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73" w:rsidRDefault="00727D73" w:rsidP="00441B5B">
      <w:pPr>
        <w:rPr>
          <w:noProof/>
          <w:lang w:eastAsia="lv-LV"/>
        </w:rPr>
      </w:pPr>
    </w:p>
    <w:p w:rsidR="00441B5B" w:rsidRPr="008E42BE" w:rsidRDefault="00D82949" w:rsidP="0094162C">
      <w:pPr>
        <w:tabs>
          <w:tab w:val="left" w:pos="7088"/>
        </w:tabs>
        <w:jc w:val="both"/>
        <w:rPr>
          <w:rStyle w:val="A11"/>
          <w:rFonts w:cs="Times New Roman"/>
          <w:b w:val="0"/>
          <w:bCs w:val="0"/>
          <w:noProof/>
          <w:color w:val="auto"/>
          <w:sz w:val="22"/>
          <w:szCs w:val="22"/>
          <w:lang w:eastAsia="lv-LV"/>
        </w:rPr>
      </w:pPr>
      <w:r>
        <w:rPr>
          <w:noProof/>
          <w:lang w:eastAsia="lv-LV"/>
        </w:rPr>
        <w:t xml:space="preserve">   </w:t>
      </w:r>
      <w:r w:rsidR="008E42BE">
        <w:rPr>
          <w:noProof/>
          <w:lang w:eastAsia="lv-LV"/>
        </w:rPr>
        <w:t xml:space="preserve">                                                             </w:t>
      </w:r>
      <w:r w:rsidR="00E36ABD" w:rsidRPr="00E36ABD">
        <w:rPr>
          <w:noProof/>
          <w:lang w:val="en-GB" w:eastAsia="en-GB"/>
        </w:rPr>
        <w:drawing>
          <wp:inline distT="0" distB="0" distL="0" distR="0">
            <wp:extent cx="5274310" cy="719596"/>
            <wp:effectExtent l="0" t="0" r="2540" b="4445"/>
            <wp:docPr id="5" name="Picture 5" descr="C:\Users\Ilze.Laumane\Desktop\LOGO-laukiem_jurai_projekti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ze.Laumane\Desktop\LOGO-laukiem_jurai_projekti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19596"/>
                    </a:xfrm>
                    <a:prstGeom prst="rect">
                      <a:avLst/>
                    </a:prstGeom>
                    <a:noFill/>
                    <a:ln>
                      <a:noFill/>
                    </a:ln>
                  </pic:spPr>
                </pic:pic>
              </a:graphicData>
            </a:graphic>
          </wp:inline>
        </w:drawing>
      </w:r>
      <w:r w:rsidR="008E42BE">
        <w:rPr>
          <w:noProof/>
          <w:lang w:eastAsia="lv-LV"/>
        </w:rPr>
        <w:t xml:space="preserve">              </w:t>
      </w:r>
      <w:r w:rsidR="008E42B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p>
    <w:p w:rsidR="000F2254" w:rsidRDefault="00AE183F" w:rsidP="00397464">
      <w:pPr>
        <w:pStyle w:val="Pa33"/>
        <w:ind w:firstLine="280"/>
        <w:jc w:val="center"/>
        <w:rPr>
          <w:rStyle w:val="A11"/>
          <w:rFonts w:ascii="Times New Roman" w:hAnsi="Times New Roman" w:cs="Times New Roman"/>
        </w:rPr>
      </w:pPr>
      <w:r>
        <w:rPr>
          <w:rStyle w:val="A11"/>
          <w:rFonts w:ascii="Times New Roman" w:hAnsi="Times New Roman" w:cs="Times New Roman"/>
        </w:rPr>
        <w:t>Projekts “</w:t>
      </w:r>
      <w:r w:rsidR="001C33D8">
        <w:rPr>
          <w:rFonts w:ascii="Times New Roman" w:hAnsi="Times New Roman"/>
          <w:b/>
          <w:sz w:val="28"/>
          <w:szCs w:val="28"/>
        </w:rPr>
        <w:t>Apgaismojuma tehnikas iegāde Kultūras pilij</w:t>
      </w:r>
      <w:r>
        <w:rPr>
          <w:rStyle w:val="A11"/>
          <w:rFonts w:ascii="Times New Roman" w:hAnsi="Times New Roman" w:cs="Times New Roman"/>
        </w:rPr>
        <w:t>”</w:t>
      </w:r>
    </w:p>
    <w:p w:rsidR="00AE183F" w:rsidRPr="006228AA" w:rsidRDefault="00AE183F" w:rsidP="006228AA">
      <w:pPr>
        <w:spacing w:after="0" w:line="240" w:lineRule="auto"/>
        <w:jc w:val="both"/>
        <w:rPr>
          <w:rFonts w:ascii="Times New Roman" w:hAnsi="Times New Roman"/>
          <w:sz w:val="24"/>
          <w:szCs w:val="24"/>
        </w:rPr>
      </w:pPr>
    </w:p>
    <w:p w:rsidR="00E5335D" w:rsidRPr="006228AA" w:rsidRDefault="00E5335D" w:rsidP="006228AA">
      <w:pPr>
        <w:spacing w:after="0" w:line="240" w:lineRule="auto"/>
        <w:jc w:val="both"/>
        <w:rPr>
          <w:rFonts w:ascii="Times New Roman" w:hAnsi="Times New Roman"/>
          <w:sz w:val="24"/>
          <w:szCs w:val="24"/>
        </w:rPr>
      </w:pPr>
      <w:r w:rsidRPr="006228AA">
        <w:rPr>
          <w:rFonts w:ascii="Times New Roman" w:hAnsi="Times New Roman"/>
          <w:sz w:val="24"/>
          <w:szCs w:val="24"/>
        </w:rPr>
        <w:t xml:space="preserve">      </w:t>
      </w:r>
      <w:r w:rsidR="007652F6">
        <w:rPr>
          <w:rFonts w:ascii="Times New Roman" w:hAnsi="Times New Roman"/>
          <w:sz w:val="24"/>
          <w:szCs w:val="24"/>
        </w:rPr>
        <w:t xml:space="preserve">         Tukuma novada Dome </w:t>
      </w:r>
      <w:proofErr w:type="gramStart"/>
      <w:r w:rsidR="006644F9" w:rsidRPr="006644F9">
        <w:rPr>
          <w:rFonts w:ascii="Times New Roman" w:hAnsi="Times New Roman"/>
          <w:sz w:val="24"/>
          <w:szCs w:val="24"/>
        </w:rPr>
        <w:t>2018</w:t>
      </w:r>
      <w:r w:rsidR="007652F6" w:rsidRPr="006644F9">
        <w:rPr>
          <w:rFonts w:ascii="Times New Roman" w:hAnsi="Times New Roman"/>
          <w:sz w:val="24"/>
          <w:szCs w:val="24"/>
        </w:rPr>
        <w:t>.</w:t>
      </w:r>
      <w:r w:rsidRPr="006644F9">
        <w:rPr>
          <w:rFonts w:ascii="Times New Roman" w:hAnsi="Times New Roman"/>
          <w:sz w:val="24"/>
          <w:szCs w:val="24"/>
        </w:rPr>
        <w:t>gada</w:t>
      </w:r>
      <w:proofErr w:type="gramEnd"/>
      <w:r w:rsidRPr="006644F9">
        <w:rPr>
          <w:rFonts w:ascii="Times New Roman" w:hAnsi="Times New Roman"/>
          <w:sz w:val="24"/>
          <w:szCs w:val="24"/>
        </w:rPr>
        <w:t xml:space="preserve"> </w:t>
      </w:r>
      <w:r w:rsidR="006644F9" w:rsidRPr="006644F9">
        <w:rPr>
          <w:rFonts w:ascii="Times New Roman" w:hAnsi="Times New Roman"/>
          <w:sz w:val="24"/>
          <w:szCs w:val="24"/>
        </w:rPr>
        <w:t>25.maijā</w:t>
      </w:r>
      <w:r w:rsidRPr="006644F9">
        <w:rPr>
          <w:rFonts w:ascii="Times New Roman" w:hAnsi="Times New Roman"/>
          <w:sz w:val="24"/>
          <w:szCs w:val="24"/>
        </w:rPr>
        <w:t xml:space="preserve"> saņēma</w:t>
      </w:r>
      <w:r w:rsidRPr="006228AA">
        <w:rPr>
          <w:rFonts w:ascii="Times New Roman" w:hAnsi="Times New Roman"/>
          <w:sz w:val="24"/>
          <w:szCs w:val="24"/>
        </w:rPr>
        <w:t xml:space="preserve"> Lauku atbalsta dienesta lēmumu par projekta „</w:t>
      </w:r>
      <w:r w:rsidR="001C33D8" w:rsidRPr="001C33D8">
        <w:t xml:space="preserve"> </w:t>
      </w:r>
      <w:r w:rsidR="001C33D8" w:rsidRPr="001C33D8">
        <w:rPr>
          <w:rFonts w:ascii="Times New Roman" w:hAnsi="Times New Roman"/>
          <w:sz w:val="24"/>
          <w:szCs w:val="24"/>
        </w:rPr>
        <w:t>Apgaismojuma tehnikas iegāde Kultūras pilij</w:t>
      </w:r>
      <w:r w:rsidRPr="006228AA">
        <w:rPr>
          <w:rFonts w:ascii="Times New Roman" w:hAnsi="Times New Roman"/>
          <w:sz w:val="24"/>
          <w:szCs w:val="24"/>
        </w:rPr>
        <w:t xml:space="preserve">” (Nr. </w:t>
      </w:r>
      <w:r w:rsidR="001C33D8">
        <w:rPr>
          <w:rFonts w:ascii="Times New Roman" w:hAnsi="Times New Roman"/>
          <w:sz w:val="24"/>
          <w:szCs w:val="24"/>
        </w:rPr>
        <w:t>18-08-AL01-A019.2202-000005</w:t>
      </w:r>
      <w:r w:rsidRPr="006228AA">
        <w:rPr>
          <w:rFonts w:ascii="Times New Roman" w:hAnsi="Times New Roman"/>
          <w:sz w:val="24"/>
          <w:szCs w:val="24"/>
        </w:rPr>
        <w:t>) iesnieguma apstiprināšanu.</w:t>
      </w:r>
    </w:p>
    <w:p w:rsidR="009D1747" w:rsidRDefault="00CC6659" w:rsidP="006228AA">
      <w:pPr>
        <w:spacing w:after="0" w:line="240" w:lineRule="auto"/>
        <w:jc w:val="both"/>
        <w:rPr>
          <w:rFonts w:ascii="Times New Roman" w:hAnsi="Times New Roman"/>
          <w:sz w:val="24"/>
          <w:szCs w:val="24"/>
        </w:rPr>
      </w:pPr>
      <w:r w:rsidRPr="006228AA">
        <w:rPr>
          <w:rFonts w:ascii="Times New Roman" w:hAnsi="Times New Roman"/>
          <w:sz w:val="24"/>
          <w:szCs w:val="24"/>
        </w:rPr>
        <w:tab/>
      </w:r>
      <w:r w:rsidR="009D1747">
        <w:rPr>
          <w:rFonts w:ascii="Times New Roman" w:hAnsi="Times New Roman"/>
          <w:sz w:val="24"/>
          <w:szCs w:val="24"/>
        </w:rPr>
        <w:t xml:space="preserve">Starp Tukuma novadā esošajām kultūras iestādēm Slampes Kultūras pils ar savu lielumu, skatuvi, skaņas tehniku un aprīkojumu ir vispiemērotākais teātra izrāžu uzvešanai, diemžēl ļoti labas profesionālo teātru izrādes bieži nācās atteikt, jo </w:t>
      </w:r>
      <w:proofErr w:type="spellStart"/>
      <w:r w:rsidR="009D1747">
        <w:rPr>
          <w:rFonts w:ascii="Times New Roman" w:hAnsi="Times New Roman"/>
          <w:sz w:val="24"/>
          <w:szCs w:val="24"/>
        </w:rPr>
        <w:t>akatuves</w:t>
      </w:r>
      <w:proofErr w:type="spellEnd"/>
      <w:r w:rsidR="009D1747">
        <w:rPr>
          <w:rFonts w:ascii="Times New Roman" w:hAnsi="Times New Roman"/>
          <w:sz w:val="24"/>
          <w:szCs w:val="24"/>
        </w:rPr>
        <w:t xml:space="preserve"> apgaismojums neatbilda tehniskajām prasībām. </w:t>
      </w:r>
    </w:p>
    <w:p w:rsidR="006644F9" w:rsidRDefault="009D1747" w:rsidP="009D1747">
      <w:pPr>
        <w:spacing w:after="0" w:line="240" w:lineRule="auto"/>
        <w:ind w:firstLine="720"/>
        <w:jc w:val="both"/>
        <w:rPr>
          <w:rFonts w:ascii="Times New Roman" w:hAnsi="Times New Roman"/>
          <w:sz w:val="24"/>
          <w:szCs w:val="24"/>
        </w:rPr>
      </w:pPr>
      <w:r>
        <w:rPr>
          <w:rFonts w:ascii="Times New Roman" w:hAnsi="Times New Roman"/>
          <w:sz w:val="24"/>
          <w:szCs w:val="24"/>
        </w:rPr>
        <w:t>Tāpēc ī</w:t>
      </w:r>
      <w:r w:rsidR="001C33D8">
        <w:rPr>
          <w:rFonts w:ascii="Times New Roman" w:hAnsi="Times New Roman"/>
          <w:sz w:val="24"/>
          <w:szCs w:val="24"/>
        </w:rPr>
        <w:t>stenojot projektu</w:t>
      </w:r>
      <w:r w:rsidR="006644F9">
        <w:rPr>
          <w:rFonts w:ascii="Times New Roman" w:hAnsi="Times New Roman"/>
          <w:sz w:val="24"/>
          <w:szCs w:val="24"/>
        </w:rPr>
        <w:t>,</w:t>
      </w:r>
      <w:r w:rsidR="001C33D8">
        <w:rPr>
          <w:rFonts w:ascii="Times New Roman" w:hAnsi="Times New Roman"/>
          <w:sz w:val="24"/>
          <w:szCs w:val="24"/>
        </w:rPr>
        <w:t xml:space="preserve"> ir iegādāti tādi pamatlīdzekļi kā kustīgās galvas LED </w:t>
      </w:r>
      <w:proofErr w:type="spellStart"/>
      <w:r w:rsidR="001C33D8">
        <w:rPr>
          <w:rFonts w:ascii="Times New Roman" w:hAnsi="Times New Roman"/>
          <w:sz w:val="24"/>
          <w:szCs w:val="24"/>
        </w:rPr>
        <w:t>strarmeši</w:t>
      </w:r>
      <w:proofErr w:type="spellEnd"/>
      <w:r w:rsidR="001C33D8">
        <w:rPr>
          <w:rFonts w:ascii="Times New Roman" w:hAnsi="Times New Roman"/>
          <w:sz w:val="24"/>
          <w:szCs w:val="24"/>
        </w:rPr>
        <w:t xml:space="preserve">, asimetriski LED RGB W aizlejošās gaismas starmeši, </w:t>
      </w:r>
      <w:proofErr w:type="spellStart"/>
      <w:r w:rsidR="001C33D8">
        <w:rPr>
          <w:rFonts w:ascii="Times New Roman" w:hAnsi="Times New Roman"/>
          <w:sz w:val="24"/>
          <w:szCs w:val="24"/>
        </w:rPr>
        <w:t>profilstarmeši</w:t>
      </w:r>
      <w:proofErr w:type="spellEnd"/>
      <w:r w:rsidR="001C33D8">
        <w:rPr>
          <w:rFonts w:ascii="Times New Roman" w:hAnsi="Times New Roman"/>
          <w:sz w:val="24"/>
          <w:szCs w:val="24"/>
        </w:rPr>
        <w:t xml:space="preserve"> un LED teātra PC lēcas prožektori, kopumā </w:t>
      </w:r>
      <w:r w:rsidR="006644F9">
        <w:rPr>
          <w:rFonts w:ascii="Times New Roman" w:hAnsi="Times New Roman"/>
          <w:sz w:val="24"/>
          <w:szCs w:val="24"/>
        </w:rPr>
        <w:t xml:space="preserve">sastādot 24 (divdesmit četras) vienības. </w:t>
      </w:r>
    </w:p>
    <w:p w:rsidR="002207D2" w:rsidRDefault="006644F9" w:rsidP="006644F9">
      <w:pPr>
        <w:spacing w:after="0" w:line="240" w:lineRule="auto"/>
        <w:ind w:firstLine="720"/>
        <w:jc w:val="both"/>
        <w:rPr>
          <w:rFonts w:ascii="Times New Roman" w:hAnsi="Times New Roman"/>
          <w:sz w:val="24"/>
          <w:szCs w:val="24"/>
        </w:rPr>
      </w:pPr>
      <w:r>
        <w:rPr>
          <w:rFonts w:ascii="Times New Roman" w:hAnsi="Times New Roman"/>
          <w:sz w:val="24"/>
          <w:szCs w:val="24"/>
        </w:rPr>
        <w:t xml:space="preserve">Projekta ietvaros iegādātā gaismas tehnika palielina Kultūras pils skatuves apgaismojuma tehniskās iespējas un ekonomiskumu, kā arī nodrošina ātru, ērtu un drošu ierīču apkalpošanu. Šā projekta ietvaros iegādātā tehnika pilnībā nodrošina skatuves apgaismojuma primārās vajadzības un līdz ar to ir iespējas palielināt Kultūras pils pasākumu intensitāti, kas savukārt sekmētu kultūras iestādes atpazīstamību un ieguldījumu kultūras dzīves attīstībā, uz ko arī ceram. </w:t>
      </w:r>
      <w:r w:rsidR="00167F56" w:rsidRPr="002207D2">
        <w:rPr>
          <w:rFonts w:ascii="Times New Roman" w:hAnsi="Times New Roman"/>
          <w:sz w:val="24"/>
          <w:szCs w:val="24"/>
        </w:rPr>
        <w:t xml:space="preserve"> </w:t>
      </w:r>
    </w:p>
    <w:p w:rsidR="001C33D8" w:rsidRPr="002207D2" w:rsidRDefault="0025241E" w:rsidP="006228AA">
      <w:pPr>
        <w:spacing w:after="0" w:line="240" w:lineRule="auto"/>
        <w:jc w:val="both"/>
        <w:rPr>
          <w:rFonts w:ascii="Times New Roman" w:hAnsi="Times New Roman"/>
          <w:sz w:val="24"/>
          <w:szCs w:val="24"/>
        </w:rPr>
      </w:pPr>
      <w:r>
        <w:rPr>
          <w:rFonts w:ascii="Times New Roman" w:hAnsi="Times New Roman"/>
          <w:noProof/>
          <w:lang w:val="en-GB" w:eastAsia="en-GB"/>
        </w:rPr>
        <w:drawing>
          <wp:anchor distT="0" distB="0" distL="114300" distR="114300" simplePos="0" relativeHeight="251658240" behindDoc="0" locked="0" layoutInCell="1" allowOverlap="1">
            <wp:simplePos x="0" y="0"/>
            <wp:positionH relativeFrom="margin">
              <wp:posOffset>-1270</wp:posOffset>
            </wp:positionH>
            <wp:positionV relativeFrom="margin">
              <wp:posOffset>4838700</wp:posOffset>
            </wp:positionV>
            <wp:extent cx="5274310" cy="10515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121_161528.jpg"/>
                    <pic:cNvPicPr/>
                  </pic:nvPicPr>
                  <pic:blipFill rotWithShape="1">
                    <a:blip r:embed="rId7" cstate="print">
                      <a:extLst>
                        <a:ext uri="{28A0092B-C50C-407E-A947-70E740481C1C}">
                          <a14:useLocalDpi xmlns:a14="http://schemas.microsoft.com/office/drawing/2010/main" val="0"/>
                        </a:ext>
                      </a:extLst>
                    </a:blip>
                    <a:srcRect t="21832" b="42723"/>
                    <a:stretch/>
                  </pic:blipFill>
                  <pic:spPr bwMode="auto">
                    <a:xfrm>
                      <a:off x="0" y="0"/>
                      <a:ext cx="5274310" cy="1051560"/>
                    </a:xfrm>
                    <a:prstGeom prst="rect">
                      <a:avLst/>
                    </a:prstGeom>
                    <a:ln>
                      <a:noFill/>
                    </a:ln>
                    <a:extLst>
                      <a:ext uri="{53640926-AAD7-44D8-BBD7-CCE9431645EC}">
                        <a14:shadowObscured xmlns:a14="http://schemas.microsoft.com/office/drawing/2010/main"/>
                      </a:ext>
                    </a:extLst>
                  </pic:spPr>
                </pic:pic>
              </a:graphicData>
            </a:graphic>
          </wp:anchor>
        </w:drawing>
      </w:r>
    </w:p>
    <w:p w:rsidR="0056387F" w:rsidRDefault="0056387F" w:rsidP="0056387F">
      <w:pPr>
        <w:spacing w:after="0" w:line="240" w:lineRule="auto"/>
        <w:ind w:firstLine="567"/>
        <w:jc w:val="both"/>
        <w:rPr>
          <w:rFonts w:ascii="Times New Roman" w:hAnsi="Times New Roman"/>
        </w:rPr>
      </w:pPr>
    </w:p>
    <w:p w:rsidR="000B3230" w:rsidRPr="00167F56" w:rsidRDefault="0025241E" w:rsidP="006228AA">
      <w:pPr>
        <w:spacing w:after="0"/>
        <w:jc w:val="center"/>
        <w:rPr>
          <w:rFonts w:ascii="Times New Roman" w:hAnsi="Times New Roman"/>
          <w:i/>
          <w:noProof/>
          <w:sz w:val="24"/>
          <w:szCs w:val="24"/>
        </w:rPr>
      </w:pPr>
      <w:r>
        <w:rPr>
          <w:rFonts w:ascii="Times New Roman" w:hAnsi="Times New Roman"/>
          <w:noProof/>
          <w:lang w:val="en-GB" w:eastAsia="en-GB"/>
        </w:rPr>
        <w:drawing>
          <wp:anchor distT="0" distB="0" distL="114300" distR="114300" simplePos="0" relativeHeight="251660288" behindDoc="0" locked="0" layoutInCell="1" allowOverlap="1">
            <wp:simplePos x="0" y="0"/>
            <wp:positionH relativeFrom="margin">
              <wp:posOffset>3810</wp:posOffset>
            </wp:positionH>
            <wp:positionV relativeFrom="margin">
              <wp:posOffset>6224270</wp:posOffset>
            </wp:positionV>
            <wp:extent cx="3185795" cy="1791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121_1602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5795" cy="1791970"/>
                    </a:xfrm>
                    <a:prstGeom prst="rect">
                      <a:avLst/>
                    </a:prstGeom>
                  </pic:spPr>
                </pic:pic>
              </a:graphicData>
            </a:graphic>
          </wp:anchor>
        </w:drawing>
      </w: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r>
        <w:rPr>
          <w:rFonts w:ascii="Times New Roman" w:hAnsi="Times New Roman"/>
          <w:noProof/>
          <w:lang w:val="en-GB" w:eastAsia="en-GB"/>
        </w:rPr>
        <w:drawing>
          <wp:anchor distT="0" distB="0" distL="114300" distR="114300" simplePos="0" relativeHeight="251659264" behindDoc="0" locked="0" layoutInCell="1" allowOverlap="1">
            <wp:simplePos x="0" y="0"/>
            <wp:positionH relativeFrom="margin">
              <wp:posOffset>3397885</wp:posOffset>
            </wp:positionH>
            <wp:positionV relativeFrom="margin">
              <wp:posOffset>6656705</wp:posOffset>
            </wp:positionV>
            <wp:extent cx="2405380" cy="1352550"/>
            <wp:effectExtent l="0" t="6985" r="698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121_15502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405380" cy="1352550"/>
                    </a:xfrm>
                    <a:prstGeom prst="rect">
                      <a:avLst/>
                    </a:prstGeom>
                  </pic:spPr>
                </pic:pic>
              </a:graphicData>
            </a:graphic>
            <wp14:sizeRelH relativeFrom="margin">
              <wp14:pctWidth>0</wp14:pctWidth>
            </wp14:sizeRelH>
            <wp14:sizeRelV relativeFrom="margin">
              <wp14:pctHeight>0</wp14:pctHeight>
            </wp14:sizeRelV>
          </wp:anchor>
        </w:drawing>
      </w: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25241E" w:rsidRDefault="0025241E" w:rsidP="0056387F">
      <w:pPr>
        <w:spacing w:after="0"/>
        <w:jc w:val="both"/>
        <w:rPr>
          <w:rFonts w:ascii="Times New Roman" w:hAnsi="Times New Roman"/>
          <w:i/>
          <w:noProof/>
          <w:sz w:val="24"/>
          <w:szCs w:val="24"/>
        </w:rPr>
      </w:pPr>
    </w:p>
    <w:p w:rsidR="00A61503" w:rsidRDefault="000B3230" w:rsidP="0056387F">
      <w:pPr>
        <w:spacing w:after="0"/>
        <w:jc w:val="both"/>
        <w:rPr>
          <w:rFonts w:ascii="Times New Roman" w:hAnsi="Times New Roman"/>
          <w:i/>
          <w:noProof/>
          <w:sz w:val="24"/>
          <w:szCs w:val="24"/>
        </w:rPr>
      </w:pPr>
      <w:r>
        <w:rPr>
          <w:rFonts w:ascii="Times New Roman" w:hAnsi="Times New Roman"/>
          <w:i/>
          <w:noProof/>
          <w:sz w:val="24"/>
          <w:szCs w:val="24"/>
        </w:rPr>
        <w:t xml:space="preserve">Attēls: </w:t>
      </w:r>
      <w:r w:rsidR="009D1747">
        <w:rPr>
          <w:rFonts w:ascii="Times New Roman" w:hAnsi="Times New Roman"/>
          <w:i/>
          <w:noProof/>
          <w:sz w:val="24"/>
          <w:szCs w:val="24"/>
        </w:rPr>
        <w:t xml:space="preserve">Apgaismojuma tehnika Slampes Kultūras pilī. </w:t>
      </w:r>
    </w:p>
    <w:p w:rsidR="0056387F" w:rsidRPr="0056387F" w:rsidRDefault="0056387F" w:rsidP="0056387F">
      <w:pPr>
        <w:spacing w:after="0"/>
        <w:jc w:val="both"/>
        <w:rPr>
          <w:rFonts w:ascii="Times New Roman" w:hAnsi="Times New Roman"/>
          <w:i/>
          <w:noProof/>
          <w:sz w:val="24"/>
          <w:szCs w:val="24"/>
        </w:rPr>
      </w:pPr>
    </w:p>
    <w:p w:rsidR="00E5335D" w:rsidRDefault="00677DEE" w:rsidP="00A61503">
      <w:pPr>
        <w:spacing w:after="0"/>
        <w:ind w:firstLine="567"/>
        <w:jc w:val="both"/>
        <w:rPr>
          <w:rFonts w:ascii="Minion Pro" w:hAnsi="Minion Pro" w:cs="Minion Pro"/>
          <w:color w:val="000000"/>
          <w:sz w:val="23"/>
        </w:rPr>
      </w:pPr>
      <w:r>
        <w:rPr>
          <w:rFonts w:ascii="Minion Pro" w:hAnsi="Minion Pro" w:cs="Minion Pro"/>
          <w:color w:val="000000"/>
          <w:sz w:val="23"/>
        </w:rPr>
        <w:t xml:space="preserve">Kopējās izmaksas, </w:t>
      </w:r>
      <w:proofErr w:type="gramStart"/>
      <w:r>
        <w:rPr>
          <w:rFonts w:ascii="Minion Pro" w:hAnsi="Minion Pro" w:cs="Minion Pro"/>
          <w:color w:val="000000"/>
          <w:sz w:val="23"/>
        </w:rPr>
        <w:t>kas ir arī projekta attiecināmās izmaksas</w:t>
      </w:r>
      <w:proofErr w:type="gramEnd"/>
      <w:r>
        <w:rPr>
          <w:rFonts w:ascii="Minion Pro" w:hAnsi="Minion Pro" w:cs="Minion Pro"/>
          <w:color w:val="000000"/>
          <w:sz w:val="23"/>
        </w:rPr>
        <w:t xml:space="preserve"> </w:t>
      </w:r>
      <w:r w:rsidR="00E5335D" w:rsidRPr="002207D2">
        <w:rPr>
          <w:rFonts w:ascii="Minion Pro" w:hAnsi="Minion Pro" w:cs="Minion Pro"/>
          <w:color w:val="000000"/>
          <w:sz w:val="23"/>
        </w:rPr>
        <w:t xml:space="preserve">ir </w:t>
      </w:r>
      <w:r>
        <w:rPr>
          <w:rFonts w:ascii="Times New Roman" w:eastAsia="Times New Roman" w:hAnsi="Times New Roman"/>
          <w:bCs/>
          <w:lang w:eastAsia="lv-LV"/>
        </w:rPr>
        <w:t>19 924,39</w:t>
      </w:r>
      <w:r w:rsidR="00E5335D" w:rsidRPr="002207D2">
        <w:rPr>
          <w:rFonts w:ascii="Minion Pro" w:hAnsi="Minion Pro" w:cs="Minion Pro"/>
          <w:color w:val="000000"/>
          <w:sz w:val="23"/>
        </w:rPr>
        <w:t xml:space="preserve"> EUR (</w:t>
      </w:r>
      <w:r w:rsidRPr="008E71DE">
        <w:rPr>
          <w:rFonts w:ascii="Minion Pro" w:hAnsi="Minion Pro" w:cs="Minion Pro"/>
          <w:color w:val="000000"/>
          <w:sz w:val="23"/>
        </w:rPr>
        <w:t>deviņpadsmit</w:t>
      </w:r>
      <w:r w:rsidR="003C4249" w:rsidRPr="008E71DE">
        <w:rPr>
          <w:rFonts w:ascii="Minion Pro" w:hAnsi="Minion Pro" w:cs="Minion Pro"/>
          <w:color w:val="000000"/>
          <w:sz w:val="23"/>
        </w:rPr>
        <w:t xml:space="preserve"> </w:t>
      </w:r>
      <w:r w:rsidR="00E5335D" w:rsidRPr="008E71DE">
        <w:rPr>
          <w:rFonts w:ascii="Minion Pro" w:hAnsi="Minion Pro" w:cs="Minion Pro"/>
          <w:color w:val="000000"/>
          <w:sz w:val="23"/>
        </w:rPr>
        <w:t xml:space="preserve">tūkstoši </w:t>
      </w:r>
      <w:r w:rsidR="003962B3" w:rsidRPr="008E71DE">
        <w:rPr>
          <w:rFonts w:ascii="Minion Pro" w:hAnsi="Minion Pro" w:cs="Minion Pro"/>
          <w:color w:val="000000"/>
          <w:sz w:val="23"/>
        </w:rPr>
        <w:t>deviņi</w:t>
      </w:r>
      <w:r w:rsidR="003C4249" w:rsidRPr="008E71DE">
        <w:rPr>
          <w:rFonts w:ascii="Minion Pro" w:hAnsi="Minion Pro" w:cs="Minion Pro"/>
          <w:color w:val="000000"/>
          <w:sz w:val="23"/>
        </w:rPr>
        <w:t xml:space="preserve"> simti </w:t>
      </w:r>
      <w:r w:rsidRPr="008E71DE">
        <w:rPr>
          <w:rFonts w:ascii="Minion Pro" w:hAnsi="Minion Pro" w:cs="Minion Pro"/>
          <w:color w:val="000000"/>
          <w:sz w:val="23"/>
        </w:rPr>
        <w:t xml:space="preserve">divdesmit četri </w:t>
      </w:r>
      <w:r w:rsidR="00E5335D" w:rsidRPr="008E71DE">
        <w:rPr>
          <w:rFonts w:ascii="Minion Pro" w:hAnsi="Minion Pro" w:cs="Minion Pro"/>
          <w:color w:val="000000"/>
          <w:sz w:val="23"/>
        </w:rPr>
        <w:t xml:space="preserve">eiro un </w:t>
      </w:r>
      <w:r w:rsidRPr="008E71DE">
        <w:rPr>
          <w:rFonts w:ascii="Minion Pro" w:hAnsi="Minion Pro" w:cs="Minion Pro"/>
          <w:color w:val="000000"/>
          <w:sz w:val="23"/>
        </w:rPr>
        <w:t>39</w:t>
      </w:r>
      <w:r w:rsidR="00E5335D" w:rsidRPr="008E71DE">
        <w:rPr>
          <w:rFonts w:ascii="Minion Pro" w:hAnsi="Minion Pro" w:cs="Minion Pro"/>
          <w:color w:val="000000"/>
          <w:sz w:val="23"/>
        </w:rPr>
        <w:t xml:space="preserve"> centi), no</w:t>
      </w:r>
      <w:r w:rsidR="00E5335D" w:rsidRPr="002207D2">
        <w:rPr>
          <w:rFonts w:ascii="Minion Pro" w:hAnsi="Minion Pro" w:cs="Minion Pro"/>
          <w:color w:val="000000"/>
          <w:sz w:val="23"/>
        </w:rPr>
        <w:t xml:space="preserve"> kurām Lauku atbalsts dienesta</w:t>
      </w:r>
      <w:r w:rsidR="003962B3" w:rsidRPr="002207D2">
        <w:rPr>
          <w:rFonts w:ascii="Minion Pro" w:hAnsi="Minion Pro" w:cs="Minion Pro"/>
          <w:color w:val="000000"/>
          <w:sz w:val="23"/>
        </w:rPr>
        <w:t xml:space="preserve"> </w:t>
      </w:r>
      <w:r w:rsidR="00E5335D" w:rsidRPr="002207D2">
        <w:rPr>
          <w:rFonts w:ascii="Minion Pro" w:hAnsi="Minion Pro" w:cs="Minion Pro"/>
          <w:color w:val="000000"/>
          <w:sz w:val="23"/>
        </w:rPr>
        <w:t>finansējums –</w:t>
      </w:r>
      <w:r w:rsidR="004D24D2" w:rsidRPr="002207D2">
        <w:rPr>
          <w:rFonts w:ascii="Minion Pro" w:hAnsi="Minion Pro" w:cs="Minion Pro"/>
          <w:color w:val="000000"/>
          <w:sz w:val="23"/>
        </w:rPr>
        <w:t xml:space="preserve"> </w:t>
      </w:r>
      <w:r w:rsidR="0025241E">
        <w:rPr>
          <w:rFonts w:ascii="Minion Pro" w:hAnsi="Minion Pro" w:cs="Minion Pro"/>
          <w:color w:val="000000"/>
          <w:sz w:val="23"/>
        </w:rPr>
        <w:t>17 931,95</w:t>
      </w:r>
      <w:r w:rsidR="00A271D4" w:rsidRPr="002207D2">
        <w:rPr>
          <w:rFonts w:ascii="Minion Pro" w:hAnsi="Minion Pro" w:cs="Minion Pro"/>
          <w:color w:val="000000"/>
          <w:sz w:val="23"/>
        </w:rPr>
        <w:t xml:space="preserve"> </w:t>
      </w:r>
      <w:r w:rsidR="00E5335D" w:rsidRPr="002207D2">
        <w:rPr>
          <w:rFonts w:ascii="Minion Pro" w:hAnsi="Minion Pro" w:cs="Minion Pro"/>
          <w:color w:val="000000"/>
          <w:sz w:val="23"/>
        </w:rPr>
        <w:t>EUR (</w:t>
      </w:r>
      <w:r>
        <w:rPr>
          <w:rFonts w:ascii="Minion Pro" w:hAnsi="Minion Pro" w:cs="Minion Pro"/>
          <w:color w:val="000000"/>
          <w:sz w:val="23"/>
        </w:rPr>
        <w:t>septiņpadsmit</w:t>
      </w:r>
      <w:r w:rsidR="003962B3" w:rsidRPr="002207D2">
        <w:rPr>
          <w:rFonts w:ascii="Minion Pro" w:hAnsi="Minion Pro" w:cs="Minion Pro"/>
          <w:color w:val="000000"/>
          <w:sz w:val="23"/>
        </w:rPr>
        <w:t xml:space="preserve"> tūkstoši </w:t>
      </w:r>
      <w:r>
        <w:rPr>
          <w:rFonts w:ascii="Minion Pro" w:hAnsi="Minion Pro" w:cs="Minion Pro"/>
          <w:color w:val="000000"/>
          <w:sz w:val="23"/>
        </w:rPr>
        <w:t>deviņi</w:t>
      </w:r>
      <w:r w:rsidR="00195CE6" w:rsidRPr="002207D2">
        <w:rPr>
          <w:rFonts w:ascii="Minion Pro" w:hAnsi="Minion Pro" w:cs="Minion Pro"/>
          <w:color w:val="000000"/>
          <w:sz w:val="23"/>
        </w:rPr>
        <w:t xml:space="preserve"> simti </w:t>
      </w:r>
      <w:r w:rsidR="0025241E">
        <w:rPr>
          <w:rFonts w:ascii="Minion Pro" w:hAnsi="Minion Pro" w:cs="Minion Pro"/>
          <w:color w:val="000000"/>
          <w:sz w:val="23"/>
        </w:rPr>
        <w:t>trīsdesmit viens eiro un 95</w:t>
      </w:r>
      <w:bookmarkStart w:id="0" w:name="_GoBack"/>
      <w:bookmarkEnd w:id="0"/>
      <w:r w:rsidR="00195CE6" w:rsidRPr="002207D2">
        <w:rPr>
          <w:rFonts w:ascii="Minion Pro" w:hAnsi="Minion Pro" w:cs="Minion Pro"/>
          <w:color w:val="000000"/>
          <w:sz w:val="23"/>
        </w:rPr>
        <w:t xml:space="preserve"> centi</w:t>
      </w:r>
      <w:r w:rsidR="00E5335D" w:rsidRPr="002207D2">
        <w:rPr>
          <w:rFonts w:ascii="Minion Pro" w:hAnsi="Minion Pro" w:cs="Minion Pro"/>
          <w:color w:val="000000"/>
          <w:sz w:val="23"/>
        </w:rPr>
        <w:t>).</w:t>
      </w:r>
    </w:p>
    <w:p w:rsidR="006228AA" w:rsidRPr="002E318A" w:rsidRDefault="006228AA" w:rsidP="00A61503">
      <w:pPr>
        <w:spacing w:after="0"/>
        <w:ind w:firstLine="567"/>
        <w:jc w:val="both"/>
        <w:rPr>
          <w:rFonts w:ascii="Times New Roman" w:eastAsia="Times New Roman" w:hAnsi="Times New Roman"/>
          <w:b/>
          <w:bCs/>
          <w:lang w:eastAsia="lv-LV"/>
        </w:rPr>
      </w:pPr>
    </w:p>
    <w:p w:rsidR="00C60C04" w:rsidRPr="002207D2" w:rsidRDefault="00913158" w:rsidP="00A61503">
      <w:pPr>
        <w:autoSpaceDE w:val="0"/>
        <w:autoSpaceDN w:val="0"/>
        <w:adjustRightInd w:val="0"/>
        <w:spacing w:after="0" w:line="241" w:lineRule="atLeast"/>
        <w:rPr>
          <w:rFonts w:asciiTheme="minorHAnsi" w:hAnsiTheme="minorHAnsi" w:cs="Minion Pro"/>
          <w:i/>
          <w:iCs/>
          <w:color w:val="000000"/>
          <w:sz w:val="23"/>
        </w:rPr>
      </w:pPr>
      <w:r>
        <w:rPr>
          <w:rFonts w:ascii="Times New Roman" w:hAnsi="Times New Roman"/>
        </w:rPr>
        <w:t xml:space="preserve"> </w:t>
      </w:r>
    </w:p>
    <w:sectPr w:rsidR="00C60C04" w:rsidRPr="002207D2" w:rsidSect="00D82949">
      <w:pgSz w:w="11906" w:h="16838"/>
      <w:pgMar w:top="284"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4B36"/>
    <w:rsid w:val="00025DE4"/>
    <w:rsid w:val="00027E65"/>
    <w:rsid w:val="000300FD"/>
    <w:rsid w:val="00032F72"/>
    <w:rsid w:val="00046009"/>
    <w:rsid w:val="000479C5"/>
    <w:rsid w:val="00052394"/>
    <w:rsid w:val="0005328D"/>
    <w:rsid w:val="00053D8D"/>
    <w:rsid w:val="0005569B"/>
    <w:rsid w:val="00061F8A"/>
    <w:rsid w:val="000627D5"/>
    <w:rsid w:val="000630F0"/>
    <w:rsid w:val="00064967"/>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8799E"/>
    <w:rsid w:val="000901CD"/>
    <w:rsid w:val="00093C8B"/>
    <w:rsid w:val="000945B1"/>
    <w:rsid w:val="000A2678"/>
    <w:rsid w:val="000A6982"/>
    <w:rsid w:val="000A6EA9"/>
    <w:rsid w:val="000B08DD"/>
    <w:rsid w:val="000B1DDD"/>
    <w:rsid w:val="000B1FBE"/>
    <w:rsid w:val="000B2D1C"/>
    <w:rsid w:val="000B3230"/>
    <w:rsid w:val="000B355C"/>
    <w:rsid w:val="000B3E9F"/>
    <w:rsid w:val="000C14F4"/>
    <w:rsid w:val="000C3591"/>
    <w:rsid w:val="000C37D3"/>
    <w:rsid w:val="000C7083"/>
    <w:rsid w:val="000C721D"/>
    <w:rsid w:val="000C78F3"/>
    <w:rsid w:val="000D0B1E"/>
    <w:rsid w:val="000D10D3"/>
    <w:rsid w:val="000D14E7"/>
    <w:rsid w:val="000D163F"/>
    <w:rsid w:val="000D46A5"/>
    <w:rsid w:val="000D4CAF"/>
    <w:rsid w:val="000D534E"/>
    <w:rsid w:val="000E20AA"/>
    <w:rsid w:val="000E34DE"/>
    <w:rsid w:val="000E4D29"/>
    <w:rsid w:val="000F0ABD"/>
    <w:rsid w:val="000F13C9"/>
    <w:rsid w:val="000F1DE1"/>
    <w:rsid w:val="000F2254"/>
    <w:rsid w:val="000F24D5"/>
    <w:rsid w:val="000F34A1"/>
    <w:rsid w:val="000F4299"/>
    <w:rsid w:val="000F468D"/>
    <w:rsid w:val="000F6D1A"/>
    <w:rsid w:val="000F7104"/>
    <w:rsid w:val="001028D9"/>
    <w:rsid w:val="001045E0"/>
    <w:rsid w:val="001052ED"/>
    <w:rsid w:val="00110B87"/>
    <w:rsid w:val="00111DC8"/>
    <w:rsid w:val="00111E82"/>
    <w:rsid w:val="00111EF2"/>
    <w:rsid w:val="0011409D"/>
    <w:rsid w:val="00114569"/>
    <w:rsid w:val="001150C7"/>
    <w:rsid w:val="0011641C"/>
    <w:rsid w:val="00116E6D"/>
    <w:rsid w:val="00117998"/>
    <w:rsid w:val="001219CF"/>
    <w:rsid w:val="0012557A"/>
    <w:rsid w:val="00127A72"/>
    <w:rsid w:val="00127C39"/>
    <w:rsid w:val="001309C5"/>
    <w:rsid w:val="00130B17"/>
    <w:rsid w:val="00130BB3"/>
    <w:rsid w:val="00132B93"/>
    <w:rsid w:val="00132BE0"/>
    <w:rsid w:val="00133C74"/>
    <w:rsid w:val="0013752A"/>
    <w:rsid w:val="00140B5B"/>
    <w:rsid w:val="00140D54"/>
    <w:rsid w:val="00141547"/>
    <w:rsid w:val="001505BB"/>
    <w:rsid w:val="00150986"/>
    <w:rsid w:val="00151363"/>
    <w:rsid w:val="00152B39"/>
    <w:rsid w:val="001548F9"/>
    <w:rsid w:val="00155492"/>
    <w:rsid w:val="001572CF"/>
    <w:rsid w:val="00157E75"/>
    <w:rsid w:val="00157ECF"/>
    <w:rsid w:val="00162489"/>
    <w:rsid w:val="00162710"/>
    <w:rsid w:val="001650D3"/>
    <w:rsid w:val="00165238"/>
    <w:rsid w:val="00167AD2"/>
    <w:rsid w:val="00167F56"/>
    <w:rsid w:val="001752E2"/>
    <w:rsid w:val="00175891"/>
    <w:rsid w:val="00177E3A"/>
    <w:rsid w:val="0018571B"/>
    <w:rsid w:val="0018618A"/>
    <w:rsid w:val="00195CE6"/>
    <w:rsid w:val="001A72E0"/>
    <w:rsid w:val="001A78F9"/>
    <w:rsid w:val="001A7B78"/>
    <w:rsid w:val="001B0071"/>
    <w:rsid w:val="001B0B66"/>
    <w:rsid w:val="001B208C"/>
    <w:rsid w:val="001B36CC"/>
    <w:rsid w:val="001B7818"/>
    <w:rsid w:val="001C0B8C"/>
    <w:rsid w:val="001C33D8"/>
    <w:rsid w:val="001C38B4"/>
    <w:rsid w:val="001C46C9"/>
    <w:rsid w:val="001C7112"/>
    <w:rsid w:val="001D1897"/>
    <w:rsid w:val="001D2104"/>
    <w:rsid w:val="001D2532"/>
    <w:rsid w:val="001D50DA"/>
    <w:rsid w:val="001D7F63"/>
    <w:rsid w:val="001E1245"/>
    <w:rsid w:val="001E132B"/>
    <w:rsid w:val="001E194F"/>
    <w:rsid w:val="001E2486"/>
    <w:rsid w:val="001E510C"/>
    <w:rsid w:val="001E54E3"/>
    <w:rsid w:val="001F3668"/>
    <w:rsid w:val="001F40C1"/>
    <w:rsid w:val="001F4402"/>
    <w:rsid w:val="001F5528"/>
    <w:rsid w:val="001F5D26"/>
    <w:rsid w:val="001F7A71"/>
    <w:rsid w:val="002012DB"/>
    <w:rsid w:val="0020394C"/>
    <w:rsid w:val="00204280"/>
    <w:rsid w:val="00204AF3"/>
    <w:rsid w:val="002112BA"/>
    <w:rsid w:val="0021133D"/>
    <w:rsid w:val="00213463"/>
    <w:rsid w:val="002145D2"/>
    <w:rsid w:val="00216162"/>
    <w:rsid w:val="00216906"/>
    <w:rsid w:val="00217F1D"/>
    <w:rsid w:val="002207D2"/>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6DE9"/>
    <w:rsid w:val="00247798"/>
    <w:rsid w:val="0025241E"/>
    <w:rsid w:val="00253584"/>
    <w:rsid w:val="0025710C"/>
    <w:rsid w:val="002578D4"/>
    <w:rsid w:val="00264EB3"/>
    <w:rsid w:val="00264F0E"/>
    <w:rsid w:val="0026512C"/>
    <w:rsid w:val="002659D0"/>
    <w:rsid w:val="00271D55"/>
    <w:rsid w:val="00271F48"/>
    <w:rsid w:val="00284D87"/>
    <w:rsid w:val="00286041"/>
    <w:rsid w:val="0029210C"/>
    <w:rsid w:val="002921B0"/>
    <w:rsid w:val="0029353D"/>
    <w:rsid w:val="002A0355"/>
    <w:rsid w:val="002A3982"/>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E02F7"/>
    <w:rsid w:val="002E1EFC"/>
    <w:rsid w:val="002E318A"/>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1971"/>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6845"/>
    <w:rsid w:val="003572EB"/>
    <w:rsid w:val="00357E8C"/>
    <w:rsid w:val="00361001"/>
    <w:rsid w:val="00362623"/>
    <w:rsid w:val="00365C8A"/>
    <w:rsid w:val="00367D92"/>
    <w:rsid w:val="00372722"/>
    <w:rsid w:val="00376173"/>
    <w:rsid w:val="0038203E"/>
    <w:rsid w:val="00382C8E"/>
    <w:rsid w:val="00386BFB"/>
    <w:rsid w:val="003877F5"/>
    <w:rsid w:val="0039063A"/>
    <w:rsid w:val="003962B3"/>
    <w:rsid w:val="00397027"/>
    <w:rsid w:val="00397464"/>
    <w:rsid w:val="003A30F4"/>
    <w:rsid w:val="003A36A6"/>
    <w:rsid w:val="003A54CA"/>
    <w:rsid w:val="003A57E8"/>
    <w:rsid w:val="003A6221"/>
    <w:rsid w:val="003A691E"/>
    <w:rsid w:val="003A6D4A"/>
    <w:rsid w:val="003A7913"/>
    <w:rsid w:val="003B2165"/>
    <w:rsid w:val="003B2C8C"/>
    <w:rsid w:val="003B3439"/>
    <w:rsid w:val="003B3BE3"/>
    <w:rsid w:val="003B3C23"/>
    <w:rsid w:val="003B6BCC"/>
    <w:rsid w:val="003B6C1F"/>
    <w:rsid w:val="003C018B"/>
    <w:rsid w:val="003C0C47"/>
    <w:rsid w:val="003C0F6F"/>
    <w:rsid w:val="003C1BFE"/>
    <w:rsid w:val="003C4249"/>
    <w:rsid w:val="003C4DE7"/>
    <w:rsid w:val="003C6AD8"/>
    <w:rsid w:val="003C7FE6"/>
    <w:rsid w:val="003D1782"/>
    <w:rsid w:val="003D4254"/>
    <w:rsid w:val="003D4E38"/>
    <w:rsid w:val="003D51A7"/>
    <w:rsid w:val="003E0A40"/>
    <w:rsid w:val="003E1C8A"/>
    <w:rsid w:val="003E2145"/>
    <w:rsid w:val="003E2DEB"/>
    <w:rsid w:val="003E4C20"/>
    <w:rsid w:val="003E5B5B"/>
    <w:rsid w:val="003F1432"/>
    <w:rsid w:val="003F1F7A"/>
    <w:rsid w:val="003F2F35"/>
    <w:rsid w:val="003F475F"/>
    <w:rsid w:val="003F4DE4"/>
    <w:rsid w:val="003F65E5"/>
    <w:rsid w:val="00403B7B"/>
    <w:rsid w:val="004044B6"/>
    <w:rsid w:val="004063ED"/>
    <w:rsid w:val="00412A14"/>
    <w:rsid w:val="00413D65"/>
    <w:rsid w:val="0041683F"/>
    <w:rsid w:val="00422D42"/>
    <w:rsid w:val="00426370"/>
    <w:rsid w:val="00432372"/>
    <w:rsid w:val="00433BE4"/>
    <w:rsid w:val="00436E6D"/>
    <w:rsid w:val="00440421"/>
    <w:rsid w:val="00441B5B"/>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2F89"/>
    <w:rsid w:val="00463506"/>
    <w:rsid w:val="00463679"/>
    <w:rsid w:val="00463F1A"/>
    <w:rsid w:val="00465103"/>
    <w:rsid w:val="00466B11"/>
    <w:rsid w:val="00470DF1"/>
    <w:rsid w:val="00471892"/>
    <w:rsid w:val="0047342E"/>
    <w:rsid w:val="004736C9"/>
    <w:rsid w:val="00473F78"/>
    <w:rsid w:val="00477659"/>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072B"/>
    <w:rsid w:val="004D09DC"/>
    <w:rsid w:val="004D24D2"/>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73"/>
    <w:rsid w:val="005476D2"/>
    <w:rsid w:val="005501B3"/>
    <w:rsid w:val="0055021A"/>
    <w:rsid w:val="0055205F"/>
    <w:rsid w:val="00553C3D"/>
    <w:rsid w:val="005547EA"/>
    <w:rsid w:val="005560E5"/>
    <w:rsid w:val="0056387F"/>
    <w:rsid w:val="00563957"/>
    <w:rsid w:val="00564C3D"/>
    <w:rsid w:val="00565F2E"/>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15885"/>
    <w:rsid w:val="006228AA"/>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6BC"/>
    <w:rsid w:val="00652872"/>
    <w:rsid w:val="00653B77"/>
    <w:rsid w:val="006540F6"/>
    <w:rsid w:val="00657231"/>
    <w:rsid w:val="00660A84"/>
    <w:rsid w:val="0066320B"/>
    <w:rsid w:val="006644F9"/>
    <w:rsid w:val="00665C02"/>
    <w:rsid w:val="00666566"/>
    <w:rsid w:val="00666FC2"/>
    <w:rsid w:val="00670A4C"/>
    <w:rsid w:val="00673156"/>
    <w:rsid w:val="006742B9"/>
    <w:rsid w:val="006742CE"/>
    <w:rsid w:val="0067443B"/>
    <w:rsid w:val="00676F6C"/>
    <w:rsid w:val="00677601"/>
    <w:rsid w:val="00677DEE"/>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140F"/>
    <w:rsid w:val="006F284A"/>
    <w:rsid w:val="006F2CA9"/>
    <w:rsid w:val="00702115"/>
    <w:rsid w:val="00703091"/>
    <w:rsid w:val="00710296"/>
    <w:rsid w:val="00714AF9"/>
    <w:rsid w:val="00715360"/>
    <w:rsid w:val="00726D66"/>
    <w:rsid w:val="00727D73"/>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2F6"/>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6194"/>
    <w:rsid w:val="007B7321"/>
    <w:rsid w:val="007C19F8"/>
    <w:rsid w:val="007C2462"/>
    <w:rsid w:val="007C403C"/>
    <w:rsid w:val="007C4DF6"/>
    <w:rsid w:val="007D1AFF"/>
    <w:rsid w:val="007D2079"/>
    <w:rsid w:val="007D339C"/>
    <w:rsid w:val="007D60F6"/>
    <w:rsid w:val="007D6C59"/>
    <w:rsid w:val="007E2A7F"/>
    <w:rsid w:val="007E2BA5"/>
    <w:rsid w:val="007E4DED"/>
    <w:rsid w:val="007E6B01"/>
    <w:rsid w:val="007F0AC7"/>
    <w:rsid w:val="007F0BE6"/>
    <w:rsid w:val="007F576C"/>
    <w:rsid w:val="008001A8"/>
    <w:rsid w:val="00802731"/>
    <w:rsid w:val="00803108"/>
    <w:rsid w:val="00806A08"/>
    <w:rsid w:val="00807430"/>
    <w:rsid w:val="00810D14"/>
    <w:rsid w:val="00812C80"/>
    <w:rsid w:val="00820A93"/>
    <w:rsid w:val="008227F7"/>
    <w:rsid w:val="00825776"/>
    <w:rsid w:val="00830102"/>
    <w:rsid w:val="00830CBE"/>
    <w:rsid w:val="008313C0"/>
    <w:rsid w:val="00831444"/>
    <w:rsid w:val="0083241D"/>
    <w:rsid w:val="00834E2F"/>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84466"/>
    <w:rsid w:val="008971B6"/>
    <w:rsid w:val="00897843"/>
    <w:rsid w:val="008A242E"/>
    <w:rsid w:val="008A393B"/>
    <w:rsid w:val="008A3F08"/>
    <w:rsid w:val="008A42CA"/>
    <w:rsid w:val="008A4A90"/>
    <w:rsid w:val="008A76DD"/>
    <w:rsid w:val="008A7B8E"/>
    <w:rsid w:val="008B09B4"/>
    <w:rsid w:val="008B0F59"/>
    <w:rsid w:val="008B1890"/>
    <w:rsid w:val="008B4004"/>
    <w:rsid w:val="008B4E24"/>
    <w:rsid w:val="008B586F"/>
    <w:rsid w:val="008C05CA"/>
    <w:rsid w:val="008C23E1"/>
    <w:rsid w:val="008C4F30"/>
    <w:rsid w:val="008C558B"/>
    <w:rsid w:val="008D7243"/>
    <w:rsid w:val="008E3B45"/>
    <w:rsid w:val="008E3D89"/>
    <w:rsid w:val="008E42BE"/>
    <w:rsid w:val="008E44B9"/>
    <w:rsid w:val="008E4CCF"/>
    <w:rsid w:val="008E58DC"/>
    <w:rsid w:val="008E5F4D"/>
    <w:rsid w:val="008E71DE"/>
    <w:rsid w:val="008E734E"/>
    <w:rsid w:val="00900919"/>
    <w:rsid w:val="0090117D"/>
    <w:rsid w:val="009017A7"/>
    <w:rsid w:val="009056FA"/>
    <w:rsid w:val="00906FB3"/>
    <w:rsid w:val="009105B3"/>
    <w:rsid w:val="00911801"/>
    <w:rsid w:val="00913158"/>
    <w:rsid w:val="00925AD4"/>
    <w:rsid w:val="00931840"/>
    <w:rsid w:val="00932500"/>
    <w:rsid w:val="0094162C"/>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51D3"/>
    <w:rsid w:val="009C7C0B"/>
    <w:rsid w:val="009D14BE"/>
    <w:rsid w:val="009D1747"/>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5BCE"/>
    <w:rsid w:val="009F6149"/>
    <w:rsid w:val="00A0096C"/>
    <w:rsid w:val="00A02812"/>
    <w:rsid w:val="00A0612B"/>
    <w:rsid w:val="00A07C11"/>
    <w:rsid w:val="00A11710"/>
    <w:rsid w:val="00A1487A"/>
    <w:rsid w:val="00A157D3"/>
    <w:rsid w:val="00A17E74"/>
    <w:rsid w:val="00A20A0A"/>
    <w:rsid w:val="00A245EE"/>
    <w:rsid w:val="00A26434"/>
    <w:rsid w:val="00A26AB5"/>
    <w:rsid w:val="00A271D4"/>
    <w:rsid w:val="00A3282D"/>
    <w:rsid w:val="00A3379F"/>
    <w:rsid w:val="00A3385E"/>
    <w:rsid w:val="00A352F7"/>
    <w:rsid w:val="00A3668D"/>
    <w:rsid w:val="00A37481"/>
    <w:rsid w:val="00A4224F"/>
    <w:rsid w:val="00A461FF"/>
    <w:rsid w:val="00A50101"/>
    <w:rsid w:val="00A506D2"/>
    <w:rsid w:val="00A54912"/>
    <w:rsid w:val="00A5523B"/>
    <w:rsid w:val="00A5755D"/>
    <w:rsid w:val="00A601F7"/>
    <w:rsid w:val="00A61503"/>
    <w:rsid w:val="00A6169A"/>
    <w:rsid w:val="00A63DBB"/>
    <w:rsid w:val="00A64230"/>
    <w:rsid w:val="00A65D5E"/>
    <w:rsid w:val="00A65E51"/>
    <w:rsid w:val="00A70480"/>
    <w:rsid w:val="00A7191D"/>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1FAF"/>
    <w:rsid w:val="00AB293D"/>
    <w:rsid w:val="00AC03A6"/>
    <w:rsid w:val="00AC1FC6"/>
    <w:rsid w:val="00AC2F91"/>
    <w:rsid w:val="00AC35E2"/>
    <w:rsid w:val="00AC5A7E"/>
    <w:rsid w:val="00AE04CD"/>
    <w:rsid w:val="00AE0C50"/>
    <w:rsid w:val="00AE183F"/>
    <w:rsid w:val="00AE634B"/>
    <w:rsid w:val="00AE77B8"/>
    <w:rsid w:val="00AE7D2B"/>
    <w:rsid w:val="00AF5440"/>
    <w:rsid w:val="00AF61CE"/>
    <w:rsid w:val="00B00E62"/>
    <w:rsid w:val="00B015C8"/>
    <w:rsid w:val="00B04447"/>
    <w:rsid w:val="00B075E0"/>
    <w:rsid w:val="00B1693B"/>
    <w:rsid w:val="00B16ACE"/>
    <w:rsid w:val="00B17FC3"/>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CD7"/>
    <w:rsid w:val="00B543D4"/>
    <w:rsid w:val="00B56A73"/>
    <w:rsid w:val="00B601DB"/>
    <w:rsid w:val="00B60959"/>
    <w:rsid w:val="00B6239C"/>
    <w:rsid w:val="00B6430B"/>
    <w:rsid w:val="00B65F91"/>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96D96"/>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27D5"/>
    <w:rsid w:val="00C13425"/>
    <w:rsid w:val="00C15204"/>
    <w:rsid w:val="00C20418"/>
    <w:rsid w:val="00C20EAD"/>
    <w:rsid w:val="00C2183A"/>
    <w:rsid w:val="00C2402C"/>
    <w:rsid w:val="00C24F96"/>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433"/>
    <w:rsid w:val="00C55E5C"/>
    <w:rsid w:val="00C60C04"/>
    <w:rsid w:val="00C60F89"/>
    <w:rsid w:val="00C61CCE"/>
    <w:rsid w:val="00C62021"/>
    <w:rsid w:val="00C67390"/>
    <w:rsid w:val="00C71BA7"/>
    <w:rsid w:val="00C71C4F"/>
    <w:rsid w:val="00C7638E"/>
    <w:rsid w:val="00C816DA"/>
    <w:rsid w:val="00C862C2"/>
    <w:rsid w:val="00C90CF3"/>
    <w:rsid w:val="00C91B2D"/>
    <w:rsid w:val="00C94D96"/>
    <w:rsid w:val="00CA160A"/>
    <w:rsid w:val="00CA31CC"/>
    <w:rsid w:val="00CA4896"/>
    <w:rsid w:val="00CA4A67"/>
    <w:rsid w:val="00CB1E0F"/>
    <w:rsid w:val="00CB7B32"/>
    <w:rsid w:val="00CC1226"/>
    <w:rsid w:val="00CC1B31"/>
    <w:rsid w:val="00CC4FE0"/>
    <w:rsid w:val="00CC62D3"/>
    <w:rsid w:val="00CC6659"/>
    <w:rsid w:val="00CD7C87"/>
    <w:rsid w:val="00CE552E"/>
    <w:rsid w:val="00CF5CD5"/>
    <w:rsid w:val="00D00B0C"/>
    <w:rsid w:val="00D02CDB"/>
    <w:rsid w:val="00D031C1"/>
    <w:rsid w:val="00D0434C"/>
    <w:rsid w:val="00D10E83"/>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3A5"/>
    <w:rsid w:val="00D46687"/>
    <w:rsid w:val="00D471C8"/>
    <w:rsid w:val="00D47238"/>
    <w:rsid w:val="00D5001B"/>
    <w:rsid w:val="00D5170A"/>
    <w:rsid w:val="00D56820"/>
    <w:rsid w:val="00D569DA"/>
    <w:rsid w:val="00D612D8"/>
    <w:rsid w:val="00D64D3C"/>
    <w:rsid w:val="00D6639C"/>
    <w:rsid w:val="00D672FF"/>
    <w:rsid w:val="00D67506"/>
    <w:rsid w:val="00D7467E"/>
    <w:rsid w:val="00D74A4D"/>
    <w:rsid w:val="00D81B36"/>
    <w:rsid w:val="00D826EB"/>
    <w:rsid w:val="00D82949"/>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36731"/>
    <w:rsid w:val="00E36ABD"/>
    <w:rsid w:val="00E4040B"/>
    <w:rsid w:val="00E404AF"/>
    <w:rsid w:val="00E43634"/>
    <w:rsid w:val="00E44E6C"/>
    <w:rsid w:val="00E46921"/>
    <w:rsid w:val="00E475CF"/>
    <w:rsid w:val="00E5335D"/>
    <w:rsid w:val="00E5389E"/>
    <w:rsid w:val="00E53D18"/>
    <w:rsid w:val="00E564C7"/>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4EFE"/>
    <w:rsid w:val="00EA6875"/>
    <w:rsid w:val="00EA7310"/>
    <w:rsid w:val="00EB05F1"/>
    <w:rsid w:val="00EB2034"/>
    <w:rsid w:val="00EB4CA1"/>
    <w:rsid w:val="00EB6F00"/>
    <w:rsid w:val="00EC0C8F"/>
    <w:rsid w:val="00EC0E37"/>
    <w:rsid w:val="00EC13E2"/>
    <w:rsid w:val="00EC5159"/>
    <w:rsid w:val="00EC5956"/>
    <w:rsid w:val="00ED36C9"/>
    <w:rsid w:val="00EE01FA"/>
    <w:rsid w:val="00EE25F8"/>
    <w:rsid w:val="00EE29D4"/>
    <w:rsid w:val="00EE356E"/>
    <w:rsid w:val="00EE3599"/>
    <w:rsid w:val="00EE6013"/>
    <w:rsid w:val="00EE7844"/>
    <w:rsid w:val="00EF078C"/>
    <w:rsid w:val="00EF0CBD"/>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D5F55"/>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F2CC-89E9-47FC-A4B8-ABB34DCA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character" w:styleId="Strong">
    <w:name w:val="Strong"/>
    <w:basedOn w:val="DefaultParagraphFont"/>
    <w:uiPriority w:val="22"/>
    <w:qFormat/>
    <w:rsid w:val="00217F1D"/>
    <w:rPr>
      <w:b/>
      <w:bCs/>
    </w:rPr>
  </w:style>
  <w:style w:type="paragraph" w:styleId="NormalWeb">
    <w:name w:val="Normal (Web)"/>
    <w:basedOn w:val="Normal"/>
    <w:uiPriority w:val="99"/>
    <w:semiHidden/>
    <w:unhideWhenUsed/>
    <w:rsid w:val="00217F1D"/>
    <w:pPr>
      <w:spacing w:after="135"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C60C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465">
      <w:bodyDiv w:val="1"/>
      <w:marLeft w:val="0"/>
      <w:marRight w:val="0"/>
      <w:marTop w:val="0"/>
      <w:marBottom w:val="0"/>
      <w:divBdr>
        <w:top w:val="none" w:sz="0" w:space="0" w:color="auto"/>
        <w:left w:val="none" w:sz="0" w:space="0" w:color="auto"/>
        <w:bottom w:val="none" w:sz="0" w:space="0" w:color="auto"/>
        <w:right w:val="none" w:sz="0" w:space="0" w:color="auto"/>
      </w:divBdr>
    </w:div>
    <w:div w:id="1754008083">
      <w:bodyDiv w:val="1"/>
      <w:marLeft w:val="0"/>
      <w:marRight w:val="0"/>
      <w:marTop w:val="0"/>
      <w:marBottom w:val="0"/>
      <w:divBdr>
        <w:top w:val="none" w:sz="0" w:space="0" w:color="auto"/>
        <w:left w:val="none" w:sz="0" w:space="0" w:color="auto"/>
        <w:bottom w:val="none" w:sz="0" w:space="0" w:color="auto"/>
        <w:right w:val="none" w:sz="0" w:space="0" w:color="auto"/>
      </w:divBdr>
    </w:div>
    <w:div w:id="1762526957">
      <w:bodyDiv w:val="1"/>
      <w:marLeft w:val="0"/>
      <w:marRight w:val="0"/>
      <w:marTop w:val="0"/>
      <w:marBottom w:val="0"/>
      <w:divBdr>
        <w:top w:val="none" w:sz="0" w:space="0" w:color="auto"/>
        <w:left w:val="none" w:sz="0" w:space="0" w:color="auto"/>
        <w:bottom w:val="none" w:sz="0" w:space="0" w:color="auto"/>
        <w:right w:val="none" w:sz="0" w:space="0" w:color="auto"/>
      </w:divBdr>
      <w:divsChild>
        <w:div w:id="1633755221">
          <w:marLeft w:val="0"/>
          <w:marRight w:val="0"/>
          <w:marTop w:val="0"/>
          <w:marBottom w:val="0"/>
          <w:divBdr>
            <w:top w:val="none" w:sz="0" w:space="0" w:color="auto"/>
            <w:left w:val="none" w:sz="0" w:space="0" w:color="auto"/>
            <w:bottom w:val="none" w:sz="0" w:space="0" w:color="auto"/>
            <w:right w:val="none" w:sz="0" w:space="0" w:color="auto"/>
          </w:divBdr>
          <w:divsChild>
            <w:div w:id="87041960">
              <w:marLeft w:val="0"/>
              <w:marRight w:val="0"/>
              <w:marTop w:val="0"/>
              <w:marBottom w:val="0"/>
              <w:divBdr>
                <w:top w:val="none" w:sz="0" w:space="0" w:color="auto"/>
                <w:left w:val="none" w:sz="0" w:space="0" w:color="auto"/>
                <w:bottom w:val="none" w:sz="0" w:space="0" w:color="auto"/>
                <w:right w:val="none" w:sz="0" w:space="0" w:color="auto"/>
              </w:divBdr>
              <w:divsChild>
                <w:div w:id="880556376">
                  <w:marLeft w:val="0"/>
                  <w:marRight w:val="0"/>
                  <w:marTop w:val="0"/>
                  <w:marBottom w:val="0"/>
                  <w:divBdr>
                    <w:top w:val="none" w:sz="0" w:space="0" w:color="auto"/>
                    <w:left w:val="none" w:sz="0" w:space="0" w:color="auto"/>
                    <w:bottom w:val="none" w:sz="0" w:space="0" w:color="auto"/>
                    <w:right w:val="none" w:sz="0" w:space="0" w:color="auto"/>
                  </w:divBdr>
                  <w:divsChild>
                    <w:div w:id="1339189090">
                      <w:marLeft w:val="0"/>
                      <w:marRight w:val="0"/>
                      <w:marTop w:val="0"/>
                      <w:marBottom w:val="0"/>
                      <w:divBdr>
                        <w:top w:val="none" w:sz="0" w:space="0" w:color="auto"/>
                        <w:left w:val="none" w:sz="0" w:space="0" w:color="auto"/>
                        <w:bottom w:val="none" w:sz="0" w:space="0" w:color="auto"/>
                        <w:right w:val="none" w:sz="0" w:space="0" w:color="auto"/>
                      </w:divBdr>
                      <w:divsChild>
                        <w:div w:id="12305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AD45-3FCB-42E7-A1CB-F26F09D8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Tukuma pilsetas dome</dc:creator>
  <cp:lastModifiedBy>Monta.Vavilova</cp:lastModifiedBy>
  <cp:revision>12</cp:revision>
  <cp:lastPrinted>2018-10-24T12:25:00Z</cp:lastPrinted>
  <dcterms:created xsi:type="dcterms:W3CDTF">2018-08-13T15:04:00Z</dcterms:created>
  <dcterms:modified xsi:type="dcterms:W3CDTF">2019-01-25T06:58:00Z</dcterms:modified>
</cp:coreProperties>
</file>