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92F" w:rsidRPr="00F32A63" w:rsidRDefault="0041792F" w:rsidP="0041792F">
      <w:pPr>
        <w:spacing w:after="0" w:line="240" w:lineRule="auto"/>
        <w:jc w:val="center"/>
        <w:rPr>
          <w:rFonts w:eastAsia="Times New Roman"/>
          <w:b/>
          <w:color w:val="auto"/>
          <w:sz w:val="48"/>
          <w:szCs w:val="48"/>
          <w:lang w:eastAsia="lv-LV"/>
        </w:rPr>
      </w:pPr>
      <w:r w:rsidRPr="00F32A63">
        <w:rPr>
          <w:rFonts w:eastAsia="Times New Roman"/>
          <w:noProof/>
          <w:color w:val="auto"/>
          <w:sz w:val="20"/>
          <w:szCs w:val="20"/>
          <w:lang w:eastAsia="lv-LV"/>
        </w:rPr>
        <w:drawing>
          <wp:anchor distT="0" distB="0" distL="114300" distR="114300" simplePos="0" relativeHeight="251663360" behindDoc="1" locked="0" layoutInCell="1" allowOverlap="1" wp14:anchorId="08706412" wp14:editId="5ABBB8BD">
            <wp:simplePos x="0" y="0"/>
            <wp:positionH relativeFrom="column">
              <wp:posOffset>-97155</wp:posOffset>
            </wp:positionH>
            <wp:positionV relativeFrom="paragraph">
              <wp:posOffset>72390</wp:posOffset>
            </wp:positionV>
            <wp:extent cx="723900" cy="838200"/>
            <wp:effectExtent l="0" t="0" r="0" b="0"/>
            <wp:wrapTight wrapText="bothSides">
              <wp:wrapPolygon edited="0">
                <wp:start x="0" y="0"/>
                <wp:lineTo x="0" y="21109"/>
                <wp:lineTo x="21032" y="21109"/>
                <wp:lineTo x="2103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2A63">
        <w:rPr>
          <w:rFonts w:eastAsia="Times New Roman"/>
          <w:b/>
          <w:color w:val="auto"/>
          <w:sz w:val="48"/>
          <w:szCs w:val="48"/>
          <w:lang w:eastAsia="lv-LV"/>
        </w:rPr>
        <w:t>TUKUMA</w:t>
      </w:r>
      <w:proofErr w:type="gramStart"/>
      <w:r w:rsidRPr="00F32A63">
        <w:rPr>
          <w:rFonts w:eastAsia="Times New Roman"/>
          <w:b/>
          <w:color w:val="auto"/>
          <w:sz w:val="48"/>
          <w:szCs w:val="48"/>
          <w:lang w:eastAsia="lv-LV"/>
        </w:rPr>
        <w:t xml:space="preserve">  </w:t>
      </w:r>
      <w:proofErr w:type="gramEnd"/>
      <w:r w:rsidRPr="00F32A63">
        <w:rPr>
          <w:rFonts w:eastAsia="Times New Roman"/>
          <w:b/>
          <w:color w:val="auto"/>
          <w:sz w:val="48"/>
          <w:szCs w:val="48"/>
          <w:lang w:eastAsia="lv-LV"/>
        </w:rPr>
        <w:t>NOVADA  DOME</w:t>
      </w:r>
    </w:p>
    <w:p w:rsidR="0041792F" w:rsidRPr="00F32A63" w:rsidRDefault="0041792F" w:rsidP="0041792F">
      <w:pPr>
        <w:spacing w:after="0" w:line="240" w:lineRule="auto"/>
        <w:jc w:val="center"/>
        <w:rPr>
          <w:rFonts w:eastAsia="Times New Roman"/>
          <w:color w:val="auto"/>
          <w:lang w:eastAsia="lv-LV"/>
        </w:rPr>
      </w:pPr>
      <w:r w:rsidRPr="00F32A63">
        <w:rPr>
          <w:rFonts w:eastAsia="Times New Roman"/>
          <w:color w:val="auto"/>
          <w:lang w:eastAsia="lv-LV"/>
        </w:rPr>
        <w:t>Reģistrācijas</w:t>
      </w:r>
      <w:proofErr w:type="gramStart"/>
      <w:r w:rsidRPr="00F32A63">
        <w:rPr>
          <w:rFonts w:eastAsia="Times New Roman"/>
          <w:color w:val="auto"/>
          <w:lang w:eastAsia="lv-LV"/>
        </w:rPr>
        <w:t xml:space="preserve">  </w:t>
      </w:r>
      <w:proofErr w:type="gramEnd"/>
      <w:r w:rsidRPr="00F32A63">
        <w:rPr>
          <w:rFonts w:eastAsia="Times New Roman"/>
          <w:color w:val="auto"/>
          <w:lang w:eastAsia="lv-LV"/>
        </w:rPr>
        <w:t>Nr.90000050975</w:t>
      </w:r>
    </w:p>
    <w:p w:rsidR="0041792F" w:rsidRPr="00F32A63" w:rsidRDefault="0041792F" w:rsidP="0041792F">
      <w:pPr>
        <w:spacing w:after="0" w:line="240" w:lineRule="auto"/>
        <w:jc w:val="center"/>
        <w:rPr>
          <w:rFonts w:eastAsia="Times New Roman"/>
          <w:color w:val="1C1C1C"/>
          <w:lang w:eastAsia="lv-LV"/>
        </w:rPr>
      </w:pPr>
      <w:r w:rsidRPr="00F32A63">
        <w:rPr>
          <w:rFonts w:eastAsia="Times New Roman"/>
          <w:color w:val="1C1C1C"/>
          <w:lang w:eastAsia="lv-LV"/>
        </w:rPr>
        <w:t>Talsu iela 4, Tukums, Tukuma novads, LV-3101,</w:t>
      </w:r>
    </w:p>
    <w:p w:rsidR="0041792F" w:rsidRPr="00F32A63" w:rsidRDefault="0041792F" w:rsidP="0041792F">
      <w:pPr>
        <w:spacing w:after="0" w:line="240" w:lineRule="auto"/>
        <w:jc w:val="center"/>
        <w:rPr>
          <w:rFonts w:eastAsia="Times New Roman"/>
          <w:color w:val="1C1C1C"/>
          <w:lang w:eastAsia="lv-LV"/>
        </w:rPr>
      </w:pPr>
      <w:r w:rsidRPr="00F32A63">
        <w:rPr>
          <w:rFonts w:eastAsia="Times New Roman"/>
          <w:color w:val="1C1C1C"/>
          <w:lang w:eastAsia="lv-LV"/>
        </w:rPr>
        <w:t>tālrunis 63122707, fakss 63107243, mobilais tālrunis 26603299, 29288876</w:t>
      </w:r>
    </w:p>
    <w:p w:rsidR="0041792F" w:rsidRPr="00F32A63" w:rsidRDefault="00D33283" w:rsidP="0041792F">
      <w:pPr>
        <w:spacing w:after="0" w:line="240" w:lineRule="auto"/>
        <w:jc w:val="center"/>
        <w:rPr>
          <w:rFonts w:eastAsia="Times New Roman"/>
          <w:color w:val="1C1C1C"/>
          <w:lang w:eastAsia="lv-LV"/>
        </w:rPr>
      </w:pPr>
      <w:hyperlink r:id="rId7" w:history="1">
        <w:r w:rsidR="0041792F" w:rsidRPr="00F32A63">
          <w:rPr>
            <w:rFonts w:eastAsia="Times New Roman"/>
            <w:color w:val="1C1C1C"/>
            <w:u w:val="single"/>
            <w:lang w:eastAsia="lv-LV"/>
          </w:rPr>
          <w:t>www.tukums.lv</w:t>
        </w:r>
      </w:hyperlink>
      <w:r w:rsidR="0041792F" w:rsidRPr="00F32A63">
        <w:rPr>
          <w:rFonts w:eastAsia="Times New Roman"/>
          <w:color w:val="1C1C1C"/>
          <w:u w:val="single"/>
          <w:lang w:eastAsia="lv-LV"/>
        </w:rPr>
        <w:t xml:space="preserve"> </w:t>
      </w:r>
      <w:r w:rsidR="0041792F" w:rsidRPr="00F32A63">
        <w:rPr>
          <w:rFonts w:eastAsia="Times New Roman"/>
          <w:color w:val="1C1C1C"/>
          <w:lang w:eastAsia="lv-LV"/>
        </w:rPr>
        <w:t xml:space="preserve">     e-pasts: </w:t>
      </w:r>
      <w:hyperlink r:id="rId8" w:history="1">
        <w:r w:rsidR="0041792F" w:rsidRPr="00F32A63">
          <w:rPr>
            <w:rFonts w:eastAsia="Times New Roman"/>
            <w:color w:val="auto"/>
            <w:u w:val="single"/>
            <w:lang w:eastAsia="lv-LV"/>
          </w:rPr>
          <w:t>dome@tukums.lv</w:t>
        </w:r>
      </w:hyperlink>
    </w:p>
    <w:p w:rsidR="0041792F" w:rsidRPr="00F32A63" w:rsidRDefault="0041792F" w:rsidP="0041792F">
      <w:pPr>
        <w:spacing w:after="0" w:line="240" w:lineRule="auto"/>
        <w:rPr>
          <w:rFonts w:eastAsia="Times New Roman"/>
          <w:color w:val="auto"/>
          <w:sz w:val="16"/>
          <w:szCs w:val="16"/>
          <w:lang w:eastAsia="lv-LV"/>
        </w:rPr>
      </w:pPr>
      <w:r w:rsidRPr="00F32A63">
        <w:rPr>
          <w:rFonts w:eastAsia="Times New Roman"/>
          <w:noProof/>
          <w:color w:val="auto"/>
          <w:sz w:val="16"/>
          <w:szCs w:val="16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AB1F52" wp14:editId="35DD85E0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9525" t="9525" r="9525" b="952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2BA9A3F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"/>
            </w:pict>
          </mc:Fallback>
        </mc:AlternateContent>
      </w:r>
      <w:r w:rsidRPr="00F32A63">
        <w:rPr>
          <w:rFonts w:eastAsia="Times New Roman"/>
          <w:noProof/>
          <w:color w:val="auto"/>
          <w:sz w:val="16"/>
          <w:szCs w:val="16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65AA3C" wp14:editId="6D407AB0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9525" t="9525" r="9525" b="952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BCF1538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"/>
            </w:pict>
          </mc:Fallback>
        </mc:AlternateContent>
      </w:r>
      <w:r w:rsidRPr="00F32A63">
        <w:rPr>
          <w:rFonts w:eastAsia="Times New Roman"/>
          <w:noProof/>
          <w:color w:val="auto"/>
          <w:sz w:val="16"/>
          <w:szCs w:val="16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FA94C" wp14:editId="36FEB016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9525" t="9525" r="9525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923C30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"/>
            </w:pict>
          </mc:Fallback>
        </mc:AlternateContent>
      </w:r>
    </w:p>
    <w:p w:rsidR="0041792F" w:rsidRPr="00F32A63" w:rsidRDefault="0041792F" w:rsidP="0041792F">
      <w:pPr>
        <w:spacing w:after="0" w:line="240" w:lineRule="auto"/>
        <w:rPr>
          <w:rFonts w:eastAsia="Times New Roman"/>
          <w:color w:val="auto"/>
          <w:sz w:val="20"/>
          <w:szCs w:val="36"/>
          <w:lang w:eastAsia="lv-LV"/>
        </w:rPr>
      </w:pPr>
      <w:r w:rsidRPr="00F32A63">
        <w:rPr>
          <w:rFonts w:eastAsia="Times New Roman"/>
          <w:noProof/>
          <w:color w:val="auto"/>
          <w:sz w:val="16"/>
          <w:szCs w:val="16"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B60FE9" wp14:editId="5A8D4844">
                <wp:simplePos x="0" y="0"/>
                <wp:positionH relativeFrom="column">
                  <wp:posOffset>-180975</wp:posOffset>
                </wp:positionH>
                <wp:positionV relativeFrom="paragraph">
                  <wp:posOffset>1270</wp:posOffset>
                </wp:positionV>
                <wp:extent cx="6127115" cy="0"/>
                <wp:effectExtent l="28575" t="29845" r="26035" b="2730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4127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90A72A0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25pt,.1pt" to="468.2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" strokeweight="3.25pt">
                <v:stroke linestyle="thickThin"/>
              </v:line>
            </w:pict>
          </mc:Fallback>
        </mc:AlternateContent>
      </w:r>
    </w:p>
    <w:p w:rsidR="0041792F" w:rsidRPr="00F32A63" w:rsidRDefault="0041792F" w:rsidP="0041792F">
      <w:pPr>
        <w:spacing w:after="0" w:line="240" w:lineRule="auto"/>
        <w:jc w:val="center"/>
        <w:rPr>
          <w:rFonts w:eastAsia="Times New Roman"/>
          <w:color w:val="auto"/>
          <w:sz w:val="24"/>
          <w:szCs w:val="24"/>
          <w:lang w:eastAsia="lv-LV"/>
        </w:rPr>
      </w:pPr>
      <w:r w:rsidRPr="00F32A63">
        <w:rPr>
          <w:rFonts w:eastAsia="Times New Roman"/>
          <w:color w:val="auto"/>
          <w:sz w:val="24"/>
          <w:szCs w:val="24"/>
          <w:lang w:eastAsia="lv-LV"/>
        </w:rPr>
        <w:t>Tukumā</w:t>
      </w:r>
    </w:p>
    <w:p w:rsidR="003F0336" w:rsidRDefault="003F0336" w:rsidP="0041792F">
      <w:pPr>
        <w:tabs>
          <w:tab w:val="left" w:pos="6120"/>
        </w:tabs>
        <w:spacing w:after="0" w:line="240" w:lineRule="auto"/>
        <w:jc w:val="center"/>
        <w:rPr>
          <w:rFonts w:eastAsia="Times New Roman"/>
          <w:color w:val="auto"/>
          <w:sz w:val="24"/>
          <w:szCs w:val="24"/>
        </w:rPr>
      </w:pPr>
    </w:p>
    <w:p w:rsidR="00934535" w:rsidRDefault="002857C7" w:rsidP="00FD26DA">
      <w:pPr>
        <w:tabs>
          <w:tab w:val="left" w:pos="6120"/>
        </w:tabs>
        <w:spacing w:after="0" w:line="276" w:lineRule="auto"/>
        <w:rPr>
          <w:rFonts w:eastAsia="Times New Roman"/>
          <w:i/>
          <w:color w:val="auto"/>
        </w:rPr>
      </w:pPr>
      <w:r>
        <w:rPr>
          <w:rFonts w:eastAsia="Times New Roman"/>
          <w:i/>
          <w:color w:val="auto"/>
        </w:rPr>
        <w:t>02.11</w:t>
      </w:r>
      <w:r w:rsidR="00934535">
        <w:rPr>
          <w:rFonts w:eastAsia="Times New Roman"/>
          <w:i/>
          <w:color w:val="auto"/>
        </w:rPr>
        <w:t>.2018.</w:t>
      </w:r>
    </w:p>
    <w:p w:rsidR="00934535" w:rsidRPr="00934535" w:rsidRDefault="00934535" w:rsidP="00934535">
      <w:pPr>
        <w:tabs>
          <w:tab w:val="left" w:pos="6120"/>
        </w:tabs>
        <w:spacing w:after="0" w:line="276" w:lineRule="auto"/>
        <w:jc w:val="right"/>
        <w:rPr>
          <w:rFonts w:eastAsia="Times New Roman"/>
          <w:b/>
          <w:color w:val="auto"/>
        </w:rPr>
      </w:pPr>
      <w:r w:rsidRPr="00934535">
        <w:rPr>
          <w:rFonts w:eastAsia="Times New Roman"/>
          <w:b/>
          <w:color w:val="auto"/>
        </w:rPr>
        <w:t>Ieinteresētajiem piegādātājiem</w:t>
      </w:r>
    </w:p>
    <w:p w:rsidR="00817FAF" w:rsidRDefault="00817FAF" w:rsidP="00FD26DA">
      <w:pPr>
        <w:tabs>
          <w:tab w:val="left" w:pos="6120"/>
        </w:tabs>
        <w:spacing w:after="0" w:line="276" w:lineRule="auto"/>
        <w:rPr>
          <w:rFonts w:eastAsia="Times New Roman"/>
          <w:i/>
          <w:color w:val="auto"/>
        </w:rPr>
      </w:pPr>
    </w:p>
    <w:p w:rsidR="0041792F" w:rsidRPr="00FD26DA" w:rsidRDefault="0041792F" w:rsidP="00817FAF">
      <w:pPr>
        <w:tabs>
          <w:tab w:val="left" w:pos="6120"/>
        </w:tabs>
        <w:spacing w:after="0" w:line="276" w:lineRule="auto"/>
        <w:ind w:right="4676"/>
        <w:rPr>
          <w:rFonts w:eastAsia="Times New Roman"/>
          <w:i/>
          <w:color w:val="auto"/>
        </w:rPr>
      </w:pPr>
      <w:r w:rsidRPr="00FD26DA">
        <w:rPr>
          <w:rFonts w:eastAsia="Times New Roman"/>
          <w:i/>
          <w:color w:val="auto"/>
        </w:rPr>
        <w:t xml:space="preserve">Par </w:t>
      </w:r>
      <w:r w:rsidR="00FF660A">
        <w:rPr>
          <w:rFonts w:eastAsia="Times New Roman"/>
          <w:i/>
          <w:color w:val="auto"/>
        </w:rPr>
        <w:t>publiskā iepirkuma</w:t>
      </w:r>
      <w:r w:rsidR="00817FAF">
        <w:rPr>
          <w:rFonts w:eastAsia="Times New Roman"/>
          <w:i/>
          <w:color w:val="auto"/>
        </w:rPr>
        <w:t xml:space="preserve"> </w:t>
      </w:r>
      <w:r w:rsidRPr="00FD26DA">
        <w:rPr>
          <w:rFonts w:eastAsia="Times New Roman"/>
          <w:bCs/>
          <w:i/>
          <w:color w:val="auto"/>
        </w:rPr>
        <w:t>“</w:t>
      </w:r>
      <w:r w:rsidR="00C86014" w:rsidRPr="00C86014">
        <w:rPr>
          <w:rFonts w:eastAsia="Times New Roman"/>
          <w:bCs/>
          <w:i/>
          <w:color w:val="auto"/>
        </w:rPr>
        <w:t>Videonovērošanas sistēmas paplašināšana un uzlabošanas Tukuma pilsētā</w:t>
      </w:r>
      <w:r w:rsidRPr="00FD26DA">
        <w:rPr>
          <w:rFonts w:eastAsia="Times New Roman"/>
          <w:bCs/>
          <w:i/>
          <w:color w:val="auto"/>
        </w:rPr>
        <w:t>”</w:t>
      </w:r>
      <w:r w:rsidRPr="00FD26DA">
        <w:rPr>
          <w:rFonts w:eastAsia="Times New Roman"/>
          <w:i/>
          <w:color w:val="auto"/>
        </w:rPr>
        <w:t xml:space="preserve"> (iepirkuma identifikācijas Nr. TND – </w:t>
      </w:r>
      <w:r w:rsidRPr="00FD26DA">
        <w:rPr>
          <w:rFonts w:eastAsia="Times New Roman"/>
          <w:bCs/>
          <w:i/>
          <w:color w:val="auto"/>
        </w:rPr>
        <w:t>2018/</w:t>
      </w:r>
      <w:r w:rsidR="002857C7">
        <w:rPr>
          <w:rFonts w:eastAsia="Times New Roman"/>
          <w:bCs/>
          <w:i/>
          <w:color w:val="auto"/>
        </w:rPr>
        <w:t>61</w:t>
      </w:r>
      <w:r w:rsidRPr="00FD26DA">
        <w:rPr>
          <w:rFonts w:eastAsia="Times New Roman"/>
          <w:i/>
          <w:color w:val="auto"/>
        </w:rPr>
        <w:t>)</w:t>
      </w:r>
      <w:r w:rsidR="00817FAF">
        <w:rPr>
          <w:rFonts w:eastAsia="Times New Roman"/>
          <w:i/>
          <w:color w:val="auto"/>
        </w:rPr>
        <w:t xml:space="preserve"> </w:t>
      </w:r>
      <w:r w:rsidRPr="00FD26DA">
        <w:rPr>
          <w:rFonts w:eastAsia="Times New Roman"/>
          <w:i/>
          <w:color w:val="auto"/>
        </w:rPr>
        <w:t>dokumentāciju</w:t>
      </w:r>
    </w:p>
    <w:p w:rsidR="0041792F" w:rsidRPr="00FD26DA" w:rsidRDefault="0041792F" w:rsidP="00FD26DA">
      <w:pPr>
        <w:tabs>
          <w:tab w:val="left" w:pos="6120"/>
        </w:tabs>
        <w:spacing w:after="0" w:line="276" w:lineRule="auto"/>
        <w:jc w:val="both"/>
        <w:rPr>
          <w:rFonts w:eastAsia="Times New Roman"/>
          <w:color w:val="auto"/>
        </w:rPr>
      </w:pPr>
      <w:r w:rsidRPr="00FD26DA">
        <w:rPr>
          <w:rFonts w:eastAsia="Times New Roman"/>
          <w:color w:val="auto"/>
        </w:rPr>
        <w:t xml:space="preserve">     </w:t>
      </w:r>
    </w:p>
    <w:p w:rsidR="00F45E32" w:rsidRPr="00F45E32" w:rsidRDefault="0041792F" w:rsidP="00F45E32">
      <w:pPr>
        <w:tabs>
          <w:tab w:val="left" w:pos="851"/>
          <w:tab w:val="left" w:pos="6120"/>
        </w:tabs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  <w:r w:rsidRPr="00FD26DA">
        <w:rPr>
          <w:rFonts w:eastAsia="Times New Roman"/>
          <w:color w:val="auto"/>
        </w:rPr>
        <w:tab/>
      </w:r>
      <w:r w:rsidR="00D05C38">
        <w:rPr>
          <w:rFonts w:eastAsia="Times New Roman"/>
          <w:color w:val="auto"/>
          <w:sz w:val="24"/>
          <w:szCs w:val="24"/>
        </w:rPr>
        <w:t>Publiskā iepirkuma</w:t>
      </w:r>
      <w:r w:rsidR="00F45E32" w:rsidRPr="00F45E32">
        <w:rPr>
          <w:rFonts w:eastAsia="Times New Roman"/>
          <w:color w:val="auto"/>
          <w:sz w:val="24"/>
          <w:szCs w:val="24"/>
        </w:rPr>
        <w:t xml:space="preserve"> </w:t>
      </w:r>
      <w:r w:rsidR="00F45E32" w:rsidRPr="00F45E32">
        <w:rPr>
          <w:rFonts w:eastAsia="Times New Roman"/>
          <w:bCs/>
          <w:i/>
          <w:color w:val="auto"/>
          <w:sz w:val="24"/>
          <w:szCs w:val="24"/>
        </w:rPr>
        <w:t>“</w:t>
      </w:r>
      <w:r w:rsidR="00C86014" w:rsidRPr="00C86014">
        <w:rPr>
          <w:rFonts w:eastAsia="Times New Roman"/>
          <w:bCs/>
          <w:i/>
          <w:color w:val="auto"/>
          <w:sz w:val="24"/>
          <w:szCs w:val="24"/>
        </w:rPr>
        <w:t>Videonovērošanas sistēmas paplašināšana un uzlabošanas Tukuma pilsētā</w:t>
      </w:r>
      <w:r w:rsidR="00F45E32" w:rsidRPr="00F45E32">
        <w:rPr>
          <w:rFonts w:eastAsia="Times New Roman"/>
          <w:bCs/>
          <w:i/>
          <w:color w:val="auto"/>
          <w:sz w:val="24"/>
          <w:szCs w:val="24"/>
        </w:rPr>
        <w:t xml:space="preserve">” </w:t>
      </w:r>
      <w:r w:rsidR="00F45E32" w:rsidRPr="00F45E32">
        <w:rPr>
          <w:rFonts w:eastAsia="Times New Roman"/>
          <w:i/>
          <w:color w:val="auto"/>
          <w:sz w:val="24"/>
          <w:szCs w:val="24"/>
        </w:rPr>
        <w:t xml:space="preserve">(iepirkuma identifikācijas Nr. TND – </w:t>
      </w:r>
      <w:r w:rsidR="00F45E32" w:rsidRPr="00F45E32">
        <w:rPr>
          <w:rFonts w:eastAsia="Times New Roman"/>
          <w:bCs/>
          <w:i/>
          <w:color w:val="auto"/>
          <w:sz w:val="24"/>
          <w:szCs w:val="24"/>
        </w:rPr>
        <w:t>2018/</w:t>
      </w:r>
      <w:r w:rsidR="002857C7">
        <w:rPr>
          <w:rFonts w:eastAsia="Times New Roman"/>
          <w:bCs/>
          <w:i/>
          <w:color w:val="auto"/>
          <w:sz w:val="24"/>
          <w:szCs w:val="24"/>
        </w:rPr>
        <w:t>61</w:t>
      </w:r>
      <w:r w:rsidR="00F45E32" w:rsidRPr="00F45E32">
        <w:rPr>
          <w:rFonts w:eastAsia="Times New Roman"/>
          <w:i/>
          <w:color w:val="auto"/>
          <w:sz w:val="24"/>
          <w:szCs w:val="24"/>
        </w:rPr>
        <w:t xml:space="preserve">), </w:t>
      </w:r>
      <w:r w:rsidR="00F45E32" w:rsidRPr="00F45E32">
        <w:rPr>
          <w:rFonts w:eastAsia="Times New Roman"/>
          <w:color w:val="auto"/>
          <w:sz w:val="24"/>
          <w:szCs w:val="24"/>
        </w:rPr>
        <w:t xml:space="preserve">(turpmāk – </w:t>
      </w:r>
      <w:r w:rsidR="00FF660A">
        <w:rPr>
          <w:rFonts w:eastAsia="Times New Roman"/>
          <w:color w:val="auto"/>
          <w:sz w:val="24"/>
          <w:szCs w:val="24"/>
        </w:rPr>
        <w:t>Iepirkums</w:t>
      </w:r>
      <w:r w:rsidR="00F45E32" w:rsidRPr="00F45E32">
        <w:rPr>
          <w:rFonts w:eastAsia="Times New Roman"/>
          <w:color w:val="auto"/>
          <w:sz w:val="24"/>
          <w:szCs w:val="24"/>
        </w:rPr>
        <w:t xml:space="preserve">) organizēšanai pilnvarotā iepirkuma komisija informē, ka ir saņēmusi </w:t>
      </w:r>
      <w:r w:rsidR="0081418E">
        <w:rPr>
          <w:rFonts w:eastAsia="Times New Roman"/>
          <w:color w:val="auto"/>
          <w:sz w:val="24"/>
          <w:szCs w:val="24"/>
        </w:rPr>
        <w:t>ieinteresēt</w:t>
      </w:r>
      <w:r w:rsidR="00817FAF">
        <w:rPr>
          <w:rFonts w:eastAsia="Times New Roman"/>
          <w:color w:val="auto"/>
          <w:sz w:val="24"/>
          <w:szCs w:val="24"/>
        </w:rPr>
        <w:t>ā</w:t>
      </w:r>
      <w:r w:rsidR="00930BCE">
        <w:rPr>
          <w:rFonts w:eastAsia="Times New Roman"/>
          <w:color w:val="auto"/>
          <w:sz w:val="24"/>
          <w:szCs w:val="24"/>
        </w:rPr>
        <w:t xml:space="preserve"> piegādātāj</w:t>
      </w:r>
      <w:r w:rsidR="00817FAF">
        <w:rPr>
          <w:rFonts w:eastAsia="Times New Roman"/>
          <w:color w:val="auto"/>
          <w:sz w:val="24"/>
          <w:szCs w:val="24"/>
        </w:rPr>
        <w:t>a</w:t>
      </w:r>
      <w:r w:rsidR="0081418E">
        <w:rPr>
          <w:rFonts w:eastAsia="Times New Roman"/>
          <w:color w:val="auto"/>
          <w:sz w:val="24"/>
          <w:szCs w:val="24"/>
        </w:rPr>
        <w:t xml:space="preserve"> jautājumu</w:t>
      </w:r>
      <w:r w:rsidR="00C86014">
        <w:rPr>
          <w:rFonts w:eastAsia="Times New Roman"/>
          <w:color w:val="auto"/>
          <w:sz w:val="24"/>
          <w:szCs w:val="24"/>
        </w:rPr>
        <w:t>s</w:t>
      </w:r>
      <w:r w:rsidR="00F45E32" w:rsidRPr="00F45E32">
        <w:rPr>
          <w:rFonts w:eastAsia="Times New Roman"/>
          <w:color w:val="auto"/>
          <w:sz w:val="24"/>
          <w:szCs w:val="24"/>
        </w:rPr>
        <w:t xml:space="preserve"> par </w:t>
      </w:r>
      <w:r w:rsidR="00FF660A">
        <w:rPr>
          <w:rFonts w:eastAsia="Times New Roman"/>
          <w:color w:val="auto"/>
          <w:sz w:val="24"/>
          <w:szCs w:val="24"/>
        </w:rPr>
        <w:t>Iepirkuma</w:t>
      </w:r>
      <w:r w:rsidR="0081418E">
        <w:rPr>
          <w:rFonts w:eastAsia="Times New Roman"/>
          <w:color w:val="auto"/>
          <w:sz w:val="24"/>
          <w:szCs w:val="24"/>
        </w:rPr>
        <w:t xml:space="preserve"> </w:t>
      </w:r>
      <w:r w:rsidR="000C6A97">
        <w:rPr>
          <w:rFonts w:eastAsia="Times New Roman"/>
          <w:color w:val="auto"/>
          <w:sz w:val="24"/>
          <w:szCs w:val="24"/>
        </w:rPr>
        <w:t>dokumentāciju un sniedz atbild</w:t>
      </w:r>
      <w:r w:rsidR="00C86014">
        <w:rPr>
          <w:rFonts w:eastAsia="Times New Roman"/>
          <w:color w:val="auto"/>
          <w:sz w:val="24"/>
          <w:szCs w:val="24"/>
        </w:rPr>
        <w:t>es</w:t>
      </w:r>
      <w:r w:rsidR="00B97151">
        <w:rPr>
          <w:rFonts w:eastAsia="Times New Roman"/>
          <w:color w:val="auto"/>
          <w:sz w:val="24"/>
          <w:szCs w:val="24"/>
        </w:rPr>
        <w:t xml:space="preserve"> uz </w:t>
      </w:r>
      <w:r w:rsidR="001804AB">
        <w:rPr>
          <w:rFonts w:eastAsia="Times New Roman"/>
          <w:color w:val="auto"/>
          <w:sz w:val="24"/>
          <w:szCs w:val="24"/>
        </w:rPr>
        <w:t>uzdot</w:t>
      </w:r>
      <w:r w:rsidR="00C86014">
        <w:rPr>
          <w:rFonts w:eastAsia="Times New Roman"/>
          <w:color w:val="auto"/>
          <w:sz w:val="24"/>
          <w:szCs w:val="24"/>
        </w:rPr>
        <w:t>ajiem</w:t>
      </w:r>
      <w:r w:rsidR="00B97151">
        <w:rPr>
          <w:rFonts w:eastAsia="Times New Roman"/>
          <w:color w:val="auto"/>
          <w:sz w:val="24"/>
          <w:szCs w:val="24"/>
        </w:rPr>
        <w:t xml:space="preserve"> jautājum</w:t>
      </w:r>
      <w:r w:rsidR="00C86014">
        <w:rPr>
          <w:rFonts w:eastAsia="Times New Roman"/>
          <w:color w:val="auto"/>
          <w:sz w:val="24"/>
          <w:szCs w:val="24"/>
        </w:rPr>
        <w:t>iem</w:t>
      </w:r>
      <w:r w:rsidR="00F45E32" w:rsidRPr="00F45E32">
        <w:rPr>
          <w:rFonts w:eastAsia="Times New Roman"/>
          <w:color w:val="auto"/>
          <w:sz w:val="24"/>
          <w:szCs w:val="24"/>
        </w:rPr>
        <w:t>:</w:t>
      </w:r>
    </w:p>
    <w:p w:rsidR="00072AF4" w:rsidRPr="00F45E32" w:rsidRDefault="00072AF4" w:rsidP="00F45E32">
      <w:pPr>
        <w:spacing w:after="0" w:line="240" w:lineRule="auto"/>
        <w:ind w:firstLine="426"/>
        <w:jc w:val="both"/>
        <w:rPr>
          <w:rFonts w:eastAsia="Times New Roman"/>
          <w:bCs/>
          <w:color w:val="auto"/>
          <w:sz w:val="24"/>
          <w:szCs w:val="24"/>
          <w:lang w:eastAsia="lv-LV"/>
        </w:rPr>
      </w:pPr>
    </w:p>
    <w:p w:rsidR="001804AB" w:rsidRPr="00C86014" w:rsidRDefault="001804AB" w:rsidP="00C86014">
      <w:pPr>
        <w:pStyle w:val="ListParagraph"/>
        <w:numPr>
          <w:ilvl w:val="0"/>
          <w:numId w:val="10"/>
        </w:numPr>
        <w:spacing w:line="240" w:lineRule="auto"/>
        <w:rPr>
          <w:b/>
          <w:sz w:val="24"/>
          <w:szCs w:val="24"/>
        </w:rPr>
      </w:pPr>
      <w:r w:rsidRPr="00C86014">
        <w:rPr>
          <w:b/>
          <w:sz w:val="24"/>
          <w:szCs w:val="24"/>
        </w:rPr>
        <w:t>Jautājums</w:t>
      </w:r>
    </w:p>
    <w:p w:rsidR="002857C7" w:rsidRDefault="002857C7" w:rsidP="002857C7">
      <w:pPr>
        <w:pStyle w:val="Default"/>
        <w:spacing w:after="120"/>
        <w:jc w:val="both"/>
        <w:rPr>
          <w:lang w:eastAsia="lv-LV"/>
        </w:rPr>
      </w:pPr>
      <w:r>
        <w:rPr>
          <w:lang w:eastAsia="lv-LV"/>
        </w:rPr>
        <w:t>Iepirkuma nolikuma tehniskās specifikācijas 2.8.punktā ir izvirzīta šāda prasība: “</w:t>
      </w:r>
      <w:r>
        <w:rPr>
          <w:i/>
          <w:lang w:eastAsia="lv-LV"/>
        </w:rPr>
        <w:t>Lēca ar fokālo garumu 4.7 mm</w:t>
      </w:r>
      <w:proofErr w:type="gramStart"/>
      <w:r>
        <w:rPr>
          <w:i/>
          <w:lang w:eastAsia="lv-LV"/>
        </w:rPr>
        <w:t xml:space="preserve">  </w:t>
      </w:r>
      <w:proofErr w:type="gramEnd"/>
      <w:r>
        <w:rPr>
          <w:i/>
          <w:lang w:eastAsia="lv-LV"/>
        </w:rPr>
        <w:t>- 94 mm</w:t>
      </w:r>
      <w:r>
        <w:rPr>
          <w:lang w:eastAsia="lv-LV"/>
        </w:rPr>
        <w:t>”. Tāpat šajā punktā ir izvirzīta prasība: “</w:t>
      </w:r>
      <w:r>
        <w:rPr>
          <w:i/>
          <w:lang w:eastAsia="lv-LV"/>
        </w:rPr>
        <w:t>Skata leņķis</w:t>
      </w:r>
      <w:proofErr w:type="gramStart"/>
      <w:r>
        <w:rPr>
          <w:i/>
          <w:lang w:eastAsia="lv-LV"/>
        </w:rPr>
        <w:t xml:space="preserve">  </w:t>
      </w:r>
      <w:proofErr w:type="gramEnd"/>
      <w:r>
        <w:rPr>
          <w:i/>
          <w:lang w:eastAsia="lv-LV"/>
        </w:rPr>
        <w:t>- no 31 līdz 90.1 grādam</w:t>
      </w:r>
      <w:r>
        <w:rPr>
          <w:lang w:eastAsia="lv-LV"/>
        </w:rPr>
        <w:t>”. Lūdzam skaidrot, vai nav ieviesusies kļūda, jo abas prasības ir pretrunā viena otrai.</w:t>
      </w:r>
    </w:p>
    <w:p w:rsidR="001804AB" w:rsidRPr="0055079F" w:rsidRDefault="001804AB" w:rsidP="00FF660A">
      <w:pPr>
        <w:spacing w:before="240" w:line="254" w:lineRule="auto"/>
        <w:rPr>
          <w:b/>
        </w:rPr>
      </w:pPr>
      <w:r w:rsidRPr="0055079F">
        <w:rPr>
          <w:b/>
        </w:rPr>
        <w:t>Atbilde</w:t>
      </w:r>
    </w:p>
    <w:p w:rsidR="00977D3C" w:rsidRPr="00977D3C" w:rsidRDefault="001804AB" w:rsidP="00977D3C">
      <w:pPr>
        <w:pStyle w:val="ListParagraph"/>
        <w:spacing w:line="254" w:lineRule="auto"/>
        <w:ind w:left="0" w:firstLine="426"/>
        <w:jc w:val="both"/>
      </w:pPr>
      <w:r>
        <w:t xml:space="preserve">Iepirkuma komisija </w:t>
      </w:r>
      <w:r w:rsidR="00C86014">
        <w:t>skaidro</w:t>
      </w:r>
      <w:r w:rsidR="005C4AD8">
        <w:t>, ka</w:t>
      </w:r>
      <w:r w:rsidR="005C4AD8" w:rsidRPr="005C4AD8">
        <w:t xml:space="preserve"> </w:t>
      </w:r>
      <w:r w:rsidR="00977D3C" w:rsidRPr="00977D3C">
        <w:t>ir ieviesusies drukas kļūda un parametram skata leņķis jābūt 2.9 – 61.4 grādi.</w:t>
      </w:r>
    </w:p>
    <w:p w:rsidR="002857C7" w:rsidRDefault="002857C7" w:rsidP="00D05C38">
      <w:pPr>
        <w:pStyle w:val="ListParagraph"/>
        <w:spacing w:line="254" w:lineRule="auto"/>
        <w:ind w:left="0" w:firstLine="426"/>
        <w:jc w:val="both"/>
      </w:pPr>
    </w:p>
    <w:p w:rsidR="00C86014" w:rsidRPr="00C86014" w:rsidRDefault="00C86014" w:rsidP="00C86014">
      <w:pPr>
        <w:pStyle w:val="ListParagraph"/>
        <w:numPr>
          <w:ilvl w:val="0"/>
          <w:numId w:val="10"/>
        </w:numPr>
        <w:spacing w:line="254" w:lineRule="auto"/>
        <w:jc w:val="both"/>
        <w:rPr>
          <w:b/>
        </w:rPr>
      </w:pPr>
      <w:r w:rsidRPr="00C86014">
        <w:rPr>
          <w:b/>
        </w:rPr>
        <w:t>Jautājums</w:t>
      </w:r>
    </w:p>
    <w:p w:rsidR="002857C7" w:rsidRDefault="002857C7" w:rsidP="002857C7">
      <w:pPr>
        <w:pStyle w:val="Default"/>
        <w:jc w:val="both"/>
      </w:pPr>
      <w:r>
        <w:t>Iepirkuma nolikuma tehniskās specifikācijas punktā 2.2. komutatoram ir prasība: “</w:t>
      </w:r>
      <w:proofErr w:type="spellStart"/>
      <w:r>
        <w:rPr>
          <w:i/>
        </w:rPr>
        <w:t>PoE</w:t>
      </w:r>
      <w:proofErr w:type="spellEnd"/>
      <w:r>
        <w:rPr>
          <w:i/>
        </w:rPr>
        <w:t xml:space="preserve"> patērējamā jauda - </w:t>
      </w:r>
      <w:r>
        <w:rPr>
          <w:i/>
          <w:u w:val="single"/>
        </w:rPr>
        <w:t>ne vairāk</w:t>
      </w:r>
      <w:r>
        <w:rPr>
          <w:i/>
        </w:rPr>
        <w:t xml:space="preserve"> kā 120 w</w:t>
      </w:r>
      <w:r>
        <w:t xml:space="preserve">”. Vai pareizi saprotam, ka par atbilstošu prasībām tiks uzskatīts arī komutators, kuram </w:t>
      </w:r>
      <w:proofErr w:type="spellStart"/>
      <w:r>
        <w:t>PoE</w:t>
      </w:r>
      <w:proofErr w:type="spellEnd"/>
      <w:r>
        <w:t xml:space="preserve"> patērējamā jauda</w:t>
      </w:r>
      <w:proofErr w:type="gramStart"/>
      <w:r>
        <w:t xml:space="preserve">  </w:t>
      </w:r>
      <w:proofErr w:type="gramEnd"/>
      <w:r>
        <w:t>ir tikai 50W?</w:t>
      </w:r>
    </w:p>
    <w:p w:rsidR="00C86014" w:rsidRPr="00C86014" w:rsidRDefault="00C86014" w:rsidP="002857C7">
      <w:pPr>
        <w:pStyle w:val="Default"/>
        <w:spacing w:before="240" w:after="120"/>
        <w:jc w:val="both"/>
        <w:rPr>
          <w:b/>
          <w:lang w:eastAsia="lv-LV"/>
        </w:rPr>
      </w:pPr>
      <w:r w:rsidRPr="00C86014">
        <w:rPr>
          <w:b/>
          <w:lang w:eastAsia="lv-LV"/>
        </w:rPr>
        <w:t>Atbilde</w:t>
      </w:r>
    </w:p>
    <w:p w:rsidR="005C4AD8" w:rsidRPr="005C4AD8" w:rsidRDefault="00C86014" w:rsidP="005C4AD8">
      <w:pPr>
        <w:pStyle w:val="Default"/>
        <w:ind w:firstLine="720"/>
        <w:jc w:val="both"/>
        <w:rPr>
          <w:lang w:eastAsia="lv-LV"/>
        </w:rPr>
      </w:pPr>
      <w:r>
        <w:rPr>
          <w:lang w:eastAsia="lv-LV"/>
        </w:rPr>
        <w:t>Iepirkuma komisija skaidro, ka</w:t>
      </w:r>
      <w:r w:rsidR="00D33283">
        <w:rPr>
          <w:lang w:eastAsia="lv-LV"/>
        </w:rPr>
        <w:t xml:space="preserve"> komutators, kuram </w:t>
      </w:r>
      <w:proofErr w:type="spellStart"/>
      <w:r w:rsidR="00D33283">
        <w:rPr>
          <w:lang w:eastAsia="lv-LV"/>
        </w:rPr>
        <w:t>PoE</w:t>
      </w:r>
      <w:proofErr w:type="spellEnd"/>
      <w:r w:rsidR="00D33283">
        <w:rPr>
          <w:lang w:eastAsia="lv-LV"/>
        </w:rPr>
        <w:t xml:space="preserve"> patērējamā jauda ir 50W, tiks atzīts par atbilstošu 2.2. punkta komutatoram, jo </w:t>
      </w:r>
      <w:proofErr w:type="spellStart"/>
      <w:r w:rsidR="00D33283">
        <w:rPr>
          <w:lang w:eastAsia="lv-LV"/>
        </w:rPr>
        <w:t>PoE</w:t>
      </w:r>
      <w:proofErr w:type="spellEnd"/>
      <w:r w:rsidR="00D33283">
        <w:rPr>
          <w:lang w:eastAsia="lv-LV"/>
        </w:rPr>
        <w:t xml:space="preserve"> patērējamā jauda ir ne vairāk kā 120W.</w:t>
      </w:r>
      <w:bookmarkStart w:id="0" w:name="_GoBack"/>
      <w:bookmarkEnd w:id="0"/>
    </w:p>
    <w:p w:rsidR="00C86014" w:rsidRDefault="00C86014" w:rsidP="00C86014">
      <w:pPr>
        <w:pStyle w:val="Default"/>
        <w:jc w:val="both"/>
      </w:pPr>
    </w:p>
    <w:p w:rsidR="005C4AD8" w:rsidRDefault="005C4AD8" w:rsidP="00C86014">
      <w:pPr>
        <w:pStyle w:val="Default"/>
        <w:jc w:val="both"/>
      </w:pPr>
    </w:p>
    <w:p w:rsidR="000C6A97" w:rsidRPr="001C2560" w:rsidRDefault="000C6A97" w:rsidP="001C2560">
      <w:pPr>
        <w:tabs>
          <w:tab w:val="left" w:pos="851"/>
        </w:tabs>
        <w:spacing w:after="0" w:line="276" w:lineRule="auto"/>
        <w:ind w:firstLine="426"/>
        <w:jc w:val="both"/>
        <w:rPr>
          <w:rFonts w:eastAsia="Times New Roman"/>
          <w:color w:val="auto"/>
        </w:rPr>
      </w:pPr>
    </w:p>
    <w:p w:rsidR="0041792F" w:rsidRPr="00FD26DA" w:rsidRDefault="0041792F" w:rsidP="00FD26DA">
      <w:pPr>
        <w:tabs>
          <w:tab w:val="left" w:pos="1545"/>
        </w:tabs>
        <w:spacing w:after="0" w:line="276" w:lineRule="auto"/>
        <w:rPr>
          <w:rFonts w:eastAsiaTheme="minorEastAsia"/>
          <w:color w:val="auto"/>
        </w:rPr>
      </w:pPr>
      <w:r w:rsidRPr="00FD26DA">
        <w:rPr>
          <w:rFonts w:eastAsiaTheme="minorEastAsia"/>
          <w:color w:val="auto"/>
        </w:rPr>
        <w:t>Ar cieņu</w:t>
      </w:r>
      <w:r w:rsidRPr="00FD26DA">
        <w:rPr>
          <w:rFonts w:eastAsiaTheme="minorEastAsia"/>
          <w:color w:val="auto"/>
        </w:rPr>
        <w:tab/>
      </w:r>
    </w:p>
    <w:p w:rsidR="00930BCE" w:rsidRDefault="004310BE" w:rsidP="00FD26DA">
      <w:pPr>
        <w:spacing w:after="0" w:line="276" w:lineRule="auto"/>
        <w:ind w:left="284" w:right="-120" w:hanging="284"/>
        <w:rPr>
          <w:rFonts w:eastAsiaTheme="minorEastAsia"/>
          <w:color w:val="auto"/>
        </w:rPr>
      </w:pPr>
      <w:r>
        <w:rPr>
          <w:rFonts w:eastAsiaTheme="minorEastAsia"/>
          <w:color w:val="auto"/>
        </w:rPr>
        <w:t>Komisijas priekšsēdētāja</w:t>
      </w:r>
      <w:r w:rsidR="00930BCE">
        <w:rPr>
          <w:rFonts w:eastAsiaTheme="minorEastAsia"/>
          <w:color w:val="auto"/>
        </w:rPr>
        <w:t>,</w:t>
      </w:r>
      <w:r w:rsidR="00930BCE" w:rsidRPr="00FD26DA">
        <w:rPr>
          <w:rFonts w:eastAsiaTheme="minorEastAsia"/>
          <w:color w:val="auto"/>
        </w:rPr>
        <w:tab/>
      </w:r>
    </w:p>
    <w:p w:rsidR="0041792F" w:rsidRPr="00FD26DA" w:rsidRDefault="004310BE" w:rsidP="00275D94">
      <w:pPr>
        <w:spacing w:after="0" w:line="276" w:lineRule="auto"/>
        <w:ind w:left="284" w:right="-120" w:hanging="284"/>
        <w:rPr>
          <w:rFonts w:eastAsiaTheme="minorEastAsia"/>
          <w:color w:val="auto"/>
        </w:rPr>
      </w:pPr>
      <w:r>
        <w:rPr>
          <w:rFonts w:eastAsiaTheme="minorEastAsia"/>
          <w:color w:val="auto"/>
        </w:rPr>
        <w:t>Pašvaldības izpilddirektore</w:t>
      </w:r>
      <w:r w:rsidR="0041792F" w:rsidRPr="00FD26DA">
        <w:rPr>
          <w:rFonts w:eastAsiaTheme="minorEastAsia"/>
          <w:color w:val="auto"/>
        </w:rPr>
        <w:tab/>
      </w:r>
      <w:r w:rsidR="00275D94">
        <w:rPr>
          <w:rFonts w:eastAsiaTheme="minorEastAsia"/>
          <w:color w:val="auto"/>
        </w:rPr>
        <w:tab/>
      </w:r>
      <w:r w:rsidR="00AA58EE">
        <w:rPr>
          <w:rFonts w:eastAsiaTheme="minorEastAsia"/>
          <w:color w:val="auto"/>
        </w:rPr>
        <w:tab/>
      </w:r>
      <w:r w:rsidR="00275D94">
        <w:rPr>
          <w:rFonts w:eastAsiaTheme="minorEastAsia"/>
          <w:color w:val="auto"/>
        </w:rPr>
        <w:tab/>
      </w:r>
      <w:r w:rsidR="00275D94">
        <w:rPr>
          <w:rFonts w:eastAsiaTheme="minorEastAsia"/>
          <w:color w:val="auto"/>
        </w:rPr>
        <w:tab/>
      </w:r>
      <w:r w:rsidR="00930BCE">
        <w:rPr>
          <w:rFonts w:eastAsiaTheme="minorEastAsia"/>
          <w:color w:val="auto"/>
        </w:rPr>
        <w:tab/>
      </w:r>
      <w:r w:rsidR="00275D94">
        <w:rPr>
          <w:rFonts w:eastAsiaTheme="minorEastAsia"/>
          <w:color w:val="auto"/>
        </w:rPr>
        <w:tab/>
      </w:r>
      <w:r>
        <w:rPr>
          <w:rFonts w:eastAsiaTheme="minorEastAsia"/>
          <w:color w:val="auto"/>
        </w:rPr>
        <w:t>D. Lebeda</w:t>
      </w:r>
    </w:p>
    <w:p w:rsidR="0041792F" w:rsidRPr="00F32A63" w:rsidRDefault="0041792F" w:rsidP="0041792F">
      <w:pPr>
        <w:spacing w:after="0" w:line="276" w:lineRule="auto"/>
        <w:jc w:val="both"/>
        <w:rPr>
          <w:rFonts w:eastAsiaTheme="minorEastAsia"/>
          <w:color w:val="auto"/>
          <w:sz w:val="20"/>
          <w:szCs w:val="20"/>
        </w:rPr>
      </w:pPr>
    </w:p>
    <w:p w:rsidR="00725E3E" w:rsidRDefault="00725E3E" w:rsidP="00725E3E">
      <w:pPr>
        <w:pStyle w:val="BodyTextIndent"/>
        <w:spacing w:line="240" w:lineRule="auto"/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Ručevska, 63107325</w:t>
      </w:r>
    </w:p>
    <w:p w:rsidR="0041792F" w:rsidRPr="00F32A63" w:rsidRDefault="00D33283" w:rsidP="00725E3E">
      <w:pPr>
        <w:spacing w:after="120" w:line="240" w:lineRule="auto"/>
        <w:rPr>
          <w:rFonts w:eastAsiaTheme="minorEastAsia"/>
          <w:color w:val="auto"/>
          <w:sz w:val="20"/>
          <w:szCs w:val="20"/>
          <w:lang w:eastAsia="lv-LV"/>
        </w:rPr>
      </w:pPr>
      <w:hyperlink r:id="rId9" w:history="1">
        <w:r w:rsidR="00725E3E">
          <w:rPr>
            <w:rStyle w:val="Hyperlink"/>
            <w:sz w:val="20"/>
          </w:rPr>
          <w:t>Ieva.Rucevska@tukums.lv</w:t>
        </w:r>
      </w:hyperlink>
    </w:p>
    <w:sectPr w:rsidR="0041792F" w:rsidRPr="00F32A63" w:rsidSect="0092238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Rim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1A4A"/>
    <w:multiLevelType w:val="hybridMultilevel"/>
    <w:tmpl w:val="3C18CACE"/>
    <w:lvl w:ilvl="0" w:tplc="58508538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431A8A"/>
    <w:multiLevelType w:val="hybridMultilevel"/>
    <w:tmpl w:val="17324992"/>
    <w:lvl w:ilvl="0" w:tplc="10A2904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CB45A1"/>
    <w:multiLevelType w:val="hybridMultilevel"/>
    <w:tmpl w:val="C14C3B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37999"/>
    <w:multiLevelType w:val="hybridMultilevel"/>
    <w:tmpl w:val="6AC6B4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CD3951"/>
    <w:multiLevelType w:val="hybridMultilevel"/>
    <w:tmpl w:val="E9585AC4"/>
    <w:lvl w:ilvl="0" w:tplc="DF30BA1E">
      <w:start w:val="1"/>
      <w:numFmt w:val="decimal"/>
      <w:lvlText w:val="%1."/>
      <w:lvlJc w:val="left"/>
      <w:pPr>
        <w:ind w:left="1069" w:hanging="360"/>
      </w:p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>
      <w:start w:val="1"/>
      <w:numFmt w:val="decimal"/>
      <w:lvlText w:val="%4."/>
      <w:lvlJc w:val="left"/>
      <w:pPr>
        <w:ind w:left="3229" w:hanging="360"/>
      </w:pPr>
    </w:lvl>
    <w:lvl w:ilvl="4" w:tplc="08090019">
      <w:start w:val="1"/>
      <w:numFmt w:val="lowerLetter"/>
      <w:lvlText w:val="%5."/>
      <w:lvlJc w:val="left"/>
      <w:pPr>
        <w:ind w:left="3949" w:hanging="360"/>
      </w:pPr>
    </w:lvl>
    <w:lvl w:ilvl="5" w:tplc="0809001B">
      <w:start w:val="1"/>
      <w:numFmt w:val="lowerRoman"/>
      <w:lvlText w:val="%6."/>
      <w:lvlJc w:val="right"/>
      <w:pPr>
        <w:ind w:left="4669" w:hanging="180"/>
      </w:pPr>
    </w:lvl>
    <w:lvl w:ilvl="6" w:tplc="0809000F">
      <w:start w:val="1"/>
      <w:numFmt w:val="decimal"/>
      <w:lvlText w:val="%7."/>
      <w:lvlJc w:val="left"/>
      <w:pPr>
        <w:ind w:left="5389" w:hanging="360"/>
      </w:pPr>
    </w:lvl>
    <w:lvl w:ilvl="7" w:tplc="08090019">
      <w:start w:val="1"/>
      <w:numFmt w:val="lowerLetter"/>
      <w:lvlText w:val="%8."/>
      <w:lvlJc w:val="left"/>
      <w:pPr>
        <w:ind w:left="6109" w:hanging="360"/>
      </w:pPr>
    </w:lvl>
    <w:lvl w:ilvl="8" w:tplc="080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B46F5A"/>
    <w:multiLevelType w:val="hybridMultilevel"/>
    <w:tmpl w:val="28301366"/>
    <w:lvl w:ilvl="0" w:tplc="0426000F">
      <w:start w:val="1"/>
      <w:numFmt w:val="decimal"/>
      <w:lvlText w:val="%1."/>
      <w:lvlJc w:val="left"/>
      <w:pPr>
        <w:ind w:left="644" w:hanging="360"/>
      </w:p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>
      <w:start w:val="1"/>
      <w:numFmt w:val="lowerRoman"/>
      <w:lvlText w:val="%3."/>
      <w:lvlJc w:val="right"/>
      <w:pPr>
        <w:ind w:left="2084" w:hanging="180"/>
      </w:pPr>
    </w:lvl>
    <w:lvl w:ilvl="3" w:tplc="0426000F">
      <w:start w:val="1"/>
      <w:numFmt w:val="decimal"/>
      <w:lvlText w:val="%4."/>
      <w:lvlJc w:val="left"/>
      <w:pPr>
        <w:ind w:left="2804" w:hanging="360"/>
      </w:pPr>
    </w:lvl>
    <w:lvl w:ilvl="4" w:tplc="04260019">
      <w:start w:val="1"/>
      <w:numFmt w:val="lowerLetter"/>
      <w:lvlText w:val="%5."/>
      <w:lvlJc w:val="left"/>
      <w:pPr>
        <w:ind w:left="3524" w:hanging="360"/>
      </w:pPr>
    </w:lvl>
    <w:lvl w:ilvl="5" w:tplc="0426001B">
      <w:start w:val="1"/>
      <w:numFmt w:val="lowerRoman"/>
      <w:lvlText w:val="%6."/>
      <w:lvlJc w:val="right"/>
      <w:pPr>
        <w:ind w:left="4244" w:hanging="180"/>
      </w:pPr>
    </w:lvl>
    <w:lvl w:ilvl="6" w:tplc="0426000F">
      <w:start w:val="1"/>
      <w:numFmt w:val="decimal"/>
      <w:lvlText w:val="%7."/>
      <w:lvlJc w:val="left"/>
      <w:pPr>
        <w:ind w:left="4964" w:hanging="360"/>
      </w:pPr>
    </w:lvl>
    <w:lvl w:ilvl="7" w:tplc="04260019">
      <w:start w:val="1"/>
      <w:numFmt w:val="lowerLetter"/>
      <w:lvlText w:val="%8."/>
      <w:lvlJc w:val="left"/>
      <w:pPr>
        <w:ind w:left="5684" w:hanging="360"/>
      </w:pPr>
    </w:lvl>
    <w:lvl w:ilvl="8" w:tplc="0426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9FB2E19"/>
    <w:multiLevelType w:val="hybridMultilevel"/>
    <w:tmpl w:val="9E0014AE"/>
    <w:lvl w:ilvl="0" w:tplc="FA785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B7D257C"/>
    <w:multiLevelType w:val="hybridMultilevel"/>
    <w:tmpl w:val="9AC27F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AD1A5E"/>
    <w:multiLevelType w:val="hybridMultilevel"/>
    <w:tmpl w:val="D8667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FCB"/>
    <w:rsid w:val="00072AF4"/>
    <w:rsid w:val="000740BC"/>
    <w:rsid w:val="000C6A97"/>
    <w:rsid w:val="000E5426"/>
    <w:rsid w:val="00137FD2"/>
    <w:rsid w:val="00160122"/>
    <w:rsid w:val="00175F1C"/>
    <w:rsid w:val="001804AB"/>
    <w:rsid w:val="00197FCB"/>
    <w:rsid w:val="001C2560"/>
    <w:rsid w:val="001C6453"/>
    <w:rsid w:val="00210727"/>
    <w:rsid w:val="00241807"/>
    <w:rsid w:val="00275D94"/>
    <w:rsid w:val="002857C7"/>
    <w:rsid w:val="0033333F"/>
    <w:rsid w:val="003F0336"/>
    <w:rsid w:val="0041792F"/>
    <w:rsid w:val="004205CB"/>
    <w:rsid w:val="004310BE"/>
    <w:rsid w:val="004448A1"/>
    <w:rsid w:val="004B1D1B"/>
    <w:rsid w:val="004C4C75"/>
    <w:rsid w:val="0055079F"/>
    <w:rsid w:val="005C4AD8"/>
    <w:rsid w:val="00605FF9"/>
    <w:rsid w:val="00660423"/>
    <w:rsid w:val="006F0534"/>
    <w:rsid w:val="00725E3E"/>
    <w:rsid w:val="00781CF7"/>
    <w:rsid w:val="00790D9C"/>
    <w:rsid w:val="007C59FF"/>
    <w:rsid w:val="0081418E"/>
    <w:rsid w:val="00817FAF"/>
    <w:rsid w:val="008211E2"/>
    <w:rsid w:val="008B5B90"/>
    <w:rsid w:val="00922386"/>
    <w:rsid w:val="00930BCE"/>
    <w:rsid w:val="00934535"/>
    <w:rsid w:val="00977D3C"/>
    <w:rsid w:val="0098146A"/>
    <w:rsid w:val="00A619EE"/>
    <w:rsid w:val="00AA58EE"/>
    <w:rsid w:val="00B56A86"/>
    <w:rsid w:val="00B97151"/>
    <w:rsid w:val="00BA2CAA"/>
    <w:rsid w:val="00C5113C"/>
    <w:rsid w:val="00C86014"/>
    <w:rsid w:val="00CD094E"/>
    <w:rsid w:val="00CE3AFA"/>
    <w:rsid w:val="00D05C38"/>
    <w:rsid w:val="00D33283"/>
    <w:rsid w:val="00D500C3"/>
    <w:rsid w:val="00E50A02"/>
    <w:rsid w:val="00F24A5B"/>
    <w:rsid w:val="00F4520C"/>
    <w:rsid w:val="00F45E32"/>
    <w:rsid w:val="00F62506"/>
    <w:rsid w:val="00FD26DA"/>
    <w:rsid w:val="00FE2149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92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792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0423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725E3E"/>
    <w:pPr>
      <w:spacing w:after="0" w:line="360" w:lineRule="auto"/>
      <w:ind w:firstLine="720"/>
      <w:jc w:val="both"/>
    </w:pPr>
    <w:rPr>
      <w:rFonts w:ascii="RimTimes" w:eastAsia="Times New Roman" w:hAnsi="RimTimes"/>
      <w:color w:val="auto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725E3E"/>
    <w:rPr>
      <w:rFonts w:ascii="RimTimes" w:eastAsia="Times New Roman" w:hAnsi="RimTimes"/>
      <w:color w:val="auto"/>
      <w:sz w:val="24"/>
      <w:szCs w:val="20"/>
    </w:rPr>
  </w:style>
  <w:style w:type="table" w:styleId="TableGrid">
    <w:name w:val="Table Grid"/>
    <w:basedOn w:val="TableNormal"/>
    <w:uiPriority w:val="39"/>
    <w:rsid w:val="00F45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5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E3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86014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92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792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0423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725E3E"/>
    <w:pPr>
      <w:spacing w:after="0" w:line="360" w:lineRule="auto"/>
      <w:ind w:firstLine="720"/>
      <w:jc w:val="both"/>
    </w:pPr>
    <w:rPr>
      <w:rFonts w:ascii="RimTimes" w:eastAsia="Times New Roman" w:hAnsi="RimTimes"/>
      <w:color w:val="auto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725E3E"/>
    <w:rPr>
      <w:rFonts w:ascii="RimTimes" w:eastAsia="Times New Roman" w:hAnsi="RimTimes"/>
      <w:color w:val="auto"/>
      <w:sz w:val="24"/>
      <w:szCs w:val="20"/>
    </w:rPr>
  </w:style>
  <w:style w:type="table" w:styleId="TableGrid">
    <w:name w:val="Table Grid"/>
    <w:basedOn w:val="TableNormal"/>
    <w:uiPriority w:val="39"/>
    <w:rsid w:val="00F45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5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E3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86014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tukums.lv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ukum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eva.Rucevska@tukum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1199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Lietotajs</cp:lastModifiedBy>
  <cp:revision>32</cp:revision>
  <cp:lastPrinted>2018-07-18T12:25:00Z</cp:lastPrinted>
  <dcterms:created xsi:type="dcterms:W3CDTF">2018-08-01T13:26:00Z</dcterms:created>
  <dcterms:modified xsi:type="dcterms:W3CDTF">2018-11-02T12:08:00Z</dcterms:modified>
</cp:coreProperties>
</file>