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FC4" w:rsidRPr="00F96FC4" w:rsidRDefault="00863A98" w:rsidP="00F96FC4">
      <w:pPr>
        <w:spacing w:after="0" w:line="240" w:lineRule="auto"/>
        <w:jc w:val="right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>
        <w:rPr>
          <w:rFonts w:ascii="Arial" w:eastAsia="Times New Roman" w:hAnsi="Arial" w:cs="Arial"/>
          <w:color w:val="414142"/>
          <w:sz w:val="20"/>
          <w:szCs w:val="20"/>
          <w:lang w:eastAsia="lv-LV"/>
        </w:rPr>
        <w:t>piemērojams</w:t>
      </w:r>
      <w:r w:rsidR="00F96FC4" w:rsidRPr="00F96FC4">
        <w:rPr>
          <w:rFonts w:ascii="Arial" w:eastAsia="Times New Roman" w:hAnsi="Arial" w:cs="Arial"/>
          <w:color w:val="414142"/>
          <w:sz w:val="20"/>
          <w:szCs w:val="20"/>
          <w:lang w:eastAsia="lv-LV"/>
        </w:rPr>
        <w:br/>
        <w:t>Ministru kabineta</w:t>
      </w:r>
      <w:r w:rsidR="00F96FC4" w:rsidRPr="00F96FC4">
        <w:rPr>
          <w:rFonts w:ascii="Arial" w:eastAsia="Times New Roman" w:hAnsi="Arial" w:cs="Arial"/>
          <w:color w:val="414142"/>
          <w:sz w:val="20"/>
          <w:szCs w:val="20"/>
          <w:lang w:eastAsia="lv-LV"/>
        </w:rPr>
        <w:br/>
      </w:r>
      <w:r>
        <w:rPr>
          <w:rFonts w:ascii="Arial" w:eastAsia="Times New Roman" w:hAnsi="Arial" w:cs="Arial"/>
          <w:color w:val="414142"/>
          <w:sz w:val="20"/>
          <w:szCs w:val="20"/>
          <w:lang w:eastAsia="lv-LV"/>
        </w:rPr>
        <w:t>02.09.2014. MK</w:t>
      </w:r>
      <w:r w:rsidR="00F96FC4" w:rsidRPr="00F96FC4">
        <w:rPr>
          <w:rFonts w:ascii="Arial" w:eastAsia="Times New Roman" w:hAnsi="Arial" w:cs="Arial"/>
          <w:color w:val="414142"/>
          <w:sz w:val="20"/>
          <w:szCs w:val="20"/>
          <w:lang w:eastAsia="lv-LV"/>
        </w:rPr>
        <w:t xml:space="preserve"> noteikumiem Nr.5</w:t>
      </w:r>
      <w:r>
        <w:rPr>
          <w:rFonts w:ascii="Arial" w:eastAsia="Times New Roman" w:hAnsi="Arial" w:cs="Arial"/>
          <w:color w:val="414142"/>
          <w:sz w:val="20"/>
          <w:szCs w:val="20"/>
          <w:lang w:eastAsia="lv-LV"/>
        </w:rPr>
        <w:t>29</w:t>
      </w:r>
    </w:p>
    <w:p w:rsidR="00F96FC4" w:rsidRPr="00E66F75" w:rsidRDefault="00863A98" w:rsidP="00F96FC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7"/>
          <w:szCs w:val="27"/>
          <w:lang w:eastAsia="lv-LV"/>
        </w:rPr>
      </w:pPr>
      <w:bookmarkStart w:id="0" w:name="527585"/>
      <w:bookmarkEnd w:id="0"/>
      <w:r>
        <w:rPr>
          <w:rFonts w:ascii="Arial" w:eastAsia="Times New Roman" w:hAnsi="Arial" w:cs="Arial"/>
          <w:b/>
          <w:bCs/>
          <w:sz w:val="27"/>
          <w:szCs w:val="27"/>
          <w:lang w:eastAsia="lv-LV"/>
        </w:rPr>
        <w:t>Ēku</w:t>
      </w:r>
      <w:r w:rsidR="00F96FC4" w:rsidRPr="00E66F75">
        <w:rPr>
          <w:rFonts w:ascii="Arial" w:eastAsia="Times New Roman" w:hAnsi="Arial" w:cs="Arial"/>
          <w:b/>
          <w:bCs/>
          <w:sz w:val="27"/>
          <w:szCs w:val="27"/>
          <w:lang w:eastAsia="lv-LV"/>
        </w:rPr>
        <w:t xml:space="preserve"> iedalījums grupās atbilstoši būvniecības procesam</w:t>
      </w:r>
    </w:p>
    <w:p w:rsidR="00E923EC" w:rsidRDefault="00E923EC" w:rsidP="00E923EC">
      <w:pPr>
        <w:pStyle w:val="NoSpacing"/>
        <w:jc w:val="center"/>
        <w:rPr>
          <w:rFonts w:ascii="Arial" w:hAnsi="Arial" w:cs="Arial"/>
          <w:b/>
          <w:sz w:val="28"/>
          <w:szCs w:val="28"/>
          <w:lang w:eastAsia="lv-LV"/>
        </w:rPr>
      </w:pPr>
    </w:p>
    <w:p w:rsidR="00F96FC4" w:rsidRPr="00E923EC" w:rsidRDefault="00F96FC4" w:rsidP="00E923EC">
      <w:pPr>
        <w:pStyle w:val="NoSpacing"/>
        <w:jc w:val="center"/>
        <w:rPr>
          <w:rFonts w:ascii="Arial" w:hAnsi="Arial" w:cs="Arial"/>
          <w:b/>
          <w:sz w:val="28"/>
          <w:szCs w:val="28"/>
          <w:lang w:eastAsia="lv-LV"/>
        </w:rPr>
      </w:pPr>
      <w:r w:rsidRPr="00E923EC">
        <w:rPr>
          <w:rFonts w:ascii="Arial" w:hAnsi="Arial" w:cs="Arial"/>
          <w:b/>
          <w:sz w:val="28"/>
          <w:szCs w:val="28"/>
          <w:lang w:eastAsia="lv-LV"/>
        </w:rPr>
        <w:t>1. Ēku iedalījums grupās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404"/>
        <w:gridCol w:w="7970"/>
        <w:gridCol w:w="976"/>
        <w:gridCol w:w="5561"/>
      </w:tblGrid>
      <w:tr w:rsidR="00E66F75" w:rsidRPr="00E66F75" w:rsidTr="00E66F75">
        <w:trPr>
          <w:tblCellSpacing w:w="15" w:type="dxa"/>
        </w:trPr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CE1" w:themeFill="background2"/>
            <w:vAlign w:val="center"/>
            <w:hideMark/>
          </w:tcPr>
          <w:p w:rsidR="00F96FC4" w:rsidRPr="00E66F75" w:rsidRDefault="00F96FC4" w:rsidP="00E66F75">
            <w:pPr>
              <w:pStyle w:val="NoSpacing"/>
              <w:jc w:val="center"/>
              <w:rPr>
                <w:b/>
                <w:lang w:eastAsia="lv-LV"/>
              </w:rPr>
            </w:pPr>
            <w:r w:rsidRPr="00E66F75">
              <w:rPr>
                <w:b/>
                <w:lang w:eastAsia="lv-LV"/>
              </w:rPr>
              <w:t>Iedalījuma kritērijs</w:t>
            </w:r>
          </w:p>
        </w:tc>
        <w:tc>
          <w:tcPr>
            <w:tcW w:w="24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CE1" w:themeFill="background2"/>
            <w:vAlign w:val="center"/>
            <w:hideMark/>
          </w:tcPr>
          <w:p w:rsidR="00F96FC4" w:rsidRPr="00E66F75" w:rsidRDefault="001750CA" w:rsidP="00E66F75">
            <w:pPr>
              <w:pStyle w:val="NoSpacing"/>
              <w:jc w:val="center"/>
              <w:rPr>
                <w:b/>
                <w:lang w:eastAsia="lv-LV"/>
              </w:rPr>
            </w:pPr>
            <w:r>
              <w:rPr>
                <w:b/>
                <w:lang w:eastAsia="lv-LV"/>
              </w:rPr>
              <w:t>1.</w:t>
            </w:r>
            <w:r w:rsidR="00F96FC4" w:rsidRPr="00E66F75">
              <w:rPr>
                <w:b/>
                <w:lang w:eastAsia="lv-LV"/>
              </w:rPr>
              <w:t>grupa *</w:t>
            </w: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CE1" w:themeFill="background2"/>
            <w:vAlign w:val="center"/>
            <w:hideMark/>
          </w:tcPr>
          <w:p w:rsidR="00F96FC4" w:rsidRPr="00E66F75" w:rsidRDefault="001750CA" w:rsidP="00E66F75">
            <w:pPr>
              <w:pStyle w:val="NoSpacing"/>
              <w:jc w:val="center"/>
              <w:rPr>
                <w:b/>
                <w:lang w:eastAsia="lv-LV"/>
              </w:rPr>
            </w:pPr>
            <w:r>
              <w:rPr>
                <w:b/>
                <w:lang w:eastAsia="lv-LV"/>
              </w:rPr>
              <w:t>2.</w:t>
            </w:r>
            <w:r w:rsidR="00F96FC4" w:rsidRPr="00E66F75">
              <w:rPr>
                <w:b/>
                <w:lang w:eastAsia="lv-LV"/>
              </w:rPr>
              <w:t>grupa</w:t>
            </w:r>
          </w:p>
        </w:tc>
        <w:tc>
          <w:tcPr>
            <w:tcW w:w="1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CE1" w:themeFill="background2"/>
            <w:vAlign w:val="center"/>
            <w:hideMark/>
          </w:tcPr>
          <w:p w:rsidR="00F96FC4" w:rsidRPr="00E66F75" w:rsidRDefault="001750CA" w:rsidP="00E66F75">
            <w:pPr>
              <w:pStyle w:val="NoSpacing"/>
              <w:jc w:val="center"/>
              <w:rPr>
                <w:b/>
                <w:lang w:eastAsia="lv-LV"/>
              </w:rPr>
            </w:pPr>
            <w:r>
              <w:rPr>
                <w:b/>
                <w:lang w:eastAsia="lv-LV"/>
              </w:rPr>
              <w:t>3.</w:t>
            </w:r>
            <w:r w:rsidR="00F96FC4" w:rsidRPr="00E66F75">
              <w:rPr>
                <w:b/>
                <w:lang w:eastAsia="lv-LV"/>
              </w:rPr>
              <w:t>grupa*</w:t>
            </w:r>
          </w:p>
        </w:tc>
      </w:tr>
      <w:tr w:rsidR="00335795" w:rsidRPr="00335795" w:rsidTr="00DE059D">
        <w:trPr>
          <w:tblCellSpacing w:w="15" w:type="dxa"/>
        </w:trPr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6FC4" w:rsidRPr="00335795" w:rsidRDefault="00F96FC4" w:rsidP="00F96FC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lv-LV"/>
              </w:rPr>
            </w:pPr>
            <w:r w:rsidRPr="00335795">
              <w:rPr>
                <w:rFonts w:ascii="Arial" w:eastAsia="Times New Roman" w:hAnsi="Arial" w:cs="Arial"/>
                <w:b/>
                <w:sz w:val="20"/>
                <w:szCs w:val="20"/>
                <w:lang w:eastAsia="lv-LV"/>
              </w:rPr>
              <w:t>1. Stāvu skaits</w:t>
            </w:r>
          </w:p>
        </w:tc>
        <w:tc>
          <w:tcPr>
            <w:tcW w:w="24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hideMark/>
          </w:tcPr>
          <w:p w:rsidR="00F96FC4" w:rsidRPr="00335795" w:rsidRDefault="00F96FC4" w:rsidP="00F96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29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 w:themeFill="accent6" w:themeFillTint="33"/>
            <w:hideMark/>
          </w:tcPr>
          <w:p w:rsidR="00F96FC4" w:rsidRPr="00335795" w:rsidRDefault="00F96FC4" w:rsidP="00F96F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335795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Ēkas, kuras neietilpst</w:t>
            </w:r>
            <w:r w:rsidRPr="00335795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br/>
              <w:t>1. vai 3.grupā</w:t>
            </w:r>
          </w:p>
        </w:tc>
        <w:tc>
          <w:tcPr>
            <w:tcW w:w="1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E3BC" w:themeFill="accent3" w:themeFillTint="66"/>
            <w:hideMark/>
          </w:tcPr>
          <w:p w:rsidR="00DE059D" w:rsidRPr="00335795" w:rsidRDefault="00F96FC4" w:rsidP="00DE05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335795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1) Ēka, kurai ir vairāk nekā pieci virszemes stāvi</w:t>
            </w:r>
          </w:p>
          <w:p w:rsidR="00F96FC4" w:rsidRPr="00335795" w:rsidRDefault="00F96FC4" w:rsidP="00DE05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335795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2) Ēka, kurai ir vairāk nekā viens apakšzemes stāvs</w:t>
            </w:r>
          </w:p>
        </w:tc>
      </w:tr>
      <w:tr w:rsidR="00335795" w:rsidRPr="00335795" w:rsidTr="00DE059D">
        <w:trPr>
          <w:tblCellSpacing w:w="15" w:type="dxa"/>
        </w:trPr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6FC4" w:rsidRPr="00335795" w:rsidRDefault="00F96FC4" w:rsidP="00F96FC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lv-LV"/>
              </w:rPr>
            </w:pPr>
            <w:r w:rsidRPr="00335795">
              <w:rPr>
                <w:rFonts w:ascii="Arial" w:eastAsia="Times New Roman" w:hAnsi="Arial" w:cs="Arial"/>
                <w:b/>
                <w:sz w:val="20"/>
                <w:szCs w:val="20"/>
                <w:lang w:eastAsia="lv-LV"/>
              </w:rPr>
              <w:t>2. Cilvēku skaits</w:t>
            </w:r>
          </w:p>
        </w:tc>
        <w:tc>
          <w:tcPr>
            <w:tcW w:w="24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hideMark/>
          </w:tcPr>
          <w:p w:rsidR="00F96FC4" w:rsidRPr="00335795" w:rsidRDefault="00F96FC4" w:rsidP="00F96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29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 w:themeFill="accent6" w:themeFillTint="33"/>
            <w:vAlign w:val="center"/>
            <w:hideMark/>
          </w:tcPr>
          <w:p w:rsidR="00F96FC4" w:rsidRPr="00335795" w:rsidRDefault="00F96FC4" w:rsidP="00F96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1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E3BC" w:themeFill="accent3" w:themeFillTint="66"/>
            <w:hideMark/>
          </w:tcPr>
          <w:p w:rsidR="00F96FC4" w:rsidRPr="00335795" w:rsidRDefault="00F96FC4" w:rsidP="00F96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335795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Publiskā ēka, kurā paredzēts vienlaikus uzturēties vairāk nekā 100 cilvēkiem</w:t>
            </w:r>
          </w:p>
        </w:tc>
      </w:tr>
      <w:tr w:rsidR="00335795" w:rsidRPr="00335795" w:rsidTr="00DE059D">
        <w:trPr>
          <w:tblCellSpacing w:w="15" w:type="dxa"/>
        </w:trPr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6FC4" w:rsidRPr="00335795" w:rsidRDefault="00F96FC4" w:rsidP="00F96FC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lv-LV"/>
              </w:rPr>
            </w:pPr>
            <w:r w:rsidRPr="00335795">
              <w:rPr>
                <w:rFonts w:ascii="Arial" w:eastAsia="Times New Roman" w:hAnsi="Arial" w:cs="Arial"/>
                <w:b/>
                <w:sz w:val="20"/>
                <w:szCs w:val="20"/>
                <w:lang w:eastAsia="lv-LV"/>
              </w:rPr>
              <w:t>3. Platība, apbūves laukums</w:t>
            </w:r>
          </w:p>
        </w:tc>
        <w:tc>
          <w:tcPr>
            <w:tcW w:w="24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hideMark/>
          </w:tcPr>
          <w:p w:rsidR="00DE059D" w:rsidRPr="00335795" w:rsidRDefault="00F96FC4" w:rsidP="00DE05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335795">
              <w:rPr>
                <w:rFonts w:ascii="Arial" w:eastAsia="Times New Roman" w:hAnsi="Arial" w:cs="Arial"/>
                <w:b/>
                <w:sz w:val="20"/>
                <w:szCs w:val="20"/>
                <w:lang w:eastAsia="lv-LV"/>
              </w:rPr>
              <w:t>1)</w:t>
            </w:r>
            <w:r w:rsidRPr="00335795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335795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Mazēka</w:t>
            </w:r>
            <w:proofErr w:type="spellEnd"/>
            <w:r w:rsidRPr="00335795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 (vienstāva ēka, t.sk. nojume un palīgēka, kuras apbūves laukums nav lielāks par 25 m</w:t>
            </w:r>
            <w:r w:rsidRPr="00335795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lv-LV"/>
              </w:rPr>
              <w:t>2</w:t>
            </w:r>
            <w:r w:rsidRPr="00335795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)</w:t>
            </w:r>
          </w:p>
          <w:p w:rsidR="00DE059D" w:rsidRPr="00335795" w:rsidRDefault="00F96FC4" w:rsidP="00DE05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335795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2) Ārpus pilsētu un ciema teritorijām vienstāva lauku saimniecību nedzīvojamā ēka, kura nav paredzēta dzīvnieku turēšanai, un palīgēka (piemēram, saimniecības ēkas, noliktavas, šķūņi, pagrabi, nojumes, garāžas) ar apbūves laukumu līdz 60 m</w:t>
            </w:r>
            <w:r w:rsidRPr="00335795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lv-LV"/>
              </w:rPr>
              <w:t>2</w:t>
            </w:r>
          </w:p>
          <w:p w:rsidR="00DE059D" w:rsidRPr="00335795" w:rsidRDefault="00F96FC4" w:rsidP="00DE05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335795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3) Atsevišķa rūpnieciski izgatavota vienstāva ēka ar apbūves laukumu līdz 60 m</w:t>
            </w:r>
            <w:r w:rsidRPr="00335795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lv-LV"/>
              </w:rPr>
              <w:t>2</w:t>
            </w:r>
            <w:r w:rsidRPr="00335795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, tai skaitā konteinertipa</w:t>
            </w:r>
            <w:r w:rsidR="00DE059D" w:rsidRPr="00335795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 </w:t>
            </w:r>
            <w:r w:rsidRPr="00335795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ēka vai būvizstrādājums, izņemot ēkas, kurās tiek izvietota bīstamā iekārta</w:t>
            </w:r>
          </w:p>
          <w:p w:rsidR="00F96FC4" w:rsidRPr="00335795" w:rsidRDefault="00F96FC4" w:rsidP="00DE05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335795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4) Betonēts laukums pakaišu kūtsmēslu uzkrāšanai (uzglabāšanai ar vircas uzkrāšanas tvertni) līdz 50m</w:t>
            </w:r>
            <w:r w:rsidRPr="00335795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lv-LV"/>
              </w:rPr>
              <w:t>2</w:t>
            </w:r>
          </w:p>
        </w:tc>
        <w:tc>
          <w:tcPr>
            <w:tcW w:w="29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 w:themeFill="accent6" w:themeFillTint="33"/>
            <w:vAlign w:val="center"/>
            <w:hideMark/>
          </w:tcPr>
          <w:p w:rsidR="00F96FC4" w:rsidRPr="00335795" w:rsidRDefault="00F96FC4" w:rsidP="00F96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1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E3BC" w:themeFill="accent3" w:themeFillTint="66"/>
            <w:hideMark/>
          </w:tcPr>
          <w:p w:rsidR="00DE059D" w:rsidRPr="00335795" w:rsidRDefault="00F96FC4" w:rsidP="00DE05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335795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1) Ražošanas ēka, kuras kopējā</w:t>
            </w:r>
            <w:r w:rsidR="00DE059D" w:rsidRPr="00335795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 </w:t>
            </w:r>
            <w:r w:rsidRPr="00335795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platība ir lielāka par 1000 m</w:t>
            </w:r>
            <w:r w:rsidRPr="00335795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lv-LV"/>
              </w:rPr>
              <w:t>2</w:t>
            </w:r>
          </w:p>
          <w:p w:rsidR="00F96FC4" w:rsidRPr="00335795" w:rsidRDefault="00F96FC4" w:rsidP="00DE05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335795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2) Noliktavas ēka, kuras kopējā platība ir lielāka par 2000 m</w:t>
            </w:r>
            <w:r w:rsidRPr="00335795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lv-LV"/>
              </w:rPr>
              <w:t>2</w:t>
            </w:r>
          </w:p>
        </w:tc>
      </w:tr>
      <w:tr w:rsidR="00335795" w:rsidRPr="00335795" w:rsidTr="00DE059D">
        <w:trPr>
          <w:tblCellSpacing w:w="15" w:type="dxa"/>
        </w:trPr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6FC4" w:rsidRPr="00335795" w:rsidRDefault="00F96FC4" w:rsidP="00F96FC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lv-LV"/>
              </w:rPr>
            </w:pPr>
            <w:r w:rsidRPr="00335795">
              <w:rPr>
                <w:rFonts w:ascii="Arial" w:eastAsia="Times New Roman" w:hAnsi="Arial" w:cs="Arial"/>
                <w:b/>
                <w:sz w:val="20"/>
                <w:szCs w:val="20"/>
                <w:lang w:eastAsia="lv-LV"/>
              </w:rPr>
              <w:t xml:space="preserve">4. </w:t>
            </w:r>
            <w:proofErr w:type="spellStart"/>
            <w:r w:rsidRPr="00335795">
              <w:rPr>
                <w:rFonts w:ascii="Arial" w:eastAsia="Times New Roman" w:hAnsi="Arial" w:cs="Arial"/>
                <w:b/>
                <w:sz w:val="20"/>
                <w:szCs w:val="20"/>
                <w:lang w:eastAsia="lv-LV"/>
              </w:rPr>
              <w:t>Būvtilpums</w:t>
            </w:r>
            <w:proofErr w:type="spellEnd"/>
          </w:p>
        </w:tc>
        <w:tc>
          <w:tcPr>
            <w:tcW w:w="24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hideMark/>
          </w:tcPr>
          <w:p w:rsidR="00F96FC4" w:rsidRPr="00335795" w:rsidRDefault="00F96FC4" w:rsidP="00F96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335795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Ūdens rezervuāri (pazemes un virszemes) līdz 50 m</w:t>
            </w:r>
            <w:r w:rsidRPr="00335795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lv-LV"/>
              </w:rPr>
              <w:t>3</w:t>
            </w:r>
            <w:r w:rsidRPr="00335795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 ārpus pilsētu un ciemu teritorijām</w:t>
            </w:r>
          </w:p>
        </w:tc>
        <w:tc>
          <w:tcPr>
            <w:tcW w:w="29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 w:themeFill="accent6" w:themeFillTint="33"/>
            <w:vAlign w:val="center"/>
            <w:hideMark/>
          </w:tcPr>
          <w:p w:rsidR="00F96FC4" w:rsidRPr="00335795" w:rsidRDefault="00F96FC4" w:rsidP="00F96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1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E3BC" w:themeFill="accent3" w:themeFillTint="66"/>
            <w:hideMark/>
          </w:tcPr>
          <w:p w:rsidR="00DE059D" w:rsidRPr="00335795" w:rsidRDefault="00F96FC4" w:rsidP="00DE05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335795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1) Ēka šķidru, gāzveida vielu vai beramu materiālu uzglabāšanai, pārkraušanai vai pārstrādei ar </w:t>
            </w:r>
            <w:proofErr w:type="spellStart"/>
            <w:r w:rsidRPr="00335795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būvtilpumu</w:t>
            </w:r>
            <w:proofErr w:type="spellEnd"/>
            <w:r w:rsidRPr="00335795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 virs 5000 m</w:t>
            </w:r>
            <w:r w:rsidRPr="00335795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lv-LV"/>
              </w:rPr>
              <w:t>3</w:t>
            </w:r>
          </w:p>
          <w:p w:rsidR="00F96FC4" w:rsidRPr="00335795" w:rsidRDefault="00F96FC4" w:rsidP="00DE05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335795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2) Ūdens rezervuāri (pazemes un virszemes) virs 1000 m</w:t>
            </w:r>
            <w:r w:rsidRPr="00335795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lv-LV"/>
              </w:rPr>
              <w:t>3</w:t>
            </w:r>
          </w:p>
        </w:tc>
      </w:tr>
      <w:tr w:rsidR="00335795" w:rsidRPr="00335795" w:rsidTr="00DE059D">
        <w:trPr>
          <w:tblCellSpacing w:w="15" w:type="dxa"/>
        </w:trPr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6FC4" w:rsidRPr="00335795" w:rsidRDefault="00F96FC4" w:rsidP="00F96FC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lv-LV"/>
              </w:rPr>
            </w:pPr>
            <w:r w:rsidRPr="00335795">
              <w:rPr>
                <w:rFonts w:ascii="Arial" w:eastAsia="Times New Roman" w:hAnsi="Arial" w:cs="Arial"/>
                <w:b/>
                <w:sz w:val="20"/>
                <w:szCs w:val="20"/>
                <w:lang w:eastAsia="lv-LV"/>
              </w:rPr>
              <w:t>5. Jauda</w:t>
            </w:r>
          </w:p>
        </w:tc>
        <w:tc>
          <w:tcPr>
            <w:tcW w:w="24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hideMark/>
          </w:tcPr>
          <w:p w:rsidR="00DE059D" w:rsidRPr="00335795" w:rsidRDefault="00F96FC4" w:rsidP="00DE05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335795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1) Kompaktās (konteinertipa) transformatoru apakšstacijas un sadales ietaises ar nominālo spriegumu līdz 20 kV ārpus pilsētām, ja tās atrodas ārpus esošo spēkstaciju un apakšstaciju teritorijām</w:t>
            </w:r>
          </w:p>
          <w:p w:rsidR="00F96FC4" w:rsidRPr="00335795" w:rsidRDefault="00F96FC4" w:rsidP="00DE05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335795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2) Elektroietaišu ēkas ar pamatiem, mazākas par 60 m</w:t>
            </w:r>
            <w:r w:rsidRPr="00335795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lv-LV"/>
              </w:rPr>
              <w:t>2</w:t>
            </w:r>
            <w:r w:rsidRPr="00335795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 ārpus pilsētām un ciemiem</w:t>
            </w:r>
          </w:p>
        </w:tc>
        <w:tc>
          <w:tcPr>
            <w:tcW w:w="29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 w:themeFill="accent6" w:themeFillTint="33"/>
            <w:vAlign w:val="center"/>
            <w:hideMark/>
          </w:tcPr>
          <w:p w:rsidR="00F96FC4" w:rsidRPr="00335795" w:rsidRDefault="00F96FC4" w:rsidP="00F96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1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E3BC" w:themeFill="accent3" w:themeFillTint="66"/>
            <w:hideMark/>
          </w:tcPr>
          <w:p w:rsidR="00DE059D" w:rsidRPr="00335795" w:rsidRDefault="00F96FC4" w:rsidP="00DE05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335795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1) Katlumājas un elektroenerģijas apgādes ēkas ar siltuma jaudu lielāku par 2 MW un/vai elektrisko jaudu lielāku par 2 MW</w:t>
            </w:r>
          </w:p>
          <w:p w:rsidR="00F96FC4" w:rsidRPr="00335795" w:rsidRDefault="00F96FC4" w:rsidP="00DE05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335795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2) Slēgto transformatoru apakšstaciju ēkas ar 110 kV spriegumu un augstāku</w:t>
            </w:r>
          </w:p>
        </w:tc>
      </w:tr>
    </w:tbl>
    <w:p w:rsidR="008D0962" w:rsidRDefault="008D0962" w:rsidP="00E66F75">
      <w:pPr>
        <w:pStyle w:val="NoSpacing"/>
        <w:rPr>
          <w:b/>
          <w:sz w:val="18"/>
          <w:szCs w:val="18"/>
          <w:lang w:eastAsia="lv-LV"/>
        </w:rPr>
      </w:pPr>
    </w:p>
    <w:p w:rsidR="00F96FC4" w:rsidRPr="008D0962" w:rsidRDefault="00F96FC4" w:rsidP="00E66F75">
      <w:pPr>
        <w:pStyle w:val="NoSpacing"/>
        <w:rPr>
          <w:b/>
          <w:sz w:val="18"/>
          <w:szCs w:val="18"/>
          <w:lang w:eastAsia="lv-LV"/>
        </w:rPr>
      </w:pPr>
      <w:bookmarkStart w:id="1" w:name="_GoBack"/>
      <w:bookmarkEnd w:id="1"/>
      <w:r w:rsidRPr="008D0962">
        <w:rPr>
          <w:b/>
          <w:sz w:val="18"/>
          <w:szCs w:val="18"/>
          <w:lang w:eastAsia="lv-LV"/>
        </w:rPr>
        <w:t>Piezīme.</w:t>
      </w:r>
    </w:p>
    <w:p w:rsidR="00F96FC4" w:rsidRPr="008D0962" w:rsidRDefault="00F96FC4" w:rsidP="00E66F75">
      <w:pPr>
        <w:pStyle w:val="NoSpacing"/>
        <w:rPr>
          <w:b/>
          <w:sz w:val="18"/>
          <w:szCs w:val="18"/>
          <w:lang w:eastAsia="lv-LV"/>
        </w:rPr>
      </w:pPr>
      <w:r w:rsidRPr="008D0962">
        <w:rPr>
          <w:b/>
          <w:sz w:val="18"/>
          <w:szCs w:val="18"/>
          <w:lang w:eastAsia="lv-LV"/>
        </w:rPr>
        <w:t>1. * Lai noteiktu, vai ēka pieder pie konkrētās grupas</w:t>
      </w:r>
      <w:r w:rsidR="00DE059D" w:rsidRPr="008D0962">
        <w:rPr>
          <w:b/>
          <w:sz w:val="18"/>
          <w:szCs w:val="18"/>
          <w:lang w:eastAsia="lv-LV"/>
        </w:rPr>
        <w:t xml:space="preserve"> </w:t>
      </w:r>
      <w:r w:rsidRPr="008D0962">
        <w:rPr>
          <w:b/>
          <w:sz w:val="18"/>
          <w:szCs w:val="18"/>
          <w:lang w:eastAsia="lv-LV"/>
        </w:rPr>
        <w:t>ēkām, jābūt spēkā vienai no minētajām klasifikācijas pazīmēm.</w:t>
      </w:r>
    </w:p>
    <w:p w:rsidR="00E923EC" w:rsidRDefault="00E923EC" w:rsidP="00F96FC4">
      <w:pPr>
        <w:spacing w:before="100" w:beforeAutospacing="1" w:after="100" w:afterAutospacing="1" w:line="360" w:lineRule="auto"/>
        <w:ind w:firstLine="300"/>
        <w:jc w:val="center"/>
        <w:rPr>
          <w:rFonts w:ascii="Arial" w:eastAsia="Times New Roman" w:hAnsi="Arial" w:cs="Arial"/>
          <w:b/>
          <w:bCs/>
          <w:color w:val="414142"/>
          <w:sz w:val="28"/>
          <w:szCs w:val="28"/>
          <w:lang w:eastAsia="lv-LV"/>
        </w:rPr>
      </w:pPr>
    </w:p>
    <w:p w:rsidR="00E66F75" w:rsidRDefault="00E66F75">
      <w:pPr>
        <w:rPr>
          <w:rFonts w:ascii="Arial" w:hAnsi="Arial" w:cs="Arial"/>
          <w:b/>
          <w:sz w:val="28"/>
          <w:szCs w:val="28"/>
          <w:lang w:eastAsia="lv-LV"/>
        </w:rPr>
      </w:pPr>
    </w:p>
    <w:sectPr w:rsidR="00E66F75" w:rsidSect="00E66F75">
      <w:pgSz w:w="16838" w:h="11906" w:orient="landscape"/>
      <w:pgMar w:top="510" w:right="510" w:bottom="567" w:left="567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FC4"/>
    <w:rsid w:val="000003F8"/>
    <w:rsid w:val="00000949"/>
    <w:rsid w:val="0000307A"/>
    <w:rsid w:val="00003188"/>
    <w:rsid w:val="00004D25"/>
    <w:rsid w:val="00007A52"/>
    <w:rsid w:val="000100BA"/>
    <w:rsid w:val="00010494"/>
    <w:rsid w:val="0001093F"/>
    <w:rsid w:val="00010B40"/>
    <w:rsid w:val="00010BDB"/>
    <w:rsid w:val="00010E72"/>
    <w:rsid w:val="00014DFC"/>
    <w:rsid w:val="000169B4"/>
    <w:rsid w:val="000176E6"/>
    <w:rsid w:val="0001789A"/>
    <w:rsid w:val="00017F20"/>
    <w:rsid w:val="0002024B"/>
    <w:rsid w:val="000237FD"/>
    <w:rsid w:val="00024A89"/>
    <w:rsid w:val="00025BF8"/>
    <w:rsid w:val="0003189A"/>
    <w:rsid w:val="00036FB4"/>
    <w:rsid w:val="00040141"/>
    <w:rsid w:val="00041675"/>
    <w:rsid w:val="0004302C"/>
    <w:rsid w:val="000433FF"/>
    <w:rsid w:val="000448AF"/>
    <w:rsid w:val="00047137"/>
    <w:rsid w:val="00050F2A"/>
    <w:rsid w:val="00051FF9"/>
    <w:rsid w:val="000546E1"/>
    <w:rsid w:val="00056604"/>
    <w:rsid w:val="00056E08"/>
    <w:rsid w:val="00057465"/>
    <w:rsid w:val="00057D8F"/>
    <w:rsid w:val="000609CC"/>
    <w:rsid w:val="0006615C"/>
    <w:rsid w:val="0006700B"/>
    <w:rsid w:val="00070BCE"/>
    <w:rsid w:val="00070E36"/>
    <w:rsid w:val="00073718"/>
    <w:rsid w:val="00080D6F"/>
    <w:rsid w:val="00080DA8"/>
    <w:rsid w:val="0008130F"/>
    <w:rsid w:val="000826C1"/>
    <w:rsid w:val="0008383D"/>
    <w:rsid w:val="000862FE"/>
    <w:rsid w:val="000867D8"/>
    <w:rsid w:val="00090A7B"/>
    <w:rsid w:val="000914C4"/>
    <w:rsid w:val="000946DF"/>
    <w:rsid w:val="000A07C3"/>
    <w:rsid w:val="000A65CC"/>
    <w:rsid w:val="000A66C8"/>
    <w:rsid w:val="000B13EF"/>
    <w:rsid w:val="000B1606"/>
    <w:rsid w:val="000B2602"/>
    <w:rsid w:val="000B3469"/>
    <w:rsid w:val="000B3B2F"/>
    <w:rsid w:val="000B5AA4"/>
    <w:rsid w:val="000B625A"/>
    <w:rsid w:val="000C1620"/>
    <w:rsid w:val="000C5503"/>
    <w:rsid w:val="000D23B9"/>
    <w:rsid w:val="000D376C"/>
    <w:rsid w:val="000D4236"/>
    <w:rsid w:val="000D51C7"/>
    <w:rsid w:val="000D610B"/>
    <w:rsid w:val="000D68B3"/>
    <w:rsid w:val="000E3BB7"/>
    <w:rsid w:val="000E5A95"/>
    <w:rsid w:val="000E6464"/>
    <w:rsid w:val="000E69C0"/>
    <w:rsid w:val="000E7066"/>
    <w:rsid w:val="000E7F66"/>
    <w:rsid w:val="000F0716"/>
    <w:rsid w:val="000F083A"/>
    <w:rsid w:val="000F2EF6"/>
    <w:rsid w:val="000F3932"/>
    <w:rsid w:val="000F3FC5"/>
    <w:rsid w:val="000F4D8C"/>
    <w:rsid w:val="0010328B"/>
    <w:rsid w:val="00106660"/>
    <w:rsid w:val="001072BC"/>
    <w:rsid w:val="00107AF8"/>
    <w:rsid w:val="0011131B"/>
    <w:rsid w:val="001113B6"/>
    <w:rsid w:val="00121AE6"/>
    <w:rsid w:val="00123995"/>
    <w:rsid w:val="00125E31"/>
    <w:rsid w:val="001265C2"/>
    <w:rsid w:val="00127CAD"/>
    <w:rsid w:val="00136BBD"/>
    <w:rsid w:val="00141B64"/>
    <w:rsid w:val="00143D71"/>
    <w:rsid w:val="00144270"/>
    <w:rsid w:val="0014500A"/>
    <w:rsid w:val="00146511"/>
    <w:rsid w:val="00146B04"/>
    <w:rsid w:val="001502F6"/>
    <w:rsid w:val="0015257A"/>
    <w:rsid w:val="00153E8D"/>
    <w:rsid w:val="00154F69"/>
    <w:rsid w:val="001566CD"/>
    <w:rsid w:val="00157DE9"/>
    <w:rsid w:val="00160866"/>
    <w:rsid w:val="00164BE1"/>
    <w:rsid w:val="0016595C"/>
    <w:rsid w:val="00166261"/>
    <w:rsid w:val="00170593"/>
    <w:rsid w:val="001750CA"/>
    <w:rsid w:val="0017716A"/>
    <w:rsid w:val="0018523C"/>
    <w:rsid w:val="00185C58"/>
    <w:rsid w:val="00187688"/>
    <w:rsid w:val="001900C5"/>
    <w:rsid w:val="00190FD2"/>
    <w:rsid w:val="00193902"/>
    <w:rsid w:val="00194A03"/>
    <w:rsid w:val="00194BA7"/>
    <w:rsid w:val="0019607D"/>
    <w:rsid w:val="00197BC0"/>
    <w:rsid w:val="00197D67"/>
    <w:rsid w:val="001A0430"/>
    <w:rsid w:val="001A0ED4"/>
    <w:rsid w:val="001A1A10"/>
    <w:rsid w:val="001A1D9B"/>
    <w:rsid w:val="001A2E23"/>
    <w:rsid w:val="001A5945"/>
    <w:rsid w:val="001B09E3"/>
    <w:rsid w:val="001B2F78"/>
    <w:rsid w:val="001B5D56"/>
    <w:rsid w:val="001B7141"/>
    <w:rsid w:val="001B774B"/>
    <w:rsid w:val="001C0AEB"/>
    <w:rsid w:val="001C13C0"/>
    <w:rsid w:val="001C3321"/>
    <w:rsid w:val="001C486C"/>
    <w:rsid w:val="001C76F9"/>
    <w:rsid w:val="001D3B60"/>
    <w:rsid w:val="001D69E5"/>
    <w:rsid w:val="001D7A62"/>
    <w:rsid w:val="001F0D58"/>
    <w:rsid w:val="001F26A9"/>
    <w:rsid w:val="001F718D"/>
    <w:rsid w:val="002011D2"/>
    <w:rsid w:val="002019C4"/>
    <w:rsid w:val="0020614D"/>
    <w:rsid w:val="00210712"/>
    <w:rsid w:val="00211351"/>
    <w:rsid w:val="002117F1"/>
    <w:rsid w:val="00212468"/>
    <w:rsid w:val="00212AA9"/>
    <w:rsid w:val="002138F2"/>
    <w:rsid w:val="002139AF"/>
    <w:rsid w:val="00220E2B"/>
    <w:rsid w:val="00223EDB"/>
    <w:rsid w:val="002257A8"/>
    <w:rsid w:val="00227B36"/>
    <w:rsid w:val="00235AD7"/>
    <w:rsid w:val="00236D58"/>
    <w:rsid w:val="00240DC7"/>
    <w:rsid w:val="00242FFB"/>
    <w:rsid w:val="0024454D"/>
    <w:rsid w:val="002457BB"/>
    <w:rsid w:val="00245C7E"/>
    <w:rsid w:val="00247067"/>
    <w:rsid w:val="00255FB2"/>
    <w:rsid w:val="002564D4"/>
    <w:rsid w:val="0026067C"/>
    <w:rsid w:val="00271A3B"/>
    <w:rsid w:val="00271DF5"/>
    <w:rsid w:val="00284139"/>
    <w:rsid w:val="0028520F"/>
    <w:rsid w:val="002A1B53"/>
    <w:rsid w:val="002A4007"/>
    <w:rsid w:val="002A530B"/>
    <w:rsid w:val="002A6A17"/>
    <w:rsid w:val="002B25CE"/>
    <w:rsid w:val="002B5113"/>
    <w:rsid w:val="002B6258"/>
    <w:rsid w:val="002C0E63"/>
    <w:rsid w:val="002C248A"/>
    <w:rsid w:val="002C3235"/>
    <w:rsid w:val="002C4DF6"/>
    <w:rsid w:val="002C5433"/>
    <w:rsid w:val="002C67F9"/>
    <w:rsid w:val="002C6BB7"/>
    <w:rsid w:val="002D07CF"/>
    <w:rsid w:val="002D26EE"/>
    <w:rsid w:val="002D2AA7"/>
    <w:rsid w:val="002D2F7C"/>
    <w:rsid w:val="002D4EFA"/>
    <w:rsid w:val="002D6E23"/>
    <w:rsid w:val="002D7828"/>
    <w:rsid w:val="002E03FF"/>
    <w:rsid w:val="002E50D8"/>
    <w:rsid w:val="002E5B7C"/>
    <w:rsid w:val="002E6402"/>
    <w:rsid w:val="002F42BD"/>
    <w:rsid w:val="002F4746"/>
    <w:rsid w:val="002F4E02"/>
    <w:rsid w:val="002F61DF"/>
    <w:rsid w:val="002F6625"/>
    <w:rsid w:val="00300595"/>
    <w:rsid w:val="00301DB4"/>
    <w:rsid w:val="003027E6"/>
    <w:rsid w:val="003031DF"/>
    <w:rsid w:val="00304BFD"/>
    <w:rsid w:val="00307FFE"/>
    <w:rsid w:val="0031089B"/>
    <w:rsid w:val="00316702"/>
    <w:rsid w:val="00317D9D"/>
    <w:rsid w:val="00320A1D"/>
    <w:rsid w:val="00321119"/>
    <w:rsid w:val="00323825"/>
    <w:rsid w:val="003259ED"/>
    <w:rsid w:val="00327015"/>
    <w:rsid w:val="0032736E"/>
    <w:rsid w:val="0033076A"/>
    <w:rsid w:val="00330889"/>
    <w:rsid w:val="003311CD"/>
    <w:rsid w:val="00331DE8"/>
    <w:rsid w:val="003328A5"/>
    <w:rsid w:val="00334AA0"/>
    <w:rsid w:val="00335795"/>
    <w:rsid w:val="00336079"/>
    <w:rsid w:val="003362DE"/>
    <w:rsid w:val="00342C47"/>
    <w:rsid w:val="00344FE4"/>
    <w:rsid w:val="00345DC7"/>
    <w:rsid w:val="003461E8"/>
    <w:rsid w:val="00346385"/>
    <w:rsid w:val="00346C73"/>
    <w:rsid w:val="00347392"/>
    <w:rsid w:val="003500F0"/>
    <w:rsid w:val="00362164"/>
    <w:rsid w:val="00362175"/>
    <w:rsid w:val="003628A6"/>
    <w:rsid w:val="00363D66"/>
    <w:rsid w:val="00371CD3"/>
    <w:rsid w:val="00372EE9"/>
    <w:rsid w:val="00374179"/>
    <w:rsid w:val="00374BAF"/>
    <w:rsid w:val="0038014A"/>
    <w:rsid w:val="00381193"/>
    <w:rsid w:val="00390396"/>
    <w:rsid w:val="00391780"/>
    <w:rsid w:val="003950BE"/>
    <w:rsid w:val="00396401"/>
    <w:rsid w:val="003A0BE6"/>
    <w:rsid w:val="003A2509"/>
    <w:rsid w:val="003A35ED"/>
    <w:rsid w:val="003A4FE8"/>
    <w:rsid w:val="003A589B"/>
    <w:rsid w:val="003A59BC"/>
    <w:rsid w:val="003A7562"/>
    <w:rsid w:val="003B13C8"/>
    <w:rsid w:val="003B317C"/>
    <w:rsid w:val="003B3E51"/>
    <w:rsid w:val="003B4029"/>
    <w:rsid w:val="003B49FB"/>
    <w:rsid w:val="003C3B2B"/>
    <w:rsid w:val="003C4023"/>
    <w:rsid w:val="003C4592"/>
    <w:rsid w:val="003C556C"/>
    <w:rsid w:val="003C7291"/>
    <w:rsid w:val="003D1343"/>
    <w:rsid w:val="003D1E6E"/>
    <w:rsid w:val="003D23A4"/>
    <w:rsid w:val="003D2D46"/>
    <w:rsid w:val="003D381E"/>
    <w:rsid w:val="003D3991"/>
    <w:rsid w:val="003D39AD"/>
    <w:rsid w:val="003D3D47"/>
    <w:rsid w:val="003D43B2"/>
    <w:rsid w:val="003D47F2"/>
    <w:rsid w:val="003E0A19"/>
    <w:rsid w:val="003E27AF"/>
    <w:rsid w:val="003E288A"/>
    <w:rsid w:val="003E65D6"/>
    <w:rsid w:val="003E75AC"/>
    <w:rsid w:val="003F1A53"/>
    <w:rsid w:val="003F2939"/>
    <w:rsid w:val="003F324D"/>
    <w:rsid w:val="003F3E51"/>
    <w:rsid w:val="003F429F"/>
    <w:rsid w:val="003F4326"/>
    <w:rsid w:val="003F519F"/>
    <w:rsid w:val="00402276"/>
    <w:rsid w:val="00402409"/>
    <w:rsid w:val="00404285"/>
    <w:rsid w:val="00404F73"/>
    <w:rsid w:val="0040749B"/>
    <w:rsid w:val="004077A5"/>
    <w:rsid w:val="004121A9"/>
    <w:rsid w:val="004121CA"/>
    <w:rsid w:val="004145BC"/>
    <w:rsid w:val="00415FF5"/>
    <w:rsid w:val="0041704A"/>
    <w:rsid w:val="00417DFF"/>
    <w:rsid w:val="00420E71"/>
    <w:rsid w:val="00421756"/>
    <w:rsid w:val="00427BFE"/>
    <w:rsid w:val="00427DA0"/>
    <w:rsid w:val="00430E3E"/>
    <w:rsid w:val="00431F31"/>
    <w:rsid w:val="00433585"/>
    <w:rsid w:val="00434CC8"/>
    <w:rsid w:val="004368F2"/>
    <w:rsid w:val="00442FB8"/>
    <w:rsid w:val="00444757"/>
    <w:rsid w:val="00457480"/>
    <w:rsid w:val="004605D9"/>
    <w:rsid w:val="00460B1E"/>
    <w:rsid w:val="00463971"/>
    <w:rsid w:val="00464C8A"/>
    <w:rsid w:val="0046519A"/>
    <w:rsid w:val="004679DC"/>
    <w:rsid w:val="004702EC"/>
    <w:rsid w:val="0047459C"/>
    <w:rsid w:val="00474FB5"/>
    <w:rsid w:val="004755DD"/>
    <w:rsid w:val="00475735"/>
    <w:rsid w:val="0047755F"/>
    <w:rsid w:val="00482268"/>
    <w:rsid w:val="00483170"/>
    <w:rsid w:val="00483F6A"/>
    <w:rsid w:val="00484952"/>
    <w:rsid w:val="00485A0A"/>
    <w:rsid w:val="00485C3C"/>
    <w:rsid w:val="00486293"/>
    <w:rsid w:val="004867E6"/>
    <w:rsid w:val="004912C8"/>
    <w:rsid w:val="00494E18"/>
    <w:rsid w:val="004961E8"/>
    <w:rsid w:val="004965E9"/>
    <w:rsid w:val="004A11B4"/>
    <w:rsid w:val="004A167D"/>
    <w:rsid w:val="004A27D4"/>
    <w:rsid w:val="004A401B"/>
    <w:rsid w:val="004A6A7B"/>
    <w:rsid w:val="004A74A8"/>
    <w:rsid w:val="004A7558"/>
    <w:rsid w:val="004A7B39"/>
    <w:rsid w:val="004B0843"/>
    <w:rsid w:val="004B1440"/>
    <w:rsid w:val="004B3D76"/>
    <w:rsid w:val="004B4C78"/>
    <w:rsid w:val="004B7C49"/>
    <w:rsid w:val="004C1664"/>
    <w:rsid w:val="004C2A01"/>
    <w:rsid w:val="004C33F2"/>
    <w:rsid w:val="004C6A05"/>
    <w:rsid w:val="004D08E3"/>
    <w:rsid w:val="004D0B3B"/>
    <w:rsid w:val="004D2672"/>
    <w:rsid w:val="004D4654"/>
    <w:rsid w:val="004D4E6D"/>
    <w:rsid w:val="004D4F4B"/>
    <w:rsid w:val="004D7FF6"/>
    <w:rsid w:val="004E0543"/>
    <w:rsid w:val="004E0FE1"/>
    <w:rsid w:val="004E17FD"/>
    <w:rsid w:val="004E219A"/>
    <w:rsid w:val="004E3800"/>
    <w:rsid w:val="004E4F83"/>
    <w:rsid w:val="004E5A84"/>
    <w:rsid w:val="004E7E57"/>
    <w:rsid w:val="004F13DB"/>
    <w:rsid w:val="004F1556"/>
    <w:rsid w:val="00500590"/>
    <w:rsid w:val="0050130C"/>
    <w:rsid w:val="00504A62"/>
    <w:rsid w:val="00505ACE"/>
    <w:rsid w:val="0050760F"/>
    <w:rsid w:val="005165BE"/>
    <w:rsid w:val="00516DF8"/>
    <w:rsid w:val="00521562"/>
    <w:rsid w:val="005233F8"/>
    <w:rsid w:val="00524B4E"/>
    <w:rsid w:val="0052727F"/>
    <w:rsid w:val="00530713"/>
    <w:rsid w:val="005314F9"/>
    <w:rsid w:val="00532311"/>
    <w:rsid w:val="00535673"/>
    <w:rsid w:val="00541948"/>
    <w:rsid w:val="00542348"/>
    <w:rsid w:val="00543ED8"/>
    <w:rsid w:val="0054608A"/>
    <w:rsid w:val="00546C12"/>
    <w:rsid w:val="005470CC"/>
    <w:rsid w:val="00553B0E"/>
    <w:rsid w:val="00557B66"/>
    <w:rsid w:val="005607ED"/>
    <w:rsid w:val="00560B3D"/>
    <w:rsid w:val="00561BF9"/>
    <w:rsid w:val="005620B5"/>
    <w:rsid w:val="00563FC2"/>
    <w:rsid w:val="00564B8B"/>
    <w:rsid w:val="00581B57"/>
    <w:rsid w:val="00581BC8"/>
    <w:rsid w:val="00581E0D"/>
    <w:rsid w:val="00583618"/>
    <w:rsid w:val="0058383C"/>
    <w:rsid w:val="00586669"/>
    <w:rsid w:val="00587394"/>
    <w:rsid w:val="0059204E"/>
    <w:rsid w:val="0059551D"/>
    <w:rsid w:val="00595868"/>
    <w:rsid w:val="0059712B"/>
    <w:rsid w:val="005A1CE8"/>
    <w:rsid w:val="005A426F"/>
    <w:rsid w:val="005A5822"/>
    <w:rsid w:val="005B011F"/>
    <w:rsid w:val="005B25E1"/>
    <w:rsid w:val="005B46D4"/>
    <w:rsid w:val="005B49B5"/>
    <w:rsid w:val="005B5DE8"/>
    <w:rsid w:val="005B62B1"/>
    <w:rsid w:val="005B7CCE"/>
    <w:rsid w:val="005C0C4F"/>
    <w:rsid w:val="005C1C9D"/>
    <w:rsid w:val="005C2D3B"/>
    <w:rsid w:val="005C6B81"/>
    <w:rsid w:val="005D1F03"/>
    <w:rsid w:val="005D50C7"/>
    <w:rsid w:val="005D57CE"/>
    <w:rsid w:val="005D6D27"/>
    <w:rsid w:val="005D792A"/>
    <w:rsid w:val="005E1527"/>
    <w:rsid w:val="005E222E"/>
    <w:rsid w:val="005E2C2B"/>
    <w:rsid w:val="005E3647"/>
    <w:rsid w:val="005E4253"/>
    <w:rsid w:val="005E43D7"/>
    <w:rsid w:val="005E458E"/>
    <w:rsid w:val="005E48D3"/>
    <w:rsid w:val="005F10E9"/>
    <w:rsid w:val="005F294E"/>
    <w:rsid w:val="005F5A21"/>
    <w:rsid w:val="005F6054"/>
    <w:rsid w:val="006001EA"/>
    <w:rsid w:val="00603C33"/>
    <w:rsid w:val="00604D40"/>
    <w:rsid w:val="006050B0"/>
    <w:rsid w:val="00606221"/>
    <w:rsid w:val="006106C1"/>
    <w:rsid w:val="00615DCA"/>
    <w:rsid w:val="006167E0"/>
    <w:rsid w:val="00617B6F"/>
    <w:rsid w:val="0062267A"/>
    <w:rsid w:val="0063324D"/>
    <w:rsid w:val="00637656"/>
    <w:rsid w:val="00640EE0"/>
    <w:rsid w:val="00641B63"/>
    <w:rsid w:val="006446FC"/>
    <w:rsid w:val="00645A30"/>
    <w:rsid w:val="0064761E"/>
    <w:rsid w:val="00651026"/>
    <w:rsid w:val="006511D8"/>
    <w:rsid w:val="0065393B"/>
    <w:rsid w:val="00653D99"/>
    <w:rsid w:val="0065609E"/>
    <w:rsid w:val="00661C09"/>
    <w:rsid w:val="00663237"/>
    <w:rsid w:val="00665C13"/>
    <w:rsid w:val="00671471"/>
    <w:rsid w:val="00672C06"/>
    <w:rsid w:val="00672D39"/>
    <w:rsid w:val="00676E27"/>
    <w:rsid w:val="0068032D"/>
    <w:rsid w:val="0068257F"/>
    <w:rsid w:val="006825FA"/>
    <w:rsid w:val="00684828"/>
    <w:rsid w:val="00690E1A"/>
    <w:rsid w:val="006910A2"/>
    <w:rsid w:val="00696CDA"/>
    <w:rsid w:val="006A33D7"/>
    <w:rsid w:val="006A434C"/>
    <w:rsid w:val="006A4FF9"/>
    <w:rsid w:val="006A5821"/>
    <w:rsid w:val="006A6187"/>
    <w:rsid w:val="006A64E7"/>
    <w:rsid w:val="006A6FED"/>
    <w:rsid w:val="006B37F3"/>
    <w:rsid w:val="006B3904"/>
    <w:rsid w:val="006B5D19"/>
    <w:rsid w:val="006B6965"/>
    <w:rsid w:val="006B7913"/>
    <w:rsid w:val="006B792E"/>
    <w:rsid w:val="006C5BB5"/>
    <w:rsid w:val="006C6180"/>
    <w:rsid w:val="006C64B0"/>
    <w:rsid w:val="006C77CB"/>
    <w:rsid w:val="006C7BC1"/>
    <w:rsid w:val="006D1F64"/>
    <w:rsid w:val="006D29AD"/>
    <w:rsid w:val="006D3BFC"/>
    <w:rsid w:val="006D3E25"/>
    <w:rsid w:val="006D3F92"/>
    <w:rsid w:val="006D4BBE"/>
    <w:rsid w:val="006E1124"/>
    <w:rsid w:val="006E19BE"/>
    <w:rsid w:val="006E44ED"/>
    <w:rsid w:val="006E61DA"/>
    <w:rsid w:val="006E640C"/>
    <w:rsid w:val="006E6566"/>
    <w:rsid w:val="006F24F8"/>
    <w:rsid w:val="006F36A6"/>
    <w:rsid w:val="006F4A0D"/>
    <w:rsid w:val="007009AF"/>
    <w:rsid w:val="00706902"/>
    <w:rsid w:val="00710F48"/>
    <w:rsid w:val="00711441"/>
    <w:rsid w:val="0071170D"/>
    <w:rsid w:val="00711EDE"/>
    <w:rsid w:val="00714264"/>
    <w:rsid w:val="00715452"/>
    <w:rsid w:val="00723399"/>
    <w:rsid w:val="00725B06"/>
    <w:rsid w:val="007262E7"/>
    <w:rsid w:val="00732BD2"/>
    <w:rsid w:val="00734626"/>
    <w:rsid w:val="00737A95"/>
    <w:rsid w:val="007444DA"/>
    <w:rsid w:val="007479A8"/>
    <w:rsid w:val="00752612"/>
    <w:rsid w:val="007547D5"/>
    <w:rsid w:val="00754FB4"/>
    <w:rsid w:val="00756B88"/>
    <w:rsid w:val="00757B52"/>
    <w:rsid w:val="0076013D"/>
    <w:rsid w:val="00764244"/>
    <w:rsid w:val="0076477E"/>
    <w:rsid w:val="00764F59"/>
    <w:rsid w:val="0076631E"/>
    <w:rsid w:val="00766B36"/>
    <w:rsid w:val="00767C7A"/>
    <w:rsid w:val="00772C4E"/>
    <w:rsid w:val="00774243"/>
    <w:rsid w:val="00775B76"/>
    <w:rsid w:val="00777C04"/>
    <w:rsid w:val="007813F8"/>
    <w:rsid w:val="00781416"/>
    <w:rsid w:val="007920E2"/>
    <w:rsid w:val="0079669E"/>
    <w:rsid w:val="00796CBA"/>
    <w:rsid w:val="007A1821"/>
    <w:rsid w:val="007A1AC6"/>
    <w:rsid w:val="007A1E24"/>
    <w:rsid w:val="007A28F3"/>
    <w:rsid w:val="007A4C25"/>
    <w:rsid w:val="007A55B1"/>
    <w:rsid w:val="007A5C0F"/>
    <w:rsid w:val="007A63C1"/>
    <w:rsid w:val="007A6F5D"/>
    <w:rsid w:val="007B1C16"/>
    <w:rsid w:val="007B7FFD"/>
    <w:rsid w:val="007C18D7"/>
    <w:rsid w:val="007C2735"/>
    <w:rsid w:val="007C5EE9"/>
    <w:rsid w:val="007C6E8E"/>
    <w:rsid w:val="007C749F"/>
    <w:rsid w:val="007C767E"/>
    <w:rsid w:val="007D022A"/>
    <w:rsid w:val="007D097E"/>
    <w:rsid w:val="007D0FBF"/>
    <w:rsid w:val="007D13C9"/>
    <w:rsid w:val="007D1DD6"/>
    <w:rsid w:val="007D2017"/>
    <w:rsid w:val="007D3BA5"/>
    <w:rsid w:val="007D4B9A"/>
    <w:rsid w:val="007D5C18"/>
    <w:rsid w:val="007D6EFE"/>
    <w:rsid w:val="007E2FB8"/>
    <w:rsid w:val="007E349E"/>
    <w:rsid w:val="007E59E0"/>
    <w:rsid w:val="007E619D"/>
    <w:rsid w:val="007F542A"/>
    <w:rsid w:val="007F5CC1"/>
    <w:rsid w:val="007F64B2"/>
    <w:rsid w:val="007F68A7"/>
    <w:rsid w:val="007F72AF"/>
    <w:rsid w:val="00804F35"/>
    <w:rsid w:val="00807B6A"/>
    <w:rsid w:val="00811D67"/>
    <w:rsid w:val="008122DD"/>
    <w:rsid w:val="00820047"/>
    <w:rsid w:val="0082018E"/>
    <w:rsid w:val="00821FB3"/>
    <w:rsid w:val="008235C0"/>
    <w:rsid w:val="0082432A"/>
    <w:rsid w:val="0082478B"/>
    <w:rsid w:val="00825A5C"/>
    <w:rsid w:val="00827248"/>
    <w:rsid w:val="0083134E"/>
    <w:rsid w:val="0083238B"/>
    <w:rsid w:val="00833146"/>
    <w:rsid w:val="00835AA8"/>
    <w:rsid w:val="00835D39"/>
    <w:rsid w:val="00835DE7"/>
    <w:rsid w:val="00837A41"/>
    <w:rsid w:val="00846BB3"/>
    <w:rsid w:val="00847EE0"/>
    <w:rsid w:val="0085113F"/>
    <w:rsid w:val="00851C79"/>
    <w:rsid w:val="00852328"/>
    <w:rsid w:val="0085384E"/>
    <w:rsid w:val="00853B92"/>
    <w:rsid w:val="0085774E"/>
    <w:rsid w:val="00863A98"/>
    <w:rsid w:val="008649CE"/>
    <w:rsid w:val="00866CC0"/>
    <w:rsid w:val="008676FA"/>
    <w:rsid w:val="00870221"/>
    <w:rsid w:val="00871238"/>
    <w:rsid w:val="00871F31"/>
    <w:rsid w:val="00872833"/>
    <w:rsid w:val="008760CF"/>
    <w:rsid w:val="00876B67"/>
    <w:rsid w:val="00876F09"/>
    <w:rsid w:val="00881D1B"/>
    <w:rsid w:val="00881F55"/>
    <w:rsid w:val="00887A2A"/>
    <w:rsid w:val="00891136"/>
    <w:rsid w:val="00892240"/>
    <w:rsid w:val="00893AD1"/>
    <w:rsid w:val="0089483E"/>
    <w:rsid w:val="008951CA"/>
    <w:rsid w:val="0089581E"/>
    <w:rsid w:val="00896174"/>
    <w:rsid w:val="008A0AEF"/>
    <w:rsid w:val="008A0BDD"/>
    <w:rsid w:val="008A2074"/>
    <w:rsid w:val="008A286E"/>
    <w:rsid w:val="008A31B4"/>
    <w:rsid w:val="008A3585"/>
    <w:rsid w:val="008A36B1"/>
    <w:rsid w:val="008A37E6"/>
    <w:rsid w:val="008A562F"/>
    <w:rsid w:val="008A5732"/>
    <w:rsid w:val="008A7A01"/>
    <w:rsid w:val="008B0238"/>
    <w:rsid w:val="008B2FAC"/>
    <w:rsid w:val="008C0937"/>
    <w:rsid w:val="008C4A40"/>
    <w:rsid w:val="008D0962"/>
    <w:rsid w:val="008D1EA4"/>
    <w:rsid w:val="008D289A"/>
    <w:rsid w:val="008D2D1E"/>
    <w:rsid w:val="008D4028"/>
    <w:rsid w:val="008D40A7"/>
    <w:rsid w:val="008E2316"/>
    <w:rsid w:val="008E2F4C"/>
    <w:rsid w:val="008E3E0D"/>
    <w:rsid w:val="008E3E96"/>
    <w:rsid w:val="008E5A93"/>
    <w:rsid w:val="008E5DCF"/>
    <w:rsid w:val="008F0EC7"/>
    <w:rsid w:val="008F23AE"/>
    <w:rsid w:val="008F2C4A"/>
    <w:rsid w:val="008F3D0F"/>
    <w:rsid w:val="008F4760"/>
    <w:rsid w:val="008F6429"/>
    <w:rsid w:val="008F754A"/>
    <w:rsid w:val="00900AFF"/>
    <w:rsid w:val="00900D82"/>
    <w:rsid w:val="00901757"/>
    <w:rsid w:val="009037B3"/>
    <w:rsid w:val="00906610"/>
    <w:rsid w:val="009072EC"/>
    <w:rsid w:val="00907DB8"/>
    <w:rsid w:val="009112E6"/>
    <w:rsid w:val="00915076"/>
    <w:rsid w:val="009159E6"/>
    <w:rsid w:val="009204EA"/>
    <w:rsid w:val="009209F0"/>
    <w:rsid w:val="00921F80"/>
    <w:rsid w:val="009220AD"/>
    <w:rsid w:val="0092613F"/>
    <w:rsid w:val="009268B0"/>
    <w:rsid w:val="00926ACE"/>
    <w:rsid w:val="00927AF1"/>
    <w:rsid w:val="0093034B"/>
    <w:rsid w:val="009306DA"/>
    <w:rsid w:val="0093108B"/>
    <w:rsid w:val="0093326E"/>
    <w:rsid w:val="009334DF"/>
    <w:rsid w:val="0094100B"/>
    <w:rsid w:val="00946113"/>
    <w:rsid w:val="00951416"/>
    <w:rsid w:val="009524C5"/>
    <w:rsid w:val="009533D4"/>
    <w:rsid w:val="0095595B"/>
    <w:rsid w:val="009573EA"/>
    <w:rsid w:val="00960D96"/>
    <w:rsid w:val="00962BE2"/>
    <w:rsid w:val="00964758"/>
    <w:rsid w:val="00964A95"/>
    <w:rsid w:val="00964BAF"/>
    <w:rsid w:val="00965253"/>
    <w:rsid w:val="00970DD6"/>
    <w:rsid w:val="009714F1"/>
    <w:rsid w:val="00972C56"/>
    <w:rsid w:val="00973D54"/>
    <w:rsid w:val="00977AB1"/>
    <w:rsid w:val="00981304"/>
    <w:rsid w:val="00985290"/>
    <w:rsid w:val="009869E6"/>
    <w:rsid w:val="00991949"/>
    <w:rsid w:val="009A4ECA"/>
    <w:rsid w:val="009A58FA"/>
    <w:rsid w:val="009A5FA4"/>
    <w:rsid w:val="009A606E"/>
    <w:rsid w:val="009B3B51"/>
    <w:rsid w:val="009B480A"/>
    <w:rsid w:val="009B4A66"/>
    <w:rsid w:val="009D033B"/>
    <w:rsid w:val="009D1506"/>
    <w:rsid w:val="009D3B94"/>
    <w:rsid w:val="009D4250"/>
    <w:rsid w:val="009E0607"/>
    <w:rsid w:val="009E686F"/>
    <w:rsid w:val="009E6A4C"/>
    <w:rsid w:val="009F1311"/>
    <w:rsid w:val="009F3720"/>
    <w:rsid w:val="009F49F1"/>
    <w:rsid w:val="009F7CD2"/>
    <w:rsid w:val="00A00559"/>
    <w:rsid w:val="00A010C1"/>
    <w:rsid w:val="00A01F2C"/>
    <w:rsid w:val="00A03106"/>
    <w:rsid w:val="00A0518E"/>
    <w:rsid w:val="00A1045B"/>
    <w:rsid w:val="00A1146B"/>
    <w:rsid w:val="00A14B65"/>
    <w:rsid w:val="00A20004"/>
    <w:rsid w:val="00A2063A"/>
    <w:rsid w:val="00A20F9C"/>
    <w:rsid w:val="00A21D15"/>
    <w:rsid w:val="00A220F7"/>
    <w:rsid w:val="00A224FC"/>
    <w:rsid w:val="00A23503"/>
    <w:rsid w:val="00A24C68"/>
    <w:rsid w:val="00A32A47"/>
    <w:rsid w:val="00A32B02"/>
    <w:rsid w:val="00A32ED5"/>
    <w:rsid w:val="00A32FDF"/>
    <w:rsid w:val="00A33AD9"/>
    <w:rsid w:val="00A3492A"/>
    <w:rsid w:val="00A37337"/>
    <w:rsid w:val="00A458CA"/>
    <w:rsid w:val="00A462FE"/>
    <w:rsid w:val="00A46FDD"/>
    <w:rsid w:val="00A51DCD"/>
    <w:rsid w:val="00A55D9C"/>
    <w:rsid w:val="00A61664"/>
    <w:rsid w:val="00A62393"/>
    <w:rsid w:val="00A63B9C"/>
    <w:rsid w:val="00A63EE1"/>
    <w:rsid w:val="00A64034"/>
    <w:rsid w:val="00A647CF"/>
    <w:rsid w:val="00A73288"/>
    <w:rsid w:val="00A76BAF"/>
    <w:rsid w:val="00A77275"/>
    <w:rsid w:val="00A81231"/>
    <w:rsid w:val="00A81AE0"/>
    <w:rsid w:val="00A8365C"/>
    <w:rsid w:val="00A83894"/>
    <w:rsid w:val="00A87F5C"/>
    <w:rsid w:val="00A913E1"/>
    <w:rsid w:val="00A93AE0"/>
    <w:rsid w:val="00A95610"/>
    <w:rsid w:val="00A9610E"/>
    <w:rsid w:val="00A971FA"/>
    <w:rsid w:val="00A973DA"/>
    <w:rsid w:val="00AA2A9D"/>
    <w:rsid w:val="00AA3228"/>
    <w:rsid w:val="00AA3B07"/>
    <w:rsid w:val="00AA4241"/>
    <w:rsid w:val="00AA43E5"/>
    <w:rsid w:val="00AA4D04"/>
    <w:rsid w:val="00AA5302"/>
    <w:rsid w:val="00AB0171"/>
    <w:rsid w:val="00AB6D2E"/>
    <w:rsid w:val="00AC3165"/>
    <w:rsid w:val="00AC3C2A"/>
    <w:rsid w:val="00AC3C95"/>
    <w:rsid w:val="00AD258B"/>
    <w:rsid w:val="00AD4B3A"/>
    <w:rsid w:val="00AD4BB7"/>
    <w:rsid w:val="00AE0BB4"/>
    <w:rsid w:val="00AE16E8"/>
    <w:rsid w:val="00AE1D68"/>
    <w:rsid w:val="00AE22F9"/>
    <w:rsid w:val="00AE2E78"/>
    <w:rsid w:val="00AE386F"/>
    <w:rsid w:val="00AF1924"/>
    <w:rsid w:val="00AF3786"/>
    <w:rsid w:val="00AF553C"/>
    <w:rsid w:val="00AF681C"/>
    <w:rsid w:val="00B0139B"/>
    <w:rsid w:val="00B01AEE"/>
    <w:rsid w:val="00B048B9"/>
    <w:rsid w:val="00B049FB"/>
    <w:rsid w:val="00B04AF5"/>
    <w:rsid w:val="00B06EAF"/>
    <w:rsid w:val="00B108A2"/>
    <w:rsid w:val="00B10B8B"/>
    <w:rsid w:val="00B11E19"/>
    <w:rsid w:val="00B141BE"/>
    <w:rsid w:val="00B15805"/>
    <w:rsid w:val="00B15C2F"/>
    <w:rsid w:val="00B169E5"/>
    <w:rsid w:val="00B17ADC"/>
    <w:rsid w:val="00B201FE"/>
    <w:rsid w:val="00B20484"/>
    <w:rsid w:val="00B20C4F"/>
    <w:rsid w:val="00B25D83"/>
    <w:rsid w:val="00B26FB2"/>
    <w:rsid w:val="00B27978"/>
    <w:rsid w:val="00B31729"/>
    <w:rsid w:val="00B33899"/>
    <w:rsid w:val="00B3554E"/>
    <w:rsid w:val="00B35564"/>
    <w:rsid w:val="00B36B4F"/>
    <w:rsid w:val="00B402A1"/>
    <w:rsid w:val="00B40787"/>
    <w:rsid w:val="00B40BC5"/>
    <w:rsid w:val="00B4161B"/>
    <w:rsid w:val="00B42069"/>
    <w:rsid w:val="00B449D8"/>
    <w:rsid w:val="00B44FFB"/>
    <w:rsid w:val="00B461BC"/>
    <w:rsid w:val="00B51EBD"/>
    <w:rsid w:val="00B55515"/>
    <w:rsid w:val="00B55599"/>
    <w:rsid w:val="00B63489"/>
    <w:rsid w:val="00B64C5B"/>
    <w:rsid w:val="00B667FC"/>
    <w:rsid w:val="00B66BBE"/>
    <w:rsid w:val="00B66CEA"/>
    <w:rsid w:val="00B73334"/>
    <w:rsid w:val="00B7383B"/>
    <w:rsid w:val="00B76167"/>
    <w:rsid w:val="00B76264"/>
    <w:rsid w:val="00B776FA"/>
    <w:rsid w:val="00B80E7D"/>
    <w:rsid w:val="00B83E6B"/>
    <w:rsid w:val="00B85BD4"/>
    <w:rsid w:val="00B8670B"/>
    <w:rsid w:val="00B90268"/>
    <w:rsid w:val="00B954D0"/>
    <w:rsid w:val="00BA0021"/>
    <w:rsid w:val="00BA0126"/>
    <w:rsid w:val="00BA3EA5"/>
    <w:rsid w:val="00BA6CEB"/>
    <w:rsid w:val="00BB0B86"/>
    <w:rsid w:val="00BB15B7"/>
    <w:rsid w:val="00BC2ABC"/>
    <w:rsid w:val="00BC2FBC"/>
    <w:rsid w:val="00BC4062"/>
    <w:rsid w:val="00BC4A20"/>
    <w:rsid w:val="00BC5954"/>
    <w:rsid w:val="00BC6741"/>
    <w:rsid w:val="00BC705C"/>
    <w:rsid w:val="00BD05B2"/>
    <w:rsid w:val="00BD25D3"/>
    <w:rsid w:val="00BD42DA"/>
    <w:rsid w:val="00BD59D4"/>
    <w:rsid w:val="00BD6187"/>
    <w:rsid w:val="00BD6BED"/>
    <w:rsid w:val="00BE0F31"/>
    <w:rsid w:val="00BE42FE"/>
    <w:rsid w:val="00BE49E2"/>
    <w:rsid w:val="00BF0BAF"/>
    <w:rsid w:val="00BF0CAE"/>
    <w:rsid w:val="00BF384E"/>
    <w:rsid w:val="00BF60EE"/>
    <w:rsid w:val="00BF6F72"/>
    <w:rsid w:val="00C03E6C"/>
    <w:rsid w:val="00C04C2F"/>
    <w:rsid w:val="00C06D84"/>
    <w:rsid w:val="00C106BA"/>
    <w:rsid w:val="00C11E4C"/>
    <w:rsid w:val="00C126F1"/>
    <w:rsid w:val="00C149C9"/>
    <w:rsid w:val="00C154DC"/>
    <w:rsid w:val="00C16D3D"/>
    <w:rsid w:val="00C17571"/>
    <w:rsid w:val="00C204BB"/>
    <w:rsid w:val="00C234DF"/>
    <w:rsid w:val="00C244CD"/>
    <w:rsid w:val="00C25BD1"/>
    <w:rsid w:val="00C26EF4"/>
    <w:rsid w:val="00C30E97"/>
    <w:rsid w:val="00C328A7"/>
    <w:rsid w:val="00C370FA"/>
    <w:rsid w:val="00C37374"/>
    <w:rsid w:val="00C4129C"/>
    <w:rsid w:val="00C418FE"/>
    <w:rsid w:val="00C427CE"/>
    <w:rsid w:val="00C42E37"/>
    <w:rsid w:val="00C43D80"/>
    <w:rsid w:val="00C43FA7"/>
    <w:rsid w:val="00C4597B"/>
    <w:rsid w:val="00C47BFD"/>
    <w:rsid w:val="00C500E7"/>
    <w:rsid w:val="00C50487"/>
    <w:rsid w:val="00C530E0"/>
    <w:rsid w:val="00C55631"/>
    <w:rsid w:val="00C55B80"/>
    <w:rsid w:val="00C60073"/>
    <w:rsid w:val="00C670DB"/>
    <w:rsid w:val="00C73C3C"/>
    <w:rsid w:val="00C7561C"/>
    <w:rsid w:val="00C80C6F"/>
    <w:rsid w:val="00C853B8"/>
    <w:rsid w:val="00C8661A"/>
    <w:rsid w:val="00C8672B"/>
    <w:rsid w:val="00C86FA5"/>
    <w:rsid w:val="00C87087"/>
    <w:rsid w:val="00C8732E"/>
    <w:rsid w:val="00C909BC"/>
    <w:rsid w:val="00C94476"/>
    <w:rsid w:val="00C95D3B"/>
    <w:rsid w:val="00C95F26"/>
    <w:rsid w:val="00CA100B"/>
    <w:rsid w:val="00CA4D35"/>
    <w:rsid w:val="00CA58C4"/>
    <w:rsid w:val="00CB08CC"/>
    <w:rsid w:val="00CB0EE6"/>
    <w:rsid w:val="00CB1901"/>
    <w:rsid w:val="00CB2DD7"/>
    <w:rsid w:val="00CB39A3"/>
    <w:rsid w:val="00CB3DBB"/>
    <w:rsid w:val="00CC1076"/>
    <w:rsid w:val="00CC3401"/>
    <w:rsid w:val="00CC34F1"/>
    <w:rsid w:val="00CC45F0"/>
    <w:rsid w:val="00CC77C6"/>
    <w:rsid w:val="00CD200A"/>
    <w:rsid w:val="00CD446D"/>
    <w:rsid w:val="00CD4FD7"/>
    <w:rsid w:val="00CD5E94"/>
    <w:rsid w:val="00CE5451"/>
    <w:rsid w:val="00CE5BAA"/>
    <w:rsid w:val="00CF0F04"/>
    <w:rsid w:val="00CF2976"/>
    <w:rsid w:val="00D00448"/>
    <w:rsid w:val="00D0076C"/>
    <w:rsid w:val="00D055AD"/>
    <w:rsid w:val="00D10AE4"/>
    <w:rsid w:val="00D1256F"/>
    <w:rsid w:val="00D1488D"/>
    <w:rsid w:val="00D157CF"/>
    <w:rsid w:val="00D171C7"/>
    <w:rsid w:val="00D21E63"/>
    <w:rsid w:val="00D34CC9"/>
    <w:rsid w:val="00D3629C"/>
    <w:rsid w:val="00D412C0"/>
    <w:rsid w:val="00D445A0"/>
    <w:rsid w:val="00D45742"/>
    <w:rsid w:val="00D465A8"/>
    <w:rsid w:val="00D46F91"/>
    <w:rsid w:val="00D47211"/>
    <w:rsid w:val="00D50800"/>
    <w:rsid w:val="00D50D6A"/>
    <w:rsid w:val="00D54716"/>
    <w:rsid w:val="00D5524A"/>
    <w:rsid w:val="00D55A7E"/>
    <w:rsid w:val="00D55B79"/>
    <w:rsid w:val="00D56FE5"/>
    <w:rsid w:val="00D6061E"/>
    <w:rsid w:val="00D62FD7"/>
    <w:rsid w:val="00D6406B"/>
    <w:rsid w:val="00D73829"/>
    <w:rsid w:val="00D76137"/>
    <w:rsid w:val="00D77805"/>
    <w:rsid w:val="00D80429"/>
    <w:rsid w:val="00D83027"/>
    <w:rsid w:val="00D846A3"/>
    <w:rsid w:val="00D84DA0"/>
    <w:rsid w:val="00D86D51"/>
    <w:rsid w:val="00D91246"/>
    <w:rsid w:val="00D91D3A"/>
    <w:rsid w:val="00D92049"/>
    <w:rsid w:val="00D93570"/>
    <w:rsid w:val="00D9527B"/>
    <w:rsid w:val="00D95478"/>
    <w:rsid w:val="00DA244D"/>
    <w:rsid w:val="00DA350D"/>
    <w:rsid w:val="00DA5B56"/>
    <w:rsid w:val="00DA6170"/>
    <w:rsid w:val="00DB0EFD"/>
    <w:rsid w:val="00DB284E"/>
    <w:rsid w:val="00DB41A5"/>
    <w:rsid w:val="00DB5A21"/>
    <w:rsid w:val="00DB7026"/>
    <w:rsid w:val="00DB79D3"/>
    <w:rsid w:val="00DC11FC"/>
    <w:rsid w:val="00DC1AD9"/>
    <w:rsid w:val="00DC2B02"/>
    <w:rsid w:val="00DC2B8F"/>
    <w:rsid w:val="00DC3C55"/>
    <w:rsid w:val="00DD04E6"/>
    <w:rsid w:val="00DD0FD3"/>
    <w:rsid w:val="00DD155B"/>
    <w:rsid w:val="00DD3DDE"/>
    <w:rsid w:val="00DD4D31"/>
    <w:rsid w:val="00DD73D0"/>
    <w:rsid w:val="00DE059D"/>
    <w:rsid w:val="00DE1060"/>
    <w:rsid w:val="00DE1E9A"/>
    <w:rsid w:val="00DE30D2"/>
    <w:rsid w:val="00DE5A37"/>
    <w:rsid w:val="00DE635E"/>
    <w:rsid w:val="00DE7B20"/>
    <w:rsid w:val="00DF0F5C"/>
    <w:rsid w:val="00DF2366"/>
    <w:rsid w:val="00DF7247"/>
    <w:rsid w:val="00DF7265"/>
    <w:rsid w:val="00E00CBA"/>
    <w:rsid w:val="00E013E3"/>
    <w:rsid w:val="00E03835"/>
    <w:rsid w:val="00E04084"/>
    <w:rsid w:val="00E063B8"/>
    <w:rsid w:val="00E1046B"/>
    <w:rsid w:val="00E10A52"/>
    <w:rsid w:val="00E10D1F"/>
    <w:rsid w:val="00E12441"/>
    <w:rsid w:val="00E1246A"/>
    <w:rsid w:val="00E142B3"/>
    <w:rsid w:val="00E16090"/>
    <w:rsid w:val="00E178A5"/>
    <w:rsid w:val="00E17E8B"/>
    <w:rsid w:val="00E21B65"/>
    <w:rsid w:val="00E21D3A"/>
    <w:rsid w:val="00E22F18"/>
    <w:rsid w:val="00E32481"/>
    <w:rsid w:val="00E35112"/>
    <w:rsid w:val="00E351D4"/>
    <w:rsid w:val="00E353E6"/>
    <w:rsid w:val="00E3629E"/>
    <w:rsid w:val="00E414A1"/>
    <w:rsid w:val="00E42341"/>
    <w:rsid w:val="00E424CB"/>
    <w:rsid w:val="00E444A5"/>
    <w:rsid w:val="00E45B58"/>
    <w:rsid w:val="00E46C32"/>
    <w:rsid w:val="00E52C69"/>
    <w:rsid w:val="00E55DD0"/>
    <w:rsid w:val="00E5646E"/>
    <w:rsid w:val="00E61A5D"/>
    <w:rsid w:val="00E63C9D"/>
    <w:rsid w:val="00E66A8B"/>
    <w:rsid w:val="00E66F75"/>
    <w:rsid w:val="00E72CF9"/>
    <w:rsid w:val="00E74380"/>
    <w:rsid w:val="00E8232C"/>
    <w:rsid w:val="00E83595"/>
    <w:rsid w:val="00E8399A"/>
    <w:rsid w:val="00E84BE1"/>
    <w:rsid w:val="00E84F5B"/>
    <w:rsid w:val="00E91DC8"/>
    <w:rsid w:val="00E923EC"/>
    <w:rsid w:val="00E93F85"/>
    <w:rsid w:val="00E95286"/>
    <w:rsid w:val="00E9753B"/>
    <w:rsid w:val="00E97B91"/>
    <w:rsid w:val="00EA0189"/>
    <w:rsid w:val="00EA0973"/>
    <w:rsid w:val="00EA351D"/>
    <w:rsid w:val="00EB1649"/>
    <w:rsid w:val="00EB1F95"/>
    <w:rsid w:val="00EB453E"/>
    <w:rsid w:val="00EB5F13"/>
    <w:rsid w:val="00EC0F05"/>
    <w:rsid w:val="00EC3378"/>
    <w:rsid w:val="00EC52BA"/>
    <w:rsid w:val="00EC5728"/>
    <w:rsid w:val="00EC5882"/>
    <w:rsid w:val="00EC6E79"/>
    <w:rsid w:val="00EC7F1B"/>
    <w:rsid w:val="00ED0A0F"/>
    <w:rsid w:val="00ED5100"/>
    <w:rsid w:val="00EE1241"/>
    <w:rsid w:val="00EE20EB"/>
    <w:rsid w:val="00EE4A15"/>
    <w:rsid w:val="00EE5DF8"/>
    <w:rsid w:val="00EE5F3C"/>
    <w:rsid w:val="00EF02BF"/>
    <w:rsid w:val="00EF1923"/>
    <w:rsid w:val="00EF494A"/>
    <w:rsid w:val="00EF58A2"/>
    <w:rsid w:val="00EF6CAF"/>
    <w:rsid w:val="00EF7463"/>
    <w:rsid w:val="00EF77D7"/>
    <w:rsid w:val="00F00BF6"/>
    <w:rsid w:val="00F01F6B"/>
    <w:rsid w:val="00F055D8"/>
    <w:rsid w:val="00F06509"/>
    <w:rsid w:val="00F10932"/>
    <w:rsid w:val="00F12B81"/>
    <w:rsid w:val="00F13767"/>
    <w:rsid w:val="00F139C9"/>
    <w:rsid w:val="00F140B2"/>
    <w:rsid w:val="00F14455"/>
    <w:rsid w:val="00F1489F"/>
    <w:rsid w:val="00F15737"/>
    <w:rsid w:val="00F16C31"/>
    <w:rsid w:val="00F2203A"/>
    <w:rsid w:val="00F245CC"/>
    <w:rsid w:val="00F25F7B"/>
    <w:rsid w:val="00F2734F"/>
    <w:rsid w:val="00F35187"/>
    <w:rsid w:val="00F412E9"/>
    <w:rsid w:val="00F41F9A"/>
    <w:rsid w:val="00F4319D"/>
    <w:rsid w:val="00F45D07"/>
    <w:rsid w:val="00F529C5"/>
    <w:rsid w:val="00F536C2"/>
    <w:rsid w:val="00F5384F"/>
    <w:rsid w:val="00F56EC7"/>
    <w:rsid w:val="00F572D2"/>
    <w:rsid w:val="00F60F57"/>
    <w:rsid w:val="00F631D6"/>
    <w:rsid w:val="00F64435"/>
    <w:rsid w:val="00F650E7"/>
    <w:rsid w:val="00F667E8"/>
    <w:rsid w:val="00F726DE"/>
    <w:rsid w:val="00F72703"/>
    <w:rsid w:val="00F72D9B"/>
    <w:rsid w:val="00F733FB"/>
    <w:rsid w:val="00F775A4"/>
    <w:rsid w:val="00F8248E"/>
    <w:rsid w:val="00F826DB"/>
    <w:rsid w:val="00F83E02"/>
    <w:rsid w:val="00F850A0"/>
    <w:rsid w:val="00F873FC"/>
    <w:rsid w:val="00F90AB0"/>
    <w:rsid w:val="00F920D1"/>
    <w:rsid w:val="00F95FC5"/>
    <w:rsid w:val="00F96FC4"/>
    <w:rsid w:val="00FA169E"/>
    <w:rsid w:val="00FA1919"/>
    <w:rsid w:val="00FA313A"/>
    <w:rsid w:val="00FB0B85"/>
    <w:rsid w:val="00FB1B70"/>
    <w:rsid w:val="00FB1E45"/>
    <w:rsid w:val="00FB55BE"/>
    <w:rsid w:val="00FB5F6F"/>
    <w:rsid w:val="00FB6735"/>
    <w:rsid w:val="00FB737C"/>
    <w:rsid w:val="00FC0837"/>
    <w:rsid w:val="00FC0A0F"/>
    <w:rsid w:val="00FC5178"/>
    <w:rsid w:val="00FC65FB"/>
    <w:rsid w:val="00FC707C"/>
    <w:rsid w:val="00FC7ADE"/>
    <w:rsid w:val="00FD0AD4"/>
    <w:rsid w:val="00FD1735"/>
    <w:rsid w:val="00FD2426"/>
    <w:rsid w:val="00FD2CB8"/>
    <w:rsid w:val="00FD3280"/>
    <w:rsid w:val="00FD3489"/>
    <w:rsid w:val="00FD57E2"/>
    <w:rsid w:val="00FD5D52"/>
    <w:rsid w:val="00FE1A79"/>
    <w:rsid w:val="00FE3747"/>
    <w:rsid w:val="00FE4C5B"/>
    <w:rsid w:val="00FF0040"/>
    <w:rsid w:val="00FF05E4"/>
    <w:rsid w:val="00FF3019"/>
    <w:rsid w:val="00FF3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6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FC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923E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6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FC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923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4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00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68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28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82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587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6504">
                              <w:marLeft w:val="150"/>
                              <w:marRight w:val="150"/>
                              <w:marTop w:val="480"/>
                              <w:marBottom w:val="0"/>
                              <w:divBdr>
                                <w:top w:val="single" w:sz="6" w:space="28" w:color="D4D4D4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243673">
                              <w:marLeft w:val="0"/>
                              <w:marRight w:val="0"/>
                              <w:marTop w:val="4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7463317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5029854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1348</Words>
  <Characters>769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Iveta.Vistapole</dc:creator>
  <cp:lastModifiedBy>Iveta.Vistapole</cp:lastModifiedBy>
  <cp:revision>4</cp:revision>
  <cp:lastPrinted>2014-10-02T14:02:00Z</cp:lastPrinted>
  <dcterms:created xsi:type="dcterms:W3CDTF">2015-01-07T13:35:00Z</dcterms:created>
  <dcterms:modified xsi:type="dcterms:W3CDTF">2015-01-07T13:36:00Z</dcterms:modified>
</cp:coreProperties>
</file>