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12" w:rsidRPr="00D54555" w:rsidRDefault="00595312" w:rsidP="00595312">
      <w:pPr>
        <w:jc w:val="both"/>
        <w:rPr>
          <w:sz w:val="22"/>
        </w:rPr>
      </w:pPr>
      <w:bookmarkStart w:id="0" w:name="_GoBack"/>
      <w:bookmarkEnd w:id="0"/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80"/>
        <w:gridCol w:w="4248"/>
        <w:gridCol w:w="558"/>
      </w:tblGrid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br w:type="page"/>
              <w:t>Papildinformācija</w:t>
            </w:r>
          </w:p>
        </w:tc>
      </w:tr>
      <w:tr w:rsidR="00090A8A" w:rsidRPr="00D5570C" w:rsidTr="00972ABA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Atbildīgā struktūrvienība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>Arhitektūras nodaļa, Būvvalde</w:t>
            </w:r>
          </w:p>
        </w:tc>
      </w:tr>
      <w:tr w:rsidR="00090A8A" w:rsidRPr="00D5570C" w:rsidTr="00972ABA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Pakalpojuma sniegšanas adrese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>Tukums,</w:t>
            </w:r>
            <w:r w:rsidR="00CF6945">
              <w:rPr>
                <w:rFonts w:eastAsia="Times New Roman" w:cs="Courier New"/>
                <w:sz w:val="22"/>
                <w:lang w:bidi="lo-LA"/>
              </w:rPr>
              <w:t xml:space="preserve"> Talsu ielā 4, kabinets 105</w:t>
            </w:r>
          </w:p>
        </w:tc>
      </w:tr>
      <w:tr w:rsidR="00090A8A" w:rsidRPr="00D5570C" w:rsidTr="00972ABA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Pakalpojumu sniegšanas laiki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090A8A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>piektdienās 8.00-12.00</w:t>
            </w:r>
          </w:p>
          <w:p w:rsidR="00DB5D93" w:rsidRPr="00DB5D93" w:rsidRDefault="00DB5D93" w:rsidP="00DB5D93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color w:val="FF0000"/>
                <w:sz w:val="22"/>
                <w:lang w:bidi="lo-LA"/>
              </w:rPr>
            </w:pPr>
            <w:r w:rsidRPr="00DB5D93">
              <w:rPr>
                <w:rFonts w:eastAsia="Times New Roman" w:cs="Courier New"/>
                <w:b/>
                <w:color w:val="FF0000"/>
                <w:sz w:val="22"/>
                <w:lang w:bidi="lo-LA"/>
              </w:rPr>
              <w:t>Ar 01.02.2015. tiek mainīti pieņemšanas laiki:</w:t>
            </w:r>
          </w:p>
          <w:p w:rsidR="00DB5D93" w:rsidRPr="00DB5D93" w:rsidRDefault="00DB5D93" w:rsidP="00DB5D93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B5D93"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DB5D93" w:rsidRPr="00DB5D93" w:rsidRDefault="00DB5D93" w:rsidP="00DB5D93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B5D93">
              <w:rPr>
                <w:rFonts w:eastAsia="Times New Roman" w:cs="Courier New"/>
                <w:sz w:val="22"/>
                <w:lang w:bidi="lo-LA"/>
              </w:rPr>
              <w:t>Ceturtdienās</w:t>
            </w:r>
            <w:proofErr w:type="gramStart"/>
            <w:r w:rsidRPr="00DB5D93">
              <w:rPr>
                <w:rFonts w:eastAsia="Times New Roman" w:cs="Courier New"/>
                <w:sz w:val="22"/>
                <w:lang w:bidi="lo-LA"/>
              </w:rPr>
              <w:t xml:space="preserve">  </w:t>
            </w:r>
            <w:proofErr w:type="gramEnd"/>
            <w:r w:rsidRPr="00DB5D93">
              <w:rPr>
                <w:rFonts w:eastAsia="Times New Roman" w:cs="Courier New"/>
                <w:sz w:val="22"/>
                <w:lang w:bidi="lo-LA"/>
              </w:rPr>
              <w:t>8.00-12.00</w:t>
            </w:r>
          </w:p>
          <w:p w:rsidR="00DB5D93" w:rsidRPr="00D5570C" w:rsidRDefault="00DB5D93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</w:p>
        </w:tc>
      </w:tr>
      <w:tr w:rsidR="00090A8A" w:rsidRPr="00D5570C" w:rsidTr="00972ABA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Kontaktpersona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 xml:space="preserve">Būvinspektors: Jānis </w:t>
            </w:r>
            <w:proofErr w:type="spellStart"/>
            <w:r>
              <w:rPr>
                <w:rFonts w:eastAsia="Times New Roman" w:cs="Courier New"/>
                <w:sz w:val="22"/>
                <w:lang w:bidi="lo-LA"/>
              </w:rPr>
              <w:t>Rundāns</w:t>
            </w:r>
            <w:proofErr w:type="spellEnd"/>
            <w:r w:rsidRPr="00D5570C">
              <w:rPr>
                <w:rFonts w:eastAsia="Times New Roman" w:cs="Courier New"/>
                <w:sz w:val="22"/>
                <w:lang w:bidi="lo-LA"/>
              </w:rPr>
              <w:t xml:space="preserve"> </w:t>
            </w:r>
          </w:p>
        </w:tc>
      </w:tr>
      <w:tr w:rsidR="00090A8A" w:rsidRPr="00D5570C" w:rsidTr="00972ABA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Kontaktinformācija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val="en-AU" w:eastAsia="lv-LV" w:bidi="lo-LA"/>
              </w:rPr>
            </w:pPr>
            <w:r w:rsidRPr="00D5570C">
              <w:rPr>
                <w:rFonts w:eastAsia="Times New Roman" w:cs="Times New Roman"/>
                <w:sz w:val="22"/>
                <w:lang w:eastAsia="lv-LV" w:bidi="lo-LA"/>
              </w:rPr>
              <w:t>T: 6310721</w:t>
            </w:r>
            <w:r>
              <w:rPr>
                <w:rFonts w:eastAsia="Times New Roman" w:cs="Times New Roman"/>
                <w:sz w:val="22"/>
                <w:lang w:eastAsia="lv-LV" w:bidi="lo-LA"/>
              </w:rPr>
              <w:t>8</w:t>
            </w:r>
            <w:r w:rsidRPr="00D5570C">
              <w:rPr>
                <w:rFonts w:eastAsia="Times New Roman" w:cs="Times New Roman"/>
                <w:sz w:val="22"/>
                <w:lang w:eastAsia="lv-LV" w:bidi="lo-LA"/>
              </w:rPr>
              <w:t xml:space="preserve">, </w:t>
            </w:r>
            <w:r>
              <w:rPr>
                <w:rFonts w:eastAsia="Times New Roman" w:cs="Times New Roman"/>
                <w:sz w:val="22"/>
                <w:lang w:val="en-AU" w:eastAsia="lv-LV" w:bidi="lo-LA"/>
              </w:rPr>
              <w:t>29</w:t>
            </w:r>
            <w:r w:rsidR="00E66FDB">
              <w:rPr>
                <w:rFonts w:eastAsia="Times New Roman" w:cs="Times New Roman"/>
                <w:sz w:val="22"/>
                <w:lang w:val="en-AU" w:eastAsia="lv-LV" w:bidi="lo-LA"/>
              </w:rPr>
              <w:t>210495</w:t>
            </w:r>
          </w:p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lv-LV" w:bidi="lo-LA"/>
              </w:rPr>
            </w:pP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Normatīvie akti, kas reglamentē pakalpojumu sniegšanu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09.07.2013. Būvniecības likums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090A8A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LR MK 02.09.2014. Noteikumi Nr.529 “Ēku būvnoteikumi”,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14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>.pielikums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A5177D" w:rsidRDefault="00090A8A" w:rsidP="00E23F80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 w:rsidRPr="00A5177D">
              <w:rPr>
                <w:rFonts w:eastAsia="Times New Roman" w:cs="Courier New"/>
                <w:b/>
                <w:sz w:val="22"/>
                <w:lang w:eastAsia="lv-LV" w:bidi="lo-LA"/>
              </w:rPr>
              <w:t xml:space="preserve">Iesniedzamie dokumenti (pielikumi </w:t>
            </w:r>
            <w:r w:rsidR="00E23F80">
              <w:rPr>
                <w:rFonts w:eastAsia="Times New Roman" w:cs="Courier New"/>
                <w:b/>
                <w:sz w:val="22"/>
                <w:lang w:eastAsia="lv-LV" w:bidi="lo-LA"/>
              </w:rPr>
              <w:t>apliecinājumam</w:t>
            </w:r>
            <w:r w:rsidRPr="00A5177D">
              <w:rPr>
                <w:rFonts w:eastAsia="Times New Roman" w:cs="Courier New"/>
                <w:b/>
                <w:sz w:val="22"/>
                <w:lang w:eastAsia="lv-LV" w:bidi="lo-LA"/>
              </w:rPr>
              <w:t>)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A5177D" w:rsidRDefault="00A5177D" w:rsidP="00A5177D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2"/>
                <w:lang w:eastAsia="lv-LV" w:bidi="lo-LA"/>
              </w:rPr>
            </w:pPr>
            <w:r w:rsidRPr="00A5177D">
              <w:rPr>
                <w:rFonts w:eastAsia="Times New Roman" w:cs="Courier New"/>
                <w:sz w:val="22"/>
                <w:lang w:eastAsia="lv-LV" w:bidi="lo-LA"/>
              </w:rPr>
              <w:t xml:space="preserve">būvprojekts </w:t>
            </w:r>
          </w:p>
        </w:tc>
      </w:tr>
      <w:tr w:rsidR="007056E6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E6" w:rsidRPr="00A5177D" w:rsidRDefault="007056E6" w:rsidP="00A5177D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būvprojekta izmainītās daļas, kuras būvdarbu veikšanas laikā pieļaujams veikt saskaņā ar vispārīgajos būvnoteikumos noteikto;</w:t>
            </w:r>
          </w:p>
        </w:tc>
      </w:tr>
      <w:tr w:rsidR="00C54A6E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E" w:rsidRPr="00A5177D" w:rsidRDefault="00C54A6E" w:rsidP="00A5177D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A5177D">
              <w:rPr>
                <w:rFonts w:eastAsia="Times New Roman" w:cs="Courier New"/>
                <w:sz w:val="22"/>
                <w:lang w:eastAsia="lv-LV" w:bidi="lo-LA"/>
              </w:rPr>
              <w:t>būvniecības ierosinātāja pilnvara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, ja tāda </w:t>
            </w:r>
            <w:r w:rsidR="00E9029A">
              <w:rPr>
                <w:rFonts w:eastAsia="Times New Roman" w:cs="Courier New"/>
                <w:sz w:val="22"/>
                <w:lang w:eastAsia="lv-LV" w:bidi="lo-LA"/>
              </w:rPr>
              <w:t>nepieciešama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090A8A" w:rsidRDefault="00C54A6E" w:rsidP="00972ABA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 xml:space="preserve">ēkas vai tās daļas, ārējo inženiertīklu, citu vienlaikus izbūvētu būvju horizontālās un vertikālās novietnes </w:t>
            </w:r>
            <w:proofErr w:type="spellStart"/>
            <w:r w:rsidRPr="00A06891">
              <w:rPr>
                <w:rFonts w:cs="Times New Roman"/>
                <w:color w:val="000000" w:themeColor="text1"/>
                <w:sz w:val="22"/>
              </w:rPr>
              <w:t>izpildmērījumi</w:t>
            </w:r>
            <w:proofErr w:type="spellEnd"/>
            <w:r w:rsidRPr="00A06891">
              <w:rPr>
                <w:rFonts w:cs="Times New Roman"/>
                <w:color w:val="000000" w:themeColor="text1"/>
                <w:sz w:val="22"/>
              </w:rPr>
              <w:t>;</w:t>
            </w:r>
          </w:p>
        </w:tc>
      </w:tr>
      <w:tr w:rsidR="00A5177D" w:rsidRPr="00A5177D" w:rsidTr="00A5177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8A" w:rsidRPr="00A5177D" w:rsidRDefault="006E13E3" w:rsidP="00972ABA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ēkas vai telpu grupas </w:t>
            </w:r>
            <w:r w:rsidR="00090A8A" w:rsidRPr="00A5177D">
              <w:rPr>
                <w:rFonts w:eastAsia="Times New Roman" w:cs="Courier New"/>
                <w:sz w:val="22"/>
                <w:lang w:eastAsia="lv-LV" w:bidi="lo-LA"/>
              </w:rPr>
              <w:t>būvj</w:t>
            </w:r>
            <w:r w:rsidR="00A5177D">
              <w:rPr>
                <w:rFonts w:eastAsia="Times New Roman" w:cs="Courier New"/>
                <w:sz w:val="22"/>
                <w:lang w:eastAsia="lv-LV" w:bidi="lo-LA"/>
              </w:rPr>
              <w:t>u kadastrālās uzmērīšanas lieta</w:t>
            </w:r>
            <w:r w:rsidR="00090A8A" w:rsidRPr="00A5177D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090A8A" w:rsidRDefault="002A0A2A" w:rsidP="00972ABA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Valsts ugunsdzēsības un glābšanas dienesta atzinums – par atbilstību ugunsdrošības prasībām;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A5177D" w:rsidRDefault="002A0A2A" w:rsidP="00972ABA">
            <w:pPr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Veselības inspekcijas atzinums – par atbilstību higiēnas prasībām, ja nododamajai ēkai vai tās daļai normatīvajos aktos ir izvirzītas obligātās higiēnas prasības;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090A8A" w:rsidRDefault="002A0A2A" w:rsidP="00972ABA">
            <w:pPr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institūciju atzinumi kuras ir izdevušas tehniskos vai īpašos noteikumus;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090A8A" w:rsidRDefault="002A0A2A" w:rsidP="00972ABA">
            <w:pPr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Valsts kultūras pieminekļu aizsardzības inspekcijas atzinums ir nepieciešams, ja tas noteikts nekustamā valsts aizsargājamā kultūras pieminekļa pārveidošanas atļaujā;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090A8A" w:rsidRDefault="002A0A2A" w:rsidP="00972ABA">
            <w:pPr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būvdarbu žurnāls un nozīmīgo konstrukciju un segto darbu pieņemšanas akti;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090A8A" w:rsidRDefault="002A0A2A" w:rsidP="00972ABA">
            <w:pPr>
              <w:ind w:left="360"/>
              <w:jc w:val="both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būvuzrauga pārskats par būvuzraudzības plāna izpildi;</w:t>
            </w:r>
          </w:p>
        </w:tc>
      </w:tr>
      <w:tr w:rsidR="002A0A2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2A" w:rsidRPr="00A06891" w:rsidRDefault="002A0A2A" w:rsidP="00972ABA">
            <w:pPr>
              <w:ind w:left="360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būvprojektā paredzēto tehnoloģisko iekārtu, speciālo sistēmu un iekārtu pārbaudes protokoli un pieņemšanas akti, kā arī atbilstības apliecinājumi, ja to nepieciešamību nosaka normatīvie akti par iekārtu drošību;</w:t>
            </w:r>
          </w:p>
        </w:tc>
      </w:tr>
      <w:tr w:rsidR="002A0A2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2A" w:rsidRPr="00A06891" w:rsidRDefault="002A0A2A" w:rsidP="00972ABA">
            <w:pPr>
              <w:ind w:left="360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iebūvēto būvizstrādājumu atbilstību apliecinoša dokumentācija;</w:t>
            </w:r>
          </w:p>
        </w:tc>
      </w:tr>
      <w:tr w:rsidR="002A0A2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2A" w:rsidRPr="00A06891" w:rsidRDefault="002A0A2A" w:rsidP="00972ABA">
            <w:pPr>
              <w:ind w:left="360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autoruzraudzības žurnāls, ja būvdarbu laikā ir veikta autoruzraudzība;</w:t>
            </w:r>
          </w:p>
        </w:tc>
      </w:tr>
      <w:tr w:rsidR="002A0A2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2A" w:rsidRPr="00A06891" w:rsidRDefault="002A0A2A" w:rsidP="00972ABA">
            <w:pPr>
              <w:ind w:left="360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būvprojekta izstrādātāja atzinums par ēkas vai tās daļas (izņemot palīgēkas) atbilstību būvprojektam, ja nav veikta autoruzraudzība;</w:t>
            </w:r>
          </w:p>
        </w:tc>
      </w:tr>
      <w:tr w:rsidR="002A0A2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2A" w:rsidRPr="00A06891" w:rsidRDefault="005A1C22" w:rsidP="00972ABA">
            <w:pPr>
              <w:ind w:left="360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ēkas energoefektivitātes pagaidu sertifikāts, kas izdots saskaņā ar normatīvajiem aktiem ēku energoefektivitātes jomā;</w:t>
            </w:r>
          </w:p>
        </w:tc>
      </w:tr>
      <w:tr w:rsidR="002A0A2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2" w:rsidRPr="00A06891" w:rsidRDefault="005A1C22" w:rsidP="005A1C22">
            <w:pPr>
              <w:tabs>
                <w:tab w:val="right" w:pos="9071"/>
              </w:tabs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lang w:eastAsia="lv-LV"/>
              </w:rPr>
              <w:t xml:space="preserve">      </w:t>
            </w:r>
            <w:r w:rsidRPr="00A06891">
              <w:rPr>
                <w:rFonts w:cs="Times New Roman"/>
                <w:color w:val="000000" w:themeColor="text1"/>
                <w:sz w:val="22"/>
                <w:lang w:eastAsia="lv-LV"/>
              </w:rPr>
              <w:t xml:space="preserve">otrās grupas dzīvojamai mājai - </w:t>
            </w:r>
            <w:r w:rsidRPr="00A06891">
              <w:rPr>
                <w:rFonts w:cs="Times New Roman"/>
                <w:color w:val="000000" w:themeColor="text1"/>
                <w:sz w:val="22"/>
              </w:rPr>
              <w:t>elektroinstalācijas pārbaudes dokumentācija</w:t>
            </w:r>
          </w:p>
          <w:p w:rsidR="002A0A2A" w:rsidRPr="00A06891" w:rsidRDefault="005A1C22" w:rsidP="005A1C22">
            <w:pPr>
              <w:ind w:left="360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A06891">
              <w:rPr>
                <w:rFonts w:cs="Times New Roman"/>
                <w:color w:val="000000" w:themeColor="text1"/>
                <w:sz w:val="22"/>
                <w:lang w:eastAsia="lv-LV"/>
              </w:rPr>
              <w:t xml:space="preserve">un </w:t>
            </w:r>
            <w:r w:rsidRPr="00A06891">
              <w:rPr>
                <w:rFonts w:cs="Times New Roman"/>
                <w:color w:val="000000" w:themeColor="text1"/>
                <w:sz w:val="22"/>
              </w:rPr>
              <w:t xml:space="preserve">akts par </w:t>
            </w:r>
            <w:proofErr w:type="spellStart"/>
            <w:r w:rsidRPr="00A06891">
              <w:rPr>
                <w:rFonts w:cs="Times New Roman"/>
                <w:color w:val="000000" w:themeColor="text1"/>
                <w:sz w:val="22"/>
              </w:rPr>
              <w:t>dūmkanālu</w:t>
            </w:r>
            <w:proofErr w:type="spellEnd"/>
            <w:r w:rsidRPr="00A06891">
              <w:rPr>
                <w:rFonts w:cs="Times New Roman"/>
                <w:color w:val="000000" w:themeColor="text1"/>
                <w:sz w:val="22"/>
              </w:rPr>
              <w:t xml:space="preserve"> un ventilācijas kanālu tehnisko stāvokli.</w:t>
            </w: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5A1C22" w:rsidRDefault="00090A8A" w:rsidP="005A1C22">
            <w:pPr>
              <w:ind w:left="360"/>
              <w:jc w:val="both"/>
              <w:rPr>
                <w:rFonts w:eastAsia="Times New Roman" w:cs="Courier New"/>
                <w:sz w:val="22"/>
                <w:lang w:eastAsia="lv-LV" w:bidi="lo-LA"/>
              </w:rPr>
            </w:pPr>
            <w:r w:rsidRPr="005A1C22">
              <w:rPr>
                <w:rFonts w:eastAsia="Times New Roman" w:cs="Courier New"/>
                <w:sz w:val="22"/>
                <w:lang w:eastAsia="lv-LV" w:bidi="lo-LA"/>
              </w:rPr>
              <w:t xml:space="preserve">Citi dokumenti, </w:t>
            </w:r>
            <w:r w:rsidR="005A1C22" w:rsidRPr="005A1C22">
              <w:rPr>
                <w:rFonts w:eastAsia="Times New Roman" w:cs="Courier New"/>
                <w:sz w:val="22"/>
                <w:lang w:eastAsia="lv-LV" w:bidi="lo-LA"/>
              </w:rPr>
              <w:t>pēc nepieciešamības</w:t>
            </w:r>
          </w:p>
        </w:tc>
      </w:tr>
      <w:tr w:rsidR="00090A8A" w:rsidRPr="00D5570C" w:rsidTr="00972ABA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Pakalpojumu pieprasīšanai un saņemšanai nepieciešamo darbību apraksts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b/>
                <w:sz w:val="22"/>
                <w:lang w:eastAsia="lv-LV" w:bidi="lo-LA"/>
              </w:rPr>
            </w:pPr>
          </w:p>
        </w:tc>
      </w:tr>
      <w:tr w:rsidR="00090A8A" w:rsidRPr="00D5570C" w:rsidTr="00972ABA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1. Iesniedz 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apliecinājumu </w:t>
            </w:r>
            <w:r w:rsidRPr="00F25ABB">
              <w:rPr>
                <w:rFonts w:eastAsia="Times New Roman" w:cs="Courier New"/>
                <w:sz w:val="18"/>
                <w:szCs w:val="18"/>
                <w:lang w:eastAsia="lv-LV" w:bidi="lo-LA"/>
              </w:rPr>
              <w:t>(veidlapa: MK_529_</w:t>
            </w:r>
            <w:r>
              <w:rPr>
                <w:rFonts w:eastAsia="Times New Roman" w:cs="Courier New"/>
                <w:sz w:val="18"/>
                <w:szCs w:val="18"/>
                <w:lang w:eastAsia="lv-LV" w:bidi="lo-LA"/>
              </w:rPr>
              <w:t>1</w:t>
            </w:r>
            <w:r w:rsidRPr="00F25ABB">
              <w:rPr>
                <w:rFonts w:eastAsia="Times New Roman" w:cs="Courier New"/>
                <w:sz w:val="18"/>
                <w:szCs w:val="18"/>
                <w:lang w:eastAsia="lv-LV" w:bidi="lo-LA"/>
              </w:rPr>
              <w:t>4P_</w:t>
            </w:r>
            <w:r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apliecinajums </w:t>
            </w:r>
            <w:proofErr w:type="spellStart"/>
            <w:r>
              <w:rPr>
                <w:rFonts w:eastAsia="Times New Roman" w:cs="Courier New"/>
                <w:sz w:val="18"/>
                <w:szCs w:val="18"/>
                <w:lang w:eastAsia="lv-LV" w:bidi="lo-LA"/>
              </w:rPr>
              <w:t>gavatvibai</w:t>
            </w:r>
            <w:proofErr w:type="spellEnd"/>
            <w:r w:rsidRPr="00F25ABB">
              <w:rPr>
                <w:rFonts w:eastAsia="Times New Roman" w:cs="Courier New"/>
                <w:sz w:val="18"/>
                <w:szCs w:val="18"/>
                <w:lang w:eastAsia="lv-LV" w:bidi="lo-LA"/>
              </w:rPr>
              <w:t>)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un </w:t>
            </w:r>
            <w:r w:rsidR="00E9029A">
              <w:rPr>
                <w:rFonts w:eastAsia="Times New Roman" w:cs="Courier New"/>
                <w:sz w:val="22"/>
                <w:lang w:eastAsia="lv-LV" w:bidi="lo-LA"/>
              </w:rPr>
              <w:t xml:space="preserve">visus 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>nepieciešamos dokumentus;</w:t>
            </w:r>
          </w:p>
          <w:p w:rsidR="00090A8A" w:rsidRPr="00EA1EF1" w:rsidRDefault="00090A8A" w:rsidP="00EA1EF1">
            <w:pPr>
              <w:rPr>
                <w:rFonts w:eastAsia="Times New Roman" w:cs="Times New Roman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2. </w:t>
            </w:r>
            <w:r w:rsidR="00E9029A">
              <w:rPr>
                <w:rFonts w:eastAsia="Times New Roman" w:cs="Courier New"/>
                <w:sz w:val="22"/>
                <w:lang w:eastAsia="lv-LV" w:bidi="lo-LA"/>
              </w:rPr>
              <w:t xml:space="preserve">Pamatojoties uz apliecinājumu, </w:t>
            </w:r>
            <w:r w:rsidR="00EA1EF1">
              <w:rPr>
                <w:rFonts w:eastAsia="Times New Roman" w:cs="Times New Roman"/>
                <w:sz w:val="22"/>
              </w:rPr>
              <w:t>un s</w:t>
            </w:r>
            <w:r w:rsidR="00EA1EF1" w:rsidRPr="00EA1EF1">
              <w:rPr>
                <w:rFonts w:eastAsia="Times New Roman" w:cs="Times New Roman"/>
                <w:sz w:val="22"/>
              </w:rPr>
              <w:t xml:space="preserve">askaņā ar 02.09.2014. MK noteikumu Nr.529 "Ēku būvnoteikumi" </w:t>
            </w:r>
            <w:r w:rsidR="00EA1EF1" w:rsidRPr="00EA1EF1">
              <w:rPr>
                <w:rFonts w:cs="Times New Roman"/>
                <w:sz w:val="22"/>
              </w:rPr>
              <w:t xml:space="preserve">171.punktu, būvvalde pēc visu noteikto dokumentu saņemšanas, saskaņojot ar pasūtītāju, nosaka ēkas vai tās daļas pieņemšanas termiņu, kas nav ilgāks par </w:t>
            </w:r>
            <w:r w:rsidR="00EA1EF1" w:rsidRPr="00EA1EF1">
              <w:rPr>
                <w:rFonts w:cs="Times New Roman"/>
                <w:b/>
                <w:sz w:val="22"/>
              </w:rPr>
              <w:t>14 dienām no dokumentu iesniegšanas dienas būvvaldē</w:t>
            </w:r>
            <w:r w:rsidR="00EA1EF1" w:rsidRPr="00EA1EF1">
              <w:rPr>
                <w:rFonts w:eastAsia="Times New Roman" w:cs="Times New Roman"/>
                <w:b/>
                <w:sz w:val="22"/>
              </w:rPr>
              <w:t>.</w:t>
            </w:r>
          </w:p>
          <w:p w:rsidR="00090A8A" w:rsidRPr="00D5570C" w:rsidRDefault="00090A8A" w:rsidP="00EA1EF1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3.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Pieņemšanas ekspluatācijā akts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Pr="0054276C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(LR MK 02.09.2014. Noteikumi Nr.529 “Ēku būvnoteikumi”, </w:t>
            </w:r>
            <w:r>
              <w:rPr>
                <w:rFonts w:eastAsia="Times New Roman" w:cs="Courier New"/>
                <w:sz w:val="20"/>
                <w:szCs w:val="20"/>
                <w:lang w:eastAsia="lv-LV" w:bidi="lo-LA"/>
              </w:rPr>
              <w:t>15</w:t>
            </w:r>
            <w:r w:rsidRPr="0054276C">
              <w:rPr>
                <w:rFonts w:eastAsia="Times New Roman" w:cs="Courier New"/>
                <w:sz w:val="20"/>
                <w:szCs w:val="20"/>
                <w:lang w:eastAsia="lv-LV" w:bidi="lo-LA"/>
              </w:rPr>
              <w:t>.pielikums)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tiek </w:t>
            </w:r>
            <w:r w:rsidRPr="00EA1EF1">
              <w:rPr>
                <w:rFonts w:eastAsia="Times New Roman" w:cs="Courier New"/>
                <w:sz w:val="22"/>
                <w:lang w:eastAsia="lv-LV" w:bidi="lo-LA"/>
              </w:rPr>
              <w:t xml:space="preserve">izsniegts pēc </w:t>
            </w:r>
            <w:r w:rsidR="00EA1EF1">
              <w:rPr>
                <w:rFonts w:eastAsia="Times New Roman" w:cs="Courier New"/>
                <w:sz w:val="22"/>
                <w:lang w:eastAsia="lv-LV" w:bidi="lo-LA"/>
              </w:rPr>
              <w:t>pieņemšanas</w:t>
            </w:r>
            <w:r w:rsidRPr="00EA1EF1">
              <w:rPr>
                <w:rFonts w:eastAsia="Times New Roman" w:cs="Courier New"/>
                <w:sz w:val="22"/>
                <w:lang w:eastAsia="lv-LV" w:bidi="lo-LA"/>
              </w:rPr>
              <w:t xml:space="preserve"> ekspluatācijā norises dienas.</w:t>
            </w:r>
          </w:p>
        </w:tc>
      </w:tr>
      <w:tr w:rsidR="00090A8A" w:rsidRPr="00D5570C" w:rsidTr="00972AB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Pakalpojuma saņemšanas termiņš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EF1" w:rsidRPr="00EA1EF1" w:rsidRDefault="00EA1EF1" w:rsidP="00EA1EF1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2"/>
                <w:lang w:eastAsia="lv-LV" w:bidi="lo-LA"/>
              </w:rPr>
            </w:pPr>
            <w:r w:rsidRPr="00EA1EF1">
              <w:rPr>
                <w:rFonts w:eastAsia="Times New Roman" w:cs="Times New Roman"/>
                <w:sz w:val="22"/>
              </w:rPr>
              <w:t xml:space="preserve">Saskaņā ar 02.09.2014. MK noteikumu Nr.529 "Ēku būvnoteikumi" </w:t>
            </w:r>
            <w:r w:rsidRPr="00EA1EF1">
              <w:rPr>
                <w:rFonts w:cs="Times New Roman"/>
                <w:sz w:val="22"/>
              </w:rPr>
              <w:t xml:space="preserve">171.punktu, būvvalde pēc visu noteikto dokumentu saņemšanas, saskaņojot ar pasūtītāju, nosaka ēkas vai tās daļas pieņemšanas termiņu, kas nav ilgāks par </w:t>
            </w:r>
            <w:r w:rsidRPr="00EA1EF1">
              <w:rPr>
                <w:rFonts w:cs="Times New Roman"/>
                <w:sz w:val="22"/>
              </w:rPr>
              <w:lastRenderedPageBreak/>
              <w:t>14 dienām no dokumentu iesniegšanas dienas būvvaldē</w:t>
            </w:r>
            <w:r w:rsidRPr="00EA1EF1">
              <w:rPr>
                <w:rFonts w:eastAsia="Times New Roman" w:cs="Times New Roman"/>
                <w:sz w:val="22"/>
              </w:rPr>
              <w:t>;</w:t>
            </w:r>
          </w:p>
          <w:p w:rsidR="00090A8A" w:rsidRPr="005A086D" w:rsidRDefault="00EA1EF1" w:rsidP="00EA1EF1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18"/>
                <w:szCs w:val="18"/>
                <w:lang w:eastAsia="lv-LV" w:bidi="lo-LA"/>
              </w:rPr>
            </w:pPr>
            <w:r w:rsidRPr="00EA1EF1">
              <w:rPr>
                <w:rFonts w:eastAsia="Times New Roman" w:cs="Times New Roman"/>
                <w:sz w:val="22"/>
                <w:lang w:eastAsia="lv-LV" w:bidi="lo-LA"/>
              </w:rPr>
              <w:t>Atteikuma dokuments pēc</w:t>
            </w:r>
            <w:r w:rsidR="00090A8A" w:rsidRPr="00EA1EF1">
              <w:rPr>
                <w:rFonts w:eastAsia="Times New Roman" w:cs="Times New Roman"/>
                <w:sz w:val="22"/>
                <w:lang w:eastAsia="lv-LV" w:bidi="lo-LA"/>
              </w:rPr>
              <w:t xml:space="preserve"> būtības </w:t>
            </w:r>
            <w:r>
              <w:rPr>
                <w:rFonts w:eastAsia="Times New Roman" w:cs="Times New Roman"/>
                <w:sz w:val="22"/>
                <w:lang w:eastAsia="lv-LV" w:bidi="lo-LA"/>
              </w:rPr>
              <w:t>tiek sniegts</w:t>
            </w:r>
            <w:r w:rsidR="00090A8A" w:rsidRPr="00EA1EF1">
              <w:rPr>
                <w:rFonts w:eastAsia="Times New Roman" w:cs="Times New Roman"/>
                <w:sz w:val="22"/>
                <w:lang w:eastAsia="lv-LV" w:bidi="lo-LA"/>
              </w:rPr>
              <w:t xml:space="preserve"> saprātīgā termiņā 30 dienu laikā iesniedzējam, ja informācijai nepieciešama papildu apstrāde, un ne vēlāk kā 15 dienu laikā paziņo par to iesniedzējam </w:t>
            </w:r>
            <w:r w:rsidR="00090A8A" w:rsidRPr="00EA1EF1">
              <w:rPr>
                <w:rFonts w:eastAsia="Times New Roman" w:cs="Times New Roman"/>
                <w:sz w:val="18"/>
                <w:szCs w:val="18"/>
                <w:lang w:eastAsia="lv-LV" w:bidi="lo-LA"/>
              </w:rPr>
              <w:t>(Iesniegumu likuma 5.panta trešā daļa un Informācijas atklātības likuma 14.panta pirmās daļas 2.un3.punkts);</w:t>
            </w:r>
          </w:p>
        </w:tc>
      </w:tr>
      <w:tr w:rsidR="00090A8A" w:rsidRPr="00D5570C" w:rsidTr="00972AB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lastRenderedPageBreak/>
              <w:t>Pārsūdzības iespējas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C54A6E" w:rsidP="00972ABA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nav</w:t>
            </w:r>
          </w:p>
        </w:tc>
      </w:tr>
      <w:tr w:rsidR="00090A8A" w:rsidRPr="00D5570C" w:rsidTr="00972AB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090A8A" w:rsidP="00972ABA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Ar pakalpojuma saņemšanu saistītie maksājumi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8A" w:rsidRPr="00D5570C" w:rsidRDefault="00C54A6E" w:rsidP="00972ABA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nav</w:t>
            </w:r>
          </w:p>
        </w:tc>
      </w:tr>
    </w:tbl>
    <w:p w:rsidR="00090A8A" w:rsidRPr="00D5570C" w:rsidRDefault="00090A8A" w:rsidP="00090A8A">
      <w:pPr>
        <w:spacing w:before="100" w:beforeAutospacing="1" w:after="100" w:afterAutospacing="1" w:line="360" w:lineRule="auto"/>
        <w:ind w:firstLine="300"/>
        <w:rPr>
          <w:rFonts w:ascii="Arial" w:eastAsia="Times New Roman" w:hAnsi="Arial" w:cs="Arial"/>
          <w:color w:val="414142"/>
          <w:sz w:val="22"/>
          <w:lang w:eastAsia="lv-LV"/>
        </w:rPr>
      </w:pPr>
    </w:p>
    <w:p w:rsidR="00595312" w:rsidRPr="00D54555" w:rsidRDefault="00595312" w:rsidP="00595312">
      <w:pPr>
        <w:jc w:val="both"/>
        <w:rPr>
          <w:sz w:val="22"/>
        </w:rPr>
      </w:pPr>
    </w:p>
    <w:sectPr w:rsidR="00595312" w:rsidRPr="00D54555" w:rsidSect="00313501">
      <w:headerReference w:type="default" r:id="rId9"/>
      <w:footerReference w:type="default" r:id="rId10"/>
      <w:footerReference w:type="first" r:id="rId11"/>
      <w:pgSz w:w="11906" w:h="16838" w:code="9"/>
      <w:pgMar w:top="851" w:right="1644" w:bottom="851" w:left="164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5B" w:rsidRDefault="0080045B" w:rsidP="00ED5720">
      <w:r>
        <w:separator/>
      </w:r>
    </w:p>
  </w:endnote>
  <w:endnote w:type="continuationSeparator" w:id="0">
    <w:p w:rsidR="0080045B" w:rsidRDefault="0080045B" w:rsidP="00E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24544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313FCD" w:rsidRPr="00313FCD" w:rsidRDefault="00313FCD">
        <w:pPr>
          <w:pStyle w:val="Footer"/>
          <w:jc w:val="right"/>
          <w:rPr>
            <w:sz w:val="18"/>
            <w:szCs w:val="18"/>
          </w:rPr>
        </w:pPr>
        <w:r w:rsidRPr="00313FCD">
          <w:rPr>
            <w:sz w:val="18"/>
            <w:szCs w:val="18"/>
          </w:rPr>
          <w:fldChar w:fldCharType="begin"/>
        </w:r>
        <w:r w:rsidRPr="00313FCD">
          <w:rPr>
            <w:sz w:val="18"/>
            <w:szCs w:val="18"/>
          </w:rPr>
          <w:instrText xml:space="preserve"> PAGE   \* MERGEFORMAT </w:instrText>
        </w:r>
        <w:r w:rsidRPr="00313FCD">
          <w:rPr>
            <w:sz w:val="18"/>
            <w:szCs w:val="18"/>
          </w:rPr>
          <w:fldChar w:fldCharType="separate"/>
        </w:r>
        <w:r w:rsidR="001C4BBB">
          <w:rPr>
            <w:noProof/>
            <w:sz w:val="18"/>
            <w:szCs w:val="18"/>
          </w:rPr>
          <w:t>2</w:t>
        </w:r>
        <w:r w:rsidRPr="00313FCD">
          <w:rPr>
            <w:noProof/>
            <w:sz w:val="18"/>
            <w:szCs w:val="18"/>
          </w:rPr>
          <w:fldChar w:fldCharType="end"/>
        </w:r>
      </w:p>
    </w:sdtContent>
  </w:sdt>
  <w:p w:rsidR="00595312" w:rsidRPr="00313FCD" w:rsidRDefault="00313FCD" w:rsidP="00595312">
    <w:pPr>
      <w:pStyle w:val="Footer"/>
      <w:rPr>
        <w:sz w:val="18"/>
        <w:szCs w:val="18"/>
      </w:rPr>
    </w:pPr>
    <w:r w:rsidRPr="00313FCD">
      <w:rPr>
        <w:sz w:val="18"/>
        <w:szCs w:val="18"/>
      </w:rPr>
      <w:t xml:space="preserve">MK_529_14P_apliecinajums </w:t>
    </w:r>
    <w:proofErr w:type="spellStart"/>
    <w:r w:rsidRPr="00313FCD">
      <w:rPr>
        <w:sz w:val="18"/>
        <w:szCs w:val="18"/>
      </w:rPr>
      <w:t>gatavibai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CD" w:rsidRPr="00313FCD" w:rsidRDefault="00313FCD" w:rsidP="00313FCD">
    <w:pPr>
      <w:pStyle w:val="Footer"/>
      <w:rPr>
        <w:sz w:val="18"/>
        <w:szCs w:val="18"/>
      </w:rPr>
    </w:pPr>
    <w:r w:rsidRPr="00313FCD">
      <w:rPr>
        <w:sz w:val="18"/>
        <w:szCs w:val="18"/>
      </w:rPr>
      <w:t xml:space="preserve">MK_529_14P_apliecinajums </w:t>
    </w:r>
    <w:proofErr w:type="spellStart"/>
    <w:r w:rsidRPr="00313FCD">
      <w:rPr>
        <w:sz w:val="18"/>
        <w:szCs w:val="18"/>
      </w:rPr>
      <w:t>gatavibai</w:t>
    </w:r>
    <w:proofErr w:type="spellEnd"/>
  </w:p>
  <w:p w:rsidR="00595312" w:rsidRPr="00313FCD" w:rsidRDefault="00595312" w:rsidP="00313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5B" w:rsidRDefault="0080045B" w:rsidP="00ED5720">
      <w:r>
        <w:separator/>
      </w:r>
    </w:p>
  </w:footnote>
  <w:footnote w:type="continuationSeparator" w:id="0">
    <w:p w:rsidR="0080045B" w:rsidRDefault="0080045B" w:rsidP="00ED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20" w:rsidRPr="00ED5720" w:rsidRDefault="00ED5720" w:rsidP="00ED5720">
    <w:pPr>
      <w:pStyle w:val="Header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7849"/>
    <w:multiLevelType w:val="hybridMultilevel"/>
    <w:tmpl w:val="D0B2CC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85"/>
    <w:rsid w:val="00027D85"/>
    <w:rsid w:val="00064182"/>
    <w:rsid w:val="00081DDC"/>
    <w:rsid w:val="00090A8A"/>
    <w:rsid w:val="000D1C0D"/>
    <w:rsid w:val="000F0B85"/>
    <w:rsid w:val="000F47E7"/>
    <w:rsid w:val="00104C44"/>
    <w:rsid w:val="001361DE"/>
    <w:rsid w:val="0014350B"/>
    <w:rsid w:val="00146E41"/>
    <w:rsid w:val="001678FB"/>
    <w:rsid w:val="001717D2"/>
    <w:rsid w:val="001741B6"/>
    <w:rsid w:val="001A0C31"/>
    <w:rsid w:val="001B2920"/>
    <w:rsid w:val="001C4BBB"/>
    <w:rsid w:val="001C4EE2"/>
    <w:rsid w:val="001C7DAE"/>
    <w:rsid w:val="001D6085"/>
    <w:rsid w:val="001E1403"/>
    <w:rsid w:val="001F42CD"/>
    <w:rsid w:val="0021350E"/>
    <w:rsid w:val="002333F5"/>
    <w:rsid w:val="00261DFE"/>
    <w:rsid w:val="002A0A2A"/>
    <w:rsid w:val="002A27F3"/>
    <w:rsid w:val="002A3DCE"/>
    <w:rsid w:val="002E1FFD"/>
    <w:rsid w:val="00304EF3"/>
    <w:rsid w:val="00310301"/>
    <w:rsid w:val="00313501"/>
    <w:rsid w:val="00313FCD"/>
    <w:rsid w:val="00351716"/>
    <w:rsid w:val="003659C7"/>
    <w:rsid w:val="003843F4"/>
    <w:rsid w:val="00387D60"/>
    <w:rsid w:val="00391F7C"/>
    <w:rsid w:val="003C59AB"/>
    <w:rsid w:val="003E0FE4"/>
    <w:rsid w:val="003E394A"/>
    <w:rsid w:val="00417A4A"/>
    <w:rsid w:val="0043053E"/>
    <w:rsid w:val="00452F5B"/>
    <w:rsid w:val="00480255"/>
    <w:rsid w:val="00483CCC"/>
    <w:rsid w:val="004937EB"/>
    <w:rsid w:val="00495085"/>
    <w:rsid w:val="004B2E12"/>
    <w:rsid w:val="004D7313"/>
    <w:rsid w:val="004E273E"/>
    <w:rsid w:val="004E2EAD"/>
    <w:rsid w:val="00520FB7"/>
    <w:rsid w:val="005267E6"/>
    <w:rsid w:val="005478FB"/>
    <w:rsid w:val="0058503D"/>
    <w:rsid w:val="00591308"/>
    <w:rsid w:val="00595312"/>
    <w:rsid w:val="00597BF5"/>
    <w:rsid w:val="005A086D"/>
    <w:rsid w:val="005A1C22"/>
    <w:rsid w:val="005B5D20"/>
    <w:rsid w:val="005D478D"/>
    <w:rsid w:val="00630965"/>
    <w:rsid w:val="0063712F"/>
    <w:rsid w:val="00666DC5"/>
    <w:rsid w:val="006673C0"/>
    <w:rsid w:val="00671A88"/>
    <w:rsid w:val="006A42CE"/>
    <w:rsid w:val="006C561E"/>
    <w:rsid w:val="006E13E3"/>
    <w:rsid w:val="006E53AC"/>
    <w:rsid w:val="007056E6"/>
    <w:rsid w:val="00713944"/>
    <w:rsid w:val="007558F6"/>
    <w:rsid w:val="00780E40"/>
    <w:rsid w:val="007917F3"/>
    <w:rsid w:val="00791B30"/>
    <w:rsid w:val="00792112"/>
    <w:rsid w:val="007A7A32"/>
    <w:rsid w:val="007B11E7"/>
    <w:rsid w:val="007B19C7"/>
    <w:rsid w:val="007C6BAA"/>
    <w:rsid w:val="007E0CB4"/>
    <w:rsid w:val="007F286C"/>
    <w:rsid w:val="0080045B"/>
    <w:rsid w:val="0080147B"/>
    <w:rsid w:val="00804B2A"/>
    <w:rsid w:val="00820BB2"/>
    <w:rsid w:val="00857BF4"/>
    <w:rsid w:val="00860AEE"/>
    <w:rsid w:val="00884176"/>
    <w:rsid w:val="008B51B3"/>
    <w:rsid w:val="008D0B54"/>
    <w:rsid w:val="00907D3E"/>
    <w:rsid w:val="00924092"/>
    <w:rsid w:val="00947721"/>
    <w:rsid w:val="00965DD0"/>
    <w:rsid w:val="00984314"/>
    <w:rsid w:val="00992D6F"/>
    <w:rsid w:val="00A06891"/>
    <w:rsid w:val="00A17DD9"/>
    <w:rsid w:val="00A27807"/>
    <w:rsid w:val="00A46776"/>
    <w:rsid w:val="00A5177D"/>
    <w:rsid w:val="00A83A8B"/>
    <w:rsid w:val="00A90F9F"/>
    <w:rsid w:val="00A92AF0"/>
    <w:rsid w:val="00A9592D"/>
    <w:rsid w:val="00AB1D80"/>
    <w:rsid w:val="00B144C0"/>
    <w:rsid w:val="00B405B8"/>
    <w:rsid w:val="00B47DBC"/>
    <w:rsid w:val="00B53EC4"/>
    <w:rsid w:val="00B5418D"/>
    <w:rsid w:val="00B56EE8"/>
    <w:rsid w:val="00B93D59"/>
    <w:rsid w:val="00BA5C29"/>
    <w:rsid w:val="00BC3EC7"/>
    <w:rsid w:val="00BD782D"/>
    <w:rsid w:val="00C06C4E"/>
    <w:rsid w:val="00C06C9A"/>
    <w:rsid w:val="00C3129F"/>
    <w:rsid w:val="00C54A6E"/>
    <w:rsid w:val="00C649C0"/>
    <w:rsid w:val="00C7202C"/>
    <w:rsid w:val="00C733E2"/>
    <w:rsid w:val="00C9079B"/>
    <w:rsid w:val="00CA6444"/>
    <w:rsid w:val="00CE1354"/>
    <w:rsid w:val="00CF6945"/>
    <w:rsid w:val="00D54555"/>
    <w:rsid w:val="00D8461D"/>
    <w:rsid w:val="00D87470"/>
    <w:rsid w:val="00D918F7"/>
    <w:rsid w:val="00D97E33"/>
    <w:rsid w:val="00DA25C9"/>
    <w:rsid w:val="00DB5D93"/>
    <w:rsid w:val="00DE7B70"/>
    <w:rsid w:val="00E23F80"/>
    <w:rsid w:val="00E66FDB"/>
    <w:rsid w:val="00E9029A"/>
    <w:rsid w:val="00EA1432"/>
    <w:rsid w:val="00EA1EF1"/>
    <w:rsid w:val="00EA243F"/>
    <w:rsid w:val="00EB45D6"/>
    <w:rsid w:val="00ED5720"/>
    <w:rsid w:val="00EF6514"/>
    <w:rsid w:val="00EF7113"/>
    <w:rsid w:val="00F1557E"/>
    <w:rsid w:val="00F16AAC"/>
    <w:rsid w:val="00F1700E"/>
    <w:rsid w:val="00F17677"/>
    <w:rsid w:val="00F200F7"/>
    <w:rsid w:val="00F31ACA"/>
    <w:rsid w:val="00F36235"/>
    <w:rsid w:val="00F44DAF"/>
    <w:rsid w:val="00F60DFD"/>
    <w:rsid w:val="00F83CCB"/>
    <w:rsid w:val="00FA69C1"/>
    <w:rsid w:val="00FC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5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20"/>
  </w:style>
  <w:style w:type="paragraph" w:styleId="Footer">
    <w:name w:val="footer"/>
    <w:basedOn w:val="Normal"/>
    <w:link w:val="Foot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0"/>
  </w:style>
  <w:style w:type="paragraph" w:styleId="BalloonText">
    <w:name w:val="Balloon Text"/>
    <w:basedOn w:val="Normal"/>
    <w:link w:val="BalloonTextChar"/>
    <w:uiPriority w:val="99"/>
    <w:semiHidden/>
    <w:unhideWhenUsed/>
    <w:rsid w:val="00A17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D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D54555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54555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1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5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20"/>
  </w:style>
  <w:style w:type="paragraph" w:styleId="Footer">
    <w:name w:val="footer"/>
    <w:basedOn w:val="Normal"/>
    <w:link w:val="Foot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0"/>
  </w:style>
  <w:style w:type="paragraph" w:styleId="BalloonText">
    <w:name w:val="Balloon Text"/>
    <w:basedOn w:val="Normal"/>
    <w:link w:val="BalloonTextChar"/>
    <w:uiPriority w:val="99"/>
    <w:semiHidden/>
    <w:unhideWhenUsed/>
    <w:rsid w:val="00A17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D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D54555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54555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C101-AD84-4647-8F52-9B23CBF0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2390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13.pielikums</vt:lpstr>
    </vt:vector>
  </TitlesOfParts>
  <Company>EM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13.pielikums</dc:title>
  <dc:creator>Evija Avota</dc:creator>
  <dc:description>67013262, Evija.Avota@em.gov.lv</dc:description>
  <cp:lastModifiedBy>Maija.Sulca</cp:lastModifiedBy>
  <cp:revision>48</cp:revision>
  <cp:lastPrinted>2014-09-29T08:59:00Z</cp:lastPrinted>
  <dcterms:created xsi:type="dcterms:W3CDTF">2015-01-08T11:51:00Z</dcterms:created>
  <dcterms:modified xsi:type="dcterms:W3CDTF">2015-01-19T12:00:00Z</dcterms:modified>
</cp:coreProperties>
</file>