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CB3" w:rsidRPr="009C4CB3" w:rsidRDefault="00525919" w:rsidP="009C4CB3">
      <w:pPr>
        <w:ind w:right="0"/>
        <w:jc w:val="center"/>
        <w:rPr>
          <w:rFonts w:eastAsia="Calibri" w:cs="Times New Roman"/>
          <w:b/>
          <w:sz w:val="48"/>
          <w:szCs w:val="48"/>
        </w:rPr>
      </w:pPr>
      <w:bookmarkStart w:id="0" w:name="_Hlk107405290"/>
      <w:bookmarkStart w:id="1" w:name="_GoBack"/>
      <w:bookmarkEnd w:id="1"/>
      <w:r w:rsidRPr="009C4CB3">
        <w:rPr>
          <w:rFonts w:eastAsia="Calibri" w:cs="Times New Roman"/>
          <w:noProof/>
          <w:sz w:val="22"/>
          <w:szCs w:val="24"/>
          <w:lang w:eastAsia="lv-LV"/>
        </w:rPr>
        <w:drawing>
          <wp:anchor distT="0" distB="0" distL="114300" distR="114300" simplePos="0" relativeHeight="251658240" behindDoc="1" locked="0" layoutInCell="1" allowOverlap="1">
            <wp:simplePos x="0" y="0"/>
            <wp:positionH relativeFrom="margin">
              <wp:align>left</wp:align>
            </wp:positionH>
            <wp:positionV relativeFrom="paragraph">
              <wp:posOffset>83185</wp:posOffset>
            </wp:positionV>
            <wp:extent cx="723900" cy="838200"/>
            <wp:effectExtent l="0" t="0" r="0" b="0"/>
            <wp:wrapTight wrapText="bothSides">
              <wp:wrapPolygon edited="0">
                <wp:start x="0" y="0"/>
                <wp:lineTo x="0" y="21109"/>
                <wp:lineTo x="21032" y="21109"/>
                <wp:lineTo x="2103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15756"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CB3">
        <w:rPr>
          <w:rFonts w:eastAsia="Calibri" w:cs="Times New Roman"/>
          <w:b/>
          <w:sz w:val="48"/>
          <w:szCs w:val="48"/>
        </w:rPr>
        <w:t>TUKUMA  NOVADA  DOME</w:t>
      </w:r>
    </w:p>
    <w:p w:rsidR="009C4CB3" w:rsidRPr="009C4CB3" w:rsidRDefault="00525919" w:rsidP="009C4CB3">
      <w:pPr>
        <w:ind w:right="0"/>
        <w:jc w:val="center"/>
        <w:rPr>
          <w:rFonts w:eastAsia="Calibri" w:cs="Times New Roman"/>
          <w:sz w:val="22"/>
          <w:szCs w:val="24"/>
        </w:rPr>
      </w:pPr>
      <w:r w:rsidRPr="009C4CB3">
        <w:rPr>
          <w:rFonts w:eastAsia="Calibri" w:cs="Times New Roman"/>
          <w:sz w:val="22"/>
          <w:szCs w:val="24"/>
        </w:rPr>
        <w:t>Reģistrācijas Nr.90000050975</w:t>
      </w:r>
    </w:p>
    <w:p w:rsidR="009C4CB3" w:rsidRPr="009C4CB3" w:rsidRDefault="00525919" w:rsidP="009C4CB3">
      <w:pPr>
        <w:ind w:right="0"/>
        <w:jc w:val="center"/>
        <w:rPr>
          <w:rFonts w:eastAsia="Calibri" w:cs="Times New Roman"/>
          <w:color w:val="1C1C1C"/>
          <w:sz w:val="22"/>
          <w:szCs w:val="24"/>
        </w:rPr>
      </w:pPr>
      <w:r w:rsidRPr="009C4CB3">
        <w:rPr>
          <w:rFonts w:eastAsia="Calibri" w:cs="Times New Roman"/>
          <w:color w:val="1C1C1C"/>
          <w:sz w:val="22"/>
          <w:szCs w:val="24"/>
        </w:rPr>
        <w:t>Talsu iela 4, Tukums, Tukuma novads, LV-3101</w:t>
      </w:r>
    </w:p>
    <w:p w:rsidR="009C4CB3" w:rsidRPr="009C4CB3" w:rsidRDefault="00525919" w:rsidP="009C4CB3">
      <w:pPr>
        <w:ind w:right="0"/>
        <w:jc w:val="center"/>
        <w:rPr>
          <w:rFonts w:eastAsia="Calibri" w:cs="Times New Roman"/>
          <w:color w:val="1C1C1C"/>
          <w:sz w:val="22"/>
          <w:szCs w:val="24"/>
        </w:rPr>
      </w:pPr>
      <w:r w:rsidRPr="009C4CB3">
        <w:rPr>
          <w:rFonts w:eastAsia="Calibri" w:cs="Times New Roman"/>
          <w:color w:val="1C1C1C"/>
          <w:sz w:val="22"/>
          <w:szCs w:val="24"/>
        </w:rPr>
        <w:t>Tālrunis 63122707, mobilais tālrunis 26603299, 29288876</w:t>
      </w:r>
    </w:p>
    <w:p w:rsidR="009C4CB3" w:rsidRPr="009C4CB3" w:rsidRDefault="00525919" w:rsidP="009C4CB3">
      <w:pPr>
        <w:spacing w:after="120"/>
        <w:ind w:right="0"/>
        <w:jc w:val="center"/>
        <w:rPr>
          <w:rFonts w:eastAsia="Calibri" w:cs="Times New Roman"/>
          <w:sz w:val="22"/>
          <w:szCs w:val="24"/>
        </w:rPr>
      </w:pPr>
      <w:hyperlink r:id="rId9" w:history="1">
        <w:r w:rsidRPr="009C4CB3">
          <w:rPr>
            <w:rFonts w:eastAsia="Calibri" w:cs="Times New Roman"/>
            <w:color w:val="0563C1"/>
            <w:sz w:val="22"/>
            <w:szCs w:val="24"/>
            <w:u w:val="single"/>
          </w:rPr>
          <w:t>www.tukums.lv</w:t>
        </w:r>
      </w:hyperlink>
      <w:r w:rsidRPr="009C4CB3">
        <w:rPr>
          <w:rFonts w:eastAsia="Calibri" w:cs="Times New Roman"/>
          <w:sz w:val="22"/>
          <w:szCs w:val="24"/>
        </w:rPr>
        <w:t xml:space="preserve">     e-pasts: </w:t>
      </w:r>
      <w:hyperlink r:id="rId10" w:history="1">
        <w:r w:rsidRPr="009C4CB3">
          <w:rPr>
            <w:rFonts w:eastAsia="Calibri" w:cs="Times New Roman"/>
            <w:color w:val="0563C1"/>
            <w:sz w:val="22"/>
            <w:szCs w:val="24"/>
            <w:u w:val="single"/>
          </w:rPr>
          <w:t>pasts@tukums.lv</w:t>
        </w:r>
      </w:hyperlink>
    </w:p>
    <w:tbl>
      <w:tblPr>
        <w:tblW w:w="9317" w:type="dxa"/>
        <w:tblBorders>
          <w:top w:val="thinThickSmallGap" w:sz="24" w:space="0" w:color="auto"/>
        </w:tblBorders>
        <w:tblLook w:val="01E0" w:firstRow="1" w:lastRow="1" w:firstColumn="1" w:lastColumn="1" w:noHBand="0" w:noVBand="0"/>
      </w:tblPr>
      <w:tblGrid>
        <w:gridCol w:w="9317"/>
      </w:tblGrid>
      <w:tr w:rsidR="00851E89" w:rsidTr="008A019E">
        <w:trPr>
          <w:trHeight w:val="24"/>
        </w:trPr>
        <w:tc>
          <w:tcPr>
            <w:tcW w:w="9317" w:type="dxa"/>
            <w:tcBorders>
              <w:top w:val="thinThickSmallGap" w:sz="18" w:space="0" w:color="auto"/>
              <w:left w:val="nil"/>
              <w:bottom w:val="nil"/>
              <w:right w:val="nil"/>
            </w:tcBorders>
          </w:tcPr>
          <w:p w:rsidR="009C4CB3" w:rsidRPr="009C4CB3" w:rsidRDefault="009C4CB3" w:rsidP="009C4CB3">
            <w:pPr>
              <w:ind w:right="0"/>
              <w:jc w:val="center"/>
              <w:rPr>
                <w:rFonts w:ascii="Calibri" w:eastAsia="Times New Roman" w:hAnsi="Calibri" w:cs="Times New Roman"/>
                <w:b/>
                <w:color w:val="000000"/>
                <w:sz w:val="16"/>
                <w:szCs w:val="16"/>
                <w:lang w:eastAsia="lv-LV"/>
              </w:rPr>
            </w:pPr>
          </w:p>
        </w:tc>
      </w:tr>
    </w:tbl>
    <w:bookmarkEnd w:id="0"/>
    <w:p w:rsidR="00E14AE7" w:rsidRPr="00E14AE7" w:rsidRDefault="00525919" w:rsidP="00E14AE7">
      <w:pPr>
        <w:ind w:right="-1"/>
        <w:jc w:val="center"/>
        <w:rPr>
          <w:rFonts w:eastAsia="Calibri" w:cs="Times New Roman"/>
          <w:b/>
          <w:bCs/>
        </w:rPr>
      </w:pPr>
      <w:r w:rsidRPr="00E14AE7">
        <w:rPr>
          <w:rFonts w:eastAsia="Calibri" w:cs="Times New Roman"/>
          <w:b/>
          <w:bCs/>
        </w:rPr>
        <w:t>L Ē M U M S</w:t>
      </w:r>
    </w:p>
    <w:p w:rsidR="00E14AE7" w:rsidRPr="00E14AE7" w:rsidRDefault="00525919" w:rsidP="00E14AE7">
      <w:pPr>
        <w:ind w:right="-1"/>
        <w:jc w:val="center"/>
        <w:rPr>
          <w:rFonts w:eastAsia="Calibri" w:cs="Times New Roman"/>
        </w:rPr>
      </w:pPr>
      <w:r w:rsidRPr="00E14AE7">
        <w:rPr>
          <w:rFonts w:eastAsia="Calibri" w:cs="Times New Roman"/>
        </w:rPr>
        <w:t>Tukumā</w:t>
      </w:r>
    </w:p>
    <w:p w:rsidR="00E14AE7" w:rsidRPr="00E14AE7" w:rsidRDefault="00525919" w:rsidP="00E14AE7">
      <w:pPr>
        <w:ind w:right="-1"/>
        <w:rPr>
          <w:rFonts w:eastAsia="Calibri" w:cs="Times New Roman"/>
        </w:rPr>
      </w:pPr>
      <w:r w:rsidRPr="00E14AE7">
        <w:rPr>
          <w:rFonts w:eastAsia="Calibri" w:cs="Times New Roman"/>
        </w:rPr>
        <w:t>2023. gada 30. martā</w:t>
      </w:r>
      <w:r w:rsidRPr="00E14AE7">
        <w:rPr>
          <w:rFonts w:eastAsia="Calibri" w:cs="Times New Roman"/>
        </w:rPr>
        <w:tab/>
      </w:r>
      <w:r w:rsidRPr="00E14AE7">
        <w:rPr>
          <w:rFonts w:eastAsia="Calibri" w:cs="Times New Roman"/>
        </w:rPr>
        <w:tab/>
      </w:r>
      <w:r w:rsidRPr="00E14AE7">
        <w:rPr>
          <w:rFonts w:eastAsia="Calibri" w:cs="Times New Roman"/>
        </w:rPr>
        <w:tab/>
      </w:r>
      <w:r w:rsidRPr="00E14AE7">
        <w:rPr>
          <w:rFonts w:eastAsia="Calibri" w:cs="Times New Roman"/>
        </w:rPr>
        <w:tab/>
      </w:r>
      <w:r w:rsidRPr="00E14AE7">
        <w:rPr>
          <w:rFonts w:eastAsia="Calibri" w:cs="Times New Roman"/>
        </w:rPr>
        <w:tab/>
      </w:r>
      <w:r w:rsidRPr="00E14AE7">
        <w:rPr>
          <w:rFonts w:eastAsia="Calibri" w:cs="Times New Roman"/>
        </w:rPr>
        <w:tab/>
      </w:r>
      <w:r w:rsidRPr="00E14AE7">
        <w:rPr>
          <w:rFonts w:eastAsia="Calibri" w:cs="Times New Roman"/>
        </w:rPr>
        <w:tab/>
      </w:r>
      <w:r w:rsidRPr="00E14AE7">
        <w:rPr>
          <w:rFonts w:eastAsia="Calibri" w:cs="Times New Roman"/>
        </w:rPr>
        <w:tab/>
      </w:r>
      <w:r w:rsidRPr="00E14AE7">
        <w:rPr>
          <w:rFonts w:eastAsia="Calibri" w:cs="Times New Roman"/>
        </w:rPr>
        <w:tab/>
        <w:t>Nr. TND/23/</w:t>
      </w:r>
      <w:r w:rsidR="009C4CB3">
        <w:rPr>
          <w:rFonts w:eastAsia="Calibri" w:cs="Times New Roman"/>
        </w:rPr>
        <w:t>178</w:t>
      </w:r>
    </w:p>
    <w:p w:rsidR="00E14AE7" w:rsidRPr="00E14AE7" w:rsidRDefault="00525919" w:rsidP="00E14AE7">
      <w:pPr>
        <w:ind w:right="-1"/>
        <w:jc w:val="right"/>
        <w:rPr>
          <w:rFonts w:eastAsia="Calibri" w:cs="Times New Roman"/>
        </w:rPr>
      </w:pPr>
      <w:r w:rsidRPr="00E14AE7">
        <w:rPr>
          <w:rFonts w:eastAsia="Calibri" w:cs="Times New Roman"/>
        </w:rPr>
        <w:t>(prot. Nr. </w:t>
      </w:r>
      <w:r w:rsidR="009C4CB3">
        <w:rPr>
          <w:rFonts w:eastAsia="Calibri" w:cs="Times New Roman"/>
        </w:rPr>
        <w:t>4</w:t>
      </w:r>
      <w:r w:rsidRPr="00E14AE7">
        <w:rPr>
          <w:rFonts w:eastAsia="Calibri" w:cs="Times New Roman"/>
        </w:rPr>
        <w:t xml:space="preserve">, </w:t>
      </w:r>
      <w:r w:rsidR="009C4CB3">
        <w:rPr>
          <w:rFonts w:eastAsia="Calibri" w:cs="Times New Roman"/>
        </w:rPr>
        <w:t>54</w:t>
      </w:r>
      <w:r w:rsidRPr="00E14AE7">
        <w:rPr>
          <w:rFonts w:eastAsia="Calibri" w:cs="Times New Roman"/>
        </w:rPr>
        <w:t>.</w:t>
      </w:r>
      <w:r w:rsidR="009C4CB3">
        <w:rPr>
          <w:rFonts w:eastAsia="Calibri" w:cs="Times New Roman"/>
        </w:rPr>
        <w:t> </w:t>
      </w:r>
      <w:r w:rsidRPr="00E14AE7">
        <w:rPr>
          <w:rFonts w:eastAsia="Calibri" w:cs="Times New Roman"/>
        </w:rPr>
        <w:t>§)</w:t>
      </w:r>
    </w:p>
    <w:p w:rsidR="004F0F30" w:rsidRPr="004F0F30" w:rsidRDefault="004F0F30" w:rsidP="004F0F30">
      <w:pPr>
        <w:tabs>
          <w:tab w:val="left" w:pos="1560"/>
        </w:tabs>
        <w:ind w:right="0"/>
        <w:rPr>
          <w:rFonts w:eastAsia="Times New Roman" w:cs="Times New Roman"/>
          <w:b/>
          <w:szCs w:val="24"/>
          <w:lang w:eastAsia="lv-LV"/>
        </w:rPr>
      </w:pPr>
    </w:p>
    <w:p w:rsidR="00CA0A49" w:rsidRDefault="00525919" w:rsidP="00CA0A49">
      <w:pPr>
        <w:ind w:right="-1"/>
        <w:jc w:val="left"/>
        <w:rPr>
          <w:rFonts w:eastAsia="Times New Roman" w:cs="Times New Roman"/>
          <w:b/>
          <w:szCs w:val="24"/>
          <w:lang w:eastAsia="lv-LV"/>
        </w:rPr>
      </w:pPr>
      <w:r w:rsidRPr="00431BA7">
        <w:rPr>
          <w:rFonts w:eastAsia="Times New Roman" w:cs="Times New Roman"/>
          <w:b/>
          <w:szCs w:val="24"/>
          <w:lang w:eastAsia="lv-LV"/>
        </w:rPr>
        <w:t xml:space="preserve">Par </w:t>
      </w:r>
      <w:r>
        <w:rPr>
          <w:rFonts w:eastAsia="Times New Roman" w:cs="Times New Roman"/>
          <w:b/>
          <w:szCs w:val="24"/>
          <w:lang w:eastAsia="lv-LV"/>
        </w:rPr>
        <w:t xml:space="preserve">apbūves tiesības izsoli piebraucamā </w:t>
      </w:r>
    </w:p>
    <w:p w:rsidR="000D6CA4" w:rsidRDefault="00525919" w:rsidP="000D6CA4">
      <w:pPr>
        <w:ind w:right="-1"/>
        <w:jc w:val="left"/>
        <w:rPr>
          <w:rFonts w:eastAsia="Times New Roman" w:cs="Times New Roman"/>
          <w:b/>
          <w:szCs w:val="24"/>
          <w:lang w:eastAsia="lv-LV"/>
        </w:rPr>
      </w:pPr>
      <w:r>
        <w:rPr>
          <w:rFonts w:eastAsia="Times New Roman" w:cs="Times New Roman"/>
          <w:b/>
          <w:szCs w:val="24"/>
          <w:lang w:eastAsia="lv-LV"/>
        </w:rPr>
        <w:t xml:space="preserve">ceļa izbūvei zemesgabala daļā Jelgavas ielā 1, </w:t>
      </w:r>
    </w:p>
    <w:p w:rsidR="00E45860" w:rsidRDefault="00525919" w:rsidP="000D6CA4">
      <w:pPr>
        <w:ind w:right="-1"/>
        <w:jc w:val="left"/>
        <w:rPr>
          <w:rFonts w:eastAsia="Times New Roman" w:cs="Times New Roman"/>
          <w:b/>
          <w:szCs w:val="24"/>
          <w:lang w:eastAsia="lv-LV"/>
        </w:rPr>
      </w:pPr>
      <w:r>
        <w:rPr>
          <w:rFonts w:eastAsia="Times New Roman" w:cs="Times New Roman"/>
          <w:b/>
          <w:szCs w:val="24"/>
          <w:lang w:eastAsia="lv-LV"/>
        </w:rPr>
        <w:t>Tukumā, Tukuma novadā</w:t>
      </w:r>
      <w:r w:rsidR="000D6CA4">
        <w:rPr>
          <w:rFonts w:eastAsia="Times New Roman" w:cs="Times New Roman"/>
          <w:b/>
          <w:szCs w:val="24"/>
          <w:lang w:eastAsia="lv-LV"/>
        </w:rPr>
        <w:t xml:space="preserve"> </w:t>
      </w:r>
    </w:p>
    <w:p w:rsidR="00CB7002" w:rsidRDefault="00CB7002" w:rsidP="000D6CA4">
      <w:pPr>
        <w:ind w:right="-1"/>
        <w:jc w:val="left"/>
        <w:rPr>
          <w:rFonts w:eastAsia="Times New Roman" w:cs="Times New Roman"/>
          <w:b/>
          <w:szCs w:val="24"/>
          <w:lang w:eastAsia="lv-LV"/>
        </w:rPr>
      </w:pPr>
    </w:p>
    <w:p w:rsidR="00CB7002" w:rsidRDefault="00CB7002" w:rsidP="000D6CA4">
      <w:pPr>
        <w:ind w:right="-1"/>
        <w:jc w:val="left"/>
        <w:rPr>
          <w:rFonts w:eastAsia="Times New Roman" w:cs="Times New Roman"/>
          <w:b/>
          <w:szCs w:val="24"/>
          <w:lang w:eastAsia="lv-LV"/>
        </w:rPr>
      </w:pPr>
    </w:p>
    <w:p w:rsidR="000D6CA4" w:rsidRDefault="00525919" w:rsidP="00CA0A49">
      <w:pPr>
        <w:suppressAutoHyphens/>
        <w:autoSpaceDN w:val="0"/>
        <w:ind w:right="0" w:firstLine="720"/>
        <w:rPr>
          <w:rFonts w:eastAsia="Times New Roman" w:cs="Times New Roman"/>
          <w:szCs w:val="24"/>
          <w:lang w:eastAsia="lv-LV"/>
        </w:rPr>
      </w:pPr>
      <w:r>
        <w:rPr>
          <w:rFonts w:eastAsia="Times New Roman" w:cs="Times New Roman"/>
          <w:szCs w:val="24"/>
          <w:lang w:eastAsia="lv-LV"/>
        </w:rPr>
        <w:t>Nekustamais īpašums Jelgavas ielā</w:t>
      </w:r>
      <w:r>
        <w:rPr>
          <w:rFonts w:eastAsia="Times New Roman" w:cs="Times New Roman"/>
          <w:szCs w:val="24"/>
          <w:lang w:eastAsia="lv-LV"/>
        </w:rPr>
        <w:t xml:space="preserve"> 1, Tukumā, Tukuma novadā, kadastra numurs 9001 007 0019, sastāv no zemes vienības ar kadastra apzīmējumu 9001 007 0019, kopējā platība 0,7691 ha.</w:t>
      </w:r>
    </w:p>
    <w:p w:rsidR="00CA0A49" w:rsidRDefault="00525919" w:rsidP="00CA0A49">
      <w:pPr>
        <w:suppressAutoHyphens/>
        <w:autoSpaceDN w:val="0"/>
        <w:ind w:right="0" w:firstLine="720"/>
        <w:rPr>
          <w:rFonts w:eastAsia="Times New Roman" w:cs="Times New Roman"/>
          <w:szCs w:val="24"/>
          <w:lang w:eastAsia="lv-LV"/>
        </w:rPr>
      </w:pPr>
      <w:r>
        <w:rPr>
          <w:rFonts w:eastAsia="Times New Roman" w:cs="Times New Roman"/>
          <w:szCs w:val="24"/>
          <w:lang w:eastAsia="lv-LV"/>
        </w:rPr>
        <w:t>Apbūves tiesībām tiek nodota nekustamā īpašuma Jelgavas iel</w:t>
      </w:r>
      <w:r w:rsidR="00A44818">
        <w:rPr>
          <w:rFonts w:eastAsia="Times New Roman" w:cs="Times New Roman"/>
          <w:szCs w:val="24"/>
          <w:lang w:eastAsia="lv-LV"/>
        </w:rPr>
        <w:t>ā</w:t>
      </w:r>
      <w:r>
        <w:rPr>
          <w:rFonts w:eastAsia="Times New Roman" w:cs="Times New Roman"/>
          <w:szCs w:val="24"/>
          <w:lang w:eastAsia="lv-LV"/>
        </w:rPr>
        <w:t xml:space="preserve"> 1, Tukum</w:t>
      </w:r>
      <w:r w:rsidR="00A44818">
        <w:rPr>
          <w:rFonts w:eastAsia="Times New Roman" w:cs="Times New Roman"/>
          <w:szCs w:val="24"/>
          <w:lang w:eastAsia="lv-LV"/>
        </w:rPr>
        <w:t>ā</w:t>
      </w:r>
      <w:r>
        <w:rPr>
          <w:rFonts w:eastAsia="Times New Roman" w:cs="Times New Roman"/>
          <w:szCs w:val="24"/>
          <w:lang w:eastAsia="lv-LV"/>
        </w:rPr>
        <w:t>, Tukuma novad</w:t>
      </w:r>
      <w:r w:rsidR="00A44818">
        <w:rPr>
          <w:rFonts w:eastAsia="Times New Roman" w:cs="Times New Roman"/>
          <w:szCs w:val="24"/>
          <w:lang w:eastAsia="lv-LV"/>
        </w:rPr>
        <w:t>ā,</w:t>
      </w:r>
      <w:r>
        <w:rPr>
          <w:rFonts w:eastAsia="Times New Roman" w:cs="Times New Roman"/>
          <w:szCs w:val="24"/>
          <w:lang w:eastAsia="lv-LV"/>
        </w:rPr>
        <w:t xml:space="preserve"> zemesgabala daļa ar kadastra apzīmējumu 9001 007 0019, platībā </w:t>
      </w:r>
      <w:r w:rsidR="0019360F">
        <w:rPr>
          <w:rFonts w:eastAsia="Times New Roman" w:cs="Times New Roman"/>
          <w:szCs w:val="24"/>
          <w:lang w:eastAsia="lv-LV"/>
        </w:rPr>
        <w:t>0,</w:t>
      </w:r>
      <w:r w:rsidR="006C4A7E">
        <w:rPr>
          <w:rFonts w:eastAsia="Times New Roman" w:cs="Times New Roman"/>
          <w:szCs w:val="24"/>
          <w:lang w:eastAsia="lv-LV"/>
        </w:rPr>
        <w:t>0</w:t>
      </w:r>
      <w:r w:rsidR="0019360F">
        <w:rPr>
          <w:rFonts w:eastAsia="Times New Roman" w:cs="Times New Roman"/>
          <w:szCs w:val="24"/>
          <w:lang w:eastAsia="lv-LV"/>
        </w:rPr>
        <w:t>4</w:t>
      </w:r>
      <w:r w:rsidR="001065D9">
        <w:rPr>
          <w:rFonts w:eastAsia="Times New Roman" w:cs="Times New Roman"/>
          <w:szCs w:val="24"/>
          <w:lang w:eastAsia="lv-LV"/>
        </w:rPr>
        <w:t>86</w:t>
      </w:r>
      <w:r w:rsidR="0019360F">
        <w:rPr>
          <w:rFonts w:eastAsia="Times New Roman" w:cs="Times New Roman"/>
          <w:szCs w:val="24"/>
          <w:lang w:eastAsia="lv-LV"/>
        </w:rPr>
        <w:t> ha</w:t>
      </w:r>
      <w:r>
        <w:rPr>
          <w:rFonts w:eastAsia="Times New Roman" w:cs="Times New Roman"/>
          <w:szCs w:val="24"/>
          <w:lang w:eastAsia="lv-LV"/>
        </w:rPr>
        <w:t xml:space="preserve">. </w:t>
      </w:r>
    </w:p>
    <w:p w:rsidR="000D6CA4" w:rsidRPr="000D6CA4" w:rsidRDefault="00525919" w:rsidP="00645B55">
      <w:pPr>
        <w:suppressAutoHyphens/>
        <w:autoSpaceDN w:val="0"/>
        <w:ind w:right="0" w:firstLine="720"/>
        <w:rPr>
          <w:rFonts w:cs="Times New Roman"/>
          <w:i/>
          <w:iCs/>
          <w:szCs w:val="24"/>
        </w:rPr>
      </w:pPr>
      <w:r>
        <w:rPr>
          <w:rFonts w:eastAsia="Times New Roman" w:cs="Times New Roman"/>
          <w:szCs w:val="24"/>
          <w:lang w:eastAsia="lv-LV"/>
        </w:rPr>
        <w:t>Civillikuma 1129.</w:t>
      </w:r>
      <w:r>
        <w:rPr>
          <w:rFonts w:eastAsia="Times New Roman" w:cs="Times New Roman"/>
          <w:szCs w:val="24"/>
          <w:vertAlign w:val="superscript"/>
          <w:lang w:eastAsia="lv-LV"/>
        </w:rPr>
        <w:t>2</w:t>
      </w:r>
      <w:r w:rsidR="0015523E">
        <w:rPr>
          <w:rFonts w:eastAsia="Times New Roman" w:cs="Times New Roman"/>
          <w:szCs w:val="24"/>
          <w:vertAlign w:val="superscript"/>
          <w:lang w:eastAsia="lv-LV"/>
        </w:rPr>
        <w:t> </w:t>
      </w:r>
      <w:r>
        <w:rPr>
          <w:rFonts w:eastAsia="Times New Roman" w:cs="Times New Roman"/>
          <w:szCs w:val="24"/>
          <w:lang w:eastAsia="lv-LV"/>
        </w:rPr>
        <w:t>pant</w:t>
      </w:r>
      <w:r w:rsidR="00645B55">
        <w:rPr>
          <w:rFonts w:eastAsia="Times New Roman" w:cs="Times New Roman"/>
          <w:szCs w:val="24"/>
          <w:lang w:eastAsia="lv-LV"/>
        </w:rPr>
        <w:t>a pirmā, otrā un trešā daļa</w:t>
      </w:r>
      <w:r>
        <w:rPr>
          <w:rFonts w:eastAsia="Times New Roman" w:cs="Times New Roman"/>
          <w:szCs w:val="24"/>
          <w:lang w:eastAsia="lv-LV"/>
        </w:rPr>
        <w:t xml:space="preserve"> noteic, ka </w:t>
      </w:r>
      <w:r w:rsidRPr="000D6CA4">
        <w:rPr>
          <w:rFonts w:eastAsia="Times New Roman" w:cs="Times New Roman"/>
          <w:i/>
          <w:iCs/>
          <w:szCs w:val="24"/>
          <w:lang w:eastAsia="lv-LV"/>
        </w:rPr>
        <w:t>p</w:t>
      </w:r>
      <w:r w:rsidRPr="000D6CA4">
        <w:rPr>
          <w:rFonts w:cs="Times New Roman"/>
          <w:i/>
          <w:iCs/>
          <w:szCs w:val="24"/>
        </w:rPr>
        <w:t>iešķirot apbūves tiesību, jānoteic zemes gabals, uz kuru attiecas apbūves tiesība, noteikts apbūves tiesības termiņš,</w:t>
      </w:r>
      <w:r w:rsidRPr="000D6CA4">
        <w:rPr>
          <w:rFonts w:cs="Times New Roman"/>
          <w:i/>
          <w:iCs/>
          <w:szCs w:val="24"/>
        </w:rPr>
        <w:t xml:space="preserve"> kas nedrīkst būt mazāks par desmit gadiem, kā arī maksa par apbūves tiesību un tās maksāšanas termiņi, ja apbūves tiesība piešķirta par atlīdzību. Maksa par apbūves tiesību jānoteic naudā.</w:t>
      </w:r>
      <w:r w:rsidR="00645B55">
        <w:rPr>
          <w:rFonts w:cs="Times New Roman"/>
          <w:i/>
          <w:iCs/>
          <w:szCs w:val="24"/>
        </w:rPr>
        <w:t xml:space="preserve"> </w:t>
      </w:r>
      <w:r w:rsidRPr="000D6CA4">
        <w:rPr>
          <w:rFonts w:cs="Times New Roman"/>
          <w:i/>
          <w:iCs/>
          <w:szCs w:val="24"/>
        </w:rPr>
        <w:t>Ja nav norunāts citādi, tad maksai par apbūves tiesību attiecīgi p</w:t>
      </w:r>
      <w:r w:rsidRPr="000D6CA4">
        <w:rPr>
          <w:rFonts w:cs="Times New Roman"/>
          <w:i/>
          <w:iCs/>
          <w:szCs w:val="24"/>
        </w:rPr>
        <w:t>iemērojami noteikumi par nomas līgumu.</w:t>
      </w:r>
      <w:r w:rsidR="00645B55">
        <w:rPr>
          <w:rFonts w:cs="Times New Roman"/>
          <w:i/>
          <w:iCs/>
          <w:szCs w:val="24"/>
        </w:rPr>
        <w:t xml:space="preserve"> </w:t>
      </w:r>
      <w:r w:rsidRPr="000D6CA4">
        <w:rPr>
          <w:rFonts w:cs="Times New Roman"/>
          <w:i/>
          <w:iCs/>
          <w:szCs w:val="24"/>
        </w:rPr>
        <w:t>Apbūvei nepieciešamais zemes gabals tiek noteikts, ievērojot būvniecības un citu likumu prasības.</w:t>
      </w:r>
    </w:p>
    <w:p w:rsidR="000D6CA4" w:rsidRPr="00415E2A" w:rsidRDefault="00525919" w:rsidP="00CA0A49">
      <w:pPr>
        <w:suppressAutoHyphens/>
        <w:autoSpaceDN w:val="0"/>
        <w:ind w:right="0" w:firstLine="720"/>
        <w:rPr>
          <w:rFonts w:cs="Times New Roman"/>
          <w:szCs w:val="24"/>
          <w:shd w:val="clear" w:color="auto" w:fill="FFFFFF"/>
        </w:rPr>
      </w:pPr>
      <w:r w:rsidRPr="00415E2A">
        <w:rPr>
          <w:rFonts w:cs="Times New Roman"/>
          <w:szCs w:val="24"/>
          <w:shd w:val="clear" w:color="auto" w:fill="FFFFFF"/>
        </w:rPr>
        <w:t>Civillikuma 1129.</w:t>
      </w:r>
      <w:r w:rsidRPr="00415E2A">
        <w:rPr>
          <w:rFonts w:cs="Times New Roman"/>
          <w:szCs w:val="24"/>
          <w:shd w:val="clear" w:color="auto" w:fill="FFFFFF"/>
          <w:vertAlign w:val="superscript"/>
        </w:rPr>
        <w:t>3</w:t>
      </w:r>
      <w:r w:rsidRPr="00415E2A">
        <w:rPr>
          <w:rFonts w:cs="Times New Roman"/>
          <w:szCs w:val="24"/>
          <w:shd w:val="clear" w:color="auto" w:fill="FFFFFF"/>
        </w:rPr>
        <w:t xml:space="preserve"> pants noteic, ka </w:t>
      </w:r>
      <w:r w:rsidRPr="00415E2A">
        <w:rPr>
          <w:rFonts w:cs="Times New Roman"/>
          <w:i/>
          <w:iCs/>
          <w:szCs w:val="24"/>
          <w:shd w:val="clear" w:color="auto" w:fill="FFFFFF"/>
        </w:rPr>
        <w:t xml:space="preserve">no apbūves tiesības izrietošā lietu tiesība ir nodibināta un spēkā tikai pēc </w:t>
      </w:r>
      <w:r w:rsidRPr="00415E2A">
        <w:rPr>
          <w:rFonts w:cs="Times New Roman"/>
          <w:i/>
          <w:iCs/>
          <w:szCs w:val="24"/>
          <w:shd w:val="clear" w:color="auto" w:fill="FFFFFF"/>
        </w:rPr>
        <w:t>apbūves tiesības ierakstīšanas zemes grāmatās</w:t>
      </w:r>
      <w:r w:rsidRPr="00415E2A">
        <w:rPr>
          <w:rFonts w:cs="Times New Roman"/>
          <w:szCs w:val="24"/>
          <w:shd w:val="clear" w:color="auto" w:fill="FFFFFF"/>
        </w:rPr>
        <w:t>.</w:t>
      </w:r>
    </w:p>
    <w:p w:rsidR="00133EE1" w:rsidRPr="00133EE1" w:rsidRDefault="00525919" w:rsidP="00133EE1">
      <w:pPr>
        <w:pStyle w:val="tv213"/>
        <w:shd w:val="clear" w:color="auto" w:fill="FFFFFF"/>
        <w:spacing w:before="0" w:beforeAutospacing="0" w:after="0" w:afterAutospacing="0" w:line="293" w:lineRule="atLeast"/>
        <w:ind w:firstLine="720"/>
        <w:jc w:val="both"/>
      </w:pPr>
      <w:r w:rsidRPr="00415E2A">
        <w:t>Civillikuma 1129.</w:t>
      </w:r>
      <w:r w:rsidRPr="00415E2A">
        <w:rPr>
          <w:vertAlign w:val="superscript"/>
        </w:rPr>
        <w:t>9</w:t>
      </w:r>
      <w:r w:rsidRPr="00415E2A">
        <w:t xml:space="preserve"> panta pirmā, otrā un trešā daļa noteic, ka </w:t>
      </w:r>
      <w:r w:rsidRPr="00415E2A">
        <w:rPr>
          <w:i/>
          <w:iCs/>
        </w:rPr>
        <w:t>uz apbūves tiesības</w:t>
      </w:r>
      <w:r w:rsidRPr="00133EE1">
        <w:rPr>
          <w:i/>
          <w:iCs/>
        </w:rPr>
        <w:t xml:space="preserve"> pamata uzceltā nedzīvojamā ēka (inženierbūve) pēc apbūves tiesības izbeigšanās kļūst par zemes gabala būtisku daļu. Zemes gabal</w:t>
      </w:r>
      <w:r w:rsidRPr="00133EE1">
        <w:rPr>
          <w:i/>
          <w:iCs/>
        </w:rPr>
        <w:t xml:space="preserve">a īpašnieks uz apbūves tiesības pamata uzcelto nedzīvojamo ēku (inženierbūvi) iegūst īpašumā bez atlīdzības, ja vien atlīdzība apbūves tiesīgajam nav noteikta līgumā par apbūves tiesības piešķiršanu. Līgumā par apbūves tiesības piešķiršanu var noteikt, ka </w:t>
      </w:r>
      <w:r w:rsidRPr="00133EE1">
        <w:rPr>
          <w:i/>
          <w:iCs/>
        </w:rPr>
        <w:t>apbūves tiesīgajam pirms apbūves tiesības izbeigšanās ir pienākums atbrīvot zemes gabalu no nedzīvojamās ēkas (inženierbūves).</w:t>
      </w:r>
    </w:p>
    <w:p w:rsidR="004400BD" w:rsidRDefault="00525919" w:rsidP="004400BD">
      <w:pPr>
        <w:suppressAutoHyphens/>
        <w:autoSpaceDN w:val="0"/>
        <w:ind w:right="0" w:firstLine="720"/>
        <w:rPr>
          <w:rFonts w:cs="Times New Roman"/>
          <w:szCs w:val="24"/>
        </w:rPr>
      </w:pPr>
      <w:r w:rsidRPr="004400BD">
        <w:rPr>
          <w:rFonts w:cs="Times New Roman"/>
          <w:szCs w:val="24"/>
        </w:rPr>
        <w:t>Publiskas personas finanšu līdzekļu un mantas izšķērdēšanas novēršanas likuma 6.</w:t>
      </w:r>
      <w:r w:rsidRPr="004400BD">
        <w:rPr>
          <w:rFonts w:cs="Times New Roman"/>
          <w:szCs w:val="24"/>
          <w:vertAlign w:val="superscript"/>
        </w:rPr>
        <w:t>5</w:t>
      </w:r>
      <w:r w:rsidRPr="004400BD">
        <w:rPr>
          <w:rFonts w:cs="Times New Roman"/>
          <w:szCs w:val="24"/>
        </w:rPr>
        <w:t> pant</w:t>
      </w:r>
      <w:r w:rsidR="003D465C">
        <w:rPr>
          <w:rFonts w:cs="Times New Roman"/>
          <w:szCs w:val="24"/>
        </w:rPr>
        <w:t xml:space="preserve">s </w:t>
      </w:r>
      <w:r w:rsidRPr="004400BD">
        <w:rPr>
          <w:rFonts w:cs="Times New Roman"/>
          <w:szCs w:val="24"/>
        </w:rPr>
        <w:t xml:space="preserve">noteic, ka </w:t>
      </w:r>
      <w:r w:rsidRPr="004400BD">
        <w:rPr>
          <w:rFonts w:cs="Times New Roman"/>
          <w:i/>
          <w:iCs/>
          <w:szCs w:val="24"/>
        </w:rPr>
        <w:t xml:space="preserve">publiskas personas neapbūvēta </w:t>
      </w:r>
      <w:r w:rsidRPr="004400BD">
        <w:rPr>
          <w:rFonts w:cs="Times New Roman"/>
          <w:i/>
          <w:iCs/>
          <w:szCs w:val="24"/>
        </w:rPr>
        <w:t>zemesgabala apbūves tiesību var piešķirt par atlīdzību uz laiku, kas nav mazāks par</w:t>
      </w:r>
      <w:r w:rsidR="00A44818">
        <w:rPr>
          <w:rFonts w:cs="Times New Roman"/>
          <w:i/>
          <w:iCs/>
          <w:szCs w:val="24"/>
        </w:rPr>
        <w:t xml:space="preserve"> </w:t>
      </w:r>
      <w:hyperlink r:id="rId11" w:tgtFrame="_blank" w:history="1">
        <w:r w:rsidRPr="00A44818">
          <w:rPr>
            <w:rStyle w:val="Hyperlink"/>
            <w:rFonts w:cs="Times New Roman"/>
            <w:i/>
            <w:iCs/>
            <w:color w:val="auto"/>
            <w:szCs w:val="24"/>
            <w:u w:val="none"/>
          </w:rPr>
          <w:t>Civillikumā</w:t>
        </w:r>
      </w:hyperlink>
      <w:r w:rsidR="00A44818" w:rsidRPr="00A44818">
        <w:rPr>
          <w:rStyle w:val="Hyperlink"/>
          <w:rFonts w:cs="Times New Roman"/>
          <w:i/>
          <w:iCs/>
          <w:color w:val="auto"/>
          <w:szCs w:val="24"/>
          <w:u w:val="none"/>
        </w:rPr>
        <w:t xml:space="preserve"> </w:t>
      </w:r>
      <w:r w:rsidRPr="004400BD">
        <w:rPr>
          <w:rFonts w:cs="Times New Roman"/>
          <w:i/>
          <w:iCs/>
          <w:szCs w:val="24"/>
        </w:rPr>
        <w:t xml:space="preserve">noteikto minimālo apbūves tiesības termiņu un garāks par termiņu, kāds šā </w:t>
      </w:r>
      <w:r w:rsidRPr="004400BD">
        <w:rPr>
          <w:rFonts w:cs="Times New Roman"/>
          <w:i/>
          <w:iCs/>
          <w:szCs w:val="24"/>
        </w:rPr>
        <w:lastRenderedPageBreak/>
        <w:t>likuma</w:t>
      </w:r>
      <w:r w:rsidR="00A44818">
        <w:rPr>
          <w:rFonts w:cs="Times New Roman"/>
          <w:i/>
          <w:iCs/>
          <w:szCs w:val="24"/>
        </w:rPr>
        <w:t xml:space="preserve"> </w:t>
      </w:r>
      <w:hyperlink r:id="rId12" w:anchor="p6_1" w:history="1">
        <w:r w:rsidRPr="00A44818">
          <w:rPr>
            <w:rStyle w:val="Hyperlink"/>
            <w:rFonts w:cs="Times New Roman"/>
            <w:i/>
            <w:iCs/>
            <w:color w:val="auto"/>
            <w:szCs w:val="24"/>
            <w:u w:val="none"/>
          </w:rPr>
          <w:t>6.</w:t>
        </w:r>
        <w:r w:rsidRPr="00A44818">
          <w:rPr>
            <w:rStyle w:val="Hyperlink"/>
            <w:rFonts w:cs="Times New Roman"/>
            <w:i/>
            <w:iCs/>
            <w:color w:val="auto"/>
            <w:szCs w:val="24"/>
            <w:u w:val="none"/>
            <w:vertAlign w:val="superscript"/>
          </w:rPr>
          <w:t>1</w:t>
        </w:r>
        <w:r w:rsidRPr="00A44818">
          <w:rPr>
            <w:rStyle w:val="Hyperlink"/>
            <w:rFonts w:cs="Times New Roman"/>
            <w:i/>
            <w:iCs/>
            <w:color w:val="auto"/>
            <w:szCs w:val="24"/>
            <w:u w:val="none"/>
          </w:rPr>
          <w:t> panta</w:t>
        </w:r>
      </w:hyperlink>
      <w:r w:rsidR="00A44818" w:rsidRPr="00A44818">
        <w:rPr>
          <w:rStyle w:val="Hyperlink"/>
          <w:rFonts w:cs="Times New Roman"/>
          <w:i/>
          <w:iCs/>
          <w:color w:val="auto"/>
          <w:szCs w:val="24"/>
          <w:u w:val="none"/>
        </w:rPr>
        <w:t xml:space="preserve"> </w:t>
      </w:r>
      <w:r w:rsidRPr="004400BD">
        <w:rPr>
          <w:rFonts w:cs="Times New Roman"/>
          <w:i/>
          <w:iCs/>
          <w:szCs w:val="24"/>
        </w:rPr>
        <w:t xml:space="preserve">pirmajā daļā vai citos ārējos normatīvajos aktos noteikts publiskas personas zemes nomai. Lēmumu par publiskas personas neapbūvēta zemesgabala apbūves tiesības piešķiršanu pieņem tā publiskas </w:t>
      </w:r>
      <w:r w:rsidRPr="004400BD">
        <w:rPr>
          <w:rFonts w:cs="Times New Roman"/>
          <w:i/>
          <w:iCs/>
          <w:szCs w:val="24"/>
        </w:rPr>
        <w:t>personas institūcija, kuras valdījumā atrodas attiecīgais neapbūvētais zemesgabals. Publiskas personas neapbūvēta zemesgabala apbūves tiesības piešķiršanas kārtību, maksas par apbūves tiesības piešķiršanu noteikšanas metodiku, apbūves tiesības piešķiršanas</w:t>
      </w:r>
      <w:r w:rsidRPr="004400BD">
        <w:rPr>
          <w:rFonts w:cs="Times New Roman"/>
          <w:i/>
          <w:iCs/>
          <w:szCs w:val="24"/>
        </w:rPr>
        <w:t xml:space="preserve"> izņēmumus, kā arī atsevišķus apbūves tiesības piešķiršanas līgumā ietveramos tipveida nosacījumus noteic Ministru kabinets.</w:t>
      </w:r>
      <w:r>
        <w:rPr>
          <w:rFonts w:cs="Times New Roman"/>
          <w:i/>
          <w:iCs/>
          <w:szCs w:val="24"/>
        </w:rPr>
        <w:t xml:space="preserve"> </w:t>
      </w:r>
      <w:r>
        <w:rPr>
          <w:rFonts w:cs="Times New Roman"/>
          <w:szCs w:val="24"/>
        </w:rPr>
        <w:t xml:space="preserve">Secināms, ka maksimālais apbūves tiesību termiņš ir 30 gadi. </w:t>
      </w:r>
    </w:p>
    <w:p w:rsidR="00FA4514" w:rsidRDefault="00525919" w:rsidP="004400BD">
      <w:pPr>
        <w:suppressAutoHyphens/>
        <w:autoSpaceDN w:val="0"/>
        <w:ind w:right="0" w:firstLine="720"/>
        <w:rPr>
          <w:rFonts w:cs="Times New Roman"/>
          <w:i/>
          <w:iCs/>
          <w:szCs w:val="24"/>
          <w:shd w:val="clear" w:color="auto" w:fill="FFFFFF"/>
        </w:rPr>
      </w:pPr>
      <w:r>
        <w:rPr>
          <w:rFonts w:cs="Times New Roman"/>
          <w:szCs w:val="24"/>
        </w:rPr>
        <w:t>Ministru kabineta 2018. gada 19. jūnija noteikum</w:t>
      </w:r>
      <w:r w:rsidR="003D465C">
        <w:rPr>
          <w:rFonts w:cs="Times New Roman"/>
          <w:szCs w:val="24"/>
        </w:rPr>
        <w:t>u</w:t>
      </w:r>
      <w:r>
        <w:rPr>
          <w:rFonts w:cs="Times New Roman"/>
          <w:szCs w:val="24"/>
        </w:rPr>
        <w:t xml:space="preserve"> Nr.</w:t>
      </w:r>
      <w:r w:rsidR="00A44818">
        <w:rPr>
          <w:rFonts w:cs="Times New Roman"/>
          <w:szCs w:val="24"/>
        </w:rPr>
        <w:t> </w:t>
      </w:r>
      <w:r>
        <w:rPr>
          <w:rFonts w:cs="Times New Roman"/>
          <w:szCs w:val="24"/>
        </w:rPr>
        <w:t xml:space="preserve">350 “Publiskas </w:t>
      </w:r>
      <w:r>
        <w:rPr>
          <w:rFonts w:cs="Times New Roman"/>
          <w:szCs w:val="24"/>
        </w:rPr>
        <w:t xml:space="preserve">personas zemes nomas un apbūves tiesības noteikumi” 77. punkts noteic, ka </w:t>
      </w:r>
      <w:r w:rsidRPr="00FA4514">
        <w:rPr>
          <w:rFonts w:cs="Times New Roman"/>
          <w:i/>
          <w:iCs/>
          <w:szCs w:val="24"/>
          <w:shd w:val="clear" w:color="auto" w:fill="FFFFFF"/>
        </w:rPr>
        <w:t>neapbūvēta zemesgabala apbūves tiesīgo noskaidro rakstiskā vai mutiskā izsolē. Apbūves tiesības piešķīrējs pieņem lēmumu par piemērojamo izsoles veidu, apstiprina publicējamo informā</w:t>
      </w:r>
      <w:r w:rsidRPr="00FA4514">
        <w:rPr>
          <w:rFonts w:cs="Times New Roman"/>
          <w:i/>
          <w:iCs/>
          <w:szCs w:val="24"/>
          <w:shd w:val="clear" w:color="auto" w:fill="FFFFFF"/>
        </w:rPr>
        <w:t>ciju par apbūves tiesības objektu, nodrošina izsoles atklātumu un dokumentē izsoles procedūru.</w:t>
      </w:r>
      <w:r>
        <w:rPr>
          <w:rFonts w:cs="Times New Roman"/>
          <w:i/>
          <w:iCs/>
          <w:szCs w:val="24"/>
          <w:shd w:val="clear" w:color="auto" w:fill="FFFFFF"/>
        </w:rPr>
        <w:t xml:space="preserve"> </w:t>
      </w:r>
    </w:p>
    <w:p w:rsidR="008F4A88" w:rsidRDefault="00525919" w:rsidP="008F4A88">
      <w:pPr>
        <w:suppressAutoHyphens/>
        <w:autoSpaceDN w:val="0"/>
        <w:ind w:right="0" w:firstLine="720"/>
        <w:rPr>
          <w:rFonts w:eastAsia="Times New Roman" w:cs="Times New Roman"/>
          <w:kern w:val="2"/>
          <w:szCs w:val="24"/>
          <w:lang w:eastAsia="ar-SA"/>
        </w:rPr>
      </w:pPr>
      <w:r>
        <w:rPr>
          <w:rFonts w:eastAsia="Times New Roman" w:cs="Times New Roman"/>
          <w:kern w:val="2"/>
          <w:szCs w:val="24"/>
          <w:lang w:eastAsia="ar-SA"/>
        </w:rPr>
        <w:t xml:space="preserve">Saskaņā ar </w:t>
      </w:r>
      <w:r w:rsidRPr="003B0BB2">
        <w:rPr>
          <w:rFonts w:eastAsia="Times New Roman" w:cs="Times New Roman"/>
          <w:kern w:val="2"/>
          <w:szCs w:val="24"/>
          <w:lang w:eastAsia="ar-SA"/>
        </w:rPr>
        <w:t xml:space="preserve">sertificēta vērtētāja SIA </w:t>
      </w:r>
      <w:r w:rsidR="002F7BF4">
        <w:rPr>
          <w:rFonts w:eastAsia="Times New Roman" w:cs="Times New Roman"/>
          <w:kern w:val="2"/>
          <w:szCs w:val="24"/>
          <w:lang w:eastAsia="ar-SA"/>
        </w:rPr>
        <w:t>“</w:t>
      </w:r>
      <w:r w:rsidRPr="003B0BB2">
        <w:rPr>
          <w:rFonts w:eastAsia="Times New Roman" w:cs="Times New Roman"/>
          <w:kern w:val="2"/>
          <w:szCs w:val="24"/>
          <w:lang w:eastAsia="ar-SA"/>
        </w:rPr>
        <w:t>Interbaltija” (īpašumu vērtētājs Arnis Zeilis, profesionālās kvalifikācijas sertifikāts Nr.</w:t>
      </w:r>
      <w:r w:rsidR="00E43C32">
        <w:rPr>
          <w:rFonts w:eastAsia="Times New Roman" w:cs="Times New Roman"/>
          <w:kern w:val="2"/>
          <w:szCs w:val="24"/>
          <w:lang w:eastAsia="ar-SA"/>
        </w:rPr>
        <w:t> </w:t>
      </w:r>
      <w:r>
        <w:rPr>
          <w:rFonts w:eastAsia="Times New Roman" w:cs="Times New Roman"/>
          <w:kern w:val="2"/>
          <w:szCs w:val="24"/>
          <w:lang w:eastAsia="ar-SA"/>
        </w:rPr>
        <w:t>23) 202</w:t>
      </w:r>
      <w:r w:rsidR="00F362CB">
        <w:rPr>
          <w:rFonts w:eastAsia="Times New Roman" w:cs="Times New Roman"/>
          <w:kern w:val="2"/>
          <w:szCs w:val="24"/>
          <w:lang w:eastAsia="ar-SA"/>
        </w:rPr>
        <w:t>3</w:t>
      </w:r>
      <w:r w:rsidRPr="003B0BB2">
        <w:rPr>
          <w:rFonts w:eastAsia="Times New Roman" w:cs="Times New Roman"/>
          <w:kern w:val="2"/>
          <w:szCs w:val="24"/>
          <w:lang w:eastAsia="ar-SA"/>
        </w:rPr>
        <w:t>.</w:t>
      </w:r>
      <w:r w:rsidR="002F7BF4">
        <w:rPr>
          <w:rFonts w:eastAsia="Times New Roman" w:cs="Times New Roman"/>
          <w:kern w:val="2"/>
          <w:szCs w:val="24"/>
          <w:lang w:eastAsia="ar-SA"/>
        </w:rPr>
        <w:t> </w:t>
      </w:r>
      <w:r w:rsidRPr="003B0BB2">
        <w:rPr>
          <w:rFonts w:eastAsia="Times New Roman" w:cs="Times New Roman"/>
          <w:kern w:val="2"/>
          <w:szCs w:val="24"/>
          <w:lang w:eastAsia="ar-SA"/>
        </w:rPr>
        <w:t xml:space="preserve">gada </w:t>
      </w:r>
      <w:r w:rsidR="00F362CB">
        <w:rPr>
          <w:rFonts w:eastAsia="Times New Roman" w:cs="Times New Roman"/>
          <w:kern w:val="2"/>
          <w:szCs w:val="24"/>
          <w:lang w:eastAsia="ar-SA"/>
        </w:rPr>
        <w:t>2. februāra</w:t>
      </w:r>
      <w:r w:rsidRPr="003B0BB2">
        <w:rPr>
          <w:rFonts w:eastAsia="Times New Roman" w:cs="Times New Roman"/>
          <w:kern w:val="2"/>
          <w:szCs w:val="24"/>
          <w:lang w:eastAsia="ar-SA"/>
        </w:rPr>
        <w:t xml:space="preserve"> </w:t>
      </w:r>
      <w:r w:rsidR="00F362CB">
        <w:rPr>
          <w:rFonts w:eastAsia="Times New Roman" w:cs="Times New Roman"/>
          <w:kern w:val="2"/>
          <w:szCs w:val="24"/>
          <w:lang w:eastAsia="ar-SA"/>
        </w:rPr>
        <w:t xml:space="preserve">zemes gabala ar kadastra numuru 9001 007 0019, kas atrodas </w:t>
      </w:r>
      <w:r w:rsidR="006970BB">
        <w:rPr>
          <w:rFonts w:eastAsia="Times New Roman" w:cs="Times New Roman"/>
          <w:kern w:val="2"/>
          <w:szCs w:val="24"/>
          <w:lang w:eastAsia="ar-SA"/>
        </w:rPr>
        <w:t xml:space="preserve">Jelgavas ielā 1, </w:t>
      </w:r>
      <w:r w:rsidR="00F362CB">
        <w:rPr>
          <w:rFonts w:eastAsia="Times New Roman" w:cs="Times New Roman"/>
          <w:kern w:val="2"/>
          <w:szCs w:val="24"/>
          <w:lang w:eastAsia="ar-SA"/>
        </w:rPr>
        <w:t xml:space="preserve">Tukumā, </w:t>
      </w:r>
      <w:r w:rsidR="006970BB">
        <w:rPr>
          <w:rFonts w:eastAsia="Times New Roman" w:cs="Times New Roman"/>
          <w:kern w:val="2"/>
          <w:szCs w:val="24"/>
          <w:lang w:eastAsia="ar-SA"/>
        </w:rPr>
        <w:t xml:space="preserve">Tukuma novadā, </w:t>
      </w:r>
      <w:r w:rsidR="00F362CB">
        <w:rPr>
          <w:rFonts w:eastAsia="Times New Roman" w:cs="Times New Roman"/>
          <w:kern w:val="2"/>
          <w:szCs w:val="24"/>
          <w:lang w:eastAsia="ar-SA"/>
        </w:rPr>
        <w:t xml:space="preserve">daļas ar platību </w:t>
      </w:r>
      <w:r w:rsidR="00FC40E3">
        <w:rPr>
          <w:rFonts w:eastAsia="Times New Roman" w:cs="Times New Roman"/>
          <w:szCs w:val="24"/>
          <w:lang w:eastAsia="lv-LV"/>
        </w:rPr>
        <w:t>0,0486 ha</w:t>
      </w:r>
      <w:r w:rsidR="00F362CB">
        <w:rPr>
          <w:rFonts w:eastAsia="Times New Roman" w:cs="Times New Roman"/>
          <w:kern w:val="2"/>
          <w:szCs w:val="24"/>
          <w:lang w:eastAsia="ar-SA"/>
        </w:rPr>
        <w:t>, apbūves tiesības maksa</w:t>
      </w:r>
      <w:r w:rsidRPr="003B0BB2">
        <w:rPr>
          <w:rFonts w:eastAsia="Times New Roman" w:cs="Times New Roman"/>
          <w:szCs w:val="24"/>
          <w:lang w:eastAsia="ar-SA"/>
        </w:rPr>
        <w:t xml:space="preserve"> ir noteikta </w:t>
      </w:r>
      <w:r w:rsidR="00F362CB">
        <w:rPr>
          <w:rFonts w:eastAsia="Times New Roman" w:cs="Times New Roman"/>
          <w:szCs w:val="24"/>
          <w:lang w:eastAsia="ar-SA"/>
        </w:rPr>
        <w:t>50,00</w:t>
      </w:r>
      <w:r w:rsidR="0015523E">
        <w:rPr>
          <w:rFonts w:eastAsia="Times New Roman" w:cs="Times New Roman"/>
          <w:szCs w:val="24"/>
          <w:lang w:eastAsia="ar-SA"/>
        </w:rPr>
        <w:t> </w:t>
      </w:r>
      <w:r w:rsidR="00F362CB">
        <w:rPr>
          <w:rFonts w:eastAsia="Times New Roman" w:cs="Times New Roman"/>
          <w:szCs w:val="24"/>
          <w:lang w:eastAsia="ar-SA"/>
        </w:rPr>
        <w:t>EUR (piecdesmit</w:t>
      </w:r>
      <w:r w:rsidRPr="003B0BB2">
        <w:rPr>
          <w:rFonts w:eastAsia="Times New Roman" w:cs="Times New Roman"/>
          <w:szCs w:val="24"/>
          <w:lang w:eastAsia="ar-SA"/>
        </w:rPr>
        <w:t xml:space="preserve"> </w:t>
      </w:r>
      <w:r w:rsidRPr="003B0BB2">
        <w:rPr>
          <w:rFonts w:eastAsia="Times New Roman" w:cs="Times New Roman"/>
          <w:i/>
          <w:szCs w:val="24"/>
          <w:lang w:eastAsia="ar-SA"/>
        </w:rPr>
        <w:t>euro</w:t>
      </w:r>
      <w:r w:rsidR="00F362CB">
        <w:rPr>
          <w:rFonts w:eastAsia="Times New Roman" w:cs="Times New Roman"/>
          <w:i/>
          <w:szCs w:val="24"/>
          <w:lang w:eastAsia="ar-SA"/>
        </w:rPr>
        <w:t xml:space="preserve">) </w:t>
      </w:r>
      <w:r w:rsidR="00F362CB" w:rsidRPr="00F362CB">
        <w:rPr>
          <w:rFonts w:eastAsia="Times New Roman" w:cs="Times New Roman"/>
          <w:iCs/>
          <w:szCs w:val="24"/>
          <w:lang w:eastAsia="ar-SA"/>
        </w:rPr>
        <w:t>gadā</w:t>
      </w:r>
      <w:r w:rsidRPr="003B0BB2">
        <w:rPr>
          <w:rFonts w:eastAsia="Times New Roman" w:cs="Times New Roman"/>
          <w:kern w:val="2"/>
          <w:szCs w:val="24"/>
          <w:lang w:eastAsia="ar-SA"/>
        </w:rPr>
        <w:t xml:space="preserve"> (bez P</w:t>
      </w:r>
      <w:r w:rsidR="00DA0E33">
        <w:rPr>
          <w:rFonts w:eastAsia="Times New Roman" w:cs="Times New Roman"/>
          <w:kern w:val="2"/>
          <w:szCs w:val="24"/>
          <w:lang w:eastAsia="ar-SA"/>
        </w:rPr>
        <w:t>VN)</w:t>
      </w:r>
      <w:r w:rsidR="00FA4514">
        <w:rPr>
          <w:rFonts w:eastAsia="Times New Roman" w:cs="Times New Roman"/>
          <w:kern w:val="2"/>
          <w:szCs w:val="24"/>
          <w:lang w:eastAsia="ar-SA"/>
        </w:rPr>
        <w:t>.</w:t>
      </w:r>
    </w:p>
    <w:p w:rsidR="00F362CB" w:rsidRDefault="00525919" w:rsidP="008F4A88">
      <w:pPr>
        <w:suppressAutoHyphens/>
        <w:autoSpaceDN w:val="0"/>
        <w:ind w:right="0" w:firstLine="720"/>
        <w:rPr>
          <w:rFonts w:eastAsia="Times New Roman" w:cs="Times New Roman"/>
          <w:kern w:val="2"/>
          <w:szCs w:val="24"/>
          <w:lang w:eastAsia="ar-SA"/>
        </w:rPr>
      </w:pPr>
      <w:r>
        <w:rPr>
          <w:rFonts w:eastAsia="Times New Roman" w:cs="Times New Roman"/>
          <w:kern w:val="2"/>
          <w:szCs w:val="24"/>
          <w:lang w:eastAsia="ar-SA"/>
        </w:rPr>
        <w:t xml:space="preserve">Sertificēta vērtētāja pakalpojuma izmaksas ir </w:t>
      </w:r>
      <w:r w:rsidR="00932051">
        <w:rPr>
          <w:rFonts w:eastAsia="Times New Roman" w:cs="Times New Roman"/>
          <w:kern w:val="2"/>
          <w:szCs w:val="24"/>
          <w:lang w:eastAsia="ar-SA"/>
        </w:rPr>
        <w:t>205,70</w:t>
      </w:r>
      <w:r w:rsidR="0015523E">
        <w:rPr>
          <w:rFonts w:eastAsia="Times New Roman" w:cs="Times New Roman"/>
          <w:kern w:val="2"/>
          <w:szCs w:val="24"/>
          <w:lang w:eastAsia="ar-SA"/>
        </w:rPr>
        <w:t> </w:t>
      </w:r>
      <w:r>
        <w:rPr>
          <w:rFonts w:eastAsia="Times New Roman" w:cs="Times New Roman"/>
          <w:kern w:val="2"/>
          <w:szCs w:val="24"/>
          <w:lang w:eastAsia="ar-SA"/>
        </w:rPr>
        <w:t>EUR (</w:t>
      </w:r>
      <w:r w:rsidR="00932051" w:rsidRPr="00932051">
        <w:rPr>
          <w:rFonts w:eastAsia="Times New Roman" w:cs="Times New Roman"/>
          <w:kern w:val="2"/>
          <w:szCs w:val="24"/>
          <w:lang w:eastAsia="ar-SA"/>
        </w:rPr>
        <w:t>divi simti pieci</w:t>
      </w:r>
      <w:r w:rsidR="00932051">
        <w:rPr>
          <w:rFonts w:eastAsia="Times New Roman" w:cs="Times New Roman"/>
          <w:i/>
          <w:iCs/>
          <w:kern w:val="2"/>
          <w:szCs w:val="24"/>
          <w:lang w:eastAsia="ar-SA"/>
        </w:rPr>
        <w:t xml:space="preserve"> euro, </w:t>
      </w:r>
      <w:r w:rsidR="00932051" w:rsidRPr="00932051">
        <w:rPr>
          <w:rFonts w:eastAsia="Times New Roman" w:cs="Times New Roman"/>
          <w:kern w:val="2"/>
          <w:szCs w:val="24"/>
          <w:lang w:eastAsia="ar-SA"/>
        </w:rPr>
        <w:t>70 centi</w:t>
      </w:r>
      <w:r w:rsidR="00932051">
        <w:rPr>
          <w:rFonts w:eastAsia="Times New Roman" w:cs="Times New Roman"/>
          <w:i/>
          <w:iCs/>
          <w:kern w:val="2"/>
          <w:szCs w:val="24"/>
          <w:lang w:eastAsia="ar-SA"/>
        </w:rPr>
        <w:t>)</w:t>
      </w:r>
      <w:r w:rsidR="0015523E">
        <w:rPr>
          <w:rFonts w:eastAsia="Times New Roman" w:cs="Times New Roman"/>
          <w:i/>
          <w:iCs/>
          <w:kern w:val="2"/>
          <w:szCs w:val="24"/>
          <w:lang w:eastAsia="ar-SA"/>
        </w:rPr>
        <w:t>,</w:t>
      </w:r>
      <w:r w:rsidR="00932051">
        <w:rPr>
          <w:rFonts w:eastAsia="Times New Roman" w:cs="Times New Roman"/>
          <w:kern w:val="2"/>
          <w:szCs w:val="24"/>
          <w:lang w:eastAsia="ar-SA"/>
        </w:rPr>
        <w:t xml:space="preserve"> tai skaitā</w:t>
      </w:r>
      <w:r>
        <w:rPr>
          <w:rFonts w:eastAsia="Times New Roman" w:cs="Times New Roman"/>
          <w:kern w:val="2"/>
          <w:szCs w:val="24"/>
          <w:lang w:eastAsia="ar-SA"/>
        </w:rPr>
        <w:t xml:space="preserve"> PVN. </w:t>
      </w:r>
    </w:p>
    <w:p w:rsidR="005570C6" w:rsidRPr="0083139F" w:rsidRDefault="00525919" w:rsidP="005570C6">
      <w:pPr>
        <w:ind w:right="0" w:firstLine="684"/>
        <w:rPr>
          <w:rFonts w:eastAsia="Times New Roman" w:cs="Times New Roman"/>
          <w:szCs w:val="24"/>
          <w:lang w:eastAsia="lv-LV"/>
        </w:rPr>
      </w:pPr>
      <w:r w:rsidRPr="00B83629">
        <w:rPr>
          <w:rFonts w:eastAsia="Times New Roman" w:cs="Times New Roman"/>
          <w:szCs w:val="24"/>
          <w:lang w:eastAsia="lv-LV"/>
        </w:rPr>
        <w:t>Pamatojoties uz</w:t>
      </w:r>
      <w:r w:rsidR="003D465C" w:rsidRPr="003D465C">
        <w:rPr>
          <w:rFonts w:eastAsia="Times New Roman" w:cs="Times New Roman"/>
          <w:szCs w:val="24"/>
          <w:lang w:eastAsia="lv-LV"/>
        </w:rPr>
        <w:t xml:space="preserve"> </w:t>
      </w:r>
      <w:r w:rsidR="003D465C">
        <w:rPr>
          <w:rFonts w:eastAsia="Times New Roman" w:cs="Times New Roman"/>
          <w:szCs w:val="24"/>
          <w:lang w:eastAsia="lv-LV"/>
        </w:rPr>
        <w:t>Civillikuma 1129.</w:t>
      </w:r>
      <w:r w:rsidR="003D465C">
        <w:rPr>
          <w:rFonts w:eastAsia="Times New Roman" w:cs="Times New Roman"/>
          <w:szCs w:val="24"/>
          <w:vertAlign w:val="superscript"/>
          <w:lang w:eastAsia="lv-LV"/>
        </w:rPr>
        <w:t>2</w:t>
      </w:r>
      <w:r w:rsidR="0015523E">
        <w:rPr>
          <w:rFonts w:eastAsia="Times New Roman" w:cs="Times New Roman"/>
          <w:szCs w:val="24"/>
          <w:vertAlign w:val="superscript"/>
          <w:lang w:eastAsia="lv-LV"/>
        </w:rPr>
        <w:t> </w:t>
      </w:r>
      <w:r w:rsidR="003D465C">
        <w:rPr>
          <w:rFonts w:eastAsia="Times New Roman" w:cs="Times New Roman"/>
          <w:szCs w:val="24"/>
          <w:lang w:eastAsia="lv-LV"/>
        </w:rPr>
        <w:t>panta pirmo, otro un trešo daļu,</w:t>
      </w:r>
      <w:r w:rsidRPr="00B83629">
        <w:rPr>
          <w:rFonts w:eastAsia="Times New Roman" w:cs="Times New Roman"/>
          <w:szCs w:val="24"/>
          <w:lang w:eastAsia="lv-LV"/>
        </w:rPr>
        <w:t xml:space="preserve"> </w:t>
      </w:r>
      <w:r w:rsidR="003D465C" w:rsidRPr="004400BD">
        <w:rPr>
          <w:rFonts w:cs="Times New Roman"/>
          <w:szCs w:val="24"/>
        </w:rPr>
        <w:t>Publiskas personas finanšu līdzekļu un mantas izšķērdēšanas novēršanas likuma 6.</w:t>
      </w:r>
      <w:r w:rsidR="003D465C" w:rsidRPr="004400BD">
        <w:rPr>
          <w:rFonts w:cs="Times New Roman"/>
          <w:szCs w:val="24"/>
          <w:vertAlign w:val="superscript"/>
        </w:rPr>
        <w:t>5</w:t>
      </w:r>
      <w:r w:rsidR="003D465C" w:rsidRPr="004400BD">
        <w:rPr>
          <w:rFonts w:cs="Times New Roman"/>
          <w:szCs w:val="24"/>
        </w:rPr>
        <w:t> pant</w:t>
      </w:r>
      <w:r w:rsidR="003D465C">
        <w:rPr>
          <w:rFonts w:cs="Times New Roman"/>
          <w:szCs w:val="24"/>
        </w:rPr>
        <w:t xml:space="preserve">u, </w:t>
      </w:r>
      <w:r w:rsidRPr="00B83629">
        <w:rPr>
          <w:rFonts w:eastAsia="Times New Roman" w:cs="Arial"/>
          <w:szCs w:val="24"/>
          <w:lang w:eastAsia="lv-LV" w:bidi="lo-LA"/>
        </w:rPr>
        <w:t xml:space="preserve">Pašvaldību likuma 10. panta pirmās </w:t>
      </w:r>
      <w:r w:rsidRPr="00B83629">
        <w:rPr>
          <w:rFonts w:eastAsia="Times New Roman" w:cs="Arial"/>
          <w:szCs w:val="24"/>
          <w:lang w:eastAsia="lv-LV" w:bidi="lo-LA"/>
        </w:rPr>
        <w:t>daļas 16. punktu, 73. panta ceturto daļu</w:t>
      </w:r>
      <w:r w:rsidRPr="00B83629">
        <w:rPr>
          <w:rFonts w:eastAsia="Times New Roman" w:cs="Times New Roman"/>
          <w:iCs/>
          <w:szCs w:val="24"/>
          <w:lang w:eastAsia="lv-LV"/>
        </w:rPr>
        <w:t>,</w:t>
      </w:r>
      <w:r w:rsidRPr="00B83629">
        <w:rPr>
          <w:rFonts w:eastAsia="Times New Roman" w:cs="Times New Roman"/>
          <w:szCs w:val="24"/>
          <w:lang w:eastAsia="lv-LV"/>
        </w:rPr>
        <w:t xml:space="preserve"> </w:t>
      </w:r>
      <w:r w:rsidR="00B83629">
        <w:rPr>
          <w:rFonts w:cs="Times New Roman"/>
          <w:szCs w:val="24"/>
        </w:rPr>
        <w:t>Ministru kabineta 2018. gada 19. jūnija noteikum</w:t>
      </w:r>
      <w:r w:rsidR="003D465C">
        <w:rPr>
          <w:rFonts w:cs="Times New Roman"/>
          <w:szCs w:val="24"/>
        </w:rPr>
        <w:t>u</w:t>
      </w:r>
      <w:r w:rsidR="00B83629">
        <w:rPr>
          <w:rFonts w:cs="Times New Roman"/>
          <w:szCs w:val="24"/>
        </w:rPr>
        <w:t xml:space="preserve"> Nr.</w:t>
      </w:r>
      <w:r w:rsidR="00A44818">
        <w:rPr>
          <w:rFonts w:cs="Times New Roman"/>
          <w:szCs w:val="24"/>
        </w:rPr>
        <w:t> </w:t>
      </w:r>
      <w:r w:rsidR="00B83629">
        <w:rPr>
          <w:rFonts w:cs="Times New Roman"/>
          <w:szCs w:val="24"/>
        </w:rPr>
        <w:t>350 “Publiskas personas zemes nomas un apbūves tiesības noteikumi” 76.</w:t>
      </w:r>
      <w:r w:rsidR="003D465C">
        <w:rPr>
          <w:rFonts w:cs="Times New Roman"/>
          <w:szCs w:val="24"/>
        </w:rPr>
        <w:t>, 77., 78.</w:t>
      </w:r>
      <w:r w:rsidR="00B83629">
        <w:rPr>
          <w:rFonts w:cs="Times New Roman"/>
          <w:szCs w:val="24"/>
        </w:rPr>
        <w:t> </w:t>
      </w:r>
      <w:r w:rsidR="00B83629" w:rsidRPr="007E2205">
        <w:rPr>
          <w:rFonts w:cs="Times New Roman"/>
          <w:szCs w:val="24"/>
        </w:rPr>
        <w:t>punktu,</w:t>
      </w:r>
      <w:r w:rsidRPr="007E2205">
        <w:rPr>
          <w:rFonts w:eastAsia="Times New Roman" w:cs="Times New Roman"/>
          <w:iCs/>
          <w:szCs w:val="24"/>
          <w:lang w:eastAsia="lv-LV"/>
        </w:rPr>
        <w:t xml:space="preserve"> Tukuma novada domes Īpašumu apsaimniekošanas un privatizācijas komisija</w:t>
      </w:r>
      <w:r w:rsidRPr="007E2205">
        <w:rPr>
          <w:rFonts w:eastAsia="Times New Roman" w:cs="Times New Roman"/>
          <w:iCs/>
          <w:szCs w:val="24"/>
          <w:lang w:eastAsia="lv-LV"/>
        </w:rPr>
        <w:t xml:space="preserve">s 2023. gada </w:t>
      </w:r>
      <w:r w:rsidR="007E2205" w:rsidRPr="007E2205">
        <w:rPr>
          <w:rFonts w:eastAsia="Times New Roman" w:cs="Times New Roman"/>
          <w:iCs/>
          <w:szCs w:val="24"/>
          <w:lang w:eastAsia="lv-LV"/>
        </w:rPr>
        <w:t>7. marta</w:t>
      </w:r>
      <w:r w:rsidRPr="007E2205">
        <w:rPr>
          <w:rFonts w:eastAsia="Times New Roman" w:cs="Times New Roman"/>
          <w:iCs/>
          <w:szCs w:val="24"/>
          <w:lang w:eastAsia="lv-LV"/>
        </w:rPr>
        <w:t xml:space="preserve"> lēmumu,</w:t>
      </w:r>
      <w:r w:rsidR="007E2205">
        <w:rPr>
          <w:rFonts w:eastAsia="Times New Roman" w:cs="Times New Roman"/>
          <w:iCs/>
          <w:szCs w:val="24"/>
          <w:lang w:eastAsia="lv-LV"/>
        </w:rPr>
        <w:t xml:space="preserve"> </w:t>
      </w:r>
      <w:r w:rsidR="00FC40E3">
        <w:rPr>
          <w:rFonts w:eastAsia="Times New Roman" w:cs="Times New Roman"/>
          <w:iCs/>
          <w:szCs w:val="24"/>
          <w:lang w:eastAsia="lv-LV"/>
        </w:rPr>
        <w:t>Tukuma novada d</w:t>
      </w:r>
      <w:r w:rsidR="007E2205" w:rsidRPr="007E2205">
        <w:rPr>
          <w:rFonts w:eastAsia="Times New Roman" w:cs="Times New Roman"/>
          <w:szCs w:val="24"/>
          <w:lang w:eastAsia="lv-LV"/>
        </w:rPr>
        <w:t>ome</w:t>
      </w:r>
      <w:r w:rsidRPr="007E2205">
        <w:rPr>
          <w:rFonts w:eastAsia="Times New Roman" w:cs="Times New Roman"/>
          <w:szCs w:val="24"/>
          <w:lang w:eastAsia="lv-LV"/>
        </w:rPr>
        <w:t xml:space="preserve"> </w:t>
      </w:r>
      <w:r w:rsidRPr="007E2205">
        <w:rPr>
          <w:rFonts w:eastAsia="Times New Roman" w:cs="Times New Roman"/>
          <w:bCs/>
          <w:szCs w:val="24"/>
          <w:lang w:eastAsia="lv-LV"/>
        </w:rPr>
        <w:t>nolemj</w:t>
      </w:r>
      <w:r w:rsidRPr="007E2205">
        <w:rPr>
          <w:rFonts w:eastAsia="Times New Roman" w:cs="Times New Roman"/>
          <w:szCs w:val="24"/>
          <w:lang w:eastAsia="lv-LV"/>
        </w:rPr>
        <w:t>:</w:t>
      </w:r>
    </w:p>
    <w:p w:rsidR="003876C7" w:rsidRPr="003876C7" w:rsidRDefault="003876C7" w:rsidP="003876C7">
      <w:pPr>
        <w:ind w:right="0" w:firstLine="684"/>
        <w:rPr>
          <w:rFonts w:eastAsia="Times New Roman" w:cs="Times New Roman"/>
          <w:i/>
          <w:szCs w:val="24"/>
          <w:lang w:eastAsia="lv-LV"/>
        </w:rPr>
      </w:pPr>
    </w:p>
    <w:p w:rsidR="003876C7" w:rsidRPr="005570C6" w:rsidRDefault="00525919" w:rsidP="005570C6">
      <w:pPr>
        <w:ind w:right="-1" w:firstLine="684"/>
        <w:rPr>
          <w:rFonts w:eastAsia="Times New Roman" w:cs="Times New Roman"/>
          <w:szCs w:val="24"/>
          <w:lang w:eastAsia="lv-LV"/>
        </w:rPr>
      </w:pPr>
      <w:r>
        <w:rPr>
          <w:rFonts w:eastAsia="Times New Roman" w:cs="Times New Roman"/>
          <w:szCs w:val="24"/>
          <w:lang w:eastAsia="lv-LV"/>
        </w:rPr>
        <w:t>1. </w:t>
      </w:r>
      <w:r w:rsidRPr="005570C6">
        <w:rPr>
          <w:rFonts w:eastAsia="Times New Roman" w:cs="Times New Roman"/>
          <w:szCs w:val="24"/>
          <w:lang w:eastAsia="lv-LV"/>
        </w:rPr>
        <w:t>nodot apbūves tiesīb</w:t>
      </w:r>
      <w:r w:rsidR="00415E2A">
        <w:rPr>
          <w:rFonts w:eastAsia="Times New Roman" w:cs="Times New Roman"/>
          <w:szCs w:val="24"/>
          <w:lang w:eastAsia="lv-LV"/>
        </w:rPr>
        <w:t>u</w:t>
      </w:r>
      <w:r w:rsidRPr="005570C6">
        <w:rPr>
          <w:rFonts w:eastAsia="Times New Roman" w:cs="Times New Roman"/>
          <w:szCs w:val="24"/>
          <w:lang w:eastAsia="lv-LV"/>
        </w:rPr>
        <w:t xml:space="preserve"> izsolei </w:t>
      </w:r>
      <w:r w:rsidRPr="005570C6">
        <w:rPr>
          <w:rFonts w:eastAsia="Times New Roman" w:cs="Times New Roman"/>
          <w:szCs w:val="24"/>
          <w:lang w:eastAsia="lv-LV"/>
        </w:rPr>
        <w:t xml:space="preserve">Pašvaldībai piederošo nekustamā īpašuma Jelgavas ielā 1, Tukumā, Tukuma novadā, kadastra numurs 9001 007 0019, zemesgabala daļu ar kadastra apzīmējumu 9001 007 0019, </w:t>
      </w:r>
      <w:r w:rsidR="00FC40E3">
        <w:rPr>
          <w:rFonts w:eastAsia="Times New Roman" w:cs="Times New Roman"/>
          <w:szCs w:val="24"/>
          <w:lang w:eastAsia="lv-LV"/>
        </w:rPr>
        <w:t>0,0486 ha platībā</w:t>
      </w:r>
      <w:r w:rsidR="003D465C">
        <w:rPr>
          <w:rFonts w:eastAsia="Times New Roman" w:cs="Times New Roman"/>
          <w:szCs w:val="28"/>
          <w:lang w:eastAsia="lv-LV"/>
        </w:rPr>
        <w:t>,</w:t>
      </w:r>
      <w:r w:rsidR="00FC40E3">
        <w:rPr>
          <w:rFonts w:eastAsia="Times New Roman" w:cs="Times New Roman"/>
          <w:szCs w:val="28"/>
          <w:lang w:eastAsia="lv-LV"/>
        </w:rPr>
        <w:t xml:space="preserve"> </w:t>
      </w:r>
    </w:p>
    <w:p w:rsidR="00FC2C95" w:rsidRDefault="00FC2C95" w:rsidP="005570C6">
      <w:pPr>
        <w:ind w:right="-1" w:firstLine="684"/>
        <w:rPr>
          <w:rFonts w:eastAsia="Times New Roman" w:cs="Times New Roman"/>
          <w:szCs w:val="24"/>
          <w:lang w:eastAsia="lv-LV"/>
        </w:rPr>
      </w:pPr>
    </w:p>
    <w:p w:rsidR="00ED5246" w:rsidRDefault="00525919" w:rsidP="005570C6">
      <w:pPr>
        <w:ind w:right="-1" w:firstLine="684"/>
        <w:rPr>
          <w:rFonts w:eastAsia="Times New Roman" w:cs="Times New Roman"/>
          <w:szCs w:val="24"/>
          <w:lang w:eastAsia="lv-LV"/>
        </w:rPr>
      </w:pPr>
      <w:r>
        <w:rPr>
          <w:rFonts w:eastAsia="Times New Roman" w:cs="Times New Roman"/>
          <w:szCs w:val="24"/>
          <w:lang w:eastAsia="lv-LV"/>
        </w:rPr>
        <w:t>2. </w:t>
      </w:r>
      <w:r w:rsidR="0043702B">
        <w:rPr>
          <w:rFonts w:eastAsia="Times New Roman" w:cs="Times New Roman"/>
          <w:szCs w:val="24"/>
          <w:lang w:eastAsia="lv-LV"/>
        </w:rPr>
        <w:t>noteikt</w:t>
      </w:r>
      <w:r>
        <w:rPr>
          <w:rFonts w:eastAsia="Times New Roman" w:cs="Times New Roman"/>
          <w:szCs w:val="24"/>
          <w:lang w:eastAsia="lv-LV"/>
        </w:rPr>
        <w:t>:</w:t>
      </w:r>
    </w:p>
    <w:p w:rsidR="00ED5246" w:rsidRDefault="00525919" w:rsidP="005570C6">
      <w:pPr>
        <w:ind w:right="-1" w:firstLine="684"/>
        <w:rPr>
          <w:rFonts w:eastAsia="Times New Roman" w:cs="Times New Roman"/>
          <w:szCs w:val="24"/>
          <w:lang w:eastAsia="lv-LV"/>
        </w:rPr>
      </w:pPr>
      <w:r>
        <w:rPr>
          <w:rFonts w:eastAsia="Times New Roman" w:cs="Times New Roman"/>
          <w:szCs w:val="24"/>
          <w:lang w:eastAsia="lv-LV"/>
        </w:rPr>
        <w:t>2.1.</w:t>
      </w:r>
      <w:r w:rsidR="0043702B">
        <w:rPr>
          <w:rFonts w:eastAsia="Times New Roman" w:cs="Times New Roman"/>
          <w:szCs w:val="24"/>
          <w:lang w:eastAsia="lv-LV"/>
        </w:rPr>
        <w:t xml:space="preserve"> </w:t>
      </w:r>
      <w:r w:rsidR="005570C6">
        <w:rPr>
          <w:rFonts w:eastAsia="Times New Roman" w:cs="Times New Roman"/>
          <w:szCs w:val="24"/>
          <w:lang w:eastAsia="lv-LV"/>
        </w:rPr>
        <w:t>apbūves tiesīb</w:t>
      </w:r>
      <w:r w:rsidR="00D93F82">
        <w:rPr>
          <w:rFonts w:eastAsia="Times New Roman" w:cs="Times New Roman"/>
          <w:szCs w:val="24"/>
          <w:lang w:eastAsia="lv-LV"/>
        </w:rPr>
        <w:t>as</w:t>
      </w:r>
      <w:r w:rsidR="00FC40E3">
        <w:rPr>
          <w:rFonts w:eastAsia="Times New Roman" w:cs="Times New Roman"/>
          <w:szCs w:val="24"/>
          <w:lang w:eastAsia="lv-LV"/>
        </w:rPr>
        <w:t xml:space="preserve"> maksas</w:t>
      </w:r>
      <w:r w:rsidR="005570C6">
        <w:rPr>
          <w:rFonts w:eastAsia="Times New Roman" w:cs="Times New Roman"/>
          <w:szCs w:val="24"/>
          <w:lang w:eastAsia="lv-LV"/>
        </w:rPr>
        <w:t xml:space="preserve"> izsoles sākumcenu 50,00</w:t>
      </w:r>
      <w:r w:rsidR="0015523E">
        <w:rPr>
          <w:rFonts w:eastAsia="Times New Roman" w:cs="Times New Roman"/>
          <w:szCs w:val="24"/>
          <w:lang w:eastAsia="lv-LV"/>
        </w:rPr>
        <w:t> </w:t>
      </w:r>
      <w:r w:rsidR="005570C6">
        <w:rPr>
          <w:rFonts w:eastAsia="Times New Roman" w:cs="Times New Roman"/>
          <w:szCs w:val="24"/>
          <w:lang w:eastAsia="lv-LV"/>
        </w:rPr>
        <w:t xml:space="preserve">EUR (piecdesmit </w:t>
      </w:r>
      <w:r w:rsidR="005570C6" w:rsidRPr="006277FE">
        <w:rPr>
          <w:rFonts w:eastAsia="Times New Roman" w:cs="Times New Roman"/>
          <w:i/>
          <w:iCs/>
          <w:szCs w:val="24"/>
          <w:lang w:eastAsia="lv-LV"/>
        </w:rPr>
        <w:t>euro</w:t>
      </w:r>
      <w:r w:rsidR="005570C6">
        <w:rPr>
          <w:rFonts w:eastAsia="Times New Roman" w:cs="Times New Roman"/>
          <w:szCs w:val="24"/>
          <w:lang w:eastAsia="lv-LV"/>
        </w:rPr>
        <w:t>) gadā</w:t>
      </w:r>
      <w:r>
        <w:rPr>
          <w:rFonts w:eastAsia="Times New Roman" w:cs="Times New Roman"/>
          <w:szCs w:val="24"/>
          <w:lang w:eastAsia="lv-LV"/>
        </w:rPr>
        <w:t>,</w:t>
      </w:r>
      <w:r w:rsidR="005570C6">
        <w:rPr>
          <w:rFonts w:eastAsia="Times New Roman" w:cs="Times New Roman"/>
          <w:szCs w:val="24"/>
          <w:lang w:eastAsia="lv-LV"/>
        </w:rPr>
        <w:t xml:space="preserve"> neieskaitot pievienotās vērtības nodokli</w:t>
      </w:r>
      <w:r>
        <w:rPr>
          <w:rFonts w:eastAsia="Times New Roman" w:cs="Times New Roman"/>
          <w:szCs w:val="24"/>
          <w:lang w:eastAsia="lv-LV"/>
        </w:rPr>
        <w:t>;</w:t>
      </w:r>
    </w:p>
    <w:p w:rsidR="00ED5246" w:rsidRDefault="00525919" w:rsidP="005570C6">
      <w:pPr>
        <w:ind w:right="-1" w:firstLine="684"/>
        <w:rPr>
          <w:rFonts w:eastAsia="Times New Roman" w:cs="Times New Roman"/>
          <w:szCs w:val="24"/>
          <w:lang w:eastAsia="lv-LV"/>
        </w:rPr>
      </w:pPr>
      <w:r>
        <w:rPr>
          <w:rFonts w:eastAsia="Times New Roman" w:cs="Times New Roman"/>
          <w:szCs w:val="24"/>
          <w:lang w:eastAsia="lv-LV"/>
        </w:rPr>
        <w:t>2.2.</w:t>
      </w:r>
      <w:r w:rsidR="006D5682">
        <w:rPr>
          <w:rFonts w:eastAsia="Times New Roman" w:cs="Times New Roman"/>
          <w:szCs w:val="24"/>
          <w:lang w:eastAsia="lv-LV"/>
        </w:rPr>
        <w:t xml:space="preserve"> izsoles soli 5,00</w:t>
      </w:r>
      <w:r w:rsidR="0015523E">
        <w:rPr>
          <w:rFonts w:eastAsia="Times New Roman" w:cs="Times New Roman"/>
          <w:szCs w:val="24"/>
          <w:lang w:eastAsia="lv-LV"/>
        </w:rPr>
        <w:t> </w:t>
      </w:r>
      <w:r w:rsidR="006D5682">
        <w:rPr>
          <w:rFonts w:eastAsia="Times New Roman" w:cs="Times New Roman"/>
          <w:szCs w:val="24"/>
          <w:lang w:eastAsia="lv-LV"/>
        </w:rPr>
        <w:t xml:space="preserve">EUR (pieci </w:t>
      </w:r>
      <w:r w:rsidR="006D5682" w:rsidRPr="00415E2A">
        <w:rPr>
          <w:rFonts w:eastAsia="Times New Roman" w:cs="Times New Roman"/>
          <w:i/>
          <w:iCs/>
          <w:szCs w:val="24"/>
          <w:lang w:eastAsia="lv-LV"/>
        </w:rPr>
        <w:t>euro</w:t>
      </w:r>
      <w:r w:rsidR="006D5682">
        <w:rPr>
          <w:rFonts w:eastAsia="Times New Roman" w:cs="Times New Roman"/>
          <w:szCs w:val="24"/>
          <w:lang w:eastAsia="lv-LV"/>
        </w:rPr>
        <w:t>) gadā</w:t>
      </w:r>
      <w:r>
        <w:rPr>
          <w:rFonts w:eastAsia="Times New Roman" w:cs="Times New Roman"/>
          <w:szCs w:val="24"/>
          <w:lang w:eastAsia="lv-LV"/>
        </w:rPr>
        <w:t>,</w:t>
      </w:r>
      <w:r w:rsidR="006D5682">
        <w:rPr>
          <w:rFonts w:eastAsia="Times New Roman" w:cs="Times New Roman"/>
          <w:szCs w:val="24"/>
          <w:lang w:eastAsia="lv-LV"/>
        </w:rPr>
        <w:t xml:space="preserve"> neieskaitot pievienotās vērtības </w:t>
      </w:r>
      <w:r w:rsidR="006D5682" w:rsidRPr="00FC40E3">
        <w:rPr>
          <w:rFonts w:eastAsia="Times New Roman" w:cs="Times New Roman"/>
          <w:szCs w:val="24"/>
          <w:lang w:eastAsia="lv-LV"/>
        </w:rPr>
        <w:t>nodokli</w:t>
      </w:r>
      <w:r>
        <w:rPr>
          <w:rFonts w:eastAsia="Times New Roman" w:cs="Times New Roman"/>
          <w:szCs w:val="24"/>
          <w:lang w:eastAsia="lv-LV"/>
        </w:rPr>
        <w:t>;</w:t>
      </w:r>
    </w:p>
    <w:p w:rsidR="005570C6" w:rsidRPr="00FC40E3" w:rsidRDefault="00525919" w:rsidP="005570C6">
      <w:pPr>
        <w:ind w:right="-1" w:firstLine="684"/>
        <w:rPr>
          <w:rFonts w:eastAsia="Times New Roman" w:cs="Times New Roman"/>
          <w:szCs w:val="24"/>
          <w:lang w:eastAsia="lv-LV"/>
        </w:rPr>
      </w:pPr>
      <w:r>
        <w:rPr>
          <w:rFonts w:eastAsia="Times New Roman" w:cs="Times New Roman"/>
          <w:szCs w:val="24"/>
          <w:lang w:eastAsia="lv-LV"/>
        </w:rPr>
        <w:t xml:space="preserve">2.3. </w:t>
      </w:r>
      <w:r w:rsidR="0043702B" w:rsidRPr="00FC40E3">
        <w:rPr>
          <w:rFonts w:eastAsia="Times New Roman" w:cs="Times New Roman"/>
          <w:szCs w:val="24"/>
          <w:lang w:eastAsia="lv-LV"/>
        </w:rPr>
        <w:t xml:space="preserve">izsoles drošības </w:t>
      </w:r>
      <w:r w:rsidR="00370D13" w:rsidRPr="00FC40E3">
        <w:rPr>
          <w:rFonts w:eastAsia="Times New Roman" w:cs="Times New Roman"/>
          <w:szCs w:val="24"/>
          <w:lang w:eastAsia="lv-LV"/>
        </w:rPr>
        <w:t>maks</w:t>
      </w:r>
      <w:r>
        <w:rPr>
          <w:rFonts w:eastAsia="Times New Roman" w:cs="Times New Roman"/>
          <w:szCs w:val="24"/>
          <w:lang w:eastAsia="lv-LV"/>
        </w:rPr>
        <w:t>u</w:t>
      </w:r>
      <w:r w:rsidR="0043702B" w:rsidRPr="00FC40E3">
        <w:rPr>
          <w:rFonts w:eastAsia="Times New Roman" w:cs="Times New Roman"/>
          <w:szCs w:val="24"/>
          <w:lang w:eastAsia="lv-LV"/>
        </w:rPr>
        <w:t xml:space="preserve"> </w:t>
      </w:r>
      <w:r w:rsidR="009A794D" w:rsidRPr="00FC40E3">
        <w:rPr>
          <w:rFonts w:eastAsia="Times New Roman" w:cs="Times New Roman"/>
          <w:szCs w:val="24"/>
          <w:lang w:eastAsia="lv-LV"/>
        </w:rPr>
        <w:t>20,00</w:t>
      </w:r>
      <w:r w:rsidR="0015523E">
        <w:rPr>
          <w:rFonts w:eastAsia="Times New Roman" w:cs="Times New Roman"/>
          <w:szCs w:val="24"/>
          <w:lang w:eastAsia="lv-LV"/>
        </w:rPr>
        <w:t> </w:t>
      </w:r>
      <w:r w:rsidR="0043702B" w:rsidRPr="00FC40E3">
        <w:rPr>
          <w:rFonts w:eastAsia="Times New Roman" w:cs="Times New Roman"/>
          <w:szCs w:val="24"/>
          <w:lang w:eastAsia="lv-LV"/>
        </w:rPr>
        <w:t>EUR (</w:t>
      </w:r>
      <w:r w:rsidR="009A794D" w:rsidRPr="00FC40E3">
        <w:rPr>
          <w:rFonts w:eastAsia="Times New Roman" w:cs="Times New Roman"/>
          <w:szCs w:val="24"/>
          <w:lang w:eastAsia="lv-LV"/>
        </w:rPr>
        <w:t xml:space="preserve">divdesmit </w:t>
      </w:r>
      <w:r w:rsidR="0043702B" w:rsidRPr="00FC40E3">
        <w:rPr>
          <w:rFonts w:eastAsia="Times New Roman" w:cs="Times New Roman"/>
          <w:i/>
          <w:iCs/>
          <w:szCs w:val="24"/>
          <w:lang w:eastAsia="lv-LV"/>
        </w:rPr>
        <w:t>euro</w:t>
      </w:r>
      <w:r w:rsidR="0043702B" w:rsidRPr="00FC40E3">
        <w:rPr>
          <w:rFonts w:eastAsia="Times New Roman" w:cs="Times New Roman"/>
          <w:szCs w:val="24"/>
          <w:lang w:eastAsia="lv-LV"/>
        </w:rPr>
        <w:t>)</w:t>
      </w:r>
      <w:r>
        <w:rPr>
          <w:rFonts w:eastAsia="Times New Roman" w:cs="Times New Roman"/>
          <w:szCs w:val="24"/>
          <w:lang w:eastAsia="lv-LV"/>
        </w:rPr>
        <w:t>;</w:t>
      </w:r>
    </w:p>
    <w:p w:rsidR="003D465C" w:rsidRDefault="00525919" w:rsidP="005570C6">
      <w:pPr>
        <w:ind w:right="-1" w:firstLine="684"/>
        <w:rPr>
          <w:rFonts w:eastAsia="Times New Roman" w:cs="Times New Roman"/>
          <w:kern w:val="2"/>
          <w:szCs w:val="24"/>
          <w:lang w:eastAsia="ar-SA"/>
        </w:rPr>
      </w:pPr>
      <w:r>
        <w:rPr>
          <w:rFonts w:eastAsia="Times New Roman" w:cs="Times New Roman"/>
          <w:szCs w:val="24"/>
          <w:lang w:eastAsia="lv-LV"/>
        </w:rPr>
        <w:t xml:space="preserve">2.4. </w:t>
      </w:r>
      <w:r w:rsidR="006277FE" w:rsidRPr="00FC40E3">
        <w:rPr>
          <w:rFonts w:eastAsia="Times New Roman" w:cs="Times New Roman"/>
          <w:szCs w:val="24"/>
          <w:lang w:eastAsia="lv-LV"/>
        </w:rPr>
        <w:t>ka apbūves tiesīgais</w:t>
      </w:r>
      <w:r w:rsidR="007E2205" w:rsidRPr="00FC40E3">
        <w:rPr>
          <w:rFonts w:eastAsia="Times New Roman" w:cs="Times New Roman"/>
          <w:szCs w:val="24"/>
          <w:lang w:eastAsia="lv-LV"/>
        </w:rPr>
        <w:t xml:space="preserve"> (izsoles </w:t>
      </w:r>
      <w:r w:rsidR="007E2205">
        <w:rPr>
          <w:rFonts w:eastAsia="Times New Roman" w:cs="Times New Roman"/>
          <w:szCs w:val="24"/>
          <w:lang w:eastAsia="lv-LV"/>
        </w:rPr>
        <w:t>uzvarētājs)</w:t>
      </w:r>
      <w:r w:rsidR="006277FE">
        <w:rPr>
          <w:rFonts w:eastAsia="Times New Roman" w:cs="Times New Roman"/>
          <w:szCs w:val="24"/>
          <w:lang w:eastAsia="lv-LV"/>
        </w:rPr>
        <w:t xml:space="preserve"> papildus apbūves tiesīb</w:t>
      </w:r>
      <w:r w:rsidR="007E2205">
        <w:rPr>
          <w:rFonts w:eastAsia="Times New Roman" w:cs="Times New Roman"/>
          <w:szCs w:val="24"/>
          <w:lang w:eastAsia="lv-LV"/>
        </w:rPr>
        <w:t>u</w:t>
      </w:r>
      <w:r w:rsidR="006277FE">
        <w:rPr>
          <w:rFonts w:eastAsia="Times New Roman" w:cs="Times New Roman"/>
          <w:szCs w:val="24"/>
          <w:lang w:eastAsia="lv-LV"/>
        </w:rPr>
        <w:t xml:space="preserve"> maksai </w:t>
      </w:r>
      <w:r w:rsidR="007E2205">
        <w:rPr>
          <w:rFonts w:eastAsia="Times New Roman" w:cs="Times New Roman"/>
          <w:szCs w:val="24"/>
          <w:lang w:eastAsia="lv-LV"/>
        </w:rPr>
        <w:t xml:space="preserve">kompensē Tukuma novada pašvaldībai apbūves tiesības sākuma maksas noteikšanā pieaicinātā neatkarīgā vērtētāja atlīdzības summu </w:t>
      </w:r>
      <w:r w:rsidR="006277FE">
        <w:rPr>
          <w:rFonts w:eastAsia="Times New Roman" w:cs="Times New Roman"/>
          <w:kern w:val="2"/>
          <w:szCs w:val="24"/>
          <w:lang w:eastAsia="ar-SA"/>
        </w:rPr>
        <w:t>205,70</w:t>
      </w:r>
      <w:r w:rsidR="0015523E">
        <w:rPr>
          <w:rFonts w:eastAsia="Times New Roman" w:cs="Times New Roman"/>
          <w:kern w:val="2"/>
          <w:szCs w:val="24"/>
          <w:lang w:eastAsia="ar-SA"/>
        </w:rPr>
        <w:t> </w:t>
      </w:r>
      <w:r w:rsidR="006277FE">
        <w:rPr>
          <w:rFonts w:eastAsia="Times New Roman" w:cs="Times New Roman"/>
          <w:kern w:val="2"/>
          <w:szCs w:val="24"/>
          <w:lang w:eastAsia="ar-SA"/>
        </w:rPr>
        <w:t>EUR (</w:t>
      </w:r>
      <w:r w:rsidR="006277FE" w:rsidRPr="00932051">
        <w:rPr>
          <w:rFonts w:eastAsia="Times New Roman" w:cs="Times New Roman"/>
          <w:kern w:val="2"/>
          <w:szCs w:val="24"/>
          <w:lang w:eastAsia="ar-SA"/>
        </w:rPr>
        <w:t>divi simti pieci</w:t>
      </w:r>
      <w:r w:rsidR="006277FE">
        <w:rPr>
          <w:rFonts w:eastAsia="Times New Roman" w:cs="Times New Roman"/>
          <w:i/>
          <w:iCs/>
          <w:kern w:val="2"/>
          <w:szCs w:val="24"/>
          <w:lang w:eastAsia="ar-SA"/>
        </w:rPr>
        <w:t xml:space="preserve"> euro, </w:t>
      </w:r>
      <w:r w:rsidR="006277FE" w:rsidRPr="00932051">
        <w:rPr>
          <w:rFonts w:eastAsia="Times New Roman" w:cs="Times New Roman"/>
          <w:kern w:val="2"/>
          <w:szCs w:val="24"/>
          <w:lang w:eastAsia="ar-SA"/>
        </w:rPr>
        <w:t>70 centi</w:t>
      </w:r>
      <w:r w:rsidR="006277FE">
        <w:rPr>
          <w:rFonts w:eastAsia="Times New Roman" w:cs="Times New Roman"/>
          <w:i/>
          <w:iCs/>
          <w:kern w:val="2"/>
          <w:szCs w:val="24"/>
          <w:lang w:eastAsia="ar-SA"/>
        </w:rPr>
        <w:t>)</w:t>
      </w:r>
      <w:r w:rsidR="006277FE">
        <w:rPr>
          <w:rFonts w:eastAsia="Times New Roman" w:cs="Times New Roman"/>
          <w:kern w:val="2"/>
          <w:szCs w:val="24"/>
          <w:lang w:eastAsia="ar-SA"/>
        </w:rPr>
        <w:t xml:space="preserve"> tai skaitā PVN</w:t>
      </w:r>
      <w:r>
        <w:rPr>
          <w:rFonts w:eastAsia="Times New Roman" w:cs="Times New Roman"/>
          <w:kern w:val="2"/>
          <w:szCs w:val="24"/>
          <w:lang w:eastAsia="ar-SA"/>
        </w:rPr>
        <w:t>,</w:t>
      </w:r>
    </w:p>
    <w:p w:rsidR="005570C6" w:rsidRDefault="00525919" w:rsidP="005570C6">
      <w:pPr>
        <w:ind w:right="-1" w:firstLine="684"/>
        <w:rPr>
          <w:rFonts w:eastAsia="Times New Roman" w:cs="Times New Roman"/>
          <w:szCs w:val="24"/>
          <w:lang w:eastAsia="lv-LV"/>
        </w:rPr>
      </w:pPr>
      <w:r>
        <w:rPr>
          <w:rFonts w:eastAsia="Times New Roman" w:cs="Times New Roman"/>
          <w:szCs w:val="24"/>
          <w:lang w:eastAsia="lv-LV"/>
        </w:rPr>
        <w:t>2.5. apbūves tiesīb</w:t>
      </w:r>
      <w:r w:rsidR="003D465C">
        <w:rPr>
          <w:rFonts w:eastAsia="Times New Roman" w:cs="Times New Roman"/>
          <w:szCs w:val="24"/>
          <w:lang w:eastAsia="lv-LV"/>
        </w:rPr>
        <w:t>u</w:t>
      </w:r>
      <w:r>
        <w:rPr>
          <w:rFonts w:eastAsia="Times New Roman" w:cs="Times New Roman"/>
          <w:szCs w:val="24"/>
          <w:lang w:eastAsia="lv-LV"/>
        </w:rPr>
        <w:t xml:space="preserve"> termiņu </w:t>
      </w:r>
      <w:r w:rsidR="007D7D17" w:rsidRPr="00FC40E3">
        <w:rPr>
          <w:rFonts w:eastAsia="Times New Roman" w:cs="Times New Roman"/>
          <w:szCs w:val="24"/>
          <w:lang w:eastAsia="lv-LV"/>
        </w:rPr>
        <w:t>10</w:t>
      </w:r>
      <w:r w:rsidRPr="00FC40E3">
        <w:rPr>
          <w:rFonts w:eastAsia="Times New Roman" w:cs="Times New Roman"/>
          <w:szCs w:val="24"/>
          <w:lang w:eastAsia="lv-LV"/>
        </w:rPr>
        <w:t xml:space="preserve"> gadi no </w:t>
      </w:r>
      <w:r>
        <w:rPr>
          <w:rFonts w:eastAsia="Times New Roman" w:cs="Times New Roman"/>
          <w:szCs w:val="24"/>
          <w:lang w:eastAsia="lv-LV"/>
        </w:rPr>
        <w:t>apbūves tiesību līguma abpusējas parakstīšanas dienas.</w:t>
      </w:r>
    </w:p>
    <w:p w:rsidR="00FC2C95" w:rsidRDefault="00FC2C95" w:rsidP="0020334C">
      <w:pPr>
        <w:ind w:right="0" w:firstLine="720"/>
        <w:rPr>
          <w:rFonts w:eastAsia="Times New Roman" w:cs="Arial"/>
          <w:szCs w:val="24"/>
          <w:lang w:eastAsia="lv-LV" w:bidi="lo-LA"/>
        </w:rPr>
      </w:pPr>
    </w:p>
    <w:p w:rsidR="0020334C" w:rsidRDefault="00525919" w:rsidP="0020334C">
      <w:pPr>
        <w:ind w:right="0" w:firstLine="720"/>
        <w:rPr>
          <w:rFonts w:eastAsia="Times New Roman" w:cs="Arial"/>
          <w:szCs w:val="24"/>
          <w:lang w:eastAsia="lv-LV" w:bidi="lo-LA"/>
        </w:rPr>
      </w:pPr>
      <w:r>
        <w:rPr>
          <w:rFonts w:eastAsia="Times New Roman" w:cs="Arial"/>
          <w:szCs w:val="24"/>
          <w:lang w:eastAsia="lv-LV" w:bidi="lo-LA"/>
        </w:rPr>
        <w:lastRenderedPageBreak/>
        <w:t>3</w:t>
      </w:r>
      <w:r w:rsidRPr="0020334C">
        <w:rPr>
          <w:rFonts w:eastAsia="Times New Roman" w:cs="Arial"/>
          <w:szCs w:val="24"/>
          <w:lang w:eastAsia="lv-LV" w:bidi="lo-LA"/>
        </w:rPr>
        <w:t>.</w:t>
      </w:r>
      <w:r w:rsidR="007E2205">
        <w:rPr>
          <w:rFonts w:eastAsia="Times New Roman" w:cs="Arial"/>
          <w:szCs w:val="24"/>
          <w:lang w:eastAsia="lv-LV" w:bidi="lo-LA"/>
        </w:rPr>
        <w:t> </w:t>
      </w:r>
      <w:r w:rsidR="0015523E">
        <w:rPr>
          <w:rFonts w:eastAsia="Times New Roman" w:cs="Arial"/>
          <w:szCs w:val="24"/>
          <w:lang w:eastAsia="lv-LV" w:bidi="lo-LA"/>
        </w:rPr>
        <w:t>a</w:t>
      </w:r>
      <w:r w:rsidRPr="0020334C">
        <w:rPr>
          <w:rFonts w:eastAsia="Times New Roman" w:cs="Arial"/>
          <w:szCs w:val="24"/>
          <w:lang w:eastAsia="lv-LV" w:bidi="lo-LA"/>
        </w:rPr>
        <w:t xml:space="preserve">pstiprināt </w:t>
      </w:r>
      <w:r w:rsidR="0044265B">
        <w:rPr>
          <w:rFonts w:eastAsia="Times New Roman" w:cs="Arial"/>
          <w:szCs w:val="24"/>
          <w:lang w:eastAsia="lv-LV" w:bidi="lo-LA"/>
        </w:rPr>
        <w:t>Tukuma novada pašvaldības nekustamā īpašuma Jelgavas iel</w:t>
      </w:r>
      <w:r w:rsidR="00CA70A7">
        <w:rPr>
          <w:rFonts w:eastAsia="Times New Roman" w:cs="Arial"/>
          <w:szCs w:val="24"/>
          <w:lang w:eastAsia="lv-LV" w:bidi="lo-LA"/>
        </w:rPr>
        <w:t>ā</w:t>
      </w:r>
      <w:r w:rsidR="0044265B">
        <w:rPr>
          <w:rFonts w:eastAsia="Times New Roman" w:cs="Arial"/>
          <w:szCs w:val="24"/>
          <w:lang w:eastAsia="lv-LV" w:bidi="lo-LA"/>
        </w:rPr>
        <w:t xml:space="preserve"> 1, Tukum</w:t>
      </w:r>
      <w:r w:rsidR="00CA70A7">
        <w:rPr>
          <w:rFonts w:eastAsia="Times New Roman" w:cs="Arial"/>
          <w:szCs w:val="24"/>
          <w:lang w:eastAsia="lv-LV" w:bidi="lo-LA"/>
        </w:rPr>
        <w:t>ā</w:t>
      </w:r>
      <w:r w:rsidR="0044265B">
        <w:rPr>
          <w:rFonts w:eastAsia="Times New Roman" w:cs="Arial"/>
          <w:szCs w:val="24"/>
          <w:lang w:eastAsia="lv-LV" w:bidi="lo-LA"/>
        </w:rPr>
        <w:t>, Tukuma novad</w:t>
      </w:r>
      <w:r w:rsidR="00CA70A7">
        <w:rPr>
          <w:rFonts w:eastAsia="Times New Roman" w:cs="Arial"/>
          <w:szCs w:val="24"/>
          <w:lang w:eastAsia="lv-LV" w:bidi="lo-LA"/>
        </w:rPr>
        <w:t>ā</w:t>
      </w:r>
      <w:r w:rsidR="0044265B">
        <w:rPr>
          <w:rFonts w:eastAsia="Times New Roman" w:cs="Arial"/>
          <w:szCs w:val="24"/>
          <w:lang w:eastAsia="lv-LV" w:bidi="lo-LA"/>
        </w:rPr>
        <w:t xml:space="preserve">, </w:t>
      </w:r>
      <w:r w:rsidR="00B61655">
        <w:rPr>
          <w:rFonts w:eastAsia="Times New Roman" w:cs="Arial"/>
          <w:szCs w:val="24"/>
          <w:lang w:eastAsia="lv-LV" w:bidi="lo-LA"/>
        </w:rPr>
        <w:t xml:space="preserve">zemesgabala </w:t>
      </w:r>
      <w:r w:rsidR="00380D5E" w:rsidRPr="00D76FE5">
        <w:rPr>
          <w:rFonts w:eastAsia="Times New Roman" w:cs="Arial"/>
          <w:szCs w:val="24"/>
          <w:lang w:eastAsia="lv-LV" w:bidi="lo-LA"/>
        </w:rPr>
        <w:t>daļ</w:t>
      </w:r>
      <w:r w:rsidR="0044265B" w:rsidRPr="00D76FE5">
        <w:rPr>
          <w:rFonts w:eastAsia="Times New Roman" w:cs="Arial"/>
          <w:szCs w:val="24"/>
          <w:lang w:eastAsia="lv-LV" w:bidi="lo-LA"/>
        </w:rPr>
        <w:t xml:space="preserve">as </w:t>
      </w:r>
      <w:r w:rsidR="00FC40E3">
        <w:rPr>
          <w:rFonts w:eastAsia="Times New Roman" w:cs="Times New Roman"/>
          <w:szCs w:val="24"/>
          <w:lang w:eastAsia="lv-LV"/>
        </w:rPr>
        <w:t>0,0486 ha</w:t>
      </w:r>
      <w:r w:rsidR="00FC40E3">
        <w:rPr>
          <w:rFonts w:eastAsia="Times New Roman" w:cs="Arial"/>
          <w:szCs w:val="24"/>
          <w:lang w:eastAsia="lv-LV" w:bidi="lo-LA"/>
        </w:rPr>
        <w:t xml:space="preserve"> </w:t>
      </w:r>
      <w:r w:rsidR="0044265B" w:rsidRPr="00D76FE5">
        <w:rPr>
          <w:rFonts w:eastAsia="Times New Roman" w:cs="Arial"/>
          <w:szCs w:val="24"/>
          <w:lang w:eastAsia="lv-LV" w:bidi="lo-LA"/>
        </w:rPr>
        <w:t>platībā apbūves tiesīb</w:t>
      </w:r>
      <w:r w:rsidR="00415E2A" w:rsidRPr="00D76FE5">
        <w:rPr>
          <w:rFonts w:eastAsia="Times New Roman" w:cs="Arial"/>
          <w:szCs w:val="24"/>
          <w:lang w:eastAsia="lv-LV" w:bidi="lo-LA"/>
        </w:rPr>
        <w:t>as</w:t>
      </w:r>
      <w:r w:rsidR="0044265B" w:rsidRPr="00D76FE5">
        <w:rPr>
          <w:rFonts w:eastAsia="Times New Roman" w:cs="Arial"/>
          <w:szCs w:val="24"/>
          <w:lang w:eastAsia="lv-LV" w:bidi="lo-LA"/>
        </w:rPr>
        <w:t xml:space="preserve"> </w:t>
      </w:r>
      <w:r w:rsidR="00380D5E" w:rsidRPr="00D76FE5">
        <w:rPr>
          <w:rFonts w:eastAsia="Times New Roman" w:cs="Arial"/>
          <w:szCs w:val="24"/>
          <w:lang w:eastAsia="lv-LV" w:bidi="lo-LA"/>
        </w:rPr>
        <w:t xml:space="preserve">izsoles </w:t>
      </w:r>
      <w:r w:rsidRPr="00D76FE5">
        <w:rPr>
          <w:rFonts w:eastAsia="Times New Roman" w:cs="Arial"/>
          <w:szCs w:val="24"/>
          <w:lang w:eastAsia="lv-LV" w:bidi="lo-LA"/>
        </w:rPr>
        <w:t>noteikumus Nr</w:t>
      </w:r>
      <w:r w:rsidR="009C4CB3">
        <w:rPr>
          <w:rFonts w:eastAsia="Times New Roman" w:cs="Arial"/>
          <w:szCs w:val="24"/>
          <w:lang w:eastAsia="lv-LV" w:bidi="lo-LA"/>
        </w:rPr>
        <w:t>. 31</w:t>
      </w:r>
      <w:r w:rsidRPr="00D76FE5">
        <w:rPr>
          <w:rFonts w:eastAsia="Times New Roman" w:cs="Arial"/>
          <w:szCs w:val="24"/>
          <w:lang w:eastAsia="lv-LV" w:bidi="lo-LA"/>
        </w:rPr>
        <w:t xml:space="preserve"> (pielikumā)</w:t>
      </w:r>
      <w:r>
        <w:rPr>
          <w:rFonts w:eastAsia="Times New Roman" w:cs="Arial"/>
          <w:szCs w:val="24"/>
          <w:lang w:eastAsia="lv-LV" w:bidi="lo-LA"/>
        </w:rPr>
        <w:t>.</w:t>
      </w:r>
    </w:p>
    <w:p w:rsidR="00FC2C95" w:rsidRDefault="00FC2C95" w:rsidP="0020334C">
      <w:pPr>
        <w:ind w:left="720" w:right="0"/>
        <w:rPr>
          <w:rFonts w:eastAsia="Times New Roman" w:cs="Arial"/>
          <w:szCs w:val="24"/>
          <w:lang w:eastAsia="lv-LV" w:bidi="lo-LA"/>
        </w:rPr>
      </w:pPr>
    </w:p>
    <w:p w:rsidR="0020334C" w:rsidRPr="0020334C" w:rsidRDefault="00525919" w:rsidP="0020334C">
      <w:pPr>
        <w:ind w:left="720" w:right="0"/>
        <w:rPr>
          <w:rFonts w:eastAsia="Times New Roman" w:cs="Arial"/>
          <w:szCs w:val="24"/>
          <w:lang w:eastAsia="lv-LV" w:bidi="lo-LA"/>
        </w:rPr>
      </w:pPr>
      <w:r>
        <w:rPr>
          <w:rFonts w:eastAsia="Times New Roman" w:cs="Arial"/>
          <w:szCs w:val="24"/>
          <w:lang w:eastAsia="lv-LV" w:bidi="lo-LA"/>
        </w:rPr>
        <w:t>4</w:t>
      </w:r>
      <w:r w:rsidRPr="0020334C">
        <w:rPr>
          <w:rFonts w:eastAsia="Times New Roman" w:cs="Arial"/>
          <w:szCs w:val="24"/>
          <w:lang w:eastAsia="lv-LV" w:bidi="lo-LA"/>
        </w:rPr>
        <w:t>.</w:t>
      </w:r>
      <w:r w:rsidR="007E2205">
        <w:rPr>
          <w:rFonts w:eastAsia="Times New Roman" w:cs="Arial"/>
          <w:szCs w:val="24"/>
          <w:lang w:eastAsia="lv-LV" w:bidi="lo-LA"/>
        </w:rPr>
        <w:t> </w:t>
      </w:r>
      <w:r w:rsidR="0015523E">
        <w:rPr>
          <w:rFonts w:eastAsia="Times New Roman" w:cs="Arial"/>
          <w:szCs w:val="24"/>
          <w:lang w:eastAsia="lv-LV" w:bidi="lo-LA"/>
        </w:rPr>
        <w:t>u</w:t>
      </w:r>
      <w:r w:rsidRPr="0020334C">
        <w:rPr>
          <w:rFonts w:eastAsia="Times New Roman" w:cs="Arial"/>
          <w:szCs w:val="24"/>
          <w:lang w:eastAsia="lv-LV" w:bidi="lo-LA"/>
        </w:rPr>
        <w:t xml:space="preserve">zdot Komisijai organizēt </w:t>
      </w:r>
      <w:r w:rsidR="00B61655">
        <w:rPr>
          <w:rFonts w:eastAsia="Times New Roman" w:cs="Arial"/>
          <w:szCs w:val="24"/>
          <w:lang w:eastAsia="lv-LV" w:bidi="lo-LA"/>
        </w:rPr>
        <w:t xml:space="preserve">apbūves </w:t>
      </w:r>
      <w:r>
        <w:rPr>
          <w:rFonts w:eastAsia="Times New Roman" w:cs="Arial"/>
          <w:szCs w:val="24"/>
          <w:lang w:eastAsia="lv-LV" w:bidi="lo-LA"/>
        </w:rPr>
        <w:t>tiesību</w:t>
      </w:r>
      <w:r w:rsidR="00B83629">
        <w:rPr>
          <w:rFonts w:eastAsia="Times New Roman" w:cs="Arial"/>
          <w:szCs w:val="24"/>
          <w:lang w:eastAsia="lv-LV" w:bidi="lo-LA"/>
        </w:rPr>
        <w:t xml:space="preserve"> mutisku</w:t>
      </w:r>
      <w:r>
        <w:rPr>
          <w:rFonts w:eastAsia="Times New Roman" w:cs="Arial"/>
          <w:szCs w:val="24"/>
          <w:lang w:eastAsia="lv-LV" w:bidi="lo-LA"/>
        </w:rPr>
        <w:t xml:space="preserve"> izsoli</w:t>
      </w:r>
      <w:r w:rsidR="00B83629">
        <w:rPr>
          <w:rFonts w:eastAsia="Times New Roman" w:cs="Arial"/>
          <w:szCs w:val="24"/>
          <w:lang w:eastAsia="lv-LV" w:bidi="lo-LA"/>
        </w:rPr>
        <w:t xml:space="preserve"> ar augšupejošu soli</w:t>
      </w:r>
      <w:r>
        <w:rPr>
          <w:rFonts w:eastAsia="Times New Roman" w:cs="Arial"/>
          <w:szCs w:val="24"/>
          <w:lang w:eastAsia="lv-LV" w:bidi="lo-LA"/>
        </w:rPr>
        <w:t>.</w:t>
      </w:r>
    </w:p>
    <w:p w:rsidR="00FC2C95" w:rsidRDefault="00FC2C95" w:rsidP="0020334C">
      <w:pPr>
        <w:suppressAutoHyphens/>
        <w:autoSpaceDN w:val="0"/>
        <w:ind w:right="0" w:firstLine="709"/>
        <w:textAlignment w:val="baseline"/>
        <w:rPr>
          <w:rFonts w:eastAsia="Times New Roman" w:cs="Arial"/>
          <w:szCs w:val="24"/>
          <w:lang w:bidi="lo-LA"/>
        </w:rPr>
      </w:pPr>
    </w:p>
    <w:p w:rsidR="0020334C" w:rsidRPr="0020334C" w:rsidRDefault="00525919" w:rsidP="0020334C">
      <w:pPr>
        <w:suppressAutoHyphens/>
        <w:autoSpaceDN w:val="0"/>
        <w:ind w:right="0" w:firstLine="709"/>
        <w:textAlignment w:val="baseline"/>
        <w:rPr>
          <w:rFonts w:eastAsia="Times New Roman" w:cs="Times New Roman"/>
          <w:szCs w:val="24"/>
          <w:lang w:eastAsia="lv-LV"/>
        </w:rPr>
      </w:pPr>
      <w:r>
        <w:rPr>
          <w:rFonts w:eastAsia="Times New Roman" w:cs="Arial"/>
          <w:szCs w:val="24"/>
          <w:lang w:bidi="lo-LA"/>
        </w:rPr>
        <w:t>5</w:t>
      </w:r>
      <w:r w:rsidRPr="0020334C">
        <w:rPr>
          <w:rFonts w:eastAsia="Times New Roman" w:cs="Arial"/>
          <w:szCs w:val="24"/>
          <w:lang w:bidi="lo-LA"/>
        </w:rPr>
        <w:t>. </w:t>
      </w:r>
      <w:r w:rsidR="0015523E">
        <w:rPr>
          <w:rFonts w:eastAsia="Times New Roman" w:cs="Arial"/>
          <w:szCs w:val="24"/>
          <w:lang w:bidi="lo-LA"/>
        </w:rPr>
        <w:t>i</w:t>
      </w:r>
      <w:r w:rsidRPr="0020334C">
        <w:rPr>
          <w:rFonts w:eastAsia="Times New Roman" w:cs="Arial"/>
          <w:szCs w:val="24"/>
          <w:lang w:bidi="lo-LA"/>
        </w:rPr>
        <w:t xml:space="preserve">nformāciju par izsoli publicēt pašvaldības informatīvajā izdevumā “Tukuma Novada Vēstis” un pašvaldības tīmekļa vietnē </w:t>
      </w:r>
      <w:hyperlink r:id="rId13" w:history="1">
        <w:r w:rsidRPr="0020334C">
          <w:rPr>
            <w:rFonts w:eastAsia="Calibri" w:cs="Arial"/>
            <w:color w:val="0000FF"/>
            <w:szCs w:val="24"/>
            <w:u w:val="single"/>
            <w:lang w:bidi="lo-LA"/>
          </w:rPr>
          <w:t>www.tukums.lv</w:t>
        </w:r>
      </w:hyperlink>
      <w:r w:rsidRPr="0020334C">
        <w:rPr>
          <w:rFonts w:eastAsia="Times New Roman" w:cs="Arial"/>
          <w:szCs w:val="24"/>
          <w:lang w:bidi="lo-LA"/>
        </w:rPr>
        <w:t>.</w:t>
      </w:r>
    </w:p>
    <w:p w:rsidR="00FC2C95" w:rsidRDefault="00FC2C95" w:rsidP="0020334C">
      <w:pPr>
        <w:suppressAutoHyphens/>
        <w:autoSpaceDN w:val="0"/>
        <w:ind w:right="0" w:firstLine="709"/>
        <w:textAlignment w:val="baseline"/>
        <w:rPr>
          <w:rFonts w:eastAsia="Times New Roman" w:cs="Arial"/>
          <w:szCs w:val="24"/>
          <w:lang w:eastAsia="lv-LV" w:bidi="lo-LA"/>
        </w:rPr>
      </w:pPr>
    </w:p>
    <w:p w:rsidR="0020334C" w:rsidRDefault="00525919" w:rsidP="0020334C">
      <w:pPr>
        <w:suppressAutoHyphens/>
        <w:autoSpaceDN w:val="0"/>
        <w:ind w:right="0" w:firstLine="709"/>
        <w:textAlignment w:val="baseline"/>
        <w:rPr>
          <w:rFonts w:eastAsia="Times New Roman" w:cs="Arial"/>
          <w:szCs w:val="24"/>
          <w:lang w:eastAsia="lv-LV" w:bidi="lo-LA"/>
        </w:rPr>
      </w:pPr>
      <w:r>
        <w:rPr>
          <w:rFonts w:eastAsia="Times New Roman" w:cs="Arial"/>
          <w:szCs w:val="24"/>
          <w:lang w:eastAsia="lv-LV" w:bidi="lo-LA"/>
        </w:rPr>
        <w:t>6</w:t>
      </w:r>
      <w:r w:rsidRPr="0020334C">
        <w:rPr>
          <w:rFonts w:eastAsia="Times New Roman" w:cs="Arial"/>
          <w:szCs w:val="24"/>
          <w:lang w:eastAsia="lv-LV" w:bidi="lo-LA"/>
        </w:rPr>
        <w:t>. </w:t>
      </w:r>
      <w:r w:rsidR="0015523E">
        <w:rPr>
          <w:rFonts w:eastAsia="Times New Roman" w:cs="Arial"/>
          <w:szCs w:val="24"/>
          <w:lang w:eastAsia="lv-LV" w:bidi="lo-LA"/>
        </w:rPr>
        <w:t>l</w:t>
      </w:r>
      <w:r w:rsidR="003D465C">
        <w:rPr>
          <w:rFonts w:eastAsia="Times New Roman" w:cs="Arial"/>
          <w:szCs w:val="24"/>
          <w:lang w:eastAsia="lv-LV" w:bidi="lo-LA"/>
        </w:rPr>
        <w:t xml:space="preserve">ēmuma izpildes kontroli </w:t>
      </w:r>
      <w:r w:rsidRPr="0020334C">
        <w:rPr>
          <w:rFonts w:eastAsia="Times New Roman" w:cs="Arial"/>
          <w:szCs w:val="24"/>
          <w:lang w:eastAsia="lv-LV" w:bidi="lo-LA"/>
        </w:rPr>
        <w:t>uzdot pašvaldības izpilddirektoram Ivaram Liepiņam.</w:t>
      </w:r>
    </w:p>
    <w:p w:rsidR="003D465C" w:rsidRDefault="003D465C" w:rsidP="004F0F30">
      <w:pPr>
        <w:ind w:right="0" w:firstLine="709"/>
        <w:rPr>
          <w:rFonts w:eastAsia="Times New Roman" w:cs="Times New Roman"/>
          <w:i/>
          <w:szCs w:val="24"/>
          <w:lang w:eastAsia="lv-LV"/>
        </w:rPr>
      </w:pPr>
    </w:p>
    <w:p w:rsidR="004F0F30" w:rsidRPr="004F0F30" w:rsidRDefault="00525919" w:rsidP="004F0F30">
      <w:pPr>
        <w:ind w:right="0" w:firstLine="709"/>
        <w:rPr>
          <w:rFonts w:eastAsia="Times New Roman" w:cs="Times New Roman"/>
          <w:i/>
          <w:szCs w:val="24"/>
          <w:lang w:eastAsia="lv-LV"/>
        </w:rPr>
      </w:pPr>
      <w:r w:rsidRPr="004F0F30">
        <w:rPr>
          <w:rFonts w:eastAsia="Times New Roman" w:cs="Times New Roman"/>
          <w:i/>
          <w:szCs w:val="24"/>
          <w:lang w:eastAsia="lv-LV"/>
        </w:rPr>
        <w:t xml:space="preserve">Lēmumu var pārsūdzēt Administratīvajā rajona tiesā viena mēneša laikā no tā spēkā stāšanās dienas. </w:t>
      </w:r>
    </w:p>
    <w:p w:rsidR="004F0F30" w:rsidRPr="004F0F30" w:rsidRDefault="004F0F30" w:rsidP="004F0F30">
      <w:pPr>
        <w:ind w:right="0"/>
        <w:rPr>
          <w:rFonts w:eastAsia="Times New Roman" w:cs="Arial"/>
          <w:i/>
          <w:szCs w:val="20"/>
          <w:lang w:eastAsia="lv-LV" w:bidi="lo-LA"/>
        </w:rPr>
      </w:pPr>
    </w:p>
    <w:p w:rsidR="00A44818" w:rsidRDefault="00A44818" w:rsidP="004F0F30">
      <w:pPr>
        <w:ind w:right="0"/>
        <w:rPr>
          <w:rFonts w:eastAsia="Times New Roman" w:cs="Times New Roman"/>
          <w:sz w:val="20"/>
          <w:szCs w:val="24"/>
          <w:lang w:eastAsia="lv-LV"/>
        </w:rPr>
      </w:pPr>
    </w:p>
    <w:p w:rsidR="00A44818" w:rsidRDefault="00A44818" w:rsidP="004F0F30">
      <w:pPr>
        <w:ind w:right="0"/>
        <w:rPr>
          <w:rFonts w:eastAsia="Times New Roman" w:cs="Times New Roman"/>
          <w:sz w:val="20"/>
          <w:szCs w:val="24"/>
          <w:lang w:eastAsia="lv-LV"/>
        </w:rPr>
      </w:pPr>
    </w:p>
    <w:p w:rsidR="00A44818" w:rsidRPr="009C4CB3" w:rsidRDefault="00525919" w:rsidP="004F0F30">
      <w:pPr>
        <w:ind w:right="0"/>
        <w:rPr>
          <w:rFonts w:eastAsia="Times New Roman" w:cs="Times New Roman"/>
          <w:szCs w:val="24"/>
          <w:lang w:eastAsia="lv-LV"/>
        </w:rPr>
      </w:pPr>
      <w:r>
        <w:rPr>
          <w:rFonts w:eastAsia="Times New Roman" w:cs="Times New Roman"/>
          <w:szCs w:val="24"/>
          <w:lang w:eastAsia="lv-LV"/>
        </w:rPr>
        <w:t xml:space="preserve">Domes priekšsēdētājs </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G. Važa</w:t>
      </w:r>
    </w:p>
    <w:p w:rsidR="003D465C" w:rsidRDefault="003D465C" w:rsidP="004F0F30">
      <w:pPr>
        <w:ind w:right="0"/>
        <w:rPr>
          <w:rFonts w:eastAsia="Times New Roman" w:cs="Times New Roman"/>
          <w:sz w:val="20"/>
          <w:szCs w:val="24"/>
          <w:lang w:eastAsia="lv-LV"/>
        </w:rPr>
      </w:pPr>
    </w:p>
    <w:p w:rsidR="003D465C" w:rsidRDefault="003D465C" w:rsidP="004F0F30">
      <w:pPr>
        <w:ind w:right="0"/>
        <w:rPr>
          <w:rFonts w:eastAsia="Times New Roman" w:cs="Times New Roman"/>
          <w:sz w:val="20"/>
          <w:szCs w:val="24"/>
          <w:lang w:eastAsia="lv-LV"/>
        </w:rPr>
      </w:pPr>
    </w:p>
    <w:p w:rsidR="003D465C" w:rsidRDefault="003D465C" w:rsidP="004F0F30">
      <w:pPr>
        <w:ind w:right="0"/>
        <w:rPr>
          <w:rFonts w:eastAsia="Times New Roman" w:cs="Times New Roman"/>
          <w:sz w:val="20"/>
          <w:szCs w:val="24"/>
          <w:lang w:eastAsia="lv-LV"/>
        </w:rPr>
      </w:pPr>
    </w:p>
    <w:p w:rsidR="003D465C" w:rsidRDefault="003D465C" w:rsidP="004F0F30">
      <w:pPr>
        <w:ind w:right="0"/>
        <w:rPr>
          <w:rFonts w:eastAsia="Times New Roman" w:cs="Times New Roman"/>
          <w:sz w:val="20"/>
          <w:szCs w:val="24"/>
          <w:lang w:eastAsia="lv-LV"/>
        </w:rPr>
      </w:pPr>
    </w:p>
    <w:p w:rsidR="003D465C" w:rsidRDefault="003D465C" w:rsidP="004F0F30">
      <w:pPr>
        <w:ind w:right="0"/>
        <w:rPr>
          <w:rFonts w:eastAsia="Times New Roman" w:cs="Times New Roman"/>
          <w:sz w:val="20"/>
          <w:szCs w:val="24"/>
          <w:lang w:eastAsia="lv-LV"/>
        </w:rPr>
      </w:pPr>
    </w:p>
    <w:p w:rsidR="003D465C" w:rsidRDefault="003D465C" w:rsidP="004F0F30">
      <w:pPr>
        <w:ind w:right="0"/>
        <w:rPr>
          <w:rFonts w:eastAsia="Times New Roman" w:cs="Times New Roman"/>
          <w:sz w:val="20"/>
          <w:szCs w:val="24"/>
          <w:lang w:eastAsia="lv-LV"/>
        </w:rPr>
      </w:pPr>
    </w:p>
    <w:p w:rsidR="003D465C" w:rsidRDefault="003D465C" w:rsidP="004F0F30">
      <w:pPr>
        <w:ind w:right="0"/>
        <w:rPr>
          <w:rFonts w:eastAsia="Times New Roman" w:cs="Times New Roman"/>
          <w:sz w:val="20"/>
          <w:szCs w:val="24"/>
          <w:lang w:eastAsia="lv-LV"/>
        </w:rPr>
      </w:pPr>
    </w:p>
    <w:p w:rsidR="003D465C" w:rsidRDefault="003D465C" w:rsidP="004F0F30">
      <w:pPr>
        <w:ind w:right="0"/>
        <w:rPr>
          <w:rFonts w:eastAsia="Times New Roman" w:cs="Times New Roman"/>
          <w:sz w:val="20"/>
          <w:szCs w:val="24"/>
          <w:lang w:eastAsia="lv-LV"/>
        </w:rPr>
      </w:pPr>
    </w:p>
    <w:p w:rsidR="00A44818" w:rsidRDefault="00A44818" w:rsidP="004F0F30">
      <w:pPr>
        <w:ind w:right="0"/>
        <w:rPr>
          <w:rFonts w:eastAsia="Times New Roman" w:cs="Times New Roman"/>
          <w:sz w:val="20"/>
          <w:szCs w:val="24"/>
          <w:lang w:eastAsia="lv-LV"/>
        </w:rPr>
      </w:pPr>
    </w:p>
    <w:p w:rsidR="00A44818" w:rsidRDefault="00A44818" w:rsidP="004F0F30">
      <w:pPr>
        <w:ind w:right="99"/>
        <w:rPr>
          <w:rFonts w:eastAsia="Times New Roman" w:cs="Times New Roman"/>
          <w:sz w:val="20"/>
          <w:szCs w:val="20"/>
          <w:lang w:eastAsia="lv-LV"/>
        </w:rPr>
      </w:pPr>
    </w:p>
    <w:p w:rsidR="009C4CB3" w:rsidRPr="009C4CB3" w:rsidRDefault="009C4CB3" w:rsidP="009C4CB3">
      <w:pPr>
        <w:ind w:right="0"/>
        <w:jc w:val="center"/>
        <w:rPr>
          <w:rFonts w:eastAsia="Calibri" w:cs="Times New Roman"/>
          <w:bCs/>
          <w:sz w:val="20"/>
          <w:szCs w:val="20"/>
        </w:rPr>
      </w:pPr>
    </w:p>
    <w:p w:rsidR="009C4CB3" w:rsidRPr="009C4CB3" w:rsidRDefault="00525919" w:rsidP="009C4CB3">
      <w:pPr>
        <w:ind w:right="0"/>
        <w:jc w:val="center"/>
        <w:rPr>
          <w:rFonts w:eastAsia="Calibri" w:cs="Times New Roman"/>
          <w:b/>
          <w:sz w:val="48"/>
          <w:szCs w:val="48"/>
        </w:rPr>
      </w:pPr>
      <w:r w:rsidRPr="009C4CB3">
        <w:rPr>
          <w:rFonts w:eastAsia="Calibri" w:cs="Times New Roman"/>
          <w:noProof/>
          <w:sz w:val="22"/>
          <w:szCs w:val="24"/>
          <w:lang w:eastAsia="lv-LV"/>
        </w:rPr>
        <w:drawing>
          <wp:anchor distT="0" distB="0" distL="114300" distR="114300" simplePos="0" relativeHeight="251659264" behindDoc="1" locked="0" layoutInCell="1" allowOverlap="1">
            <wp:simplePos x="0" y="0"/>
            <wp:positionH relativeFrom="margin">
              <wp:align>left</wp:align>
            </wp:positionH>
            <wp:positionV relativeFrom="paragraph">
              <wp:posOffset>83185</wp:posOffset>
            </wp:positionV>
            <wp:extent cx="723900" cy="838200"/>
            <wp:effectExtent l="0" t="0" r="0" b="0"/>
            <wp:wrapTight wrapText="bothSides">
              <wp:wrapPolygon edited="0">
                <wp:start x="0" y="0"/>
                <wp:lineTo x="0" y="21109"/>
                <wp:lineTo x="21032" y="21109"/>
                <wp:lineTo x="2103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36583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CB3">
        <w:rPr>
          <w:rFonts w:eastAsia="Calibri" w:cs="Times New Roman"/>
          <w:b/>
          <w:sz w:val="48"/>
          <w:szCs w:val="48"/>
        </w:rPr>
        <w:t>TUKUMA  NOVADA  DOME</w:t>
      </w:r>
    </w:p>
    <w:p w:rsidR="009C4CB3" w:rsidRPr="009C4CB3" w:rsidRDefault="00525919" w:rsidP="009C4CB3">
      <w:pPr>
        <w:ind w:right="0"/>
        <w:jc w:val="center"/>
        <w:rPr>
          <w:rFonts w:eastAsia="Calibri" w:cs="Times New Roman"/>
          <w:sz w:val="22"/>
          <w:szCs w:val="24"/>
        </w:rPr>
      </w:pPr>
      <w:r w:rsidRPr="009C4CB3">
        <w:rPr>
          <w:rFonts w:eastAsia="Calibri" w:cs="Times New Roman"/>
          <w:sz w:val="22"/>
          <w:szCs w:val="24"/>
        </w:rPr>
        <w:t>Reģistrācijas Nr.90000050975</w:t>
      </w:r>
    </w:p>
    <w:p w:rsidR="009C4CB3" w:rsidRPr="009C4CB3" w:rsidRDefault="00525919" w:rsidP="009C4CB3">
      <w:pPr>
        <w:ind w:right="0"/>
        <w:jc w:val="center"/>
        <w:rPr>
          <w:rFonts w:eastAsia="Calibri" w:cs="Times New Roman"/>
          <w:color w:val="1C1C1C"/>
          <w:sz w:val="22"/>
          <w:szCs w:val="24"/>
        </w:rPr>
      </w:pPr>
      <w:r w:rsidRPr="009C4CB3">
        <w:rPr>
          <w:rFonts w:eastAsia="Calibri" w:cs="Times New Roman"/>
          <w:color w:val="1C1C1C"/>
          <w:sz w:val="22"/>
          <w:szCs w:val="24"/>
        </w:rPr>
        <w:t>Talsu iela 4, Tukums, Tukuma novads, LV-3101</w:t>
      </w:r>
    </w:p>
    <w:p w:rsidR="009C4CB3" w:rsidRPr="009C4CB3" w:rsidRDefault="00525919" w:rsidP="009C4CB3">
      <w:pPr>
        <w:ind w:right="0"/>
        <w:jc w:val="center"/>
        <w:rPr>
          <w:rFonts w:eastAsia="Calibri" w:cs="Times New Roman"/>
          <w:color w:val="1C1C1C"/>
          <w:sz w:val="22"/>
          <w:szCs w:val="24"/>
        </w:rPr>
      </w:pPr>
      <w:r w:rsidRPr="009C4CB3">
        <w:rPr>
          <w:rFonts w:eastAsia="Calibri" w:cs="Times New Roman"/>
          <w:color w:val="1C1C1C"/>
          <w:sz w:val="22"/>
          <w:szCs w:val="24"/>
        </w:rPr>
        <w:t>Tālrunis 63122707, mobilais tālrunis 26603299, 29288876</w:t>
      </w:r>
    </w:p>
    <w:p w:rsidR="009C4CB3" w:rsidRPr="009C4CB3" w:rsidRDefault="00525919" w:rsidP="009C4CB3">
      <w:pPr>
        <w:spacing w:after="120"/>
        <w:ind w:right="0"/>
        <w:jc w:val="center"/>
        <w:rPr>
          <w:rFonts w:eastAsia="Calibri" w:cs="Times New Roman"/>
          <w:sz w:val="22"/>
          <w:szCs w:val="24"/>
        </w:rPr>
      </w:pPr>
      <w:hyperlink r:id="rId14" w:history="1">
        <w:r w:rsidRPr="009C4CB3">
          <w:rPr>
            <w:rFonts w:eastAsia="Calibri" w:cs="Times New Roman"/>
            <w:color w:val="0563C1"/>
            <w:sz w:val="22"/>
            <w:szCs w:val="24"/>
            <w:u w:val="single"/>
          </w:rPr>
          <w:t>www.tukums.lv</w:t>
        </w:r>
      </w:hyperlink>
      <w:r w:rsidRPr="009C4CB3">
        <w:rPr>
          <w:rFonts w:eastAsia="Calibri" w:cs="Times New Roman"/>
          <w:sz w:val="22"/>
          <w:szCs w:val="24"/>
        </w:rPr>
        <w:t xml:space="preserve">     e-pasts: </w:t>
      </w:r>
      <w:hyperlink r:id="rId15" w:history="1">
        <w:r w:rsidRPr="009C4CB3">
          <w:rPr>
            <w:rFonts w:eastAsia="Calibri" w:cs="Times New Roman"/>
            <w:color w:val="0563C1"/>
            <w:sz w:val="22"/>
            <w:szCs w:val="24"/>
            <w:u w:val="single"/>
          </w:rPr>
          <w:t>pasts@tukums.lv</w:t>
        </w:r>
      </w:hyperlink>
    </w:p>
    <w:tbl>
      <w:tblPr>
        <w:tblW w:w="9317" w:type="dxa"/>
        <w:tblBorders>
          <w:top w:val="thinThickSmallGap" w:sz="24" w:space="0" w:color="auto"/>
        </w:tblBorders>
        <w:tblLook w:val="01E0" w:firstRow="1" w:lastRow="1" w:firstColumn="1" w:lastColumn="1" w:noHBand="0" w:noVBand="0"/>
      </w:tblPr>
      <w:tblGrid>
        <w:gridCol w:w="9317"/>
      </w:tblGrid>
      <w:tr w:rsidR="00851E89" w:rsidTr="008A019E">
        <w:trPr>
          <w:trHeight w:val="24"/>
        </w:trPr>
        <w:tc>
          <w:tcPr>
            <w:tcW w:w="9317" w:type="dxa"/>
            <w:tcBorders>
              <w:top w:val="thinThickSmallGap" w:sz="18" w:space="0" w:color="auto"/>
              <w:left w:val="nil"/>
              <w:bottom w:val="nil"/>
              <w:right w:val="nil"/>
            </w:tcBorders>
          </w:tcPr>
          <w:p w:rsidR="009C4CB3" w:rsidRPr="009C4CB3" w:rsidRDefault="009C4CB3" w:rsidP="009C4CB3">
            <w:pPr>
              <w:ind w:right="0"/>
              <w:jc w:val="center"/>
              <w:rPr>
                <w:rFonts w:ascii="Calibri" w:eastAsia="Times New Roman" w:hAnsi="Calibri" w:cs="Times New Roman"/>
                <w:b/>
                <w:color w:val="000000"/>
                <w:sz w:val="16"/>
                <w:szCs w:val="16"/>
                <w:lang w:eastAsia="lv-LV"/>
              </w:rPr>
            </w:pPr>
          </w:p>
        </w:tc>
      </w:tr>
    </w:tbl>
    <w:p w:rsidR="00A44818" w:rsidRDefault="00525919" w:rsidP="00A44818">
      <w:pPr>
        <w:ind w:left="5760" w:right="0"/>
        <w:jc w:val="left"/>
        <w:rPr>
          <w:rFonts w:eastAsia="Times New Roman" w:cs="Times New Roman"/>
          <w:caps/>
          <w:sz w:val="20"/>
          <w:szCs w:val="20"/>
          <w:lang w:eastAsia="lv-LV"/>
        </w:rPr>
      </w:pPr>
      <w:r w:rsidRPr="002A318B">
        <w:rPr>
          <w:rFonts w:eastAsia="Times New Roman" w:cs="Times New Roman"/>
          <w:caps/>
          <w:sz w:val="20"/>
          <w:szCs w:val="20"/>
          <w:lang w:eastAsia="lv-LV"/>
        </w:rPr>
        <w:t xml:space="preserve">Apstiprināti </w:t>
      </w:r>
    </w:p>
    <w:p w:rsidR="002A318B" w:rsidRPr="00A44818" w:rsidRDefault="00525919" w:rsidP="00A44818">
      <w:pPr>
        <w:ind w:left="5040" w:right="0" w:firstLine="720"/>
        <w:jc w:val="left"/>
        <w:rPr>
          <w:rFonts w:eastAsia="Times New Roman" w:cs="Times New Roman"/>
          <w:caps/>
          <w:sz w:val="20"/>
          <w:szCs w:val="20"/>
          <w:lang w:eastAsia="lv-LV"/>
        </w:rPr>
      </w:pPr>
      <w:r>
        <w:rPr>
          <w:rFonts w:eastAsia="Times New Roman" w:cs="Times New Roman"/>
          <w:sz w:val="20"/>
          <w:szCs w:val="20"/>
          <w:lang w:eastAsia="lv-LV"/>
        </w:rPr>
        <w:t xml:space="preserve">ar Tukuma novada domes </w:t>
      </w:r>
      <w:r w:rsidR="00A44818">
        <w:rPr>
          <w:rFonts w:eastAsia="Times New Roman" w:cs="Times New Roman"/>
          <w:sz w:val="20"/>
          <w:szCs w:val="20"/>
          <w:lang w:eastAsia="lv-LV"/>
        </w:rPr>
        <w:t>30.03.2023.</w:t>
      </w:r>
    </w:p>
    <w:p w:rsidR="002A318B" w:rsidRPr="002A318B" w:rsidRDefault="00525919" w:rsidP="00A44818">
      <w:pPr>
        <w:ind w:left="5040" w:right="0" w:firstLine="720"/>
        <w:jc w:val="left"/>
        <w:rPr>
          <w:rFonts w:eastAsia="Times New Roman" w:cs="Times New Roman"/>
          <w:sz w:val="20"/>
          <w:szCs w:val="20"/>
          <w:lang w:eastAsia="lv-LV"/>
        </w:rPr>
      </w:pPr>
      <w:r w:rsidRPr="002A318B">
        <w:rPr>
          <w:rFonts w:eastAsia="Times New Roman" w:cs="Times New Roman"/>
          <w:sz w:val="20"/>
          <w:szCs w:val="20"/>
          <w:lang w:eastAsia="lv-LV"/>
        </w:rPr>
        <w:t>lēmumu</w:t>
      </w:r>
      <w:r w:rsidR="00A44818">
        <w:rPr>
          <w:rFonts w:eastAsia="Times New Roman" w:cs="Times New Roman"/>
          <w:sz w:val="20"/>
          <w:szCs w:val="20"/>
          <w:lang w:eastAsia="lv-LV"/>
        </w:rPr>
        <w:t xml:space="preserve"> Nr. TND/23/</w:t>
      </w:r>
      <w:r w:rsidR="009C4CB3">
        <w:rPr>
          <w:rFonts w:eastAsia="Times New Roman" w:cs="Times New Roman"/>
          <w:sz w:val="20"/>
          <w:szCs w:val="20"/>
          <w:lang w:eastAsia="lv-LV"/>
        </w:rPr>
        <w:t>178</w:t>
      </w:r>
      <w:r w:rsidRPr="002A318B">
        <w:rPr>
          <w:rFonts w:eastAsia="Times New Roman" w:cs="Times New Roman"/>
          <w:sz w:val="20"/>
          <w:szCs w:val="20"/>
          <w:lang w:eastAsia="lv-LV"/>
        </w:rPr>
        <w:t xml:space="preserve"> (prot.</w:t>
      </w:r>
      <w:r w:rsidR="00C915C0">
        <w:rPr>
          <w:rFonts w:eastAsia="Times New Roman" w:cs="Times New Roman"/>
          <w:sz w:val="20"/>
          <w:szCs w:val="20"/>
          <w:lang w:eastAsia="lv-LV"/>
        </w:rPr>
        <w:t> </w:t>
      </w:r>
      <w:r w:rsidRPr="002A318B">
        <w:rPr>
          <w:rFonts w:eastAsia="Times New Roman" w:cs="Times New Roman"/>
          <w:sz w:val="20"/>
          <w:szCs w:val="20"/>
          <w:lang w:eastAsia="lv-LV"/>
        </w:rPr>
        <w:t>Nr</w:t>
      </w:r>
      <w:r w:rsidR="009C4CB3">
        <w:rPr>
          <w:rFonts w:eastAsia="Times New Roman" w:cs="Times New Roman"/>
          <w:sz w:val="20"/>
          <w:szCs w:val="20"/>
          <w:lang w:eastAsia="lv-LV"/>
        </w:rPr>
        <w:t>. 4</w:t>
      </w:r>
      <w:r w:rsidRPr="002A318B">
        <w:rPr>
          <w:rFonts w:eastAsia="Times New Roman" w:cs="Times New Roman"/>
          <w:sz w:val="20"/>
          <w:szCs w:val="20"/>
          <w:lang w:eastAsia="lv-LV"/>
        </w:rPr>
        <w:t xml:space="preserve">, </w:t>
      </w:r>
      <w:r w:rsidR="009C4CB3">
        <w:rPr>
          <w:rFonts w:eastAsia="Times New Roman" w:cs="Times New Roman"/>
          <w:sz w:val="20"/>
          <w:szCs w:val="20"/>
          <w:lang w:eastAsia="lv-LV"/>
        </w:rPr>
        <w:t>54. </w:t>
      </w:r>
      <w:r w:rsidRPr="002A318B">
        <w:rPr>
          <w:rFonts w:eastAsia="Times New Roman" w:cs="Times New Roman"/>
          <w:sz w:val="20"/>
          <w:szCs w:val="20"/>
          <w:lang w:eastAsia="lv-LV"/>
        </w:rPr>
        <w:t>§)</w:t>
      </w:r>
    </w:p>
    <w:p w:rsidR="002A318B" w:rsidRPr="002A318B" w:rsidRDefault="002A318B" w:rsidP="002A318B">
      <w:pPr>
        <w:ind w:right="0"/>
        <w:rPr>
          <w:rFonts w:eastAsia="Times New Roman" w:cs="Times New Roman"/>
          <w:sz w:val="20"/>
          <w:szCs w:val="20"/>
          <w:lang w:eastAsia="lv-LV"/>
        </w:rPr>
      </w:pPr>
    </w:p>
    <w:p w:rsidR="00283978" w:rsidRDefault="00283978" w:rsidP="002A318B">
      <w:pPr>
        <w:ind w:right="0"/>
        <w:jc w:val="center"/>
        <w:rPr>
          <w:rFonts w:eastAsia="Times New Roman" w:cs="Arial"/>
          <w:b/>
          <w:bCs/>
          <w:szCs w:val="24"/>
          <w:lang w:eastAsia="lv-LV" w:bidi="lo-LA"/>
        </w:rPr>
      </w:pPr>
    </w:p>
    <w:p w:rsidR="002A318B" w:rsidRPr="002A318B" w:rsidRDefault="00525919" w:rsidP="002A318B">
      <w:pPr>
        <w:ind w:right="0"/>
        <w:jc w:val="center"/>
        <w:rPr>
          <w:rFonts w:eastAsia="Times New Roman" w:cs="Times New Roman"/>
          <w:szCs w:val="24"/>
          <w:lang w:eastAsia="lv-LV"/>
        </w:rPr>
      </w:pPr>
      <w:r>
        <w:rPr>
          <w:rFonts w:eastAsia="Times New Roman" w:cs="Times New Roman"/>
          <w:b/>
          <w:szCs w:val="24"/>
          <w:lang w:eastAsia="lv-LV"/>
        </w:rPr>
        <w:t>APBŪVES TIESĪB</w:t>
      </w:r>
      <w:r w:rsidR="00415E2A">
        <w:rPr>
          <w:rFonts w:eastAsia="Times New Roman" w:cs="Times New Roman"/>
          <w:b/>
          <w:szCs w:val="24"/>
          <w:lang w:eastAsia="lv-LV"/>
        </w:rPr>
        <w:t>AS</w:t>
      </w:r>
      <w:r>
        <w:rPr>
          <w:rFonts w:eastAsia="Times New Roman" w:cs="Times New Roman"/>
          <w:b/>
          <w:szCs w:val="24"/>
          <w:lang w:eastAsia="lv-LV"/>
        </w:rPr>
        <w:t xml:space="preserve"> </w:t>
      </w:r>
      <w:r w:rsidRPr="002A318B">
        <w:rPr>
          <w:rFonts w:eastAsia="Times New Roman" w:cs="Times New Roman"/>
          <w:b/>
          <w:szCs w:val="24"/>
          <w:lang w:eastAsia="lv-LV"/>
        </w:rPr>
        <w:t>IZSOLES NOTEIKUMI</w:t>
      </w:r>
    </w:p>
    <w:p w:rsidR="00283978" w:rsidRPr="002A318B" w:rsidRDefault="00525919" w:rsidP="0044265B">
      <w:pPr>
        <w:ind w:right="0"/>
        <w:jc w:val="center"/>
        <w:rPr>
          <w:rFonts w:eastAsia="Times New Roman" w:cs="Times New Roman"/>
          <w:szCs w:val="24"/>
          <w:lang w:eastAsia="lv-LV"/>
        </w:rPr>
      </w:pPr>
      <w:r w:rsidRPr="002A318B">
        <w:rPr>
          <w:rFonts w:eastAsia="Times New Roman" w:cs="Times New Roman"/>
          <w:szCs w:val="24"/>
          <w:lang w:eastAsia="lv-LV"/>
        </w:rPr>
        <w:t>Tukumā</w:t>
      </w:r>
    </w:p>
    <w:p w:rsidR="002A318B" w:rsidRPr="002A318B" w:rsidRDefault="00525919" w:rsidP="002A318B">
      <w:pPr>
        <w:ind w:right="0"/>
        <w:rPr>
          <w:rFonts w:eastAsia="Times New Roman" w:cs="Times New Roman"/>
          <w:b/>
          <w:szCs w:val="24"/>
          <w:lang w:eastAsia="lv-LV"/>
        </w:rPr>
      </w:pPr>
      <w:r w:rsidRPr="002A318B">
        <w:rPr>
          <w:rFonts w:eastAsia="Times New Roman" w:cs="Times New Roman"/>
          <w:szCs w:val="24"/>
          <w:lang w:eastAsia="lv-LV"/>
        </w:rPr>
        <w:lastRenderedPageBreak/>
        <w:t>202</w:t>
      </w:r>
      <w:r w:rsidR="003F357E">
        <w:rPr>
          <w:rFonts w:eastAsia="Times New Roman" w:cs="Times New Roman"/>
          <w:szCs w:val="24"/>
          <w:lang w:eastAsia="lv-LV"/>
        </w:rPr>
        <w:t>3</w:t>
      </w:r>
      <w:r w:rsidRPr="002A318B">
        <w:rPr>
          <w:rFonts w:eastAsia="Times New Roman" w:cs="Times New Roman"/>
          <w:szCs w:val="24"/>
          <w:lang w:eastAsia="lv-LV"/>
        </w:rPr>
        <w:t>.</w:t>
      </w:r>
      <w:r w:rsidR="00C915C0">
        <w:rPr>
          <w:rFonts w:eastAsia="Times New Roman" w:cs="Times New Roman"/>
          <w:szCs w:val="24"/>
          <w:lang w:eastAsia="lv-LV"/>
        </w:rPr>
        <w:t> </w:t>
      </w:r>
      <w:r w:rsidRPr="002A318B">
        <w:rPr>
          <w:rFonts w:eastAsia="Times New Roman" w:cs="Times New Roman"/>
          <w:szCs w:val="24"/>
          <w:lang w:eastAsia="lv-LV"/>
        </w:rPr>
        <w:t xml:space="preserve">gada </w:t>
      </w:r>
      <w:r w:rsidR="003F357E">
        <w:rPr>
          <w:rFonts w:eastAsia="Times New Roman" w:cs="Times New Roman"/>
          <w:szCs w:val="24"/>
          <w:lang w:eastAsia="lv-LV"/>
        </w:rPr>
        <w:t>30. martā</w:t>
      </w:r>
      <w:r w:rsidRPr="002A318B">
        <w:rPr>
          <w:rFonts w:eastAsia="Times New Roman" w:cs="Times New Roman"/>
          <w:szCs w:val="24"/>
          <w:lang w:eastAsia="lv-LV"/>
        </w:rPr>
        <w:tab/>
      </w:r>
      <w:r w:rsidRPr="002A318B">
        <w:rPr>
          <w:rFonts w:eastAsia="Times New Roman" w:cs="Times New Roman"/>
          <w:color w:val="FF0000"/>
          <w:szCs w:val="24"/>
          <w:lang w:eastAsia="lv-LV"/>
        </w:rPr>
        <w:tab/>
      </w:r>
      <w:r w:rsidRPr="002A318B">
        <w:rPr>
          <w:rFonts w:eastAsia="Times New Roman" w:cs="Times New Roman"/>
          <w:szCs w:val="24"/>
          <w:lang w:eastAsia="lv-LV"/>
        </w:rPr>
        <w:tab/>
      </w:r>
      <w:r w:rsidRPr="002A318B">
        <w:rPr>
          <w:rFonts w:eastAsia="Times New Roman" w:cs="Times New Roman"/>
          <w:szCs w:val="24"/>
          <w:lang w:eastAsia="lv-LV"/>
        </w:rPr>
        <w:tab/>
      </w:r>
      <w:r w:rsidRPr="002A318B">
        <w:rPr>
          <w:rFonts w:eastAsia="Times New Roman" w:cs="Times New Roman"/>
          <w:szCs w:val="24"/>
          <w:lang w:eastAsia="lv-LV"/>
        </w:rPr>
        <w:tab/>
      </w:r>
      <w:r w:rsidRPr="002A318B">
        <w:rPr>
          <w:rFonts w:eastAsia="Times New Roman" w:cs="Times New Roman"/>
          <w:szCs w:val="24"/>
          <w:lang w:eastAsia="lv-LV"/>
        </w:rPr>
        <w:tab/>
      </w:r>
      <w:r w:rsidRPr="002A318B">
        <w:rPr>
          <w:rFonts w:eastAsia="Times New Roman" w:cs="Times New Roman"/>
          <w:szCs w:val="24"/>
          <w:lang w:eastAsia="lv-LV"/>
        </w:rPr>
        <w:tab/>
      </w:r>
      <w:r w:rsidR="00A44818">
        <w:rPr>
          <w:rFonts w:eastAsia="Times New Roman" w:cs="Times New Roman"/>
          <w:szCs w:val="24"/>
          <w:lang w:eastAsia="lv-LV"/>
        </w:rPr>
        <w:tab/>
      </w:r>
      <w:r w:rsidRPr="002A318B">
        <w:rPr>
          <w:rFonts w:eastAsia="Times New Roman" w:cs="Times New Roman"/>
          <w:szCs w:val="24"/>
          <w:lang w:eastAsia="lv-LV"/>
        </w:rPr>
        <w:tab/>
      </w:r>
      <w:r w:rsidR="00AF27CD">
        <w:rPr>
          <w:rFonts w:eastAsia="Times New Roman" w:cs="Times New Roman"/>
          <w:szCs w:val="24"/>
          <w:lang w:eastAsia="lv-LV"/>
        </w:rPr>
        <w:t xml:space="preserve">     </w:t>
      </w:r>
      <w:r w:rsidRPr="002A318B">
        <w:rPr>
          <w:rFonts w:eastAsia="Times New Roman" w:cs="Times New Roman"/>
          <w:b/>
          <w:szCs w:val="24"/>
          <w:lang w:eastAsia="lv-LV"/>
        </w:rPr>
        <w:t>Nr.</w:t>
      </w:r>
      <w:r w:rsidR="00AF27CD">
        <w:rPr>
          <w:rFonts w:eastAsia="Times New Roman" w:cs="Times New Roman"/>
          <w:b/>
          <w:szCs w:val="24"/>
          <w:lang w:eastAsia="lv-LV"/>
        </w:rPr>
        <w:t> 31</w:t>
      </w:r>
    </w:p>
    <w:p w:rsidR="002A318B" w:rsidRPr="002A318B" w:rsidRDefault="00525919" w:rsidP="00A44818">
      <w:pPr>
        <w:ind w:right="0"/>
        <w:jc w:val="right"/>
        <w:rPr>
          <w:rFonts w:eastAsia="Times New Roman" w:cs="Times New Roman"/>
          <w:szCs w:val="24"/>
          <w:lang w:eastAsia="lv-LV"/>
        </w:rPr>
      </w:pPr>
      <w:r w:rsidRPr="002A318B">
        <w:rPr>
          <w:rFonts w:eastAsia="Times New Roman" w:cs="Times New Roman"/>
          <w:szCs w:val="24"/>
          <w:lang w:eastAsia="lv-LV"/>
        </w:rPr>
        <w:t>(prot.</w:t>
      </w:r>
      <w:r w:rsidR="00C915C0">
        <w:rPr>
          <w:rFonts w:eastAsia="Times New Roman" w:cs="Times New Roman"/>
          <w:szCs w:val="24"/>
          <w:lang w:eastAsia="lv-LV"/>
        </w:rPr>
        <w:t> </w:t>
      </w:r>
      <w:r w:rsidRPr="002A318B">
        <w:rPr>
          <w:rFonts w:eastAsia="Times New Roman" w:cs="Times New Roman"/>
          <w:szCs w:val="24"/>
          <w:lang w:eastAsia="lv-LV"/>
        </w:rPr>
        <w:t>Nr.</w:t>
      </w:r>
      <w:r w:rsidR="00AF27CD">
        <w:rPr>
          <w:rFonts w:eastAsia="Times New Roman" w:cs="Times New Roman"/>
          <w:szCs w:val="24"/>
          <w:lang w:eastAsia="lv-LV"/>
        </w:rPr>
        <w:t> 4</w:t>
      </w:r>
      <w:r w:rsidRPr="002A318B">
        <w:rPr>
          <w:rFonts w:eastAsia="Times New Roman" w:cs="Times New Roman"/>
          <w:szCs w:val="24"/>
          <w:lang w:eastAsia="lv-LV"/>
        </w:rPr>
        <w:t xml:space="preserve">, </w:t>
      </w:r>
      <w:r w:rsidR="00AF27CD">
        <w:rPr>
          <w:rFonts w:eastAsia="Times New Roman" w:cs="Times New Roman"/>
          <w:szCs w:val="24"/>
          <w:lang w:eastAsia="lv-LV"/>
        </w:rPr>
        <w:t>54</w:t>
      </w:r>
      <w:r w:rsidRPr="002A318B">
        <w:rPr>
          <w:rFonts w:eastAsia="Times New Roman" w:cs="Times New Roman"/>
          <w:szCs w:val="24"/>
          <w:lang w:eastAsia="lv-LV"/>
        </w:rPr>
        <w:t>.</w:t>
      </w:r>
      <w:r w:rsidR="00C915C0">
        <w:rPr>
          <w:rFonts w:eastAsia="Times New Roman" w:cs="Times New Roman"/>
          <w:szCs w:val="24"/>
          <w:lang w:eastAsia="lv-LV"/>
        </w:rPr>
        <w:t> </w:t>
      </w:r>
      <w:r w:rsidRPr="002A318B">
        <w:rPr>
          <w:rFonts w:eastAsia="Times New Roman" w:cs="Times New Roman"/>
          <w:szCs w:val="24"/>
          <w:lang w:eastAsia="lv-LV"/>
        </w:rPr>
        <w:t>§)</w:t>
      </w:r>
    </w:p>
    <w:p w:rsidR="00CA70A7" w:rsidRDefault="00CA70A7" w:rsidP="00CA70A7">
      <w:pPr>
        <w:ind w:right="0"/>
        <w:rPr>
          <w:rFonts w:eastAsia="Times New Roman" w:cs="Arial"/>
          <w:b/>
          <w:bCs/>
          <w:szCs w:val="24"/>
          <w:lang w:eastAsia="lv-LV" w:bidi="lo-LA"/>
        </w:rPr>
      </w:pPr>
    </w:p>
    <w:p w:rsidR="00CA70A7" w:rsidRDefault="00525919" w:rsidP="00CA70A7">
      <w:pPr>
        <w:ind w:right="0"/>
        <w:rPr>
          <w:rFonts w:eastAsia="Times New Roman" w:cs="Arial"/>
          <w:b/>
          <w:bCs/>
          <w:szCs w:val="24"/>
          <w:lang w:eastAsia="lv-LV" w:bidi="lo-LA"/>
        </w:rPr>
      </w:pPr>
      <w:r>
        <w:rPr>
          <w:rFonts w:eastAsia="Times New Roman" w:cs="Arial"/>
          <w:b/>
          <w:bCs/>
          <w:szCs w:val="24"/>
          <w:lang w:eastAsia="lv-LV" w:bidi="lo-LA"/>
        </w:rPr>
        <w:t>Par Tukuma novada pašvaldības nekustamā īpašuma</w:t>
      </w:r>
      <w:r w:rsidRPr="00380D5E">
        <w:rPr>
          <w:rFonts w:eastAsia="Times New Roman" w:cs="Arial"/>
          <w:b/>
          <w:bCs/>
          <w:szCs w:val="24"/>
          <w:lang w:eastAsia="lv-LV" w:bidi="lo-LA"/>
        </w:rPr>
        <w:t xml:space="preserve"> </w:t>
      </w:r>
    </w:p>
    <w:p w:rsidR="00CA70A7" w:rsidRDefault="00525919" w:rsidP="00CA70A7">
      <w:pPr>
        <w:ind w:right="0"/>
        <w:rPr>
          <w:rFonts w:eastAsia="Times New Roman" w:cs="Arial"/>
          <w:b/>
          <w:bCs/>
          <w:szCs w:val="24"/>
          <w:lang w:eastAsia="lv-LV" w:bidi="lo-LA"/>
        </w:rPr>
      </w:pPr>
      <w:r w:rsidRPr="00380D5E">
        <w:rPr>
          <w:rFonts w:eastAsia="Times New Roman" w:cs="Arial"/>
          <w:b/>
          <w:bCs/>
          <w:szCs w:val="24"/>
          <w:lang w:eastAsia="lv-LV" w:bidi="lo-LA"/>
        </w:rPr>
        <w:t>Jelgavas</w:t>
      </w:r>
      <w:r w:rsidRPr="00380D5E">
        <w:rPr>
          <w:rFonts w:eastAsia="Times New Roman" w:cs="Arial"/>
          <w:b/>
          <w:bCs/>
          <w:szCs w:val="24"/>
          <w:lang w:eastAsia="lv-LV" w:bidi="lo-LA"/>
        </w:rPr>
        <w:t xml:space="preserve"> iel</w:t>
      </w:r>
      <w:r>
        <w:rPr>
          <w:rFonts w:eastAsia="Times New Roman" w:cs="Arial"/>
          <w:b/>
          <w:bCs/>
          <w:szCs w:val="24"/>
          <w:lang w:eastAsia="lv-LV" w:bidi="lo-LA"/>
        </w:rPr>
        <w:t>ā</w:t>
      </w:r>
      <w:r w:rsidRPr="00380D5E">
        <w:rPr>
          <w:rFonts w:eastAsia="Times New Roman" w:cs="Arial"/>
          <w:b/>
          <w:bCs/>
          <w:szCs w:val="24"/>
          <w:lang w:eastAsia="lv-LV" w:bidi="lo-LA"/>
        </w:rPr>
        <w:t xml:space="preserve"> 1, Tukum</w:t>
      </w:r>
      <w:r>
        <w:rPr>
          <w:rFonts w:eastAsia="Times New Roman" w:cs="Arial"/>
          <w:b/>
          <w:bCs/>
          <w:szCs w:val="24"/>
          <w:lang w:eastAsia="lv-LV" w:bidi="lo-LA"/>
        </w:rPr>
        <w:t>ā</w:t>
      </w:r>
      <w:r w:rsidRPr="00380D5E">
        <w:rPr>
          <w:rFonts w:eastAsia="Times New Roman" w:cs="Arial"/>
          <w:b/>
          <w:bCs/>
          <w:szCs w:val="24"/>
          <w:lang w:eastAsia="lv-LV" w:bidi="lo-LA"/>
        </w:rPr>
        <w:t>, Tukuma novad</w:t>
      </w:r>
      <w:r>
        <w:rPr>
          <w:rFonts w:eastAsia="Times New Roman" w:cs="Arial"/>
          <w:b/>
          <w:bCs/>
          <w:szCs w:val="24"/>
          <w:lang w:eastAsia="lv-LV" w:bidi="lo-LA"/>
        </w:rPr>
        <w:t xml:space="preserve">ā, zemesgabala </w:t>
      </w:r>
    </w:p>
    <w:p w:rsidR="00CA70A7" w:rsidRPr="00380D5E" w:rsidRDefault="00525919" w:rsidP="00CA70A7">
      <w:pPr>
        <w:ind w:right="0"/>
        <w:rPr>
          <w:rFonts w:eastAsia="Times New Roman" w:cs="Arial"/>
          <w:b/>
          <w:bCs/>
          <w:szCs w:val="24"/>
          <w:lang w:eastAsia="lv-LV" w:bidi="lo-LA"/>
        </w:rPr>
      </w:pPr>
      <w:r w:rsidRPr="00D76FE5">
        <w:rPr>
          <w:rFonts w:eastAsia="Times New Roman" w:cs="Arial"/>
          <w:b/>
          <w:bCs/>
          <w:szCs w:val="24"/>
          <w:lang w:eastAsia="lv-LV" w:bidi="lo-LA"/>
        </w:rPr>
        <w:t xml:space="preserve">daļas </w:t>
      </w:r>
      <w:r w:rsidRPr="00D76FE5">
        <w:rPr>
          <w:rFonts w:eastAsia="Times New Roman" w:cs="Times New Roman"/>
          <w:b/>
          <w:bCs/>
          <w:szCs w:val="28"/>
          <w:lang w:eastAsia="lv-LV"/>
        </w:rPr>
        <w:t>0,04</w:t>
      </w:r>
      <w:r>
        <w:rPr>
          <w:rFonts w:eastAsia="Times New Roman" w:cs="Times New Roman"/>
          <w:b/>
          <w:bCs/>
          <w:szCs w:val="28"/>
          <w:lang w:eastAsia="lv-LV"/>
        </w:rPr>
        <w:t>86</w:t>
      </w:r>
      <w:r w:rsidRPr="00D76FE5">
        <w:rPr>
          <w:rFonts w:eastAsia="Times New Roman" w:cs="Times New Roman"/>
          <w:b/>
          <w:bCs/>
          <w:szCs w:val="28"/>
          <w:lang w:eastAsia="lv-LV"/>
        </w:rPr>
        <w:t> ha</w:t>
      </w:r>
      <w:r w:rsidRPr="00380D5E">
        <w:rPr>
          <w:rFonts w:eastAsia="Times New Roman" w:cs="Arial"/>
          <w:b/>
          <w:bCs/>
          <w:szCs w:val="24"/>
          <w:lang w:eastAsia="lv-LV" w:bidi="lo-LA"/>
        </w:rPr>
        <w:t xml:space="preserve"> </w:t>
      </w:r>
      <w:r>
        <w:rPr>
          <w:rFonts w:eastAsia="Times New Roman" w:cs="Arial"/>
          <w:b/>
          <w:bCs/>
          <w:szCs w:val="24"/>
          <w:lang w:eastAsia="lv-LV" w:bidi="lo-LA"/>
        </w:rPr>
        <w:t>platībā, izsoli</w:t>
      </w:r>
    </w:p>
    <w:p w:rsidR="002A318B" w:rsidRPr="002A318B" w:rsidRDefault="002A318B" w:rsidP="002A318B">
      <w:pPr>
        <w:suppressAutoHyphens/>
        <w:autoSpaceDN w:val="0"/>
        <w:ind w:right="0" w:firstLine="720"/>
        <w:textAlignment w:val="baseline"/>
        <w:rPr>
          <w:rFonts w:eastAsia="Times New Roman" w:cs="Arial"/>
          <w:szCs w:val="24"/>
          <w:lang w:bidi="lo-LA"/>
        </w:rPr>
      </w:pPr>
    </w:p>
    <w:p w:rsidR="00E46A0C" w:rsidRPr="00FC5BC4" w:rsidRDefault="00525919" w:rsidP="00E46A0C">
      <w:pPr>
        <w:suppressAutoHyphens/>
        <w:ind w:right="0"/>
        <w:jc w:val="center"/>
        <w:rPr>
          <w:rFonts w:eastAsia="Times New Roman" w:cs="Times New Roman"/>
          <w:szCs w:val="24"/>
          <w:lang w:eastAsia="lv-LV"/>
        </w:rPr>
      </w:pPr>
      <w:r w:rsidRPr="00FC5BC4">
        <w:rPr>
          <w:rFonts w:eastAsia="Times New Roman" w:cs="Times New Roman"/>
          <w:b/>
          <w:szCs w:val="24"/>
          <w:lang w:eastAsia="lv-LV"/>
        </w:rPr>
        <w:t>1</w:t>
      </w:r>
      <w:r w:rsidR="00FC5BC4" w:rsidRPr="00FC5BC4">
        <w:rPr>
          <w:rFonts w:eastAsia="Times New Roman" w:cs="Times New Roman"/>
          <w:b/>
          <w:szCs w:val="24"/>
          <w:lang w:eastAsia="lv-LV"/>
        </w:rPr>
        <w:t>. </w:t>
      </w:r>
      <w:r w:rsidRPr="00FC5BC4">
        <w:rPr>
          <w:rFonts w:eastAsia="Times New Roman" w:cs="Times New Roman"/>
          <w:b/>
          <w:szCs w:val="24"/>
          <w:lang w:eastAsia="lv-LV"/>
        </w:rPr>
        <w:t>Vispārīgie jautājumi</w:t>
      </w:r>
    </w:p>
    <w:p w:rsidR="00E46A0C" w:rsidRPr="00A440CB" w:rsidRDefault="00525919" w:rsidP="00E46A0C">
      <w:pPr>
        <w:ind w:right="0" w:firstLine="720"/>
        <w:rPr>
          <w:rFonts w:eastAsia="Times New Roman" w:cs="Times New Roman"/>
          <w:szCs w:val="24"/>
          <w:lang w:eastAsia="lv-LV"/>
        </w:rPr>
      </w:pPr>
      <w:r w:rsidRPr="00FC5BC4">
        <w:rPr>
          <w:rFonts w:eastAsia="Times New Roman" w:cs="Times New Roman"/>
          <w:szCs w:val="24"/>
          <w:lang w:eastAsia="lv-LV"/>
        </w:rPr>
        <w:t>1.1.</w:t>
      </w:r>
      <w:r w:rsidR="00FC5BC4" w:rsidRPr="00FC5BC4">
        <w:rPr>
          <w:rFonts w:eastAsia="Times New Roman" w:cs="Times New Roman"/>
          <w:szCs w:val="24"/>
          <w:lang w:eastAsia="lv-LV"/>
        </w:rPr>
        <w:t> </w:t>
      </w:r>
      <w:r w:rsidRPr="00FC5BC4">
        <w:rPr>
          <w:rFonts w:eastAsia="Times New Roman" w:cs="Times New Roman"/>
          <w:szCs w:val="24"/>
          <w:lang w:eastAsia="lv-LV"/>
        </w:rPr>
        <w:t xml:space="preserve">Mutiskā </w:t>
      </w:r>
      <w:r w:rsidR="00283978">
        <w:rPr>
          <w:rFonts w:eastAsia="Times New Roman" w:cs="Times New Roman"/>
          <w:szCs w:val="24"/>
          <w:lang w:eastAsia="lv-LV"/>
        </w:rPr>
        <w:t xml:space="preserve">apbūves tiesību </w:t>
      </w:r>
      <w:r w:rsidRPr="00FC5BC4">
        <w:rPr>
          <w:rFonts w:eastAsia="Times New Roman" w:cs="Times New Roman"/>
          <w:szCs w:val="24"/>
          <w:lang w:eastAsia="lv-LV"/>
        </w:rPr>
        <w:t xml:space="preserve">izsolē ar augšupejošu soli tiek nodota </w:t>
      </w:r>
      <w:r w:rsidR="00FC5BC4" w:rsidRPr="00FC5BC4">
        <w:rPr>
          <w:rFonts w:eastAsia="Times New Roman" w:cs="Times New Roman"/>
          <w:szCs w:val="24"/>
          <w:lang w:eastAsia="lv-LV"/>
        </w:rPr>
        <w:t xml:space="preserve">zemesgabala daļa Jelgavas ielā 1, Tukumā, Tukuma novadā, kadastra apzīmējums 9001 007 0019, platība </w:t>
      </w:r>
      <w:r w:rsidR="00D76FE5" w:rsidRPr="00D76FE5">
        <w:rPr>
          <w:rFonts w:eastAsia="Times New Roman" w:cs="Times New Roman"/>
          <w:szCs w:val="28"/>
          <w:lang w:eastAsia="lv-LV"/>
        </w:rPr>
        <w:t>0,04</w:t>
      </w:r>
      <w:r w:rsidR="00184141">
        <w:rPr>
          <w:rFonts w:eastAsia="Times New Roman" w:cs="Times New Roman"/>
          <w:szCs w:val="28"/>
          <w:lang w:eastAsia="lv-LV"/>
        </w:rPr>
        <w:t>86</w:t>
      </w:r>
      <w:r w:rsidR="00D76FE5" w:rsidRPr="00D76FE5">
        <w:rPr>
          <w:rFonts w:eastAsia="Times New Roman" w:cs="Times New Roman"/>
          <w:szCs w:val="28"/>
          <w:lang w:eastAsia="lv-LV"/>
        </w:rPr>
        <w:t> ha</w:t>
      </w:r>
      <w:r w:rsidRPr="00FC5BC4">
        <w:rPr>
          <w:rFonts w:eastAsia="Times New Roman" w:cs="Times New Roman"/>
          <w:szCs w:val="24"/>
          <w:lang w:eastAsia="lv-LV"/>
        </w:rPr>
        <w:t xml:space="preserve"> (turpmāk – </w:t>
      </w:r>
      <w:r w:rsidR="00FC5BC4" w:rsidRPr="00A440CB">
        <w:rPr>
          <w:rFonts w:eastAsia="Times New Roman" w:cs="Times New Roman"/>
          <w:szCs w:val="24"/>
          <w:lang w:eastAsia="lv-LV"/>
        </w:rPr>
        <w:t>zemesgabals</w:t>
      </w:r>
      <w:r w:rsidRPr="00A440CB">
        <w:rPr>
          <w:rFonts w:eastAsia="Times New Roman" w:cs="Times New Roman"/>
          <w:szCs w:val="24"/>
          <w:lang w:eastAsia="lv-LV"/>
        </w:rPr>
        <w:t>)</w:t>
      </w:r>
      <w:r w:rsidR="00283978" w:rsidRPr="00A440CB">
        <w:rPr>
          <w:rFonts w:eastAsia="Times New Roman" w:cs="Times New Roman"/>
          <w:szCs w:val="24"/>
          <w:lang w:eastAsia="lv-LV"/>
        </w:rPr>
        <w:t>, skatīt shēmu (1.</w:t>
      </w:r>
      <w:r w:rsidR="00A44818">
        <w:rPr>
          <w:rFonts w:eastAsia="Times New Roman" w:cs="Times New Roman"/>
          <w:szCs w:val="24"/>
          <w:lang w:eastAsia="lv-LV"/>
        </w:rPr>
        <w:t> </w:t>
      </w:r>
      <w:r w:rsidR="00283978" w:rsidRPr="00A440CB">
        <w:rPr>
          <w:rFonts w:eastAsia="Times New Roman" w:cs="Times New Roman"/>
          <w:szCs w:val="24"/>
          <w:lang w:eastAsia="lv-LV"/>
        </w:rPr>
        <w:t>pielikums)</w:t>
      </w:r>
      <w:r w:rsidRPr="00A440CB">
        <w:rPr>
          <w:rFonts w:eastAsia="Times New Roman" w:cs="Times New Roman"/>
          <w:szCs w:val="24"/>
          <w:lang w:eastAsia="lv-LV"/>
        </w:rPr>
        <w:t>.</w:t>
      </w:r>
    </w:p>
    <w:p w:rsidR="00283978" w:rsidRPr="00A440CB" w:rsidRDefault="00525919" w:rsidP="000109FD">
      <w:pPr>
        <w:suppressAutoHyphens/>
        <w:ind w:right="0" w:firstLine="720"/>
        <w:rPr>
          <w:rFonts w:eastAsia="Times New Roman" w:cs="Times New Roman"/>
          <w:szCs w:val="24"/>
          <w:lang w:eastAsia="lv-LV"/>
        </w:rPr>
      </w:pPr>
      <w:r w:rsidRPr="00A440CB">
        <w:rPr>
          <w:rFonts w:eastAsia="Times New Roman" w:cs="Times New Roman"/>
          <w:szCs w:val="24"/>
          <w:lang w:eastAsia="lv-LV"/>
        </w:rPr>
        <w:t>1.2.</w:t>
      </w:r>
      <w:r w:rsidR="00C35457" w:rsidRPr="00A440CB">
        <w:rPr>
          <w:rFonts w:eastAsia="Times New Roman" w:cs="Times New Roman"/>
          <w:szCs w:val="24"/>
          <w:lang w:eastAsia="lv-LV"/>
        </w:rPr>
        <w:t> </w:t>
      </w:r>
      <w:r w:rsidRPr="00A440CB">
        <w:rPr>
          <w:rFonts w:eastAsia="Times New Roman" w:cs="Times New Roman"/>
          <w:szCs w:val="24"/>
          <w:lang w:eastAsia="lv-LV"/>
        </w:rPr>
        <w:t>Tukuma novada pašvaldības</w:t>
      </w:r>
      <w:r w:rsidR="000109FD" w:rsidRPr="00A440CB">
        <w:rPr>
          <w:rFonts w:eastAsia="Times New Roman" w:cs="Times New Roman"/>
          <w:szCs w:val="24"/>
          <w:lang w:eastAsia="lv-LV"/>
        </w:rPr>
        <w:t xml:space="preserve"> (turpmāk – Pašvaldība)</w:t>
      </w:r>
      <w:r w:rsidRPr="00A440CB">
        <w:rPr>
          <w:rFonts w:eastAsia="Times New Roman" w:cs="Times New Roman"/>
          <w:szCs w:val="24"/>
          <w:lang w:eastAsia="lv-LV"/>
        </w:rPr>
        <w:t xml:space="preserve"> īpašuma tiesības uz </w:t>
      </w:r>
      <w:r w:rsidR="00FC5BC4" w:rsidRPr="00A440CB">
        <w:rPr>
          <w:rFonts w:eastAsia="Times New Roman" w:cs="Times New Roman"/>
          <w:szCs w:val="24"/>
          <w:lang w:eastAsia="lv-LV"/>
        </w:rPr>
        <w:t>zemesgabalu</w:t>
      </w:r>
      <w:r w:rsidRPr="00A440CB">
        <w:rPr>
          <w:rFonts w:eastAsia="Times New Roman" w:cs="Times New Roman"/>
          <w:szCs w:val="24"/>
          <w:lang w:eastAsia="lv-LV"/>
        </w:rPr>
        <w:t xml:space="preserve"> nostip</w:t>
      </w:r>
      <w:r w:rsidRPr="00A440CB">
        <w:rPr>
          <w:rFonts w:eastAsia="Times New Roman" w:cs="Times New Roman"/>
          <w:szCs w:val="24"/>
          <w:lang w:eastAsia="lv-LV"/>
        </w:rPr>
        <w:t xml:space="preserve">rinātas </w:t>
      </w:r>
      <w:r w:rsidR="00FC5BC4" w:rsidRPr="00A440CB">
        <w:rPr>
          <w:rFonts w:eastAsia="Times New Roman" w:cs="Times New Roman"/>
          <w:szCs w:val="24"/>
          <w:lang w:eastAsia="lv-LV"/>
        </w:rPr>
        <w:t>Tukuma pilsētas</w:t>
      </w:r>
      <w:r w:rsidR="00C44C3D" w:rsidRPr="00A440CB">
        <w:rPr>
          <w:rFonts w:eastAsia="Times New Roman" w:cs="Times New Roman"/>
          <w:szCs w:val="24"/>
          <w:lang w:eastAsia="lv-LV"/>
        </w:rPr>
        <w:t xml:space="preserve"> zemesgrāmatas nodalījumā Nr. </w:t>
      </w:r>
      <w:r w:rsidR="00C35457" w:rsidRPr="00A440CB">
        <w:rPr>
          <w:rFonts w:eastAsia="Times New Roman" w:cs="Times New Roman"/>
          <w:szCs w:val="24"/>
          <w:lang w:eastAsia="lv-LV"/>
        </w:rPr>
        <w:t>140</w:t>
      </w:r>
      <w:r w:rsidR="00C44C3D" w:rsidRPr="00A440CB">
        <w:rPr>
          <w:rFonts w:eastAsia="Times New Roman" w:cs="Times New Roman"/>
          <w:szCs w:val="24"/>
          <w:lang w:eastAsia="lv-LV"/>
        </w:rPr>
        <w:t>.</w:t>
      </w:r>
    </w:p>
    <w:p w:rsidR="00283978" w:rsidRPr="00F65A29" w:rsidRDefault="00525919" w:rsidP="00283978">
      <w:pPr>
        <w:suppressAutoHyphens/>
        <w:ind w:right="0" w:firstLine="720"/>
        <w:rPr>
          <w:rFonts w:eastAsia="Times New Roman" w:cs="Times New Roman"/>
          <w:szCs w:val="24"/>
          <w:lang w:eastAsia="lv-LV"/>
        </w:rPr>
      </w:pPr>
      <w:r w:rsidRPr="00A440CB">
        <w:rPr>
          <w:rFonts w:eastAsia="Times New Roman" w:cs="Times New Roman"/>
          <w:szCs w:val="24"/>
          <w:lang w:eastAsia="lv-LV"/>
        </w:rPr>
        <w:t>1.3.</w:t>
      </w:r>
      <w:r w:rsidR="00C35457" w:rsidRPr="00A440CB">
        <w:rPr>
          <w:rFonts w:eastAsia="Times New Roman" w:cs="Times New Roman"/>
          <w:szCs w:val="24"/>
          <w:lang w:eastAsia="lv-LV"/>
        </w:rPr>
        <w:t> </w:t>
      </w:r>
      <w:r w:rsidRPr="00A440CB">
        <w:t xml:space="preserve">Apbūves tiesību nodibināšanas mērķis </w:t>
      </w:r>
      <w:r w:rsidRPr="00A440CB">
        <w:rPr>
          <w:szCs w:val="24"/>
        </w:rPr>
        <w:t xml:space="preserve">ir </w:t>
      </w:r>
      <w:r w:rsidRPr="00A440CB">
        <w:t xml:space="preserve">izbūvēt un </w:t>
      </w:r>
      <w:r w:rsidRPr="00F65A29">
        <w:t>lietot piebraucamo ceļu, kas nav pastāvīgs īpašuma objekts</w:t>
      </w:r>
      <w:r w:rsidRPr="00F65A29">
        <w:rPr>
          <w:szCs w:val="24"/>
        </w:rPr>
        <w:t>.</w:t>
      </w:r>
    </w:p>
    <w:p w:rsidR="00415E2A" w:rsidRPr="00F65A29" w:rsidRDefault="00525919" w:rsidP="00415E2A">
      <w:pPr>
        <w:suppressAutoHyphens/>
        <w:ind w:right="0" w:firstLine="720"/>
        <w:rPr>
          <w:rFonts w:eastAsia="Times New Roman" w:cs="Times New Roman"/>
          <w:szCs w:val="24"/>
          <w:lang w:eastAsia="lv-LV"/>
        </w:rPr>
      </w:pPr>
      <w:r w:rsidRPr="00F65A29">
        <w:rPr>
          <w:rFonts w:eastAsia="Times New Roman" w:cs="Times New Roman"/>
          <w:szCs w:val="24"/>
          <w:lang w:eastAsia="lv-LV"/>
        </w:rPr>
        <w:t>1.</w:t>
      </w:r>
      <w:r w:rsidR="00283978" w:rsidRPr="00F65A29">
        <w:rPr>
          <w:rFonts w:eastAsia="Times New Roman" w:cs="Times New Roman"/>
          <w:szCs w:val="24"/>
          <w:lang w:eastAsia="lv-LV"/>
        </w:rPr>
        <w:t>4</w:t>
      </w:r>
      <w:r w:rsidRPr="00F65A29">
        <w:rPr>
          <w:rFonts w:eastAsia="Times New Roman" w:cs="Times New Roman"/>
          <w:szCs w:val="24"/>
          <w:lang w:eastAsia="lv-LV"/>
        </w:rPr>
        <w:t>.</w:t>
      </w:r>
      <w:r w:rsidR="006D5682" w:rsidRPr="00F65A29">
        <w:rPr>
          <w:rFonts w:eastAsia="Times New Roman" w:cs="Times New Roman"/>
          <w:szCs w:val="24"/>
          <w:lang w:eastAsia="lv-LV"/>
        </w:rPr>
        <w:t> </w:t>
      </w:r>
      <w:r w:rsidRPr="00F65A29">
        <w:rPr>
          <w:rFonts w:eastAsia="Times New Roman" w:cs="Times New Roman"/>
          <w:szCs w:val="24"/>
          <w:lang w:eastAsia="lv-LV"/>
        </w:rPr>
        <w:t xml:space="preserve">Izsoli rīko Tukuma novada </w:t>
      </w:r>
      <w:r w:rsidR="000C09FD" w:rsidRPr="00F65A29">
        <w:rPr>
          <w:rFonts w:eastAsia="Times New Roman" w:cs="Times New Roman"/>
          <w:szCs w:val="24"/>
          <w:lang w:eastAsia="lv-LV"/>
        </w:rPr>
        <w:t>dome</w:t>
      </w:r>
      <w:r w:rsidR="00354357" w:rsidRPr="00F65A29">
        <w:rPr>
          <w:rFonts w:eastAsia="Times New Roman" w:cs="Times New Roman"/>
          <w:szCs w:val="24"/>
          <w:lang w:eastAsia="lv-LV"/>
        </w:rPr>
        <w:t>s</w:t>
      </w:r>
      <w:r w:rsidRPr="00F65A29">
        <w:rPr>
          <w:rFonts w:eastAsia="Times New Roman" w:cs="Times New Roman"/>
          <w:szCs w:val="24"/>
          <w:lang w:eastAsia="lv-LV"/>
        </w:rPr>
        <w:t xml:space="preserve"> Īpašumu apsaimniekošanas un privatizācijas komisija (turpmāk – Komisija).</w:t>
      </w:r>
    </w:p>
    <w:p w:rsidR="00250991" w:rsidRPr="00F65A29" w:rsidRDefault="00525919" w:rsidP="00415E2A">
      <w:pPr>
        <w:suppressAutoHyphens/>
        <w:ind w:right="0" w:firstLine="720"/>
        <w:rPr>
          <w:rFonts w:eastAsia="Times New Roman" w:cs="Times New Roman"/>
          <w:szCs w:val="24"/>
          <w:lang w:eastAsia="lv-LV"/>
        </w:rPr>
      </w:pPr>
      <w:r w:rsidRPr="00F65A29">
        <w:rPr>
          <w:rFonts w:eastAsia="Times New Roman" w:cs="Times New Roman"/>
          <w:szCs w:val="24"/>
          <w:lang w:eastAsia="lv-LV"/>
        </w:rPr>
        <w:t>1.5. </w:t>
      </w:r>
      <w:r w:rsidRPr="00F65A29">
        <w:t xml:space="preserve">Komisijas locekļi nedrīkst būt zemesgabala apbūves tiesību </w:t>
      </w:r>
      <w:r w:rsidR="006753A8" w:rsidRPr="00F65A29">
        <w:t>p</w:t>
      </w:r>
      <w:r w:rsidRPr="00F65A29">
        <w:t>retendenti, kā arī tieši vai netieši ieinteresēti attiecīgā procesa iznākumā.</w:t>
      </w:r>
    </w:p>
    <w:p w:rsidR="00E46A0C" w:rsidRPr="00F65A29" w:rsidRDefault="00525919" w:rsidP="00E46A0C">
      <w:pPr>
        <w:suppressAutoHyphens/>
        <w:ind w:right="0" w:firstLine="720"/>
        <w:rPr>
          <w:rFonts w:eastAsia="Times New Roman" w:cs="Times New Roman"/>
          <w:szCs w:val="24"/>
          <w:lang w:eastAsia="lv-LV"/>
        </w:rPr>
      </w:pPr>
      <w:r w:rsidRPr="00F65A29">
        <w:rPr>
          <w:rFonts w:eastAsia="Times New Roman" w:cs="Times New Roman"/>
          <w:szCs w:val="24"/>
          <w:lang w:eastAsia="lv-LV"/>
        </w:rPr>
        <w:t>1.</w:t>
      </w:r>
      <w:r w:rsidR="00415E2A" w:rsidRPr="00F65A29">
        <w:rPr>
          <w:rFonts w:eastAsia="Times New Roman" w:cs="Times New Roman"/>
          <w:szCs w:val="24"/>
          <w:lang w:eastAsia="lv-LV"/>
        </w:rPr>
        <w:t>6</w:t>
      </w:r>
      <w:r w:rsidRPr="00F65A29">
        <w:rPr>
          <w:rFonts w:eastAsia="Times New Roman" w:cs="Times New Roman"/>
          <w:szCs w:val="24"/>
          <w:lang w:eastAsia="lv-LV"/>
        </w:rPr>
        <w:t>.</w:t>
      </w:r>
      <w:r w:rsidR="006D5682" w:rsidRPr="00F65A29">
        <w:rPr>
          <w:rFonts w:eastAsia="Times New Roman" w:cs="Times New Roman"/>
          <w:szCs w:val="24"/>
          <w:lang w:eastAsia="lv-LV"/>
        </w:rPr>
        <w:t> </w:t>
      </w:r>
      <w:r w:rsidRPr="00F65A29">
        <w:rPr>
          <w:rFonts w:eastAsia="Times New Roman" w:cs="Times New Roman"/>
          <w:szCs w:val="24"/>
          <w:lang w:eastAsia="lv-LV"/>
        </w:rPr>
        <w:t>Izsoles veids –</w:t>
      </w:r>
      <w:r w:rsidR="00283978" w:rsidRPr="00F65A29">
        <w:rPr>
          <w:rFonts w:eastAsia="Times New Roman" w:cs="Times New Roman"/>
          <w:szCs w:val="24"/>
          <w:lang w:eastAsia="lv-LV"/>
        </w:rPr>
        <w:t xml:space="preserve"> </w:t>
      </w:r>
      <w:r w:rsidRPr="00F65A29">
        <w:rPr>
          <w:rFonts w:eastAsia="Times New Roman" w:cs="Times New Roman"/>
          <w:szCs w:val="24"/>
          <w:lang w:eastAsia="lv-LV"/>
        </w:rPr>
        <w:t>mutisk</w:t>
      </w:r>
      <w:r w:rsidR="000C09FD" w:rsidRPr="00F65A29">
        <w:rPr>
          <w:rFonts w:eastAsia="Times New Roman" w:cs="Times New Roman"/>
          <w:szCs w:val="24"/>
          <w:lang w:eastAsia="lv-LV"/>
        </w:rPr>
        <w:t>a</w:t>
      </w:r>
      <w:r w:rsidRPr="00F65A29">
        <w:rPr>
          <w:rFonts w:eastAsia="Times New Roman" w:cs="Times New Roman"/>
          <w:szCs w:val="24"/>
          <w:lang w:eastAsia="lv-LV"/>
        </w:rPr>
        <w:t xml:space="preserve"> </w:t>
      </w:r>
      <w:r w:rsidR="00B81D48" w:rsidRPr="00F65A29">
        <w:rPr>
          <w:rFonts w:eastAsia="Times New Roman" w:cs="Times New Roman"/>
          <w:szCs w:val="24"/>
          <w:lang w:eastAsia="lv-LV"/>
        </w:rPr>
        <w:t>apbūves tiesīb</w:t>
      </w:r>
      <w:r w:rsidR="004E38C5" w:rsidRPr="00F65A29">
        <w:rPr>
          <w:rFonts w:eastAsia="Times New Roman" w:cs="Times New Roman"/>
          <w:szCs w:val="24"/>
          <w:lang w:eastAsia="lv-LV"/>
        </w:rPr>
        <w:t>as</w:t>
      </w:r>
      <w:r w:rsidR="00B81D48" w:rsidRPr="00F65A29">
        <w:rPr>
          <w:rFonts w:eastAsia="Times New Roman" w:cs="Times New Roman"/>
          <w:szCs w:val="24"/>
          <w:lang w:eastAsia="lv-LV"/>
        </w:rPr>
        <w:t xml:space="preserve"> </w:t>
      </w:r>
      <w:r w:rsidRPr="00F65A29">
        <w:rPr>
          <w:rFonts w:eastAsia="Times New Roman" w:cs="Times New Roman"/>
          <w:szCs w:val="24"/>
          <w:lang w:eastAsia="lv-LV"/>
        </w:rPr>
        <w:t>izsole ar augšupejošu soli</w:t>
      </w:r>
      <w:r w:rsidR="00B81D48" w:rsidRPr="00F65A29">
        <w:rPr>
          <w:rFonts w:eastAsia="Times New Roman" w:cs="Times New Roman"/>
          <w:szCs w:val="24"/>
          <w:lang w:eastAsia="lv-LV"/>
        </w:rPr>
        <w:t xml:space="preserve"> (turpmāk – Izsole)</w:t>
      </w:r>
      <w:r w:rsidRPr="00F65A29">
        <w:rPr>
          <w:rFonts w:eastAsia="Times New Roman" w:cs="Times New Roman"/>
          <w:szCs w:val="24"/>
          <w:lang w:eastAsia="lv-LV"/>
        </w:rPr>
        <w:t>.</w:t>
      </w:r>
    </w:p>
    <w:p w:rsidR="00C86D6C" w:rsidRPr="00F65A29" w:rsidRDefault="00C86D6C" w:rsidP="00E46A0C">
      <w:pPr>
        <w:suppressAutoHyphens/>
        <w:ind w:right="0" w:firstLine="720"/>
        <w:rPr>
          <w:rFonts w:eastAsia="Times New Roman" w:cs="Times New Roman"/>
          <w:szCs w:val="24"/>
          <w:lang w:eastAsia="lv-LV"/>
        </w:rPr>
      </w:pPr>
    </w:p>
    <w:p w:rsidR="00C86D6C" w:rsidRPr="00F65A29" w:rsidRDefault="00525919" w:rsidP="00C86D6C">
      <w:pPr>
        <w:suppressAutoHyphens/>
        <w:ind w:right="0" w:firstLine="720"/>
        <w:jc w:val="center"/>
        <w:rPr>
          <w:rFonts w:eastAsia="Times New Roman" w:cs="Times New Roman"/>
          <w:b/>
          <w:bCs/>
          <w:szCs w:val="24"/>
          <w:lang w:eastAsia="lv-LV"/>
        </w:rPr>
      </w:pPr>
      <w:r w:rsidRPr="00F65A29">
        <w:rPr>
          <w:rFonts w:eastAsia="Times New Roman" w:cs="Times New Roman"/>
          <w:b/>
          <w:bCs/>
          <w:szCs w:val="24"/>
          <w:lang w:eastAsia="lv-LV"/>
        </w:rPr>
        <w:t>2. Apbūves tiesības sākumcena, solis un maksa</w:t>
      </w:r>
    </w:p>
    <w:p w:rsidR="00E46A0C" w:rsidRPr="00F65A29" w:rsidRDefault="00525919" w:rsidP="00E46A0C">
      <w:pPr>
        <w:suppressAutoHyphens/>
        <w:ind w:right="0" w:firstLine="720"/>
        <w:rPr>
          <w:rFonts w:eastAsia="Times New Roman" w:cs="Times New Roman"/>
          <w:bCs/>
          <w:szCs w:val="24"/>
          <w:lang w:eastAsia="lv-LV"/>
        </w:rPr>
      </w:pPr>
      <w:r w:rsidRPr="00F65A29">
        <w:rPr>
          <w:rFonts w:eastAsia="Times New Roman" w:cs="Times New Roman"/>
          <w:szCs w:val="24"/>
          <w:lang w:eastAsia="lv-LV"/>
        </w:rPr>
        <w:t>2.1.</w:t>
      </w:r>
      <w:r w:rsidR="006D5682" w:rsidRPr="00F65A29">
        <w:rPr>
          <w:rFonts w:eastAsia="Times New Roman" w:cs="Times New Roman"/>
          <w:szCs w:val="24"/>
          <w:lang w:eastAsia="lv-LV"/>
        </w:rPr>
        <w:t> </w:t>
      </w:r>
      <w:r w:rsidR="00F65A29">
        <w:rPr>
          <w:rFonts w:eastAsia="Times New Roman" w:cs="Times New Roman"/>
          <w:szCs w:val="24"/>
          <w:lang w:eastAsia="lv-LV"/>
        </w:rPr>
        <w:t xml:space="preserve">Apbūves tiesības maksas izsoles sākumcena </w:t>
      </w:r>
      <w:r w:rsidR="006D5682" w:rsidRPr="00F65A29">
        <w:rPr>
          <w:rFonts w:eastAsia="Times New Roman" w:cs="Times New Roman"/>
          <w:b/>
          <w:szCs w:val="24"/>
          <w:lang w:eastAsia="lv-LV"/>
        </w:rPr>
        <w:t>50,00</w:t>
      </w:r>
      <w:r w:rsidR="00396153">
        <w:rPr>
          <w:rFonts w:eastAsia="Times New Roman" w:cs="Times New Roman"/>
          <w:b/>
          <w:szCs w:val="24"/>
          <w:lang w:eastAsia="lv-LV"/>
        </w:rPr>
        <w:t> </w:t>
      </w:r>
      <w:r w:rsidR="006D5682" w:rsidRPr="00F65A29">
        <w:rPr>
          <w:rFonts w:eastAsia="Times New Roman" w:cs="Times New Roman"/>
          <w:b/>
          <w:szCs w:val="24"/>
          <w:lang w:eastAsia="lv-LV"/>
        </w:rPr>
        <w:t xml:space="preserve">EUR </w:t>
      </w:r>
      <w:r w:rsidR="006D5682" w:rsidRPr="00ED5246">
        <w:rPr>
          <w:rFonts w:eastAsia="Times New Roman" w:cs="Times New Roman"/>
          <w:bCs/>
          <w:szCs w:val="24"/>
          <w:lang w:eastAsia="lv-LV"/>
        </w:rPr>
        <w:t xml:space="preserve">(piecdesmit </w:t>
      </w:r>
      <w:r w:rsidR="006D5682" w:rsidRPr="00ED5246">
        <w:rPr>
          <w:rFonts w:eastAsia="Times New Roman" w:cs="Times New Roman"/>
          <w:bCs/>
          <w:i/>
          <w:iCs/>
          <w:szCs w:val="24"/>
          <w:lang w:eastAsia="lv-LV"/>
        </w:rPr>
        <w:t>euro</w:t>
      </w:r>
      <w:r w:rsidR="006D5682" w:rsidRPr="00ED5246">
        <w:rPr>
          <w:rFonts w:eastAsia="Times New Roman" w:cs="Times New Roman"/>
          <w:bCs/>
          <w:szCs w:val="24"/>
          <w:lang w:eastAsia="lv-LV"/>
        </w:rPr>
        <w:t>) gadā</w:t>
      </w:r>
      <w:r w:rsidR="00ED5246" w:rsidRPr="00ED5246">
        <w:rPr>
          <w:rFonts w:eastAsia="Times New Roman" w:cs="Times New Roman"/>
          <w:bCs/>
          <w:szCs w:val="24"/>
          <w:lang w:eastAsia="lv-LV"/>
        </w:rPr>
        <w:t>,</w:t>
      </w:r>
      <w:r w:rsidR="006D5682" w:rsidRPr="00F65A29">
        <w:rPr>
          <w:rFonts w:eastAsia="Times New Roman" w:cs="Times New Roman"/>
          <w:b/>
          <w:szCs w:val="24"/>
          <w:lang w:eastAsia="lv-LV"/>
        </w:rPr>
        <w:t xml:space="preserve"> </w:t>
      </w:r>
      <w:r w:rsidR="006D5682" w:rsidRPr="00F65A29">
        <w:rPr>
          <w:rFonts w:eastAsia="Times New Roman" w:cs="Times New Roman"/>
          <w:bCs/>
          <w:szCs w:val="24"/>
          <w:lang w:eastAsia="lv-LV"/>
        </w:rPr>
        <w:t>neieskaitot pievienotās vērtības nodokli</w:t>
      </w:r>
      <w:r w:rsidRPr="00F65A29">
        <w:rPr>
          <w:rFonts w:eastAsia="Times New Roman" w:cs="Times New Roman"/>
          <w:bCs/>
          <w:szCs w:val="24"/>
          <w:lang w:eastAsia="lv-LV"/>
        </w:rPr>
        <w:t>.</w:t>
      </w:r>
    </w:p>
    <w:p w:rsidR="000B42A4" w:rsidRPr="00F65A29" w:rsidRDefault="00525919" w:rsidP="000B42A4">
      <w:pPr>
        <w:suppressAutoHyphens/>
        <w:ind w:right="0" w:firstLine="720"/>
        <w:rPr>
          <w:rFonts w:eastAsia="Times New Roman" w:cs="Times New Roman"/>
          <w:szCs w:val="24"/>
          <w:lang w:eastAsia="lv-LV"/>
        </w:rPr>
      </w:pPr>
      <w:r w:rsidRPr="00F65A29">
        <w:rPr>
          <w:rFonts w:eastAsia="Times New Roman" w:cs="Times New Roman"/>
          <w:szCs w:val="24"/>
          <w:lang w:eastAsia="lv-LV"/>
        </w:rPr>
        <w:t>2.2.</w:t>
      </w:r>
      <w:r w:rsidR="006D5682" w:rsidRPr="00F65A29">
        <w:rPr>
          <w:rFonts w:eastAsia="Times New Roman" w:cs="Times New Roman"/>
          <w:szCs w:val="24"/>
          <w:lang w:eastAsia="lv-LV"/>
        </w:rPr>
        <w:t> Izsoles solis 5,00</w:t>
      </w:r>
      <w:r w:rsidR="00396153">
        <w:rPr>
          <w:rFonts w:eastAsia="Times New Roman" w:cs="Times New Roman"/>
          <w:szCs w:val="24"/>
          <w:lang w:eastAsia="lv-LV"/>
        </w:rPr>
        <w:t> </w:t>
      </w:r>
      <w:r w:rsidR="006D5682" w:rsidRPr="00F65A29">
        <w:rPr>
          <w:rFonts w:eastAsia="Times New Roman" w:cs="Times New Roman"/>
          <w:szCs w:val="24"/>
          <w:lang w:eastAsia="lv-LV"/>
        </w:rPr>
        <w:t xml:space="preserve">EUR (pieci </w:t>
      </w:r>
      <w:r w:rsidR="006D5682" w:rsidRPr="00F65A29">
        <w:rPr>
          <w:rFonts w:eastAsia="Times New Roman" w:cs="Times New Roman"/>
          <w:i/>
          <w:iCs/>
          <w:szCs w:val="24"/>
          <w:lang w:eastAsia="lv-LV"/>
        </w:rPr>
        <w:t>euro</w:t>
      </w:r>
      <w:r w:rsidR="006D5682" w:rsidRPr="00F65A29">
        <w:rPr>
          <w:rFonts w:eastAsia="Times New Roman" w:cs="Times New Roman"/>
          <w:szCs w:val="24"/>
          <w:lang w:eastAsia="lv-LV"/>
        </w:rPr>
        <w:t>) gadā</w:t>
      </w:r>
      <w:r w:rsidR="00ED5246">
        <w:rPr>
          <w:rFonts w:eastAsia="Times New Roman" w:cs="Times New Roman"/>
          <w:szCs w:val="24"/>
          <w:lang w:eastAsia="lv-LV"/>
        </w:rPr>
        <w:t>,</w:t>
      </w:r>
      <w:r w:rsidR="006D5682" w:rsidRPr="00F65A29">
        <w:rPr>
          <w:rFonts w:eastAsia="Times New Roman" w:cs="Times New Roman"/>
          <w:szCs w:val="24"/>
          <w:lang w:eastAsia="lv-LV"/>
        </w:rPr>
        <w:t xml:space="preserve"> neieskaitot pievienotās vērtības nodokli.</w:t>
      </w:r>
    </w:p>
    <w:p w:rsidR="00C86D6C" w:rsidRPr="00F65A29" w:rsidRDefault="00525919" w:rsidP="00C86D6C">
      <w:pPr>
        <w:suppressAutoHyphens/>
        <w:ind w:right="0" w:firstLine="720"/>
        <w:rPr>
          <w:rFonts w:eastAsia="Times New Roman" w:cs="Times New Roman"/>
          <w:szCs w:val="24"/>
          <w:lang w:eastAsia="lv-LV"/>
        </w:rPr>
      </w:pPr>
      <w:r w:rsidRPr="00F65A29">
        <w:rPr>
          <w:rFonts w:eastAsia="Times New Roman" w:cs="Times New Roman"/>
          <w:szCs w:val="24"/>
          <w:lang w:eastAsia="lv-LV"/>
        </w:rPr>
        <w:t>2.3.</w:t>
      </w:r>
      <w:r w:rsidR="000B42A4" w:rsidRPr="00F65A29">
        <w:rPr>
          <w:rFonts w:eastAsia="Times New Roman" w:cs="Times New Roman"/>
          <w:szCs w:val="24"/>
          <w:lang w:eastAsia="lv-LV"/>
        </w:rPr>
        <w:t> </w:t>
      </w:r>
      <w:r w:rsidR="000B42A4" w:rsidRPr="00F65A29">
        <w:t>Apbūves tiesīb</w:t>
      </w:r>
      <w:r w:rsidR="00777492" w:rsidRPr="00F65A29">
        <w:t>as</w:t>
      </w:r>
      <w:r w:rsidR="000B42A4" w:rsidRPr="00F65A29">
        <w:t xml:space="preserve"> termiņš </w:t>
      </w:r>
      <w:r w:rsidR="00A440CB" w:rsidRPr="00F65A29">
        <w:t>10</w:t>
      </w:r>
      <w:r w:rsidR="000B42A4" w:rsidRPr="00F65A29">
        <w:t xml:space="preserve"> (desmit) gadi no apbūves tiesību līguma</w:t>
      </w:r>
      <w:r w:rsidR="00A440CB" w:rsidRPr="00F65A29">
        <w:t xml:space="preserve"> (turpmāk – Līgums, 2. pielikums)</w:t>
      </w:r>
      <w:r w:rsidR="000B42A4" w:rsidRPr="00F65A29">
        <w:t xml:space="preserve"> abpusējas parakstīšanas dienas.</w:t>
      </w:r>
    </w:p>
    <w:p w:rsidR="00C86D6C" w:rsidRDefault="00525919" w:rsidP="00C86D6C">
      <w:pPr>
        <w:suppressAutoHyphens/>
        <w:ind w:right="0" w:firstLine="720"/>
        <w:rPr>
          <w:rFonts w:eastAsia="Times New Roman" w:cs="Times New Roman"/>
          <w:szCs w:val="24"/>
          <w:lang w:eastAsia="lv-LV"/>
        </w:rPr>
      </w:pPr>
      <w:r>
        <w:rPr>
          <w:rFonts w:eastAsia="Times New Roman" w:cs="Times New Roman"/>
          <w:szCs w:val="24"/>
          <w:lang w:eastAsia="lv-LV"/>
        </w:rPr>
        <w:t>2.4. </w:t>
      </w:r>
      <w:r>
        <w:rPr>
          <w:bCs/>
          <w:szCs w:val="24"/>
        </w:rPr>
        <w:t xml:space="preserve">Papildus gada maksai par apbūves tiesību apbūves tiesīgais (Izsoles uzvarētājs) apmaksā </w:t>
      </w:r>
      <w:r w:rsidR="00777492">
        <w:rPr>
          <w:bCs/>
          <w:szCs w:val="24"/>
        </w:rPr>
        <w:t>p</w:t>
      </w:r>
      <w:r>
        <w:rPr>
          <w:bCs/>
          <w:szCs w:val="24"/>
        </w:rPr>
        <w:t>ievienotās vērtības nodokli</w:t>
      </w:r>
      <w:r w:rsidR="00777492">
        <w:rPr>
          <w:bCs/>
          <w:szCs w:val="24"/>
        </w:rPr>
        <w:t xml:space="preserve"> (turpmāk – PVN)</w:t>
      </w:r>
      <w:r>
        <w:rPr>
          <w:bCs/>
          <w:szCs w:val="24"/>
        </w:rPr>
        <w:t xml:space="preserve">, atbilstoši </w:t>
      </w:r>
      <w:r w:rsidR="00777492">
        <w:rPr>
          <w:bCs/>
          <w:szCs w:val="24"/>
        </w:rPr>
        <w:t>p</w:t>
      </w:r>
      <w:r>
        <w:rPr>
          <w:bCs/>
          <w:szCs w:val="24"/>
        </w:rPr>
        <w:t xml:space="preserve">ievienotās vērtības nodokļa likumam u.c. Latvijas Republikas normatīvajos aktos noteiktos un tieši ar Izsoles </w:t>
      </w:r>
      <w:r>
        <w:rPr>
          <w:bCs/>
          <w:szCs w:val="24"/>
        </w:rPr>
        <w:t xml:space="preserve">objektu </w:t>
      </w:r>
      <w:r w:rsidR="00396153">
        <w:rPr>
          <w:bCs/>
          <w:szCs w:val="24"/>
        </w:rPr>
        <w:t>–</w:t>
      </w:r>
      <w:r>
        <w:rPr>
          <w:bCs/>
          <w:szCs w:val="24"/>
        </w:rPr>
        <w:t xml:space="preserve"> zemesgabalu </w:t>
      </w:r>
      <w:r w:rsidR="00396153">
        <w:rPr>
          <w:bCs/>
          <w:szCs w:val="24"/>
        </w:rPr>
        <w:t>–</w:t>
      </w:r>
      <w:r w:rsidR="00ED5246">
        <w:rPr>
          <w:bCs/>
          <w:szCs w:val="24"/>
        </w:rPr>
        <w:t xml:space="preserve"> </w:t>
      </w:r>
      <w:r>
        <w:rPr>
          <w:bCs/>
          <w:szCs w:val="24"/>
        </w:rPr>
        <w:t>saistītos nodokļus, nodevas, kā arī nekustamā īpašuma nodokli.</w:t>
      </w:r>
    </w:p>
    <w:p w:rsidR="00C86D6C" w:rsidRDefault="00525919" w:rsidP="00C86D6C">
      <w:pPr>
        <w:suppressAutoHyphens/>
        <w:ind w:right="0" w:firstLine="720"/>
        <w:rPr>
          <w:rFonts w:eastAsia="Times New Roman" w:cs="Times New Roman"/>
          <w:szCs w:val="24"/>
          <w:lang w:eastAsia="lv-LV"/>
        </w:rPr>
      </w:pPr>
      <w:r w:rsidRPr="00C86D6C">
        <w:rPr>
          <w:bCs/>
          <w:szCs w:val="24"/>
        </w:rPr>
        <w:t>2.5. Apbūves tiesīgais (Izsoles uzvarētājs) papildus maksai par apbūves tiesības piešķiršanu veic vienreizēju maksājumu 170,00</w:t>
      </w:r>
      <w:r w:rsidR="00396153">
        <w:rPr>
          <w:bCs/>
          <w:szCs w:val="24"/>
        </w:rPr>
        <w:t> </w:t>
      </w:r>
      <w:r w:rsidRPr="00C86D6C">
        <w:rPr>
          <w:bCs/>
          <w:szCs w:val="24"/>
        </w:rPr>
        <w:t>EUR (</w:t>
      </w:r>
      <w:r w:rsidR="00ED5246">
        <w:rPr>
          <w:bCs/>
          <w:szCs w:val="24"/>
        </w:rPr>
        <w:t xml:space="preserve">viens </w:t>
      </w:r>
      <w:r w:rsidRPr="00C86D6C">
        <w:rPr>
          <w:bCs/>
          <w:szCs w:val="24"/>
        </w:rPr>
        <w:t>simt</w:t>
      </w:r>
      <w:r w:rsidR="00ED5246">
        <w:rPr>
          <w:bCs/>
          <w:szCs w:val="24"/>
        </w:rPr>
        <w:t>s</w:t>
      </w:r>
      <w:r w:rsidRPr="00C86D6C">
        <w:rPr>
          <w:bCs/>
          <w:szCs w:val="24"/>
        </w:rPr>
        <w:t xml:space="preserve"> septiņdesmit </w:t>
      </w:r>
      <w:r w:rsidRPr="00C86D6C">
        <w:rPr>
          <w:bCs/>
          <w:i/>
          <w:iCs/>
          <w:szCs w:val="24"/>
        </w:rPr>
        <w:t>euro)</w:t>
      </w:r>
      <w:r w:rsidRPr="00C86D6C">
        <w:rPr>
          <w:bCs/>
          <w:szCs w:val="24"/>
        </w:rPr>
        <w:t xml:space="preserve"> bez PV</w:t>
      </w:r>
      <w:r w:rsidRPr="00C86D6C">
        <w:rPr>
          <w:bCs/>
          <w:szCs w:val="24"/>
        </w:rPr>
        <w:t>N, PVN 35,70</w:t>
      </w:r>
      <w:r w:rsidR="00396153">
        <w:rPr>
          <w:bCs/>
          <w:szCs w:val="24"/>
        </w:rPr>
        <w:t> </w:t>
      </w:r>
      <w:r w:rsidRPr="00C86D6C">
        <w:rPr>
          <w:bCs/>
          <w:szCs w:val="24"/>
        </w:rPr>
        <w:t xml:space="preserve">EUR (trīsdesmit pieci </w:t>
      </w:r>
      <w:r w:rsidRPr="00C86D6C">
        <w:rPr>
          <w:bCs/>
          <w:i/>
          <w:iCs/>
          <w:szCs w:val="24"/>
        </w:rPr>
        <w:t>euro</w:t>
      </w:r>
      <w:r w:rsidR="00ED5246">
        <w:rPr>
          <w:bCs/>
          <w:i/>
          <w:iCs/>
          <w:szCs w:val="24"/>
        </w:rPr>
        <w:t>,</w:t>
      </w:r>
      <w:r w:rsidRPr="00C86D6C">
        <w:rPr>
          <w:bCs/>
          <w:szCs w:val="24"/>
        </w:rPr>
        <w:t xml:space="preserve"> 70 centi), kopējā summa kopā ar PVN 205,70</w:t>
      </w:r>
      <w:r w:rsidR="00396153">
        <w:rPr>
          <w:bCs/>
          <w:szCs w:val="24"/>
        </w:rPr>
        <w:t> </w:t>
      </w:r>
      <w:r w:rsidRPr="00C86D6C">
        <w:rPr>
          <w:bCs/>
          <w:szCs w:val="24"/>
        </w:rPr>
        <w:t xml:space="preserve">EUR (divi simti pieci </w:t>
      </w:r>
      <w:r w:rsidRPr="00C86D6C">
        <w:rPr>
          <w:bCs/>
          <w:i/>
          <w:iCs/>
          <w:szCs w:val="24"/>
        </w:rPr>
        <w:t>euro</w:t>
      </w:r>
      <w:r w:rsidR="00ED5246">
        <w:rPr>
          <w:bCs/>
          <w:i/>
          <w:iCs/>
          <w:szCs w:val="24"/>
        </w:rPr>
        <w:t>,</w:t>
      </w:r>
      <w:r w:rsidRPr="00C86D6C">
        <w:rPr>
          <w:bCs/>
          <w:szCs w:val="24"/>
        </w:rPr>
        <w:t xml:space="preserve"> 70 centi) apmērā, lai kompensētu Pašvaldībai pieaicinātā sertificēta vērtētāja atlīdzības summu par Izsoles objekta – zemesgabala </w:t>
      </w:r>
      <w:r w:rsidR="00ED5246">
        <w:rPr>
          <w:bCs/>
          <w:szCs w:val="24"/>
        </w:rPr>
        <w:t xml:space="preserve">– </w:t>
      </w:r>
      <w:r w:rsidRPr="00C86D6C">
        <w:rPr>
          <w:bCs/>
          <w:szCs w:val="24"/>
        </w:rPr>
        <w:t>apbūves ties</w:t>
      </w:r>
      <w:r w:rsidRPr="00C86D6C">
        <w:rPr>
          <w:bCs/>
          <w:szCs w:val="24"/>
        </w:rPr>
        <w:t>ības gada maksas noteikšanu.</w:t>
      </w:r>
    </w:p>
    <w:p w:rsidR="00C86D6C" w:rsidRDefault="00525919" w:rsidP="00C86D6C">
      <w:pPr>
        <w:suppressAutoHyphens/>
        <w:ind w:right="0" w:firstLine="720"/>
        <w:rPr>
          <w:rFonts w:eastAsia="Times New Roman" w:cs="Times New Roman"/>
          <w:szCs w:val="24"/>
          <w:lang w:eastAsia="lv-LV"/>
        </w:rPr>
      </w:pPr>
      <w:r>
        <w:rPr>
          <w:rFonts w:eastAsia="Times New Roman" w:cs="Times New Roman"/>
          <w:szCs w:val="24"/>
          <w:lang w:eastAsia="lv-LV"/>
        </w:rPr>
        <w:t>2.6. </w:t>
      </w:r>
      <w:r>
        <w:rPr>
          <w:bCs/>
          <w:szCs w:val="24"/>
        </w:rPr>
        <w:t>Maksa par apbūves tiesību ir Izsolē nosolītā visaugstākā maksa par zemesgabala gada apbūves tiesības maksu bez PVN.</w:t>
      </w:r>
    </w:p>
    <w:p w:rsidR="00C86D6C" w:rsidRDefault="00525919" w:rsidP="00C86D6C">
      <w:pPr>
        <w:suppressAutoHyphens/>
        <w:ind w:right="0" w:firstLine="720"/>
        <w:rPr>
          <w:bCs/>
          <w:szCs w:val="24"/>
        </w:rPr>
      </w:pPr>
      <w:r>
        <w:rPr>
          <w:rFonts w:eastAsia="Times New Roman" w:cs="Times New Roman"/>
          <w:szCs w:val="24"/>
          <w:lang w:eastAsia="lv-LV"/>
        </w:rPr>
        <w:lastRenderedPageBreak/>
        <w:t>2.7. </w:t>
      </w:r>
      <w:r>
        <w:rPr>
          <w:bCs/>
          <w:szCs w:val="24"/>
        </w:rPr>
        <w:t xml:space="preserve">Zemesgabala īpašniekam ir tiesības vienpusēji pārskatīt un mainīt maksu par apbūves tiesības </w:t>
      </w:r>
      <w:r>
        <w:rPr>
          <w:bCs/>
          <w:szCs w:val="24"/>
        </w:rPr>
        <w:t>piešķiršanu normatīvajos aktos noteiktajā kārtībā un apmērā.</w:t>
      </w:r>
    </w:p>
    <w:p w:rsidR="00F65A29" w:rsidRPr="00FC40E3" w:rsidRDefault="00525919" w:rsidP="00F65A29">
      <w:pPr>
        <w:ind w:right="-1" w:firstLine="684"/>
        <w:rPr>
          <w:rFonts w:eastAsia="Times New Roman" w:cs="Times New Roman"/>
          <w:szCs w:val="24"/>
          <w:lang w:eastAsia="lv-LV"/>
        </w:rPr>
      </w:pPr>
      <w:r w:rsidRPr="00F65A29">
        <w:rPr>
          <w:rFonts w:eastAsia="Times New Roman" w:cs="Times New Roman"/>
          <w:szCs w:val="24"/>
          <w:lang w:eastAsia="lv-LV"/>
        </w:rPr>
        <w:t xml:space="preserve">2.8. Izsoles </w:t>
      </w:r>
      <w:r w:rsidR="006E31B6" w:rsidRPr="00F65A29">
        <w:rPr>
          <w:rFonts w:eastAsia="Times New Roman" w:cs="Times New Roman"/>
          <w:szCs w:val="24"/>
          <w:lang w:eastAsia="lv-LV"/>
        </w:rPr>
        <w:t>p</w:t>
      </w:r>
      <w:r w:rsidRPr="00F65A29">
        <w:rPr>
          <w:rFonts w:eastAsia="Times New Roman" w:cs="Times New Roman"/>
          <w:szCs w:val="24"/>
          <w:lang w:eastAsia="lv-LV"/>
        </w:rPr>
        <w:t xml:space="preserve">retendentiem, kas vēlas piedalīties Izsolē, jāiemaksā izsoles dalības maksa </w:t>
      </w:r>
      <w:r w:rsidRPr="00FC40E3">
        <w:rPr>
          <w:rFonts w:eastAsia="Times New Roman" w:cs="Times New Roman"/>
          <w:szCs w:val="24"/>
          <w:lang w:eastAsia="lv-LV"/>
        </w:rPr>
        <w:t>20,00</w:t>
      </w:r>
      <w:r w:rsidR="00396153">
        <w:rPr>
          <w:rFonts w:eastAsia="Times New Roman" w:cs="Times New Roman"/>
          <w:szCs w:val="24"/>
          <w:lang w:eastAsia="lv-LV"/>
        </w:rPr>
        <w:t> </w:t>
      </w:r>
      <w:r w:rsidRPr="00FC40E3">
        <w:rPr>
          <w:rFonts w:eastAsia="Times New Roman" w:cs="Times New Roman"/>
          <w:szCs w:val="24"/>
          <w:lang w:eastAsia="lv-LV"/>
        </w:rPr>
        <w:t xml:space="preserve">EUR (divdesmit </w:t>
      </w:r>
      <w:r w:rsidRPr="00FC40E3">
        <w:rPr>
          <w:rFonts w:eastAsia="Times New Roman" w:cs="Times New Roman"/>
          <w:i/>
          <w:iCs/>
          <w:szCs w:val="24"/>
          <w:lang w:eastAsia="lv-LV"/>
        </w:rPr>
        <w:t>euro</w:t>
      </w:r>
      <w:r w:rsidRPr="00FC40E3">
        <w:rPr>
          <w:rFonts w:eastAsia="Times New Roman" w:cs="Times New Roman"/>
          <w:szCs w:val="24"/>
          <w:lang w:eastAsia="lv-LV"/>
        </w:rPr>
        <w:t>).</w:t>
      </w:r>
    </w:p>
    <w:p w:rsidR="00C86D6C" w:rsidRPr="001A3305" w:rsidRDefault="00C86D6C" w:rsidP="00E46A0C">
      <w:pPr>
        <w:suppressAutoHyphens/>
        <w:ind w:right="0"/>
        <w:jc w:val="center"/>
        <w:rPr>
          <w:rFonts w:eastAsia="Times New Roman" w:cs="Times New Roman"/>
          <w:b/>
          <w:szCs w:val="24"/>
          <w:highlight w:val="yellow"/>
          <w:lang w:eastAsia="lv-LV"/>
        </w:rPr>
      </w:pPr>
    </w:p>
    <w:p w:rsidR="00E46A0C" w:rsidRPr="001E741F" w:rsidRDefault="00525919" w:rsidP="00E46A0C">
      <w:pPr>
        <w:suppressAutoHyphens/>
        <w:ind w:right="0"/>
        <w:jc w:val="center"/>
        <w:rPr>
          <w:rFonts w:eastAsia="Times New Roman" w:cs="Times New Roman"/>
          <w:szCs w:val="24"/>
          <w:lang w:eastAsia="lv-LV"/>
        </w:rPr>
      </w:pPr>
      <w:r>
        <w:rPr>
          <w:rFonts w:eastAsia="Times New Roman" w:cs="Times New Roman"/>
          <w:b/>
          <w:szCs w:val="24"/>
          <w:lang w:eastAsia="lv-LV"/>
        </w:rPr>
        <w:t>3</w:t>
      </w:r>
      <w:r w:rsidRPr="001E741F">
        <w:rPr>
          <w:rFonts w:eastAsia="Times New Roman" w:cs="Times New Roman"/>
          <w:b/>
          <w:szCs w:val="24"/>
          <w:lang w:eastAsia="lv-LV"/>
        </w:rPr>
        <w:t>.</w:t>
      </w:r>
      <w:r w:rsidR="00DF4E14" w:rsidRPr="001E741F">
        <w:rPr>
          <w:rFonts w:eastAsia="Times New Roman" w:cs="Times New Roman"/>
          <w:szCs w:val="24"/>
          <w:lang w:eastAsia="lv-LV"/>
        </w:rPr>
        <w:t> </w:t>
      </w:r>
      <w:r w:rsidRPr="001E741F">
        <w:rPr>
          <w:rFonts w:eastAsia="Times New Roman" w:cs="Times New Roman"/>
          <w:b/>
          <w:szCs w:val="24"/>
          <w:lang w:eastAsia="lv-LV"/>
        </w:rPr>
        <w:t>Izsoles</w:t>
      </w:r>
      <w:r w:rsidR="00671AB6">
        <w:rPr>
          <w:rFonts w:eastAsia="Times New Roman" w:cs="Times New Roman"/>
          <w:b/>
          <w:szCs w:val="24"/>
          <w:lang w:eastAsia="lv-LV"/>
        </w:rPr>
        <w:t xml:space="preserve"> objekts</w:t>
      </w:r>
      <w:r w:rsidR="001E741F" w:rsidRPr="001E741F">
        <w:rPr>
          <w:rFonts w:eastAsia="Times New Roman" w:cs="Times New Roman"/>
          <w:b/>
          <w:szCs w:val="24"/>
          <w:lang w:eastAsia="lv-LV"/>
        </w:rPr>
        <w:t xml:space="preserve"> un apbūves tiesīb</w:t>
      </w:r>
      <w:r w:rsidR="00415E2A">
        <w:rPr>
          <w:rFonts w:eastAsia="Times New Roman" w:cs="Times New Roman"/>
          <w:b/>
          <w:szCs w:val="24"/>
          <w:lang w:eastAsia="lv-LV"/>
        </w:rPr>
        <w:t>as</w:t>
      </w:r>
      <w:r w:rsidR="001E741F" w:rsidRPr="001E741F">
        <w:rPr>
          <w:rFonts w:eastAsia="Times New Roman" w:cs="Times New Roman"/>
          <w:b/>
          <w:szCs w:val="24"/>
          <w:lang w:eastAsia="lv-LV"/>
        </w:rPr>
        <w:t xml:space="preserve"> ī</w:t>
      </w:r>
      <w:r w:rsidRPr="001E741F">
        <w:rPr>
          <w:rFonts w:eastAsia="Times New Roman" w:cs="Times New Roman"/>
          <w:b/>
          <w:szCs w:val="24"/>
          <w:lang w:eastAsia="lv-LV"/>
        </w:rPr>
        <w:t>pašie nosacījumi</w:t>
      </w:r>
    </w:p>
    <w:p w:rsidR="001E741F" w:rsidRPr="001E741F" w:rsidRDefault="00525919" w:rsidP="00F9114E">
      <w:pPr>
        <w:suppressAutoHyphens/>
        <w:ind w:right="0" w:firstLine="720"/>
        <w:rPr>
          <w:rFonts w:eastAsia="Times New Roman" w:cs="Times New Roman"/>
          <w:szCs w:val="24"/>
          <w:lang w:eastAsia="lv-LV"/>
        </w:rPr>
      </w:pPr>
      <w:r>
        <w:rPr>
          <w:rFonts w:eastAsia="Times New Roman" w:cs="Times New Roman"/>
          <w:szCs w:val="24"/>
          <w:lang w:eastAsia="lv-LV"/>
        </w:rPr>
        <w:t>3</w:t>
      </w:r>
      <w:r w:rsidRPr="001E741F">
        <w:rPr>
          <w:rFonts w:eastAsia="Times New Roman" w:cs="Times New Roman"/>
          <w:szCs w:val="24"/>
          <w:lang w:eastAsia="lv-LV"/>
        </w:rPr>
        <w:t>.1. </w:t>
      </w:r>
      <w:r w:rsidRPr="001E741F">
        <w:rPr>
          <w:color w:val="000000"/>
        </w:rPr>
        <w:t xml:space="preserve">Ziņas par </w:t>
      </w:r>
      <w:r w:rsidR="00415E2A">
        <w:rPr>
          <w:color w:val="000000"/>
        </w:rPr>
        <w:t>I</w:t>
      </w:r>
      <w:r w:rsidRPr="001E741F">
        <w:rPr>
          <w:color w:val="000000"/>
        </w:rPr>
        <w:t xml:space="preserve">zsoles </w:t>
      </w:r>
      <w:r w:rsidR="00671AB6">
        <w:rPr>
          <w:color w:val="000000"/>
        </w:rPr>
        <w:t xml:space="preserve">objektu – </w:t>
      </w:r>
      <w:r w:rsidRPr="001E741F">
        <w:rPr>
          <w:color w:val="000000"/>
        </w:rPr>
        <w:t xml:space="preserve">zemesgabala </w:t>
      </w:r>
      <w:r w:rsidR="00C915C0">
        <w:rPr>
          <w:color w:val="000000"/>
        </w:rPr>
        <w:t xml:space="preserve">– </w:t>
      </w:r>
      <w:r w:rsidRPr="001E741F">
        <w:rPr>
          <w:color w:val="000000"/>
        </w:rPr>
        <w:t>sastāvu un lietošanas mērķi:</w:t>
      </w:r>
    </w:p>
    <w:p w:rsidR="001E741F" w:rsidRDefault="00525919" w:rsidP="00F9114E">
      <w:pPr>
        <w:ind w:right="0" w:firstLine="720"/>
        <w:rPr>
          <w:bCs/>
          <w:shd w:val="clear" w:color="auto" w:fill="FFFFFF"/>
        </w:rPr>
      </w:pPr>
      <w:r>
        <w:t>3</w:t>
      </w:r>
      <w:r w:rsidRPr="001E741F">
        <w:t xml:space="preserve">.1.1. zemesgabala sastāvs: </w:t>
      </w:r>
      <w:r w:rsidRPr="001E741F">
        <w:rPr>
          <w:bCs/>
          <w:shd w:val="clear" w:color="auto" w:fill="FFFFFF"/>
        </w:rPr>
        <w:t xml:space="preserve">nekustamā īpašuma </w:t>
      </w:r>
      <w:r w:rsidRPr="001E741F">
        <w:t>Jelgavas iela 1, Tukums, Tukuma novads</w:t>
      </w:r>
      <w:r w:rsidRPr="001E741F">
        <w:rPr>
          <w:bCs/>
        </w:rPr>
        <w:t>,</w:t>
      </w:r>
      <w:r w:rsidRPr="001E741F">
        <w:t xml:space="preserve"> </w:t>
      </w:r>
      <w:r w:rsidRPr="001E741F">
        <w:rPr>
          <w:bCs/>
        </w:rPr>
        <w:t xml:space="preserve">kadastra numurs 9001 007 0019, zemes vienības </w:t>
      </w:r>
      <w:r w:rsidRPr="001E741F">
        <w:t xml:space="preserve">ar kadastra apzīmējumu </w:t>
      </w:r>
      <w:r w:rsidRPr="001E741F">
        <w:rPr>
          <w:bCs/>
          <w:shd w:val="clear" w:color="auto" w:fill="FFFFFF"/>
        </w:rPr>
        <w:t xml:space="preserve">9001 007 0019, </w:t>
      </w:r>
      <w:r w:rsidRPr="00D76FE5">
        <w:rPr>
          <w:bCs/>
          <w:shd w:val="clear" w:color="auto" w:fill="FFFFFF"/>
        </w:rPr>
        <w:t xml:space="preserve">daļa </w:t>
      </w:r>
      <w:r w:rsidR="00D76FE5" w:rsidRPr="00D76FE5">
        <w:rPr>
          <w:rFonts w:eastAsia="Times New Roman" w:cs="Times New Roman"/>
          <w:szCs w:val="28"/>
          <w:lang w:eastAsia="lv-LV"/>
        </w:rPr>
        <w:t>0,04</w:t>
      </w:r>
      <w:r w:rsidR="00184141">
        <w:rPr>
          <w:rFonts w:eastAsia="Times New Roman" w:cs="Times New Roman"/>
          <w:szCs w:val="28"/>
          <w:lang w:eastAsia="lv-LV"/>
        </w:rPr>
        <w:t>86</w:t>
      </w:r>
      <w:r w:rsidR="00D76FE5" w:rsidRPr="00D76FE5">
        <w:rPr>
          <w:rFonts w:eastAsia="Times New Roman" w:cs="Times New Roman"/>
          <w:szCs w:val="28"/>
          <w:lang w:eastAsia="lv-LV"/>
        </w:rPr>
        <w:t> ha</w:t>
      </w:r>
      <w:r w:rsidRPr="001E741F">
        <w:t xml:space="preserve"> platībā</w:t>
      </w:r>
      <w:r w:rsidR="00C915C0">
        <w:rPr>
          <w:bCs/>
          <w:shd w:val="clear" w:color="auto" w:fill="FFFFFF"/>
        </w:rPr>
        <w:t>;</w:t>
      </w:r>
    </w:p>
    <w:p w:rsidR="00664217" w:rsidRPr="00ED5246" w:rsidRDefault="00525919" w:rsidP="00ED5246">
      <w:pPr>
        <w:ind w:right="0" w:firstLine="720"/>
        <w:rPr>
          <w:bCs/>
        </w:rPr>
      </w:pPr>
      <w:r w:rsidRPr="00B15C31">
        <w:rPr>
          <w:bCs/>
          <w:shd w:val="clear" w:color="auto" w:fill="FFFFFF"/>
        </w:rPr>
        <w:t>3</w:t>
      </w:r>
      <w:r w:rsidR="001E741F" w:rsidRPr="00B15C31">
        <w:rPr>
          <w:bCs/>
          <w:shd w:val="clear" w:color="auto" w:fill="FFFFFF"/>
        </w:rPr>
        <w:t>.1.2. </w:t>
      </w:r>
      <w:r w:rsidR="00C915C0">
        <w:rPr>
          <w:bCs/>
        </w:rPr>
        <w:t>z</w:t>
      </w:r>
      <w:r w:rsidR="001E741F" w:rsidRPr="00B15C31">
        <w:rPr>
          <w:bCs/>
        </w:rPr>
        <w:t>emesgabalam noteikt</w:t>
      </w:r>
      <w:r w:rsidR="00777492" w:rsidRPr="00B15C31">
        <w:rPr>
          <w:bCs/>
        </w:rPr>
        <w:t>s</w:t>
      </w:r>
      <w:r w:rsidR="001E741F" w:rsidRPr="00B15C31">
        <w:rPr>
          <w:bCs/>
        </w:rPr>
        <w:t xml:space="preserve"> lietošanas mērķi</w:t>
      </w:r>
      <w:r w:rsidR="00777492" w:rsidRPr="00B15C31">
        <w:rPr>
          <w:bCs/>
        </w:rPr>
        <w:t>s</w:t>
      </w:r>
      <w:r w:rsidR="009160C0" w:rsidRPr="00B15C31">
        <w:rPr>
          <w:bCs/>
        </w:rPr>
        <w:t>:</w:t>
      </w:r>
      <w:r w:rsidR="00ED5246">
        <w:rPr>
          <w:bCs/>
        </w:rPr>
        <w:t xml:space="preserve"> </w:t>
      </w:r>
      <w:r w:rsidR="009160C0" w:rsidRPr="00B15C31">
        <w:t>Dabas pamatnes, parki, zaļās zonas un citas rekreācijas nozīmes objektu teritorijas, ja tajās atļautā saimnieciskā darbība nav pieskaitāma pie kāda cita klasifikācijā norādīta lietošanas mērķa, kods 0501, platība 0,5691 ha</w:t>
      </w:r>
      <w:r w:rsidR="00C915C0">
        <w:t>;</w:t>
      </w:r>
    </w:p>
    <w:p w:rsidR="00664217" w:rsidRPr="00B15C31" w:rsidRDefault="00525919" w:rsidP="00F9114E">
      <w:pPr>
        <w:ind w:right="0" w:firstLine="720"/>
        <w:rPr>
          <w:shd w:val="clear" w:color="auto" w:fill="FFFFFF"/>
        </w:rPr>
      </w:pPr>
      <w:r w:rsidRPr="00B15C31">
        <w:t>3.1.3. </w:t>
      </w:r>
      <w:r w:rsidR="00C915C0">
        <w:t>z</w:t>
      </w:r>
      <w:r w:rsidRPr="00B15C31">
        <w:t>emesgabala</w:t>
      </w:r>
      <w:r w:rsidR="001E741F" w:rsidRPr="00B15C31">
        <w:t xml:space="preserve"> apbūves tiesības nodibināšanas mērķis </w:t>
      </w:r>
      <w:r w:rsidRPr="00B15C31">
        <w:t>–</w:t>
      </w:r>
      <w:r w:rsidR="001E741F" w:rsidRPr="00B15C31">
        <w:t xml:space="preserve"> izbūvēt un lietot </w:t>
      </w:r>
      <w:r w:rsidRPr="00B15C31">
        <w:t>piebraucamo ceļu</w:t>
      </w:r>
      <w:r w:rsidR="001E741F" w:rsidRPr="00B15C31">
        <w:rPr>
          <w:rFonts w:eastAsia="Calibri"/>
        </w:rPr>
        <w:t>,</w:t>
      </w:r>
      <w:r w:rsidR="001E741F" w:rsidRPr="00B15C31">
        <w:t xml:space="preserve"> kas nav pastāvīgs īpašuma objekts</w:t>
      </w:r>
      <w:r w:rsidR="00C915C0">
        <w:rPr>
          <w:shd w:val="clear" w:color="auto" w:fill="FFFFFF"/>
        </w:rPr>
        <w:t>;</w:t>
      </w:r>
    </w:p>
    <w:p w:rsidR="00BF5256" w:rsidRPr="00B15C31" w:rsidRDefault="00525919" w:rsidP="00F9114E">
      <w:pPr>
        <w:ind w:right="0" w:firstLine="720"/>
        <w:rPr>
          <w:shd w:val="clear" w:color="auto" w:fill="FFFFFF"/>
        </w:rPr>
      </w:pPr>
      <w:r w:rsidRPr="00B15C31">
        <w:rPr>
          <w:rFonts w:eastAsia="Times New Roman"/>
          <w:lang w:bidi="lo-LA"/>
        </w:rPr>
        <w:t xml:space="preserve">3.1.4. </w:t>
      </w:r>
      <w:r w:rsidR="00C915C0">
        <w:rPr>
          <w:rFonts w:eastAsia="Times New Roman"/>
          <w:lang w:eastAsia="lv-LV" w:bidi="lo-LA"/>
        </w:rPr>
        <w:t>s</w:t>
      </w:r>
      <w:r w:rsidRPr="00B15C31">
        <w:rPr>
          <w:rFonts w:eastAsia="Times New Roman"/>
          <w:lang w:eastAsia="lv-LV" w:bidi="lo-LA"/>
        </w:rPr>
        <w:t>askaņā ar Tukuma novada Teritorijas plānojumu 2011. - 2023.</w:t>
      </w:r>
      <w:r w:rsidR="00396153">
        <w:rPr>
          <w:rFonts w:eastAsia="Times New Roman"/>
          <w:lang w:eastAsia="lv-LV" w:bidi="lo-LA"/>
        </w:rPr>
        <w:t> </w:t>
      </w:r>
      <w:r w:rsidRPr="00B15C31">
        <w:rPr>
          <w:rFonts w:eastAsia="Times New Roman"/>
          <w:lang w:eastAsia="lv-LV" w:bidi="lo-LA"/>
        </w:rPr>
        <w:t>gadam (ar grozījumiem 2022.</w:t>
      </w:r>
      <w:r w:rsidR="00396153">
        <w:rPr>
          <w:rFonts w:eastAsia="Times New Roman"/>
          <w:lang w:eastAsia="lv-LV" w:bidi="lo-LA"/>
        </w:rPr>
        <w:t> </w:t>
      </w:r>
      <w:r w:rsidRPr="00B15C31">
        <w:rPr>
          <w:rFonts w:eastAsia="Times New Roman"/>
          <w:lang w:eastAsia="lv-LV" w:bidi="lo-LA"/>
        </w:rPr>
        <w:t xml:space="preserve">gadā) zemes vienība atrodas publiskas apbūves teritorijas un tehniskās apbūves teritorijā. </w:t>
      </w:r>
    </w:p>
    <w:p w:rsidR="00CF1D36" w:rsidRPr="00B15C31" w:rsidRDefault="00525919" w:rsidP="00F9114E">
      <w:pPr>
        <w:ind w:right="0" w:firstLine="720"/>
        <w:rPr>
          <w:shd w:val="clear" w:color="auto" w:fill="FFFFFF"/>
        </w:rPr>
      </w:pPr>
      <w:r w:rsidRPr="00B15C31">
        <w:rPr>
          <w:shd w:val="clear" w:color="auto" w:fill="FFFFFF"/>
        </w:rPr>
        <w:t>3</w:t>
      </w:r>
      <w:r w:rsidR="00664217" w:rsidRPr="00B15C31">
        <w:rPr>
          <w:shd w:val="clear" w:color="auto" w:fill="FFFFFF"/>
        </w:rPr>
        <w:t>.2. </w:t>
      </w:r>
      <w:r w:rsidR="00664217" w:rsidRPr="00B15C31">
        <w:rPr>
          <w:bCs/>
        </w:rPr>
        <w:t xml:space="preserve">Pēc apbūves tiesības izbeigšanās </w:t>
      </w:r>
      <w:r w:rsidR="000109FD" w:rsidRPr="00B15C31">
        <w:rPr>
          <w:bCs/>
        </w:rPr>
        <w:t>P</w:t>
      </w:r>
      <w:r w:rsidR="00664217" w:rsidRPr="00B15C31">
        <w:rPr>
          <w:bCs/>
        </w:rPr>
        <w:t xml:space="preserve">ašvaldība nekompensē apbūves tiesīgajam izdevumus par </w:t>
      </w:r>
      <w:r w:rsidR="00A440CB" w:rsidRPr="00B15C31">
        <w:rPr>
          <w:bCs/>
        </w:rPr>
        <w:t>inženier</w:t>
      </w:r>
      <w:r w:rsidR="00664217" w:rsidRPr="00B15C31">
        <w:rPr>
          <w:bCs/>
        </w:rPr>
        <w:t xml:space="preserve">būves iegūšanu </w:t>
      </w:r>
      <w:r w:rsidR="000109FD" w:rsidRPr="00B15C31">
        <w:rPr>
          <w:bCs/>
        </w:rPr>
        <w:t xml:space="preserve">Pašvaldības </w:t>
      </w:r>
      <w:r w:rsidR="00664217" w:rsidRPr="00B15C31">
        <w:rPr>
          <w:bCs/>
        </w:rPr>
        <w:t>īpašumā</w:t>
      </w:r>
      <w:r w:rsidR="00664217" w:rsidRPr="00B15C31">
        <w:rPr>
          <w:shd w:val="clear" w:color="auto" w:fill="FFFFFF"/>
        </w:rPr>
        <w:t>.</w:t>
      </w:r>
    </w:p>
    <w:p w:rsidR="00671AB6" w:rsidRPr="00B15C31" w:rsidRDefault="00525919" w:rsidP="00F9114E">
      <w:pPr>
        <w:ind w:right="0" w:firstLine="720"/>
        <w:rPr>
          <w:bCs/>
          <w:szCs w:val="24"/>
        </w:rPr>
      </w:pPr>
      <w:r w:rsidRPr="00B15C31">
        <w:rPr>
          <w:shd w:val="clear" w:color="auto" w:fill="FFFFFF"/>
        </w:rPr>
        <w:t>3</w:t>
      </w:r>
      <w:r w:rsidR="00CF1D36" w:rsidRPr="00B15C31">
        <w:rPr>
          <w:shd w:val="clear" w:color="auto" w:fill="FFFFFF"/>
        </w:rPr>
        <w:t>.3. </w:t>
      </w:r>
      <w:r w:rsidRPr="00B15C31">
        <w:rPr>
          <w:shd w:val="clear" w:color="auto" w:fill="FFFFFF"/>
        </w:rPr>
        <w:t>A</w:t>
      </w:r>
      <w:r w:rsidRPr="00B15C31">
        <w:rPr>
          <w:bCs/>
          <w:szCs w:val="24"/>
        </w:rPr>
        <w:t>pbūves tiesība ir spē</w:t>
      </w:r>
      <w:r w:rsidRPr="00B15C31">
        <w:rPr>
          <w:bCs/>
          <w:szCs w:val="24"/>
        </w:rPr>
        <w:t>kā tikai pēc apbūves tiesības ierakstīšanas zemesgrāmatā, tā izbeidzas pati no sevis līdz ar zemesgrāmatā reģistrētā apbūves tiesības termiņa notecējumu.</w:t>
      </w:r>
    </w:p>
    <w:p w:rsidR="00671AB6" w:rsidRPr="00A440CB" w:rsidRDefault="00525919" w:rsidP="00F9114E">
      <w:pPr>
        <w:ind w:right="0" w:firstLine="720"/>
        <w:rPr>
          <w:bCs/>
          <w:szCs w:val="24"/>
        </w:rPr>
      </w:pPr>
      <w:r>
        <w:rPr>
          <w:bCs/>
          <w:szCs w:val="24"/>
        </w:rPr>
        <w:t>3.</w:t>
      </w:r>
      <w:r w:rsidR="00B15C31">
        <w:rPr>
          <w:bCs/>
          <w:szCs w:val="24"/>
        </w:rPr>
        <w:t>4</w:t>
      </w:r>
      <w:r>
        <w:rPr>
          <w:bCs/>
          <w:szCs w:val="24"/>
        </w:rPr>
        <w:t>. Apbūves tiesīgajam nav tiesības apbūves tiesīb</w:t>
      </w:r>
      <w:r w:rsidR="00A440CB">
        <w:rPr>
          <w:bCs/>
          <w:szCs w:val="24"/>
        </w:rPr>
        <w:t>as</w:t>
      </w:r>
      <w:r>
        <w:rPr>
          <w:bCs/>
          <w:szCs w:val="24"/>
        </w:rPr>
        <w:t xml:space="preserve"> atsavināt, kā arī apgrūtināt ar lietu </w:t>
      </w:r>
      <w:r w:rsidRPr="00A440CB">
        <w:rPr>
          <w:bCs/>
          <w:szCs w:val="24"/>
        </w:rPr>
        <w:t>tiesībām.</w:t>
      </w:r>
    </w:p>
    <w:p w:rsidR="00671AB6" w:rsidRPr="00A440CB" w:rsidRDefault="00525919" w:rsidP="00F9114E">
      <w:pPr>
        <w:ind w:right="0" w:firstLine="720"/>
        <w:rPr>
          <w:bCs/>
          <w:szCs w:val="24"/>
        </w:rPr>
      </w:pPr>
      <w:r>
        <w:rPr>
          <w:bCs/>
          <w:szCs w:val="24"/>
        </w:rPr>
        <w:t>3.5</w:t>
      </w:r>
      <w:r w:rsidRPr="00A440CB">
        <w:rPr>
          <w:bCs/>
          <w:szCs w:val="24"/>
        </w:rPr>
        <w:t xml:space="preserve">. Apbūves tiesīgais apbūves tiesības realizē saskaņā ar </w:t>
      </w:r>
      <w:r w:rsidR="00A440CB" w:rsidRPr="00A440CB">
        <w:rPr>
          <w:bCs/>
          <w:szCs w:val="24"/>
        </w:rPr>
        <w:t>L</w:t>
      </w:r>
      <w:r w:rsidRPr="00A440CB">
        <w:rPr>
          <w:bCs/>
          <w:szCs w:val="24"/>
        </w:rPr>
        <w:t xml:space="preserve">īgumu. </w:t>
      </w:r>
    </w:p>
    <w:p w:rsidR="00F805FC" w:rsidRPr="00B15C31" w:rsidRDefault="00525919" w:rsidP="00F9114E">
      <w:pPr>
        <w:ind w:right="0" w:firstLine="720"/>
      </w:pPr>
      <w:r>
        <w:t>3.6</w:t>
      </w:r>
      <w:r w:rsidR="008B2F4D" w:rsidRPr="00B15C31">
        <w:t>. </w:t>
      </w:r>
      <w:r w:rsidRPr="00B15C31">
        <w:t>Saskaņā ar Civillikuma 1129.</w:t>
      </w:r>
      <w:r w:rsidRPr="00B15C31">
        <w:rPr>
          <w:vertAlign w:val="superscript"/>
        </w:rPr>
        <w:t>4</w:t>
      </w:r>
      <w:r w:rsidR="00396153">
        <w:t> </w:t>
      </w:r>
      <w:r w:rsidRPr="00B15C31">
        <w:t>pantu a</w:t>
      </w:r>
      <w:r w:rsidR="008B2F4D" w:rsidRPr="00B15C31">
        <w:t xml:space="preserve">pbūves tiesīgajam </w:t>
      </w:r>
      <w:r w:rsidRPr="00B15C31">
        <w:t>ir pienākums kā krietnam un rūpīgam saimniekam rūpēties par apbūvei nodoto zemesgabalu un atbildēt kā īpašniekam pret visām treš</w:t>
      </w:r>
      <w:r w:rsidRPr="00B15C31">
        <w:t xml:space="preserve">ajām personām. Visas uz apbūvi nodoto zemesgabalu un uz apbūves tiesību gulošās nastas, apgrūtinājumi un tā uzturēšanai vajadzīgie izdevumi jānes apbūves tiesīgajam. </w:t>
      </w:r>
    </w:p>
    <w:p w:rsidR="000109FD" w:rsidRPr="00B15C31" w:rsidRDefault="000109FD" w:rsidP="00F9114E">
      <w:pPr>
        <w:tabs>
          <w:tab w:val="left" w:pos="993"/>
        </w:tabs>
        <w:ind w:right="0"/>
        <w:rPr>
          <w:bCs/>
          <w:szCs w:val="24"/>
        </w:rPr>
      </w:pPr>
    </w:p>
    <w:p w:rsidR="00E46A0C" w:rsidRPr="00B15C31" w:rsidRDefault="00525919" w:rsidP="00E46A0C">
      <w:pPr>
        <w:suppressAutoHyphens/>
        <w:ind w:right="0"/>
        <w:jc w:val="center"/>
        <w:rPr>
          <w:rFonts w:eastAsia="Times New Roman" w:cs="Times New Roman"/>
          <w:szCs w:val="24"/>
          <w:lang w:eastAsia="lv-LV"/>
        </w:rPr>
      </w:pPr>
      <w:r w:rsidRPr="00B15C31">
        <w:rPr>
          <w:rFonts w:eastAsia="Times New Roman" w:cs="Times New Roman"/>
          <w:b/>
          <w:szCs w:val="24"/>
          <w:lang w:eastAsia="lv-LV"/>
        </w:rPr>
        <w:t>4.</w:t>
      </w:r>
      <w:r w:rsidR="00F455E4" w:rsidRPr="00B15C31">
        <w:rPr>
          <w:rFonts w:eastAsia="Times New Roman" w:cs="Times New Roman"/>
          <w:szCs w:val="24"/>
          <w:lang w:eastAsia="lv-LV"/>
        </w:rPr>
        <w:t> </w:t>
      </w:r>
      <w:r w:rsidRPr="00B15C31">
        <w:rPr>
          <w:rFonts w:eastAsia="Times New Roman" w:cs="Times New Roman"/>
          <w:b/>
          <w:szCs w:val="24"/>
          <w:lang w:eastAsia="lv-LV"/>
        </w:rPr>
        <w:t>Informācijas</w:t>
      </w:r>
      <w:r w:rsidR="00F61BAE" w:rsidRPr="00B15C31">
        <w:rPr>
          <w:rFonts w:eastAsia="Times New Roman" w:cs="Times New Roman"/>
          <w:b/>
          <w:szCs w:val="24"/>
          <w:lang w:eastAsia="lv-LV"/>
        </w:rPr>
        <w:t xml:space="preserve"> par Izsoli</w:t>
      </w:r>
      <w:r w:rsidRPr="00B15C31">
        <w:rPr>
          <w:rFonts w:eastAsia="Times New Roman" w:cs="Times New Roman"/>
          <w:b/>
          <w:szCs w:val="24"/>
          <w:lang w:eastAsia="lv-LV"/>
        </w:rPr>
        <w:t xml:space="preserve"> publicēšanas kārtība</w:t>
      </w:r>
    </w:p>
    <w:p w:rsidR="00E46A0C" w:rsidRPr="00B15C31" w:rsidRDefault="00525919" w:rsidP="00E46A0C">
      <w:pPr>
        <w:suppressAutoHyphens/>
        <w:ind w:right="0" w:firstLine="720"/>
        <w:rPr>
          <w:rFonts w:eastAsia="Times New Roman" w:cs="Times New Roman"/>
          <w:szCs w:val="24"/>
          <w:lang w:eastAsia="lv-LV"/>
        </w:rPr>
      </w:pPr>
      <w:r w:rsidRPr="00B15C31">
        <w:rPr>
          <w:rFonts w:eastAsia="Times New Roman" w:cs="Times New Roman"/>
          <w:szCs w:val="24"/>
          <w:lang w:eastAsia="lv-LV"/>
        </w:rPr>
        <w:t>4.1.</w:t>
      </w:r>
      <w:r w:rsidR="00A3793C" w:rsidRPr="00B15C31">
        <w:rPr>
          <w:rFonts w:eastAsia="Times New Roman" w:cs="Times New Roman"/>
          <w:szCs w:val="24"/>
          <w:lang w:eastAsia="lv-LV"/>
        </w:rPr>
        <w:t> </w:t>
      </w:r>
      <w:r w:rsidRPr="00B15C31">
        <w:rPr>
          <w:rFonts w:eastAsia="Times New Roman" w:cs="Times New Roman"/>
          <w:szCs w:val="24"/>
          <w:lang w:eastAsia="lv-LV"/>
        </w:rPr>
        <w:t xml:space="preserve">Informācija par </w:t>
      </w:r>
      <w:r w:rsidR="00F61BAE" w:rsidRPr="00B15C31">
        <w:rPr>
          <w:rFonts w:eastAsia="Times New Roman" w:cs="Times New Roman"/>
          <w:szCs w:val="24"/>
          <w:lang w:eastAsia="lv-LV"/>
        </w:rPr>
        <w:t>I</w:t>
      </w:r>
      <w:r w:rsidRPr="00B15C31">
        <w:rPr>
          <w:rFonts w:eastAsia="Times New Roman" w:cs="Times New Roman"/>
          <w:szCs w:val="24"/>
          <w:lang w:eastAsia="lv-LV"/>
        </w:rPr>
        <w:t>zsoli tiek ievieto</w:t>
      </w:r>
      <w:r w:rsidRPr="00B15C31">
        <w:rPr>
          <w:rFonts w:eastAsia="Times New Roman" w:cs="Times New Roman"/>
          <w:szCs w:val="24"/>
          <w:lang w:eastAsia="lv-LV"/>
        </w:rPr>
        <w:t xml:space="preserve">ta </w:t>
      </w:r>
      <w:r w:rsidR="00EE241F" w:rsidRPr="00B15C31">
        <w:rPr>
          <w:rFonts w:eastAsia="Times New Roman" w:cs="Times New Roman"/>
          <w:szCs w:val="24"/>
          <w:lang w:eastAsia="lv-LV"/>
        </w:rPr>
        <w:t>P</w:t>
      </w:r>
      <w:r w:rsidRPr="00B15C31">
        <w:rPr>
          <w:rFonts w:eastAsia="Times New Roman" w:cs="Times New Roman"/>
          <w:szCs w:val="24"/>
          <w:lang w:eastAsia="lv-LV"/>
        </w:rPr>
        <w:t xml:space="preserve">ašvaldības tīmekļa vietnē </w:t>
      </w:r>
      <w:hyperlink r:id="rId16" w:history="1">
        <w:r w:rsidRPr="00B15C31">
          <w:rPr>
            <w:rFonts w:eastAsia="Times New Roman" w:cs="Times New Roman"/>
            <w:szCs w:val="24"/>
            <w:u w:val="single"/>
            <w:lang w:eastAsia="lv-LV"/>
          </w:rPr>
          <w:t>www.tukums.lv</w:t>
        </w:r>
      </w:hyperlink>
      <w:r w:rsidRPr="00B15C31">
        <w:rPr>
          <w:rFonts w:eastAsia="Times New Roman" w:cs="Times New Roman"/>
          <w:szCs w:val="24"/>
          <w:lang w:eastAsia="lv-LV"/>
        </w:rPr>
        <w:t xml:space="preserve">, </w:t>
      </w:r>
      <w:r w:rsidR="00F61BAE" w:rsidRPr="00B15C31">
        <w:rPr>
          <w:rFonts w:eastAsia="Times New Roman" w:cs="Times New Roman"/>
          <w:szCs w:val="24"/>
          <w:lang w:eastAsia="lv-LV"/>
        </w:rPr>
        <w:t xml:space="preserve">norādot </w:t>
      </w:r>
      <w:r w:rsidR="00A440CB" w:rsidRPr="00B15C31">
        <w:rPr>
          <w:rFonts w:eastAsia="Times New Roman" w:cs="Times New Roman"/>
          <w:szCs w:val="24"/>
          <w:lang w:eastAsia="lv-LV"/>
        </w:rPr>
        <w:t>3</w:t>
      </w:r>
      <w:r w:rsidR="00F61BAE" w:rsidRPr="00B15C31">
        <w:rPr>
          <w:rFonts w:eastAsia="Times New Roman" w:cs="Times New Roman"/>
          <w:szCs w:val="24"/>
          <w:lang w:eastAsia="lv-LV"/>
        </w:rPr>
        <w:t xml:space="preserve">. pielikumā prasīto informāciju. </w:t>
      </w:r>
    </w:p>
    <w:p w:rsidR="00E46A0C" w:rsidRPr="00B15C31" w:rsidRDefault="00525919" w:rsidP="00E46A0C">
      <w:pPr>
        <w:suppressAutoHyphens/>
        <w:ind w:right="0" w:firstLine="720"/>
        <w:rPr>
          <w:rFonts w:eastAsia="Times New Roman" w:cs="Times New Roman"/>
          <w:szCs w:val="24"/>
          <w:lang w:eastAsia="lv-LV"/>
        </w:rPr>
      </w:pPr>
      <w:r w:rsidRPr="00B15C31">
        <w:rPr>
          <w:rFonts w:eastAsia="Times New Roman" w:cs="Times New Roman"/>
          <w:szCs w:val="24"/>
          <w:lang w:eastAsia="lv-LV"/>
        </w:rPr>
        <w:t>4.</w:t>
      </w:r>
      <w:r w:rsidR="00F61BAE" w:rsidRPr="00B15C31">
        <w:rPr>
          <w:rFonts w:eastAsia="Times New Roman" w:cs="Times New Roman"/>
          <w:szCs w:val="24"/>
          <w:lang w:eastAsia="lv-LV"/>
        </w:rPr>
        <w:t>2</w:t>
      </w:r>
      <w:r w:rsidRPr="00B15C31">
        <w:rPr>
          <w:rFonts w:eastAsia="Times New Roman" w:cs="Times New Roman"/>
          <w:szCs w:val="24"/>
          <w:lang w:eastAsia="lv-LV"/>
        </w:rPr>
        <w:t>.</w:t>
      </w:r>
      <w:r w:rsidR="00A3793C" w:rsidRPr="00B15C31">
        <w:rPr>
          <w:rFonts w:eastAsia="Times New Roman" w:cs="Times New Roman"/>
          <w:szCs w:val="24"/>
          <w:lang w:eastAsia="lv-LV"/>
        </w:rPr>
        <w:t> </w:t>
      </w:r>
      <w:r w:rsidR="00F61BAE" w:rsidRPr="00B15C31">
        <w:rPr>
          <w:rFonts w:eastAsia="Times New Roman" w:cs="Times New Roman"/>
          <w:szCs w:val="24"/>
          <w:lang w:eastAsia="lv-LV"/>
        </w:rPr>
        <w:t>Pašvaldībai</w:t>
      </w:r>
      <w:r w:rsidRPr="00B15C31">
        <w:rPr>
          <w:rFonts w:eastAsia="Times New Roman" w:cs="Times New Roman"/>
          <w:szCs w:val="24"/>
          <w:lang w:eastAsia="lv-LV"/>
        </w:rPr>
        <w:t xml:space="preserve"> ir tiesības publiskot informāciju par </w:t>
      </w:r>
      <w:r w:rsidR="00F61BAE" w:rsidRPr="00B15C31">
        <w:rPr>
          <w:rFonts w:eastAsia="Times New Roman" w:cs="Times New Roman"/>
          <w:szCs w:val="24"/>
          <w:lang w:eastAsia="lv-LV"/>
        </w:rPr>
        <w:t>I</w:t>
      </w:r>
      <w:r w:rsidRPr="00B15C31">
        <w:rPr>
          <w:rFonts w:eastAsia="Times New Roman" w:cs="Times New Roman"/>
          <w:szCs w:val="24"/>
          <w:lang w:eastAsia="lv-LV"/>
        </w:rPr>
        <w:t xml:space="preserve">zsoles izsludināšanu masu saziņas līdzekļos, kā arī informēt par to personas, kas iepriekš izteikušas vēlmi </w:t>
      </w:r>
      <w:r w:rsidR="00F61BAE" w:rsidRPr="00B15C31">
        <w:rPr>
          <w:rFonts w:eastAsia="Times New Roman" w:cs="Times New Roman"/>
          <w:szCs w:val="24"/>
          <w:lang w:eastAsia="lv-LV"/>
        </w:rPr>
        <w:t>izmantot apbūves tiesības</w:t>
      </w:r>
      <w:r w:rsidRPr="00B15C31">
        <w:rPr>
          <w:rFonts w:eastAsia="Times New Roman" w:cs="Times New Roman"/>
          <w:szCs w:val="24"/>
          <w:lang w:eastAsia="lv-LV"/>
        </w:rPr>
        <w:t>.</w:t>
      </w:r>
    </w:p>
    <w:p w:rsidR="00E46A0C" w:rsidRPr="001A3305" w:rsidRDefault="00E46A0C" w:rsidP="00E46A0C">
      <w:pPr>
        <w:tabs>
          <w:tab w:val="left" w:pos="3405"/>
        </w:tabs>
        <w:ind w:left="360" w:right="0"/>
        <w:jc w:val="center"/>
        <w:rPr>
          <w:rFonts w:eastAsia="Times New Roman" w:cs="Times New Roman"/>
          <w:b/>
          <w:szCs w:val="24"/>
          <w:highlight w:val="yellow"/>
          <w:lang w:eastAsia="lv-LV"/>
        </w:rPr>
      </w:pPr>
    </w:p>
    <w:p w:rsidR="00E46A0C" w:rsidRPr="007E3102" w:rsidRDefault="00525919" w:rsidP="00E46A0C">
      <w:pPr>
        <w:ind w:right="0"/>
        <w:jc w:val="center"/>
        <w:rPr>
          <w:rFonts w:eastAsia="Times New Roman" w:cs="Times New Roman"/>
          <w:szCs w:val="24"/>
          <w:lang w:eastAsia="lv-LV"/>
        </w:rPr>
      </w:pPr>
      <w:r w:rsidRPr="007E3102">
        <w:rPr>
          <w:rFonts w:eastAsia="Times New Roman" w:cs="Times New Roman"/>
          <w:b/>
          <w:szCs w:val="24"/>
          <w:lang w:eastAsia="lv-LV"/>
        </w:rPr>
        <w:t>5.</w:t>
      </w:r>
      <w:r w:rsidR="00A3793C">
        <w:rPr>
          <w:rFonts w:eastAsia="Times New Roman" w:cs="Times New Roman"/>
          <w:b/>
          <w:szCs w:val="24"/>
          <w:lang w:eastAsia="lv-LV"/>
        </w:rPr>
        <w:t> </w:t>
      </w:r>
      <w:r w:rsidRPr="007E3102">
        <w:rPr>
          <w:rFonts w:eastAsia="Times New Roman" w:cs="Times New Roman"/>
          <w:b/>
          <w:szCs w:val="24"/>
          <w:lang w:eastAsia="lv-LV"/>
        </w:rPr>
        <w:t xml:space="preserve">Izsoles </w:t>
      </w:r>
      <w:r w:rsidR="00671AB6">
        <w:rPr>
          <w:rFonts w:eastAsia="Times New Roman" w:cs="Times New Roman"/>
          <w:b/>
          <w:szCs w:val="24"/>
          <w:lang w:eastAsia="lv-LV"/>
        </w:rPr>
        <w:t>pretendenti</w:t>
      </w:r>
    </w:p>
    <w:p w:rsidR="00671AB6" w:rsidRDefault="00525919" w:rsidP="001D2BF4">
      <w:pPr>
        <w:ind w:right="0" w:firstLine="720"/>
        <w:rPr>
          <w:rFonts w:eastAsia="Times New Roman" w:cs="Times New Roman"/>
          <w:szCs w:val="24"/>
          <w:lang w:eastAsia="lv-LV"/>
        </w:rPr>
      </w:pPr>
      <w:r w:rsidRPr="007E3102">
        <w:rPr>
          <w:rFonts w:eastAsia="Times New Roman" w:cs="Times New Roman"/>
          <w:szCs w:val="24"/>
          <w:lang w:eastAsia="lv-LV"/>
        </w:rPr>
        <w:t>5.1.</w:t>
      </w:r>
      <w:r w:rsidR="001D2BF4">
        <w:rPr>
          <w:rFonts w:eastAsia="Times New Roman" w:cs="Times New Roman"/>
          <w:szCs w:val="24"/>
          <w:lang w:eastAsia="lv-LV"/>
        </w:rPr>
        <w:t> </w:t>
      </w:r>
      <w:r w:rsidRPr="007E3102">
        <w:rPr>
          <w:rFonts w:eastAsia="Times New Roman" w:cs="Times New Roman"/>
          <w:szCs w:val="24"/>
          <w:lang w:eastAsia="lv-LV"/>
        </w:rPr>
        <w:t xml:space="preserve">Par </w:t>
      </w:r>
      <w:r w:rsidR="00F9114E">
        <w:rPr>
          <w:rFonts w:eastAsia="Times New Roman" w:cs="Times New Roman"/>
          <w:szCs w:val="24"/>
          <w:lang w:eastAsia="lv-LV"/>
        </w:rPr>
        <w:t>I</w:t>
      </w:r>
      <w:r w:rsidRPr="007E3102">
        <w:rPr>
          <w:rFonts w:eastAsia="Times New Roman" w:cs="Times New Roman"/>
          <w:szCs w:val="24"/>
          <w:lang w:eastAsia="lv-LV"/>
        </w:rPr>
        <w:t>zsoles dalībnieku var kļūt</w:t>
      </w:r>
      <w:r>
        <w:rPr>
          <w:rFonts w:eastAsia="Times New Roman" w:cs="Times New Roman"/>
          <w:szCs w:val="24"/>
          <w:lang w:eastAsia="lv-LV"/>
        </w:rPr>
        <w:t xml:space="preserve"> </w:t>
      </w:r>
      <w:r w:rsidRPr="007E3102">
        <w:rPr>
          <w:rFonts w:eastAsia="Times New Roman" w:cs="Times New Roman"/>
          <w:szCs w:val="24"/>
          <w:lang w:eastAsia="lv-LV"/>
        </w:rPr>
        <w:t>fiziska vai juridiska persona,</w:t>
      </w:r>
      <w:r>
        <w:rPr>
          <w:rFonts w:eastAsia="Times New Roman" w:cs="Times New Roman"/>
          <w:szCs w:val="24"/>
          <w:lang w:eastAsia="lv-LV"/>
        </w:rPr>
        <w:t xml:space="preserve"> kā arī personālsabiedrība,</w:t>
      </w:r>
      <w:r w:rsidRPr="007E3102">
        <w:rPr>
          <w:rFonts w:eastAsia="Times New Roman" w:cs="Times New Roman"/>
          <w:szCs w:val="24"/>
          <w:lang w:eastAsia="lv-LV"/>
        </w:rPr>
        <w:t xml:space="preserve"> kura</w:t>
      </w:r>
      <w:r>
        <w:rPr>
          <w:rFonts w:eastAsia="Times New Roman" w:cs="Times New Roman"/>
          <w:szCs w:val="24"/>
          <w:lang w:eastAsia="lv-LV"/>
        </w:rPr>
        <w:t xml:space="preserve">s </w:t>
      </w:r>
      <w:r w:rsidRPr="007E3102">
        <w:rPr>
          <w:rFonts w:eastAsia="Times New Roman" w:cs="Times New Roman"/>
          <w:szCs w:val="24"/>
          <w:lang w:eastAsia="lv-LV"/>
        </w:rPr>
        <w:t>saskaņā ar spēkā esoš</w:t>
      </w:r>
      <w:r>
        <w:rPr>
          <w:rFonts w:eastAsia="Times New Roman" w:cs="Times New Roman"/>
          <w:szCs w:val="24"/>
          <w:lang w:eastAsia="lv-LV"/>
        </w:rPr>
        <w:t xml:space="preserve">iem normatīvajiem aktiem un Izsoles noteikumiem ir tiesīga piedalīties Izsolē un iegūt apbūves </w:t>
      </w:r>
      <w:r w:rsidRPr="006E31B6">
        <w:rPr>
          <w:rFonts w:eastAsia="Times New Roman" w:cs="Times New Roman"/>
          <w:szCs w:val="24"/>
          <w:lang w:eastAsia="lv-LV"/>
        </w:rPr>
        <w:t>tiesīb</w:t>
      </w:r>
      <w:r w:rsidR="00A3793C">
        <w:rPr>
          <w:rFonts w:eastAsia="Times New Roman" w:cs="Times New Roman"/>
          <w:szCs w:val="24"/>
          <w:lang w:eastAsia="lv-LV"/>
        </w:rPr>
        <w:t>as</w:t>
      </w:r>
      <w:r w:rsidRPr="006E31B6">
        <w:rPr>
          <w:rFonts w:eastAsia="Times New Roman" w:cs="Times New Roman"/>
          <w:szCs w:val="24"/>
          <w:lang w:eastAsia="lv-LV"/>
        </w:rPr>
        <w:t>.</w:t>
      </w:r>
      <w:r>
        <w:rPr>
          <w:rFonts w:eastAsia="Times New Roman" w:cs="Times New Roman"/>
          <w:szCs w:val="24"/>
          <w:lang w:eastAsia="lv-LV"/>
        </w:rPr>
        <w:t xml:space="preserve"> </w:t>
      </w:r>
    </w:p>
    <w:p w:rsidR="00671AB6" w:rsidRPr="00E41E87" w:rsidRDefault="00525919" w:rsidP="001D2BF4">
      <w:pPr>
        <w:ind w:right="0" w:firstLine="720"/>
        <w:rPr>
          <w:b/>
          <w:bCs/>
          <w:szCs w:val="24"/>
        </w:rPr>
      </w:pPr>
      <w:r>
        <w:rPr>
          <w:rFonts w:eastAsia="Times New Roman" w:cs="Times New Roman"/>
          <w:szCs w:val="24"/>
          <w:lang w:eastAsia="lv-LV"/>
        </w:rPr>
        <w:lastRenderedPageBreak/>
        <w:t>5.2. </w:t>
      </w:r>
      <w:r>
        <w:rPr>
          <w:szCs w:val="24"/>
        </w:rPr>
        <w:t xml:space="preserve">Pieteikums dalībai Izsolē jāiesniedz </w:t>
      </w:r>
      <w:r w:rsidR="00EE241F">
        <w:rPr>
          <w:szCs w:val="24"/>
        </w:rPr>
        <w:t>P</w:t>
      </w:r>
      <w:r>
        <w:rPr>
          <w:szCs w:val="24"/>
        </w:rPr>
        <w:t xml:space="preserve">ašvaldībā, Talsu ielā 4, Tukumā, vai </w:t>
      </w:r>
      <w:r w:rsidR="00A3793C">
        <w:rPr>
          <w:szCs w:val="24"/>
        </w:rPr>
        <w:t xml:space="preserve">pieteikumu </w:t>
      </w:r>
      <w:r>
        <w:rPr>
          <w:szCs w:val="24"/>
        </w:rPr>
        <w:t>iesniedz parakstītu ar drošu el</w:t>
      </w:r>
      <w:r>
        <w:rPr>
          <w:szCs w:val="24"/>
        </w:rPr>
        <w:t>ektronisko parakstu</w:t>
      </w:r>
      <w:r w:rsidR="00A3793C">
        <w:rPr>
          <w:szCs w:val="24"/>
        </w:rPr>
        <w:t>,</w:t>
      </w:r>
      <w:r>
        <w:rPr>
          <w:szCs w:val="24"/>
        </w:rPr>
        <w:t xml:space="preserve"> iesūtot to uz elektronisko pasta adresi: </w:t>
      </w:r>
      <w:hyperlink r:id="rId17" w:history="1">
        <w:r w:rsidRPr="00466F1A">
          <w:rPr>
            <w:rStyle w:val="Hyperlink"/>
            <w:szCs w:val="24"/>
          </w:rPr>
          <w:t>pasts@tukums.lv</w:t>
        </w:r>
      </w:hyperlink>
      <w:r>
        <w:rPr>
          <w:szCs w:val="24"/>
        </w:rPr>
        <w:t xml:space="preserve"> līdz </w:t>
      </w:r>
      <w:r w:rsidRPr="00E41E87">
        <w:rPr>
          <w:b/>
          <w:bCs/>
          <w:szCs w:val="24"/>
        </w:rPr>
        <w:t xml:space="preserve">2023. gada </w:t>
      </w:r>
      <w:r w:rsidR="00B15C31">
        <w:rPr>
          <w:b/>
          <w:bCs/>
          <w:szCs w:val="24"/>
        </w:rPr>
        <w:t>17</w:t>
      </w:r>
      <w:r w:rsidRPr="00E41E87">
        <w:rPr>
          <w:b/>
          <w:bCs/>
          <w:szCs w:val="24"/>
        </w:rPr>
        <w:t>.</w:t>
      </w:r>
      <w:r w:rsidR="00396153">
        <w:rPr>
          <w:b/>
          <w:bCs/>
          <w:szCs w:val="24"/>
        </w:rPr>
        <w:t> </w:t>
      </w:r>
      <w:r w:rsidR="00B15C31">
        <w:rPr>
          <w:b/>
          <w:bCs/>
          <w:szCs w:val="24"/>
        </w:rPr>
        <w:t>aprīlim</w:t>
      </w:r>
      <w:r w:rsidRPr="00E41E87">
        <w:rPr>
          <w:b/>
          <w:bCs/>
          <w:szCs w:val="24"/>
        </w:rPr>
        <w:t xml:space="preserve"> plkst.</w:t>
      </w:r>
      <w:r w:rsidR="00396153">
        <w:rPr>
          <w:b/>
          <w:bCs/>
          <w:szCs w:val="24"/>
        </w:rPr>
        <w:t> </w:t>
      </w:r>
      <w:r w:rsidRPr="00E41E87">
        <w:rPr>
          <w:b/>
          <w:bCs/>
          <w:szCs w:val="24"/>
        </w:rPr>
        <w:t>1</w:t>
      </w:r>
      <w:r w:rsidR="00B15C31">
        <w:rPr>
          <w:b/>
          <w:bCs/>
          <w:szCs w:val="24"/>
        </w:rPr>
        <w:t>2</w:t>
      </w:r>
      <w:r w:rsidRPr="00E41E87">
        <w:rPr>
          <w:b/>
          <w:bCs/>
          <w:szCs w:val="24"/>
        </w:rPr>
        <w:t xml:space="preserve">.00 (ieskaitot). </w:t>
      </w:r>
    </w:p>
    <w:p w:rsidR="00671AB6" w:rsidRDefault="00525919" w:rsidP="001D2BF4">
      <w:pPr>
        <w:ind w:right="0" w:firstLine="720"/>
        <w:rPr>
          <w:szCs w:val="24"/>
        </w:rPr>
      </w:pPr>
      <w:r>
        <w:rPr>
          <w:szCs w:val="24"/>
        </w:rPr>
        <w:t>5.3. Pieteikumā</w:t>
      </w:r>
      <w:r w:rsidR="00F61BAE">
        <w:rPr>
          <w:szCs w:val="24"/>
        </w:rPr>
        <w:t xml:space="preserve"> (3</w:t>
      </w:r>
      <w:r w:rsidR="00B55A93">
        <w:rPr>
          <w:szCs w:val="24"/>
        </w:rPr>
        <w:t>. pielikumā</w:t>
      </w:r>
      <w:r w:rsidR="00F61BAE">
        <w:rPr>
          <w:szCs w:val="24"/>
        </w:rPr>
        <w:t>)</w:t>
      </w:r>
      <w:r>
        <w:rPr>
          <w:szCs w:val="24"/>
        </w:rPr>
        <w:t xml:space="preserve">, </w:t>
      </w:r>
      <w:r w:rsidR="006E31B6">
        <w:rPr>
          <w:szCs w:val="24"/>
        </w:rPr>
        <w:t>p</w:t>
      </w:r>
      <w:r>
        <w:rPr>
          <w:szCs w:val="24"/>
        </w:rPr>
        <w:t>retendents norāda:</w:t>
      </w:r>
    </w:p>
    <w:p w:rsidR="00A44818" w:rsidRDefault="00525919" w:rsidP="00A44818">
      <w:pPr>
        <w:ind w:right="0" w:firstLine="720"/>
        <w:rPr>
          <w:rFonts w:cs="Times New Roman"/>
          <w:szCs w:val="24"/>
        </w:rPr>
      </w:pPr>
      <w:r>
        <w:rPr>
          <w:rFonts w:cs="Times New Roman"/>
          <w:szCs w:val="24"/>
        </w:rPr>
        <w:t>5.3.1. </w:t>
      </w:r>
      <w:r w:rsidR="00671AB6" w:rsidRPr="00B55A93">
        <w:rPr>
          <w:rFonts w:cs="Times New Roman"/>
          <w:szCs w:val="24"/>
        </w:rPr>
        <w:t xml:space="preserve">fiziska persona – vārdu, uzvārdu, personas kodu, deklarētās dzīvesvietas adresi, juridiska persona, arī personālsabiedrība, </w:t>
      </w:r>
      <w:r w:rsidR="00396153">
        <w:rPr>
          <w:rFonts w:cs="Times New Roman"/>
          <w:szCs w:val="24"/>
        </w:rPr>
        <w:t>–</w:t>
      </w:r>
      <w:r w:rsidR="00671AB6" w:rsidRPr="00B55A93">
        <w:rPr>
          <w:rFonts w:cs="Times New Roman"/>
          <w:szCs w:val="24"/>
        </w:rPr>
        <w:t xml:space="preserve"> nosaukumu (firmu), reģistrācijas numuru un juridisko adresi;</w:t>
      </w:r>
    </w:p>
    <w:p w:rsidR="00A44818" w:rsidRDefault="00525919" w:rsidP="00A44818">
      <w:pPr>
        <w:ind w:right="0" w:firstLine="720"/>
        <w:rPr>
          <w:rFonts w:cs="Times New Roman"/>
          <w:szCs w:val="24"/>
        </w:rPr>
      </w:pPr>
      <w:r>
        <w:rPr>
          <w:rFonts w:cs="Times New Roman"/>
          <w:szCs w:val="24"/>
        </w:rPr>
        <w:t>5.3.2. </w:t>
      </w:r>
      <w:r w:rsidR="00671AB6" w:rsidRPr="00B06E4C">
        <w:rPr>
          <w:rFonts w:cs="Times New Roman"/>
          <w:szCs w:val="24"/>
        </w:rPr>
        <w:t xml:space="preserve">apbūves tiesību </w:t>
      </w:r>
      <w:r w:rsidR="006E31B6">
        <w:rPr>
          <w:rFonts w:cs="Times New Roman"/>
          <w:szCs w:val="24"/>
        </w:rPr>
        <w:t>p</w:t>
      </w:r>
      <w:r w:rsidR="00671AB6" w:rsidRPr="00B06E4C">
        <w:rPr>
          <w:rFonts w:cs="Times New Roman"/>
          <w:szCs w:val="24"/>
        </w:rPr>
        <w:t>retendenta pārstāvja vārdu, uzvārdu un personas kodu (ja ir);</w:t>
      </w:r>
    </w:p>
    <w:p w:rsidR="00A44818" w:rsidRDefault="00525919" w:rsidP="00A44818">
      <w:pPr>
        <w:ind w:right="0" w:firstLine="720"/>
        <w:rPr>
          <w:rFonts w:cs="Times New Roman"/>
          <w:szCs w:val="24"/>
        </w:rPr>
      </w:pPr>
      <w:r>
        <w:rPr>
          <w:rFonts w:cs="Times New Roman"/>
          <w:szCs w:val="24"/>
        </w:rPr>
        <w:t>5</w:t>
      </w:r>
      <w:r w:rsidR="001D2BF4">
        <w:rPr>
          <w:rFonts w:cs="Times New Roman"/>
          <w:szCs w:val="24"/>
        </w:rPr>
        <w:t>.3.3. o</w:t>
      </w:r>
      <w:r w:rsidR="00671AB6" w:rsidRPr="001D2BF4">
        <w:rPr>
          <w:rFonts w:cs="Times New Roman"/>
          <w:szCs w:val="24"/>
        </w:rPr>
        <w:t>ficiālo elektronisko adresi, ja ir aktivizēts tās konts, vai elektroniskā pasta adresi;</w:t>
      </w:r>
    </w:p>
    <w:p w:rsidR="00A44818" w:rsidRDefault="00525919" w:rsidP="00A44818">
      <w:pPr>
        <w:ind w:right="0" w:firstLine="720"/>
        <w:rPr>
          <w:rFonts w:cs="Times New Roman"/>
          <w:szCs w:val="24"/>
        </w:rPr>
      </w:pPr>
      <w:r>
        <w:rPr>
          <w:rFonts w:cs="Times New Roman"/>
          <w:szCs w:val="24"/>
        </w:rPr>
        <w:t>5.3.4. </w:t>
      </w:r>
      <w:r w:rsidR="00671AB6" w:rsidRPr="001D2BF4">
        <w:rPr>
          <w:rFonts w:cs="Times New Roman"/>
          <w:szCs w:val="24"/>
        </w:rPr>
        <w:t xml:space="preserve">apbūves tiesību </w:t>
      </w:r>
      <w:r w:rsidR="006E31B6">
        <w:rPr>
          <w:rFonts w:cs="Times New Roman"/>
          <w:szCs w:val="24"/>
        </w:rPr>
        <w:t>p</w:t>
      </w:r>
      <w:r w:rsidR="00671AB6" w:rsidRPr="001D2BF4">
        <w:rPr>
          <w:rFonts w:cs="Times New Roman"/>
          <w:szCs w:val="24"/>
        </w:rPr>
        <w:t xml:space="preserve">retendenta piekrišanu, ka </w:t>
      </w:r>
      <w:r w:rsidR="00F61BAE" w:rsidRPr="001D2BF4">
        <w:rPr>
          <w:rFonts w:cs="Times New Roman"/>
          <w:szCs w:val="24"/>
        </w:rPr>
        <w:t>Pašvaldība</w:t>
      </w:r>
      <w:r w:rsidR="00671AB6" w:rsidRPr="001D2BF4">
        <w:rPr>
          <w:rFonts w:cs="Times New Roman"/>
          <w:szCs w:val="24"/>
        </w:rPr>
        <w:t xml:space="preserve"> kā kredītinformācijas lietotājs ir tiesīgs pieprasīt un saņemt kredītinformāciju, tai skaitā ziņas par apbūves tiesību </w:t>
      </w:r>
      <w:r w:rsidR="006E31B6">
        <w:rPr>
          <w:rFonts w:cs="Times New Roman"/>
          <w:szCs w:val="24"/>
        </w:rPr>
        <w:t>p</w:t>
      </w:r>
      <w:r w:rsidR="00671AB6" w:rsidRPr="001D2BF4">
        <w:rPr>
          <w:rFonts w:cs="Times New Roman"/>
          <w:szCs w:val="24"/>
        </w:rPr>
        <w:t xml:space="preserve">retendenta kavētajiem maksājumiem un tā kredītreitingu, no </w:t>
      </w:r>
      <w:r w:rsidR="00F61BAE" w:rsidRPr="001D2BF4">
        <w:rPr>
          <w:rFonts w:cs="Times New Roman"/>
          <w:szCs w:val="24"/>
        </w:rPr>
        <w:t>Pašvaldībai</w:t>
      </w:r>
      <w:r w:rsidR="00671AB6" w:rsidRPr="001D2BF4">
        <w:rPr>
          <w:rFonts w:cs="Times New Roman"/>
          <w:szCs w:val="24"/>
        </w:rPr>
        <w:t xml:space="preserve"> pieejamām datubāzēm.</w:t>
      </w:r>
      <w:bookmarkStart w:id="2" w:name="_Hlk129090388"/>
    </w:p>
    <w:p w:rsidR="00A44818" w:rsidRDefault="00525919" w:rsidP="00A44818">
      <w:pPr>
        <w:ind w:right="0" w:firstLine="720"/>
        <w:rPr>
          <w:rFonts w:cs="Times New Roman"/>
          <w:szCs w:val="24"/>
        </w:rPr>
      </w:pPr>
      <w:r>
        <w:rPr>
          <w:rFonts w:cs="Times New Roman"/>
          <w:szCs w:val="24"/>
        </w:rPr>
        <w:t xml:space="preserve">5.4. Pieteikumā </w:t>
      </w:r>
      <w:r w:rsidR="006E31B6">
        <w:rPr>
          <w:rFonts w:cs="Times New Roman"/>
          <w:szCs w:val="24"/>
        </w:rPr>
        <w:t>p</w:t>
      </w:r>
      <w:r>
        <w:rPr>
          <w:rFonts w:cs="Times New Roman"/>
          <w:szCs w:val="24"/>
        </w:rPr>
        <w:t xml:space="preserve">retendents </w:t>
      </w:r>
      <w:r w:rsidR="00671AB6" w:rsidRPr="001D2BF4">
        <w:rPr>
          <w:rFonts w:cs="Times New Roman"/>
          <w:szCs w:val="24"/>
        </w:rPr>
        <w:t>apliecinājumu, ka:</w:t>
      </w:r>
    </w:p>
    <w:p w:rsidR="00A44818" w:rsidRDefault="00525919" w:rsidP="00A44818">
      <w:pPr>
        <w:ind w:right="0" w:firstLine="720"/>
        <w:rPr>
          <w:rFonts w:cs="Times New Roman"/>
          <w:szCs w:val="24"/>
        </w:rPr>
      </w:pPr>
      <w:r>
        <w:rPr>
          <w:rFonts w:cs="Times New Roman"/>
          <w:szCs w:val="24"/>
        </w:rPr>
        <w:t>5.4.1. </w:t>
      </w:r>
      <w:r w:rsidR="00671AB6" w:rsidRPr="001D2BF4">
        <w:rPr>
          <w:rFonts w:cs="Times New Roman"/>
          <w:szCs w:val="24"/>
        </w:rPr>
        <w:t xml:space="preserve">apbūves tiesība </w:t>
      </w:r>
      <w:r w:rsidR="00F61BAE" w:rsidRPr="001D2BF4">
        <w:rPr>
          <w:rFonts w:cs="Times New Roman"/>
          <w:szCs w:val="24"/>
        </w:rPr>
        <w:t>zemesgabalā</w:t>
      </w:r>
      <w:r w:rsidR="00671AB6" w:rsidRPr="001D2BF4">
        <w:rPr>
          <w:rFonts w:cs="Times New Roman"/>
          <w:szCs w:val="24"/>
        </w:rPr>
        <w:t xml:space="preserve"> tiks izmantota atbilstoši </w:t>
      </w:r>
      <w:r w:rsidR="00671AB6" w:rsidRPr="001D2BF4">
        <w:rPr>
          <w:rFonts w:cs="Times New Roman"/>
          <w:bCs/>
          <w:szCs w:val="24"/>
        </w:rPr>
        <w:t xml:space="preserve">apbūves tiesības </w:t>
      </w:r>
      <w:r w:rsidR="00F9114E" w:rsidRPr="006E31B6">
        <w:rPr>
          <w:rFonts w:cs="Times New Roman"/>
          <w:bCs/>
          <w:szCs w:val="24"/>
        </w:rPr>
        <w:t>izsoles n</w:t>
      </w:r>
      <w:r w:rsidR="00671AB6" w:rsidRPr="006E31B6">
        <w:rPr>
          <w:rFonts w:cs="Times New Roman"/>
          <w:bCs/>
          <w:szCs w:val="24"/>
        </w:rPr>
        <w:t>oteikumos (turpmāk –</w:t>
      </w:r>
      <w:r w:rsidR="00F9114E" w:rsidRPr="006E31B6">
        <w:rPr>
          <w:rFonts w:cs="Times New Roman"/>
          <w:bCs/>
          <w:szCs w:val="24"/>
        </w:rPr>
        <w:t xml:space="preserve"> N</w:t>
      </w:r>
      <w:r w:rsidR="00671AB6" w:rsidRPr="006E31B6">
        <w:rPr>
          <w:rFonts w:cs="Times New Roman"/>
          <w:bCs/>
          <w:szCs w:val="24"/>
        </w:rPr>
        <w:t>oteikumi) minētajam izmantošanas mērķim un nosacījumiem</w:t>
      </w:r>
      <w:r w:rsidR="006E31B6">
        <w:rPr>
          <w:rFonts w:cs="Times New Roman"/>
          <w:bCs/>
          <w:szCs w:val="24"/>
        </w:rPr>
        <w:t>;</w:t>
      </w:r>
    </w:p>
    <w:p w:rsidR="00A44818" w:rsidRDefault="00525919" w:rsidP="00A44818">
      <w:pPr>
        <w:ind w:right="0" w:firstLine="720"/>
        <w:rPr>
          <w:rFonts w:cs="Times New Roman"/>
          <w:szCs w:val="24"/>
        </w:rPr>
      </w:pPr>
      <w:r w:rsidRPr="006E31B6">
        <w:rPr>
          <w:rFonts w:cs="Times New Roman"/>
          <w:bCs/>
          <w:szCs w:val="24"/>
        </w:rPr>
        <w:t>5.4.2. </w:t>
      </w:r>
      <w:r w:rsidR="006E31B6">
        <w:rPr>
          <w:rFonts w:cs="Times New Roman"/>
          <w:bCs/>
          <w:szCs w:val="24"/>
        </w:rPr>
        <w:t>p</w:t>
      </w:r>
      <w:r w:rsidR="00671AB6" w:rsidRPr="006E31B6">
        <w:rPr>
          <w:rFonts w:cs="Times New Roman"/>
          <w:bCs/>
          <w:szCs w:val="24"/>
        </w:rPr>
        <w:t>retendents ir iepazinies</w:t>
      </w:r>
      <w:r w:rsidR="00671AB6" w:rsidRPr="00A440CB">
        <w:rPr>
          <w:rFonts w:cs="Times New Roman"/>
          <w:bCs/>
          <w:szCs w:val="24"/>
        </w:rPr>
        <w:t xml:space="preserve"> un tam ir zināms </w:t>
      </w:r>
      <w:r w:rsidR="00F61BAE" w:rsidRPr="00A440CB">
        <w:rPr>
          <w:rFonts w:cs="Times New Roman"/>
          <w:bCs/>
          <w:szCs w:val="24"/>
        </w:rPr>
        <w:t>z</w:t>
      </w:r>
      <w:r w:rsidR="00671AB6" w:rsidRPr="00A440CB">
        <w:rPr>
          <w:rFonts w:cs="Times New Roman"/>
          <w:bCs/>
          <w:szCs w:val="24"/>
        </w:rPr>
        <w:t xml:space="preserve">emesgabala esošais stāvoklis un piekrīt </w:t>
      </w:r>
      <w:r w:rsidR="00F9114E" w:rsidRPr="00A440CB">
        <w:rPr>
          <w:rFonts w:cs="Times New Roman"/>
          <w:bCs/>
          <w:szCs w:val="24"/>
        </w:rPr>
        <w:t>N</w:t>
      </w:r>
      <w:r w:rsidR="00671AB6" w:rsidRPr="00A440CB">
        <w:rPr>
          <w:rFonts w:cs="Times New Roman"/>
          <w:bCs/>
          <w:szCs w:val="24"/>
        </w:rPr>
        <w:t>oteikumiem un</w:t>
      </w:r>
      <w:r w:rsidR="00F9114E" w:rsidRPr="00A440CB">
        <w:rPr>
          <w:rFonts w:cs="Times New Roman"/>
          <w:bCs/>
          <w:szCs w:val="24"/>
        </w:rPr>
        <w:t xml:space="preserve"> Līgum</w:t>
      </w:r>
      <w:r w:rsidR="00A440CB" w:rsidRPr="00A440CB">
        <w:rPr>
          <w:rFonts w:cs="Times New Roman"/>
          <w:bCs/>
          <w:szCs w:val="24"/>
        </w:rPr>
        <w:t>a</w:t>
      </w:r>
      <w:r w:rsidR="00F9114E" w:rsidRPr="00A440CB">
        <w:rPr>
          <w:rFonts w:cs="Times New Roman"/>
          <w:bCs/>
          <w:szCs w:val="24"/>
        </w:rPr>
        <w:t xml:space="preserve"> </w:t>
      </w:r>
      <w:r w:rsidR="00671AB6" w:rsidRPr="00A440CB">
        <w:rPr>
          <w:rFonts w:cs="Times New Roman"/>
          <w:bCs/>
          <w:szCs w:val="24"/>
        </w:rPr>
        <w:t>nosacījumiem</w:t>
      </w:r>
      <w:r w:rsidR="00671AB6" w:rsidRPr="001D2BF4">
        <w:rPr>
          <w:rFonts w:cs="Times New Roman"/>
          <w:bCs/>
          <w:szCs w:val="24"/>
        </w:rPr>
        <w:t xml:space="preserve"> un iebildumu</w:t>
      </w:r>
      <w:r w:rsidR="00A3793C">
        <w:rPr>
          <w:rFonts w:cs="Times New Roman"/>
          <w:bCs/>
          <w:szCs w:val="24"/>
        </w:rPr>
        <w:t>s</w:t>
      </w:r>
      <w:r w:rsidR="00671AB6" w:rsidRPr="001D2BF4">
        <w:rPr>
          <w:rFonts w:cs="Times New Roman"/>
          <w:bCs/>
          <w:szCs w:val="24"/>
        </w:rPr>
        <w:t xml:space="preserve"> neceļ</w:t>
      </w:r>
      <w:r w:rsidR="006E31B6">
        <w:rPr>
          <w:rFonts w:cs="Times New Roman"/>
          <w:bCs/>
          <w:szCs w:val="24"/>
        </w:rPr>
        <w:t>;</w:t>
      </w:r>
    </w:p>
    <w:p w:rsidR="00A44818" w:rsidRDefault="00525919" w:rsidP="00A44818">
      <w:pPr>
        <w:ind w:right="0" w:firstLine="720"/>
        <w:rPr>
          <w:rFonts w:cs="Times New Roman"/>
          <w:szCs w:val="24"/>
        </w:rPr>
      </w:pPr>
      <w:r>
        <w:rPr>
          <w:rFonts w:cs="Times New Roman"/>
          <w:bCs/>
          <w:szCs w:val="24"/>
        </w:rPr>
        <w:t>5.4.3. </w:t>
      </w:r>
      <w:r w:rsidR="006E31B6">
        <w:rPr>
          <w:rFonts w:cs="Times New Roman"/>
          <w:bCs/>
          <w:szCs w:val="24"/>
        </w:rPr>
        <w:t>p</w:t>
      </w:r>
      <w:r w:rsidR="00671AB6" w:rsidRPr="001D2BF4">
        <w:rPr>
          <w:rFonts w:cs="Times New Roman"/>
          <w:bCs/>
          <w:szCs w:val="24"/>
        </w:rPr>
        <w:t xml:space="preserve">retendentam ir skaidras un saprotamas </w:t>
      </w:r>
      <w:r w:rsidR="006E31B6">
        <w:rPr>
          <w:rFonts w:cs="Times New Roman"/>
          <w:bCs/>
          <w:szCs w:val="24"/>
        </w:rPr>
        <w:t>p</w:t>
      </w:r>
      <w:r w:rsidR="00671AB6" w:rsidRPr="001D2BF4">
        <w:rPr>
          <w:rFonts w:cs="Times New Roman"/>
          <w:bCs/>
          <w:szCs w:val="24"/>
        </w:rPr>
        <w:t xml:space="preserve">retendenta tiesības un pienākumi, tajā skaitā </w:t>
      </w:r>
      <w:r w:rsidR="00F9114E" w:rsidRPr="00A3793C">
        <w:rPr>
          <w:rFonts w:cs="Times New Roman"/>
          <w:bCs/>
          <w:szCs w:val="24"/>
        </w:rPr>
        <w:t>N</w:t>
      </w:r>
      <w:r w:rsidR="00671AB6" w:rsidRPr="00A3793C">
        <w:rPr>
          <w:rFonts w:cs="Times New Roman"/>
          <w:bCs/>
          <w:szCs w:val="24"/>
        </w:rPr>
        <w:t xml:space="preserve">oteikumu </w:t>
      </w:r>
      <w:r w:rsidR="00F9114E" w:rsidRPr="00A3793C">
        <w:rPr>
          <w:rFonts w:cs="Times New Roman"/>
          <w:bCs/>
          <w:szCs w:val="24"/>
        </w:rPr>
        <w:t>2</w:t>
      </w:r>
      <w:r w:rsidR="00396153">
        <w:rPr>
          <w:rFonts w:cs="Times New Roman"/>
          <w:bCs/>
          <w:szCs w:val="24"/>
        </w:rPr>
        <w:t> </w:t>
      </w:r>
      <w:r w:rsidR="00671AB6" w:rsidRPr="00A3793C">
        <w:rPr>
          <w:rFonts w:cs="Times New Roman"/>
          <w:bCs/>
          <w:szCs w:val="24"/>
        </w:rPr>
        <w:t>nodaļas “</w:t>
      </w:r>
      <w:r w:rsidR="00F9114E" w:rsidRPr="00A3793C">
        <w:rPr>
          <w:rFonts w:eastAsia="Times New Roman" w:cs="Times New Roman"/>
          <w:bCs/>
          <w:szCs w:val="24"/>
          <w:lang w:eastAsia="lv-LV"/>
        </w:rPr>
        <w:t xml:space="preserve">Izsoles </w:t>
      </w:r>
      <w:r w:rsidR="00F9114E" w:rsidRPr="001D2BF4">
        <w:rPr>
          <w:rFonts w:eastAsia="Times New Roman" w:cs="Times New Roman"/>
          <w:bCs/>
          <w:szCs w:val="24"/>
          <w:lang w:eastAsia="lv-LV"/>
        </w:rPr>
        <w:t>objekts un apbūves tiesības īpašie nosacījumi</w:t>
      </w:r>
      <w:r w:rsidR="00671AB6" w:rsidRPr="001D2BF4">
        <w:rPr>
          <w:rFonts w:cs="Times New Roman"/>
          <w:bCs/>
          <w:szCs w:val="24"/>
        </w:rPr>
        <w:t>” prasība</w:t>
      </w:r>
      <w:r w:rsidR="00F9114E" w:rsidRPr="001D2BF4">
        <w:rPr>
          <w:rFonts w:cs="Times New Roman"/>
          <w:bCs/>
          <w:szCs w:val="24"/>
        </w:rPr>
        <w:t>s</w:t>
      </w:r>
      <w:r w:rsidR="00396153">
        <w:rPr>
          <w:rFonts w:cs="Times New Roman"/>
          <w:bCs/>
          <w:szCs w:val="24"/>
        </w:rPr>
        <w:t>;</w:t>
      </w:r>
    </w:p>
    <w:p w:rsidR="00A44818" w:rsidRDefault="00525919" w:rsidP="00A44818">
      <w:pPr>
        <w:ind w:right="0" w:firstLine="720"/>
        <w:rPr>
          <w:rFonts w:cs="Times New Roman"/>
          <w:szCs w:val="24"/>
        </w:rPr>
      </w:pPr>
      <w:r>
        <w:rPr>
          <w:rFonts w:cs="Times New Roman"/>
          <w:bCs/>
          <w:szCs w:val="24"/>
        </w:rPr>
        <w:t>5.4.4. </w:t>
      </w:r>
      <w:r w:rsidR="006E31B6">
        <w:rPr>
          <w:rFonts w:cs="Times New Roman"/>
          <w:bCs/>
          <w:szCs w:val="24"/>
        </w:rPr>
        <w:t>p</w:t>
      </w:r>
      <w:r w:rsidR="00671AB6" w:rsidRPr="001D2BF4">
        <w:rPr>
          <w:rFonts w:cs="Times New Roman"/>
          <w:bCs/>
          <w:szCs w:val="24"/>
        </w:rPr>
        <w:t>retendentam uz pieteikuma iesniegšanas brīdi nav pasludināts maksātnespējas process, tiesiskās aizsardzības process vai ārpustiesas tiesiskās aizsardzības process, nav apturēta vai izbeigta saimnieciskā darbība, nav uzsākts likvidācijas process, nav nodokļu parādu</w:t>
      </w:r>
      <w:r w:rsidR="00F61BAE" w:rsidRPr="001D2BF4">
        <w:rPr>
          <w:rFonts w:cs="Times New Roman"/>
          <w:bCs/>
          <w:szCs w:val="24"/>
        </w:rPr>
        <w:t xml:space="preserve"> (tai skaitā </w:t>
      </w:r>
      <w:r w:rsidR="006E31B6">
        <w:rPr>
          <w:rFonts w:cs="Times New Roman"/>
          <w:szCs w:val="24"/>
          <w:shd w:val="clear" w:color="auto" w:fill="FFFFFF"/>
        </w:rPr>
        <w:t>p</w:t>
      </w:r>
      <w:r w:rsidR="00F61BAE" w:rsidRPr="001D2BF4">
        <w:rPr>
          <w:rFonts w:cs="Times New Roman"/>
          <w:szCs w:val="24"/>
          <w:shd w:val="clear" w:color="auto" w:fill="FFFFFF"/>
        </w:rPr>
        <w:t>retendentam nav konstatēti nodokļu (nodevu) parādi VID informācijas sistēmā, kas pārsniedz 150,0</w:t>
      </w:r>
      <w:r w:rsidR="00396153">
        <w:rPr>
          <w:rFonts w:cs="Times New Roman"/>
          <w:szCs w:val="24"/>
          <w:shd w:val="clear" w:color="auto" w:fill="FFFFFF"/>
        </w:rPr>
        <w:t>0 </w:t>
      </w:r>
      <w:r w:rsidR="00F61BAE" w:rsidRPr="001D2BF4">
        <w:rPr>
          <w:rFonts w:cs="Times New Roman"/>
          <w:szCs w:val="24"/>
          <w:shd w:val="clear" w:color="auto" w:fill="FFFFFF"/>
        </w:rPr>
        <w:t>EUR (</w:t>
      </w:r>
      <w:r w:rsidR="00ED5246">
        <w:rPr>
          <w:rFonts w:cs="Times New Roman"/>
          <w:szCs w:val="24"/>
          <w:shd w:val="clear" w:color="auto" w:fill="FFFFFF"/>
        </w:rPr>
        <w:t xml:space="preserve">viens </w:t>
      </w:r>
      <w:r w:rsidR="00F61BAE" w:rsidRPr="001D2BF4">
        <w:rPr>
          <w:rFonts w:cs="Times New Roman"/>
          <w:szCs w:val="24"/>
          <w:shd w:val="clear" w:color="auto" w:fill="FFFFFF"/>
        </w:rPr>
        <w:t>simt</w:t>
      </w:r>
      <w:r w:rsidR="00ED5246">
        <w:rPr>
          <w:rFonts w:cs="Times New Roman"/>
          <w:szCs w:val="24"/>
          <w:shd w:val="clear" w:color="auto" w:fill="FFFFFF"/>
        </w:rPr>
        <w:t>s</w:t>
      </w:r>
      <w:r w:rsidR="00F61BAE" w:rsidRPr="001D2BF4">
        <w:rPr>
          <w:rFonts w:cs="Times New Roman"/>
          <w:szCs w:val="24"/>
          <w:shd w:val="clear" w:color="auto" w:fill="FFFFFF"/>
        </w:rPr>
        <w:t xml:space="preserve"> piecdesmit </w:t>
      </w:r>
      <w:r w:rsidR="00F61BAE" w:rsidRPr="001D2BF4">
        <w:rPr>
          <w:rFonts w:cs="Times New Roman"/>
          <w:i/>
          <w:iCs/>
          <w:szCs w:val="24"/>
          <w:shd w:val="clear" w:color="auto" w:fill="FFFFFF"/>
        </w:rPr>
        <w:t>euro</w:t>
      </w:r>
      <w:r w:rsidR="00F61BAE" w:rsidRPr="001D2BF4">
        <w:rPr>
          <w:rFonts w:cs="Times New Roman"/>
          <w:szCs w:val="24"/>
          <w:shd w:val="clear" w:color="auto" w:fill="FFFFFF"/>
        </w:rPr>
        <w:t>)</w:t>
      </w:r>
      <w:r w:rsidR="00671AB6" w:rsidRPr="001D2BF4">
        <w:rPr>
          <w:rFonts w:cs="Times New Roman"/>
          <w:bCs/>
          <w:szCs w:val="24"/>
        </w:rPr>
        <w:t>, tostarp nekustamā īpašuma nodokļu parādu</w:t>
      </w:r>
      <w:r w:rsidR="00F61BAE" w:rsidRPr="001D2BF4">
        <w:rPr>
          <w:rFonts w:cs="Times New Roman"/>
          <w:bCs/>
          <w:szCs w:val="24"/>
        </w:rPr>
        <w:t xml:space="preserve"> un citu neizpildītu saistību pret Pašvaldību</w:t>
      </w:r>
      <w:r w:rsidR="00671AB6" w:rsidRPr="001D2BF4">
        <w:rPr>
          <w:rFonts w:cs="Times New Roman"/>
          <w:bCs/>
          <w:szCs w:val="24"/>
        </w:rPr>
        <w:t>;</w:t>
      </w:r>
    </w:p>
    <w:p w:rsidR="00A44818" w:rsidRDefault="00525919" w:rsidP="00A44818">
      <w:pPr>
        <w:ind w:right="0" w:firstLine="720"/>
        <w:rPr>
          <w:rFonts w:cs="Times New Roman"/>
          <w:szCs w:val="24"/>
        </w:rPr>
      </w:pPr>
      <w:r w:rsidRPr="00B15C31">
        <w:rPr>
          <w:rFonts w:eastAsia="Times New Roman" w:cs="Times New Roman"/>
          <w:szCs w:val="24"/>
          <w:lang w:eastAsia="lv-LV"/>
        </w:rPr>
        <w:t>5.4.5. </w:t>
      </w:r>
      <w:r w:rsidR="00F9114E" w:rsidRPr="00B15C31">
        <w:rPr>
          <w:rFonts w:eastAsia="Times New Roman" w:cs="Times New Roman"/>
          <w:szCs w:val="24"/>
          <w:lang w:eastAsia="lv-LV"/>
        </w:rPr>
        <w:t>a</w:t>
      </w:r>
      <w:r w:rsidR="008A4865" w:rsidRPr="00B15C31">
        <w:rPr>
          <w:rFonts w:eastAsia="Times New Roman" w:cs="Times New Roman"/>
          <w:szCs w:val="24"/>
          <w:lang w:eastAsia="lv-LV"/>
        </w:rPr>
        <w:t xml:space="preserve">r </w:t>
      </w:r>
      <w:r w:rsidR="006E31B6" w:rsidRPr="00B15C31">
        <w:rPr>
          <w:rFonts w:eastAsia="Times New Roman" w:cs="Times New Roman"/>
          <w:szCs w:val="24"/>
          <w:lang w:eastAsia="lv-LV"/>
        </w:rPr>
        <w:t>p</w:t>
      </w:r>
      <w:r w:rsidR="008A4865" w:rsidRPr="00B15C31">
        <w:rPr>
          <w:rFonts w:eastAsia="Times New Roman" w:cs="Times New Roman"/>
          <w:szCs w:val="24"/>
          <w:lang w:eastAsia="lv-LV"/>
        </w:rPr>
        <w:t>retendentu Pašvaldība nav lauzusi jebkād</w:t>
      </w:r>
      <w:r w:rsidR="00F9114E" w:rsidRPr="00B15C31">
        <w:rPr>
          <w:rFonts w:eastAsia="Times New Roman" w:cs="Times New Roman"/>
          <w:szCs w:val="24"/>
          <w:lang w:eastAsia="lv-LV"/>
        </w:rPr>
        <w:t>a veida</w:t>
      </w:r>
      <w:r w:rsidR="008A4865" w:rsidRPr="00B15C31">
        <w:rPr>
          <w:rFonts w:eastAsia="Times New Roman" w:cs="Times New Roman"/>
          <w:szCs w:val="24"/>
          <w:lang w:eastAsia="lv-LV"/>
        </w:rPr>
        <w:t xml:space="preserve"> līgumu tā rīcības dēļ;</w:t>
      </w:r>
    </w:p>
    <w:p w:rsidR="00671AB6" w:rsidRPr="001D2BF4" w:rsidRDefault="00525919" w:rsidP="00A44818">
      <w:pPr>
        <w:ind w:right="0" w:firstLine="720"/>
        <w:rPr>
          <w:rFonts w:cs="Times New Roman"/>
          <w:szCs w:val="24"/>
        </w:rPr>
      </w:pPr>
      <w:r>
        <w:rPr>
          <w:rFonts w:cs="Times New Roman"/>
          <w:bCs/>
          <w:szCs w:val="24"/>
        </w:rPr>
        <w:t>5.4.6. </w:t>
      </w:r>
      <w:r w:rsidR="00F9114E" w:rsidRPr="001D2BF4">
        <w:rPr>
          <w:rFonts w:cs="Times New Roman"/>
          <w:bCs/>
          <w:szCs w:val="24"/>
        </w:rPr>
        <w:t>p</w:t>
      </w:r>
      <w:r w:rsidRPr="001D2BF4">
        <w:rPr>
          <w:rFonts w:cs="Times New Roman"/>
          <w:bCs/>
          <w:szCs w:val="24"/>
        </w:rPr>
        <w:t>iekrīt personas datu apstrādei atbilstoši EIROPAS PARLAMENTA UN PADOMES REGULAI (ES) 2016/679 (2016.</w:t>
      </w:r>
      <w:r w:rsidR="00A44818">
        <w:rPr>
          <w:rFonts w:cs="Times New Roman"/>
          <w:bCs/>
          <w:szCs w:val="24"/>
        </w:rPr>
        <w:t> </w:t>
      </w:r>
      <w:r w:rsidRPr="001D2BF4">
        <w:rPr>
          <w:rFonts w:cs="Times New Roman"/>
          <w:bCs/>
          <w:szCs w:val="24"/>
        </w:rPr>
        <w:t>gada 27.</w:t>
      </w:r>
      <w:r w:rsidR="00A44818">
        <w:rPr>
          <w:rFonts w:cs="Times New Roman"/>
          <w:bCs/>
          <w:szCs w:val="24"/>
        </w:rPr>
        <w:t> </w:t>
      </w:r>
      <w:r w:rsidRPr="001D2BF4">
        <w:rPr>
          <w:rFonts w:cs="Times New Roman"/>
          <w:bCs/>
          <w:szCs w:val="24"/>
        </w:rPr>
        <w:t>aprīlis) par fizisku personu aizsardzību attiecībā uz personas datu</w:t>
      </w:r>
      <w:r w:rsidRPr="001D2BF4">
        <w:rPr>
          <w:rFonts w:cs="Times New Roman"/>
          <w:bCs/>
          <w:szCs w:val="24"/>
        </w:rPr>
        <w:t xml:space="preserve"> apstrādi un šādu datu brīvu apriti un ar ko atceļ Direktīvu 95/46/EK (Vispārīgā datu aizsardzības regula) iesniegtās informācijas pārbaudei; Vispārīgā datu aizsardzības regula pieejama šeit: </w:t>
      </w:r>
      <w:hyperlink r:id="rId18" w:history="1">
        <w:r w:rsidRPr="001D2BF4">
          <w:rPr>
            <w:rStyle w:val="Hyperlink"/>
            <w:rFonts w:cs="Times New Roman"/>
            <w:bCs/>
            <w:szCs w:val="24"/>
          </w:rPr>
          <w:t>https://eur-lex.europa.eu/legal-content/LV/TXT/?uri=CELEX%3A32016R0679</w:t>
        </w:r>
      </w:hyperlink>
      <w:r w:rsidRPr="001D2BF4">
        <w:rPr>
          <w:rFonts w:cs="Times New Roman"/>
          <w:bCs/>
          <w:szCs w:val="24"/>
        </w:rPr>
        <w:t>.</w:t>
      </w:r>
    </w:p>
    <w:bookmarkEnd w:id="2"/>
    <w:p w:rsidR="00671AB6" w:rsidRPr="00F9114E" w:rsidRDefault="00525919" w:rsidP="001D2BF4">
      <w:pPr>
        <w:ind w:right="0" w:firstLine="720"/>
        <w:rPr>
          <w:rFonts w:cs="Times New Roman"/>
          <w:szCs w:val="24"/>
        </w:rPr>
      </w:pPr>
      <w:r>
        <w:rPr>
          <w:szCs w:val="24"/>
        </w:rPr>
        <w:t xml:space="preserve">5.5. Pieteikumam </w:t>
      </w:r>
      <w:r w:rsidR="006E31B6">
        <w:rPr>
          <w:szCs w:val="24"/>
        </w:rPr>
        <w:t>p</w:t>
      </w:r>
      <w:r>
        <w:rPr>
          <w:szCs w:val="24"/>
        </w:rPr>
        <w:t>retendents pievieno</w:t>
      </w:r>
      <w:r w:rsidR="00F9114E">
        <w:rPr>
          <w:szCs w:val="24"/>
        </w:rPr>
        <w:t xml:space="preserve"> </w:t>
      </w:r>
      <w:r w:rsidRPr="00F9114E">
        <w:rPr>
          <w:szCs w:val="24"/>
        </w:rPr>
        <w:t xml:space="preserve">pilnvaru pārstāvēt </w:t>
      </w:r>
      <w:r w:rsidR="006E31B6">
        <w:rPr>
          <w:szCs w:val="24"/>
        </w:rPr>
        <w:t>p</w:t>
      </w:r>
      <w:r w:rsidRPr="00F9114E">
        <w:rPr>
          <w:szCs w:val="24"/>
        </w:rPr>
        <w:t xml:space="preserve">retendentu </w:t>
      </w:r>
      <w:r w:rsidR="006E31B6">
        <w:rPr>
          <w:szCs w:val="24"/>
        </w:rPr>
        <w:t>I</w:t>
      </w:r>
      <w:r w:rsidRPr="00F9114E">
        <w:rPr>
          <w:szCs w:val="24"/>
        </w:rPr>
        <w:t xml:space="preserve">zsolē, ja </w:t>
      </w:r>
      <w:r w:rsidR="006E31B6">
        <w:rPr>
          <w:szCs w:val="24"/>
        </w:rPr>
        <w:t>p</w:t>
      </w:r>
      <w:r w:rsidRPr="00F9114E">
        <w:rPr>
          <w:szCs w:val="24"/>
        </w:rPr>
        <w:t>retendentu pārstāv persona, kuras pārstāvības tiesības nav norādītas Uzņēmumu re</w:t>
      </w:r>
      <w:r w:rsidRPr="00F9114E">
        <w:rPr>
          <w:szCs w:val="24"/>
        </w:rPr>
        <w:t>ģistr</w:t>
      </w:r>
      <w:r w:rsidR="00F9114E" w:rsidRPr="00F9114E">
        <w:rPr>
          <w:szCs w:val="24"/>
        </w:rPr>
        <w:t>ā</w:t>
      </w:r>
      <w:r w:rsidR="00A3793C">
        <w:rPr>
          <w:szCs w:val="24"/>
        </w:rPr>
        <w:t>.</w:t>
      </w:r>
    </w:p>
    <w:p w:rsidR="00671AB6" w:rsidRDefault="00525919" w:rsidP="001D2BF4">
      <w:pPr>
        <w:ind w:right="0" w:firstLine="720"/>
        <w:rPr>
          <w:szCs w:val="24"/>
        </w:rPr>
      </w:pPr>
      <w:r>
        <w:rPr>
          <w:szCs w:val="24"/>
        </w:rPr>
        <w:t xml:space="preserve">5.6. Pieteikumu paraksta </w:t>
      </w:r>
      <w:r w:rsidR="008A4865">
        <w:rPr>
          <w:szCs w:val="24"/>
        </w:rPr>
        <w:t>I</w:t>
      </w:r>
      <w:r>
        <w:rPr>
          <w:szCs w:val="24"/>
        </w:rPr>
        <w:t xml:space="preserve">zsoles </w:t>
      </w:r>
      <w:r w:rsidR="006E31B6">
        <w:rPr>
          <w:szCs w:val="24"/>
        </w:rPr>
        <w:t>p</w:t>
      </w:r>
      <w:r>
        <w:rPr>
          <w:szCs w:val="24"/>
        </w:rPr>
        <w:t>retendents vai tā pilnvarotā persona.</w:t>
      </w:r>
    </w:p>
    <w:p w:rsidR="00671AB6" w:rsidRPr="001D2BF4" w:rsidRDefault="00525919" w:rsidP="001D2BF4">
      <w:pPr>
        <w:ind w:right="0" w:firstLine="720"/>
        <w:rPr>
          <w:rFonts w:cs="Times New Roman"/>
          <w:szCs w:val="24"/>
        </w:rPr>
      </w:pPr>
      <w:r>
        <w:rPr>
          <w:rFonts w:cs="Times New Roman"/>
          <w:szCs w:val="24"/>
        </w:rPr>
        <w:t>5.7. </w:t>
      </w:r>
      <w:r w:rsidRPr="001D2BF4">
        <w:rPr>
          <w:rFonts w:cs="Times New Roman"/>
          <w:szCs w:val="24"/>
        </w:rPr>
        <w:t>Visi dokumenti izsniedzami latviešu valodā. Ja dokuments nav latviešu valodā, tam pievieno notariāli apliecinātu tulkojumu latviešu valodā.</w:t>
      </w:r>
    </w:p>
    <w:p w:rsidR="00671AB6" w:rsidRPr="001D2BF4" w:rsidRDefault="00525919" w:rsidP="001D2BF4">
      <w:pPr>
        <w:ind w:right="0" w:firstLine="720"/>
        <w:rPr>
          <w:rFonts w:cs="Times New Roman"/>
          <w:szCs w:val="24"/>
        </w:rPr>
      </w:pPr>
      <w:r>
        <w:rPr>
          <w:rFonts w:cs="Times New Roman"/>
          <w:szCs w:val="24"/>
        </w:rPr>
        <w:t>5.8. </w:t>
      </w:r>
      <w:r w:rsidRPr="001D2BF4">
        <w:rPr>
          <w:rFonts w:cs="Times New Roman"/>
          <w:szCs w:val="24"/>
        </w:rPr>
        <w:t xml:space="preserve">Komisija nodrošina </w:t>
      </w:r>
      <w:r w:rsidR="006E31B6">
        <w:rPr>
          <w:rFonts w:cs="Times New Roman"/>
          <w:szCs w:val="24"/>
        </w:rPr>
        <w:t>p</w:t>
      </w:r>
      <w:r w:rsidR="00283F16" w:rsidRPr="001D2BF4">
        <w:rPr>
          <w:rFonts w:cs="Times New Roman"/>
          <w:szCs w:val="24"/>
        </w:rPr>
        <w:t xml:space="preserve">retendentu </w:t>
      </w:r>
      <w:r w:rsidRPr="001D2BF4">
        <w:rPr>
          <w:rFonts w:cs="Times New Roman"/>
          <w:szCs w:val="24"/>
        </w:rPr>
        <w:t xml:space="preserve">reģistrāciju. Ja </w:t>
      </w:r>
      <w:r w:rsidR="006E31B6">
        <w:rPr>
          <w:rFonts w:cs="Times New Roman"/>
          <w:szCs w:val="24"/>
        </w:rPr>
        <w:t>p</w:t>
      </w:r>
      <w:r w:rsidRPr="001D2BF4">
        <w:rPr>
          <w:rFonts w:cs="Times New Roman"/>
          <w:szCs w:val="24"/>
        </w:rPr>
        <w:t xml:space="preserve">retendents nav iesniedzis visus pieprasītos dokumentus, tas netiek reģistrēts </w:t>
      </w:r>
      <w:r w:rsidR="008A4865" w:rsidRPr="001D2BF4">
        <w:rPr>
          <w:rFonts w:cs="Times New Roman"/>
          <w:szCs w:val="24"/>
        </w:rPr>
        <w:t>I</w:t>
      </w:r>
      <w:r w:rsidRPr="001D2BF4">
        <w:rPr>
          <w:rFonts w:cs="Times New Roman"/>
          <w:szCs w:val="24"/>
        </w:rPr>
        <w:t>zsolei.</w:t>
      </w:r>
    </w:p>
    <w:p w:rsidR="00671AB6" w:rsidRPr="001D2BF4" w:rsidRDefault="00525919" w:rsidP="001D2BF4">
      <w:pPr>
        <w:ind w:right="0" w:firstLine="720"/>
        <w:rPr>
          <w:rFonts w:cs="Times New Roman"/>
          <w:szCs w:val="24"/>
        </w:rPr>
      </w:pPr>
      <w:r>
        <w:rPr>
          <w:rFonts w:cs="Times New Roman"/>
          <w:szCs w:val="24"/>
        </w:rPr>
        <w:t>5.9. </w:t>
      </w:r>
      <w:r w:rsidRPr="001D2BF4">
        <w:rPr>
          <w:rFonts w:cs="Times New Roman"/>
          <w:szCs w:val="24"/>
        </w:rPr>
        <w:t xml:space="preserve">Reģistrācijai iesniegtie dokumenti </w:t>
      </w:r>
      <w:r w:rsidR="006E31B6">
        <w:rPr>
          <w:rFonts w:cs="Times New Roman"/>
          <w:szCs w:val="24"/>
        </w:rPr>
        <w:t>p</w:t>
      </w:r>
      <w:r w:rsidR="008A4865" w:rsidRPr="001D2BF4">
        <w:rPr>
          <w:rFonts w:cs="Times New Roman"/>
          <w:szCs w:val="24"/>
        </w:rPr>
        <w:t xml:space="preserve">retendentam </w:t>
      </w:r>
      <w:r w:rsidRPr="001D2BF4">
        <w:rPr>
          <w:rFonts w:cs="Times New Roman"/>
          <w:szCs w:val="24"/>
        </w:rPr>
        <w:t>netiek atgriezti.</w:t>
      </w:r>
    </w:p>
    <w:p w:rsidR="00671AB6" w:rsidRPr="001D2BF4" w:rsidRDefault="00525919" w:rsidP="001D2BF4">
      <w:pPr>
        <w:ind w:right="0" w:firstLine="720"/>
        <w:rPr>
          <w:rFonts w:cs="Times New Roman"/>
          <w:szCs w:val="24"/>
        </w:rPr>
      </w:pPr>
      <w:r>
        <w:rPr>
          <w:rFonts w:cs="Times New Roman"/>
          <w:szCs w:val="24"/>
        </w:rPr>
        <w:t>5.10. </w:t>
      </w:r>
      <w:r w:rsidRPr="00A3793C">
        <w:rPr>
          <w:rFonts w:cs="Times New Roman"/>
          <w:szCs w:val="24"/>
        </w:rPr>
        <w:t xml:space="preserve">Pieteikumu </w:t>
      </w:r>
      <w:r w:rsidR="008A4865" w:rsidRPr="00A3793C">
        <w:rPr>
          <w:rFonts w:cs="Times New Roman"/>
          <w:szCs w:val="24"/>
        </w:rPr>
        <w:t>I</w:t>
      </w:r>
      <w:r w:rsidRPr="00A3793C">
        <w:rPr>
          <w:rFonts w:cs="Times New Roman"/>
          <w:szCs w:val="24"/>
        </w:rPr>
        <w:t xml:space="preserve">zsolei reģistrē </w:t>
      </w:r>
      <w:r w:rsidR="008A4865" w:rsidRPr="00A3793C">
        <w:rPr>
          <w:rFonts w:cs="Times New Roman"/>
          <w:szCs w:val="24"/>
        </w:rPr>
        <w:t>I</w:t>
      </w:r>
      <w:r w:rsidRPr="00A3793C">
        <w:rPr>
          <w:rFonts w:cs="Times New Roman"/>
          <w:szCs w:val="24"/>
        </w:rPr>
        <w:t xml:space="preserve">zsoles </w:t>
      </w:r>
      <w:r w:rsidR="00A3793C">
        <w:rPr>
          <w:rFonts w:cs="Times New Roman"/>
          <w:szCs w:val="24"/>
        </w:rPr>
        <w:t xml:space="preserve">pretendentu </w:t>
      </w:r>
      <w:r w:rsidRPr="00A3793C">
        <w:rPr>
          <w:rFonts w:cs="Times New Roman"/>
          <w:szCs w:val="24"/>
        </w:rPr>
        <w:t>reģistrā, to ie</w:t>
      </w:r>
      <w:r w:rsidRPr="00A3793C">
        <w:rPr>
          <w:rFonts w:cs="Times New Roman"/>
          <w:szCs w:val="24"/>
        </w:rPr>
        <w:t xml:space="preserve">sniegšanas secībā pēc </w:t>
      </w:r>
      <w:r w:rsidR="00A3793C" w:rsidRPr="00A3793C">
        <w:rPr>
          <w:rFonts w:cs="Times New Roman"/>
          <w:szCs w:val="24"/>
        </w:rPr>
        <w:t>N</w:t>
      </w:r>
      <w:r w:rsidRPr="00A3793C">
        <w:rPr>
          <w:rFonts w:cs="Times New Roman"/>
          <w:szCs w:val="24"/>
        </w:rPr>
        <w:t xml:space="preserve">oteikumu </w:t>
      </w:r>
      <w:r w:rsidR="00A3793C" w:rsidRPr="00A3793C">
        <w:rPr>
          <w:rFonts w:cs="Times New Roman"/>
          <w:szCs w:val="24"/>
        </w:rPr>
        <w:t>5.3. </w:t>
      </w:r>
      <w:r w:rsidRPr="00A3793C">
        <w:rPr>
          <w:rFonts w:cs="Times New Roman"/>
          <w:szCs w:val="24"/>
        </w:rPr>
        <w:t>apakšpunktā minēto dokumentu iesniegšanas.</w:t>
      </w:r>
    </w:p>
    <w:p w:rsidR="00671AB6" w:rsidRPr="001D2BF4" w:rsidRDefault="00525919" w:rsidP="001D2BF4">
      <w:pPr>
        <w:ind w:right="0" w:firstLine="720"/>
        <w:rPr>
          <w:rFonts w:cs="Times New Roman"/>
          <w:szCs w:val="24"/>
        </w:rPr>
      </w:pPr>
      <w:r>
        <w:rPr>
          <w:rFonts w:cs="Times New Roman"/>
          <w:szCs w:val="24"/>
        </w:rPr>
        <w:lastRenderedPageBreak/>
        <w:t>5.11. </w:t>
      </w:r>
      <w:r w:rsidRPr="001D2BF4">
        <w:rPr>
          <w:rFonts w:cs="Times New Roman"/>
          <w:szCs w:val="24"/>
        </w:rPr>
        <w:t xml:space="preserve">Izsoles </w:t>
      </w:r>
      <w:r w:rsidR="00A3793C">
        <w:rPr>
          <w:rFonts w:cs="Times New Roman"/>
          <w:szCs w:val="24"/>
        </w:rPr>
        <w:t xml:space="preserve">pretendentu </w:t>
      </w:r>
      <w:r w:rsidRPr="001D2BF4">
        <w:rPr>
          <w:rFonts w:cs="Times New Roman"/>
          <w:szCs w:val="24"/>
        </w:rPr>
        <w:t>reģistrā norāda vismaz šādas ziņas: dalībnieka kārtas numuru, komersanta nosaukumu, reģistrācijas numuru, bet, ja pieteikumu dalībai izsolē ir pieteik</w:t>
      </w:r>
      <w:r w:rsidRPr="001D2BF4">
        <w:rPr>
          <w:rFonts w:cs="Times New Roman"/>
          <w:szCs w:val="24"/>
        </w:rPr>
        <w:t>usi fiziska persona: vārdu, uzvārdu, personas kodu;</w:t>
      </w:r>
    </w:p>
    <w:p w:rsidR="00671AB6" w:rsidRPr="001D2BF4" w:rsidRDefault="00525919" w:rsidP="001D2BF4">
      <w:pPr>
        <w:ind w:right="0" w:firstLine="720"/>
        <w:rPr>
          <w:rFonts w:cs="Times New Roman"/>
          <w:szCs w:val="24"/>
        </w:rPr>
      </w:pPr>
      <w:r>
        <w:rPr>
          <w:rFonts w:cs="Times New Roman"/>
          <w:szCs w:val="24"/>
        </w:rPr>
        <w:t>5.12. </w:t>
      </w:r>
      <w:r w:rsidRPr="001D2BF4">
        <w:rPr>
          <w:rFonts w:cs="Times New Roman"/>
          <w:szCs w:val="24"/>
        </w:rPr>
        <w:t>Iesniegtajiem dokumentiem jābūt noformētiem atbilstoši Dokumentu juridiskā spēka likumam, Ministru kabineta 2018.</w:t>
      </w:r>
      <w:r w:rsidR="00283F16" w:rsidRPr="001D2BF4">
        <w:rPr>
          <w:rFonts w:cs="Times New Roman"/>
          <w:szCs w:val="24"/>
        </w:rPr>
        <w:t> </w:t>
      </w:r>
      <w:r w:rsidRPr="001D2BF4">
        <w:rPr>
          <w:rFonts w:cs="Times New Roman"/>
          <w:szCs w:val="24"/>
        </w:rPr>
        <w:t>gada 4.</w:t>
      </w:r>
      <w:r w:rsidR="00283F16" w:rsidRPr="001D2BF4">
        <w:rPr>
          <w:rFonts w:cs="Times New Roman"/>
          <w:szCs w:val="24"/>
        </w:rPr>
        <w:t> </w:t>
      </w:r>
      <w:r w:rsidRPr="001D2BF4">
        <w:rPr>
          <w:rFonts w:cs="Times New Roman"/>
          <w:szCs w:val="24"/>
        </w:rPr>
        <w:t>septembra noteikumiem Nr.</w:t>
      </w:r>
      <w:r w:rsidR="00396153">
        <w:rPr>
          <w:rFonts w:cs="Times New Roman"/>
          <w:szCs w:val="24"/>
        </w:rPr>
        <w:t> </w:t>
      </w:r>
      <w:r w:rsidRPr="001D2BF4">
        <w:rPr>
          <w:rFonts w:cs="Times New Roman"/>
          <w:szCs w:val="24"/>
        </w:rPr>
        <w:t>558 “Dokumentu izstrādāšanas un noformēšanas kārtī</w:t>
      </w:r>
      <w:r w:rsidRPr="001D2BF4">
        <w:rPr>
          <w:rFonts w:cs="Times New Roman"/>
          <w:szCs w:val="24"/>
        </w:rPr>
        <w:t>ba”, noteikumu un citu normatīvo aktu prasībām.</w:t>
      </w:r>
    </w:p>
    <w:p w:rsidR="00671AB6" w:rsidRPr="001D2BF4" w:rsidRDefault="00525919" w:rsidP="001D2BF4">
      <w:pPr>
        <w:ind w:right="0" w:firstLine="720"/>
        <w:rPr>
          <w:rFonts w:cs="Times New Roman"/>
          <w:szCs w:val="24"/>
        </w:rPr>
      </w:pPr>
      <w:r>
        <w:rPr>
          <w:rFonts w:cs="Times New Roman"/>
          <w:szCs w:val="24"/>
        </w:rPr>
        <w:t>5.13. </w:t>
      </w:r>
      <w:r w:rsidRPr="001D2BF4">
        <w:rPr>
          <w:rFonts w:cs="Times New Roman"/>
          <w:szCs w:val="24"/>
        </w:rPr>
        <w:t xml:space="preserve">Ja pieteikums nav noformēts atbilstoši Noteikumos noteiktajām prasībām, to nereģistrē un atgriež atpakaļ </w:t>
      </w:r>
      <w:r w:rsidR="006E31B6">
        <w:rPr>
          <w:rFonts w:cs="Times New Roman"/>
          <w:szCs w:val="24"/>
        </w:rPr>
        <w:t>p</w:t>
      </w:r>
      <w:r w:rsidRPr="001D2BF4">
        <w:rPr>
          <w:rFonts w:cs="Times New Roman"/>
          <w:szCs w:val="24"/>
        </w:rPr>
        <w:t>retendentam.</w:t>
      </w:r>
    </w:p>
    <w:p w:rsidR="00671AB6" w:rsidRPr="001D2BF4" w:rsidRDefault="00525919" w:rsidP="001D2BF4">
      <w:pPr>
        <w:ind w:right="0" w:firstLine="720"/>
        <w:rPr>
          <w:rFonts w:cs="Times New Roman"/>
          <w:szCs w:val="24"/>
        </w:rPr>
      </w:pPr>
      <w:r>
        <w:rPr>
          <w:rFonts w:cs="Times New Roman"/>
          <w:szCs w:val="24"/>
        </w:rPr>
        <w:t>5.14. </w:t>
      </w:r>
      <w:r w:rsidRPr="001D2BF4">
        <w:rPr>
          <w:rFonts w:cs="Times New Roman"/>
          <w:szCs w:val="24"/>
        </w:rPr>
        <w:t xml:space="preserve">Ar pieteikuma iesniegšanu ir uzskatāms, ka </w:t>
      </w:r>
      <w:r w:rsidR="006E31B6">
        <w:rPr>
          <w:rFonts w:cs="Times New Roman"/>
          <w:szCs w:val="24"/>
        </w:rPr>
        <w:t>p</w:t>
      </w:r>
      <w:r w:rsidRPr="001D2BF4">
        <w:rPr>
          <w:rFonts w:cs="Times New Roman"/>
          <w:szCs w:val="24"/>
        </w:rPr>
        <w:t>retendents:</w:t>
      </w:r>
    </w:p>
    <w:p w:rsidR="00671AB6" w:rsidRPr="001D2BF4" w:rsidRDefault="00525919" w:rsidP="00A44818">
      <w:pPr>
        <w:ind w:right="0" w:firstLine="720"/>
        <w:rPr>
          <w:rFonts w:cs="Times New Roman"/>
          <w:szCs w:val="24"/>
        </w:rPr>
      </w:pPr>
      <w:r>
        <w:rPr>
          <w:rFonts w:cs="Times New Roman"/>
          <w:szCs w:val="24"/>
        </w:rPr>
        <w:t>5.14.1. </w:t>
      </w:r>
      <w:r w:rsidRPr="001D2BF4">
        <w:rPr>
          <w:rFonts w:cs="Times New Roman"/>
          <w:szCs w:val="24"/>
        </w:rPr>
        <w:t xml:space="preserve">ir informēts par </w:t>
      </w:r>
      <w:r w:rsidR="008A4865" w:rsidRPr="001D2BF4">
        <w:rPr>
          <w:rFonts w:cs="Times New Roman"/>
          <w:szCs w:val="24"/>
        </w:rPr>
        <w:t>z</w:t>
      </w:r>
      <w:r w:rsidRPr="001D2BF4">
        <w:rPr>
          <w:rFonts w:cs="Times New Roman"/>
          <w:szCs w:val="24"/>
        </w:rPr>
        <w:t>emesgabala stāvokli dabā</w:t>
      </w:r>
      <w:r w:rsidR="00A3793C">
        <w:rPr>
          <w:rFonts w:cs="Times New Roman"/>
          <w:szCs w:val="24"/>
        </w:rPr>
        <w:t>;</w:t>
      </w:r>
    </w:p>
    <w:p w:rsidR="00671AB6" w:rsidRPr="001D2BF4" w:rsidRDefault="00525919" w:rsidP="00A44818">
      <w:pPr>
        <w:ind w:right="0" w:firstLine="720"/>
        <w:rPr>
          <w:rFonts w:cs="Times New Roman"/>
          <w:szCs w:val="24"/>
        </w:rPr>
      </w:pPr>
      <w:r>
        <w:rPr>
          <w:rFonts w:cs="Times New Roman"/>
          <w:szCs w:val="24"/>
        </w:rPr>
        <w:t>5.14.2. </w:t>
      </w:r>
      <w:r w:rsidRPr="001D2BF4">
        <w:rPr>
          <w:rFonts w:cs="Times New Roman"/>
          <w:szCs w:val="24"/>
        </w:rPr>
        <w:t xml:space="preserve">piekrīt </w:t>
      </w:r>
      <w:r w:rsidR="00283F16" w:rsidRPr="001D2BF4">
        <w:rPr>
          <w:rFonts w:cs="Times New Roman"/>
          <w:szCs w:val="24"/>
        </w:rPr>
        <w:t>N</w:t>
      </w:r>
      <w:r w:rsidRPr="001D2BF4">
        <w:rPr>
          <w:rFonts w:cs="Times New Roman"/>
          <w:szCs w:val="24"/>
        </w:rPr>
        <w:t xml:space="preserve">oteikumiem un </w:t>
      </w:r>
      <w:r w:rsidR="00283F16" w:rsidRPr="001D2BF4">
        <w:rPr>
          <w:rFonts w:cs="Times New Roman"/>
          <w:szCs w:val="24"/>
        </w:rPr>
        <w:t>L</w:t>
      </w:r>
      <w:r w:rsidRPr="001D2BF4">
        <w:rPr>
          <w:rFonts w:cs="Times New Roman"/>
          <w:szCs w:val="24"/>
        </w:rPr>
        <w:t>īguma nosacījumiem;</w:t>
      </w:r>
    </w:p>
    <w:p w:rsidR="00671AB6" w:rsidRPr="00A3793C" w:rsidRDefault="00525919" w:rsidP="00A44818">
      <w:pPr>
        <w:ind w:right="0" w:firstLine="720"/>
        <w:rPr>
          <w:rFonts w:cs="Times New Roman"/>
          <w:szCs w:val="24"/>
        </w:rPr>
      </w:pPr>
      <w:r>
        <w:rPr>
          <w:rFonts w:cs="Times New Roman"/>
          <w:szCs w:val="24"/>
        </w:rPr>
        <w:t>5.14.3. </w:t>
      </w:r>
      <w:r w:rsidRPr="001D2BF4">
        <w:rPr>
          <w:rFonts w:cs="Times New Roman"/>
          <w:szCs w:val="24"/>
        </w:rPr>
        <w:t xml:space="preserve">piekrīt </w:t>
      </w:r>
      <w:r w:rsidR="008A4865" w:rsidRPr="001D2BF4">
        <w:rPr>
          <w:rFonts w:cs="Times New Roman"/>
          <w:szCs w:val="24"/>
        </w:rPr>
        <w:t>Pašvaldības</w:t>
      </w:r>
      <w:r w:rsidRPr="001D2BF4">
        <w:rPr>
          <w:rFonts w:cs="Times New Roman"/>
          <w:szCs w:val="24"/>
        </w:rPr>
        <w:t xml:space="preserve"> un Komisijas veiktajai personas datu </w:t>
      </w:r>
      <w:r w:rsidRPr="00A3793C">
        <w:rPr>
          <w:rFonts w:cs="Times New Roman"/>
          <w:szCs w:val="24"/>
        </w:rPr>
        <w:t xml:space="preserve">apstrādei </w:t>
      </w:r>
      <w:r w:rsidR="00283F16" w:rsidRPr="00A3793C">
        <w:rPr>
          <w:rFonts w:cs="Times New Roman"/>
          <w:szCs w:val="24"/>
        </w:rPr>
        <w:t>L</w:t>
      </w:r>
      <w:r w:rsidRPr="00A3793C">
        <w:rPr>
          <w:rFonts w:cs="Times New Roman"/>
          <w:szCs w:val="24"/>
        </w:rPr>
        <w:t>īguma noslēgšanas mērķim un iesniegtās informācijas atbilstības pārbaudei;</w:t>
      </w:r>
    </w:p>
    <w:p w:rsidR="00671AB6" w:rsidRPr="001D2BF4" w:rsidRDefault="00525919" w:rsidP="00A44818">
      <w:pPr>
        <w:ind w:right="0" w:firstLine="720"/>
        <w:rPr>
          <w:rFonts w:cs="Times New Roman"/>
          <w:szCs w:val="24"/>
        </w:rPr>
      </w:pPr>
      <w:r>
        <w:rPr>
          <w:rFonts w:cs="Times New Roman"/>
          <w:szCs w:val="24"/>
        </w:rPr>
        <w:t>5.14.4. </w:t>
      </w:r>
      <w:r w:rsidRPr="001D2BF4">
        <w:rPr>
          <w:rFonts w:cs="Times New Roman"/>
          <w:szCs w:val="24"/>
        </w:rPr>
        <w:t>p</w:t>
      </w:r>
      <w:r w:rsidRPr="001D2BF4">
        <w:rPr>
          <w:rFonts w:cs="Times New Roman"/>
          <w:szCs w:val="24"/>
        </w:rPr>
        <w:t xml:space="preserve">iekrīt, ka Komisija saziņai ar </w:t>
      </w:r>
      <w:r w:rsidR="006E31B6">
        <w:rPr>
          <w:rFonts w:cs="Times New Roman"/>
          <w:szCs w:val="24"/>
        </w:rPr>
        <w:t>p</w:t>
      </w:r>
      <w:r w:rsidRPr="001D2BF4">
        <w:rPr>
          <w:rFonts w:cs="Times New Roman"/>
          <w:szCs w:val="24"/>
        </w:rPr>
        <w:t xml:space="preserve">retendentu izmantos </w:t>
      </w:r>
      <w:r w:rsidR="006E31B6">
        <w:rPr>
          <w:rFonts w:cs="Times New Roman"/>
          <w:szCs w:val="24"/>
        </w:rPr>
        <w:t>p</w:t>
      </w:r>
      <w:r w:rsidRPr="001D2BF4">
        <w:rPr>
          <w:rFonts w:cs="Times New Roman"/>
          <w:szCs w:val="24"/>
        </w:rPr>
        <w:t>retendenta pieteikumā norādīto elektroniskā pasta adresi.</w:t>
      </w:r>
    </w:p>
    <w:p w:rsidR="00671AB6" w:rsidRPr="001D2BF4" w:rsidRDefault="00525919" w:rsidP="00A44818">
      <w:pPr>
        <w:ind w:right="0" w:firstLine="720"/>
        <w:rPr>
          <w:rFonts w:cs="Times New Roman"/>
          <w:szCs w:val="24"/>
        </w:rPr>
      </w:pPr>
      <w:r>
        <w:rPr>
          <w:rFonts w:cs="Times New Roman"/>
          <w:szCs w:val="24"/>
        </w:rPr>
        <w:t>5.15. </w:t>
      </w:r>
      <w:r w:rsidRPr="001D2BF4">
        <w:rPr>
          <w:rFonts w:cs="Times New Roman"/>
          <w:szCs w:val="24"/>
        </w:rPr>
        <w:t xml:space="preserve">Izsoles </w:t>
      </w:r>
      <w:r w:rsidR="006E31B6">
        <w:rPr>
          <w:rFonts w:cs="Times New Roman"/>
          <w:szCs w:val="24"/>
        </w:rPr>
        <w:t>p</w:t>
      </w:r>
      <w:r w:rsidR="00283F16" w:rsidRPr="001D2BF4">
        <w:rPr>
          <w:rFonts w:cs="Times New Roman"/>
          <w:szCs w:val="24"/>
        </w:rPr>
        <w:t>retendents</w:t>
      </w:r>
      <w:r w:rsidRPr="001D2BF4">
        <w:rPr>
          <w:rFonts w:cs="Times New Roman"/>
          <w:szCs w:val="24"/>
        </w:rPr>
        <w:t xml:space="preserve"> netiek reģistrēts, ja:</w:t>
      </w:r>
    </w:p>
    <w:p w:rsidR="00671AB6" w:rsidRPr="001D2BF4" w:rsidRDefault="00525919" w:rsidP="00A44818">
      <w:pPr>
        <w:ind w:right="0" w:firstLine="720"/>
        <w:rPr>
          <w:rFonts w:cs="Times New Roman"/>
          <w:szCs w:val="24"/>
        </w:rPr>
      </w:pPr>
      <w:r>
        <w:rPr>
          <w:rFonts w:cs="Times New Roman"/>
          <w:szCs w:val="24"/>
        </w:rPr>
        <w:t>5.15.1. </w:t>
      </w:r>
      <w:r w:rsidR="00283F16" w:rsidRPr="001D2BF4">
        <w:rPr>
          <w:rFonts w:cs="Times New Roman"/>
          <w:szCs w:val="24"/>
        </w:rPr>
        <w:t>j</w:t>
      </w:r>
      <w:r w:rsidRPr="001D2BF4">
        <w:rPr>
          <w:rFonts w:cs="Times New Roman"/>
          <w:szCs w:val="24"/>
        </w:rPr>
        <w:t xml:space="preserve">au beidzies </w:t>
      </w:r>
      <w:r w:rsidR="00283F16" w:rsidRPr="001D2BF4">
        <w:rPr>
          <w:rFonts w:cs="Times New Roman"/>
          <w:szCs w:val="24"/>
        </w:rPr>
        <w:t>I</w:t>
      </w:r>
      <w:r w:rsidRPr="001D2BF4">
        <w:rPr>
          <w:rFonts w:cs="Times New Roman"/>
          <w:szCs w:val="24"/>
        </w:rPr>
        <w:t>zsoles dalībnieku reģistrācijas termiņš;</w:t>
      </w:r>
    </w:p>
    <w:p w:rsidR="00671AB6" w:rsidRPr="001D2BF4" w:rsidRDefault="00525919" w:rsidP="00A44818">
      <w:pPr>
        <w:ind w:right="0" w:firstLine="720"/>
        <w:rPr>
          <w:rFonts w:cs="Times New Roman"/>
          <w:szCs w:val="24"/>
        </w:rPr>
      </w:pPr>
      <w:r>
        <w:rPr>
          <w:rFonts w:cs="Times New Roman"/>
          <w:szCs w:val="24"/>
        </w:rPr>
        <w:t>5.15.2. </w:t>
      </w:r>
      <w:r w:rsidR="00283F16" w:rsidRPr="001D2BF4">
        <w:rPr>
          <w:rFonts w:cs="Times New Roman"/>
          <w:szCs w:val="24"/>
        </w:rPr>
        <w:t>n</w:t>
      </w:r>
      <w:r w:rsidRPr="001D2BF4">
        <w:rPr>
          <w:rFonts w:cs="Times New Roman"/>
          <w:szCs w:val="24"/>
        </w:rPr>
        <w:t xml:space="preserve">av </w:t>
      </w:r>
      <w:r w:rsidRPr="00A3793C">
        <w:rPr>
          <w:rFonts w:cs="Times New Roman"/>
          <w:szCs w:val="24"/>
        </w:rPr>
        <w:t xml:space="preserve">iesniegti visi </w:t>
      </w:r>
      <w:r w:rsidR="00283F16" w:rsidRPr="00A3793C">
        <w:rPr>
          <w:rFonts w:cs="Times New Roman"/>
          <w:szCs w:val="24"/>
        </w:rPr>
        <w:t>N</w:t>
      </w:r>
      <w:r w:rsidRPr="00A3793C">
        <w:rPr>
          <w:rFonts w:cs="Times New Roman"/>
          <w:szCs w:val="24"/>
        </w:rPr>
        <w:t xml:space="preserve">oteikumos </w:t>
      </w:r>
      <w:r w:rsidR="00283F16" w:rsidRPr="00A3793C">
        <w:rPr>
          <w:rFonts w:cs="Times New Roman"/>
          <w:szCs w:val="24"/>
        </w:rPr>
        <w:t>norādītie</w:t>
      </w:r>
      <w:r w:rsidRPr="00A3793C">
        <w:rPr>
          <w:rFonts w:cs="Times New Roman"/>
          <w:szCs w:val="24"/>
        </w:rPr>
        <w:t xml:space="preserve"> dokumenti</w:t>
      </w:r>
      <w:r w:rsidR="00283F16" w:rsidRPr="00A3793C">
        <w:rPr>
          <w:rFonts w:cs="Times New Roman"/>
          <w:szCs w:val="24"/>
        </w:rPr>
        <w:t>, tai skaitā iesniegts pieteikums saskaņā ar Noteikumu 3. pielikumu.</w:t>
      </w:r>
    </w:p>
    <w:p w:rsidR="00671AB6" w:rsidRPr="001D2BF4" w:rsidRDefault="00525919" w:rsidP="00A44818">
      <w:pPr>
        <w:ind w:right="0" w:firstLine="720"/>
        <w:rPr>
          <w:rFonts w:cs="Times New Roman"/>
          <w:szCs w:val="24"/>
        </w:rPr>
      </w:pPr>
      <w:r w:rsidRPr="00A3793C">
        <w:rPr>
          <w:rFonts w:cs="Times New Roman"/>
          <w:szCs w:val="24"/>
        </w:rPr>
        <w:t xml:space="preserve">5.16. Ja </w:t>
      </w:r>
      <w:r w:rsidR="006E31B6" w:rsidRPr="00A3793C">
        <w:rPr>
          <w:rFonts w:cs="Times New Roman"/>
          <w:szCs w:val="24"/>
        </w:rPr>
        <w:t>p</w:t>
      </w:r>
      <w:r w:rsidRPr="00A3793C">
        <w:rPr>
          <w:rFonts w:cs="Times New Roman"/>
          <w:szCs w:val="24"/>
        </w:rPr>
        <w:t xml:space="preserve">retendents nav izpildījis </w:t>
      </w:r>
      <w:r w:rsidR="008A4865" w:rsidRPr="00A3793C">
        <w:rPr>
          <w:rFonts w:cs="Times New Roman"/>
          <w:szCs w:val="24"/>
        </w:rPr>
        <w:t>I</w:t>
      </w:r>
      <w:r w:rsidRPr="00A3793C">
        <w:rPr>
          <w:rFonts w:cs="Times New Roman"/>
          <w:szCs w:val="24"/>
        </w:rPr>
        <w:t>zsoles priekšnoteikumus</w:t>
      </w:r>
      <w:r w:rsidR="00283F16" w:rsidRPr="00A3793C">
        <w:rPr>
          <w:rFonts w:cs="Times New Roman"/>
          <w:szCs w:val="24"/>
        </w:rPr>
        <w:t xml:space="preserve">, kas </w:t>
      </w:r>
      <w:r w:rsidR="00A3793C" w:rsidRPr="00A3793C">
        <w:rPr>
          <w:rFonts w:cs="Times New Roman"/>
          <w:szCs w:val="24"/>
        </w:rPr>
        <w:t xml:space="preserve">norādīti </w:t>
      </w:r>
      <w:r w:rsidR="00283F16" w:rsidRPr="00A3793C">
        <w:rPr>
          <w:rFonts w:cs="Times New Roman"/>
          <w:szCs w:val="24"/>
        </w:rPr>
        <w:t xml:space="preserve">Noteikumu </w:t>
      </w:r>
      <w:r w:rsidR="00A3793C" w:rsidRPr="00A3793C">
        <w:rPr>
          <w:rFonts w:cs="Times New Roman"/>
          <w:szCs w:val="24"/>
        </w:rPr>
        <w:t>5.3. un 5.4. apakšpunktā</w:t>
      </w:r>
      <w:r w:rsidRPr="00A3793C">
        <w:rPr>
          <w:rFonts w:cs="Times New Roman"/>
          <w:szCs w:val="24"/>
        </w:rPr>
        <w:t xml:space="preserve">, </w:t>
      </w:r>
      <w:r w:rsidR="006E31B6" w:rsidRPr="00A3793C">
        <w:rPr>
          <w:rFonts w:cs="Times New Roman"/>
          <w:szCs w:val="24"/>
        </w:rPr>
        <w:t>p</w:t>
      </w:r>
      <w:r w:rsidRPr="00A3793C">
        <w:rPr>
          <w:rFonts w:cs="Times New Roman"/>
          <w:szCs w:val="24"/>
        </w:rPr>
        <w:t xml:space="preserve">retendentu neiekļauj </w:t>
      </w:r>
      <w:r w:rsidR="008A4865" w:rsidRPr="00A3793C">
        <w:rPr>
          <w:rFonts w:cs="Times New Roman"/>
          <w:szCs w:val="24"/>
        </w:rPr>
        <w:t>I</w:t>
      </w:r>
      <w:r w:rsidRPr="00A3793C">
        <w:rPr>
          <w:rFonts w:cs="Times New Roman"/>
          <w:szCs w:val="24"/>
        </w:rPr>
        <w:t xml:space="preserve">zsoles dalībnieku reģistrā, un tas netiek pielaists </w:t>
      </w:r>
      <w:r w:rsidR="008A4865" w:rsidRPr="00A3793C">
        <w:rPr>
          <w:rFonts w:cs="Times New Roman"/>
          <w:szCs w:val="24"/>
        </w:rPr>
        <w:t>I</w:t>
      </w:r>
      <w:r w:rsidRPr="00A3793C">
        <w:rPr>
          <w:rFonts w:cs="Times New Roman"/>
          <w:szCs w:val="24"/>
        </w:rPr>
        <w:t xml:space="preserve">zsolei, tāpat netiek reģistrēta un </w:t>
      </w:r>
      <w:r w:rsidRPr="001D2BF4">
        <w:rPr>
          <w:rFonts w:cs="Times New Roman"/>
          <w:szCs w:val="24"/>
        </w:rPr>
        <w:t xml:space="preserve">pielaista </w:t>
      </w:r>
      <w:r w:rsidR="008A4865" w:rsidRPr="001D2BF4">
        <w:rPr>
          <w:rFonts w:cs="Times New Roman"/>
          <w:szCs w:val="24"/>
        </w:rPr>
        <w:t>I</w:t>
      </w:r>
      <w:r w:rsidRPr="001D2BF4">
        <w:rPr>
          <w:rFonts w:cs="Times New Roman"/>
          <w:szCs w:val="24"/>
        </w:rPr>
        <w:t>zsolei juridiska persona, kā arī personālsabiedrība, ja tai ir ierosināta maksātnespēja vai tās saimnieciskā darbība ir apturēta.</w:t>
      </w:r>
    </w:p>
    <w:p w:rsidR="00671AB6" w:rsidRPr="001D2BF4" w:rsidRDefault="00525919" w:rsidP="00A44818">
      <w:pPr>
        <w:ind w:right="0" w:firstLine="720"/>
        <w:rPr>
          <w:rFonts w:cs="Times New Roman"/>
          <w:szCs w:val="24"/>
        </w:rPr>
      </w:pPr>
      <w:r>
        <w:rPr>
          <w:rFonts w:cs="Times New Roman"/>
          <w:szCs w:val="24"/>
        </w:rPr>
        <w:t>5.17. </w:t>
      </w:r>
      <w:r w:rsidRPr="001D2BF4">
        <w:rPr>
          <w:rFonts w:cs="Times New Roman"/>
          <w:szCs w:val="24"/>
        </w:rPr>
        <w:t>Komisija ir tiesīga p</w:t>
      </w:r>
      <w:r w:rsidRPr="001D2BF4">
        <w:rPr>
          <w:rFonts w:cs="Times New Roman"/>
          <w:szCs w:val="24"/>
        </w:rPr>
        <w:t xml:space="preserve">ārbaudīt </w:t>
      </w:r>
      <w:r w:rsidR="006E31B6">
        <w:rPr>
          <w:rFonts w:cs="Times New Roman"/>
          <w:szCs w:val="24"/>
        </w:rPr>
        <w:t>p</w:t>
      </w:r>
      <w:r w:rsidRPr="001D2BF4">
        <w:rPr>
          <w:rFonts w:cs="Times New Roman"/>
          <w:szCs w:val="24"/>
        </w:rPr>
        <w:t xml:space="preserve">retendentu sniegtās ziņas. Ja tiek atklāts, ka </w:t>
      </w:r>
      <w:r w:rsidR="006E31B6">
        <w:rPr>
          <w:rFonts w:cs="Times New Roman"/>
          <w:szCs w:val="24"/>
        </w:rPr>
        <w:t>p</w:t>
      </w:r>
      <w:r w:rsidRPr="001D2BF4">
        <w:rPr>
          <w:rFonts w:cs="Times New Roman"/>
          <w:szCs w:val="24"/>
        </w:rPr>
        <w:t xml:space="preserve">retendents ir sniedzis nepatiesas ziņas, </w:t>
      </w:r>
      <w:r w:rsidR="006E31B6">
        <w:rPr>
          <w:rFonts w:cs="Times New Roman"/>
          <w:szCs w:val="24"/>
        </w:rPr>
        <w:t>p</w:t>
      </w:r>
      <w:r w:rsidRPr="001D2BF4">
        <w:rPr>
          <w:rFonts w:cs="Times New Roman"/>
          <w:szCs w:val="24"/>
        </w:rPr>
        <w:t xml:space="preserve">retendents netiek iekļauts </w:t>
      </w:r>
      <w:r w:rsidR="008A4865" w:rsidRPr="001D2BF4">
        <w:rPr>
          <w:rFonts w:cs="Times New Roman"/>
          <w:szCs w:val="24"/>
        </w:rPr>
        <w:t>I</w:t>
      </w:r>
      <w:r w:rsidRPr="001D2BF4">
        <w:rPr>
          <w:rFonts w:cs="Times New Roman"/>
          <w:szCs w:val="24"/>
        </w:rPr>
        <w:t xml:space="preserve">zsoles dalībnieku reģistrā vai </w:t>
      </w:r>
      <w:r w:rsidR="006E31B6">
        <w:rPr>
          <w:rFonts w:cs="Times New Roman"/>
          <w:szCs w:val="24"/>
        </w:rPr>
        <w:t>p</w:t>
      </w:r>
      <w:r w:rsidRPr="001D2BF4">
        <w:rPr>
          <w:rFonts w:cs="Times New Roman"/>
          <w:szCs w:val="24"/>
        </w:rPr>
        <w:t xml:space="preserve">retendents, kurš ir reģistrēts </w:t>
      </w:r>
      <w:r w:rsidR="00283F16" w:rsidRPr="001D2BF4">
        <w:rPr>
          <w:rFonts w:cs="Times New Roman"/>
          <w:szCs w:val="24"/>
        </w:rPr>
        <w:t>I</w:t>
      </w:r>
      <w:r w:rsidRPr="001D2BF4">
        <w:rPr>
          <w:rFonts w:cs="Times New Roman"/>
          <w:szCs w:val="24"/>
        </w:rPr>
        <w:t>zsoles dalībnieku reģistrā, tiek no tā izslēgts, zaudējot tiesīb</w:t>
      </w:r>
      <w:r w:rsidRPr="001D2BF4">
        <w:rPr>
          <w:rFonts w:cs="Times New Roman"/>
          <w:szCs w:val="24"/>
        </w:rPr>
        <w:t xml:space="preserve">as piedalīties </w:t>
      </w:r>
      <w:r w:rsidR="00283F16" w:rsidRPr="001D2BF4">
        <w:rPr>
          <w:rFonts w:cs="Times New Roman"/>
          <w:szCs w:val="24"/>
        </w:rPr>
        <w:t>I</w:t>
      </w:r>
      <w:r w:rsidRPr="001D2BF4">
        <w:rPr>
          <w:rFonts w:cs="Times New Roman"/>
          <w:szCs w:val="24"/>
        </w:rPr>
        <w:t xml:space="preserve">zsolē. </w:t>
      </w:r>
    </w:p>
    <w:p w:rsidR="00283F16" w:rsidRPr="001D2BF4" w:rsidRDefault="00525919" w:rsidP="00A44818">
      <w:pPr>
        <w:ind w:right="0" w:firstLine="720"/>
        <w:rPr>
          <w:rFonts w:cs="Times New Roman"/>
          <w:szCs w:val="24"/>
        </w:rPr>
      </w:pPr>
      <w:r>
        <w:rPr>
          <w:rFonts w:cs="Times New Roman"/>
          <w:szCs w:val="24"/>
        </w:rPr>
        <w:t>5.18. </w:t>
      </w:r>
      <w:r w:rsidR="00671AB6" w:rsidRPr="001D2BF4">
        <w:rPr>
          <w:rFonts w:cs="Times New Roman"/>
          <w:szCs w:val="24"/>
        </w:rPr>
        <w:t xml:space="preserve">Ziņas par saņemtajiem </w:t>
      </w:r>
      <w:r w:rsidR="006E31B6">
        <w:rPr>
          <w:rFonts w:cs="Times New Roman"/>
          <w:szCs w:val="24"/>
        </w:rPr>
        <w:t>p</w:t>
      </w:r>
      <w:r w:rsidR="00671AB6" w:rsidRPr="001D2BF4">
        <w:rPr>
          <w:rFonts w:cs="Times New Roman"/>
          <w:szCs w:val="24"/>
        </w:rPr>
        <w:t xml:space="preserve">retendentu pieteikumiem, kā arī par izsoles dalībnieku reģistrā reģistrētajiem izsoles dalībniekiem, netiek izpaustas līdz </w:t>
      </w:r>
      <w:r w:rsidR="008A4865" w:rsidRPr="001D2BF4">
        <w:rPr>
          <w:rFonts w:cs="Times New Roman"/>
          <w:szCs w:val="24"/>
        </w:rPr>
        <w:t>I</w:t>
      </w:r>
      <w:r w:rsidR="00671AB6" w:rsidRPr="001D2BF4">
        <w:rPr>
          <w:rFonts w:cs="Times New Roman"/>
          <w:szCs w:val="24"/>
        </w:rPr>
        <w:t>zsoles sākumam.</w:t>
      </w:r>
    </w:p>
    <w:p w:rsidR="00E46A0C" w:rsidRPr="00B15C31" w:rsidRDefault="00525919" w:rsidP="00A44818">
      <w:pPr>
        <w:ind w:right="0" w:firstLine="720"/>
        <w:rPr>
          <w:rFonts w:cs="Times New Roman"/>
          <w:szCs w:val="24"/>
        </w:rPr>
      </w:pPr>
      <w:r w:rsidRPr="00B15C31">
        <w:rPr>
          <w:rFonts w:eastAsia="Times New Roman" w:cs="Times New Roman"/>
          <w:szCs w:val="24"/>
          <w:lang w:eastAsia="lv-LV"/>
        </w:rPr>
        <w:t>5.19. </w:t>
      </w:r>
      <w:r w:rsidR="00283F16" w:rsidRPr="00B15C31">
        <w:rPr>
          <w:rFonts w:eastAsia="Times New Roman" w:cs="Times New Roman"/>
          <w:szCs w:val="24"/>
          <w:lang w:eastAsia="lv-LV"/>
        </w:rPr>
        <w:t>Pretendents, kas</w:t>
      </w:r>
      <w:r w:rsidRPr="00B15C31">
        <w:rPr>
          <w:rFonts w:eastAsia="Times New Roman" w:cs="Times New Roman"/>
          <w:szCs w:val="24"/>
          <w:lang w:eastAsia="lv-LV"/>
        </w:rPr>
        <w:t xml:space="preserve"> nav iemaksāj</w:t>
      </w:r>
      <w:r w:rsidR="00283F16" w:rsidRPr="00B15C31">
        <w:rPr>
          <w:rFonts w:eastAsia="Times New Roman" w:cs="Times New Roman"/>
          <w:szCs w:val="24"/>
          <w:lang w:eastAsia="lv-LV"/>
        </w:rPr>
        <w:t>is</w:t>
      </w:r>
      <w:r w:rsidRPr="00B15C31">
        <w:rPr>
          <w:rFonts w:eastAsia="Times New Roman" w:cs="Times New Roman"/>
          <w:szCs w:val="24"/>
          <w:lang w:eastAsia="lv-LV"/>
        </w:rPr>
        <w:t xml:space="preserve"> dalības maksu līdz </w:t>
      </w:r>
      <w:r w:rsidR="00283F16" w:rsidRPr="00B15C31">
        <w:rPr>
          <w:rFonts w:eastAsia="Times New Roman" w:cs="Times New Roman"/>
          <w:szCs w:val="24"/>
          <w:lang w:eastAsia="lv-LV"/>
        </w:rPr>
        <w:t>N</w:t>
      </w:r>
      <w:r w:rsidRPr="00B15C31">
        <w:rPr>
          <w:rFonts w:eastAsia="Times New Roman" w:cs="Times New Roman"/>
          <w:szCs w:val="24"/>
          <w:lang w:eastAsia="lv-LV"/>
        </w:rPr>
        <w:t>oteikumos norādītajam termiņam, net</w:t>
      </w:r>
      <w:r w:rsidR="00283F16" w:rsidRPr="00B15C31">
        <w:rPr>
          <w:rFonts w:eastAsia="Times New Roman" w:cs="Times New Roman"/>
          <w:szCs w:val="24"/>
          <w:lang w:eastAsia="lv-LV"/>
        </w:rPr>
        <w:t>iek</w:t>
      </w:r>
      <w:r w:rsidRPr="00B15C31">
        <w:rPr>
          <w:rFonts w:eastAsia="Times New Roman" w:cs="Times New Roman"/>
          <w:szCs w:val="24"/>
          <w:lang w:eastAsia="lv-LV"/>
        </w:rPr>
        <w:t xml:space="preserve"> </w:t>
      </w:r>
      <w:r w:rsidR="00283F16" w:rsidRPr="00B15C31">
        <w:rPr>
          <w:rFonts w:eastAsia="Times New Roman" w:cs="Times New Roman"/>
          <w:szCs w:val="24"/>
          <w:lang w:eastAsia="lv-LV"/>
        </w:rPr>
        <w:t>atzīt</w:t>
      </w:r>
      <w:r w:rsidR="005B2ADD">
        <w:rPr>
          <w:rFonts w:eastAsia="Times New Roman" w:cs="Times New Roman"/>
          <w:szCs w:val="24"/>
          <w:lang w:eastAsia="lv-LV"/>
        </w:rPr>
        <w:t>s</w:t>
      </w:r>
      <w:r w:rsidR="00283F16" w:rsidRPr="00B15C31">
        <w:rPr>
          <w:rFonts w:eastAsia="Times New Roman" w:cs="Times New Roman"/>
          <w:szCs w:val="24"/>
          <w:lang w:eastAsia="lv-LV"/>
        </w:rPr>
        <w:t xml:space="preserve"> par Izsoles dalībniek</w:t>
      </w:r>
      <w:r w:rsidR="005B2ADD">
        <w:rPr>
          <w:rFonts w:eastAsia="Times New Roman" w:cs="Times New Roman"/>
          <w:szCs w:val="24"/>
          <w:lang w:eastAsia="lv-LV"/>
        </w:rPr>
        <w:t>u</w:t>
      </w:r>
      <w:r w:rsidR="00283F16" w:rsidRPr="00B15C31">
        <w:rPr>
          <w:rFonts w:eastAsia="Times New Roman" w:cs="Times New Roman"/>
          <w:szCs w:val="24"/>
          <w:lang w:eastAsia="lv-LV"/>
        </w:rPr>
        <w:t xml:space="preserve"> un netiek </w:t>
      </w:r>
      <w:r w:rsidRPr="00B15C31">
        <w:rPr>
          <w:rFonts w:eastAsia="Times New Roman" w:cs="Times New Roman"/>
          <w:szCs w:val="24"/>
          <w:lang w:eastAsia="lv-LV"/>
        </w:rPr>
        <w:t>pielaist</w:t>
      </w:r>
      <w:r w:rsidR="005B2ADD">
        <w:rPr>
          <w:rFonts w:eastAsia="Times New Roman" w:cs="Times New Roman"/>
          <w:szCs w:val="24"/>
          <w:lang w:eastAsia="lv-LV"/>
        </w:rPr>
        <w:t>s</w:t>
      </w:r>
      <w:r w:rsidR="00407D30" w:rsidRPr="00B15C31">
        <w:rPr>
          <w:rFonts w:eastAsia="Times New Roman" w:cs="Times New Roman"/>
          <w:szCs w:val="24"/>
          <w:lang w:eastAsia="lv-LV"/>
        </w:rPr>
        <w:t xml:space="preserve"> dalībai</w:t>
      </w:r>
      <w:r w:rsidRPr="00B15C31">
        <w:rPr>
          <w:rFonts w:eastAsia="Times New Roman" w:cs="Times New Roman"/>
          <w:szCs w:val="24"/>
          <w:lang w:eastAsia="lv-LV"/>
        </w:rPr>
        <w:t xml:space="preserve"> </w:t>
      </w:r>
      <w:r w:rsidR="00283F16" w:rsidRPr="00B15C31">
        <w:rPr>
          <w:rFonts w:eastAsia="Times New Roman" w:cs="Times New Roman"/>
          <w:szCs w:val="24"/>
          <w:lang w:eastAsia="lv-LV"/>
        </w:rPr>
        <w:t>I</w:t>
      </w:r>
      <w:r w:rsidRPr="00B15C31">
        <w:rPr>
          <w:rFonts w:eastAsia="Times New Roman" w:cs="Times New Roman"/>
          <w:szCs w:val="24"/>
          <w:lang w:eastAsia="lv-LV"/>
        </w:rPr>
        <w:t>zsolē.</w:t>
      </w:r>
    </w:p>
    <w:p w:rsidR="00E46A0C" w:rsidRPr="00B15C31" w:rsidRDefault="00E46A0C" w:rsidP="00E46A0C">
      <w:pPr>
        <w:tabs>
          <w:tab w:val="left" w:pos="3405"/>
        </w:tabs>
        <w:ind w:left="360" w:right="0"/>
        <w:rPr>
          <w:rFonts w:eastAsia="Times New Roman" w:cs="Times New Roman"/>
          <w:szCs w:val="24"/>
          <w:highlight w:val="yellow"/>
          <w:lang w:eastAsia="lv-LV"/>
        </w:rPr>
      </w:pPr>
    </w:p>
    <w:p w:rsidR="00326B22" w:rsidRPr="00B50F4D" w:rsidRDefault="00525919" w:rsidP="00326B22">
      <w:pPr>
        <w:ind w:right="0"/>
        <w:jc w:val="center"/>
        <w:rPr>
          <w:rFonts w:eastAsia="Calibri" w:cs="Times New Roman"/>
          <w:szCs w:val="24"/>
        </w:rPr>
      </w:pPr>
      <w:r>
        <w:rPr>
          <w:rFonts w:eastAsia="Calibri" w:cs="Times New Roman"/>
          <w:b/>
          <w:szCs w:val="24"/>
        </w:rPr>
        <w:t>6. </w:t>
      </w:r>
      <w:r w:rsidRPr="00B50F4D">
        <w:rPr>
          <w:rFonts w:eastAsia="Calibri" w:cs="Times New Roman"/>
          <w:b/>
          <w:szCs w:val="24"/>
        </w:rPr>
        <w:t>Izsoles norise</w:t>
      </w:r>
      <w:r w:rsidR="00F02633">
        <w:rPr>
          <w:rFonts w:eastAsia="Calibri" w:cs="Times New Roman"/>
          <w:b/>
          <w:szCs w:val="24"/>
        </w:rPr>
        <w:t xml:space="preserve"> un Izsoles rezultātu apstiprināšana</w:t>
      </w:r>
    </w:p>
    <w:p w:rsidR="00DD1DC2" w:rsidRDefault="00525919" w:rsidP="00DD1DC2">
      <w:pPr>
        <w:ind w:right="0" w:firstLine="720"/>
        <w:rPr>
          <w:rFonts w:eastAsia="Calibri" w:cs="Times New Roman"/>
          <w:szCs w:val="24"/>
        </w:rPr>
      </w:pPr>
      <w:r>
        <w:rPr>
          <w:rFonts w:eastAsia="Calibri" w:cs="Times New Roman"/>
          <w:szCs w:val="24"/>
        </w:rPr>
        <w:t>6.1. </w:t>
      </w:r>
      <w:r w:rsidR="00326B22" w:rsidRPr="00B50F4D">
        <w:rPr>
          <w:rFonts w:eastAsia="Calibri" w:cs="Times New Roman"/>
          <w:szCs w:val="24"/>
        </w:rPr>
        <w:t>Izsole noti</w:t>
      </w:r>
      <w:r w:rsidR="009B4371">
        <w:rPr>
          <w:rFonts w:eastAsia="Calibri" w:cs="Times New Roman"/>
          <w:szCs w:val="24"/>
        </w:rPr>
        <w:t>ek</w:t>
      </w:r>
      <w:r w:rsidR="00326B22" w:rsidRPr="00B50F4D">
        <w:rPr>
          <w:rFonts w:eastAsia="Calibri" w:cs="Times New Roman"/>
          <w:szCs w:val="24"/>
        </w:rPr>
        <w:t xml:space="preserve"> </w:t>
      </w:r>
      <w:r w:rsidR="00326B22" w:rsidRPr="00B50F4D">
        <w:rPr>
          <w:rFonts w:eastAsia="Calibri" w:cs="Times New Roman"/>
          <w:b/>
          <w:szCs w:val="24"/>
        </w:rPr>
        <w:t>202</w:t>
      </w:r>
      <w:r w:rsidR="00BD45D1" w:rsidRPr="00B50F4D">
        <w:rPr>
          <w:rFonts w:eastAsia="Calibri" w:cs="Times New Roman"/>
          <w:b/>
          <w:szCs w:val="24"/>
        </w:rPr>
        <w:t>3</w:t>
      </w:r>
      <w:r w:rsidR="00326B22" w:rsidRPr="00B50F4D">
        <w:rPr>
          <w:rFonts w:eastAsia="Calibri" w:cs="Times New Roman"/>
          <w:b/>
          <w:szCs w:val="24"/>
        </w:rPr>
        <w:t>.</w:t>
      </w:r>
      <w:r w:rsidR="008E4E2C" w:rsidRPr="00B50F4D">
        <w:rPr>
          <w:rFonts w:eastAsia="Calibri" w:cs="Times New Roman"/>
          <w:b/>
          <w:szCs w:val="24"/>
        </w:rPr>
        <w:t> </w:t>
      </w:r>
      <w:r w:rsidR="00326B22" w:rsidRPr="00B50F4D">
        <w:rPr>
          <w:rFonts w:eastAsia="Calibri" w:cs="Times New Roman"/>
          <w:b/>
          <w:szCs w:val="24"/>
        </w:rPr>
        <w:t xml:space="preserve">gada </w:t>
      </w:r>
      <w:r w:rsidR="00B15C31">
        <w:rPr>
          <w:rFonts w:eastAsia="Calibri" w:cs="Times New Roman"/>
          <w:b/>
          <w:szCs w:val="24"/>
        </w:rPr>
        <w:t>18</w:t>
      </w:r>
      <w:r w:rsidR="00B50F4D" w:rsidRPr="00B50F4D">
        <w:rPr>
          <w:rFonts w:eastAsia="Calibri" w:cs="Times New Roman"/>
          <w:b/>
          <w:szCs w:val="24"/>
        </w:rPr>
        <w:t>.</w:t>
      </w:r>
      <w:r w:rsidR="00396153">
        <w:rPr>
          <w:rFonts w:eastAsia="Calibri" w:cs="Times New Roman"/>
          <w:b/>
          <w:szCs w:val="24"/>
        </w:rPr>
        <w:t> </w:t>
      </w:r>
      <w:r w:rsidR="00B15C31">
        <w:rPr>
          <w:rFonts w:eastAsia="Calibri" w:cs="Times New Roman"/>
          <w:b/>
          <w:szCs w:val="24"/>
        </w:rPr>
        <w:t>aprīlī</w:t>
      </w:r>
      <w:r w:rsidR="00326B22" w:rsidRPr="00B50F4D">
        <w:rPr>
          <w:rFonts w:eastAsia="Calibri" w:cs="Times New Roman"/>
          <w:szCs w:val="24"/>
        </w:rPr>
        <w:t xml:space="preserve">, </w:t>
      </w:r>
      <w:r w:rsidR="00EE241F">
        <w:rPr>
          <w:rFonts w:eastAsia="Calibri" w:cs="Times New Roman"/>
          <w:szCs w:val="24"/>
        </w:rPr>
        <w:t>P</w:t>
      </w:r>
      <w:r w:rsidR="00635853" w:rsidRPr="00B50F4D">
        <w:rPr>
          <w:rFonts w:eastAsia="Calibri" w:cs="Times New Roman"/>
          <w:szCs w:val="24"/>
        </w:rPr>
        <w:t>ašvaldības telpās</w:t>
      </w:r>
      <w:r w:rsidR="00326B22" w:rsidRPr="00B50F4D">
        <w:rPr>
          <w:rFonts w:eastAsia="Calibri" w:cs="Times New Roman"/>
          <w:szCs w:val="24"/>
        </w:rPr>
        <w:t xml:space="preserve">, Tukumā, Talsu ielā 4, Sēžu zālē, </w:t>
      </w:r>
      <w:r w:rsidR="00326B22" w:rsidRPr="00B50F4D">
        <w:rPr>
          <w:rFonts w:eastAsia="Calibri" w:cs="Times New Roman"/>
          <w:b/>
          <w:bCs/>
          <w:szCs w:val="24"/>
        </w:rPr>
        <w:t>plkst.</w:t>
      </w:r>
      <w:r w:rsidR="008E4E2C" w:rsidRPr="00B50F4D">
        <w:rPr>
          <w:rFonts w:eastAsia="Calibri" w:cs="Times New Roman"/>
          <w:b/>
          <w:bCs/>
          <w:szCs w:val="24"/>
        </w:rPr>
        <w:t> </w:t>
      </w:r>
      <w:r w:rsidR="00B15C31">
        <w:rPr>
          <w:rFonts w:eastAsia="Calibri" w:cs="Times New Roman"/>
          <w:b/>
          <w:bCs/>
          <w:szCs w:val="24"/>
        </w:rPr>
        <w:t>11.</w:t>
      </w:r>
      <w:r w:rsidR="00084422">
        <w:rPr>
          <w:rFonts w:eastAsia="Calibri" w:cs="Times New Roman"/>
          <w:b/>
          <w:bCs/>
          <w:szCs w:val="24"/>
        </w:rPr>
        <w:t>45</w:t>
      </w:r>
      <w:r w:rsidR="00326B22" w:rsidRPr="00B50F4D">
        <w:rPr>
          <w:rFonts w:eastAsia="Calibri" w:cs="Times New Roman"/>
          <w:b/>
          <w:bCs/>
          <w:szCs w:val="24"/>
        </w:rPr>
        <w:t>.</w:t>
      </w:r>
    </w:p>
    <w:p w:rsidR="00DD1DC2" w:rsidRDefault="00525919" w:rsidP="00DD1DC2">
      <w:pPr>
        <w:ind w:right="0" w:firstLine="720"/>
        <w:rPr>
          <w:rFonts w:eastAsia="Calibri" w:cs="Times New Roman"/>
          <w:szCs w:val="24"/>
        </w:rPr>
      </w:pPr>
      <w:r>
        <w:rPr>
          <w:rFonts w:eastAsia="Calibri" w:cs="Times New Roman"/>
          <w:szCs w:val="24"/>
        </w:rPr>
        <w:t>6.2. </w:t>
      </w:r>
      <w:r w:rsidRPr="00DD1DC2">
        <w:rPr>
          <w:rFonts w:cs="Times New Roman"/>
          <w:szCs w:val="24"/>
        </w:rPr>
        <w:t xml:space="preserve">Izsoli vada un kārtību </w:t>
      </w:r>
      <w:r w:rsidR="00A056BA">
        <w:rPr>
          <w:rFonts w:cs="Times New Roman"/>
          <w:szCs w:val="24"/>
        </w:rPr>
        <w:t>I</w:t>
      </w:r>
      <w:r w:rsidRPr="00DD1DC2">
        <w:rPr>
          <w:rFonts w:cs="Times New Roman"/>
          <w:szCs w:val="24"/>
        </w:rPr>
        <w:t>zsoles laikā nosaka Komisijas priekšsēdētājs, bet viņa prombūtnē Komisijas priekšsēdētāja vietnieks</w:t>
      </w:r>
      <w:r w:rsidR="00A056BA">
        <w:rPr>
          <w:rFonts w:cs="Times New Roman"/>
          <w:szCs w:val="24"/>
        </w:rPr>
        <w:t xml:space="preserve"> (turpmāk – Izsoles vadītājs)</w:t>
      </w:r>
      <w:r w:rsidRPr="00DD1DC2">
        <w:rPr>
          <w:rFonts w:cs="Times New Roman"/>
          <w:szCs w:val="24"/>
        </w:rPr>
        <w:t>.</w:t>
      </w:r>
    </w:p>
    <w:p w:rsidR="00DD1DC2" w:rsidRDefault="00525919" w:rsidP="00DD1DC2">
      <w:pPr>
        <w:ind w:right="0" w:firstLine="720"/>
        <w:rPr>
          <w:rFonts w:eastAsia="Calibri" w:cs="Times New Roman"/>
          <w:szCs w:val="24"/>
        </w:rPr>
      </w:pPr>
      <w:r>
        <w:rPr>
          <w:rFonts w:eastAsia="Times New Roman" w:cs="Times New Roman"/>
          <w:szCs w:val="24"/>
          <w:lang w:eastAsia="lv-LV"/>
        </w:rPr>
        <w:t>6</w:t>
      </w:r>
      <w:r w:rsidRPr="00DD1DC2">
        <w:rPr>
          <w:rFonts w:eastAsia="Times New Roman" w:cs="Times New Roman"/>
          <w:szCs w:val="24"/>
          <w:lang w:eastAsia="lv-LV"/>
        </w:rPr>
        <w:t>.3. </w:t>
      </w:r>
      <w:r w:rsidRPr="00DD1DC2">
        <w:rPr>
          <w:rFonts w:cs="Times New Roman"/>
          <w:szCs w:val="24"/>
        </w:rPr>
        <w:t>Izsoles gaitu protokolē Komisijas sekretārs.</w:t>
      </w:r>
    </w:p>
    <w:p w:rsidR="00DD1DC2" w:rsidRDefault="00525919" w:rsidP="00DD1DC2">
      <w:pPr>
        <w:ind w:right="0" w:firstLine="720"/>
        <w:rPr>
          <w:rFonts w:eastAsia="Calibri" w:cs="Times New Roman"/>
          <w:szCs w:val="24"/>
        </w:rPr>
      </w:pPr>
      <w:r>
        <w:rPr>
          <w:rFonts w:eastAsia="Calibri" w:cs="Times New Roman"/>
          <w:szCs w:val="24"/>
        </w:rPr>
        <w:t>6.4. </w:t>
      </w:r>
      <w:r w:rsidRPr="00DD1DC2">
        <w:rPr>
          <w:rFonts w:cs="Times New Roman"/>
          <w:szCs w:val="24"/>
        </w:rPr>
        <w:t xml:space="preserve">Izsoles </w:t>
      </w:r>
      <w:r w:rsidR="006E31B6">
        <w:rPr>
          <w:rFonts w:cs="Times New Roman"/>
          <w:szCs w:val="24"/>
        </w:rPr>
        <w:t>p</w:t>
      </w:r>
      <w:r>
        <w:rPr>
          <w:rFonts w:cs="Times New Roman"/>
          <w:szCs w:val="24"/>
        </w:rPr>
        <w:t xml:space="preserve">retendenti </w:t>
      </w:r>
      <w:r w:rsidRPr="00DD1DC2">
        <w:rPr>
          <w:rFonts w:cs="Times New Roman"/>
          <w:szCs w:val="24"/>
        </w:rPr>
        <w:t xml:space="preserve">vai to pilnvarotās personas pirms </w:t>
      </w:r>
      <w:r>
        <w:rPr>
          <w:rFonts w:cs="Times New Roman"/>
          <w:szCs w:val="24"/>
        </w:rPr>
        <w:t>I</w:t>
      </w:r>
      <w:r w:rsidRPr="00DD1DC2">
        <w:rPr>
          <w:rFonts w:cs="Times New Roman"/>
          <w:szCs w:val="24"/>
        </w:rPr>
        <w:t xml:space="preserve">zsoles sākuma ar parakstu apliecina, ka ir iepazinušies ar </w:t>
      </w:r>
      <w:r w:rsidR="00283F16">
        <w:rPr>
          <w:rFonts w:cs="Times New Roman"/>
          <w:szCs w:val="24"/>
        </w:rPr>
        <w:t>N</w:t>
      </w:r>
      <w:r w:rsidRPr="00DD1DC2">
        <w:rPr>
          <w:rFonts w:cs="Times New Roman"/>
          <w:szCs w:val="24"/>
        </w:rPr>
        <w:t>oteikumiem.</w:t>
      </w:r>
    </w:p>
    <w:p w:rsidR="00DD1DC2" w:rsidRDefault="00525919" w:rsidP="00DD1DC2">
      <w:pPr>
        <w:ind w:right="0" w:firstLine="720"/>
        <w:rPr>
          <w:rFonts w:cs="Times New Roman"/>
          <w:szCs w:val="24"/>
        </w:rPr>
      </w:pPr>
      <w:r>
        <w:rPr>
          <w:rFonts w:eastAsia="Calibri" w:cs="Times New Roman"/>
          <w:szCs w:val="24"/>
        </w:rPr>
        <w:lastRenderedPageBreak/>
        <w:t>6.5. </w:t>
      </w:r>
      <w:r w:rsidRPr="00DD1DC2">
        <w:rPr>
          <w:rFonts w:cs="Times New Roman"/>
          <w:szCs w:val="24"/>
        </w:rPr>
        <w:t xml:space="preserve">Izsoles </w:t>
      </w:r>
      <w:r w:rsidR="006E31B6">
        <w:rPr>
          <w:rFonts w:cs="Times New Roman"/>
          <w:szCs w:val="24"/>
        </w:rPr>
        <w:t>p</w:t>
      </w:r>
      <w:r>
        <w:rPr>
          <w:rFonts w:cs="Times New Roman"/>
          <w:szCs w:val="24"/>
        </w:rPr>
        <w:t>retendents</w:t>
      </w:r>
      <w:r w:rsidRPr="00DD1DC2">
        <w:rPr>
          <w:rFonts w:cs="Times New Roman"/>
          <w:szCs w:val="24"/>
        </w:rPr>
        <w:t xml:space="preserve"> vai to pilnvarotā personas </w:t>
      </w:r>
      <w:r>
        <w:rPr>
          <w:rFonts w:cs="Times New Roman"/>
          <w:szCs w:val="24"/>
        </w:rPr>
        <w:t>I</w:t>
      </w:r>
      <w:r w:rsidRPr="00DD1DC2">
        <w:rPr>
          <w:rFonts w:cs="Times New Roman"/>
          <w:szCs w:val="24"/>
        </w:rPr>
        <w:t xml:space="preserve">zsoles telpā pirms </w:t>
      </w:r>
      <w:r>
        <w:rPr>
          <w:rFonts w:cs="Times New Roman"/>
          <w:szCs w:val="24"/>
        </w:rPr>
        <w:t>I</w:t>
      </w:r>
      <w:r w:rsidRPr="00DD1DC2">
        <w:rPr>
          <w:rFonts w:cs="Times New Roman"/>
          <w:szCs w:val="24"/>
        </w:rPr>
        <w:t>zsoles sākuma uzrāda personu apliecinošu dokumentu</w:t>
      </w:r>
      <w:r>
        <w:rPr>
          <w:rFonts w:cs="Times New Roman"/>
          <w:szCs w:val="24"/>
        </w:rPr>
        <w:t xml:space="preserve">. </w:t>
      </w:r>
      <w:r w:rsidRPr="00DD1DC2">
        <w:rPr>
          <w:rFonts w:cs="Times New Roman"/>
          <w:szCs w:val="24"/>
        </w:rPr>
        <w:t xml:space="preserve">Ja </w:t>
      </w:r>
      <w:r w:rsidR="00A056BA">
        <w:rPr>
          <w:rFonts w:cs="Times New Roman"/>
          <w:szCs w:val="24"/>
        </w:rPr>
        <w:t>I</w:t>
      </w:r>
      <w:r w:rsidRPr="00DD1DC2">
        <w:rPr>
          <w:rFonts w:cs="Times New Roman"/>
          <w:szCs w:val="24"/>
        </w:rPr>
        <w:t>zsoles dalībnieks va</w:t>
      </w:r>
      <w:r w:rsidRPr="00DD1DC2">
        <w:rPr>
          <w:rFonts w:cs="Times New Roman"/>
          <w:szCs w:val="24"/>
        </w:rPr>
        <w:t xml:space="preserve">i viņa pilnvarotā persona nevar uzrādīt personu apliecinošu dokumentu, tiek uzskatīts, ka Izsoles dalībnieks uz </w:t>
      </w:r>
      <w:r w:rsidR="00A056BA">
        <w:rPr>
          <w:rFonts w:cs="Times New Roman"/>
          <w:szCs w:val="24"/>
        </w:rPr>
        <w:t>I</w:t>
      </w:r>
      <w:r w:rsidRPr="00DD1DC2">
        <w:rPr>
          <w:rFonts w:cs="Times New Roman"/>
          <w:szCs w:val="24"/>
        </w:rPr>
        <w:t>zsoli nav ieradies.</w:t>
      </w:r>
    </w:p>
    <w:p w:rsidR="00DD1DC2" w:rsidRDefault="00525919" w:rsidP="00DD1DC2">
      <w:pPr>
        <w:ind w:right="0" w:firstLine="720"/>
        <w:rPr>
          <w:rFonts w:eastAsia="Calibri" w:cs="Times New Roman"/>
          <w:szCs w:val="24"/>
        </w:rPr>
      </w:pPr>
      <w:r>
        <w:rPr>
          <w:rFonts w:cs="Times New Roman"/>
          <w:szCs w:val="24"/>
        </w:rPr>
        <w:t xml:space="preserve">6.6. Izsoles </w:t>
      </w:r>
      <w:r w:rsidR="006E31B6">
        <w:rPr>
          <w:rFonts w:cs="Times New Roman"/>
          <w:szCs w:val="24"/>
        </w:rPr>
        <w:t>p</w:t>
      </w:r>
      <w:r>
        <w:rPr>
          <w:rFonts w:cs="Times New Roman"/>
          <w:szCs w:val="24"/>
        </w:rPr>
        <w:t>retendents tiek atzīts par Izsoles dalībnieku</w:t>
      </w:r>
      <w:r w:rsidR="00A3793C">
        <w:rPr>
          <w:rFonts w:cs="Times New Roman"/>
          <w:szCs w:val="24"/>
        </w:rPr>
        <w:t>, ja tas ir izpildījis Izsoles priekšnoteikumus (Noteikumu 5.1., 5.2., 5.3. un 5.4. apakšpunkts)</w:t>
      </w:r>
      <w:r>
        <w:rPr>
          <w:rFonts w:cs="Times New Roman"/>
          <w:szCs w:val="24"/>
        </w:rPr>
        <w:t xml:space="preserve"> un tam </w:t>
      </w:r>
      <w:r w:rsidRPr="00DD1DC2">
        <w:rPr>
          <w:rFonts w:cs="Times New Roman"/>
          <w:szCs w:val="24"/>
        </w:rPr>
        <w:t xml:space="preserve">izsniedz dalībnieka numuru, kas atbilst </w:t>
      </w:r>
      <w:r>
        <w:rPr>
          <w:rFonts w:cs="Times New Roman"/>
          <w:szCs w:val="24"/>
        </w:rPr>
        <w:t>I</w:t>
      </w:r>
      <w:r w:rsidRPr="00DD1DC2">
        <w:rPr>
          <w:rFonts w:cs="Times New Roman"/>
          <w:szCs w:val="24"/>
        </w:rPr>
        <w:t>zsoles dalībnieku sarakstā norādītajam kārtas numuram.</w:t>
      </w:r>
    </w:p>
    <w:p w:rsidR="002432AC" w:rsidRDefault="00525919" w:rsidP="002432AC">
      <w:pPr>
        <w:ind w:right="0" w:firstLine="720"/>
        <w:rPr>
          <w:rFonts w:eastAsia="Calibri" w:cs="Times New Roman"/>
          <w:szCs w:val="24"/>
        </w:rPr>
      </w:pPr>
      <w:r>
        <w:rPr>
          <w:rFonts w:eastAsia="Calibri" w:cs="Times New Roman"/>
          <w:szCs w:val="24"/>
        </w:rPr>
        <w:t>6.</w:t>
      </w:r>
      <w:r w:rsidR="00DD1DC2">
        <w:rPr>
          <w:rFonts w:eastAsia="Calibri" w:cs="Times New Roman"/>
          <w:szCs w:val="24"/>
        </w:rPr>
        <w:t>7.</w:t>
      </w:r>
      <w:r w:rsidR="00DD1DC2">
        <w:t> </w:t>
      </w:r>
      <w:r w:rsidR="00DD1DC2" w:rsidRPr="00DD1DC2">
        <w:rPr>
          <w:rFonts w:cs="Times New Roman"/>
          <w:szCs w:val="24"/>
        </w:rPr>
        <w:t xml:space="preserve">Izsoles vadītājs pārliecinās par </w:t>
      </w:r>
      <w:r w:rsidR="00DD1DC2">
        <w:rPr>
          <w:rFonts w:cs="Times New Roman"/>
          <w:szCs w:val="24"/>
        </w:rPr>
        <w:t>Izsoles dalībnieku</w:t>
      </w:r>
      <w:r w:rsidR="00DD1DC2" w:rsidRPr="00DD1DC2">
        <w:rPr>
          <w:rFonts w:cs="Times New Roman"/>
          <w:szCs w:val="24"/>
        </w:rPr>
        <w:t xml:space="preserve"> reģistrā iekļauto personu ierašanos. Ja </w:t>
      </w:r>
      <w:r w:rsidR="00A056BA">
        <w:rPr>
          <w:rFonts w:cs="Times New Roman"/>
          <w:szCs w:val="24"/>
        </w:rPr>
        <w:t>I</w:t>
      </w:r>
      <w:r w:rsidR="00DD1DC2" w:rsidRPr="00DD1DC2">
        <w:rPr>
          <w:rFonts w:cs="Times New Roman"/>
          <w:szCs w:val="24"/>
        </w:rPr>
        <w:t xml:space="preserve">zsoles vadītājs konstatē, ka kāds no </w:t>
      </w:r>
      <w:r w:rsidR="00A056BA">
        <w:rPr>
          <w:rFonts w:cs="Times New Roman"/>
          <w:szCs w:val="24"/>
        </w:rPr>
        <w:t>I</w:t>
      </w:r>
      <w:r w:rsidR="00DD1DC2" w:rsidRPr="00DD1DC2">
        <w:rPr>
          <w:rFonts w:cs="Times New Roman"/>
          <w:szCs w:val="24"/>
        </w:rPr>
        <w:t xml:space="preserve">zsoles </w:t>
      </w:r>
      <w:r w:rsidR="006E31B6">
        <w:rPr>
          <w:rFonts w:cs="Times New Roman"/>
          <w:szCs w:val="24"/>
        </w:rPr>
        <w:t>p</w:t>
      </w:r>
      <w:r>
        <w:rPr>
          <w:rFonts w:cs="Times New Roman"/>
          <w:szCs w:val="24"/>
        </w:rPr>
        <w:t xml:space="preserve">retendentiem </w:t>
      </w:r>
      <w:r w:rsidR="00DD1DC2" w:rsidRPr="00DD1DC2">
        <w:rPr>
          <w:rFonts w:cs="Times New Roman"/>
          <w:szCs w:val="24"/>
        </w:rPr>
        <w:t xml:space="preserve">nav ieradies, tas tiek ierakstīts </w:t>
      </w:r>
      <w:r>
        <w:rPr>
          <w:rFonts w:cs="Times New Roman"/>
          <w:szCs w:val="24"/>
        </w:rPr>
        <w:t>I</w:t>
      </w:r>
      <w:r w:rsidR="00DD1DC2" w:rsidRPr="00DD1DC2">
        <w:rPr>
          <w:rFonts w:cs="Times New Roman"/>
          <w:szCs w:val="24"/>
        </w:rPr>
        <w:t xml:space="preserve">zsoles protokolā, un par to izdara attiecīgu atzīmi </w:t>
      </w:r>
      <w:r>
        <w:rPr>
          <w:rFonts w:cs="Times New Roman"/>
          <w:szCs w:val="24"/>
        </w:rPr>
        <w:t>I</w:t>
      </w:r>
      <w:r w:rsidR="00DD1DC2" w:rsidRPr="00DD1DC2">
        <w:rPr>
          <w:rFonts w:cs="Times New Roman"/>
          <w:szCs w:val="24"/>
        </w:rPr>
        <w:t>zsoles dalībnieku reģistrā.</w:t>
      </w:r>
    </w:p>
    <w:p w:rsidR="002432AC" w:rsidRDefault="00525919" w:rsidP="002432AC">
      <w:pPr>
        <w:ind w:right="0" w:firstLine="720"/>
        <w:rPr>
          <w:rFonts w:eastAsia="Calibri" w:cs="Times New Roman"/>
          <w:szCs w:val="24"/>
        </w:rPr>
      </w:pPr>
      <w:r>
        <w:rPr>
          <w:rFonts w:eastAsia="Calibri" w:cs="Times New Roman"/>
          <w:szCs w:val="24"/>
        </w:rPr>
        <w:t>6.8. </w:t>
      </w:r>
      <w:r w:rsidR="00DD1DC2" w:rsidRPr="002432AC">
        <w:rPr>
          <w:rFonts w:cs="Times New Roman"/>
          <w:szCs w:val="24"/>
        </w:rPr>
        <w:t xml:space="preserve">Pilnvaroto personu darbības </w:t>
      </w:r>
      <w:r>
        <w:rPr>
          <w:rFonts w:cs="Times New Roman"/>
          <w:szCs w:val="24"/>
        </w:rPr>
        <w:t>I</w:t>
      </w:r>
      <w:r w:rsidR="00DD1DC2" w:rsidRPr="002432AC">
        <w:rPr>
          <w:rFonts w:cs="Times New Roman"/>
          <w:szCs w:val="24"/>
        </w:rPr>
        <w:t>zsolē ir saistošas Izsoles dalībniekiem. Pilnvaroto personu atsaukšana vai aizstāšana ar citu Izsoles dalībnieka pilnvaroto personu stājas spēkā ar brīdi, kad tiek iesniegts attiecīgs atsaukšanas vai aizstāšanas dokuments.</w:t>
      </w:r>
    </w:p>
    <w:p w:rsidR="002432AC" w:rsidRDefault="00525919" w:rsidP="002432AC">
      <w:pPr>
        <w:ind w:right="0" w:firstLine="720"/>
        <w:rPr>
          <w:rFonts w:eastAsia="Calibri" w:cs="Times New Roman"/>
          <w:szCs w:val="24"/>
        </w:rPr>
      </w:pPr>
      <w:r>
        <w:rPr>
          <w:rFonts w:eastAsia="Calibri" w:cs="Times New Roman"/>
          <w:szCs w:val="24"/>
        </w:rPr>
        <w:t>6.9. </w:t>
      </w:r>
      <w:r w:rsidR="00DD1DC2" w:rsidRPr="002432AC">
        <w:rPr>
          <w:rFonts w:cs="Times New Roman"/>
          <w:szCs w:val="24"/>
        </w:rPr>
        <w:t xml:space="preserve">Izsoles vadītājs atklāj </w:t>
      </w:r>
      <w:r w:rsidR="00A056BA">
        <w:rPr>
          <w:rFonts w:cs="Times New Roman"/>
          <w:szCs w:val="24"/>
        </w:rPr>
        <w:t>I</w:t>
      </w:r>
      <w:r w:rsidR="00DD1DC2" w:rsidRPr="002432AC">
        <w:rPr>
          <w:rFonts w:cs="Times New Roman"/>
          <w:szCs w:val="24"/>
        </w:rPr>
        <w:t xml:space="preserve">zsoli, raksturo </w:t>
      </w:r>
      <w:r>
        <w:rPr>
          <w:rFonts w:cs="Times New Roman"/>
          <w:szCs w:val="24"/>
        </w:rPr>
        <w:t>Izsoles objektu – zemesgabalu</w:t>
      </w:r>
      <w:r w:rsidR="00DD1DC2" w:rsidRPr="002432AC">
        <w:rPr>
          <w:rFonts w:cs="Times New Roman"/>
          <w:szCs w:val="24"/>
        </w:rPr>
        <w:t xml:space="preserve">, paziņo </w:t>
      </w:r>
      <w:r>
        <w:rPr>
          <w:rFonts w:cs="Times New Roman"/>
          <w:szCs w:val="24"/>
        </w:rPr>
        <w:t xml:space="preserve">tā </w:t>
      </w:r>
      <w:r w:rsidR="00DD1DC2" w:rsidRPr="002432AC">
        <w:rPr>
          <w:rFonts w:cs="Times New Roman"/>
          <w:szCs w:val="24"/>
        </w:rPr>
        <w:t>nosacīto s</w:t>
      </w:r>
      <w:r>
        <w:rPr>
          <w:rFonts w:cs="Times New Roman"/>
          <w:szCs w:val="24"/>
        </w:rPr>
        <w:t xml:space="preserve">ākumcenas </w:t>
      </w:r>
      <w:r w:rsidR="00DD1DC2" w:rsidRPr="002432AC">
        <w:rPr>
          <w:rFonts w:cs="Times New Roman"/>
          <w:szCs w:val="24"/>
        </w:rPr>
        <w:t xml:space="preserve">apmēru, </w:t>
      </w:r>
      <w:r>
        <w:rPr>
          <w:rFonts w:cs="Times New Roman"/>
          <w:szCs w:val="24"/>
        </w:rPr>
        <w:t>I</w:t>
      </w:r>
      <w:r w:rsidR="00DD1DC2" w:rsidRPr="002432AC">
        <w:rPr>
          <w:rFonts w:cs="Times New Roman"/>
          <w:szCs w:val="24"/>
        </w:rPr>
        <w:t xml:space="preserve">zsoles soli, par kādu </w:t>
      </w:r>
      <w:r w:rsidR="00A056BA">
        <w:rPr>
          <w:rFonts w:cs="Times New Roman"/>
          <w:szCs w:val="24"/>
        </w:rPr>
        <w:t>Izsoles soli</w:t>
      </w:r>
      <w:r w:rsidR="00DD1DC2" w:rsidRPr="002432AC">
        <w:rPr>
          <w:rFonts w:cs="Times New Roman"/>
          <w:szCs w:val="24"/>
        </w:rPr>
        <w:t xml:space="preserve"> </w:t>
      </w:r>
      <w:r w:rsidR="00A056BA">
        <w:rPr>
          <w:rFonts w:cs="Times New Roman"/>
          <w:szCs w:val="24"/>
        </w:rPr>
        <w:t>notiek solīšana</w:t>
      </w:r>
      <w:r w:rsidR="00DD1DC2" w:rsidRPr="002432AC">
        <w:rPr>
          <w:rFonts w:cs="Times New Roman"/>
          <w:szCs w:val="24"/>
        </w:rPr>
        <w:t>, sniedz atbildes uz Izsoles dalībnieku jautājumiem, ja tādi ir.</w:t>
      </w:r>
    </w:p>
    <w:p w:rsidR="002432AC" w:rsidRDefault="00525919" w:rsidP="002432AC">
      <w:pPr>
        <w:ind w:right="0" w:firstLine="720"/>
        <w:rPr>
          <w:rFonts w:cs="Times New Roman"/>
          <w:szCs w:val="24"/>
        </w:rPr>
      </w:pPr>
      <w:r>
        <w:rPr>
          <w:rFonts w:eastAsia="Calibri" w:cs="Times New Roman"/>
          <w:szCs w:val="24"/>
        </w:rPr>
        <w:t>6.10. </w:t>
      </w:r>
      <w:r w:rsidR="00DD1DC2" w:rsidRPr="002432AC">
        <w:rPr>
          <w:rFonts w:cs="Times New Roman"/>
          <w:szCs w:val="24"/>
        </w:rPr>
        <w:t xml:space="preserve">Uzsākot </w:t>
      </w:r>
      <w:r>
        <w:rPr>
          <w:rFonts w:cs="Times New Roman"/>
          <w:szCs w:val="24"/>
        </w:rPr>
        <w:t>I</w:t>
      </w:r>
      <w:r w:rsidR="00DD1DC2" w:rsidRPr="002432AC">
        <w:rPr>
          <w:rFonts w:cs="Times New Roman"/>
          <w:szCs w:val="24"/>
        </w:rPr>
        <w:t xml:space="preserve">zsoli, </w:t>
      </w:r>
      <w:r>
        <w:rPr>
          <w:rFonts w:cs="Times New Roman"/>
          <w:szCs w:val="24"/>
        </w:rPr>
        <w:t>I</w:t>
      </w:r>
      <w:r w:rsidR="00DD1DC2" w:rsidRPr="002432AC">
        <w:rPr>
          <w:rFonts w:cs="Times New Roman"/>
          <w:szCs w:val="24"/>
        </w:rPr>
        <w:t xml:space="preserve">zsoles vadītājs jautā, vai kāds nevēlas pārsolīt noteikto Izsoles objekta nosacītās apbūves tiesības maksas sākotnējo maksu. </w:t>
      </w:r>
      <w:r>
        <w:rPr>
          <w:rFonts w:cs="Times New Roman"/>
          <w:szCs w:val="24"/>
        </w:rPr>
        <w:t>Izsoles dalībnieki pārsolījumu veic ar noteikto Izsoles soli.</w:t>
      </w:r>
    </w:p>
    <w:p w:rsidR="002432AC" w:rsidRDefault="00525919" w:rsidP="002432AC">
      <w:pPr>
        <w:ind w:right="0" w:firstLine="720"/>
        <w:rPr>
          <w:rFonts w:eastAsia="Calibri" w:cs="Times New Roman"/>
          <w:szCs w:val="24"/>
        </w:rPr>
      </w:pPr>
      <w:r>
        <w:rPr>
          <w:rFonts w:cs="Times New Roman"/>
          <w:szCs w:val="24"/>
        </w:rPr>
        <w:t>6.11. </w:t>
      </w:r>
      <w:r w:rsidR="00DD1DC2" w:rsidRPr="002432AC">
        <w:rPr>
          <w:rFonts w:cs="Times New Roman"/>
          <w:szCs w:val="24"/>
        </w:rPr>
        <w:t>Katr</w:t>
      </w:r>
      <w:r>
        <w:rPr>
          <w:rFonts w:cs="Times New Roman"/>
          <w:szCs w:val="24"/>
        </w:rPr>
        <w:t>s</w:t>
      </w:r>
      <w:r w:rsidR="00DD1DC2" w:rsidRPr="002432AC">
        <w:rPr>
          <w:rFonts w:cs="Times New Roman"/>
          <w:szCs w:val="24"/>
        </w:rPr>
        <w:t xml:space="preserve"> pārsolījum</w:t>
      </w:r>
      <w:r>
        <w:rPr>
          <w:rFonts w:cs="Times New Roman"/>
          <w:szCs w:val="24"/>
        </w:rPr>
        <w:t>s tiek</w:t>
      </w:r>
      <w:r w:rsidR="00DD1DC2" w:rsidRPr="002432AC">
        <w:rPr>
          <w:rFonts w:cs="Times New Roman"/>
          <w:szCs w:val="24"/>
        </w:rPr>
        <w:t xml:space="preserve"> atzīmē</w:t>
      </w:r>
      <w:r>
        <w:rPr>
          <w:rFonts w:cs="Times New Roman"/>
          <w:szCs w:val="24"/>
        </w:rPr>
        <w:t>ts</w:t>
      </w:r>
      <w:r w:rsidR="00DD1DC2" w:rsidRPr="002432AC">
        <w:rPr>
          <w:rFonts w:cs="Times New Roman"/>
          <w:szCs w:val="24"/>
        </w:rPr>
        <w:t xml:space="preserve"> </w:t>
      </w:r>
      <w:r>
        <w:rPr>
          <w:rFonts w:cs="Times New Roman"/>
          <w:szCs w:val="24"/>
        </w:rPr>
        <w:t>I</w:t>
      </w:r>
      <w:r w:rsidR="00DD1DC2" w:rsidRPr="002432AC">
        <w:rPr>
          <w:rFonts w:cs="Times New Roman"/>
          <w:szCs w:val="24"/>
        </w:rPr>
        <w:t>zsoles protokolā, norādot Izsoles dalībnieku, tā numuru.</w:t>
      </w:r>
    </w:p>
    <w:p w:rsidR="002432AC" w:rsidRPr="00A056BA" w:rsidRDefault="00525919" w:rsidP="002432AC">
      <w:pPr>
        <w:ind w:right="0" w:firstLine="720"/>
        <w:rPr>
          <w:rFonts w:eastAsia="Calibri" w:cs="Times New Roman"/>
          <w:color w:val="FF0000"/>
          <w:szCs w:val="24"/>
        </w:rPr>
      </w:pPr>
      <w:r>
        <w:rPr>
          <w:rFonts w:eastAsia="Calibri" w:cs="Times New Roman"/>
          <w:szCs w:val="24"/>
        </w:rPr>
        <w:t>6.12. J</w:t>
      </w:r>
      <w:r w:rsidR="00DD1DC2" w:rsidRPr="002432AC">
        <w:rPr>
          <w:rFonts w:cs="Times New Roman"/>
          <w:szCs w:val="24"/>
        </w:rPr>
        <w:t xml:space="preserve">a uz </w:t>
      </w:r>
      <w:r>
        <w:rPr>
          <w:rFonts w:cs="Times New Roman"/>
          <w:szCs w:val="24"/>
        </w:rPr>
        <w:t>I</w:t>
      </w:r>
      <w:r w:rsidR="00DD1DC2" w:rsidRPr="002432AC">
        <w:rPr>
          <w:rFonts w:cs="Times New Roman"/>
          <w:szCs w:val="24"/>
        </w:rPr>
        <w:t xml:space="preserve">zsoli ieradies tikai viens </w:t>
      </w:r>
      <w:r>
        <w:rPr>
          <w:rFonts w:cs="Times New Roman"/>
          <w:szCs w:val="24"/>
        </w:rPr>
        <w:t>I</w:t>
      </w:r>
      <w:r w:rsidR="00DD1DC2" w:rsidRPr="002432AC">
        <w:rPr>
          <w:rFonts w:cs="Times New Roman"/>
          <w:szCs w:val="24"/>
        </w:rPr>
        <w:t xml:space="preserve">zsoles dalībnieks, par nosolītāju ir atzīstams vienīgais </w:t>
      </w:r>
      <w:r>
        <w:rPr>
          <w:rFonts w:cs="Times New Roman"/>
          <w:szCs w:val="24"/>
        </w:rPr>
        <w:t>I</w:t>
      </w:r>
      <w:r w:rsidR="00DD1DC2" w:rsidRPr="002432AC">
        <w:rPr>
          <w:rFonts w:cs="Times New Roman"/>
          <w:szCs w:val="24"/>
        </w:rPr>
        <w:t xml:space="preserve">zsoles dalībnieks, kurš apbūves tiesību iegūst par Izsoles </w:t>
      </w:r>
      <w:r>
        <w:rPr>
          <w:rFonts w:cs="Times New Roman"/>
          <w:szCs w:val="24"/>
        </w:rPr>
        <w:t>noteikto sākumcenu</w:t>
      </w:r>
      <w:r w:rsidR="00A056BA">
        <w:rPr>
          <w:rFonts w:cs="Times New Roman"/>
          <w:szCs w:val="24"/>
        </w:rPr>
        <w:t xml:space="preserve">, par ko vienīgais Izsoles dalībnieks parakstās </w:t>
      </w:r>
      <w:r w:rsidR="00A056BA" w:rsidRPr="00A7703E">
        <w:rPr>
          <w:rFonts w:cs="Times New Roman"/>
          <w:szCs w:val="24"/>
        </w:rPr>
        <w:t xml:space="preserve">Izsoles dalībnieku sarakstā. </w:t>
      </w:r>
    </w:p>
    <w:p w:rsidR="002432AC" w:rsidRDefault="00525919" w:rsidP="002432AC">
      <w:pPr>
        <w:ind w:right="0" w:firstLine="720"/>
        <w:rPr>
          <w:rFonts w:eastAsia="Calibri" w:cs="Times New Roman"/>
          <w:szCs w:val="24"/>
        </w:rPr>
      </w:pPr>
      <w:r>
        <w:rPr>
          <w:rFonts w:eastAsia="Calibri" w:cs="Times New Roman"/>
          <w:szCs w:val="24"/>
        </w:rPr>
        <w:t>6.13. </w:t>
      </w:r>
      <w:r w:rsidR="00DD1DC2" w:rsidRPr="002432AC">
        <w:rPr>
          <w:rFonts w:cs="Times New Roman"/>
          <w:szCs w:val="24"/>
        </w:rPr>
        <w:t xml:space="preserve">Izsoles dalībnieki solīšanas procesā paceļ savu dalībnieka numuru. Solīšana notiek pa vienam </w:t>
      </w:r>
      <w:r w:rsidR="00A056BA">
        <w:rPr>
          <w:rFonts w:cs="Times New Roman"/>
          <w:szCs w:val="24"/>
        </w:rPr>
        <w:t>I</w:t>
      </w:r>
      <w:r w:rsidR="00DD1DC2" w:rsidRPr="002432AC">
        <w:rPr>
          <w:rFonts w:cs="Times New Roman"/>
          <w:szCs w:val="24"/>
        </w:rPr>
        <w:t>zsoles solim.</w:t>
      </w:r>
    </w:p>
    <w:p w:rsidR="002432AC" w:rsidRDefault="00525919" w:rsidP="002432AC">
      <w:pPr>
        <w:ind w:right="0" w:firstLine="720"/>
        <w:rPr>
          <w:rFonts w:eastAsia="Calibri" w:cs="Times New Roman"/>
          <w:szCs w:val="24"/>
        </w:rPr>
      </w:pPr>
      <w:r>
        <w:rPr>
          <w:rFonts w:eastAsia="Calibri" w:cs="Times New Roman"/>
          <w:szCs w:val="24"/>
        </w:rPr>
        <w:t>6.14. </w:t>
      </w:r>
      <w:r w:rsidR="00DD1DC2" w:rsidRPr="002432AC">
        <w:rPr>
          <w:rFonts w:cs="Times New Roman"/>
          <w:szCs w:val="24"/>
        </w:rPr>
        <w:t xml:space="preserve">Izsoles vadītājs atkārto solītāja dalībnieka numuru un piedāvāto apbūves tiesības </w:t>
      </w:r>
      <w:r>
        <w:rPr>
          <w:rFonts w:cs="Times New Roman"/>
          <w:szCs w:val="24"/>
        </w:rPr>
        <w:t>maksu</w:t>
      </w:r>
      <w:r w:rsidR="00DD1DC2" w:rsidRPr="002432AC">
        <w:rPr>
          <w:rFonts w:cs="Times New Roman"/>
          <w:szCs w:val="24"/>
        </w:rPr>
        <w:t xml:space="preserve">. Ja neviens no Izsoles dalībniekiem augstāku apbūves tiesības maksu nepiedāvā, </w:t>
      </w:r>
      <w:r>
        <w:rPr>
          <w:rFonts w:cs="Times New Roman"/>
          <w:szCs w:val="24"/>
        </w:rPr>
        <w:t>I</w:t>
      </w:r>
      <w:r w:rsidR="00DD1DC2" w:rsidRPr="002432AC">
        <w:rPr>
          <w:rFonts w:cs="Times New Roman"/>
          <w:szCs w:val="24"/>
        </w:rPr>
        <w:t>zsoles vadītājs trīs reizes atkārto pēdējo piedāvāto augstāko apbūves tiesības maksu un fiksē to ar āmura piesitienu un pēc tam pārsolījumus vairs nepieņem. Āmura piesitiens noslēdz apbūves tiesības iegūšanu.</w:t>
      </w:r>
    </w:p>
    <w:p w:rsidR="002432AC" w:rsidRDefault="00525919" w:rsidP="002432AC">
      <w:pPr>
        <w:ind w:right="0" w:firstLine="720"/>
        <w:rPr>
          <w:rFonts w:eastAsia="Calibri" w:cs="Times New Roman"/>
          <w:szCs w:val="24"/>
        </w:rPr>
      </w:pPr>
      <w:r>
        <w:rPr>
          <w:rFonts w:eastAsia="Calibri" w:cs="Times New Roman"/>
          <w:szCs w:val="24"/>
        </w:rPr>
        <w:t>6.15. </w:t>
      </w:r>
      <w:r w:rsidR="00DD1DC2" w:rsidRPr="002432AC">
        <w:rPr>
          <w:rFonts w:cs="Times New Roman"/>
          <w:szCs w:val="24"/>
        </w:rPr>
        <w:t>Ja vairāki solītāji reizē sola vienādu apbūves tiesības maksu un neviens to nepārsola, tad priekšroka dodama solītājam, kas Izsoles dalībnieku reģistrā reģistrēts ar mazāku kārtas numuru.</w:t>
      </w:r>
    </w:p>
    <w:p w:rsidR="002432AC" w:rsidRDefault="00525919" w:rsidP="002432AC">
      <w:pPr>
        <w:ind w:right="0" w:firstLine="720"/>
        <w:rPr>
          <w:rFonts w:eastAsia="Calibri" w:cs="Times New Roman"/>
          <w:szCs w:val="24"/>
        </w:rPr>
      </w:pPr>
      <w:r>
        <w:rPr>
          <w:rFonts w:eastAsia="Calibri" w:cs="Times New Roman"/>
          <w:szCs w:val="24"/>
        </w:rPr>
        <w:t>6.16. </w:t>
      </w:r>
      <w:r w:rsidR="00DD1DC2" w:rsidRPr="002432AC">
        <w:rPr>
          <w:rFonts w:cs="Times New Roman"/>
          <w:szCs w:val="24"/>
        </w:rPr>
        <w:t xml:space="preserve">Izsoles dalībnieka reģistrā ieraksta solītāja vārdu un uzvārdu, </w:t>
      </w:r>
      <w:r>
        <w:rPr>
          <w:rFonts w:cs="Times New Roman"/>
          <w:szCs w:val="24"/>
        </w:rPr>
        <w:t>Izsoles d</w:t>
      </w:r>
      <w:r>
        <w:rPr>
          <w:rFonts w:cs="Times New Roman"/>
          <w:szCs w:val="24"/>
        </w:rPr>
        <w:t xml:space="preserve">alībnieka </w:t>
      </w:r>
      <w:r w:rsidR="00DD1DC2" w:rsidRPr="002432AC">
        <w:rPr>
          <w:rFonts w:cs="Times New Roman"/>
          <w:szCs w:val="24"/>
        </w:rPr>
        <w:t xml:space="preserve">nosaukumu, kuru solītājs pārstāv, </w:t>
      </w:r>
      <w:r w:rsidR="00A056BA">
        <w:rPr>
          <w:rFonts w:cs="Times New Roman"/>
          <w:szCs w:val="24"/>
        </w:rPr>
        <w:t>Izsoles dalībnieka</w:t>
      </w:r>
      <w:r w:rsidR="00DD1DC2" w:rsidRPr="002432AC">
        <w:rPr>
          <w:rFonts w:cs="Times New Roman"/>
          <w:szCs w:val="24"/>
        </w:rPr>
        <w:t xml:space="preserve"> pēdējo nosolīto apbūves tiesības maksu.</w:t>
      </w:r>
    </w:p>
    <w:p w:rsidR="002432AC" w:rsidRPr="00A7703E" w:rsidRDefault="00525919" w:rsidP="00A7703E">
      <w:pPr>
        <w:ind w:right="0" w:firstLine="720"/>
        <w:rPr>
          <w:rFonts w:cs="Times New Roman"/>
          <w:szCs w:val="24"/>
        </w:rPr>
      </w:pPr>
      <w:r>
        <w:rPr>
          <w:rFonts w:eastAsia="Calibri" w:cs="Times New Roman"/>
          <w:szCs w:val="24"/>
        </w:rPr>
        <w:t>6.17. </w:t>
      </w:r>
      <w:r w:rsidRPr="002432AC">
        <w:rPr>
          <w:rFonts w:cs="Times New Roman"/>
          <w:szCs w:val="24"/>
        </w:rPr>
        <w:t xml:space="preserve">Izsoles dalībnieks, kurš piedāvājis visaugstāko </w:t>
      </w:r>
      <w:r w:rsidR="00A056BA">
        <w:rPr>
          <w:rFonts w:cs="Times New Roman"/>
          <w:szCs w:val="24"/>
        </w:rPr>
        <w:t>maksu</w:t>
      </w:r>
      <w:r w:rsidRPr="002432AC">
        <w:rPr>
          <w:rFonts w:cs="Times New Roman"/>
          <w:szCs w:val="24"/>
        </w:rPr>
        <w:t xml:space="preserve">, ar savu parakstu </w:t>
      </w:r>
      <w:r w:rsidR="00A7703E">
        <w:rPr>
          <w:rFonts w:cs="Times New Roman"/>
          <w:szCs w:val="24"/>
        </w:rPr>
        <w:t xml:space="preserve">Izsoles dalībnieku sarakstā </w:t>
      </w:r>
      <w:r w:rsidRPr="002432AC">
        <w:rPr>
          <w:rFonts w:cs="Times New Roman"/>
          <w:szCs w:val="24"/>
        </w:rPr>
        <w:t xml:space="preserve">apliecina savu gribu </w:t>
      </w:r>
      <w:r>
        <w:rPr>
          <w:rFonts w:cs="Times New Roman"/>
          <w:szCs w:val="24"/>
        </w:rPr>
        <w:t>izmantot apbūves tiesības</w:t>
      </w:r>
      <w:r w:rsidRPr="002432AC">
        <w:rPr>
          <w:rFonts w:cs="Times New Roman"/>
          <w:szCs w:val="24"/>
        </w:rPr>
        <w:t xml:space="preserve"> </w:t>
      </w:r>
      <w:r w:rsidRPr="002432AC">
        <w:rPr>
          <w:rFonts w:cs="Times New Roman"/>
          <w:szCs w:val="24"/>
        </w:rPr>
        <w:t xml:space="preserve">par nosolīto </w:t>
      </w:r>
      <w:r w:rsidR="00A056BA">
        <w:rPr>
          <w:rFonts w:cs="Times New Roman"/>
          <w:szCs w:val="24"/>
        </w:rPr>
        <w:t>maksu</w:t>
      </w:r>
      <w:r w:rsidRPr="002432AC">
        <w:rPr>
          <w:rFonts w:cs="Times New Roman"/>
          <w:szCs w:val="24"/>
        </w:rPr>
        <w:t xml:space="preserve">. Izsoles dalībnieks, kurš nosolījis zemesgabala apbūves tiesības, bet neparakstās </w:t>
      </w:r>
      <w:r w:rsidR="00A7703E">
        <w:rPr>
          <w:rFonts w:cs="Times New Roman"/>
          <w:szCs w:val="24"/>
        </w:rPr>
        <w:t>Izsoles dalībnieku sarakstā</w:t>
      </w:r>
      <w:r w:rsidRPr="002432AC">
        <w:rPr>
          <w:rFonts w:cs="Times New Roman"/>
          <w:szCs w:val="24"/>
        </w:rPr>
        <w:t>, tādējādi ir atteicies no nosolīt</w:t>
      </w:r>
      <w:r w:rsidR="00A7703E">
        <w:rPr>
          <w:rFonts w:cs="Times New Roman"/>
          <w:szCs w:val="24"/>
        </w:rPr>
        <w:t>ās</w:t>
      </w:r>
      <w:r w:rsidRPr="002432AC">
        <w:rPr>
          <w:rFonts w:cs="Times New Roman"/>
          <w:szCs w:val="24"/>
        </w:rPr>
        <w:t xml:space="preserve"> apbūves tiesīb</w:t>
      </w:r>
      <w:r w:rsidR="00A7703E">
        <w:rPr>
          <w:rFonts w:cs="Times New Roman"/>
          <w:szCs w:val="24"/>
        </w:rPr>
        <w:t xml:space="preserve">as, </w:t>
      </w:r>
      <w:r w:rsidRPr="002432AC">
        <w:rPr>
          <w:rFonts w:cs="Times New Roman"/>
          <w:szCs w:val="24"/>
        </w:rPr>
        <w:t>tiek svītrots no Izsoles dalībnieku saraksta</w:t>
      </w:r>
      <w:r w:rsidR="00D132E8">
        <w:rPr>
          <w:rFonts w:cs="Times New Roman"/>
          <w:szCs w:val="24"/>
        </w:rPr>
        <w:t xml:space="preserve">. </w:t>
      </w:r>
      <w:r w:rsidRPr="002432AC">
        <w:rPr>
          <w:rFonts w:cs="Times New Roman"/>
          <w:szCs w:val="24"/>
        </w:rPr>
        <w:t>Apbūves tiesības tiek piedā</w:t>
      </w:r>
      <w:r w:rsidRPr="002432AC">
        <w:rPr>
          <w:rFonts w:cs="Times New Roman"/>
          <w:szCs w:val="24"/>
        </w:rPr>
        <w:t xml:space="preserve">vātas </w:t>
      </w:r>
      <w:r w:rsidR="00A056BA">
        <w:rPr>
          <w:rFonts w:cs="Times New Roman"/>
          <w:szCs w:val="24"/>
        </w:rPr>
        <w:t xml:space="preserve">pārsolītajam </w:t>
      </w:r>
      <w:r w:rsidRPr="002432AC">
        <w:rPr>
          <w:rFonts w:cs="Times New Roman"/>
          <w:szCs w:val="24"/>
        </w:rPr>
        <w:t>Izsoles dalībniekam</w:t>
      </w:r>
      <w:r w:rsidR="00DD1DC2" w:rsidRPr="002432AC">
        <w:rPr>
          <w:rFonts w:cs="Times New Roman"/>
          <w:szCs w:val="24"/>
        </w:rPr>
        <w:t>.</w:t>
      </w:r>
    </w:p>
    <w:p w:rsidR="002432AC" w:rsidRDefault="00525919" w:rsidP="002432AC">
      <w:pPr>
        <w:ind w:right="0" w:firstLine="720"/>
        <w:rPr>
          <w:rFonts w:eastAsia="Calibri" w:cs="Times New Roman"/>
          <w:szCs w:val="24"/>
        </w:rPr>
      </w:pPr>
      <w:r>
        <w:rPr>
          <w:rFonts w:eastAsia="Calibri" w:cs="Times New Roman"/>
          <w:szCs w:val="24"/>
        </w:rPr>
        <w:lastRenderedPageBreak/>
        <w:t>6.18. </w:t>
      </w:r>
      <w:r w:rsidR="00DD1DC2" w:rsidRPr="002432AC">
        <w:rPr>
          <w:rFonts w:cs="Times New Roman"/>
          <w:szCs w:val="24"/>
        </w:rPr>
        <w:t xml:space="preserve">Izsoles beigās Izsoles vadītājs paziņo, ka </w:t>
      </w:r>
      <w:r>
        <w:rPr>
          <w:rFonts w:cs="Times New Roman"/>
          <w:szCs w:val="24"/>
        </w:rPr>
        <w:t>I</w:t>
      </w:r>
      <w:r w:rsidR="00DD1DC2" w:rsidRPr="002432AC">
        <w:rPr>
          <w:rFonts w:cs="Times New Roman"/>
          <w:szCs w:val="24"/>
        </w:rPr>
        <w:t xml:space="preserve">zsole pabeigta un nosauc visaugstāko nosolīto apbūves tiesības maksu un Izsoles dalībnieku, kurš nosolījis augstāko apbūves tiesības </w:t>
      </w:r>
      <w:r w:rsidR="00DD1DC2" w:rsidRPr="00052729">
        <w:rPr>
          <w:rFonts w:cs="Times New Roman"/>
          <w:szCs w:val="24"/>
        </w:rPr>
        <w:t>maksu (turpmāk – Nosolītājs).</w:t>
      </w:r>
    </w:p>
    <w:p w:rsidR="002432AC" w:rsidRDefault="00525919" w:rsidP="002432AC">
      <w:pPr>
        <w:ind w:right="0" w:firstLine="720"/>
        <w:rPr>
          <w:rFonts w:cs="Times New Roman"/>
          <w:szCs w:val="24"/>
        </w:rPr>
      </w:pPr>
      <w:r w:rsidRPr="00AC339D">
        <w:rPr>
          <w:rFonts w:eastAsia="Calibri" w:cs="Times New Roman"/>
          <w:szCs w:val="24"/>
        </w:rPr>
        <w:t>6.1</w:t>
      </w:r>
      <w:r w:rsidRPr="00AC339D">
        <w:rPr>
          <w:rFonts w:eastAsia="Calibri" w:cs="Times New Roman"/>
          <w:szCs w:val="24"/>
        </w:rPr>
        <w:t>9. </w:t>
      </w:r>
      <w:r w:rsidR="00DD1DC2" w:rsidRPr="00AC339D">
        <w:rPr>
          <w:rFonts w:cs="Times New Roman"/>
          <w:szCs w:val="24"/>
        </w:rPr>
        <w:t>Izsoles protokolu apstiprina Komisija</w:t>
      </w:r>
      <w:r w:rsidR="00DC4EED" w:rsidRPr="00AC339D">
        <w:rPr>
          <w:rFonts w:cs="Times New Roman"/>
          <w:szCs w:val="24"/>
        </w:rPr>
        <w:t>,</w:t>
      </w:r>
      <w:r w:rsidRPr="00AC339D">
        <w:rPr>
          <w:rFonts w:cs="Times New Roman"/>
          <w:szCs w:val="24"/>
        </w:rPr>
        <w:t xml:space="preserve"> to parakstot</w:t>
      </w:r>
      <w:r w:rsidR="00DD1DC2" w:rsidRPr="00AC339D">
        <w:rPr>
          <w:rFonts w:cs="Times New Roman"/>
          <w:szCs w:val="24"/>
        </w:rPr>
        <w:t>. Izsoles</w:t>
      </w:r>
      <w:r w:rsidR="00DD1DC2" w:rsidRPr="002432AC">
        <w:rPr>
          <w:rFonts w:cs="Times New Roman"/>
          <w:szCs w:val="24"/>
        </w:rPr>
        <w:t xml:space="preserve"> rezultātus apstiprina </w:t>
      </w:r>
      <w:r>
        <w:rPr>
          <w:rFonts w:cs="Times New Roman"/>
          <w:szCs w:val="24"/>
        </w:rPr>
        <w:t>Komisija</w:t>
      </w:r>
      <w:r w:rsidR="00DC4EED">
        <w:rPr>
          <w:rFonts w:cs="Times New Roman"/>
          <w:szCs w:val="24"/>
        </w:rPr>
        <w:t xml:space="preserve"> </w:t>
      </w:r>
      <w:r w:rsidR="00DC4EED" w:rsidRPr="00AA4357">
        <w:rPr>
          <w:rFonts w:eastAsia="Calibri" w:cs="Times New Roman"/>
          <w:szCs w:val="24"/>
        </w:rPr>
        <w:t>I</w:t>
      </w:r>
      <w:r w:rsidR="00D132E8">
        <w:rPr>
          <w:rFonts w:eastAsia="Calibri" w:cs="Times New Roman"/>
          <w:szCs w:val="24"/>
        </w:rPr>
        <w:t>zsoles dienā</w:t>
      </w:r>
      <w:r w:rsidR="00DD1DC2" w:rsidRPr="002432AC">
        <w:rPr>
          <w:rFonts w:cs="Times New Roman"/>
          <w:szCs w:val="24"/>
        </w:rPr>
        <w:t xml:space="preserve">. Izsoles rezultāti tiek publicēti </w:t>
      </w:r>
      <w:r w:rsidR="00EE241F">
        <w:rPr>
          <w:rFonts w:cs="Times New Roman"/>
          <w:szCs w:val="24"/>
        </w:rPr>
        <w:t>P</w:t>
      </w:r>
      <w:r w:rsidR="00DD1DC2" w:rsidRPr="002432AC">
        <w:rPr>
          <w:rFonts w:cs="Times New Roman"/>
          <w:szCs w:val="24"/>
        </w:rPr>
        <w:t xml:space="preserve">ašvaldības mājas lapā </w:t>
      </w:r>
      <w:hyperlink r:id="rId19" w:history="1">
        <w:r w:rsidRPr="00466F1A">
          <w:rPr>
            <w:rStyle w:val="Hyperlink"/>
            <w:rFonts w:cs="Times New Roman"/>
            <w:szCs w:val="24"/>
          </w:rPr>
          <w:t>www.tukums.lv</w:t>
        </w:r>
      </w:hyperlink>
      <w:r>
        <w:rPr>
          <w:rFonts w:cs="Times New Roman"/>
          <w:szCs w:val="24"/>
        </w:rPr>
        <w:t>, sadaļā Izsoles.</w:t>
      </w:r>
    </w:p>
    <w:p w:rsidR="002432AC" w:rsidRDefault="00525919" w:rsidP="002432AC">
      <w:pPr>
        <w:ind w:right="0" w:firstLine="720"/>
        <w:rPr>
          <w:rFonts w:cs="Times New Roman"/>
          <w:szCs w:val="24"/>
        </w:rPr>
      </w:pPr>
      <w:r>
        <w:rPr>
          <w:rFonts w:eastAsia="Calibri" w:cs="Times New Roman"/>
          <w:szCs w:val="24"/>
        </w:rPr>
        <w:t>6.20. </w:t>
      </w:r>
      <w:r w:rsidR="00DD1DC2" w:rsidRPr="002432AC">
        <w:rPr>
          <w:rFonts w:cs="Times New Roman"/>
          <w:szCs w:val="24"/>
        </w:rPr>
        <w:t xml:space="preserve">Izsolāmās apbūves tiesības Nosolītājs iegūst tiesības </w:t>
      </w:r>
      <w:r w:rsidR="00DD1DC2" w:rsidRPr="00746BBA">
        <w:rPr>
          <w:rFonts w:cs="Times New Roman"/>
          <w:szCs w:val="24"/>
        </w:rPr>
        <w:t xml:space="preserve">slēgt </w:t>
      </w:r>
      <w:r w:rsidR="00A056BA" w:rsidRPr="00746BBA">
        <w:rPr>
          <w:rFonts w:cs="Times New Roman"/>
          <w:szCs w:val="24"/>
        </w:rPr>
        <w:t>L</w:t>
      </w:r>
      <w:r w:rsidR="00DD1DC2" w:rsidRPr="00746BBA">
        <w:rPr>
          <w:rFonts w:cs="Times New Roman"/>
          <w:szCs w:val="24"/>
        </w:rPr>
        <w:t xml:space="preserve">īgumu ar </w:t>
      </w:r>
      <w:r>
        <w:rPr>
          <w:rFonts w:cs="Times New Roman"/>
          <w:szCs w:val="24"/>
        </w:rPr>
        <w:t>P</w:t>
      </w:r>
      <w:r w:rsidR="00A056BA">
        <w:rPr>
          <w:rFonts w:cs="Times New Roman"/>
          <w:szCs w:val="24"/>
        </w:rPr>
        <w:t>aš</w:t>
      </w:r>
      <w:r>
        <w:rPr>
          <w:rFonts w:cs="Times New Roman"/>
          <w:szCs w:val="24"/>
        </w:rPr>
        <w:t>valdību.</w:t>
      </w:r>
      <w:r w:rsidR="00DD1DC2" w:rsidRPr="002432AC">
        <w:rPr>
          <w:rFonts w:cs="Times New Roman"/>
          <w:szCs w:val="24"/>
        </w:rPr>
        <w:t xml:space="preserve"> </w:t>
      </w:r>
    </w:p>
    <w:p w:rsidR="00F02633" w:rsidRDefault="00525919" w:rsidP="00F02633">
      <w:pPr>
        <w:ind w:right="0" w:firstLine="720"/>
        <w:rPr>
          <w:rFonts w:cs="Times New Roman"/>
          <w:szCs w:val="24"/>
        </w:rPr>
      </w:pPr>
      <w:r>
        <w:rPr>
          <w:rFonts w:cs="Times New Roman"/>
          <w:szCs w:val="24"/>
        </w:rPr>
        <w:t>6</w:t>
      </w:r>
      <w:r w:rsidR="002432AC">
        <w:rPr>
          <w:rFonts w:cs="Times New Roman"/>
          <w:szCs w:val="24"/>
        </w:rPr>
        <w:t>.21. Pašvaldība</w:t>
      </w:r>
      <w:r w:rsidR="00DD1DC2">
        <w:rPr>
          <w:rFonts w:cs="Times New Roman"/>
          <w:szCs w:val="24"/>
        </w:rPr>
        <w:t xml:space="preserve">, pēc izsoles rezultātu apstiprināšanas Nosolītājam nosūta </w:t>
      </w:r>
      <w:r>
        <w:rPr>
          <w:rFonts w:cs="Times New Roman"/>
          <w:szCs w:val="24"/>
        </w:rPr>
        <w:t xml:space="preserve">rēķinu </w:t>
      </w:r>
      <w:r w:rsidRPr="00C86D6C">
        <w:rPr>
          <w:bCs/>
          <w:szCs w:val="24"/>
        </w:rPr>
        <w:t>par vienreizēju maksājumu 205,70</w:t>
      </w:r>
      <w:r w:rsidR="00396153">
        <w:rPr>
          <w:bCs/>
          <w:szCs w:val="24"/>
        </w:rPr>
        <w:t> </w:t>
      </w:r>
      <w:r w:rsidRPr="00C86D6C">
        <w:rPr>
          <w:bCs/>
          <w:szCs w:val="24"/>
        </w:rPr>
        <w:t xml:space="preserve">EUR (divi simti pieci </w:t>
      </w:r>
      <w:r w:rsidRPr="00C86D6C">
        <w:rPr>
          <w:bCs/>
          <w:i/>
          <w:iCs/>
          <w:szCs w:val="24"/>
        </w:rPr>
        <w:t>euro</w:t>
      </w:r>
      <w:r w:rsidRPr="00C86D6C">
        <w:rPr>
          <w:bCs/>
          <w:szCs w:val="24"/>
        </w:rPr>
        <w:t xml:space="preserve"> 70 centi)</w:t>
      </w:r>
      <w:r>
        <w:rPr>
          <w:bCs/>
          <w:szCs w:val="24"/>
        </w:rPr>
        <w:t xml:space="preserve"> ar PVN</w:t>
      </w:r>
      <w:r w:rsidRPr="00C86D6C">
        <w:rPr>
          <w:bCs/>
          <w:szCs w:val="24"/>
        </w:rPr>
        <w:t xml:space="preserve"> apmērā, lai ko</w:t>
      </w:r>
      <w:r w:rsidRPr="00C86D6C">
        <w:rPr>
          <w:bCs/>
          <w:szCs w:val="24"/>
        </w:rPr>
        <w:t>mpensētu Pašvaldībai pieaicinātā sertificēta vērtētāja atlīdzības summu par Izsoles objekta – zemesgabala apbūves tiesības gada maksas noteikšan</w:t>
      </w:r>
      <w:r w:rsidR="00E211C0">
        <w:rPr>
          <w:bCs/>
          <w:szCs w:val="24"/>
        </w:rPr>
        <w:t xml:space="preserve">u, apmaksai. </w:t>
      </w:r>
      <w:r w:rsidR="005B2ADD">
        <w:rPr>
          <w:bCs/>
          <w:szCs w:val="24"/>
        </w:rPr>
        <w:t>Apmaksa veicama rēķinā norādītajā termiņā.</w:t>
      </w:r>
    </w:p>
    <w:p w:rsidR="00DD1DC2" w:rsidRPr="00746BBA" w:rsidRDefault="00525919" w:rsidP="002432AC">
      <w:pPr>
        <w:ind w:right="0" w:firstLine="720"/>
        <w:rPr>
          <w:rFonts w:cs="Times New Roman"/>
          <w:szCs w:val="24"/>
        </w:rPr>
      </w:pPr>
      <w:r w:rsidRPr="00746BBA">
        <w:rPr>
          <w:rFonts w:cs="Times New Roman"/>
          <w:szCs w:val="24"/>
        </w:rPr>
        <w:t>6</w:t>
      </w:r>
      <w:r w:rsidR="00E211C0" w:rsidRPr="00746BBA">
        <w:rPr>
          <w:rFonts w:cs="Times New Roman"/>
          <w:szCs w:val="24"/>
        </w:rPr>
        <w:t xml:space="preserve">.22. Pēc </w:t>
      </w:r>
      <w:r w:rsidR="00746BBA">
        <w:rPr>
          <w:rFonts w:cs="Times New Roman"/>
          <w:szCs w:val="24"/>
        </w:rPr>
        <w:t>6</w:t>
      </w:r>
      <w:r w:rsidR="00E211C0" w:rsidRPr="00746BBA">
        <w:rPr>
          <w:rFonts w:cs="Times New Roman"/>
          <w:szCs w:val="24"/>
        </w:rPr>
        <w:t>.21.</w:t>
      </w:r>
      <w:r w:rsidR="00396153">
        <w:rPr>
          <w:rFonts w:cs="Times New Roman"/>
          <w:szCs w:val="24"/>
        </w:rPr>
        <w:t> </w:t>
      </w:r>
      <w:r w:rsidR="00E211C0" w:rsidRPr="00746BBA">
        <w:rPr>
          <w:rFonts w:cs="Times New Roman"/>
          <w:szCs w:val="24"/>
        </w:rPr>
        <w:t xml:space="preserve">apakšpunktā minētā rēķina apmaksas Pašvaldība nosūta Nosolītājam </w:t>
      </w:r>
      <w:r w:rsidR="00A056BA" w:rsidRPr="00746BBA">
        <w:rPr>
          <w:rFonts w:cs="Times New Roman"/>
          <w:szCs w:val="24"/>
        </w:rPr>
        <w:t>L</w:t>
      </w:r>
      <w:r w:rsidRPr="00746BBA">
        <w:rPr>
          <w:rFonts w:cs="Times New Roman"/>
          <w:szCs w:val="24"/>
        </w:rPr>
        <w:t>īgum</w:t>
      </w:r>
      <w:r w:rsidR="00E211C0" w:rsidRPr="00746BBA">
        <w:rPr>
          <w:rFonts w:cs="Times New Roman"/>
          <w:szCs w:val="24"/>
        </w:rPr>
        <w:t>u</w:t>
      </w:r>
      <w:r w:rsidRPr="00746BBA">
        <w:rPr>
          <w:rFonts w:cs="Times New Roman"/>
          <w:szCs w:val="24"/>
        </w:rPr>
        <w:t xml:space="preserve"> parakstīšanai.</w:t>
      </w:r>
    </w:p>
    <w:p w:rsidR="00326B22" w:rsidRPr="00746BBA" w:rsidRDefault="00525919" w:rsidP="00326B22">
      <w:pPr>
        <w:ind w:right="0" w:firstLine="720"/>
        <w:rPr>
          <w:rFonts w:eastAsia="Times New Roman" w:cs="Times New Roman"/>
          <w:szCs w:val="24"/>
          <w:lang w:eastAsia="lv-LV"/>
        </w:rPr>
      </w:pPr>
      <w:r w:rsidRPr="00746BBA">
        <w:rPr>
          <w:rFonts w:eastAsia="Times New Roman" w:cs="Times New Roman"/>
          <w:szCs w:val="24"/>
          <w:lang w:eastAsia="lv-LV"/>
        </w:rPr>
        <w:t>6.23. Izsoles dalībniek</w:t>
      </w:r>
      <w:r w:rsidR="00A056BA" w:rsidRPr="00746BBA">
        <w:rPr>
          <w:rFonts w:eastAsia="Times New Roman" w:cs="Times New Roman"/>
          <w:szCs w:val="24"/>
          <w:lang w:eastAsia="lv-LV"/>
        </w:rPr>
        <w:t>a</w:t>
      </w:r>
      <w:r w:rsidRPr="00746BBA">
        <w:rPr>
          <w:rFonts w:eastAsia="Times New Roman" w:cs="Times New Roman"/>
          <w:szCs w:val="24"/>
          <w:lang w:eastAsia="lv-LV"/>
        </w:rPr>
        <w:t xml:space="preserve">m </w:t>
      </w:r>
      <w:r w:rsidR="00A056BA" w:rsidRPr="00746BBA">
        <w:rPr>
          <w:rFonts w:eastAsia="Times New Roman" w:cs="Times New Roman"/>
          <w:szCs w:val="24"/>
          <w:lang w:eastAsia="lv-LV"/>
        </w:rPr>
        <w:t>I</w:t>
      </w:r>
      <w:r w:rsidRPr="00746BBA">
        <w:rPr>
          <w:rFonts w:eastAsia="Times New Roman" w:cs="Times New Roman"/>
          <w:szCs w:val="24"/>
          <w:lang w:eastAsia="lv-LV"/>
        </w:rPr>
        <w:t>zsoles dalības</w:t>
      </w:r>
      <w:r w:rsidR="00A056BA" w:rsidRPr="00746BBA">
        <w:rPr>
          <w:rFonts w:eastAsia="Times New Roman" w:cs="Times New Roman"/>
          <w:szCs w:val="24"/>
          <w:lang w:eastAsia="lv-LV"/>
        </w:rPr>
        <w:t xml:space="preserve"> maksa</w:t>
      </w:r>
      <w:r w:rsidRPr="00746BBA">
        <w:rPr>
          <w:rFonts w:eastAsia="Times New Roman" w:cs="Times New Roman"/>
          <w:szCs w:val="24"/>
          <w:lang w:eastAsia="lv-LV"/>
        </w:rPr>
        <w:t xml:space="preserve"> netiek atgriezta.</w:t>
      </w:r>
    </w:p>
    <w:p w:rsidR="00D10704" w:rsidRDefault="00D10704" w:rsidP="00033923">
      <w:pPr>
        <w:ind w:right="0"/>
        <w:jc w:val="center"/>
        <w:rPr>
          <w:rFonts w:eastAsia="Times New Roman" w:cs="Times New Roman"/>
          <w:b/>
          <w:szCs w:val="24"/>
          <w:lang w:eastAsia="lv-LV"/>
        </w:rPr>
      </w:pPr>
    </w:p>
    <w:p w:rsidR="00033923" w:rsidRPr="00AA4357" w:rsidRDefault="00525919" w:rsidP="00033923">
      <w:pPr>
        <w:ind w:right="0"/>
        <w:jc w:val="center"/>
        <w:rPr>
          <w:rFonts w:eastAsia="Times New Roman" w:cs="Times New Roman"/>
          <w:b/>
          <w:szCs w:val="24"/>
          <w:lang w:eastAsia="lv-LV"/>
        </w:rPr>
      </w:pPr>
      <w:r>
        <w:rPr>
          <w:rFonts w:eastAsia="Times New Roman" w:cs="Times New Roman"/>
          <w:b/>
          <w:szCs w:val="24"/>
          <w:lang w:eastAsia="lv-LV"/>
        </w:rPr>
        <w:t>7. </w:t>
      </w:r>
      <w:r w:rsidRPr="00AA4357">
        <w:rPr>
          <w:rFonts w:eastAsia="Times New Roman" w:cs="Times New Roman"/>
          <w:b/>
          <w:szCs w:val="24"/>
          <w:lang w:eastAsia="lv-LV"/>
        </w:rPr>
        <w:t>Līguma slēgšana un norēķinu kārtība</w:t>
      </w:r>
    </w:p>
    <w:p w:rsidR="00F02633" w:rsidRPr="00AA4357" w:rsidRDefault="00525919" w:rsidP="00F02633">
      <w:pPr>
        <w:ind w:right="0" w:firstLine="720"/>
        <w:rPr>
          <w:rFonts w:eastAsia="Times New Roman" w:cs="Times New Roman"/>
          <w:szCs w:val="24"/>
          <w:lang w:eastAsia="lv-LV"/>
        </w:rPr>
      </w:pPr>
      <w:r>
        <w:rPr>
          <w:rFonts w:eastAsia="Times New Roman" w:cs="Times New Roman"/>
          <w:szCs w:val="24"/>
          <w:lang w:eastAsia="lv-LV"/>
        </w:rPr>
        <w:t>7.1. Nosolītājs</w:t>
      </w:r>
      <w:r w:rsidR="00033923" w:rsidRPr="00AA4357">
        <w:rPr>
          <w:rFonts w:eastAsia="Times New Roman" w:cs="Times New Roman"/>
          <w:szCs w:val="24"/>
          <w:lang w:eastAsia="lv-LV"/>
        </w:rPr>
        <w:t xml:space="preserve"> </w:t>
      </w:r>
      <w:r w:rsidR="00D132E8">
        <w:rPr>
          <w:rFonts w:eastAsia="Times New Roman" w:cs="Times New Roman"/>
          <w:szCs w:val="24"/>
          <w:lang w:eastAsia="lv-LV"/>
        </w:rPr>
        <w:t>3</w:t>
      </w:r>
      <w:r w:rsidR="00033923" w:rsidRPr="00AA4357">
        <w:rPr>
          <w:rFonts w:eastAsia="Times New Roman" w:cs="Times New Roman"/>
          <w:szCs w:val="24"/>
          <w:lang w:eastAsia="lv-LV"/>
        </w:rPr>
        <w:t>0 (</w:t>
      </w:r>
      <w:r w:rsidR="00D132E8">
        <w:rPr>
          <w:rFonts w:eastAsia="Times New Roman" w:cs="Times New Roman"/>
          <w:szCs w:val="24"/>
          <w:lang w:eastAsia="lv-LV"/>
        </w:rPr>
        <w:t>trīs</w:t>
      </w:r>
      <w:r w:rsidR="00033923" w:rsidRPr="00AA4357">
        <w:rPr>
          <w:rFonts w:eastAsia="Times New Roman" w:cs="Times New Roman"/>
          <w:szCs w:val="24"/>
          <w:lang w:eastAsia="lv-LV"/>
        </w:rPr>
        <w:t xml:space="preserve">desmit) dienu laikā no dienas, kad </w:t>
      </w:r>
      <w:r w:rsidR="00AA4357" w:rsidRPr="00AA4357">
        <w:rPr>
          <w:rFonts w:eastAsia="Times New Roman" w:cs="Times New Roman"/>
          <w:szCs w:val="24"/>
          <w:lang w:eastAsia="lv-LV"/>
        </w:rPr>
        <w:t>Komisija</w:t>
      </w:r>
      <w:r w:rsidR="00033923" w:rsidRPr="00AA4357">
        <w:rPr>
          <w:rFonts w:eastAsia="Times New Roman" w:cs="Times New Roman"/>
          <w:szCs w:val="24"/>
          <w:lang w:eastAsia="lv-LV"/>
        </w:rPr>
        <w:t xml:space="preserve"> apstiprinājusi </w:t>
      </w:r>
      <w:r w:rsidR="00A056BA">
        <w:rPr>
          <w:rFonts w:eastAsia="Times New Roman" w:cs="Times New Roman"/>
          <w:szCs w:val="24"/>
          <w:lang w:eastAsia="lv-LV"/>
        </w:rPr>
        <w:t>I</w:t>
      </w:r>
      <w:r w:rsidR="00033923" w:rsidRPr="00AA4357">
        <w:rPr>
          <w:rFonts w:eastAsia="Times New Roman" w:cs="Times New Roman"/>
          <w:szCs w:val="24"/>
          <w:lang w:eastAsia="lv-LV"/>
        </w:rPr>
        <w:t xml:space="preserve">zsoles rezultātus, noslēdz </w:t>
      </w:r>
      <w:r>
        <w:rPr>
          <w:rFonts w:eastAsia="Times New Roman" w:cs="Times New Roman"/>
          <w:szCs w:val="24"/>
          <w:lang w:eastAsia="lv-LV"/>
        </w:rPr>
        <w:t>L</w:t>
      </w:r>
      <w:r w:rsidR="00033923" w:rsidRPr="00AA4357">
        <w:rPr>
          <w:rFonts w:eastAsia="Times New Roman" w:cs="Times New Roman"/>
          <w:szCs w:val="24"/>
          <w:lang w:eastAsia="lv-LV"/>
        </w:rPr>
        <w:t xml:space="preserve">īgumu ar </w:t>
      </w:r>
      <w:r w:rsidR="00D10704">
        <w:rPr>
          <w:rFonts w:eastAsia="Times New Roman" w:cs="Times New Roman"/>
          <w:szCs w:val="24"/>
          <w:lang w:eastAsia="lv-LV"/>
        </w:rPr>
        <w:t>Pa</w:t>
      </w:r>
      <w:r w:rsidR="00033923" w:rsidRPr="00AA4357">
        <w:rPr>
          <w:rFonts w:eastAsia="Times New Roman" w:cs="Times New Roman"/>
          <w:szCs w:val="24"/>
          <w:lang w:eastAsia="lv-LV"/>
        </w:rPr>
        <w:t>švaldību</w:t>
      </w:r>
      <w:r w:rsidR="005B2ADD">
        <w:rPr>
          <w:rFonts w:eastAsia="Times New Roman" w:cs="Times New Roman"/>
          <w:szCs w:val="24"/>
          <w:lang w:eastAsia="lv-LV"/>
        </w:rPr>
        <w:t xml:space="preserve"> (ja izpildīts Noteikumu 6.21.</w:t>
      </w:r>
      <w:r w:rsidR="00396153">
        <w:rPr>
          <w:rFonts w:eastAsia="Times New Roman" w:cs="Times New Roman"/>
          <w:szCs w:val="24"/>
          <w:lang w:eastAsia="lv-LV"/>
        </w:rPr>
        <w:t> </w:t>
      </w:r>
      <w:r w:rsidR="005B2ADD">
        <w:rPr>
          <w:rFonts w:eastAsia="Times New Roman" w:cs="Times New Roman"/>
          <w:szCs w:val="24"/>
          <w:lang w:eastAsia="lv-LV"/>
        </w:rPr>
        <w:t>apakšpunkts)</w:t>
      </w:r>
      <w:r w:rsidR="00033923" w:rsidRPr="00AA4357">
        <w:rPr>
          <w:rFonts w:eastAsia="Times New Roman" w:cs="Times New Roman"/>
          <w:szCs w:val="24"/>
          <w:lang w:eastAsia="lv-LV"/>
        </w:rPr>
        <w:t>.</w:t>
      </w:r>
    </w:p>
    <w:p w:rsidR="00326B22" w:rsidRPr="00AA4357" w:rsidRDefault="00525919" w:rsidP="00326B22">
      <w:pPr>
        <w:ind w:right="0" w:firstLine="720"/>
        <w:rPr>
          <w:rFonts w:eastAsia="Calibri" w:cs="Times New Roman"/>
          <w:szCs w:val="24"/>
        </w:rPr>
      </w:pPr>
      <w:r>
        <w:rPr>
          <w:rFonts w:eastAsia="Calibri" w:cs="Times New Roman"/>
          <w:szCs w:val="24"/>
        </w:rPr>
        <w:t>7.2. J</w:t>
      </w:r>
      <w:r w:rsidRPr="00AA4357">
        <w:rPr>
          <w:rFonts w:eastAsia="Calibri" w:cs="Times New Roman"/>
          <w:szCs w:val="24"/>
        </w:rPr>
        <w:t xml:space="preserve">a </w:t>
      </w:r>
      <w:r w:rsidR="00A056BA">
        <w:rPr>
          <w:rFonts w:eastAsia="Calibri" w:cs="Times New Roman"/>
          <w:szCs w:val="24"/>
        </w:rPr>
        <w:t>I</w:t>
      </w:r>
      <w:r w:rsidRPr="00AA4357">
        <w:rPr>
          <w:rFonts w:eastAsia="Calibri" w:cs="Times New Roman"/>
          <w:szCs w:val="24"/>
        </w:rPr>
        <w:t xml:space="preserve">zsoles dalībnieks </w:t>
      </w:r>
      <w:r w:rsidR="00D132E8">
        <w:rPr>
          <w:rFonts w:eastAsia="Calibri" w:cs="Times New Roman"/>
          <w:szCs w:val="24"/>
        </w:rPr>
        <w:t>3</w:t>
      </w:r>
      <w:r w:rsidR="00AA4357" w:rsidRPr="00AA4357">
        <w:rPr>
          <w:rFonts w:eastAsia="Calibri" w:cs="Times New Roman"/>
          <w:szCs w:val="24"/>
        </w:rPr>
        <w:t>0</w:t>
      </w:r>
      <w:r w:rsidRPr="00AA4357">
        <w:rPr>
          <w:rFonts w:eastAsia="Calibri" w:cs="Times New Roman"/>
          <w:szCs w:val="24"/>
        </w:rPr>
        <w:t xml:space="preserve"> (</w:t>
      </w:r>
      <w:r w:rsidR="00D132E8">
        <w:rPr>
          <w:rFonts w:eastAsia="Calibri" w:cs="Times New Roman"/>
          <w:szCs w:val="24"/>
        </w:rPr>
        <w:t>trīs</w:t>
      </w:r>
      <w:r w:rsidRPr="00AA4357">
        <w:rPr>
          <w:rFonts w:eastAsia="Calibri" w:cs="Times New Roman"/>
          <w:szCs w:val="24"/>
        </w:rPr>
        <w:t xml:space="preserve">desmit) dienu laikā no </w:t>
      </w:r>
      <w:r w:rsidR="00AA4357" w:rsidRPr="00AA4357">
        <w:rPr>
          <w:rFonts w:eastAsia="Calibri" w:cs="Times New Roman"/>
          <w:szCs w:val="24"/>
        </w:rPr>
        <w:t>I</w:t>
      </w:r>
      <w:r w:rsidRPr="00AA4357">
        <w:rPr>
          <w:rFonts w:eastAsia="Calibri" w:cs="Times New Roman"/>
          <w:szCs w:val="24"/>
        </w:rPr>
        <w:t>zsoles rezultātu apstiprināšanas nav</w:t>
      </w:r>
      <w:r w:rsidR="00AA4357" w:rsidRPr="00AA4357">
        <w:rPr>
          <w:rFonts w:eastAsia="Calibri" w:cs="Times New Roman"/>
          <w:szCs w:val="24"/>
        </w:rPr>
        <w:t xml:space="preserve"> parakstījis</w:t>
      </w:r>
      <w:r w:rsidRPr="00AA4357">
        <w:rPr>
          <w:rFonts w:eastAsia="Calibri" w:cs="Times New Roman"/>
          <w:szCs w:val="24"/>
        </w:rPr>
        <w:t xml:space="preserve"> </w:t>
      </w:r>
      <w:r w:rsidR="00A056BA">
        <w:rPr>
          <w:rFonts w:eastAsia="Calibri" w:cs="Times New Roman"/>
          <w:szCs w:val="24"/>
        </w:rPr>
        <w:t>L</w:t>
      </w:r>
      <w:r w:rsidRPr="00AA4357">
        <w:rPr>
          <w:rFonts w:eastAsia="Calibri" w:cs="Times New Roman"/>
          <w:szCs w:val="24"/>
        </w:rPr>
        <w:t xml:space="preserve">īgumu, viņš zaudē tiesības uz </w:t>
      </w:r>
      <w:r w:rsidR="00AA4357" w:rsidRPr="00AA4357">
        <w:rPr>
          <w:rFonts w:eastAsia="Calibri" w:cs="Times New Roman"/>
          <w:szCs w:val="24"/>
        </w:rPr>
        <w:t>apbūves tiesībām</w:t>
      </w:r>
      <w:r w:rsidRPr="00AA4357">
        <w:rPr>
          <w:rFonts w:eastAsia="Calibri" w:cs="Times New Roman"/>
          <w:szCs w:val="24"/>
        </w:rPr>
        <w:t xml:space="preserve">. Komisija informē par šo faktu </w:t>
      </w:r>
      <w:r w:rsidR="00AA4357" w:rsidRPr="00AA4357">
        <w:rPr>
          <w:rFonts w:eastAsia="Calibri" w:cs="Times New Roman"/>
          <w:szCs w:val="24"/>
        </w:rPr>
        <w:t>P</w:t>
      </w:r>
      <w:r w:rsidRPr="00AA4357">
        <w:rPr>
          <w:rFonts w:eastAsia="Calibri" w:cs="Times New Roman"/>
          <w:szCs w:val="24"/>
        </w:rPr>
        <w:t xml:space="preserve">ašvaldību un piedāvā </w:t>
      </w:r>
      <w:r w:rsidR="00AA4357" w:rsidRPr="00AA4357">
        <w:rPr>
          <w:rFonts w:eastAsia="Calibri" w:cs="Times New Roman"/>
          <w:szCs w:val="24"/>
        </w:rPr>
        <w:t>apbūves tiesības</w:t>
      </w:r>
      <w:r w:rsidRPr="00AA4357">
        <w:rPr>
          <w:rFonts w:eastAsia="Calibri" w:cs="Times New Roman"/>
          <w:szCs w:val="24"/>
        </w:rPr>
        <w:t xml:space="preserve"> izsoles dalībniekam, kurš </w:t>
      </w:r>
      <w:r w:rsidR="00AA4357" w:rsidRPr="00AA4357">
        <w:rPr>
          <w:rFonts w:eastAsia="Calibri" w:cs="Times New Roman"/>
          <w:szCs w:val="24"/>
        </w:rPr>
        <w:t>I</w:t>
      </w:r>
      <w:r w:rsidRPr="00AA4357">
        <w:rPr>
          <w:rFonts w:eastAsia="Calibri" w:cs="Times New Roman"/>
          <w:szCs w:val="24"/>
        </w:rPr>
        <w:t xml:space="preserve">zsolē nosolījis nākamo augstāko </w:t>
      </w:r>
      <w:r w:rsidR="00AA4357" w:rsidRPr="00AA4357">
        <w:rPr>
          <w:rFonts w:eastAsia="Calibri" w:cs="Times New Roman"/>
          <w:szCs w:val="24"/>
        </w:rPr>
        <w:t>apbūves tiesību</w:t>
      </w:r>
      <w:r w:rsidRPr="00AA4357">
        <w:rPr>
          <w:rFonts w:eastAsia="Calibri" w:cs="Times New Roman"/>
          <w:szCs w:val="24"/>
        </w:rPr>
        <w:t xml:space="preserve"> maksu, un divu darbdienu laikā pēc minētā piedāvājuma nosūtīšanas nodrošina minētās informācijas publicēšanu </w:t>
      </w:r>
      <w:r w:rsidR="00EE241F">
        <w:rPr>
          <w:rFonts w:eastAsia="Calibri" w:cs="Times New Roman"/>
          <w:szCs w:val="24"/>
        </w:rPr>
        <w:t>Pa</w:t>
      </w:r>
      <w:r w:rsidRPr="00AA4357">
        <w:rPr>
          <w:rFonts w:eastAsia="Calibri" w:cs="Times New Roman"/>
          <w:szCs w:val="24"/>
        </w:rPr>
        <w:t xml:space="preserve">švaldības tīmekļa vietnē </w:t>
      </w:r>
      <w:hyperlink r:id="rId20" w:history="1">
        <w:r w:rsidRPr="00AA4357">
          <w:rPr>
            <w:rFonts w:eastAsia="Calibri" w:cs="Times New Roman"/>
            <w:szCs w:val="24"/>
            <w:u w:val="single"/>
          </w:rPr>
          <w:t>www.tukums.lv</w:t>
        </w:r>
      </w:hyperlink>
      <w:r w:rsidRPr="00AA4357">
        <w:rPr>
          <w:rFonts w:eastAsia="Calibri" w:cs="Times New Roman"/>
          <w:szCs w:val="24"/>
        </w:rPr>
        <w:t xml:space="preserve">. </w:t>
      </w:r>
    </w:p>
    <w:p w:rsidR="00326B22" w:rsidRPr="00AA4357" w:rsidRDefault="00525919" w:rsidP="00326B22">
      <w:pPr>
        <w:ind w:right="0" w:firstLine="720"/>
        <w:rPr>
          <w:rFonts w:eastAsia="Calibri" w:cs="Times New Roman"/>
          <w:szCs w:val="24"/>
        </w:rPr>
      </w:pPr>
      <w:r>
        <w:rPr>
          <w:rFonts w:eastAsia="Calibri" w:cs="Times New Roman"/>
          <w:szCs w:val="24"/>
        </w:rPr>
        <w:t>7.3. </w:t>
      </w:r>
      <w:r w:rsidRPr="00AA4357">
        <w:rPr>
          <w:rFonts w:eastAsia="Calibri" w:cs="Times New Roman"/>
          <w:szCs w:val="24"/>
        </w:rPr>
        <w:t>Izsoles dalībnieks, kurš nosolījis nākamo augstāko nomas maks</w:t>
      </w:r>
      <w:r w:rsidRPr="00AA4357">
        <w:rPr>
          <w:rFonts w:eastAsia="Calibri" w:cs="Times New Roman"/>
          <w:szCs w:val="24"/>
        </w:rPr>
        <w:t xml:space="preserve">u, atbildi uz piedāvājumu sniedz divu nedēļu laikā pēc tā saņemšanas dienas. Ja </w:t>
      </w:r>
      <w:r w:rsidR="00AA4357" w:rsidRPr="00AA4357">
        <w:rPr>
          <w:rFonts w:eastAsia="Calibri" w:cs="Times New Roman"/>
          <w:szCs w:val="24"/>
        </w:rPr>
        <w:t>I</w:t>
      </w:r>
      <w:r w:rsidRPr="00AA4357">
        <w:rPr>
          <w:rFonts w:eastAsia="Calibri" w:cs="Times New Roman"/>
          <w:szCs w:val="24"/>
        </w:rPr>
        <w:t xml:space="preserve">zsoles dalībnieks piekrīt parakstīt </w:t>
      </w:r>
      <w:r w:rsidR="00AA4357" w:rsidRPr="00AA4357">
        <w:rPr>
          <w:rFonts w:eastAsia="Calibri" w:cs="Times New Roman"/>
          <w:szCs w:val="24"/>
        </w:rPr>
        <w:t>apbūves tiesību</w:t>
      </w:r>
      <w:r w:rsidRPr="00AA4357">
        <w:rPr>
          <w:rFonts w:eastAsia="Calibri" w:cs="Times New Roman"/>
          <w:szCs w:val="24"/>
        </w:rPr>
        <w:t xml:space="preserve"> līgumu par paša nosolīto augstāko </w:t>
      </w:r>
      <w:r w:rsidR="00AA4357" w:rsidRPr="00AA4357">
        <w:rPr>
          <w:rFonts w:eastAsia="Calibri" w:cs="Times New Roman"/>
          <w:szCs w:val="24"/>
        </w:rPr>
        <w:t>apbūves tiesību</w:t>
      </w:r>
      <w:r w:rsidRPr="00AA4357">
        <w:rPr>
          <w:rFonts w:eastAsia="Calibri" w:cs="Times New Roman"/>
          <w:szCs w:val="24"/>
        </w:rPr>
        <w:t xml:space="preserve"> maksu, septiņu darbdienu laikā, pēc </w:t>
      </w:r>
      <w:r w:rsidR="00AA4357" w:rsidRPr="00AA4357">
        <w:rPr>
          <w:rFonts w:eastAsia="Calibri" w:cs="Times New Roman"/>
          <w:szCs w:val="24"/>
        </w:rPr>
        <w:t>I</w:t>
      </w:r>
      <w:r w:rsidRPr="00AA4357">
        <w:rPr>
          <w:rFonts w:eastAsia="Calibri" w:cs="Times New Roman"/>
          <w:szCs w:val="24"/>
        </w:rPr>
        <w:t>zsoles uzvarētāja apstiprināšanas Ko</w:t>
      </w:r>
      <w:r w:rsidRPr="00AA4357">
        <w:rPr>
          <w:rFonts w:eastAsia="Calibri" w:cs="Times New Roman"/>
          <w:szCs w:val="24"/>
        </w:rPr>
        <w:t xml:space="preserve">misijā, viņš paraksta </w:t>
      </w:r>
      <w:r w:rsidR="00AA4357" w:rsidRPr="00AA4357">
        <w:rPr>
          <w:rFonts w:eastAsia="Calibri" w:cs="Times New Roman"/>
          <w:szCs w:val="24"/>
        </w:rPr>
        <w:t xml:space="preserve">apbūves tiesību </w:t>
      </w:r>
      <w:r w:rsidRPr="00AA4357">
        <w:rPr>
          <w:rFonts w:eastAsia="Calibri" w:cs="Times New Roman"/>
          <w:szCs w:val="24"/>
        </w:rPr>
        <w:t xml:space="preserve">līgumu. Informācija par </w:t>
      </w:r>
      <w:r w:rsidR="00AA4357" w:rsidRPr="00AA4357">
        <w:rPr>
          <w:rFonts w:eastAsia="Calibri" w:cs="Times New Roman"/>
          <w:szCs w:val="24"/>
        </w:rPr>
        <w:t xml:space="preserve">apbūves tiesību </w:t>
      </w:r>
      <w:r w:rsidRPr="00AA4357">
        <w:rPr>
          <w:rFonts w:eastAsia="Calibri" w:cs="Times New Roman"/>
          <w:szCs w:val="24"/>
        </w:rPr>
        <w:t xml:space="preserve">līguma noslēgšanu ne vēlāk kā piecu darbdienu laikā pēc tā spēkā stāšanās tiek publicēta </w:t>
      </w:r>
      <w:r w:rsidR="00EE241F">
        <w:rPr>
          <w:rFonts w:eastAsia="Calibri" w:cs="Times New Roman"/>
          <w:szCs w:val="24"/>
        </w:rPr>
        <w:t>P</w:t>
      </w:r>
      <w:r w:rsidRPr="00AA4357">
        <w:rPr>
          <w:rFonts w:eastAsia="Calibri" w:cs="Times New Roman"/>
          <w:szCs w:val="24"/>
        </w:rPr>
        <w:t xml:space="preserve">ašvaldības tīmekļa vietnē </w:t>
      </w:r>
      <w:hyperlink r:id="rId21" w:history="1">
        <w:r w:rsidRPr="00AA4357">
          <w:rPr>
            <w:rFonts w:eastAsia="Calibri" w:cs="Times New Roman"/>
            <w:szCs w:val="24"/>
            <w:u w:val="single"/>
          </w:rPr>
          <w:t>www.tukums.lv</w:t>
        </w:r>
      </w:hyperlink>
      <w:r w:rsidRPr="00AA4357">
        <w:rPr>
          <w:rFonts w:eastAsia="Calibri" w:cs="Times New Roman"/>
          <w:szCs w:val="24"/>
        </w:rPr>
        <w:t xml:space="preserve">. </w:t>
      </w:r>
    </w:p>
    <w:p w:rsidR="00326B22" w:rsidRPr="00010A60" w:rsidRDefault="00525919" w:rsidP="00326B22">
      <w:pPr>
        <w:ind w:right="0" w:firstLine="720"/>
        <w:rPr>
          <w:rFonts w:eastAsia="Calibri" w:cs="Times New Roman"/>
          <w:szCs w:val="24"/>
        </w:rPr>
      </w:pPr>
      <w:r>
        <w:rPr>
          <w:rFonts w:eastAsia="Calibri" w:cs="Times New Roman"/>
          <w:szCs w:val="24"/>
        </w:rPr>
        <w:t>7.4. </w:t>
      </w:r>
      <w:r w:rsidRPr="00010A60">
        <w:rPr>
          <w:rFonts w:eastAsia="Calibri" w:cs="Times New Roman"/>
          <w:szCs w:val="24"/>
        </w:rPr>
        <w:t>Izso</w:t>
      </w:r>
      <w:r w:rsidRPr="00010A60">
        <w:rPr>
          <w:rFonts w:eastAsia="Calibri" w:cs="Times New Roman"/>
          <w:szCs w:val="24"/>
        </w:rPr>
        <w:t>les dalībniek</w:t>
      </w:r>
      <w:r w:rsidR="00010A60" w:rsidRPr="00010A60">
        <w:rPr>
          <w:rFonts w:eastAsia="Calibri" w:cs="Times New Roman"/>
          <w:szCs w:val="24"/>
        </w:rPr>
        <w:t>am</w:t>
      </w:r>
      <w:r w:rsidRPr="00010A60">
        <w:rPr>
          <w:rFonts w:eastAsia="Calibri" w:cs="Times New Roman"/>
          <w:szCs w:val="24"/>
        </w:rPr>
        <w:t xml:space="preserve">, kurš nosolījis </w:t>
      </w:r>
      <w:r w:rsidR="00AA4357" w:rsidRPr="00010A60">
        <w:rPr>
          <w:rFonts w:eastAsia="Calibri" w:cs="Times New Roman"/>
          <w:szCs w:val="24"/>
        </w:rPr>
        <w:t>apbūves tiesību</w:t>
      </w:r>
      <w:r w:rsidRPr="00010A60">
        <w:rPr>
          <w:rFonts w:eastAsia="Calibri" w:cs="Times New Roman"/>
          <w:szCs w:val="24"/>
        </w:rPr>
        <w:t>, piedāvātā augs</w:t>
      </w:r>
      <w:r w:rsidRPr="00A7703E">
        <w:rPr>
          <w:rFonts w:eastAsia="Calibri" w:cs="Times New Roman"/>
          <w:szCs w:val="24"/>
        </w:rPr>
        <w:t xml:space="preserve">tākā summa </w:t>
      </w:r>
      <w:r w:rsidRPr="00010A60">
        <w:rPr>
          <w:rFonts w:eastAsia="Calibri" w:cs="Times New Roman"/>
          <w:szCs w:val="24"/>
        </w:rPr>
        <w:t xml:space="preserve">ar attiecīgajām nodevām jāmaksā </w:t>
      </w:r>
      <w:r w:rsidR="00010A60" w:rsidRPr="00010A60">
        <w:rPr>
          <w:rFonts w:eastAsia="Calibri" w:cs="Times New Roman"/>
          <w:szCs w:val="24"/>
        </w:rPr>
        <w:t>L</w:t>
      </w:r>
      <w:r w:rsidRPr="00010A60">
        <w:rPr>
          <w:rFonts w:eastAsia="Calibri" w:cs="Times New Roman"/>
          <w:szCs w:val="24"/>
        </w:rPr>
        <w:t>īgumā noteiktā kārtībā.</w:t>
      </w:r>
    </w:p>
    <w:p w:rsidR="00033923" w:rsidRDefault="00525919" w:rsidP="00033923">
      <w:pPr>
        <w:ind w:right="0" w:firstLine="720"/>
        <w:rPr>
          <w:rFonts w:eastAsia="Times New Roman" w:cs="Times New Roman"/>
          <w:szCs w:val="24"/>
          <w:lang w:eastAsia="lv-LV"/>
        </w:rPr>
      </w:pPr>
      <w:r>
        <w:rPr>
          <w:rFonts w:eastAsia="Times New Roman" w:cs="Times New Roman"/>
          <w:szCs w:val="24"/>
          <w:lang w:eastAsia="lv-LV"/>
        </w:rPr>
        <w:t>7.5. </w:t>
      </w:r>
      <w:r w:rsidRPr="00010A60">
        <w:rPr>
          <w:rFonts w:eastAsia="Times New Roman" w:cs="Times New Roman"/>
          <w:szCs w:val="24"/>
          <w:lang w:eastAsia="lv-LV"/>
        </w:rPr>
        <w:t>Izsoles dalības</w:t>
      </w:r>
      <w:r w:rsidR="00010A60" w:rsidRPr="00010A60">
        <w:rPr>
          <w:rFonts w:eastAsia="Times New Roman" w:cs="Times New Roman"/>
          <w:szCs w:val="24"/>
          <w:lang w:eastAsia="lv-LV"/>
        </w:rPr>
        <w:t xml:space="preserve"> maksa</w:t>
      </w:r>
      <w:r w:rsidRPr="00010A60">
        <w:rPr>
          <w:rFonts w:eastAsia="Times New Roman" w:cs="Times New Roman"/>
          <w:szCs w:val="24"/>
          <w:lang w:eastAsia="lv-LV"/>
        </w:rPr>
        <w:t xml:space="preserve"> netiek ieskaitīta norēķinos par </w:t>
      </w:r>
      <w:r w:rsidR="00D10704" w:rsidRPr="00010A60">
        <w:rPr>
          <w:rFonts w:eastAsia="Times New Roman" w:cs="Times New Roman"/>
          <w:szCs w:val="24"/>
          <w:lang w:eastAsia="lv-LV"/>
        </w:rPr>
        <w:t>apbūves tiesību maksu.</w:t>
      </w:r>
    </w:p>
    <w:p w:rsidR="001D2BF4" w:rsidRPr="00010A60" w:rsidRDefault="001D2BF4" w:rsidP="00033923">
      <w:pPr>
        <w:ind w:right="0" w:firstLine="720"/>
        <w:rPr>
          <w:rFonts w:eastAsia="Times New Roman" w:cs="Times New Roman"/>
          <w:szCs w:val="24"/>
          <w:lang w:eastAsia="lv-LV"/>
        </w:rPr>
      </w:pPr>
    </w:p>
    <w:p w:rsidR="00326B22" w:rsidRPr="00010A60" w:rsidRDefault="00525919" w:rsidP="00326B22">
      <w:pPr>
        <w:ind w:right="0"/>
        <w:jc w:val="center"/>
        <w:rPr>
          <w:rFonts w:eastAsia="Calibri" w:cs="Times New Roman"/>
          <w:b/>
          <w:szCs w:val="24"/>
        </w:rPr>
      </w:pPr>
      <w:r>
        <w:rPr>
          <w:rFonts w:eastAsia="Calibri" w:cs="Times New Roman"/>
          <w:b/>
          <w:szCs w:val="24"/>
        </w:rPr>
        <w:t>8.</w:t>
      </w:r>
      <w:r w:rsidR="00D10704" w:rsidRPr="00010A60">
        <w:rPr>
          <w:rFonts w:eastAsia="Calibri" w:cs="Times New Roman"/>
          <w:b/>
          <w:szCs w:val="24"/>
        </w:rPr>
        <w:t> </w:t>
      </w:r>
      <w:r w:rsidR="00AA4357" w:rsidRPr="00010A60">
        <w:rPr>
          <w:rFonts w:eastAsia="Calibri" w:cs="Times New Roman"/>
          <w:b/>
          <w:szCs w:val="24"/>
        </w:rPr>
        <w:t>Izsoles atzīšana par nenotikušu</w:t>
      </w:r>
    </w:p>
    <w:p w:rsidR="00326B22" w:rsidRPr="00010A60" w:rsidRDefault="00525919" w:rsidP="00326B22">
      <w:pPr>
        <w:ind w:right="0" w:firstLine="720"/>
        <w:rPr>
          <w:rFonts w:eastAsia="Calibri" w:cs="Times New Roman"/>
          <w:szCs w:val="24"/>
        </w:rPr>
      </w:pPr>
      <w:r>
        <w:rPr>
          <w:rFonts w:eastAsia="Calibri" w:cs="Times New Roman"/>
          <w:szCs w:val="24"/>
        </w:rPr>
        <w:t>8.1. </w:t>
      </w:r>
      <w:r w:rsidRPr="00010A60">
        <w:rPr>
          <w:rFonts w:eastAsia="Calibri" w:cs="Times New Roman"/>
          <w:szCs w:val="24"/>
        </w:rPr>
        <w:t>Izsole atzīstama par nenotikušu:</w:t>
      </w:r>
    </w:p>
    <w:p w:rsidR="007625CD" w:rsidRPr="00010A60" w:rsidRDefault="00525919" w:rsidP="00326B22">
      <w:pPr>
        <w:ind w:right="0" w:firstLine="720"/>
        <w:rPr>
          <w:rFonts w:eastAsia="Calibri" w:cs="Times New Roman"/>
          <w:szCs w:val="24"/>
        </w:rPr>
      </w:pPr>
      <w:r>
        <w:rPr>
          <w:rFonts w:eastAsia="Calibri" w:cs="Times New Roman"/>
          <w:szCs w:val="24"/>
        </w:rPr>
        <w:t>8.</w:t>
      </w:r>
      <w:r w:rsidRPr="00010A60">
        <w:rPr>
          <w:rFonts w:eastAsia="Calibri" w:cs="Times New Roman"/>
          <w:szCs w:val="24"/>
        </w:rPr>
        <w:t>1.</w:t>
      </w:r>
      <w:r w:rsidR="00D132E8">
        <w:rPr>
          <w:rFonts w:eastAsia="Calibri" w:cs="Times New Roman"/>
          <w:szCs w:val="24"/>
        </w:rPr>
        <w:t>1</w:t>
      </w:r>
      <w:r w:rsidRPr="00010A60">
        <w:rPr>
          <w:rFonts w:eastAsia="Calibri" w:cs="Times New Roman"/>
          <w:szCs w:val="24"/>
        </w:rPr>
        <w:t>. </w:t>
      </w:r>
      <w:r w:rsidR="00E211C0">
        <w:rPr>
          <w:rFonts w:eastAsia="Calibri" w:cs="Times New Roman"/>
          <w:szCs w:val="24"/>
        </w:rPr>
        <w:t>Nosolītājs vai nākamais pārsolītais Izsoles dalībnieks</w:t>
      </w:r>
      <w:r w:rsidRPr="00010A60">
        <w:rPr>
          <w:rFonts w:eastAsia="Calibri" w:cs="Times New Roman"/>
          <w:szCs w:val="24"/>
        </w:rPr>
        <w:t xml:space="preserve"> nav </w:t>
      </w:r>
      <w:r w:rsidR="00A056BA" w:rsidRPr="00010A60">
        <w:rPr>
          <w:rFonts w:eastAsia="Calibri" w:cs="Times New Roman"/>
          <w:szCs w:val="24"/>
        </w:rPr>
        <w:t>N</w:t>
      </w:r>
      <w:r w:rsidRPr="00010A60">
        <w:rPr>
          <w:rFonts w:eastAsia="Calibri" w:cs="Times New Roman"/>
          <w:szCs w:val="24"/>
        </w:rPr>
        <w:t>oteikumos norādītā termiņā parakstījis Līgumu;</w:t>
      </w:r>
    </w:p>
    <w:p w:rsidR="007625CD" w:rsidRPr="00010A60" w:rsidRDefault="00525919" w:rsidP="007625CD">
      <w:pPr>
        <w:ind w:right="0" w:firstLine="720"/>
        <w:rPr>
          <w:rFonts w:eastAsia="Calibri" w:cs="Times New Roman"/>
          <w:szCs w:val="24"/>
        </w:rPr>
      </w:pPr>
      <w:r>
        <w:rPr>
          <w:rFonts w:eastAsia="Calibri" w:cs="Times New Roman"/>
          <w:szCs w:val="24"/>
        </w:rPr>
        <w:t>8</w:t>
      </w:r>
      <w:r w:rsidR="00D132E8">
        <w:rPr>
          <w:rFonts w:eastAsia="Calibri" w:cs="Times New Roman"/>
          <w:szCs w:val="24"/>
        </w:rPr>
        <w:t>.1.2</w:t>
      </w:r>
      <w:r w:rsidRPr="00010A60">
        <w:rPr>
          <w:rFonts w:eastAsia="Calibri" w:cs="Times New Roman"/>
          <w:szCs w:val="24"/>
        </w:rPr>
        <w:t>. </w:t>
      </w:r>
      <w:r w:rsidR="00326B22" w:rsidRPr="00010A60">
        <w:rPr>
          <w:rFonts w:eastAsia="Calibri" w:cs="Times New Roman"/>
          <w:szCs w:val="24"/>
        </w:rPr>
        <w:t xml:space="preserve">ja </w:t>
      </w:r>
      <w:r w:rsidRPr="00010A60">
        <w:rPr>
          <w:rFonts w:eastAsia="Calibri" w:cs="Times New Roman"/>
          <w:szCs w:val="24"/>
        </w:rPr>
        <w:t xml:space="preserve">Komisijas nevienu Izsolē reģistrējušos </w:t>
      </w:r>
      <w:r w:rsidR="006E31B6">
        <w:rPr>
          <w:rFonts w:eastAsia="Calibri" w:cs="Times New Roman"/>
          <w:szCs w:val="24"/>
        </w:rPr>
        <w:t>p</w:t>
      </w:r>
      <w:r w:rsidRPr="00010A60">
        <w:rPr>
          <w:rFonts w:eastAsia="Calibri" w:cs="Times New Roman"/>
          <w:szCs w:val="24"/>
        </w:rPr>
        <w:t>retendentu neatzīst par Izsoles dalībnieku;</w:t>
      </w:r>
    </w:p>
    <w:p w:rsidR="00326B22" w:rsidRPr="00010A60" w:rsidRDefault="00525919" w:rsidP="007625CD">
      <w:pPr>
        <w:ind w:right="0" w:firstLine="720"/>
        <w:rPr>
          <w:rFonts w:eastAsia="Calibri" w:cs="Times New Roman"/>
          <w:szCs w:val="24"/>
        </w:rPr>
      </w:pPr>
      <w:r>
        <w:rPr>
          <w:rFonts w:eastAsia="Calibri" w:cs="Times New Roman"/>
          <w:szCs w:val="24"/>
        </w:rPr>
        <w:t>8</w:t>
      </w:r>
      <w:r w:rsidR="00D132E8">
        <w:rPr>
          <w:rFonts w:eastAsia="Calibri" w:cs="Times New Roman"/>
          <w:szCs w:val="24"/>
        </w:rPr>
        <w:t>.1.3</w:t>
      </w:r>
      <w:r w:rsidR="007625CD" w:rsidRPr="00010A60">
        <w:rPr>
          <w:rFonts w:eastAsia="Calibri" w:cs="Times New Roman"/>
          <w:szCs w:val="24"/>
        </w:rPr>
        <w:t>. ja uz I</w:t>
      </w:r>
      <w:r w:rsidRPr="00010A60">
        <w:rPr>
          <w:rFonts w:eastAsia="Calibri" w:cs="Times New Roman"/>
          <w:szCs w:val="24"/>
        </w:rPr>
        <w:t xml:space="preserve">zsoli nav </w:t>
      </w:r>
      <w:r w:rsidR="007625CD" w:rsidRPr="00010A60">
        <w:rPr>
          <w:rFonts w:eastAsia="Calibri" w:cs="Times New Roman"/>
          <w:szCs w:val="24"/>
        </w:rPr>
        <w:t>ieradies</w:t>
      </w:r>
      <w:r w:rsidRPr="00010A60">
        <w:rPr>
          <w:rFonts w:eastAsia="Calibri" w:cs="Times New Roman"/>
          <w:szCs w:val="24"/>
        </w:rPr>
        <w:t xml:space="preserve"> neviens </w:t>
      </w:r>
      <w:r w:rsidR="007625CD" w:rsidRPr="00010A60">
        <w:rPr>
          <w:rFonts w:eastAsia="Calibri" w:cs="Times New Roman"/>
          <w:szCs w:val="24"/>
        </w:rPr>
        <w:t>I</w:t>
      </w:r>
      <w:r w:rsidRPr="00010A60">
        <w:rPr>
          <w:rFonts w:eastAsia="Calibri" w:cs="Times New Roman"/>
          <w:szCs w:val="24"/>
        </w:rPr>
        <w:t xml:space="preserve">zsoles </w:t>
      </w:r>
      <w:r w:rsidR="006E31B6">
        <w:rPr>
          <w:rFonts w:eastAsia="Calibri" w:cs="Times New Roman"/>
          <w:szCs w:val="24"/>
        </w:rPr>
        <w:t>p</w:t>
      </w:r>
      <w:r w:rsidR="007625CD" w:rsidRPr="00010A60">
        <w:rPr>
          <w:rFonts w:eastAsia="Calibri" w:cs="Times New Roman"/>
          <w:szCs w:val="24"/>
        </w:rPr>
        <w:t>retendents;</w:t>
      </w:r>
    </w:p>
    <w:p w:rsidR="007625CD" w:rsidRPr="00010A60" w:rsidRDefault="00525919" w:rsidP="007625CD">
      <w:pPr>
        <w:ind w:right="0" w:firstLine="720"/>
        <w:rPr>
          <w:rFonts w:eastAsia="Calibri" w:cs="Times New Roman"/>
          <w:szCs w:val="24"/>
        </w:rPr>
      </w:pPr>
      <w:r>
        <w:rPr>
          <w:rFonts w:eastAsia="Calibri" w:cs="Times New Roman"/>
          <w:szCs w:val="24"/>
        </w:rPr>
        <w:t>8</w:t>
      </w:r>
      <w:r w:rsidR="00D132E8">
        <w:rPr>
          <w:rFonts w:eastAsia="Calibri" w:cs="Times New Roman"/>
          <w:szCs w:val="24"/>
        </w:rPr>
        <w:t>.1.4</w:t>
      </w:r>
      <w:r w:rsidRPr="00010A60">
        <w:rPr>
          <w:rFonts w:eastAsia="Calibri" w:cs="Times New Roman"/>
          <w:szCs w:val="24"/>
        </w:rPr>
        <w:t xml:space="preserve">. ja Komisija nav </w:t>
      </w:r>
      <w:r w:rsidRPr="00A7703E">
        <w:rPr>
          <w:rFonts w:eastAsia="Calibri" w:cs="Times New Roman"/>
          <w:szCs w:val="24"/>
        </w:rPr>
        <w:t>apstiprinājusi Izsoles rezultātus.</w:t>
      </w:r>
    </w:p>
    <w:p w:rsidR="007625CD" w:rsidRPr="007625CD" w:rsidRDefault="00525919" w:rsidP="001D2BF4">
      <w:pPr>
        <w:ind w:right="0" w:firstLine="720"/>
        <w:jc w:val="left"/>
        <w:rPr>
          <w:rFonts w:cs="Times New Roman"/>
          <w:szCs w:val="24"/>
        </w:rPr>
      </w:pPr>
      <w:r>
        <w:rPr>
          <w:rFonts w:cs="Times New Roman"/>
          <w:szCs w:val="24"/>
        </w:rPr>
        <w:lastRenderedPageBreak/>
        <w:t>8</w:t>
      </w:r>
      <w:r w:rsidRPr="00010A60">
        <w:rPr>
          <w:rFonts w:cs="Times New Roman"/>
          <w:szCs w:val="24"/>
        </w:rPr>
        <w:t>.2. Izsole tiek atzīta par spēkā neesošu un tiek rīkota atkārtota izsole:</w:t>
      </w:r>
    </w:p>
    <w:p w:rsidR="007625CD" w:rsidRDefault="00525919" w:rsidP="001D2BF4">
      <w:pPr>
        <w:ind w:right="0" w:firstLine="720"/>
        <w:jc w:val="left"/>
        <w:rPr>
          <w:rFonts w:cs="Times New Roman"/>
          <w:szCs w:val="24"/>
        </w:rPr>
      </w:pPr>
      <w:r>
        <w:rPr>
          <w:rFonts w:cs="Times New Roman"/>
          <w:szCs w:val="24"/>
        </w:rPr>
        <w:t>8.2.1. </w:t>
      </w:r>
      <w:r w:rsidRPr="007625CD">
        <w:rPr>
          <w:rFonts w:cs="Times New Roman"/>
          <w:szCs w:val="24"/>
        </w:rPr>
        <w:t xml:space="preserve">ja </w:t>
      </w:r>
      <w:r>
        <w:rPr>
          <w:rFonts w:cs="Times New Roman"/>
          <w:szCs w:val="24"/>
        </w:rPr>
        <w:t>I</w:t>
      </w:r>
      <w:r w:rsidRPr="007625CD">
        <w:rPr>
          <w:rFonts w:cs="Times New Roman"/>
          <w:szCs w:val="24"/>
        </w:rPr>
        <w:t xml:space="preserve">zsole tikusi izziņota, neievērojot </w:t>
      </w:r>
      <w:r w:rsidR="00A056BA">
        <w:rPr>
          <w:rFonts w:cs="Times New Roman"/>
          <w:szCs w:val="24"/>
        </w:rPr>
        <w:t>N</w:t>
      </w:r>
      <w:r w:rsidRPr="007625CD">
        <w:rPr>
          <w:rFonts w:cs="Times New Roman"/>
          <w:szCs w:val="24"/>
        </w:rPr>
        <w:t>oteikumus;</w:t>
      </w:r>
    </w:p>
    <w:p w:rsidR="007625CD" w:rsidRDefault="00525919" w:rsidP="001D2BF4">
      <w:pPr>
        <w:ind w:right="0" w:firstLine="720"/>
        <w:jc w:val="left"/>
        <w:rPr>
          <w:rFonts w:cs="Times New Roman"/>
          <w:szCs w:val="24"/>
        </w:rPr>
      </w:pPr>
      <w:r>
        <w:rPr>
          <w:rFonts w:cs="Times New Roman"/>
          <w:szCs w:val="24"/>
        </w:rPr>
        <w:t>8.2.2. ja tiek at</w:t>
      </w:r>
      <w:r>
        <w:rPr>
          <w:rFonts w:cs="Times New Roman"/>
          <w:szCs w:val="24"/>
        </w:rPr>
        <w:t>zīts, ka kāda Izsoles dalībnieka piedalīšanās Izsolē noraidīta nepamatoti vai neatbilstoši noraidīts kāds pārsolījums;</w:t>
      </w:r>
    </w:p>
    <w:p w:rsidR="007625CD" w:rsidRDefault="00525919" w:rsidP="001D2BF4">
      <w:pPr>
        <w:ind w:right="0" w:firstLine="720"/>
        <w:jc w:val="left"/>
        <w:rPr>
          <w:rFonts w:cs="Times New Roman"/>
          <w:szCs w:val="24"/>
        </w:rPr>
      </w:pPr>
      <w:r>
        <w:rPr>
          <w:rFonts w:cs="Times New Roman"/>
          <w:szCs w:val="24"/>
        </w:rPr>
        <w:t>8.2.3. ja Izsolē starp Izsoles dalībniekiem konstatēta vienošanās, kas ietekmējusi Izsoles rezultātus vai gaitu;</w:t>
      </w:r>
    </w:p>
    <w:p w:rsidR="007625CD" w:rsidRDefault="00525919" w:rsidP="001D2BF4">
      <w:pPr>
        <w:ind w:right="0" w:firstLine="720"/>
        <w:jc w:val="left"/>
        <w:rPr>
          <w:rFonts w:cs="Times New Roman"/>
          <w:szCs w:val="24"/>
        </w:rPr>
      </w:pPr>
      <w:r>
        <w:rPr>
          <w:rFonts w:cs="Times New Roman"/>
          <w:szCs w:val="24"/>
        </w:rPr>
        <w:t>8.2.4. </w:t>
      </w:r>
      <w:r w:rsidRPr="007625CD">
        <w:rPr>
          <w:rFonts w:cs="Times New Roman"/>
          <w:szCs w:val="24"/>
        </w:rPr>
        <w:t xml:space="preserve">ja </w:t>
      </w:r>
      <w:r>
        <w:rPr>
          <w:rFonts w:cs="Times New Roman"/>
          <w:szCs w:val="24"/>
        </w:rPr>
        <w:t>zemesgabala ap</w:t>
      </w:r>
      <w:r>
        <w:rPr>
          <w:rFonts w:cs="Times New Roman"/>
          <w:szCs w:val="24"/>
        </w:rPr>
        <w:t>būves tiesības</w:t>
      </w:r>
      <w:r w:rsidRPr="007625CD">
        <w:rPr>
          <w:rFonts w:cs="Times New Roman"/>
          <w:szCs w:val="24"/>
        </w:rPr>
        <w:t xml:space="preserve"> iegūst persona, kurai nav bijušas tiesības piedalīties </w:t>
      </w:r>
      <w:r>
        <w:rPr>
          <w:rFonts w:cs="Times New Roman"/>
          <w:szCs w:val="24"/>
        </w:rPr>
        <w:t>I</w:t>
      </w:r>
      <w:r w:rsidRPr="007625CD">
        <w:rPr>
          <w:rFonts w:cs="Times New Roman"/>
          <w:szCs w:val="24"/>
        </w:rPr>
        <w:t>zsolē;</w:t>
      </w:r>
    </w:p>
    <w:p w:rsidR="007625CD" w:rsidRPr="007625CD" w:rsidRDefault="00525919" w:rsidP="001D2BF4">
      <w:pPr>
        <w:ind w:right="0" w:firstLine="720"/>
        <w:jc w:val="left"/>
        <w:rPr>
          <w:rFonts w:cs="Times New Roman"/>
          <w:szCs w:val="24"/>
        </w:rPr>
      </w:pPr>
      <w:r>
        <w:rPr>
          <w:rFonts w:cs="Times New Roman"/>
          <w:szCs w:val="24"/>
        </w:rPr>
        <w:t>8.2.5. </w:t>
      </w:r>
      <w:r w:rsidRPr="007625CD">
        <w:rPr>
          <w:rFonts w:cs="Times New Roman"/>
          <w:szCs w:val="24"/>
        </w:rPr>
        <w:t xml:space="preserve">ja </w:t>
      </w:r>
      <w:r>
        <w:rPr>
          <w:rFonts w:cs="Times New Roman"/>
          <w:szCs w:val="24"/>
        </w:rPr>
        <w:t>I</w:t>
      </w:r>
      <w:r w:rsidRPr="007625CD">
        <w:rPr>
          <w:rFonts w:cs="Times New Roman"/>
          <w:szCs w:val="24"/>
        </w:rPr>
        <w:t xml:space="preserve">zsole notikusi citā vietā un laikā, nekā norādīts sludinājumā. </w:t>
      </w:r>
    </w:p>
    <w:p w:rsidR="007625CD" w:rsidRPr="001A3305" w:rsidRDefault="007625CD" w:rsidP="007625CD">
      <w:pPr>
        <w:ind w:right="0" w:firstLine="720"/>
        <w:rPr>
          <w:rFonts w:eastAsia="Calibri" w:cs="Times New Roman"/>
          <w:szCs w:val="24"/>
          <w:highlight w:val="yellow"/>
        </w:rPr>
      </w:pPr>
    </w:p>
    <w:p w:rsidR="00326B22" w:rsidRPr="002158AC" w:rsidRDefault="00525919" w:rsidP="00326B22">
      <w:pPr>
        <w:autoSpaceDE w:val="0"/>
        <w:autoSpaceDN w:val="0"/>
        <w:adjustRightInd w:val="0"/>
        <w:ind w:right="0"/>
        <w:jc w:val="center"/>
        <w:rPr>
          <w:rFonts w:eastAsia="Calibri" w:cs="Times New Roman"/>
          <w:b/>
          <w:bCs/>
          <w:szCs w:val="24"/>
        </w:rPr>
      </w:pPr>
      <w:r>
        <w:rPr>
          <w:rFonts w:eastAsia="Calibri" w:cs="Times New Roman"/>
          <w:b/>
          <w:bCs/>
          <w:szCs w:val="24"/>
        </w:rPr>
        <w:t>9</w:t>
      </w:r>
      <w:r w:rsidRPr="002158AC">
        <w:rPr>
          <w:rFonts w:eastAsia="Calibri" w:cs="Times New Roman"/>
          <w:b/>
          <w:bCs/>
          <w:szCs w:val="24"/>
        </w:rPr>
        <w:t>.</w:t>
      </w:r>
      <w:r w:rsidR="002158AC" w:rsidRPr="002158AC">
        <w:rPr>
          <w:rFonts w:eastAsia="Calibri" w:cs="Times New Roman"/>
          <w:b/>
          <w:bCs/>
          <w:szCs w:val="24"/>
        </w:rPr>
        <w:t> </w:t>
      </w:r>
      <w:r w:rsidR="007625CD" w:rsidRPr="002158AC">
        <w:rPr>
          <w:rFonts w:eastAsia="Calibri" w:cs="Times New Roman"/>
          <w:b/>
          <w:bCs/>
          <w:szCs w:val="24"/>
        </w:rPr>
        <w:t>Sūdzību izskatīšana</w:t>
      </w:r>
    </w:p>
    <w:p w:rsidR="001D2BF4" w:rsidRDefault="00525919" w:rsidP="00A44818">
      <w:pPr>
        <w:pStyle w:val="ListParagraph"/>
        <w:spacing w:after="120" w:line="244" w:lineRule="auto"/>
        <w:ind w:left="0" w:right="0" w:firstLine="720"/>
        <w:rPr>
          <w:rFonts w:eastAsia="Calibri" w:cs="Times New Roman"/>
          <w:bCs/>
          <w:szCs w:val="24"/>
        </w:rPr>
      </w:pPr>
      <w:r>
        <w:rPr>
          <w:rFonts w:eastAsia="Calibri" w:cs="Times New Roman"/>
          <w:bCs/>
          <w:szCs w:val="24"/>
        </w:rPr>
        <w:t>9</w:t>
      </w:r>
      <w:r w:rsidR="00326B22" w:rsidRPr="002158AC">
        <w:rPr>
          <w:rFonts w:eastAsia="Calibri" w:cs="Times New Roman"/>
          <w:bCs/>
          <w:szCs w:val="24"/>
        </w:rPr>
        <w:t>.1.</w:t>
      </w:r>
      <w:r>
        <w:rPr>
          <w:rFonts w:eastAsia="Calibri" w:cs="Times New Roman"/>
          <w:bCs/>
          <w:szCs w:val="24"/>
        </w:rPr>
        <w:t> </w:t>
      </w:r>
      <w:r w:rsidR="00326B22" w:rsidRPr="002158AC">
        <w:rPr>
          <w:rFonts w:eastAsia="Calibri" w:cs="Times New Roman"/>
          <w:bCs/>
          <w:szCs w:val="24"/>
        </w:rPr>
        <w:t>Sūdzība</w:t>
      </w:r>
      <w:r w:rsidR="002158AC" w:rsidRPr="002158AC">
        <w:rPr>
          <w:rFonts w:eastAsia="Calibri" w:cs="Times New Roman"/>
          <w:bCs/>
          <w:szCs w:val="24"/>
        </w:rPr>
        <w:t xml:space="preserve"> </w:t>
      </w:r>
      <w:r w:rsidR="00326B22" w:rsidRPr="002158AC">
        <w:rPr>
          <w:rFonts w:eastAsia="Calibri" w:cs="Times New Roman"/>
          <w:bCs/>
          <w:szCs w:val="24"/>
        </w:rPr>
        <w:t>par</w:t>
      </w:r>
      <w:r w:rsidR="002158AC" w:rsidRPr="002158AC">
        <w:rPr>
          <w:rFonts w:eastAsia="Calibri" w:cs="Times New Roman"/>
          <w:bCs/>
          <w:szCs w:val="24"/>
        </w:rPr>
        <w:t xml:space="preserve"> Izsoles norisi un</w:t>
      </w:r>
      <w:r w:rsidR="00326B22" w:rsidRPr="002158AC">
        <w:rPr>
          <w:rFonts w:eastAsia="Calibri" w:cs="Times New Roman"/>
          <w:bCs/>
          <w:szCs w:val="24"/>
        </w:rPr>
        <w:t xml:space="preserve"> Komisijas</w:t>
      </w:r>
      <w:r w:rsidR="002158AC" w:rsidRPr="002158AC">
        <w:rPr>
          <w:rFonts w:eastAsia="Calibri" w:cs="Times New Roman"/>
          <w:bCs/>
          <w:szCs w:val="24"/>
        </w:rPr>
        <w:t xml:space="preserve"> rīcību </w:t>
      </w:r>
      <w:r w:rsidR="00326B22" w:rsidRPr="002158AC">
        <w:rPr>
          <w:rFonts w:eastAsia="Calibri" w:cs="Times New Roman"/>
          <w:bCs/>
          <w:szCs w:val="24"/>
        </w:rPr>
        <w:t xml:space="preserve">iesniedzama Tukuma novada domei rakstiskā veidā 15 (piecpadsmit) darbdienu laikā no </w:t>
      </w:r>
      <w:r w:rsidR="002158AC" w:rsidRPr="002158AC">
        <w:rPr>
          <w:rFonts w:eastAsia="Calibri" w:cs="Times New Roman"/>
          <w:bCs/>
          <w:szCs w:val="24"/>
        </w:rPr>
        <w:t>I</w:t>
      </w:r>
      <w:r w:rsidR="00326B22" w:rsidRPr="002158AC">
        <w:rPr>
          <w:rFonts w:eastAsia="Calibri" w:cs="Times New Roman"/>
          <w:bCs/>
          <w:szCs w:val="24"/>
        </w:rPr>
        <w:t xml:space="preserve">zsoles noslēguma dienas. </w:t>
      </w:r>
    </w:p>
    <w:p w:rsidR="001D2BF4" w:rsidRDefault="00525919" w:rsidP="001D2BF4">
      <w:pPr>
        <w:pStyle w:val="ListParagraph"/>
        <w:tabs>
          <w:tab w:val="left" w:pos="426"/>
        </w:tabs>
        <w:spacing w:after="120" w:line="244" w:lineRule="auto"/>
        <w:ind w:left="0" w:right="0"/>
      </w:pPr>
      <w:r>
        <w:rPr>
          <w:rFonts w:eastAsia="Calibri" w:cs="Times New Roman"/>
          <w:bCs/>
          <w:szCs w:val="24"/>
        </w:rPr>
        <w:tab/>
      </w:r>
      <w:r>
        <w:rPr>
          <w:rFonts w:eastAsia="Calibri" w:cs="Times New Roman"/>
          <w:bCs/>
          <w:szCs w:val="24"/>
        </w:rPr>
        <w:tab/>
        <w:t>9.2. </w:t>
      </w:r>
      <w:r w:rsidR="002158AC" w:rsidRPr="002158AC">
        <w:t xml:space="preserve">Komisijas faktisko rīcību vai izdoto administratīvo aktu administratīvā procesa dalībniekam ir tiesības </w:t>
      </w:r>
      <w:r w:rsidR="005B2ADD">
        <w:t>apstrīd</w:t>
      </w:r>
      <w:r w:rsidR="002158AC" w:rsidRPr="002158AC">
        <w:t xml:space="preserve">ēt </w:t>
      </w:r>
      <w:r w:rsidR="005B2ADD">
        <w:t>Tukuma novada d</w:t>
      </w:r>
      <w:r w:rsidR="002158AC" w:rsidRPr="002158AC">
        <w:t xml:space="preserve">omē, Talsu ielā 4, Tukumā, Tukuma novadā, LV-3101, bet </w:t>
      </w:r>
      <w:r w:rsidR="005B2ADD">
        <w:t>d</w:t>
      </w:r>
      <w:r w:rsidR="002158AC" w:rsidRPr="002158AC">
        <w:t>omes lēmumu</w:t>
      </w:r>
      <w:r w:rsidR="005B2ADD">
        <w:t xml:space="preserve"> var pārsūdzēt</w:t>
      </w:r>
      <w:r w:rsidR="002158AC" w:rsidRPr="002158AC">
        <w:t xml:space="preserve"> Administratīvā procesa likumā noteiktā kārtībā – Administratīvajā rajona tiesā. Pārsūdzības kārtību norāda Komisijas izdotajā administratīvajā aktā.</w:t>
      </w:r>
    </w:p>
    <w:p w:rsidR="00326B22" w:rsidRPr="001D2BF4" w:rsidRDefault="00525919" w:rsidP="001D2BF4">
      <w:pPr>
        <w:pStyle w:val="ListParagraph"/>
        <w:tabs>
          <w:tab w:val="left" w:pos="426"/>
        </w:tabs>
        <w:spacing w:after="120" w:line="244" w:lineRule="auto"/>
        <w:ind w:left="0" w:right="0"/>
        <w:rPr>
          <w:rFonts w:eastAsia="Calibri" w:cs="Times New Roman"/>
          <w:bCs/>
          <w:szCs w:val="24"/>
        </w:rPr>
      </w:pPr>
      <w:r>
        <w:tab/>
      </w:r>
      <w:r>
        <w:tab/>
        <w:t>9.3. </w:t>
      </w:r>
      <w:r w:rsidRPr="002158AC">
        <w:rPr>
          <w:rFonts w:eastAsia="Calibri" w:cs="Times New Roman"/>
          <w:bCs/>
          <w:szCs w:val="24"/>
        </w:rPr>
        <w:t xml:space="preserve">Visā, kas nav atrunāts </w:t>
      </w:r>
      <w:r w:rsidR="00A056BA">
        <w:rPr>
          <w:rFonts w:eastAsia="Calibri" w:cs="Times New Roman"/>
          <w:bCs/>
          <w:szCs w:val="24"/>
        </w:rPr>
        <w:t>N</w:t>
      </w:r>
      <w:r w:rsidRPr="002158AC">
        <w:rPr>
          <w:rFonts w:eastAsia="Calibri" w:cs="Times New Roman"/>
          <w:bCs/>
          <w:szCs w:val="24"/>
        </w:rPr>
        <w:t xml:space="preserve">oteikumos, jāvadās saskaņā ar Publiskas personas </w:t>
      </w:r>
      <w:r w:rsidRPr="002158AC">
        <w:rPr>
          <w:rFonts w:eastAsia="Calibri" w:cs="Times New Roman"/>
          <w:szCs w:val="24"/>
        </w:rPr>
        <w:t xml:space="preserve"> finanšu līdzekļu un mantas izšķērdēšanas novēršanas likuma un Ministru kabineta </w:t>
      </w:r>
      <w:r w:rsidR="005B2ADD" w:rsidRPr="002158AC">
        <w:rPr>
          <w:rFonts w:eastAsia="Calibri" w:cs="Times New Roman"/>
          <w:szCs w:val="24"/>
        </w:rPr>
        <w:t xml:space="preserve">2018. gada 20. februāra </w:t>
      </w:r>
      <w:r w:rsidRPr="002158AC">
        <w:rPr>
          <w:rFonts w:eastAsia="Calibri" w:cs="Times New Roman"/>
          <w:szCs w:val="24"/>
        </w:rPr>
        <w:t>noteikumu Nr.</w:t>
      </w:r>
      <w:r w:rsidR="008E4E2C" w:rsidRPr="002158AC">
        <w:rPr>
          <w:rFonts w:eastAsia="Calibri" w:cs="Times New Roman"/>
          <w:szCs w:val="24"/>
        </w:rPr>
        <w:t> </w:t>
      </w:r>
      <w:r w:rsidR="00033923" w:rsidRPr="002158AC">
        <w:rPr>
          <w:rFonts w:eastAsia="Calibri" w:cs="Times New Roman"/>
          <w:szCs w:val="24"/>
        </w:rPr>
        <w:t>97</w:t>
      </w:r>
      <w:r w:rsidRPr="002158AC">
        <w:rPr>
          <w:rFonts w:eastAsia="Calibri" w:cs="Times New Roman"/>
          <w:szCs w:val="24"/>
        </w:rPr>
        <w:t xml:space="preserve"> </w:t>
      </w:r>
      <w:r w:rsidR="005C1EC2" w:rsidRPr="002158AC">
        <w:rPr>
          <w:rFonts w:eastAsia="Calibri" w:cs="Times New Roman"/>
          <w:szCs w:val="24"/>
        </w:rPr>
        <w:t xml:space="preserve">“Publiskas personas mantas iznomāšanas noteikumi” </w:t>
      </w:r>
      <w:r w:rsidRPr="002158AC">
        <w:rPr>
          <w:rFonts w:eastAsia="Calibri" w:cs="Times New Roman"/>
          <w:szCs w:val="24"/>
        </w:rPr>
        <w:t xml:space="preserve">nosacījumiem. </w:t>
      </w:r>
    </w:p>
    <w:p w:rsidR="00326B22" w:rsidRDefault="00326B22" w:rsidP="00326B22">
      <w:pPr>
        <w:ind w:right="0"/>
        <w:rPr>
          <w:rFonts w:eastAsia="Calibri" w:cs="Times New Roman"/>
          <w:szCs w:val="24"/>
        </w:rPr>
      </w:pPr>
    </w:p>
    <w:p w:rsidR="00AF27CD" w:rsidRDefault="00AF27CD" w:rsidP="00326B22">
      <w:pPr>
        <w:ind w:right="0"/>
        <w:rPr>
          <w:rFonts w:eastAsia="Calibri" w:cs="Times New Roman"/>
          <w:szCs w:val="24"/>
        </w:rPr>
      </w:pPr>
    </w:p>
    <w:p w:rsidR="00AF27CD" w:rsidRDefault="00AF27CD" w:rsidP="00326B22">
      <w:pPr>
        <w:ind w:right="0"/>
        <w:rPr>
          <w:rFonts w:eastAsia="Calibri" w:cs="Times New Roman"/>
          <w:szCs w:val="24"/>
        </w:rPr>
      </w:pPr>
    </w:p>
    <w:p w:rsidR="00AF27CD" w:rsidRDefault="00525919" w:rsidP="00326B22">
      <w:pPr>
        <w:ind w:right="0"/>
        <w:rPr>
          <w:rFonts w:eastAsia="Calibri" w:cs="Times New Roman"/>
          <w:szCs w:val="24"/>
        </w:rPr>
      </w:pPr>
      <w:r>
        <w:rPr>
          <w:rFonts w:eastAsia="Calibri" w:cs="Times New Roman"/>
          <w:szCs w:val="24"/>
        </w:rPr>
        <w:t>Domes priekšsēdēt</w:t>
      </w:r>
      <w:r>
        <w:rPr>
          <w:rFonts w:eastAsia="Calibri" w:cs="Times New Roman"/>
          <w:szCs w:val="24"/>
        </w:rPr>
        <w:t xml:space="preserve">ājs </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G. Važa</w:t>
      </w:r>
    </w:p>
    <w:p w:rsidR="00AF27CD" w:rsidRDefault="00525919">
      <w:pPr>
        <w:rPr>
          <w:rFonts w:eastAsia="Calibri" w:cs="Times New Roman"/>
          <w:szCs w:val="24"/>
        </w:rPr>
      </w:pPr>
      <w:r>
        <w:rPr>
          <w:rFonts w:eastAsia="Calibri" w:cs="Times New Roman"/>
          <w:szCs w:val="24"/>
        </w:rPr>
        <w:br w:type="page"/>
      </w:r>
    </w:p>
    <w:p w:rsidR="00407D30" w:rsidRPr="00A44818" w:rsidRDefault="00525919" w:rsidP="00A44818">
      <w:pPr>
        <w:ind w:left="4320" w:right="0" w:firstLine="720"/>
        <w:rPr>
          <w:rFonts w:eastAsia="Calibri" w:cs="Times New Roman"/>
          <w:szCs w:val="24"/>
        </w:rPr>
      </w:pPr>
      <w:r w:rsidRPr="00A44818">
        <w:rPr>
          <w:rFonts w:eastAsia="Calibri" w:cs="Times New Roman"/>
          <w:szCs w:val="24"/>
        </w:rPr>
        <w:lastRenderedPageBreak/>
        <w:t>1. </w:t>
      </w:r>
      <w:r w:rsidR="002158AC" w:rsidRPr="00A44818">
        <w:rPr>
          <w:rFonts w:eastAsia="Calibri" w:cs="Times New Roman"/>
          <w:szCs w:val="24"/>
        </w:rPr>
        <w:t>pielikums</w:t>
      </w:r>
    </w:p>
    <w:p w:rsidR="00384BE6" w:rsidRDefault="00525919" w:rsidP="00A44818">
      <w:pPr>
        <w:ind w:left="4320" w:right="0" w:firstLine="720"/>
        <w:rPr>
          <w:rFonts w:eastAsia="Times New Roman" w:cs="Arial"/>
          <w:sz w:val="20"/>
          <w:szCs w:val="20"/>
          <w:lang w:eastAsia="lv-LV" w:bidi="lo-LA"/>
        </w:rPr>
      </w:pPr>
      <w:bookmarkStart w:id="3" w:name="_Hlk129096039"/>
      <w:r>
        <w:rPr>
          <w:rFonts w:eastAsia="Times New Roman" w:cs="Arial"/>
          <w:sz w:val="20"/>
          <w:szCs w:val="20"/>
          <w:lang w:eastAsia="lv-LV" w:bidi="lo-LA"/>
        </w:rPr>
        <w:t>Apbūves tiesības izsoles notikumiem Nr.</w:t>
      </w:r>
      <w:r w:rsidR="00AF27CD">
        <w:rPr>
          <w:rFonts w:eastAsia="Times New Roman" w:cs="Arial"/>
          <w:sz w:val="20"/>
          <w:szCs w:val="20"/>
          <w:lang w:eastAsia="lv-LV" w:bidi="lo-LA"/>
        </w:rPr>
        <w:t> 31</w:t>
      </w:r>
    </w:p>
    <w:p w:rsidR="0043702B" w:rsidRPr="00A44818" w:rsidRDefault="00525919" w:rsidP="00A44818">
      <w:pPr>
        <w:ind w:left="4320" w:right="0" w:firstLine="720"/>
        <w:rPr>
          <w:rFonts w:eastAsia="Times New Roman" w:cs="Arial"/>
          <w:sz w:val="20"/>
          <w:szCs w:val="20"/>
          <w:lang w:eastAsia="lv-LV" w:bidi="lo-LA"/>
        </w:rPr>
      </w:pPr>
      <w:r>
        <w:rPr>
          <w:rFonts w:eastAsia="Times New Roman" w:cs="Arial"/>
          <w:sz w:val="20"/>
          <w:szCs w:val="20"/>
          <w:lang w:eastAsia="lv-LV" w:bidi="lo-LA"/>
        </w:rPr>
        <w:t xml:space="preserve">“Par </w:t>
      </w:r>
      <w:r w:rsidRPr="00A44818">
        <w:rPr>
          <w:rFonts w:eastAsia="Times New Roman" w:cs="Arial"/>
          <w:sz w:val="20"/>
          <w:szCs w:val="20"/>
          <w:lang w:eastAsia="lv-LV" w:bidi="lo-LA"/>
        </w:rPr>
        <w:t xml:space="preserve">Tukuma novada pašvaldības nekustamā īpašuma </w:t>
      </w:r>
    </w:p>
    <w:p w:rsidR="0080754C" w:rsidRPr="00A44818" w:rsidRDefault="00525919" w:rsidP="00A44818">
      <w:pPr>
        <w:ind w:left="4320" w:right="0" w:firstLine="720"/>
        <w:rPr>
          <w:rFonts w:eastAsia="Times New Roman" w:cs="Arial"/>
          <w:sz w:val="20"/>
          <w:szCs w:val="20"/>
          <w:lang w:eastAsia="lv-LV" w:bidi="lo-LA"/>
        </w:rPr>
      </w:pPr>
      <w:r w:rsidRPr="00A44818">
        <w:rPr>
          <w:rFonts w:eastAsia="Times New Roman" w:cs="Arial"/>
          <w:sz w:val="20"/>
          <w:szCs w:val="20"/>
          <w:lang w:eastAsia="lv-LV" w:bidi="lo-LA"/>
        </w:rPr>
        <w:t>Jelgavas iel</w:t>
      </w:r>
      <w:r w:rsidR="00D50F9C">
        <w:rPr>
          <w:rFonts w:eastAsia="Times New Roman" w:cs="Arial"/>
          <w:sz w:val="20"/>
          <w:szCs w:val="20"/>
          <w:lang w:eastAsia="lv-LV" w:bidi="lo-LA"/>
        </w:rPr>
        <w:t>ā</w:t>
      </w:r>
      <w:r w:rsidRPr="00A44818">
        <w:rPr>
          <w:rFonts w:eastAsia="Times New Roman" w:cs="Arial"/>
          <w:sz w:val="20"/>
          <w:szCs w:val="20"/>
          <w:lang w:eastAsia="lv-LV" w:bidi="lo-LA"/>
        </w:rPr>
        <w:t xml:space="preserve"> 1, Tukum</w:t>
      </w:r>
      <w:r w:rsidR="00D50F9C">
        <w:rPr>
          <w:rFonts w:eastAsia="Times New Roman" w:cs="Arial"/>
          <w:sz w:val="20"/>
          <w:szCs w:val="20"/>
          <w:lang w:eastAsia="lv-LV" w:bidi="lo-LA"/>
        </w:rPr>
        <w:t>ā</w:t>
      </w:r>
      <w:r w:rsidRPr="00A44818">
        <w:rPr>
          <w:rFonts w:eastAsia="Times New Roman" w:cs="Arial"/>
          <w:sz w:val="20"/>
          <w:szCs w:val="20"/>
          <w:lang w:eastAsia="lv-LV" w:bidi="lo-LA"/>
        </w:rPr>
        <w:t>, Tukuma novad</w:t>
      </w:r>
      <w:r w:rsidR="00D50F9C">
        <w:rPr>
          <w:rFonts w:eastAsia="Times New Roman" w:cs="Arial"/>
          <w:sz w:val="20"/>
          <w:szCs w:val="20"/>
          <w:lang w:eastAsia="lv-LV" w:bidi="lo-LA"/>
        </w:rPr>
        <w:t>ā</w:t>
      </w:r>
      <w:r w:rsidRPr="00A44818">
        <w:rPr>
          <w:rFonts w:eastAsia="Times New Roman" w:cs="Arial"/>
          <w:sz w:val="20"/>
          <w:szCs w:val="20"/>
          <w:lang w:eastAsia="lv-LV" w:bidi="lo-LA"/>
        </w:rPr>
        <w:t xml:space="preserve">, </w:t>
      </w:r>
    </w:p>
    <w:p w:rsidR="0043702B" w:rsidRPr="00A44818" w:rsidRDefault="00525919" w:rsidP="00A44818">
      <w:pPr>
        <w:ind w:left="5040" w:right="0"/>
        <w:rPr>
          <w:rFonts w:eastAsia="Times New Roman" w:cs="Arial"/>
          <w:sz w:val="20"/>
          <w:szCs w:val="20"/>
          <w:lang w:eastAsia="lv-LV" w:bidi="lo-LA"/>
        </w:rPr>
      </w:pPr>
      <w:r w:rsidRPr="00A44818">
        <w:rPr>
          <w:rFonts w:eastAsia="Times New Roman" w:cs="Arial"/>
          <w:sz w:val="20"/>
          <w:szCs w:val="20"/>
          <w:lang w:eastAsia="lv-LV" w:bidi="lo-LA"/>
        </w:rPr>
        <w:t xml:space="preserve">zemesgabala daļas </w:t>
      </w:r>
      <w:r w:rsidR="00D76FE5" w:rsidRPr="00A44818">
        <w:rPr>
          <w:rFonts w:eastAsia="Times New Roman" w:cs="Times New Roman"/>
          <w:sz w:val="20"/>
          <w:szCs w:val="20"/>
          <w:lang w:eastAsia="lv-LV"/>
        </w:rPr>
        <w:t>0,04</w:t>
      </w:r>
      <w:r w:rsidR="00184141" w:rsidRPr="00A44818">
        <w:rPr>
          <w:rFonts w:eastAsia="Times New Roman" w:cs="Times New Roman"/>
          <w:sz w:val="20"/>
          <w:szCs w:val="20"/>
          <w:lang w:eastAsia="lv-LV"/>
        </w:rPr>
        <w:t>86</w:t>
      </w:r>
      <w:r w:rsidR="00D76FE5" w:rsidRPr="00A44818">
        <w:rPr>
          <w:rFonts w:eastAsia="Times New Roman" w:cs="Times New Roman"/>
          <w:sz w:val="20"/>
          <w:szCs w:val="20"/>
          <w:lang w:eastAsia="lv-LV"/>
        </w:rPr>
        <w:t> ha</w:t>
      </w:r>
      <w:r w:rsidRPr="00A44818">
        <w:rPr>
          <w:rFonts w:eastAsia="Times New Roman" w:cs="Arial"/>
          <w:sz w:val="20"/>
          <w:szCs w:val="20"/>
          <w:lang w:eastAsia="lv-LV" w:bidi="lo-LA"/>
        </w:rPr>
        <w:t xml:space="preserve"> platībā</w:t>
      </w:r>
      <w:r w:rsidR="00384BE6">
        <w:rPr>
          <w:rFonts w:eastAsia="Times New Roman" w:cs="Arial"/>
          <w:sz w:val="20"/>
          <w:szCs w:val="20"/>
          <w:lang w:eastAsia="lv-LV" w:bidi="lo-LA"/>
        </w:rPr>
        <w:t xml:space="preserve"> izsoli”</w:t>
      </w:r>
    </w:p>
    <w:bookmarkEnd w:id="3"/>
    <w:p w:rsidR="0043702B" w:rsidRPr="0043702B" w:rsidRDefault="0043702B" w:rsidP="0043702B">
      <w:pPr>
        <w:pStyle w:val="ListParagraph"/>
        <w:ind w:left="7920" w:right="0"/>
        <w:rPr>
          <w:rFonts w:eastAsia="Calibri" w:cs="Times New Roman"/>
          <w:sz w:val="20"/>
          <w:szCs w:val="20"/>
        </w:rPr>
      </w:pPr>
    </w:p>
    <w:p w:rsidR="0043702B" w:rsidRDefault="0043702B" w:rsidP="0043702B">
      <w:pPr>
        <w:ind w:right="0"/>
        <w:rPr>
          <w:rFonts w:eastAsia="Calibri" w:cs="Times New Roman"/>
          <w:sz w:val="20"/>
          <w:szCs w:val="20"/>
          <w:highlight w:val="yellow"/>
        </w:rPr>
      </w:pPr>
    </w:p>
    <w:p w:rsidR="0043702B" w:rsidRPr="0043702B" w:rsidRDefault="00525919" w:rsidP="0043702B">
      <w:pPr>
        <w:ind w:right="0"/>
        <w:jc w:val="center"/>
        <w:rPr>
          <w:rFonts w:eastAsia="Calibri" w:cs="Times New Roman"/>
          <w:szCs w:val="24"/>
        </w:rPr>
      </w:pPr>
      <w:r w:rsidRPr="0043702B">
        <w:rPr>
          <w:rFonts w:eastAsia="Calibri" w:cs="Times New Roman"/>
          <w:szCs w:val="24"/>
        </w:rPr>
        <w:t>Shēma</w:t>
      </w:r>
    </w:p>
    <w:p w:rsidR="002158AC" w:rsidRPr="002158AC" w:rsidRDefault="002158AC" w:rsidP="002158AC">
      <w:pPr>
        <w:pStyle w:val="ListParagraph"/>
        <w:ind w:left="7200" w:right="0"/>
        <w:rPr>
          <w:rFonts w:eastAsia="Calibri" w:cs="Times New Roman"/>
          <w:sz w:val="20"/>
          <w:szCs w:val="20"/>
          <w:highlight w:val="yellow"/>
        </w:rPr>
      </w:pPr>
    </w:p>
    <w:p w:rsidR="002158AC" w:rsidRDefault="002158AC" w:rsidP="002158AC">
      <w:pPr>
        <w:ind w:right="0"/>
        <w:rPr>
          <w:rFonts w:eastAsia="Calibri" w:cs="Times New Roman"/>
          <w:sz w:val="20"/>
          <w:szCs w:val="20"/>
          <w:highlight w:val="yellow"/>
        </w:rPr>
      </w:pPr>
    </w:p>
    <w:p w:rsidR="002158AC" w:rsidRPr="002158AC" w:rsidRDefault="00525919" w:rsidP="002158AC">
      <w:pPr>
        <w:ind w:right="0"/>
        <w:rPr>
          <w:rFonts w:eastAsia="Calibri" w:cs="Times New Roman"/>
          <w:sz w:val="20"/>
          <w:szCs w:val="20"/>
          <w:highlight w:val="yellow"/>
        </w:rPr>
      </w:pPr>
      <w:r>
        <w:rPr>
          <w:noProof/>
          <w:lang w:eastAsia="lv-LV"/>
        </w:rPr>
        <w:drawing>
          <wp:inline distT="0" distB="0" distL="0" distR="0">
            <wp:extent cx="5760085" cy="326580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699854"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760085" cy="3265805"/>
                    </a:xfrm>
                    <a:prstGeom prst="rect">
                      <a:avLst/>
                    </a:prstGeom>
                    <a:noFill/>
                    <a:ln>
                      <a:noFill/>
                    </a:ln>
                  </pic:spPr>
                </pic:pic>
              </a:graphicData>
            </a:graphic>
          </wp:inline>
        </w:drawing>
      </w:r>
    </w:p>
    <w:p w:rsidR="00407D30" w:rsidRPr="001A3305" w:rsidRDefault="00407D30" w:rsidP="00326B22">
      <w:pPr>
        <w:ind w:left="5760" w:right="0" w:firstLine="720"/>
        <w:rPr>
          <w:rFonts w:eastAsia="Calibri" w:cs="Times New Roman"/>
          <w:sz w:val="20"/>
          <w:szCs w:val="20"/>
          <w:highlight w:val="yellow"/>
        </w:rPr>
      </w:pPr>
    </w:p>
    <w:p w:rsidR="00407D30" w:rsidRPr="001A3305" w:rsidRDefault="00407D30" w:rsidP="00326B22">
      <w:pPr>
        <w:ind w:left="5760" w:right="0" w:firstLine="720"/>
        <w:rPr>
          <w:rFonts w:eastAsia="Calibri" w:cs="Times New Roman"/>
          <w:sz w:val="20"/>
          <w:szCs w:val="20"/>
          <w:highlight w:val="yellow"/>
        </w:rPr>
      </w:pPr>
    </w:p>
    <w:p w:rsidR="00407D30" w:rsidRPr="001A3305" w:rsidRDefault="00407D30" w:rsidP="00326B22">
      <w:pPr>
        <w:ind w:left="5760" w:right="0" w:firstLine="720"/>
        <w:rPr>
          <w:rFonts w:eastAsia="Calibri" w:cs="Times New Roman"/>
          <w:sz w:val="20"/>
          <w:szCs w:val="20"/>
          <w:highlight w:val="yellow"/>
        </w:rPr>
      </w:pPr>
    </w:p>
    <w:p w:rsidR="00407D30" w:rsidRPr="001A3305" w:rsidRDefault="00407D30" w:rsidP="00326B22">
      <w:pPr>
        <w:ind w:left="5760" w:right="0" w:firstLine="720"/>
        <w:rPr>
          <w:rFonts w:eastAsia="Calibri" w:cs="Times New Roman"/>
          <w:sz w:val="20"/>
          <w:szCs w:val="20"/>
          <w:highlight w:val="yellow"/>
        </w:rPr>
      </w:pPr>
    </w:p>
    <w:p w:rsidR="00407D30" w:rsidRPr="001A3305" w:rsidRDefault="00407D30" w:rsidP="00326B22">
      <w:pPr>
        <w:ind w:left="5760" w:right="0" w:firstLine="720"/>
        <w:rPr>
          <w:rFonts w:eastAsia="Calibri" w:cs="Times New Roman"/>
          <w:sz w:val="20"/>
          <w:szCs w:val="20"/>
          <w:highlight w:val="yellow"/>
        </w:rPr>
      </w:pPr>
    </w:p>
    <w:p w:rsidR="00407D30" w:rsidRPr="001A3305" w:rsidRDefault="00407D30" w:rsidP="00326B22">
      <w:pPr>
        <w:ind w:left="5760" w:right="0" w:firstLine="720"/>
        <w:rPr>
          <w:rFonts w:eastAsia="Calibri" w:cs="Times New Roman"/>
          <w:sz w:val="20"/>
          <w:szCs w:val="20"/>
          <w:highlight w:val="yellow"/>
        </w:rPr>
      </w:pPr>
    </w:p>
    <w:p w:rsidR="00407D30" w:rsidRPr="001A3305" w:rsidRDefault="00407D30" w:rsidP="00326B22">
      <w:pPr>
        <w:ind w:left="5760" w:right="0" w:firstLine="720"/>
        <w:rPr>
          <w:rFonts w:eastAsia="Calibri" w:cs="Times New Roman"/>
          <w:sz w:val="20"/>
          <w:szCs w:val="20"/>
          <w:highlight w:val="yellow"/>
        </w:rPr>
      </w:pPr>
    </w:p>
    <w:p w:rsidR="00407D30" w:rsidRPr="001A3305" w:rsidRDefault="00407D30" w:rsidP="00326B22">
      <w:pPr>
        <w:ind w:left="5760" w:right="0" w:firstLine="720"/>
        <w:rPr>
          <w:rFonts w:eastAsia="Calibri" w:cs="Times New Roman"/>
          <w:sz w:val="20"/>
          <w:szCs w:val="20"/>
          <w:highlight w:val="yellow"/>
        </w:rPr>
      </w:pPr>
    </w:p>
    <w:p w:rsidR="00511919" w:rsidRPr="00AF27CD" w:rsidRDefault="00511919" w:rsidP="00326B22">
      <w:pPr>
        <w:ind w:left="5760" w:right="0" w:firstLine="720"/>
        <w:rPr>
          <w:rFonts w:eastAsia="Calibri" w:cs="Times New Roman"/>
          <w:sz w:val="20"/>
          <w:szCs w:val="20"/>
        </w:rPr>
      </w:pPr>
    </w:p>
    <w:p w:rsidR="0043702B" w:rsidRPr="00AF27CD" w:rsidRDefault="0043702B" w:rsidP="00326B22">
      <w:pPr>
        <w:ind w:left="5760" w:right="0" w:firstLine="720"/>
        <w:rPr>
          <w:rFonts w:eastAsia="Calibri" w:cs="Times New Roman"/>
          <w:szCs w:val="24"/>
        </w:rPr>
      </w:pPr>
    </w:p>
    <w:p w:rsidR="00A440CB" w:rsidRPr="00AF27CD" w:rsidRDefault="00525919">
      <w:pPr>
        <w:rPr>
          <w:rFonts w:eastAsia="Calibri" w:cs="Times New Roman"/>
          <w:szCs w:val="24"/>
        </w:rPr>
      </w:pPr>
      <w:r w:rsidRPr="00AF27CD">
        <w:rPr>
          <w:rFonts w:eastAsia="Calibri" w:cs="Times New Roman"/>
          <w:szCs w:val="24"/>
        </w:rPr>
        <w:t xml:space="preserve">Domes priekšsēdētājs </w:t>
      </w:r>
      <w:r w:rsidRPr="00AF27CD">
        <w:rPr>
          <w:rFonts w:eastAsia="Calibri" w:cs="Times New Roman"/>
          <w:szCs w:val="24"/>
        </w:rPr>
        <w:tab/>
      </w:r>
      <w:r w:rsidRPr="00AF27CD">
        <w:rPr>
          <w:rFonts w:eastAsia="Calibri" w:cs="Times New Roman"/>
          <w:szCs w:val="24"/>
        </w:rPr>
        <w:tab/>
      </w:r>
      <w:r w:rsidRPr="00AF27CD">
        <w:rPr>
          <w:rFonts w:eastAsia="Calibri" w:cs="Times New Roman"/>
          <w:szCs w:val="24"/>
        </w:rPr>
        <w:tab/>
      </w:r>
      <w:r w:rsidRPr="00AF27CD">
        <w:rPr>
          <w:rFonts w:eastAsia="Calibri" w:cs="Times New Roman"/>
          <w:szCs w:val="24"/>
        </w:rPr>
        <w:tab/>
      </w:r>
      <w:r w:rsidRPr="00AF27CD">
        <w:rPr>
          <w:rFonts w:eastAsia="Calibri" w:cs="Times New Roman"/>
          <w:szCs w:val="24"/>
        </w:rPr>
        <w:tab/>
      </w:r>
      <w:r w:rsidRPr="00AF27CD">
        <w:rPr>
          <w:rFonts w:eastAsia="Calibri" w:cs="Times New Roman"/>
          <w:szCs w:val="24"/>
        </w:rPr>
        <w:tab/>
      </w:r>
      <w:r w:rsidRPr="00AF27CD">
        <w:rPr>
          <w:rFonts w:eastAsia="Calibri" w:cs="Times New Roman"/>
          <w:szCs w:val="24"/>
        </w:rPr>
        <w:tab/>
        <w:t>G. Važa</w:t>
      </w:r>
      <w:r w:rsidR="0043702B" w:rsidRPr="00AF27CD">
        <w:rPr>
          <w:rFonts w:eastAsia="Calibri" w:cs="Times New Roman"/>
          <w:szCs w:val="24"/>
        </w:rPr>
        <w:br w:type="page"/>
      </w:r>
    </w:p>
    <w:p w:rsidR="00A440CB" w:rsidRPr="00A44818" w:rsidRDefault="00525919" w:rsidP="00A44818">
      <w:pPr>
        <w:ind w:left="4320" w:right="0" w:firstLine="720"/>
        <w:rPr>
          <w:rFonts w:eastAsia="Calibri" w:cs="Times New Roman"/>
          <w:szCs w:val="24"/>
        </w:rPr>
      </w:pPr>
      <w:r w:rsidRPr="00A44818">
        <w:rPr>
          <w:rFonts w:eastAsia="Calibri" w:cs="Times New Roman"/>
          <w:szCs w:val="24"/>
        </w:rPr>
        <w:lastRenderedPageBreak/>
        <w:t>2.pielikums</w:t>
      </w:r>
    </w:p>
    <w:p w:rsidR="00A018AA" w:rsidRDefault="00525919" w:rsidP="00A018AA">
      <w:pPr>
        <w:ind w:left="4320" w:right="0" w:firstLine="720"/>
        <w:rPr>
          <w:rFonts w:eastAsia="Times New Roman" w:cs="Arial"/>
          <w:sz w:val="20"/>
          <w:szCs w:val="20"/>
          <w:lang w:eastAsia="lv-LV" w:bidi="lo-LA"/>
        </w:rPr>
      </w:pPr>
      <w:r>
        <w:rPr>
          <w:rFonts w:eastAsia="Times New Roman" w:cs="Arial"/>
          <w:sz w:val="20"/>
          <w:szCs w:val="20"/>
          <w:lang w:eastAsia="lv-LV" w:bidi="lo-LA"/>
        </w:rPr>
        <w:t xml:space="preserve">Apbūves tiesības izsoles notikumiem Nr. </w:t>
      </w:r>
      <w:r w:rsidR="00AF27CD">
        <w:rPr>
          <w:rFonts w:eastAsia="Times New Roman" w:cs="Arial"/>
          <w:sz w:val="20"/>
          <w:szCs w:val="20"/>
          <w:lang w:eastAsia="lv-LV" w:bidi="lo-LA"/>
        </w:rPr>
        <w:t>31</w:t>
      </w:r>
    </w:p>
    <w:p w:rsidR="00A018AA" w:rsidRPr="00A44818" w:rsidRDefault="00525919" w:rsidP="00A018AA">
      <w:pPr>
        <w:ind w:left="4320" w:right="0" w:firstLine="720"/>
        <w:rPr>
          <w:rFonts w:eastAsia="Times New Roman" w:cs="Arial"/>
          <w:sz w:val="20"/>
          <w:szCs w:val="20"/>
          <w:lang w:eastAsia="lv-LV" w:bidi="lo-LA"/>
        </w:rPr>
      </w:pPr>
      <w:r>
        <w:rPr>
          <w:rFonts w:eastAsia="Times New Roman" w:cs="Arial"/>
          <w:sz w:val="20"/>
          <w:szCs w:val="20"/>
          <w:lang w:eastAsia="lv-LV" w:bidi="lo-LA"/>
        </w:rPr>
        <w:t xml:space="preserve">“Par </w:t>
      </w:r>
      <w:r w:rsidRPr="00A44818">
        <w:rPr>
          <w:rFonts w:eastAsia="Times New Roman" w:cs="Arial"/>
          <w:sz w:val="20"/>
          <w:szCs w:val="20"/>
          <w:lang w:eastAsia="lv-LV" w:bidi="lo-LA"/>
        </w:rPr>
        <w:t xml:space="preserve">Tukuma novada pašvaldības nekustamā īpašuma </w:t>
      </w:r>
    </w:p>
    <w:p w:rsidR="00A018AA" w:rsidRPr="00A44818" w:rsidRDefault="00525919" w:rsidP="00A018AA">
      <w:pPr>
        <w:ind w:left="4320" w:right="0" w:firstLine="720"/>
        <w:rPr>
          <w:rFonts w:eastAsia="Times New Roman" w:cs="Arial"/>
          <w:sz w:val="20"/>
          <w:szCs w:val="20"/>
          <w:lang w:eastAsia="lv-LV" w:bidi="lo-LA"/>
        </w:rPr>
      </w:pPr>
      <w:r w:rsidRPr="00A44818">
        <w:rPr>
          <w:rFonts w:eastAsia="Times New Roman" w:cs="Arial"/>
          <w:sz w:val="20"/>
          <w:szCs w:val="20"/>
          <w:lang w:eastAsia="lv-LV" w:bidi="lo-LA"/>
        </w:rPr>
        <w:t>Jelgavas iel</w:t>
      </w:r>
      <w:r>
        <w:rPr>
          <w:rFonts w:eastAsia="Times New Roman" w:cs="Arial"/>
          <w:sz w:val="20"/>
          <w:szCs w:val="20"/>
          <w:lang w:eastAsia="lv-LV" w:bidi="lo-LA"/>
        </w:rPr>
        <w:t>ā</w:t>
      </w:r>
      <w:r w:rsidRPr="00A44818">
        <w:rPr>
          <w:rFonts w:eastAsia="Times New Roman" w:cs="Arial"/>
          <w:sz w:val="20"/>
          <w:szCs w:val="20"/>
          <w:lang w:eastAsia="lv-LV" w:bidi="lo-LA"/>
        </w:rPr>
        <w:t xml:space="preserve"> 1, Tukum</w:t>
      </w:r>
      <w:r>
        <w:rPr>
          <w:rFonts w:eastAsia="Times New Roman" w:cs="Arial"/>
          <w:sz w:val="20"/>
          <w:szCs w:val="20"/>
          <w:lang w:eastAsia="lv-LV" w:bidi="lo-LA"/>
        </w:rPr>
        <w:t>ā</w:t>
      </w:r>
      <w:r w:rsidRPr="00A44818">
        <w:rPr>
          <w:rFonts w:eastAsia="Times New Roman" w:cs="Arial"/>
          <w:sz w:val="20"/>
          <w:szCs w:val="20"/>
          <w:lang w:eastAsia="lv-LV" w:bidi="lo-LA"/>
        </w:rPr>
        <w:t>, Tukuma novad</w:t>
      </w:r>
      <w:r>
        <w:rPr>
          <w:rFonts w:eastAsia="Times New Roman" w:cs="Arial"/>
          <w:sz w:val="20"/>
          <w:szCs w:val="20"/>
          <w:lang w:eastAsia="lv-LV" w:bidi="lo-LA"/>
        </w:rPr>
        <w:t>ā</w:t>
      </w:r>
      <w:r w:rsidRPr="00A44818">
        <w:rPr>
          <w:rFonts w:eastAsia="Times New Roman" w:cs="Arial"/>
          <w:sz w:val="20"/>
          <w:szCs w:val="20"/>
          <w:lang w:eastAsia="lv-LV" w:bidi="lo-LA"/>
        </w:rPr>
        <w:t xml:space="preserve">, </w:t>
      </w:r>
    </w:p>
    <w:p w:rsidR="00A018AA" w:rsidRPr="00A44818" w:rsidRDefault="00525919" w:rsidP="00A018AA">
      <w:pPr>
        <w:ind w:left="5040" w:right="0"/>
        <w:rPr>
          <w:rFonts w:eastAsia="Times New Roman" w:cs="Arial"/>
          <w:sz w:val="20"/>
          <w:szCs w:val="20"/>
          <w:lang w:eastAsia="lv-LV" w:bidi="lo-LA"/>
        </w:rPr>
      </w:pPr>
      <w:r w:rsidRPr="00A44818">
        <w:rPr>
          <w:rFonts w:eastAsia="Times New Roman" w:cs="Arial"/>
          <w:sz w:val="20"/>
          <w:szCs w:val="20"/>
          <w:lang w:eastAsia="lv-LV" w:bidi="lo-LA"/>
        </w:rPr>
        <w:t xml:space="preserve">zemesgabala daļas </w:t>
      </w:r>
      <w:r w:rsidRPr="00A44818">
        <w:rPr>
          <w:rFonts w:eastAsia="Times New Roman" w:cs="Times New Roman"/>
          <w:sz w:val="20"/>
          <w:szCs w:val="20"/>
          <w:lang w:eastAsia="lv-LV"/>
        </w:rPr>
        <w:t>0,0486 ha</w:t>
      </w:r>
      <w:r w:rsidRPr="00A44818">
        <w:rPr>
          <w:rFonts w:eastAsia="Times New Roman" w:cs="Arial"/>
          <w:sz w:val="20"/>
          <w:szCs w:val="20"/>
          <w:lang w:eastAsia="lv-LV" w:bidi="lo-LA"/>
        </w:rPr>
        <w:t xml:space="preserve"> platībā</w:t>
      </w:r>
      <w:r>
        <w:rPr>
          <w:rFonts w:eastAsia="Times New Roman" w:cs="Arial"/>
          <w:sz w:val="20"/>
          <w:szCs w:val="20"/>
          <w:lang w:eastAsia="lv-LV" w:bidi="lo-LA"/>
        </w:rPr>
        <w:t xml:space="preserve"> izsoli”</w:t>
      </w:r>
    </w:p>
    <w:p w:rsidR="00A440CB" w:rsidRPr="00D92B38" w:rsidRDefault="00A440CB" w:rsidP="00A440CB">
      <w:pPr>
        <w:ind w:left="5760" w:right="0" w:firstLine="720"/>
        <w:jc w:val="right"/>
        <w:rPr>
          <w:rFonts w:eastAsia="Calibri" w:cs="Times New Roman"/>
          <w:sz w:val="20"/>
          <w:szCs w:val="20"/>
        </w:rPr>
      </w:pPr>
    </w:p>
    <w:p w:rsidR="00A440CB" w:rsidRPr="00E46A0C" w:rsidRDefault="00A440CB" w:rsidP="00A440CB">
      <w:pPr>
        <w:tabs>
          <w:tab w:val="left" w:pos="5954"/>
        </w:tabs>
        <w:ind w:right="0"/>
        <w:rPr>
          <w:rFonts w:eastAsia="Calibri" w:cs="Times New Roman"/>
          <w:szCs w:val="24"/>
        </w:rPr>
      </w:pPr>
    </w:p>
    <w:p w:rsidR="00A440CB" w:rsidRPr="00D61595" w:rsidRDefault="00525919" w:rsidP="00A440CB">
      <w:pPr>
        <w:jc w:val="center"/>
        <w:rPr>
          <w:rFonts w:eastAsia="Times New Roman" w:cs="Times New Roman"/>
          <w:b/>
          <w:i/>
          <w:szCs w:val="24"/>
        </w:rPr>
      </w:pPr>
      <w:r>
        <w:rPr>
          <w:rFonts w:eastAsia="Times New Roman" w:cs="Times New Roman"/>
          <w:b/>
          <w:szCs w:val="24"/>
        </w:rPr>
        <w:t xml:space="preserve">APBŪVES TIESĪBU LĪGUMS </w:t>
      </w:r>
      <w:r w:rsidR="00D61595">
        <w:rPr>
          <w:rFonts w:eastAsia="Times New Roman" w:cs="Times New Roman"/>
          <w:b/>
          <w:i/>
          <w:szCs w:val="24"/>
        </w:rPr>
        <w:t>projekts</w:t>
      </w:r>
    </w:p>
    <w:p w:rsidR="00A440CB" w:rsidRDefault="00A440CB" w:rsidP="00A440CB">
      <w:pPr>
        <w:jc w:val="center"/>
        <w:rPr>
          <w:rFonts w:eastAsia="Times New Roman" w:cs="Times New Roman"/>
          <w:b/>
          <w:szCs w:val="24"/>
        </w:rPr>
      </w:pPr>
    </w:p>
    <w:tbl>
      <w:tblPr>
        <w:tblW w:w="0" w:type="auto"/>
        <w:tblLook w:val="04A0" w:firstRow="1" w:lastRow="0" w:firstColumn="1" w:lastColumn="0" w:noHBand="0" w:noVBand="1"/>
      </w:tblPr>
      <w:tblGrid>
        <w:gridCol w:w="4591"/>
        <w:gridCol w:w="4591"/>
      </w:tblGrid>
      <w:tr w:rsidR="00851E89" w:rsidTr="00FC40E3">
        <w:trPr>
          <w:trHeight w:val="207"/>
        </w:trPr>
        <w:tc>
          <w:tcPr>
            <w:tcW w:w="4591" w:type="dxa"/>
            <w:hideMark/>
          </w:tcPr>
          <w:p w:rsidR="00A440CB" w:rsidRDefault="00525919" w:rsidP="00FC40E3">
            <w:pPr>
              <w:rPr>
                <w:rFonts w:eastAsia="Times New Roman" w:cs="Times New Roman"/>
                <w:bCs/>
                <w:szCs w:val="24"/>
                <w:lang w:eastAsia="lv-LV"/>
              </w:rPr>
            </w:pPr>
            <w:r>
              <w:rPr>
                <w:rFonts w:eastAsia="Times New Roman" w:cs="Times New Roman"/>
                <w:bCs/>
                <w:szCs w:val="24"/>
                <w:lang w:eastAsia="lv-LV"/>
              </w:rPr>
              <w:t>Tukumā,</w:t>
            </w:r>
          </w:p>
        </w:tc>
        <w:tc>
          <w:tcPr>
            <w:tcW w:w="4591" w:type="dxa"/>
            <w:hideMark/>
          </w:tcPr>
          <w:p w:rsidR="00A440CB" w:rsidRDefault="00525919" w:rsidP="00FC40E3">
            <w:pPr>
              <w:jc w:val="right"/>
              <w:rPr>
                <w:rFonts w:eastAsia="Times New Roman" w:cs="Times New Roman"/>
                <w:szCs w:val="24"/>
                <w:lang w:eastAsia="lv-LV"/>
              </w:rPr>
            </w:pPr>
            <w:r>
              <w:rPr>
                <w:rFonts w:eastAsia="Times New Roman" w:cs="Times New Roman"/>
                <w:szCs w:val="24"/>
                <w:lang w:eastAsia="lv-LV"/>
              </w:rPr>
              <w:t>2023.</w:t>
            </w:r>
            <w:r w:rsidR="00396153">
              <w:rPr>
                <w:rFonts w:eastAsia="Times New Roman" w:cs="Times New Roman"/>
                <w:szCs w:val="24"/>
                <w:lang w:eastAsia="lv-LV"/>
              </w:rPr>
              <w:t> </w:t>
            </w:r>
            <w:r>
              <w:rPr>
                <w:rFonts w:eastAsia="Times New Roman" w:cs="Times New Roman"/>
                <w:szCs w:val="24"/>
                <w:lang w:eastAsia="lv-LV"/>
              </w:rPr>
              <w:t>gada ___.________</w:t>
            </w:r>
          </w:p>
        </w:tc>
      </w:tr>
    </w:tbl>
    <w:p w:rsidR="00A440CB" w:rsidRDefault="00A440CB" w:rsidP="00A440CB">
      <w:pPr>
        <w:rPr>
          <w:rFonts w:eastAsia="Times New Roman" w:cs="Times New Roman"/>
          <w:szCs w:val="28"/>
          <w:lang w:eastAsia="lv-LV"/>
        </w:rPr>
      </w:pPr>
    </w:p>
    <w:p w:rsidR="00A440CB" w:rsidRDefault="00A440CB" w:rsidP="00A440CB">
      <w:pPr>
        <w:rPr>
          <w:rFonts w:eastAsia="Times New Roman" w:cs="Times New Roman"/>
          <w:szCs w:val="28"/>
          <w:lang w:eastAsia="lv-LV"/>
        </w:rPr>
      </w:pPr>
    </w:p>
    <w:p w:rsidR="00A440CB" w:rsidRPr="00D267C8" w:rsidRDefault="00525919" w:rsidP="00A440CB">
      <w:pPr>
        <w:ind w:firstLine="720"/>
        <w:rPr>
          <w:rFonts w:eastAsia="Times New Roman" w:cs="Times New Roman"/>
          <w:bCs/>
          <w:szCs w:val="28"/>
          <w:lang w:eastAsia="lv-LV"/>
        </w:rPr>
      </w:pPr>
      <w:r w:rsidRPr="00D267C8">
        <w:rPr>
          <w:rFonts w:eastAsia="Times New Roman" w:cs="Times New Roman"/>
          <w:b/>
          <w:bCs/>
          <w:szCs w:val="28"/>
          <w:lang w:eastAsia="lv-LV"/>
        </w:rPr>
        <w:t>Tukuma novada pašvaldība</w:t>
      </w:r>
      <w:r w:rsidRPr="00D267C8">
        <w:rPr>
          <w:rFonts w:eastAsia="Times New Roman" w:cs="Times New Roman"/>
          <w:bCs/>
          <w:szCs w:val="24"/>
          <w:lang w:eastAsia="lv-LV"/>
        </w:rPr>
        <w:t xml:space="preserve">, reģistrācijas numurs </w:t>
      </w:r>
      <w:r w:rsidRPr="00D267C8">
        <w:rPr>
          <w:rFonts w:eastAsia="Times New Roman" w:cs="Times New Roman"/>
          <w:szCs w:val="24"/>
          <w:shd w:val="clear" w:color="auto" w:fill="FFFFFF"/>
          <w:lang w:eastAsia="lv-LV"/>
        </w:rPr>
        <w:t>90000050975</w:t>
      </w:r>
      <w:r w:rsidRPr="00D267C8">
        <w:rPr>
          <w:rFonts w:eastAsia="Times New Roman" w:cs="Times New Roman"/>
          <w:bCs/>
          <w:szCs w:val="24"/>
          <w:lang w:eastAsia="lv-LV"/>
        </w:rPr>
        <w:t xml:space="preserve">, juridiskā adrese </w:t>
      </w:r>
      <w:r w:rsidRPr="00D267C8">
        <w:rPr>
          <w:rFonts w:eastAsia="Times New Roman" w:cs="Times New Roman"/>
          <w:szCs w:val="24"/>
          <w:shd w:val="clear" w:color="auto" w:fill="FFFFFF"/>
          <w:lang w:eastAsia="lv-LV"/>
        </w:rPr>
        <w:t>Talsu iela 4, Tukums, LV-3101</w:t>
      </w:r>
      <w:r w:rsidRPr="00D267C8">
        <w:rPr>
          <w:rFonts w:eastAsia="Times New Roman" w:cs="Times New Roman"/>
          <w:szCs w:val="24"/>
          <w:lang w:eastAsia="lv-LV"/>
        </w:rPr>
        <w:t xml:space="preserve"> (turpmāk – </w:t>
      </w:r>
      <w:r w:rsidRPr="00D267C8">
        <w:rPr>
          <w:rFonts w:eastAsia="Times New Roman" w:cs="Times New Roman"/>
          <w:bCs/>
          <w:szCs w:val="24"/>
          <w:lang w:eastAsia="lv-LV"/>
        </w:rPr>
        <w:t>Īpašnieks)</w:t>
      </w:r>
      <w:r w:rsidRPr="00D267C8">
        <w:rPr>
          <w:rFonts w:eastAsia="Times New Roman" w:cs="Times New Roman"/>
          <w:szCs w:val="24"/>
          <w:lang w:eastAsia="lv-LV"/>
        </w:rPr>
        <w:t xml:space="preserve">, kuras vārdā saskaņā ar Pašvaldību likumu 22. pantu, Tukuma novada domes </w:t>
      </w:r>
      <w:r w:rsidR="005B2ADD">
        <w:rPr>
          <w:rFonts w:eastAsia="Times New Roman" w:cs="Times New Roman"/>
          <w:szCs w:val="24"/>
          <w:lang w:eastAsia="lv-LV"/>
        </w:rPr>
        <w:t>___</w:t>
      </w:r>
      <w:r w:rsidRPr="00D267C8">
        <w:rPr>
          <w:rFonts w:eastAsia="Times New Roman" w:cs="Times New Roman"/>
          <w:szCs w:val="24"/>
          <w:lang w:eastAsia="lv-LV"/>
        </w:rPr>
        <w:t xml:space="preserve">. gada </w:t>
      </w:r>
      <w:r w:rsidR="005B2ADD">
        <w:rPr>
          <w:rFonts w:eastAsia="Times New Roman" w:cs="Times New Roman"/>
          <w:szCs w:val="24"/>
          <w:lang w:eastAsia="lv-LV"/>
        </w:rPr>
        <w:t>___</w:t>
      </w:r>
      <w:r w:rsidRPr="00D267C8">
        <w:rPr>
          <w:rFonts w:eastAsia="Times New Roman" w:cs="Times New Roman"/>
          <w:szCs w:val="24"/>
          <w:lang w:eastAsia="lv-LV"/>
        </w:rPr>
        <w:t xml:space="preserve"> saistošajiem noteik</w:t>
      </w:r>
      <w:r w:rsidRPr="00D267C8">
        <w:rPr>
          <w:rFonts w:eastAsia="Times New Roman" w:cs="Times New Roman"/>
          <w:szCs w:val="24"/>
          <w:lang w:eastAsia="lv-LV"/>
        </w:rPr>
        <w:t>umiem Nr.</w:t>
      </w:r>
      <w:r w:rsidR="0017494F">
        <w:rPr>
          <w:rFonts w:eastAsia="Times New Roman" w:cs="Times New Roman"/>
          <w:szCs w:val="24"/>
          <w:lang w:eastAsia="lv-LV"/>
        </w:rPr>
        <w:t> </w:t>
      </w:r>
      <w:r w:rsidR="005B2ADD">
        <w:rPr>
          <w:rFonts w:eastAsia="Times New Roman" w:cs="Times New Roman"/>
          <w:szCs w:val="24"/>
          <w:lang w:eastAsia="lv-LV"/>
        </w:rPr>
        <w:t>___</w:t>
      </w:r>
      <w:r w:rsidRPr="00D267C8">
        <w:rPr>
          <w:rFonts w:eastAsia="Times New Roman" w:cs="Times New Roman"/>
          <w:szCs w:val="24"/>
          <w:lang w:eastAsia="lv-LV"/>
        </w:rPr>
        <w:t xml:space="preserve"> “Tukuma novada pašvaldības nolikums”</w:t>
      </w:r>
      <w:r w:rsidRPr="00D267C8">
        <w:rPr>
          <w:rFonts w:eastAsia="Times New Roman" w:cs="Times New Roman"/>
          <w:szCs w:val="28"/>
          <w:lang w:eastAsia="lv-LV"/>
        </w:rPr>
        <w:t xml:space="preserve"> rīkojas pašvaldības izpilddirektors Ivars Liepiņš, no vienas puses, un </w:t>
      </w:r>
    </w:p>
    <w:p w:rsidR="00A440CB" w:rsidRPr="00D76FE5" w:rsidRDefault="00525919" w:rsidP="00A440CB">
      <w:pPr>
        <w:ind w:firstLine="720"/>
        <w:rPr>
          <w:rFonts w:eastAsia="Times New Roman" w:cs="Times New Roman"/>
          <w:szCs w:val="28"/>
          <w:lang w:eastAsia="lv-LV"/>
        </w:rPr>
      </w:pPr>
      <w:r w:rsidRPr="00D76FE5">
        <w:rPr>
          <w:rFonts w:eastAsia="Times New Roman" w:cs="Times New Roman"/>
          <w:b/>
          <w:i/>
          <w:szCs w:val="28"/>
          <w:lang w:eastAsia="lv-LV"/>
        </w:rPr>
        <w:t>____________________________________</w:t>
      </w:r>
      <w:r w:rsidRPr="00D76FE5">
        <w:rPr>
          <w:rFonts w:eastAsia="Times New Roman" w:cs="Times New Roman"/>
          <w:szCs w:val="28"/>
          <w:lang w:eastAsia="lv-LV"/>
        </w:rPr>
        <w:t xml:space="preserve"> (turpmāk – </w:t>
      </w:r>
      <w:r w:rsidRPr="00D76FE5">
        <w:rPr>
          <w:rFonts w:eastAsia="Times New Roman" w:cs="Times New Roman"/>
          <w:bCs/>
          <w:szCs w:val="28"/>
          <w:lang w:eastAsia="lv-LV"/>
        </w:rPr>
        <w:t>Apbūves tiesīgais)</w:t>
      </w:r>
      <w:r w:rsidRPr="00D76FE5">
        <w:rPr>
          <w:rFonts w:eastAsia="Times New Roman" w:cs="Times New Roman"/>
          <w:szCs w:val="28"/>
          <w:lang w:eastAsia="lv-LV"/>
        </w:rPr>
        <w:t xml:space="preserve"> no otras puses,</w:t>
      </w:r>
    </w:p>
    <w:p w:rsidR="00A440CB" w:rsidRPr="007F330E" w:rsidRDefault="00525919" w:rsidP="00A440CB">
      <w:pPr>
        <w:ind w:firstLine="720"/>
        <w:rPr>
          <w:rFonts w:eastAsia="Times New Roman" w:cs="Times New Roman"/>
          <w:szCs w:val="28"/>
          <w:lang w:eastAsia="lv-LV"/>
        </w:rPr>
      </w:pPr>
      <w:r w:rsidRPr="007F330E">
        <w:rPr>
          <w:rFonts w:eastAsia="Times New Roman" w:cs="Times New Roman"/>
          <w:szCs w:val="28"/>
          <w:lang w:eastAsia="lv-LV"/>
        </w:rPr>
        <w:t xml:space="preserve">abas kopā turpmāk – Puses vai katra atsevišķi – </w:t>
      </w:r>
      <w:r w:rsidRPr="007F330E">
        <w:rPr>
          <w:rFonts w:eastAsia="Times New Roman" w:cs="Times New Roman"/>
          <w:szCs w:val="28"/>
          <w:lang w:eastAsia="lv-LV"/>
        </w:rPr>
        <w:t>Puse, noslēdz šādu apbūves tiesību līgumu (turpmāk – Līgums) par šādiem nosacījumiem:</w:t>
      </w:r>
    </w:p>
    <w:p w:rsidR="00A440CB" w:rsidRPr="007F330E" w:rsidRDefault="00A440CB" w:rsidP="00A440CB">
      <w:pPr>
        <w:rPr>
          <w:rFonts w:eastAsia="Times New Roman" w:cs="Times New Roman"/>
          <w:b/>
          <w:bCs/>
          <w:szCs w:val="28"/>
          <w:lang w:eastAsia="lv-LV"/>
        </w:rPr>
      </w:pPr>
    </w:p>
    <w:p w:rsidR="00A440CB" w:rsidRPr="003F262B" w:rsidRDefault="00525919" w:rsidP="003F262B">
      <w:pPr>
        <w:jc w:val="center"/>
        <w:rPr>
          <w:rFonts w:eastAsia="Times New Roman" w:cs="Times New Roman"/>
          <w:b/>
          <w:bCs/>
          <w:szCs w:val="28"/>
          <w:lang w:eastAsia="lv-LV"/>
        </w:rPr>
      </w:pPr>
      <w:r w:rsidRPr="007F330E">
        <w:rPr>
          <w:rFonts w:eastAsia="Times New Roman" w:cs="Times New Roman"/>
          <w:b/>
          <w:bCs/>
          <w:szCs w:val="28"/>
          <w:lang w:eastAsia="lv-LV"/>
        </w:rPr>
        <w:t>1. LĪGUMA PRIEKŠMETS UN VISPĀRĪGIE NOTEIKUMI</w:t>
      </w:r>
      <w:r w:rsidRPr="007F330E">
        <w:rPr>
          <w:rFonts w:eastAsia="Times New Roman" w:cs="Times New Roman"/>
          <w:szCs w:val="24"/>
          <w:lang w:eastAsia="lv-LV"/>
        </w:rPr>
        <w:t xml:space="preserve"> </w:t>
      </w:r>
    </w:p>
    <w:p w:rsidR="00A440CB" w:rsidRDefault="00525919" w:rsidP="00A440CB">
      <w:pPr>
        <w:ind w:firstLine="720"/>
        <w:rPr>
          <w:rFonts w:eastAsia="Times New Roman" w:cs="Times New Roman"/>
          <w:szCs w:val="28"/>
          <w:lang w:eastAsia="lv-LV"/>
        </w:rPr>
      </w:pPr>
      <w:r w:rsidRPr="007F330E">
        <w:rPr>
          <w:rFonts w:eastAsia="Times New Roman" w:cs="Times New Roman"/>
          <w:bCs/>
          <w:iCs/>
          <w:szCs w:val="28"/>
          <w:lang w:eastAsia="lv-LV"/>
        </w:rPr>
        <w:t>1.</w:t>
      </w:r>
      <w:r w:rsidR="003F262B">
        <w:rPr>
          <w:rFonts w:eastAsia="Times New Roman" w:cs="Times New Roman"/>
          <w:bCs/>
          <w:iCs/>
          <w:szCs w:val="28"/>
          <w:lang w:eastAsia="lv-LV"/>
        </w:rPr>
        <w:t>1</w:t>
      </w:r>
      <w:r w:rsidRPr="007F330E">
        <w:rPr>
          <w:rFonts w:eastAsia="Times New Roman" w:cs="Times New Roman"/>
          <w:bCs/>
          <w:iCs/>
          <w:szCs w:val="28"/>
          <w:lang w:eastAsia="lv-LV"/>
        </w:rPr>
        <w:t>. Īpašnieks</w:t>
      </w:r>
      <w:r w:rsidRPr="007F330E">
        <w:rPr>
          <w:rFonts w:eastAsia="Times New Roman" w:cs="Times New Roman"/>
          <w:iCs/>
          <w:szCs w:val="28"/>
          <w:lang w:eastAsia="lv-LV"/>
        </w:rPr>
        <w:t xml:space="preserve"> </w:t>
      </w:r>
      <w:r w:rsidRPr="007F330E">
        <w:rPr>
          <w:rFonts w:eastAsia="Times New Roman" w:cs="Times New Roman"/>
          <w:szCs w:val="28"/>
          <w:lang w:eastAsia="lv-LV"/>
        </w:rPr>
        <w:t xml:space="preserve">piešķir </w:t>
      </w:r>
      <w:r w:rsidRPr="007F330E">
        <w:rPr>
          <w:rFonts w:eastAsia="Times New Roman" w:cs="Times New Roman"/>
          <w:bCs/>
          <w:szCs w:val="28"/>
          <w:lang w:eastAsia="lv-LV"/>
        </w:rPr>
        <w:t xml:space="preserve">Apbūves tiesīgajam apbūves tiesības uz </w:t>
      </w:r>
      <w:r w:rsidRPr="007F330E">
        <w:rPr>
          <w:rFonts w:eastAsia="Times New Roman" w:cs="Times New Roman"/>
          <w:szCs w:val="28"/>
          <w:lang w:eastAsia="lv-LV"/>
        </w:rPr>
        <w:t>zemes vienības daļu 0,04</w:t>
      </w:r>
      <w:r w:rsidR="00184141">
        <w:rPr>
          <w:rFonts w:eastAsia="Times New Roman" w:cs="Times New Roman"/>
          <w:szCs w:val="28"/>
          <w:lang w:eastAsia="lv-LV"/>
        </w:rPr>
        <w:t>86</w:t>
      </w:r>
      <w:r w:rsidR="007E3CEE">
        <w:rPr>
          <w:rFonts w:eastAsia="Times New Roman" w:cs="Times New Roman"/>
          <w:szCs w:val="28"/>
          <w:lang w:eastAsia="lv-LV"/>
        </w:rPr>
        <w:t> </w:t>
      </w:r>
      <w:r w:rsidRPr="007F330E">
        <w:rPr>
          <w:rFonts w:eastAsia="Times New Roman" w:cs="Times New Roman"/>
          <w:szCs w:val="28"/>
          <w:lang w:eastAsia="lv-LV"/>
        </w:rPr>
        <w:t>ha platībā – Jelgavas</w:t>
      </w:r>
      <w:r w:rsidRPr="007F330E">
        <w:rPr>
          <w:rFonts w:eastAsia="Times New Roman" w:cs="Times New Roman"/>
          <w:szCs w:val="24"/>
          <w:shd w:val="clear" w:color="auto" w:fill="FFFFFF"/>
          <w:lang w:eastAsia="lv-LV"/>
        </w:rPr>
        <w:t xml:space="preserve"> ielā 1, Tukumā, Tukuma novadā </w:t>
      </w:r>
      <w:r w:rsidRPr="007F330E">
        <w:rPr>
          <w:rFonts w:eastAsia="Times New Roman" w:cs="Times New Roman"/>
          <w:szCs w:val="28"/>
          <w:lang w:eastAsia="lv-LV"/>
        </w:rPr>
        <w:t xml:space="preserve">(kadastra apzīmējums </w:t>
      </w:r>
      <w:r w:rsidRPr="007F330E">
        <w:rPr>
          <w:rFonts w:eastAsia="Times New Roman" w:cs="Times New Roman"/>
          <w:szCs w:val="24"/>
          <w:lang w:eastAsia="lv-LV"/>
        </w:rPr>
        <w:t> 9001</w:t>
      </w:r>
      <w:r>
        <w:rPr>
          <w:rFonts w:eastAsia="Times New Roman" w:cs="Times New Roman"/>
          <w:szCs w:val="24"/>
          <w:lang w:eastAsia="lv-LV"/>
        </w:rPr>
        <w:t> </w:t>
      </w:r>
      <w:r w:rsidRPr="007F330E">
        <w:rPr>
          <w:rFonts w:eastAsia="Times New Roman" w:cs="Times New Roman"/>
          <w:szCs w:val="24"/>
          <w:lang w:eastAsia="lv-LV"/>
        </w:rPr>
        <w:t>007</w:t>
      </w:r>
      <w:r>
        <w:rPr>
          <w:rFonts w:eastAsia="Times New Roman" w:cs="Times New Roman"/>
          <w:szCs w:val="24"/>
          <w:lang w:eastAsia="lv-LV"/>
        </w:rPr>
        <w:t> </w:t>
      </w:r>
      <w:r w:rsidRPr="007F330E">
        <w:rPr>
          <w:rFonts w:eastAsia="Times New Roman" w:cs="Times New Roman"/>
          <w:szCs w:val="24"/>
          <w:lang w:eastAsia="lv-LV"/>
        </w:rPr>
        <w:t>0019</w:t>
      </w:r>
      <w:r w:rsidRPr="007F330E">
        <w:rPr>
          <w:rFonts w:eastAsia="Times New Roman" w:cs="Times New Roman"/>
          <w:szCs w:val="28"/>
          <w:lang w:eastAsia="lv-LV"/>
        </w:rPr>
        <w:t>) 0,04</w:t>
      </w:r>
      <w:r w:rsidR="00184141">
        <w:rPr>
          <w:rFonts w:eastAsia="Times New Roman" w:cs="Times New Roman"/>
          <w:szCs w:val="28"/>
          <w:lang w:eastAsia="lv-LV"/>
        </w:rPr>
        <w:t>86</w:t>
      </w:r>
      <w:r w:rsidR="00396153">
        <w:rPr>
          <w:rFonts w:eastAsia="Times New Roman" w:cs="Times New Roman"/>
          <w:szCs w:val="28"/>
          <w:lang w:eastAsia="lv-LV"/>
        </w:rPr>
        <w:t> </w:t>
      </w:r>
      <w:r w:rsidRPr="007F330E">
        <w:rPr>
          <w:rFonts w:eastAsia="Times New Roman" w:cs="Times New Roman"/>
          <w:szCs w:val="28"/>
          <w:lang w:eastAsia="lv-LV"/>
        </w:rPr>
        <w:t xml:space="preserve">ha platībā (turpmāk – </w:t>
      </w:r>
      <w:r w:rsidR="00D61595">
        <w:rPr>
          <w:rFonts w:eastAsia="Times New Roman" w:cs="Times New Roman"/>
          <w:szCs w:val="28"/>
          <w:lang w:eastAsia="lv-LV"/>
        </w:rPr>
        <w:t>Teritorija</w:t>
      </w:r>
      <w:r w:rsidRPr="007F330E">
        <w:rPr>
          <w:rFonts w:eastAsia="Times New Roman" w:cs="Times New Roman"/>
          <w:szCs w:val="28"/>
          <w:lang w:eastAsia="lv-LV"/>
        </w:rPr>
        <w:t xml:space="preserve">), kuras atrašanās vieta atbilstoši mērogam iezīmēta Līgumam pievienotajā grafiskajā pielikumā “Grafiskais </w:t>
      </w:r>
      <w:r w:rsidRPr="004C09BA">
        <w:rPr>
          <w:rFonts w:eastAsia="Times New Roman" w:cs="Times New Roman"/>
          <w:szCs w:val="28"/>
          <w:lang w:eastAsia="lv-LV"/>
        </w:rPr>
        <w:t>pielikums”, kas ir Līguma neatņemama sastā</w:t>
      </w:r>
      <w:r w:rsidRPr="004C09BA">
        <w:rPr>
          <w:rFonts w:eastAsia="Times New Roman" w:cs="Times New Roman"/>
          <w:szCs w:val="28"/>
          <w:lang w:eastAsia="lv-LV"/>
        </w:rPr>
        <w:t>vdaļa (1.</w:t>
      </w:r>
      <w:r w:rsidR="0017494F">
        <w:rPr>
          <w:rFonts w:eastAsia="Times New Roman" w:cs="Times New Roman"/>
          <w:szCs w:val="28"/>
          <w:lang w:eastAsia="lv-LV"/>
        </w:rPr>
        <w:t> </w:t>
      </w:r>
      <w:r w:rsidRPr="004C09BA">
        <w:rPr>
          <w:rFonts w:eastAsia="Times New Roman" w:cs="Times New Roman"/>
          <w:szCs w:val="28"/>
          <w:lang w:eastAsia="lv-LV"/>
        </w:rPr>
        <w:t>pielikums).</w:t>
      </w:r>
    </w:p>
    <w:p w:rsidR="003F262B" w:rsidRPr="00D61595" w:rsidRDefault="00525919" w:rsidP="00A440CB">
      <w:pPr>
        <w:ind w:firstLine="720"/>
        <w:rPr>
          <w:rFonts w:eastAsia="Times New Roman" w:cs="Times New Roman"/>
          <w:szCs w:val="28"/>
          <w:lang w:eastAsia="lv-LV"/>
        </w:rPr>
      </w:pPr>
      <w:r>
        <w:rPr>
          <w:rFonts w:eastAsia="Times New Roman" w:cs="Times New Roman"/>
          <w:szCs w:val="24"/>
          <w:lang w:eastAsia="lv-LV"/>
        </w:rPr>
        <w:t>1.2. </w:t>
      </w:r>
      <w:r w:rsidRPr="007F330E">
        <w:rPr>
          <w:rFonts w:eastAsia="Times New Roman" w:cs="Times New Roman"/>
          <w:szCs w:val="24"/>
          <w:lang w:eastAsia="lv-LV"/>
        </w:rPr>
        <w:t>Īpašnieks piešķir</w:t>
      </w:r>
      <w:r>
        <w:rPr>
          <w:rFonts w:eastAsia="Times New Roman" w:cs="Times New Roman"/>
          <w:szCs w:val="24"/>
          <w:lang w:eastAsia="lv-LV"/>
        </w:rPr>
        <w:t xml:space="preserve"> par atlīdzību</w:t>
      </w:r>
      <w:r w:rsidRPr="007F330E">
        <w:rPr>
          <w:rFonts w:eastAsia="Times New Roman" w:cs="Times New Roman"/>
          <w:szCs w:val="24"/>
          <w:lang w:eastAsia="lv-LV"/>
        </w:rPr>
        <w:t xml:space="preserve"> Apbūves tiesīgajam </w:t>
      </w:r>
      <w:r>
        <w:rPr>
          <w:rFonts w:eastAsia="Times New Roman" w:cs="Times New Roman"/>
          <w:szCs w:val="24"/>
          <w:lang w:eastAsia="lv-LV"/>
        </w:rPr>
        <w:t>tiesību izbūvēt</w:t>
      </w:r>
      <w:r w:rsidRPr="007F330E">
        <w:rPr>
          <w:rFonts w:eastAsia="Times New Roman" w:cs="Times New Roman"/>
          <w:szCs w:val="24"/>
          <w:lang w:eastAsia="lv-LV"/>
        </w:rPr>
        <w:t xml:space="preserve"> un lietot uz Īpašniekam piederoša</w:t>
      </w:r>
      <w:r w:rsidR="00D61595">
        <w:rPr>
          <w:rFonts w:eastAsia="Times New Roman" w:cs="Times New Roman"/>
          <w:szCs w:val="24"/>
          <w:lang w:eastAsia="lv-LV"/>
        </w:rPr>
        <w:t>s</w:t>
      </w:r>
      <w:r w:rsidRPr="007F330E">
        <w:rPr>
          <w:rFonts w:eastAsia="Times New Roman" w:cs="Times New Roman"/>
          <w:szCs w:val="24"/>
          <w:lang w:eastAsia="lv-LV"/>
        </w:rPr>
        <w:t xml:space="preserve"> </w:t>
      </w:r>
      <w:r w:rsidR="00D61595">
        <w:rPr>
          <w:rFonts w:eastAsia="Times New Roman" w:cs="Times New Roman"/>
          <w:szCs w:val="28"/>
          <w:lang w:eastAsia="lv-LV"/>
        </w:rPr>
        <w:t xml:space="preserve">Teritorijas </w:t>
      </w:r>
      <w:r w:rsidRPr="007F330E">
        <w:rPr>
          <w:rFonts w:eastAsia="Times New Roman" w:cs="Times New Roman"/>
          <w:szCs w:val="24"/>
          <w:lang w:eastAsia="lv-LV"/>
        </w:rPr>
        <w:t xml:space="preserve">piebraucamo </w:t>
      </w:r>
      <w:r w:rsidRPr="00D61595">
        <w:rPr>
          <w:rFonts w:eastAsia="Times New Roman" w:cs="Times New Roman"/>
          <w:szCs w:val="24"/>
          <w:lang w:eastAsia="lv-LV"/>
        </w:rPr>
        <w:t>ceļu (inženierbūvi), šīs tiesības spēkā esamības laikā.</w:t>
      </w:r>
    </w:p>
    <w:p w:rsidR="00A440CB" w:rsidRPr="00D61595" w:rsidRDefault="00525919" w:rsidP="00A440CB">
      <w:pPr>
        <w:ind w:firstLine="720"/>
        <w:rPr>
          <w:rFonts w:eastAsia="Times New Roman" w:cs="Times New Roman"/>
          <w:szCs w:val="24"/>
          <w:lang w:eastAsia="lv-LV"/>
        </w:rPr>
      </w:pPr>
      <w:r w:rsidRPr="00D61595">
        <w:rPr>
          <w:rFonts w:eastAsia="Times New Roman" w:cs="Times New Roman"/>
          <w:szCs w:val="28"/>
          <w:lang w:eastAsia="lv-LV"/>
        </w:rPr>
        <w:t>1.3. </w:t>
      </w:r>
      <w:r w:rsidR="00D61595" w:rsidRPr="00D61595">
        <w:rPr>
          <w:rFonts w:eastAsia="Times New Roman" w:cs="Times New Roman"/>
          <w:szCs w:val="28"/>
          <w:lang w:eastAsia="lv-LV"/>
        </w:rPr>
        <w:t>Teritorija tiek nodota</w:t>
      </w:r>
      <w:r w:rsidRPr="00D61595">
        <w:rPr>
          <w:rFonts w:eastAsia="Times New Roman" w:cs="Times New Roman"/>
          <w:szCs w:val="28"/>
          <w:lang w:eastAsia="lv-LV"/>
        </w:rPr>
        <w:t xml:space="preserve"> Apbūves tiesīgajam piebraucamā ceļa būvniecībai, tai skaitā Apbūves tiesīgajam </w:t>
      </w:r>
      <w:r w:rsidRPr="00D61595">
        <w:rPr>
          <w:rFonts w:eastAsia="Times New Roman" w:cs="Times New Roman"/>
          <w:szCs w:val="24"/>
          <w:lang w:eastAsia="lv-LV"/>
        </w:rPr>
        <w:t>nepieciešamo inženierkomunikāciju būvniecībai (elektrības, ūdensvada, kanalizācijas, meliorācijas (tai skaitā slēgto drenu sistēmas izbūvei) utt., vajadzībām visā Līguma darbīb</w:t>
      </w:r>
      <w:r w:rsidRPr="00D61595">
        <w:rPr>
          <w:rFonts w:eastAsia="Times New Roman" w:cs="Times New Roman"/>
          <w:szCs w:val="24"/>
          <w:lang w:eastAsia="lv-LV"/>
        </w:rPr>
        <w:t>as termiņā, visu diennakti bez pārtraukumiem.</w:t>
      </w:r>
    </w:p>
    <w:p w:rsidR="00A440CB" w:rsidRPr="00D61595" w:rsidRDefault="00525919" w:rsidP="00A440CB">
      <w:pPr>
        <w:ind w:firstLine="720"/>
        <w:rPr>
          <w:rFonts w:eastAsia="Times New Roman" w:cs="Times New Roman"/>
          <w:szCs w:val="24"/>
          <w:lang w:eastAsia="lv-LV"/>
        </w:rPr>
      </w:pPr>
      <w:r w:rsidRPr="00D61595">
        <w:rPr>
          <w:rFonts w:eastAsia="Times New Roman" w:cs="Times New Roman"/>
          <w:szCs w:val="24"/>
          <w:lang w:eastAsia="lv-LV"/>
        </w:rPr>
        <w:t>1.4. Nekustamais īpašums, kas atrodas Jelgavas</w:t>
      </w:r>
      <w:r w:rsidRPr="00D61595">
        <w:rPr>
          <w:rFonts w:eastAsia="Times New Roman" w:cs="Times New Roman"/>
          <w:szCs w:val="24"/>
          <w:shd w:val="clear" w:color="auto" w:fill="FFFFFF"/>
          <w:lang w:eastAsia="lv-LV"/>
        </w:rPr>
        <w:t xml:space="preserve"> ielā 1, Tukumā, Tukuma novadā</w:t>
      </w:r>
      <w:r w:rsidRPr="00D61595">
        <w:rPr>
          <w:rFonts w:eastAsia="Times New Roman" w:cs="Times New Roman"/>
          <w:szCs w:val="28"/>
          <w:lang w:eastAsia="lv-LV"/>
        </w:rPr>
        <w:t xml:space="preserve">, </w:t>
      </w:r>
      <w:r w:rsidRPr="00D61595">
        <w:rPr>
          <w:rFonts w:eastAsia="Times New Roman" w:cs="Times New Roman"/>
          <w:szCs w:val="24"/>
          <w:lang w:eastAsia="lv-LV"/>
        </w:rPr>
        <w:t>kadastra numurs 9001 001 0019, ierakstīts Tukuma pilsētas zemesgrāmatas nodalījumā Nr. </w:t>
      </w:r>
      <w:r w:rsidRPr="00D61595">
        <w:rPr>
          <w:rFonts w:eastAsia="Times New Roman" w:cs="Times New Roman"/>
          <w:bCs/>
          <w:szCs w:val="24"/>
          <w:lang w:eastAsia="lv-LV"/>
        </w:rPr>
        <w:t>140, īpašuma tiesības nostiprinātas Īpašnieka</w:t>
      </w:r>
      <w:r w:rsidRPr="00D61595">
        <w:rPr>
          <w:rFonts w:eastAsia="Times New Roman" w:cs="Times New Roman"/>
          <w:bCs/>
          <w:szCs w:val="24"/>
          <w:lang w:eastAsia="lv-LV"/>
        </w:rPr>
        <w:t>m.</w:t>
      </w:r>
    </w:p>
    <w:p w:rsidR="00A440CB" w:rsidRPr="00D61595" w:rsidRDefault="00525919" w:rsidP="00A440CB">
      <w:pPr>
        <w:ind w:firstLine="720"/>
        <w:rPr>
          <w:rFonts w:eastAsia="Times New Roman" w:cs="Times New Roman"/>
          <w:szCs w:val="24"/>
          <w:lang w:eastAsia="lv-LV"/>
        </w:rPr>
      </w:pPr>
      <w:r w:rsidRPr="00D61595">
        <w:rPr>
          <w:rFonts w:eastAsia="Times New Roman" w:cs="Times New Roman"/>
          <w:bCs/>
          <w:szCs w:val="28"/>
          <w:lang w:eastAsia="lv-LV"/>
        </w:rPr>
        <w:t>1.5. Īpašnieks</w:t>
      </w:r>
      <w:r w:rsidRPr="00D61595">
        <w:rPr>
          <w:rFonts w:eastAsia="Times New Roman" w:cs="Times New Roman"/>
          <w:szCs w:val="28"/>
          <w:lang w:eastAsia="lv-LV"/>
        </w:rPr>
        <w:t xml:space="preserve"> apliecina, ka tam ir tiesības noslēgt Līgumu ar tajā minētajiem nosacījumiem.</w:t>
      </w:r>
    </w:p>
    <w:p w:rsidR="00A440CB" w:rsidRPr="00D61595" w:rsidRDefault="00525919" w:rsidP="00A440CB">
      <w:pPr>
        <w:ind w:firstLine="720"/>
        <w:rPr>
          <w:rFonts w:eastAsia="Times New Roman" w:cs="Times New Roman"/>
          <w:szCs w:val="28"/>
          <w:lang w:eastAsia="lv-LV"/>
        </w:rPr>
      </w:pPr>
      <w:r w:rsidRPr="00D61595">
        <w:rPr>
          <w:rFonts w:eastAsia="Times New Roman" w:cs="Times New Roman"/>
          <w:szCs w:val="28"/>
          <w:lang w:eastAsia="lv-LV"/>
        </w:rPr>
        <w:t xml:space="preserve">1.6. No apbūves tiesības izrietošā lietu tiesība ir nodibināta un spēkā tikai pēc apbūves tiesības ierakstīšanas zemesgrāmatā. </w:t>
      </w:r>
    </w:p>
    <w:p w:rsidR="003F262B" w:rsidRPr="00D61595" w:rsidRDefault="00525919" w:rsidP="003F262B">
      <w:pPr>
        <w:ind w:firstLine="720"/>
        <w:rPr>
          <w:rFonts w:eastAsia="Times New Roman" w:cs="Times New Roman"/>
          <w:szCs w:val="28"/>
          <w:lang w:eastAsia="lv-LV"/>
        </w:rPr>
      </w:pPr>
      <w:r w:rsidRPr="00D61595">
        <w:rPr>
          <w:rFonts w:eastAsia="Times New Roman" w:cs="Times New Roman"/>
          <w:szCs w:val="28"/>
          <w:lang w:eastAsia="lv-LV"/>
        </w:rPr>
        <w:t>1.7. Pēc apbūves tiesības ieraks</w:t>
      </w:r>
      <w:r w:rsidRPr="00D61595">
        <w:rPr>
          <w:rFonts w:eastAsia="Times New Roman" w:cs="Times New Roman"/>
          <w:szCs w:val="28"/>
          <w:lang w:eastAsia="lv-LV"/>
        </w:rPr>
        <w:t xml:space="preserve">tīšanas zemesgrāmatā Apbūves tiesīgais ir tiesīgs veikt piebraucamā ceļa būvniecību, saskaņā ar izstrādāto un noteiktā kārtībā </w:t>
      </w:r>
      <w:r w:rsidR="005B2ADD">
        <w:rPr>
          <w:rFonts w:eastAsia="Times New Roman" w:cs="Times New Roman"/>
          <w:szCs w:val="28"/>
          <w:lang w:eastAsia="lv-LV"/>
        </w:rPr>
        <w:t>Tukuma novada b</w:t>
      </w:r>
      <w:r w:rsidRPr="00D61595">
        <w:rPr>
          <w:rFonts w:eastAsia="Times New Roman" w:cs="Times New Roman"/>
          <w:szCs w:val="28"/>
          <w:lang w:eastAsia="lv-LV"/>
        </w:rPr>
        <w:t xml:space="preserve">ūvvaldē saskaņoto </w:t>
      </w:r>
      <w:r w:rsidR="00D61595" w:rsidRPr="00D61595">
        <w:rPr>
          <w:rFonts w:eastAsia="Times New Roman" w:cs="Times New Roman"/>
          <w:szCs w:val="28"/>
          <w:lang w:eastAsia="lv-LV"/>
        </w:rPr>
        <w:t>būvniecības ieceres dokumentāciju</w:t>
      </w:r>
      <w:r w:rsidRPr="00D61595">
        <w:rPr>
          <w:rFonts w:eastAsia="Times New Roman" w:cs="Times New Roman"/>
          <w:szCs w:val="28"/>
          <w:lang w:eastAsia="lv-LV"/>
        </w:rPr>
        <w:t>.</w:t>
      </w:r>
    </w:p>
    <w:p w:rsidR="00BD0B03" w:rsidRPr="00D61595" w:rsidRDefault="00525919" w:rsidP="00BD0B03">
      <w:pPr>
        <w:ind w:firstLine="720"/>
        <w:rPr>
          <w:szCs w:val="24"/>
          <w:lang w:eastAsia="lv-LV" w:bidi="lv-LV"/>
        </w:rPr>
      </w:pPr>
      <w:r w:rsidRPr="00D61595">
        <w:rPr>
          <w:rFonts w:eastAsia="Times New Roman" w:cs="Times New Roman"/>
          <w:szCs w:val="28"/>
          <w:lang w:eastAsia="lv-LV"/>
        </w:rPr>
        <w:lastRenderedPageBreak/>
        <w:t>1.8. </w:t>
      </w:r>
      <w:r w:rsidR="00D61595" w:rsidRPr="00D61595">
        <w:rPr>
          <w:rFonts w:eastAsia="Times New Roman" w:cs="Times New Roman"/>
          <w:szCs w:val="28"/>
          <w:lang w:eastAsia="lv-LV"/>
        </w:rPr>
        <w:t xml:space="preserve">Teritorijas </w:t>
      </w:r>
      <w:r w:rsidRPr="00D61595">
        <w:rPr>
          <w:rFonts w:eastAsia="Times New Roman" w:cs="Times New Roman"/>
          <w:szCs w:val="28"/>
          <w:lang w:eastAsia="lv-LV"/>
        </w:rPr>
        <w:t>faktiskais stāvoklis Apbūves tiesīgajam ir z</w:t>
      </w:r>
      <w:r w:rsidRPr="00D61595">
        <w:rPr>
          <w:rFonts w:eastAsia="Times New Roman" w:cs="Times New Roman"/>
          <w:szCs w:val="28"/>
          <w:lang w:eastAsia="lv-LV"/>
        </w:rPr>
        <w:t>ināms, un robežas ir ierādītas dabā</w:t>
      </w:r>
      <w:r w:rsidR="003F262B" w:rsidRPr="00D61595">
        <w:rPr>
          <w:rFonts w:eastAsia="Times New Roman" w:cs="Times New Roman"/>
          <w:szCs w:val="28"/>
          <w:lang w:eastAsia="lv-LV"/>
        </w:rPr>
        <w:t xml:space="preserve">, Apbūves tiesīgais </w:t>
      </w:r>
      <w:r w:rsidR="003F262B" w:rsidRPr="00D61595">
        <w:rPr>
          <w:szCs w:val="24"/>
          <w:lang w:eastAsia="lv-LV" w:bidi="lv-LV"/>
        </w:rPr>
        <w:t>apņemas turpmāk necelt šajā sakarā pretenzijas attiecībā pret Īpašnieku.</w:t>
      </w:r>
    </w:p>
    <w:p w:rsidR="00BD0B03" w:rsidRPr="00D61595" w:rsidRDefault="00525919" w:rsidP="00BD0B03">
      <w:pPr>
        <w:ind w:firstLine="720"/>
        <w:rPr>
          <w:szCs w:val="24"/>
          <w:lang w:eastAsia="lv-LV" w:bidi="lv-LV"/>
        </w:rPr>
      </w:pPr>
      <w:r>
        <w:rPr>
          <w:szCs w:val="24"/>
          <w:lang w:eastAsia="lv-LV" w:bidi="lv-LV"/>
        </w:rPr>
        <w:t>1.9</w:t>
      </w:r>
      <w:r w:rsidRPr="00D61595">
        <w:rPr>
          <w:szCs w:val="24"/>
          <w:lang w:eastAsia="lv-LV" w:bidi="lv-LV"/>
        </w:rPr>
        <w:t xml:space="preserve">. Līguma slēgšanas brīdī </w:t>
      </w:r>
      <w:r>
        <w:rPr>
          <w:rFonts w:eastAsia="Times New Roman" w:cs="Times New Roman"/>
          <w:szCs w:val="28"/>
          <w:lang w:eastAsia="lv-LV"/>
        </w:rPr>
        <w:t>Teritorija</w:t>
      </w:r>
      <w:r w:rsidRPr="00D61595">
        <w:rPr>
          <w:szCs w:val="24"/>
          <w:lang w:eastAsia="lv-LV" w:bidi="lv-LV"/>
        </w:rPr>
        <w:t xml:space="preserve"> nav ap</w:t>
      </w:r>
      <w:r>
        <w:rPr>
          <w:szCs w:val="24"/>
          <w:lang w:eastAsia="lv-LV" w:bidi="lv-LV"/>
        </w:rPr>
        <w:t>būvēta</w:t>
      </w:r>
      <w:r w:rsidRPr="00D61595">
        <w:rPr>
          <w:szCs w:val="24"/>
          <w:lang w:eastAsia="lv-LV" w:bidi="lv-LV"/>
        </w:rPr>
        <w:t xml:space="preserve"> atbilstoši būvniecības tiesiskajam regulējumam. </w:t>
      </w:r>
      <w:r>
        <w:rPr>
          <w:szCs w:val="24"/>
          <w:lang w:eastAsia="lv-LV" w:bidi="lv-LV"/>
        </w:rPr>
        <w:t xml:space="preserve">Pēc </w:t>
      </w:r>
      <w:r w:rsidR="00075258">
        <w:rPr>
          <w:szCs w:val="24"/>
          <w:lang w:eastAsia="lv-LV" w:bidi="lv-LV"/>
        </w:rPr>
        <w:t>L</w:t>
      </w:r>
      <w:r>
        <w:rPr>
          <w:szCs w:val="24"/>
          <w:lang w:eastAsia="lv-LV" w:bidi="lv-LV"/>
        </w:rPr>
        <w:t xml:space="preserve">īguma noslēgšanas un </w:t>
      </w:r>
      <w:r>
        <w:rPr>
          <w:szCs w:val="24"/>
          <w:lang w:eastAsia="lv-LV" w:bidi="lv-LV"/>
        </w:rPr>
        <w:t>zemes vienības daļas reģistrēšanas Valsts zemes dienesta nekustam</w:t>
      </w:r>
      <w:r w:rsidR="007E3CEE">
        <w:rPr>
          <w:szCs w:val="24"/>
          <w:lang w:eastAsia="lv-LV" w:bidi="lv-LV"/>
        </w:rPr>
        <w:t>ā</w:t>
      </w:r>
      <w:r>
        <w:rPr>
          <w:szCs w:val="24"/>
          <w:lang w:eastAsia="lv-LV" w:bidi="lv-LV"/>
        </w:rPr>
        <w:t xml:space="preserve"> īpašumu </w:t>
      </w:r>
      <w:r w:rsidR="007E3CEE">
        <w:rPr>
          <w:szCs w:val="24"/>
          <w:lang w:eastAsia="lv-LV" w:bidi="lv-LV"/>
        </w:rPr>
        <w:t xml:space="preserve">valsts </w:t>
      </w:r>
      <w:r>
        <w:rPr>
          <w:szCs w:val="24"/>
          <w:lang w:eastAsia="lv-LV" w:bidi="lv-LV"/>
        </w:rPr>
        <w:t>kadastr</w:t>
      </w:r>
      <w:r w:rsidR="007E3CEE">
        <w:rPr>
          <w:szCs w:val="24"/>
          <w:lang w:eastAsia="lv-LV" w:bidi="lv-LV"/>
        </w:rPr>
        <w:t>a</w:t>
      </w:r>
      <w:r>
        <w:rPr>
          <w:szCs w:val="24"/>
          <w:lang w:eastAsia="lv-LV" w:bidi="lv-LV"/>
        </w:rPr>
        <w:t xml:space="preserve"> </w:t>
      </w:r>
      <w:r w:rsidR="007E3CEE">
        <w:rPr>
          <w:szCs w:val="24"/>
          <w:lang w:eastAsia="lv-LV" w:bidi="lv-LV"/>
        </w:rPr>
        <w:t xml:space="preserve">informācijas </w:t>
      </w:r>
      <w:r>
        <w:rPr>
          <w:szCs w:val="24"/>
          <w:lang w:eastAsia="lv-LV" w:bidi="lv-LV"/>
        </w:rPr>
        <w:t>sistēmā nekustamā īpašuma lietošanas mērķis plānotajai zemes vienības daļai 0,0846</w:t>
      </w:r>
      <w:r w:rsidR="00C76E7D">
        <w:rPr>
          <w:szCs w:val="24"/>
          <w:lang w:eastAsia="lv-LV" w:bidi="lv-LV"/>
        </w:rPr>
        <w:t> </w:t>
      </w:r>
      <w:r>
        <w:rPr>
          <w:szCs w:val="24"/>
          <w:lang w:eastAsia="lv-LV" w:bidi="lv-LV"/>
        </w:rPr>
        <w:t>ha platībā tiks noteikts</w:t>
      </w:r>
      <w:r w:rsidR="00E81FA3">
        <w:rPr>
          <w:szCs w:val="24"/>
          <w:lang w:eastAsia="lv-LV" w:bidi="lv-LV"/>
        </w:rPr>
        <w:t xml:space="preserve"> – Zeme dzelzceļa infrastruktūras</w:t>
      </w:r>
      <w:r w:rsidR="00351DE4">
        <w:rPr>
          <w:szCs w:val="24"/>
          <w:lang w:eastAsia="lv-LV" w:bidi="lv-LV"/>
        </w:rPr>
        <w:t xml:space="preserve"> zemes nodalījuma joslā un ceļu zemes nodalījuma joslā </w:t>
      </w:r>
      <w:r w:rsidR="001C010D" w:rsidRPr="00E81FA3">
        <w:rPr>
          <w:szCs w:val="24"/>
          <w:lang w:eastAsia="lv-LV" w:bidi="lv-LV"/>
        </w:rPr>
        <w:t xml:space="preserve">(NĪLM </w:t>
      </w:r>
      <w:r w:rsidR="001C010D">
        <w:rPr>
          <w:szCs w:val="24"/>
          <w:lang w:eastAsia="lv-LV" w:bidi="lv-LV"/>
        </w:rPr>
        <w:t>– 1101)</w:t>
      </w:r>
      <w:r w:rsidR="00351DE4">
        <w:rPr>
          <w:szCs w:val="24"/>
          <w:lang w:eastAsia="lv-LV" w:bidi="lv-LV"/>
        </w:rPr>
        <w:t>.</w:t>
      </w:r>
    </w:p>
    <w:p w:rsidR="0050384E" w:rsidRPr="00D61595" w:rsidRDefault="00525919" w:rsidP="0050384E">
      <w:pPr>
        <w:ind w:firstLine="720"/>
        <w:rPr>
          <w:szCs w:val="24"/>
          <w:lang w:eastAsia="lv-LV" w:bidi="lv-LV"/>
        </w:rPr>
      </w:pPr>
      <w:r w:rsidRPr="00D61595">
        <w:rPr>
          <w:szCs w:val="24"/>
          <w:lang w:eastAsia="lv-LV" w:bidi="lv-LV"/>
        </w:rPr>
        <w:t>1.1</w:t>
      </w:r>
      <w:r w:rsidR="00D61595">
        <w:rPr>
          <w:szCs w:val="24"/>
          <w:lang w:eastAsia="lv-LV" w:bidi="lv-LV"/>
        </w:rPr>
        <w:t>0</w:t>
      </w:r>
      <w:r w:rsidRPr="00D61595">
        <w:rPr>
          <w:szCs w:val="24"/>
          <w:lang w:eastAsia="lv-LV" w:bidi="lv-LV"/>
        </w:rPr>
        <w:t>. </w:t>
      </w:r>
      <w:r w:rsidRPr="00D61595">
        <w:rPr>
          <w:rFonts w:eastAsia="Lucida Sans Unicode"/>
          <w:kern w:val="2"/>
          <w:szCs w:val="24"/>
        </w:rPr>
        <w:t>Apbūves tiesības piešķiršanas mērķis – izbūvēt un lietot Līguma 1.1.</w:t>
      </w:r>
      <w:r w:rsidR="00C76E7D">
        <w:rPr>
          <w:rFonts w:eastAsia="Lucida Sans Unicode"/>
          <w:kern w:val="2"/>
          <w:szCs w:val="24"/>
        </w:rPr>
        <w:t> </w:t>
      </w:r>
      <w:r w:rsidRPr="00D61595">
        <w:rPr>
          <w:rFonts w:eastAsia="Lucida Sans Unicode"/>
          <w:kern w:val="2"/>
          <w:szCs w:val="24"/>
        </w:rPr>
        <w:t xml:space="preserve">apakšpunktā minētajā teritorijā inženierbūves, atbilstoši būvniecību regulējošo normatīvo aktu prasībām </w:t>
      </w:r>
      <w:bookmarkStart w:id="4" w:name="_Hlk17322080"/>
      <w:r w:rsidRPr="00D61595">
        <w:rPr>
          <w:rFonts w:eastAsia="Lucida Sans Unicode"/>
          <w:kern w:val="2"/>
          <w:szCs w:val="24"/>
        </w:rPr>
        <w:t>un saskaņā ar Tukum</w:t>
      </w:r>
      <w:r w:rsidRPr="00D61595">
        <w:rPr>
          <w:rFonts w:eastAsia="Lucida Sans Unicode"/>
          <w:kern w:val="2"/>
          <w:szCs w:val="24"/>
        </w:rPr>
        <w:t>a teritoriālo plānojumu, Tukuma novada teritorijas izmantošanas un apbūves noteikumiem, un nav pretrunā ar vides veselību un aizsardzības jomu regulējošo normatīvo aktu prasībām.</w:t>
      </w:r>
      <w:bookmarkEnd w:id="4"/>
    </w:p>
    <w:p w:rsidR="0050384E" w:rsidRPr="00D61595" w:rsidRDefault="00525919" w:rsidP="0050384E">
      <w:pPr>
        <w:ind w:firstLine="720"/>
        <w:rPr>
          <w:szCs w:val="24"/>
          <w:lang w:eastAsia="lv-LV" w:bidi="lv-LV"/>
        </w:rPr>
      </w:pPr>
      <w:r>
        <w:rPr>
          <w:szCs w:val="24"/>
          <w:lang w:eastAsia="lv-LV" w:bidi="lv-LV"/>
        </w:rPr>
        <w:t>1.11</w:t>
      </w:r>
      <w:r w:rsidRPr="00D61595">
        <w:rPr>
          <w:szCs w:val="24"/>
          <w:lang w:eastAsia="lv-LV" w:bidi="lv-LV"/>
        </w:rPr>
        <w:t>. </w:t>
      </w:r>
      <w:r w:rsidRPr="00D61595">
        <w:rPr>
          <w:rFonts w:eastAsia="Calibri"/>
          <w:szCs w:val="24"/>
        </w:rPr>
        <w:t xml:space="preserve">Apbūves tiesība ir spēkā tikai pēc apbūves tiesības ierakstīšanas </w:t>
      </w:r>
      <w:r w:rsidRPr="00D61595">
        <w:rPr>
          <w:rFonts w:eastAsia="Calibri"/>
          <w:szCs w:val="24"/>
        </w:rPr>
        <w:t>zemesgrāmatā, tā izbeidzas pati no sevis līdz ar zemesgrāmatā reģistrētā apbūves tiesības termiņa notecējumu (atbilstoši spēkā esošajiem normatīvajiem aktiem).</w:t>
      </w:r>
    </w:p>
    <w:p w:rsidR="0050384E" w:rsidRPr="00D61595" w:rsidRDefault="00525919" w:rsidP="0050384E">
      <w:pPr>
        <w:ind w:firstLine="720"/>
        <w:rPr>
          <w:szCs w:val="24"/>
          <w:lang w:eastAsia="lv-LV" w:bidi="lv-LV"/>
        </w:rPr>
      </w:pPr>
      <w:r>
        <w:rPr>
          <w:szCs w:val="24"/>
          <w:lang w:eastAsia="lv-LV" w:bidi="lv-LV"/>
        </w:rPr>
        <w:t>1.12</w:t>
      </w:r>
      <w:r w:rsidRPr="00D61595">
        <w:rPr>
          <w:szCs w:val="24"/>
          <w:lang w:eastAsia="lv-LV" w:bidi="lv-LV"/>
        </w:rPr>
        <w:t xml:space="preserve">. Apbūves tiesīgajam </w:t>
      </w:r>
      <w:r w:rsidRPr="00D61595">
        <w:rPr>
          <w:rFonts w:eastAsia="Lucida Sans Unicode"/>
          <w:kern w:val="2"/>
          <w:szCs w:val="24"/>
        </w:rPr>
        <w:t>nav tiesības apbūves tiesību atsavināt, kā arī apgrūtināt ar lietu ties</w:t>
      </w:r>
      <w:r w:rsidRPr="00D61595">
        <w:rPr>
          <w:rFonts w:eastAsia="Lucida Sans Unicode"/>
          <w:kern w:val="2"/>
          <w:szCs w:val="24"/>
        </w:rPr>
        <w:t>ībām.</w:t>
      </w:r>
      <w:r w:rsidRPr="00D61595">
        <w:rPr>
          <w:rFonts w:eastAsia="Calibri"/>
          <w:szCs w:val="24"/>
        </w:rPr>
        <w:t xml:space="preserve"> </w:t>
      </w:r>
    </w:p>
    <w:p w:rsidR="003F262B" w:rsidRPr="00D61595" w:rsidRDefault="003F262B" w:rsidP="003F262B">
      <w:pPr>
        <w:rPr>
          <w:szCs w:val="24"/>
          <w:lang w:eastAsia="lv-LV" w:bidi="lv-LV"/>
        </w:rPr>
      </w:pPr>
    </w:p>
    <w:p w:rsidR="00A440CB" w:rsidRPr="00D61595" w:rsidRDefault="00525919" w:rsidP="00A440CB">
      <w:pPr>
        <w:jc w:val="center"/>
        <w:rPr>
          <w:rFonts w:eastAsia="Times New Roman" w:cs="Times New Roman"/>
          <w:b/>
          <w:szCs w:val="28"/>
          <w:lang w:eastAsia="lv-LV"/>
        </w:rPr>
      </w:pPr>
      <w:r w:rsidRPr="00D61595">
        <w:rPr>
          <w:rFonts w:eastAsia="Times New Roman" w:cs="Times New Roman"/>
          <w:b/>
          <w:szCs w:val="28"/>
          <w:lang w:eastAsia="lv-LV"/>
        </w:rPr>
        <w:t>2. MAKSA PAR APBŪVES TIESĪBU</w:t>
      </w:r>
    </w:p>
    <w:p w:rsidR="00A440CB" w:rsidRPr="004C09BA" w:rsidRDefault="00525919" w:rsidP="00A440CB">
      <w:pPr>
        <w:ind w:firstLine="720"/>
        <w:rPr>
          <w:rFonts w:eastAsia="Times New Roman" w:cs="Times New Roman"/>
          <w:szCs w:val="28"/>
          <w:lang w:eastAsia="lv-LV"/>
        </w:rPr>
      </w:pPr>
      <w:r w:rsidRPr="004C09BA">
        <w:rPr>
          <w:rFonts w:eastAsia="Times New Roman" w:cs="Times New Roman"/>
          <w:szCs w:val="28"/>
          <w:lang w:eastAsia="lv-LV"/>
        </w:rPr>
        <w:t xml:space="preserve">2.1. Apbūves tiesīgais maksā Īpašniekam </w:t>
      </w:r>
      <w:r w:rsidRPr="004C09BA">
        <w:rPr>
          <w:rFonts w:eastAsia="Times New Roman" w:cs="Times New Roman"/>
          <w:bCs/>
          <w:szCs w:val="28"/>
          <w:lang w:eastAsia="lv-LV"/>
        </w:rPr>
        <w:t xml:space="preserve">____ EUR </w:t>
      </w:r>
      <w:r w:rsidRPr="004C09BA">
        <w:rPr>
          <w:rFonts w:eastAsia="Times New Roman" w:cs="Times New Roman"/>
          <w:szCs w:val="28"/>
          <w:lang w:eastAsia="lv-LV"/>
        </w:rPr>
        <w:t xml:space="preserve">gadā (____________ </w:t>
      </w:r>
      <w:r w:rsidRPr="004C09BA">
        <w:rPr>
          <w:rFonts w:eastAsia="Times New Roman" w:cs="Times New Roman"/>
          <w:i/>
          <w:szCs w:val="28"/>
          <w:lang w:eastAsia="lv-LV"/>
        </w:rPr>
        <w:t>euro</w:t>
      </w:r>
      <w:r w:rsidRPr="004C09BA">
        <w:rPr>
          <w:rFonts w:eastAsia="Times New Roman" w:cs="Times New Roman"/>
          <w:szCs w:val="28"/>
          <w:lang w:eastAsia="lv-LV"/>
        </w:rPr>
        <w:t>) (turpmāk – Maksa)</w:t>
      </w:r>
      <w:r w:rsidR="002C30EB">
        <w:rPr>
          <w:rFonts w:eastAsia="Times New Roman" w:cs="Times New Roman"/>
          <w:szCs w:val="28"/>
          <w:lang w:eastAsia="lv-LV"/>
        </w:rPr>
        <w:t xml:space="preserve">. </w:t>
      </w:r>
    </w:p>
    <w:p w:rsidR="00A440CB" w:rsidRPr="004C09BA" w:rsidRDefault="00525919" w:rsidP="00A440CB">
      <w:pPr>
        <w:ind w:firstLine="720"/>
        <w:rPr>
          <w:rFonts w:eastAsia="Times New Roman" w:cs="Times New Roman"/>
          <w:szCs w:val="28"/>
          <w:lang w:eastAsia="lv-LV"/>
        </w:rPr>
      </w:pPr>
      <w:r w:rsidRPr="004C09BA">
        <w:rPr>
          <w:rFonts w:eastAsia="Times New Roman" w:cs="Times New Roman"/>
          <w:szCs w:val="28"/>
          <w:lang w:eastAsia="lv-LV"/>
        </w:rPr>
        <w:t xml:space="preserve">2.2. Papildus Maksai Apbūves tiesīgais maksā pievienotās vērtības nodokli (PVN), nekustamā īpašuma nodokli un citus nodokļus </w:t>
      </w:r>
      <w:r w:rsidRPr="004C09BA">
        <w:rPr>
          <w:rFonts w:eastAsia="Times New Roman" w:cs="Times New Roman"/>
          <w:szCs w:val="28"/>
          <w:lang w:eastAsia="lv-LV"/>
        </w:rPr>
        <w:t xml:space="preserve">un nodevas, kas paredzēti vai tiks noteikti Latvijas Republikas normatīvajos aktos, kas attiecas uz </w:t>
      </w:r>
      <w:r w:rsidR="002C30EB">
        <w:rPr>
          <w:rFonts w:eastAsia="Times New Roman" w:cs="Times New Roman"/>
          <w:szCs w:val="28"/>
          <w:lang w:eastAsia="lv-LV"/>
        </w:rPr>
        <w:t>Teritoriju,</w:t>
      </w:r>
      <w:r w:rsidRPr="004C09BA">
        <w:rPr>
          <w:rFonts w:eastAsia="Times New Roman" w:cs="Times New Roman"/>
          <w:szCs w:val="28"/>
          <w:lang w:eastAsia="lv-LV"/>
        </w:rPr>
        <w:t xml:space="preserve"> saskaņā ar Īpašnieka izsniegto maksāšanas rēķinu.</w:t>
      </w:r>
    </w:p>
    <w:p w:rsidR="00A440CB" w:rsidRPr="004C09BA" w:rsidRDefault="00525919" w:rsidP="00A440CB">
      <w:pPr>
        <w:ind w:firstLine="720"/>
        <w:rPr>
          <w:rFonts w:eastAsia="Times New Roman" w:cs="Times New Roman"/>
          <w:szCs w:val="28"/>
          <w:lang w:eastAsia="lv-LV"/>
        </w:rPr>
      </w:pPr>
      <w:r w:rsidRPr="004C09BA">
        <w:rPr>
          <w:rFonts w:eastAsia="Times New Roman" w:cs="Times New Roman"/>
          <w:szCs w:val="28"/>
          <w:lang w:eastAsia="lv-LV"/>
        </w:rPr>
        <w:t>2.3. Īpašniekam ir tiesības, nosūtot Apbūves tiesīgajam rakstisku paziņojumu, bez papildus rak</w:t>
      </w:r>
      <w:r w:rsidRPr="004C09BA">
        <w:rPr>
          <w:rFonts w:eastAsia="Times New Roman" w:cs="Times New Roman"/>
          <w:szCs w:val="28"/>
          <w:lang w:eastAsia="lv-LV"/>
        </w:rPr>
        <w:t>stiskas vienošanās vienpusēji mainīt Maksas apmēru, ja normatīvie akti paredz citu Maksas apmēru vai aprēķināšanas kārtību.</w:t>
      </w:r>
    </w:p>
    <w:p w:rsidR="00A440CB" w:rsidRPr="00C008AA" w:rsidRDefault="00A440CB" w:rsidP="00A440CB">
      <w:pPr>
        <w:rPr>
          <w:rFonts w:eastAsia="Times New Roman" w:cs="Times New Roman"/>
          <w:b/>
          <w:bCs/>
          <w:szCs w:val="28"/>
          <w:highlight w:val="yellow"/>
          <w:lang w:eastAsia="lv-LV"/>
        </w:rPr>
      </w:pPr>
    </w:p>
    <w:p w:rsidR="00A440CB" w:rsidRPr="002C30EB" w:rsidRDefault="00525919" w:rsidP="00A440CB">
      <w:pPr>
        <w:jc w:val="center"/>
        <w:rPr>
          <w:rFonts w:eastAsia="Times New Roman" w:cs="Times New Roman"/>
          <w:b/>
          <w:bCs/>
          <w:szCs w:val="28"/>
          <w:lang w:eastAsia="lv-LV"/>
        </w:rPr>
      </w:pPr>
      <w:r w:rsidRPr="002C30EB">
        <w:rPr>
          <w:rFonts w:eastAsia="Times New Roman" w:cs="Times New Roman"/>
          <w:b/>
          <w:bCs/>
          <w:szCs w:val="28"/>
          <w:lang w:eastAsia="lv-LV"/>
        </w:rPr>
        <w:t>3. NORĒĶINU KĀRTĪBA</w:t>
      </w:r>
    </w:p>
    <w:p w:rsidR="00A440CB" w:rsidRPr="002C30EB" w:rsidRDefault="00525919" w:rsidP="00A440CB">
      <w:pPr>
        <w:ind w:firstLine="720"/>
        <w:rPr>
          <w:rFonts w:eastAsia="Times New Roman" w:cs="Times New Roman"/>
          <w:szCs w:val="28"/>
          <w:lang w:eastAsia="lv-LV"/>
        </w:rPr>
      </w:pPr>
      <w:r w:rsidRPr="002C30EB">
        <w:rPr>
          <w:rFonts w:eastAsia="Times New Roman" w:cs="Times New Roman"/>
          <w:szCs w:val="28"/>
          <w:lang w:eastAsia="lv-LV"/>
        </w:rPr>
        <w:t xml:space="preserve">3.1. Līguma Maksu Apbūves tiesīgais maksā Īpašniekam reizi gadā, apmaksājot Īpašnieka iesniegto </w:t>
      </w:r>
      <w:r w:rsidR="006C6389" w:rsidRPr="002C30EB">
        <w:rPr>
          <w:rFonts w:eastAsia="Times New Roman" w:cs="Times New Roman"/>
          <w:szCs w:val="28"/>
          <w:lang w:eastAsia="lv-LV"/>
        </w:rPr>
        <w:t>rēķinu</w:t>
      </w:r>
      <w:r w:rsidRPr="002C30EB">
        <w:rPr>
          <w:rFonts w:eastAsia="Times New Roman" w:cs="Times New Roman"/>
          <w:szCs w:val="28"/>
          <w:lang w:eastAsia="lv-LV"/>
        </w:rPr>
        <w:t xml:space="preserve"> 30 dienu laikā pēc maksāšanas </w:t>
      </w:r>
      <w:r w:rsidR="006C6389" w:rsidRPr="002C30EB">
        <w:rPr>
          <w:rFonts w:eastAsia="Times New Roman" w:cs="Times New Roman"/>
          <w:szCs w:val="28"/>
          <w:lang w:eastAsia="lv-LV"/>
        </w:rPr>
        <w:t>rēķina</w:t>
      </w:r>
      <w:r w:rsidRPr="002C30EB">
        <w:rPr>
          <w:rFonts w:eastAsia="Times New Roman" w:cs="Times New Roman"/>
          <w:szCs w:val="28"/>
          <w:lang w:eastAsia="lv-LV"/>
        </w:rPr>
        <w:t xml:space="preserve"> saņemšanas.</w:t>
      </w:r>
    </w:p>
    <w:p w:rsidR="00A440CB" w:rsidRPr="002C30EB" w:rsidRDefault="00525919" w:rsidP="00A440CB">
      <w:pPr>
        <w:ind w:firstLine="720"/>
        <w:rPr>
          <w:rFonts w:eastAsia="Times New Roman" w:cs="Times New Roman"/>
          <w:szCs w:val="28"/>
          <w:lang w:eastAsia="lv-LV"/>
        </w:rPr>
      </w:pPr>
      <w:r w:rsidRPr="002C30EB">
        <w:rPr>
          <w:rFonts w:eastAsia="Times New Roman" w:cs="Times New Roman"/>
          <w:szCs w:val="28"/>
          <w:lang w:eastAsia="lv-LV"/>
        </w:rPr>
        <w:t>3.2. </w:t>
      </w:r>
      <w:r w:rsidR="002C30EB" w:rsidRPr="002C30EB">
        <w:rPr>
          <w:rFonts w:eastAsia="Times New Roman" w:cs="Times New Roman"/>
          <w:szCs w:val="28"/>
          <w:lang w:eastAsia="lv-LV"/>
        </w:rPr>
        <w:t>R</w:t>
      </w:r>
      <w:r w:rsidR="008857E2" w:rsidRPr="002C30EB">
        <w:rPr>
          <w:rFonts w:eastAsia="Times New Roman" w:cs="Times New Roman"/>
          <w:szCs w:val="28"/>
          <w:lang w:eastAsia="lv-LV"/>
        </w:rPr>
        <w:t>ēķins</w:t>
      </w:r>
      <w:r w:rsidRPr="002C30EB">
        <w:rPr>
          <w:rFonts w:eastAsia="Times New Roman" w:cs="Times New Roman"/>
          <w:szCs w:val="28"/>
          <w:lang w:eastAsia="lv-LV"/>
        </w:rPr>
        <w:t xml:space="preserve"> katru gadu līdz 1.</w:t>
      </w:r>
      <w:r w:rsidR="008857E2" w:rsidRPr="002C30EB">
        <w:rPr>
          <w:rFonts w:eastAsia="Times New Roman" w:cs="Times New Roman"/>
          <w:szCs w:val="28"/>
          <w:lang w:eastAsia="lv-LV"/>
        </w:rPr>
        <w:t> </w:t>
      </w:r>
      <w:r w:rsidRPr="002C30EB">
        <w:rPr>
          <w:rFonts w:eastAsia="Times New Roman" w:cs="Times New Roman"/>
          <w:szCs w:val="28"/>
          <w:lang w:eastAsia="lv-LV"/>
        </w:rPr>
        <w:t xml:space="preserve">martam tiek nosūtīti uz e-pasta adresi: </w:t>
      </w:r>
      <w:r w:rsidRPr="002C30EB">
        <w:rPr>
          <w:rFonts w:eastAsia="Times New Roman" w:cs="Times New Roman"/>
          <w:szCs w:val="24"/>
          <w:lang w:eastAsia="lv-LV"/>
        </w:rPr>
        <w:t>____________________</w:t>
      </w:r>
    </w:p>
    <w:p w:rsidR="00A440CB" w:rsidRPr="002C30EB" w:rsidRDefault="00525919" w:rsidP="00A440CB">
      <w:pPr>
        <w:ind w:firstLine="720"/>
        <w:rPr>
          <w:rFonts w:eastAsia="Times New Roman" w:cs="Times New Roman"/>
          <w:szCs w:val="28"/>
          <w:lang w:eastAsia="lv-LV"/>
        </w:rPr>
      </w:pPr>
      <w:r w:rsidRPr="002C30EB">
        <w:rPr>
          <w:rFonts w:eastAsia="Times New Roman" w:cs="Times New Roman"/>
          <w:szCs w:val="28"/>
          <w:lang w:eastAsia="lv-LV"/>
        </w:rPr>
        <w:t>3.3. Par nokavētiem maksājumiem Apbūves tiesīgais maksā līgumsodu 0,1</w:t>
      </w:r>
      <w:r w:rsidR="0017494F">
        <w:rPr>
          <w:rFonts w:eastAsia="Times New Roman" w:cs="Times New Roman"/>
          <w:szCs w:val="28"/>
          <w:lang w:eastAsia="lv-LV"/>
        </w:rPr>
        <w:t> </w:t>
      </w:r>
      <w:r w:rsidRPr="002C30EB">
        <w:rPr>
          <w:rFonts w:eastAsia="Times New Roman" w:cs="Times New Roman"/>
          <w:szCs w:val="28"/>
          <w:lang w:eastAsia="lv-LV"/>
        </w:rPr>
        <w:t>% no kavētās maksājuma summas par katru kavē</w:t>
      </w:r>
      <w:r w:rsidRPr="002C30EB">
        <w:rPr>
          <w:rFonts w:eastAsia="Times New Roman" w:cs="Times New Roman"/>
          <w:szCs w:val="28"/>
          <w:lang w:eastAsia="lv-LV"/>
        </w:rPr>
        <w:t>juma dienu, bet ne vairāk kā 10</w:t>
      </w:r>
      <w:r w:rsidR="0017494F">
        <w:rPr>
          <w:rFonts w:eastAsia="Times New Roman" w:cs="Times New Roman"/>
          <w:szCs w:val="28"/>
          <w:lang w:eastAsia="lv-LV"/>
        </w:rPr>
        <w:t> </w:t>
      </w:r>
      <w:r w:rsidRPr="002C30EB">
        <w:rPr>
          <w:rFonts w:eastAsia="Times New Roman" w:cs="Times New Roman"/>
          <w:szCs w:val="28"/>
          <w:lang w:eastAsia="lv-LV"/>
        </w:rPr>
        <w:t>% no</w:t>
      </w:r>
      <w:r w:rsidR="00D60F8D" w:rsidRPr="002C30EB">
        <w:rPr>
          <w:rFonts w:eastAsia="Times New Roman" w:cs="Times New Roman"/>
          <w:szCs w:val="28"/>
          <w:lang w:eastAsia="lv-LV"/>
        </w:rPr>
        <w:t xml:space="preserve"> kopējās</w:t>
      </w:r>
      <w:r w:rsidRPr="002C30EB">
        <w:rPr>
          <w:rFonts w:eastAsia="Times New Roman" w:cs="Times New Roman"/>
          <w:szCs w:val="28"/>
          <w:lang w:eastAsia="lv-LV"/>
        </w:rPr>
        <w:t xml:space="preserve"> Līguma summas, kas ir apbūves tiesību maksas par desmit gadiem.</w:t>
      </w:r>
    </w:p>
    <w:p w:rsidR="002669CF" w:rsidRPr="002C30EB" w:rsidRDefault="00525919" w:rsidP="002669CF">
      <w:pPr>
        <w:ind w:firstLine="720"/>
        <w:rPr>
          <w:szCs w:val="24"/>
          <w:lang w:eastAsia="lv-LV" w:bidi="lv-LV"/>
        </w:rPr>
      </w:pPr>
      <w:r w:rsidRPr="002C30EB">
        <w:rPr>
          <w:szCs w:val="24"/>
          <w:lang w:eastAsia="lv-LV" w:bidi="lv-LV"/>
        </w:rPr>
        <w:t xml:space="preserve">3.4. Ja Apbūves tiesīgajam ir maksas par apbūves tiesību parāds, tad Īpašnieks kārtējo maksājumu vispirms ieskaita nokavējuma procentu maksājumu </w:t>
      </w:r>
      <w:r w:rsidRPr="002C30EB">
        <w:rPr>
          <w:szCs w:val="24"/>
          <w:lang w:eastAsia="lv-LV" w:bidi="lv-LV"/>
        </w:rPr>
        <w:t>dzēšanai un tikai pēc tam dzēš atlikušo maksas par apbūves tiesību parādu.</w:t>
      </w:r>
    </w:p>
    <w:p w:rsidR="002669CF" w:rsidRPr="002C30EB" w:rsidRDefault="00525919" w:rsidP="002669CF">
      <w:pPr>
        <w:ind w:firstLine="720"/>
        <w:rPr>
          <w:szCs w:val="24"/>
          <w:lang w:eastAsia="lv-LV" w:bidi="lv-LV"/>
        </w:rPr>
      </w:pPr>
      <w:r w:rsidRPr="002C30EB">
        <w:rPr>
          <w:szCs w:val="24"/>
          <w:lang w:eastAsia="lv-LV" w:bidi="lv-LV"/>
        </w:rPr>
        <w:t>3.5. Maksājumi tiek uzskatīti par saņemtiem ar brīdi, kad tie ieskaitīti Īpašnieka norādītajā kontā. Apbūves tiesīgajam ir jāveic maksa par apbūves tiesību 3.2. apakšpunktā norādīta</w:t>
      </w:r>
      <w:r w:rsidRPr="002C30EB">
        <w:rPr>
          <w:szCs w:val="24"/>
          <w:lang w:eastAsia="lv-LV" w:bidi="lv-LV"/>
        </w:rPr>
        <w:t>jā termiņā.</w:t>
      </w:r>
    </w:p>
    <w:p w:rsidR="002669CF" w:rsidRPr="002C30EB" w:rsidRDefault="00525919" w:rsidP="002669CF">
      <w:pPr>
        <w:ind w:firstLine="720"/>
        <w:rPr>
          <w:szCs w:val="24"/>
          <w:lang w:eastAsia="lv-LV" w:bidi="lv-LV"/>
        </w:rPr>
      </w:pPr>
      <w:r w:rsidRPr="002C30EB">
        <w:rPr>
          <w:szCs w:val="24"/>
          <w:lang w:eastAsia="lv-LV" w:bidi="lv-LV"/>
        </w:rPr>
        <w:lastRenderedPageBreak/>
        <w:t>3.6. Puses vienojas, ka rēķini tiks sagatavoti elektroniskā formā, bez rekvizīta “paraksts”, ar atsauci uz Līgumu.</w:t>
      </w:r>
    </w:p>
    <w:p w:rsidR="00A440CB" w:rsidRPr="002C30EB" w:rsidRDefault="00A440CB" w:rsidP="00A440CB">
      <w:pPr>
        <w:rPr>
          <w:rFonts w:eastAsia="Times New Roman" w:cs="Times New Roman"/>
          <w:b/>
          <w:szCs w:val="28"/>
          <w:lang w:eastAsia="lv-LV"/>
        </w:rPr>
      </w:pPr>
    </w:p>
    <w:p w:rsidR="00A440CB" w:rsidRPr="004C09BA" w:rsidRDefault="00525919" w:rsidP="00A440CB">
      <w:pPr>
        <w:jc w:val="center"/>
        <w:rPr>
          <w:rFonts w:eastAsia="Times New Roman" w:cs="Times New Roman"/>
          <w:b/>
          <w:szCs w:val="28"/>
          <w:lang w:eastAsia="lv-LV"/>
        </w:rPr>
      </w:pPr>
      <w:r w:rsidRPr="004C09BA">
        <w:rPr>
          <w:rFonts w:eastAsia="Times New Roman" w:cs="Times New Roman"/>
          <w:b/>
          <w:szCs w:val="28"/>
          <w:lang w:eastAsia="lv-LV"/>
        </w:rPr>
        <w:t>4. PUŠU TIESĪBAS UN PIENĀKUMI</w:t>
      </w:r>
    </w:p>
    <w:p w:rsidR="00A440CB" w:rsidRPr="004C09BA" w:rsidRDefault="00525919" w:rsidP="00A440CB">
      <w:pPr>
        <w:tabs>
          <w:tab w:val="left" w:pos="0"/>
        </w:tabs>
        <w:rPr>
          <w:rFonts w:eastAsia="Times New Roman" w:cs="Times New Roman"/>
          <w:szCs w:val="28"/>
          <w:lang w:eastAsia="lv-LV"/>
        </w:rPr>
      </w:pPr>
      <w:r w:rsidRPr="004C09BA">
        <w:rPr>
          <w:rFonts w:eastAsia="Times New Roman" w:cs="Times New Roman"/>
          <w:bCs/>
          <w:szCs w:val="28"/>
          <w:lang w:eastAsia="lv-LV"/>
        </w:rPr>
        <w:tab/>
        <w:t xml:space="preserve">4.1. Īpašnieks </w:t>
      </w:r>
      <w:r w:rsidRPr="004C09BA">
        <w:rPr>
          <w:rFonts w:eastAsia="Times New Roman" w:cs="Times New Roman"/>
          <w:szCs w:val="28"/>
          <w:lang w:eastAsia="lv-LV"/>
        </w:rPr>
        <w:t xml:space="preserve">apņemas netraucēt </w:t>
      </w:r>
      <w:r w:rsidRPr="004C09BA">
        <w:rPr>
          <w:rFonts w:eastAsia="Times New Roman" w:cs="Times New Roman"/>
          <w:bCs/>
          <w:szCs w:val="28"/>
          <w:lang w:eastAsia="lv-LV"/>
        </w:rPr>
        <w:t>Apbūves tiesīgajam</w:t>
      </w:r>
      <w:r w:rsidRPr="004C09BA">
        <w:rPr>
          <w:rFonts w:eastAsia="Times New Roman" w:cs="Times New Roman"/>
          <w:szCs w:val="28"/>
          <w:lang w:eastAsia="lv-LV"/>
        </w:rPr>
        <w:t xml:space="preserve"> lietot </w:t>
      </w:r>
      <w:r w:rsidR="002C30EB">
        <w:rPr>
          <w:rFonts w:eastAsia="Times New Roman" w:cs="Times New Roman"/>
          <w:szCs w:val="28"/>
          <w:lang w:eastAsia="lv-LV"/>
        </w:rPr>
        <w:t xml:space="preserve">Teritoriju </w:t>
      </w:r>
      <w:r w:rsidRPr="004C09BA">
        <w:rPr>
          <w:rFonts w:eastAsia="Times New Roman" w:cs="Times New Roman"/>
          <w:szCs w:val="28"/>
          <w:lang w:eastAsia="lv-LV"/>
        </w:rPr>
        <w:t xml:space="preserve">un nodrošināt </w:t>
      </w:r>
      <w:r w:rsidRPr="004C09BA">
        <w:rPr>
          <w:rFonts w:eastAsia="Times New Roman" w:cs="Times New Roman"/>
          <w:bCs/>
          <w:szCs w:val="28"/>
          <w:lang w:eastAsia="lv-LV"/>
        </w:rPr>
        <w:t xml:space="preserve">Apbūves </w:t>
      </w:r>
      <w:r w:rsidRPr="004C09BA">
        <w:rPr>
          <w:rFonts w:eastAsia="Times New Roman" w:cs="Times New Roman"/>
          <w:bCs/>
          <w:szCs w:val="28"/>
          <w:lang w:eastAsia="lv-LV"/>
        </w:rPr>
        <w:t>tiesīgajam un tā klientiem</w:t>
      </w:r>
      <w:r w:rsidRPr="004C09BA">
        <w:rPr>
          <w:rFonts w:eastAsia="Times New Roman" w:cs="Times New Roman"/>
          <w:szCs w:val="28"/>
          <w:lang w:eastAsia="lv-LV"/>
        </w:rPr>
        <w:t xml:space="preserve"> brīvu pieeju</w:t>
      </w:r>
      <w:r w:rsidRPr="004C09BA">
        <w:rPr>
          <w:rFonts w:eastAsia="Times New Roman" w:cs="Times New Roman"/>
          <w:i/>
          <w:szCs w:val="28"/>
          <w:lang w:eastAsia="lv-LV"/>
        </w:rPr>
        <w:t xml:space="preserve"> </w:t>
      </w:r>
      <w:r w:rsidR="002C30EB">
        <w:rPr>
          <w:rFonts w:eastAsia="Times New Roman" w:cs="Times New Roman"/>
          <w:szCs w:val="28"/>
          <w:lang w:eastAsia="lv-LV"/>
        </w:rPr>
        <w:t>Teritorijai</w:t>
      </w:r>
      <w:r w:rsidRPr="004C09BA">
        <w:rPr>
          <w:rFonts w:eastAsia="Times New Roman" w:cs="Times New Roman"/>
          <w:szCs w:val="28"/>
          <w:lang w:eastAsia="lv-LV"/>
        </w:rPr>
        <w:t>;</w:t>
      </w:r>
    </w:p>
    <w:p w:rsidR="00A440CB" w:rsidRPr="004C09BA" w:rsidRDefault="00525919" w:rsidP="00A440CB">
      <w:pPr>
        <w:tabs>
          <w:tab w:val="left" w:pos="0"/>
        </w:tabs>
        <w:rPr>
          <w:rFonts w:eastAsia="Times New Roman" w:cs="Times New Roman"/>
          <w:szCs w:val="28"/>
          <w:lang w:eastAsia="lv-LV"/>
        </w:rPr>
      </w:pPr>
      <w:r w:rsidRPr="004C09BA">
        <w:rPr>
          <w:rFonts w:eastAsia="Times New Roman" w:cs="Times New Roman"/>
          <w:szCs w:val="28"/>
          <w:lang w:eastAsia="lv-LV"/>
        </w:rPr>
        <w:tab/>
        <w:t>4.2. Īpašniekam ir tiesības:</w:t>
      </w:r>
    </w:p>
    <w:p w:rsidR="00A440CB" w:rsidRPr="004C09BA" w:rsidRDefault="00525919" w:rsidP="00A440CB">
      <w:pPr>
        <w:tabs>
          <w:tab w:val="left" w:pos="0"/>
        </w:tabs>
        <w:rPr>
          <w:rFonts w:eastAsia="Times New Roman" w:cs="Times New Roman"/>
          <w:szCs w:val="28"/>
          <w:lang w:eastAsia="lv-LV"/>
        </w:rPr>
      </w:pPr>
      <w:r w:rsidRPr="004C09BA">
        <w:rPr>
          <w:rFonts w:eastAsia="Times New Roman" w:cs="Times New Roman"/>
          <w:szCs w:val="28"/>
          <w:lang w:eastAsia="lv-LV"/>
        </w:rPr>
        <w:tab/>
        <w:t xml:space="preserve">4.2.1. kontrolēt, vai </w:t>
      </w:r>
      <w:r w:rsidR="002C30EB">
        <w:rPr>
          <w:rFonts w:eastAsia="Times New Roman" w:cs="Times New Roman"/>
          <w:szCs w:val="28"/>
          <w:lang w:eastAsia="lv-LV"/>
        </w:rPr>
        <w:t>Teritorija</w:t>
      </w:r>
      <w:r w:rsidR="002C30EB" w:rsidRPr="004C09BA">
        <w:rPr>
          <w:rFonts w:eastAsia="Times New Roman" w:cs="Times New Roman"/>
          <w:szCs w:val="28"/>
          <w:lang w:eastAsia="lv-LV"/>
        </w:rPr>
        <w:t xml:space="preserve"> </w:t>
      </w:r>
      <w:r w:rsidRPr="004C09BA">
        <w:rPr>
          <w:rFonts w:eastAsia="Times New Roman" w:cs="Times New Roman"/>
          <w:szCs w:val="28"/>
          <w:lang w:eastAsia="lv-LV"/>
        </w:rPr>
        <w:t xml:space="preserve">tiek izmantots atbilstoši Līguma noteikumiem, un šajā nolūkā Apbūves tiesīgā klātbūtnē apsekot </w:t>
      </w:r>
      <w:r w:rsidR="002C30EB">
        <w:rPr>
          <w:rFonts w:eastAsia="Times New Roman" w:cs="Times New Roman"/>
          <w:szCs w:val="28"/>
          <w:lang w:eastAsia="lv-LV"/>
        </w:rPr>
        <w:t xml:space="preserve">Teritoriju </w:t>
      </w:r>
      <w:r w:rsidRPr="004C09BA">
        <w:rPr>
          <w:rFonts w:eastAsia="Times New Roman" w:cs="Times New Roman"/>
          <w:szCs w:val="28"/>
          <w:lang w:eastAsia="lv-LV"/>
        </w:rPr>
        <w:t>dabā;</w:t>
      </w:r>
    </w:p>
    <w:p w:rsidR="00A440CB" w:rsidRPr="004C09BA" w:rsidRDefault="00525919" w:rsidP="00A440CB">
      <w:pPr>
        <w:tabs>
          <w:tab w:val="left" w:pos="0"/>
        </w:tabs>
        <w:rPr>
          <w:rFonts w:eastAsia="Times New Roman" w:cs="Times New Roman"/>
          <w:szCs w:val="28"/>
          <w:lang w:eastAsia="lv-LV"/>
        </w:rPr>
      </w:pPr>
      <w:r w:rsidRPr="004C09BA">
        <w:rPr>
          <w:rFonts w:eastAsia="Times New Roman" w:cs="Times New Roman"/>
          <w:szCs w:val="28"/>
          <w:lang w:eastAsia="lv-LV"/>
        </w:rPr>
        <w:tab/>
        <w:t>4.2.2. prasīt Apbūves ties</w:t>
      </w:r>
      <w:r w:rsidRPr="004C09BA">
        <w:rPr>
          <w:rFonts w:eastAsia="Times New Roman" w:cs="Times New Roman"/>
          <w:szCs w:val="28"/>
          <w:lang w:eastAsia="lv-LV"/>
        </w:rPr>
        <w:t>īgajam nekavējoties novērst tā darbības vai bezdarbības dēļ radīto Līguma nosacījumu pārkāpumu sekas un atlīdzināt radītos zaudējumus;</w:t>
      </w:r>
    </w:p>
    <w:p w:rsidR="00A440CB" w:rsidRDefault="00525919" w:rsidP="00A440CB">
      <w:pPr>
        <w:tabs>
          <w:tab w:val="left" w:pos="0"/>
        </w:tabs>
        <w:rPr>
          <w:rFonts w:eastAsia="Times New Roman" w:cs="Times New Roman"/>
          <w:szCs w:val="28"/>
          <w:lang w:eastAsia="lv-LV"/>
        </w:rPr>
      </w:pPr>
      <w:r w:rsidRPr="004C09BA">
        <w:rPr>
          <w:rFonts w:eastAsia="Times New Roman" w:cs="Times New Roman"/>
          <w:szCs w:val="24"/>
          <w:lang w:eastAsia="lv-LV"/>
        </w:rPr>
        <w:tab/>
        <w:t xml:space="preserve">4.2.3. vienpusēji lauzt Līgumu pirms termiņa, </w:t>
      </w:r>
      <w:r w:rsidRPr="004C09BA">
        <w:rPr>
          <w:rFonts w:eastAsia="Times New Roman" w:cs="Times New Roman"/>
          <w:szCs w:val="28"/>
          <w:lang w:eastAsia="lv-LV"/>
        </w:rPr>
        <w:t>ja Apbūves tiesīgā vainas dēļ netiek ievēroti normatīvie akti vai Līguma n</w:t>
      </w:r>
      <w:r w:rsidRPr="004C09BA">
        <w:rPr>
          <w:rFonts w:eastAsia="Times New Roman" w:cs="Times New Roman"/>
          <w:szCs w:val="28"/>
          <w:lang w:eastAsia="lv-LV"/>
        </w:rPr>
        <w:t>oteikumi;</w:t>
      </w:r>
    </w:p>
    <w:p w:rsidR="00F805FC" w:rsidRPr="00AC339D" w:rsidRDefault="00525919" w:rsidP="00A440CB">
      <w:pPr>
        <w:tabs>
          <w:tab w:val="left" w:pos="0"/>
        </w:tabs>
        <w:rPr>
          <w:rFonts w:eastAsia="Times New Roman" w:cs="Times New Roman"/>
          <w:szCs w:val="28"/>
          <w:lang w:eastAsia="lv-LV"/>
        </w:rPr>
      </w:pPr>
      <w:r>
        <w:rPr>
          <w:rFonts w:eastAsia="Times New Roman" w:cs="Times New Roman"/>
          <w:szCs w:val="28"/>
          <w:lang w:eastAsia="lv-LV"/>
        </w:rPr>
        <w:tab/>
      </w:r>
      <w:r w:rsidRPr="00AC339D">
        <w:rPr>
          <w:rFonts w:eastAsia="Times New Roman" w:cs="Times New Roman"/>
          <w:szCs w:val="28"/>
          <w:lang w:eastAsia="lv-LV"/>
        </w:rPr>
        <w:t>4.2.4. saņemt no Apbūves tiesīgā maksu saskaņā ar Līguma noteikumie</w:t>
      </w:r>
      <w:r w:rsidR="003B6E58" w:rsidRPr="00AC339D">
        <w:rPr>
          <w:rFonts w:eastAsia="Times New Roman" w:cs="Times New Roman"/>
          <w:szCs w:val="28"/>
          <w:lang w:eastAsia="lv-LV"/>
        </w:rPr>
        <w:t>m;</w:t>
      </w:r>
    </w:p>
    <w:p w:rsidR="00902CA4" w:rsidRPr="00AC339D" w:rsidRDefault="00525919" w:rsidP="00902CA4">
      <w:pPr>
        <w:tabs>
          <w:tab w:val="left" w:pos="0"/>
        </w:tabs>
        <w:rPr>
          <w:rFonts w:eastAsia="Times New Roman" w:cs="Times New Roman"/>
          <w:szCs w:val="28"/>
          <w:lang w:eastAsia="lv-LV"/>
        </w:rPr>
      </w:pPr>
      <w:r w:rsidRPr="00AC339D">
        <w:rPr>
          <w:rFonts w:eastAsia="Times New Roman" w:cs="Times New Roman"/>
          <w:szCs w:val="28"/>
          <w:lang w:eastAsia="lv-LV"/>
        </w:rPr>
        <w:tab/>
        <w:t>4.2.</w:t>
      </w:r>
      <w:r w:rsidR="002C30EB" w:rsidRPr="00AC339D">
        <w:rPr>
          <w:rFonts w:eastAsia="Times New Roman" w:cs="Times New Roman"/>
          <w:szCs w:val="28"/>
          <w:lang w:eastAsia="lv-LV"/>
        </w:rPr>
        <w:t>5</w:t>
      </w:r>
      <w:r w:rsidRPr="00AC339D">
        <w:rPr>
          <w:rFonts w:eastAsia="Times New Roman" w:cs="Times New Roman"/>
          <w:szCs w:val="28"/>
          <w:lang w:eastAsia="lv-LV"/>
        </w:rPr>
        <w:t>. </w:t>
      </w:r>
      <w:r w:rsidRPr="00AC339D">
        <w:rPr>
          <w:szCs w:val="24"/>
          <w:lang w:eastAsia="lv-LV" w:bidi="lv-LV"/>
        </w:rPr>
        <w:t xml:space="preserve">Īpašnieks neatlīdzina Apbūves tiesīgajam nekādus izdevumus par būvniecību un </w:t>
      </w:r>
      <w:r w:rsidR="002C30EB" w:rsidRPr="00AC339D">
        <w:rPr>
          <w:rFonts w:eastAsia="Times New Roman" w:cs="Times New Roman"/>
          <w:szCs w:val="28"/>
          <w:lang w:eastAsia="lv-LV"/>
        </w:rPr>
        <w:t xml:space="preserve">Teritorijā </w:t>
      </w:r>
      <w:r w:rsidRPr="00AC339D">
        <w:rPr>
          <w:szCs w:val="24"/>
          <w:lang w:eastAsia="lv-LV" w:bidi="lv-LV"/>
        </w:rPr>
        <w:t>veiktajiem ieguldījumiem;</w:t>
      </w:r>
    </w:p>
    <w:p w:rsidR="00A440CB" w:rsidRPr="00997B2C" w:rsidRDefault="00525919" w:rsidP="00A440CB">
      <w:pPr>
        <w:tabs>
          <w:tab w:val="left" w:pos="0"/>
        </w:tabs>
        <w:rPr>
          <w:rFonts w:eastAsia="Times New Roman" w:cs="Times New Roman"/>
          <w:szCs w:val="28"/>
          <w:lang w:eastAsia="lv-LV"/>
        </w:rPr>
      </w:pPr>
      <w:r>
        <w:rPr>
          <w:rFonts w:eastAsia="Calibri"/>
          <w:szCs w:val="24"/>
        </w:rPr>
        <w:tab/>
      </w:r>
      <w:r w:rsidRPr="00997B2C">
        <w:rPr>
          <w:rFonts w:eastAsia="Times New Roman" w:cs="Times New Roman"/>
          <w:szCs w:val="28"/>
          <w:lang w:eastAsia="lv-LV"/>
        </w:rPr>
        <w:t>4.3. </w:t>
      </w:r>
      <w:r w:rsidRPr="00997B2C">
        <w:rPr>
          <w:rFonts w:eastAsia="Times New Roman" w:cs="Times New Roman"/>
          <w:bCs/>
          <w:szCs w:val="28"/>
          <w:lang w:eastAsia="lv-LV"/>
        </w:rPr>
        <w:t xml:space="preserve">Apbūves tiesīgais </w:t>
      </w:r>
      <w:r w:rsidRPr="00997B2C">
        <w:rPr>
          <w:rFonts w:eastAsia="Times New Roman" w:cs="Times New Roman"/>
          <w:szCs w:val="28"/>
          <w:lang w:eastAsia="lv-LV"/>
        </w:rPr>
        <w:t>apņemas</w:t>
      </w:r>
      <w:r w:rsidR="003B6E58" w:rsidRPr="00997B2C">
        <w:rPr>
          <w:rFonts w:eastAsia="Times New Roman" w:cs="Times New Roman"/>
          <w:szCs w:val="28"/>
          <w:lang w:eastAsia="lv-LV"/>
        </w:rPr>
        <w:t>:</w:t>
      </w:r>
    </w:p>
    <w:p w:rsidR="00A440CB" w:rsidRPr="00997B2C" w:rsidRDefault="00525919" w:rsidP="00A440CB">
      <w:pPr>
        <w:ind w:firstLine="709"/>
        <w:rPr>
          <w:rFonts w:eastAsia="Times New Roman" w:cs="Times New Roman"/>
          <w:szCs w:val="28"/>
          <w:lang w:eastAsia="lv-LV"/>
        </w:rPr>
      </w:pPr>
      <w:r w:rsidRPr="00997B2C">
        <w:rPr>
          <w:rFonts w:eastAsia="Times New Roman" w:cs="Times New Roman"/>
          <w:szCs w:val="28"/>
          <w:lang w:eastAsia="lv-LV"/>
        </w:rPr>
        <w:t>4.3.1. </w:t>
      </w:r>
      <w:r w:rsidRPr="00997B2C">
        <w:rPr>
          <w:rFonts w:eastAsia="Times New Roman" w:cs="Times New Roman"/>
          <w:szCs w:val="24"/>
          <w:lang w:eastAsia="lv-LV"/>
        </w:rPr>
        <w:t xml:space="preserve">ievērot </w:t>
      </w:r>
      <w:r w:rsidRPr="00997B2C">
        <w:rPr>
          <w:rFonts w:eastAsia="Times New Roman" w:cs="Times New Roman"/>
          <w:szCs w:val="24"/>
          <w:lang w:eastAsia="lv-LV"/>
        </w:rPr>
        <w:t>īpašumam noteiktos lietošanas tiesību aprobežojumus, ko izraisa tam noteiktie apgrūtinājumi un servitūti;</w:t>
      </w:r>
    </w:p>
    <w:p w:rsidR="00A440CB" w:rsidRPr="00997B2C" w:rsidRDefault="00525919" w:rsidP="00A440CB">
      <w:pPr>
        <w:ind w:firstLine="709"/>
        <w:rPr>
          <w:rFonts w:eastAsia="Times New Roman" w:cs="Times New Roman"/>
          <w:szCs w:val="28"/>
          <w:lang w:eastAsia="lv-LV"/>
        </w:rPr>
      </w:pPr>
      <w:r w:rsidRPr="00997B2C">
        <w:rPr>
          <w:rFonts w:eastAsia="Times New Roman" w:cs="Times New Roman"/>
          <w:szCs w:val="28"/>
          <w:lang w:eastAsia="lv-LV"/>
        </w:rPr>
        <w:t>4.3.2. </w:t>
      </w:r>
      <w:r w:rsidR="00F92096" w:rsidRPr="00997B2C">
        <w:rPr>
          <w:rFonts w:eastAsia="Times New Roman" w:cs="Times New Roman"/>
          <w:szCs w:val="28"/>
          <w:lang w:eastAsia="lv-LV"/>
        </w:rPr>
        <w:t xml:space="preserve">ievērot Līguma nosacījumus, tai skaitā </w:t>
      </w:r>
      <w:r w:rsidRPr="00997B2C">
        <w:rPr>
          <w:rFonts w:eastAsia="Times New Roman" w:cs="Times New Roman"/>
          <w:szCs w:val="28"/>
          <w:lang w:eastAsia="lv-LV"/>
        </w:rPr>
        <w:t>noteiktajā termiņā un apmērā maksāt Līguma Maksu;</w:t>
      </w:r>
    </w:p>
    <w:p w:rsidR="00A440CB" w:rsidRPr="00997B2C" w:rsidRDefault="00525919" w:rsidP="00A440CB">
      <w:pPr>
        <w:ind w:firstLine="709"/>
        <w:rPr>
          <w:rFonts w:eastAsia="Times New Roman" w:cs="Times New Roman"/>
          <w:szCs w:val="28"/>
          <w:lang w:eastAsia="lv-LV"/>
        </w:rPr>
      </w:pPr>
      <w:r w:rsidRPr="00997B2C">
        <w:rPr>
          <w:rFonts w:eastAsia="Times New Roman" w:cs="Times New Roman"/>
          <w:szCs w:val="28"/>
          <w:lang w:eastAsia="lv-LV"/>
        </w:rPr>
        <w:t xml:space="preserve">4.3.3. izmantot </w:t>
      </w:r>
      <w:r w:rsidR="002C30EB" w:rsidRPr="00997B2C">
        <w:rPr>
          <w:rFonts w:eastAsia="Times New Roman" w:cs="Times New Roman"/>
          <w:szCs w:val="28"/>
          <w:lang w:eastAsia="lv-LV"/>
        </w:rPr>
        <w:t xml:space="preserve">Teritoriju </w:t>
      </w:r>
      <w:r w:rsidRPr="00997B2C">
        <w:rPr>
          <w:rFonts w:eastAsia="Times New Roman" w:cs="Times New Roman"/>
          <w:szCs w:val="28"/>
          <w:lang w:eastAsia="lv-LV"/>
        </w:rPr>
        <w:t>tikai Līgumā noteiktajam mē</w:t>
      </w:r>
      <w:r w:rsidRPr="00997B2C">
        <w:rPr>
          <w:rFonts w:eastAsia="Times New Roman" w:cs="Times New Roman"/>
          <w:szCs w:val="28"/>
          <w:lang w:eastAsia="lv-LV"/>
        </w:rPr>
        <w:t>rķim, ievērojot ārējo normatīvo aktu prasības;</w:t>
      </w:r>
    </w:p>
    <w:p w:rsidR="00A440CB" w:rsidRPr="00997B2C" w:rsidRDefault="00525919" w:rsidP="00A440CB">
      <w:pPr>
        <w:ind w:firstLine="709"/>
        <w:rPr>
          <w:rFonts w:eastAsia="Times New Roman" w:cs="Times New Roman"/>
          <w:szCs w:val="28"/>
          <w:lang w:eastAsia="lv-LV"/>
        </w:rPr>
      </w:pPr>
      <w:r w:rsidRPr="00997B2C">
        <w:rPr>
          <w:rFonts w:eastAsia="Times New Roman" w:cs="Times New Roman"/>
          <w:szCs w:val="28"/>
          <w:lang w:eastAsia="lv-LV"/>
        </w:rPr>
        <w:t>4.3.4. </w:t>
      </w:r>
      <w:r w:rsidRPr="00997B2C">
        <w:rPr>
          <w:rFonts w:eastAsia="Times New Roman" w:cs="Times New Roman"/>
          <w:szCs w:val="24"/>
          <w:lang w:eastAsia="lv-LV"/>
        </w:rPr>
        <w:t>ar savu darbību neaizskart citu zemes īpašnieku vai tiesisko valdītāju un citu personu likumīgās intereses;</w:t>
      </w:r>
    </w:p>
    <w:p w:rsidR="000947CA" w:rsidRPr="00997B2C" w:rsidRDefault="00525919" w:rsidP="000947CA">
      <w:pPr>
        <w:ind w:firstLine="709"/>
        <w:rPr>
          <w:szCs w:val="24"/>
          <w:lang w:eastAsia="lv-LV" w:bidi="lv-LV"/>
        </w:rPr>
      </w:pPr>
      <w:r w:rsidRPr="00997B2C">
        <w:rPr>
          <w:bCs/>
          <w:szCs w:val="24"/>
        </w:rPr>
        <w:t>4.3.</w:t>
      </w:r>
      <w:r w:rsidR="002C30EB" w:rsidRPr="00997B2C">
        <w:rPr>
          <w:bCs/>
          <w:szCs w:val="24"/>
        </w:rPr>
        <w:t>5</w:t>
      </w:r>
      <w:r w:rsidRPr="00997B2C">
        <w:rPr>
          <w:bCs/>
          <w:szCs w:val="24"/>
        </w:rPr>
        <w:t>. </w:t>
      </w:r>
      <w:r w:rsidRPr="00997B2C">
        <w:rPr>
          <w:szCs w:val="24"/>
          <w:lang w:eastAsia="lv-LV" w:bidi="lv-LV"/>
        </w:rPr>
        <w:t xml:space="preserve">būvniecību veikt saskaņā ar spēkā esošajiem normatīvajiem aktiem un nodot Līguma 1.1. </w:t>
      </w:r>
      <w:r w:rsidRPr="00997B2C">
        <w:rPr>
          <w:szCs w:val="24"/>
          <w:lang w:eastAsia="lv-LV" w:bidi="lv-LV"/>
        </w:rPr>
        <w:t>apakšpunktā noteikto inženierbūvi ekspluatācijā normatīvajos aktos noteiktajā termiņā un kārtībā;</w:t>
      </w:r>
    </w:p>
    <w:p w:rsidR="000947CA" w:rsidRPr="00997B2C" w:rsidRDefault="00525919" w:rsidP="000947CA">
      <w:pPr>
        <w:ind w:firstLine="709"/>
        <w:rPr>
          <w:szCs w:val="24"/>
          <w:lang w:eastAsia="lv-LV" w:bidi="lv-LV"/>
        </w:rPr>
      </w:pPr>
      <w:r w:rsidRPr="00997B2C">
        <w:rPr>
          <w:szCs w:val="24"/>
          <w:lang w:eastAsia="lv-LV" w:bidi="lv-LV"/>
        </w:rPr>
        <w:t>4</w:t>
      </w:r>
      <w:r w:rsidR="002C30EB" w:rsidRPr="00997B2C">
        <w:rPr>
          <w:szCs w:val="24"/>
          <w:lang w:eastAsia="lv-LV" w:bidi="lv-LV"/>
        </w:rPr>
        <w:t>.3.6</w:t>
      </w:r>
      <w:r w:rsidRPr="00997B2C">
        <w:rPr>
          <w:szCs w:val="24"/>
          <w:lang w:eastAsia="lv-LV" w:bidi="lv-LV"/>
        </w:rPr>
        <w:t>. apbūves tiesību ierakstīt zemesgrāmatā (atbilstoši spēkā esošajiem normatīvajiem aktiem) viena mēneša laikā pēc Līguma abpusējas parakstīšanas;</w:t>
      </w:r>
    </w:p>
    <w:p w:rsidR="00123467" w:rsidRPr="00997B2C" w:rsidRDefault="00525919" w:rsidP="000947CA">
      <w:pPr>
        <w:ind w:firstLine="709"/>
        <w:rPr>
          <w:szCs w:val="24"/>
          <w:lang w:eastAsia="lv-LV" w:bidi="lv-LV"/>
        </w:rPr>
      </w:pPr>
      <w:r w:rsidRPr="00997B2C">
        <w:rPr>
          <w:szCs w:val="24"/>
          <w:lang w:eastAsia="lv-LV" w:bidi="lv-LV"/>
        </w:rPr>
        <w:t>4.3.7. </w:t>
      </w:r>
      <w:r w:rsidRPr="00997B2C">
        <w:rPr>
          <w:szCs w:val="24"/>
          <w:lang w:eastAsia="lv-LV" w:bidi="lv-LV"/>
        </w:rPr>
        <w:t xml:space="preserve">segt ar apbūves tiesības ierakstīšanu un </w:t>
      </w:r>
      <w:r w:rsidRPr="00997B2C">
        <w:rPr>
          <w:rFonts w:eastAsia="Calibri"/>
          <w:szCs w:val="24"/>
          <w:shd w:val="clear" w:color="auto" w:fill="FFFFFF"/>
        </w:rPr>
        <w:t xml:space="preserve">attiecīgā ieraksta dzēšanu </w:t>
      </w:r>
      <w:r w:rsidRPr="00997B2C">
        <w:rPr>
          <w:szCs w:val="24"/>
          <w:lang w:eastAsia="lv-LV" w:bidi="lv-LV"/>
        </w:rPr>
        <w:t>zemesgrāmatā saistītos izdevumus;</w:t>
      </w:r>
    </w:p>
    <w:p w:rsidR="000947CA" w:rsidRPr="00997B2C" w:rsidRDefault="00525919" w:rsidP="000947CA">
      <w:pPr>
        <w:ind w:firstLine="709"/>
        <w:rPr>
          <w:rFonts w:eastAsia="Times New Roman" w:cs="Times New Roman"/>
          <w:szCs w:val="28"/>
          <w:lang w:eastAsia="lv-LV"/>
        </w:rPr>
      </w:pPr>
      <w:r>
        <w:rPr>
          <w:rFonts w:eastAsia="Times New Roman" w:cs="Times New Roman"/>
          <w:szCs w:val="28"/>
          <w:lang w:eastAsia="lv-LV"/>
        </w:rPr>
        <w:t>4.3.8</w:t>
      </w:r>
      <w:r w:rsidR="00123467" w:rsidRPr="00997B2C">
        <w:rPr>
          <w:rFonts w:eastAsia="Times New Roman" w:cs="Times New Roman"/>
          <w:szCs w:val="28"/>
          <w:lang w:eastAsia="lv-LV"/>
        </w:rPr>
        <w:t>. </w:t>
      </w:r>
      <w:r w:rsidR="00123467" w:rsidRPr="00997B2C">
        <w:rPr>
          <w:szCs w:val="24"/>
          <w:lang w:eastAsia="lv-LV" w:bidi="lv-LV"/>
        </w:rPr>
        <w:t>ievērot zemesgrāmatā un Līgumā noteiktos zemes lietošanas ierobežojumus un apgrūtinājumus, ja tādus nosaka normatīvie akti vai saskaņā ar normatīvajiem aktiem kompetentas valsts vai pašvaldības institūcijas;</w:t>
      </w:r>
    </w:p>
    <w:p w:rsidR="000947CA" w:rsidRPr="00997B2C" w:rsidRDefault="00525919" w:rsidP="000947CA">
      <w:pPr>
        <w:ind w:firstLine="709"/>
        <w:rPr>
          <w:rFonts w:eastAsia="Times New Roman" w:cs="Times New Roman"/>
          <w:szCs w:val="28"/>
          <w:lang w:eastAsia="lv-LV"/>
        </w:rPr>
      </w:pPr>
      <w:r>
        <w:rPr>
          <w:szCs w:val="24"/>
          <w:lang w:eastAsia="lv-LV" w:bidi="lv-LV"/>
        </w:rPr>
        <w:t>4.3.9</w:t>
      </w:r>
      <w:r w:rsidR="00123467" w:rsidRPr="00997B2C">
        <w:rPr>
          <w:szCs w:val="24"/>
          <w:lang w:eastAsia="lv-LV" w:bidi="lv-LV"/>
        </w:rPr>
        <w:t>. atlīdzināt kaitējumu, kas nodarīts citiem zemes lietotājiem, sabiedrībai, videi vai dabai;</w:t>
      </w:r>
    </w:p>
    <w:p w:rsidR="000947CA" w:rsidRPr="00997B2C" w:rsidRDefault="00525919" w:rsidP="000947CA">
      <w:pPr>
        <w:ind w:firstLine="709"/>
        <w:rPr>
          <w:rFonts w:eastAsia="Times New Roman" w:cs="Times New Roman"/>
          <w:szCs w:val="28"/>
          <w:lang w:eastAsia="lv-LV"/>
        </w:rPr>
      </w:pPr>
      <w:r w:rsidRPr="00997B2C">
        <w:rPr>
          <w:szCs w:val="24"/>
          <w:lang w:eastAsia="lv-LV" w:bidi="lv-LV"/>
        </w:rPr>
        <w:t>4.3.1</w:t>
      </w:r>
      <w:r w:rsidR="00997B2C">
        <w:rPr>
          <w:szCs w:val="24"/>
          <w:lang w:eastAsia="lv-LV" w:bidi="lv-LV"/>
        </w:rPr>
        <w:t>0</w:t>
      </w:r>
      <w:r w:rsidRPr="00997B2C">
        <w:rPr>
          <w:szCs w:val="24"/>
          <w:lang w:eastAsia="lv-LV" w:bidi="lv-LV"/>
        </w:rPr>
        <w:t xml:space="preserve">. par saviem līdzekļiem labiekārtot </w:t>
      </w:r>
      <w:r w:rsidR="002C30EB" w:rsidRPr="00997B2C">
        <w:rPr>
          <w:rFonts w:eastAsia="Times New Roman" w:cs="Times New Roman"/>
          <w:szCs w:val="28"/>
          <w:lang w:eastAsia="lv-LV"/>
        </w:rPr>
        <w:t xml:space="preserve">Teritoriju </w:t>
      </w:r>
      <w:r w:rsidRPr="00997B2C">
        <w:rPr>
          <w:szCs w:val="24"/>
          <w:lang w:eastAsia="lv-LV" w:bidi="lv-LV"/>
        </w:rPr>
        <w:t xml:space="preserve">un uzturēt to kārtībā, kā arī, uzturēt </w:t>
      </w:r>
      <w:r w:rsidRPr="00997B2C">
        <w:rPr>
          <w:szCs w:val="24"/>
          <w:lang w:eastAsia="lv-LV" w:bidi="lv-LV"/>
        </w:rPr>
        <w:t>kārtībā tam pieguļošo teritoriju, nepieprasot par to atlīdzību no Īpašnieka;</w:t>
      </w:r>
    </w:p>
    <w:p w:rsidR="000947CA" w:rsidRPr="00997B2C" w:rsidRDefault="00525919" w:rsidP="000947CA">
      <w:pPr>
        <w:ind w:firstLine="709"/>
        <w:rPr>
          <w:rFonts w:eastAsia="Times New Roman" w:cs="Times New Roman"/>
          <w:szCs w:val="28"/>
          <w:lang w:eastAsia="lv-LV"/>
        </w:rPr>
      </w:pPr>
      <w:r>
        <w:rPr>
          <w:szCs w:val="24"/>
          <w:lang w:eastAsia="lv-LV" w:bidi="lv-LV"/>
        </w:rPr>
        <w:t>4.3.11</w:t>
      </w:r>
      <w:r w:rsidR="00ED57EF" w:rsidRPr="00997B2C">
        <w:rPr>
          <w:szCs w:val="24"/>
          <w:lang w:eastAsia="lv-LV" w:bidi="lv-LV"/>
        </w:rPr>
        <w:t>.</w:t>
      </w:r>
      <w:r w:rsidR="002C30EB" w:rsidRPr="00997B2C">
        <w:rPr>
          <w:rFonts w:eastAsia="Times New Roman" w:cs="Times New Roman"/>
          <w:szCs w:val="28"/>
          <w:lang w:eastAsia="lv-LV"/>
        </w:rPr>
        <w:t xml:space="preserve"> Teritorijā </w:t>
      </w:r>
      <w:r w:rsidR="00ED57EF" w:rsidRPr="00997B2C">
        <w:rPr>
          <w:szCs w:val="24"/>
          <w:lang w:eastAsia="lv-LV" w:bidi="lv-LV"/>
        </w:rPr>
        <w:t>nodrošināt visu esošo inženiertehniskās apgādes tīklu saglabāšanu, kā arī nodrošināt ekspluatācijas dienestu darbiniekiem iespēju brīvi piekļūt inženiertehniskās apgādes tīkliem;</w:t>
      </w:r>
    </w:p>
    <w:p w:rsidR="00ED57EF" w:rsidRPr="00997B2C" w:rsidRDefault="00525919" w:rsidP="000947CA">
      <w:pPr>
        <w:ind w:firstLine="709"/>
        <w:rPr>
          <w:rFonts w:eastAsia="Times New Roman" w:cs="Times New Roman"/>
          <w:szCs w:val="28"/>
          <w:lang w:eastAsia="lv-LV"/>
        </w:rPr>
      </w:pPr>
      <w:r>
        <w:rPr>
          <w:szCs w:val="24"/>
          <w:lang w:eastAsia="lv-LV" w:bidi="lv-LV"/>
        </w:rPr>
        <w:lastRenderedPageBreak/>
        <w:t>4.3.12</w:t>
      </w:r>
      <w:r w:rsidRPr="00997B2C">
        <w:rPr>
          <w:szCs w:val="24"/>
          <w:lang w:eastAsia="lv-LV" w:bidi="lv-LV"/>
        </w:rPr>
        <w:t>. ne vēlāk kā 10 (desmit) dienu laikā rakstiski paziņot Īpašniekam par izmaiņām reģistrācijas vai personas datos (nosaukumā, adresē, bankas kontos, atbildīgo amatpersonu izmaiņā u.tml.);</w:t>
      </w:r>
    </w:p>
    <w:p w:rsidR="00A440CB" w:rsidRPr="00997B2C" w:rsidRDefault="00525919" w:rsidP="000947CA">
      <w:pPr>
        <w:ind w:firstLine="709"/>
        <w:rPr>
          <w:rFonts w:eastAsia="Times New Roman" w:cs="Times New Roman"/>
          <w:szCs w:val="28"/>
          <w:lang w:eastAsia="lv-LV"/>
        </w:rPr>
      </w:pPr>
      <w:r w:rsidRPr="00997B2C">
        <w:rPr>
          <w:rFonts w:eastAsia="Times New Roman" w:cs="Times New Roman"/>
          <w:szCs w:val="28"/>
          <w:lang w:eastAsia="lv-LV"/>
        </w:rPr>
        <w:t>4.3.</w:t>
      </w:r>
      <w:r w:rsidR="00997B2C">
        <w:rPr>
          <w:rFonts w:eastAsia="Times New Roman" w:cs="Times New Roman"/>
          <w:szCs w:val="28"/>
          <w:lang w:eastAsia="lv-LV"/>
        </w:rPr>
        <w:t>13</w:t>
      </w:r>
      <w:r w:rsidRPr="00997B2C">
        <w:rPr>
          <w:rFonts w:eastAsia="Times New Roman" w:cs="Times New Roman"/>
          <w:szCs w:val="28"/>
          <w:lang w:eastAsia="lv-LV"/>
        </w:rPr>
        <w:t>. </w:t>
      </w:r>
      <w:r w:rsidRPr="00997B2C">
        <w:rPr>
          <w:rFonts w:eastAsia="Times New Roman" w:cs="Times New Roman"/>
          <w:szCs w:val="24"/>
          <w:lang w:eastAsia="lv-LV"/>
        </w:rPr>
        <w:t xml:space="preserve">Līguma darbības laikā bez Īpašnieka </w:t>
      </w:r>
      <w:r w:rsidRPr="00997B2C">
        <w:rPr>
          <w:rFonts w:eastAsia="Times New Roman" w:cs="Times New Roman"/>
          <w:szCs w:val="24"/>
          <w:lang w:eastAsia="lv-LV"/>
        </w:rPr>
        <w:t>rakstiskas piekrišanas nenodot apbūves tiesību trešajām personām;</w:t>
      </w:r>
    </w:p>
    <w:p w:rsidR="00ED57EF" w:rsidRPr="00997B2C" w:rsidRDefault="00525919" w:rsidP="000947CA">
      <w:pPr>
        <w:ind w:firstLine="709"/>
        <w:rPr>
          <w:rFonts w:eastAsia="Times New Roman" w:cs="Times New Roman"/>
          <w:szCs w:val="24"/>
          <w:lang w:eastAsia="lv-LV"/>
        </w:rPr>
      </w:pPr>
      <w:r w:rsidRPr="00997B2C">
        <w:rPr>
          <w:rFonts w:eastAsia="Times New Roman" w:cs="Times New Roman"/>
          <w:szCs w:val="28"/>
          <w:lang w:eastAsia="lv-LV"/>
        </w:rPr>
        <w:t>4.3.</w:t>
      </w:r>
      <w:r w:rsidR="00997B2C">
        <w:rPr>
          <w:rFonts w:eastAsia="Times New Roman" w:cs="Times New Roman"/>
          <w:szCs w:val="28"/>
          <w:lang w:eastAsia="lv-LV"/>
        </w:rPr>
        <w:t>14</w:t>
      </w:r>
      <w:r w:rsidRPr="00997B2C">
        <w:rPr>
          <w:rFonts w:eastAsia="Times New Roman" w:cs="Times New Roman"/>
          <w:szCs w:val="28"/>
          <w:lang w:eastAsia="lv-LV"/>
        </w:rPr>
        <w:t xml:space="preserve">. beidzoties Līguma darbības termiņam, viss, kas atradīsies </w:t>
      </w:r>
      <w:r w:rsidR="002C30EB" w:rsidRPr="00997B2C">
        <w:rPr>
          <w:rFonts w:eastAsia="Times New Roman" w:cs="Times New Roman"/>
          <w:szCs w:val="28"/>
          <w:lang w:eastAsia="lv-LV"/>
        </w:rPr>
        <w:t xml:space="preserve">Teritorijā </w:t>
      </w:r>
      <w:r w:rsidRPr="00997B2C">
        <w:rPr>
          <w:rFonts w:eastAsia="Times New Roman" w:cs="Times New Roman"/>
          <w:szCs w:val="28"/>
          <w:lang w:eastAsia="lv-LV"/>
        </w:rPr>
        <w:t>pēc apbūves tiesības termiņa beigām, tiks uzskatīts par Īpašnieka mantu, kuru Īpašnieks ir tiesīgs izmantot pēc s</w:t>
      </w:r>
      <w:r w:rsidRPr="00997B2C">
        <w:rPr>
          <w:rFonts w:eastAsia="Times New Roman" w:cs="Times New Roman"/>
          <w:szCs w:val="28"/>
          <w:lang w:eastAsia="lv-LV"/>
        </w:rPr>
        <w:t xml:space="preserve">aviem ieskatiem. </w:t>
      </w:r>
      <w:r w:rsidRPr="00997B2C">
        <w:rPr>
          <w:rFonts w:eastAsia="Times New Roman" w:cs="Times New Roman"/>
          <w:szCs w:val="24"/>
          <w:lang w:eastAsia="lv-LV"/>
        </w:rPr>
        <w:t xml:space="preserve">Īpašnieks neatlīdzina Apbūves tiesīgajam izdevumus, kas ieguldīti </w:t>
      </w:r>
      <w:r w:rsidR="002C30EB" w:rsidRPr="00997B2C">
        <w:rPr>
          <w:rFonts w:eastAsia="Times New Roman" w:cs="Times New Roman"/>
          <w:szCs w:val="28"/>
          <w:lang w:eastAsia="lv-LV"/>
        </w:rPr>
        <w:t>Teritorijā</w:t>
      </w:r>
      <w:r w:rsidRPr="00997B2C">
        <w:rPr>
          <w:rFonts w:eastAsia="Times New Roman" w:cs="Times New Roman"/>
          <w:szCs w:val="24"/>
          <w:lang w:eastAsia="lv-LV"/>
        </w:rPr>
        <w:t xml:space="preserve">, kā arī izdevumus, kas saistīti ar </w:t>
      </w:r>
      <w:r w:rsidR="002C30EB" w:rsidRPr="00997B2C">
        <w:rPr>
          <w:rFonts w:eastAsia="Times New Roman" w:cs="Times New Roman"/>
          <w:szCs w:val="28"/>
          <w:lang w:eastAsia="lv-LV"/>
        </w:rPr>
        <w:t>Teritorija</w:t>
      </w:r>
      <w:r w:rsidR="002C30EB" w:rsidRPr="00997B2C">
        <w:rPr>
          <w:rFonts w:eastAsia="Times New Roman" w:cs="Times New Roman"/>
          <w:szCs w:val="24"/>
          <w:lang w:eastAsia="lv-LV"/>
        </w:rPr>
        <w:t xml:space="preserve">s </w:t>
      </w:r>
      <w:r w:rsidRPr="00997B2C">
        <w:rPr>
          <w:rFonts w:eastAsia="Times New Roman" w:cs="Times New Roman"/>
          <w:szCs w:val="24"/>
          <w:lang w:eastAsia="lv-LV"/>
        </w:rPr>
        <w:t>atbrīvošanu Līgumam beidzoties;</w:t>
      </w:r>
    </w:p>
    <w:p w:rsidR="00ED57EF" w:rsidRPr="00997B2C" w:rsidRDefault="00525919" w:rsidP="00ED57EF">
      <w:pPr>
        <w:ind w:firstLine="709"/>
        <w:rPr>
          <w:szCs w:val="24"/>
          <w:lang w:eastAsia="lv-LV" w:bidi="lv-LV"/>
        </w:rPr>
      </w:pPr>
      <w:r w:rsidRPr="00997B2C">
        <w:rPr>
          <w:szCs w:val="24"/>
          <w:lang w:eastAsia="lv-LV" w:bidi="lv-LV"/>
        </w:rPr>
        <w:t>4.3.1</w:t>
      </w:r>
      <w:r w:rsidR="00997B2C">
        <w:rPr>
          <w:szCs w:val="24"/>
          <w:lang w:eastAsia="lv-LV" w:bidi="lv-LV"/>
        </w:rPr>
        <w:t>5</w:t>
      </w:r>
      <w:r w:rsidRPr="00997B2C">
        <w:rPr>
          <w:szCs w:val="24"/>
          <w:lang w:eastAsia="lv-LV" w:bidi="lv-LV"/>
        </w:rPr>
        <w:t>. </w:t>
      </w:r>
      <w:r w:rsidRPr="00997B2C">
        <w:rPr>
          <w:rFonts w:eastAsia="Times New Roman" w:cs="Times New Roman"/>
          <w:szCs w:val="28"/>
          <w:lang w:eastAsia="lv-LV"/>
        </w:rPr>
        <w:t>beidzoties Līguma darbības termiņam</w:t>
      </w:r>
      <w:r w:rsidRPr="00997B2C">
        <w:rPr>
          <w:szCs w:val="24"/>
          <w:lang w:eastAsia="lv-LV" w:bidi="lv-LV"/>
        </w:rPr>
        <w:t xml:space="preserve">, </w:t>
      </w:r>
      <w:r w:rsidR="002C30EB" w:rsidRPr="00997B2C">
        <w:rPr>
          <w:rFonts w:eastAsia="Times New Roman" w:cs="Times New Roman"/>
          <w:szCs w:val="28"/>
          <w:lang w:eastAsia="lv-LV"/>
        </w:rPr>
        <w:t xml:space="preserve">Teritoriju </w:t>
      </w:r>
      <w:r w:rsidRPr="00997B2C">
        <w:rPr>
          <w:szCs w:val="24"/>
          <w:lang w:eastAsia="lv-LV" w:bidi="lv-LV"/>
        </w:rPr>
        <w:t xml:space="preserve">atstāt cik iespējams labā </w:t>
      </w:r>
      <w:r w:rsidRPr="00997B2C">
        <w:rPr>
          <w:szCs w:val="24"/>
          <w:lang w:eastAsia="lv-LV" w:bidi="lv-LV"/>
        </w:rPr>
        <w:t>stāvoklī, kas atbilst sakārtotas vides prasībām;</w:t>
      </w:r>
    </w:p>
    <w:p w:rsidR="00ED57EF" w:rsidRPr="00997B2C" w:rsidRDefault="00525919" w:rsidP="00ED57EF">
      <w:pPr>
        <w:ind w:firstLine="709"/>
        <w:rPr>
          <w:szCs w:val="24"/>
          <w:lang w:eastAsia="lv-LV" w:bidi="lv-LV"/>
        </w:rPr>
      </w:pPr>
      <w:r>
        <w:rPr>
          <w:szCs w:val="24"/>
          <w:lang w:eastAsia="lv-LV" w:bidi="lv-LV"/>
        </w:rPr>
        <w:t>4.3.16</w:t>
      </w:r>
      <w:r w:rsidRPr="00997B2C">
        <w:rPr>
          <w:szCs w:val="24"/>
          <w:lang w:eastAsia="lv-LV" w:bidi="lv-LV"/>
        </w:rPr>
        <w:t xml:space="preserve">. saņemt visas nepieciešamās atļaujas, licences un citus saskaņojumus no kompetentām institūcijām, savas saimnieciskās darbības veikšanai apbūvei paredzētajā </w:t>
      </w:r>
      <w:r w:rsidR="002C30EB" w:rsidRPr="00997B2C">
        <w:rPr>
          <w:rFonts w:eastAsia="Times New Roman" w:cs="Times New Roman"/>
          <w:szCs w:val="28"/>
          <w:lang w:eastAsia="lv-LV"/>
        </w:rPr>
        <w:t>Teritorijā</w:t>
      </w:r>
      <w:r w:rsidRPr="00997B2C">
        <w:rPr>
          <w:szCs w:val="24"/>
          <w:lang w:eastAsia="lv-LV" w:bidi="lv-LV"/>
        </w:rPr>
        <w:t>, un patstāvīgi atbildēt par šo i</w:t>
      </w:r>
      <w:r w:rsidRPr="00997B2C">
        <w:rPr>
          <w:szCs w:val="24"/>
          <w:lang w:eastAsia="lv-LV" w:bidi="lv-LV"/>
        </w:rPr>
        <w:t>nstitūciju norādījumu ievērošanu.</w:t>
      </w:r>
    </w:p>
    <w:p w:rsidR="00A440CB" w:rsidRPr="00997B2C" w:rsidRDefault="00525919" w:rsidP="00A440CB">
      <w:pPr>
        <w:suppressAutoHyphens/>
        <w:ind w:firstLine="709"/>
        <w:rPr>
          <w:rFonts w:eastAsia="Times New Roman" w:cs="Times New Roman"/>
          <w:szCs w:val="28"/>
          <w:lang w:eastAsia="lv-LV"/>
        </w:rPr>
      </w:pPr>
      <w:r w:rsidRPr="00997B2C">
        <w:rPr>
          <w:rFonts w:eastAsia="Times New Roman" w:cs="Times New Roman"/>
          <w:szCs w:val="24"/>
          <w:lang w:eastAsia="lv-LV"/>
        </w:rPr>
        <w:t xml:space="preserve">4.4. </w:t>
      </w:r>
      <w:r w:rsidRPr="00997B2C">
        <w:rPr>
          <w:rFonts w:eastAsia="Times New Roman" w:cs="Times New Roman"/>
          <w:szCs w:val="28"/>
          <w:lang w:eastAsia="lv-LV"/>
        </w:rPr>
        <w:t>Apbūves tiesīgajam nav tiesības apbūves tiesību atsavināt, kā arī apgrūtināt ar lietu tiesībām.</w:t>
      </w:r>
    </w:p>
    <w:p w:rsidR="000947CA" w:rsidRPr="00997B2C" w:rsidRDefault="00525919" w:rsidP="000947CA">
      <w:pPr>
        <w:suppressAutoHyphens/>
        <w:ind w:firstLine="709"/>
        <w:rPr>
          <w:rFonts w:eastAsia="Times New Roman" w:cs="Times New Roman"/>
          <w:szCs w:val="28"/>
          <w:lang w:eastAsia="lv-LV"/>
        </w:rPr>
      </w:pPr>
      <w:r w:rsidRPr="00997B2C">
        <w:rPr>
          <w:rFonts w:eastAsia="Times New Roman" w:cs="Times New Roman"/>
          <w:szCs w:val="28"/>
          <w:lang w:eastAsia="lv-LV"/>
        </w:rPr>
        <w:t>4.5. </w:t>
      </w:r>
      <w:r w:rsidRPr="00997B2C">
        <w:rPr>
          <w:szCs w:val="24"/>
          <w:lang w:eastAsia="lv-LV" w:bidi="lv-LV"/>
        </w:rPr>
        <w:t xml:space="preserve">Apbūves tiesīgais nav tiesīgs nodot </w:t>
      </w:r>
      <w:r w:rsidR="002C30EB" w:rsidRPr="00997B2C">
        <w:rPr>
          <w:rFonts w:eastAsia="Times New Roman" w:cs="Times New Roman"/>
          <w:szCs w:val="28"/>
          <w:lang w:eastAsia="lv-LV"/>
        </w:rPr>
        <w:t xml:space="preserve">Teritoriju </w:t>
      </w:r>
      <w:r w:rsidRPr="00997B2C">
        <w:rPr>
          <w:szCs w:val="24"/>
          <w:lang w:eastAsia="lv-LV" w:bidi="lv-LV"/>
        </w:rPr>
        <w:t>trešajām personām.</w:t>
      </w:r>
    </w:p>
    <w:p w:rsidR="00F92096" w:rsidRPr="00997B2C" w:rsidRDefault="00525919" w:rsidP="00CE3C86">
      <w:pPr>
        <w:suppressAutoHyphens/>
        <w:ind w:firstLine="709"/>
        <w:rPr>
          <w:szCs w:val="24"/>
          <w:lang w:eastAsia="lv-LV" w:bidi="lv-LV"/>
        </w:rPr>
      </w:pPr>
      <w:r w:rsidRPr="00997B2C">
        <w:rPr>
          <w:rFonts w:eastAsia="Times New Roman" w:cs="Times New Roman"/>
          <w:szCs w:val="28"/>
          <w:lang w:eastAsia="lv-LV"/>
        </w:rPr>
        <w:t>4.</w:t>
      </w:r>
      <w:r w:rsidR="000947CA" w:rsidRPr="00997B2C">
        <w:rPr>
          <w:rFonts w:eastAsia="Times New Roman" w:cs="Times New Roman"/>
          <w:szCs w:val="28"/>
          <w:lang w:eastAsia="lv-LV"/>
        </w:rPr>
        <w:t>6</w:t>
      </w:r>
      <w:r w:rsidRPr="00997B2C">
        <w:rPr>
          <w:rFonts w:eastAsia="Times New Roman" w:cs="Times New Roman"/>
          <w:szCs w:val="28"/>
          <w:lang w:eastAsia="lv-LV"/>
        </w:rPr>
        <w:t>. </w:t>
      </w:r>
      <w:r w:rsidRPr="00997B2C">
        <w:rPr>
          <w:szCs w:val="24"/>
          <w:lang w:eastAsia="lv-LV" w:bidi="lv-LV"/>
        </w:rPr>
        <w:t>Apbūves tiesīgajam Līguma darbības laikā ir t</w:t>
      </w:r>
      <w:r w:rsidRPr="00997B2C">
        <w:rPr>
          <w:szCs w:val="24"/>
          <w:lang w:eastAsia="lv-LV" w:bidi="lv-LV"/>
        </w:rPr>
        <w:t xml:space="preserve">iesības netraucēti izmantot </w:t>
      </w:r>
      <w:r w:rsidR="002C30EB" w:rsidRPr="00997B2C">
        <w:rPr>
          <w:rFonts w:eastAsia="Times New Roman" w:cs="Times New Roman"/>
          <w:szCs w:val="28"/>
          <w:lang w:eastAsia="lv-LV"/>
        </w:rPr>
        <w:t xml:space="preserve">Teritoriju </w:t>
      </w:r>
      <w:r w:rsidRPr="00997B2C">
        <w:rPr>
          <w:szCs w:val="24"/>
          <w:lang w:eastAsia="lv-LV" w:bidi="lv-LV"/>
        </w:rPr>
        <w:t>atbilstoši Līguma noteiktajam mērķim, tai skaitā īstenot apbūves tiesības.</w:t>
      </w:r>
    </w:p>
    <w:p w:rsidR="00CE3C86" w:rsidRPr="00997B2C" w:rsidRDefault="00CE3C86" w:rsidP="00CE3C86">
      <w:pPr>
        <w:suppressAutoHyphens/>
        <w:ind w:firstLine="709"/>
        <w:rPr>
          <w:szCs w:val="24"/>
          <w:lang w:eastAsia="lv-LV" w:bidi="lv-LV"/>
        </w:rPr>
      </w:pPr>
    </w:p>
    <w:p w:rsidR="00CE3C86" w:rsidRPr="00EF16A5" w:rsidRDefault="00525919" w:rsidP="00CE3C86">
      <w:pPr>
        <w:widowControl w:val="0"/>
        <w:tabs>
          <w:tab w:val="left" w:pos="1134"/>
        </w:tabs>
        <w:ind w:right="0"/>
        <w:jc w:val="center"/>
        <w:rPr>
          <w:rFonts w:eastAsia="Lucida Sans Unicode"/>
          <w:b/>
          <w:bCs/>
          <w:kern w:val="2"/>
          <w:szCs w:val="24"/>
        </w:rPr>
      </w:pPr>
      <w:r w:rsidRPr="00EF16A5">
        <w:rPr>
          <w:rFonts w:eastAsia="Lucida Sans Unicode"/>
          <w:b/>
          <w:bCs/>
          <w:kern w:val="2"/>
          <w:szCs w:val="24"/>
        </w:rPr>
        <w:t>5. APBŪVES TIESĪBA</w:t>
      </w:r>
    </w:p>
    <w:p w:rsidR="00CE3C86" w:rsidRPr="00EF16A5" w:rsidRDefault="00525919" w:rsidP="00CE3C86">
      <w:pPr>
        <w:widowControl w:val="0"/>
        <w:tabs>
          <w:tab w:val="left" w:pos="426"/>
        </w:tabs>
        <w:ind w:left="20" w:right="0"/>
        <w:rPr>
          <w:rFonts w:eastAsia="Times New Roman"/>
          <w:szCs w:val="24"/>
          <w:lang w:eastAsia="lv-LV" w:bidi="lv-LV"/>
        </w:rPr>
      </w:pPr>
      <w:r w:rsidRPr="00EF16A5">
        <w:rPr>
          <w:szCs w:val="24"/>
          <w:lang w:eastAsia="lv-LV" w:bidi="lv-LV"/>
        </w:rPr>
        <w:tab/>
      </w:r>
      <w:r w:rsidRPr="00EF16A5">
        <w:rPr>
          <w:szCs w:val="24"/>
          <w:lang w:eastAsia="lv-LV" w:bidi="lv-LV"/>
        </w:rPr>
        <w:tab/>
        <w:t xml:space="preserve">5.1. Ar Līguma spēkā stāšanās brīdi Apbūves tiesīgais iegūst apbūves tiesību uz </w:t>
      </w:r>
      <w:r w:rsidR="00EF16A5" w:rsidRPr="00EF16A5">
        <w:rPr>
          <w:rFonts w:eastAsia="Times New Roman" w:cs="Times New Roman"/>
          <w:szCs w:val="28"/>
          <w:lang w:eastAsia="lv-LV"/>
        </w:rPr>
        <w:t xml:space="preserve">Teritoriju </w:t>
      </w:r>
      <w:r w:rsidRPr="00EF16A5">
        <w:rPr>
          <w:szCs w:val="24"/>
          <w:lang w:eastAsia="lv-LV" w:bidi="lv-LV"/>
        </w:rPr>
        <w:t>Civillikuma 1129.</w:t>
      </w:r>
      <w:r w:rsidRPr="00EF16A5">
        <w:rPr>
          <w:szCs w:val="24"/>
          <w:vertAlign w:val="superscript"/>
          <w:lang w:eastAsia="lv-LV" w:bidi="lv-LV"/>
        </w:rPr>
        <w:t>1</w:t>
      </w:r>
      <w:r w:rsidR="0017494F">
        <w:rPr>
          <w:szCs w:val="24"/>
          <w:vertAlign w:val="superscript"/>
          <w:lang w:eastAsia="lv-LV" w:bidi="lv-LV"/>
        </w:rPr>
        <w:t> </w:t>
      </w:r>
      <w:r w:rsidRPr="00EF16A5">
        <w:rPr>
          <w:szCs w:val="24"/>
          <w:lang w:eastAsia="lv-LV" w:bidi="lv-LV"/>
        </w:rPr>
        <w:t xml:space="preserve">panta </w:t>
      </w:r>
      <w:r w:rsidRPr="00EF16A5">
        <w:rPr>
          <w:szCs w:val="24"/>
          <w:lang w:eastAsia="lv-LV" w:bidi="lv-LV"/>
        </w:rPr>
        <w:t>izpratnē.</w:t>
      </w:r>
    </w:p>
    <w:p w:rsidR="00CE3C86" w:rsidRPr="00EF16A5" w:rsidRDefault="00525919" w:rsidP="00CE3C86">
      <w:pPr>
        <w:widowControl w:val="0"/>
        <w:tabs>
          <w:tab w:val="left" w:pos="426"/>
        </w:tabs>
        <w:ind w:left="20" w:right="0"/>
        <w:rPr>
          <w:rFonts w:eastAsia="Times New Roman"/>
          <w:szCs w:val="24"/>
          <w:lang w:eastAsia="lv-LV" w:bidi="lv-LV"/>
        </w:rPr>
      </w:pPr>
      <w:r w:rsidRPr="00EF16A5">
        <w:rPr>
          <w:rFonts w:eastAsia="Times New Roman"/>
          <w:szCs w:val="24"/>
          <w:lang w:eastAsia="lv-LV" w:bidi="lv-LV"/>
        </w:rPr>
        <w:tab/>
      </w:r>
      <w:r w:rsidRPr="00EF16A5">
        <w:rPr>
          <w:rFonts w:eastAsia="Times New Roman"/>
          <w:szCs w:val="24"/>
          <w:lang w:eastAsia="lv-LV" w:bidi="lv-LV"/>
        </w:rPr>
        <w:tab/>
        <w:t>5.2. </w:t>
      </w:r>
      <w:r w:rsidRPr="00EF16A5">
        <w:rPr>
          <w:szCs w:val="24"/>
          <w:lang w:eastAsia="lv-LV" w:bidi="lv-LV"/>
        </w:rPr>
        <w:t xml:space="preserve">Ar apbūves tiesības reģistrācijas brīdi zemesgrāmatā Apbūves tiesīgais iegūst apbūves tiesību uz </w:t>
      </w:r>
      <w:r w:rsidR="00EF16A5" w:rsidRPr="00EF16A5">
        <w:rPr>
          <w:rFonts w:eastAsia="Times New Roman" w:cs="Times New Roman"/>
          <w:szCs w:val="28"/>
          <w:lang w:eastAsia="lv-LV"/>
        </w:rPr>
        <w:t>Teritoriju</w:t>
      </w:r>
      <w:r w:rsidRPr="00EF16A5">
        <w:rPr>
          <w:szCs w:val="24"/>
          <w:lang w:eastAsia="lv-LV" w:bidi="lv-LV"/>
        </w:rPr>
        <w:t>.</w:t>
      </w:r>
    </w:p>
    <w:p w:rsidR="00CE3C86" w:rsidRPr="00EF16A5" w:rsidRDefault="00525919" w:rsidP="00CE3C86">
      <w:pPr>
        <w:widowControl w:val="0"/>
        <w:tabs>
          <w:tab w:val="left" w:pos="426"/>
        </w:tabs>
        <w:ind w:left="20" w:right="0"/>
        <w:rPr>
          <w:rFonts w:eastAsia="Times New Roman"/>
          <w:szCs w:val="24"/>
          <w:lang w:eastAsia="lv-LV" w:bidi="lv-LV"/>
        </w:rPr>
      </w:pPr>
      <w:r w:rsidRPr="00EF16A5">
        <w:rPr>
          <w:rFonts w:eastAsia="Times New Roman"/>
          <w:szCs w:val="24"/>
          <w:lang w:eastAsia="lv-LV" w:bidi="lv-LV"/>
        </w:rPr>
        <w:tab/>
      </w:r>
      <w:r w:rsidRPr="00EF16A5">
        <w:rPr>
          <w:rFonts w:eastAsia="Times New Roman"/>
          <w:szCs w:val="24"/>
          <w:lang w:eastAsia="lv-LV" w:bidi="lv-LV"/>
        </w:rPr>
        <w:tab/>
        <w:t>5.</w:t>
      </w:r>
      <w:r w:rsidR="00EF16A5" w:rsidRPr="00EF16A5">
        <w:rPr>
          <w:rFonts w:eastAsia="Times New Roman"/>
          <w:szCs w:val="24"/>
          <w:lang w:eastAsia="lv-LV" w:bidi="lv-LV"/>
        </w:rPr>
        <w:t>3</w:t>
      </w:r>
      <w:r w:rsidRPr="00EF16A5">
        <w:rPr>
          <w:rFonts w:eastAsia="Times New Roman"/>
          <w:szCs w:val="24"/>
          <w:lang w:eastAsia="lv-LV" w:bidi="lv-LV"/>
        </w:rPr>
        <w:t>. </w:t>
      </w:r>
      <w:r w:rsidRPr="00EF16A5">
        <w:rPr>
          <w:szCs w:val="24"/>
          <w:lang w:eastAsia="lv-LV" w:bidi="lv-LV"/>
        </w:rPr>
        <w:t>Apbūves tiesīgajam piešķirtās apbūves tiesības esamības laikā ir pienākums kā krietnam un rūpīgam saimniekam rūpēties par a</w:t>
      </w:r>
      <w:r w:rsidRPr="00EF16A5">
        <w:rPr>
          <w:szCs w:val="24"/>
          <w:lang w:eastAsia="lv-LV" w:bidi="lv-LV"/>
        </w:rPr>
        <w:t xml:space="preserve">pbūvei nodoto </w:t>
      </w:r>
      <w:r w:rsidR="00EF16A5" w:rsidRPr="00EF16A5">
        <w:rPr>
          <w:rFonts w:eastAsia="Times New Roman" w:cs="Times New Roman"/>
          <w:szCs w:val="28"/>
          <w:lang w:eastAsia="lv-LV"/>
        </w:rPr>
        <w:t xml:space="preserve">Teritoriju </w:t>
      </w:r>
      <w:r w:rsidRPr="00EF16A5">
        <w:rPr>
          <w:szCs w:val="24"/>
          <w:lang w:eastAsia="lv-LV" w:bidi="lv-LV"/>
        </w:rPr>
        <w:t>un atbildēt kā īpašniekam pret visām trešajām personām.</w:t>
      </w:r>
    </w:p>
    <w:p w:rsidR="00CE3C86" w:rsidRPr="00EF16A5" w:rsidRDefault="00525919" w:rsidP="00CE3C86">
      <w:pPr>
        <w:widowControl w:val="0"/>
        <w:tabs>
          <w:tab w:val="left" w:pos="426"/>
        </w:tabs>
        <w:ind w:left="20" w:right="0"/>
        <w:rPr>
          <w:rFonts w:eastAsia="Times New Roman"/>
          <w:szCs w:val="24"/>
          <w:lang w:eastAsia="lv-LV" w:bidi="lv-LV"/>
        </w:rPr>
      </w:pPr>
      <w:r w:rsidRPr="00EF16A5">
        <w:rPr>
          <w:rFonts w:eastAsia="Times New Roman"/>
          <w:szCs w:val="24"/>
          <w:lang w:eastAsia="lv-LV" w:bidi="lv-LV"/>
        </w:rPr>
        <w:tab/>
      </w:r>
      <w:r w:rsidRPr="00EF16A5">
        <w:rPr>
          <w:rFonts w:eastAsia="Times New Roman"/>
          <w:szCs w:val="24"/>
          <w:lang w:eastAsia="lv-LV" w:bidi="lv-LV"/>
        </w:rPr>
        <w:tab/>
        <w:t>5.4. </w:t>
      </w:r>
      <w:r w:rsidRPr="00EF16A5">
        <w:rPr>
          <w:szCs w:val="24"/>
          <w:lang w:eastAsia="lv-LV" w:bidi="lv-LV"/>
        </w:rPr>
        <w:t>Piešķirto apbūves tiesību Apbūves tiesīgais realizē saskaņā ar spēkā esošajiem normatīvajiem aktiem un inženierbūvi nodot ekspluatācijā normatīvajos aktos noteiktajā te</w:t>
      </w:r>
      <w:r w:rsidRPr="00EF16A5">
        <w:rPr>
          <w:szCs w:val="24"/>
          <w:lang w:eastAsia="lv-LV" w:bidi="lv-LV"/>
        </w:rPr>
        <w:t>rmiņā un kārtībā.</w:t>
      </w:r>
    </w:p>
    <w:p w:rsidR="00CE3C86" w:rsidRPr="00EF16A5" w:rsidRDefault="00525919" w:rsidP="00CE3C86">
      <w:pPr>
        <w:widowControl w:val="0"/>
        <w:tabs>
          <w:tab w:val="left" w:pos="426"/>
        </w:tabs>
        <w:ind w:right="0"/>
        <w:rPr>
          <w:szCs w:val="24"/>
          <w:lang w:eastAsia="lv-LV" w:bidi="lv-LV"/>
        </w:rPr>
      </w:pPr>
      <w:r w:rsidRPr="00EF16A5">
        <w:rPr>
          <w:szCs w:val="24"/>
          <w:lang w:eastAsia="lv-LV" w:bidi="lv-LV"/>
        </w:rPr>
        <w:tab/>
      </w:r>
      <w:r w:rsidRPr="00EF16A5">
        <w:rPr>
          <w:szCs w:val="24"/>
          <w:lang w:eastAsia="lv-LV" w:bidi="lv-LV"/>
        </w:rPr>
        <w:tab/>
        <w:t>5.</w:t>
      </w:r>
      <w:r w:rsidR="00EF16A5" w:rsidRPr="00EF16A5">
        <w:rPr>
          <w:szCs w:val="24"/>
          <w:lang w:eastAsia="lv-LV" w:bidi="lv-LV"/>
        </w:rPr>
        <w:t>5. </w:t>
      </w:r>
      <w:r w:rsidRPr="00EF16A5">
        <w:rPr>
          <w:szCs w:val="24"/>
          <w:lang w:eastAsia="lv-LV" w:bidi="lv-LV"/>
        </w:rPr>
        <w:t>Apbūves tiesīgais izbūvēto inženierbūvi nodod be</w:t>
      </w:r>
      <w:r w:rsidR="00EF16A5" w:rsidRPr="00EF16A5">
        <w:rPr>
          <w:szCs w:val="24"/>
          <w:lang w:eastAsia="lv-LV" w:bidi="lv-LV"/>
        </w:rPr>
        <w:t xml:space="preserve">z atlīdzības Īpašniekam īpašumā pēc apbūves tiesību Līguma termiņa beigām. </w:t>
      </w:r>
    </w:p>
    <w:p w:rsidR="00797910" w:rsidRPr="00EF16A5" w:rsidRDefault="00525919" w:rsidP="00797910">
      <w:pPr>
        <w:widowControl w:val="0"/>
        <w:tabs>
          <w:tab w:val="left" w:pos="426"/>
        </w:tabs>
        <w:ind w:right="0"/>
        <w:rPr>
          <w:szCs w:val="24"/>
          <w:lang w:eastAsia="lv-LV" w:bidi="lv-LV"/>
        </w:rPr>
      </w:pPr>
      <w:r w:rsidRPr="00EF16A5">
        <w:rPr>
          <w:szCs w:val="24"/>
          <w:lang w:eastAsia="lv-LV" w:bidi="lv-LV"/>
        </w:rPr>
        <w:tab/>
      </w:r>
      <w:r w:rsidRPr="00EF16A5">
        <w:rPr>
          <w:szCs w:val="24"/>
          <w:lang w:eastAsia="lv-LV" w:bidi="lv-LV"/>
        </w:rPr>
        <w:tab/>
        <w:t>5.6</w:t>
      </w:r>
      <w:r w:rsidR="00CE3C86" w:rsidRPr="00EF16A5">
        <w:rPr>
          <w:szCs w:val="24"/>
          <w:lang w:eastAsia="lv-LV" w:bidi="lv-LV"/>
        </w:rPr>
        <w:t>. </w:t>
      </w:r>
      <w:r w:rsidRPr="00EF16A5">
        <w:rPr>
          <w:szCs w:val="24"/>
          <w:lang w:eastAsia="lv-LV" w:bidi="lv-LV"/>
        </w:rPr>
        <w:t>Īpašnieks</w:t>
      </w:r>
      <w:r w:rsidR="00CE3C86" w:rsidRPr="00EF16A5">
        <w:rPr>
          <w:szCs w:val="24"/>
          <w:lang w:eastAsia="lv-LV" w:bidi="lv-LV"/>
        </w:rPr>
        <w:t xml:space="preserve"> apņemas pēc </w:t>
      </w:r>
      <w:r w:rsidRPr="00EF16A5">
        <w:rPr>
          <w:szCs w:val="24"/>
          <w:lang w:eastAsia="lv-LV" w:bidi="lv-LV"/>
        </w:rPr>
        <w:t>Apbūves tiesīgā</w:t>
      </w:r>
      <w:r w:rsidR="00CE3C86" w:rsidRPr="00EF16A5">
        <w:rPr>
          <w:szCs w:val="24"/>
          <w:lang w:eastAsia="lv-LV" w:bidi="lv-LV"/>
        </w:rPr>
        <w:t xml:space="preserve"> pieprasījuma veikt visas nepieciešamās darbības un parakstīt visus nepieciešamos dokumentus, lai </w:t>
      </w:r>
      <w:r w:rsidRPr="00EF16A5">
        <w:rPr>
          <w:szCs w:val="24"/>
          <w:lang w:eastAsia="lv-LV" w:bidi="lv-LV"/>
        </w:rPr>
        <w:t>Apbūves tiesīgais</w:t>
      </w:r>
      <w:r w:rsidR="00CE3C86" w:rsidRPr="00EF16A5">
        <w:rPr>
          <w:szCs w:val="24"/>
          <w:lang w:eastAsia="lv-LV" w:bidi="lv-LV"/>
        </w:rPr>
        <w:t xml:space="preserve"> normatīvajos aktos noteiktajā kartībā varētu veikt </w:t>
      </w:r>
      <w:r w:rsidRPr="00EF16A5">
        <w:rPr>
          <w:szCs w:val="24"/>
          <w:lang w:eastAsia="lv-LV" w:bidi="lv-LV"/>
        </w:rPr>
        <w:t>piebraucamā ceļa izbūvi</w:t>
      </w:r>
      <w:r w:rsidR="00CE3C86" w:rsidRPr="00EF16A5">
        <w:rPr>
          <w:szCs w:val="24"/>
          <w:lang w:eastAsia="lv-LV" w:bidi="lv-LV"/>
        </w:rPr>
        <w:t>, kā arī saskaņot piekļuvi visām pieejamām komunikācijām.</w:t>
      </w:r>
    </w:p>
    <w:p w:rsidR="00CE3C86" w:rsidRPr="00EF16A5" w:rsidRDefault="00525919" w:rsidP="00EF16A5">
      <w:pPr>
        <w:widowControl w:val="0"/>
        <w:tabs>
          <w:tab w:val="left" w:pos="426"/>
        </w:tabs>
        <w:ind w:right="0"/>
        <w:rPr>
          <w:rFonts w:eastAsia="Times New Roman" w:cs="Times New Roman"/>
          <w:szCs w:val="28"/>
          <w:lang w:eastAsia="lv-LV"/>
        </w:rPr>
      </w:pPr>
      <w:r w:rsidRPr="00EF16A5">
        <w:rPr>
          <w:szCs w:val="24"/>
          <w:lang w:eastAsia="lv-LV" w:bidi="lv-LV"/>
        </w:rPr>
        <w:tab/>
      </w:r>
      <w:r w:rsidRPr="00EF16A5">
        <w:rPr>
          <w:szCs w:val="24"/>
          <w:lang w:eastAsia="lv-LV" w:bidi="lv-LV"/>
        </w:rPr>
        <w:tab/>
      </w:r>
    </w:p>
    <w:p w:rsidR="00A440CB" w:rsidRPr="00EF16A5" w:rsidRDefault="00525919" w:rsidP="00CE3C86">
      <w:pPr>
        <w:jc w:val="center"/>
        <w:rPr>
          <w:rFonts w:eastAsia="Times New Roman" w:cs="Times New Roman"/>
          <w:b/>
          <w:szCs w:val="28"/>
          <w:lang w:eastAsia="lv-LV"/>
        </w:rPr>
      </w:pPr>
      <w:r w:rsidRPr="00EF16A5">
        <w:rPr>
          <w:rFonts w:eastAsia="Times New Roman" w:cs="Times New Roman"/>
          <w:b/>
          <w:bCs/>
          <w:szCs w:val="28"/>
          <w:lang w:eastAsia="lv-LV"/>
        </w:rPr>
        <w:t>6</w:t>
      </w:r>
      <w:r w:rsidRPr="00EF16A5">
        <w:rPr>
          <w:rFonts w:eastAsia="Times New Roman" w:cs="Times New Roman"/>
          <w:b/>
          <w:bCs/>
          <w:szCs w:val="28"/>
          <w:lang w:eastAsia="lv-LV"/>
        </w:rPr>
        <w:t>. LĪGUMA DARBĪBAS UN APBŪVES TIESĪBAS TERMIŅŠ</w:t>
      </w:r>
    </w:p>
    <w:p w:rsidR="00A440CB" w:rsidRPr="00EF16A5" w:rsidRDefault="00525919" w:rsidP="00CE3C86">
      <w:pPr>
        <w:ind w:firstLine="720"/>
        <w:rPr>
          <w:rFonts w:eastAsia="Times New Roman" w:cs="Times New Roman"/>
          <w:szCs w:val="28"/>
          <w:lang w:eastAsia="lv-LV"/>
        </w:rPr>
      </w:pPr>
      <w:r w:rsidRPr="00EF16A5">
        <w:rPr>
          <w:rFonts w:eastAsia="Times New Roman" w:cs="Times New Roman"/>
          <w:szCs w:val="28"/>
          <w:lang w:eastAsia="lv-LV"/>
        </w:rPr>
        <w:t>6.1. Līgums stājas spēkā dienā, kad to ir parakstījusi pēdējā no Pusēm.</w:t>
      </w:r>
    </w:p>
    <w:p w:rsidR="00A440CB" w:rsidRPr="00EC6597" w:rsidRDefault="00525919" w:rsidP="00CE3C86">
      <w:pPr>
        <w:tabs>
          <w:tab w:val="left" w:pos="0"/>
        </w:tabs>
        <w:rPr>
          <w:rFonts w:eastAsia="Times New Roman" w:cs="Times New Roman"/>
          <w:szCs w:val="28"/>
          <w:lang w:eastAsia="lv-LV"/>
        </w:rPr>
      </w:pPr>
      <w:r w:rsidRPr="00EF16A5">
        <w:rPr>
          <w:rFonts w:eastAsia="Times New Roman" w:cs="Times New Roman"/>
          <w:szCs w:val="28"/>
          <w:lang w:eastAsia="lv-LV"/>
        </w:rPr>
        <w:tab/>
      </w:r>
      <w:r w:rsidR="007810D3" w:rsidRPr="00EF16A5">
        <w:rPr>
          <w:rFonts w:eastAsia="Times New Roman" w:cs="Times New Roman"/>
          <w:szCs w:val="28"/>
          <w:lang w:eastAsia="lv-LV"/>
        </w:rPr>
        <w:t>6</w:t>
      </w:r>
      <w:r w:rsidRPr="00EF16A5">
        <w:rPr>
          <w:rFonts w:eastAsia="Times New Roman" w:cs="Times New Roman"/>
          <w:szCs w:val="28"/>
          <w:lang w:eastAsia="lv-LV"/>
        </w:rPr>
        <w:t>.2.  Līguma un apbūves tiesības termiņš ir desmit gadi</w:t>
      </w:r>
      <w:r w:rsidR="005B2ADD">
        <w:rPr>
          <w:rFonts w:eastAsia="Times New Roman" w:cs="Times New Roman"/>
          <w:szCs w:val="28"/>
          <w:lang w:eastAsia="lv-LV"/>
        </w:rPr>
        <w:t xml:space="preserve"> no Līguma abpusējas parakstīšanas dienas</w:t>
      </w:r>
      <w:r w:rsidRPr="00EF16A5">
        <w:rPr>
          <w:rFonts w:eastAsia="Times New Roman" w:cs="Times New Roman"/>
          <w:szCs w:val="28"/>
          <w:lang w:eastAsia="lv-LV"/>
        </w:rPr>
        <w:t xml:space="preserve"> </w:t>
      </w:r>
      <w:r w:rsidR="0017494F">
        <w:rPr>
          <w:rFonts w:eastAsia="Times New Roman" w:cs="Times New Roman"/>
          <w:szCs w:val="28"/>
          <w:lang w:eastAsia="lv-LV"/>
        </w:rPr>
        <w:t>–</w:t>
      </w:r>
      <w:r w:rsidRPr="00EF16A5">
        <w:rPr>
          <w:rFonts w:eastAsia="Times New Roman" w:cs="Times New Roman"/>
          <w:szCs w:val="28"/>
          <w:lang w:eastAsia="lv-LV"/>
        </w:rPr>
        <w:t xml:space="preserve"> </w:t>
      </w:r>
      <w:r w:rsidR="005B2ADD">
        <w:rPr>
          <w:rFonts w:eastAsia="Times New Roman" w:cs="Times New Roman"/>
          <w:szCs w:val="28"/>
          <w:lang w:eastAsia="lv-LV"/>
        </w:rPr>
        <w:t xml:space="preserve">līdz </w:t>
      </w:r>
      <w:r w:rsidRPr="00EF16A5">
        <w:rPr>
          <w:rFonts w:eastAsia="Times New Roman" w:cs="Times New Roman"/>
          <w:szCs w:val="28"/>
          <w:lang w:eastAsia="lv-LV"/>
        </w:rPr>
        <w:t xml:space="preserve">2033. gada </w:t>
      </w:r>
      <w:r w:rsidRPr="00EC6597">
        <w:rPr>
          <w:rFonts w:eastAsia="Times New Roman" w:cs="Times New Roman"/>
          <w:szCs w:val="28"/>
          <w:lang w:eastAsia="lv-LV"/>
        </w:rPr>
        <w:t>……</w:t>
      </w:r>
      <w:r w:rsidR="0017494F" w:rsidRPr="00EC6597">
        <w:rPr>
          <w:rFonts w:eastAsia="Times New Roman" w:cs="Times New Roman"/>
          <w:szCs w:val="28"/>
          <w:lang w:eastAsia="lv-LV"/>
        </w:rPr>
        <w:t>……..</w:t>
      </w:r>
    </w:p>
    <w:p w:rsidR="00A440CB" w:rsidRPr="00AC339D" w:rsidRDefault="00525919" w:rsidP="00A440CB">
      <w:pPr>
        <w:tabs>
          <w:tab w:val="left" w:pos="0"/>
        </w:tabs>
        <w:rPr>
          <w:rFonts w:eastAsia="Times New Roman" w:cs="Times New Roman"/>
          <w:szCs w:val="28"/>
          <w:lang w:eastAsia="lv-LV"/>
        </w:rPr>
      </w:pPr>
      <w:r w:rsidRPr="004C09BA">
        <w:rPr>
          <w:rFonts w:eastAsia="Times New Roman" w:cs="Times New Roman"/>
          <w:szCs w:val="24"/>
          <w:lang w:eastAsia="lv-LV"/>
        </w:rPr>
        <w:lastRenderedPageBreak/>
        <w:tab/>
      </w:r>
      <w:r w:rsidR="007810D3">
        <w:rPr>
          <w:rFonts w:eastAsia="Times New Roman" w:cs="Times New Roman"/>
          <w:szCs w:val="28"/>
          <w:lang w:eastAsia="lv-LV"/>
        </w:rPr>
        <w:t>6</w:t>
      </w:r>
      <w:r w:rsidRPr="004C09BA">
        <w:rPr>
          <w:rFonts w:eastAsia="Times New Roman" w:cs="Times New Roman"/>
          <w:szCs w:val="28"/>
          <w:lang w:eastAsia="lv-LV"/>
        </w:rPr>
        <w:t>.3. Īpašnieks</w:t>
      </w:r>
      <w:r w:rsidRPr="004C09BA">
        <w:rPr>
          <w:rFonts w:eastAsia="Times New Roman" w:cs="Times New Roman"/>
          <w:szCs w:val="28"/>
          <w:lang w:eastAsia="lv-LV"/>
        </w:rPr>
        <w:t xml:space="preserve"> var vienpusēji atkāpties no Līguma</w:t>
      </w:r>
      <w:r w:rsidRPr="00AC339D">
        <w:rPr>
          <w:rFonts w:eastAsia="Times New Roman" w:cs="Times New Roman"/>
          <w:szCs w:val="28"/>
          <w:lang w:eastAsia="lv-LV"/>
        </w:rPr>
        <w:t xml:space="preserve">, </w:t>
      </w:r>
      <w:r w:rsidR="00AC339D" w:rsidRPr="00AC339D">
        <w:rPr>
          <w:rFonts w:eastAsia="Times New Roman" w:cs="Times New Roman"/>
          <w:szCs w:val="28"/>
          <w:lang w:eastAsia="lv-LV"/>
        </w:rPr>
        <w:t xml:space="preserve">20 </w:t>
      </w:r>
      <w:r w:rsidR="00052729" w:rsidRPr="00AC339D">
        <w:rPr>
          <w:rFonts w:eastAsia="Times New Roman" w:cs="Times New Roman"/>
          <w:szCs w:val="28"/>
          <w:lang w:eastAsia="lv-LV"/>
        </w:rPr>
        <w:t>(</w:t>
      </w:r>
      <w:r w:rsidR="00AC339D" w:rsidRPr="00AC339D">
        <w:rPr>
          <w:rFonts w:eastAsia="Times New Roman" w:cs="Times New Roman"/>
          <w:szCs w:val="28"/>
          <w:lang w:eastAsia="lv-LV"/>
        </w:rPr>
        <w:t>div</w:t>
      </w:r>
      <w:r w:rsidR="00052729" w:rsidRPr="00AC339D">
        <w:rPr>
          <w:rFonts w:eastAsia="Times New Roman" w:cs="Times New Roman"/>
          <w:szCs w:val="28"/>
          <w:lang w:eastAsia="lv-LV"/>
        </w:rPr>
        <w:t xml:space="preserve">desmit) darbdienas </w:t>
      </w:r>
      <w:r w:rsidRPr="00AC339D">
        <w:rPr>
          <w:rFonts w:eastAsia="Times New Roman" w:cs="Times New Roman"/>
          <w:szCs w:val="28"/>
          <w:lang w:eastAsia="lv-LV"/>
        </w:rPr>
        <w:t>iepriekš brīdinot Apbūves tiesīgo rakstveidā, ja:</w:t>
      </w:r>
    </w:p>
    <w:p w:rsidR="00A440CB" w:rsidRPr="00AC339D" w:rsidRDefault="00525919" w:rsidP="00A440CB">
      <w:pPr>
        <w:tabs>
          <w:tab w:val="left" w:pos="0"/>
        </w:tabs>
        <w:rPr>
          <w:rFonts w:eastAsia="Times New Roman" w:cs="Times New Roman"/>
          <w:szCs w:val="28"/>
          <w:lang w:eastAsia="lv-LV"/>
        </w:rPr>
      </w:pPr>
      <w:r w:rsidRPr="00AC339D">
        <w:rPr>
          <w:rFonts w:eastAsia="Times New Roman" w:cs="Times New Roman"/>
          <w:szCs w:val="28"/>
          <w:lang w:eastAsia="lv-LV"/>
        </w:rPr>
        <w:tab/>
      </w:r>
      <w:r w:rsidR="007810D3" w:rsidRPr="00AC339D">
        <w:rPr>
          <w:rFonts w:eastAsia="Times New Roman" w:cs="Times New Roman"/>
          <w:szCs w:val="28"/>
          <w:lang w:eastAsia="lv-LV"/>
        </w:rPr>
        <w:t>6</w:t>
      </w:r>
      <w:r w:rsidRPr="00AC339D">
        <w:rPr>
          <w:rFonts w:eastAsia="Times New Roman" w:cs="Times New Roman"/>
          <w:szCs w:val="28"/>
          <w:lang w:eastAsia="lv-LV"/>
        </w:rPr>
        <w:t>.3.1. Apbūves tiesīgais nepamatoti kavē maksas par apbūves tiesīb</w:t>
      </w:r>
      <w:r w:rsidR="00DC7771" w:rsidRPr="00AC339D">
        <w:rPr>
          <w:rFonts w:eastAsia="Times New Roman" w:cs="Times New Roman"/>
          <w:szCs w:val="28"/>
          <w:lang w:eastAsia="lv-LV"/>
        </w:rPr>
        <w:t>as</w:t>
      </w:r>
      <w:r w:rsidRPr="00AC339D">
        <w:rPr>
          <w:rFonts w:eastAsia="Times New Roman" w:cs="Times New Roman"/>
          <w:szCs w:val="28"/>
          <w:lang w:eastAsia="lv-LV"/>
        </w:rPr>
        <w:t xml:space="preserve"> maksājumu </w:t>
      </w:r>
      <w:r w:rsidR="00DC7771" w:rsidRPr="00AC339D">
        <w:rPr>
          <w:rFonts w:eastAsia="Times New Roman" w:cs="Times New Roman"/>
          <w:szCs w:val="28"/>
          <w:lang w:eastAsia="lv-LV"/>
        </w:rPr>
        <w:t xml:space="preserve">divus </w:t>
      </w:r>
      <w:r w:rsidRPr="00AC339D">
        <w:rPr>
          <w:rFonts w:eastAsia="Times New Roman" w:cs="Times New Roman"/>
          <w:szCs w:val="28"/>
          <w:lang w:eastAsia="lv-LV"/>
        </w:rPr>
        <w:t>mēnešus;</w:t>
      </w:r>
    </w:p>
    <w:p w:rsidR="00A440CB" w:rsidRPr="00AC339D" w:rsidRDefault="00525919" w:rsidP="00A440CB">
      <w:pPr>
        <w:tabs>
          <w:tab w:val="left" w:pos="0"/>
        </w:tabs>
        <w:rPr>
          <w:rFonts w:eastAsia="Times New Roman" w:cs="Times New Roman"/>
          <w:szCs w:val="28"/>
          <w:lang w:eastAsia="lv-LV"/>
        </w:rPr>
      </w:pPr>
      <w:r w:rsidRPr="00AC339D">
        <w:rPr>
          <w:rFonts w:eastAsia="Times New Roman" w:cs="Times New Roman"/>
          <w:szCs w:val="28"/>
          <w:lang w:eastAsia="lv-LV"/>
        </w:rPr>
        <w:tab/>
      </w:r>
      <w:r w:rsidR="007810D3" w:rsidRPr="00AC339D">
        <w:rPr>
          <w:rFonts w:eastAsia="Times New Roman" w:cs="Times New Roman"/>
          <w:szCs w:val="28"/>
          <w:lang w:eastAsia="lv-LV"/>
        </w:rPr>
        <w:t>6</w:t>
      </w:r>
      <w:r w:rsidRPr="00AC339D">
        <w:rPr>
          <w:rFonts w:eastAsia="Times New Roman" w:cs="Times New Roman"/>
          <w:szCs w:val="28"/>
          <w:lang w:eastAsia="lv-LV"/>
        </w:rPr>
        <w:t xml:space="preserve">.3.2. Apbūves tiesīgais </w:t>
      </w:r>
      <w:r w:rsidR="005B2ADD">
        <w:rPr>
          <w:rFonts w:eastAsia="Times New Roman" w:cs="Times New Roman"/>
          <w:szCs w:val="28"/>
          <w:lang w:eastAsia="lv-LV"/>
        </w:rPr>
        <w:t xml:space="preserve">Teritoriju </w:t>
      </w:r>
      <w:r w:rsidRPr="00AC339D">
        <w:rPr>
          <w:rFonts w:eastAsia="Times New Roman" w:cs="Times New Roman"/>
          <w:szCs w:val="28"/>
          <w:lang w:eastAsia="lv-LV"/>
        </w:rPr>
        <w:t>lieto citam</w:t>
      </w:r>
      <w:r w:rsidRPr="00AC339D">
        <w:rPr>
          <w:rFonts w:eastAsia="Times New Roman" w:cs="Times New Roman"/>
          <w:szCs w:val="28"/>
          <w:lang w:eastAsia="lv-LV"/>
        </w:rPr>
        <w:t xml:space="preserve"> mērķim, nekā noteikts Līguma 1.1.</w:t>
      </w:r>
      <w:r w:rsidR="00C76E7D">
        <w:rPr>
          <w:rFonts w:eastAsia="Times New Roman" w:cs="Times New Roman"/>
          <w:szCs w:val="28"/>
          <w:lang w:eastAsia="lv-LV"/>
        </w:rPr>
        <w:t> </w:t>
      </w:r>
      <w:r w:rsidRPr="00AC339D">
        <w:rPr>
          <w:rFonts w:eastAsia="Times New Roman" w:cs="Times New Roman"/>
          <w:szCs w:val="28"/>
          <w:lang w:eastAsia="lv-LV"/>
        </w:rPr>
        <w:t>apakšpunktā.</w:t>
      </w:r>
    </w:p>
    <w:p w:rsidR="00854271" w:rsidRPr="00AC339D" w:rsidRDefault="00525919" w:rsidP="00A440CB">
      <w:pPr>
        <w:ind w:firstLine="709"/>
        <w:rPr>
          <w:rFonts w:eastAsia="Times New Roman" w:cs="Times New Roman"/>
          <w:szCs w:val="28"/>
          <w:lang w:eastAsia="lv-LV"/>
        </w:rPr>
      </w:pPr>
      <w:r w:rsidRPr="00AC339D">
        <w:rPr>
          <w:szCs w:val="24"/>
          <w:lang w:eastAsia="lv-LV" w:bidi="lv-LV"/>
        </w:rPr>
        <w:t>6.4. Līgums uzskatāms par izbeigtu, ja Apbūves tiesīgajam likumā noteiktā kārtībā pasludināts maksātnespējas process, vai ierosināts tiesiskās aizsardzības process, vai uzsākts likvidācijas process, vai saimn</w:t>
      </w:r>
      <w:r w:rsidRPr="00AC339D">
        <w:rPr>
          <w:szCs w:val="24"/>
          <w:lang w:eastAsia="lv-LV" w:bidi="lv-LV"/>
        </w:rPr>
        <w:t>ieciskās darbības izbeigšana citu iemeslu dēļ.</w:t>
      </w:r>
    </w:p>
    <w:p w:rsidR="00A440CB" w:rsidRPr="00AC339D" w:rsidRDefault="00525919" w:rsidP="00A440CB">
      <w:pPr>
        <w:tabs>
          <w:tab w:val="left" w:pos="0"/>
        </w:tabs>
        <w:rPr>
          <w:rFonts w:eastAsia="Times New Roman" w:cs="Times New Roman"/>
          <w:szCs w:val="28"/>
          <w:lang w:eastAsia="lv-LV"/>
        </w:rPr>
      </w:pPr>
      <w:r w:rsidRPr="00AC339D">
        <w:rPr>
          <w:rFonts w:eastAsia="Times New Roman" w:cs="Times New Roman"/>
          <w:szCs w:val="28"/>
          <w:lang w:eastAsia="lv-LV"/>
        </w:rPr>
        <w:tab/>
      </w:r>
      <w:r w:rsidR="007810D3" w:rsidRPr="00AC339D">
        <w:rPr>
          <w:rFonts w:eastAsia="Times New Roman" w:cs="Times New Roman"/>
          <w:szCs w:val="28"/>
          <w:lang w:eastAsia="lv-LV"/>
        </w:rPr>
        <w:t>6</w:t>
      </w:r>
      <w:r w:rsidRPr="00AC339D">
        <w:rPr>
          <w:rFonts w:eastAsia="Times New Roman" w:cs="Times New Roman"/>
          <w:szCs w:val="28"/>
          <w:lang w:eastAsia="lv-LV"/>
        </w:rPr>
        <w:t>.</w:t>
      </w:r>
      <w:r w:rsidR="00854271" w:rsidRPr="00AC339D">
        <w:rPr>
          <w:rFonts w:eastAsia="Times New Roman" w:cs="Times New Roman"/>
          <w:szCs w:val="28"/>
          <w:lang w:eastAsia="lv-LV"/>
        </w:rPr>
        <w:t>5</w:t>
      </w:r>
      <w:r w:rsidRPr="00AC339D">
        <w:rPr>
          <w:rFonts w:eastAsia="Times New Roman" w:cs="Times New Roman"/>
          <w:szCs w:val="28"/>
          <w:lang w:eastAsia="lv-LV"/>
        </w:rPr>
        <w:t>. Apbūves tiesība zaudē spēku, beidzoties zemesgrāmatā reģistrētās apbūves tiesības termiņam.</w:t>
      </w:r>
    </w:p>
    <w:p w:rsidR="0024206B" w:rsidRPr="00AC339D" w:rsidRDefault="00525919" w:rsidP="00A440CB">
      <w:pPr>
        <w:tabs>
          <w:tab w:val="left" w:pos="0"/>
        </w:tabs>
        <w:rPr>
          <w:rFonts w:eastAsia="Times New Roman" w:cs="Times New Roman"/>
          <w:szCs w:val="28"/>
          <w:lang w:eastAsia="lv-LV"/>
        </w:rPr>
      </w:pPr>
      <w:r w:rsidRPr="00AC339D">
        <w:rPr>
          <w:rFonts w:eastAsia="Times New Roman" w:cs="Times New Roman"/>
          <w:szCs w:val="28"/>
          <w:lang w:eastAsia="lv-LV"/>
        </w:rPr>
        <w:tab/>
      </w:r>
      <w:r w:rsidR="007810D3" w:rsidRPr="00AC339D">
        <w:rPr>
          <w:rFonts w:eastAsia="Times New Roman" w:cs="Times New Roman"/>
          <w:szCs w:val="28"/>
          <w:lang w:eastAsia="lv-LV"/>
        </w:rPr>
        <w:t>6</w:t>
      </w:r>
      <w:r w:rsidRPr="00AC339D">
        <w:rPr>
          <w:rFonts w:eastAsia="Times New Roman" w:cs="Times New Roman"/>
          <w:szCs w:val="28"/>
          <w:lang w:eastAsia="lv-LV"/>
        </w:rPr>
        <w:t>.</w:t>
      </w:r>
      <w:r w:rsidR="00854271" w:rsidRPr="00AC339D">
        <w:rPr>
          <w:rFonts w:eastAsia="Times New Roman" w:cs="Times New Roman"/>
          <w:szCs w:val="28"/>
          <w:lang w:eastAsia="lv-LV"/>
        </w:rPr>
        <w:t>6</w:t>
      </w:r>
      <w:r w:rsidRPr="00AC339D">
        <w:rPr>
          <w:rFonts w:eastAsia="Times New Roman" w:cs="Times New Roman"/>
          <w:szCs w:val="28"/>
          <w:lang w:eastAsia="lv-LV"/>
        </w:rPr>
        <w:t xml:space="preserve">. Uz apbūves tiesības uzceltā inženierbūve (piebraucamais ceļš) pēc apbūves tiesības izbeigšanās kļūst par </w:t>
      </w:r>
      <w:r w:rsidRPr="00AC339D">
        <w:rPr>
          <w:rFonts w:eastAsia="Times New Roman" w:cs="Times New Roman"/>
          <w:szCs w:val="28"/>
          <w:lang w:eastAsia="lv-LV"/>
        </w:rPr>
        <w:t>zemesgabala būtisku daļu.</w:t>
      </w:r>
    </w:p>
    <w:p w:rsidR="008225CD" w:rsidRPr="00AC339D" w:rsidRDefault="00525919" w:rsidP="008225CD">
      <w:pPr>
        <w:tabs>
          <w:tab w:val="left" w:pos="0"/>
        </w:tabs>
        <w:rPr>
          <w:rFonts w:eastAsia="Times New Roman" w:cs="Times New Roman"/>
          <w:szCs w:val="28"/>
          <w:lang w:eastAsia="lv-LV"/>
        </w:rPr>
      </w:pPr>
      <w:r w:rsidRPr="00AC339D">
        <w:rPr>
          <w:rFonts w:eastAsia="Times New Roman" w:cs="Times New Roman"/>
          <w:szCs w:val="28"/>
          <w:lang w:eastAsia="lv-LV"/>
        </w:rPr>
        <w:tab/>
      </w:r>
      <w:r w:rsidR="007810D3" w:rsidRPr="00AC339D">
        <w:rPr>
          <w:rFonts w:eastAsia="Times New Roman" w:cs="Times New Roman"/>
          <w:szCs w:val="28"/>
          <w:lang w:eastAsia="lv-LV"/>
        </w:rPr>
        <w:t>6</w:t>
      </w:r>
      <w:r w:rsidRPr="00AC339D">
        <w:rPr>
          <w:rFonts w:eastAsia="Times New Roman" w:cs="Times New Roman"/>
          <w:szCs w:val="28"/>
          <w:lang w:eastAsia="lv-LV"/>
        </w:rPr>
        <w:t>.</w:t>
      </w:r>
      <w:r w:rsidR="00854271" w:rsidRPr="00AC339D">
        <w:rPr>
          <w:rFonts w:eastAsia="Times New Roman" w:cs="Times New Roman"/>
          <w:szCs w:val="28"/>
          <w:lang w:eastAsia="lv-LV"/>
        </w:rPr>
        <w:t>7</w:t>
      </w:r>
      <w:r w:rsidRPr="00AC339D">
        <w:rPr>
          <w:rFonts w:eastAsia="Times New Roman" w:cs="Times New Roman"/>
          <w:szCs w:val="28"/>
          <w:lang w:eastAsia="lv-LV"/>
        </w:rPr>
        <w:t>. </w:t>
      </w:r>
      <w:r w:rsidR="00125244" w:rsidRPr="00AC339D">
        <w:rPr>
          <w:rFonts w:eastAsia="Times New Roman" w:cs="Times New Roman"/>
          <w:szCs w:val="28"/>
          <w:lang w:eastAsia="lv-LV"/>
        </w:rPr>
        <w:t>Īpašnieks uz apbūves tiesības pamata izbūvēto piebraucamo ceļu iegūst īpašumā bez atlīdzības</w:t>
      </w:r>
      <w:r w:rsidRPr="00AC339D">
        <w:rPr>
          <w:rFonts w:eastAsia="Times New Roman" w:cs="Times New Roman"/>
          <w:szCs w:val="28"/>
          <w:lang w:eastAsia="lv-LV"/>
        </w:rPr>
        <w:t>.</w:t>
      </w:r>
    </w:p>
    <w:p w:rsidR="008225CD" w:rsidRPr="00AC339D" w:rsidRDefault="00525919" w:rsidP="008225CD">
      <w:pPr>
        <w:tabs>
          <w:tab w:val="left" w:pos="0"/>
        </w:tabs>
        <w:rPr>
          <w:rFonts w:eastAsia="Times New Roman" w:cs="Times New Roman"/>
          <w:szCs w:val="28"/>
          <w:lang w:eastAsia="lv-LV"/>
        </w:rPr>
      </w:pPr>
      <w:r w:rsidRPr="00AC339D">
        <w:rPr>
          <w:rFonts w:eastAsia="Times New Roman" w:cs="Times New Roman"/>
          <w:szCs w:val="28"/>
          <w:lang w:eastAsia="lv-LV"/>
        </w:rPr>
        <w:tab/>
      </w:r>
      <w:r w:rsidR="007810D3" w:rsidRPr="00AC339D">
        <w:rPr>
          <w:szCs w:val="24"/>
          <w:lang w:eastAsia="lv-LV" w:bidi="lv-LV"/>
        </w:rPr>
        <w:t>6</w:t>
      </w:r>
      <w:r w:rsidRPr="00AC339D">
        <w:rPr>
          <w:szCs w:val="24"/>
          <w:lang w:eastAsia="lv-LV" w:bidi="lv-LV"/>
        </w:rPr>
        <w:t>.8. Pēc Līguma termiņa beigām vai Līguma pirmstermiņa izbeigšanas gadījumā Īpašniekam ir tiesības vienpersoniski lūgt zemesgrāma</w:t>
      </w:r>
      <w:r w:rsidRPr="00AC339D">
        <w:rPr>
          <w:szCs w:val="24"/>
          <w:lang w:eastAsia="lv-LV" w:bidi="lv-LV"/>
        </w:rPr>
        <w:t>tai dzēst atzīmi par Līgumu.</w:t>
      </w:r>
    </w:p>
    <w:p w:rsidR="008225CD" w:rsidRPr="00AC339D" w:rsidRDefault="008225CD" w:rsidP="00A440CB">
      <w:pPr>
        <w:tabs>
          <w:tab w:val="left" w:pos="0"/>
        </w:tabs>
        <w:rPr>
          <w:rFonts w:eastAsia="Times New Roman" w:cs="Times New Roman"/>
          <w:szCs w:val="28"/>
          <w:lang w:eastAsia="lv-LV"/>
        </w:rPr>
      </w:pPr>
    </w:p>
    <w:p w:rsidR="00A440CB" w:rsidRPr="004C09BA" w:rsidRDefault="00525919" w:rsidP="00A440CB">
      <w:pPr>
        <w:jc w:val="center"/>
        <w:rPr>
          <w:rFonts w:eastAsia="Times New Roman" w:cs="Times New Roman"/>
          <w:b/>
          <w:szCs w:val="28"/>
          <w:lang w:eastAsia="lv-LV"/>
        </w:rPr>
      </w:pPr>
      <w:r>
        <w:rPr>
          <w:rFonts w:eastAsia="Times New Roman" w:cs="Times New Roman"/>
          <w:b/>
          <w:szCs w:val="28"/>
          <w:lang w:eastAsia="lv-LV"/>
        </w:rPr>
        <w:t>7</w:t>
      </w:r>
      <w:r w:rsidRPr="004C09BA">
        <w:rPr>
          <w:rFonts w:eastAsia="Times New Roman" w:cs="Times New Roman"/>
          <w:b/>
          <w:szCs w:val="28"/>
          <w:lang w:eastAsia="lv-LV"/>
        </w:rPr>
        <w:t>. STRĪDU IZSKATĪŠANAS KĀRTĪBA</w:t>
      </w:r>
    </w:p>
    <w:p w:rsidR="00A440CB" w:rsidRPr="004C09BA" w:rsidRDefault="00525919" w:rsidP="00A440CB">
      <w:pPr>
        <w:ind w:firstLine="720"/>
        <w:rPr>
          <w:rFonts w:eastAsia="Times New Roman" w:cs="Times New Roman"/>
          <w:szCs w:val="28"/>
          <w:lang w:eastAsia="lv-LV"/>
        </w:rPr>
      </w:pPr>
      <w:r w:rsidRPr="004C09BA">
        <w:rPr>
          <w:rFonts w:eastAsia="Times New Roman" w:cs="Times New Roman"/>
          <w:szCs w:val="28"/>
          <w:lang w:eastAsia="lv-LV"/>
        </w:rPr>
        <w:t> Visi strīdi un domstarpības, kas izriet no Līguma un nav atrisināti pārrunu ceļā, tiek izšķirti Latvijas Republikas tiesā saskaņā ar spēkā esošiem normatīvajiem aktiem.</w:t>
      </w:r>
    </w:p>
    <w:p w:rsidR="00A440CB" w:rsidRPr="004C09BA" w:rsidRDefault="00A440CB" w:rsidP="00A440CB">
      <w:pPr>
        <w:rPr>
          <w:rFonts w:eastAsia="Times New Roman" w:cs="Times New Roman"/>
          <w:b/>
          <w:szCs w:val="28"/>
          <w:lang w:eastAsia="lv-LV"/>
        </w:rPr>
      </w:pPr>
    </w:p>
    <w:p w:rsidR="00A440CB" w:rsidRPr="004C09BA" w:rsidRDefault="00525919" w:rsidP="00A440CB">
      <w:pPr>
        <w:jc w:val="center"/>
        <w:rPr>
          <w:rFonts w:eastAsia="Times New Roman" w:cs="Times New Roman"/>
          <w:b/>
          <w:szCs w:val="28"/>
          <w:lang w:eastAsia="lv-LV"/>
        </w:rPr>
      </w:pPr>
      <w:r>
        <w:rPr>
          <w:rFonts w:eastAsia="Times New Roman" w:cs="Times New Roman"/>
          <w:b/>
          <w:szCs w:val="28"/>
          <w:lang w:eastAsia="lv-LV"/>
        </w:rPr>
        <w:t>8</w:t>
      </w:r>
      <w:r w:rsidRPr="004C09BA">
        <w:rPr>
          <w:rFonts w:eastAsia="Times New Roman" w:cs="Times New Roman"/>
          <w:b/>
          <w:szCs w:val="28"/>
          <w:lang w:eastAsia="lv-LV"/>
        </w:rPr>
        <w:t>. NEPĀRVARAMA VARA</w:t>
      </w:r>
    </w:p>
    <w:p w:rsidR="00A440CB" w:rsidRPr="004C09BA" w:rsidRDefault="00525919" w:rsidP="00A440CB">
      <w:pPr>
        <w:ind w:firstLine="720"/>
        <w:rPr>
          <w:rFonts w:eastAsia="Times New Roman" w:cs="Times New Roman"/>
          <w:szCs w:val="28"/>
          <w:lang w:eastAsia="lv-LV"/>
        </w:rPr>
      </w:pPr>
      <w:r>
        <w:rPr>
          <w:rFonts w:eastAsia="Times New Roman" w:cs="Times New Roman"/>
          <w:szCs w:val="28"/>
          <w:lang w:eastAsia="lv-LV"/>
        </w:rPr>
        <w:t>8</w:t>
      </w:r>
      <w:r w:rsidRPr="004C09BA">
        <w:rPr>
          <w:rFonts w:eastAsia="Times New Roman" w:cs="Times New Roman"/>
          <w:szCs w:val="28"/>
          <w:lang w:eastAsia="lv-LV"/>
        </w:rPr>
        <w:t>.1. Puses tiek atbrīvotas no atbildības par pilnīgu vai daļēju Līguma saistību neizpildi, ja saistību izpilde nav iespējama nepārvaramas varas iestāšanās rezultātā.</w:t>
      </w:r>
    </w:p>
    <w:p w:rsidR="00A440CB" w:rsidRPr="004C09BA" w:rsidRDefault="00525919" w:rsidP="00A440CB">
      <w:pPr>
        <w:rPr>
          <w:rFonts w:eastAsia="Times New Roman" w:cs="Times New Roman"/>
          <w:szCs w:val="28"/>
          <w:lang w:eastAsia="lv-LV"/>
        </w:rPr>
      </w:pPr>
      <w:r w:rsidRPr="004C09BA">
        <w:rPr>
          <w:rFonts w:eastAsia="Times New Roman" w:cs="Times New Roman"/>
          <w:szCs w:val="28"/>
          <w:lang w:eastAsia="lv-LV"/>
        </w:rPr>
        <w:tab/>
      </w:r>
      <w:r w:rsidR="007810D3">
        <w:rPr>
          <w:rFonts w:eastAsia="Times New Roman" w:cs="Times New Roman"/>
          <w:szCs w:val="28"/>
          <w:lang w:eastAsia="lv-LV"/>
        </w:rPr>
        <w:t>8.</w:t>
      </w:r>
      <w:r w:rsidRPr="004C09BA">
        <w:rPr>
          <w:rFonts w:eastAsia="Times New Roman" w:cs="Times New Roman"/>
          <w:szCs w:val="28"/>
          <w:lang w:eastAsia="lv-LV"/>
        </w:rPr>
        <w:t xml:space="preserve">2. Par Līguma </w:t>
      </w:r>
      <w:r w:rsidR="007810D3">
        <w:rPr>
          <w:rFonts w:eastAsia="Times New Roman" w:cs="Times New Roman"/>
          <w:szCs w:val="28"/>
          <w:lang w:eastAsia="lv-LV"/>
        </w:rPr>
        <w:t>8</w:t>
      </w:r>
      <w:r w:rsidRPr="004C09BA">
        <w:rPr>
          <w:rFonts w:eastAsia="Times New Roman" w:cs="Times New Roman"/>
          <w:szCs w:val="28"/>
          <w:lang w:eastAsia="lv-LV"/>
        </w:rPr>
        <w:t>.1.</w:t>
      </w:r>
      <w:r w:rsidR="00C76E7D">
        <w:rPr>
          <w:rFonts w:eastAsia="Times New Roman" w:cs="Times New Roman"/>
          <w:szCs w:val="28"/>
          <w:lang w:eastAsia="lv-LV"/>
        </w:rPr>
        <w:t> </w:t>
      </w:r>
      <w:r w:rsidRPr="004C09BA">
        <w:rPr>
          <w:rFonts w:eastAsia="Times New Roman" w:cs="Times New Roman"/>
          <w:szCs w:val="28"/>
          <w:lang w:eastAsia="lv-LV"/>
        </w:rPr>
        <w:t xml:space="preserve">apakšpunktā minēto nepārvaramu varu, kuru Puses nevarēja iepriekš ne </w:t>
      </w:r>
      <w:r w:rsidRPr="004C09BA">
        <w:rPr>
          <w:rFonts w:eastAsia="Times New Roman" w:cs="Times New Roman"/>
          <w:szCs w:val="28"/>
          <w:lang w:eastAsia="lv-LV"/>
        </w:rPr>
        <w:t>paredzēt, ne novērst, nepārprotami tiks atzīti – stihiskas nelaimes, dabas katastrofas, epidēmijas, kara darbība, streiki, iekšējie valsts nemieri, blokādes, u.tml.</w:t>
      </w:r>
    </w:p>
    <w:p w:rsidR="00A440CB" w:rsidRPr="004C09BA" w:rsidRDefault="00525919" w:rsidP="00A440CB">
      <w:pPr>
        <w:ind w:firstLine="720"/>
        <w:rPr>
          <w:rFonts w:eastAsia="Times New Roman" w:cs="Times New Roman"/>
          <w:szCs w:val="28"/>
          <w:lang w:eastAsia="lv-LV"/>
        </w:rPr>
      </w:pPr>
      <w:r>
        <w:rPr>
          <w:rFonts w:eastAsia="Times New Roman" w:cs="Times New Roman"/>
          <w:szCs w:val="28"/>
          <w:lang w:eastAsia="lv-LV"/>
        </w:rPr>
        <w:t>8</w:t>
      </w:r>
      <w:r w:rsidRPr="004C09BA">
        <w:rPr>
          <w:rFonts w:eastAsia="Times New Roman" w:cs="Times New Roman"/>
          <w:szCs w:val="28"/>
          <w:lang w:eastAsia="lv-LV"/>
        </w:rPr>
        <w:t>.3. Gadījumā, ja Pusei nav iespējams pienācīgi izpildīt Līguma saistības sakarā ar nepārva</w:t>
      </w:r>
      <w:r w:rsidRPr="004C09BA">
        <w:rPr>
          <w:rFonts w:eastAsia="Times New Roman" w:cs="Times New Roman"/>
          <w:szCs w:val="28"/>
          <w:lang w:eastAsia="lv-LV"/>
        </w:rPr>
        <w:t>ramas varas iestāšanos, tai nekavējoties, bet ne vēlāk kā 1 mēneša laikā pēc šādu apstākļu iestāšanās, rakstiski jāpaziņo par to otrai Pusei un jāiesniedz dokuments, kas apliecinātu nepārvaramas varas iestāšanās faktu. Puse, kura neievēro šo noteikumu, zau</w:t>
      </w:r>
      <w:r w:rsidRPr="004C09BA">
        <w:rPr>
          <w:rFonts w:eastAsia="Times New Roman" w:cs="Times New Roman"/>
          <w:szCs w:val="28"/>
          <w:lang w:eastAsia="lv-LV"/>
        </w:rPr>
        <w:t>dē tiesības atsaukties uz nepārvaramu varu kā līgumsaistību neizpildes vai nepienācīgas izpildes pamatu.</w:t>
      </w:r>
    </w:p>
    <w:p w:rsidR="00A440CB" w:rsidRPr="004C09BA" w:rsidRDefault="00A440CB" w:rsidP="00A440CB">
      <w:pPr>
        <w:rPr>
          <w:rFonts w:eastAsia="Times New Roman" w:cs="Times New Roman"/>
          <w:b/>
          <w:szCs w:val="28"/>
          <w:lang w:eastAsia="lv-LV"/>
        </w:rPr>
      </w:pPr>
    </w:p>
    <w:p w:rsidR="00A440CB" w:rsidRPr="004C09BA" w:rsidRDefault="00525919" w:rsidP="00A440CB">
      <w:pPr>
        <w:jc w:val="center"/>
        <w:rPr>
          <w:rFonts w:eastAsia="Times New Roman" w:cs="Times New Roman"/>
          <w:b/>
          <w:szCs w:val="28"/>
          <w:lang w:eastAsia="lv-LV"/>
        </w:rPr>
      </w:pPr>
      <w:r>
        <w:rPr>
          <w:rFonts w:eastAsia="Times New Roman" w:cs="Times New Roman"/>
          <w:b/>
          <w:szCs w:val="28"/>
          <w:lang w:eastAsia="lv-LV"/>
        </w:rPr>
        <w:t>9</w:t>
      </w:r>
      <w:r w:rsidRPr="004C09BA">
        <w:rPr>
          <w:rFonts w:eastAsia="Times New Roman" w:cs="Times New Roman"/>
          <w:b/>
          <w:szCs w:val="28"/>
          <w:lang w:eastAsia="lv-LV"/>
        </w:rPr>
        <w:t>. CITI NOTEIKUMI</w:t>
      </w:r>
    </w:p>
    <w:p w:rsidR="00A440CB" w:rsidRPr="00AC339D" w:rsidRDefault="00525919" w:rsidP="00A440CB">
      <w:pPr>
        <w:ind w:firstLine="720"/>
        <w:rPr>
          <w:rFonts w:eastAsia="Times New Roman" w:cs="Times New Roman"/>
          <w:szCs w:val="28"/>
          <w:lang w:eastAsia="lv-LV"/>
        </w:rPr>
      </w:pPr>
      <w:r>
        <w:rPr>
          <w:rFonts w:eastAsia="Times New Roman" w:cs="Times New Roman"/>
          <w:szCs w:val="28"/>
          <w:lang w:eastAsia="lv-LV"/>
        </w:rPr>
        <w:t>9</w:t>
      </w:r>
      <w:r w:rsidRPr="004C09BA">
        <w:rPr>
          <w:rFonts w:eastAsia="Times New Roman" w:cs="Times New Roman"/>
          <w:szCs w:val="28"/>
          <w:lang w:eastAsia="lv-LV"/>
        </w:rPr>
        <w:t>.1. </w:t>
      </w:r>
      <w:r w:rsidRPr="00AC339D">
        <w:rPr>
          <w:rFonts w:eastAsia="Times New Roman" w:cs="Times New Roman"/>
          <w:szCs w:val="28"/>
          <w:lang w:eastAsia="lv-LV"/>
        </w:rPr>
        <w:t>Puses ir tiesīgas grozīt Līgumu par to rakstveidā vienojoties un slēdzot vienošanos pie Līguma, kas kļūst par Līguma neatņemamu</w:t>
      </w:r>
      <w:r w:rsidRPr="00AC339D">
        <w:rPr>
          <w:rFonts w:eastAsia="Times New Roman" w:cs="Times New Roman"/>
          <w:szCs w:val="28"/>
          <w:lang w:eastAsia="lv-LV"/>
        </w:rPr>
        <w:t xml:space="preserve"> sastāvdaļu.</w:t>
      </w:r>
      <w:r w:rsidR="00CB0DB5" w:rsidRPr="00AC339D">
        <w:rPr>
          <w:rFonts w:eastAsia="Times New Roman" w:cs="Times New Roman"/>
          <w:szCs w:val="28"/>
          <w:lang w:eastAsia="lv-LV"/>
        </w:rPr>
        <w:t xml:space="preserve"> </w:t>
      </w:r>
    </w:p>
    <w:p w:rsidR="00A440CB" w:rsidRPr="004C09BA" w:rsidRDefault="00525919" w:rsidP="00A440CB">
      <w:pPr>
        <w:ind w:firstLine="720"/>
        <w:rPr>
          <w:rFonts w:eastAsia="Times New Roman" w:cs="Times New Roman"/>
          <w:szCs w:val="28"/>
          <w:lang w:eastAsia="lv-LV"/>
        </w:rPr>
      </w:pPr>
      <w:r>
        <w:rPr>
          <w:rFonts w:eastAsia="Times New Roman" w:cs="Times New Roman"/>
          <w:szCs w:val="28"/>
          <w:lang w:eastAsia="lv-LV"/>
        </w:rPr>
        <w:t>9.2. </w:t>
      </w:r>
      <w:r w:rsidRPr="004C09BA">
        <w:rPr>
          <w:rFonts w:eastAsia="Times New Roman" w:cs="Times New Roman"/>
          <w:szCs w:val="28"/>
          <w:lang w:eastAsia="lv-LV"/>
        </w:rPr>
        <w:t>Katra puse ir materiāli atbildīga otrai pusei par Līguma saistību neizpildi vai nepienācīgu izpildi, kā arī par otrai pusei radītiem zaudējumiem saskaņā ar Latvijas Republikas normatīvajiem aktiem.</w:t>
      </w:r>
    </w:p>
    <w:p w:rsidR="00A440CB" w:rsidRPr="004C09BA" w:rsidRDefault="00525919" w:rsidP="00A440CB">
      <w:pPr>
        <w:ind w:firstLine="720"/>
        <w:rPr>
          <w:rFonts w:eastAsia="Times New Roman" w:cs="Times New Roman"/>
          <w:szCs w:val="28"/>
          <w:lang w:eastAsia="lv-LV"/>
        </w:rPr>
      </w:pPr>
      <w:r>
        <w:rPr>
          <w:rFonts w:eastAsia="Times New Roman" w:cs="Times New Roman"/>
          <w:szCs w:val="28"/>
          <w:lang w:eastAsia="lv-LV"/>
        </w:rPr>
        <w:lastRenderedPageBreak/>
        <w:t>9</w:t>
      </w:r>
      <w:r w:rsidRPr="004C09BA">
        <w:rPr>
          <w:rFonts w:eastAsia="Times New Roman" w:cs="Times New Roman"/>
          <w:szCs w:val="28"/>
          <w:lang w:eastAsia="lv-LV"/>
        </w:rPr>
        <w:t>.2. Visi paziņojumi, brīdinājumi un ma</w:t>
      </w:r>
      <w:r w:rsidRPr="004C09BA">
        <w:rPr>
          <w:rFonts w:eastAsia="Times New Roman" w:cs="Times New Roman"/>
          <w:szCs w:val="28"/>
          <w:lang w:eastAsia="lv-LV"/>
        </w:rPr>
        <w:t xml:space="preserve">ksāšanas paziņojumi - rēķini, kas minēti Līgumā, ir uzskatāmi par izdarītiem un/vai iesniegtiem, ja tie ir nosūtīti ierakstītā vēstulē vai tie nosūtīti uz norādīto oficiālo elektronisko pasta adresi. </w:t>
      </w:r>
    </w:p>
    <w:p w:rsidR="00A440CB" w:rsidRPr="004C09BA" w:rsidRDefault="00525919" w:rsidP="00A440CB">
      <w:pPr>
        <w:tabs>
          <w:tab w:val="left" w:pos="0"/>
        </w:tabs>
        <w:rPr>
          <w:rFonts w:eastAsia="Times New Roman" w:cs="Times New Roman"/>
          <w:szCs w:val="28"/>
          <w:lang w:eastAsia="lv-LV"/>
        </w:rPr>
      </w:pPr>
      <w:r w:rsidRPr="004C09BA">
        <w:rPr>
          <w:rFonts w:eastAsia="Times New Roman" w:cs="Times New Roman"/>
          <w:szCs w:val="28"/>
          <w:lang w:eastAsia="lv-LV"/>
        </w:rPr>
        <w:tab/>
      </w:r>
      <w:r w:rsidR="007810D3">
        <w:rPr>
          <w:rFonts w:eastAsia="Times New Roman" w:cs="Times New Roman"/>
          <w:szCs w:val="28"/>
          <w:lang w:eastAsia="lv-LV"/>
        </w:rPr>
        <w:t>9</w:t>
      </w:r>
      <w:r w:rsidRPr="004C09BA">
        <w:rPr>
          <w:rFonts w:eastAsia="Times New Roman" w:cs="Times New Roman"/>
          <w:szCs w:val="28"/>
          <w:lang w:eastAsia="lv-LV"/>
        </w:rPr>
        <w:t>.3. Visi pielikumi un grozījumi ir spēkā, ja tie ir n</w:t>
      </w:r>
      <w:r w:rsidRPr="004C09BA">
        <w:rPr>
          <w:rFonts w:eastAsia="Times New Roman" w:cs="Times New Roman"/>
          <w:szCs w:val="28"/>
          <w:lang w:eastAsia="lv-LV"/>
        </w:rPr>
        <w:t>oformēti rakstiski un tos parakstījušas abas Puses</w:t>
      </w:r>
      <w:r w:rsidRPr="004C09BA">
        <w:rPr>
          <w:rFonts w:eastAsia="Times New Roman" w:cs="Times New Roman"/>
          <w:bCs/>
          <w:szCs w:val="28"/>
          <w:lang w:eastAsia="lv-LV"/>
        </w:rPr>
        <w:t xml:space="preserve">. </w:t>
      </w:r>
      <w:r w:rsidRPr="004C09BA">
        <w:rPr>
          <w:rFonts w:eastAsia="Times New Roman" w:cs="Times New Roman"/>
          <w:szCs w:val="28"/>
          <w:lang w:eastAsia="lv-LV"/>
        </w:rPr>
        <w:t>Šādi Līguma grozījumi ar to parakstīšanas brīdi kļūst par Līguma neatņemamu sastāvdaļu.</w:t>
      </w:r>
    </w:p>
    <w:p w:rsidR="00A440CB" w:rsidRPr="004C09BA" w:rsidRDefault="00525919" w:rsidP="00A440CB">
      <w:pPr>
        <w:tabs>
          <w:tab w:val="left" w:pos="0"/>
        </w:tabs>
        <w:rPr>
          <w:rFonts w:eastAsia="Times New Roman" w:cs="Times New Roman"/>
          <w:szCs w:val="28"/>
          <w:lang w:eastAsia="lv-LV"/>
        </w:rPr>
      </w:pPr>
      <w:r w:rsidRPr="004C09BA">
        <w:rPr>
          <w:rFonts w:eastAsia="Times New Roman" w:cs="Times New Roman"/>
          <w:szCs w:val="28"/>
          <w:lang w:eastAsia="lv-LV"/>
        </w:rPr>
        <w:tab/>
      </w:r>
      <w:r w:rsidR="007810D3">
        <w:rPr>
          <w:rFonts w:eastAsia="Times New Roman" w:cs="Times New Roman"/>
          <w:szCs w:val="28"/>
          <w:lang w:eastAsia="lv-LV"/>
        </w:rPr>
        <w:t>9</w:t>
      </w:r>
      <w:r w:rsidRPr="004C09BA">
        <w:rPr>
          <w:rFonts w:eastAsia="Times New Roman" w:cs="Times New Roman"/>
          <w:szCs w:val="28"/>
          <w:lang w:eastAsia="lv-LV"/>
        </w:rPr>
        <w:t xml:space="preserve">.4. Ar Līguma parakstīšanas brīdi visas iepriekšējās vienošanās attiecībā uz Līgumu un tā noteikumiem, neatkarīgi </w:t>
      </w:r>
      <w:r w:rsidRPr="004C09BA">
        <w:rPr>
          <w:rFonts w:eastAsia="Times New Roman" w:cs="Times New Roman"/>
          <w:szCs w:val="28"/>
          <w:lang w:eastAsia="lv-LV"/>
        </w:rPr>
        <w:t>no tā, vai tās izdarītas mutiski vai rakstiski, zaudē savu juridisko spēku.</w:t>
      </w:r>
    </w:p>
    <w:p w:rsidR="00A440CB" w:rsidRPr="004C09BA" w:rsidRDefault="00525919" w:rsidP="00A440CB">
      <w:pPr>
        <w:tabs>
          <w:tab w:val="left" w:pos="0"/>
        </w:tabs>
        <w:rPr>
          <w:rFonts w:eastAsia="Times New Roman" w:cs="Times New Roman"/>
          <w:szCs w:val="28"/>
          <w:lang w:eastAsia="lv-LV"/>
        </w:rPr>
      </w:pPr>
      <w:r w:rsidRPr="004C09BA">
        <w:rPr>
          <w:rFonts w:eastAsia="Times New Roman" w:cs="Times New Roman"/>
          <w:szCs w:val="28"/>
          <w:lang w:eastAsia="lv-LV"/>
        </w:rPr>
        <w:tab/>
      </w:r>
      <w:r w:rsidR="007810D3">
        <w:rPr>
          <w:rFonts w:eastAsia="Times New Roman" w:cs="Times New Roman"/>
          <w:szCs w:val="28"/>
          <w:lang w:eastAsia="lv-LV"/>
        </w:rPr>
        <w:t>9</w:t>
      </w:r>
      <w:r w:rsidRPr="004C09BA">
        <w:rPr>
          <w:rFonts w:eastAsia="Times New Roman" w:cs="Times New Roman"/>
          <w:szCs w:val="28"/>
          <w:lang w:eastAsia="lv-LV"/>
        </w:rPr>
        <w:t>.5. Līgums ir saistošs Pusēm un to tiesību un saistību pārņēmējiem.</w:t>
      </w:r>
    </w:p>
    <w:p w:rsidR="00A440CB" w:rsidRPr="004C09BA" w:rsidRDefault="00525919" w:rsidP="00A440CB">
      <w:pPr>
        <w:tabs>
          <w:tab w:val="left" w:pos="0"/>
        </w:tabs>
        <w:rPr>
          <w:rFonts w:eastAsia="Times New Roman" w:cs="Times New Roman"/>
          <w:szCs w:val="28"/>
          <w:lang w:eastAsia="lv-LV"/>
        </w:rPr>
      </w:pPr>
      <w:r w:rsidRPr="004C09BA">
        <w:rPr>
          <w:rFonts w:eastAsia="Times New Roman" w:cs="Times New Roman"/>
          <w:szCs w:val="28"/>
          <w:lang w:eastAsia="lv-LV"/>
        </w:rPr>
        <w:tab/>
      </w:r>
      <w:r w:rsidR="007810D3">
        <w:rPr>
          <w:rFonts w:eastAsia="Times New Roman" w:cs="Times New Roman"/>
          <w:szCs w:val="28"/>
          <w:lang w:eastAsia="lv-LV"/>
        </w:rPr>
        <w:t>9</w:t>
      </w:r>
      <w:r w:rsidRPr="004C09BA">
        <w:rPr>
          <w:rFonts w:eastAsia="Times New Roman" w:cs="Times New Roman"/>
          <w:szCs w:val="28"/>
          <w:lang w:eastAsia="lv-LV"/>
        </w:rPr>
        <w:t>.6. Pēc Līguma parakstīšanas Puses paraksta nostiprinājuma lūgumu Zemgales rajona tiesai par apbūves tiesība</w:t>
      </w:r>
      <w:r w:rsidRPr="004C09BA">
        <w:rPr>
          <w:rFonts w:eastAsia="Times New Roman" w:cs="Times New Roman"/>
          <w:szCs w:val="28"/>
          <w:lang w:eastAsia="lv-LV"/>
        </w:rPr>
        <w:t>s reģistrāciju zemesgrāmatā.</w:t>
      </w:r>
    </w:p>
    <w:p w:rsidR="00A440CB" w:rsidRPr="004C09BA" w:rsidRDefault="00525919" w:rsidP="00A440CB">
      <w:pPr>
        <w:tabs>
          <w:tab w:val="left" w:pos="0"/>
        </w:tabs>
        <w:rPr>
          <w:rFonts w:eastAsia="Times New Roman" w:cs="Times New Roman"/>
          <w:szCs w:val="28"/>
          <w:lang w:eastAsia="lv-LV"/>
        </w:rPr>
      </w:pPr>
      <w:r w:rsidRPr="004C09BA">
        <w:rPr>
          <w:rFonts w:eastAsia="Times New Roman" w:cs="Times New Roman"/>
          <w:szCs w:val="24"/>
          <w:lang w:eastAsia="lv-LV"/>
        </w:rPr>
        <w:tab/>
      </w:r>
      <w:r w:rsidR="007810D3">
        <w:rPr>
          <w:rFonts w:eastAsia="Times New Roman" w:cs="Times New Roman"/>
          <w:szCs w:val="24"/>
          <w:lang w:eastAsia="lv-LV"/>
        </w:rPr>
        <w:t>9</w:t>
      </w:r>
      <w:r w:rsidRPr="004C09BA">
        <w:rPr>
          <w:rFonts w:eastAsia="Times New Roman" w:cs="Times New Roman"/>
          <w:szCs w:val="24"/>
          <w:lang w:eastAsia="lv-LV"/>
        </w:rPr>
        <w:t xml:space="preserve">.7. Puses vienojas, ka ar Līguma noslēgšanu Īpašnieks pilnvaro Apbūves tiesīgo veikt visas ar Līguma reģistrēšanu zemesgrāmatā saistītās darbības, tai skaitā lūgt Valsts zemes dienestam kadastrā reģistrēt zemes vienības daļu </w:t>
      </w:r>
      <w:r w:rsidRPr="004C09BA">
        <w:rPr>
          <w:rFonts w:eastAsia="Times New Roman" w:cs="Times New Roman"/>
          <w:szCs w:val="24"/>
          <w:lang w:eastAsia="lv-LV"/>
        </w:rPr>
        <w:t>un saņemt visas ar to saistītās izziņas</w:t>
      </w:r>
      <w:r w:rsidRPr="004C09BA">
        <w:rPr>
          <w:rFonts w:eastAsia="Times New Roman" w:cs="Times New Roman"/>
          <w:szCs w:val="28"/>
          <w:lang w:eastAsia="lv-LV"/>
        </w:rPr>
        <w:t>.</w:t>
      </w:r>
    </w:p>
    <w:p w:rsidR="00A440CB" w:rsidRPr="004C09BA" w:rsidRDefault="00525919" w:rsidP="00A440CB">
      <w:pPr>
        <w:tabs>
          <w:tab w:val="left" w:pos="0"/>
        </w:tabs>
        <w:rPr>
          <w:rFonts w:eastAsia="Times New Roman" w:cs="Times New Roman"/>
          <w:szCs w:val="24"/>
          <w:lang w:eastAsia="lv-LV"/>
        </w:rPr>
      </w:pPr>
      <w:r w:rsidRPr="004C09BA">
        <w:rPr>
          <w:rFonts w:eastAsia="Times New Roman" w:cs="Times New Roman"/>
          <w:szCs w:val="24"/>
          <w:lang w:eastAsia="lv-LV"/>
        </w:rPr>
        <w:tab/>
      </w:r>
      <w:r w:rsidR="007810D3">
        <w:rPr>
          <w:rFonts w:eastAsia="Times New Roman" w:cs="Times New Roman"/>
          <w:szCs w:val="24"/>
          <w:lang w:eastAsia="lv-LV"/>
        </w:rPr>
        <w:t>9</w:t>
      </w:r>
      <w:r w:rsidRPr="004C09BA">
        <w:rPr>
          <w:rFonts w:eastAsia="Times New Roman" w:cs="Times New Roman"/>
          <w:szCs w:val="24"/>
          <w:lang w:eastAsia="lv-LV"/>
        </w:rPr>
        <w:t>.8. Izdevumus, kas saistīti ar Apbūves tiesības nostiprināšanu zemesgrāmatā, sedz Apbūves tiesīgais.</w:t>
      </w:r>
    </w:p>
    <w:p w:rsidR="00A440CB" w:rsidRPr="004C09BA" w:rsidRDefault="00525919" w:rsidP="00A440CB">
      <w:pPr>
        <w:tabs>
          <w:tab w:val="left" w:pos="0"/>
        </w:tabs>
        <w:rPr>
          <w:rFonts w:eastAsia="Times New Roman" w:cs="Times New Roman"/>
          <w:szCs w:val="24"/>
          <w:lang w:eastAsia="lv-LV"/>
        </w:rPr>
      </w:pPr>
      <w:r w:rsidRPr="004C09BA">
        <w:rPr>
          <w:rFonts w:eastAsia="Times New Roman" w:cs="Times New Roman"/>
          <w:szCs w:val="24"/>
          <w:lang w:eastAsia="lv-LV"/>
        </w:rPr>
        <w:tab/>
      </w:r>
      <w:r w:rsidR="007810D3">
        <w:rPr>
          <w:rFonts w:eastAsia="Times New Roman" w:cs="Times New Roman"/>
          <w:szCs w:val="24"/>
          <w:lang w:eastAsia="lv-LV"/>
        </w:rPr>
        <w:t>9</w:t>
      </w:r>
      <w:r w:rsidRPr="004C09BA">
        <w:rPr>
          <w:rFonts w:eastAsia="Times New Roman" w:cs="Times New Roman"/>
          <w:szCs w:val="24"/>
          <w:lang w:eastAsia="lv-LV"/>
        </w:rPr>
        <w:t>.9. Puses vienojas un Apbūves tiesīgais pilnvaro, ka Līguma pirmstermiņa laušanas gadījumā Īpašniekam ir tiesī</w:t>
      </w:r>
      <w:r w:rsidRPr="004C09BA">
        <w:rPr>
          <w:rFonts w:eastAsia="Times New Roman" w:cs="Times New Roman"/>
          <w:szCs w:val="24"/>
          <w:lang w:eastAsia="lv-LV"/>
        </w:rPr>
        <w:t xml:space="preserve">bas vienpersoniski lūgt zemesgrāmatai dzēst ierakstu par nostiprināto </w:t>
      </w:r>
      <w:r w:rsidRPr="004C09BA">
        <w:rPr>
          <w:rFonts w:eastAsia="Times New Roman" w:cs="Times New Roman"/>
          <w:szCs w:val="28"/>
          <w:lang w:eastAsia="lv-LV"/>
        </w:rPr>
        <w:t>apbūves</w:t>
      </w:r>
      <w:r w:rsidRPr="004C09BA">
        <w:rPr>
          <w:rFonts w:eastAsia="Times New Roman" w:cs="Times New Roman"/>
          <w:szCs w:val="24"/>
          <w:lang w:eastAsia="lv-LV"/>
        </w:rPr>
        <w:t xml:space="preserve"> tiesību.</w:t>
      </w:r>
    </w:p>
    <w:p w:rsidR="00A440CB" w:rsidRPr="004C09BA" w:rsidRDefault="00525919" w:rsidP="00A440CB">
      <w:pPr>
        <w:tabs>
          <w:tab w:val="left" w:pos="0"/>
        </w:tabs>
        <w:rPr>
          <w:rFonts w:eastAsia="Times New Roman" w:cs="Times New Roman"/>
          <w:szCs w:val="28"/>
          <w:lang w:eastAsia="lv-LV"/>
        </w:rPr>
      </w:pPr>
      <w:r w:rsidRPr="004C09BA">
        <w:rPr>
          <w:rFonts w:eastAsia="Times New Roman" w:cs="Times New Roman"/>
          <w:szCs w:val="28"/>
          <w:lang w:eastAsia="lv-LV"/>
        </w:rPr>
        <w:tab/>
      </w:r>
      <w:r w:rsidR="007810D3">
        <w:rPr>
          <w:rFonts w:eastAsia="Times New Roman" w:cs="Times New Roman"/>
          <w:szCs w:val="28"/>
          <w:lang w:eastAsia="lv-LV"/>
        </w:rPr>
        <w:t>9</w:t>
      </w:r>
      <w:r w:rsidRPr="004C09BA">
        <w:rPr>
          <w:rFonts w:eastAsia="Times New Roman" w:cs="Times New Roman"/>
          <w:szCs w:val="28"/>
          <w:lang w:eastAsia="lv-LV"/>
        </w:rPr>
        <w:t>.10. Līguma neatņemama sastāvdaļa ir grafiskais pielikums .</w:t>
      </w:r>
    </w:p>
    <w:p w:rsidR="00A440CB" w:rsidRPr="004C09BA" w:rsidRDefault="00525919" w:rsidP="00A440CB">
      <w:pPr>
        <w:ind w:firstLine="720"/>
        <w:rPr>
          <w:rFonts w:eastAsia="Times New Roman" w:cs="Times New Roman"/>
          <w:szCs w:val="24"/>
          <w:lang w:eastAsia="lv-LV"/>
        </w:rPr>
      </w:pPr>
      <w:r>
        <w:rPr>
          <w:rFonts w:eastAsia="Times New Roman" w:cs="Times New Roman"/>
          <w:szCs w:val="24"/>
          <w:lang w:eastAsia="lv-LV"/>
        </w:rPr>
        <w:t>9</w:t>
      </w:r>
      <w:r w:rsidRPr="004C09BA">
        <w:rPr>
          <w:rFonts w:eastAsia="Times New Roman" w:cs="Times New Roman"/>
          <w:szCs w:val="24"/>
          <w:lang w:eastAsia="lv-LV"/>
        </w:rPr>
        <w:t xml:space="preserve">.11. Līgums sagatavots un parakstīts </w:t>
      </w:r>
      <w:r w:rsidR="005B2ADD">
        <w:rPr>
          <w:rFonts w:eastAsia="Times New Roman" w:cs="Times New Roman"/>
          <w:szCs w:val="24"/>
          <w:lang w:eastAsia="lv-LV"/>
        </w:rPr>
        <w:t>trīs</w:t>
      </w:r>
      <w:r w:rsidRPr="004C09BA">
        <w:rPr>
          <w:rFonts w:eastAsia="Times New Roman" w:cs="Times New Roman"/>
          <w:szCs w:val="24"/>
          <w:lang w:eastAsia="lv-LV"/>
        </w:rPr>
        <w:t xml:space="preserve"> eksemplāros, no kuriem viens eksemplārs atrodas pie Īpašnieka, v</w:t>
      </w:r>
      <w:r w:rsidRPr="004C09BA">
        <w:rPr>
          <w:rFonts w:eastAsia="Times New Roman" w:cs="Times New Roman"/>
          <w:szCs w:val="24"/>
          <w:lang w:eastAsia="lv-LV"/>
        </w:rPr>
        <w:t>iens – pie Apbūves tiesīgā, viens – iesniegšanai zemesgrāmatā.</w:t>
      </w:r>
    </w:p>
    <w:p w:rsidR="00A440CB" w:rsidRPr="004C09BA" w:rsidRDefault="00525919" w:rsidP="00A440CB">
      <w:pPr>
        <w:ind w:firstLine="720"/>
        <w:rPr>
          <w:rFonts w:eastAsia="Times New Roman" w:cs="Times New Roman"/>
          <w:szCs w:val="24"/>
          <w:lang w:eastAsia="lv-LV"/>
        </w:rPr>
      </w:pPr>
      <w:r w:rsidRPr="004C09BA">
        <w:rPr>
          <w:rFonts w:eastAsia="Times New Roman" w:cs="Times New Roman"/>
          <w:szCs w:val="24"/>
          <w:lang w:eastAsia="lv-LV"/>
        </w:rPr>
        <w:t xml:space="preserve">Pielikumi: </w:t>
      </w:r>
    </w:p>
    <w:p w:rsidR="00A440CB" w:rsidRDefault="00525919" w:rsidP="00A440CB">
      <w:pPr>
        <w:ind w:firstLine="720"/>
        <w:rPr>
          <w:rFonts w:eastAsia="Times New Roman" w:cs="Times New Roman"/>
          <w:szCs w:val="24"/>
          <w:lang w:eastAsia="lv-LV"/>
        </w:rPr>
      </w:pPr>
      <w:r w:rsidRPr="004C09BA">
        <w:rPr>
          <w:rFonts w:eastAsia="Times New Roman" w:cs="Times New Roman"/>
          <w:szCs w:val="24"/>
          <w:lang w:eastAsia="lv-LV"/>
        </w:rPr>
        <w:t>Grafiskais pielikums uz 1 lpp.</w:t>
      </w:r>
    </w:p>
    <w:p w:rsidR="00A440CB" w:rsidRPr="004C09BA" w:rsidRDefault="00A440CB" w:rsidP="00A440CB">
      <w:pPr>
        <w:rPr>
          <w:rFonts w:eastAsia="Times New Roman" w:cs="Times New Roman"/>
          <w:b/>
          <w:bCs/>
          <w:szCs w:val="28"/>
          <w:lang w:eastAsia="lv-LV"/>
        </w:rPr>
      </w:pPr>
    </w:p>
    <w:p w:rsidR="00A440CB" w:rsidRDefault="00525919" w:rsidP="00A440CB">
      <w:pPr>
        <w:jc w:val="center"/>
        <w:rPr>
          <w:rFonts w:eastAsia="Times New Roman" w:cs="Times New Roman"/>
          <w:b/>
          <w:bCs/>
          <w:szCs w:val="28"/>
          <w:lang w:eastAsia="lv-LV"/>
        </w:rPr>
      </w:pPr>
      <w:r>
        <w:rPr>
          <w:rFonts w:eastAsia="Times New Roman" w:cs="Times New Roman"/>
          <w:b/>
          <w:bCs/>
          <w:szCs w:val="28"/>
          <w:lang w:eastAsia="lv-LV"/>
        </w:rPr>
        <w:t>10</w:t>
      </w:r>
      <w:r w:rsidRPr="004C09BA">
        <w:rPr>
          <w:rFonts w:eastAsia="Times New Roman" w:cs="Times New Roman"/>
          <w:b/>
          <w:bCs/>
          <w:szCs w:val="28"/>
          <w:lang w:eastAsia="lv-LV"/>
        </w:rPr>
        <w:t>. PUŠU REKVIZĪTI</w:t>
      </w:r>
    </w:p>
    <w:p w:rsidR="00A440CB" w:rsidRDefault="00A440CB" w:rsidP="00A440CB">
      <w:pPr>
        <w:jc w:val="center"/>
        <w:rPr>
          <w:rFonts w:eastAsia="Times New Roman" w:cs="Times New Roman"/>
          <w:b/>
          <w:bCs/>
          <w:szCs w:val="28"/>
          <w:lang w:eastAsia="lv-LV"/>
        </w:rPr>
      </w:pPr>
    </w:p>
    <w:tbl>
      <w:tblPr>
        <w:tblW w:w="9915" w:type="dxa"/>
        <w:tblInd w:w="-142" w:type="dxa"/>
        <w:tblBorders>
          <w:insideH w:val="single" w:sz="4" w:space="0" w:color="auto"/>
        </w:tblBorders>
        <w:tblLayout w:type="fixed"/>
        <w:tblLook w:val="04A0" w:firstRow="1" w:lastRow="0" w:firstColumn="1" w:lastColumn="0" w:noHBand="0" w:noVBand="1"/>
      </w:tblPr>
      <w:tblGrid>
        <w:gridCol w:w="5036"/>
        <w:gridCol w:w="4879"/>
      </w:tblGrid>
      <w:tr w:rsidR="00851E89" w:rsidTr="00FC40E3">
        <w:trPr>
          <w:trHeight w:val="3063"/>
        </w:trPr>
        <w:tc>
          <w:tcPr>
            <w:tcW w:w="5033" w:type="dxa"/>
          </w:tcPr>
          <w:p w:rsidR="00A440CB" w:rsidRDefault="00525919" w:rsidP="00FC40E3">
            <w:pPr>
              <w:rPr>
                <w:rFonts w:eastAsia="Times New Roman" w:cs="Times New Roman"/>
                <w:b/>
                <w:bCs/>
                <w:szCs w:val="24"/>
                <w:lang w:eastAsia="lv-LV"/>
              </w:rPr>
            </w:pPr>
            <w:r>
              <w:rPr>
                <w:rFonts w:eastAsia="Times New Roman" w:cs="Times New Roman"/>
                <w:b/>
                <w:bCs/>
                <w:szCs w:val="24"/>
                <w:lang w:eastAsia="lv-LV"/>
              </w:rPr>
              <w:t>Īpašnieks</w:t>
            </w:r>
          </w:p>
          <w:p w:rsidR="00A440CB" w:rsidRDefault="00A440CB" w:rsidP="00FC40E3">
            <w:pPr>
              <w:rPr>
                <w:rFonts w:eastAsia="Times New Roman" w:cs="Times New Roman"/>
                <w:b/>
                <w:bCs/>
                <w:szCs w:val="24"/>
                <w:lang w:eastAsia="lv-LV"/>
              </w:rPr>
            </w:pPr>
          </w:p>
          <w:p w:rsidR="00A440CB" w:rsidRDefault="00525919" w:rsidP="00FC40E3">
            <w:pPr>
              <w:rPr>
                <w:rFonts w:eastAsia="Times New Roman" w:cs="Times New Roman"/>
                <w:szCs w:val="24"/>
                <w:lang w:eastAsia="lv-LV"/>
              </w:rPr>
            </w:pPr>
            <w:r>
              <w:rPr>
                <w:rFonts w:eastAsia="Times New Roman" w:cs="Times New Roman"/>
                <w:szCs w:val="24"/>
                <w:lang w:eastAsia="lv-LV"/>
              </w:rPr>
              <w:t>Tukuma novada pašvaldība</w:t>
            </w:r>
          </w:p>
          <w:p w:rsidR="00A440CB" w:rsidRDefault="00525919" w:rsidP="00FC40E3">
            <w:pPr>
              <w:rPr>
                <w:rFonts w:eastAsia="Times New Roman" w:cs="Times New Roman"/>
                <w:szCs w:val="24"/>
                <w:lang w:eastAsia="lv-LV"/>
              </w:rPr>
            </w:pPr>
            <w:r>
              <w:rPr>
                <w:rFonts w:eastAsia="Times New Roman" w:cs="Times New Roman"/>
                <w:szCs w:val="24"/>
                <w:lang w:eastAsia="lv-LV"/>
              </w:rPr>
              <w:t>Reģ.</w:t>
            </w:r>
            <w:r w:rsidR="00C76E7D">
              <w:rPr>
                <w:rFonts w:eastAsia="Times New Roman" w:cs="Times New Roman"/>
                <w:szCs w:val="24"/>
                <w:lang w:eastAsia="lv-LV"/>
              </w:rPr>
              <w:t> </w:t>
            </w:r>
            <w:r>
              <w:rPr>
                <w:rFonts w:eastAsia="Times New Roman" w:cs="Times New Roman"/>
                <w:szCs w:val="24"/>
                <w:lang w:eastAsia="lv-LV"/>
              </w:rPr>
              <w:t>Nr.</w:t>
            </w:r>
            <w:r w:rsidR="00C76E7D">
              <w:rPr>
                <w:rFonts w:eastAsia="Times New Roman" w:cs="Times New Roman"/>
                <w:szCs w:val="24"/>
                <w:lang w:eastAsia="lv-LV"/>
              </w:rPr>
              <w:t> </w:t>
            </w:r>
            <w:r>
              <w:rPr>
                <w:rFonts w:eastAsia="Times New Roman" w:cs="Times New Roman"/>
                <w:szCs w:val="24"/>
                <w:lang w:eastAsia="lv-LV"/>
              </w:rPr>
              <w:t>90000050975</w:t>
            </w:r>
          </w:p>
          <w:p w:rsidR="005B2ADD" w:rsidRDefault="00525919" w:rsidP="00FC40E3">
            <w:pPr>
              <w:rPr>
                <w:rFonts w:eastAsia="Times New Roman" w:cs="Times New Roman"/>
                <w:szCs w:val="24"/>
                <w:shd w:val="clear" w:color="auto" w:fill="FFFFFF"/>
                <w:lang w:eastAsia="lv-LV"/>
              </w:rPr>
            </w:pPr>
            <w:r>
              <w:rPr>
                <w:rFonts w:eastAsia="Times New Roman" w:cs="Times New Roman"/>
                <w:szCs w:val="24"/>
                <w:shd w:val="clear" w:color="auto" w:fill="FFFFFF"/>
                <w:lang w:eastAsia="lv-LV"/>
              </w:rPr>
              <w:t xml:space="preserve">Talsu iela 4, Tukums, </w:t>
            </w:r>
          </w:p>
          <w:p w:rsidR="00A440CB" w:rsidRDefault="00525919" w:rsidP="00FC40E3">
            <w:pPr>
              <w:rPr>
                <w:rFonts w:eastAsia="Times New Roman" w:cs="Times New Roman"/>
                <w:szCs w:val="24"/>
                <w:shd w:val="clear" w:color="auto" w:fill="FFFFFF"/>
                <w:lang w:eastAsia="lv-LV"/>
              </w:rPr>
            </w:pPr>
            <w:r>
              <w:rPr>
                <w:rFonts w:eastAsia="Times New Roman" w:cs="Times New Roman"/>
                <w:szCs w:val="24"/>
                <w:shd w:val="clear" w:color="auto" w:fill="FFFFFF"/>
                <w:lang w:eastAsia="lv-LV"/>
              </w:rPr>
              <w:t>Tukuma novads, LV-3101</w:t>
            </w:r>
          </w:p>
          <w:p w:rsidR="00A440CB" w:rsidRDefault="00525919" w:rsidP="00FC40E3">
            <w:pPr>
              <w:rPr>
                <w:rFonts w:eastAsia="Times New Roman" w:cs="Times New Roman"/>
                <w:szCs w:val="24"/>
                <w:lang w:eastAsia="lv-LV"/>
              </w:rPr>
            </w:pPr>
            <w:r>
              <w:rPr>
                <w:rFonts w:eastAsia="Times New Roman" w:cs="Times New Roman"/>
                <w:szCs w:val="24"/>
                <w:lang w:eastAsia="lv-LV"/>
              </w:rPr>
              <w:t>AS “Swedbank”</w:t>
            </w:r>
          </w:p>
          <w:p w:rsidR="00A440CB" w:rsidRDefault="00525919" w:rsidP="00FC40E3">
            <w:pPr>
              <w:rPr>
                <w:rFonts w:eastAsia="Times New Roman" w:cs="Times New Roman"/>
                <w:szCs w:val="24"/>
                <w:lang w:eastAsia="lv-LV"/>
              </w:rPr>
            </w:pPr>
            <w:r>
              <w:rPr>
                <w:rFonts w:eastAsia="Times New Roman" w:cs="Times New Roman"/>
                <w:szCs w:val="24"/>
                <w:lang w:eastAsia="lv-LV"/>
              </w:rPr>
              <w:t xml:space="preserve">Kods </w:t>
            </w:r>
            <w:r>
              <w:rPr>
                <w:rFonts w:eastAsia="Times New Roman" w:cs="Times New Roman"/>
                <w:szCs w:val="24"/>
                <w:lang w:eastAsia="lv-LV"/>
              </w:rPr>
              <w:t>HABALV22</w:t>
            </w:r>
          </w:p>
          <w:p w:rsidR="00A440CB" w:rsidRDefault="00525919" w:rsidP="00FC40E3">
            <w:pPr>
              <w:rPr>
                <w:rFonts w:eastAsia="Times New Roman" w:cs="Times New Roman"/>
                <w:szCs w:val="24"/>
                <w:lang w:eastAsia="lv-LV"/>
              </w:rPr>
            </w:pPr>
            <w:r>
              <w:rPr>
                <w:rFonts w:eastAsia="Times New Roman" w:cs="Times New Roman"/>
                <w:szCs w:val="24"/>
                <w:lang w:eastAsia="lv-LV"/>
              </w:rPr>
              <w:t>Kont</w:t>
            </w:r>
            <w:r w:rsidR="005B2ADD">
              <w:rPr>
                <w:rFonts w:eastAsia="Times New Roman" w:cs="Times New Roman"/>
                <w:szCs w:val="24"/>
                <w:lang w:eastAsia="lv-LV"/>
              </w:rPr>
              <w:t>s</w:t>
            </w:r>
            <w:r>
              <w:rPr>
                <w:rFonts w:eastAsia="Times New Roman" w:cs="Times New Roman"/>
                <w:szCs w:val="24"/>
                <w:lang w:eastAsia="lv-LV"/>
              </w:rPr>
              <w:t xml:space="preserve"> Nr.</w:t>
            </w:r>
            <w:r w:rsidR="00C76E7D">
              <w:rPr>
                <w:rFonts w:eastAsia="Times New Roman" w:cs="Times New Roman"/>
                <w:szCs w:val="24"/>
                <w:lang w:eastAsia="lv-LV"/>
              </w:rPr>
              <w:t> </w:t>
            </w:r>
            <w:r>
              <w:rPr>
                <w:rFonts w:eastAsia="Times New Roman" w:cs="Times New Roman"/>
                <w:szCs w:val="24"/>
                <w:lang w:eastAsia="lv-LV"/>
              </w:rPr>
              <w:t>LV17HABA0001402040731</w:t>
            </w:r>
          </w:p>
          <w:p w:rsidR="005B2ADD" w:rsidRDefault="00525919" w:rsidP="00FC40E3">
            <w:pPr>
              <w:rPr>
                <w:rFonts w:eastAsia="Times New Roman" w:cs="Times New Roman"/>
                <w:szCs w:val="24"/>
                <w:lang w:eastAsia="lv-LV"/>
              </w:rPr>
            </w:pPr>
            <w:r>
              <w:rPr>
                <w:rFonts w:eastAsia="Times New Roman" w:cs="Times New Roman"/>
                <w:szCs w:val="24"/>
                <w:lang w:eastAsia="lv-LV"/>
              </w:rPr>
              <w:t xml:space="preserve">E-pasts: </w:t>
            </w:r>
            <w:hyperlink r:id="rId23" w:history="1">
              <w:r w:rsidRPr="003A0D14">
                <w:rPr>
                  <w:rStyle w:val="Hyperlink"/>
                  <w:rFonts w:eastAsia="Times New Roman" w:cs="Times New Roman"/>
                  <w:szCs w:val="24"/>
                  <w:lang w:eastAsia="lv-LV"/>
                </w:rPr>
                <w:t>pasts@tukums.lv</w:t>
              </w:r>
            </w:hyperlink>
          </w:p>
          <w:p w:rsidR="005B2ADD" w:rsidRDefault="00525919" w:rsidP="00FC40E3">
            <w:pPr>
              <w:rPr>
                <w:rFonts w:eastAsia="Times New Roman" w:cs="Times New Roman"/>
                <w:szCs w:val="24"/>
                <w:lang w:eastAsia="lv-LV"/>
              </w:rPr>
            </w:pPr>
            <w:r>
              <w:rPr>
                <w:rFonts w:eastAsia="Times New Roman" w:cs="Times New Roman"/>
                <w:szCs w:val="24"/>
                <w:lang w:eastAsia="lv-LV"/>
              </w:rPr>
              <w:t>Tālr.</w:t>
            </w:r>
            <w:r w:rsidR="00C76E7D">
              <w:rPr>
                <w:rFonts w:eastAsia="Times New Roman" w:cs="Times New Roman"/>
                <w:szCs w:val="24"/>
                <w:lang w:eastAsia="lv-LV"/>
              </w:rPr>
              <w:t> </w:t>
            </w:r>
            <w:r>
              <w:rPr>
                <w:rFonts w:eastAsia="Times New Roman" w:cs="Times New Roman"/>
                <w:szCs w:val="24"/>
                <w:lang w:eastAsia="lv-LV"/>
              </w:rPr>
              <w:t>26603299</w:t>
            </w:r>
          </w:p>
          <w:p w:rsidR="00A440CB" w:rsidRDefault="00A440CB" w:rsidP="00FC40E3">
            <w:pPr>
              <w:pBdr>
                <w:bottom w:val="single" w:sz="12" w:space="1" w:color="auto"/>
              </w:pBdr>
              <w:rPr>
                <w:rFonts w:eastAsia="Times New Roman" w:cs="Times New Roman"/>
                <w:szCs w:val="24"/>
                <w:lang w:eastAsia="lv-LV"/>
              </w:rPr>
            </w:pPr>
          </w:p>
          <w:p w:rsidR="00A440CB" w:rsidRDefault="00A440CB" w:rsidP="00FC40E3">
            <w:pPr>
              <w:jc w:val="right"/>
              <w:rPr>
                <w:rFonts w:eastAsia="Times New Roman" w:cs="Times New Roman"/>
                <w:szCs w:val="24"/>
                <w:lang w:eastAsia="lv-LV"/>
              </w:rPr>
            </w:pPr>
          </w:p>
          <w:p w:rsidR="00A440CB" w:rsidRDefault="00A440CB" w:rsidP="00FC40E3">
            <w:pPr>
              <w:tabs>
                <w:tab w:val="left" w:pos="2767"/>
              </w:tabs>
              <w:jc w:val="right"/>
              <w:rPr>
                <w:rFonts w:eastAsia="Times New Roman" w:cs="Times New Roman"/>
                <w:szCs w:val="24"/>
                <w:lang w:eastAsia="lv-LV"/>
              </w:rPr>
            </w:pPr>
          </w:p>
        </w:tc>
        <w:tc>
          <w:tcPr>
            <w:tcW w:w="4877" w:type="dxa"/>
          </w:tcPr>
          <w:p w:rsidR="00A440CB" w:rsidRDefault="00525919" w:rsidP="00FC40E3">
            <w:pPr>
              <w:rPr>
                <w:rFonts w:eastAsia="Times New Roman" w:cs="Times New Roman"/>
                <w:b/>
                <w:szCs w:val="24"/>
                <w:lang w:eastAsia="lv-LV"/>
              </w:rPr>
            </w:pPr>
            <w:r>
              <w:rPr>
                <w:rFonts w:eastAsia="Times New Roman" w:cs="Times New Roman"/>
                <w:b/>
                <w:szCs w:val="24"/>
                <w:lang w:eastAsia="lv-LV"/>
              </w:rPr>
              <w:t>Apbūves tiesīgais:</w:t>
            </w:r>
          </w:p>
          <w:p w:rsidR="00A440CB" w:rsidRDefault="00A440CB" w:rsidP="00FC40E3">
            <w:pPr>
              <w:rPr>
                <w:rFonts w:eastAsia="Times New Roman" w:cs="Times New Roman"/>
                <w:szCs w:val="24"/>
                <w:lang w:eastAsia="lv-LV"/>
              </w:rPr>
            </w:pPr>
          </w:p>
          <w:p w:rsidR="00A440CB" w:rsidRDefault="00A440CB" w:rsidP="00FC40E3">
            <w:pPr>
              <w:rPr>
                <w:rFonts w:eastAsia="Times New Roman" w:cs="Times New Roman"/>
                <w:szCs w:val="24"/>
                <w:lang w:eastAsia="lv-LV"/>
              </w:rPr>
            </w:pPr>
          </w:p>
          <w:p w:rsidR="00A440CB" w:rsidRDefault="00A440CB" w:rsidP="00FC40E3">
            <w:pPr>
              <w:pBdr>
                <w:bottom w:val="single" w:sz="12" w:space="1" w:color="auto"/>
              </w:pBdr>
              <w:rPr>
                <w:rFonts w:eastAsia="Times New Roman" w:cs="Times New Roman"/>
                <w:szCs w:val="24"/>
                <w:lang w:eastAsia="lv-LV"/>
              </w:rPr>
            </w:pPr>
          </w:p>
          <w:p w:rsidR="00A440CB" w:rsidRDefault="00A440CB" w:rsidP="00FC40E3">
            <w:pPr>
              <w:pBdr>
                <w:bottom w:val="single" w:sz="12" w:space="1" w:color="auto"/>
              </w:pBdr>
              <w:rPr>
                <w:rFonts w:eastAsia="Times New Roman" w:cs="Times New Roman"/>
                <w:szCs w:val="24"/>
                <w:lang w:eastAsia="lv-LV"/>
              </w:rPr>
            </w:pPr>
          </w:p>
          <w:p w:rsidR="00A440CB" w:rsidRDefault="00A440CB" w:rsidP="00FC40E3">
            <w:pPr>
              <w:pBdr>
                <w:bottom w:val="single" w:sz="12" w:space="1" w:color="auto"/>
              </w:pBdr>
              <w:rPr>
                <w:rFonts w:eastAsia="Times New Roman" w:cs="Times New Roman"/>
                <w:szCs w:val="24"/>
                <w:lang w:eastAsia="lv-LV"/>
              </w:rPr>
            </w:pPr>
          </w:p>
          <w:p w:rsidR="00A440CB" w:rsidRDefault="00A440CB" w:rsidP="00FC40E3">
            <w:pPr>
              <w:pBdr>
                <w:bottom w:val="single" w:sz="12" w:space="1" w:color="auto"/>
              </w:pBdr>
              <w:rPr>
                <w:rFonts w:eastAsia="Times New Roman" w:cs="Times New Roman"/>
                <w:szCs w:val="24"/>
                <w:lang w:eastAsia="lv-LV"/>
              </w:rPr>
            </w:pPr>
          </w:p>
          <w:p w:rsidR="005B2ADD" w:rsidRDefault="005B2ADD" w:rsidP="00FC40E3">
            <w:pPr>
              <w:pBdr>
                <w:bottom w:val="single" w:sz="12" w:space="1" w:color="auto"/>
              </w:pBdr>
              <w:rPr>
                <w:rFonts w:eastAsia="Times New Roman" w:cs="Times New Roman"/>
                <w:szCs w:val="24"/>
                <w:lang w:eastAsia="lv-LV"/>
              </w:rPr>
            </w:pPr>
          </w:p>
          <w:p w:rsidR="005B2ADD" w:rsidRDefault="005B2ADD" w:rsidP="00FC40E3">
            <w:pPr>
              <w:pBdr>
                <w:bottom w:val="single" w:sz="12" w:space="1" w:color="auto"/>
              </w:pBdr>
              <w:rPr>
                <w:rFonts w:eastAsia="Times New Roman" w:cs="Times New Roman"/>
                <w:szCs w:val="24"/>
                <w:lang w:eastAsia="lv-LV"/>
              </w:rPr>
            </w:pPr>
          </w:p>
          <w:p w:rsidR="005B2ADD" w:rsidRDefault="005B2ADD" w:rsidP="00FC40E3">
            <w:pPr>
              <w:pBdr>
                <w:bottom w:val="single" w:sz="12" w:space="1" w:color="auto"/>
              </w:pBdr>
              <w:rPr>
                <w:rFonts w:eastAsia="Times New Roman" w:cs="Times New Roman"/>
                <w:szCs w:val="24"/>
                <w:lang w:eastAsia="lv-LV"/>
              </w:rPr>
            </w:pPr>
          </w:p>
          <w:p w:rsidR="00A440CB" w:rsidRDefault="00A440CB" w:rsidP="00FC40E3">
            <w:pPr>
              <w:pBdr>
                <w:bottom w:val="single" w:sz="12" w:space="1" w:color="auto"/>
              </w:pBdr>
              <w:rPr>
                <w:rFonts w:eastAsia="Times New Roman" w:cs="Times New Roman"/>
                <w:szCs w:val="24"/>
                <w:lang w:eastAsia="lv-LV"/>
              </w:rPr>
            </w:pPr>
          </w:p>
          <w:p w:rsidR="00A440CB" w:rsidRDefault="00A440CB" w:rsidP="00FC40E3">
            <w:pPr>
              <w:pBdr>
                <w:bottom w:val="single" w:sz="12" w:space="1" w:color="auto"/>
              </w:pBdr>
              <w:rPr>
                <w:rFonts w:eastAsia="Times New Roman" w:cs="Times New Roman"/>
                <w:szCs w:val="24"/>
                <w:lang w:eastAsia="lv-LV"/>
              </w:rPr>
            </w:pPr>
          </w:p>
          <w:p w:rsidR="00A440CB" w:rsidRDefault="00A440CB" w:rsidP="00FC40E3">
            <w:pPr>
              <w:ind w:left="567" w:hanging="567"/>
              <w:jc w:val="right"/>
              <w:rPr>
                <w:rFonts w:eastAsia="Times New Roman" w:cs="Times New Roman"/>
                <w:szCs w:val="24"/>
                <w:lang w:eastAsia="lv-LV"/>
              </w:rPr>
            </w:pPr>
          </w:p>
          <w:p w:rsidR="00A440CB" w:rsidRDefault="00A440CB" w:rsidP="00FC40E3">
            <w:pPr>
              <w:ind w:left="567" w:hanging="567"/>
              <w:jc w:val="right"/>
              <w:rPr>
                <w:rFonts w:eastAsia="Times New Roman" w:cs="Times New Roman"/>
                <w:szCs w:val="24"/>
                <w:lang w:eastAsia="lv-LV"/>
              </w:rPr>
            </w:pPr>
          </w:p>
        </w:tc>
      </w:tr>
    </w:tbl>
    <w:p w:rsidR="00A440CB" w:rsidRDefault="00A440CB" w:rsidP="00A440CB">
      <w:pPr>
        <w:jc w:val="right"/>
        <w:rPr>
          <w:rFonts w:eastAsia="Times New Roman" w:cs="Times New Roman"/>
          <w:szCs w:val="24"/>
          <w:lang w:eastAsia="lv-LV"/>
        </w:rPr>
      </w:pPr>
    </w:p>
    <w:p w:rsidR="00A440CB" w:rsidRDefault="00A440CB" w:rsidP="00A440CB">
      <w:pPr>
        <w:jc w:val="right"/>
        <w:rPr>
          <w:rFonts w:eastAsia="Times New Roman" w:cs="Times New Roman"/>
          <w:szCs w:val="24"/>
          <w:lang w:eastAsia="lv-LV"/>
        </w:rPr>
      </w:pPr>
    </w:p>
    <w:p w:rsidR="00A440CB" w:rsidRDefault="00525919" w:rsidP="00A440CB">
      <w:pPr>
        <w:rPr>
          <w:rFonts w:eastAsia="Times New Roman" w:cs="Times New Roman"/>
          <w:szCs w:val="24"/>
          <w:lang w:eastAsia="lv-LV"/>
        </w:rPr>
      </w:pPr>
      <w:r>
        <w:rPr>
          <w:rFonts w:eastAsia="Times New Roman" w:cs="Times New Roman"/>
          <w:szCs w:val="24"/>
          <w:lang w:eastAsia="lv-LV"/>
        </w:rPr>
        <w:t xml:space="preserve">Domes priekšsēdētājs </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G. Važa</w:t>
      </w:r>
      <w:r>
        <w:rPr>
          <w:rFonts w:eastAsia="Times New Roman" w:cs="Times New Roman"/>
          <w:szCs w:val="24"/>
          <w:lang w:eastAsia="lv-LV"/>
        </w:rPr>
        <w:br w:type="page"/>
      </w:r>
    </w:p>
    <w:p w:rsidR="00A440CB" w:rsidRPr="0017494F" w:rsidRDefault="00525919" w:rsidP="00A440CB">
      <w:pPr>
        <w:jc w:val="right"/>
        <w:rPr>
          <w:rFonts w:eastAsia="Times New Roman" w:cs="Times New Roman"/>
          <w:szCs w:val="24"/>
          <w:lang w:eastAsia="lv-LV"/>
        </w:rPr>
      </w:pPr>
      <w:r w:rsidRPr="0017494F">
        <w:rPr>
          <w:rFonts w:eastAsia="Times New Roman" w:cs="Times New Roman"/>
          <w:szCs w:val="24"/>
          <w:lang w:eastAsia="lv-LV"/>
        </w:rPr>
        <w:lastRenderedPageBreak/>
        <w:t>Pielikums</w:t>
      </w:r>
    </w:p>
    <w:p w:rsidR="00A440CB" w:rsidRPr="00A440CB" w:rsidRDefault="00525919" w:rsidP="00A440CB">
      <w:pPr>
        <w:jc w:val="right"/>
        <w:rPr>
          <w:rFonts w:eastAsia="Times New Roman" w:cs="Times New Roman"/>
          <w:sz w:val="20"/>
          <w:szCs w:val="20"/>
          <w:lang w:eastAsia="lv-LV"/>
        </w:rPr>
      </w:pPr>
      <w:r w:rsidRPr="00A440CB">
        <w:rPr>
          <w:rFonts w:eastAsia="Times New Roman" w:cs="Times New Roman"/>
          <w:sz w:val="20"/>
          <w:szCs w:val="20"/>
          <w:lang w:eastAsia="lv-LV"/>
        </w:rPr>
        <w:t>2023. gada __.___________</w:t>
      </w:r>
    </w:p>
    <w:p w:rsidR="00A440CB" w:rsidRPr="00A440CB" w:rsidRDefault="00525919" w:rsidP="00A440CB">
      <w:pPr>
        <w:jc w:val="right"/>
        <w:rPr>
          <w:rFonts w:eastAsia="Times New Roman" w:cs="Times New Roman"/>
          <w:sz w:val="20"/>
          <w:szCs w:val="20"/>
          <w:lang w:eastAsia="lv-LV"/>
        </w:rPr>
      </w:pPr>
      <w:r w:rsidRPr="00A440CB">
        <w:rPr>
          <w:rFonts w:eastAsia="Times New Roman" w:cs="Times New Roman"/>
          <w:sz w:val="20"/>
          <w:szCs w:val="20"/>
          <w:lang w:eastAsia="lv-LV"/>
        </w:rPr>
        <w:t>Apbūves tiesību līgumam</w:t>
      </w:r>
      <w:r w:rsidR="00AF27CD">
        <w:rPr>
          <w:rFonts w:eastAsia="Times New Roman" w:cs="Times New Roman"/>
          <w:sz w:val="20"/>
          <w:szCs w:val="20"/>
          <w:lang w:eastAsia="lv-LV"/>
        </w:rPr>
        <w:t xml:space="preserve"> Nr. ___________</w:t>
      </w:r>
    </w:p>
    <w:p w:rsidR="00A440CB" w:rsidRDefault="00A440CB" w:rsidP="00A440CB">
      <w:pPr>
        <w:jc w:val="center"/>
        <w:rPr>
          <w:rFonts w:eastAsia="Times New Roman" w:cs="Times New Roman"/>
          <w:sz w:val="26"/>
          <w:szCs w:val="26"/>
          <w:u w:val="single"/>
          <w:lang w:eastAsia="lv-LV"/>
        </w:rPr>
      </w:pPr>
    </w:p>
    <w:p w:rsidR="00A440CB" w:rsidRDefault="00525919" w:rsidP="00A440CB">
      <w:pPr>
        <w:jc w:val="center"/>
        <w:rPr>
          <w:rFonts w:eastAsia="Times New Roman" w:cs="Times New Roman"/>
          <w:sz w:val="26"/>
          <w:szCs w:val="26"/>
          <w:lang w:eastAsia="lv-LV"/>
        </w:rPr>
      </w:pPr>
      <w:r>
        <w:rPr>
          <w:rFonts w:eastAsia="Times New Roman" w:cs="Times New Roman"/>
          <w:sz w:val="26"/>
          <w:szCs w:val="26"/>
          <w:lang w:eastAsia="lv-LV"/>
        </w:rPr>
        <w:t>“Grafiskais pielikums”</w:t>
      </w:r>
    </w:p>
    <w:p w:rsidR="00A440CB" w:rsidRDefault="00A440CB" w:rsidP="00A440CB">
      <w:pPr>
        <w:rPr>
          <w:rFonts w:eastAsia="Times New Roman" w:cs="Times New Roman"/>
          <w:sz w:val="26"/>
          <w:szCs w:val="26"/>
          <w:lang w:eastAsia="lv-LV"/>
        </w:rPr>
      </w:pPr>
    </w:p>
    <w:p w:rsidR="00A440CB" w:rsidRDefault="00525919" w:rsidP="00A440CB">
      <w:pPr>
        <w:rPr>
          <w:rFonts w:eastAsia="Times New Roman" w:cs="Times New Roman"/>
          <w:sz w:val="26"/>
          <w:szCs w:val="26"/>
          <w:lang w:eastAsia="lv-LV"/>
        </w:rPr>
      </w:pPr>
      <w:r>
        <w:rPr>
          <w:rFonts w:eastAsia="Times New Roman" w:cs="Times New Roman"/>
          <w:noProof/>
          <w:sz w:val="26"/>
          <w:szCs w:val="26"/>
          <w:lang w:eastAsia="lv-LV"/>
        </w:rPr>
        <w:drawing>
          <wp:inline distT="0" distB="0" distL="0" distR="0">
            <wp:extent cx="4663440" cy="4709160"/>
            <wp:effectExtent l="0" t="0" r="381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878614" name="Picture 1"/>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4663440" cy="4709160"/>
                    </a:xfrm>
                    <a:prstGeom prst="rect">
                      <a:avLst/>
                    </a:prstGeom>
                    <a:noFill/>
                    <a:ln>
                      <a:noFill/>
                    </a:ln>
                  </pic:spPr>
                </pic:pic>
              </a:graphicData>
            </a:graphic>
          </wp:inline>
        </w:drawing>
      </w:r>
    </w:p>
    <w:p w:rsidR="00A440CB" w:rsidRDefault="00A440CB" w:rsidP="00A440CB">
      <w:pPr>
        <w:jc w:val="center"/>
        <w:rPr>
          <w:rFonts w:eastAsia="Times New Roman" w:cs="Times New Roman"/>
          <w:noProof/>
          <w:sz w:val="26"/>
          <w:szCs w:val="26"/>
          <w:lang w:eastAsia="lv-LV"/>
        </w:rPr>
      </w:pPr>
    </w:p>
    <w:p w:rsidR="00A440CB" w:rsidRDefault="00A440CB" w:rsidP="00A440CB">
      <w:pPr>
        <w:jc w:val="center"/>
        <w:rPr>
          <w:rFonts w:eastAsia="Times New Roman" w:cs="Times New Roman"/>
          <w:sz w:val="26"/>
          <w:szCs w:val="26"/>
          <w:lang w:eastAsia="lv-LV"/>
        </w:rPr>
      </w:pPr>
    </w:p>
    <w:p w:rsidR="00A440CB" w:rsidRDefault="00525919" w:rsidP="00A440CB">
      <w:pPr>
        <w:ind w:left="4320" w:firstLine="720"/>
        <w:jc w:val="center"/>
        <w:rPr>
          <w:rFonts w:eastAsia="Times New Roman" w:cs="Times New Roman"/>
          <w:sz w:val="26"/>
          <w:szCs w:val="26"/>
          <w:lang w:eastAsia="lv-LV"/>
        </w:rPr>
      </w:pPr>
      <w:r>
        <w:rPr>
          <w:rFonts w:ascii="Arial" w:hAnsi="Arial" w:cs="Arial"/>
          <w:sz w:val="13"/>
          <w:szCs w:val="13"/>
        </w:rPr>
        <w:t>Mērogs 1:1000</w:t>
      </w:r>
    </w:p>
    <w:p w:rsidR="00A440CB" w:rsidRDefault="00525919" w:rsidP="00A440CB">
      <w:pPr>
        <w:jc w:val="center"/>
        <w:rPr>
          <w:rFonts w:eastAsia="Times New Roman" w:cs="Times New Roman"/>
          <w:sz w:val="26"/>
          <w:szCs w:val="26"/>
          <w:lang w:eastAsia="lv-LV"/>
        </w:rPr>
      </w:pPr>
      <w:r>
        <w:rPr>
          <w:rFonts w:eastAsia="Times New Roman" w:cs="Times New Roman"/>
          <w:sz w:val="26"/>
          <w:szCs w:val="26"/>
          <w:lang w:eastAsia="lv-LV"/>
        </w:rPr>
        <w:t xml:space="preserve">  </w:t>
      </w:r>
    </w:p>
    <w:p w:rsidR="00A440CB" w:rsidRDefault="00A440CB" w:rsidP="00A440CB">
      <w:pPr>
        <w:jc w:val="center"/>
        <w:rPr>
          <w:rFonts w:eastAsia="Times New Roman" w:cs="Times New Roman"/>
          <w:sz w:val="26"/>
          <w:szCs w:val="26"/>
          <w:lang w:eastAsia="lv-LV"/>
        </w:rPr>
      </w:pPr>
    </w:p>
    <w:p w:rsidR="00A440CB" w:rsidRDefault="00A440CB" w:rsidP="00A440CB">
      <w:pPr>
        <w:jc w:val="center"/>
        <w:rPr>
          <w:rFonts w:eastAsia="Times New Roman" w:cs="Times New Roman"/>
          <w:sz w:val="26"/>
          <w:szCs w:val="26"/>
          <w:lang w:eastAsia="lv-LV"/>
        </w:rPr>
      </w:pPr>
    </w:p>
    <w:p w:rsidR="00A440CB" w:rsidRDefault="00A440CB" w:rsidP="00A440CB">
      <w:pPr>
        <w:jc w:val="center"/>
        <w:rPr>
          <w:rFonts w:eastAsia="Times New Roman" w:cs="Times New Roman"/>
          <w:sz w:val="26"/>
          <w:szCs w:val="26"/>
          <w:lang w:eastAsia="lv-LV"/>
        </w:rPr>
      </w:pPr>
    </w:p>
    <w:p w:rsidR="00A440CB" w:rsidRDefault="00525919" w:rsidP="00A440CB">
      <w:pPr>
        <w:spacing w:after="120"/>
        <w:ind w:right="140" w:firstLine="360"/>
        <w:jc w:val="right"/>
        <w:rPr>
          <w:rFonts w:eastAsia="Times New Roman" w:cs="Times New Roman"/>
          <w:szCs w:val="24"/>
          <w:lang w:eastAsia="lv-LV"/>
        </w:rPr>
      </w:pPr>
      <w:r>
        <w:rPr>
          <w:rFonts w:eastAsia="Times New Roman" w:cs="Times New Roman"/>
          <w:szCs w:val="24"/>
          <w:lang w:eastAsia="lv-LV"/>
        </w:rPr>
        <w:t>Apbūvei nodotā platība: 0,04</w:t>
      </w:r>
      <w:r w:rsidR="00184141">
        <w:rPr>
          <w:rFonts w:eastAsia="Times New Roman" w:cs="Times New Roman"/>
          <w:szCs w:val="24"/>
          <w:lang w:eastAsia="lv-LV"/>
        </w:rPr>
        <w:t>86</w:t>
      </w:r>
      <w:r w:rsidR="00C76E7D">
        <w:rPr>
          <w:rFonts w:eastAsia="Times New Roman" w:cs="Times New Roman"/>
          <w:szCs w:val="24"/>
          <w:lang w:eastAsia="lv-LV"/>
        </w:rPr>
        <w:t> </w:t>
      </w:r>
      <w:r>
        <w:rPr>
          <w:rFonts w:eastAsia="Times New Roman" w:cs="Times New Roman"/>
          <w:szCs w:val="24"/>
          <w:lang w:eastAsia="lv-LV"/>
        </w:rPr>
        <w:t>ha</w:t>
      </w:r>
    </w:p>
    <w:p w:rsidR="00A440CB" w:rsidRDefault="00525919" w:rsidP="00A440CB">
      <w:pPr>
        <w:spacing w:after="120"/>
        <w:ind w:right="140" w:firstLine="360"/>
        <w:jc w:val="right"/>
        <w:rPr>
          <w:rFonts w:eastAsia="Times New Roman" w:cs="Times New Roman"/>
          <w:szCs w:val="24"/>
          <w:lang w:eastAsia="lv-LV"/>
        </w:rPr>
      </w:pPr>
      <w:r>
        <w:rPr>
          <w:rFonts w:eastAsia="Times New Roman" w:cs="Times New Roman"/>
          <w:szCs w:val="24"/>
          <w:lang w:eastAsia="lv-LV"/>
        </w:rPr>
        <w:t>Zemes vienības platība: 0,7691</w:t>
      </w:r>
      <w:r w:rsidR="00C76E7D">
        <w:rPr>
          <w:rFonts w:eastAsia="Times New Roman" w:cs="Times New Roman"/>
          <w:szCs w:val="24"/>
          <w:lang w:eastAsia="lv-LV"/>
        </w:rPr>
        <w:t> </w:t>
      </w:r>
      <w:r>
        <w:rPr>
          <w:rFonts w:eastAsia="Times New Roman" w:cs="Times New Roman"/>
          <w:szCs w:val="24"/>
          <w:lang w:eastAsia="lv-LV"/>
        </w:rPr>
        <w:t>ha</w:t>
      </w:r>
    </w:p>
    <w:p w:rsidR="00A440CB" w:rsidRDefault="00A440CB" w:rsidP="00A440CB">
      <w:pPr>
        <w:tabs>
          <w:tab w:val="left" w:pos="6237"/>
        </w:tabs>
        <w:jc w:val="center"/>
        <w:rPr>
          <w:rFonts w:eastAsia="Times New Roman" w:cs="Times New Roman"/>
          <w:sz w:val="23"/>
          <w:szCs w:val="23"/>
        </w:rPr>
      </w:pPr>
    </w:p>
    <w:p w:rsidR="00A440CB" w:rsidRDefault="00A440CB" w:rsidP="00AF27CD">
      <w:pPr>
        <w:rPr>
          <w:rFonts w:eastAsia="Times New Roman" w:cs="Times New Roman"/>
          <w:szCs w:val="24"/>
          <w:lang w:eastAsia="lv-LV"/>
        </w:rPr>
      </w:pPr>
    </w:p>
    <w:p w:rsidR="00AF27CD" w:rsidRDefault="00AF27CD" w:rsidP="00AF27CD">
      <w:pPr>
        <w:rPr>
          <w:rFonts w:eastAsia="Times New Roman" w:cs="Times New Roman"/>
          <w:szCs w:val="24"/>
          <w:lang w:eastAsia="lv-LV"/>
        </w:rPr>
      </w:pPr>
    </w:p>
    <w:p w:rsidR="00AF27CD" w:rsidRDefault="00525919" w:rsidP="00AF27CD">
      <w:pPr>
        <w:rPr>
          <w:rFonts w:eastAsia="Times New Roman" w:cs="Times New Roman"/>
          <w:szCs w:val="24"/>
          <w:lang w:eastAsia="lv-LV"/>
        </w:rPr>
      </w:pPr>
      <w:r>
        <w:rPr>
          <w:rFonts w:eastAsia="Times New Roman" w:cs="Times New Roman"/>
          <w:szCs w:val="24"/>
          <w:lang w:eastAsia="lv-LV"/>
        </w:rPr>
        <w:t xml:space="preserve">Domes priekšsēdētājs </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G. Važa</w:t>
      </w:r>
    </w:p>
    <w:p w:rsidR="00AF27CD" w:rsidRDefault="00AF27CD" w:rsidP="00AF27CD">
      <w:pPr>
        <w:rPr>
          <w:rFonts w:eastAsia="Times New Roman" w:cs="Times New Roman"/>
          <w:szCs w:val="24"/>
          <w:lang w:eastAsia="lv-LV"/>
        </w:rPr>
      </w:pPr>
    </w:p>
    <w:p w:rsidR="00AF27CD" w:rsidRDefault="00AF27CD" w:rsidP="00AF27CD">
      <w:pPr>
        <w:rPr>
          <w:rFonts w:eastAsia="Times New Roman" w:cs="Times New Roman"/>
          <w:szCs w:val="24"/>
          <w:lang w:eastAsia="lv-LV"/>
        </w:rPr>
      </w:pPr>
    </w:p>
    <w:p w:rsidR="00AF27CD" w:rsidRDefault="00AF27CD" w:rsidP="00AF27CD">
      <w:pPr>
        <w:rPr>
          <w:rFonts w:eastAsia="Times New Roman" w:cs="Times New Roman"/>
          <w:szCs w:val="24"/>
          <w:lang w:eastAsia="lv-LV"/>
        </w:rPr>
      </w:pPr>
    </w:p>
    <w:p w:rsidR="00AF27CD" w:rsidRDefault="00AF27CD" w:rsidP="00AF27CD">
      <w:pPr>
        <w:rPr>
          <w:rFonts w:eastAsia="Times New Roman" w:cs="Times New Roman"/>
          <w:szCs w:val="24"/>
          <w:lang w:eastAsia="lv-LV"/>
        </w:rPr>
      </w:pPr>
    </w:p>
    <w:p w:rsidR="00AF27CD" w:rsidRDefault="00AF27CD" w:rsidP="00AF27CD">
      <w:pPr>
        <w:rPr>
          <w:rFonts w:eastAsia="Times New Roman" w:cs="Times New Roman"/>
          <w:szCs w:val="24"/>
          <w:lang w:eastAsia="lv-LV"/>
        </w:rPr>
      </w:pPr>
    </w:p>
    <w:p w:rsidR="00AF27CD" w:rsidRDefault="00AF27CD" w:rsidP="00AF27CD">
      <w:pPr>
        <w:rPr>
          <w:rFonts w:eastAsia="Times New Roman" w:cs="Times New Roman"/>
          <w:szCs w:val="24"/>
          <w:lang w:eastAsia="lv-LV"/>
        </w:rPr>
      </w:pPr>
    </w:p>
    <w:p w:rsidR="00A440CB" w:rsidRDefault="00525919" w:rsidP="00A440CB">
      <w:pPr>
        <w:rPr>
          <w:rFonts w:eastAsia="Times New Roman" w:cs="Times New Roman"/>
          <w:b/>
          <w:szCs w:val="20"/>
          <w:lang w:eastAsia="lv-LV"/>
        </w:rPr>
      </w:pPr>
      <w:r>
        <w:rPr>
          <w:rFonts w:eastAsia="Times New Roman" w:cs="Times New Roman"/>
          <w:szCs w:val="24"/>
          <w:lang w:eastAsia="lv-LV"/>
        </w:rPr>
        <w:t xml:space="preserve"> </w:t>
      </w:r>
    </w:p>
    <w:p w:rsidR="0043702B" w:rsidRPr="00A440CB" w:rsidRDefault="0043702B">
      <w:pPr>
        <w:rPr>
          <w:rFonts w:eastAsia="Calibri" w:cs="Times New Roman"/>
          <w:sz w:val="20"/>
          <w:szCs w:val="20"/>
          <w:highlight w:val="yellow"/>
        </w:rPr>
      </w:pPr>
    </w:p>
    <w:p w:rsidR="00326B22" w:rsidRPr="0017494F" w:rsidRDefault="00525919" w:rsidP="00010A60">
      <w:pPr>
        <w:ind w:left="5760" w:right="0" w:firstLine="720"/>
        <w:jc w:val="right"/>
        <w:rPr>
          <w:rFonts w:eastAsia="Calibri" w:cs="Times New Roman"/>
          <w:szCs w:val="24"/>
        </w:rPr>
      </w:pPr>
      <w:r w:rsidRPr="0017494F">
        <w:rPr>
          <w:rFonts w:eastAsia="Calibri" w:cs="Times New Roman"/>
          <w:szCs w:val="24"/>
        </w:rPr>
        <w:t>3.pielikums</w:t>
      </w:r>
    </w:p>
    <w:p w:rsidR="00A018AA" w:rsidRDefault="00525919" w:rsidP="00A018AA">
      <w:pPr>
        <w:ind w:left="4320" w:right="0" w:firstLine="720"/>
        <w:rPr>
          <w:rFonts w:eastAsia="Times New Roman" w:cs="Arial"/>
          <w:sz w:val="20"/>
          <w:szCs w:val="20"/>
          <w:lang w:eastAsia="lv-LV" w:bidi="lo-LA"/>
        </w:rPr>
      </w:pPr>
      <w:r>
        <w:rPr>
          <w:rFonts w:eastAsia="Times New Roman" w:cs="Arial"/>
          <w:sz w:val="20"/>
          <w:szCs w:val="20"/>
          <w:lang w:eastAsia="lv-LV" w:bidi="lo-LA"/>
        </w:rPr>
        <w:t>Apbūves tiesības izsoles notikumiem Nr.</w:t>
      </w:r>
      <w:r w:rsidR="00AF27CD">
        <w:rPr>
          <w:rFonts w:eastAsia="Times New Roman" w:cs="Arial"/>
          <w:sz w:val="20"/>
          <w:szCs w:val="20"/>
          <w:lang w:eastAsia="lv-LV" w:bidi="lo-LA"/>
        </w:rPr>
        <w:t> 31</w:t>
      </w:r>
    </w:p>
    <w:p w:rsidR="00A018AA" w:rsidRPr="00A44818" w:rsidRDefault="00525919" w:rsidP="00A018AA">
      <w:pPr>
        <w:ind w:left="4320" w:right="0" w:firstLine="720"/>
        <w:rPr>
          <w:rFonts w:eastAsia="Times New Roman" w:cs="Arial"/>
          <w:sz w:val="20"/>
          <w:szCs w:val="20"/>
          <w:lang w:eastAsia="lv-LV" w:bidi="lo-LA"/>
        </w:rPr>
      </w:pPr>
      <w:r>
        <w:rPr>
          <w:rFonts w:eastAsia="Times New Roman" w:cs="Arial"/>
          <w:sz w:val="20"/>
          <w:szCs w:val="20"/>
          <w:lang w:eastAsia="lv-LV" w:bidi="lo-LA"/>
        </w:rPr>
        <w:t xml:space="preserve">“Par </w:t>
      </w:r>
      <w:r w:rsidRPr="00A44818">
        <w:rPr>
          <w:rFonts w:eastAsia="Times New Roman" w:cs="Arial"/>
          <w:sz w:val="20"/>
          <w:szCs w:val="20"/>
          <w:lang w:eastAsia="lv-LV" w:bidi="lo-LA"/>
        </w:rPr>
        <w:t xml:space="preserve">Tukuma novada pašvaldības nekustamā īpašuma </w:t>
      </w:r>
    </w:p>
    <w:p w:rsidR="00A018AA" w:rsidRPr="00A44818" w:rsidRDefault="00525919" w:rsidP="00A018AA">
      <w:pPr>
        <w:ind w:left="4320" w:right="0" w:firstLine="720"/>
        <w:rPr>
          <w:rFonts w:eastAsia="Times New Roman" w:cs="Arial"/>
          <w:sz w:val="20"/>
          <w:szCs w:val="20"/>
          <w:lang w:eastAsia="lv-LV" w:bidi="lo-LA"/>
        </w:rPr>
      </w:pPr>
      <w:r w:rsidRPr="00A44818">
        <w:rPr>
          <w:rFonts w:eastAsia="Times New Roman" w:cs="Arial"/>
          <w:sz w:val="20"/>
          <w:szCs w:val="20"/>
          <w:lang w:eastAsia="lv-LV" w:bidi="lo-LA"/>
        </w:rPr>
        <w:t>Jelgavas iel</w:t>
      </w:r>
      <w:r>
        <w:rPr>
          <w:rFonts w:eastAsia="Times New Roman" w:cs="Arial"/>
          <w:sz w:val="20"/>
          <w:szCs w:val="20"/>
          <w:lang w:eastAsia="lv-LV" w:bidi="lo-LA"/>
        </w:rPr>
        <w:t>ā</w:t>
      </w:r>
      <w:r w:rsidRPr="00A44818">
        <w:rPr>
          <w:rFonts w:eastAsia="Times New Roman" w:cs="Arial"/>
          <w:sz w:val="20"/>
          <w:szCs w:val="20"/>
          <w:lang w:eastAsia="lv-LV" w:bidi="lo-LA"/>
        </w:rPr>
        <w:t xml:space="preserve"> 1, Tukum</w:t>
      </w:r>
      <w:r>
        <w:rPr>
          <w:rFonts w:eastAsia="Times New Roman" w:cs="Arial"/>
          <w:sz w:val="20"/>
          <w:szCs w:val="20"/>
          <w:lang w:eastAsia="lv-LV" w:bidi="lo-LA"/>
        </w:rPr>
        <w:t>ā</w:t>
      </w:r>
      <w:r w:rsidRPr="00A44818">
        <w:rPr>
          <w:rFonts w:eastAsia="Times New Roman" w:cs="Arial"/>
          <w:sz w:val="20"/>
          <w:szCs w:val="20"/>
          <w:lang w:eastAsia="lv-LV" w:bidi="lo-LA"/>
        </w:rPr>
        <w:t>, Tukuma novad</w:t>
      </w:r>
      <w:r>
        <w:rPr>
          <w:rFonts w:eastAsia="Times New Roman" w:cs="Arial"/>
          <w:sz w:val="20"/>
          <w:szCs w:val="20"/>
          <w:lang w:eastAsia="lv-LV" w:bidi="lo-LA"/>
        </w:rPr>
        <w:t>ā</w:t>
      </w:r>
      <w:r w:rsidRPr="00A44818">
        <w:rPr>
          <w:rFonts w:eastAsia="Times New Roman" w:cs="Arial"/>
          <w:sz w:val="20"/>
          <w:szCs w:val="20"/>
          <w:lang w:eastAsia="lv-LV" w:bidi="lo-LA"/>
        </w:rPr>
        <w:t xml:space="preserve">, </w:t>
      </w:r>
    </w:p>
    <w:p w:rsidR="00A018AA" w:rsidRPr="00A44818" w:rsidRDefault="00525919" w:rsidP="00A018AA">
      <w:pPr>
        <w:ind w:left="5040" w:right="0"/>
        <w:rPr>
          <w:rFonts w:eastAsia="Times New Roman" w:cs="Arial"/>
          <w:sz w:val="20"/>
          <w:szCs w:val="20"/>
          <w:lang w:eastAsia="lv-LV" w:bidi="lo-LA"/>
        </w:rPr>
      </w:pPr>
      <w:r w:rsidRPr="00A44818">
        <w:rPr>
          <w:rFonts w:eastAsia="Times New Roman" w:cs="Arial"/>
          <w:sz w:val="20"/>
          <w:szCs w:val="20"/>
          <w:lang w:eastAsia="lv-LV" w:bidi="lo-LA"/>
        </w:rPr>
        <w:t xml:space="preserve">zemesgabala daļas </w:t>
      </w:r>
      <w:r w:rsidRPr="00A44818">
        <w:rPr>
          <w:rFonts w:eastAsia="Times New Roman" w:cs="Times New Roman"/>
          <w:sz w:val="20"/>
          <w:szCs w:val="20"/>
          <w:lang w:eastAsia="lv-LV"/>
        </w:rPr>
        <w:t>0,0486 ha</w:t>
      </w:r>
      <w:r w:rsidRPr="00A44818">
        <w:rPr>
          <w:rFonts w:eastAsia="Times New Roman" w:cs="Arial"/>
          <w:sz w:val="20"/>
          <w:szCs w:val="20"/>
          <w:lang w:eastAsia="lv-LV" w:bidi="lo-LA"/>
        </w:rPr>
        <w:t xml:space="preserve"> platībā</w:t>
      </w:r>
      <w:r>
        <w:rPr>
          <w:rFonts w:eastAsia="Times New Roman" w:cs="Arial"/>
          <w:sz w:val="20"/>
          <w:szCs w:val="20"/>
          <w:lang w:eastAsia="lv-LV" w:bidi="lo-LA"/>
        </w:rPr>
        <w:t xml:space="preserve"> izsoli”</w:t>
      </w:r>
    </w:p>
    <w:p w:rsidR="00D76FE5" w:rsidRPr="00010A60" w:rsidRDefault="00D76FE5" w:rsidP="00010A60">
      <w:pPr>
        <w:ind w:left="6480" w:right="0"/>
        <w:jc w:val="right"/>
        <w:rPr>
          <w:rFonts w:eastAsia="Calibri" w:cs="Times New Roman"/>
          <w:sz w:val="20"/>
          <w:szCs w:val="20"/>
          <w:highlight w:val="yellow"/>
        </w:rPr>
      </w:pPr>
    </w:p>
    <w:p w:rsidR="00010A60" w:rsidRPr="00010A60" w:rsidRDefault="00525919" w:rsidP="00010A60">
      <w:pPr>
        <w:ind w:right="0"/>
        <w:jc w:val="center"/>
        <w:rPr>
          <w:rFonts w:eastAsia="Times New Roman" w:cs="Times New Roman"/>
          <w:b/>
          <w:bCs/>
          <w:szCs w:val="24"/>
          <w:lang w:eastAsia="lv-LV"/>
        </w:rPr>
      </w:pPr>
      <w:r w:rsidRPr="00010A60">
        <w:rPr>
          <w:rFonts w:eastAsia="Times New Roman" w:cs="Times New Roman"/>
          <w:b/>
          <w:bCs/>
          <w:szCs w:val="24"/>
          <w:lang w:eastAsia="lv-LV"/>
        </w:rPr>
        <w:t xml:space="preserve">Publicējamā informācija par apbūves tiesības objektu </w:t>
      </w:r>
    </w:p>
    <w:p w:rsidR="00E46A0C" w:rsidRPr="001A3305" w:rsidRDefault="00E46A0C" w:rsidP="00E46A0C">
      <w:pPr>
        <w:ind w:right="0"/>
        <w:jc w:val="center"/>
        <w:rPr>
          <w:rFonts w:eastAsia="Times New Roman" w:cs="Times New Roman"/>
          <w:szCs w:val="24"/>
          <w:highlight w:val="yellow"/>
          <w:lang w:eastAsia="lv-LV"/>
        </w:rPr>
      </w:pPr>
    </w:p>
    <w:tbl>
      <w:tblPr>
        <w:tblW w:w="963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15"/>
        <w:gridCol w:w="6819"/>
      </w:tblGrid>
      <w:tr w:rsidR="00851E89" w:rsidTr="0017494F">
        <w:trPr>
          <w:tblCellSpacing w:w="0" w:type="dxa"/>
        </w:trPr>
        <w:tc>
          <w:tcPr>
            <w:tcW w:w="2815" w:type="dxa"/>
            <w:tcMar>
              <w:top w:w="0" w:type="dxa"/>
              <w:left w:w="108" w:type="dxa"/>
              <w:bottom w:w="0" w:type="dxa"/>
              <w:right w:w="108" w:type="dxa"/>
            </w:tcMar>
            <w:vAlign w:val="center"/>
          </w:tcPr>
          <w:p w:rsidR="00E46A0C" w:rsidRPr="00D76FE5" w:rsidRDefault="00525919" w:rsidP="00E46A0C">
            <w:pPr>
              <w:ind w:right="0"/>
              <w:rPr>
                <w:highlight w:val="yellow"/>
              </w:rPr>
            </w:pPr>
            <w:r w:rsidRPr="00FA0567">
              <w:rPr>
                <w:rFonts w:eastAsia="Times New Roman" w:cs="Times New Roman"/>
                <w:szCs w:val="24"/>
                <w:lang w:eastAsia="lv-LV"/>
              </w:rPr>
              <w:t>Apbūves tiesības objekts</w:t>
            </w:r>
            <w:r w:rsidR="00D76FE5">
              <w:rPr>
                <w:rFonts w:eastAsia="Times New Roman" w:cs="Times New Roman"/>
                <w:szCs w:val="24"/>
                <w:lang w:eastAsia="lv-LV"/>
              </w:rPr>
              <w:t xml:space="preserve"> –</w:t>
            </w:r>
            <w:r w:rsidR="00D76FE5">
              <w:t>zemesgabals</w:t>
            </w:r>
          </w:p>
        </w:tc>
        <w:tc>
          <w:tcPr>
            <w:tcW w:w="6819" w:type="dxa"/>
            <w:tcMar>
              <w:top w:w="0" w:type="dxa"/>
              <w:left w:w="108" w:type="dxa"/>
              <w:bottom w:w="0" w:type="dxa"/>
              <w:right w:w="108" w:type="dxa"/>
            </w:tcMar>
            <w:vAlign w:val="center"/>
          </w:tcPr>
          <w:p w:rsidR="00E46A0C" w:rsidRPr="001A3305" w:rsidRDefault="00525919" w:rsidP="00184141">
            <w:pPr>
              <w:ind w:right="0"/>
              <w:rPr>
                <w:rFonts w:eastAsia="Times New Roman" w:cs="Times New Roman"/>
                <w:szCs w:val="24"/>
                <w:highlight w:val="yellow"/>
                <w:lang w:eastAsia="lv-LV"/>
              </w:rPr>
            </w:pPr>
            <w:r>
              <w:rPr>
                <w:rFonts w:eastAsia="Times New Roman" w:cs="Times New Roman"/>
                <w:szCs w:val="24"/>
                <w:lang w:eastAsia="lv-LV"/>
              </w:rPr>
              <w:t>N</w:t>
            </w:r>
            <w:r w:rsidRPr="00B013EC">
              <w:rPr>
                <w:rFonts w:eastAsia="Times New Roman" w:cs="Times New Roman"/>
                <w:szCs w:val="24"/>
                <w:lang w:eastAsia="lv-LV"/>
              </w:rPr>
              <w:t xml:space="preserve">ekustamā īpašuma Jelgavas iela </w:t>
            </w:r>
            <w:r w:rsidRPr="00B013EC">
              <w:rPr>
                <w:rFonts w:eastAsia="Times New Roman" w:cs="Times New Roman"/>
                <w:szCs w:val="24"/>
                <w:lang w:eastAsia="lv-LV"/>
              </w:rPr>
              <w:t>1, Tukums, Tukuma novads, kadastra numurs 9001</w:t>
            </w:r>
            <w:r w:rsidR="00C76E7D">
              <w:rPr>
                <w:rFonts w:eastAsia="Times New Roman" w:cs="Times New Roman"/>
                <w:szCs w:val="24"/>
                <w:lang w:eastAsia="lv-LV"/>
              </w:rPr>
              <w:t> </w:t>
            </w:r>
            <w:r w:rsidRPr="00B013EC">
              <w:rPr>
                <w:rFonts w:eastAsia="Times New Roman" w:cs="Times New Roman"/>
                <w:szCs w:val="24"/>
                <w:lang w:eastAsia="lv-LV"/>
              </w:rPr>
              <w:t>007</w:t>
            </w:r>
            <w:r w:rsidR="00C76E7D">
              <w:rPr>
                <w:rFonts w:eastAsia="Times New Roman" w:cs="Times New Roman"/>
                <w:szCs w:val="24"/>
                <w:lang w:eastAsia="lv-LV"/>
              </w:rPr>
              <w:t> </w:t>
            </w:r>
            <w:r w:rsidRPr="00B013EC">
              <w:rPr>
                <w:rFonts w:eastAsia="Times New Roman" w:cs="Times New Roman"/>
                <w:szCs w:val="24"/>
                <w:lang w:eastAsia="lv-LV"/>
              </w:rPr>
              <w:t>0019, zemes vienības ar kadastra apzīmējumu 9001</w:t>
            </w:r>
            <w:r w:rsidR="00C76E7D">
              <w:rPr>
                <w:rFonts w:eastAsia="Times New Roman" w:cs="Times New Roman"/>
                <w:szCs w:val="24"/>
                <w:lang w:eastAsia="lv-LV"/>
              </w:rPr>
              <w:t> </w:t>
            </w:r>
            <w:r w:rsidRPr="00B013EC">
              <w:rPr>
                <w:rFonts w:eastAsia="Times New Roman" w:cs="Times New Roman"/>
                <w:szCs w:val="24"/>
                <w:lang w:eastAsia="lv-LV"/>
              </w:rPr>
              <w:t>007</w:t>
            </w:r>
            <w:r w:rsidR="00C76E7D">
              <w:rPr>
                <w:rFonts w:eastAsia="Times New Roman" w:cs="Times New Roman"/>
                <w:szCs w:val="24"/>
                <w:lang w:eastAsia="lv-LV"/>
              </w:rPr>
              <w:t> </w:t>
            </w:r>
            <w:r w:rsidRPr="00B013EC">
              <w:rPr>
                <w:rFonts w:eastAsia="Times New Roman" w:cs="Times New Roman"/>
                <w:szCs w:val="24"/>
                <w:lang w:eastAsia="lv-LV"/>
              </w:rPr>
              <w:t xml:space="preserve">0019, daļa </w:t>
            </w:r>
            <w:r w:rsidRPr="00D76FE5">
              <w:rPr>
                <w:rFonts w:eastAsia="Times New Roman" w:cs="Times New Roman"/>
                <w:szCs w:val="28"/>
                <w:lang w:eastAsia="lv-LV"/>
              </w:rPr>
              <w:t>0,0</w:t>
            </w:r>
            <w:r>
              <w:rPr>
                <w:rFonts w:eastAsia="Times New Roman" w:cs="Times New Roman"/>
                <w:szCs w:val="28"/>
                <w:lang w:eastAsia="lv-LV"/>
              </w:rPr>
              <w:t>4</w:t>
            </w:r>
            <w:r w:rsidR="00184141">
              <w:rPr>
                <w:rFonts w:eastAsia="Times New Roman" w:cs="Times New Roman"/>
                <w:szCs w:val="28"/>
                <w:lang w:eastAsia="lv-LV"/>
              </w:rPr>
              <w:t>86</w:t>
            </w:r>
            <w:r>
              <w:rPr>
                <w:rFonts w:eastAsia="Times New Roman" w:cs="Times New Roman"/>
                <w:szCs w:val="28"/>
                <w:lang w:eastAsia="lv-LV"/>
              </w:rPr>
              <w:t> </w:t>
            </w:r>
            <w:r w:rsidRPr="00D76FE5">
              <w:rPr>
                <w:rFonts w:eastAsia="Times New Roman" w:cs="Times New Roman"/>
                <w:szCs w:val="28"/>
                <w:lang w:eastAsia="lv-LV"/>
              </w:rPr>
              <w:t>ha</w:t>
            </w:r>
            <w:r w:rsidRPr="00B013EC">
              <w:rPr>
                <w:rFonts w:eastAsia="Times New Roman" w:cs="Times New Roman"/>
                <w:szCs w:val="24"/>
                <w:lang w:eastAsia="lv-LV"/>
              </w:rPr>
              <w:t xml:space="preserve"> platībā</w:t>
            </w:r>
            <w:r>
              <w:rPr>
                <w:rFonts w:eastAsia="Times New Roman" w:cs="Times New Roman"/>
                <w:szCs w:val="24"/>
                <w:lang w:eastAsia="lv-LV"/>
              </w:rPr>
              <w:t>.</w:t>
            </w:r>
          </w:p>
        </w:tc>
      </w:tr>
      <w:tr w:rsidR="00851E89" w:rsidTr="0017494F">
        <w:trPr>
          <w:tblCellSpacing w:w="0" w:type="dxa"/>
        </w:trPr>
        <w:tc>
          <w:tcPr>
            <w:tcW w:w="2815" w:type="dxa"/>
            <w:tcMar>
              <w:top w:w="0" w:type="dxa"/>
              <w:left w:w="108" w:type="dxa"/>
              <w:bottom w:w="0" w:type="dxa"/>
              <w:right w:w="108" w:type="dxa"/>
            </w:tcMar>
            <w:vAlign w:val="center"/>
          </w:tcPr>
          <w:p w:rsidR="00E46A0C" w:rsidRPr="00FA0567" w:rsidRDefault="00525919" w:rsidP="00E46A0C">
            <w:pPr>
              <w:ind w:right="0"/>
              <w:rPr>
                <w:rFonts w:eastAsia="Times New Roman" w:cs="Times New Roman"/>
                <w:szCs w:val="24"/>
                <w:lang w:eastAsia="lv-LV"/>
              </w:rPr>
            </w:pPr>
            <w:r w:rsidRPr="00FA0567">
              <w:rPr>
                <w:rFonts w:eastAsia="Times New Roman" w:cs="Times New Roman"/>
                <w:szCs w:val="24"/>
                <w:lang w:eastAsia="lv-LV"/>
              </w:rPr>
              <w:t>Apbūves tiesības izsoles veids</w:t>
            </w:r>
          </w:p>
        </w:tc>
        <w:tc>
          <w:tcPr>
            <w:tcW w:w="6819" w:type="dxa"/>
            <w:tcMar>
              <w:top w:w="0" w:type="dxa"/>
              <w:left w:w="108" w:type="dxa"/>
              <w:bottom w:w="0" w:type="dxa"/>
              <w:right w:w="108" w:type="dxa"/>
            </w:tcMar>
            <w:vAlign w:val="center"/>
          </w:tcPr>
          <w:p w:rsidR="00E46A0C" w:rsidRPr="00FA0567" w:rsidRDefault="00525919" w:rsidP="00E46A0C">
            <w:pPr>
              <w:ind w:right="0"/>
              <w:rPr>
                <w:rFonts w:eastAsia="Times New Roman" w:cs="Times New Roman"/>
                <w:szCs w:val="24"/>
                <w:lang w:eastAsia="lv-LV"/>
              </w:rPr>
            </w:pPr>
            <w:r w:rsidRPr="00FA0567">
              <w:rPr>
                <w:rFonts w:eastAsia="Times New Roman" w:cs="Times New Roman"/>
                <w:szCs w:val="24"/>
                <w:lang w:eastAsia="lv-LV"/>
              </w:rPr>
              <w:t>Atklāta mutiska izsole ar augšupejošu soli.</w:t>
            </w:r>
          </w:p>
        </w:tc>
      </w:tr>
      <w:tr w:rsidR="00851E89" w:rsidTr="0017494F">
        <w:trPr>
          <w:tblCellSpacing w:w="0" w:type="dxa"/>
        </w:trPr>
        <w:tc>
          <w:tcPr>
            <w:tcW w:w="2815" w:type="dxa"/>
            <w:tcMar>
              <w:top w:w="0" w:type="dxa"/>
              <w:left w:w="108" w:type="dxa"/>
              <w:bottom w:w="0" w:type="dxa"/>
              <w:right w:w="108" w:type="dxa"/>
            </w:tcMar>
            <w:vAlign w:val="center"/>
          </w:tcPr>
          <w:p w:rsidR="00E46A0C" w:rsidRPr="001A3305" w:rsidRDefault="00525919" w:rsidP="00AC339D">
            <w:pPr>
              <w:ind w:right="0"/>
              <w:rPr>
                <w:rFonts w:eastAsia="Times New Roman" w:cs="Times New Roman"/>
                <w:szCs w:val="24"/>
                <w:highlight w:val="yellow"/>
                <w:lang w:eastAsia="lv-LV"/>
              </w:rPr>
            </w:pPr>
            <w:r>
              <w:rPr>
                <w:rFonts w:eastAsia="Times New Roman" w:cs="Times New Roman"/>
                <w:szCs w:val="24"/>
                <w:lang w:eastAsia="lv-LV"/>
              </w:rPr>
              <w:t xml:space="preserve">Apbūves tiesības maksas izsoles sākumcena </w:t>
            </w:r>
          </w:p>
        </w:tc>
        <w:tc>
          <w:tcPr>
            <w:tcW w:w="6819" w:type="dxa"/>
            <w:tcMar>
              <w:top w:w="0" w:type="dxa"/>
              <w:left w:w="108" w:type="dxa"/>
              <w:bottom w:w="0" w:type="dxa"/>
              <w:right w:w="108" w:type="dxa"/>
            </w:tcMar>
            <w:vAlign w:val="center"/>
          </w:tcPr>
          <w:p w:rsidR="00E46A0C" w:rsidRPr="0019717B" w:rsidRDefault="00525919" w:rsidP="005E2A3E">
            <w:pPr>
              <w:ind w:right="0"/>
              <w:rPr>
                <w:rFonts w:eastAsia="Times New Roman" w:cs="Times New Roman"/>
                <w:bCs/>
                <w:szCs w:val="24"/>
                <w:highlight w:val="yellow"/>
                <w:lang w:eastAsia="lv-LV"/>
              </w:rPr>
            </w:pPr>
            <w:r w:rsidRPr="0019717B">
              <w:rPr>
                <w:rFonts w:eastAsia="Times New Roman" w:cs="Times New Roman"/>
                <w:bCs/>
                <w:szCs w:val="24"/>
                <w:lang w:eastAsia="lv-LV"/>
              </w:rPr>
              <w:t>50,00</w:t>
            </w:r>
            <w:r w:rsidR="00C76E7D">
              <w:rPr>
                <w:rFonts w:eastAsia="Times New Roman" w:cs="Times New Roman"/>
                <w:bCs/>
                <w:szCs w:val="24"/>
                <w:lang w:eastAsia="lv-LV"/>
              </w:rPr>
              <w:t> </w:t>
            </w:r>
            <w:r w:rsidRPr="0019717B">
              <w:rPr>
                <w:rFonts w:eastAsia="Times New Roman" w:cs="Times New Roman"/>
                <w:bCs/>
                <w:szCs w:val="24"/>
                <w:lang w:eastAsia="lv-LV"/>
              </w:rPr>
              <w:t xml:space="preserve">EUR (piecdesmit </w:t>
            </w:r>
            <w:r w:rsidRPr="0019717B">
              <w:rPr>
                <w:rFonts w:eastAsia="Times New Roman" w:cs="Times New Roman"/>
                <w:bCs/>
                <w:i/>
                <w:iCs/>
                <w:szCs w:val="24"/>
                <w:lang w:eastAsia="lv-LV"/>
              </w:rPr>
              <w:t>euro</w:t>
            </w:r>
            <w:r w:rsidRPr="0019717B">
              <w:rPr>
                <w:rFonts w:eastAsia="Times New Roman" w:cs="Times New Roman"/>
                <w:bCs/>
                <w:szCs w:val="24"/>
                <w:lang w:eastAsia="lv-LV"/>
              </w:rPr>
              <w:t>) gadā</w:t>
            </w:r>
            <w:r w:rsidR="005B2ADD" w:rsidRPr="0019717B">
              <w:rPr>
                <w:rFonts w:eastAsia="Times New Roman" w:cs="Times New Roman"/>
                <w:bCs/>
                <w:szCs w:val="24"/>
                <w:lang w:eastAsia="lv-LV"/>
              </w:rPr>
              <w:t>,</w:t>
            </w:r>
            <w:r w:rsidRPr="0019717B">
              <w:rPr>
                <w:rFonts w:eastAsia="Times New Roman" w:cs="Times New Roman"/>
                <w:bCs/>
                <w:szCs w:val="24"/>
                <w:lang w:eastAsia="lv-LV"/>
              </w:rPr>
              <w:t xml:space="preserve"> neieskaitot pievienotās vērtības nodokli</w:t>
            </w:r>
          </w:p>
        </w:tc>
      </w:tr>
      <w:tr w:rsidR="00851E89" w:rsidTr="0017494F">
        <w:trPr>
          <w:tblCellSpacing w:w="0" w:type="dxa"/>
        </w:trPr>
        <w:tc>
          <w:tcPr>
            <w:tcW w:w="2815" w:type="dxa"/>
            <w:tcMar>
              <w:top w:w="0" w:type="dxa"/>
              <w:left w:w="108" w:type="dxa"/>
              <w:bottom w:w="0" w:type="dxa"/>
              <w:right w:w="108" w:type="dxa"/>
            </w:tcMar>
            <w:vAlign w:val="center"/>
          </w:tcPr>
          <w:p w:rsidR="00FA0567" w:rsidRPr="00FA0567" w:rsidRDefault="00525919" w:rsidP="00FA0567">
            <w:pPr>
              <w:ind w:right="0"/>
              <w:rPr>
                <w:rFonts w:eastAsia="Times New Roman" w:cs="Times New Roman"/>
                <w:szCs w:val="24"/>
                <w:lang w:eastAsia="lv-LV"/>
              </w:rPr>
            </w:pPr>
            <w:r w:rsidRPr="00FA0567">
              <w:rPr>
                <w:rFonts w:eastAsia="Times New Roman" w:cs="Times New Roman"/>
                <w:szCs w:val="24"/>
                <w:lang w:eastAsia="lv-LV"/>
              </w:rPr>
              <w:t>Izsoles solis</w:t>
            </w:r>
          </w:p>
        </w:tc>
        <w:tc>
          <w:tcPr>
            <w:tcW w:w="6819" w:type="dxa"/>
            <w:tcMar>
              <w:top w:w="0" w:type="dxa"/>
              <w:left w:w="108" w:type="dxa"/>
              <w:bottom w:w="0" w:type="dxa"/>
              <w:right w:w="108" w:type="dxa"/>
            </w:tcMar>
            <w:vAlign w:val="center"/>
          </w:tcPr>
          <w:p w:rsidR="00FA0567" w:rsidRPr="0019717B" w:rsidRDefault="00525919" w:rsidP="00FA0567">
            <w:pPr>
              <w:ind w:right="0"/>
              <w:rPr>
                <w:rFonts w:eastAsia="Times New Roman" w:cs="Times New Roman"/>
                <w:bCs/>
                <w:szCs w:val="24"/>
                <w:lang w:eastAsia="lv-LV"/>
              </w:rPr>
            </w:pPr>
            <w:r w:rsidRPr="0019717B">
              <w:rPr>
                <w:rFonts w:eastAsia="Times New Roman" w:cs="Times New Roman"/>
                <w:bCs/>
                <w:szCs w:val="24"/>
                <w:lang w:eastAsia="lv-LV"/>
              </w:rPr>
              <w:t>5,00</w:t>
            </w:r>
            <w:r w:rsidR="00C76E7D">
              <w:rPr>
                <w:rFonts w:eastAsia="Times New Roman" w:cs="Times New Roman"/>
                <w:bCs/>
                <w:szCs w:val="24"/>
                <w:lang w:eastAsia="lv-LV"/>
              </w:rPr>
              <w:t> </w:t>
            </w:r>
            <w:r w:rsidRPr="0019717B">
              <w:rPr>
                <w:rFonts w:eastAsia="Times New Roman" w:cs="Times New Roman"/>
                <w:bCs/>
                <w:szCs w:val="24"/>
                <w:lang w:eastAsia="lv-LV"/>
              </w:rPr>
              <w:t xml:space="preserve">EUR (pieci </w:t>
            </w:r>
            <w:r w:rsidRPr="0019717B">
              <w:rPr>
                <w:rFonts w:eastAsia="Times New Roman" w:cs="Times New Roman"/>
                <w:bCs/>
                <w:i/>
                <w:iCs/>
                <w:szCs w:val="24"/>
                <w:lang w:eastAsia="lv-LV"/>
              </w:rPr>
              <w:t>euro</w:t>
            </w:r>
            <w:r w:rsidRPr="0019717B">
              <w:rPr>
                <w:rFonts w:eastAsia="Times New Roman" w:cs="Times New Roman"/>
                <w:bCs/>
                <w:szCs w:val="24"/>
                <w:lang w:eastAsia="lv-LV"/>
              </w:rPr>
              <w:t>) gadā</w:t>
            </w:r>
            <w:r w:rsidR="005B2ADD" w:rsidRPr="0019717B">
              <w:rPr>
                <w:rFonts w:eastAsia="Times New Roman" w:cs="Times New Roman"/>
                <w:bCs/>
                <w:szCs w:val="24"/>
                <w:lang w:eastAsia="lv-LV"/>
              </w:rPr>
              <w:t>,</w:t>
            </w:r>
            <w:r w:rsidRPr="0019717B">
              <w:rPr>
                <w:rFonts w:eastAsia="Times New Roman" w:cs="Times New Roman"/>
                <w:bCs/>
                <w:szCs w:val="24"/>
                <w:lang w:eastAsia="lv-LV"/>
              </w:rPr>
              <w:t xml:space="preserve"> neieskaitot pievienotās vērtības nodokli</w:t>
            </w:r>
          </w:p>
        </w:tc>
      </w:tr>
      <w:tr w:rsidR="00851E89" w:rsidTr="0017494F">
        <w:trPr>
          <w:tblCellSpacing w:w="0" w:type="dxa"/>
        </w:trPr>
        <w:tc>
          <w:tcPr>
            <w:tcW w:w="2815" w:type="dxa"/>
            <w:tcMar>
              <w:top w:w="0" w:type="dxa"/>
              <w:left w:w="108" w:type="dxa"/>
              <w:bottom w:w="0" w:type="dxa"/>
              <w:right w:w="108" w:type="dxa"/>
            </w:tcMar>
            <w:vAlign w:val="center"/>
          </w:tcPr>
          <w:p w:rsidR="00E46A0C" w:rsidRPr="001A3305" w:rsidRDefault="00525919" w:rsidP="00E46A0C">
            <w:pPr>
              <w:ind w:right="0"/>
              <w:rPr>
                <w:rFonts w:eastAsia="Times New Roman" w:cs="Times New Roman"/>
                <w:szCs w:val="24"/>
                <w:highlight w:val="yellow"/>
                <w:lang w:eastAsia="lv-LV"/>
              </w:rPr>
            </w:pPr>
            <w:r w:rsidRPr="00B013EC">
              <w:rPr>
                <w:rFonts w:eastAsia="Times New Roman" w:cs="Times New Roman"/>
                <w:szCs w:val="24"/>
                <w:lang w:eastAsia="lv-LV"/>
              </w:rPr>
              <w:t xml:space="preserve">Apbūves tiesību termiņš  </w:t>
            </w:r>
          </w:p>
        </w:tc>
        <w:tc>
          <w:tcPr>
            <w:tcW w:w="6819" w:type="dxa"/>
            <w:tcMar>
              <w:top w:w="0" w:type="dxa"/>
              <w:left w:w="108" w:type="dxa"/>
              <w:bottom w:w="0" w:type="dxa"/>
              <w:right w:w="108" w:type="dxa"/>
            </w:tcMar>
            <w:vAlign w:val="center"/>
          </w:tcPr>
          <w:p w:rsidR="00E46A0C" w:rsidRPr="00D66743" w:rsidRDefault="00525919" w:rsidP="00662E69">
            <w:pPr>
              <w:ind w:right="0"/>
              <w:rPr>
                <w:rFonts w:eastAsia="Times New Roman" w:cs="Times New Roman"/>
                <w:szCs w:val="24"/>
                <w:highlight w:val="yellow"/>
                <w:lang w:eastAsia="lv-LV"/>
              </w:rPr>
            </w:pPr>
            <w:r w:rsidRPr="00D66743">
              <w:t>10</w:t>
            </w:r>
            <w:r w:rsidR="00B013EC" w:rsidRPr="00D66743">
              <w:t xml:space="preserve"> (desmit) gadi no apbūves tiesību līguma abpusējas parakstīšanas dienas.</w:t>
            </w:r>
          </w:p>
        </w:tc>
      </w:tr>
      <w:tr w:rsidR="00851E89" w:rsidTr="0017494F">
        <w:trPr>
          <w:tblCellSpacing w:w="0" w:type="dxa"/>
        </w:trPr>
        <w:tc>
          <w:tcPr>
            <w:tcW w:w="2815" w:type="dxa"/>
            <w:tcMar>
              <w:top w:w="0" w:type="dxa"/>
              <w:left w:w="108" w:type="dxa"/>
              <w:bottom w:w="0" w:type="dxa"/>
              <w:right w:w="108" w:type="dxa"/>
            </w:tcMar>
            <w:vAlign w:val="center"/>
          </w:tcPr>
          <w:p w:rsidR="00E46A0C" w:rsidRPr="00B013EC" w:rsidRDefault="00525919" w:rsidP="0019717B">
            <w:pPr>
              <w:ind w:right="0"/>
              <w:jc w:val="left"/>
              <w:rPr>
                <w:rFonts w:eastAsia="Times New Roman" w:cs="Times New Roman"/>
                <w:szCs w:val="24"/>
                <w:lang w:eastAsia="lv-LV"/>
              </w:rPr>
            </w:pPr>
            <w:r>
              <w:rPr>
                <w:rFonts w:eastAsia="Times New Roman" w:cs="Times New Roman"/>
                <w:szCs w:val="24"/>
                <w:lang w:eastAsia="lv-LV"/>
              </w:rPr>
              <w:t>Zemesgabal</w:t>
            </w:r>
            <w:r w:rsidR="0019717B">
              <w:rPr>
                <w:rFonts w:eastAsia="Times New Roman" w:cs="Times New Roman"/>
                <w:szCs w:val="24"/>
                <w:lang w:eastAsia="lv-LV"/>
              </w:rPr>
              <w:t>u</w:t>
            </w:r>
            <w:r>
              <w:rPr>
                <w:rFonts w:eastAsia="Times New Roman" w:cs="Times New Roman"/>
                <w:szCs w:val="24"/>
                <w:lang w:eastAsia="lv-LV"/>
              </w:rPr>
              <w:t xml:space="preserve"> raksturojošā informācija un apbūves tiesības </w:t>
            </w:r>
            <w:r w:rsidRPr="00B013EC">
              <w:rPr>
                <w:rFonts w:eastAsia="Times New Roman" w:cs="Times New Roman"/>
                <w:szCs w:val="24"/>
                <w:lang w:eastAsia="lv-LV"/>
              </w:rPr>
              <w:t>nosacījumi</w:t>
            </w:r>
          </w:p>
        </w:tc>
        <w:tc>
          <w:tcPr>
            <w:tcW w:w="6819" w:type="dxa"/>
            <w:tcMar>
              <w:top w:w="0" w:type="dxa"/>
              <w:left w:w="108" w:type="dxa"/>
              <w:bottom w:w="0" w:type="dxa"/>
              <w:right w:w="108" w:type="dxa"/>
            </w:tcMar>
            <w:vAlign w:val="center"/>
          </w:tcPr>
          <w:p w:rsidR="00B013EC" w:rsidRPr="00D66743" w:rsidRDefault="00525919" w:rsidP="00B013EC">
            <w:pPr>
              <w:ind w:right="0"/>
              <w:rPr>
                <w:rFonts w:eastAsia="Times New Roman" w:cs="Times New Roman"/>
                <w:szCs w:val="24"/>
                <w:lang w:eastAsia="lv-LV"/>
              </w:rPr>
            </w:pPr>
            <w:r w:rsidRPr="00D66743">
              <w:rPr>
                <w:rFonts w:eastAsia="Times New Roman" w:cs="Times New Roman"/>
                <w:szCs w:val="24"/>
                <w:lang w:eastAsia="lv-LV"/>
              </w:rPr>
              <w:t>1. Zemesgabalam noteikts lietošanas mērķis:</w:t>
            </w:r>
          </w:p>
          <w:p w:rsidR="00B013EC" w:rsidRPr="00D66743" w:rsidRDefault="00525919" w:rsidP="00B013EC">
            <w:pPr>
              <w:ind w:right="0"/>
              <w:rPr>
                <w:rFonts w:eastAsia="Times New Roman" w:cs="Times New Roman"/>
                <w:szCs w:val="24"/>
                <w:lang w:eastAsia="lv-LV"/>
              </w:rPr>
            </w:pPr>
            <w:r w:rsidRPr="00D66743">
              <w:rPr>
                <w:rFonts w:eastAsia="Times New Roman" w:cs="Times New Roman"/>
                <w:szCs w:val="24"/>
                <w:lang w:eastAsia="lv-LV"/>
              </w:rPr>
              <w:t xml:space="preserve">1.1. Dabas pamatnes, parki, zaļās zonas un citas rekreācijas nozīmes </w:t>
            </w:r>
            <w:r w:rsidRPr="00D66743">
              <w:rPr>
                <w:rFonts w:eastAsia="Times New Roman" w:cs="Times New Roman"/>
                <w:szCs w:val="24"/>
                <w:lang w:eastAsia="lv-LV"/>
              </w:rPr>
              <w:t>objektu teritorijas, ja tajās atļautā saimnieciskā darbība nav pieskaitāma pie kāda cita klasifikācijā norādī</w:t>
            </w:r>
            <w:r w:rsidR="00AC339D" w:rsidRPr="00D66743">
              <w:rPr>
                <w:rFonts w:eastAsia="Times New Roman" w:cs="Times New Roman"/>
                <w:szCs w:val="24"/>
                <w:lang w:eastAsia="lv-LV"/>
              </w:rPr>
              <w:t>ta lietošanas mērķa, kods 0501.</w:t>
            </w:r>
          </w:p>
          <w:p w:rsidR="00B013EC" w:rsidRPr="00D66743" w:rsidRDefault="00525919" w:rsidP="00B013EC">
            <w:pPr>
              <w:ind w:right="0"/>
              <w:rPr>
                <w:rFonts w:eastAsia="Times New Roman" w:cs="Times New Roman"/>
                <w:szCs w:val="24"/>
                <w:lang w:eastAsia="lv-LV"/>
              </w:rPr>
            </w:pPr>
            <w:r w:rsidRPr="00D66743">
              <w:rPr>
                <w:rFonts w:eastAsia="Times New Roman" w:cs="Times New Roman"/>
                <w:szCs w:val="24"/>
                <w:lang w:eastAsia="lv-LV"/>
              </w:rPr>
              <w:t>2. Zemesgabala apbūves tiesības nodibināšanas mērķis – izbūvēt un lietot piebraucamo ceļu, kas nav pastāvīgs īpašum</w:t>
            </w:r>
            <w:r w:rsidRPr="00D66743">
              <w:rPr>
                <w:rFonts w:eastAsia="Times New Roman" w:cs="Times New Roman"/>
                <w:szCs w:val="24"/>
                <w:lang w:eastAsia="lv-LV"/>
              </w:rPr>
              <w:t>a objekts.</w:t>
            </w:r>
          </w:p>
          <w:p w:rsidR="00AC339D" w:rsidRPr="00D66743" w:rsidRDefault="00525919" w:rsidP="00AC339D">
            <w:pPr>
              <w:ind w:right="0"/>
              <w:rPr>
                <w:shd w:val="clear" w:color="auto" w:fill="FFFFFF"/>
              </w:rPr>
            </w:pPr>
            <w:r w:rsidRPr="00D66743">
              <w:rPr>
                <w:rFonts w:eastAsia="Times New Roman"/>
                <w:lang w:eastAsia="lv-LV" w:bidi="lo-LA"/>
              </w:rPr>
              <w:t>3. Saskaņā ar Tukuma novada Teritorijas plānojumu 2011. - 2023. gadam (ar grozījumiem 2022.</w:t>
            </w:r>
            <w:r w:rsidR="00C76E7D">
              <w:rPr>
                <w:rFonts w:eastAsia="Times New Roman"/>
                <w:lang w:eastAsia="lv-LV" w:bidi="lo-LA"/>
              </w:rPr>
              <w:t> </w:t>
            </w:r>
            <w:r w:rsidRPr="00D66743">
              <w:rPr>
                <w:rFonts w:eastAsia="Times New Roman"/>
                <w:lang w:eastAsia="lv-LV" w:bidi="lo-LA"/>
              </w:rPr>
              <w:t xml:space="preserve">gadā), zemes vienība atrodas publiskas apbūves teritorijas un tehniskās apbūves teritorijā. </w:t>
            </w:r>
          </w:p>
          <w:p w:rsidR="00B013EC" w:rsidRPr="00D66743" w:rsidRDefault="00525919" w:rsidP="00B013EC">
            <w:pPr>
              <w:ind w:right="0"/>
              <w:rPr>
                <w:rFonts w:eastAsia="Times New Roman" w:cs="Times New Roman"/>
                <w:szCs w:val="24"/>
                <w:lang w:eastAsia="lv-LV"/>
              </w:rPr>
            </w:pPr>
            <w:r w:rsidRPr="00D66743">
              <w:rPr>
                <w:rFonts w:eastAsia="Times New Roman" w:cs="Times New Roman"/>
                <w:szCs w:val="24"/>
                <w:lang w:eastAsia="lv-LV"/>
              </w:rPr>
              <w:lastRenderedPageBreak/>
              <w:t>4. Pēc apbūves tiesības izbeigšanās Pašvaldība nekompensē ap</w:t>
            </w:r>
            <w:r w:rsidRPr="00D66743">
              <w:rPr>
                <w:rFonts w:eastAsia="Times New Roman" w:cs="Times New Roman"/>
                <w:szCs w:val="24"/>
                <w:lang w:eastAsia="lv-LV"/>
              </w:rPr>
              <w:t>būves tiesīgajam izdevumus par būves iegūšanu Pašvaldības īpašumā.</w:t>
            </w:r>
          </w:p>
          <w:p w:rsidR="00B013EC" w:rsidRPr="00D66743" w:rsidRDefault="00525919" w:rsidP="00B013EC">
            <w:pPr>
              <w:ind w:right="0"/>
              <w:rPr>
                <w:rFonts w:eastAsia="Times New Roman" w:cs="Times New Roman"/>
                <w:szCs w:val="24"/>
                <w:lang w:eastAsia="lv-LV"/>
              </w:rPr>
            </w:pPr>
            <w:r w:rsidRPr="00D66743">
              <w:rPr>
                <w:rFonts w:eastAsia="Times New Roman" w:cs="Times New Roman"/>
                <w:szCs w:val="24"/>
                <w:lang w:eastAsia="lv-LV"/>
              </w:rPr>
              <w:t>5. Apbūves tiesība ir spēkā tikai pēc apbūves tiesības ierakstīšanas zemesgrāmatā, tā izbeidzas pati no sevis līdz ar zemesgrāmatā reģistrētā apbūves tiesības termiņa notecējumu.</w:t>
            </w:r>
          </w:p>
          <w:p w:rsidR="00B013EC" w:rsidRPr="00D66743" w:rsidRDefault="00525919" w:rsidP="00B013EC">
            <w:pPr>
              <w:ind w:right="0"/>
              <w:rPr>
                <w:rFonts w:eastAsia="Times New Roman" w:cs="Times New Roman"/>
                <w:szCs w:val="24"/>
                <w:lang w:eastAsia="lv-LV"/>
              </w:rPr>
            </w:pPr>
            <w:r>
              <w:rPr>
                <w:rFonts w:eastAsia="Times New Roman" w:cs="Times New Roman"/>
                <w:szCs w:val="24"/>
                <w:lang w:eastAsia="lv-LV"/>
              </w:rPr>
              <w:t>6</w:t>
            </w:r>
            <w:r w:rsidRPr="00D66743">
              <w:rPr>
                <w:rFonts w:eastAsia="Times New Roman" w:cs="Times New Roman"/>
                <w:szCs w:val="24"/>
                <w:lang w:eastAsia="lv-LV"/>
              </w:rPr>
              <w:t>. Apbūves</w:t>
            </w:r>
            <w:r w:rsidRPr="00D66743">
              <w:rPr>
                <w:rFonts w:eastAsia="Times New Roman" w:cs="Times New Roman"/>
                <w:szCs w:val="24"/>
                <w:lang w:eastAsia="lv-LV"/>
              </w:rPr>
              <w:t xml:space="preserve"> tiesīgajam nav tiesīb</w:t>
            </w:r>
            <w:r w:rsidR="0019717B">
              <w:rPr>
                <w:rFonts w:eastAsia="Times New Roman" w:cs="Times New Roman"/>
                <w:szCs w:val="24"/>
                <w:lang w:eastAsia="lv-LV"/>
              </w:rPr>
              <w:t>u</w:t>
            </w:r>
            <w:r w:rsidRPr="00D66743">
              <w:rPr>
                <w:rFonts w:eastAsia="Times New Roman" w:cs="Times New Roman"/>
                <w:szCs w:val="24"/>
                <w:lang w:eastAsia="lv-LV"/>
              </w:rPr>
              <w:t xml:space="preserve"> apbūves tiesību atsavināt, kā arī apgrūtināt ar lietu tiesībām.</w:t>
            </w:r>
          </w:p>
          <w:p w:rsidR="00E46A0C" w:rsidRPr="00D66743" w:rsidRDefault="00525919" w:rsidP="00AC339D">
            <w:pPr>
              <w:ind w:right="0"/>
              <w:rPr>
                <w:rFonts w:eastAsia="Times New Roman" w:cs="Times New Roman"/>
                <w:szCs w:val="24"/>
                <w:highlight w:val="yellow"/>
                <w:lang w:eastAsia="lv-LV"/>
              </w:rPr>
            </w:pPr>
            <w:r>
              <w:rPr>
                <w:rFonts w:eastAsia="Times New Roman" w:cs="Times New Roman"/>
                <w:szCs w:val="24"/>
                <w:lang w:eastAsia="lv-LV"/>
              </w:rPr>
              <w:t>7</w:t>
            </w:r>
            <w:r w:rsidR="00B013EC" w:rsidRPr="00D66743">
              <w:rPr>
                <w:rFonts w:eastAsia="Times New Roman" w:cs="Times New Roman"/>
                <w:szCs w:val="24"/>
                <w:lang w:eastAsia="lv-LV"/>
              </w:rPr>
              <w:t>. Apbūves tiesīgais apbūves tiesības realizē saskaņā ar apbūves tiesības līgumu.</w:t>
            </w:r>
          </w:p>
        </w:tc>
      </w:tr>
      <w:tr w:rsidR="00851E89" w:rsidTr="0017494F">
        <w:trPr>
          <w:tblCellSpacing w:w="0" w:type="dxa"/>
        </w:trPr>
        <w:tc>
          <w:tcPr>
            <w:tcW w:w="2815" w:type="dxa"/>
            <w:tcMar>
              <w:top w:w="0" w:type="dxa"/>
              <w:left w:w="108" w:type="dxa"/>
              <w:bottom w:w="0" w:type="dxa"/>
              <w:right w:w="108" w:type="dxa"/>
            </w:tcMar>
            <w:vAlign w:val="center"/>
          </w:tcPr>
          <w:p w:rsidR="00E46A0C" w:rsidRPr="001A3305" w:rsidRDefault="00525919" w:rsidP="00143C8C">
            <w:pPr>
              <w:tabs>
                <w:tab w:val="left" w:pos="5954"/>
              </w:tabs>
              <w:ind w:right="0"/>
              <w:jc w:val="left"/>
              <w:rPr>
                <w:rFonts w:eastAsia="Times New Roman" w:cs="Times New Roman"/>
                <w:szCs w:val="24"/>
                <w:highlight w:val="yellow"/>
                <w:lang w:eastAsia="lv-LV"/>
              </w:rPr>
            </w:pPr>
            <w:r w:rsidRPr="00725309">
              <w:rPr>
                <w:rFonts w:eastAsia="Times New Roman" w:cs="Times New Roman"/>
                <w:szCs w:val="24"/>
                <w:lang w:eastAsia="lv-LV"/>
              </w:rPr>
              <w:lastRenderedPageBreak/>
              <w:t xml:space="preserve">Izsoles rīkošanas un </w:t>
            </w:r>
            <w:r w:rsidR="006E31B6">
              <w:rPr>
                <w:rFonts w:eastAsia="Times New Roman" w:cs="Times New Roman"/>
                <w:szCs w:val="24"/>
                <w:lang w:eastAsia="lv-LV"/>
              </w:rPr>
              <w:t>p</w:t>
            </w:r>
            <w:r w:rsidRPr="00725309">
              <w:rPr>
                <w:rFonts w:eastAsia="Times New Roman" w:cs="Times New Roman"/>
                <w:szCs w:val="24"/>
                <w:lang w:eastAsia="lv-LV"/>
              </w:rPr>
              <w:t>retendentu pieteikšanās laiks un vieta</w:t>
            </w:r>
          </w:p>
        </w:tc>
        <w:tc>
          <w:tcPr>
            <w:tcW w:w="6819" w:type="dxa"/>
            <w:tcMar>
              <w:top w:w="0" w:type="dxa"/>
              <w:left w:w="108" w:type="dxa"/>
              <w:bottom w:w="0" w:type="dxa"/>
              <w:right w:w="108" w:type="dxa"/>
            </w:tcMar>
            <w:vAlign w:val="center"/>
          </w:tcPr>
          <w:p w:rsidR="00E46A0C" w:rsidRPr="008D4A41" w:rsidRDefault="00525919" w:rsidP="00E46A0C">
            <w:pPr>
              <w:tabs>
                <w:tab w:val="left" w:pos="5954"/>
              </w:tabs>
              <w:ind w:right="0"/>
              <w:rPr>
                <w:rFonts w:eastAsia="Times New Roman" w:cs="Times New Roman"/>
                <w:b/>
                <w:bCs/>
                <w:szCs w:val="24"/>
                <w:lang w:eastAsia="lv-LV"/>
              </w:rPr>
            </w:pPr>
            <w:r w:rsidRPr="008D4A41">
              <w:rPr>
                <w:rFonts w:eastAsia="Times New Roman" w:cs="Times New Roman"/>
                <w:szCs w:val="24"/>
                <w:lang w:eastAsia="lv-LV"/>
              </w:rPr>
              <w:t xml:space="preserve">Tukuma novada </w:t>
            </w:r>
            <w:r w:rsidR="00635853" w:rsidRPr="008D4A41">
              <w:rPr>
                <w:rFonts w:eastAsia="Times New Roman" w:cs="Times New Roman"/>
                <w:szCs w:val="24"/>
                <w:lang w:eastAsia="lv-LV"/>
              </w:rPr>
              <w:t>pašvaldības telpas</w:t>
            </w:r>
            <w:r w:rsidRPr="008D4A41">
              <w:rPr>
                <w:rFonts w:eastAsia="Times New Roman" w:cs="Times New Roman"/>
                <w:szCs w:val="24"/>
                <w:lang w:eastAsia="lv-LV"/>
              </w:rPr>
              <w:t>, Talsu ielā 4, Tuku</w:t>
            </w:r>
            <w:r w:rsidR="00662E69" w:rsidRPr="008D4A41">
              <w:rPr>
                <w:rFonts w:eastAsia="Times New Roman" w:cs="Times New Roman"/>
                <w:szCs w:val="24"/>
                <w:lang w:eastAsia="lv-LV"/>
              </w:rPr>
              <w:t xml:space="preserve">mā, Tukuma novadā, sēžu zālē </w:t>
            </w:r>
            <w:r w:rsidR="00662E69" w:rsidRPr="008D4A41">
              <w:rPr>
                <w:rFonts w:eastAsia="Times New Roman" w:cs="Times New Roman"/>
                <w:b/>
                <w:bCs/>
                <w:szCs w:val="24"/>
                <w:lang w:eastAsia="lv-LV"/>
              </w:rPr>
              <w:t>202</w:t>
            </w:r>
            <w:r w:rsidR="005E2A3E" w:rsidRPr="008D4A41">
              <w:rPr>
                <w:rFonts w:eastAsia="Times New Roman" w:cs="Times New Roman"/>
                <w:b/>
                <w:bCs/>
                <w:szCs w:val="24"/>
                <w:lang w:eastAsia="lv-LV"/>
              </w:rPr>
              <w:t>3</w:t>
            </w:r>
            <w:r w:rsidRPr="008D4A41">
              <w:rPr>
                <w:rFonts w:eastAsia="Times New Roman" w:cs="Times New Roman"/>
                <w:b/>
                <w:bCs/>
                <w:szCs w:val="24"/>
                <w:lang w:eastAsia="lv-LV"/>
              </w:rPr>
              <w:t>.</w:t>
            </w:r>
            <w:r w:rsidR="00913489" w:rsidRPr="008D4A41">
              <w:rPr>
                <w:rFonts w:eastAsia="Times New Roman" w:cs="Times New Roman"/>
                <w:b/>
                <w:bCs/>
                <w:szCs w:val="24"/>
                <w:lang w:eastAsia="lv-LV"/>
              </w:rPr>
              <w:t> </w:t>
            </w:r>
            <w:r w:rsidRPr="008D4A41">
              <w:rPr>
                <w:rFonts w:eastAsia="Times New Roman" w:cs="Times New Roman"/>
                <w:b/>
                <w:bCs/>
                <w:szCs w:val="24"/>
                <w:lang w:eastAsia="lv-LV"/>
              </w:rPr>
              <w:t xml:space="preserve">gada </w:t>
            </w:r>
            <w:r w:rsidR="008D4A41" w:rsidRPr="008D4A41">
              <w:rPr>
                <w:rFonts w:eastAsia="Times New Roman" w:cs="Times New Roman"/>
                <w:b/>
                <w:bCs/>
                <w:szCs w:val="24"/>
                <w:lang w:eastAsia="lv-LV"/>
              </w:rPr>
              <w:t>18</w:t>
            </w:r>
            <w:r w:rsidR="00725309" w:rsidRPr="008D4A41">
              <w:rPr>
                <w:rFonts w:eastAsia="Times New Roman" w:cs="Times New Roman"/>
                <w:b/>
                <w:bCs/>
                <w:szCs w:val="24"/>
                <w:lang w:eastAsia="lv-LV"/>
              </w:rPr>
              <w:t>.</w:t>
            </w:r>
            <w:r w:rsidR="00C76E7D">
              <w:rPr>
                <w:rFonts w:eastAsia="Times New Roman" w:cs="Times New Roman"/>
                <w:b/>
                <w:bCs/>
                <w:szCs w:val="24"/>
                <w:lang w:eastAsia="lv-LV"/>
              </w:rPr>
              <w:t> </w:t>
            </w:r>
            <w:r w:rsidR="008D4A41" w:rsidRPr="008D4A41">
              <w:rPr>
                <w:rFonts w:eastAsia="Times New Roman" w:cs="Times New Roman"/>
                <w:b/>
                <w:bCs/>
                <w:szCs w:val="24"/>
                <w:lang w:eastAsia="lv-LV"/>
              </w:rPr>
              <w:t>aprīlī</w:t>
            </w:r>
            <w:r w:rsidRPr="008D4A41">
              <w:rPr>
                <w:rFonts w:eastAsia="Times New Roman" w:cs="Times New Roman"/>
                <w:b/>
                <w:bCs/>
                <w:szCs w:val="24"/>
                <w:lang w:eastAsia="lv-LV"/>
              </w:rPr>
              <w:t xml:space="preserve"> plkst.</w:t>
            </w:r>
            <w:r w:rsidR="00C76E7D">
              <w:rPr>
                <w:rFonts w:eastAsia="Times New Roman" w:cs="Times New Roman"/>
                <w:b/>
                <w:bCs/>
                <w:szCs w:val="24"/>
                <w:lang w:eastAsia="lv-LV"/>
              </w:rPr>
              <w:t> </w:t>
            </w:r>
            <w:r w:rsidR="008D4A41" w:rsidRPr="008D4A41">
              <w:rPr>
                <w:rFonts w:eastAsia="Times New Roman" w:cs="Times New Roman"/>
                <w:b/>
                <w:bCs/>
                <w:szCs w:val="24"/>
                <w:lang w:eastAsia="lv-LV"/>
              </w:rPr>
              <w:t>11</w:t>
            </w:r>
            <w:r w:rsidR="00C76E7D">
              <w:rPr>
                <w:rFonts w:eastAsia="Times New Roman" w:cs="Times New Roman"/>
                <w:b/>
                <w:bCs/>
                <w:szCs w:val="24"/>
                <w:lang w:eastAsia="lv-LV"/>
              </w:rPr>
              <w:t>.</w:t>
            </w:r>
            <w:r w:rsidR="00BA1A0F">
              <w:rPr>
                <w:rFonts w:eastAsia="Times New Roman" w:cs="Times New Roman"/>
                <w:b/>
                <w:bCs/>
                <w:szCs w:val="24"/>
                <w:lang w:eastAsia="lv-LV"/>
              </w:rPr>
              <w:t>45</w:t>
            </w:r>
            <w:r w:rsidRPr="008D4A41">
              <w:rPr>
                <w:rFonts w:eastAsia="Times New Roman" w:cs="Times New Roman"/>
                <w:b/>
                <w:bCs/>
                <w:szCs w:val="24"/>
                <w:lang w:eastAsia="lv-LV"/>
              </w:rPr>
              <w:t xml:space="preserve">. </w:t>
            </w:r>
          </w:p>
          <w:p w:rsidR="00E46A0C" w:rsidRPr="008D4A41" w:rsidRDefault="00525919" w:rsidP="00E46A0C">
            <w:pPr>
              <w:tabs>
                <w:tab w:val="left" w:pos="5954"/>
              </w:tabs>
              <w:ind w:right="0"/>
              <w:rPr>
                <w:rFonts w:eastAsia="Times New Roman" w:cs="Times New Roman"/>
                <w:szCs w:val="24"/>
                <w:lang w:eastAsia="lv-LV"/>
              </w:rPr>
            </w:pPr>
            <w:r w:rsidRPr="008D4A41">
              <w:rPr>
                <w:rFonts w:eastAsia="Times New Roman" w:cs="Times New Roman"/>
                <w:szCs w:val="24"/>
                <w:lang w:eastAsia="lv-LV"/>
              </w:rPr>
              <w:t>Persona, kura vēlas pieteikties Izsolei, Noteikumos norādītajā termiņā iesniedz pieteikumu un ierodas uz mutisko Izsoli.</w:t>
            </w:r>
          </w:p>
          <w:p w:rsidR="00E46A0C" w:rsidRPr="008D4A41" w:rsidRDefault="00525919" w:rsidP="008D4A41">
            <w:pPr>
              <w:tabs>
                <w:tab w:val="left" w:pos="5954"/>
              </w:tabs>
              <w:ind w:right="0"/>
              <w:rPr>
                <w:rFonts w:eastAsia="Times New Roman" w:cs="Times New Roman"/>
                <w:szCs w:val="24"/>
                <w:lang w:eastAsia="lv-LV"/>
              </w:rPr>
            </w:pPr>
            <w:r w:rsidRPr="008D4A41">
              <w:rPr>
                <w:rFonts w:eastAsia="Times New Roman" w:cs="Times New Roman"/>
                <w:szCs w:val="24"/>
                <w:lang w:eastAsia="lv-LV"/>
              </w:rPr>
              <w:t xml:space="preserve">Pieteikumu var iesniegt Tukuma novada </w:t>
            </w:r>
            <w:r w:rsidR="00662E69" w:rsidRPr="008D4A41">
              <w:rPr>
                <w:rFonts w:eastAsia="Times New Roman" w:cs="Times New Roman"/>
                <w:szCs w:val="24"/>
                <w:lang w:eastAsia="lv-LV"/>
              </w:rPr>
              <w:t>pašvaldībā</w:t>
            </w:r>
            <w:r w:rsidRPr="008D4A41">
              <w:rPr>
                <w:rFonts w:eastAsia="Times New Roman" w:cs="Times New Roman"/>
                <w:szCs w:val="24"/>
                <w:lang w:eastAsia="lv-LV"/>
              </w:rPr>
              <w:t xml:space="preserve"> Talsu ielā 4, Tukumā, Tukuma novadā,</w:t>
            </w:r>
            <w:r w:rsidR="00725309" w:rsidRPr="008D4A41">
              <w:rPr>
                <w:rFonts w:eastAsia="Times New Roman" w:cs="Times New Roman"/>
                <w:szCs w:val="24"/>
                <w:lang w:eastAsia="lv-LV"/>
              </w:rPr>
              <w:t xml:space="preserve"> kā arī iesūtīt elektronisku uz e-pastu: pasts@tukums.lv,</w:t>
            </w:r>
            <w:r w:rsidRPr="008D4A41">
              <w:rPr>
                <w:rFonts w:eastAsia="Times New Roman" w:cs="Times New Roman"/>
                <w:szCs w:val="24"/>
                <w:lang w:eastAsia="lv-LV"/>
              </w:rPr>
              <w:t xml:space="preserve"> </w:t>
            </w:r>
            <w:r w:rsidR="00662E69" w:rsidRPr="008D4A41">
              <w:rPr>
                <w:rFonts w:eastAsia="Times New Roman" w:cs="Times New Roman"/>
                <w:szCs w:val="24"/>
                <w:lang w:eastAsia="lv-LV"/>
              </w:rPr>
              <w:t>s</w:t>
            </w:r>
            <w:r w:rsidRPr="008D4A41">
              <w:rPr>
                <w:rFonts w:eastAsia="Times New Roman" w:cs="Times New Roman"/>
                <w:szCs w:val="24"/>
                <w:lang w:eastAsia="lv-LV"/>
              </w:rPr>
              <w:t xml:space="preserve">ākot no informācijas publicēšanas dienas Tukuma novada pašvaldības tīmekļa vietnē </w:t>
            </w:r>
            <w:hyperlink r:id="rId25" w:history="1">
              <w:r w:rsidRPr="008D4A41">
                <w:rPr>
                  <w:rFonts w:eastAsia="Times New Roman" w:cs="Times New Roman"/>
                  <w:szCs w:val="24"/>
                  <w:u w:val="single"/>
                  <w:lang w:eastAsia="lv-LV"/>
                </w:rPr>
                <w:t>www.tukums.lv</w:t>
              </w:r>
            </w:hyperlink>
            <w:r w:rsidR="00662E69" w:rsidRPr="008D4A41">
              <w:rPr>
                <w:rFonts w:eastAsia="Times New Roman" w:cs="Times New Roman"/>
                <w:szCs w:val="24"/>
                <w:lang w:eastAsia="lv-LV"/>
              </w:rPr>
              <w:t xml:space="preserve"> līdz 202</w:t>
            </w:r>
            <w:r w:rsidR="005E2A3E" w:rsidRPr="008D4A41">
              <w:rPr>
                <w:rFonts w:eastAsia="Times New Roman" w:cs="Times New Roman"/>
                <w:szCs w:val="24"/>
                <w:lang w:eastAsia="lv-LV"/>
              </w:rPr>
              <w:t>3</w:t>
            </w:r>
            <w:r w:rsidRPr="008D4A41">
              <w:rPr>
                <w:rFonts w:eastAsia="Times New Roman" w:cs="Times New Roman"/>
                <w:szCs w:val="24"/>
                <w:lang w:eastAsia="lv-LV"/>
              </w:rPr>
              <w:t>.</w:t>
            </w:r>
            <w:r w:rsidR="00913489" w:rsidRPr="008D4A41">
              <w:rPr>
                <w:rFonts w:eastAsia="Times New Roman" w:cs="Times New Roman"/>
                <w:szCs w:val="24"/>
                <w:lang w:eastAsia="lv-LV"/>
              </w:rPr>
              <w:t> </w:t>
            </w:r>
            <w:r w:rsidRPr="008D4A41">
              <w:rPr>
                <w:rFonts w:eastAsia="Times New Roman" w:cs="Times New Roman"/>
                <w:szCs w:val="24"/>
                <w:lang w:eastAsia="lv-LV"/>
              </w:rPr>
              <w:t xml:space="preserve">gada </w:t>
            </w:r>
            <w:r w:rsidR="008D4A41">
              <w:rPr>
                <w:rFonts w:eastAsia="Times New Roman" w:cs="Times New Roman"/>
                <w:szCs w:val="24"/>
                <w:lang w:eastAsia="lv-LV"/>
              </w:rPr>
              <w:t>17</w:t>
            </w:r>
            <w:r w:rsidR="00725309" w:rsidRPr="008D4A41">
              <w:rPr>
                <w:rFonts w:eastAsia="Times New Roman" w:cs="Times New Roman"/>
                <w:szCs w:val="24"/>
                <w:lang w:eastAsia="lv-LV"/>
              </w:rPr>
              <w:t>.</w:t>
            </w:r>
            <w:r w:rsidR="00C915C0">
              <w:rPr>
                <w:rFonts w:eastAsia="Times New Roman" w:cs="Times New Roman"/>
                <w:szCs w:val="24"/>
                <w:lang w:eastAsia="lv-LV"/>
              </w:rPr>
              <w:t> </w:t>
            </w:r>
            <w:r w:rsidR="008D4A41">
              <w:rPr>
                <w:rFonts w:eastAsia="Times New Roman" w:cs="Times New Roman"/>
                <w:szCs w:val="24"/>
                <w:lang w:eastAsia="lv-LV"/>
              </w:rPr>
              <w:t xml:space="preserve">aprīlim </w:t>
            </w:r>
            <w:r w:rsidRPr="008D4A41">
              <w:rPr>
                <w:rFonts w:eastAsia="Times New Roman" w:cs="Times New Roman"/>
                <w:szCs w:val="24"/>
                <w:lang w:eastAsia="lv-LV"/>
              </w:rPr>
              <w:t>plkst.</w:t>
            </w:r>
            <w:r w:rsidR="00C915C0">
              <w:rPr>
                <w:rFonts w:eastAsia="Times New Roman" w:cs="Times New Roman"/>
                <w:szCs w:val="24"/>
                <w:lang w:eastAsia="lv-LV"/>
              </w:rPr>
              <w:t> </w:t>
            </w:r>
            <w:r w:rsidR="008D4A41">
              <w:rPr>
                <w:rFonts w:eastAsia="Times New Roman" w:cs="Times New Roman"/>
                <w:szCs w:val="24"/>
                <w:lang w:eastAsia="lv-LV"/>
              </w:rPr>
              <w:t>12.</w:t>
            </w:r>
            <w:r w:rsidRPr="008D4A41">
              <w:rPr>
                <w:rFonts w:eastAsia="Times New Roman" w:cs="Times New Roman"/>
                <w:szCs w:val="24"/>
                <w:lang w:eastAsia="lv-LV"/>
              </w:rPr>
              <w:t>00.</w:t>
            </w:r>
          </w:p>
        </w:tc>
      </w:tr>
      <w:tr w:rsidR="00851E89" w:rsidTr="0017494F">
        <w:trPr>
          <w:tblCellSpacing w:w="0" w:type="dxa"/>
        </w:trPr>
        <w:tc>
          <w:tcPr>
            <w:tcW w:w="2815" w:type="dxa"/>
            <w:tcMar>
              <w:top w:w="0" w:type="dxa"/>
              <w:left w:w="108" w:type="dxa"/>
              <w:bottom w:w="0" w:type="dxa"/>
              <w:right w:w="108" w:type="dxa"/>
            </w:tcMar>
            <w:vAlign w:val="center"/>
          </w:tcPr>
          <w:p w:rsidR="00E46A0C" w:rsidRPr="00E46A0C" w:rsidRDefault="00525919" w:rsidP="00143C8C">
            <w:pPr>
              <w:tabs>
                <w:tab w:val="left" w:pos="5954"/>
              </w:tabs>
              <w:ind w:right="0"/>
              <w:jc w:val="left"/>
              <w:rPr>
                <w:rFonts w:eastAsia="Times New Roman" w:cs="Times New Roman"/>
                <w:szCs w:val="24"/>
                <w:lang w:eastAsia="lv-LV"/>
              </w:rPr>
            </w:pPr>
            <w:r>
              <w:rPr>
                <w:rFonts w:eastAsia="Times New Roman" w:cs="Times New Roman"/>
                <w:szCs w:val="24"/>
                <w:lang w:eastAsia="lv-LV"/>
              </w:rPr>
              <w:t>Izsoles objekta – zemesgabala</w:t>
            </w:r>
            <w:r w:rsidRPr="00E46A0C">
              <w:rPr>
                <w:rFonts w:eastAsia="Times New Roman" w:cs="Times New Roman"/>
                <w:szCs w:val="24"/>
                <w:lang w:eastAsia="lv-LV"/>
              </w:rPr>
              <w:t xml:space="preserve"> apskates vieta un laiks</w:t>
            </w:r>
          </w:p>
        </w:tc>
        <w:tc>
          <w:tcPr>
            <w:tcW w:w="6819" w:type="dxa"/>
            <w:tcMar>
              <w:top w:w="0" w:type="dxa"/>
              <w:left w:w="108" w:type="dxa"/>
              <w:bottom w:w="0" w:type="dxa"/>
              <w:right w:w="108" w:type="dxa"/>
            </w:tcMar>
            <w:vAlign w:val="center"/>
          </w:tcPr>
          <w:p w:rsidR="00E46A0C" w:rsidRPr="008D4A41" w:rsidRDefault="00525919" w:rsidP="00B569DA">
            <w:pPr>
              <w:suppressAutoHyphens/>
              <w:autoSpaceDN w:val="0"/>
              <w:textAlignment w:val="baseline"/>
              <w:rPr>
                <w:rFonts w:eastAsia="Times New Roman" w:cs="Times New Roman"/>
                <w:szCs w:val="24"/>
                <w:lang w:eastAsia="lv-LV"/>
              </w:rPr>
            </w:pPr>
            <w:r w:rsidRPr="008D4A41">
              <w:rPr>
                <w:rFonts w:eastAsia="Times New Roman" w:cs="Times New Roman"/>
                <w:szCs w:val="24"/>
                <w:lang w:eastAsia="lv-LV"/>
              </w:rPr>
              <w:t>Katru darba dienu no plkst.</w:t>
            </w:r>
            <w:r w:rsidR="00C915C0">
              <w:rPr>
                <w:rFonts w:eastAsia="Times New Roman" w:cs="Times New Roman"/>
                <w:szCs w:val="24"/>
                <w:lang w:eastAsia="lv-LV"/>
              </w:rPr>
              <w:t> </w:t>
            </w:r>
            <w:r w:rsidRPr="008D4A41">
              <w:rPr>
                <w:rFonts w:eastAsia="Times New Roman" w:cs="Times New Roman"/>
                <w:szCs w:val="24"/>
                <w:lang w:eastAsia="lv-LV"/>
              </w:rPr>
              <w:t>8</w:t>
            </w:r>
            <w:r w:rsidR="00C915C0">
              <w:rPr>
                <w:rFonts w:eastAsia="Times New Roman" w:cs="Times New Roman"/>
                <w:szCs w:val="24"/>
                <w:lang w:eastAsia="lv-LV"/>
              </w:rPr>
              <w:t>.</w:t>
            </w:r>
            <w:r w:rsidRPr="008D4A41">
              <w:rPr>
                <w:rFonts w:eastAsia="Times New Roman" w:cs="Times New Roman"/>
                <w:szCs w:val="24"/>
                <w:lang w:eastAsia="lv-LV"/>
              </w:rPr>
              <w:t>00 līdz plkst.</w:t>
            </w:r>
            <w:r w:rsidR="00C915C0">
              <w:rPr>
                <w:rFonts w:eastAsia="Times New Roman" w:cs="Times New Roman"/>
                <w:szCs w:val="24"/>
                <w:lang w:eastAsia="lv-LV"/>
              </w:rPr>
              <w:t> </w:t>
            </w:r>
            <w:r w:rsidRPr="008D4A41">
              <w:rPr>
                <w:rFonts w:eastAsia="Times New Roman" w:cs="Times New Roman"/>
                <w:szCs w:val="24"/>
                <w:lang w:eastAsia="lv-LV"/>
              </w:rPr>
              <w:t>17</w:t>
            </w:r>
            <w:r w:rsidR="00C915C0">
              <w:rPr>
                <w:rFonts w:eastAsia="Times New Roman" w:cs="Times New Roman"/>
                <w:szCs w:val="24"/>
                <w:lang w:eastAsia="lv-LV"/>
              </w:rPr>
              <w:t>.</w:t>
            </w:r>
            <w:r w:rsidRPr="008D4A41">
              <w:rPr>
                <w:rFonts w:eastAsia="Times New Roman" w:cs="Times New Roman"/>
                <w:szCs w:val="24"/>
                <w:lang w:eastAsia="lv-LV"/>
              </w:rPr>
              <w:t xml:space="preserve">00, </w:t>
            </w:r>
            <w:r w:rsidR="00B569DA" w:rsidRPr="00B569DA">
              <w:rPr>
                <w:rFonts w:eastAsia="Times New Roman" w:cs="Times New Roman"/>
                <w:szCs w:val="24"/>
                <w:lang w:bidi="lo-LA"/>
              </w:rPr>
              <w:t xml:space="preserve">iepriekš sazvanoties ar pašvaldības administrācijas Īpašumu nodaļas speciālisti </w:t>
            </w:r>
            <w:r w:rsidR="00B569DA" w:rsidRPr="00B569DA">
              <w:rPr>
                <w:rFonts w:eastAsia="Times New Roman" w:cs="Times New Roman"/>
                <w:bCs/>
                <w:szCs w:val="24"/>
                <w:lang w:bidi="lo-LA"/>
              </w:rPr>
              <w:t>Dzintru Šmiti, tālr. 26001624.</w:t>
            </w:r>
          </w:p>
        </w:tc>
      </w:tr>
      <w:tr w:rsidR="00851E89" w:rsidTr="0017494F">
        <w:trPr>
          <w:tblCellSpacing w:w="0" w:type="dxa"/>
        </w:trPr>
        <w:tc>
          <w:tcPr>
            <w:tcW w:w="2815" w:type="dxa"/>
            <w:tcMar>
              <w:top w:w="0" w:type="dxa"/>
              <w:left w:w="108" w:type="dxa"/>
              <w:bottom w:w="0" w:type="dxa"/>
              <w:right w:w="108" w:type="dxa"/>
            </w:tcMar>
            <w:vAlign w:val="center"/>
          </w:tcPr>
          <w:p w:rsidR="00E46A0C" w:rsidRPr="00E46A0C" w:rsidRDefault="00525919" w:rsidP="00E46A0C">
            <w:pPr>
              <w:tabs>
                <w:tab w:val="left" w:pos="5954"/>
              </w:tabs>
              <w:ind w:right="0"/>
              <w:rPr>
                <w:rFonts w:eastAsia="Times New Roman" w:cs="Times New Roman"/>
                <w:szCs w:val="24"/>
                <w:lang w:eastAsia="lv-LV"/>
              </w:rPr>
            </w:pPr>
            <w:r w:rsidRPr="00E46A0C">
              <w:rPr>
                <w:rFonts w:eastAsia="Times New Roman" w:cs="Times New Roman"/>
                <w:szCs w:val="24"/>
                <w:lang w:eastAsia="lv-LV"/>
              </w:rPr>
              <w:t>Izsoles rīkotājs</w:t>
            </w:r>
            <w:r w:rsidR="00EE241F">
              <w:rPr>
                <w:rFonts w:eastAsia="Times New Roman" w:cs="Times New Roman"/>
                <w:szCs w:val="24"/>
                <w:lang w:eastAsia="lv-LV"/>
              </w:rPr>
              <w:t xml:space="preserve"> – Komisija</w:t>
            </w:r>
          </w:p>
        </w:tc>
        <w:tc>
          <w:tcPr>
            <w:tcW w:w="6819" w:type="dxa"/>
            <w:tcMar>
              <w:top w:w="0" w:type="dxa"/>
              <w:left w:w="108" w:type="dxa"/>
              <w:bottom w:w="0" w:type="dxa"/>
              <w:right w:w="108" w:type="dxa"/>
            </w:tcMar>
            <w:vAlign w:val="center"/>
          </w:tcPr>
          <w:p w:rsidR="00E46A0C" w:rsidRPr="008D4A41" w:rsidRDefault="00525919" w:rsidP="00407D30">
            <w:pPr>
              <w:tabs>
                <w:tab w:val="left" w:pos="5954"/>
              </w:tabs>
              <w:ind w:right="0"/>
              <w:rPr>
                <w:rFonts w:eastAsia="Times New Roman" w:cs="Times New Roman"/>
                <w:szCs w:val="24"/>
                <w:lang w:eastAsia="lv-LV"/>
              </w:rPr>
            </w:pPr>
            <w:r w:rsidRPr="008D4A41">
              <w:rPr>
                <w:rFonts w:eastAsia="Times New Roman" w:cs="Times New Roman"/>
                <w:szCs w:val="24"/>
                <w:lang w:eastAsia="lv-LV"/>
              </w:rPr>
              <w:t xml:space="preserve">Tukuma novada </w:t>
            </w:r>
            <w:r w:rsidR="00662E69" w:rsidRPr="008D4A41">
              <w:rPr>
                <w:rFonts w:eastAsia="Times New Roman" w:cs="Times New Roman"/>
                <w:szCs w:val="24"/>
                <w:lang w:eastAsia="lv-LV"/>
              </w:rPr>
              <w:t>pašvaldības</w:t>
            </w:r>
            <w:r w:rsidRPr="008D4A41">
              <w:rPr>
                <w:rFonts w:eastAsia="Times New Roman" w:cs="Times New Roman"/>
                <w:szCs w:val="24"/>
                <w:lang w:eastAsia="lv-LV"/>
              </w:rPr>
              <w:t xml:space="preserve"> Īpašumu apsaimniekošanas un privatizācijas komisija</w:t>
            </w:r>
            <w:r w:rsidR="00EE241F" w:rsidRPr="008D4A41">
              <w:rPr>
                <w:rFonts w:eastAsia="Times New Roman" w:cs="Times New Roman"/>
                <w:szCs w:val="24"/>
                <w:lang w:eastAsia="lv-LV"/>
              </w:rPr>
              <w:t>.</w:t>
            </w:r>
          </w:p>
        </w:tc>
      </w:tr>
      <w:tr w:rsidR="00851E89" w:rsidTr="0017494F">
        <w:trPr>
          <w:tblCellSpacing w:w="0" w:type="dxa"/>
        </w:trPr>
        <w:tc>
          <w:tcPr>
            <w:tcW w:w="2815" w:type="dxa"/>
            <w:tcMar>
              <w:top w:w="0" w:type="dxa"/>
              <w:left w:w="108" w:type="dxa"/>
              <w:bottom w:w="0" w:type="dxa"/>
              <w:right w:w="108" w:type="dxa"/>
            </w:tcMar>
            <w:vAlign w:val="center"/>
          </w:tcPr>
          <w:p w:rsidR="00E46A0C" w:rsidRPr="00E46A0C" w:rsidRDefault="00525919" w:rsidP="00E46A0C">
            <w:pPr>
              <w:tabs>
                <w:tab w:val="left" w:pos="5954"/>
              </w:tabs>
              <w:ind w:right="0"/>
              <w:rPr>
                <w:rFonts w:eastAsia="Times New Roman" w:cs="Times New Roman"/>
                <w:szCs w:val="24"/>
                <w:lang w:eastAsia="lv-LV"/>
              </w:rPr>
            </w:pPr>
            <w:r w:rsidRPr="00E46A0C">
              <w:rPr>
                <w:rFonts w:eastAsia="Times New Roman" w:cs="Times New Roman"/>
                <w:szCs w:val="24"/>
                <w:lang w:eastAsia="lv-LV"/>
              </w:rPr>
              <w:t>Citi noteikumi</w:t>
            </w:r>
          </w:p>
        </w:tc>
        <w:tc>
          <w:tcPr>
            <w:tcW w:w="6819" w:type="dxa"/>
            <w:tcMar>
              <w:top w:w="0" w:type="dxa"/>
              <w:left w:w="108" w:type="dxa"/>
              <w:bottom w:w="0" w:type="dxa"/>
              <w:right w:w="108" w:type="dxa"/>
            </w:tcMar>
            <w:vAlign w:val="center"/>
          </w:tcPr>
          <w:p w:rsidR="00E46A0C" w:rsidRPr="008D4A41" w:rsidRDefault="00525919" w:rsidP="001449A7">
            <w:pPr>
              <w:tabs>
                <w:tab w:val="left" w:pos="5954"/>
              </w:tabs>
              <w:ind w:right="0"/>
              <w:rPr>
                <w:rFonts w:eastAsia="Times New Roman" w:cs="Times New Roman"/>
                <w:szCs w:val="24"/>
                <w:lang w:eastAsia="lv-LV"/>
              </w:rPr>
            </w:pPr>
            <w:r w:rsidRPr="008D4A41">
              <w:rPr>
                <w:rFonts w:eastAsia="Times New Roman" w:cs="Times New Roman"/>
                <w:szCs w:val="24"/>
                <w:lang w:eastAsia="lv-LV"/>
              </w:rPr>
              <w:t>L</w:t>
            </w:r>
            <w:r w:rsidR="005E2A3E" w:rsidRPr="008D4A41">
              <w:rPr>
                <w:rFonts w:eastAsia="Times New Roman" w:cs="Times New Roman"/>
                <w:szCs w:val="24"/>
                <w:lang w:eastAsia="lv-LV"/>
              </w:rPr>
              <w:t xml:space="preserve">īgums tiek noslēgts </w:t>
            </w:r>
            <w:r w:rsidR="001449A7">
              <w:rPr>
                <w:rFonts w:eastAsia="Times New Roman" w:cs="Times New Roman"/>
                <w:szCs w:val="24"/>
                <w:lang w:eastAsia="lv-LV"/>
              </w:rPr>
              <w:t>3</w:t>
            </w:r>
            <w:r w:rsidRPr="008D4A41">
              <w:rPr>
                <w:rFonts w:eastAsia="Times New Roman" w:cs="Times New Roman"/>
                <w:szCs w:val="24"/>
                <w:lang w:eastAsia="lv-LV"/>
              </w:rPr>
              <w:t>0 (</w:t>
            </w:r>
            <w:r w:rsidR="001449A7">
              <w:rPr>
                <w:rFonts w:eastAsia="Times New Roman" w:cs="Times New Roman"/>
                <w:szCs w:val="24"/>
                <w:lang w:eastAsia="lv-LV"/>
              </w:rPr>
              <w:t>trīs</w:t>
            </w:r>
            <w:r w:rsidRPr="008D4A41">
              <w:rPr>
                <w:rFonts w:eastAsia="Times New Roman" w:cs="Times New Roman"/>
                <w:szCs w:val="24"/>
                <w:lang w:eastAsia="lv-LV"/>
              </w:rPr>
              <w:t>desmit) dienu laikā no Izsoles rezultātu apstiprināšanas dienas</w:t>
            </w:r>
            <w:r w:rsidR="0019717B">
              <w:rPr>
                <w:rFonts w:eastAsia="Times New Roman" w:cs="Times New Roman"/>
                <w:szCs w:val="24"/>
                <w:lang w:eastAsia="lv-LV"/>
              </w:rPr>
              <w:t>, ja izsoles uzvarētājs sedzis izmaksas par sertificēta vērtētāja pakalpojumu</w:t>
            </w:r>
            <w:r w:rsidRPr="008D4A41">
              <w:rPr>
                <w:rFonts w:eastAsia="Times New Roman" w:cs="Times New Roman"/>
                <w:szCs w:val="24"/>
                <w:lang w:eastAsia="lv-LV"/>
              </w:rPr>
              <w:t xml:space="preserve">. </w:t>
            </w:r>
            <w:r w:rsidR="00407D30" w:rsidRPr="008D4A41">
              <w:rPr>
                <w:rFonts w:eastAsia="Times New Roman" w:cs="Times New Roman"/>
                <w:szCs w:val="24"/>
                <w:lang w:eastAsia="lv-LV"/>
              </w:rPr>
              <w:t>Izsoles rezultātus apstiprina Komisija.</w:t>
            </w:r>
          </w:p>
        </w:tc>
      </w:tr>
    </w:tbl>
    <w:p w:rsidR="00725309" w:rsidRDefault="00725309" w:rsidP="0043702B">
      <w:pPr>
        <w:jc w:val="right"/>
        <w:rPr>
          <w:rFonts w:eastAsia="Times New Roman" w:cs="Times New Roman"/>
          <w:szCs w:val="24"/>
          <w:lang w:eastAsia="lv-LV"/>
        </w:rPr>
      </w:pPr>
    </w:p>
    <w:p w:rsidR="00AF27CD" w:rsidRDefault="00AF27CD" w:rsidP="00A018AA">
      <w:pPr>
        <w:ind w:left="4320" w:firstLine="720"/>
        <w:rPr>
          <w:rFonts w:eastAsia="Times New Roman" w:cs="Times New Roman"/>
          <w:szCs w:val="24"/>
          <w:lang w:eastAsia="lv-LV"/>
        </w:rPr>
      </w:pPr>
    </w:p>
    <w:p w:rsidR="00AF27CD" w:rsidRDefault="00AF27CD" w:rsidP="00AF27CD">
      <w:pPr>
        <w:rPr>
          <w:rFonts w:eastAsia="Times New Roman" w:cs="Times New Roman"/>
          <w:szCs w:val="24"/>
          <w:lang w:eastAsia="lv-LV"/>
        </w:rPr>
      </w:pPr>
    </w:p>
    <w:p w:rsidR="00AF27CD" w:rsidRDefault="00525919" w:rsidP="00AF27CD">
      <w:pPr>
        <w:rPr>
          <w:rFonts w:eastAsia="Times New Roman" w:cs="Times New Roman"/>
          <w:szCs w:val="24"/>
          <w:lang w:eastAsia="lv-LV"/>
        </w:rPr>
      </w:pPr>
      <w:r>
        <w:rPr>
          <w:rFonts w:eastAsia="Times New Roman" w:cs="Times New Roman"/>
          <w:szCs w:val="24"/>
          <w:lang w:eastAsia="lv-LV"/>
        </w:rPr>
        <w:t xml:space="preserve">Domes priekšsēdētājs </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G. Važa</w:t>
      </w:r>
    </w:p>
    <w:p w:rsidR="00AF27CD" w:rsidRDefault="00AF27CD" w:rsidP="00AF27CD">
      <w:pPr>
        <w:rPr>
          <w:rFonts w:eastAsia="Times New Roman" w:cs="Times New Roman"/>
          <w:szCs w:val="24"/>
          <w:lang w:eastAsia="lv-LV"/>
        </w:rPr>
      </w:pPr>
    </w:p>
    <w:p w:rsidR="00AF27CD" w:rsidRDefault="00AF27CD" w:rsidP="00AF27CD">
      <w:pPr>
        <w:rPr>
          <w:rFonts w:eastAsia="Times New Roman" w:cs="Times New Roman"/>
          <w:szCs w:val="24"/>
          <w:lang w:eastAsia="lv-LV"/>
        </w:rPr>
      </w:pPr>
    </w:p>
    <w:p w:rsidR="00F61BAE" w:rsidRPr="0017494F" w:rsidRDefault="00525919" w:rsidP="00AF27CD">
      <w:pPr>
        <w:jc w:val="right"/>
        <w:rPr>
          <w:rFonts w:eastAsia="Times New Roman" w:cs="Times New Roman"/>
          <w:szCs w:val="24"/>
          <w:lang w:eastAsia="lv-LV"/>
        </w:rPr>
      </w:pPr>
      <w:r>
        <w:rPr>
          <w:rFonts w:eastAsia="Times New Roman" w:cs="Times New Roman"/>
          <w:szCs w:val="24"/>
          <w:lang w:eastAsia="lv-LV"/>
        </w:rPr>
        <w:br w:type="page"/>
      </w:r>
      <w:r w:rsidR="00A440CB" w:rsidRPr="0017494F">
        <w:rPr>
          <w:rFonts w:eastAsia="Times New Roman" w:cs="Times New Roman"/>
          <w:szCs w:val="24"/>
          <w:lang w:eastAsia="lv-LV"/>
        </w:rPr>
        <w:lastRenderedPageBreak/>
        <w:t>4</w:t>
      </w:r>
      <w:r w:rsidR="0043702B" w:rsidRPr="0017494F">
        <w:rPr>
          <w:rFonts w:eastAsia="Times New Roman" w:cs="Times New Roman"/>
          <w:szCs w:val="24"/>
          <w:lang w:eastAsia="lv-LV"/>
        </w:rPr>
        <w:t>. pielikums</w:t>
      </w:r>
    </w:p>
    <w:p w:rsidR="00A018AA" w:rsidRDefault="00525919" w:rsidP="00A018AA">
      <w:pPr>
        <w:ind w:left="4320" w:right="0" w:firstLine="720"/>
        <w:rPr>
          <w:rFonts w:eastAsia="Times New Roman" w:cs="Arial"/>
          <w:sz w:val="20"/>
          <w:szCs w:val="20"/>
          <w:lang w:eastAsia="lv-LV" w:bidi="lo-LA"/>
        </w:rPr>
      </w:pPr>
      <w:r>
        <w:rPr>
          <w:rFonts w:eastAsia="Times New Roman" w:cs="Arial"/>
          <w:sz w:val="20"/>
          <w:szCs w:val="20"/>
          <w:lang w:eastAsia="lv-LV" w:bidi="lo-LA"/>
        </w:rPr>
        <w:t>Apbūves tiesības izsoles notikumiem Nr.</w:t>
      </w:r>
      <w:r w:rsidR="00AF27CD">
        <w:rPr>
          <w:rFonts w:eastAsia="Times New Roman" w:cs="Arial"/>
          <w:sz w:val="20"/>
          <w:szCs w:val="20"/>
          <w:lang w:eastAsia="lv-LV" w:bidi="lo-LA"/>
        </w:rPr>
        <w:t> 31</w:t>
      </w:r>
    </w:p>
    <w:p w:rsidR="00A018AA" w:rsidRPr="00A44818" w:rsidRDefault="00525919" w:rsidP="00A018AA">
      <w:pPr>
        <w:ind w:left="4320" w:right="0" w:firstLine="720"/>
        <w:rPr>
          <w:rFonts w:eastAsia="Times New Roman" w:cs="Arial"/>
          <w:sz w:val="20"/>
          <w:szCs w:val="20"/>
          <w:lang w:eastAsia="lv-LV" w:bidi="lo-LA"/>
        </w:rPr>
      </w:pPr>
      <w:r>
        <w:rPr>
          <w:rFonts w:eastAsia="Times New Roman" w:cs="Arial"/>
          <w:sz w:val="20"/>
          <w:szCs w:val="20"/>
          <w:lang w:eastAsia="lv-LV" w:bidi="lo-LA"/>
        </w:rPr>
        <w:t xml:space="preserve">“Par </w:t>
      </w:r>
      <w:r w:rsidRPr="00A44818">
        <w:rPr>
          <w:rFonts w:eastAsia="Times New Roman" w:cs="Arial"/>
          <w:sz w:val="20"/>
          <w:szCs w:val="20"/>
          <w:lang w:eastAsia="lv-LV" w:bidi="lo-LA"/>
        </w:rPr>
        <w:t xml:space="preserve">Tukuma novada pašvaldības nekustamā īpašuma </w:t>
      </w:r>
    </w:p>
    <w:p w:rsidR="00A018AA" w:rsidRPr="00A44818" w:rsidRDefault="00525919" w:rsidP="00A018AA">
      <w:pPr>
        <w:ind w:left="4320" w:right="0" w:firstLine="720"/>
        <w:rPr>
          <w:rFonts w:eastAsia="Times New Roman" w:cs="Arial"/>
          <w:sz w:val="20"/>
          <w:szCs w:val="20"/>
          <w:lang w:eastAsia="lv-LV" w:bidi="lo-LA"/>
        </w:rPr>
      </w:pPr>
      <w:r w:rsidRPr="00A44818">
        <w:rPr>
          <w:rFonts w:eastAsia="Times New Roman" w:cs="Arial"/>
          <w:sz w:val="20"/>
          <w:szCs w:val="20"/>
          <w:lang w:eastAsia="lv-LV" w:bidi="lo-LA"/>
        </w:rPr>
        <w:t>Jelgavas iel</w:t>
      </w:r>
      <w:r>
        <w:rPr>
          <w:rFonts w:eastAsia="Times New Roman" w:cs="Arial"/>
          <w:sz w:val="20"/>
          <w:szCs w:val="20"/>
          <w:lang w:eastAsia="lv-LV" w:bidi="lo-LA"/>
        </w:rPr>
        <w:t>ā</w:t>
      </w:r>
      <w:r w:rsidRPr="00A44818">
        <w:rPr>
          <w:rFonts w:eastAsia="Times New Roman" w:cs="Arial"/>
          <w:sz w:val="20"/>
          <w:szCs w:val="20"/>
          <w:lang w:eastAsia="lv-LV" w:bidi="lo-LA"/>
        </w:rPr>
        <w:t xml:space="preserve"> 1, Tukum</w:t>
      </w:r>
      <w:r>
        <w:rPr>
          <w:rFonts w:eastAsia="Times New Roman" w:cs="Arial"/>
          <w:sz w:val="20"/>
          <w:szCs w:val="20"/>
          <w:lang w:eastAsia="lv-LV" w:bidi="lo-LA"/>
        </w:rPr>
        <w:t>ā</w:t>
      </w:r>
      <w:r w:rsidRPr="00A44818">
        <w:rPr>
          <w:rFonts w:eastAsia="Times New Roman" w:cs="Arial"/>
          <w:sz w:val="20"/>
          <w:szCs w:val="20"/>
          <w:lang w:eastAsia="lv-LV" w:bidi="lo-LA"/>
        </w:rPr>
        <w:t>, Tukuma novad</w:t>
      </w:r>
      <w:r>
        <w:rPr>
          <w:rFonts w:eastAsia="Times New Roman" w:cs="Arial"/>
          <w:sz w:val="20"/>
          <w:szCs w:val="20"/>
          <w:lang w:eastAsia="lv-LV" w:bidi="lo-LA"/>
        </w:rPr>
        <w:t>ā</w:t>
      </w:r>
      <w:r w:rsidRPr="00A44818">
        <w:rPr>
          <w:rFonts w:eastAsia="Times New Roman" w:cs="Arial"/>
          <w:sz w:val="20"/>
          <w:szCs w:val="20"/>
          <w:lang w:eastAsia="lv-LV" w:bidi="lo-LA"/>
        </w:rPr>
        <w:t xml:space="preserve">, </w:t>
      </w:r>
    </w:p>
    <w:p w:rsidR="00A018AA" w:rsidRPr="00A44818" w:rsidRDefault="00525919" w:rsidP="00A018AA">
      <w:pPr>
        <w:ind w:left="5040" w:right="0"/>
        <w:rPr>
          <w:rFonts w:eastAsia="Times New Roman" w:cs="Arial"/>
          <w:sz w:val="20"/>
          <w:szCs w:val="20"/>
          <w:lang w:eastAsia="lv-LV" w:bidi="lo-LA"/>
        </w:rPr>
      </w:pPr>
      <w:r w:rsidRPr="00A44818">
        <w:rPr>
          <w:rFonts w:eastAsia="Times New Roman" w:cs="Arial"/>
          <w:sz w:val="20"/>
          <w:szCs w:val="20"/>
          <w:lang w:eastAsia="lv-LV" w:bidi="lo-LA"/>
        </w:rPr>
        <w:t xml:space="preserve">zemesgabala daļas </w:t>
      </w:r>
      <w:r w:rsidRPr="00A44818">
        <w:rPr>
          <w:rFonts w:eastAsia="Times New Roman" w:cs="Times New Roman"/>
          <w:sz w:val="20"/>
          <w:szCs w:val="20"/>
          <w:lang w:eastAsia="lv-LV"/>
        </w:rPr>
        <w:t>0,0486 ha</w:t>
      </w:r>
      <w:r w:rsidRPr="00A44818">
        <w:rPr>
          <w:rFonts w:eastAsia="Times New Roman" w:cs="Arial"/>
          <w:sz w:val="20"/>
          <w:szCs w:val="20"/>
          <w:lang w:eastAsia="lv-LV" w:bidi="lo-LA"/>
        </w:rPr>
        <w:t xml:space="preserve"> platībā</w:t>
      </w:r>
      <w:r>
        <w:rPr>
          <w:rFonts w:eastAsia="Times New Roman" w:cs="Arial"/>
          <w:sz w:val="20"/>
          <w:szCs w:val="20"/>
          <w:lang w:eastAsia="lv-LV" w:bidi="lo-LA"/>
        </w:rPr>
        <w:t xml:space="preserve"> izsoli”</w:t>
      </w:r>
    </w:p>
    <w:p w:rsidR="0043702B" w:rsidRDefault="0043702B" w:rsidP="00F61BAE">
      <w:pPr>
        <w:ind w:left="1106" w:hanging="550"/>
        <w:jc w:val="center"/>
        <w:rPr>
          <w:b/>
          <w:color w:val="000000"/>
          <w:lang w:eastAsia="lv-LV"/>
        </w:rPr>
      </w:pPr>
    </w:p>
    <w:p w:rsidR="00F61BAE" w:rsidRDefault="00525919" w:rsidP="00F61BAE">
      <w:pPr>
        <w:ind w:left="1106" w:hanging="550"/>
        <w:jc w:val="center"/>
        <w:rPr>
          <w:b/>
          <w:color w:val="000000"/>
          <w:lang w:eastAsia="lv-LV"/>
        </w:rPr>
      </w:pPr>
      <w:r>
        <w:rPr>
          <w:b/>
          <w:color w:val="000000"/>
          <w:lang w:eastAsia="lv-LV"/>
        </w:rPr>
        <w:t>PIETEIKUMS DALĪBAI MUTISKĀ APBŪVES TIESĪBU IZSOLĒ</w:t>
      </w:r>
    </w:p>
    <w:p w:rsidR="00F61BAE" w:rsidRDefault="00525919" w:rsidP="00F61BAE">
      <w:pPr>
        <w:ind w:left="1106" w:hanging="550"/>
        <w:jc w:val="center"/>
        <w:rPr>
          <w:b/>
          <w:color w:val="000000"/>
          <w:lang w:eastAsia="lv-LV"/>
        </w:rPr>
      </w:pPr>
      <w:r>
        <w:rPr>
          <w:b/>
          <w:color w:val="000000"/>
          <w:lang w:eastAsia="lv-LV"/>
        </w:rPr>
        <w:t xml:space="preserve">IZSOLES OBJEKTS: </w:t>
      </w:r>
      <w:r w:rsidR="00725309" w:rsidRPr="001E741F">
        <w:rPr>
          <w:bCs/>
          <w:shd w:val="clear" w:color="auto" w:fill="FFFFFF"/>
        </w:rPr>
        <w:t xml:space="preserve">nekustamā īpašuma </w:t>
      </w:r>
      <w:r w:rsidR="00725309" w:rsidRPr="001E741F">
        <w:t>Jelgavas iela 1, Tukums, Tukuma novads</w:t>
      </w:r>
      <w:r w:rsidR="00725309" w:rsidRPr="001E741F">
        <w:rPr>
          <w:bCs/>
        </w:rPr>
        <w:t>,</w:t>
      </w:r>
      <w:r w:rsidR="00725309" w:rsidRPr="001E741F">
        <w:t xml:space="preserve"> </w:t>
      </w:r>
      <w:r w:rsidR="00725309" w:rsidRPr="001E741F">
        <w:rPr>
          <w:bCs/>
        </w:rPr>
        <w:t xml:space="preserve">kadastra numurs 9001 007 0019, zemes vienības </w:t>
      </w:r>
      <w:r w:rsidR="00725309" w:rsidRPr="001E741F">
        <w:t xml:space="preserve">ar kadastra apzīmējumu </w:t>
      </w:r>
      <w:r w:rsidR="00725309" w:rsidRPr="001E741F">
        <w:rPr>
          <w:bCs/>
          <w:shd w:val="clear" w:color="auto" w:fill="FFFFFF"/>
        </w:rPr>
        <w:t>9001 007 0019, daļa</w:t>
      </w:r>
      <w:r w:rsidR="00D76FE5">
        <w:rPr>
          <w:bCs/>
          <w:shd w:val="clear" w:color="auto" w:fill="FFFFFF"/>
        </w:rPr>
        <w:t xml:space="preserve"> </w:t>
      </w:r>
      <w:r w:rsidR="00D76FE5" w:rsidRPr="00D76FE5">
        <w:rPr>
          <w:rFonts w:eastAsia="Times New Roman" w:cs="Times New Roman"/>
          <w:szCs w:val="28"/>
          <w:lang w:eastAsia="lv-LV"/>
        </w:rPr>
        <w:t>0,04</w:t>
      </w:r>
      <w:r w:rsidR="000355FA">
        <w:rPr>
          <w:rFonts w:eastAsia="Times New Roman" w:cs="Times New Roman"/>
          <w:szCs w:val="28"/>
          <w:lang w:eastAsia="lv-LV"/>
        </w:rPr>
        <w:t>86</w:t>
      </w:r>
      <w:r w:rsidR="00D76FE5" w:rsidRPr="00D76FE5">
        <w:rPr>
          <w:rFonts w:eastAsia="Times New Roman" w:cs="Times New Roman"/>
          <w:szCs w:val="28"/>
          <w:lang w:eastAsia="lv-LV"/>
        </w:rPr>
        <w:t> ha</w:t>
      </w:r>
      <w:r w:rsidR="00725309" w:rsidRPr="001E741F">
        <w:t xml:space="preserve"> platībā</w:t>
      </w:r>
    </w:p>
    <w:p w:rsidR="00F61BAE" w:rsidRDefault="00525919" w:rsidP="00F61BAE">
      <w:pPr>
        <w:ind w:left="1106" w:hanging="550"/>
        <w:rPr>
          <w:color w:val="000000"/>
          <w:lang w:eastAsia="lv-LV"/>
        </w:rPr>
      </w:pPr>
      <w:r>
        <w:rPr>
          <w:color w:val="000000"/>
          <w:lang w:eastAsia="lv-LV"/>
        </w:rPr>
        <w:t xml:space="preserve"> </w:t>
      </w:r>
    </w:p>
    <w:p w:rsidR="00F61BAE" w:rsidRDefault="00525919" w:rsidP="00F61BAE">
      <w:pPr>
        <w:rPr>
          <w:color w:val="000000"/>
          <w:szCs w:val="24"/>
          <w:lang w:eastAsia="lv-LV"/>
        </w:rPr>
      </w:pPr>
      <w:r>
        <w:rPr>
          <w:color w:val="000000"/>
          <w:szCs w:val="24"/>
          <w:lang w:eastAsia="lv-LV"/>
        </w:rPr>
        <w:t xml:space="preserve">Pretendents: </w:t>
      </w:r>
    </w:p>
    <w:p w:rsidR="00F61BAE" w:rsidRDefault="00F61BAE" w:rsidP="00F61BAE">
      <w:pPr>
        <w:rPr>
          <w:color w:val="000000"/>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3"/>
      </w:tblGrid>
      <w:tr w:rsidR="00851E89" w:rsidTr="00447F0E">
        <w:tc>
          <w:tcPr>
            <w:tcW w:w="5098" w:type="dxa"/>
            <w:tcBorders>
              <w:top w:val="single" w:sz="4" w:space="0" w:color="auto"/>
              <w:left w:val="single" w:sz="4" w:space="0" w:color="auto"/>
              <w:bottom w:val="single" w:sz="4" w:space="0" w:color="auto"/>
              <w:right w:val="single" w:sz="4" w:space="0" w:color="auto"/>
            </w:tcBorders>
            <w:hideMark/>
          </w:tcPr>
          <w:p w:rsidR="00F61BAE" w:rsidRDefault="00525919">
            <w:pPr>
              <w:spacing w:line="256" w:lineRule="auto"/>
              <w:rPr>
                <w:color w:val="000000"/>
                <w:szCs w:val="24"/>
                <w:lang w:eastAsia="lv-LV"/>
              </w:rPr>
            </w:pPr>
            <w:r>
              <w:rPr>
                <w:color w:val="000000"/>
                <w:szCs w:val="24"/>
                <w:lang w:eastAsia="lv-LV"/>
              </w:rPr>
              <w:t>Nosaukums/vārds uzvārds</w:t>
            </w:r>
            <w:r>
              <w:rPr>
                <w:i/>
                <w:color w:val="000000"/>
                <w:szCs w:val="24"/>
                <w:lang w:eastAsia="lv-LV"/>
              </w:rPr>
              <w:t>, ja pretendents ir fiziska persona</w:t>
            </w:r>
          </w:p>
        </w:tc>
        <w:tc>
          <w:tcPr>
            <w:tcW w:w="3963" w:type="dxa"/>
            <w:tcBorders>
              <w:top w:val="single" w:sz="4" w:space="0" w:color="auto"/>
              <w:left w:val="single" w:sz="4" w:space="0" w:color="auto"/>
              <w:bottom w:val="single" w:sz="4" w:space="0" w:color="auto"/>
              <w:right w:val="single" w:sz="4" w:space="0" w:color="auto"/>
            </w:tcBorders>
          </w:tcPr>
          <w:p w:rsidR="00F61BAE" w:rsidRDefault="00F61BAE">
            <w:pPr>
              <w:spacing w:line="256" w:lineRule="auto"/>
              <w:rPr>
                <w:rFonts w:ascii="Calibri" w:hAnsi="Calibri"/>
                <w:color w:val="000000"/>
                <w:szCs w:val="24"/>
                <w:lang w:eastAsia="lv-LV"/>
              </w:rPr>
            </w:pPr>
          </w:p>
        </w:tc>
      </w:tr>
      <w:tr w:rsidR="00851E89" w:rsidTr="00447F0E">
        <w:tc>
          <w:tcPr>
            <w:tcW w:w="5098" w:type="dxa"/>
            <w:tcBorders>
              <w:top w:val="single" w:sz="4" w:space="0" w:color="auto"/>
              <w:left w:val="single" w:sz="4" w:space="0" w:color="auto"/>
              <w:bottom w:val="single" w:sz="4" w:space="0" w:color="auto"/>
              <w:right w:val="single" w:sz="4" w:space="0" w:color="auto"/>
            </w:tcBorders>
            <w:hideMark/>
          </w:tcPr>
          <w:p w:rsidR="00F61BAE" w:rsidRDefault="00525919">
            <w:pPr>
              <w:spacing w:line="256" w:lineRule="auto"/>
              <w:rPr>
                <w:rFonts w:ascii="Teutonica" w:hAnsi="Teutonica"/>
                <w:color w:val="000000"/>
                <w:szCs w:val="24"/>
                <w:lang w:eastAsia="lv-LV"/>
              </w:rPr>
            </w:pPr>
            <w:r>
              <w:rPr>
                <w:color w:val="000000"/>
                <w:szCs w:val="24"/>
                <w:lang w:eastAsia="lv-LV"/>
              </w:rPr>
              <w:t>Reģistrācijas Nr./personas kods:</w:t>
            </w:r>
          </w:p>
        </w:tc>
        <w:tc>
          <w:tcPr>
            <w:tcW w:w="3963" w:type="dxa"/>
            <w:tcBorders>
              <w:top w:val="single" w:sz="4" w:space="0" w:color="auto"/>
              <w:left w:val="single" w:sz="4" w:space="0" w:color="auto"/>
              <w:bottom w:val="single" w:sz="4" w:space="0" w:color="auto"/>
              <w:right w:val="single" w:sz="4" w:space="0" w:color="auto"/>
            </w:tcBorders>
          </w:tcPr>
          <w:p w:rsidR="00F61BAE" w:rsidRDefault="00F61BAE">
            <w:pPr>
              <w:spacing w:line="256" w:lineRule="auto"/>
              <w:rPr>
                <w:rFonts w:ascii="Calibri" w:hAnsi="Calibri"/>
                <w:color w:val="000000"/>
                <w:szCs w:val="24"/>
                <w:lang w:eastAsia="lv-LV"/>
              </w:rPr>
            </w:pPr>
          </w:p>
        </w:tc>
      </w:tr>
      <w:tr w:rsidR="00851E89" w:rsidTr="00447F0E">
        <w:tc>
          <w:tcPr>
            <w:tcW w:w="5098" w:type="dxa"/>
            <w:tcBorders>
              <w:top w:val="single" w:sz="4" w:space="0" w:color="auto"/>
              <w:left w:val="single" w:sz="4" w:space="0" w:color="auto"/>
              <w:bottom w:val="single" w:sz="4" w:space="0" w:color="auto"/>
              <w:right w:val="single" w:sz="4" w:space="0" w:color="auto"/>
            </w:tcBorders>
            <w:hideMark/>
          </w:tcPr>
          <w:p w:rsidR="00F61BAE" w:rsidRDefault="00525919">
            <w:pPr>
              <w:spacing w:line="256" w:lineRule="auto"/>
              <w:rPr>
                <w:rFonts w:ascii="Teutonica" w:hAnsi="Teutonica"/>
                <w:color w:val="000000"/>
                <w:szCs w:val="24"/>
                <w:lang w:eastAsia="lv-LV"/>
              </w:rPr>
            </w:pPr>
            <w:r>
              <w:rPr>
                <w:color w:val="000000"/>
                <w:szCs w:val="24"/>
                <w:lang w:eastAsia="lv-LV"/>
              </w:rPr>
              <w:t>Juridiskā adrese/deklarētā adrese:</w:t>
            </w:r>
          </w:p>
        </w:tc>
        <w:tc>
          <w:tcPr>
            <w:tcW w:w="3963" w:type="dxa"/>
            <w:tcBorders>
              <w:top w:val="single" w:sz="4" w:space="0" w:color="auto"/>
              <w:left w:val="single" w:sz="4" w:space="0" w:color="auto"/>
              <w:bottom w:val="single" w:sz="4" w:space="0" w:color="auto"/>
              <w:right w:val="single" w:sz="4" w:space="0" w:color="auto"/>
            </w:tcBorders>
          </w:tcPr>
          <w:p w:rsidR="00F61BAE" w:rsidRDefault="00F61BAE">
            <w:pPr>
              <w:spacing w:line="256" w:lineRule="auto"/>
              <w:rPr>
                <w:rFonts w:ascii="Calibri" w:hAnsi="Calibri"/>
                <w:color w:val="000000"/>
                <w:szCs w:val="24"/>
                <w:lang w:eastAsia="lv-LV"/>
              </w:rPr>
            </w:pPr>
          </w:p>
        </w:tc>
      </w:tr>
      <w:tr w:rsidR="00851E89" w:rsidTr="00447F0E">
        <w:tc>
          <w:tcPr>
            <w:tcW w:w="5098" w:type="dxa"/>
            <w:tcBorders>
              <w:top w:val="single" w:sz="4" w:space="0" w:color="auto"/>
              <w:left w:val="single" w:sz="4" w:space="0" w:color="auto"/>
              <w:bottom w:val="single" w:sz="4" w:space="0" w:color="auto"/>
              <w:right w:val="single" w:sz="4" w:space="0" w:color="auto"/>
            </w:tcBorders>
            <w:hideMark/>
          </w:tcPr>
          <w:p w:rsidR="00F61BAE" w:rsidRDefault="00525919">
            <w:pPr>
              <w:spacing w:line="256" w:lineRule="auto"/>
              <w:rPr>
                <w:rFonts w:ascii="Teutonica" w:hAnsi="Teutonica"/>
                <w:color w:val="000000"/>
                <w:szCs w:val="24"/>
                <w:lang w:eastAsia="lv-LV"/>
              </w:rPr>
            </w:pPr>
            <w:r>
              <w:rPr>
                <w:color w:val="000000"/>
                <w:szCs w:val="24"/>
                <w:lang w:eastAsia="lv-LV"/>
              </w:rPr>
              <w:t>Biroja/faktiskā adrese:</w:t>
            </w:r>
          </w:p>
        </w:tc>
        <w:tc>
          <w:tcPr>
            <w:tcW w:w="3963" w:type="dxa"/>
            <w:tcBorders>
              <w:top w:val="single" w:sz="4" w:space="0" w:color="auto"/>
              <w:left w:val="single" w:sz="4" w:space="0" w:color="auto"/>
              <w:bottom w:val="single" w:sz="4" w:space="0" w:color="auto"/>
              <w:right w:val="single" w:sz="4" w:space="0" w:color="auto"/>
            </w:tcBorders>
          </w:tcPr>
          <w:p w:rsidR="00F61BAE" w:rsidRDefault="00F61BAE">
            <w:pPr>
              <w:spacing w:line="256" w:lineRule="auto"/>
              <w:rPr>
                <w:rFonts w:ascii="Calibri" w:hAnsi="Calibri"/>
                <w:color w:val="000000"/>
                <w:szCs w:val="24"/>
                <w:lang w:eastAsia="lv-LV"/>
              </w:rPr>
            </w:pPr>
          </w:p>
        </w:tc>
      </w:tr>
      <w:tr w:rsidR="00851E89" w:rsidTr="00447F0E">
        <w:tc>
          <w:tcPr>
            <w:tcW w:w="5098" w:type="dxa"/>
            <w:tcBorders>
              <w:top w:val="single" w:sz="4" w:space="0" w:color="auto"/>
              <w:left w:val="single" w:sz="4" w:space="0" w:color="auto"/>
              <w:bottom w:val="single" w:sz="4" w:space="0" w:color="auto"/>
              <w:right w:val="single" w:sz="4" w:space="0" w:color="auto"/>
            </w:tcBorders>
            <w:hideMark/>
          </w:tcPr>
          <w:p w:rsidR="00F61BAE" w:rsidRDefault="00525919">
            <w:pPr>
              <w:spacing w:line="256" w:lineRule="auto"/>
              <w:rPr>
                <w:rFonts w:ascii="Teutonica" w:hAnsi="Teutonica"/>
                <w:color w:val="000000"/>
                <w:szCs w:val="24"/>
                <w:lang w:eastAsia="lv-LV"/>
              </w:rPr>
            </w:pPr>
            <w:r>
              <w:rPr>
                <w:color w:val="000000"/>
                <w:szCs w:val="24"/>
                <w:lang w:eastAsia="lv-LV"/>
              </w:rPr>
              <w:t>Kontaktpersona:</w:t>
            </w:r>
          </w:p>
        </w:tc>
        <w:tc>
          <w:tcPr>
            <w:tcW w:w="3963" w:type="dxa"/>
            <w:tcBorders>
              <w:top w:val="single" w:sz="4" w:space="0" w:color="auto"/>
              <w:left w:val="single" w:sz="4" w:space="0" w:color="auto"/>
              <w:bottom w:val="single" w:sz="4" w:space="0" w:color="auto"/>
              <w:right w:val="single" w:sz="4" w:space="0" w:color="auto"/>
            </w:tcBorders>
          </w:tcPr>
          <w:p w:rsidR="00F61BAE" w:rsidRDefault="00F61BAE">
            <w:pPr>
              <w:spacing w:line="256" w:lineRule="auto"/>
              <w:rPr>
                <w:rFonts w:ascii="Calibri" w:hAnsi="Calibri"/>
                <w:color w:val="000000"/>
                <w:szCs w:val="24"/>
                <w:lang w:eastAsia="lv-LV"/>
              </w:rPr>
            </w:pPr>
          </w:p>
        </w:tc>
      </w:tr>
      <w:tr w:rsidR="00851E89" w:rsidTr="00447F0E">
        <w:tc>
          <w:tcPr>
            <w:tcW w:w="5098" w:type="dxa"/>
            <w:tcBorders>
              <w:top w:val="single" w:sz="4" w:space="0" w:color="auto"/>
              <w:left w:val="single" w:sz="4" w:space="0" w:color="auto"/>
              <w:bottom w:val="single" w:sz="4" w:space="0" w:color="auto"/>
              <w:right w:val="single" w:sz="4" w:space="0" w:color="auto"/>
            </w:tcBorders>
            <w:hideMark/>
          </w:tcPr>
          <w:p w:rsidR="00F61BAE" w:rsidRDefault="00525919">
            <w:pPr>
              <w:spacing w:line="256" w:lineRule="auto"/>
              <w:rPr>
                <w:rFonts w:ascii="Teutonica" w:hAnsi="Teutonica"/>
                <w:color w:val="000000"/>
                <w:szCs w:val="24"/>
                <w:lang w:eastAsia="lv-LV"/>
              </w:rPr>
            </w:pPr>
            <w:r>
              <w:rPr>
                <w:color w:val="000000"/>
                <w:szCs w:val="24"/>
                <w:lang w:eastAsia="lv-LV"/>
              </w:rPr>
              <w:t>Tālrunis:</w:t>
            </w:r>
          </w:p>
        </w:tc>
        <w:tc>
          <w:tcPr>
            <w:tcW w:w="3963" w:type="dxa"/>
            <w:tcBorders>
              <w:top w:val="single" w:sz="4" w:space="0" w:color="auto"/>
              <w:left w:val="single" w:sz="4" w:space="0" w:color="auto"/>
              <w:bottom w:val="single" w:sz="4" w:space="0" w:color="auto"/>
              <w:right w:val="single" w:sz="4" w:space="0" w:color="auto"/>
            </w:tcBorders>
          </w:tcPr>
          <w:p w:rsidR="00F61BAE" w:rsidRDefault="00F61BAE">
            <w:pPr>
              <w:spacing w:line="256" w:lineRule="auto"/>
              <w:rPr>
                <w:rFonts w:ascii="Calibri" w:hAnsi="Calibri"/>
                <w:color w:val="000000"/>
                <w:szCs w:val="24"/>
                <w:lang w:eastAsia="lv-LV"/>
              </w:rPr>
            </w:pPr>
          </w:p>
        </w:tc>
      </w:tr>
      <w:tr w:rsidR="00851E89" w:rsidTr="00447F0E">
        <w:tc>
          <w:tcPr>
            <w:tcW w:w="5098" w:type="dxa"/>
            <w:tcBorders>
              <w:top w:val="single" w:sz="4" w:space="0" w:color="auto"/>
              <w:left w:val="single" w:sz="4" w:space="0" w:color="auto"/>
              <w:bottom w:val="single" w:sz="4" w:space="0" w:color="auto"/>
              <w:right w:val="single" w:sz="4" w:space="0" w:color="auto"/>
            </w:tcBorders>
            <w:hideMark/>
          </w:tcPr>
          <w:p w:rsidR="00F61BAE" w:rsidRDefault="00525919">
            <w:pPr>
              <w:spacing w:line="256" w:lineRule="auto"/>
              <w:rPr>
                <w:rFonts w:ascii="Teutonica" w:hAnsi="Teutonica"/>
                <w:color w:val="000000"/>
                <w:szCs w:val="24"/>
                <w:lang w:eastAsia="lv-LV"/>
              </w:rPr>
            </w:pPr>
            <w:r>
              <w:rPr>
                <w:color w:val="000000"/>
                <w:szCs w:val="24"/>
                <w:lang w:eastAsia="lv-LV"/>
              </w:rPr>
              <w:t>Oficiālā elektroniskā adrese, ja ir aktivizēts tās konts:</w:t>
            </w:r>
          </w:p>
        </w:tc>
        <w:tc>
          <w:tcPr>
            <w:tcW w:w="3963" w:type="dxa"/>
            <w:tcBorders>
              <w:top w:val="single" w:sz="4" w:space="0" w:color="auto"/>
              <w:left w:val="single" w:sz="4" w:space="0" w:color="auto"/>
              <w:bottom w:val="single" w:sz="4" w:space="0" w:color="auto"/>
              <w:right w:val="single" w:sz="4" w:space="0" w:color="auto"/>
            </w:tcBorders>
          </w:tcPr>
          <w:p w:rsidR="00F61BAE" w:rsidRDefault="00F61BAE">
            <w:pPr>
              <w:spacing w:line="256" w:lineRule="auto"/>
              <w:rPr>
                <w:rFonts w:ascii="Calibri" w:hAnsi="Calibri"/>
                <w:color w:val="000000"/>
                <w:szCs w:val="24"/>
                <w:lang w:eastAsia="lv-LV"/>
              </w:rPr>
            </w:pPr>
          </w:p>
        </w:tc>
      </w:tr>
      <w:tr w:rsidR="00851E89" w:rsidTr="00447F0E">
        <w:tc>
          <w:tcPr>
            <w:tcW w:w="5098" w:type="dxa"/>
            <w:tcBorders>
              <w:top w:val="single" w:sz="4" w:space="0" w:color="auto"/>
              <w:left w:val="single" w:sz="4" w:space="0" w:color="auto"/>
              <w:bottom w:val="single" w:sz="4" w:space="0" w:color="auto"/>
              <w:right w:val="single" w:sz="4" w:space="0" w:color="auto"/>
            </w:tcBorders>
            <w:hideMark/>
          </w:tcPr>
          <w:p w:rsidR="00F61BAE" w:rsidRDefault="00525919">
            <w:pPr>
              <w:spacing w:line="256" w:lineRule="auto"/>
              <w:rPr>
                <w:rFonts w:ascii="Teutonica" w:hAnsi="Teutonica"/>
                <w:color w:val="000000"/>
                <w:szCs w:val="24"/>
                <w:lang w:eastAsia="lv-LV"/>
              </w:rPr>
            </w:pPr>
            <w:r>
              <w:rPr>
                <w:color w:val="000000"/>
                <w:szCs w:val="24"/>
                <w:lang w:eastAsia="lv-LV"/>
              </w:rPr>
              <w:t>Elektroniskā pasta adrese:</w:t>
            </w:r>
          </w:p>
        </w:tc>
        <w:tc>
          <w:tcPr>
            <w:tcW w:w="3963" w:type="dxa"/>
            <w:tcBorders>
              <w:top w:val="single" w:sz="4" w:space="0" w:color="auto"/>
              <w:left w:val="single" w:sz="4" w:space="0" w:color="auto"/>
              <w:bottom w:val="single" w:sz="4" w:space="0" w:color="auto"/>
              <w:right w:val="single" w:sz="4" w:space="0" w:color="auto"/>
            </w:tcBorders>
          </w:tcPr>
          <w:p w:rsidR="00F61BAE" w:rsidRDefault="00F61BAE">
            <w:pPr>
              <w:spacing w:line="256" w:lineRule="auto"/>
              <w:rPr>
                <w:rFonts w:ascii="Calibri" w:hAnsi="Calibri"/>
                <w:color w:val="000000"/>
                <w:szCs w:val="24"/>
                <w:lang w:eastAsia="lv-LV"/>
              </w:rPr>
            </w:pPr>
          </w:p>
        </w:tc>
      </w:tr>
      <w:tr w:rsidR="00851E89" w:rsidTr="00447F0E">
        <w:tc>
          <w:tcPr>
            <w:tcW w:w="5098" w:type="dxa"/>
            <w:tcBorders>
              <w:top w:val="single" w:sz="4" w:space="0" w:color="auto"/>
              <w:left w:val="single" w:sz="4" w:space="0" w:color="auto"/>
              <w:bottom w:val="single" w:sz="4" w:space="0" w:color="auto"/>
              <w:right w:val="single" w:sz="4" w:space="0" w:color="auto"/>
            </w:tcBorders>
            <w:hideMark/>
          </w:tcPr>
          <w:p w:rsidR="00F61BAE" w:rsidRDefault="00525919">
            <w:pPr>
              <w:spacing w:line="256" w:lineRule="auto"/>
              <w:rPr>
                <w:rFonts w:ascii="Teutonica" w:hAnsi="Teutonica"/>
                <w:color w:val="000000"/>
                <w:szCs w:val="24"/>
                <w:lang w:eastAsia="lv-LV"/>
              </w:rPr>
            </w:pPr>
            <w:r>
              <w:rPr>
                <w:color w:val="000000"/>
                <w:szCs w:val="24"/>
                <w:lang w:eastAsia="lv-LV"/>
              </w:rPr>
              <w:t>Bankas konts:</w:t>
            </w:r>
          </w:p>
        </w:tc>
        <w:tc>
          <w:tcPr>
            <w:tcW w:w="3963" w:type="dxa"/>
            <w:tcBorders>
              <w:top w:val="single" w:sz="4" w:space="0" w:color="auto"/>
              <w:left w:val="single" w:sz="4" w:space="0" w:color="auto"/>
              <w:bottom w:val="single" w:sz="4" w:space="0" w:color="auto"/>
              <w:right w:val="single" w:sz="4" w:space="0" w:color="auto"/>
            </w:tcBorders>
          </w:tcPr>
          <w:p w:rsidR="00F61BAE" w:rsidRDefault="00F61BAE">
            <w:pPr>
              <w:spacing w:line="256" w:lineRule="auto"/>
              <w:rPr>
                <w:rFonts w:ascii="Calibri" w:hAnsi="Calibri"/>
                <w:color w:val="000000"/>
                <w:szCs w:val="24"/>
                <w:lang w:eastAsia="lv-LV"/>
              </w:rPr>
            </w:pPr>
          </w:p>
        </w:tc>
      </w:tr>
      <w:tr w:rsidR="00851E89" w:rsidTr="00447F0E">
        <w:tc>
          <w:tcPr>
            <w:tcW w:w="5098" w:type="dxa"/>
            <w:tcBorders>
              <w:top w:val="single" w:sz="4" w:space="0" w:color="auto"/>
              <w:left w:val="single" w:sz="4" w:space="0" w:color="auto"/>
              <w:bottom w:val="single" w:sz="4" w:space="0" w:color="auto"/>
              <w:right w:val="single" w:sz="4" w:space="0" w:color="auto"/>
            </w:tcBorders>
          </w:tcPr>
          <w:p w:rsidR="00F61BAE" w:rsidRDefault="00525919">
            <w:pPr>
              <w:spacing w:line="256" w:lineRule="auto"/>
              <w:rPr>
                <w:rFonts w:ascii="Teutonica" w:hAnsi="Teutonica"/>
                <w:color w:val="000000"/>
                <w:szCs w:val="24"/>
                <w:lang w:eastAsia="lv-LV"/>
              </w:rPr>
            </w:pPr>
            <w:r>
              <w:rPr>
                <w:color w:val="000000"/>
                <w:szCs w:val="24"/>
                <w:lang w:eastAsia="lv-LV"/>
              </w:rPr>
              <w:t xml:space="preserve">Persona, kura ir tiesīga pārstāvēt </w:t>
            </w:r>
          </w:p>
          <w:p w:rsidR="00F61BAE" w:rsidRDefault="00525919">
            <w:pPr>
              <w:spacing w:line="256" w:lineRule="auto"/>
              <w:rPr>
                <w:color w:val="000000"/>
                <w:szCs w:val="24"/>
                <w:lang w:eastAsia="lv-LV"/>
              </w:rPr>
            </w:pPr>
            <w:r>
              <w:rPr>
                <w:color w:val="000000"/>
                <w:szCs w:val="24"/>
                <w:lang w:eastAsia="lv-LV"/>
              </w:rPr>
              <w:t xml:space="preserve">pretendentu vai pilnvarotā persona: </w:t>
            </w:r>
            <w:r>
              <w:rPr>
                <w:i/>
                <w:color w:val="000000"/>
                <w:szCs w:val="24"/>
                <w:lang w:eastAsia="lv-LV"/>
              </w:rPr>
              <w:t xml:space="preserve">(vārds, uzvārds, </w:t>
            </w:r>
            <w:r>
              <w:rPr>
                <w:i/>
                <w:color w:val="000000"/>
                <w:szCs w:val="24"/>
                <w:lang w:eastAsia="lv-LV"/>
              </w:rPr>
              <w:t>personas kods)</w:t>
            </w:r>
          </w:p>
          <w:p w:rsidR="00F61BAE" w:rsidRDefault="00F61BAE">
            <w:pPr>
              <w:spacing w:line="256" w:lineRule="auto"/>
              <w:rPr>
                <w:color w:val="000000"/>
                <w:szCs w:val="24"/>
                <w:lang w:eastAsia="lv-LV"/>
              </w:rPr>
            </w:pPr>
          </w:p>
        </w:tc>
        <w:tc>
          <w:tcPr>
            <w:tcW w:w="3963" w:type="dxa"/>
            <w:tcBorders>
              <w:top w:val="single" w:sz="4" w:space="0" w:color="auto"/>
              <w:left w:val="single" w:sz="4" w:space="0" w:color="auto"/>
              <w:bottom w:val="single" w:sz="4" w:space="0" w:color="auto"/>
              <w:right w:val="single" w:sz="4" w:space="0" w:color="auto"/>
            </w:tcBorders>
          </w:tcPr>
          <w:p w:rsidR="00F61BAE" w:rsidRDefault="00F61BAE">
            <w:pPr>
              <w:spacing w:line="256" w:lineRule="auto"/>
              <w:rPr>
                <w:rFonts w:ascii="Calibri" w:hAnsi="Calibri"/>
                <w:color w:val="000000"/>
                <w:szCs w:val="24"/>
                <w:lang w:eastAsia="lv-LV"/>
              </w:rPr>
            </w:pPr>
          </w:p>
        </w:tc>
      </w:tr>
    </w:tbl>
    <w:p w:rsidR="00F61BAE" w:rsidRDefault="00F61BAE" w:rsidP="00F61BAE">
      <w:pPr>
        <w:rPr>
          <w:rFonts w:ascii="Teutonica" w:eastAsia="Times New Roman" w:hAnsi="Teutonica"/>
          <w:color w:val="000000"/>
          <w:szCs w:val="20"/>
          <w:lang w:eastAsia="lv-LV"/>
        </w:rPr>
      </w:pPr>
    </w:p>
    <w:p w:rsidR="00F61BAE" w:rsidRDefault="00525919" w:rsidP="00F61BAE">
      <w:pPr>
        <w:ind w:firstLine="720"/>
        <w:rPr>
          <w:b/>
          <w:color w:val="000000"/>
          <w:lang w:eastAsia="lv-LV"/>
        </w:rPr>
      </w:pPr>
      <w:r>
        <w:rPr>
          <w:color w:val="000000"/>
          <w:lang w:eastAsia="lv-LV"/>
        </w:rPr>
        <w:t xml:space="preserve">Ar šī pieteikuma iesniegšanu </w:t>
      </w:r>
      <w:r>
        <w:rPr>
          <w:i/>
          <w:color w:val="000000"/>
          <w:u w:val="single"/>
          <w:lang w:eastAsia="lv-LV"/>
        </w:rPr>
        <w:t>(Pretendenta nosaukums vai vārds, uzvārds</w:t>
      </w:r>
      <w:r>
        <w:rPr>
          <w:i/>
          <w:color w:val="000000"/>
          <w:lang w:eastAsia="lv-LV"/>
        </w:rPr>
        <w:t xml:space="preserve">) </w:t>
      </w:r>
      <w:r>
        <w:rPr>
          <w:color w:val="000000"/>
          <w:lang w:eastAsia="lv-LV"/>
        </w:rPr>
        <w:t xml:space="preserve">piesaku savu dalību </w:t>
      </w:r>
      <w:r w:rsidR="00852883" w:rsidRPr="001E741F">
        <w:rPr>
          <w:bCs/>
          <w:shd w:val="clear" w:color="auto" w:fill="FFFFFF"/>
        </w:rPr>
        <w:t xml:space="preserve">nekustamā īpašuma </w:t>
      </w:r>
      <w:r w:rsidR="00852883" w:rsidRPr="001E741F">
        <w:t>Jelgavas iel</w:t>
      </w:r>
      <w:r w:rsidR="00A018AA">
        <w:t>ā</w:t>
      </w:r>
      <w:r w:rsidR="00852883" w:rsidRPr="001E741F">
        <w:t xml:space="preserve"> 1, Tukum</w:t>
      </w:r>
      <w:r w:rsidR="00A018AA">
        <w:t>ā</w:t>
      </w:r>
      <w:r w:rsidR="00852883" w:rsidRPr="001E741F">
        <w:t>, Tukuma novad</w:t>
      </w:r>
      <w:r w:rsidR="00A018AA">
        <w:t>ā</w:t>
      </w:r>
      <w:r w:rsidR="00852883" w:rsidRPr="001E741F">
        <w:rPr>
          <w:bCs/>
        </w:rPr>
        <w:t>,</w:t>
      </w:r>
      <w:r w:rsidR="00852883" w:rsidRPr="001E741F">
        <w:t xml:space="preserve"> </w:t>
      </w:r>
      <w:r w:rsidR="00852883" w:rsidRPr="001E741F">
        <w:rPr>
          <w:bCs/>
        </w:rPr>
        <w:t xml:space="preserve">kadastra numurs 9001 007 0019, zemes vienības </w:t>
      </w:r>
      <w:r w:rsidR="00852883" w:rsidRPr="001E741F">
        <w:t xml:space="preserve">ar kadastra apzīmējumu </w:t>
      </w:r>
      <w:r w:rsidR="00852883" w:rsidRPr="001E741F">
        <w:rPr>
          <w:bCs/>
          <w:shd w:val="clear" w:color="auto" w:fill="FFFFFF"/>
        </w:rPr>
        <w:t xml:space="preserve">9001 007 0019, </w:t>
      </w:r>
      <w:r w:rsidR="00852883" w:rsidRPr="00D76FE5">
        <w:rPr>
          <w:bCs/>
          <w:shd w:val="clear" w:color="auto" w:fill="FFFFFF"/>
        </w:rPr>
        <w:t xml:space="preserve">daļa </w:t>
      </w:r>
      <w:r w:rsidR="00D76FE5" w:rsidRPr="00D76FE5">
        <w:rPr>
          <w:rFonts w:eastAsia="Times New Roman" w:cs="Times New Roman"/>
          <w:szCs w:val="28"/>
          <w:lang w:eastAsia="lv-LV"/>
        </w:rPr>
        <w:t>0,04</w:t>
      </w:r>
      <w:r w:rsidR="000355FA">
        <w:rPr>
          <w:rFonts w:eastAsia="Times New Roman" w:cs="Times New Roman"/>
          <w:szCs w:val="28"/>
          <w:lang w:eastAsia="lv-LV"/>
        </w:rPr>
        <w:t>86</w:t>
      </w:r>
      <w:r w:rsidR="00D76FE5" w:rsidRPr="00D76FE5">
        <w:rPr>
          <w:rFonts w:eastAsia="Times New Roman" w:cs="Times New Roman"/>
          <w:szCs w:val="28"/>
          <w:lang w:eastAsia="lv-LV"/>
        </w:rPr>
        <w:t> ha</w:t>
      </w:r>
      <w:r w:rsidR="00852883" w:rsidRPr="001E741F">
        <w:t xml:space="preserve"> platībā</w:t>
      </w:r>
      <w:r>
        <w:rPr>
          <w:b/>
          <w:color w:val="000000"/>
          <w:lang w:eastAsia="lv-LV"/>
        </w:rPr>
        <w:t xml:space="preserve"> </w:t>
      </w:r>
      <w:r>
        <w:rPr>
          <w:color w:val="000000"/>
          <w:lang w:eastAsia="lv-LV"/>
        </w:rPr>
        <w:t>apbūves tiesības izsolei un</w:t>
      </w:r>
      <w:r w:rsidRPr="00D92B38">
        <w:rPr>
          <w:b/>
          <w:bCs/>
          <w:color w:val="000000"/>
          <w:lang w:eastAsia="lv-LV"/>
        </w:rPr>
        <w:t xml:space="preserve"> apliecinu, ka</w:t>
      </w:r>
      <w:r>
        <w:rPr>
          <w:color w:val="000000"/>
          <w:lang w:eastAsia="lv-LV"/>
        </w:rPr>
        <w:t>:</w:t>
      </w:r>
      <w:r>
        <w:rPr>
          <w:i/>
          <w:color w:val="000000"/>
          <w:lang w:eastAsia="lv-LV"/>
        </w:rPr>
        <w:t xml:space="preserve"> </w:t>
      </w:r>
    </w:p>
    <w:p w:rsidR="00F61BAE" w:rsidRDefault="00525919" w:rsidP="00F61BAE">
      <w:pPr>
        <w:ind w:left="1106" w:hanging="550"/>
        <w:rPr>
          <w:color w:val="000000"/>
          <w:lang w:eastAsia="lv-LV"/>
        </w:rPr>
      </w:pPr>
      <w:r>
        <w:rPr>
          <w:i/>
          <w:color w:val="000000"/>
          <w:lang w:eastAsia="lv-LV"/>
        </w:rPr>
        <w:t xml:space="preserve"> </w:t>
      </w:r>
    </w:p>
    <w:p w:rsidR="00D92B38" w:rsidRDefault="00525919" w:rsidP="00D92B38">
      <w:pPr>
        <w:numPr>
          <w:ilvl w:val="0"/>
          <w:numId w:val="28"/>
        </w:numPr>
        <w:spacing w:line="247" w:lineRule="auto"/>
        <w:ind w:left="567" w:right="0" w:hanging="567"/>
        <w:contextualSpacing/>
        <w:rPr>
          <w:color w:val="000000"/>
          <w:lang w:eastAsia="lv-LV"/>
        </w:rPr>
      </w:pPr>
      <w:r>
        <w:rPr>
          <w:rFonts w:cs="Times New Roman"/>
          <w:bCs/>
          <w:szCs w:val="24"/>
        </w:rPr>
        <w:t>p</w:t>
      </w:r>
      <w:r w:rsidR="00447F0E" w:rsidRPr="00447F0E">
        <w:rPr>
          <w:rFonts w:cs="Times New Roman"/>
          <w:bCs/>
          <w:szCs w:val="24"/>
        </w:rPr>
        <w:t xml:space="preserve">retendentam uz pieteikuma iesniegšanas brīdi nav pasludināts maksātnespējas process, tiesiskās aizsardzības process vai ārpustiesas tiesiskās aizsardzības process, nav apturēta vai izbeigta saimnieciskā darbība, nav uzsākts likvidācijas process, nav nodokļu parādu (tai skaitā </w:t>
      </w:r>
      <w:r>
        <w:rPr>
          <w:rFonts w:cs="Times New Roman"/>
          <w:szCs w:val="24"/>
          <w:shd w:val="clear" w:color="auto" w:fill="FFFFFF"/>
        </w:rPr>
        <w:t>p</w:t>
      </w:r>
      <w:r w:rsidR="00447F0E" w:rsidRPr="00447F0E">
        <w:rPr>
          <w:rFonts w:cs="Times New Roman"/>
          <w:szCs w:val="24"/>
          <w:shd w:val="clear" w:color="auto" w:fill="FFFFFF"/>
        </w:rPr>
        <w:t>retendentam nav konstatēti nodokļu (nodevu) parādi VID informācijas sistēmā, kas pārsniedz 150,0</w:t>
      </w:r>
      <w:r w:rsidR="00C915C0">
        <w:rPr>
          <w:rFonts w:cs="Times New Roman"/>
          <w:szCs w:val="24"/>
          <w:shd w:val="clear" w:color="auto" w:fill="FFFFFF"/>
        </w:rPr>
        <w:t> </w:t>
      </w:r>
      <w:r w:rsidR="00447F0E" w:rsidRPr="00447F0E">
        <w:rPr>
          <w:rFonts w:cs="Times New Roman"/>
          <w:szCs w:val="24"/>
          <w:shd w:val="clear" w:color="auto" w:fill="FFFFFF"/>
        </w:rPr>
        <w:t>EUR (</w:t>
      </w:r>
      <w:r w:rsidR="0019717B">
        <w:rPr>
          <w:rFonts w:cs="Times New Roman"/>
          <w:szCs w:val="24"/>
          <w:shd w:val="clear" w:color="auto" w:fill="FFFFFF"/>
        </w:rPr>
        <w:t xml:space="preserve">viens </w:t>
      </w:r>
      <w:r w:rsidR="00447F0E" w:rsidRPr="00447F0E">
        <w:rPr>
          <w:rFonts w:cs="Times New Roman"/>
          <w:szCs w:val="24"/>
          <w:shd w:val="clear" w:color="auto" w:fill="FFFFFF"/>
        </w:rPr>
        <w:t>simt</w:t>
      </w:r>
      <w:r w:rsidR="0019717B">
        <w:rPr>
          <w:rFonts w:cs="Times New Roman"/>
          <w:szCs w:val="24"/>
          <w:shd w:val="clear" w:color="auto" w:fill="FFFFFF"/>
        </w:rPr>
        <w:t xml:space="preserve">s </w:t>
      </w:r>
      <w:r w:rsidR="00447F0E" w:rsidRPr="00447F0E">
        <w:rPr>
          <w:rFonts w:cs="Times New Roman"/>
          <w:szCs w:val="24"/>
          <w:shd w:val="clear" w:color="auto" w:fill="FFFFFF"/>
        </w:rPr>
        <w:t xml:space="preserve">piecdesmit </w:t>
      </w:r>
      <w:r w:rsidR="00447F0E" w:rsidRPr="00447F0E">
        <w:rPr>
          <w:rFonts w:cs="Times New Roman"/>
          <w:i/>
          <w:iCs/>
          <w:szCs w:val="24"/>
          <w:shd w:val="clear" w:color="auto" w:fill="FFFFFF"/>
        </w:rPr>
        <w:t>euro</w:t>
      </w:r>
      <w:r w:rsidR="00447F0E" w:rsidRPr="00447F0E">
        <w:rPr>
          <w:rFonts w:cs="Times New Roman"/>
          <w:szCs w:val="24"/>
          <w:shd w:val="clear" w:color="auto" w:fill="FFFFFF"/>
        </w:rPr>
        <w:t>)</w:t>
      </w:r>
      <w:r w:rsidR="00447F0E" w:rsidRPr="00447F0E">
        <w:rPr>
          <w:rFonts w:cs="Times New Roman"/>
          <w:bCs/>
          <w:szCs w:val="24"/>
        </w:rPr>
        <w:t>, tostarp nekustamā īpašuma nodokļu parādu un citu neizpildītu saistību pret Pašvaldību</w:t>
      </w:r>
      <w:r w:rsidR="00447F0E">
        <w:rPr>
          <w:color w:val="000000"/>
          <w:lang w:eastAsia="lv-LV"/>
        </w:rPr>
        <w:t>;</w:t>
      </w:r>
    </w:p>
    <w:p w:rsidR="00D92B38" w:rsidRPr="00D92B38" w:rsidRDefault="00525919" w:rsidP="00D92B38">
      <w:pPr>
        <w:numPr>
          <w:ilvl w:val="0"/>
          <w:numId w:val="28"/>
        </w:numPr>
        <w:spacing w:line="247" w:lineRule="auto"/>
        <w:ind w:left="567" w:right="0" w:hanging="567"/>
        <w:contextualSpacing/>
        <w:rPr>
          <w:color w:val="000000"/>
          <w:lang w:eastAsia="lv-LV"/>
        </w:rPr>
      </w:pPr>
      <w:r w:rsidRPr="00D92B38">
        <w:rPr>
          <w:rFonts w:eastAsia="Times New Roman" w:cs="Times New Roman"/>
          <w:szCs w:val="24"/>
          <w:lang w:eastAsia="lv-LV"/>
        </w:rPr>
        <w:lastRenderedPageBreak/>
        <w:t xml:space="preserve">ar </w:t>
      </w:r>
      <w:r w:rsidR="006E31B6">
        <w:rPr>
          <w:rFonts w:eastAsia="Times New Roman" w:cs="Times New Roman"/>
          <w:szCs w:val="24"/>
          <w:lang w:eastAsia="lv-LV"/>
        </w:rPr>
        <w:t>p</w:t>
      </w:r>
      <w:r w:rsidRPr="00D92B38">
        <w:rPr>
          <w:rFonts w:eastAsia="Times New Roman" w:cs="Times New Roman"/>
          <w:szCs w:val="24"/>
          <w:lang w:eastAsia="lv-LV"/>
        </w:rPr>
        <w:t>retendentu Pašvaldība nav lauzusi jebkāda veida līgumu tā rīcības dēļ;</w:t>
      </w:r>
    </w:p>
    <w:p w:rsidR="00F61BAE" w:rsidRPr="00447F0E" w:rsidRDefault="00525919" w:rsidP="00F61BAE">
      <w:pPr>
        <w:numPr>
          <w:ilvl w:val="0"/>
          <w:numId w:val="28"/>
        </w:numPr>
        <w:spacing w:line="247" w:lineRule="auto"/>
        <w:ind w:left="567" w:right="0" w:hanging="567"/>
        <w:contextualSpacing/>
        <w:rPr>
          <w:color w:val="000000"/>
          <w:lang w:eastAsia="lv-LV"/>
        </w:rPr>
      </w:pPr>
      <w:bookmarkStart w:id="5" w:name="_Hlk17326926"/>
      <w:r w:rsidRPr="00447F0E">
        <w:rPr>
          <w:color w:val="000000"/>
          <w:lang w:eastAsia="lv-LV"/>
        </w:rPr>
        <w:t xml:space="preserve">apbūves tiesība Izsoles objektā </w:t>
      </w:r>
      <w:r w:rsidR="00447F0E" w:rsidRPr="00447F0E">
        <w:rPr>
          <w:color w:val="000000"/>
          <w:lang w:eastAsia="lv-LV"/>
        </w:rPr>
        <w:t xml:space="preserve">– zemesgabalā </w:t>
      </w:r>
      <w:r w:rsidRPr="00447F0E">
        <w:rPr>
          <w:color w:val="000000"/>
          <w:lang w:eastAsia="lv-LV"/>
        </w:rPr>
        <w:t xml:space="preserve">tiks izmantota atbilstoši </w:t>
      </w:r>
      <w:r w:rsidRPr="00447F0E">
        <w:t xml:space="preserve">nekustamā īpašuma </w:t>
      </w:r>
      <w:r w:rsidR="00447F0E" w:rsidRPr="00447F0E">
        <w:t xml:space="preserve">Jelgavas iela 1, Tukums, Tukuma novads, </w:t>
      </w:r>
      <w:r w:rsidRPr="00447F0E">
        <w:t xml:space="preserve">ar kadastra numuru </w:t>
      </w:r>
      <w:r w:rsidR="00447F0E" w:rsidRPr="00447F0E">
        <w:t xml:space="preserve">9001 007 0019 </w:t>
      </w:r>
      <w:r w:rsidRPr="00447F0E">
        <w:t xml:space="preserve">zemes vienības ar kadastra apzīmējumu </w:t>
      </w:r>
      <w:r w:rsidR="00447F0E" w:rsidRPr="00447F0E">
        <w:t>9001 007 </w:t>
      </w:r>
      <w:r w:rsidR="00447F0E" w:rsidRPr="00D76FE5">
        <w:t>0019</w:t>
      </w:r>
      <w:r w:rsidRPr="00D76FE5">
        <w:t xml:space="preserve"> </w:t>
      </w:r>
      <w:r w:rsidR="00D76FE5" w:rsidRPr="00D76FE5">
        <w:rPr>
          <w:rFonts w:eastAsia="Times New Roman" w:cs="Times New Roman"/>
          <w:szCs w:val="28"/>
          <w:lang w:eastAsia="lv-LV"/>
        </w:rPr>
        <w:t>0,04</w:t>
      </w:r>
      <w:r w:rsidR="00DE0752">
        <w:rPr>
          <w:rFonts w:eastAsia="Times New Roman" w:cs="Times New Roman"/>
          <w:szCs w:val="28"/>
          <w:lang w:eastAsia="lv-LV"/>
        </w:rPr>
        <w:t>86</w:t>
      </w:r>
      <w:r w:rsidR="00D76FE5" w:rsidRPr="00D76FE5">
        <w:rPr>
          <w:rFonts w:eastAsia="Times New Roman" w:cs="Times New Roman"/>
          <w:szCs w:val="28"/>
          <w:lang w:eastAsia="lv-LV"/>
        </w:rPr>
        <w:t> ha</w:t>
      </w:r>
      <w:r w:rsidR="00D76FE5">
        <w:rPr>
          <w:rFonts w:eastAsia="Times New Roman" w:cs="Times New Roman"/>
          <w:szCs w:val="28"/>
          <w:lang w:eastAsia="lv-LV"/>
        </w:rPr>
        <w:t xml:space="preserve"> </w:t>
      </w:r>
      <w:r w:rsidRPr="00447F0E">
        <w:rPr>
          <w:bCs/>
        </w:rPr>
        <w:t>platībā</w:t>
      </w:r>
      <w:r w:rsidRPr="00447F0E">
        <w:t xml:space="preserve"> </w:t>
      </w:r>
      <w:r w:rsidRPr="00447F0E">
        <w:rPr>
          <w:color w:val="000000"/>
          <w:lang w:eastAsia="lv-LV"/>
        </w:rPr>
        <w:t xml:space="preserve">apbūves tiesības </w:t>
      </w:r>
      <w:r w:rsidR="00447F0E" w:rsidRPr="00447F0E">
        <w:rPr>
          <w:color w:val="000000"/>
          <w:lang w:eastAsia="lv-LV"/>
        </w:rPr>
        <w:t>N</w:t>
      </w:r>
      <w:r w:rsidRPr="00447F0E">
        <w:rPr>
          <w:color w:val="000000"/>
          <w:lang w:eastAsia="lv-LV"/>
        </w:rPr>
        <w:t>oteikumos minētajam izmantošanas mērķiem un nosacījumiem</w:t>
      </w:r>
      <w:r w:rsidR="00447F0E">
        <w:rPr>
          <w:color w:val="000000"/>
          <w:lang w:eastAsia="lv-LV"/>
        </w:rPr>
        <w:t>;</w:t>
      </w:r>
    </w:p>
    <w:bookmarkEnd w:id="5"/>
    <w:p w:rsidR="00F61BAE" w:rsidRPr="00D92B38" w:rsidRDefault="00525919" w:rsidP="00F61BAE">
      <w:pPr>
        <w:numPr>
          <w:ilvl w:val="0"/>
          <w:numId w:val="28"/>
        </w:numPr>
        <w:spacing w:line="247" w:lineRule="auto"/>
        <w:ind w:left="567" w:right="0" w:hanging="567"/>
        <w:contextualSpacing/>
        <w:rPr>
          <w:color w:val="000000"/>
          <w:lang w:eastAsia="lv-LV"/>
        </w:rPr>
      </w:pPr>
      <w:r>
        <w:rPr>
          <w:color w:val="000000"/>
          <w:lang w:eastAsia="lv-LV"/>
        </w:rPr>
        <w:t>p</w:t>
      </w:r>
      <w:r w:rsidRPr="00D92B38">
        <w:rPr>
          <w:color w:val="000000"/>
          <w:lang w:eastAsia="lv-LV"/>
        </w:rPr>
        <w:t>retendents piekrīt</w:t>
      </w:r>
      <w:r w:rsidRPr="00D92B38">
        <w:rPr>
          <w:lang w:eastAsia="lv-LV"/>
        </w:rPr>
        <w:t xml:space="preserve"> </w:t>
      </w:r>
      <w:r w:rsidRPr="00D92B38">
        <w:rPr>
          <w:color w:val="000000"/>
          <w:lang w:eastAsia="lv-LV"/>
        </w:rPr>
        <w:t xml:space="preserve">personas datu apstrādei atbilstoši EIROPAS </w:t>
      </w:r>
      <w:r w:rsidRPr="00D92B38">
        <w:rPr>
          <w:color w:val="000000"/>
          <w:lang w:eastAsia="lv-LV"/>
        </w:rPr>
        <w:t>PARLAMENTA UN PADOMES REGULAI (ES) 2016/679 (2016.</w:t>
      </w:r>
      <w:r w:rsidR="00C915C0">
        <w:rPr>
          <w:color w:val="000000"/>
          <w:lang w:eastAsia="lv-LV"/>
        </w:rPr>
        <w:t> </w:t>
      </w:r>
      <w:r w:rsidRPr="00D92B38">
        <w:rPr>
          <w:color w:val="000000"/>
          <w:lang w:eastAsia="lv-LV"/>
        </w:rPr>
        <w:t>gada 27.</w:t>
      </w:r>
      <w:r w:rsidR="00C915C0">
        <w:rPr>
          <w:color w:val="000000"/>
          <w:lang w:eastAsia="lv-LV"/>
        </w:rPr>
        <w:t> </w:t>
      </w:r>
      <w:r w:rsidRPr="00D92B38">
        <w:rPr>
          <w:color w:val="000000"/>
          <w:lang w:eastAsia="lv-LV"/>
        </w:rPr>
        <w:t xml:space="preserve">aprīlis) par fizisku personu aizsardzību attiecībā uz personas datu apstrādi un šādu datu brīvu apriti un ar ko atceļ Direktīvu 95/46/EK (Vispārīgā datu aizsardzības regula) </w:t>
      </w:r>
      <w:bookmarkStart w:id="6" w:name="_Hlk529971277"/>
      <w:r w:rsidRPr="00D92B38">
        <w:rPr>
          <w:color w:val="000000"/>
          <w:lang w:eastAsia="lv-LV"/>
        </w:rPr>
        <w:t>iesniegtās informācija</w:t>
      </w:r>
      <w:r w:rsidRPr="00D92B38">
        <w:rPr>
          <w:color w:val="000000"/>
          <w:lang w:eastAsia="lv-LV"/>
        </w:rPr>
        <w:t>s pārbaudei</w:t>
      </w:r>
      <w:bookmarkEnd w:id="6"/>
      <w:r w:rsidR="00D92B38" w:rsidRPr="00D92B38">
        <w:rPr>
          <w:color w:val="000000"/>
          <w:lang w:eastAsia="lv-LV"/>
        </w:rPr>
        <w:t>;</w:t>
      </w:r>
    </w:p>
    <w:p w:rsidR="00F61BAE" w:rsidRPr="00D92B38" w:rsidRDefault="00525919" w:rsidP="00F61BAE">
      <w:pPr>
        <w:numPr>
          <w:ilvl w:val="0"/>
          <w:numId w:val="28"/>
        </w:numPr>
        <w:spacing w:line="247" w:lineRule="auto"/>
        <w:ind w:left="567" w:right="0" w:hanging="567"/>
        <w:contextualSpacing/>
        <w:rPr>
          <w:rFonts w:ascii="Teutonica" w:hAnsi="Teutonica"/>
          <w:color w:val="000000"/>
          <w:lang w:eastAsia="lv-LV"/>
        </w:rPr>
      </w:pPr>
      <w:r>
        <w:rPr>
          <w:color w:val="000000"/>
          <w:lang w:eastAsia="lv-LV"/>
        </w:rPr>
        <w:t>p</w:t>
      </w:r>
      <w:r w:rsidRPr="00D92B38">
        <w:rPr>
          <w:color w:val="000000"/>
          <w:lang w:eastAsia="lv-LV"/>
        </w:rPr>
        <w:t xml:space="preserve">retendents piekrīt, ka </w:t>
      </w:r>
      <w:r w:rsidR="00D92B38" w:rsidRPr="00D92B38">
        <w:rPr>
          <w:color w:val="000000"/>
          <w:lang w:eastAsia="lv-LV"/>
        </w:rPr>
        <w:t>Pašvaldība</w:t>
      </w:r>
      <w:r w:rsidRPr="00D92B38">
        <w:rPr>
          <w:color w:val="000000"/>
          <w:lang w:eastAsia="lv-LV"/>
        </w:rPr>
        <w:t xml:space="preserve"> kā kredītinformācijas lietotājs ir tiesīgs pieprasīt un saņemt kredītinformāciju, tai skaitā ziņas par nomas tiesību </w:t>
      </w:r>
      <w:r>
        <w:rPr>
          <w:color w:val="000000"/>
          <w:lang w:eastAsia="lv-LV"/>
        </w:rPr>
        <w:t>p</w:t>
      </w:r>
      <w:r w:rsidRPr="00D92B38">
        <w:rPr>
          <w:color w:val="000000"/>
          <w:lang w:eastAsia="lv-LV"/>
        </w:rPr>
        <w:t xml:space="preserve">retendenta kavētajiem maksājumiem un tā kredītreitingu, no </w:t>
      </w:r>
      <w:r w:rsidR="00D92B38" w:rsidRPr="00D92B38">
        <w:rPr>
          <w:color w:val="000000"/>
          <w:lang w:eastAsia="lv-LV"/>
        </w:rPr>
        <w:t>Pašvaldības</w:t>
      </w:r>
      <w:r w:rsidRPr="00D92B38">
        <w:rPr>
          <w:color w:val="000000"/>
          <w:lang w:eastAsia="lv-LV"/>
        </w:rPr>
        <w:t xml:space="preserve"> pieejamām datubāzēm</w:t>
      </w:r>
      <w:r w:rsidR="00D92B38">
        <w:rPr>
          <w:color w:val="000000"/>
          <w:lang w:eastAsia="lv-LV"/>
        </w:rPr>
        <w:t>;</w:t>
      </w:r>
    </w:p>
    <w:p w:rsidR="00F61BAE" w:rsidRPr="00D92B38" w:rsidRDefault="00525919" w:rsidP="00F61BAE">
      <w:pPr>
        <w:numPr>
          <w:ilvl w:val="0"/>
          <w:numId w:val="28"/>
        </w:numPr>
        <w:spacing w:line="247" w:lineRule="auto"/>
        <w:ind w:left="567" w:right="0" w:hanging="567"/>
        <w:contextualSpacing/>
        <w:rPr>
          <w:color w:val="000000"/>
          <w:lang w:eastAsia="lv-LV"/>
        </w:rPr>
      </w:pPr>
      <w:bookmarkStart w:id="7" w:name="_Hlk17327018"/>
      <w:r>
        <w:rPr>
          <w:color w:val="000000"/>
          <w:lang w:eastAsia="lv-LV"/>
        </w:rPr>
        <w:t>p</w:t>
      </w:r>
      <w:r w:rsidRPr="00D92B38">
        <w:rPr>
          <w:color w:val="000000"/>
          <w:lang w:eastAsia="lv-LV"/>
        </w:rPr>
        <w:t>retendents ir iepazinies un tam ir zināms Izsoles objekta</w:t>
      </w:r>
      <w:r w:rsidR="00D92B38" w:rsidRPr="00D92B38">
        <w:rPr>
          <w:color w:val="000000"/>
          <w:lang w:eastAsia="lv-LV"/>
        </w:rPr>
        <w:t xml:space="preserve"> – zemesgabala</w:t>
      </w:r>
      <w:r w:rsidRPr="00D92B38">
        <w:rPr>
          <w:color w:val="000000"/>
          <w:lang w:eastAsia="lv-LV"/>
        </w:rPr>
        <w:t xml:space="preserve"> esošais stāvoklis</w:t>
      </w:r>
      <w:r w:rsidR="0019717B">
        <w:rPr>
          <w:color w:val="000000"/>
          <w:lang w:eastAsia="lv-LV"/>
        </w:rPr>
        <w:t>, tas</w:t>
      </w:r>
      <w:r w:rsidRPr="00D92B38">
        <w:rPr>
          <w:color w:val="000000"/>
          <w:lang w:eastAsia="lv-LV"/>
        </w:rPr>
        <w:t xml:space="preserve"> piekrīt visiem Apbūves tiesības izsoles noteikumiem un </w:t>
      </w:r>
      <w:r w:rsidR="00D92B38" w:rsidRPr="00D92B38">
        <w:rPr>
          <w:color w:val="000000"/>
          <w:lang w:eastAsia="lv-LV"/>
        </w:rPr>
        <w:t>L</w:t>
      </w:r>
      <w:r w:rsidRPr="00D92B38">
        <w:rPr>
          <w:color w:val="000000"/>
          <w:lang w:eastAsia="lv-LV"/>
        </w:rPr>
        <w:t>īguma nosacījumiem un iebildumu</w:t>
      </w:r>
      <w:r w:rsidR="00D92B38" w:rsidRPr="00D92B38">
        <w:rPr>
          <w:color w:val="000000"/>
          <w:lang w:eastAsia="lv-LV"/>
        </w:rPr>
        <w:t>s</w:t>
      </w:r>
      <w:r w:rsidRPr="00D92B38">
        <w:rPr>
          <w:color w:val="000000"/>
          <w:lang w:eastAsia="lv-LV"/>
        </w:rPr>
        <w:t xml:space="preserve"> neceļ</w:t>
      </w:r>
      <w:r w:rsidR="0019717B">
        <w:rPr>
          <w:color w:val="000000"/>
          <w:lang w:eastAsia="lv-LV"/>
        </w:rPr>
        <w:t>;</w:t>
      </w:r>
    </w:p>
    <w:p w:rsidR="00F61BAE" w:rsidRPr="007F330E" w:rsidRDefault="00525919" w:rsidP="00F61BAE">
      <w:pPr>
        <w:numPr>
          <w:ilvl w:val="0"/>
          <w:numId w:val="28"/>
        </w:numPr>
        <w:spacing w:line="247" w:lineRule="auto"/>
        <w:ind w:left="567" w:right="0" w:hanging="567"/>
        <w:contextualSpacing/>
        <w:rPr>
          <w:lang w:eastAsia="lv-LV"/>
        </w:rPr>
      </w:pPr>
      <w:r>
        <w:rPr>
          <w:color w:val="000000"/>
          <w:lang w:eastAsia="lv-LV"/>
        </w:rPr>
        <w:t>p</w:t>
      </w:r>
      <w:r w:rsidRPr="00D92B38">
        <w:rPr>
          <w:color w:val="000000"/>
          <w:lang w:eastAsia="lv-LV"/>
        </w:rPr>
        <w:t xml:space="preserve">retendentam ir skaidras </w:t>
      </w:r>
      <w:r w:rsidRPr="00D92B38">
        <w:rPr>
          <w:lang w:eastAsia="lv-LV"/>
        </w:rPr>
        <w:t xml:space="preserve">un saprotamas </w:t>
      </w:r>
      <w:r w:rsidR="006E31B6">
        <w:rPr>
          <w:lang w:eastAsia="lv-LV"/>
        </w:rPr>
        <w:t>p</w:t>
      </w:r>
      <w:r w:rsidRPr="00D92B38">
        <w:rPr>
          <w:lang w:eastAsia="lv-LV"/>
        </w:rPr>
        <w:t>retendenta tiesības un</w:t>
      </w:r>
      <w:r w:rsidRPr="00D92B38">
        <w:rPr>
          <w:lang w:eastAsia="lv-LV"/>
        </w:rPr>
        <w:t xml:space="preserve"> pienākumi. t.sk. </w:t>
      </w:r>
      <w:r w:rsidR="00D92B38" w:rsidRPr="007F330E">
        <w:rPr>
          <w:rFonts w:cs="Times New Roman"/>
          <w:bCs/>
          <w:szCs w:val="24"/>
        </w:rPr>
        <w:t>Noteikumu 2.</w:t>
      </w:r>
      <w:r w:rsidR="00C915C0">
        <w:rPr>
          <w:rFonts w:cs="Times New Roman"/>
          <w:bCs/>
          <w:szCs w:val="24"/>
        </w:rPr>
        <w:t> </w:t>
      </w:r>
      <w:r w:rsidR="00D92B38" w:rsidRPr="007F330E">
        <w:rPr>
          <w:rFonts w:cs="Times New Roman"/>
          <w:bCs/>
          <w:szCs w:val="24"/>
        </w:rPr>
        <w:t>nodaļas “</w:t>
      </w:r>
      <w:r w:rsidR="00D92B38" w:rsidRPr="007F330E">
        <w:rPr>
          <w:rFonts w:eastAsia="Times New Roman" w:cs="Times New Roman"/>
          <w:bCs/>
          <w:szCs w:val="24"/>
          <w:lang w:eastAsia="lv-LV"/>
        </w:rPr>
        <w:t>Izsoles objekts un apbūves tiesības īpašie nosacījumi</w:t>
      </w:r>
      <w:r w:rsidR="00D92B38" w:rsidRPr="007F330E">
        <w:rPr>
          <w:rFonts w:cs="Times New Roman"/>
          <w:bCs/>
          <w:szCs w:val="24"/>
        </w:rPr>
        <w:t>” prasības</w:t>
      </w:r>
      <w:bookmarkEnd w:id="7"/>
      <w:r w:rsidR="00D92B38" w:rsidRPr="007F330E">
        <w:t>;</w:t>
      </w:r>
    </w:p>
    <w:p w:rsidR="00F61BAE" w:rsidRPr="00D92B38" w:rsidRDefault="00525919" w:rsidP="00F61BAE">
      <w:pPr>
        <w:numPr>
          <w:ilvl w:val="0"/>
          <w:numId w:val="28"/>
        </w:numPr>
        <w:spacing w:line="247" w:lineRule="auto"/>
        <w:ind w:left="567" w:right="0" w:hanging="567"/>
        <w:contextualSpacing/>
        <w:rPr>
          <w:color w:val="000000"/>
          <w:lang w:eastAsia="lv-LV"/>
        </w:rPr>
      </w:pPr>
      <w:r>
        <w:rPr>
          <w:lang w:eastAsia="lv-LV"/>
        </w:rPr>
        <w:t>p</w:t>
      </w:r>
      <w:r w:rsidRPr="007F330E">
        <w:rPr>
          <w:lang w:eastAsia="lv-LV"/>
        </w:rPr>
        <w:t xml:space="preserve">retendenta sniegtās ziņas </w:t>
      </w:r>
      <w:r w:rsidRPr="00D92B38">
        <w:rPr>
          <w:color w:val="000000"/>
          <w:lang w:eastAsia="lv-LV"/>
        </w:rPr>
        <w:t>ir patiesas</w:t>
      </w:r>
      <w:r w:rsidR="00D92B38" w:rsidRPr="00D92B38">
        <w:rPr>
          <w:color w:val="000000"/>
          <w:lang w:eastAsia="lv-LV"/>
        </w:rPr>
        <w:t>;</w:t>
      </w:r>
    </w:p>
    <w:p w:rsidR="00F61BAE" w:rsidRPr="00D92B38" w:rsidRDefault="00525919" w:rsidP="00F61BAE">
      <w:pPr>
        <w:numPr>
          <w:ilvl w:val="0"/>
          <w:numId w:val="28"/>
        </w:numPr>
        <w:spacing w:line="247" w:lineRule="auto"/>
        <w:ind w:left="567" w:right="0" w:hanging="567"/>
        <w:rPr>
          <w:color w:val="000000"/>
          <w:lang w:eastAsia="lv-LV"/>
        </w:rPr>
      </w:pPr>
      <w:r>
        <w:rPr>
          <w:color w:val="000000"/>
          <w:lang w:eastAsia="lv-LV"/>
        </w:rPr>
        <w:t>p</w:t>
      </w:r>
      <w:r w:rsidRPr="00D92B38">
        <w:rPr>
          <w:color w:val="000000"/>
          <w:lang w:eastAsia="lv-LV"/>
        </w:rPr>
        <w:t xml:space="preserve">retendents piekrīt, ka saziņai ar </w:t>
      </w:r>
      <w:r w:rsidR="0019717B">
        <w:rPr>
          <w:color w:val="000000"/>
          <w:lang w:eastAsia="lv-LV"/>
        </w:rPr>
        <w:t>viņu</w:t>
      </w:r>
      <w:r w:rsidRPr="00D92B38">
        <w:rPr>
          <w:color w:val="000000"/>
          <w:lang w:eastAsia="lv-LV"/>
        </w:rPr>
        <w:t xml:space="preserve"> tiek izmantota pieteikumā norādītā oficiālā elektroniskā adrese, ja ir aktivizēts tās konts vai norādītā elektroniskā pasta adrese, tajā skaitā piekrīt sarakstei bez drošā elektroniskā paraksta. </w:t>
      </w:r>
    </w:p>
    <w:p w:rsidR="00F61BAE" w:rsidRPr="00852883" w:rsidRDefault="00F61BAE" w:rsidP="00F61BAE">
      <w:pPr>
        <w:rPr>
          <w:color w:val="000000"/>
          <w:highlight w:val="yellow"/>
          <w:lang w:eastAsia="lv-LV"/>
        </w:rPr>
      </w:pPr>
    </w:p>
    <w:p w:rsidR="00F61BAE" w:rsidRPr="00852883" w:rsidRDefault="00F61BAE" w:rsidP="00F61BAE">
      <w:pPr>
        <w:ind w:left="1106" w:hanging="550"/>
        <w:rPr>
          <w:color w:val="000000"/>
          <w:highlight w:val="yellow"/>
          <w:lang w:eastAsia="lv-LV"/>
        </w:rPr>
      </w:pPr>
    </w:p>
    <w:p w:rsidR="00F61BAE" w:rsidRDefault="00F61BAE" w:rsidP="00F61BAE">
      <w:pPr>
        <w:rPr>
          <w:color w:val="000000"/>
          <w:u w:val="single"/>
          <w:lang w:eastAsia="lv-LV"/>
        </w:rPr>
      </w:pPr>
    </w:p>
    <w:p w:rsidR="00F61BAE" w:rsidRDefault="00525919" w:rsidP="00F61BAE">
      <w:pPr>
        <w:rPr>
          <w:i/>
          <w:color w:val="000000"/>
          <w:u w:val="single"/>
          <w:lang w:eastAsia="lv-LV"/>
        </w:rPr>
      </w:pPr>
      <w:bookmarkStart w:id="8" w:name="_Hlk509178259"/>
      <w:r>
        <w:rPr>
          <w:i/>
          <w:color w:val="000000"/>
          <w:u w:val="single"/>
          <w:lang w:eastAsia="lv-LV"/>
        </w:rPr>
        <w:t xml:space="preserve">(vieta un datums) </w:t>
      </w:r>
    </w:p>
    <w:p w:rsidR="00F61BAE" w:rsidRDefault="00525919" w:rsidP="00F61BAE">
      <w:pPr>
        <w:ind w:left="1106" w:hanging="550"/>
        <w:rPr>
          <w:color w:val="000000"/>
          <w:lang w:eastAsia="lv-LV"/>
        </w:rPr>
      </w:pPr>
      <w:r>
        <w:rPr>
          <w:color w:val="000000"/>
          <w:lang w:eastAsia="lv-LV"/>
        </w:rPr>
        <w:t xml:space="preserve"> </w:t>
      </w:r>
    </w:p>
    <w:p w:rsidR="00F61BAE" w:rsidRDefault="00525919" w:rsidP="00F61BAE">
      <w:pPr>
        <w:rPr>
          <w:i/>
          <w:color w:val="000000"/>
          <w:u w:val="single"/>
          <w:lang w:eastAsia="lv-LV"/>
        </w:rPr>
      </w:pPr>
      <w:r>
        <w:rPr>
          <w:i/>
          <w:color w:val="000000"/>
          <w:u w:val="single"/>
          <w:lang w:eastAsia="lv-LV"/>
        </w:rPr>
        <w:t>(amata nosaukums)</w:t>
      </w:r>
      <w:r>
        <w:rPr>
          <w:i/>
          <w:color w:val="000000"/>
          <w:lang w:eastAsia="lv-LV"/>
        </w:rPr>
        <w:tab/>
      </w:r>
      <w:r>
        <w:rPr>
          <w:i/>
          <w:color w:val="000000"/>
          <w:lang w:eastAsia="lv-LV"/>
        </w:rPr>
        <w:tab/>
      </w:r>
      <w:r>
        <w:rPr>
          <w:i/>
          <w:color w:val="000000"/>
          <w:lang w:eastAsia="lv-LV"/>
        </w:rPr>
        <w:tab/>
        <w:t xml:space="preserve">   </w:t>
      </w:r>
      <w:r>
        <w:rPr>
          <w:i/>
          <w:color w:val="000000"/>
          <w:u w:val="single"/>
          <w:lang w:eastAsia="lv-LV"/>
        </w:rPr>
        <w:t>(paraksts)</w:t>
      </w:r>
      <w:r>
        <w:rPr>
          <w:i/>
          <w:color w:val="000000"/>
          <w:lang w:eastAsia="lv-LV"/>
        </w:rPr>
        <w:tab/>
      </w:r>
      <w:r>
        <w:rPr>
          <w:i/>
          <w:color w:val="000000"/>
          <w:lang w:eastAsia="lv-LV"/>
        </w:rPr>
        <w:tab/>
      </w:r>
      <w:r>
        <w:rPr>
          <w:i/>
          <w:color w:val="000000"/>
          <w:lang w:eastAsia="lv-LV"/>
        </w:rPr>
        <w:tab/>
      </w:r>
      <w:r>
        <w:rPr>
          <w:i/>
          <w:color w:val="000000"/>
          <w:u w:val="single"/>
          <w:lang w:eastAsia="lv-LV"/>
        </w:rPr>
        <w:t>(paraksta atšifrējums)</w:t>
      </w:r>
      <w:bookmarkEnd w:id="8"/>
    </w:p>
    <w:p w:rsidR="00AF27CD" w:rsidRDefault="00AF27CD" w:rsidP="00F61BAE">
      <w:pPr>
        <w:rPr>
          <w:iCs/>
          <w:color w:val="000000"/>
          <w:lang w:eastAsia="lv-LV"/>
        </w:rPr>
      </w:pPr>
    </w:p>
    <w:p w:rsidR="00AF27CD" w:rsidRDefault="00AF27CD" w:rsidP="00F61BAE">
      <w:pPr>
        <w:rPr>
          <w:iCs/>
          <w:color w:val="000000"/>
          <w:lang w:eastAsia="lv-LV"/>
        </w:rPr>
      </w:pPr>
    </w:p>
    <w:p w:rsidR="00AF27CD" w:rsidRDefault="00AF27CD" w:rsidP="00F61BAE">
      <w:pPr>
        <w:rPr>
          <w:iCs/>
          <w:color w:val="000000"/>
          <w:lang w:eastAsia="lv-LV"/>
        </w:rPr>
      </w:pPr>
    </w:p>
    <w:p w:rsidR="00AF27CD" w:rsidRPr="00AF27CD" w:rsidRDefault="00525919" w:rsidP="00F61BAE">
      <w:pPr>
        <w:rPr>
          <w:iCs/>
          <w:color w:val="000000"/>
          <w:lang w:eastAsia="lv-LV"/>
        </w:rPr>
      </w:pPr>
      <w:r>
        <w:rPr>
          <w:iCs/>
          <w:color w:val="000000"/>
          <w:lang w:eastAsia="lv-LV"/>
        </w:rPr>
        <w:t xml:space="preserve">Domes priekšsēdētājs </w:t>
      </w:r>
      <w:r>
        <w:rPr>
          <w:iCs/>
          <w:color w:val="000000"/>
          <w:lang w:eastAsia="lv-LV"/>
        </w:rPr>
        <w:tab/>
      </w:r>
      <w:r>
        <w:rPr>
          <w:iCs/>
          <w:color w:val="000000"/>
          <w:lang w:eastAsia="lv-LV"/>
        </w:rPr>
        <w:tab/>
      </w:r>
      <w:r>
        <w:rPr>
          <w:iCs/>
          <w:color w:val="000000"/>
          <w:lang w:eastAsia="lv-LV"/>
        </w:rPr>
        <w:tab/>
      </w:r>
      <w:r>
        <w:rPr>
          <w:iCs/>
          <w:color w:val="000000"/>
          <w:lang w:eastAsia="lv-LV"/>
        </w:rPr>
        <w:tab/>
      </w:r>
      <w:r>
        <w:rPr>
          <w:iCs/>
          <w:color w:val="000000"/>
          <w:lang w:eastAsia="lv-LV"/>
        </w:rPr>
        <w:tab/>
      </w:r>
      <w:r>
        <w:rPr>
          <w:iCs/>
          <w:color w:val="000000"/>
          <w:lang w:eastAsia="lv-LV"/>
        </w:rPr>
        <w:tab/>
      </w:r>
      <w:r>
        <w:rPr>
          <w:iCs/>
          <w:color w:val="000000"/>
          <w:lang w:eastAsia="lv-LV"/>
        </w:rPr>
        <w:tab/>
        <w:t>G. Važa</w:t>
      </w:r>
    </w:p>
    <w:sectPr w:rsidR="00AF27CD" w:rsidRPr="00AF27CD" w:rsidSect="00390C7D">
      <w:footerReference w:type="default" r:id="rId26"/>
      <w:footerReference w:type="first" r:id="rId27"/>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919" w:rsidRDefault="00525919">
      <w:r>
        <w:separator/>
      </w:r>
    </w:p>
  </w:endnote>
  <w:endnote w:type="continuationSeparator" w:id="0">
    <w:p w:rsidR="00525919" w:rsidRDefault="00525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eutonica">
    <w:altName w:val="Times New Roman"/>
    <w:charset w:val="00"/>
    <w:family w:val="roman"/>
    <w:pitch w:val="variable"/>
    <w:sig w:usb0="00000207" w:usb1="00000000" w:usb2="00000000" w:usb3="00000000" w:csb0="0000009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E89" w:rsidRDefault="00525919">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E89" w:rsidRDefault="00525919">
    <w:r>
      <w:t xml:space="preserve">          Šis dokuments ir parak</w:t>
    </w:r>
    <w:r>
      <w:t>stīts ar drošu elektronisko parakstu un satur laika zīmogu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919" w:rsidRDefault="00525919">
      <w:r>
        <w:separator/>
      </w:r>
    </w:p>
  </w:footnote>
  <w:footnote w:type="continuationSeparator" w:id="0">
    <w:p w:rsidR="00525919" w:rsidRDefault="005259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B46CB"/>
    <w:multiLevelType w:val="hybridMultilevel"/>
    <w:tmpl w:val="AA3AE522"/>
    <w:lvl w:ilvl="0" w:tplc="89608DBC">
      <w:start w:val="1"/>
      <w:numFmt w:val="decimal"/>
      <w:lvlText w:val="%1."/>
      <w:lvlJc w:val="left"/>
      <w:pPr>
        <w:ind w:left="1044" w:hanging="360"/>
      </w:pPr>
      <w:rPr>
        <w:rFonts w:hint="default"/>
      </w:rPr>
    </w:lvl>
    <w:lvl w:ilvl="1" w:tplc="F43E9FBC" w:tentative="1">
      <w:start w:val="1"/>
      <w:numFmt w:val="lowerLetter"/>
      <w:lvlText w:val="%2."/>
      <w:lvlJc w:val="left"/>
      <w:pPr>
        <w:ind w:left="1764" w:hanging="360"/>
      </w:pPr>
    </w:lvl>
    <w:lvl w:ilvl="2" w:tplc="949C8AE2" w:tentative="1">
      <w:start w:val="1"/>
      <w:numFmt w:val="lowerRoman"/>
      <w:lvlText w:val="%3."/>
      <w:lvlJc w:val="right"/>
      <w:pPr>
        <w:ind w:left="2484" w:hanging="180"/>
      </w:pPr>
    </w:lvl>
    <w:lvl w:ilvl="3" w:tplc="951E09AC" w:tentative="1">
      <w:start w:val="1"/>
      <w:numFmt w:val="decimal"/>
      <w:lvlText w:val="%4."/>
      <w:lvlJc w:val="left"/>
      <w:pPr>
        <w:ind w:left="3204" w:hanging="360"/>
      </w:pPr>
    </w:lvl>
    <w:lvl w:ilvl="4" w:tplc="5B288AF2" w:tentative="1">
      <w:start w:val="1"/>
      <w:numFmt w:val="lowerLetter"/>
      <w:lvlText w:val="%5."/>
      <w:lvlJc w:val="left"/>
      <w:pPr>
        <w:ind w:left="3924" w:hanging="360"/>
      </w:pPr>
    </w:lvl>
    <w:lvl w:ilvl="5" w:tplc="C832B152" w:tentative="1">
      <w:start w:val="1"/>
      <w:numFmt w:val="lowerRoman"/>
      <w:lvlText w:val="%6."/>
      <w:lvlJc w:val="right"/>
      <w:pPr>
        <w:ind w:left="4644" w:hanging="180"/>
      </w:pPr>
    </w:lvl>
    <w:lvl w:ilvl="6" w:tplc="0248EA42" w:tentative="1">
      <w:start w:val="1"/>
      <w:numFmt w:val="decimal"/>
      <w:lvlText w:val="%7."/>
      <w:lvlJc w:val="left"/>
      <w:pPr>
        <w:ind w:left="5364" w:hanging="360"/>
      </w:pPr>
    </w:lvl>
    <w:lvl w:ilvl="7" w:tplc="8230D55C" w:tentative="1">
      <w:start w:val="1"/>
      <w:numFmt w:val="lowerLetter"/>
      <w:lvlText w:val="%8."/>
      <w:lvlJc w:val="left"/>
      <w:pPr>
        <w:ind w:left="6084" w:hanging="360"/>
      </w:pPr>
    </w:lvl>
    <w:lvl w:ilvl="8" w:tplc="E584962A" w:tentative="1">
      <w:start w:val="1"/>
      <w:numFmt w:val="lowerRoman"/>
      <w:lvlText w:val="%9."/>
      <w:lvlJc w:val="right"/>
      <w:pPr>
        <w:ind w:left="6804" w:hanging="180"/>
      </w:pPr>
    </w:lvl>
  </w:abstractNum>
  <w:abstractNum w:abstractNumId="1" w15:restartNumberingAfterBreak="0">
    <w:nsid w:val="0BFF717B"/>
    <w:multiLevelType w:val="multilevel"/>
    <w:tmpl w:val="80B8B6E8"/>
    <w:lvl w:ilvl="0">
      <w:start w:val="1"/>
      <w:numFmt w:val="decimal"/>
      <w:lvlText w:val="%1."/>
      <w:lvlJc w:val="left"/>
      <w:pPr>
        <w:ind w:left="1080" w:hanging="360"/>
      </w:pPr>
      <w:rPr>
        <w:rFonts w:hint="default"/>
      </w:rPr>
    </w:lvl>
    <w:lvl w:ilvl="1">
      <w:start w:val="14"/>
      <w:numFmt w:val="decimal"/>
      <w:isLgl/>
      <w:lvlText w:val="%1.%2."/>
      <w:lvlJc w:val="left"/>
      <w:pPr>
        <w:ind w:left="1391" w:hanging="48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013" w:hanging="720"/>
      </w:pPr>
      <w:rPr>
        <w:rFonts w:hint="default"/>
      </w:rPr>
    </w:lvl>
    <w:lvl w:ilvl="4">
      <w:start w:val="1"/>
      <w:numFmt w:val="decimal"/>
      <w:isLgl/>
      <w:lvlText w:val="%1.%2.%3.%4.%5."/>
      <w:lvlJc w:val="left"/>
      <w:pPr>
        <w:ind w:left="2564" w:hanging="1080"/>
      </w:pPr>
      <w:rPr>
        <w:rFonts w:hint="default"/>
      </w:rPr>
    </w:lvl>
    <w:lvl w:ilvl="5">
      <w:start w:val="1"/>
      <w:numFmt w:val="decimal"/>
      <w:isLgl/>
      <w:lvlText w:val="%1.%2.%3.%4.%5.%6."/>
      <w:lvlJc w:val="left"/>
      <w:pPr>
        <w:ind w:left="2755" w:hanging="1080"/>
      </w:pPr>
      <w:rPr>
        <w:rFonts w:hint="default"/>
      </w:rPr>
    </w:lvl>
    <w:lvl w:ilvl="6">
      <w:start w:val="1"/>
      <w:numFmt w:val="decimal"/>
      <w:isLgl/>
      <w:lvlText w:val="%1.%2.%3.%4.%5.%6.%7."/>
      <w:lvlJc w:val="left"/>
      <w:pPr>
        <w:ind w:left="3306" w:hanging="1440"/>
      </w:pPr>
      <w:rPr>
        <w:rFonts w:hint="default"/>
      </w:rPr>
    </w:lvl>
    <w:lvl w:ilvl="7">
      <w:start w:val="1"/>
      <w:numFmt w:val="decimal"/>
      <w:isLgl/>
      <w:lvlText w:val="%1.%2.%3.%4.%5.%6.%7.%8."/>
      <w:lvlJc w:val="left"/>
      <w:pPr>
        <w:ind w:left="3497" w:hanging="1440"/>
      </w:pPr>
      <w:rPr>
        <w:rFonts w:hint="default"/>
      </w:rPr>
    </w:lvl>
    <w:lvl w:ilvl="8">
      <w:start w:val="1"/>
      <w:numFmt w:val="decimal"/>
      <w:isLgl/>
      <w:lvlText w:val="%1.%2.%3.%4.%5.%6.%7.%8.%9."/>
      <w:lvlJc w:val="left"/>
      <w:pPr>
        <w:ind w:left="4048" w:hanging="1800"/>
      </w:pPr>
      <w:rPr>
        <w:rFonts w:hint="default"/>
      </w:rPr>
    </w:lvl>
  </w:abstractNum>
  <w:abstractNum w:abstractNumId="2" w15:restartNumberingAfterBreak="0">
    <w:nsid w:val="0F4D1E44"/>
    <w:multiLevelType w:val="hybridMultilevel"/>
    <w:tmpl w:val="5A4EE254"/>
    <w:lvl w:ilvl="0" w:tplc="716E00E8">
      <w:start w:val="1"/>
      <w:numFmt w:val="decimal"/>
      <w:lvlText w:val="%1."/>
      <w:lvlJc w:val="left"/>
      <w:pPr>
        <w:ind w:left="6840" w:hanging="360"/>
      </w:pPr>
      <w:rPr>
        <w:rFonts w:hint="default"/>
      </w:rPr>
    </w:lvl>
    <w:lvl w:ilvl="1" w:tplc="0226BEA4" w:tentative="1">
      <w:start w:val="1"/>
      <w:numFmt w:val="lowerLetter"/>
      <w:lvlText w:val="%2."/>
      <w:lvlJc w:val="left"/>
      <w:pPr>
        <w:ind w:left="7560" w:hanging="360"/>
      </w:pPr>
    </w:lvl>
    <w:lvl w:ilvl="2" w:tplc="224E8A56" w:tentative="1">
      <w:start w:val="1"/>
      <w:numFmt w:val="lowerRoman"/>
      <w:lvlText w:val="%3."/>
      <w:lvlJc w:val="right"/>
      <w:pPr>
        <w:ind w:left="8280" w:hanging="180"/>
      </w:pPr>
    </w:lvl>
    <w:lvl w:ilvl="3" w:tplc="654A22C6" w:tentative="1">
      <w:start w:val="1"/>
      <w:numFmt w:val="decimal"/>
      <w:lvlText w:val="%4."/>
      <w:lvlJc w:val="left"/>
      <w:pPr>
        <w:ind w:left="9000" w:hanging="360"/>
      </w:pPr>
    </w:lvl>
    <w:lvl w:ilvl="4" w:tplc="6590B262" w:tentative="1">
      <w:start w:val="1"/>
      <w:numFmt w:val="lowerLetter"/>
      <w:lvlText w:val="%5."/>
      <w:lvlJc w:val="left"/>
      <w:pPr>
        <w:ind w:left="9720" w:hanging="360"/>
      </w:pPr>
    </w:lvl>
    <w:lvl w:ilvl="5" w:tplc="F80A4D48" w:tentative="1">
      <w:start w:val="1"/>
      <w:numFmt w:val="lowerRoman"/>
      <w:lvlText w:val="%6."/>
      <w:lvlJc w:val="right"/>
      <w:pPr>
        <w:ind w:left="10440" w:hanging="180"/>
      </w:pPr>
    </w:lvl>
    <w:lvl w:ilvl="6" w:tplc="5566BB82" w:tentative="1">
      <w:start w:val="1"/>
      <w:numFmt w:val="decimal"/>
      <w:lvlText w:val="%7."/>
      <w:lvlJc w:val="left"/>
      <w:pPr>
        <w:ind w:left="11160" w:hanging="360"/>
      </w:pPr>
    </w:lvl>
    <w:lvl w:ilvl="7" w:tplc="E6D4EFCE" w:tentative="1">
      <w:start w:val="1"/>
      <w:numFmt w:val="lowerLetter"/>
      <w:lvlText w:val="%8."/>
      <w:lvlJc w:val="left"/>
      <w:pPr>
        <w:ind w:left="11880" w:hanging="360"/>
      </w:pPr>
    </w:lvl>
    <w:lvl w:ilvl="8" w:tplc="54F48864" w:tentative="1">
      <w:start w:val="1"/>
      <w:numFmt w:val="lowerRoman"/>
      <w:lvlText w:val="%9."/>
      <w:lvlJc w:val="right"/>
      <w:pPr>
        <w:ind w:left="12600" w:hanging="180"/>
      </w:pPr>
    </w:lvl>
  </w:abstractNum>
  <w:abstractNum w:abstractNumId="3" w15:restartNumberingAfterBreak="0">
    <w:nsid w:val="188738C2"/>
    <w:multiLevelType w:val="multilevel"/>
    <w:tmpl w:val="CCA2062E"/>
    <w:lvl w:ilvl="0">
      <w:start w:val="2"/>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9451705"/>
    <w:multiLevelType w:val="hybridMultilevel"/>
    <w:tmpl w:val="721409D4"/>
    <w:lvl w:ilvl="0" w:tplc="DE2A7294">
      <w:start w:val="1"/>
      <w:numFmt w:val="decimal"/>
      <w:lvlText w:val="%1."/>
      <w:lvlJc w:val="left"/>
      <w:pPr>
        <w:ind w:left="720" w:hanging="360"/>
      </w:pPr>
      <w:rPr>
        <w:rFonts w:hint="default"/>
      </w:rPr>
    </w:lvl>
    <w:lvl w:ilvl="1" w:tplc="2B4C55BE" w:tentative="1">
      <w:start w:val="1"/>
      <w:numFmt w:val="lowerLetter"/>
      <w:lvlText w:val="%2."/>
      <w:lvlJc w:val="left"/>
      <w:pPr>
        <w:ind w:left="1440" w:hanging="360"/>
      </w:pPr>
    </w:lvl>
    <w:lvl w:ilvl="2" w:tplc="DF46FC3E" w:tentative="1">
      <w:start w:val="1"/>
      <w:numFmt w:val="lowerRoman"/>
      <w:lvlText w:val="%3."/>
      <w:lvlJc w:val="right"/>
      <w:pPr>
        <w:ind w:left="2160" w:hanging="180"/>
      </w:pPr>
    </w:lvl>
    <w:lvl w:ilvl="3" w:tplc="5846D062" w:tentative="1">
      <w:start w:val="1"/>
      <w:numFmt w:val="decimal"/>
      <w:lvlText w:val="%4."/>
      <w:lvlJc w:val="left"/>
      <w:pPr>
        <w:ind w:left="2880" w:hanging="360"/>
      </w:pPr>
    </w:lvl>
    <w:lvl w:ilvl="4" w:tplc="E694690E" w:tentative="1">
      <w:start w:val="1"/>
      <w:numFmt w:val="lowerLetter"/>
      <w:lvlText w:val="%5."/>
      <w:lvlJc w:val="left"/>
      <w:pPr>
        <w:ind w:left="3600" w:hanging="360"/>
      </w:pPr>
    </w:lvl>
    <w:lvl w:ilvl="5" w:tplc="DDC43AA2" w:tentative="1">
      <w:start w:val="1"/>
      <w:numFmt w:val="lowerRoman"/>
      <w:lvlText w:val="%6."/>
      <w:lvlJc w:val="right"/>
      <w:pPr>
        <w:ind w:left="4320" w:hanging="180"/>
      </w:pPr>
    </w:lvl>
    <w:lvl w:ilvl="6" w:tplc="C382FADA" w:tentative="1">
      <w:start w:val="1"/>
      <w:numFmt w:val="decimal"/>
      <w:lvlText w:val="%7."/>
      <w:lvlJc w:val="left"/>
      <w:pPr>
        <w:ind w:left="5040" w:hanging="360"/>
      </w:pPr>
    </w:lvl>
    <w:lvl w:ilvl="7" w:tplc="146CDE14" w:tentative="1">
      <w:start w:val="1"/>
      <w:numFmt w:val="lowerLetter"/>
      <w:lvlText w:val="%8."/>
      <w:lvlJc w:val="left"/>
      <w:pPr>
        <w:ind w:left="5760" w:hanging="360"/>
      </w:pPr>
    </w:lvl>
    <w:lvl w:ilvl="8" w:tplc="56544FD8" w:tentative="1">
      <w:start w:val="1"/>
      <w:numFmt w:val="lowerRoman"/>
      <w:lvlText w:val="%9."/>
      <w:lvlJc w:val="right"/>
      <w:pPr>
        <w:ind w:left="6480" w:hanging="180"/>
      </w:pPr>
    </w:lvl>
  </w:abstractNum>
  <w:abstractNum w:abstractNumId="5" w15:restartNumberingAfterBreak="0">
    <w:nsid w:val="19631B7A"/>
    <w:multiLevelType w:val="hybridMultilevel"/>
    <w:tmpl w:val="EE5AB216"/>
    <w:lvl w:ilvl="0" w:tplc="49FE0824">
      <w:start w:val="1"/>
      <w:numFmt w:val="decimal"/>
      <w:lvlText w:val="%1."/>
      <w:lvlJc w:val="left"/>
      <w:pPr>
        <w:tabs>
          <w:tab w:val="num" w:pos="720"/>
        </w:tabs>
        <w:ind w:left="720" w:hanging="360"/>
      </w:pPr>
    </w:lvl>
    <w:lvl w:ilvl="1" w:tplc="B1E8A8D0">
      <w:start w:val="1"/>
      <w:numFmt w:val="bullet"/>
      <w:lvlText w:val="-"/>
      <w:lvlJc w:val="left"/>
      <w:pPr>
        <w:tabs>
          <w:tab w:val="num" w:pos="1440"/>
        </w:tabs>
        <w:ind w:left="1440" w:hanging="360"/>
      </w:pPr>
      <w:rPr>
        <w:rFonts w:ascii="Times New Roman" w:eastAsia="Times New Roman" w:hAnsi="Times New Roman" w:cs="Times New Roman" w:hint="default"/>
      </w:rPr>
    </w:lvl>
    <w:lvl w:ilvl="2" w:tplc="D29C5CA0" w:tentative="1">
      <w:start w:val="1"/>
      <w:numFmt w:val="lowerRoman"/>
      <w:lvlText w:val="%3."/>
      <w:lvlJc w:val="right"/>
      <w:pPr>
        <w:tabs>
          <w:tab w:val="num" w:pos="2160"/>
        </w:tabs>
        <w:ind w:left="2160" w:hanging="180"/>
      </w:pPr>
    </w:lvl>
    <w:lvl w:ilvl="3" w:tplc="BB6A8A98" w:tentative="1">
      <w:start w:val="1"/>
      <w:numFmt w:val="decimal"/>
      <w:lvlText w:val="%4."/>
      <w:lvlJc w:val="left"/>
      <w:pPr>
        <w:tabs>
          <w:tab w:val="num" w:pos="2880"/>
        </w:tabs>
        <w:ind w:left="2880" w:hanging="360"/>
      </w:pPr>
    </w:lvl>
    <w:lvl w:ilvl="4" w:tplc="7514217A" w:tentative="1">
      <w:start w:val="1"/>
      <w:numFmt w:val="lowerLetter"/>
      <w:lvlText w:val="%5."/>
      <w:lvlJc w:val="left"/>
      <w:pPr>
        <w:tabs>
          <w:tab w:val="num" w:pos="3600"/>
        </w:tabs>
        <w:ind w:left="3600" w:hanging="360"/>
      </w:pPr>
    </w:lvl>
    <w:lvl w:ilvl="5" w:tplc="9490E6BE" w:tentative="1">
      <w:start w:val="1"/>
      <w:numFmt w:val="lowerRoman"/>
      <w:lvlText w:val="%6."/>
      <w:lvlJc w:val="right"/>
      <w:pPr>
        <w:tabs>
          <w:tab w:val="num" w:pos="4320"/>
        </w:tabs>
        <w:ind w:left="4320" w:hanging="180"/>
      </w:pPr>
    </w:lvl>
    <w:lvl w:ilvl="6" w:tplc="B008B322" w:tentative="1">
      <w:start w:val="1"/>
      <w:numFmt w:val="decimal"/>
      <w:lvlText w:val="%7."/>
      <w:lvlJc w:val="left"/>
      <w:pPr>
        <w:tabs>
          <w:tab w:val="num" w:pos="5040"/>
        </w:tabs>
        <w:ind w:left="5040" w:hanging="360"/>
      </w:pPr>
    </w:lvl>
    <w:lvl w:ilvl="7" w:tplc="CA28DC18" w:tentative="1">
      <w:start w:val="1"/>
      <w:numFmt w:val="lowerLetter"/>
      <w:lvlText w:val="%8."/>
      <w:lvlJc w:val="left"/>
      <w:pPr>
        <w:tabs>
          <w:tab w:val="num" w:pos="5760"/>
        </w:tabs>
        <w:ind w:left="5760" w:hanging="360"/>
      </w:pPr>
    </w:lvl>
    <w:lvl w:ilvl="8" w:tplc="41A0F40A" w:tentative="1">
      <w:start w:val="1"/>
      <w:numFmt w:val="lowerRoman"/>
      <w:lvlText w:val="%9."/>
      <w:lvlJc w:val="right"/>
      <w:pPr>
        <w:tabs>
          <w:tab w:val="num" w:pos="6480"/>
        </w:tabs>
        <w:ind w:left="6480" w:hanging="180"/>
      </w:pPr>
    </w:lvl>
  </w:abstractNum>
  <w:abstractNum w:abstractNumId="6" w15:restartNumberingAfterBreak="0">
    <w:nsid w:val="1CBE5EBE"/>
    <w:multiLevelType w:val="multilevel"/>
    <w:tmpl w:val="858018C0"/>
    <w:lvl w:ilvl="0">
      <w:start w:val="1"/>
      <w:numFmt w:val="decimal"/>
      <w:lvlText w:val="%1."/>
      <w:lvlJc w:val="left"/>
      <w:pPr>
        <w:tabs>
          <w:tab w:val="num" w:pos="480"/>
        </w:tabs>
        <w:ind w:left="480" w:hanging="480"/>
      </w:pPr>
      <w:rPr>
        <w:rFonts w:cs="Times New Roman" w:hint="default"/>
        <w:i w:val="0"/>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15:restartNumberingAfterBreak="0">
    <w:nsid w:val="1FE421A4"/>
    <w:multiLevelType w:val="hybridMultilevel"/>
    <w:tmpl w:val="FB92B056"/>
    <w:lvl w:ilvl="0" w:tplc="0E8E9FFE">
      <w:start w:val="8"/>
      <w:numFmt w:val="bullet"/>
      <w:lvlText w:val="-"/>
      <w:lvlJc w:val="left"/>
      <w:pPr>
        <w:ind w:left="720" w:hanging="360"/>
      </w:pPr>
      <w:rPr>
        <w:rFonts w:ascii="Times New Roman" w:eastAsia="Calibri" w:hAnsi="Times New Roman" w:cs="Times New Roman" w:hint="default"/>
      </w:rPr>
    </w:lvl>
    <w:lvl w:ilvl="1" w:tplc="6630A236" w:tentative="1">
      <w:start w:val="1"/>
      <w:numFmt w:val="bullet"/>
      <w:lvlText w:val="o"/>
      <w:lvlJc w:val="left"/>
      <w:pPr>
        <w:ind w:left="1440" w:hanging="360"/>
      </w:pPr>
      <w:rPr>
        <w:rFonts w:ascii="Courier New" w:hAnsi="Courier New" w:cs="Courier New" w:hint="default"/>
      </w:rPr>
    </w:lvl>
    <w:lvl w:ilvl="2" w:tplc="6D6A0274" w:tentative="1">
      <w:start w:val="1"/>
      <w:numFmt w:val="bullet"/>
      <w:lvlText w:val=""/>
      <w:lvlJc w:val="left"/>
      <w:pPr>
        <w:ind w:left="2160" w:hanging="360"/>
      </w:pPr>
      <w:rPr>
        <w:rFonts w:ascii="Wingdings" w:hAnsi="Wingdings" w:hint="default"/>
      </w:rPr>
    </w:lvl>
    <w:lvl w:ilvl="3" w:tplc="573AC74C" w:tentative="1">
      <w:start w:val="1"/>
      <w:numFmt w:val="bullet"/>
      <w:lvlText w:val=""/>
      <w:lvlJc w:val="left"/>
      <w:pPr>
        <w:ind w:left="2880" w:hanging="360"/>
      </w:pPr>
      <w:rPr>
        <w:rFonts w:ascii="Symbol" w:hAnsi="Symbol" w:hint="default"/>
      </w:rPr>
    </w:lvl>
    <w:lvl w:ilvl="4" w:tplc="579C8F18" w:tentative="1">
      <w:start w:val="1"/>
      <w:numFmt w:val="bullet"/>
      <w:lvlText w:val="o"/>
      <w:lvlJc w:val="left"/>
      <w:pPr>
        <w:ind w:left="3600" w:hanging="360"/>
      </w:pPr>
      <w:rPr>
        <w:rFonts w:ascii="Courier New" w:hAnsi="Courier New" w:cs="Courier New" w:hint="default"/>
      </w:rPr>
    </w:lvl>
    <w:lvl w:ilvl="5" w:tplc="0D980482" w:tentative="1">
      <w:start w:val="1"/>
      <w:numFmt w:val="bullet"/>
      <w:lvlText w:val=""/>
      <w:lvlJc w:val="left"/>
      <w:pPr>
        <w:ind w:left="4320" w:hanging="360"/>
      </w:pPr>
      <w:rPr>
        <w:rFonts w:ascii="Wingdings" w:hAnsi="Wingdings" w:hint="default"/>
      </w:rPr>
    </w:lvl>
    <w:lvl w:ilvl="6" w:tplc="59241B3A" w:tentative="1">
      <w:start w:val="1"/>
      <w:numFmt w:val="bullet"/>
      <w:lvlText w:val=""/>
      <w:lvlJc w:val="left"/>
      <w:pPr>
        <w:ind w:left="5040" w:hanging="360"/>
      </w:pPr>
      <w:rPr>
        <w:rFonts w:ascii="Symbol" w:hAnsi="Symbol" w:hint="default"/>
      </w:rPr>
    </w:lvl>
    <w:lvl w:ilvl="7" w:tplc="F6E0A320" w:tentative="1">
      <w:start w:val="1"/>
      <w:numFmt w:val="bullet"/>
      <w:lvlText w:val="o"/>
      <w:lvlJc w:val="left"/>
      <w:pPr>
        <w:ind w:left="5760" w:hanging="360"/>
      </w:pPr>
      <w:rPr>
        <w:rFonts w:ascii="Courier New" w:hAnsi="Courier New" w:cs="Courier New" w:hint="default"/>
      </w:rPr>
    </w:lvl>
    <w:lvl w:ilvl="8" w:tplc="A958363E" w:tentative="1">
      <w:start w:val="1"/>
      <w:numFmt w:val="bullet"/>
      <w:lvlText w:val=""/>
      <w:lvlJc w:val="left"/>
      <w:pPr>
        <w:ind w:left="6480" w:hanging="360"/>
      </w:pPr>
      <w:rPr>
        <w:rFonts w:ascii="Wingdings" w:hAnsi="Wingdings" w:hint="default"/>
      </w:rPr>
    </w:lvl>
  </w:abstractNum>
  <w:abstractNum w:abstractNumId="8" w15:restartNumberingAfterBreak="0">
    <w:nsid w:val="20A33276"/>
    <w:multiLevelType w:val="multilevel"/>
    <w:tmpl w:val="FDEE450A"/>
    <w:lvl w:ilvl="0">
      <w:start w:val="1"/>
      <w:numFmt w:val="decimal"/>
      <w:lvlText w:val="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13471A9"/>
    <w:multiLevelType w:val="hybridMultilevel"/>
    <w:tmpl w:val="668A47A6"/>
    <w:lvl w:ilvl="0" w:tplc="53FA339C">
      <w:start w:val="1"/>
      <w:numFmt w:val="decimal"/>
      <w:lvlText w:val="%1."/>
      <w:lvlJc w:val="left"/>
      <w:pPr>
        <w:ind w:left="1440" w:hanging="360"/>
      </w:pPr>
    </w:lvl>
    <w:lvl w:ilvl="1" w:tplc="5E52F610" w:tentative="1">
      <w:start w:val="1"/>
      <w:numFmt w:val="lowerLetter"/>
      <w:lvlText w:val="%2."/>
      <w:lvlJc w:val="left"/>
      <w:pPr>
        <w:ind w:left="2160" w:hanging="360"/>
      </w:pPr>
    </w:lvl>
    <w:lvl w:ilvl="2" w:tplc="776AB38E" w:tentative="1">
      <w:start w:val="1"/>
      <w:numFmt w:val="lowerRoman"/>
      <w:lvlText w:val="%3."/>
      <w:lvlJc w:val="right"/>
      <w:pPr>
        <w:ind w:left="2880" w:hanging="180"/>
      </w:pPr>
    </w:lvl>
    <w:lvl w:ilvl="3" w:tplc="C3484ACE" w:tentative="1">
      <w:start w:val="1"/>
      <w:numFmt w:val="decimal"/>
      <w:lvlText w:val="%4."/>
      <w:lvlJc w:val="left"/>
      <w:pPr>
        <w:ind w:left="3600" w:hanging="360"/>
      </w:pPr>
    </w:lvl>
    <w:lvl w:ilvl="4" w:tplc="5412BCF6" w:tentative="1">
      <w:start w:val="1"/>
      <w:numFmt w:val="lowerLetter"/>
      <w:lvlText w:val="%5."/>
      <w:lvlJc w:val="left"/>
      <w:pPr>
        <w:ind w:left="4320" w:hanging="360"/>
      </w:pPr>
    </w:lvl>
    <w:lvl w:ilvl="5" w:tplc="9FF86C62" w:tentative="1">
      <w:start w:val="1"/>
      <w:numFmt w:val="lowerRoman"/>
      <w:lvlText w:val="%6."/>
      <w:lvlJc w:val="right"/>
      <w:pPr>
        <w:ind w:left="5040" w:hanging="180"/>
      </w:pPr>
    </w:lvl>
    <w:lvl w:ilvl="6" w:tplc="49E8D290" w:tentative="1">
      <w:start w:val="1"/>
      <w:numFmt w:val="decimal"/>
      <w:lvlText w:val="%7."/>
      <w:lvlJc w:val="left"/>
      <w:pPr>
        <w:ind w:left="5760" w:hanging="360"/>
      </w:pPr>
    </w:lvl>
    <w:lvl w:ilvl="7" w:tplc="590ED5C8" w:tentative="1">
      <w:start w:val="1"/>
      <w:numFmt w:val="lowerLetter"/>
      <w:lvlText w:val="%8."/>
      <w:lvlJc w:val="left"/>
      <w:pPr>
        <w:ind w:left="6480" w:hanging="360"/>
      </w:pPr>
    </w:lvl>
    <w:lvl w:ilvl="8" w:tplc="181A1AB2" w:tentative="1">
      <w:start w:val="1"/>
      <w:numFmt w:val="lowerRoman"/>
      <w:lvlText w:val="%9."/>
      <w:lvlJc w:val="right"/>
      <w:pPr>
        <w:ind w:left="7200" w:hanging="180"/>
      </w:pPr>
    </w:lvl>
  </w:abstractNum>
  <w:abstractNum w:abstractNumId="10" w15:restartNumberingAfterBreak="0">
    <w:nsid w:val="21601A69"/>
    <w:multiLevelType w:val="multilevel"/>
    <w:tmpl w:val="FC9CAED6"/>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3814E7B"/>
    <w:multiLevelType w:val="hybridMultilevel"/>
    <w:tmpl w:val="4EEC4832"/>
    <w:lvl w:ilvl="0" w:tplc="05F85928">
      <w:start w:val="1"/>
      <w:numFmt w:val="decimal"/>
      <w:lvlText w:val="%1."/>
      <w:lvlJc w:val="left"/>
      <w:pPr>
        <w:ind w:left="7200" w:hanging="360"/>
      </w:pPr>
      <w:rPr>
        <w:rFonts w:hint="default"/>
      </w:rPr>
    </w:lvl>
    <w:lvl w:ilvl="1" w:tplc="BA1651FC" w:tentative="1">
      <w:start w:val="1"/>
      <w:numFmt w:val="lowerLetter"/>
      <w:lvlText w:val="%2."/>
      <w:lvlJc w:val="left"/>
      <w:pPr>
        <w:ind w:left="7920" w:hanging="360"/>
      </w:pPr>
    </w:lvl>
    <w:lvl w:ilvl="2" w:tplc="B8263850" w:tentative="1">
      <w:start w:val="1"/>
      <w:numFmt w:val="lowerRoman"/>
      <w:lvlText w:val="%3."/>
      <w:lvlJc w:val="right"/>
      <w:pPr>
        <w:ind w:left="8640" w:hanging="180"/>
      </w:pPr>
    </w:lvl>
    <w:lvl w:ilvl="3" w:tplc="B6F8EE64" w:tentative="1">
      <w:start w:val="1"/>
      <w:numFmt w:val="decimal"/>
      <w:lvlText w:val="%4."/>
      <w:lvlJc w:val="left"/>
      <w:pPr>
        <w:ind w:left="9360" w:hanging="360"/>
      </w:pPr>
    </w:lvl>
    <w:lvl w:ilvl="4" w:tplc="1660D030" w:tentative="1">
      <w:start w:val="1"/>
      <w:numFmt w:val="lowerLetter"/>
      <w:lvlText w:val="%5."/>
      <w:lvlJc w:val="left"/>
      <w:pPr>
        <w:ind w:left="10080" w:hanging="360"/>
      </w:pPr>
    </w:lvl>
    <w:lvl w:ilvl="5" w:tplc="4F4EBA06" w:tentative="1">
      <w:start w:val="1"/>
      <w:numFmt w:val="lowerRoman"/>
      <w:lvlText w:val="%6."/>
      <w:lvlJc w:val="right"/>
      <w:pPr>
        <w:ind w:left="10800" w:hanging="180"/>
      </w:pPr>
    </w:lvl>
    <w:lvl w:ilvl="6" w:tplc="F51CFA7E" w:tentative="1">
      <w:start w:val="1"/>
      <w:numFmt w:val="decimal"/>
      <w:lvlText w:val="%7."/>
      <w:lvlJc w:val="left"/>
      <w:pPr>
        <w:ind w:left="11520" w:hanging="360"/>
      </w:pPr>
    </w:lvl>
    <w:lvl w:ilvl="7" w:tplc="3E12A1E6" w:tentative="1">
      <w:start w:val="1"/>
      <w:numFmt w:val="lowerLetter"/>
      <w:lvlText w:val="%8."/>
      <w:lvlJc w:val="left"/>
      <w:pPr>
        <w:ind w:left="12240" w:hanging="360"/>
      </w:pPr>
    </w:lvl>
    <w:lvl w:ilvl="8" w:tplc="5D2CE196" w:tentative="1">
      <w:start w:val="1"/>
      <w:numFmt w:val="lowerRoman"/>
      <w:lvlText w:val="%9."/>
      <w:lvlJc w:val="right"/>
      <w:pPr>
        <w:ind w:left="12960" w:hanging="180"/>
      </w:pPr>
    </w:lvl>
  </w:abstractNum>
  <w:abstractNum w:abstractNumId="12" w15:restartNumberingAfterBreak="0">
    <w:nsid w:val="23FB1E8A"/>
    <w:multiLevelType w:val="hybridMultilevel"/>
    <w:tmpl w:val="E7646348"/>
    <w:lvl w:ilvl="0" w:tplc="8DE4DDDC">
      <w:start w:val="1"/>
      <w:numFmt w:val="bullet"/>
      <w:lvlText w:val=""/>
      <w:lvlJc w:val="left"/>
      <w:pPr>
        <w:ind w:left="1494" w:hanging="360"/>
      </w:pPr>
      <w:rPr>
        <w:rFonts w:ascii="Symbol" w:hAnsi="Symbol" w:hint="default"/>
      </w:rPr>
    </w:lvl>
    <w:lvl w:ilvl="1" w:tplc="0308A14C" w:tentative="1">
      <w:start w:val="1"/>
      <w:numFmt w:val="bullet"/>
      <w:lvlText w:val="o"/>
      <w:lvlJc w:val="left"/>
      <w:pPr>
        <w:ind w:left="1440" w:hanging="360"/>
      </w:pPr>
      <w:rPr>
        <w:rFonts w:ascii="Courier New" w:hAnsi="Courier New" w:cs="Courier New" w:hint="default"/>
      </w:rPr>
    </w:lvl>
    <w:lvl w:ilvl="2" w:tplc="8438C2DE" w:tentative="1">
      <w:start w:val="1"/>
      <w:numFmt w:val="bullet"/>
      <w:lvlText w:val=""/>
      <w:lvlJc w:val="left"/>
      <w:pPr>
        <w:ind w:left="2160" w:hanging="360"/>
      </w:pPr>
      <w:rPr>
        <w:rFonts w:ascii="Wingdings" w:hAnsi="Wingdings" w:hint="default"/>
      </w:rPr>
    </w:lvl>
    <w:lvl w:ilvl="3" w:tplc="3432B592" w:tentative="1">
      <w:start w:val="1"/>
      <w:numFmt w:val="bullet"/>
      <w:lvlText w:val=""/>
      <w:lvlJc w:val="left"/>
      <w:pPr>
        <w:ind w:left="2880" w:hanging="360"/>
      </w:pPr>
      <w:rPr>
        <w:rFonts w:ascii="Symbol" w:hAnsi="Symbol" w:hint="default"/>
      </w:rPr>
    </w:lvl>
    <w:lvl w:ilvl="4" w:tplc="1CDA1F3A" w:tentative="1">
      <w:start w:val="1"/>
      <w:numFmt w:val="bullet"/>
      <w:lvlText w:val="o"/>
      <w:lvlJc w:val="left"/>
      <w:pPr>
        <w:ind w:left="3600" w:hanging="360"/>
      </w:pPr>
      <w:rPr>
        <w:rFonts w:ascii="Courier New" w:hAnsi="Courier New" w:cs="Courier New" w:hint="default"/>
      </w:rPr>
    </w:lvl>
    <w:lvl w:ilvl="5" w:tplc="56B8332C" w:tentative="1">
      <w:start w:val="1"/>
      <w:numFmt w:val="bullet"/>
      <w:lvlText w:val=""/>
      <w:lvlJc w:val="left"/>
      <w:pPr>
        <w:ind w:left="4320" w:hanging="360"/>
      </w:pPr>
      <w:rPr>
        <w:rFonts w:ascii="Wingdings" w:hAnsi="Wingdings" w:hint="default"/>
      </w:rPr>
    </w:lvl>
    <w:lvl w:ilvl="6" w:tplc="67B2AA90" w:tentative="1">
      <w:start w:val="1"/>
      <w:numFmt w:val="bullet"/>
      <w:lvlText w:val=""/>
      <w:lvlJc w:val="left"/>
      <w:pPr>
        <w:ind w:left="5040" w:hanging="360"/>
      </w:pPr>
      <w:rPr>
        <w:rFonts w:ascii="Symbol" w:hAnsi="Symbol" w:hint="default"/>
      </w:rPr>
    </w:lvl>
    <w:lvl w:ilvl="7" w:tplc="E8CEE606" w:tentative="1">
      <w:start w:val="1"/>
      <w:numFmt w:val="bullet"/>
      <w:lvlText w:val="o"/>
      <w:lvlJc w:val="left"/>
      <w:pPr>
        <w:ind w:left="5760" w:hanging="360"/>
      </w:pPr>
      <w:rPr>
        <w:rFonts w:ascii="Courier New" w:hAnsi="Courier New" w:cs="Courier New" w:hint="default"/>
      </w:rPr>
    </w:lvl>
    <w:lvl w:ilvl="8" w:tplc="29809CEC" w:tentative="1">
      <w:start w:val="1"/>
      <w:numFmt w:val="bullet"/>
      <w:lvlText w:val=""/>
      <w:lvlJc w:val="left"/>
      <w:pPr>
        <w:ind w:left="6480" w:hanging="360"/>
      </w:pPr>
      <w:rPr>
        <w:rFonts w:ascii="Wingdings" w:hAnsi="Wingdings" w:hint="default"/>
      </w:rPr>
    </w:lvl>
  </w:abstractNum>
  <w:abstractNum w:abstractNumId="13" w15:restartNumberingAfterBreak="0">
    <w:nsid w:val="26B35295"/>
    <w:multiLevelType w:val="hybridMultilevel"/>
    <w:tmpl w:val="1C403C82"/>
    <w:lvl w:ilvl="0" w:tplc="31E2266C">
      <w:start w:val="11"/>
      <w:numFmt w:val="bullet"/>
      <w:lvlText w:val="-"/>
      <w:lvlJc w:val="left"/>
      <w:pPr>
        <w:ind w:left="720" w:hanging="360"/>
      </w:pPr>
      <w:rPr>
        <w:rFonts w:ascii="Times New Roman" w:eastAsia="Times New Roman" w:hAnsi="Times New Roman" w:cs="Times New Roman" w:hint="default"/>
      </w:rPr>
    </w:lvl>
    <w:lvl w:ilvl="1" w:tplc="676C001A" w:tentative="1">
      <w:start w:val="1"/>
      <w:numFmt w:val="bullet"/>
      <w:lvlText w:val="o"/>
      <w:lvlJc w:val="left"/>
      <w:pPr>
        <w:ind w:left="1440" w:hanging="360"/>
      </w:pPr>
      <w:rPr>
        <w:rFonts w:ascii="Courier New" w:hAnsi="Courier New" w:cs="Courier New" w:hint="default"/>
      </w:rPr>
    </w:lvl>
    <w:lvl w:ilvl="2" w:tplc="3E440762" w:tentative="1">
      <w:start w:val="1"/>
      <w:numFmt w:val="bullet"/>
      <w:lvlText w:val=""/>
      <w:lvlJc w:val="left"/>
      <w:pPr>
        <w:ind w:left="2160" w:hanging="360"/>
      </w:pPr>
      <w:rPr>
        <w:rFonts w:ascii="Wingdings" w:hAnsi="Wingdings" w:hint="default"/>
      </w:rPr>
    </w:lvl>
    <w:lvl w:ilvl="3" w:tplc="9C2E082C" w:tentative="1">
      <w:start w:val="1"/>
      <w:numFmt w:val="bullet"/>
      <w:lvlText w:val=""/>
      <w:lvlJc w:val="left"/>
      <w:pPr>
        <w:ind w:left="2880" w:hanging="360"/>
      </w:pPr>
      <w:rPr>
        <w:rFonts w:ascii="Symbol" w:hAnsi="Symbol" w:hint="default"/>
      </w:rPr>
    </w:lvl>
    <w:lvl w:ilvl="4" w:tplc="F790F5A6" w:tentative="1">
      <w:start w:val="1"/>
      <w:numFmt w:val="bullet"/>
      <w:lvlText w:val="o"/>
      <w:lvlJc w:val="left"/>
      <w:pPr>
        <w:ind w:left="3600" w:hanging="360"/>
      </w:pPr>
      <w:rPr>
        <w:rFonts w:ascii="Courier New" w:hAnsi="Courier New" w:cs="Courier New" w:hint="default"/>
      </w:rPr>
    </w:lvl>
    <w:lvl w:ilvl="5" w:tplc="6F58F18A" w:tentative="1">
      <w:start w:val="1"/>
      <w:numFmt w:val="bullet"/>
      <w:lvlText w:val=""/>
      <w:lvlJc w:val="left"/>
      <w:pPr>
        <w:ind w:left="4320" w:hanging="360"/>
      </w:pPr>
      <w:rPr>
        <w:rFonts w:ascii="Wingdings" w:hAnsi="Wingdings" w:hint="default"/>
      </w:rPr>
    </w:lvl>
    <w:lvl w:ilvl="6" w:tplc="FA820BEE" w:tentative="1">
      <w:start w:val="1"/>
      <w:numFmt w:val="bullet"/>
      <w:lvlText w:val=""/>
      <w:lvlJc w:val="left"/>
      <w:pPr>
        <w:ind w:left="5040" w:hanging="360"/>
      </w:pPr>
      <w:rPr>
        <w:rFonts w:ascii="Symbol" w:hAnsi="Symbol" w:hint="default"/>
      </w:rPr>
    </w:lvl>
    <w:lvl w:ilvl="7" w:tplc="022EEC4E" w:tentative="1">
      <w:start w:val="1"/>
      <w:numFmt w:val="bullet"/>
      <w:lvlText w:val="o"/>
      <w:lvlJc w:val="left"/>
      <w:pPr>
        <w:ind w:left="5760" w:hanging="360"/>
      </w:pPr>
      <w:rPr>
        <w:rFonts w:ascii="Courier New" w:hAnsi="Courier New" w:cs="Courier New" w:hint="default"/>
      </w:rPr>
    </w:lvl>
    <w:lvl w:ilvl="8" w:tplc="FE6CFFC4" w:tentative="1">
      <w:start w:val="1"/>
      <w:numFmt w:val="bullet"/>
      <w:lvlText w:val=""/>
      <w:lvlJc w:val="left"/>
      <w:pPr>
        <w:ind w:left="6480" w:hanging="360"/>
      </w:pPr>
      <w:rPr>
        <w:rFonts w:ascii="Wingdings" w:hAnsi="Wingdings" w:hint="default"/>
      </w:rPr>
    </w:lvl>
  </w:abstractNum>
  <w:abstractNum w:abstractNumId="14" w15:restartNumberingAfterBreak="0">
    <w:nsid w:val="27494CC9"/>
    <w:multiLevelType w:val="hybridMultilevel"/>
    <w:tmpl w:val="C4BACFD2"/>
    <w:lvl w:ilvl="0" w:tplc="655AA432">
      <w:start w:val="2018"/>
      <w:numFmt w:val="bullet"/>
      <w:lvlText w:val="-"/>
      <w:lvlJc w:val="left"/>
      <w:pPr>
        <w:ind w:left="720" w:hanging="360"/>
      </w:pPr>
      <w:rPr>
        <w:rFonts w:ascii="Times New Roman" w:eastAsia="Times New Roman" w:hAnsi="Times New Roman" w:cs="Times New Roman" w:hint="default"/>
      </w:rPr>
    </w:lvl>
    <w:lvl w:ilvl="1" w:tplc="83BADE36" w:tentative="1">
      <w:start w:val="1"/>
      <w:numFmt w:val="bullet"/>
      <w:lvlText w:val="o"/>
      <w:lvlJc w:val="left"/>
      <w:pPr>
        <w:ind w:left="1440" w:hanging="360"/>
      </w:pPr>
      <w:rPr>
        <w:rFonts w:ascii="Courier New" w:hAnsi="Courier New" w:cs="Courier New" w:hint="default"/>
      </w:rPr>
    </w:lvl>
    <w:lvl w:ilvl="2" w:tplc="593605F2" w:tentative="1">
      <w:start w:val="1"/>
      <w:numFmt w:val="bullet"/>
      <w:lvlText w:val=""/>
      <w:lvlJc w:val="left"/>
      <w:pPr>
        <w:ind w:left="2160" w:hanging="360"/>
      </w:pPr>
      <w:rPr>
        <w:rFonts w:ascii="Wingdings" w:hAnsi="Wingdings" w:hint="default"/>
      </w:rPr>
    </w:lvl>
    <w:lvl w:ilvl="3" w:tplc="52C6D7E4" w:tentative="1">
      <w:start w:val="1"/>
      <w:numFmt w:val="bullet"/>
      <w:lvlText w:val=""/>
      <w:lvlJc w:val="left"/>
      <w:pPr>
        <w:ind w:left="2880" w:hanging="360"/>
      </w:pPr>
      <w:rPr>
        <w:rFonts w:ascii="Symbol" w:hAnsi="Symbol" w:hint="default"/>
      </w:rPr>
    </w:lvl>
    <w:lvl w:ilvl="4" w:tplc="E28E0394" w:tentative="1">
      <w:start w:val="1"/>
      <w:numFmt w:val="bullet"/>
      <w:lvlText w:val="o"/>
      <w:lvlJc w:val="left"/>
      <w:pPr>
        <w:ind w:left="3600" w:hanging="360"/>
      </w:pPr>
      <w:rPr>
        <w:rFonts w:ascii="Courier New" w:hAnsi="Courier New" w:cs="Courier New" w:hint="default"/>
      </w:rPr>
    </w:lvl>
    <w:lvl w:ilvl="5" w:tplc="A21CA104" w:tentative="1">
      <w:start w:val="1"/>
      <w:numFmt w:val="bullet"/>
      <w:lvlText w:val=""/>
      <w:lvlJc w:val="left"/>
      <w:pPr>
        <w:ind w:left="4320" w:hanging="360"/>
      </w:pPr>
      <w:rPr>
        <w:rFonts w:ascii="Wingdings" w:hAnsi="Wingdings" w:hint="default"/>
      </w:rPr>
    </w:lvl>
    <w:lvl w:ilvl="6" w:tplc="8A789046" w:tentative="1">
      <w:start w:val="1"/>
      <w:numFmt w:val="bullet"/>
      <w:lvlText w:val=""/>
      <w:lvlJc w:val="left"/>
      <w:pPr>
        <w:ind w:left="5040" w:hanging="360"/>
      </w:pPr>
      <w:rPr>
        <w:rFonts w:ascii="Symbol" w:hAnsi="Symbol" w:hint="default"/>
      </w:rPr>
    </w:lvl>
    <w:lvl w:ilvl="7" w:tplc="58DA18A6" w:tentative="1">
      <w:start w:val="1"/>
      <w:numFmt w:val="bullet"/>
      <w:lvlText w:val="o"/>
      <w:lvlJc w:val="left"/>
      <w:pPr>
        <w:ind w:left="5760" w:hanging="360"/>
      </w:pPr>
      <w:rPr>
        <w:rFonts w:ascii="Courier New" w:hAnsi="Courier New" w:cs="Courier New" w:hint="default"/>
      </w:rPr>
    </w:lvl>
    <w:lvl w:ilvl="8" w:tplc="057A77EC" w:tentative="1">
      <w:start w:val="1"/>
      <w:numFmt w:val="bullet"/>
      <w:lvlText w:val=""/>
      <w:lvlJc w:val="left"/>
      <w:pPr>
        <w:ind w:left="6480" w:hanging="360"/>
      </w:pPr>
      <w:rPr>
        <w:rFonts w:ascii="Wingdings" w:hAnsi="Wingdings" w:hint="default"/>
      </w:rPr>
    </w:lvl>
  </w:abstractNum>
  <w:abstractNum w:abstractNumId="15" w15:restartNumberingAfterBreak="0">
    <w:nsid w:val="2C2369BB"/>
    <w:multiLevelType w:val="hybridMultilevel"/>
    <w:tmpl w:val="ED28B12E"/>
    <w:lvl w:ilvl="0" w:tplc="813C71AE">
      <w:start w:val="1"/>
      <w:numFmt w:val="decimal"/>
      <w:lvlText w:val="%1."/>
      <w:lvlJc w:val="left"/>
      <w:pPr>
        <w:ind w:left="7560" w:hanging="360"/>
      </w:pPr>
      <w:rPr>
        <w:rFonts w:hint="default"/>
      </w:rPr>
    </w:lvl>
    <w:lvl w:ilvl="1" w:tplc="AE9E6F86" w:tentative="1">
      <w:start w:val="1"/>
      <w:numFmt w:val="lowerLetter"/>
      <w:lvlText w:val="%2."/>
      <w:lvlJc w:val="left"/>
      <w:pPr>
        <w:ind w:left="8280" w:hanging="360"/>
      </w:pPr>
    </w:lvl>
    <w:lvl w:ilvl="2" w:tplc="EAB023EA" w:tentative="1">
      <w:start w:val="1"/>
      <w:numFmt w:val="lowerRoman"/>
      <w:lvlText w:val="%3."/>
      <w:lvlJc w:val="right"/>
      <w:pPr>
        <w:ind w:left="9000" w:hanging="180"/>
      </w:pPr>
    </w:lvl>
    <w:lvl w:ilvl="3" w:tplc="390E394C" w:tentative="1">
      <w:start w:val="1"/>
      <w:numFmt w:val="decimal"/>
      <w:lvlText w:val="%4."/>
      <w:lvlJc w:val="left"/>
      <w:pPr>
        <w:ind w:left="9720" w:hanging="360"/>
      </w:pPr>
    </w:lvl>
    <w:lvl w:ilvl="4" w:tplc="647433C8" w:tentative="1">
      <w:start w:val="1"/>
      <w:numFmt w:val="lowerLetter"/>
      <w:lvlText w:val="%5."/>
      <w:lvlJc w:val="left"/>
      <w:pPr>
        <w:ind w:left="10440" w:hanging="360"/>
      </w:pPr>
    </w:lvl>
    <w:lvl w:ilvl="5" w:tplc="F3C8CE3E" w:tentative="1">
      <w:start w:val="1"/>
      <w:numFmt w:val="lowerRoman"/>
      <w:lvlText w:val="%6."/>
      <w:lvlJc w:val="right"/>
      <w:pPr>
        <w:ind w:left="11160" w:hanging="180"/>
      </w:pPr>
    </w:lvl>
    <w:lvl w:ilvl="6" w:tplc="9F28431C" w:tentative="1">
      <w:start w:val="1"/>
      <w:numFmt w:val="decimal"/>
      <w:lvlText w:val="%7."/>
      <w:lvlJc w:val="left"/>
      <w:pPr>
        <w:ind w:left="11880" w:hanging="360"/>
      </w:pPr>
    </w:lvl>
    <w:lvl w:ilvl="7" w:tplc="D452F118" w:tentative="1">
      <w:start w:val="1"/>
      <w:numFmt w:val="lowerLetter"/>
      <w:lvlText w:val="%8."/>
      <w:lvlJc w:val="left"/>
      <w:pPr>
        <w:ind w:left="12600" w:hanging="360"/>
      </w:pPr>
    </w:lvl>
    <w:lvl w:ilvl="8" w:tplc="D4A0BEE6" w:tentative="1">
      <w:start w:val="1"/>
      <w:numFmt w:val="lowerRoman"/>
      <w:lvlText w:val="%9."/>
      <w:lvlJc w:val="right"/>
      <w:pPr>
        <w:ind w:left="13320" w:hanging="180"/>
      </w:pPr>
    </w:lvl>
  </w:abstractNum>
  <w:abstractNum w:abstractNumId="16" w15:restartNumberingAfterBreak="0">
    <w:nsid w:val="2C9F04CF"/>
    <w:multiLevelType w:val="multilevel"/>
    <w:tmpl w:val="5126846C"/>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FB979D3"/>
    <w:multiLevelType w:val="hybridMultilevel"/>
    <w:tmpl w:val="242040F0"/>
    <w:lvl w:ilvl="0" w:tplc="46CA1F46">
      <w:start w:val="2018"/>
      <w:numFmt w:val="bullet"/>
      <w:lvlText w:val="-"/>
      <w:lvlJc w:val="left"/>
      <w:pPr>
        <w:ind w:left="720" w:hanging="360"/>
      </w:pPr>
      <w:rPr>
        <w:rFonts w:ascii="Times New Roman" w:eastAsia="Times New Roman" w:hAnsi="Times New Roman" w:cs="Times New Roman" w:hint="default"/>
      </w:rPr>
    </w:lvl>
    <w:lvl w:ilvl="1" w:tplc="4926BBA8" w:tentative="1">
      <w:start w:val="1"/>
      <w:numFmt w:val="bullet"/>
      <w:lvlText w:val="o"/>
      <w:lvlJc w:val="left"/>
      <w:pPr>
        <w:ind w:left="1440" w:hanging="360"/>
      </w:pPr>
      <w:rPr>
        <w:rFonts w:ascii="Courier New" w:hAnsi="Courier New" w:cs="Courier New" w:hint="default"/>
      </w:rPr>
    </w:lvl>
    <w:lvl w:ilvl="2" w:tplc="90B84C82" w:tentative="1">
      <w:start w:val="1"/>
      <w:numFmt w:val="bullet"/>
      <w:lvlText w:val=""/>
      <w:lvlJc w:val="left"/>
      <w:pPr>
        <w:ind w:left="2160" w:hanging="360"/>
      </w:pPr>
      <w:rPr>
        <w:rFonts w:ascii="Wingdings" w:hAnsi="Wingdings" w:hint="default"/>
      </w:rPr>
    </w:lvl>
    <w:lvl w:ilvl="3" w:tplc="7D9C5C6A" w:tentative="1">
      <w:start w:val="1"/>
      <w:numFmt w:val="bullet"/>
      <w:lvlText w:val=""/>
      <w:lvlJc w:val="left"/>
      <w:pPr>
        <w:ind w:left="2880" w:hanging="360"/>
      </w:pPr>
      <w:rPr>
        <w:rFonts w:ascii="Symbol" w:hAnsi="Symbol" w:hint="default"/>
      </w:rPr>
    </w:lvl>
    <w:lvl w:ilvl="4" w:tplc="BE5A28E8" w:tentative="1">
      <w:start w:val="1"/>
      <w:numFmt w:val="bullet"/>
      <w:lvlText w:val="o"/>
      <w:lvlJc w:val="left"/>
      <w:pPr>
        <w:ind w:left="3600" w:hanging="360"/>
      </w:pPr>
      <w:rPr>
        <w:rFonts w:ascii="Courier New" w:hAnsi="Courier New" w:cs="Courier New" w:hint="default"/>
      </w:rPr>
    </w:lvl>
    <w:lvl w:ilvl="5" w:tplc="C63C5F8C" w:tentative="1">
      <w:start w:val="1"/>
      <w:numFmt w:val="bullet"/>
      <w:lvlText w:val=""/>
      <w:lvlJc w:val="left"/>
      <w:pPr>
        <w:ind w:left="4320" w:hanging="360"/>
      </w:pPr>
      <w:rPr>
        <w:rFonts w:ascii="Wingdings" w:hAnsi="Wingdings" w:hint="default"/>
      </w:rPr>
    </w:lvl>
    <w:lvl w:ilvl="6" w:tplc="1A1E729E" w:tentative="1">
      <w:start w:val="1"/>
      <w:numFmt w:val="bullet"/>
      <w:lvlText w:val=""/>
      <w:lvlJc w:val="left"/>
      <w:pPr>
        <w:ind w:left="5040" w:hanging="360"/>
      </w:pPr>
      <w:rPr>
        <w:rFonts w:ascii="Symbol" w:hAnsi="Symbol" w:hint="default"/>
      </w:rPr>
    </w:lvl>
    <w:lvl w:ilvl="7" w:tplc="943A13BE" w:tentative="1">
      <w:start w:val="1"/>
      <w:numFmt w:val="bullet"/>
      <w:lvlText w:val="o"/>
      <w:lvlJc w:val="left"/>
      <w:pPr>
        <w:ind w:left="5760" w:hanging="360"/>
      </w:pPr>
      <w:rPr>
        <w:rFonts w:ascii="Courier New" w:hAnsi="Courier New" w:cs="Courier New" w:hint="default"/>
      </w:rPr>
    </w:lvl>
    <w:lvl w:ilvl="8" w:tplc="CBD06A24" w:tentative="1">
      <w:start w:val="1"/>
      <w:numFmt w:val="bullet"/>
      <w:lvlText w:val=""/>
      <w:lvlJc w:val="left"/>
      <w:pPr>
        <w:ind w:left="6480" w:hanging="360"/>
      </w:pPr>
      <w:rPr>
        <w:rFonts w:ascii="Wingdings" w:hAnsi="Wingdings" w:hint="default"/>
      </w:rPr>
    </w:lvl>
  </w:abstractNum>
  <w:abstractNum w:abstractNumId="18" w15:restartNumberingAfterBreak="0">
    <w:nsid w:val="32E81C6E"/>
    <w:multiLevelType w:val="hybridMultilevel"/>
    <w:tmpl w:val="9B520904"/>
    <w:lvl w:ilvl="0" w:tplc="230CEF96">
      <w:start w:val="1"/>
      <w:numFmt w:val="decimal"/>
      <w:lvlText w:val="%1)"/>
      <w:lvlJc w:val="left"/>
      <w:pPr>
        <w:ind w:left="720" w:hanging="360"/>
      </w:pPr>
      <w:rPr>
        <w:b w:val="0"/>
        <w:i w:val="0"/>
      </w:rPr>
    </w:lvl>
    <w:lvl w:ilvl="1" w:tplc="FBFC9892">
      <w:start w:val="1"/>
      <w:numFmt w:val="lowerLetter"/>
      <w:lvlText w:val="%2."/>
      <w:lvlJc w:val="left"/>
      <w:pPr>
        <w:ind w:left="1440" w:hanging="360"/>
      </w:pPr>
    </w:lvl>
    <w:lvl w:ilvl="2" w:tplc="B92C7F48">
      <w:start w:val="1"/>
      <w:numFmt w:val="lowerRoman"/>
      <w:lvlText w:val="%3."/>
      <w:lvlJc w:val="right"/>
      <w:pPr>
        <w:ind w:left="2160" w:hanging="180"/>
      </w:pPr>
    </w:lvl>
    <w:lvl w:ilvl="3" w:tplc="787463EE">
      <w:start w:val="1"/>
      <w:numFmt w:val="decimal"/>
      <w:lvlText w:val="%4."/>
      <w:lvlJc w:val="left"/>
      <w:pPr>
        <w:ind w:left="2880" w:hanging="360"/>
      </w:pPr>
    </w:lvl>
    <w:lvl w:ilvl="4" w:tplc="0EE47B64">
      <w:start w:val="1"/>
      <w:numFmt w:val="lowerLetter"/>
      <w:lvlText w:val="%5."/>
      <w:lvlJc w:val="left"/>
      <w:pPr>
        <w:ind w:left="3600" w:hanging="360"/>
      </w:pPr>
    </w:lvl>
    <w:lvl w:ilvl="5" w:tplc="2F30C30E">
      <w:start w:val="1"/>
      <w:numFmt w:val="lowerRoman"/>
      <w:lvlText w:val="%6."/>
      <w:lvlJc w:val="right"/>
      <w:pPr>
        <w:ind w:left="4320" w:hanging="180"/>
      </w:pPr>
    </w:lvl>
    <w:lvl w:ilvl="6" w:tplc="6B3E98D8">
      <w:start w:val="1"/>
      <w:numFmt w:val="decimal"/>
      <w:lvlText w:val="%7."/>
      <w:lvlJc w:val="left"/>
      <w:pPr>
        <w:ind w:left="5040" w:hanging="360"/>
      </w:pPr>
    </w:lvl>
    <w:lvl w:ilvl="7" w:tplc="0658A722">
      <w:start w:val="1"/>
      <w:numFmt w:val="lowerLetter"/>
      <w:lvlText w:val="%8."/>
      <w:lvlJc w:val="left"/>
      <w:pPr>
        <w:ind w:left="5760" w:hanging="360"/>
      </w:pPr>
    </w:lvl>
    <w:lvl w:ilvl="8" w:tplc="2F0C56F2">
      <w:start w:val="1"/>
      <w:numFmt w:val="lowerRoman"/>
      <w:lvlText w:val="%9."/>
      <w:lvlJc w:val="right"/>
      <w:pPr>
        <w:ind w:left="6480" w:hanging="180"/>
      </w:pPr>
    </w:lvl>
  </w:abstractNum>
  <w:abstractNum w:abstractNumId="19" w15:restartNumberingAfterBreak="0">
    <w:nsid w:val="36BB6D14"/>
    <w:multiLevelType w:val="multilevel"/>
    <w:tmpl w:val="8190FBA4"/>
    <w:lvl w:ilvl="0">
      <w:start w:val="1"/>
      <w:numFmt w:val="decimal"/>
      <w:lvlText w:val="4.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728398C"/>
    <w:multiLevelType w:val="hybridMultilevel"/>
    <w:tmpl w:val="AB8C9390"/>
    <w:lvl w:ilvl="0" w:tplc="AEC8AA4C">
      <w:start w:val="1"/>
      <w:numFmt w:val="decimal"/>
      <w:lvlText w:val="%1."/>
      <w:lvlJc w:val="left"/>
      <w:pPr>
        <w:ind w:left="916" w:hanging="360"/>
      </w:pPr>
    </w:lvl>
    <w:lvl w:ilvl="1" w:tplc="D7EE7702">
      <w:start w:val="1"/>
      <w:numFmt w:val="lowerLetter"/>
      <w:lvlText w:val="%2."/>
      <w:lvlJc w:val="left"/>
      <w:pPr>
        <w:ind w:left="1636" w:hanging="360"/>
      </w:pPr>
    </w:lvl>
    <w:lvl w:ilvl="2" w:tplc="E4FAC666">
      <w:start w:val="1"/>
      <w:numFmt w:val="lowerRoman"/>
      <w:lvlText w:val="%3."/>
      <w:lvlJc w:val="right"/>
      <w:pPr>
        <w:ind w:left="2356" w:hanging="180"/>
      </w:pPr>
    </w:lvl>
    <w:lvl w:ilvl="3" w:tplc="E6ECA600">
      <w:start w:val="1"/>
      <w:numFmt w:val="decimal"/>
      <w:lvlText w:val="%4."/>
      <w:lvlJc w:val="left"/>
      <w:pPr>
        <w:ind w:left="3076" w:hanging="360"/>
      </w:pPr>
    </w:lvl>
    <w:lvl w:ilvl="4" w:tplc="E60AAD04">
      <w:start w:val="1"/>
      <w:numFmt w:val="lowerLetter"/>
      <w:lvlText w:val="%5."/>
      <w:lvlJc w:val="left"/>
      <w:pPr>
        <w:ind w:left="3796" w:hanging="360"/>
      </w:pPr>
    </w:lvl>
    <w:lvl w:ilvl="5" w:tplc="28743AF8">
      <w:start w:val="1"/>
      <w:numFmt w:val="lowerRoman"/>
      <w:lvlText w:val="%6."/>
      <w:lvlJc w:val="right"/>
      <w:pPr>
        <w:ind w:left="4516" w:hanging="180"/>
      </w:pPr>
    </w:lvl>
    <w:lvl w:ilvl="6" w:tplc="AB22D340">
      <w:start w:val="1"/>
      <w:numFmt w:val="decimal"/>
      <w:lvlText w:val="%7."/>
      <w:lvlJc w:val="left"/>
      <w:pPr>
        <w:ind w:left="5236" w:hanging="360"/>
      </w:pPr>
    </w:lvl>
    <w:lvl w:ilvl="7" w:tplc="C284EBEE">
      <w:start w:val="1"/>
      <w:numFmt w:val="lowerLetter"/>
      <w:lvlText w:val="%8."/>
      <w:lvlJc w:val="left"/>
      <w:pPr>
        <w:ind w:left="5956" w:hanging="360"/>
      </w:pPr>
    </w:lvl>
    <w:lvl w:ilvl="8" w:tplc="865E54F6">
      <w:start w:val="1"/>
      <w:numFmt w:val="lowerRoman"/>
      <w:lvlText w:val="%9."/>
      <w:lvlJc w:val="right"/>
      <w:pPr>
        <w:ind w:left="6676" w:hanging="180"/>
      </w:pPr>
    </w:lvl>
  </w:abstractNum>
  <w:abstractNum w:abstractNumId="21" w15:restartNumberingAfterBreak="0">
    <w:nsid w:val="381954CD"/>
    <w:multiLevelType w:val="hybridMultilevel"/>
    <w:tmpl w:val="993C37C4"/>
    <w:lvl w:ilvl="0" w:tplc="A5680B82">
      <w:start w:val="1"/>
      <w:numFmt w:val="upperRoman"/>
      <w:lvlText w:val="%1."/>
      <w:lvlJc w:val="left"/>
      <w:pPr>
        <w:ind w:left="1080" w:hanging="720"/>
      </w:pPr>
      <w:rPr>
        <w:rFonts w:hint="default"/>
        <w:u w:val="none"/>
      </w:rPr>
    </w:lvl>
    <w:lvl w:ilvl="1" w:tplc="F0BE3EC8" w:tentative="1">
      <w:start w:val="1"/>
      <w:numFmt w:val="lowerLetter"/>
      <w:lvlText w:val="%2."/>
      <w:lvlJc w:val="left"/>
      <w:pPr>
        <w:ind w:left="1440" w:hanging="360"/>
      </w:pPr>
    </w:lvl>
    <w:lvl w:ilvl="2" w:tplc="EEA4B0C8" w:tentative="1">
      <w:start w:val="1"/>
      <w:numFmt w:val="lowerRoman"/>
      <w:lvlText w:val="%3."/>
      <w:lvlJc w:val="right"/>
      <w:pPr>
        <w:ind w:left="2160" w:hanging="180"/>
      </w:pPr>
    </w:lvl>
    <w:lvl w:ilvl="3" w:tplc="6546BE14" w:tentative="1">
      <w:start w:val="1"/>
      <w:numFmt w:val="decimal"/>
      <w:lvlText w:val="%4."/>
      <w:lvlJc w:val="left"/>
      <w:pPr>
        <w:ind w:left="2880" w:hanging="360"/>
      </w:pPr>
    </w:lvl>
    <w:lvl w:ilvl="4" w:tplc="9C62ED88" w:tentative="1">
      <w:start w:val="1"/>
      <w:numFmt w:val="lowerLetter"/>
      <w:lvlText w:val="%5."/>
      <w:lvlJc w:val="left"/>
      <w:pPr>
        <w:ind w:left="3600" w:hanging="360"/>
      </w:pPr>
    </w:lvl>
    <w:lvl w:ilvl="5" w:tplc="1AEE8BB4" w:tentative="1">
      <w:start w:val="1"/>
      <w:numFmt w:val="lowerRoman"/>
      <w:lvlText w:val="%6."/>
      <w:lvlJc w:val="right"/>
      <w:pPr>
        <w:ind w:left="4320" w:hanging="180"/>
      </w:pPr>
    </w:lvl>
    <w:lvl w:ilvl="6" w:tplc="ED5A5382" w:tentative="1">
      <w:start w:val="1"/>
      <w:numFmt w:val="decimal"/>
      <w:lvlText w:val="%7."/>
      <w:lvlJc w:val="left"/>
      <w:pPr>
        <w:ind w:left="5040" w:hanging="360"/>
      </w:pPr>
    </w:lvl>
    <w:lvl w:ilvl="7" w:tplc="F162C216" w:tentative="1">
      <w:start w:val="1"/>
      <w:numFmt w:val="lowerLetter"/>
      <w:lvlText w:val="%8."/>
      <w:lvlJc w:val="left"/>
      <w:pPr>
        <w:ind w:left="5760" w:hanging="360"/>
      </w:pPr>
    </w:lvl>
    <w:lvl w:ilvl="8" w:tplc="6098217E" w:tentative="1">
      <w:start w:val="1"/>
      <w:numFmt w:val="lowerRoman"/>
      <w:lvlText w:val="%9."/>
      <w:lvlJc w:val="right"/>
      <w:pPr>
        <w:ind w:left="6480" w:hanging="180"/>
      </w:pPr>
    </w:lvl>
  </w:abstractNum>
  <w:abstractNum w:abstractNumId="22" w15:restartNumberingAfterBreak="0">
    <w:nsid w:val="3C8C7657"/>
    <w:multiLevelType w:val="multilevel"/>
    <w:tmpl w:val="7D2EAB26"/>
    <w:lvl w:ilvl="0">
      <w:start w:val="3"/>
      <w:numFmt w:val="decimal"/>
      <w:lvlText w:val="%1."/>
      <w:lvlJc w:val="left"/>
      <w:pPr>
        <w:tabs>
          <w:tab w:val="num" w:pos="480"/>
        </w:tabs>
        <w:ind w:left="480" w:hanging="480"/>
      </w:pPr>
      <w:rPr>
        <w:rFonts w:cs="Times New Roman" w:hint="default"/>
        <w:i w:val="0"/>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15:restartNumberingAfterBreak="0">
    <w:nsid w:val="4A793AD8"/>
    <w:multiLevelType w:val="hybridMultilevel"/>
    <w:tmpl w:val="D2024346"/>
    <w:lvl w:ilvl="0" w:tplc="BBA2D3BA">
      <w:start w:val="1"/>
      <w:numFmt w:val="decimal"/>
      <w:lvlText w:val="%1)"/>
      <w:lvlJc w:val="left"/>
      <w:pPr>
        <w:ind w:left="1069" w:hanging="360"/>
      </w:pPr>
      <w:rPr>
        <w:rFonts w:hint="default"/>
      </w:rPr>
    </w:lvl>
    <w:lvl w:ilvl="1" w:tplc="3578A29C" w:tentative="1">
      <w:start w:val="1"/>
      <w:numFmt w:val="lowerLetter"/>
      <w:lvlText w:val="%2."/>
      <w:lvlJc w:val="left"/>
      <w:pPr>
        <w:ind w:left="1789" w:hanging="360"/>
      </w:pPr>
    </w:lvl>
    <w:lvl w:ilvl="2" w:tplc="DFA689BE" w:tentative="1">
      <w:start w:val="1"/>
      <w:numFmt w:val="lowerRoman"/>
      <w:lvlText w:val="%3."/>
      <w:lvlJc w:val="right"/>
      <w:pPr>
        <w:ind w:left="2509" w:hanging="180"/>
      </w:pPr>
    </w:lvl>
    <w:lvl w:ilvl="3" w:tplc="AE72C1F0" w:tentative="1">
      <w:start w:val="1"/>
      <w:numFmt w:val="decimal"/>
      <w:lvlText w:val="%4."/>
      <w:lvlJc w:val="left"/>
      <w:pPr>
        <w:ind w:left="3229" w:hanging="360"/>
      </w:pPr>
    </w:lvl>
    <w:lvl w:ilvl="4" w:tplc="9F54F0D8" w:tentative="1">
      <w:start w:val="1"/>
      <w:numFmt w:val="lowerLetter"/>
      <w:lvlText w:val="%5."/>
      <w:lvlJc w:val="left"/>
      <w:pPr>
        <w:ind w:left="3949" w:hanging="360"/>
      </w:pPr>
    </w:lvl>
    <w:lvl w:ilvl="5" w:tplc="21E81444" w:tentative="1">
      <w:start w:val="1"/>
      <w:numFmt w:val="lowerRoman"/>
      <w:lvlText w:val="%6."/>
      <w:lvlJc w:val="right"/>
      <w:pPr>
        <w:ind w:left="4669" w:hanging="180"/>
      </w:pPr>
    </w:lvl>
    <w:lvl w:ilvl="6" w:tplc="D0F4B6A0" w:tentative="1">
      <w:start w:val="1"/>
      <w:numFmt w:val="decimal"/>
      <w:lvlText w:val="%7."/>
      <w:lvlJc w:val="left"/>
      <w:pPr>
        <w:ind w:left="5389" w:hanging="360"/>
      </w:pPr>
    </w:lvl>
    <w:lvl w:ilvl="7" w:tplc="C4CE99DA" w:tentative="1">
      <w:start w:val="1"/>
      <w:numFmt w:val="lowerLetter"/>
      <w:lvlText w:val="%8."/>
      <w:lvlJc w:val="left"/>
      <w:pPr>
        <w:ind w:left="6109" w:hanging="360"/>
      </w:pPr>
    </w:lvl>
    <w:lvl w:ilvl="8" w:tplc="EA2EAC74" w:tentative="1">
      <w:start w:val="1"/>
      <w:numFmt w:val="lowerRoman"/>
      <w:lvlText w:val="%9."/>
      <w:lvlJc w:val="right"/>
      <w:pPr>
        <w:ind w:left="6829" w:hanging="180"/>
      </w:pPr>
    </w:lvl>
  </w:abstractNum>
  <w:abstractNum w:abstractNumId="25" w15:restartNumberingAfterBreak="0">
    <w:nsid w:val="4F681FB8"/>
    <w:multiLevelType w:val="multilevel"/>
    <w:tmpl w:val="05B092D8"/>
    <w:styleLink w:val="List31"/>
    <w:lvl w:ilvl="0">
      <w:start w:val="1"/>
      <w:numFmt w:val="decimal"/>
      <w:lvlText w:val="%1."/>
      <w:lvlJc w:val="left"/>
      <w:pPr>
        <w:ind w:left="0" w:firstLine="0"/>
      </w:pPr>
      <w:rPr>
        <w:color w:val="000000"/>
        <w:position w:val="0"/>
        <w:u w:color="000000"/>
      </w:rPr>
    </w:lvl>
    <w:lvl w:ilvl="1">
      <w:start w:val="1"/>
      <w:numFmt w:val="decimal"/>
      <w:lvlText w:val="%1.%2."/>
      <w:lvlJc w:val="left"/>
      <w:pPr>
        <w:ind w:left="0" w:firstLine="0"/>
      </w:pPr>
      <w:rPr>
        <w:color w:val="000000"/>
        <w:position w:val="0"/>
        <w:u w:color="000000"/>
      </w:rPr>
    </w:lvl>
    <w:lvl w:ilvl="2">
      <w:start w:val="1"/>
      <w:numFmt w:val="decimal"/>
      <w:lvlText w:val="%1.%2.%3."/>
      <w:lvlJc w:val="left"/>
      <w:pPr>
        <w:ind w:left="0" w:firstLine="0"/>
      </w:pPr>
      <w:rPr>
        <w:color w:val="000000"/>
        <w:position w:val="0"/>
        <w:u w:color="000000"/>
      </w:rPr>
    </w:lvl>
    <w:lvl w:ilvl="3">
      <w:start w:val="1"/>
      <w:numFmt w:val="decimal"/>
      <w:lvlText w:val="%1.%2.%3.%4."/>
      <w:lvlJc w:val="left"/>
      <w:pPr>
        <w:ind w:left="0" w:firstLine="0"/>
      </w:pPr>
      <w:rPr>
        <w:color w:val="000000"/>
        <w:position w:val="0"/>
        <w:u w:color="000000"/>
      </w:rPr>
    </w:lvl>
    <w:lvl w:ilvl="4">
      <w:start w:val="1"/>
      <w:numFmt w:val="decimal"/>
      <w:lvlText w:val="%1.%2.%3.%4.%5."/>
      <w:lvlJc w:val="left"/>
      <w:pPr>
        <w:ind w:left="0" w:firstLine="0"/>
      </w:pPr>
      <w:rPr>
        <w:color w:val="000000"/>
        <w:position w:val="0"/>
        <w:u w:color="000000"/>
      </w:rPr>
    </w:lvl>
    <w:lvl w:ilvl="5">
      <w:start w:val="1"/>
      <w:numFmt w:val="decimal"/>
      <w:lvlText w:val="%1.%2.%3.%4.%5.%6."/>
      <w:lvlJc w:val="left"/>
      <w:pPr>
        <w:ind w:left="0" w:firstLine="0"/>
      </w:pPr>
      <w:rPr>
        <w:color w:val="000000"/>
        <w:position w:val="0"/>
        <w:u w:color="000000"/>
      </w:rPr>
    </w:lvl>
    <w:lvl w:ilvl="6">
      <w:start w:val="1"/>
      <w:numFmt w:val="decimal"/>
      <w:lvlText w:val="%1.%2.%3.%4.%5.%6.%7."/>
      <w:lvlJc w:val="left"/>
      <w:pPr>
        <w:ind w:left="0" w:firstLine="0"/>
      </w:pPr>
      <w:rPr>
        <w:color w:val="000000"/>
        <w:position w:val="0"/>
        <w:u w:color="000000"/>
      </w:rPr>
    </w:lvl>
    <w:lvl w:ilvl="7">
      <w:start w:val="1"/>
      <w:numFmt w:val="decimal"/>
      <w:lvlText w:val="%1.%2.%3.%4.%5.%6.%7.%8."/>
      <w:lvlJc w:val="left"/>
      <w:pPr>
        <w:ind w:left="0" w:firstLine="0"/>
      </w:pPr>
      <w:rPr>
        <w:color w:val="000000"/>
        <w:position w:val="0"/>
        <w:u w:color="000000"/>
      </w:rPr>
    </w:lvl>
    <w:lvl w:ilvl="8">
      <w:start w:val="1"/>
      <w:numFmt w:val="decimal"/>
      <w:lvlText w:val="%1.%2.%3.%4.%5.%6.%7.%8.%9."/>
      <w:lvlJc w:val="left"/>
      <w:pPr>
        <w:ind w:left="0" w:firstLine="0"/>
      </w:pPr>
      <w:rPr>
        <w:color w:val="000000"/>
        <w:position w:val="0"/>
        <w:u w:color="000000"/>
      </w:rPr>
    </w:lvl>
  </w:abstractNum>
  <w:abstractNum w:abstractNumId="26" w15:restartNumberingAfterBreak="0">
    <w:nsid w:val="51B135F8"/>
    <w:multiLevelType w:val="hybridMultilevel"/>
    <w:tmpl w:val="2E280A66"/>
    <w:lvl w:ilvl="0" w:tplc="4F3E756C">
      <w:numFmt w:val="bullet"/>
      <w:lvlText w:val="-"/>
      <w:lvlJc w:val="left"/>
      <w:pPr>
        <w:ind w:left="720" w:hanging="360"/>
      </w:pPr>
      <w:rPr>
        <w:rFonts w:ascii="Arial" w:eastAsiaTheme="minorHAnsi" w:hAnsi="Arial" w:cs="Arial" w:hint="default"/>
      </w:rPr>
    </w:lvl>
    <w:lvl w:ilvl="1" w:tplc="38CEA0BA">
      <w:start w:val="1"/>
      <w:numFmt w:val="bullet"/>
      <w:lvlText w:val="o"/>
      <w:lvlJc w:val="left"/>
      <w:pPr>
        <w:ind w:left="1440" w:hanging="360"/>
      </w:pPr>
      <w:rPr>
        <w:rFonts w:ascii="Courier New" w:hAnsi="Courier New" w:cs="Courier New" w:hint="default"/>
      </w:rPr>
    </w:lvl>
    <w:lvl w:ilvl="2" w:tplc="6C9E5954">
      <w:start w:val="1"/>
      <w:numFmt w:val="bullet"/>
      <w:lvlText w:val=""/>
      <w:lvlJc w:val="left"/>
      <w:pPr>
        <w:ind w:left="2160" w:hanging="360"/>
      </w:pPr>
      <w:rPr>
        <w:rFonts w:ascii="Wingdings" w:hAnsi="Wingdings" w:hint="default"/>
      </w:rPr>
    </w:lvl>
    <w:lvl w:ilvl="3" w:tplc="6F3E10F2">
      <w:start w:val="1"/>
      <w:numFmt w:val="bullet"/>
      <w:lvlText w:val=""/>
      <w:lvlJc w:val="left"/>
      <w:pPr>
        <w:ind w:left="2880" w:hanging="360"/>
      </w:pPr>
      <w:rPr>
        <w:rFonts w:ascii="Symbol" w:hAnsi="Symbol" w:hint="default"/>
      </w:rPr>
    </w:lvl>
    <w:lvl w:ilvl="4" w:tplc="5324EDEC">
      <w:start w:val="1"/>
      <w:numFmt w:val="bullet"/>
      <w:lvlText w:val="o"/>
      <w:lvlJc w:val="left"/>
      <w:pPr>
        <w:ind w:left="3600" w:hanging="360"/>
      </w:pPr>
      <w:rPr>
        <w:rFonts w:ascii="Courier New" w:hAnsi="Courier New" w:cs="Courier New" w:hint="default"/>
      </w:rPr>
    </w:lvl>
    <w:lvl w:ilvl="5" w:tplc="3640B238">
      <w:start w:val="1"/>
      <w:numFmt w:val="bullet"/>
      <w:lvlText w:val=""/>
      <w:lvlJc w:val="left"/>
      <w:pPr>
        <w:ind w:left="4320" w:hanging="360"/>
      </w:pPr>
      <w:rPr>
        <w:rFonts w:ascii="Wingdings" w:hAnsi="Wingdings" w:hint="default"/>
      </w:rPr>
    </w:lvl>
    <w:lvl w:ilvl="6" w:tplc="ACEE96C6">
      <w:start w:val="1"/>
      <w:numFmt w:val="bullet"/>
      <w:lvlText w:val=""/>
      <w:lvlJc w:val="left"/>
      <w:pPr>
        <w:ind w:left="5040" w:hanging="360"/>
      </w:pPr>
      <w:rPr>
        <w:rFonts w:ascii="Symbol" w:hAnsi="Symbol" w:hint="default"/>
      </w:rPr>
    </w:lvl>
    <w:lvl w:ilvl="7" w:tplc="D090C8E6">
      <w:start w:val="1"/>
      <w:numFmt w:val="bullet"/>
      <w:lvlText w:val="o"/>
      <w:lvlJc w:val="left"/>
      <w:pPr>
        <w:ind w:left="5760" w:hanging="360"/>
      </w:pPr>
      <w:rPr>
        <w:rFonts w:ascii="Courier New" w:hAnsi="Courier New" w:cs="Courier New" w:hint="default"/>
      </w:rPr>
    </w:lvl>
    <w:lvl w:ilvl="8" w:tplc="B6C4F88A">
      <w:start w:val="1"/>
      <w:numFmt w:val="bullet"/>
      <w:lvlText w:val=""/>
      <w:lvlJc w:val="left"/>
      <w:pPr>
        <w:ind w:left="6480" w:hanging="360"/>
      </w:pPr>
      <w:rPr>
        <w:rFonts w:ascii="Wingdings" w:hAnsi="Wingdings" w:hint="default"/>
      </w:rPr>
    </w:lvl>
  </w:abstractNum>
  <w:abstractNum w:abstractNumId="27" w15:restartNumberingAfterBreak="0">
    <w:nsid w:val="54EE74C5"/>
    <w:multiLevelType w:val="hybridMultilevel"/>
    <w:tmpl w:val="A14C7730"/>
    <w:lvl w:ilvl="0" w:tplc="23DC048C">
      <w:start w:val="3"/>
      <w:numFmt w:val="bullet"/>
      <w:lvlText w:val="-"/>
      <w:lvlJc w:val="left"/>
      <w:pPr>
        <w:ind w:left="720" w:hanging="360"/>
      </w:pPr>
      <w:rPr>
        <w:rFonts w:ascii="Times New Roman" w:eastAsia="Times New Roman" w:hAnsi="Times New Roman" w:cs="Times New Roman" w:hint="default"/>
      </w:rPr>
    </w:lvl>
    <w:lvl w:ilvl="1" w:tplc="B5703A9C" w:tentative="1">
      <w:start w:val="1"/>
      <w:numFmt w:val="bullet"/>
      <w:lvlText w:val="o"/>
      <w:lvlJc w:val="left"/>
      <w:pPr>
        <w:ind w:left="1440" w:hanging="360"/>
      </w:pPr>
      <w:rPr>
        <w:rFonts w:ascii="Courier New" w:hAnsi="Courier New" w:cs="Courier New" w:hint="default"/>
      </w:rPr>
    </w:lvl>
    <w:lvl w:ilvl="2" w:tplc="FD36CAD6" w:tentative="1">
      <w:start w:val="1"/>
      <w:numFmt w:val="bullet"/>
      <w:lvlText w:val=""/>
      <w:lvlJc w:val="left"/>
      <w:pPr>
        <w:ind w:left="2160" w:hanging="360"/>
      </w:pPr>
      <w:rPr>
        <w:rFonts w:ascii="Wingdings" w:hAnsi="Wingdings" w:hint="default"/>
      </w:rPr>
    </w:lvl>
    <w:lvl w:ilvl="3" w:tplc="1AE29D32" w:tentative="1">
      <w:start w:val="1"/>
      <w:numFmt w:val="bullet"/>
      <w:lvlText w:val=""/>
      <w:lvlJc w:val="left"/>
      <w:pPr>
        <w:ind w:left="2880" w:hanging="360"/>
      </w:pPr>
      <w:rPr>
        <w:rFonts w:ascii="Symbol" w:hAnsi="Symbol" w:hint="default"/>
      </w:rPr>
    </w:lvl>
    <w:lvl w:ilvl="4" w:tplc="16FAB3C8" w:tentative="1">
      <w:start w:val="1"/>
      <w:numFmt w:val="bullet"/>
      <w:lvlText w:val="o"/>
      <w:lvlJc w:val="left"/>
      <w:pPr>
        <w:ind w:left="3600" w:hanging="360"/>
      </w:pPr>
      <w:rPr>
        <w:rFonts w:ascii="Courier New" w:hAnsi="Courier New" w:cs="Courier New" w:hint="default"/>
      </w:rPr>
    </w:lvl>
    <w:lvl w:ilvl="5" w:tplc="87044482" w:tentative="1">
      <w:start w:val="1"/>
      <w:numFmt w:val="bullet"/>
      <w:lvlText w:val=""/>
      <w:lvlJc w:val="left"/>
      <w:pPr>
        <w:ind w:left="4320" w:hanging="360"/>
      </w:pPr>
      <w:rPr>
        <w:rFonts w:ascii="Wingdings" w:hAnsi="Wingdings" w:hint="default"/>
      </w:rPr>
    </w:lvl>
    <w:lvl w:ilvl="6" w:tplc="BDB43C52" w:tentative="1">
      <w:start w:val="1"/>
      <w:numFmt w:val="bullet"/>
      <w:lvlText w:val=""/>
      <w:lvlJc w:val="left"/>
      <w:pPr>
        <w:ind w:left="5040" w:hanging="360"/>
      </w:pPr>
      <w:rPr>
        <w:rFonts w:ascii="Symbol" w:hAnsi="Symbol" w:hint="default"/>
      </w:rPr>
    </w:lvl>
    <w:lvl w:ilvl="7" w:tplc="7E60B222" w:tentative="1">
      <w:start w:val="1"/>
      <w:numFmt w:val="bullet"/>
      <w:lvlText w:val="o"/>
      <w:lvlJc w:val="left"/>
      <w:pPr>
        <w:ind w:left="5760" w:hanging="360"/>
      </w:pPr>
      <w:rPr>
        <w:rFonts w:ascii="Courier New" w:hAnsi="Courier New" w:cs="Courier New" w:hint="default"/>
      </w:rPr>
    </w:lvl>
    <w:lvl w:ilvl="8" w:tplc="3A76312E" w:tentative="1">
      <w:start w:val="1"/>
      <w:numFmt w:val="bullet"/>
      <w:lvlText w:val=""/>
      <w:lvlJc w:val="left"/>
      <w:pPr>
        <w:ind w:left="6480" w:hanging="360"/>
      </w:pPr>
      <w:rPr>
        <w:rFonts w:ascii="Wingdings" w:hAnsi="Wingdings" w:hint="default"/>
      </w:rPr>
    </w:lvl>
  </w:abstractNum>
  <w:abstractNum w:abstractNumId="28" w15:restartNumberingAfterBreak="0">
    <w:nsid w:val="5BBD32C2"/>
    <w:multiLevelType w:val="multilevel"/>
    <w:tmpl w:val="8120068C"/>
    <w:lvl w:ilvl="0">
      <w:start w:val="3"/>
      <w:numFmt w:val="decimal"/>
      <w:lvlText w:val="%1."/>
      <w:lvlJc w:val="left"/>
      <w:pPr>
        <w:ind w:left="540" w:hanging="540"/>
      </w:pPr>
    </w:lvl>
    <w:lvl w:ilvl="1">
      <w:start w:val="5"/>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29" w15:restartNumberingAfterBreak="0">
    <w:nsid w:val="60E15ADD"/>
    <w:multiLevelType w:val="multilevel"/>
    <w:tmpl w:val="3E9EBF26"/>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633A66F7"/>
    <w:multiLevelType w:val="hybridMultilevel"/>
    <w:tmpl w:val="092E8F2A"/>
    <w:lvl w:ilvl="0" w:tplc="143486AC">
      <w:start w:val="1"/>
      <w:numFmt w:val="decimal"/>
      <w:lvlText w:val="%1."/>
      <w:lvlJc w:val="left"/>
      <w:pPr>
        <w:ind w:left="720" w:hanging="360"/>
      </w:pPr>
      <w:rPr>
        <w:rFonts w:hint="default"/>
        <w:i w:val="0"/>
      </w:rPr>
    </w:lvl>
    <w:lvl w:ilvl="1" w:tplc="DD40822C" w:tentative="1">
      <w:start w:val="1"/>
      <w:numFmt w:val="lowerLetter"/>
      <w:lvlText w:val="%2."/>
      <w:lvlJc w:val="left"/>
      <w:pPr>
        <w:ind w:left="1440" w:hanging="360"/>
      </w:pPr>
    </w:lvl>
    <w:lvl w:ilvl="2" w:tplc="36B62BBA" w:tentative="1">
      <w:start w:val="1"/>
      <w:numFmt w:val="lowerRoman"/>
      <w:lvlText w:val="%3."/>
      <w:lvlJc w:val="right"/>
      <w:pPr>
        <w:ind w:left="2160" w:hanging="180"/>
      </w:pPr>
    </w:lvl>
    <w:lvl w:ilvl="3" w:tplc="D9681094" w:tentative="1">
      <w:start w:val="1"/>
      <w:numFmt w:val="decimal"/>
      <w:lvlText w:val="%4."/>
      <w:lvlJc w:val="left"/>
      <w:pPr>
        <w:ind w:left="2880" w:hanging="360"/>
      </w:pPr>
    </w:lvl>
    <w:lvl w:ilvl="4" w:tplc="44C24D58" w:tentative="1">
      <w:start w:val="1"/>
      <w:numFmt w:val="lowerLetter"/>
      <w:lvlText w:val="%5."/>
      <w:lvlJc w:val="left"/>
      <w:pPr>
        <w:ind w:left="3600" w:hanging="360"/>
      </w:pPr>
    </w:lvl>
    <w:lvl w:ilvl="5" w:tplc="94505342" w:tentative="1">
      <w:start w:val="1"/>
      <w:numFmt w:val="lowerRoman"/>
      <w:lvlText w:val="%6."/>
      <w:lvlJc w:val="right"/>
      <w:pPr>
        <w:ind w:left="4320" w:hanging="180"/>
      </w:pPr>
    </w:lvl>
    <w:lvl w:ilvl="6" w:tplc="97FE946E" w:tentative="1">
      <w:start w:val="1"/>
      <w:numFmt w:val="decimal"/>
      <w:lvlText w:val="%7."/>
      <w:lvlJc w:val="left"/>
      <w:pPr>
        <w:ind w:left="5040" w:hanging="360"/>
      </w:pPr>
    </w:lvl>
    <w:lvl w:ilvl="7" w:tplc="DBD63414" w:tentative="1">
      <w:start w:val="1"/>
      <w:numFmt w:val="lowerLetter"/>
      <w:lvlText w:val="%8."/>
      <w:lvlJc w:val="left"/>
      <w:pPr>
        <w:ind w:left="5760" w:hanging="360"/>
      </w:pPr>
    </w:lvl>
    <w:lvl w:ilvl="8" w:tplc="50F2C070" w:tentative="1">
      <w:start w:val="1"/>
      <w:numFmt w:val="lowerRoman"/>
      <w:lvlText w:val="%9."/>
      <w:lvlJc w:val="right"/>
      <w:pPr>
        <w:ind w:left="6480" w:hanging="180"/>
      </w:pPr>
    </w:lvl>
  </w:abstractNum>
  <w:abstractNum w:abstractNumId="31" w15:restartNumberingAfterBreak="0">
    <w:nsid w:val="68F96DFE"/>
    <w:multiLevelType w:val="multilevel"/>
    <w:tmpl w:val="EF4CE81A"/>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C135326"/>
    <w:multiLevelType w:val="hybridMultilevel"/>
    <w:tmpl w:val="CADCF98C"/>
    <w:lvl w:ilvl="0" w:tplc="D040D4B2">
      <w:start w:val="1"/>
      <w:numFmt w:val="decimal"/>
      <w:lvlText w:val="%1."/>
      <w:lvlJc w:val="left"/>
      <w:pPr>
        <w:ind w:left="7920" w:hanging="360"/>
      </w:pPr>
      <w:rPr>
        <w:rFonts w:hint="default"/>
      </w:rPr>
    </w:lvl>
    <w:lvl w:ilvl="1" w:tplc="64CEA9FE" w:tentative="1">
      <w:start w:val="1"/>
      <w:numFmt w:val="lowerLetter"/>
      <w:lvlText w:val="%2."/>
      <w:lvlJc w:val="left"/>
      <w:pPr>
        <w:ind w:left="8640" w:hanging="360"/>
      </w:pPr>
    </w:lvl>
    <w:lvl w:ilvl="2" w:tplc="04E63D58" w:tentative="1">
      <w:start w:val="1"/>
      <w:numFmt w:val="lowerRoman"/>
      <w:lvlText w:val="%3."/>
      <w:lvlJc w:val="right"/>
      <w:pPr>
        <w:ind w:left="9360" w:hanging="180"/>
      </w:pPr>
    </w:lvl>
    <w:lvl w:ilvl="3" w:tplc="E05A97A8" w:tentative="1">
      <w:start w:val="1"/>
      <w:numFmt w:val="decimal"/>
      <w:lvlText w:val="%4."/>
      <w:lvlJc w:val="left"/>
      <w:pPr>
        <w:ind w:left="10080" w:hanging="360"/>
      </w:pPr>
    </w:lvl>
    <w:lvl w:ilvl="4" w:tplc="AE08F10E" w:tentative="1">
      <w:start w:val="1"/>
      <w:numFmt w:val="lowerLetter"/>
      <w:lvlText w:val="%5."/>
      <w:lvlJc w:val="left"/>
      <w:pPr>
        <w:ind w:left="10800" w:hanging="360"/>
      </w:pPr>
    </w:lvl>
    <w:lvl w:ilvl="5" w:tplc="2F844790" w:tentative="1">
      <w:start w:val="1"/>
      <w:numFmt w:val="lowerRoman"/>
      <w:lvlText w:val="%6."/>
      <w:lvlJc w:val="right"/>
      <w:pPr>
        <w:ind w:left="11520" w:hanging="180"/>
      </w:pPr>
    </w:lvl>
    <w:lvl w:ilvl="6" w:tplc="B5B21FD6" w:tentative="1">
      <w:start w:val="1"/>
      <w:numFmt w:val="decimal"/>
      <w:lvlText w:val="%7."/>
      <w:lvlJc w:val="left"/>
      <w:pPr>
        <w:ind w:left="12240" w:hanging="360"/>
      </w:pPr>
    </w:lvl>
    <w:lvl w:ilvl="7" w:tplc="BB7E3F66" w:tentative="1">
      <w:start w:val="1"/>
      <w:numFmt w:val="lowerLetter"/>
      <w:lvlText w:val="%8."/>
      <w:lvlJc w:val="left"/>
      <w:pPr>
        <w:ind w:left="12960" w:hanging="360"/>
      </w:pPr>
    </w:lvl>
    <w:lvl w:ilvl="8" w:tplc="AA889F34" w:tentative="1">
      <w:start w:val="1"/>
      <w:numFmt w:val="lowerRoman"/>
      <w:lvlText w:val="%9."/>
      <w:lvlJc w:val="right"/>
      <w:pPr>
        <w:ind w:left="13680" w:hanging="180"/>
      </w:pPr>
    </w:lvl>
  </w:abstractNum>
  <w:abstractNum w:abstractNumId="33" w15:restartNumberingAfterBreak="0">
    <w:nsid w:val="6C5C5FBC"/>
    <w:multiLevelType w:val="hybridMultilevel"/>
    <w:tmpl w:val="3DEC0988"/>
    <w:lvl w:ilvl="0" w:tplc="2F9CEEE6">
      <w:start w:val="2"/>
      <w:numFmt w:val="upperRoman"/>
      <w:lvlText w:val="%1."/>
      <w:lvlJc w:val="left"/>
      <w:pPr>
        <w:ind w:left="1080" w:hanging="720"/>
      </w:pPr>
      <w:rPr>
        <w:rFonts w:hint="default"/>
      </w:rPr>
    </w:lvl>
    <w:lvl w:ilvl="1" w:tplc="9438BC58" w:tentative="1">
      <w:start w:val="1"/>
      <w:numFmt w:val="lowerLetter"/>
      <w:lvlText w:val="%2."/>
      <w:lvlJc w:val="left"/>
      <w:pPr>
        <w:ind w:left="1440" w:hanging="360"/>
      </w:pPr>
    </w:lvl>
    <w:lvl w:ilvl="2" w:tplc="372CE64E" w:tentative="1">
      <w:start w:val="1"/>
      <w:numFmt w:val="lowerRoman"/>
      <w:lvlText w:val="%3."/>
      <w:lvlJc w:val="right"/>
      <w:pPr>
        <w:ind w:left="2160" w:hanging="180"/>
      </w:pPr>
    </w:lvl>
    <w:lvl w:ilvl="3" w:tplc="D8084C66" w:tentative="1">
      <w:start w:val="1"/>
      <w:numFmt w:val="decimal"/>
      <w:lvlText w:val="%4."/>
      <w:lvlJc w:val="left"/>
      <w:pPr>
        <w:ind w:left="2880" w:hanging="360"/>
      </w:pPr>
    </w:lvl>
    <w:lvl w:ilvl="4" w:tplc="6E4A9FEA" w:tentative="1">
      <w:start w:val="1"/>
      <w:numFmt w:val="lowerLetter"/>
      <w:lvlText w:val="%5."/>
      <w:lvlJc w:val="left"/>
      <w:pPr>
        <w:ind w:left="3600" w:hanging="360"/>
      </w:pPr>
    </w:lvl>
    <w:lvl w:ilvl="5" w:tplc="40487E00" w:tentative="1">
      <w:start w:val="1"/>
      <w:numFmt w:val="lowerRoman"/>
      <w:lvlText w:val="%6."/>
      <w:lvlJc w:val="right"/>
      <w:pPr>
        <w:ind w:left="4320" w:hanging="180"/>
      </w:pPr>
    </w:lvl>
    <w:lvl w:ilvl="6" w:tplc="6938E532" w:tentative="1">
      <w:start w:val="1"/>
      <w:numFmt w:val="decimal"/>
      <w:lvlText w:val="%7."/>
      <w:lvlJc w:val="left"/>
      <w:pPr>
        <w:ind w:left="5040" w:hanging="360"/>
      </w:pPr>
    </w:lvl>
    <w:lvl w:ilvl="7" w:tplc="6E5A009C" w:tentative="1">
      <w:start w:val="1"/>
      <w:numFmt w:val="lowerLetter"/>
      <w:lvlText w:val="%8."/>
      <w:lvlJc w:val="left"/>
      <w:pPr>
        <w:ind w:left="5760" w:hanging="360"/>
      </w:pPr>
    </w:lvl>
    <w:lvl w:ilvl="8" w:tplc="B1768472" w:tentative="1">
      <w:start w:val="1"/>
      <w:numFmt w:val="lowerRoman"/>
      <w:lvlText w:val="%9."/>
      <w:lvlJc w:val="right"/>
      <w:pPr>
        <w:ind w:left="6480" w:hanging="180"/>
      </w:pPr>
    </w:lvl>
  </w:abstractNum>
  <w:abstractNum w:abstractNumId="34" w15:restartNumberingAfterBreak="0">
    <w:nsid w:val="72F56972"/>
    <w:multiLevelType w:val="hybridMultilevel"/>
    <w:tmpl w:val="21424D32"/>
    <w:lvl w:ilvl="0" w:tplc="1548B138">
      <w:start w:val="13"/>
      <w:numFmt w:val="bullet"/>
      <w:lvlText w:val="-"/>
      <w:lvlJc w:val="left"/>
      <w:pPr>
        <w:ind w:left="720" w:hanging="360"/>
      </w:pPr>
      <w:rPr>
        <w:rFonts w:ascii="Times New Roman" w:eastAsia="Times New Roman" w:hAnsi="Times New Roman" w:cs="Times New Roman" w:hint="default"/>
      </w:rPr>
    </w:lvl>
    <w:lvl w:ilvl="1" w:tplc="24703BA0" w:tentative="1">
      <w:start w:val="1"/>
      <w:numFmt w:val="bullet"/>
      <w:lvlText w:val="o"/>
      <w:lvlJc w:val="left"/>
      <w:pPr>
        <w:ind w:left="1440" w:hanging="360"/>
      </w:pPr>
      <w:rPr>
        <w:rFonts w:ascii="Courier New" w:hAnsi="Courier New" w:cs="Courier New" w:hint="default"/>
      </w:rPr>
    </w:lvl>
    <w:lvl w:ilvl="2" w:tplc="E9ECA49E" w:tentative="1">
      <w:start w:val="1"/>
      <w:numFmt w:val="bullet"/>
      <w:lvlText w:val=""/>
      <w:lvlJc w:val="left"/>
      <w:pPr>
        <w:ind w:left="2160" w:hanging="360"/>
      </w:pPr>
      <w:rPr>
        <w:rFonts w:ascii="Wingdings" w:hAnsi="Wingdings" w:hint="default"/>
      </w:rPr>
    </w:lvl>
    <w:lvl w:ilvl="3" w:tplc="B68E0446" w:tentative="1">
      <w:start w:val="1"/>
      <w:numFmt w:val="bullet"/>
      <w:lvlText w:val=""/>
      <w:lvlJc w:val="left"/>
      <w:pPr>
        <w:ind w:left="2880" w:hanging="360"/>
      </w:pPr>
      <w:rPr>
        <w:rFonts w:ascii="Symbol" w:hAnsi="Symbol" w:hint="default"/>
      </w:rPr>
    </w:lvl>
    <w:lvl w:ilvl="4" w:tplc="3ADC5EFE" w:tentative="1">
      <w:start w:val="1"/>
      <w:numFmt w:val="bullet"/>
      <w:lvlText w:val="o"/>
      <w:lvlJc w:val="left"/>
      <w:pPr>
        <w:ind w:left="3600" w:hanging="360"/>
      </w:pPr>
      <w:rPr>
        <w:rFonts w:ascii="Courier New" w:hAnsi="Courier New" w:cs="Courier New" w:hint="default"/>
      </w:rPr>
    </w:lvl>
    <w:lvl w:ilvl="5" w:tplc="BD363CD2" w:tentative="1">
      <w:start w:val="1"/>
      <w:numFmt w:val="bullet"/>
      <w:lvlText w:val=""/>
      <w:lvlJc w:val="left"/>
      <w:pPr>
        <w:ind w:left="4320" w:hanging="360"/>
      </w:pPr>
      <w:rPr>
        <w:rFonts w:ascii="Wingdings" w:hAnsi="Wingdings" w:hint="default"/>
      </w:rPr>
    </w:lvl>
    <w:lvl w:ilvl="6" w:tplc="B6C8CB34" w:tentative="1">
      <w:start w:val="1"/>
      <w:numFmt w:val="bullet"/>
      <w:lvlText w:val=""/>
      <w:lvlJc w:val="left"/>
      <w:pPr>
        <w:ind w:left="5040" w:hanging="360"/>
      </w:pPr>
      <w:rPr>
        <w:rFonts w:ascii="Symbol" w:hAnsi="Symbol" w:hint="default"/>
      </w:rPr>
    </w:lvl>
    <w:lvl w:ilvl="7" w:tplc="1C043994" w:tentative="1">
      <w:start w:val="1"/>
      <w:numFmt w:val="bullet"/>
      <w:lvlText w:val="o"/>
      <w:lvlJc w:val="left"/>
      <w:pPr>
        <w:ind w:left="5760" w:hanging="360"/>
      </w:pPr>
      <w:rPr>
        <w:rFonts w:ascii="Courier New" w:hAnsi="Courier New" w:cs="Courier New" w:hint="default"/>
      </w:rPr>
    </w:lvl>
    <w:lvl w:ilvl="8" w:tplc="59988A50" w:tentative="1">
      <w:start w:val="1"/>
      <w:numFmt w:val="bullet"/>
      <w:lvlText w:val=""/>
      <w:lvlJc w:val="left"/>
      <w:pPr>
        <w:ind w:left="6480" w:hanging="360"/>
      </w:pPr>
      <w:rPr>
        <w:rFonts w:ascii="Wingdings" w:hAnsi="Wingdings" w:hint="default"/>
      </w:rPr>
    </w:lvl>
  </w:abstractNum>
  <w:abstractNum w:abstractNumId="35" w15:restartNumberingAfterBreak="0">
    <w:nsid w:val="74326385"/>
    <w:multiLevelType w:val="multilevel"/>
    <w:tmpl w:val="409611D6"/>
    <w:lvl w:ilvl="0">
      <w:start w:val="1"/>
      <w:numFmt w:val="decimal"/>
      <w:lvlText w:val="%1."/>
      <w:lvlJc w:val="left"/>
      <w:pPr>
        <w:ind w:left="720" w:hanging="360"/>
      </w:pPr>
      <w:rPr>
        <w:b/>
      </w:rPr>
    </w:lvl>
    <w:lvl w:ilvl="1">
      <w:start w:val="1"/>
      <w:numFmt w:val="decimal"/>
      <w:isLgl/>
      <w:lvlText w:val="%1.%2."/>
      <w:lvlJc w:val="left"/>
      <w:pPr>
        <w:ind w:left="360" w:hanging="360"/>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779977E4"/>
    <w:multiLevelType w:val="multilevel"/>
    <w:tmpl w:val="AB58CF16"/>
    <w:lvl w:ilvl="0">
      <w:start w:val="1"/>
      <w:numFmt w:val="decimal"/>
      <w:lvlText w:val="3.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9EF1239"/>
    <w:multiLevelType w:val="hybridMultilevel"/>
    <w:tmpl w:val="9BA812E6"/>
    <w:lvl w:ilvl="0" w:tplc="0018DBF4">
      <w:start w:val="1"/>
      <w:numFmt w:val="bullet"/>
      <w:lvlText w:val=""/>
      <w:lvlJc w:val="left"/>
      <w:pPr>
        <w:ind w:left="1080" w:hanging="360"/>
      </w:pPr>
      <w:rPr>
        <w:rFonts w:ascii="Symbol" w:hAnsi="Symbol" w:hint="default"/>
      </w:rPr>
    </w:lvl>
    <w:lvl w:ilvl="1" w:tplc="AA7A7E72" w:tentative="1">
      <w:start w:val="1"/>
      <w:numFmt w:val="bullet"/>
      <w:lvlText w:val="o"/>
      <w:lvlJc w:val="left"/>
      <w:pPr>
        <w:ind w:left="1800" w:hanging="360"/>
      </w:pPr>
      <w:rPr>
        <w:rFonts w:ascii="Courier New" w:hAnsi="Courier New" w:cs="Courier New" w:hint="default"/>
      </w:rPr>
    </w:lvl>
    <w:lvl w:ilvl="2" w:tplc="7180C05E" w:tentative="1">
      <w:start w:val="1"/>
      <w:numFmt w:val="bullet"/>
      <w:lvlText w:val=""/>
      <w:lvlJc w:val="left"/>
      <w:pPr>
        <w:ind w:left="2520" w:hanging="360"/>
      </w:pPr>
      <w:rPr>
        <w:rFonts w:ascii="Wingdings" w:hAnsi="Wingdings" w:hint="default"/>
      </w:rPr>
    </w:lvl>
    <w:lvl w:ilvl="3" w:tplc="638201B6" w:tentative="1">
      <w:start w:val="1"/>
      <w:numFmt w:val="bullet"/>
      <w:lvlText w:val=""/>
      <w:lvlJc w:val="left"/>
      <w:pPr>
        <w:ind w:left="3240" w:hanging="360"/>
      </w:pPr>
      <w:rPr>
        <w:rFonts w:ascii="Symbol" w:hAnsi="Symbol" w:hint="default"/>
      </w:rPr>
    </w:lvl>
    <w:lvl w:ilvl="4" w:tplc="06228EDE" w:tentative="1">
      <w:start w:val="1"/>
      <w:numFmt w:val="bullet"/>
      <w:lvlText w:val="o"/>
      <w:lvlJc w:val="left"/>
      <w:pPr>
        <w:ind w:left="3960" w:hanging="360"/>
      </w:pPr>
      <w:rPr>
        <w:rFonts w:ascii="Courier New" w:hAnsi="Courier New" w:cs="Courier New" w:hint="default"/>
      </w:rPr>
    </w:lvl>
    <w:lvl w:ilvl="5" w:tplc="50286FA0" w:tentative="1">
      <w:start w:val="1"/>
      <w:numFmt w:val="bullet"/>
      <w:lvlText w:val=""/>
      <w:lvlJc w:val="left"/>
      <w:pPr>
        <w:ind w:left="4680" w:hanging="360"/>
      </w:pPr>
      <w:rPr>
        <w:rFonts w:ascii="Wingdings" w:hAnsi="Wingdings" w:hint="default"/>
      </w:rPr>
    </w:lvl>
    <w:lvl w:ilvl="6" w:tplc="C1C8A628" w:tentative="1">
      <w:start w:val="1"/>
      <w:numFmt w:val="bullet"/>
      <w:lvlText w:val=""/>
      <w:lvlJc w:val="left"/>
      <w:pPr>
        <w:ind w:left="5400" w:hanging="360"/>
      </w:pPr>
      <w:rPr>
        <w:rFonts w:ascii="Symbol" w:hAnsi="Symbol" w:hint="default"/>
      </w:rPr>
    </w:lvl>
    <w:lvl w:ilvl="7" w:tplc="BED47F12" w:tentative="1">
      <w:start w:val="1"/>
      <w:numFmt w:val="bullet"/>
      <w:lvlText w:val="o"/>
      <w:lvlJc w:val="left"/>
      <w:pPr>
        <w:ind w:left="6120" w:hanging="360"/>
      </w:pPr>
      <w:rPr>
        <w:rFonts w:ascii="Courier New" w:hAnsi="Courier New" w:cs="Courier New" w:hint="default"/>
      </w:rPr>
    </w:lvl>
    <w:lvl w:ilvl="8" w:tplc="573E6B74" w:tentative="1">
      <w:start w:val="1"/>
      <w:numFmt w:val="bullet"/>
      <w:lvlText w:val=""/>
      <w:lvlJc w:val="left"/>
      <w:pPr>
        <w:ind w:left="6840" w:hanging="360"/>
      </w:pPr>
      <w:rPr>
        <w:rFonts w:ascii="Wingdings" w:hAnsi="Wingdings" w:hint="default"/>
      </w:rPr>
    </w:lvl>
  </w:abstractNum>
  <w:abstractNum w:abstractNumId="38" w15:restartNumberingAfterBreak="0">
    <w:nsid w:val="7F857810"/>
    <w:multiLevelType w:val="hybridMultilevel"/>
    <w:tmpl w:val="8F30AAF2"/>
    <w:lvl w:ilvl="0" w:tplc="32C89362">
      <w:start w:val="1"/>
      <w:numFmt w:val="decimal"/>
      <w:lvlText w:val="%1)"/>
      <w:lvlJc w:val="left"/>
      <w:pPr>
        <w:ind w:left="720" w:hanging="360"/>
      </w:pPr>
      <w:rPr>
        <w:rFonts w:ascii="Times New Roman" w:hAnsi="Times New Roman" w:hint="default"/>
        <w:sz w:val="24"/>
      </w:rPr>
    </w:lvl>
    <w:lvl w:ilvl="1" w:tplc="BC80054C" w:tentative="1">
      <w:start w:val="1"/>
      <w:numFmt w:val="lowerLetter"/>
      <w:lvlText w:val="%2."/>
      <w:lvlJc w:val="left"/>
      <w:pPr>
        <w:ind w:left="1440" w:hanging="360"/>
      </w:pPr>
    </w:lvl>
    <w:lvl w:ilvl="2" w:tplc="A1863A0C" w:tentative="1">
      <w:start w:val="1"/>
      <w:numFmt w:val="lowerRoman"/>
      <w:lvlText w:val="%3."/>
      <w:lvlJc w:val="right"/>
      <w:pPr>
        <w:ind w:left="2160" w:hanging="180"/>
      </w:pPr>
    </w:lvl>
    <w:lvl w:ilvl="3" w:tplc="713A20EE" w:tentative="1">
      <w:start w:val="1"/>
      <w:numFmt w:val="decimal"/>
      <w:lvlText w:val="%4."/>
      <w:lvlJc w:val="left"/>
      <w:pPr>
        <w:ind w:left="2880" w:hanging="360"/>
      </w:pPr>
    </w:lvl>
    <w:lvl w:ilvl="4" w:tplc="94B44E36" w:tentative="1">
      <w:start w:val="1"/>
      <w:numFmt w:val="lowerLetter"/>
      <w:lvlText w:val="%5."/>
      <w:lvlJc w:val="left"/>
      <w:pPr>
        <w:ind w:left="3600" w:hanging="360"/>
      </w:pPr>
    </w:lvl>
    <w:lvl w:ilvl="5" w:tplc="E37A3C12" w:tentative="1">
      <w:start w:val="1"/>
      <w:numFmt w:val="lowerRoman"/>
      <w:lvlText w:val="%6."/>
      <w:lvlJc w:val="right"/>
      <w:pPr>
        <w:ind w:left="4320" w:hanging="180"/>
      </w:pPr>
    </w:lvl>
    <w:lvl w:ilvl="6" w:tplc="F2101070" w:tentative="1">
      <w:start w:val="1"/>
      <w:numFmt w:val="decimal"/>
      <w:lvlText w:val="%7."/>
      <w:lvlJc w:val="left"/>
      <w:pPr>
        <w:ind w:left="5040" w:hanging="360"/>
      </w:pPr>
    </w:lvl>
    <w:lvl w:ilvl="7" w:tplc="1952A354" w:tentative="1">
      <w:start w:val="1"/>
      <w:numFmt w:val="lowerLetter"/>
      <w:lvlText w:val="%8."/>
      <w:lvlJc w:val="left"/>
      <w:pPr>
        <w:ind w:left="5760" w:hanging="360"/>
      </w:pPr>
    </w:lvl>
    <w:lvl w:ilvl="8" w:tplc="66C8A5AE" w:tentative="1">
      <w:start w:val="1"/>
      <w:numFmt w:val="lowerRoman"/>
      <w:lvlText w:val="%9."/>
      <w:lvlJc w:val="right"/>
      <w:pPr>
        <w:ind w:left="6480" w:hanging="180"/>
      </w:pPr>
    </w:lvl>
  </w:abstractNum>
  <w:abstractNum w:abstractNumId="39" w15:restartNumberingAfterBreak="0">
    <w:nsid w:val="7FC917F2"/>
    <w:multiLevelType w:val="hybridMultilevel"/>
    <w:tmpl w:val="BA7009A8"/>
    <w:lvl w:ilvl="0" w:tplc="4DC01642">
      <w:start w:val="1"/>
      <w:numFmt w:val="decimal"/>
      <w:lvlText w:val="%1."/>
      <w:lvlJc w:val="left"/>
      <w:pPr>
        <w:ind w:left="0" w:hanging="360"/>
      </w:pPr>
    </w:lvl>
    <w:lvl w:ilvl="1" w:tplc="4C4698FE" w:tentative="1">
      <w:start w:val="1"/>
      <w:numFmt w:val="lowerLetter"/>
      <w:lvlText w:val="%2."/>
      <w:lvlJc w:val="left"/>
      <w:pPr>
        <w:ind w:left="720" w:hanging="360"/>
      </w:pPr>
    </w:lvl>
    <w:lvl w:ilvl="2" w:tplc="F800E50E" w:tentative="1">
      <w:start w:val="1"/>
      <w:numFmt w:val="lowerRoman"/>
      <w:lvlText w:val="%3."/>
      <w:lvlJc w:val="right"/>
      <w:pPr>
        <w:ind w:left="1440" w:hanging="180"/>
      </w:pPr>
    </w:lvl>
    <w:lvl w:ilvl="3" w:tplc="0074B888" w:tentative="1">
      <w:start w:val="1"/>
      <w:numFmt w:val="decimal"/>
      <w:lvlText w:val="%4."/>
      <w:lvlJc w:val="left"/>
      <w:pPr>
        <w:ind w:left="2160" w:hanging="360"/>
      </w:pPr>
    </w:lvl>
    <w:lvl w:ilvl="4" w:tplc="BBE26B3C" w:tentative="1">
      <w:start w:val="1"/>
      <w:numFmt w:val="lowerLetter"/>
      <w:lvlText w:val="%5."/>
      <w:lvlJc w:val="left"/>
      <w:pPr>
        <w:ind w:left="2880" w:hanging="360"/>
      </w:pPr>
    </w:lvl>
    <w:lvl w:ilvl="5" w:tplc="42BCA3FA" w:tentative="1">
      <w:start w:val="1"/>
      <w:numFmt w:val="lowerRoman"/>
      <w:lvlText w:val="%6."/>
      <w:lvlJc w:val="right"/>
      <w:pPr>
        <w:ind w:left="3600" w:hanging="180"/>
      </w:pPr>
    </w:lvl>
    <w:lvl w:ilvl="6" w:tplc="38F2026E" w:tentative="1">
      <w:start w:val="1"/>
      <w:numFmt w:val="decimal"/>
      <w:lvlText w:val="%7."/>
      <w:lvlJc w:val="left"/>
      <w:pPr>
        <w:ind w:left="4320" w:hanging="360"/>
      </w:pPr>
    </w:lvl>
    <w:lvl w:ilvl="7" w:tplc="9D4A907A" w:tentative="1">
      <w:start w:val="1"/>
      <w:numFmt w:val="lowerLetter"/>
      <w:lvlText w:val="%8."/>
      <w:lvlJc w:val="left"/>
      <w:pPr>
        <w:ind w:left="5040" w:hanging="360"/>
      </w:pPr>
    </w:lvl>
    <w:lvl w:ilvl="8" w:tplc="023E84A6" w:tentative="1">
      <w:start w:val="1"/>
      <w:numFmt w:val="lowerRoman"/>
      <w:lvlText w:val="%9."/>
      <w:lvlJc w:val="right"/>
      <w:pPr>
        <w:ind w:left="5760" w:hanging="180"/>
      </w:pPr>
    </w:lvl>
  </w:abstractNum>
  <w:num w:numId="1">
    <w:abstractNumId w:val="7"/>
  </w:num>
  <w:num w:numId="2">
    <w:abstractNumId w:val="37"/>
  </w:num>
  <w:num w:numId="3">
    <w:abstractNumId w:val="1"/>
  </w:num>
  <w:num w:numId="4">
    <w:abstractNumId w:val="6"/>
  </w:num>
  <w:num w:numId="5">
    <w:abstractNumId w:val="22"/>
  </w:num>
  <w:num w:numId="6">
    <w:abstractNumId w:val="30"/>
  </w:num>
  <w:num w:numId="7">
    <w:abstractNumId w:val="39"/>
  </w:num>
  <w:num w:numId="8">
    <w:abstractNumId w:val="5"/>
  </w:num>
  <w:num w:numId="9">
    <w:abstractNumId w:val="9"/>
  </w:num>
  <w:num w:numId="10">
    <w:abstractNumId w:val="17"/>
  </w:num>
  <w:num w:numId="11">
    <w:abstractNumId w:val="14"/>
  </w:num>
  <w:num w:numId="12">
    <w:abstractNumId w:val="38"/>
  </w:num>
  <w:num w:numId="13">
    <w:abstractNumId w:val="24"/>
  </w:num>
  <w:num w:numId="14">
    <w:abstractNumId w:val="27"/>
  </w:num>
  <w:num w:numId="15">
    <w:abstractNumId w:val="12"/>
  </w:num>
  <w:num w:numId="16">
    <w:abstractNumId w:val="26"/>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1"/>
  </w:num>
  <w:num w:numId="22">
    <w:abstractNumId w:val="13"/>
  </w:num>
  <w:num w:numId="23">
    <w:abstractNumId w:val="4"/>
  </w:num>
  <w:num w:numId="24">
    <w:abstractNumId w:val="34"/>
  </w:num>
  <w:num w:numId="25">
    <w:abstractNumId w:val="0"/>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1"/>
  </w:num>
  <w:num w:numId="32">
    <w:abstractNumId w:val="15"/>
  </w:num>
  <w:num w:numId="33">
    <w:abstractNumId w:val="32"/>
  </w:num>
  <w:num w:numId="34">
    <w:abstractNumId w:val="29"/>
    <w:lvlOverride w:ilvl="0">
      <w:startOverride w:val="1"/>
    </w:lvlOverride>
    <w:lvlOverride w:ilvl="1"/>
    <w:lvlOverride w:ilvl="2"/>
    <w:lvlOverride w:ilvl="3"/>
    <w:lvlOverride w:ilvl="4"/>
    <w:lvlOverride w:ilvl="5"/>
    <w:lvlOverride w:ilvl="6"/>
    <w:lvlOverride w:ilvl="7"/>
    <w:lvlOverride w:ilvl="8"/>
  </w:num>
  <w:num w:numId="35">
    <w:abstractNumId w:val="36"/>
    <w:lvlOverride w:ilvl="0">
      <w:startOverride w:val="1"/>
    </w:lvlOverride>
    <w:lvlOverride w:ilvl="1"/>
    <w:lvlOverride w:ilvl="2"/>
    <w:lvlOverride w:ilvl="3"/>
    <w:lvlOverride w:ilvl="4"/>
    <w:lvlOverride w:ilvl="5"/>
    <w:lvlOverride w:ilvl="6"/>
    <w:lvlOverride w:ilvl="7"/>
    <w:lvlOverride w:ilvl="8"/>
  </w:num>
  <w:num w:numId="36">
    <w:abstractNumId w:val="28"/>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lvlOverride w:ilvl="2"/>
    <w:lvlOverride w:ilvl="3"/>
    <w:lvlOverride w:ilvl="4"/>
    <w:lvlOverride w:ilvl="5"/>
    <w:lvlOverride w:ilvl="6"/>
    <w:lvlOverride w:ilvl="7"/>
    <w:lvlOverride w:ilvl="8"/>
  </w:num>
  <w:num w:numId="38">
    <w:abstractNumId w:val="19"/>
    <w:lvlOverride w:ilvl="0">
      <w:startOverride w:val="1"/>
    </w:lvlOverride>
    <w:lvlOverride w:ilvl="1"/>
    <w:lvlOverride w:ilvl="2"/>
    <w:lvlOverride w:ilvl="3"/>
    <w:lvlOverride w:ilvl="4"/>
    <w:lvlOverride w:ilvl="5"/>
    <w:lvlOverride w:ilvl="6"/>
    <w:lvlOverride w:ilvl="7"/>
    <w:lvlOverride w:ilvl="8"/>
  </w:num>
  <w:num w:numId="39">
    <w:abstractNumId w:val="3"/>
    <w:lvlOverride w:ilvl="0">
      <w:startOverride w:val="2"/>
    </w:lvlOverride>
    <w:lvlOverride w:ilvl="1"/>
    <w:lvlOverride w:ilvl="2"/>
    <w:lvlOverride w:ilvl="3"/>
    <w:lvlOverride w:ilvl="4"/>
    <w:lvlOverride w:ilvl="5"/>
    <w:lvlOverride w:ilvl="6"/>
    <w:lvlOverride w:ilvl="7"/>
    <w:lvlOverride w:ilvl="8"/>
  </w:num>
  <w:num w:numId="40">
    <w:abstractNumId w:val="16"/>
    <w:lvlOverride w:ilvl="0">
      <w:startOverride w:val="1"/>
    </w:lvlOverride>
    <w:lvlOverride w:ilvl="1"/>
    <w:lvlOverride w:ilvl="2"/>
    <w:lvlOverride w:ilvl="3"/>
    <w:lvlOverride w:ilvl="4"/>
    <w:lvlOverride w:ilvl="5"/>
    <w:lvlOverride w:ilvl="6"/>
    <w:lvlOverride w:ilvl="7"/>
    <w:lvlOverride w:ilvl="8"/>
  </w:num>
  <w:num w:numId="41">
    <w:abstractNumId w:val="31"/>
    <w:lvlOverride w:ilvl="0">
      <w:startOverride w:val="1"/>
    </w:lvlOverride>
    <w:lvlOverride w:ilvl="1"/>
    <w:lvlOverride w:ilvl="2"/>
    <w:lvlOverride w:ilvl="3"/>
    <w:lvlOverride w:ilvl="4"/>
    <w:lvlOverride w:ilvl="5"/>
    <w:lvlOverride w:ilvl="6"/>
    <w:lvlOverride w:ilvl="7"/>
    <w:lvlOverride w:ilvl="8"/>
  </w:num>
  <w:num w:numId="42">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34"/>
    <w:rsid w:val="000109FD"/>
    <w:rsid w:val="00010A60"/>
    <w:rsid w:val="00015B80"/>
    <w:rsid w:val="00016A29"/>
    <w:rsid w:val="000174EC"/>
    <w:rsid w:val="00027076"/>
    <w:rsid w:val="00031B46"/>
    <w:rsid w:val="00033923"/>
    <w:rsid w:val="000355FA"/>
    <w:rsid w:val="00042BA8"/>
    <w:rsid w:val="000442F2"/>
    <w:rsid w:val="00050F73"/>
    <w:rsid w:val="00052729"/>
    <w:rsid w:val="00061377"/>
    <w:rsid w:val="000712E2"/>
    <w:rsid w:val="00075258"/>
    <w:rsid w:val="000766E9"/>
    <w:rsid w:val="00080CD9"/>
    <w:rsid w:val="00084422"/>
    <w:rsid w:val="00084CFB"/>
    <w:rsid w:val="00085B36"/>
    <w:rsid w:val="00086F5C"/>
    <w:rsid w:val="000947CA"/>
    <w:rsid w:val="000A2714"/>
    <w:rsid w:val="000A373F"/>
    <w:rsid w:val="000A68C8"/>
    <w:rsid w:val="000A7210"/>
    <w:rsid w:val="000B2887"/>
    <w:rsid w:val="000B42A4"/>
    <w:rsid w:val="000B63AE"/>
    <w:rsid w:val="000B6ACF"/>
    <w:rsid w:val="000C09FD"/>
    <w:rsid w:val="000C111A"/>
    <w:rsid w:val="000C124A"/>
    <w:rsid w:val="000C3340"/>
    <w:rsid w:val="000C3F71"/>
    <w:rsid w:val="000C57E1"/>
    <w:rsid w:val="000C5B5D"/>
    <w:rsid w:val="000D0D1B"/>
    <w:rsid w:val="000D1112"/>
    <w:rsid w:val="000D2E43"/>
    <w:rsid w:val="000D38F1"/>
    <w:rsid w:val="000D5453"/>
    <w:rsid w:val="000D6346"/>
    <w:rsid w:val="000D6CA4"/>
    <w:rsid w:val="000E1365"/>
    <w:rsid w:val="000E47A4"/>
    <w:rsid w:val="000E5516"/>
    <w:rsid w:val="000F4D6B"/>
    <w:rsid w:val="00102AE2"/>
    <w:rsid w:val="001065D9"/>
    <w:rsid w:val="001172F4"/>
    <w:rsid w:val="001222D6"/>
    <w:rsid w:val="00122C20"/>
    <w:rsid w:val="00123467"/>
    <w:rsid w:val="00125244"/>
    <w:rsid w:val="00133EE1"/>
    <w:rsid w:val="00140961"/>
    <w:rsid w:val="00140D4F"/>
    <w:rsid w:val="00143C8C"/>
    <w:rsid w:val="001449A7"/>
    <w:rsid w:val="0014559F"/>
    <w:rsid w:val="00150437"/>
    <w:rsid w:val="00153C68"/>
    <w:rsid w:val="0015523E"/>
    <w:rsid w:val="0017494F"/>
    <w:rsid w:val="00184141"/>
    <w:rsid w:val="0018629F"/>
    <w:rsid w:val="00187566"/>
    <w:rsid w:val="0019360F"/>
    <w:rsid w:val="00196B16"/>
    <w:rsid w:val="0019717B"/>
    <w:rsid w:val="001A295E"/>
    <w:rsid w:val="001A3305"/>
    <w:rsid w:val="001C010D"/>
    <w:rsid w:val="001C3931"/>
    <w:rsid w:val="001D10BF"/>
    <w:rsid w:val="001D2BF4"/>
    <w:rsid w:val="001D2C0A"/>
    <w:rsid w:val="001D2C38"/>
    <w:rsid w:val="001D36F0"/>
    <w:rsid w:val="001D622F"/>
    <w:rsid w:val="001E1240"/>
    <w:rsid w:val="001E492B"/>
    <w:rsid w:val="001E741F"/>
    <w:rsid w:val="001F3C97"/>
    <w:rsid w:val="001F4134"/>
    <w:rsid w:val="001F4E6F"/>
    <w:rsid w:val="002009C1"/>
    <w:rsid w:val="0020332F"/>
    <w:rsid w:val="0020334C"/>
    <w:rsid w:val="00206912"/>
    <w:rsid w:val="00206ECB"/>
    <w:rsid w:val="002158AC"/>
    <w:rsid w:val="00217CE4"/>
    <w:rsid w:val="0022150E"/>
    <w:rsid w:val="00222776"/>
    <w:rsid w:val="002313AB"/>
    <w:rsid w:val="00231B60"/>
    <w:rsid w:val="0024110B"/>
    <w:rsid w:val="0024206B"/>
    <w:rsid w:val="002432AC"/>
    <w:rsid w:val="00246409"/>
    <w:rsid w:val="002466C5"/>
    <w:rsid w:val="00250888"/>
    <w:rsid w:val="00250991"/>
    <w:rsid w:val="0025750D"/>
    <w:rsid w:val="002577F5"/>
    <w:rsid w:val="00257DE8"/>
    <w:rsid w:val="00262BE2"/>
    <w:rsid w:val="002667DB"/>
    <w:rsid w:val="002669CF"/>
    <w:rsid w:val="0028025F"/>
    <w:rsid w:val="00280EAE"/>
    <w:rsid w:val="00283978"/>
    <w:rsid w:val="00283F16"/>
    <w:rsid w:val="0028622C"/>
    <w:rsid w:val="0029654F"/>
    <w:rsid w:val="002A017C"/>
    <w:rsid w:val="002A318B"/>
    <w:rsid w:val="002C0E29"/>
    <w:rsid w:val="002C1917"/>
    <w:rsid w:val="002C30EB"/>
    <w:rsid w:val="002C5331"/>
    <w:rsid w:val="002C59AB"/>
    <w:rsid w:val="002C78C2"/>
    <w:rsid w:val="002D684C"/>
    <w:rsid w:val="002E0984"/>
    <w:rsid w:val="002E5249"/>
    <w:rsid w:val="002E5666"/>
    <w:rsid w:val="002F0D52"/>
    <w:rsid w:val="002F5D7A"/>
    <w:rsid w:val="002F7BF4"/>
    <w:rsid w:val="00301279"/>
    <w:rsid w:val="00312D25"/>
    <w:rsid w:val="00314BFD"/>
    <w:rsid w:val="003167E6"/>
    <w:rsid w:val="003254D8"/>
    <w:rsid w:val="00326B22"/>
    <w:rsid w:val="00333919"/>
    <w:rsid w:val="00351DE4"/>
    <w:rsid w:val="003525A1"/>
    <w:rsid w:val="00354357"/>
    <w:rsid w:val="00356280"/>
    <w:rsid w:val="00357398"/>
    <w:rsid w:val="00361700"/>
    <w:rsid w:val="0036203E"/>
    <w:rsid w:val="00363324"/>
    <w:rsid w:val="00364460"/>
    <w:rsid w:val="00365858"/>
    <w:rsid w:val="00367D72"/>
    <w:rsid w:val="00370D13"/>
    <w:rsid w:val="00374D81"/>
    <w:rsid w:val="0037584A"/>
    <w:rsid w:val="003800AF"/>
    <w:rsid w:val="00380D5E"/>
    <w:rsid w:val="00381DAB"/>
    <w:rsid w:val="00384BE6"/>
    <w:rsid w:val="00385EE7"/>
    <w:rsid w:val="003876C7"/>
    <w:rsid w:val="00390C7D"/>
    <w:rsid w:val="00392BBA"/>
    <w:rsid w:val="003931EE"/>
    <w:rsid w:val="00396153"/>
    <w:rsid w:val="003968E5"/>
    <w:rsid w:val="003A0D14"/>
    <w:rsid w:val="003A7F3C"/>
    <w:rsid w:val="003B0BB2"/>
    <w:rsid w:val="003B6E58"/>
    <w:rsid w:val="003C34D5"/>
    <w:rsid w:val="003C49D9"/>
    <w:rsid w:val="003C673E"/>
    <w:rsid w:val="003C7BC9"/>
    <w:rsid w:val="003D1219"/>
    <w:rsid w:val="003D465C"/>
    <w:rsid w:val="003D58A6"/>
    <w:rsid w:val="003D6C04"/>
    <w:rsid w:val="003E4A28"/>
    <w:rsid w:val="003E4CBB"/>
    <w:rsid w:val="003E5E82"/>
    <w:rsid w:val="003F262B"/>
    <w:rsid w:val="003F357E"/>
    <w:rsid w:val="003F436D"/>
    <w:rsid w:val="00405C8D"/>
    <w:rsid w:val="00407D30"/>
    <w:rsid w:val="00411099"/>
    <w:rsid w:val="00414098"/>
    <w:rsid w:val="00415D45"/>
    <w:rsid w:val="00415E2A"/>
    <w:rsid w:val="00417E73"/>
    <w:rsid w:val="0042263D"/>
    <w:rsid w:val="00431BA7"/>
    <w:rsid w:val="00432319"/>
    <w:rsid w:val="004352C8"/>
    <w:rsid w:val="00435A83"/>
    <w:rsid w:val="0043702B"/>
    <w:rsid w:val="004400BD"/>
    <w:rsid w:val="00440862"/>
    <w:rsid w:val="0044265B"/>
    <w:rsid w:val="00443742"/>
    <w:rsid w:val="00447F0E"/>
    <w:rsid w:val="00462BC2"/>
    <w:rsid w:val="00463711"/>
    <w:rsid w:val="00463954"/>
    <w:rsid w:val="00464767"/>
    <w:rsid w:val="00464EFA"/>
    <w:rsid w:val="004661ED"/>
    <w:rsid w:val="00466F1A"/>
    <w:rsid w:val="004730FA"/>
    <w:rsid w:val="0048095B"/>
    <w:rsid w:val="00483C6B"/>
    <w:rsid w:val="00484A72"/>
    <w:rsid w:val="004903EA"/>
    <w:rsid w:val="004909A6"/>
    <w:rsid w:val="00492962"/>
    <w:rsid w:val="004A5E72"/>
    <w:rsid w:val="004A6418"/>
    <w:rsid w:val="004B0206"/>
    <w:rsid w:val="004B5FDB"/>
    <w:rsid w:val="004B7242"/>
    <w:rsid w:val="004C09BA"/>
    <w:rsid w:val="004C32E9"/>
    <w:rsid w:val="004C68D5"/>
    <w:rsid w:val="004D0D60"/>
    <w:rsid w:val="004D1329"/>
    <w:rsid w:val="004D1B38"/>
    <w:rsid w:val="004D35E1"/>
    <w:rsid w:val="004D3BA6"/>
    <w:rsid w:val="004E1CF5"/>
    <w:rsid w:val="004E38C5"/>
    <w:rsid w:val="004E58F2"/>
    <w:rsid w:val="004F0F30"/>
    <w:rsid w:val="004F484B"/>
    <w:rsid w:val="004F4E15"/>
    <w:rsid w:val="004F4FF5"/>
    <w:rsid w:val="004F53C7"/>
    <w:rsid w:val="004F647C"/>
    <w:rsid w:val="0050384E"/>
    <w:rsid w:val="00504C0F"/>
    <w:rsid w:val="00504E27"/>
    <w:rsid w:val="0050585C"/>
    <w:rsid w:val="00507B41"/>
    <w:rsid w:val="00511919"/>
    <w:rsid w:val="00517005"/>
    <w:rsid w:val="00517CAC"/>
    <w:rsid w:val="00520C7A"/>
    <w:rsid w:val="00522569"/>
    <w:rsid w:val="00525919"/>
    <w:rsid w:val="00534EFE"/>
    <w:rsid w:val="00535252"/>
    <w:rsid w:val="005461FB"/>
    <w:rsid w:val="0055284E"/>
    <w:rsid w:val="005553FC"/>
    <w:rsid w:val="005570C6"/>
    <w:rsid w:val="0056471E"/>
    <w:rsid w:val="00572265"/>
    <w:rsid w:val="00573328"/>
    <w:rsid w:val="0057701C"/>
    <w:rsid w:val="00581387"/>
    <w:rsid w:val="005823C1"/>
    <w:rsid w:val="005839FC"/>
    <w:rsid w:val="0059051D"/>
    <w:rsid w:val="0059149C"/>
    <w:rsid w:val="005920A7"/>
    <w:rsid w:val="0059485A"/>
    <w:rsid w:val="005A0A7A"/>
    <w:rsid w:val="005B2ADD"/>
    <w:rsid w:val="005B3E4C"/>
    <w:rsid w:val="005B50C6"/>
    <w:rsid w:val="005B709C"/>
    <w:rsid w:val="005C0604"/>
    <w:rsid w:val="005C061B"/>
    <w:rsid w:val="005C1EC2"/>
    <w:rsid w:val="005C325F"/>
    <w:rsid w:val="005C4933"/>
    <w:rsid w:val="005C4C73"/>
    <w:rsid w:val="005C591A"/>
    <w:rsid w:val="005E12E8"/>
    <w:rsid w:val="005E2A3E"/>
    <w:rsid w:val="005E4336"/>
    <w:rsid w:val="005F021B"/>
    <w:rsid w:val="00601B13"/>
    <w:rsid w:val="006034AA"/>
    <w:rsid w:val="006120AF"/>
    <w:rsid w:val="00617690"/>
    <w:rsid w:val="0062228F"/>
    <w:rsid w:val="006258B1"/>
    <w:rsid w:val="00625CE5"/>
    <w:rsid w:val="006277FE"/>
    <w:rsid w:val="00627888"/>
    <w:rsid w:val="0062795E"/>
    <w:rsid w:val="00632BBD"/>
    <w:rsid w:val="00635853"/>
    <w:rsid w:val="0063611D"/>
    <w:rsid w:val="00643786"/>
    <w:rsid w:val="00645B55"/>
    <w:rsid w:val="00646D07"/>
    <w:rsid w:val="00661B9F"/>
    <w:rsid w:val="00662E69"/>
    <w:rsid w:val="00664217"/>
    <w:rsid w:val="00665D6A"/>
    <w:rsid w:val="00670C0D"/>
    <w:rsid w:val="00671AB6"/>
    <w:rsid w:val="00672614"/>
    <w:rsid w:val="006753A8"/>
    <w:rsid w:val="0068615A"/>
    <w:rsid w:val="00690520"/>
    <w:rsid w:val="00690B35"/>
    <w:rsid w:val="00693E12"/>
    <w:rsid w:val="00696782"/>
    <w:rsid w:val="00696A17"/>
    <w:rsid w:val="006970BB"/>
    <w:rsid w:val="006A0010"/>
    <w:rsid w:val="006A0A19"/>
    <w:rsid w:val="006A21D9"/>
    <w:rsid w:val="006A74DF"/>
    <w:rsid w:val="006B3F1A"/>
    <w:rsid w:val="006B5A6C"/>
    <w:rsid w:val="006C21C7"/>
    <w:rsid w:val="006C26D0"/>
    <w:rsid w:val="006C3F13"/>
    <w:rsid w:val="006C4A7E"/>
    <w:rsid w:val="006C6389"/>
    <w:rsid w:val="006C7320"/>
    <w:rsid w:val="006D1146"/>
    <w:rsid w:val="006D24C9"/>
    <w:rsid w:val="006D5682"/>
    <w:rsid w:val="006D6F72"/>
    <w:rsid w:val="006E0ED1"/>
    <w:rsid w:val="006E1813"/>
    <w:rsid w:val="006E31B6"/>
    <w:rsid w:val="006E4B5C"/>
    <w:rsid w:val="006E55CC"/>
    <w:rsid w:val="006F12B9"/>
    <w:rsid w:val="006F7565"/>
    <w:rsid w:val="007050C0"/>
    <w:rsid w:val="007123BD"/>
    <w:rsid w:val="00714F25"/>
    <w:rsid w:val="007168D6"/>
    <w:rsid w:val="007217F5"/>
    <w:rsid w:val="00725309"/>
    <w:rsid w:val="007274F2"/>
    <w:rsid w:val="00737001"/>
    <w:rsid w:val="00746BBA"/>
    <w:rsid w:val="007537C4"/>
    <w:rsid w:val="0075490C"/>
    <w:rsid w:val="0075542D"/>
    <w:rsid w:val="007625CD"/>
    <w:rsid w:val="00762D25"/>
    <w:rsid w:val="00763180"/>
    <w:rsid w:val="00763C87"/>
    <w:rsid w:val="007707DD"/>
    <w:rsid w:val="00771854"/>
    <w:rsid w:val="00771BC8"/>
    <w:rsid w:val="00772618"/>
    <w:rsid w:val="0077401B"/>
    <w:rsid w:val="00777492"/>
    <w:rsid w:val="007810D3"/>
    <w:rsid w:val="00796210"/>
    <w:rsid w:val="00797910"/>
    <w:rsid w:val="007A36CE"/>
    <w:rsid w:val="007A55B4"/>
    <w:rsid w:val="007A6196"/>
    <w:rsid w:val="007A68A1"/>
    <w:rsid w:val="007B2859"/>
    <w:rsid w:val="007B717B"/>
    <w:rsid w:val="007C0634"/>
    <w:rsid w:val="007C17E0"/>
    <w:rsid w:val="007D39BA"/>
    <w:rsid w:val="007D7D17"/>
    <w:rsid w:val="007E1018"/>
    <w:rsid w:val="007E2205"/>
    <w:rsid w:val="007E3102"/>
    <w:rsid w:val="007E3CEE"/>
    <w:rsid w:val="007E72A4"/>
    <w:rsid w:val="007F1E75"/>
    <w:rsid w:val="007F330E"/>
    <w:rsid w:val="007F4A59"/>
    <w:rsid w:val="007F5B04"/>
    <w:rsid w:val="007F7BEE"/>
    <w:rsid w:val="0080154F"/>
    <w:rsid w:val="00802D34"/>
    <w:rsid w:val="0080614B"/>
    <w:rsid w:val="00807153"/>
    <w:rsid w:val="0080754C"/>
    <w:rsid w:val="00817D21"/>
    <w:rsid w:val="008225CD"/>
    <w:rsid w:val="00826EEA"/>
    <w:rsid w:val="0083139F"/>
    <w:rsid w:val="0083177E"/>
    <w:rsid w:val="00832A4B"/>
    <w:rsid w:val="00840567"/>
    <w:rsid w:val="00840A21"/>
    <w:rsid w:val="00842A5A"/>
    <w:rsid w:val="00851E89"/>
    <w:rsid w:val="00852883"/>
    <w:rsid w:val="00854271"/>
    <w:rsid w:val="0086332C"/>
    <w:rsid w:val="00863F6D"/>
    <w:rsid w:val="0086690D"/>
    <w:rsid w:val="00866F1C"/>
    <w:rsid w:val="008705AD"/>
    <w:rsid w:val="00875D3B"/>
    <w:rsid w:val="008857E2"/>
    <w:rsid w:val="00886C0F"/>
    <w:rsid w:val="0089153F"/>
    <w:rsid w:val="00892017"/>
    <w:rsid w:val="00892BFC"/>
    <w:rsid w:val="00893FF0"/>
    <w:rsid w:val="008A1E32"/>
    <w:rsid w:val="008A4865"/>
    <w:rsid w:val="008B2F4D"/>
    <w:rsid w:val="008B75BA"/>
    <w:rsid w:val="008B7E1C"/>
    <w:rsid w:val="008C512B"/>
    <w:rsid w:val="008D4A41"/>
    <w:rsid w:val="008D574D"/>
    <w:rsid w:val="008D727A"/>
    <w:rsid w:val="008D7F4E"/>
    <w:rsid w:val="008E1764"/>
    <w:rsid w:val="008E4539"/>
    <w:rsid w:val="008E4E2C"/>
    <w:rsid w:val="008E6682"/>
    <w:rsid w:val="008F4A88"/>
    <w:rsid w:val="00902CA4"/>
    <w:rsid w:val="00903000"/>
    <w:rsid w:val="009033F1"/>
    <w:rsid w:val="00910DC8"/>
    <w:rsid w:val="00910E1E"/>
    <w:rsid w:val="00913489"/>
    <w:rsid w:val="00914613"/>
    <w:rsid w:val="009160C0"/>
    <w:rsid w:val="00916437"/>
    <w:rsid w:val="00916AF2"/>
    <w:rsid w:val="009207F2"/>
    <w:rsid w:val="00920808"/>
    <w:rsid w:val="009230C9"/>
    <w:rsid w:val="0092679A"/>
    <w:rsid w:val="009306B3"/>
    <w:rsid w:val="00932051"/>
    <w:rsid w:val="00967EBC"/>
    <w:rsid w:val="00971F18"/>
    <w:rsid w:val="00973587"/>
    <w:rsid w:val="00974CAB"/>
    <w:rsid w:val="009757FA"/>
    <w:rsid w:val="00983F35"/>
    <w:rsid w:val="00997B2C"/>
    <w:rsid w:val="009A49B6"/>
    <w:rsid w:val="009A794D"/>
    <w:rsid w:val="009B23E6"/>
    <w:rsid w:val="009B3D2B"/>
    <w:rsid w:val="009B4371"/>
    <w:rsid w:val="009B55F8"/>
    <w:rsid w:val="009B5E56"/>
    <w:rsid w:val="009C427F"/>
    <w:rsid w:val="009C48DC"/>
    <w:rsid w:val="009C4CB3"/>
    <w:rsid w:val="009C601E"/>
    <w:rsid w:val="009C632E"/>
    <w:rsid w:val="009C6A80"/>
    <w:rsid w:val="009E1B34"/>
    <w:rsid w:val="009E2155"/>
    <w:rsid w:val="009E309A"/>
    <w:rsid w:val="009F1301"/>
    <w:rsid w:val="009F153C"/>
    <w:rsid w:val="00A018AA"/>
    <w:rsid w:val="00A0280B"/>
    <w:rsid w:val="00A04247"/>
    <w:rsid w:val="00A056BA"/>
    <w:rsid w:val="00A1136F"/>
    <w:rsid w:val="00A1779A"/>
    <w:rsid w:val="00A20DD6"/>
    <w:rsid w:val="00A26258"/>
    <w:rsid w:val="00A33E64"/>
    <w:rsid w:val="00A344FA"/>
    <w:rsid w:val="00A36FF6"/>
    <w:rsid w:val="00A3793C"/>
    <w:rsid w:val="00A40D9A"/>
    <w:rsid w:val="00A440CB"/>
    <w:rsid w:val="00A44818"/>
    <w:rsid w:val="00A4730B"/>
    <w:rsid w:val="00A571DC"/>
    <w:rsid w:val="00A61D50"/>
    <w:rsid w:val="00A633C5"/>
    <w:rsid w:val="00A65731"/>
    <w:rsid w:val="00A7483F"/>
    <w:rsid w:val="00A7703E"/>
    <w:rsid w:val="00A83963"/>
    <w:rsid w:val="00A84112"/>
    <w:rsid w:val="00A85479"/>
    <w:rsid w:val="00A87C79"/>
    <w:rsid w:val="00A91E7A"/>
    <w:rsid w:val="00AA2A00"/>
    <w:rsid w:val="00AA4357"/>
    <w:rsid w:val="00AB1B7F"/>
    <w:rsid w:val="00AB6C51"/>
    <w:rsid w:val="00AC339D"/>
    <w:rsid w:val="00AD39DC"/>
    <w:rsid w:val="00AE481E"/>
    <w:rsid w:val="00AF1A8D"/>
    <w:rsid w:val="00AF27CD"/>
    <w:rsid w:val="00B013EC"/>
    <w:rsid w:val="00B01F80"/>
    <w:rsid w:val="00B03C6D"/>
    <w:rsid w:val="00B04D70"/>
    <w:rsid w:val="00B05027"/>
    <w:rsid w:val="00B06E4C"/>
    <w:rsid w:val="00B15C31"/>
    <w:rsid w:val="00B22A3D"/>
    <w:rsid w:val="00B353A4"/>
    <w:rsid w:val="00B401D9"/>
    <w:rsid w:val="00B41325"/>
    <w:rsid w:val="00B41E49"/>
    <w:rsid w:val="00B46652"/>
    <w:rsid w:val="00B50442"/>
    <w:rsid w:val="00B50F4D"/>
    <w:rsid w:val="00B5232A"/>
    <w:rsid w:val="00B55A93"/>
    <w:rsid w:val="00B5610E"/>
    <w:rsid w:val="00B569DA"/>
    <w:rsid w:val="00B60A0F"/>
    <w:rsid w:val="00B61655"/>
    <w:rsid w:val="00B70507"/>
    <w:rsid w:val="00B70824"/>
    <w:rsid w:val="00B809A0"/>
    <w:rsid w:val="00B80C9E"/>
    <w:rsid w:val="00B81D48"/>
    <w:rsid w:val="00B83629"/>
    <w:rsid w:val="00B85023"/>
    <w:rsid w:val="00B94050"/>
    <w:rsid w:val="00B9538D"/>
    <w:rsid w:val="00B96783"/>
    <w:rsid w:val="00BA1A0F"/>
    <w:rsid w:val="00BA7B92"/>
    <w:rsid w:val="00BB0008"/>
    <w:rsid w:val="00BB2236"/>
    <w:rsid w:val="00BB7768"/>
    <w:rsid w:val="00BC09EB"/>
    <w:rsid w:val="00BD0B03"/>
    <w:rsid w:val="00BD184E"/>
    <w:rsid w:val="00BD45D1"/>
    <w:rsid w:val="00BE0FF5"/>
    <w:rsid w:val="00BE49F3"/>
    <w:rsid w:val="00BF29E1"/>
    <w:rsid w:val="00BF5256"/>
    <w:rsid w:val="00C008AA"/>
    <w:rsid w:val="00C018E8"/>
    <w:rsid w:val="00C05E63"/>
    <w:rsid w:val="00C07EB8"/>
    <w:rsid w:val="00C10559"/>
    <w:rsid w:val="00C1099C"/>
    <w:rsid w:val="00C16BB4"/>
    <w:rsid w:val="00C1719F"/>
    <w:rsid w:val="00C24659"/>
    <w:rsid w:val="00C25F05"/>
    <w:rsid w:val="00C35457"/>
    <w:rsid w:val="00C35D64"/>
    <w:rsid w:val="00C36131"/>
    <w:rsid w:val="00C37BE5"/>
    <w:rsid w:val="00C443CF"/>
    <w:rsid w:val="00C44879"/>
    <w:rsid w:val="00C44C3D"/>
    <w:rsid w:val="00C45B43"/>
    <w:rsid w:val="00C460DA"/>
    <w:rsid w:val="00C560D3"/>
    <w:rsid w:val="00C56434"/>
    <w:rsid w:val="00C615E9"/>
    <w:rsid w:val="00C62408"/>
    <w:rsid w:val="00C630A5"/>
    <w:rsid w:val="00C76E7D"/>
    <w:rsid w:val="00C80178"/>
    <w:rsid w:val="00C86B94"/>
    <w:rsid w:val="00C86D6C"/>
    <w:rsid w:val="00C9059A"/>
    <w:rsid w:val="00C915C0"/>
    <w:rsid w:val="00CA0A49"/>
    <w:rsid w:val="00CA2EBC"/>
    <w:rsid w:val="00CA70A7"/>
    <w:rsid w:val="00CA7FAC"/>
    <w:rsid w:val="00CB0DB5"/>
    <w:rsid w:val="00CB7002"/>
    <w:rsid w:val="00CC5D9E"/>
    <w:rsid w:val="00CC5FC5"/>
    <w:rsid w:val="00CD0C23"/>
    <w:rsid w:val="00CD2766"/>
    <w:rsid w:val="00CD3114"/>
    <w:rsid w:val="00CD5FF5"/>
    <w:rsid w:val="00CE27E1"/>
    <w:rsid w:val="00CE3C86"/>
    <w:rsid w:val="00CF1D36"/>
    <w:rsid w:val="00CF4401"/>
    <w:rsid w:val="00CF4766"/>
    <w:rsid w:val="00D002C7"/>
    <w:rsid w:val="00D1031E"/>
    <w:rsid w:val="00D106CB"/>
    <w:rsid w:val="00D10704"/>
    <w:rsid w:val="00D132E8"/>
    <w:rsid w:val="00D226F1"/>
    <w:rsid w:val="00D24D78"/>
    <w:rsid w:val="00D267C8"/>
    <w:rsid w:val="00D27622"/>
    <w:rsid w:val="00D34A36"/>
    <w:rsid w:val="00D4387F"/>
    <w:rsid w:val="00D43C53"/>
    <w:rsid w:val="00D444C4"/>
    <w:rsid w:val="00D444D8"/>
    <w:rsid w:val="00D44B2A"/>
    <w:rsid w:val="00D50F9C"/>
    <w:rsid w:val="00D50FC6"/>
    <w:rsid w:val="00D60F8D"/>
    <w:rsid w:val="00D61595"/>
    <w:rsid w:val="00D66743"/>
    <w:rsid w:val="00D74D96"/>
    <w:rsid w:val="00D76FE5"/>
    <w:rsid w:val="00D856CE"/>
    <w:rsid w:val="00D92B38"/>
    <w:rsid w:val="00D93F82"/>
    <w:rsid w:val="00DA0E33"/>
    <w:rsid w:val="00DB271F"/>
    <w:rsid w:val="00DB3AF6"/>
    <w:rsid w:val="00DB5836"/>
    <w:rsid w:val="00DB6B49"/>
    <w:rsid w:val="00DC1FB0"/>
    <w:rsid w:val="00DC4EED"/>
    <w:rsid w:val="00DC7771"/>
    <w:rsid w:val="00DC798D"/>
    <w:rsid w:val="00DD1DC2"/>
    <w:rsid w:val="00DD614F"/>
    <w:rsid w:val="00DE0752"/>
    <w:rsid w:val="00DE0AB5"/>
    <w:rsid w:val="00DE1861"/>
    <w:rsid w:val="00DE1D48"/>
    <w:rsid w:val="00DE3645"/>
    <w:rsid w:val="00DE3B15"/>
    <w:rsid w:val="00DE554D"/>
    <w:rsid w:val="00DF4E14"/>
    <w:rsid w:val="00E04F33"/>
    <w:rsid w:val="00E102AA"/>
    <w:rsid w:val="00E128DD"/>
    <w:rsid w:val="00E14409"/>
    <w:rsid w:val="00E14AE7"/>
    <w:rsid w:val="00E211C0"/>
    <w:rsid w:val="00E31072"/>
    <w:rsid w:val="00E314DB"/>
    <w:rsid w:val="00E41E87"/>
    <w:rsid w:val="00E439E3"/>
    <w:rsid w:val="00E43C32"/>
    <w:rsid w:val="00E45860"/>
    <w:rsid w:val="00E46A0C"/>
    <w:rsid w:val="00E47711"/>
    <w:rsid w:val="00E62CCA"/>
    <w:rsid w:val="00E6608B"/>
    <w:rsid w:val="00E671DA"/>
    <w:rsid w:val="00E6758B"/>
    <w:rsid w:val="00E70B96"/>
    <w:rsid w:val="00E809EF"/>
    <w:rsid w:val="00E810DE"/>
    <w:rsid w:val="00E81FA3"/>
    <w:rsid w:val="00E86E0A"/>
    <w:rsid w:val="00E937A9"/>
    <w:rsid w:val="00E95F92"/>
    <w:rsid w:val="00E9761B"/>
    <w:rsid w:val="00EB0FD0"/>
    <w:rsid w:val="00EB29BD"/>
    <w:rsid w:val="00EB4319"/>
    <w:rsid w:val="00EB47E9"/>
    <w:rsid w:val="00EB67D5"/>
    <w:rsid w:val="00EB7E9D"/>
    <w:rsid w:val="00EC1579"/>
    <w:rsid w:val="00EC48ED"/>
    <w:rsid w:val="00EC49E4"/>
    <w:rsid w:val="00EC4F07"/>
    <w:rsid w:val="00EC625C"/>
    <w:rsid w:val="00EC6597"/>
    <w:rsid w:val="00EC6D6F"/>
    <w:rsid w:val="00EC78CF"/>
    <w:rsid w:val="00ED5246"/>
    <w:rsid w:val="00ED57EF"/>
    <w:rsid w:val="00ED6411"/>
    <w:rsid w:val="00EE241F"/>
    <w:rsid w:val="00EE3821"/>
    <w:rsid w:val="00EF16A5"/>
    <w:rsid w:val="00EF228F"/>
    <w:rsid w:val="00EF4B3F"/>
    <w:rsid w:val="00F01988"/>
    <w:rsid w:val="00F02633"/>
    <w:rsid w:val="00F03556"/>
    <w:rsid w:val="00F04970"/>
    <w:rsid w:val="00F06E45"/>
    <w:rsid w:val="00F10284"/>
    <w:rsid w:val="00F178A7"/>
    <w:rsid w:val="00F2139A"/>
    <w:rsid w:val="00F2337A"/>
    <w:rsid w:val="00F3074A"/>
    <w:rsid w:val="00F35343"/>
    <w:rsid w:val="00F362CB"/>
    <w:rsid w:val="00F370F9"/>
    <w:rsid w:val="00F40162"/>
    <w:rsid w:val="00F455E4"/>
    <w:rsid w:val="00F53C0E"/>
    <w:rsid w:val="00F54388"/>
    <w:rsid w:val="00F5629E"/>
    <w:rsid w:val="00F609D0"/>
    <w:rsid w:val="00F61BAE"/>
    <w:rsid w:val="00F65A29"/>
    <w:rsid w:val="00F67833"/>
    <w:rsid w:val="00F72F15"/>
    <w:rsid w:val="00F805FC"/>
    <w:rsid w:val="00F8413C"/>
    <w:rsid w:val="00F9114E"/>
    <w:rsid w:val="00F92096"/>
    <w:rsid w:val="00F96216"/>
    <w:rsid w:val="00FA0567"/>
    <w:rsid w:val="00FA4514"/>
    <w:rsid w:val="00FA4912"/>
    <w:rsid w:val="00FA5DDB"/>
    <w:rsid w:val="00FA63EE"/>
    <w:rsid w:val="00FB4602"/>
    <w:rsid w:val="00FB50F7"/>
    <w:rsid w:val="00FB7C59"/>
    <w:rsid w:val="00FC2C95"/>
    <w:rsid w:val="00FC2DA1"/>
    <w:rsid w:val="00FC341F"/>
    <w:rsid w:val="00FC40E3"/>
    <w:rsid w:val="00FC5BC4"/>
    <w:rsid w:val="00FC7B67"/>
    <w:rsid w:val="00FD1B20"/>
    <w:rsid w:val="00FD1E02"/>
    <w:rsid w:val="00FD42F0"/>
    <w:rsid w:val="00FE17BF"/>
    <w:rsid w:val="00FE19B7"/>
    <w:rsid w:val="00FF3FA0"/>
    <w:rsid w:val="00FF60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5F72095-BF4B-4148-9D5E-66C54827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ind w:right="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0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Satura rādītājs,Strip"/>
    <w:basedOn w:val="Normal"/>
    <w:link w:val="ListParagraphChar"/>
    <w:uiPriority w:val="34"/>
    <w:qFormat/>
    <w:rsid w:val="004730FA"/>
    <w:pPr>
      <w:ind w:left="720"/>
      <w:contextualSpacing/>
    </w:pPr>
  </w:style>
  <w:style w:type="paragraph" w:styleId="Header">
    <w:name w:val="header"/>
    <w:basedOn w:val="Normal"/>
    <w:link w:val="HeaderChar"/>
    <w:uiPriority w:val="99"/>
    <w:unhideWhenUsed/>
    <w:rsid w:val="004730FA"/>
    <w:pPr>
      <w:tabs>
        <w:tab w:val="center" w:pos="4153"/>
        <w:tab w:val="right" w:pos="8306"/>
      </w:tabs>
    </w:pPr>
  </w:style>
  <w:style w:type="character" w:customStyle="1" w:styleId="HeaderChar">
    <w:name w:val="Header Char"/>
    <w:basedOn w:val="DefaultParagraphFont"/>
    <w:link w:val="Header"/>
    <w:uiPriority w:val="99"/>
    <w:rsid w:val="004730FA"/>
  </w:style>
  <w:style w:type="paragraph" w:styleId="Footer">
    <w:name w:val="footer"/>
    <w:basedOn w:val="Normal"/>
    <w:link w:val="FooterChar"/>
    <w:uiPriority w:val="99"/>
    <w:unhideWhenUsed/>
    <w:rsid w:val="004730FA"/>
    <w:pPr>
      <w:tabs>
        <w:tab w:val="center" w:pos="4153"/>
        <w:tab w:val="right" w:pos="8306"/>
      </w:tabs>
    </w:pPr>
  </w:style>
  <w:style w:type="character" w:customStyle="1" w:styleId="FooterChar">
    <w:name w:val="Footer Char"/>
    <w:basedOn w:val="DefaultParagraphFont"/>
    <w:link w:val="Footer"/>
    <w:uiPriority w:val="99"/>
    <w:rsid w:val="004730FA"/>
  </w:style>
  <w:style w:type="numbering" w:customStyle="1" w:styleId="NoList1">
    <w:name w:val="No List1"/>
    <w:next w:val="NoList"/>
    <w:uiPriority w:val="99"/>
    <w:semiHidden/>
    <w:unhideWhenUsed/>
    <w:rsid w:val="00BF29E1"/>
  </w:style>
  <w:style w:type="paragraph" w:customStyle="1" w:styleId="tv2132">
    <w:name w:val="tv2132"/>
    <w:basedOn w:val="Normal"/>
    <w:rsid w:val="00BF29E1"/>
    <w:pPr>
      <w:spacing w:line="360" w:lineRule="auto"/>
      <w:ind w:right="0" w:firstLine="300"/>
      <w:jc w:val="left"/>
    </w:pPr>
    <w:rPr>
      <w:rFonts w:eastAsia="Times New Roman" w:cs="Times New Roman"/>
      <w:color w:val="414142"/>
      <w:sz w:val="20"/>
      <w:szCs w:val="20"/>
      <w:lang w:eastAsia="lv-LV"/>
    </w:rPr>
  </w:style>
  <w:style w:type="table" w:styleId="TableGrid">
    <w:name w:val="Table Grid"/>
    <w:basedOn w:val="TableNormal"/>
    <w:uiPriority w:val="39"/>
    <w:rsid w:val="00BF2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29E1"/>
    <w:rPr>
      <w:sz w:val="16"/>
      <w:szCs w:val="16"/>
    </w:rPr>
  </w:style>
  <w:style w:type="paragraph" w:styleId="CommentText">
    <w:name w:val="annotation text"/>
    <w:basedOn w:val="Normal"/>
    <w:link w:val="CommentTextChar"/>
    <w:uiPriority w:val="99"/>
    <w:semiHidden/>
    <w:unhideWhenUsed/>
    <w:rsid w:val="00BF29E1"/>
    <w:pPr>
      <w:ind w:right="0"/>
      <w:jc w:val="left"/>
    </w:pPr>
    <w:rPr>
      <w:rFonts w:eastAsia="Times New Roman" w:cs="Times New Roman"/>
      <w:sz w:val="20"/>
      <w:szCs w:val="20"/>
      <w:lang w:eastAsia="lv-LV"/>
    </w:rPr>
  </w:style>
  <w:style w:type="character" w:customStyle="1" w:styleId="CommentTextChar">
    <w:name w:val="Comment Text Char"/>
    <w:basedOn w:val="DefaultParagraphFont"/>
    <w:link w:val="CommentText"/>
    <w:uiPriority w:val="99"/>
    <w:semiHidden/>
    <w:rsid w:val="00BF29E1"/>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BF29E1"/>
    <w:rPr>
      <w:b/>
      <w:bCs/>
    </w:rPr>
  </w:style>
  <w:style w:type="character" w:customStyle="1" w:styleId="CommentSubjectChar">
    <w:name w:val="Comment Subject Char"/>
    <w:basedOn w:val="CommentTextChar"/>
    <w:link w:val="CommentSubject"/>
    <w:uiPriority w:val="99"/>
    <w:semiHidden/>
    <w:rsid w:val="00BF29E1"/>
    <w:rPr>
      <w:rFonts w:eastAsia="Times New Roman" w:cs="Times New Roman"/>
      <w:b/>
      <w:bCs/>
      <w:sz w:val="20"/>
      <w:szCs w:val="20"/>
      <w:lang w:eastAsia="lv-LV"/>
    </w:rPr>
  </w:style>
  <w:style w:type="paragraph" w:styleId="BalloonText">
    <w:name w:val="Balloon Text"/>
    <w:basedOn w:val="Normal"/>
    <w:link w:val="BalloonTextChar"/>
    <w:uiPriority w:val="99"/>
    <w:semiHidden/>
    <w:unhideWhenUsed/>
    <w:rsid w:val="00BF29E1"/>
    <w:pPr>
      <w:ind w:right="0"/>
      <w:jc w:val="left"/>
    </w:pPr>
    <w:rPr>
      <w:rFonts w:ascii="Segoe UI" w:eastAsia="Times New Roman" w:hAnsi="Segoe UI" w:cs="Segoe UI"/>
      <w:sz w:val="18"/>
      <w:szCs w:val="18"/>
      <w:lang w:eastAsia="lv-LV"/>
    </w:rPr>
  </w:style>
  <w:style w:type="character" w:customStyle="1" w:styleId="BalloonTextChar">
    <w:name w:val="Balloon Text Char"/>
    <w:basedOn w:val="DefaultParagraphFont"/>
    <w:link w:val="BalloonText"/>
    <w:uiPriority w:val="99"/>
    <w:semiHidden/>
    <w:rsid w:val="00BF29E1"/>
    <w:rPr>
      <w:rFonts w:ascii="Segoe UI" w:eastAsia="Times New Roman" w:hAnsi="Segoe UI" w:cs="Segoe UI"/>
      <w:sz w:val="18"/>
      <w:szCs w:val="18"/>
      <w:lang w:eastAsia="lv-LV"/>
    </w:rPr>
  </w:style>
  <w:style w:type="numbering" w:customStyle="1" w:styleId="NoList2">
    <w:name w:val="No List2"/>
    <w:next w:val="NoList"/>
    <w:uiPriority w:val="99"/>
    <w:semiHidden/>
    <w:unhideWhenUsed/>
    <w:rsid w:val="003525A1"/>
  </w:style>
  <w:style w:type="character" w:styleId="Hyperlink">
    <w:name w:val="Hyperlink"/>
    <w:uiPriority w:val="99"/>
    <w:rsid w:val="003525A1"/>
    <w:rPr>
      <w:color w:val="0000FF"/>
      <w:u w:val="single"/>
    </w:rPr>
  </w:style>
  <w:style w:type="character" w:styleId="FollowedHyperlink">
    <w:name w:val="FollowedHyperlink"/>
    <w:basedOn w:val="DefaultParagraphFont"/>
    <w:uiPriority w:val="99"/>
    <w:semiHidden/>
    <w:unhideWhenUsed/>
    <w:rsid w:val="003525A1"/>
    <w:rPr>
      <w:color w:val="954F72"/>
      <w:u w:val="single"/>
    </w:rPr>
  </w:style>
  <w:style w:type="paragraph" w:customStyle="1" w:styleId="msonormal0">
    <w:name w:val="msonormal"/>
    <w:basedOn w:val="Normal"/>
    <w:rsid w:val="003525A1"/>
    <w:pPr>
      <w:spacing w:before="100" w:beforeAutospacing="1" w:after="100" w:afterAutospacing="1"/>
      <w:ind w:right="0"/>
      <w:jc w:val="left"/>
    </w:pPr>
    <w:rPr>
      <w:rFonts w:eastAsia="Times New Roman" w:cs="Times New Roman"/>
      <w:szCs w:val="24"/>
      <w:lang w:eastAsia="lv-LV"/>
    </w:rPr>
  </w:style>
  <w:style w:type="paragraph" w:customStyle="1" w:styleId="xl63">
    <w:name w:val="xl63"/>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64">
    <w:name w:val="xl64"/>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65">
    <w:name w:val="xl65"/>
    <w:basedOn w:val="Normal"/>
    <w:rsid w:val="003525A1"/>
    <w:pPr>
      <w:pBdr>
        <w:top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66">
    <w:name w:val="xl66"/>
    <w:basedOn w:val="Normal"/>
    <w:rsid w:val="003525A1"/>
    <w:pPr>
      <w:pBdr>
        <w:top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67">
    <w:name w:val="xl67"/>
    <w:basedOn w:val="Normal"/>
    <w:rsid w:val="003525A1"/>
    <w:pPr>
      <w:pBdr>
        <w:top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68">
    <w:name w:val="xl68"/>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69">
    <w:name w:val="xl69"/>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70">
    <w:name w:val="xl70"/>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1">
    <w:name w:val="xl71"/>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72">
    <w:name w:val="xl72"/>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3">
    <w:name w:val="xl73"/>
    <w:basedOn w:val="Normal"/>
    <w:rsid w:val="003525A1"/>
    <w:pPr>
      <w:pBdr>
        <w:top w:val="single" w:sz="4" w:space="0" w:color="auto"/>
        <w:left w:val="single" w:sz="4" w:space="0" w:color="auto"/>
        <w:bottom w:val="single" w:sz="4" w:space="0" w:color="auto"/>
        <w:right w:val="single" w:sz="8"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4">
    <w:name w:val="xl74"/>
    <w:basedOn w:val="Normal"/>
    <w:rsid w:val="003525A1"/>
    <w:pPr>
      <w:spacing w:before="100" w:beforeAutospacing="1" w:after="100" w:afterAutospacing="1"/>
      <w:ind w:right="0"/>
      <w:jc w:val="left"/>
      <w:textAlignment w:val="center"/>
    </w:pPr>
    <w:rPr>
      <w:rFonts w:eastAsia="Times New Roman" w:cs="Times New Roman"/>
      <w:sz w:val="22"/>
      <w:lang w:eastAsia="lv-LV"/>
    </w:rPr>
  </w:style>
  <w:style w:type="paragraph" w:customStyle="1" w:styleId="xl75">
    <w:name w:val="xl75"/>
    <w:basedOn w:val="Normal"/>
    <w:rsid w:val="003525A1"/>
    <w:pP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6">
    <w:name w:val="xl76"/>
    <w:basedOn w:val="Normal"/>
    <w:rsid w:val="003525A1"/>
    <w:pP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77">
    <w:name w:val="xl77"/>
    <w:basedOn w:val="Normal"/>
    <w:rsid w:val="003525A1"/>
    <w:pP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8">
    <w:name w:val="xl78"/>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79">
    <w:name w:val="xl79"/>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80">
    <w:name w:val="xl80"/>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81">
    <w:name w:val="xl81"/>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82">
    <w:name w:val="xl82"/>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83">
    <w:name w:val="xl83"/>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84">
    <w:name w:val="xl84"/>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85">
    <w:name w:val="xl85"/>
    <w:basedOn w:val="Normal"/>
    <w:rsid w:val="003525A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86">
    <w:name w:val="xl86"/>
    <w:basedOn w:val="Normal"/>
    <w:rsid w:val="003525A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87">
    <w:name w:val="xl87"/>
    <w:basedOn w:val="Normal"/>
    <w:rsid w:val="003525A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88">
    <w:name w:val="xl88"/>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89">
    <w:name w:val="xl89"/>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90">
    <w:name w:val="xl90"/>
    <w:basedOn w:val="Normal"/>
    <w:rsid w:val="003525A1"/>
    <w:pP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91">
    <w:name w:val="xl91"/>
    <w:basedOn w:val="Normal"/>
    <w:rsid w:val="003525A1"/>
    <w:pPr>
      <w:pBdr>
        <w:top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2">
    <w:name w:val="xl92"/>
    <w:basedOn w:val="Normal"/>
    <w:rsid w:val="003525A1"/>
    <w:pPr>
      <w:pBdr>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3">
    <w:name w:val="xl93"/>
    <w:basedOn w:val="Normal"/>
    <w:rsid w:val="003525A1"/>
    <w:pPr>
      <w:pBdr>
        <w:top w:val="single" w:sz="4" w:space="0" w:color="auto"/>
        <w:left w:val="single" w:sz="4" w:space="0" w:color="auto"/>
        <w:bottom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94">
    <w:name w:val="xl94"/>
    <w:basedOn w:val="Normal"/>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5">
    <w:name w:val="xl95"/>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6">
    <w:name w:val="xl96"/>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7">
    <w:name w:val="xl97"/>
    <w:basedOn w:val="Normal"/>
    <w:rsid w:val="003525A1"/>
    <w:pPr>
      <w:pBdr>
        <w:top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98">
    <w:name w:val="xl98"/>
    <w:basedOn w:val="Normal"/>
    <w:rsid w:val="003525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9">
    <w:name w:val="xl99"/>
    <w:basedOn w:val="Normal"/>
    <w:rsid w:val="003525A1"/>
    <w:pPr>
      <w:pBdr>
        <w:top w:val="single" w:sz="4" w:space="0" w:color="auto"/>
        <w:bottom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100">
    <w:name w:val="xl100"/>
    <w:basedOn w:val="Normal"/>
    <w:rsid w:val="003525A1"/>
    <w:pPr>
      <w:pBdr>
        <w:top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101">
    <w:name w:val="xl101"/>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02">
    <w:name w:val="xl102"/>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03">
    <w:name w:val="xl103"/>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color w:val="000000"/>
      <w:sz w:val="21"/>
      <w:szCs w:val="21"/>
      <w:lang w:eastAsia="lv-LV"/>
    </w:rPr>
  </w:style>
  <w:style w:type="paragraph" w:customStyle="1" w:styleId="xl104">
    <w:name w:val="xl104"/>
    <w:basedOn w:val="Normal"/>
    <w:rsid w:val="003525A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ind w:right="0"/>
      <w:jc w:val="center"/>
      <w:textAlignment w:val="center"/>
    </w:pPr>
    <w:rPr>
      <w:rFonts w:eastAsia="Times New Roman" w:cs="Times New Roman"/>
      <w:b/>
      <w:bCs/>
      <w:color w:val="000000"/>
      <w:sz w:val="21"/>
      <w:szCs w:val="21"/>
      <w:lang w:eastAsia="lv-LV"/>
    </w:rPr>
  </w:style>
  <w:style w:type="paragraph" w:customStyle="1" w:styleId="xl105">
    <w:name w:val="xl105"/>
    <w:basedOn w:val="Normal"/>
    <w:rsid w:val="003525A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06">
    <w:name w:val="xl106"/>
    <w:basedOn w:val="Normal"/>
    <w:rsid w:val="003525A1"/>
    <w:pPr>
      <w:pBdr>
        <w:bottom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07">
    <w:name w:val="xl107"/>
    <w:basedOn w:val="Normal"/>
    <w:rsid w:val="003525A1"/>
    <w:pPr>
      <w:pBdr>
        <w:left w:val="single" w:sz="8"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08">
    <w:name w:val="xl108"/>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09">
    <w:name w:val="xl109"/>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10">
    <w:name w:val="xl110"/>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11">
    <w:name w:val="xl111"/>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12">
    <w:name w:val="xl112"/>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13">
    <w:name w:val="xl113"/>
    <w:basedOn w:val="Normal"/>
    <w:rsid w:val="003525A1"/>
    <w:pPr>
      <w:pBdr>
        <w:top w:val="single" w:sz="4" w:space="0" w:color="auto"/>
        <w:left w:val="single" w:sz="4" w:space="0" w:color="auto"/>
        <w:bottom w:val="single" w:sz="4" w:space="0" w:color="auto"/>
        <w:right w:val="single" w:sz="8"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14">
    <w:name w:val="xl114"/>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115">
    <w:name w:val="xl115"/>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pPr>
    <w:rPr>
      <w:rFonts w:eastAsia="Times New Roman" w:cs="Times New Roman"/>
      <w:sz w:val="21"/>
      <w:szCs w:val="21"/>
      <w:lang w:eastAsia="lv-LV"/>
    </w:rPr>
  </w:style>
  <w:style w:type="paragraph" w:customStyle="1" w:styleId="xl116">
    <w:name w:val="xl116"/>
    <w:basedOn w:val="Normal"/>
    <w:rsid w:val="003525A1"/>
    <w:pPr>
      <w:pBdr>
        <w:top w:val="single" w:sz="4" w:space="0" w:color="auto"/>
        <w:left w:val="single" w:sz="4" w:space="0" w:color="auto"/>
        <w:bottom w:val="single" w:sz="4" w:space="0" w:color="auto"/>
        <w:right w:val="single" w:sz="8" w:space="0" w:color="auto"/>
      </w:pBdr>
      <w:spacing w:before="100" w:beforeAutospacing="1" w:after="100" w:afterAutospacing="1"/>
      <w:ind w:right="0"/>
      <w:jc w:val="center"/>
    </w:pPr>
    <w:rPr>
      <w:rFonts w:eastAsia="Times New Roman" w:cs="Times New Roman"/>
      <w:sz w:val="21"/>
      <w:szCs w:val="21"/>
      <w:lang w:eastAsia="lv-LV"/>
    </w:rPr>
  </w:style>
  <w:style w:type="paragraph" w:customStyle="1" w:styleId="xl117">
    <w:name w:val="xl117"/>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18">
    <w:name w:val="xl118"/>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19">
    <w:name w:val="xl119"/>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20">
    <w:name w:val="xl120"/>
    <w:basedOn w:val="Normal"/>
    <w:rsid w:val="003525A1"/>
    <w:pPr>
      <w:pBdr>
        <w:lef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21">
    <w:name w:val="xl121"/>
    <w:basedOn w:val="Normal"/>
    <w:rsid w:val="003525A1"/>
    <w:pP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22">
    <w:name w:val="xl122"/>
    <w:basedOn w:val="Normal"/>
    <w:rsid w:val="003525A1"/>
    <w:pPr>
      <w:pBdr>
        <w:top w:val="single" w:sz="4" w:space="0" w:color="auto"/>
        <w:bottom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23">
    <w:name w:val="xl123"/>
    <w:basedOn w:val="Normal"/>
    <w:rsid w:val="003525A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24">
    <w:name w:val="xl124"/>
    <w:basedOn w:val="Normal"/>
    <w:rsid w:val="003525A1"/>
    <w:pPr>
      <w:pBdr>
        <w:top w:val="single" w:sz="4" w:space="0" w:color="auto"/>
        <w:left w:val="single" w:sz="4" w:space="0" w:color="auto"/>
        <w:bottom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125">
    <w:name w:val="xl125"/>
    <w:basedOn w:val="Normal"/>
    <w:rsid w:val="003525A1"/>
    <w:pPr>
      <w:pBdr>
        <w:top w:val="single" w:sz="4" w:space="0" w:color="auto"/>
        <w:bottom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126">
    <w:name w:val="xl126"/>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27">
    <w:name w:val="xl127"/>
    <w:basedOn w:val="Normal"/>
    <w:rsid w:val="003525A1"/>
    <w:pPr>
      <w:pBdr>
        <w:top w:val="single" w:sz="4" w:space="0" w:color="auto"/>
        <w:left w:val="single" w:sz="4" w:space="0" w:color="auto"/>
        <w:right w:val="single" w:sz="4" w:space="0" w:color="auto"/>
      </w:pBdr>
      <w:shd w:val="clear" w:color="000000" w:fill="FFFFFF"/>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28">
    <w:name w:val="xl128"/>
    <w:basedOn w:val="Normal"/>
    <w:rsid w:val="003525A1"/>
    <w:pPr>
      <w:pBdr>
        <w:top w:val="single" w:sz="4" w:space="0" w:color="auto"/>
        <w:left w:val="single" w:sz="8" w:space="0" w:color="auto"/>
        <w:bottom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29">
    <w:name w:val="xl129"/>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center"/>
    </w:pPr>
    <w:rPr>
      <w:rFonts w:eastAsia="Times New Roman" w:cs="Times New Roman"/>
      <w:b/>
      <w:bCs/>
      <w:sz w:val="22"/>
      <w:lang w:eastAsia="lv-LV"/>
    </w:rPr>
  </w:style>
  <w:style w:type="paragraph" w:customStyle="1" w:styleId="xl130">
    <w:name w:val="xl130"/>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31">
    <w:name w:val="xl131"/>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left"/>
      <w:textAlignment w:val="center"/>
    </w:pPr>
    <w:rPr>
      <w:rFonts w:eastAsia="Times New Roman" w:cs="Times New Roman"/>
      <w:b/>
      <w:bCs/>
      <w:sz w:val="21"/>
      <w:szCs w:val="21"/>
      <w:lang w:eastAsia="lv-LV"/>
    </w:rPr>
  </w:style>
  <w:style w:type="paragraph" w:customStyle="1" w:styleId="xl132">
    <w:name w:val="xl132"/>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33">
    <w:name w:val="xl133"/>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34">
    <w:name w:val="xl134"/>
    <w:basedOn w:val="Normal"/>
    <w:rsid w:val="003525A1"/>
    <w:pPr>
      <w:pBdr>
        <w:top w:val="single" w:sz="4" w:space="0" w:color="auto"/>
        <w:bottom w:val="single" w:sz="4" w:space="0" w:color="auto"/>
        <w:right w:val="single" w:sz="8"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35">
    <w:name w:val="xl135"/>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36">
    <w:name w:val="xl136"/>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37">
    <w:name w:val="xl137"/>
    <w:basedOn w:val="Normal"/>
    <w:rsid w:val="003525A1"/>
    <w:pPr>
      <w:pBdr>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38">
    <w:name w:val="xl138"/>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39">
    <w:name w:val="xl139"/>
    <w:basedOn w:val="Normal"/>
    <w:rsid w:val="003525A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40">
    <w:name w:val="xl140"/>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41">
    <w:name w:val="xl141"/>
    <w:basedOn w:val="Normal"/>
    <w:rsid w:val="003525A1"/>
    <w:pPr>
      <w:pBdr>
        <w:left w:val="single" w:sz="4" w:space="0" w:color="auto"/>
        <w:bottom w:val="single" w:sz="4" w:space="0" w:color="auto"/>
        <w:right w:val="single" w:sz="4" w:space="0" w:color="auto"/>
      </w:pBdr>
      <w:spacing w:before="100" w:beforeAutospacing="1" w:after="100" w:afterAutospacing="1"/>
      <w:ind w:right="0"/>
      <w:jc w:val="right"/>
      <w:textAlignment w:val="center"/>
    </w:pPr>
    <w:rPr>
      <w:rFonts w:eastAsia="Times New Roman" w:cs="Times New Roman"/>
      <w:b/>
      <w:bCs/>
      <w:sz w:val="22"/>
      <w:lang w:eastAsia="lv-LV"/>
    </w:rPr>
  </w:style>
  <w:style w:type="paragraph" w:customStyle="1" w:styleId="xl142">
    <w:name w:val="xl142"/>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43">
    <w:name w:val="xl143"/>
    <w:basedOn w:val="Normal"/>
    <w:rsid w:val="003525A1"/>
    <w:pPr>
      <w:pBdr>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44">
    <w:name w:val="xl144"/>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45">
    <w:name w:val="xl145"/>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left"/>
      <w:textAlignment w:val="center"/>
    </w:pPr>
    <w:rPr>
      <w:rFonts w:eastAsia="Times New Roman" w:cs="Times New Roman"/>
      <w:b/>
      <w:bCs/>
      <w:sz w:val="21"/>
      <w:szCs w:val="21"/>
      <w:lang w:eastAsia="lv-LV"/>
    </w:rPr>
  </w:style>
  <w:style w:type="paragraph" w:customStyle="1" w:styleId="xl146">
    <w:name w:val="xl146"/>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147">
    <w:name w:val="xl147"/>
    <w:basedOn w:val="Normal"/>
    <w:rsid w:val="003525A1"/>
    <w:pPr>
      <w:pBdr>
        <w:top w:val="single" w:sz="4" w:space="0" w:color="auto"/>
        <w:bottom w:val="single" w:sz="4" w:space="0" w:color="auto"/>
        <w:right w:val="single" w:sz="8" w:space="0" w:color="auto"/>
      </w:pBdr>
      <w:spacing w:before="100" w:beforeAutospacing="1" w:after="100" w:afterAutospacing="1"/>
      <w:ind w:right="0"/>
      <w:jc w:val="left"/>
    </w:pPr>
    <w:rPr>
      <w:rFonts w:eastAsia="Times New Roman" w:cs="Times New Roman"/>
      <w:szCs w:val="24"/>
      <w:lang w:eastAsia="lv-LV"/>
    </w:rPr>
  </w:style>
  <w:style w:type="paragraph" w:customStyle="1" w:styleId="xl148">
    <w:name w:val="xl148"/>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49">
    <w:name w:val="xl149"/>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50">
    <w:name w:val="xl150"/>
    <w:basedOn w:val="Normal"/>
    <w:rsid w:val="003525A1"/>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1">
    <w:name w:val="xl151"/>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2">
    <w:name w:val="xl152"/>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3">
    <w:name w:val="xl153"/>
    <w:basedOn w:val="Normal"/>
    <w:rsid w:val="003525A1"/>
    <w:pPr>
      <w:pBdr>
        <w:lef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4">
    <w:name w:val="xl154"/>
    <w:basedOn w:val="Normal"/>
    <w:rsid w:val="003525A1"/>
    <w:pPr>
      <w:spacing w:before="100" w:beforeAutospacing="1" w:after="100" w:afterAutospacing="1"/>
      <w:ind w:right="0"/>
      <w:jc w:val="center"/>
      <w:textAlignment w:val="center"/>
    </w:pPr>
    <w:rPr>
      <w:rFonts w:eastAsia="Times New Roman" w:cs="Times New Roman"/>
      <w:sz w:val="22"/>
      <w:lang w:eastAsia="lv-LV"/>
    </w:rPr>
  </w:style>
  <w:style w:type="paragraph" w:customStyle="1" w:styleId="xl155">
    <w:name w:val="xl155"/>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56">
    <w:name w:val="xl156"/>
    <w:basedOn w:val="Normal"/>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57">
    <w:name w:val="xl157"/>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58">
    <w:name w:val="xl158"/>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59">
    <w:name w:val="xl159"/>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0">
    <w:name w:val="xl160"/>
    <w:basedOn w:val="Normal"/>
    <w:rsid w:val="003525A1"/>
    <w:pPr>
      <w:spacing w:before="100" w:beforeAutospacing="1" w:after="100" w:afterAutospacing="1"/>
      <w:ind w:right="0"/>
      <w:jc w:val="left"/>
      <w:textAlignment w:val="center"/>
    </w:pPr>
    <w:rPr>
      <w:rFonts w:eastAsia="Times New Roman" w:cs="Times New Roman"/>
      <w:sz w:val="22"/>
      <w:lang w:eastAsia="lv-LV"/>
    </w:rPr>
  </w:style>
  <w:style w:type="paragraph" w:customStyle="1" w:styleId="xl161">
    <w:name w:val="xl161"/>
    <w:basedOn w:val="Normal"/>
    <w:rsid w:val="003525A1"/>
    <w:pP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2">
    <w:name w:val="xl162"/>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63">
    <w:name w:val="xl163"/>
    <w:basedOn w:val="Normal"/>
    <w:rsid w:val="003525A1"/>
    <w:pPr>
      <w:pBdr>
        <w:top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64">
    <w:name w:val="xl164"/>
    <w:basedOn w:val="Normal"/>
    <w:rsid w:val="003525A1"/>
    <w:pPr>
      <w:pBdr>
        <w:lef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65">
    <w:name w:val="xl165"/>
    <w:basedOn w:val="Normal"/>
    <w:rsid w:val="003525A1"/>
    <w:pP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66">
    <w:name w:val="xl166"/>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67">
    <w:name w:val="xl167"/>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8">
    <w:name w:val="xl168"/>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9">
    <w:name w:val="xl169"/>
    <w:basedOn w:val="Normal"/>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170">
    <w:name w:val="xl170"/>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171">
    <w:name w:val="xl171"/>
    <w:basedOn w:val="Normal"/>
    <w:rsid w:val="003525A1"/>
    <w:pPr>
      <w:pBdr>
        <w:top w:val="single" w:sz="4" w:space="0" w:color="auto"/>
        <w:left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172">
    <w:name w:val="xl172"/>
    <w:basedOn w:val="Normal"/>
    <w:rsid w:val="003525A1"/>
    <w:pPr>
      <w:pBdr>
        <w:top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173">
    <w:name w:val="xl173"/>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174">
    <w:name w:val="xl174"/>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5">
    <w:name w:val="xl175"/>
    <w:basedOn w:val="Normal"/>
    <w:rsid w:val="003525A1"/>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6">
    <w:name w:val="xl176"/>
    <w:basedOn w:val="Normal"/>
    <w:rsid w:val="003525A1"/>
    <w:pPr>
      <w:pBdr>
        <w:top w:val="single" w:sz="4" w:space="0" w:color="auto"/>
        <w:left w:val="single" w:sz="8"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7">
    <w:name w:val="xl177"/>
    <w:basedOn w:val="Normal"/>
    <w:rsid w:val="003525A1"/>
    <w:pPr>
      <w:pBdr>
        <w:top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8">
    <w:name w:val="xl178"/>
    <w:basedOn w:val="Normal"/>
    <w:rsid w:val="003525A1"/>
    <w:pPr>
      <w:pBdr>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9">
    <w:name w:val="xl179"/>
    <w:basedOn w:val="Normal"/>
    <w:rsid w:val="003525A1"/>
    <w:pPr>
      <w:pBdr>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0">
    <w:name w:val="xl180"/>
    <w:basedOn w:val="Normal"/>
    <w:rsid w:val="003525A1"/>
    <w:pPr>
      <w:pBdr>
        <w:top w:val="single" w:sz="4" w:space="0" w:color="auto"/>
        <w:bottom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81">
    <w:name w:val="xl181"/>
    <w:basedOn w:val="Normal"/>
    <w:rsid w:val="003525A1"/>
    <w:pPr>
      <w:pBdr>
        <w:top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82">
    <w:name w:val="xl182"/>
    <w:basedOn w:val="Normal"/>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3">
    <w:name w:val="xl183"/>
    <w:basedOn w:val="Normal"/>
    <w:rsid w:val="003525A1"/>
    <w:pPr>
      <w:pBdr>
        <w:top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4">
    <w:name w:val="xl184"/>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5">
    <w:name w:val="xl185"/>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6">
    <w:name w:val="xl186"/>
    <w:basedOn w:val="Normal"/>
    <w:rsid w:val="003525A1"/>
    <w:pPr>
      <w:pBdr>
        <w:left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187">
    <w:name w:val="xl187"/>
    <w:basedOn w:val="Normal"/>
    <w:rsid w:val="003525A1"/>
    <w:pPr>
      <w:pBdr>
        <w:top w:val="single" w:sz="4" w:space="0" w:color="auto"/>
        <w:left w:val="single" w:sz="8"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8">
    <w:name w:val="xl188"/>
    <w:basedOn w:val="Normal"/>
    <w:rsid w:val="003525A1"/>
    <w:pPr>
      <w:pBdr>
        <w:left w:val="single" w:sz="8"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9">
    <w:name w:val="xl189"/>
    <w:basedOn w:val="Normal"/>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0">
    <w:name w:val="xl190"/>
    <w:basedOn w:val="Normal"/>
    <w:rsid w:val="003525A1"/>
    <w:pPr>
      <w:pBdr>
        <w:top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1">
    <w:name w:val="xl191"/>
    <w:basedOn w:val="Normal"/>
    <w:rsid w:val="003525A1"/>
    <w:pPr>
      <w:pBdr>
        <w:top w:val="single" w:sz="4" w:space="0" w:color="auto"/>
        <w:lef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2">
    <w:name w:val="xl192"/>
    <w:basedOn w:val="Normal"/>
    <w:rsid w:val="003525A1"/>
    <w:pPr>
      <w:pBdr>
        <w:top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3">
    <w:name w:val="xl193"/>
    <w:basedOn w:val="Normal"/>
    <w:rsid w:val="003525A1"/>
    <w:pPr>
      <w:pBdr>
        <w:top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4">
    <w:name w:val="xl194"/>
    <w:basedOn w:val="Normal"/>
    <w:rsid w:val="003525A1"/>
    <w:pPr>
      <w:pBdr>
        <w:top w:val="single" w:sz="4" w:space="0" w:color="auto"/>
        <w:bottom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95">
    <w:name w:val="xl195"/>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96">
    <w:name w:val="xl196"/>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7">
    <w:name w:val="xl197"/>
    <w:basedOn w:val="Normal"/>
    <w:rsid w:val="003525A1"/>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8">
    <w:name w:val="xl198"/>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9">
    <w:name w:val="xl199"/>
    <w:basedOn w:val="Normal"/>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200">
    <w:name w:val="xl200"/>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201">
    <w:name w:val="xl201"/>
    <w:basedOn w:val="Normal"/>
    <w:rsid w:val="003525A1"/>
    <w:pP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202">
    <w:name w:val="xl202"/>
    <w:basedOn w:val="Normal"/>
    <w:rsid w:val="003525A1"/>
    <w:pPr>
      <w:pBdr>
        <w:top w:val="single" w:sz="4" w:space="0" w:color="auto"/>
        <w:lef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203">
    <w:name w:val="xl203"/>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204">
    <w:name w:val="xl204"/>
    <w:basedOn w:val="Normal"/>
    <w:rsid w:val="003525A1"/>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205">
    <w:name w:val="xl205"/>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206">
    <w:name w:val="xl206"/>
    <w:basedOn w:val="Normal"/>
    <w:rsid w:val="003525A1"/>
    <w:pPr>
      <w:pBdr>
        <w:top w:val="single" w:sz="4" w:space="0" w:color="auto"/>
        <w:left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207">
    <w:name w:val="xl207"/>
    <w:basedOn w:val="Normal"/>
    <w:rsid w:val="003525A1"/>
    <w:pPr>
      <w:pBdr>
        <w:top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208">
    <w:name w:val="xl208"/>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pPr>
    <w:rPr>
      <w:rFonts w:eastAsia="Times New Roman" w:cs="Times New Roman"/>
      <w:sz w:val="22"/>
      <w:lang w:eastAsia="lv-LV"/>
    </w:rPr>
  </w:style>
  <w:style w:type="table" w:customStyle="1" w:styleId="TableGrid2">
    <w:name w:val="Table Grid2"/>
    <w:basedOn w:val="TableNormal"/>
    <w:uiPriority w:val="59"/>
    <w:rsid w:val="00DB6B49"/>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31">
    <w:name w:val="List 31"/>
    <w:rsid w:val="00E46A0C"/>
    <w:pPr>
      <w:numPr>
        <w:numId w:val="18"/>
      </w:numPr>
    </w:pPr>
  </w:style>
  <w:style w:type="table" w:customStyle="1" w:styleId="TableGrid1">
    <w:name w:val="Table Grid1"/>
    <w:basedOn w:val="TableNormal"/>
    <w:next w:val="TableGrid"/>
    <w:uiPriority w:val="59"/>
    <w:rsid w:val="006A21D9"/>
    <w:pPr>
      <w:ind w:right="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3821"/>
    <w:pPr>
      <w:ind w:right="0"/>
      <w:jc w:val="left"/>
    </w:pPr>
    <w:rPr>
      <w:rFonts w:asciiTheme="minorHAnsi" w:hAnsiTheme="minorHAnsi"/>
      <w:sz w:val="22"/>
    </w:rPr>
  </w:style>
  <w:style w:type="table" w:customStyle="1" w:styleId="TableGrid3">
    <w:name w:val="Table Grid3"/>
    <w:basedOn w:val="TableNormal"/>
    <w:next w:val="TableGrid"/>
    <w:uiPriority w:val="39"/>
    <w:rsid w:val="00E3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0D6CA4"/>
    <w:pPr>
      <w:spacing w:before="100" w:beforeAutospacing="1" w:after="100" w:afterAutospacing="1"/>
      <w:ind w:right="0"/>
      <w:jc w:val="left"/>
    </w:pPr>
    <w:rPr>
      <w:rFonts w:eastAsia="Times New Roman" w:cs="Times New Roman"/>
      <w:szCs w:val="24"/>
      <w:lang w:eastAsia="lv-LV"/>
    </w:rPr>
  </w:style>
  <w:style w:type="character" w:customStyle="1" w:styleId="ListParagraphChar">
    <w:name w:val="List Paragraph Char"/>
    <w:aliases w:val="2 Char,H&amp;P List Paragraph Char,Satura rādītājs Char,Strip Char"/>
    <w:link w:val="ListParagraph"/>
    <w:uiPriority w:val="34"/>
    <w:locked/>
    <w:rsid w:val="001E741F"/>
  </w:style>
  <w:style w:type="character" w:customStyle="1" w:styleId="UnresolvedMention1">
    <w:name w:val="Unresolved Mention1"/>
    <w:basedOn w:val="DefaultParagraphFont"/>
    <w:uiPriority w:val="99"/>
    <w:semiHidden/>
    <w:unhideWhenUsed/>
    <w:rsid w:val="00671AB6"/>
    <w:rPr>
      <w:color w:val="605E5C"/>
      <w:shd w:val="clear" w:color="auto" w:fill="E1DFDD"/>
    </w:rPr>
  </w:style>
  <w:style w:type="character" w:customStyle="1" w:styleId="UnresolvedMention">
    <w:name w:val="Unresolved Mention"/>
    <w:basedOn w:val="DefaultParagraphFont"/>
    <w:uiPriority w:val="99"/>
    <w:semiHidden/>
    <w:unhideWhenUsed/>
    <w:rsid w:val="005B2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ukums.lv" TargetMode="External"/><Relationship Id="rId18" Type="http://schemas.openxmlformats.org/officeDocument/2006/relationships/hyperlink" Target="https://eur-lex.europa.eu/legal-content/LV/TXT/?uri=CELEX%3A32016R067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tukums.lv" TargetMode="External"/><Relationship Id="rId7" Type="http://schemas.openxmlformats.org/officeDocument/2006/relationships/endnotes" Target="endnotes.xml"/><Relationship Id="rId12" Type="http://schemas.openxmlformats.org/officeDocument/2006/relationships/hyperlink" Target="https://likumi.lv/ta/id/36190" TargetMode="External"/><Relationship Id="rId17" Type="http://schemas.openxmlformats.org/officeDocument/2006/relationships/hyperlink" Target="mailto:pasts@tukums.lv" TargetMode="External"/><Relationship Id="rId25" Type="http://schemas.openxmlformats.org/officeDocument/2006/relationships/hyperlink" Target="http://www.tukums.lv" TargetMode="External"/><Relationship Id="rId2" Type="http://schemas.openxmlformats.org/officeDocument/2006/relationships/numbering" Target="numbering.xml"/><Relationship Id="rId16" Type="http://schemas.openxmlformats.org/officeDocument/2006/relationships/hyperlink" Target="http://www.tukums.lv" TargetMode="External"/><Relationship Id="rId20" Type="http://schemas.openxmlformats.org/officeDocument/2006/relationships/hyperlink" Target="http://www.tukums.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25418-civillikums"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pasts@tukums.lv" TargetMode="External"/><Relationship Id="rId23" Type="http://schemas.openxmlformats.org/officeDocument/2006/relationships/hyperlink" Target="mailto:pasts@tukums.lv" TargetMode="External"/><Relationship Id="rId28" Type="http://schemas.openxmlformats.org/officeDocument/2006/relationships/fontTable" Target="fontTable.xml"/><Relationship Id="rId10" Type="http://schemas.openxmlformats.org/officeDocument/2006/relationships/hyperlink" Target="mailto:pasts@tukums.lv" TargetMode="External"/><Relationship Id="rId19" Type="http://schemas.openxmlformats.org/officeDocument/2006/relationships/hyperlink" Target="http://www.tukums.lv" TargetMode="Externa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hyperlink" Target="http://www.tukums.lv" TargetMode="External"/><Relationship Id="rId22" Type="http://schemas.openxmlformats.org/officeDocument/2006/relationships/image" Target="media/image2.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403FA-6353-43CD-B9BB-ABD27E208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30304</Words>
  <Characters>17274</Characters>
  <Application>Microsoft Office Word</Application>
  <DocSecurity>0</DocSecurity>
  <Lines>143</Lines>
  <Paragraphs>94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Dzintra.Smite</cp:lastModifiedBy>
  <cp:revision>2</cp:revision>
  <cp:lastPrinted>2023-03-20T15:13:00Z</cp:lastPrinted>
  <dcterms:created xsi:type="dcterms:W3CDTF">2023-04-04T11:05:00Z</dcterms:created>
  <dcterms:modified xsi:type="dcterms:W3CDTF">2023-04-04T11:05:00Z</dcterms:modified>
</cp:coreProperties>
</file>