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CCB9" w14:textId="77777777" w:rsidR="003510DF" w:rsidRDefault="003510DF" w:rsidP="003510DF">
      <w:pPr>
        <w:jc w:val="right"/>
        <w:rPr>
          <w:rFonts w:eastAsia="Calibri"/>
          <w:b/>
          <w:bCs/>
          <w:sz w:val="28"/>
          <w:szCs w:val="28"/>
        </w:rPr>
      </w:pPr>
    </w:p>
    <w:p w14:paraId="2FF8D93B" w14:textId="77777777" w:rsidR="004C25C8" w:rsidRDefault="004C25C8" w:rsidP="004C25C8">
      <w:pPr>
        <w:jc w:val="right"/>
        <w:rPr>
          <w:rFonts w:eastAsia="Calibri"/>
          <w:b/>
          <w:bCs/>
          <w:sz w:val="28"/>
          <w:szCs w:val="28"/>
        </w:rPr>
      </w:pPr>
      <w:r w:rsidRPr="00930FD9">
        <w:rPr>
          <w:rFonts w:eastAsia="Calibri"/>
          <w:b/>
          <w:bCs/>
          <w:sz w:val="28"/>
          <w:szCs w:val="28"/>
        </w:rPr>
        <w:t>Tukuma novada pašvaldībai</w:t>
      </w:r>
    </w:p>
    <w:p w14:paraId="78B27CD4" w14:textId="77777777" w:rsidR="004C25C8" w:rsidRPr="003510DF" w:rsidRDefault="004C25C8" w:rsidP="004C25C8">
      <w:pPr>
        <w:spacing w:before="1" w:after="120"/>
        <w:ind w:right="282"/>
        <w:jc w:val="right"/>
        <w:rPr>
          <w:szCs w:val="24"/>
        </w:rPr>
      </w:pPr>
      <w:r w:rsidRPr="003510DF">
        <w:rPr>
          <w:szCs w:val="24"/>
        </w:rPr>
        <w:t>Talsu iela 4, Tukums, Tukuma novads, LV-3101</w:t>
      </w:r>
    </w:p>
    <w:p w14:paraId="4E6FBED5" w14:textId="77777777" w:rsidR="004C25C8" w:rsidRPr="00930FD9" w:rsidRDefault="004C25C8" w:rsidP="004C25C8">
      <w:pPr>
        <w:jc w:val="center"/>
        <w:rPr>
          <w:rFonts w:eastAsia="Calibri"/>
          <w:b/>
          <w:bCs/>
          <w:sz w:val="28"/>
          <w:szCs w:val="28"/>
        </w:rPr>
      </w:pPr>
    </w:p>
    <w:p w14:paraId="7200F329" w14:textId="77777777" w:rsidR="00AC674C" w:rsidRDefault="00AC674C" w:rsidP="00AC674C">
      <w:pPr>
        <w:spacing w:after="160" w:line="259" w:lineRule="auto"/>
        <w:ind w:left="6379" w:hanging="11"/>
        <w:contextualSpacing/>
        <w:rPr>
          <w:szCs w:val="24"/>
        </w:rPr>
      </w:pPr>
    </w:p>
    <w:p w14:paraId="394828C3" w14:textId="77777777" w:rsidR="00930FD9" w:rsidRPr="00AC674C" w:rsidRDefault="00930FD9" w:rsidP="00AC674C">
      <w:pPr>
        <w:spacing w:after="160" w:line="259" w:lineRule="auto"/>
        <w:ind w:left="6379" w:hanging="11"/>
        <w:contextualSpacing/>
        <w:rPr>
          <w:color w:val="000000" w:themeColor="text1"/>
          <w:sz w:val="20"/>
          <w:szCs w:val="20"/>
        </w:rPr>
      </w:pPr>
    </w:p>
    <w:p w14:paraId="297D4F53" w14:textId="16837BCC" w:rsidR="00AC674C" w:rsidRDefault="00B875EB" w:rsidP="00645470">
      <w:pPr>
        <w:spacing w:before="1" w:after="120"/>
        <w:ind w:left="3305" w:right="2382" w:hanging="831"/>
        <w:rPr>
          <w:b/>
          <w:bCs/>
          <w:szCs w:val="24"/>
        </w:rPr>
      </w:pPr>
      <w:r w:rsidRPr="00AC674C">
        <w:rPr>
          <w:b/>
          <w:bCs/>
          <w:szCs w:val="24"/>
        </w:rPr>
        <w:t>Decentralizētās</w:t>
      </w:r>
      <w:r w:rsidR="00377DD9">
        <w:rPr>
          <w:b/>
          <w:bCs/>
          <w:szCs w:val="24"/>
        </w:rPr>
        <w:t xml:space="preserve"> </w:t>
      </w:r>
      <w:r w:rsidRPr="00AC674C">
        <w:rPr>
          <w:b/>
          <w:bCs/>
          <w:szCs w:val="24"/>
        </w:rPr>
        <w:t>kanalizācijas sistēmas reģistrācijas apliecinājums</w:t>
      </w:r>
      <w:r w:rsidR="00D719F9">
        <w:rPr>
          <w:b/>
          <w:bCs/>
          <w:szCs w:val="24"/>
        </w:rPr>
        <w:t xml:space="preserve"> </w:t>
      </w:r>
    </w:p>
    <w:p w14:paraId="1577CCDB" w14:textId="77777777" w:rsidR="003510DF" w:rsidRDefault="003510DF" w:rsidP="00AC674C">
      <w:pPr>
        <w:spacing w:before="1" w:after="120"/>
        <w:ind w:left="3305" w:right="2382" w:hanging="831"/>
        <w:jc w:val="center"/>
        <w:rPr>
          <w:b/>
          <w:bCs/>
          <w:szCs w:val="24"/>
        </w:rPr>
      </w:pPr>
    </w:p>
    <w:p w14:paraId="0992193D" w14:textId="0DC71A8D" w:rsidR="00D719F9" w:rsidRPr="004C25C8" w:rsidRDefault="00D719F9" w:rsidP="003510DF">
      <w:pPr>
        <w:spacing w:before="1" w:after="120"/>
        <w:ind w:right="2382"/>
        <w:rPr>
          <w:szCs w:val="24"/>
        </w:rPr>
      </w:pPr>
      <w:r>
        <w:rPr>
          <w:szCs w:val="24"/>
        </w:rPr>
        <w:t>D</w:t>
      </w:r>
      <w:r w:rsidRPr="00AC674C">
        <w:rPr>
          <w:szCs w:val="24"/>
        </w:rPr>
        <w:t>ecentralizētās kanalizācijas sistēmas</w:t>
      </w:r>
      <w:r w:rsidR="004C25C8">
        <w:rPr>
          <w:szCs w:val="24"/>
        </w:rPr>
        <w:t xml:space="preserve"> </w:t>
      </w:r>
      <w:r w:rsidRPr="00AC674C">
        <w:rPr>
          <w:szCs w:val="24"/>
        </w:rPr>
        <w:t>īpašnieka vai valdītāja</w:t>
      </w:r>
      <w:r w:rsidR="003510DF">
        <w:rPr>
          <w:szCs w:val="24"/>
        </w:rPr>
        <w:t xml:space="preserve"> </w:t>
      </w:r>
      <w:r w:rsidRPr="00AC674C">
        <w:rPr>
          <w:szCs w:val="24"/>
        </w:rPr>
        <w:t>vārds, uzvārds</w:t>
      </w:r>
      <w:r w:rsidR="004C25C8">
        <w:rPr>
          <w:szCs w:val="24"/>
        </w:rPr>
        <w:t>, juridiskas persona nosaukums</w:t>
      </w:r>
      <w:r>
        <w:rPr>
          <w:szCs w:val="24"/>
        </w:rPr>
        <w:t>:</w:t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</w:p>
    <w:p w14:paraId="49DA8F1D" w14:textId="3122198E" w:rsidR="004C25C8" w:rsidRPr="004C25C8" w:rsidRDefault="004C25C8" w:rsidP="003510DF">
      <w:pPr>
        <w:spacing w:before="1" w:after="120"/>
        <w:ind w:right="2382"/>
        <w:rPr>
          <w:szCs w:val="24"/>
        </w:rPr>
      </w:pPr>
      <w:r w:rsidRPr="004C25C8">
        <w:rPr>
          <w:szCs w:val="24"/>
        </w:rPr>
        <w:t>Personas kods vai reģistrācijas numurs:</w:t>
      </w:r>
      <w:r w:rsidRPr="004C25C8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</w:p>
    <w:p w14:paraId="5D7A6444" w14:textId="2AEDDE84" w:rsidR="00645470" w:rsidRDefault="00D57A83" w:rsidP="004C25C8">
      <w:pPr>
        <w:spacing w:before="1" w:after="120"/>
        <w:ind w:right="140"/>
        <w:rPr>
          <w:szCs w:val="24"/>
          <w:u w:val="single"/>
        </w:rPr>
      </w:pPr>
      <w:r>
        <w:rPr>
          <w:szCs w:val="24"/>
        </w:rPr>
        <w:t>P</w:t>
      </w:r>
      <w:r w:rsidR="00645470" w:rsidRPr="00645470">
        <w:rPr>
          <w:szCs w:val="24"/>
        </w:rPr>
        <w:t>ilnvarotas personas vārds, uzv</w:t>
      </w:r>
      <w:r w:rsidR="004C25C8">
        <w:rPr>
          <w:szCs w:val="24"/>
        </w:rPr>
        <w:t>ārds</w:t>
      </w:r>
      <w:r>
        <w:rPr>
          <w:szCs w:val="24"/>
        </w:rPr>
        <w:t xml:space="preserve"> </w:t>
      </w:r>
      <w:r w:rsidRPr="00EF4A85">
        <w:rPr>
          <w:sz w:val="20"/>
          <w:szCs w:val="20"/>
        </w:rPr>
        <w:t>(</w:t>
      </w:r>
      <w:r w:rsidRPr="00EF4A85">
        <w:rPr>
          <w:i/>
          <w:sz w:val="20"/>
          <w:szCs w:val="20"/>
        </w:rPr>
        <w:t>norāda tikai pilnvarot</w:t>
      </w:r>
      <w:r w:rsidRPr="00EF4A85">
        <w:rPr>
          <w:i/>
          <w:sz w:val="20"/>
          <w:szCs w:val="20"/>
        </w:rPr>
        <w:t>ā</w:t>
      </w:r>
      <w:r w:rsidRPr="00EF4A85">
        <w:rPr>
          <w:i/>
          <w:sz w:val="20"/>
          <w:szCs w:val="20"/>
        </w:rPr>
        <w:t xml:space="preserve"> persona</w:t>
      </w:r>
      <w:r w:rsidRPr="00EF4A85">
        <w:rPr>
          <w:sz w:val="20"/>
          <w:szCs w:val="20"/>
        </w:rPr>
        <w:t>)</w:t>
      </w:r>
      <w:r w:rsidR="004C25C8" w:rsidRPr="00EF4A85">
        <w:rPr>
          <w:szCs w:val="24"/>
        </w:rPr>
        <w:t>:</w:t>
      </w:r>
      <w:r w:rsidR="004C25C8" w:rsidRPr="00EF4A85">
        <w:rPr>
          <w:szCs w:val="24"/>
          <w:u w:val="single"/>
        </w:rPr>
        <w:t xml:space="preserve"> </w:t>
      </w:r>
      <w:r w:rsidR="004C25C8" w:rsidRPr="00AC674C">
        <w:rPr>
          <w:szCs w:val="24"/>
          <w:u w:val="single"/>
        </w:rPr>
        <w:tab/>
      </w:r>
      <w:r w:rsidR="004C25C8" w:rsidRPr="00AC674C">
        <w:rPr>
          <w:szCs w:val="24"/>
          <w:u w:val="single"/>
        </w:rPr>
        <w:tab/>
      </w:r>
      <w:r w:rsidR="004C25C8">
        <w:rPr>
          <w:szCs w:val="24"/>
          <w:u w:val="single"/>
        </w:rPr>
        <w:t xml:space="preserve"> </w:t>
      </w:r>
      <w:r w:rsidR="004C25C8" w:rsidRPr="00AC674C">
        <w:rPr>
          <w:szCs w:val="24"/>
          <w:u w:val="single"/>
        </w:rPr>
        <w:t xml:space="preserve"> </w:t>
      </w:r>
      <w:r w:rsidR="004C25C8" w:rsidRPr="00AC674C">
        <w:rPr>
          <w:szCs w:val="24"/>
          <w:u w:val="single"/>
        </w:rPr>
        <w:tab/>
      </w:r>
    </w:p>
    <w:p w14:paraId="2E0DA96A" w14:textId="47F8C792" w:rsidR="004C25C8" w:rsidRDefault="00D57A83" w:rsidP="004C25C8">
      <w:pPr>
        <w:spacing w:before="1" w:after="120"/>
        <w:ind w:right="140"/>
        <w:rPr>
          <w:szCs w:val="24"/>
          <w:u w:val="single"/>
        </w:rPr>
      </w:pPr>
      <w:r>
        <w:rPr>
          <w:szCs w:val="24"/>
        </w:rPr>
        <w:t xml:space="preserve">Personas </w:t>
      </w:r>
      <w:r w:rsidR="004C25C8">
        <w:rPr>
          <w:szCs w:val="24"/>
        </w:rPr>
        <w:t>kods</w:t>
      </w:r>
      <w:r>
        <w:rPr>
          <w:szCs w:val="24"/>
        </w:rPr>
        <w:t xml:space="preserve"> pilnvarotajai personai </w:t>
      </w:r>
      <w:r w:rsidRPr="00EF4A85">
        <w:rPr>
          <w:sz w:val="20"/>
          <w:szCs w:val="20"/>
        </w:rPr>
        <w:t>(</w:t>
      </w:r>
      <w:r w:rsidRPr="00EF4A85">
        <w:rPr>
          <w:i/>
          <w:sz w:val="20"/>
          <w:szCs w:val="20"/>
        </w:rPr>
        <w:t>norāda tikai pilnvarotā persona</w:t>
      </w:r>
      <w:r w:rsidRPr="00EF4A85">
        <w:rPr>
          <w:sz w:val="20"/>
          <w:szCs w:val="20"/>
        </w:rPr>
        <w:t>)</w:t>
      </w:r>
      <w:r>
        <w:rPr>
          <w:szCs w:val="24"/>
        </w:rPr>
        <w:t>:</w:t>
      </w:r>
      <w:r w:rsidR="004C25C8" w:rsidRPr="00AC674C">
        <w:rPr>
          <w:szCs w:val="24"/>
          <w:u w:val="single"/>
        </w:rPr>
        <w:tab/>
      </w:r>
      <w:r w:rsidR="004C25C8" w:rsidRPr="00AC674C">
        <w:rPr>
          <w:szCs w:val="24"/>
          <w:u w:val="single"/>
        </w:rPr>
        <w:tab/>
      </w:r>
      <w:r w:rsidR="004C25C8">
        <w:rPr>
          <w:szCs w:val="24"/>
          <w:u w:val="single"/>
        </w:rPr>
        <w:t xml:space="preserve"> </w:t>
      </w:r>
      <w:r w:rsidR="004C25C8" w:rsidRPr="00AC674C">
        <w:rPr>
          <w:szCs w:val="24"/>
          <w:u w:val="single"/>
        </w:rPr>
        <w:t xml:space="preserve"> </w:t>
      </w:r>
      <w:r w:rsidR="004C25C8" w:rsidRPr="00AC674C">
        <w:rPr>
          <w:szCs w:val="24"/>
          <w:u w:val="single"/>
        </w:rPr>
        <w:tab/>
      </w:r>
    </w:p>
    <w:p w14:paraId="6F89BAEC" w14:textId="790E0E1D" w:rsidR="004C25C8" w:rsidRPr="004C25C8" w:rsidRDefault="004C25C8" w:rsidP="004C25C8">
      <w:pPr>
        <w:spacing w:before="1" w:after="120"/>
        <w:ind w:right="140"/>
        <w:rPr>
          <w:szCs w:val="24"/>
        </w:rPr>
      </w:pPr>
      <w:r w:rsidRPr="004C25C8">
        <w:rPr>
          <w:szCs w:val="24"/>
        </w:rPr>
        <w:t>Korespondences saņemšanas adrese:</w:t>
      </w:r>
      <w:r w:rsidRPr="004C25C8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  <w:r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  <w:r w:rsidRPr="00AC674C">
        <w:rPr>
          <w:szCs w:val="24"/>
          <w:u w:val="single"/>
        </w:rPr>
        <w:tab/>
      </w:r>
    </w:p>
    <w:p w14:paraId="5E2927BF" w14:textId="5FB7737F" w:rsidR="00D719F9" w:rsidRDefault="004C25C8" w:rsidP="003510DF">
      <w:pPr>
        <w:spacing w:before="1" w:after="120"/>
        <w:ind w:right="2382"/>
        <w:rPr>
          <w:szCs w:val="24"/>
        </w:rPr>
      </w:pPr>
      <w:r>
        <w:rPr>
          <w:szCs w:val="24"/>
        </w:rPr>
        <w:t>K</w:t>
      </w:r>
      <w:r w:rsidR="00122C8F">
        <w:rPr>
          <w:szCs w:val="24"/>
        </w:rPr>
        <w:t>ontakttālrunis</w:t>
      </w:r>
      <w:r w:rsidR="00D719F9">
        <w:rPr>
          <w:szCs w:val="24"/>
        </w:rPr>
        <w:t>:</w:t>
      </w:r>
      <w:r w:rsidR="003510DF" w:rsidRPr="003510DF">
        <w:rPr>
          <w:szCs w:val="24"/>
          <w:u w:val="single"/>
        </w:rPr>
        <w:t xml:space="preserve"> </w:t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</w:p>
    <w:p w14:paraId="3D310C84" w14:textId="152BAFD9" w:rsidR="00D719F9" w:rsidRPr="00D719F9" w:rsidRDefault="004C25C8" w:rsidP="003510DF">
      <w:pPr>
        <w:spacing w:before="1" w:after="120"/>
        <w:ind w:right="2382"/>
        <w:rPr>
          <w:szCs w:val="24"/>
        </w:rPr>
      </w:pPr>
      <w:r>
        <w:rPr>
          <w:szCs w:val="24"/>
        </w:rPr>
        <w:t>E</w:t>
      </w:r>
      <w:r w:rsidR="00D719F9">
        <w:rPr>
          <w:szCs w:val="24"/>
        </w:rPr>
        <w:t>-pasta adrese:</w:t>
      </w:r>
      <w:r w:rsidR="003510DF" w:rsidRPr="003510DF">
        <w:rPr>
          <w:szCs w:val="24"/>
          <w:u w:val="single"/>
        </w:rPr>
        <w:t xml:space="preserve"> </w:t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  <w:r w:rsidR="003510DF" w:rsidRPr="00AC674C">
        <w:rPr>
          <w:szCs w:val="24"/>
          <w:u w:val="single"/>
        </w:rPr>
        <w:tab/>
      </w:r>
    </w:p>
    <w:p w14:paraId="1F0F53DB" w14:textId="77777777" w:rsidR="00D719F9" w:rsidRPr="00AC674C" w:rsidRDefault="00D719F9" w:rsidP="00AC674C">
      <w:pPr>
        <w:spacing w:before="1" w:after="120"/>
        <w:ind w:left="3305" w:right="2382" w:hanging="831"/>
        <w:jc w:val="center"/>
        <w:rPr>
          <w:b/>
          <w:bCs/>
          <w:szCs w:val="24"/>
        </w:rPr>
      </w:pPr>
    </w:p>
    <w:p w14:paraId="3C27EB5C" w14:textId="390FDE5A" w:rsidR="00AC674C" w:rsidRPr="00AC674C" w:rsidRDefault="00B875EB" w:rsidP="00D57A83">
      <w:pPr>
        <w:widowControl w:val="0"/>
        <w:tabs>
          <w:tab w:val="left" w:pos="0"/>
          <w:tab w:val="left" w:pos="4706"/>
          <w:tab w:val="left" w:pos="6201"/>
        </w:tabs>
        <w:autoSpaceDE w:val="0"/>
        <w:autoSpaceDN w:val="0"/>
        <w:spacing w:before="90"/>
        <w:ind w:right="-2"/>
        <w:rPr>
          <w:szCs w:val="24"/>
        </w:rPr>
      </w:pPr>
      <w:r w:rsidRPr="00AC674C">
        <w:rPr>
          <w:szCs w:val="24"/>
        </w:rPr>
        <w:t>1. </w:t>
      </w:r>
      <w:r w:rsidR="00930FD9">
        <w:rPr>
          <w:szCs w:val="24"/>
        </w:rPr>
        <w:t>Nekustamā īpašuma</w:t>
      </w:r>
      <w:r w:rsidRPr="00AC674C">
        <w:rPr>
          <w:spacing w:val="-4"/>
          <w:szCs w:val="24"/>
        </w:rPr>
        <w:t xml:space="preserve"> </w:t>
      </w:r>
      <w:r w:rsidRPr="00AC674C">
        <w:rPr>
          <w:szCs w:val="24"/>
        </w:rPr>
        <w:t>adrese</w:t>
      </w:r>
      <w:r w:rsidR="00D719F9">
        <w:rPr>
          <w:szCs w:val="24"/>
        </w:rPr>
        <w:t>, kadastra numurs</w:t>
      </w:r>
      <w:r w:rsidR="00930FD9">
        <w:rPr>
          <w:szCs w:val="24"/>
        </w:rPr>
        <w:t>:</w:t>
      </w:r>
      <w:r w:rsidR="00930FD9" w:rsidRPr="00AC674C">
        <w:rPr>
          <w:szCs w:val="24"/>
          <w:u w:val="single"/>
        </w:rPr>
        <w:t xml:space="preserve"> </w:t>
      </w:r>
      <w:r w:rsidR="00930FD9" w:rsidRPr="00AC674C">
        <w:rPr>
          <w:szCs w:val="24"/>
          <w:u w:val="single"/>
        </w:rPr>
        <w:tab/>
      </w:r>
      <w:r w:rsidR="00D719F9" w:rsidRPr="00AC674C">
        <w:rPr>
          <w:szCs w:val="24"/>
          <w:u w:val="single"/>
        </w:rPr>
        <w:tab/>
      </w:r>
    </w:p>
    <w:p w14:paraId="6FE0E09D" w14:textId="6B6C6948" w:rsidR="00AC674C" w:rsidRPr="00D57A83" w:rsidRDefault="00B875EB" w:rsidP="00D57A83">
      <w:pPr>
        <w:widowControl w:val="0"/>
        <w:tabs>
          <w:tab w:val="left" w:pos="0"/>
          <w:tab w:val="left" w:pos="4706"/>
          <w:tab w:val="left" w:pos="6201"/>
        </w:tabs>
        <w:autoSpaceDE w:val="0"/>
        <w:autoSpaceDN w:val="0"/>
        <w:spacing w:before="90"/>
        <w:ind w:right="-2"/>
        <w:rPr>
          <w:szCs w:val="24"/>
        </w:rPr>
      </w:pPr>
      <w:r w:rsidRPr="00AC674C">
        <w:rPr>
          <w:szCs w:val="24"/>
        </w:rPr>
        <w:t>2. </w:t>
      </w:r>
      <w:r w:rsidR="00930FD9">
        <w:rPr>
          <w:szCs w:val="24"/>
        </w:rPr>
        <w:t>Īpašumā</w:t>
      </w:r>
      <w:r w:rsidRPr="00AC674C">
        <w:rPr>
          <w:szCs w:val="24"/>
        </w:rPr>
        <w:t xml:space="preserve"> deklarēto iedzīvotāju</w:t>
      </w:r>
      <w:r w:rsidRPr="00AC674C">
        <w:rPr>
          <w:spacing w:val="-12"/>
          <w:szCs w:val="24"/>
        </w:rPr>
        <w:t xml:space="preserve"> </w:t>
      </w:r>
      <w:r w:rsidRPr="00AC674C">
        <w:rPr>
          <w:szCs w:val="24"/>
        </w:rPr>
        <w:t>skaits</w:t>
      </w:r>
      <w:r w:rsidR="003510DF">
        <w:rPr>
          <w:szCs w:val="24"/>
        </w:rPr>
        <w:t>:</w:t>
      </w:r>
      <w:r w:rsidRPr="00AC674C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</w:p>
    <w:p w14:paraId="4B4C513F" w14:textId="49D5AF69" w:rsidR="00EF4A85" w:rsidRPr="00EF4A85" w:rsidRDefault="00B875EB" w:rsidP="00D57A83">
      <w:pPr>
        <w:widowControl w:val="0"/>
        <w:tabs>
          <w:tab w:val="left" w:pos="0"/>
          <w:tab w:val="left" w:pos="5702"/>
          <w:tab w:val="left" w:pos="7197"/>
        </w:tabs>
        <w:autoSpaceDE w:val="0"/>
        <w:autoSpaceDN w:val="0"/>
        <w:spacing w:before="90"/>
        <w:ind w:right="-2"/>
        <w:jc w:val="left"/>
        <w:rPr>
          <w:szCs w:val="24"/>
          <w:u w:val="single"/>
        </w:rPr>
      </w:pPr>
      <w:r w:rsidRPr="00AC674C">
        <w:rPr>
          <w:szCs w:val="24"/>
        </w:rPr>
        <w:t>3. </w:t>
      </w:r>
      <w:r w:rsidR="00930FD9">
        <w:rPr>
          <w:szCs w:val="24"/>
        </w:rPr>
        <w:t>Īpašumā</w:t>
      </w:r>
      <w:r w:rsidR="00930FD9" w:rsidRPr="00AC674C">
        <w:rPr>
          <w:szCs w:val="24"/>
        </w:rPr>
        <w:t xml:space="preserve"> </w:t>
      </w:r>
      <w:r w:rsidRPr="00AC674C">
        <w:rPr>
          <w:szCs w:val="24"/>
        </w:rPr>
        <w:t>faktiski dzīvojošo iedzīvotāju</w:t>
      </w:r>
      <w:r w:rsidRPr="00AC674C">
        <w:rPr>
          <w:spacing w:val="-14"/>
          <w:szCs w:val="24"/>
        </w:rPr>
        <w:t xml:space="preserve"> </w:t>
      </w:r>
      <w:r w:rsidRPr="00AC674C">
        <w:rPr>
          <w:szCs w:val="24"/>
        </w:rPr>
        <w:t>skaits</w:t>
      </w:r>
      <w:r w:rsidR="003510DF">
        <w:rPr>
          <w:szCs w:val="24"/>
        </w:rPr>
        <w:t>:</w:t>
      </w:r>
      <w:r w:rsidRPr="00AC674C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</w:p>
    <w:p w14:paraId="66AA0002" w14:textId="07915DE6" w:rsidR="00AC674C" w:rsidRPr="00AC674C" w:rsidRDefault="00B875EB" w:rsidP="00AC674C">
      <w:pPr>
        <w:widowControl w:val="0"/>
        <w:tabs>
          <w:tab w:val="left" w:pos="0"/>
        </w:tabs>
        <w:autoSpaceDE w:val="0"/>
        <w:autoSpaceDN w:val="0"/>
        <w:spacing w:before="90" w:line="275" w:lineRule="exact"/>
        <w:ind w:right="-2"/>
        <w:jc w:val="left"/>
        <w:rPr>
          <w:szCs w:val="24"/>
        </w:rPr>
      </w:pPr>
      <w:r w:rsidRPr="00AC674C">
        <w:rPr>
          <w:szCs w:val="24"/>
        </w:rPr>
        <w:t xml:space="preserve">4. Vai </w:t>
      </w:r>
      <w:r w:rsidR="00930FD9">
        <w:rPr>
          <w:szCs w:val="24"/>
        </w:rPr>
        <w:t>īpašumā</w:t>
      </w:r>
      <w:r w:rsidRPr="00AC674C">
        <w:rPr>
          <w:szCs w:val="24"/>
        </w:rPr>
        <w:t xml:space="preserve"> ūdensapgādes patēriņa uzskaitei ir uzstādīts ūdens</w:t>
      </w:r>
      <w:r w:rsidRPr="00AC674C">
        <w:rPr>
          <w:spacing w:val="-7"/>
          <w:szCs w:val="24"/>
        </w:rPr>
        <w:t xml:space="preserve"> </w:t>
      </w:r>
      <w:r w:rsidRPr="00AC674C">
        <w:rPr>
          <w:szCs w:val="24"/>
        </w:rPr>
        <w:t>mērītājs?</w:t>
      </w:r>
    </w:p>
    <w:p w14:paraId="22CF3C99" w14:textId="77777777" w:rsidR="00AC674C" w:rsidRPr="00AC674C" w:rsidRDefault="00B875EB" w:rsidP="00AC674C">
      <w:pPr>
        <w:tabs>
          <w:tab w:val="left" w:pos="3962"/>
        </w:tabs>
        <w:spacing w:line="275" w:lineRule="exact"/>
        <w:ind w:left="1802" w:right="-2"/>
        <w:jc w:val="left"/>
        <w:rPr>
          <w:szCs w:val="24"/>
        </w:rPr>
      </w:pPr>
      <w:r w:rsidRPr="00AC674C">
        <w:rPr>
          <w:b/>
          <w:szCs w:val="24"/>
        </w:rPr>
        <w:t>□</w:t>
      </w:r>
      <w:r w:rsidRPr="00AC674C">
        <w:rPr>
          <w:b/>
          <w:spacing w:val="-1"/>
          <w:szCs w:val="24"/>
        </w:rPr>
        <w:t xml:space="preserve"> </w:t>
      </w:r>
      <w:r w:rsidRPr="00AC674C">
        <w:rPr>
          <w:szCs w:val="24"/>
        </w:rPr>
        <w:t>ir</w:t>
      </w:r>
      <w:r w:rsidRPr="00AC674C">
        <w:rPr>
          <w:szCs w:val="24"/>
        </w:rPr>
        <w:tab/>
      </w:r>
      <w:r w:rsidRPr="00AC674C">
        <w:rPr>
          <w:b/>
          <w:szCs w:val="24"/>
        </w:rPr>
        <w:t>□</w:t>
      </w:r>
      <w:r w:rsidRPr="00AC674C">
        <w:rPr>
          <w:b/>
          <w:spacing w:val="-2"/>
          <w:szCs w:val="24"/>
        </w:rPr>
        <w:t xml:space="preserve"> </w:t>
      </w:r>
      <w:r w:rsidRPr="00AC674C">
        <w:rPr>
          <w:szCs w:val="24"/>
        </w:rPr>
        <w:t>nav</w:t>
      </w:r>
    </w:p>
    <w:p w14:paraId="03547454" w14:textId="77777777" w:rsidR="00AC674C" w:rsidRPr="00AC674C" w:rsidRDefault="00AC674C" w:rsidP="00AC674C">
      <w:pPr>
        <w:spacing w:after="120"/>
        <w:ind w:right="-2"/>
        <w:jc w:val="left"/>
        <w:rPr>
          <w:sz w:val="16"/>
          <w:szCs w:val="16"/>
        </w:rPr>
      </w:pPr>
    </w:p>
    <w:p w14:paraId="3981600C" w14:textId="30D1EB74" w:rsidR="00AC674C" w:rsidRPr="00AC674C" w:rsidRDefault="00B875EB" w:rsidP="00D57A83">
      <w:pPr>
        <w:widowControl w:val="0"/>
        <w:tabs>
          <w:tab w:val="left" w:pos="1493"/>
          <w:tab w:val="left" w:pos="9345"/>
        </w:tabs>
        <w:autoSpaceDE w:val="0"/>
        <w:autoSpaceDN w:val="0"/>
        <w:ind w:left="1492" w:right="-2" w:hanging="1492"/>
        <w:jc w:val="left"/>
        <w:rPr>
          <w:szCs w:val="24"/>
        </w:rPr>
      </w:pPr>
      <w:r w:rsidRPr="00AC674C">
        <w:rPr>
          <w:szCs w:val="24"/>
        </w:rPr>
        <w:t>4.1. </w:t>
      </w:r>
      <w:r w:rsidRPr="00EF4A85">
        <w:rPr>
          <w:szCs w:val="24"/>
        </w:rPr>
        <w:t>Esošais</w:t>
      </w:r>
      <w:r w:rsidRPr="00AC674C">
        <w:rPr>
          <w:szCs w:val="24"/>
        </w:rPr>
        <w:t xml:space="preserve"> vai </w:t>
      </w:r>
      <w:r w:rsidRPr="00EF4A85">
        <w:rPr>
          <w:szCs w:val="24"/>
        </w:rPr>
        <w:t>prognozējamais</w:t>
      </w:r>
      <w:r w:rsidRPr="00AC674C">
        <w:rPr>
          <w:szCs w:val="24"/>
        </w:rPr>
        <w:t xml:space="preserve"> </w:t>
      </w:r>
      <w:r w:rsidRPr="00AC674C">
        <w:rPr>
          <w:i/>
          <w:sz w:val="22"/>
        </w:rPr>
        <w:t>(</w:t>
      </w:r>
      <w:r w:rsidRPr="00EF4A85">
        <w:rPr>
          <w:i/>
          <w:sz w:val="20"/>
          <w:szCs w:val="20"/>
        </w:rPr>
        <w:t>atbilstošo pasvītrot</w:t>
      </w:r>
      <w:r w:rsidRPr="00AC674C">
        <w:rPr>
          <w:i/>
          <w:sz w:val="22"/>
        </w:rPr>
        <w:t>)</w:t>
      </w:r>
      <w:r w:rsidRPr="00AC674C">
        <w:rPr>
          <w:i/>
          <w:szCs w:val="24"/>
        </w:rPr>
        <w:t xml:space="preserve"> </w:t>
      </w:r>
      <w:r w:rsidRPr="00AC674C">
        <w:rPr>
          <w:szCs w:val="24"/>
        </w:rPr>
        <w:t>ūdens</w:t>
      </w:r>
      <w:r w:rsidRPr="00AC674C">
        <w:rPr>
          <w:spacing w:val="-8"/>
          <w:szCs w:val="24"/>
        </w:rPr>
        <w:t xml:space="preserve"> </w:t>
      </w:r>
      <w:r w:rsidRPr="00AC674C">
        <w:rPr>
          <w:szCs w:val="24"/>
        </w:rPr>
        <w:t>patēriņš</w:t>
      </w:r>
      <w:r w:rsidRPr="00AC674C">
        <w:rPr>
          <w:spacing w:val="-1"/>
          <w:szCs w:val="24"/>
        </w:rPr>
        <w:t xml:space="preserve"> </w:t>
      </w:r>
      <w:r w:rsidRPr="00AC674C">
        <w:rPr>
          <w:szCs w:val="24"/>
        </w:rPr>
        <w:t>mēne</w:t>
      </w:r>
      <w:r w:rsidR="00930FD9">
        <w:rPr>
          <w:szCs w:val="24"/>
        </w:rPr>
        <w:t>sī</w:t>
      </w:r>
      <w:r w:rsidR="003510DF">
        <w:rPr>
          <w:szCs w:val="24"/>
        </w:rPr>
        <w:t>:</w:t>
      </w:r>
      <w:r w:rsidR="00930FD9">
        <w:rPr>
          <w:szCs w:val="24"/>
        </w:rPr>
        <w:t>________</w:t>
      </w:r>
      <w:r w:rsidR="00930FD9" w:rsidRPr="00930FD9">
        <w:rPr>
          <w:szCs w:val="24"/>
        </w:rPr>
        <w:t xml:space="preserve"> </w:t>
      </w:r>
      <w:r w:rsidR="00930FD9" w:rsidRPr="00AC674C">
        <w:rPr>
          <w:szCs w:val="24"/>
        </w:rPr>
        <w:t>m</w:t>
      </w:r>
      <w:r w:rsidR="00930FD9" w:rsidRPr="00AC674C">
        <w:rPr>
          <w:szCs w:val="24"/>
          <w:vertAlign w:val="superscript"/>
        </w:rPr>
        <w:t>3</w:t>
      </w:r>
    </w:p>
    <w:p w14:paraId="334E8F91" w14:textId="2AA4DED5" w:rsidR="00AC674C" w:rsidRPr="00AC674C" w:rsidRDefault="00B875EB" w:rsidP="00AC674C">
      <w:pPr>
        <w:widowControl w:val="0"/>
        <w:tabs>
          <w:tab w:val="left" w:pos="1505"/>
          <w:tab w:val="left" w:pos="9280"/>
        </w:tabs>
        <w:autoSpaceDE w:val="0"/>
        <w:autoSpaceDN w:val="0"/>
        <w:ind w:left="1504" w:right="-2" w:hanging="1492"/>
        <w:jc w:val="left"/>
        <w:rPr>
          <w:szCs w:val="24"/>
        </w:rPr>
      </w:pPr>
      <w:r w:rsidRPr="00AC674C">
        <w:rPr>
          <w:szCs w:val="24"/>
        </w:rPr>
        <w:t>4.2. Izvedamais notekūdeņu un nosēdumu vai dūņu nogulšņu apjoms</w:t>
      </w:r>
      <w:r w:rsidRPr="00AC674C">
        <w:rPr>
          <w:spacing w:val="-9"/>
          <w:szCs w:val="24"/>
        </w:rPr>
        <w:t xml:space="preserve"> </w:t>
      </w:r>
      <w:r w:rsidRPr="00AC674C">
        <w:rPr>
          <w:szCs w:val="24"/>
        </w:rPr>
        <w:t>mēnesī</w:t>
      </w:r>
      <w:r w:rsidR="003510DF">
        <w:rPr>
          <w:szCs w:val="24"/>
        </w:rPr>
        <w:t>:</w:t>
      </w:r>
      <w:r w:rsidR="0060076C">
        <w:rPr>
          <w:szCs w:val="24"/>
        </w:rPr>
        <w:t>________</w:t>
      </w:r>
      <w:r w:rsidRPr="00AC674C">
        <w:rPr>
          <w:szCs w:val="24"/>
        </w:rPr>
        <w:t>m</w:t>
      </w:r>
      <w:r w:rsidRPr="00AC674C">
        <w:rPr>
          <w:szCs w:val="24"/>
          <w:vertAlign w:val="superscript"/>
        </w:rPr>
        <w:t>3</w:t>
      </w:r>
    </w:p>
    <w:p w14:paraId="3EBED7C8" w14:textId="77777777" w:rsidR="00D57A83" w:rsidRDefault="00D57A83" w:rsidP="00D57A83">
      <w:pPr>
        <w:spacing w:before="1"/>
        <w:ind w:right="-2"/>
        <w:rPr>
          <w:szCs w:val="24"/>
        </w:rPr>
      </w:pPr>
    </w:p>
    <w:p w14:paraId="0EFE4641" w14:textId="7885C40B" w:rsidR="00AC674C" w:rsidRPr="00AC674C" w:rsidRDefault="00B875EB" w:rsidP="00D57A83">
      <w:pPr>
        <w:spacing w:before="1"/>
        <w:ind w:right="-2"/>
        <w:rPr>
          <w:i/>
          <w:szCs w:val="24"/>
        </w:rPr>
      </w:pPr>
      <w:r w:rsidRPr="00AC674C">
        <w:rPr>
          <w:i/>
          <w:szCs w:val="24"/>
        </w:rPr>
        <w:t>Krājtvertņu gadījumā esošam vai prognozējamam ūdens patēriņa apjomam jāsakrīt ar izvedamo notekūdeņu apjomu gadā.</w:t>
      </w:r>
    </w:p>
    <w:p w14:paraId="4BD9DBF1" w14:textId="77777777" w:rsidR="00AC674C" w:rsidRPr="00AC674C" w:rsidRDefault="00AC674C" w:rsidP="00AC674C">
      <w:pPr>
        <w:spacing w:before="11" w:after="120"/>
        <w:ind w:right="-2"/>
        <w:rPr>
          <w:i/>
          <w:sz w:val="20"/>
          <w:szCs w:val="20"/>
        </w:rPr>
      </w:pPr>
    </w:p>
    <w:p w14:paraId="609D38A2" w14:textId="77777777" w:rsidR="00930FD9" w:rsidRDefault="00B875EB" w:rsidP="00930FD9">
      <w:pPr>
        <w:widowControl w:val="0"/>
        <w:tabs>
          <w:tab w:val="left" w:pos="0"/>
        </w:tabs>
        <w:autoSpaceDE w:val="0"/>
        <w:autoSpaceDN w:val="0"/>
        <w:ind w:right="-2"/>
        <w:rPr>
          <w:szCs w:val="24"/>
        </w:rPr>
      </w:pPr>
      <w:r w:rsidRPr="00AC674C">
        <w:rPr>
          <w:szCs w:val="24"/>
        </w:rPr>
        <w:t>5. Decentralizētās kanalizācijas sistēmas veids (atzīmēt atbilstošo vai</w:t>
      </w:r>
      <w:r w:rsidRPr="00AC674C">
        <w:rPr>
          <w:spacing w:val="-6"/>
          <w:szCs w:val="24"/>
        </w:rPr>
        <w:t xml:space="preserve"> </w:t>
      </w:r>
      <w:r w:rsidRPr="00AC674C">
        <w:rPr>
          <w:szCs w:val="24"/>
        </w:rPr>
        <w:t>atbilstošos):</w:t>
      </w:r>
    </w:p>
    <w:p w14:paraId="20E5F61B" w14:textId="77777777" w:rsidR="00930FD9" w:rsidRPr="00930FD9" w:rsidRDefault="00930FD9" w:rsidP="00930FD9">
      <w:pPr>
        <w:pStyle w:val="Sarakstarindkop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ind w:right="-2"/>
        <w:jc w:val="both"/>
        <w:rPr>
          <w:rFonts w:ascii="Times New Roman" w:hAnsi="Times New Roman"/>
          <w:sz w:val="24"/>
          <w:szCs w:val="24"/>
        </w:rPr>
      </w:pPr>
      <w:r w:rsidRPr="00930FD9">
        <w:rPr>
          <w:rFonts w:ascii="Times New Roman" w:hAnsi="Times New Roman"/>
          <w:sz w:val="24"/>
          <w:szCs w:val="24"/>
        </w:rPr>
        <w:t>r</w:t>
      </w:r>
      <w:r w:rsidR="00B875EB" w:rsidRPr="00930FD9">
        <w:rPr>
          <w:rFonts w:ascii="Times New Roman" w:hAnsi="Times New Roman"/>
          <w:sz w:val="24"/>
          <w:szCs w:val="24"/>
        </w:rPr>
        <w:t>ūpnieciski izgatavotas notekūdeņu attīrīšanas iekārtas, kuras attīrītos notekūdeņus novada vidē un kopējā jauda ir mazāka par 5 m3/diennaktī</w:t>
      </w:r>
      <w:r w:rsidRPr="00930FD9">
        <w:rPr>
          <w:rFonts w:ascii="Times New Roman" w:hAnsi="Times New Roman"/>
          <w:sz w:val="24"/>
          <w:szCs w:val="24"/>
        </w:rPr>
        <w:t>;</w:t>
      </w:r>
    </w:p>
    <w:p w14:paraId="1701AC86" w14:textId="77777777" w:rsidR="00930FD9" w:rsidRPr="00930FD9" w:rsidRDefault="00930FD9" w:rsidP="00930FD9">
      <w:pPr>
        <w:pStyle w:val="Sarakstarindkop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ind w:right="-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0FD9">
        <w:rPr>
          <w:rFonts w:ascii="Times New Roman" w:hAnsi="Times New Roman"/>
          <w:sz w:val="24"/>
          <w:szCs w:val="24"/>
        </w:rPr>
        <w:t>s</w:t>
      </w:r>
      <w:r w:rsidR="00B875EB" w:rsidRPr="00930FD9">
        <w:rPr>
          <w:rFonts w:ascii="Times New Roman" w:hAnsi="Times New Roman"/>
          <w:sz w:val="24"/>
          <w:szCs w:val="24"/>
        </w:rPr>
        <w:t>eptiķis</w:t>
      </w:r>
      <w:proofErr w:type="spellEnd"/>
      <w:r w:rsidR="00B875EB" w:rsidRPr="00930FD9">
        <w:rPr>
          <w:rFonts w:ascii="Times New Roman" w:hAnsi="Times New Roman"/>
          <w:sz w:val="24"/>
          <w:szCs w:val="24"/>
        </w:rPr>
        <w:t xml:space="preserve"> ar divām vai vairāk kamerām, kur notekūdeņi pēc </w:t>
      </w:r>
      <w:proofErr w:type="spellStart"/>
      <w:r w:rsidR="00B875EB" w:rsidRPr="00930FD9">
        <w:rPr>
          <w:rFonts w:ascii="Times New Roman" w:hAnsi="Times New Roman"/>
          <w:sz w:val="24"/>
          <w:szCs w:val="24"/>
        </w:rPr>
        <w:t>septiķa</w:t>
      </w:r>
      <w:proofErr w:type="spellEnd"/>
      <w:r w:rsidR="00B875EB" w:rsidRPr="00930FD9">
        <w:rPr>
          <w:rFonts w:ascii="Times New Roman" w:hAnsi="Times New Roman"/>
          <w:sz w:val="24"/>
          <w:szCs w:val="24"/>
        </w:rPr>
        <w:t xml:space="preserve"> vidē tiek novadīti caur speciāli ierīkotu infiltrācijas sistēmu (filtrācijas laukiem, apakšzemes filtrējošām drenām, smilts grants filtriem, filtrācijas grāvjiem vai akām un kurš izbūvēts atbilstoši būvniecību regulējošiem normatīvajiem aktiem</w:t>
      </w:r>
      <w:r w:rsidRPr="00930FD9">
        <w:rPr>
          <w:rFonts w:ascii="Times New Roman" w:hAnsi="Times New Roman"/>
          <w:sz w:val="24"/>
          <w:szCs w:val="24"/>
        </w:rPr>
        <w:t>;</w:t>
      </w:r>
    </w:p>
    <w:p w14:paraId="5214084B" w14:textId="77777777" w:rsidR="0080696F" w:rsidRDefault="00930FD9" w:rsidP="0080696F">
      <w:pPr>
        <w:pStyle w:val="Sarakstarindkop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ind w:right="-2"/>
        <w:jc w:val="both"/>
        <w:rPr>
          <w:rFonts w:ascii="Times New Roman" w:hAnsi="Times New Roman"/>
          <w:sz w:val="24"/>
          <w:szCs w:val="24"/>
        </w:rPr>
      </w:pPr>
      <w:r w:rsidRPr="00930FD9">
        <w:rPr>
          <w:rFonts w:ascii="Times New Roman" w:hAnsi="Times New Roman"/>
          <w:sz w:val="24"/>
          <w:szCs w:val="24"/>
        </w:rPr>
        <w:t>n</w:t>
      </w:r>
      <w:r w:rsidR="00B875EB" w:rsidRPr="00930FD9">
        <w:rPr>
          <w:rFonts w:ascii="Times New Roman" w:hAnsi="Times New Roman"/>
          <w:sz w:val="24"/>
          <w:szCs w:val="24"/>
        </w:rPr>
        <w:t xml:space="preserve">otekūdeņu </w:t>
      </w:r>
      <w:proofErr w:type="spellStart"/>
      <w:r w:rsidR="00B875EB" w:rsidRPr="00930FD9">
        <w:rPr>
          <w:rFonts w:ascii="Times New Roman" w:hAnsi="Times New Roman"/>
          <w:sz w:val="24"/>
          <w:szCs w:val="24"/>
        </w:rPr>
        <w:t>krājtvertne</w:t>
      </w:r>
      <w:proofErr w:type="spellEnd"/>
      <w:r w:rsidR="00B875EB" w:rsidRPr="00930FD9">
        <w:rPr>
          <w:rFonts w:ascii="Times New Roman" w:hAnsi="Times New Roman"/>
          <w:sz w:val="24"/>
          <w:szCs w:val="24"/>
        </w:rPr>
        <w:t xml:space="preserve"> (jebkurš rezervuārs, </w:t>
      </w:r>
      <w:proofErr w:type="spellStart"/>
      <w:r w:rsidR="00B875EB" w:rsidRPr="00930FD9">
        <w:rPr>
          <w:rFonts w:ascii="Times New Roman" w:hAnsi="Times New Roman"/>
          <w:sz w:val="24"/>
          <w:szCs w:val="24"/>
        </w:rPr>
        <w:t>nosēdaka</w:t>
      </w:r>
      <w:proofErr w:type="spellEnd"/>
      <w:r w:rsidR="00B875EB" w:rsidRPr="00930FD9">
        <w:rPr>
          <w:rFonts w:ascii="Times New Roman" w:hAnsi="Times New Roman"/>
          <w:sz w:val="24"/>
          <w:szCs w:val="24"/>
        </w:rPr>
        <w:t xml:space="preserve"> vai izsmeļamā bedre, pārvietojamā tualete, sausā tualete), kurās uzkrājas neattīrīti notekūdeņi, septisko tvertņu dūņas vai kanalizācijas sistēmu atkritumi.</w:t>
      </w:r>
    </w:p>
    <w:p w14:paraId="3A8115F7" w14:textId="77777777" w:rsidR="0080696F" w:rsidRDefault="00B875EB" w:rsidP="0080696F">
      <w:pPr>
        <w:pStyle w:val="Sarakstarindkop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ind w:right="-2"/>
        <w:jc w:val="both"/>
        <w:rPr>
          <w:rFonts w:ascii="Times New Roman" w:hAnsi="Times New Roman"/>
          <w:sz w:val="24"/>
          <w:szCs w:val="24"/>
        </w:rPr>
      </w:pPr>
      <w:r w:rsidRPr="0080696F">
        <w:rPr>
          <w:rFonts w:ascii="Times New Roman" w:hAnsi="Times New Roman"/>
          <w:sz w:val="24"/>
          <w:szCs w:val="24"/>
        </w:rPr>
        <w:t>Cits</w:t>
      </w:r>
      <w:r w:rsidR="003510DF" w:rsidRPr="0080696F">
        <w:rPr>
          <w:rFonts w:ascii="Times New Roman" w:hAnsi="Times New Roman"/>
          <w:sz w:val="24"/>
          <w:szCs w:val="24"/>
        </w:rPr>
        <w:t>:</w:t>
      </w:r>
      <w:r w:rsidRPr="0080696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63A0AF3" w14:textId="44C0FB9A" w:rsidR="00AC674C" w:rsidRPr="0080696F" w:rsidRDefault="00B875EB" w:rsidP="0080696F">
      <w:pPr>
        <w:pStyle w:val="Sarakstarindkopa"/>
        <w:widowControl w:val="0"/>
        <w:tabs>
          <w:tab w:val="left" w:pos="0"/>
        </w:tabs>
        <w:autoSpaceDE w:val="0"/>
        <w:autoSpaceDN w:val="0"/>
        <w:ind w:right="-2"/>
        <w:jc w:val="center"/>
        <w:rPr>
          <w:rFonts w:ascii="Times New Roman" w:hAnsi="Times New Roman"/>
          <w:sz w:val="24"/>
          <w:szCs w:val="24"/>
        </w:rPr>
      </w:pPr>
      <w:r w:rsidRPr="0080696F">
        <w:rPr>
          <w:i/>
          <w:sz w:val="20"/>
          <w:szCs w:val="20"/>
        </w:rPr>
        <w:t>(norādīt Jūsu īpašumā esošās decentralizētās kanalizācijas sistēmas veidu)</w:t>
      </w:r>
    </w:p>
    <w:p w14:paraId="412AAD34" w14:textId="77777777" w:rsidR="00D57A83" w:rsidRDefault="00D57A83" w:rsidP="00D57A83">
      <w:pPr>
        <w:widowControl w:val="0"/>
        <w:tabs>
          <w:tab w:val="left" w:pos="0"/>
          <w:tab w:val="left" w:pos="4706"/>
          <w:tab w:val="left" w:pos="6201"/>
        </w:tabs>
        <w:autoSpaceDE w:val="0"/>
        <w:autoSpaceDN w:val="0"/>
        <w:spacing w:before="90"/>
        <w:ind w:right="-2"/>
        <w:rPr>
          <w:szCs w:val="24"/>
        </w:rPr>
      </w:pPr>
    </w:p>
    <w:p w14:paraId="1BC2DFAD" w14:textId="027E4506" w:rsidR="00AC674C" w:rsidRDefault="00225363" w:rsidP="00D57A83">
      <w:pPr>
        <w:widowControl w:val="0"/>
        <w:tabs>
          <w:tab w:val="left" w:pos="0"/>
          <w:tab w:val="left" w:pos="4706"/>
          <w:tab w:val="left" w:pos="6201"/>
        </w:tabs>
        <w:autoSpaceDE w:val="0"/>
        <w:autoSpaceDN w:val="0"/>
        <w:spacing w:before="90"/>
        <w:ind w:right="-2"/>
        <w:rPr>
          <w:szCs w:val="24"/>
        </w:rPr>
      </w:pPr>
      <w:r w:rsidRPr="00225363">
        <w:rPr>
          <w:szCs w:val="24"/>
        </w:rPr>
        <w:lastRenderedPageBreak/>
        <w:t>5.1.</w:t>
      </w:r>
      <w:r>
        <w:rPr>
          <w:szCs w:val="24"/>
        </w:rPr>
        <w:t>Decentralizētās kanalizācijas sistēmas ekspluatācijas uzsākšanas gads, mēnesis:</w:t>
      </w:r>
      <w:r w:rsidR="00645470" w:rsidRPr="00645470">
        <w:rPr>
          <w:szCs w:val="24"/>
          <w:u w:val="single"/>
        </w:rPr>
        <w:t xml:space="preserve"> </w:t>
      </w:r>
      <w:r w:rsidR="00645470" w:rsidRPr="00AC674C">
        <w:rPr>
          <w:szCs w:val="24"/>
          <w:u w:val="single"/>
        </w:rPr>
        <w:tab/>
      </w:r>
    </w:p>
    <w:p w14:paraId="779CD687" w14:textId="77777777" w:rsidR="00D57A83" w:rsidRPr="00225363" w:rsidRDefault="00D57A83" w:rsidP="00D57A83">
      <w:pPr>
        <w:widowControl w:val="0"/>
        <w:tabs>
          <w:tab w:val="left" w:pos="0"/>
          <w:tab w:val="left" w:pos="4706"/>
          <w:tab w:val="left" w:pos="6201"/>
        </w:tabs>
        <w:autoSpaceDE w:val="0"/>
        <w:autoSpaceDN w:val="0"/>
        <w:spacing w:before="90"/>
        <w:ind w:right="-2"/>
        <w:rPr>
          <w:szCs w:val="24"/>
        </w:rPr>
      </w:pPr>
    </w:p>
    <w:p w14:paraId="1E0BA9B2" w14:textId="77777777" w:rsidR="00AC674C" w:rsidRPr="00AC674C" w:rsidRDefault="00B875EB" w:rsidP="00AC674C">
      <w:pPr>
        <w:widowControl w:val="0"/>
        <w:tabs>
          <w:tab w:val="left" w:pos="0"/>
        </w:tabs>
        <w:autoSpaceDE w:val="0"/>
        <w:autoSpaceDN w:val="0"/>
        <w:ind w:right="-2"/>
        <w:rPr>
          <w:szCs w:val="24"/>
        </w:rPr>
      </w:pPr>
      <w:r w:rsidRPr="00AC674C">
        <w:rPr>
          <w:szCs w:val="24"/>
        </w:rPr>
        <w:t>6. Kā īpašumā tiek nodrošināta atbilstoša notekūdeņu</w:t>
      </w:r>
      <w:r w:rsidRPr="00AC674C">
        <w:rPr>
          <w:spacing w:val="-4"/>
          <w:szCs w:val="24"/>
        </w:rPr>
        <w:t xml:space="preserve"> </w:t>
      </w:r>
      <w:r w:rsidRPr="00AC674C">
        <w:rPr>
          <w:szCs w:val="24"/>
        </w:rPr>
        <w:t>apsaimniekošana?</w:t>
      </w:r>
    </w:p>
    <w:p w14:paraId="4079CDD5" w14:textId="725B65BC" w:rsidR="00AC674C" w:rsidRPr="00AC674C" w:rsidRDefault="00930FD9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-2" w:firstLine="83"/>
        <w:jc w:val="left"/>
        <w:rPr>
          <w:szCs w:val="24"/>
        </w:rPr>
      </w:pPr>
      <w:r>
        <w:rPr>
          <w:szCs w:val="24"/>
        </w:rPr>
        <w:t>p</w:t>
      </w:r>
      <w:r w:rsidR="00B875EB" w:rsidRPr="00AC674C">
        <w:rPr>
          <w:szCs w:val="24"/>
        </w:rPr>
        <w:t>ēc vajadzības pasūtu nepieciešamos pakalpojumus</w:t>
      </w:r>
      <w:r w:rsidR="00B875EB" w:rsidRPr="00AC674C">
        <w:rPr>
          <w:spacing w:val="-1"/>
          <w:szCs w:val="24"/>
        </w:rPr>
        <w:t xml:space="preserve"> </w:t>
      </w:r>
      <w:r w:rsidR="00B875EB" w:rsidRPr="00AC674C">
        <w:rPr>
          <w:szCs w:val="24"/>
        </w:rPr>
        <w:t>komersantiem</w:t>
      </w:r>
      <w:r>
        <w:rPr>
          <w:szCs w:val="24"/>
        </w:rPr>
        <w:t>;</w:t>
      </w:r>
    </w:p>
    <w:p w14:paraId="1BDA38C0" w14:textId="375AC96B" w:rsidR="00AC674C" w:rsidRPr="00AC674C" w:rsidRDefault="00930FD9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-2" w:firstLine="83"/>
        <w:jc w:val="left"/>
        <w:rPr>
          <w:szCs w:val="24"/>
        </w:rPr>
      </w:pPr>
      <w:r>
        <w:rPr>
          <w:szCs w:val="24"/>
        </w:rPr>
        <w:t>n</w:t>
      </w:r>
      <w:r w:rsidR="00B875EB" w:rsidRPr="00AC674C">
        <w:rPr>
          <w:szCs w:val="24"/>
        </w:rPr>
        <w:t>etiek</w:t>
      </w:r>
      <w:r w:rsidR="00B875EB" w:rsidRPr="00AC674C">
        <w:rPr>
          <w:spacing w:val="-1"/>
          <w:szCs w:val="24"/>
        </w:rPr>
        <w:t xml:space="preserve"> </w:t>
      </w:r>
      <w:r w:rsidR="00B875EB" w:rsidRPr="00AC674C">
        <w:rPr>
          <w:szCs w:val="24"/>
        </w:rPr>
        <w:t>nodrošināta</w:t>
      </w:r>
      <w:r>
        <w:rPr>
          <w:szCs w:val="24"/>
        </w:rPr>
        <w:t>;</w:t>
      </w:r>
    </w:p>
    <w:p w14:paraId="1DBFE575" w14:textId="0D0ACCB1" w:rsidR="00AC674C" w:rsidRPr="00AC674C" w:rsidRDefault="00930FD9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-2" w:firstLine="83"/>
        <w:jc w:val="left"/>
        <w:rPr>
          <w:szCs w:val="24"/>
        </w:rPr>
      </w:pPr>
      <w:r>
        <w:rPr>
          <w:szCs w:val="24"/>
        </w:rPr>
        <w:t>c</w:t>
      </w:r>
      <w:r w:rsidR="00B875EB" w:rsidRPr="00AC674C">
        <w:rPr>
          <w:szCs w:val="24"/>
        </w:rPr>
        <w:t xml:space="preserve">its </w:t>
      </w:r>
      <w:r w:rsidR="00B875EB" w:rsidRPr="00AC674C">
        <w:rPr>
          <w:szCs w:val="24"/>
          <w:u w:val="single"/>
        </w:rPr>
        <w:t xml:space="preserve"> </w:t>
      </w:r>
      <w:r w:rsidR="00B875EB" w:rsidRPr="00AC674C">
        <w:rPr>
          <w:szCs w:val="24"/>
        </w:rPr>
        <w:t>_______________________________________________________</w:t>
      </w:r>
    </w:p>
    <w:p w14:paraId="65D28CD2" w14:textId="77777777" w:rsidR="00AC674C" w:rsidRPr="00AC674C" w:rsidRDefault="00B875EB" w:rsidP="00AC674C">
      <w:pPr>
        <w:spacing w:before="2"/>
        <w:ind w:left="1081" w:right="-2"/>
        <w:rPr>
          <w:i/>
          <w:sz w:val="20"/>
          <w:szCs w:val="20"/>
        </w:rPr>
      </w:pPr>
      <w:r w:rsidRPr="00AC674C">
        <w:rPr>
          <w:i/>
          <w:sz w:val="20"/>
          <w:szCs w:val="20"/>
        </w:rPr>
        <w:t>(norādīt, kā Jūsu īpašumā tiek apsaimniekoti notekūdeņi)</w:t>
      </w:r>
    </w:p>
    <w:p w14:paraId="597153E4" w14:textId="77777777" w:rsidR="00AC674C" w:rsidRPr="00AC674C" w:rsidRDefault="00AC674C" w:rsidP="00AC674C">
      <w:pPr>
        <w:widowControl w:val="0"/>
        <w:tabs>
          <w:tab w:val="left" w:pos="603"/>
        </w:tabs>
        <w:autoSpaceDE w:val="0"/>
        <w:autoSpaceDN w:val="0"/>
        <w:ind w:right="-2"/>
        <w:rPr>
          <w:szCs w:val="24"/>
        </w:rPr>
      </w:pPr>
    </w:p>
    <w:p w14:paraId="6BAC387A" w14:textId="77777777" w:rsidR="00AC674C" w:rsidRPr="00AC674C" w:rsidRDefault="00B875EB" w:rsidP="00AC674C">
      <w:pPr>
        <w:widowControl w:val="0"/>
        <w:tabs>
          <w:tab w:val="left" w:pos="603"/>
        </w:tabs>
        <w:autoSpaceDE w:val="0"/>
        <w:autoSpaceDN w:val="0"/>
        <w:ind w:right="-2"/>
        <w:rPr>
          <w:szCs w:val="24"/>
        </w:rPr>
      </w:pPr>
      <w:r w:rsidRPr="00AC674C">
        <w:rPr>
          <w:szCs w:val="24"/>
        </w:rPr>
        <w:t>7. Decentralizētajā kanalizācijas sistēmā uzkrāto notekūdeņu/nosēdumu pašreizējais izvešanas biežums:</w:t>
      </w:r>
    </w:p>
    <w:p w14:paraId="48FF9AAE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-2" w:hanging="265"/>
        <w:jc w:val="left"/>
        <w:rPr>
          <w:szCs w:val="24"/>
        </w:rPr>
      </w:pPr>
      <w:r w:rsidRPr="00AC674C">
        <w:rPr>
          <w:szCs w:val="24"/>
        </w:rPr>
        <w:t>1 x mēnesī vai biežāk</w:t>
      </w:r>
    </w:p>
    <w:p w14:paraId="10DDD084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-2" w:hanging="265"/>
        <w:jc w:val="left"/>
        <w:rPr>
          <w:szCs w:val="24"/>
        </w:rPr>
      </w:pPr>
      <w:r w:rsidRPr="00AC674C">
        <w:rPr>
          <w:szCs w:val="24"/>
        </w:rPr>
        <w:t>1 x 2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mēnešos</w:t>
      </w:r>
    </w:p>
    <w:p w14:paraId="2895207C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1x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ceturksnī</w:t>
      </w:r>
    </w:p>
    <w:p w14:paraId="7C0C084A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1 x gadā un</w:t>
      </w:r>
      <w:r w:rsidRPr="00AC674C">
        <w:rPr>
          <w:spacing w:val="2"/>
          <w:szCs w:val="24"/>
        </w:rPr>
        <w:t xml:space="preserve"> </w:t>
      </w:r>
      <w:r w:rsidRPr="00AC674C">
        <w:rPr>
          <w:szCs w:val="24"/>
        </w:rPr>
        <w:t>retāk</w:t>
      </w:r>
    </w:p>
    <w:p w14:paraId="74A6F784" w14:textId="77777777" w:rsidR="00AC674C" w:rsidRPr="00AC674C" w:rsidRDefault="00AC674C" w:rsidP="00AC674C">
      <w:pPr>
        <w:widowControl w:val="0"/>
        <w:tabs>
          <w:tab w:val="left" w:pos="627"/>
        </w:tabs>
        <w:autoSpaceDE w:val="0"/>
        <w:autoSpaceDN w:val="0"/>
        <w:ind w:left="626" w:right="0"/>
        <w:jc w:val="left"/>
        <w:rPr>
          <w:szCs w:val="24"/>
        </w:rPr>
      </w:pPr>
    </w:p>
    <w:p w14:paraId="44726DE0" w14:textId="77777777" w:rsidR="00AC674C" w:rsidRPr="00AC674C" w:rsidRDefault="00B875EB" w:rsidP="00AC674C">
      <w:pPr>
        <w:widowControl w:val="0"/>
        <w:tabs>
          <w:tab w:val="left" w:pos="0"/>
        </w:tabs>
        <w:autoSpaceDE w:val="0"/>
        <w:autoSpaceDN w:val="0"/>
        <w:rPr>
          <w:szCs w:val="24"/>
        </w:rPr>
      </w:pPr>
      <w:r w:rsidRPr="00AC674C">
        <w:rPr>
          <w:szCs w:val="24"/>
        </w:rPr>
        <w:t>8. Krājtvertnes</w:t>
      </w:r>
      <w:r w:rsidRPr="00AC674C">
        <w:rPr>
          <w:spacing w:val="-2"/>
          <w:szCs w:val="24"/>
        </w:rPr>
        <w:t xml:space="preserve"> </w:t>
      </w:r>
      <w:r w:rsidRPr="00AC674C">
        <w:rPr>
          <w:szCs w:val="24"/>
        </w:rPr>
        <w:t>tilpums:</w:t>
      </w:r>
    </w:p>
    <w:p w14:paraId="74EE0C01" w14:textId="77777777" w:rsidR="00AC674C" w:rsidRPr="00AC674C" w:rsidRDefault="00B875EB" w:rsidP="00AC674C">
      <w:pPr>
        <w:ind w:left="362"/>
        <w:rPr>
          <w:szCs w:val="24"/>
        </w:rPr>
      </w:pPr>
      <w:r w:rsidRPr="00AC674C">
        <w:rPr>
          <w:b/>
          <w:szCs w:val="24"/>
        </w:rPr>
        <w:t>□</w:t>
      </w:r>
      <w:r w:rsidRPr="00AC674C">
        <w:rPr>
          <w:szCs w:val="24"/>
        </w:rPr>
        <w:t>&lt; 3 m</w:t>
      </w:r>
      <w:r w:rsidRPr="00AC674C">
        <w:rPr>
          <w:szCs w:val="24"/>
          <w:vertAlign w:val="superscript"/>
        </w:rPr>
        <w:t>3</w:t>
      </w:r>
    </w:p>
    <w:p w14:paraId="6B4F7633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3 līdz 5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m</w:t>
      </w:r>
      <w:r w:rsidRPr="00AC674C">
        <w:rPr>
          <w:szCs w:val="24"/>
          <w:vertAlign w:val="superscript"/>
        </w:rPr>
        <w:t>3</w:t>
      </w:r>
    </w:p>
    <w:p w14:paraId="62767BD6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5 līdz 10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m</w:t>
      </w:r>
      <w:r w:rsidRPr="00AC674C">
        <w:rPr>
          <w:szCs w:val="24"/>
          <w:vertAlign w:val="superscript"/>
        </w:rPr>
        <w:t>3</w:t>
      </w:r>
    </w:p>
    <w:p w14:paraId="329F12A1" w14:textId="59A2305F" w:rsidR="00AC674C" w:rsidRPr="00AC674C" w:rsidRDefault="00B875EB" w:rsidP="00D57A83">
      <w:pPr>
        <w:spacing w:after="120"/>
        <w:ind w:left="362"/>
        <w:rPr>
          <w:szCs w:val="24"/>
        </w:rPr>
      </w:pPr>
      <w:r w:rsidRPr="00AC674C">
        <w:rPr>
          <w:b/>
          <w:szCs w:val="24"/>
        </w:rPr>
        <w:t>□</w:t>
      </w:r>
      <w:r w:rsidRPr="00AC674C">
        <w:rPr>
          <w:szCs w:val="24"/>
        </w:rPr>
        <w:t>&gt; 10 m</w:t>
      </w:r>
      <w:r w:rsidRPr="00AC674C">
        <w:rPr>
          <w:szCs w:val="24"/>
          <w:vertAlign w:val="superscript"/>
        </w:rPr>
        <w:t>3</w:t>
      </w:r>
    </w:p>
    <w:p w14:paraId="1B9A78A4" w14:textId="77777777" w:rsidR="00AC674C" w:rsidRPr="00AC674C" w:rsidRDefault="00B875EB" w:rsidP="00AC674C">
      <w:pPr>
        <w:widowControl w:val="0"/>
        <w:tabs>
          <w:tab w:val="left" w:pos="0"/>
        </w:tabs>
        <w:autoSpaceDE w:val="0"/>
        <w:autoSpaceDN w:val="0"/>
        <w:spacing w:before="1"/>
        <w:rPr>
          <w:szCs w:val="24"/>
        </w:rPr>
      </w:pPr>
      <w:r w:rsidRPr="00AC674C">
        <w:rPr>
          <w:szCs w:val="24"/>
        </w:rPr>
        <w:t>9. Cik bieži tiek veikta regulārā apkope lokālajām notekūdeņu attīrīšanas</w:t>
      </w:r>
      <w:r w:rsidRPr="00AC674C">
        <w:rPr>
          <w:spacing w:val="-5"/>
          <w:szCs w:val="24"/>
        </w:rPr>
        <w:t xml:space="preserve"> </w:t>
      </w:r>
      <w:r w:rsidRPr="00AC674C">
        <w:rPr>
          <w:szCs w:val="24"/>
        </w:rPr>
        <w:t>iekārtām:</w:t>
      </w:r>
    </w:p>
    <w:p w14:paraId="1012F05E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1 x mēnesī vai biežāk</w:t>
      </w:r>
    </w:p>
    <w:p w14:paraId="419BEFE2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1 x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ceturksnī</w:t>
      </w:r>
    </w:p>
    <w:p w14:paraId="164E919D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1x</w:t>
      </w:r>
      <w:r w:rsidRPr="00AC674C">
        <w:rPr>
          <w:spacing w:val="1"/>
          <w:szCs w:val="24"/>
        </w:rPr>
        <w:t xml:space="preserve"> </w:t>
      </w:r>
      <w:r w:rsidRPr="00AC674C">
        <w:rPr>
          <w:szCs w:val="24"/>
        </w:rPr>
        <w:t>gadā</w:t>
      </w:r>
    </w:p>
    <w:p w14:paraId="33AB2092" w14:textId="6D4FC254" w:rsidR="0080696F" w:rsidRDefault="00B875EB" w:rsidP="0080696F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retāk kā 1x gadā</w:t>
      </w:r>
    </w:p>
    <w:p w14:paraId="33073ACD" w14:textId="77777777" w:rsidR="0080696F" w:rsidRPr="0080696F" w:rsidRDefault="0080696F" w:rsidP="0080696F">
      <w:pPr>
        <w:widowControl w:val="0"/>
        <w:tabs>
          <w:tab w:val="left" w:pos="627"/>
        </w:tabs>
        <w:autoSpaceDE w:val="0"/>
        <w:autoSpaceDN w:val="0"/>
        <w:ind w:left="626" w:right="0"/>
        <w:jc w:val="left"/>
        <w:rPr>
          <w:szCs w:val="24"/>
        </w:rPr>
      </w:pPr>
    </w:p>
    <w:p w14:paraId="186D1C5B" w14:textId="227215F9" w:rsidR="00AC674C" w:rsidRPr="00AC674C" w:rsidRDefault="00B875EB" w:rsidP="00AC674C">
      <w:pPr>
        <w:widowControl w:val="0"/>
        <w:tabs>
          <w:tab w:val="left" w:pos="8040"/>
        </w:tabs>
        <w:autoSpaceDE w:val="0"/>
        <w:autoSpaceDN w:val="0"/>
        <w:rPr>
          <w:szCs w:val="24"/>
        </w:rPr>
      </w:pPr>
      <w:r w:rsidRPr="00AC674C">
        <w:rPr>
          <w:szCs w:val="24"/>
        </w:rPr>
        <w:t xml:space="preserve">10. Kad veikta </w:t>
      </w:r>
      <w:r w:rsidR="00930FD9">
        <w:rPr>
          <w:szCs w:val="24"/>
        </w:rPr>
        <w:t>pēdējā</w:t>
      </w:r>
      <w:r w:rsidRPr="00AC674C">
        <w:rPr>
          <w:spacing w:val="-5"/>
          <w:szCs w:val="24"/>
        </w:rPr>
        <w:t xml:space="preserve"> </w:t>
      </w:r>
      <w:r w:rsidRPr="00AC674C">
        <w:rPr>
          <w:szCs w:val="24"/>
        </w:rPr>
        <w:t>apkope?</w:t>
      </w:r>
      <w:r w:rsidRPr="00AC674C">
        <w:rPr>
          <w:szCs w:val="24"/>
          <w:u w:val="single"/>
        </w:rPr>
        <w:t xml:space="preserve"> </w:t>
      </w:r>
      <w:r w:rsidRPr="00AC674C">
        <w:rPr>
          <w:szCs w:val="24"/>
          <w:u w:val="single"/>
        </w:rPr>
        <w:tab/>
      </w:r>
    </w:p>
    <w:p w14:paraId="7E76D4CA" w14:textId="1D437C50" w:rsidR="00AC674C" w:rsidRDefault="00B875EB" w:rsidP="00D57A83">
      <w:pPr>
        <w:spacing w:before="2"/>
        <w:ind w:left="149"/>
        <w:jc w:val="center"/>
        <w:rPr>
          <w:i/>
          <w:sz w:val="20"/>
          <w:szCs w:val="20"/>
        </w:rPr>
      </w:pPr>
      <w:r w:rsidRPr="00AC674C">
        <w:rPr>
          <w:i/>
          <w:sz w:val="20"/>
          <w:szCs w:val="20"/>
        </w:rPr>
        <w:t xml:space="preserve">           (norādīt mēnesi un gadu)</w:t>
      </w:r>
    </w:p>
    <w:p w14:paraId="6D62F012" w14:textId="77777777" w:rsidR="00D57A83" w:rsidRPr="00D57A83" w:rsidRDefault="00D57A83" w:rsidP="00D57A83">
      <w:pPr>
        <w:spacing w:before="2"/>
        <w:ind w:left="149"/>
        <w:jc w:val="center"/>
        <w:rPr>
          <w:i/>
          <w:sz w:val="20"/>
          <w:szCs w:val="20"/>
        </w:rPr>
      </w:pPr>
    </w:p>
    <w:p w14:paraId="2FCE3787" w14:textId="77777777" w:rsidR="00AC674C" w:rsidRPr="00AC674C" w:rsidRDefault="00B875EB" w:rsidP="00AC674C">
      <w:pPr>
        <w:widowControl w:val="0"/>
        <w:tabs>
          <w:tab w:val="left" w:pos="0"/>
        </w:tabs>
        <w:autoSpaceDE w:val="0"/>
        <w:autoSpaceDN w:val="0"/>
        <w:rPr>
          <w:szCs w:val="24"/>
        </w:rPr>
      </w:pPr>
      <w:r w:rsidRPr="00AC674C">
        <w:rPr>
          <w:szCs w:val="24"/>
        </w:rPr>
        <w:t>11. Vai plānojat pieslēgties centralizētajiem kanalizācijas</w:t>
      </w:r>
      <w:r w:rsidRPr="00AC674C">
        <w:rPr>
          <w:spacing w:val="56"/>
          <w:szCs w:val="24"/>
        </w:rPr>
        <w:t xml:space="preserve"> </w:t>
      </w:r>
      <w:r w:rsidRPr="00AC674C">
        <w:rPr>
          <w:szCs w:val="24"/>
        </w:rPr>
        <w:t>tīkliem?</w:t>
      </w:r>
    </w:p>
    <w:p w14:paraId="1535107C" w14:textId="77777777" w:rsidR="00AC674C" w:rsidRPr="00AC674C" w:rsidRDefault="00B875EB" w:rsidP="00AC674C">
      <w:pPr>
        <w:widowControl w:val="0"/>
        <w:numPr>
          <w:ilvl w:val="0"/>
          <w:numId w:val="17"/>
        </w:numPr>
        <w:tabs>
          <w:tab w:val="left" w:pos="627"/>
          <w:tab w:val="left" w:pos="1081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jā</w:t>
      </w:r>
      <w:r w:rsidRPr="00AC674C">
        <w:rPr>
          <w:szCs w:val="24"/>
        </w:rPr>
        <w:tab/>
        <w:t>(Ja atbilde ir “Jā”, atbildēt uz 12.</w:t>
      </w:r>
      <w:r w:rsidRPr="00AC674C">
        <w:rPr>
          <w:spacing w:val="-5"/>
          <w:szCs w:val="24"/>
        </w:rPr>
        <w:t> </w:t>
      </w:r>
      <w:r w:rsidRPr="00AC674C">
        <w:rPr>
          <w:szCs w:val="24"/>
        </w:rPr>
        <w:t>jautājumu)</w:t>
      </w:r>
    </w:p>
    <w:p w14:paraId="5F092E71" w14:textId="3751A5B7" w:rsidR="00AC674C" w:rsidRPr="0080696F" w:rsidRDefault="00B875EB" w:rsidP="0080696F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before="1"/>
        <w:ind w:left="626" w:right="0" w:hanging="265"/>
        <w:jc w:val="left"/>
        <w:rPr>
          <w:szCs w:val="24"/>
        </w:rPr>
      </w:pPr>
      <w:r w:rsidRPr="00AC674C">
        <w:rPr>
          <w:szCs w:val="24"/>
        </w:rPr>
        <w:t>nē</w:t>
      </w:r>
    </w:p>
    <w:p w14:paraId="69AF8505" w14:textId="0D8EF30D" w:rsidR="00C425D7" w:rsidRPr="00AC674C" w:rsidRDefault="00B875EB" w:rsidP="00AC674C">
      <w:pPr>
        <w:widowControl w:val="0"/>
        <w:tabs>
          <w:tab w:val="left" w:pos="0"/>
        </w:tabs>
        <w:autoSpaceDE w:val="0"/>
        <w:autoSpaceDN w:val="0"/>
        <w:rPr>
          <w:szCs w:val="24"/>
        </w:rPr>
      </w:pPr>
      <w:r w:rsidRPr="00AC674C">
        <w:rPr>
          <w:szCs w:val="24"/>
        </w:rPr>
        <w:t>12. Kad plānojat pieslēgties centralizētajiem kanalizācijas</w:t>
      </w:r>
      <w:r w:rsidRPr="00AC674C">
        <w:rPr>
          <w:spacing w:val="-3"/>
          <w:szCs w:val="24"/>
        </w:rPr>
        <w:t xml:space="preserve"> </w:t>
      </w:r>
      <w:r w:rsidRPr="00AC674C">
        <w:rPr>
          <w:szCs w:val="24"/>
        </w:rPr>
        <w:t>tīkliem?</w:t>
      </w:r>
    </w:p>
    <w:p w14:paraId="0BFC166D" w14:textId="78E77B9F" w:rsidR="00AC674C" w:rsidRPr="00FA5C20" w:rsidRDefault="00B875EB" w:rsidP="00AC674C">
      <w:pPr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ind w:left="626" w:right="0" w:hanging="265"/>
        <w:jc w:val="left"/>
        <w:rPr>
          <w:szCs w:val="24"/>
        </w:rPr>
      </w:pPr>
      <w:r w:rsidRPr="00AC674C">
        <w:rPr>
          <w:szCs w:val="24"/>
        </w:rPr>
        <w:t xml:space="preserve">līdz </w:t>
      </w:r>
      <w:r w:rsidR="00FA5C20">
        <w:rPr>
          <w:szCs w:val="24"/>
        </w:rPr>
        <w:t>________</w:t>
      </w:r>
    </w:p>
    <w:p w14:paraId="60F50A38" w14:textId="77777777" w:rsidR="00AC674C" w:rsidRPr="00AC674C" w:rsidRDefault="00AC674C" w:rsidP="00AC674C">
      <w:pPr>
        <w:widowControl w:val="0"/>
        <w:tabs>
          <w:tab w:val="left" w:pos="627"/>
        </w:tabs>
        <w:autoSpaceDE w:val="0"/>
        <w:autoSpaceDN w:val="0"/>
        <w:rPr>
          <w:szCs w:val="24"/>
        </w:rPr>
      </w:pPr>
    </w:p>
    <w:p w14:paraId="1A2A8134" w14:textId="1F8EB26D" w:rsidR="00AC674C" w:rsidRDefault="00C425D7" w:rsidP="00AC674C">
      <w:pPr>
        <w:spacing w:after="120"/>
        <w:rPr>
          <w:szCs w:val="24"/>
        </w:rPr>
      </w:pPr>
      <w:r>
        <w:rPr>
          <w:szCs w:val="24"/>
        </w:rPr>
        <w:t>13. Kāds ir ūdensapgādes risinājums īpašumā?</w:t>
      </w:r>
    </w:p>
    <w:p w14:paraId="345CBAF1" w14:textId="76D4762A" w:rsidR="00C425D7" w:rsidRPr="00D57A83" w:rsidRDefault="00C425D7" w:rsidP="00225363">
      <w:pPr>
        <w:pStyle w:val="Sarakstarindkopa"/>
        <w:numPr>
          <w:ilvl w:val="0"/>
          <w:numId w:val="1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>Pieslēgums centralizētajai ūdensapgādes sistēmai</w:t>
      </w:r>
    </w:p>
    <w:p w14:paraId="26C9CAE1" w14:textId="1384BF8A" w:rsidR="00C425D7" w:rsidRPr="00D57A83" w:rsidRDefault="00C425D7" w:rsidP="00225363">
      <w:pPr>
        <w:pStyle w:val="Sarakstarindkopa"/>
        <w:numPr>
          <w:ilvl w:val="0"/>
          <w:numId w:val="1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>Pieslēgums vietējai ūdens apgādes sistēmai</w:t>
      </w:r>
    </w:p>
    <w:p w14:paraId="6EDAC7EB" w14:textId="3F19C6A3" w:rsidR="00225363" w:rsidRPr="00D57A83" w:rsidRDefault="00EF4A85" w:rsidP="00225363">
      <w:pPr>
        <w:pStyle w:val="Sarakstarindkopa"/>
        <w:numPr>
          <w:ilvl w:val="0"/>
          <w:numId w:val="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425D7" w:rsidRPr="00D57A83">
        <w:rPr>
          <w:rFonts w:ascii="Times New Roman" w:hAnsi="Times New Roman"/>
          <w:sz w:val="24"/>
          <w:szCs w:val="24"/>
        </w:rPr>
        <w:t xml:space="preserve">ndividuālais ūdens ieguves avots: </w:t>
      </w:r>
    </w:p>
    <w:p w14:paraId="412957DC" w14:textId="4DAFDDBF" w:rsidR="00C425D7" w:rsidRPr="00D57A83" w:rsidRDefault="00C425D7" w:rsidP="00225363">
      <w:pPr>
        <w:pStyle w:val="Sarakstarindkopa"/>
        <w:numPr>
          <w:ilvl w:val="0"/>
          <w:numId w:val="2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 xml:space="preserve">spice </w:t>
      </w:r>
      <w:r w:rsidR="00225363" w:rsidRPr="00D57A83">
        <w:rPr>
          <w:rFonts w:ascii="Times New Roman" w:hAnsi="Times New Roman"/>
          <w:sz w:val="24"/>
          <w:szCs w:val="24"/>
        </w:rPr>
        <w:t>(</w:t>
      </w:r>
      <w:r w:rsidRPr="00D57A83">
        <w:rPr>
          <w:rFonts w:ascii="Times New Roman" w:hAnsi="Times New Roman"/>
          <w:sz w:val="24"/>
          <w:szCs w:val="24"/>
        </w:rPr>
        <w:t>līdz 20m</w:t>
      </w:r>
      <w:r w:rsidR="00225363" w:rsidRPr="00D57A83">
        <w:rPr>
          <w:rFonts w:ascii="Times New Roman" w:hAnsi="Times New Roman"/>
          <w:sz w:val="24"/>
          <w:szCs w:val="24"/>
        </w:rPr>
        <w:t>)</w:t>
      </w:r>
    </w:p>
    <w:p w14:paraId="3B94F047" w14:textId="29294E41" w:rsidR="00C425D7" w:rsidRPr="00D57A83" w:rsidRDefault="00225363" w:rsidP="00225363">
      <w:pPr>
        <w:pStyle w:val="Sarakstarindkopa"/>
        <w:numPr>
          <w:ilvl w:val="0"/>
          <w:numId w:val="2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>d</w:t>
      </w:r>
      <w:r w:rsidR="00C425D7" w:rsidRPr="00D57A83">
        <w:rPr>
          <w:rFonts w:ascii="Times New Roman" w:hAnsi="Times New Roman"/>
          <w:sz w:val="24"/>
          <w:szCs w:val="24"/>
        </w:rPr>
        <w:t xml:space="preserve">ziļurbums </w:t>
      </w:r>
      <w:r w:rsidRPr="00D57A83">
        <w:rPr>
          <w:rFonts w:ascii="Times New Roman" w:hAnsi="Times New Roman"/>
          <w:sz w:val="24"/>
          <w:szCs w:val="24"/>
        </w:rPr>
        <w:t>(</w:t>
      </w:r>
      <w:r w:rsidR="00C425D7" w:rsidRPr="00D57A83">
        <w:rPr>
          <w:rFonts w:ascii="Times New Roman" w:hAnsi="Times New Roman"/>
          <w:sz w:val="24"/>
          <w:szCs w:val="24"/>
        </w:rPr>
        <w:t>21-80m</w:t>
      </w:r>
      <w:r w:rsidRPr="00D57A83">
        <w:rPr>
          <w:rFonts w:ascii="Times New Roman" w:hAnsi="Times New Roman"/>
          <w:sz w:val="24"/>
          <w:szCs w:val="24"/>
        </w:rPr>
        <w:t>)</w:t>
      </w:r>
    </w:p>
    <w:p w14:paraId="6A09FA71" w14:textId="4D9EF9E0" w:rsidR="00C425D7" w:rsidRPr="00D57A83" w:rsidRDefault="00225363" w:rsidP="00225363">
      <w:pPr>
        <w:pStyle w:val="Sarakstarindkopa"/>
        <w:numPr>
          <w:ilvl w:val="0"/>
          <w:numId w:val="2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>a</w:t>
      </w:r>
      <w:r w:rsidR="00C425D7" w:rsidRPr="00D57A83">
        <w:rPr>
          <w:rFonts w:ascii="Times New Roman" w:hAnsi="Times New Roman"/>
          <w:sz w:val="24"/>
          <w:szCs w:val="24"/>
        </w:rPr>
        <w:t>rtēziskais urbums (81m-…)</w:t>
      </w:r>
    </w:p>
    <w:p w14:paraId="4E06D8C8" w14:textId="748BDA62" w:rsidR="00C425D7" w:rsidRDefault="00225363" w:rsidP="00225363">
      <w:pPr>
        <w:pStyle w:val="Sarakstarindkopa"/>
        <w:numPr>
          <w:ilvl w:val="0"/>
          <w:numId w:val="27"/>
        </w:numPr>
        <w:spacing w:after="120"/>
        <w:rPr>
          <w:rFonts w:ascii="Times New Roman" w:hAnsi="Times New Roman"/>
          <w:sz w:val="24"/>
          <w:szCs w:val="24"/>
        </w:rPr>
      </w:pPr>
      <w:r w:rsidRPr="00D57A83">
        <w:rPr>
          <w:rFonts w:ascii="Times New Roman" w:hAnsi="Times New Roman"/>
          <w:sz w:val="24"/>
          <w:szCs w:val="24"/>
        </w:rPr>
        <w:t>a</w:t>
      </w:r>
      <w:r w:rsidR="00C425D7" w:rsidRPr="00D57A83">
        <w:rPr>
          <w:rFonts w:ascii="Times New Roman" w:hAnsi="Times New Roman"/>
          <w:sz w:val="24"/>
          <w:szCs w:val="24"/>
        </w:rPr>
        <w:t>tklāta aka</w:t>
      </w:r>
    </w:p>
    <w:p w14:paraId="66C45D0D" w14:textId="6532C94E" w:rsidR="0080696F" w:rsidRPr="00D57A83" w:rsidRDefault="0080696F" w:rsidP="00225363">
      <w:pPr>
        <w:pStyle w:val="Sarakstarindkopa"/>
        <w:numPr>
          <w:ilvl w:val="0"/>
          <w:numId w:val="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 dzeramā ūdens avota</w:t>
      </w:r>
    </w:p>
    <w:p w14:paraId="3BC98F76" w14:textId="15589409" w:rsidR="00AC674C" w:rsidRPr="00122C8F" w:rsidRDefault="00B875EB" w:rsidP="00E25700">
      <w:pPr>
        <w:spacing w:before="8" w:after="120"/>
        <w:jc w:val="right"/>
        <w:rPr>
          <w:szCs w:val="24"/>
        </w:rPr>
      </w:pPr>
      <w:r w:rsidRPr="00AC674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5194CF" wp14:editId="34C6B94B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590800" cy="1270"/>
                <wp:effectExtent l="0" t="0" r="0" b="0"/>
                <wp:wrapTopAndBottom/>
                <wp:docPr id="4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080"/>
                            <a:gd name="T2" fmla="+- 0 5782 170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9" style="width:204pt;height:0.1pt;margin-top:15.85pt;margin-left:85.1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8000" coordsize="4080,1270" path="m,l4080,e" filled="f" strokeweight="0.48pt">
                <v:path arrowok="t" o:connecttype="custom" o:connectlocs="0,0;2590800,0" o:connectangles="0,0"/>
                <w10:wrap type="topAndBottom"/>
              </v:shape>
            </w:pict>
          </mc:Fallback>
        </mc:AlternateContent>
      </w:r>
    </w:p>
    <w:p w14:paraId="35F517DF" w14:textId="78890CD1" w:rsidR="00AC674C" w:rsidRPr="00D57A83" w:rsidRDefault="003510DF" w:rsidP="00E25700">
      <w:pPr>
        <w:spacing w:after="120"/>
        <w:ind w:left="362"/>
        <w:jc w:val="left"/>
        <w:rPr>
          <w:i/>
          <w:sz w:val="20"/>
          <w:szCs w:val="20"/>
        </w:rPr>
      </w:pPr>
      <w:r w:rsidRPr="003510D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</w:t>
      </w:r>
      <w:r w:rsidR="00B875EB" w:rsidRPr="003510DF">
        <w:rPr>
          <w:i/>
          <w:sz w:val="20"/>
          <w:szCs w:val="20"/>
        </w:rPr>
        <w:t>atums</w:t>
      </w:r>
      <w:r w:rsidRPr="003510DF">
        <w:rPr>
          <w:i/>
          <w:sz w:val="20"/>
          <w:szCs w:val="20"/>
        </w:rPr>
        <w:t>)</w:t>
      </w:r>
    </w:p>
    <w:p w14:paraId="16A18973" w14:textId="77777777" w:rsidR="00AC674C" w:rsidRPr="00AC674C" w:rsidRDefault="00B875EB" w:rsidP="00AC674C">
      <w:pPr>
        <w:spacing w:before="8" w:after="120"/>
        <w:rPr>
          <w:szCs w:val="24"/>
        </w:rPr>
      </w:pPr>
      <w:r w:rsidRPr="00AC674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BF41E5" wp14:editId="324FCB4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3505835" cy="1270"/>
                <wp:effectExtent l="0" t="0" r="0" b="0"/>
                <wp:wrapTopAndBottom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521"/>
                            <a:gd name="T2" fmla="+- 0 7223 1702"/>
                            <a:gd name="T3" fmla="*/ T2 w 5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1">
                              <a:moveTo>
                                <a:pt x="0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30" style="width:276.05pt;height:0.1pt;margin-top:15.85pt;margin-left:85.1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5952" coordsize="5521,1270" path="m,l5521,e" filled="f" strokeweight="0.48pt">
                <v:path arrowok="t" o:connecttype="custom" o:connectlocs="0,0;3505835,0" o:connectangles="0,0"/>
                <w10:wrap type="topAndBottom"/>
              </v:shape>
            </w:pict>
          </mc:Fallback>
        </mc:AlternateContent>
      </w:r>
      <w:r w:rsidRPr="00AC674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A354705" wp14:editId="28F24C75">
                <wp:simplePos x="0" y="0"/>
                <wp:positionH relativeFrom="page">
                  <wp:posOffset>4662805</wp:posOffset>
                </wp:positionH>
                <wp:positionV relativeFrom="paragraph">
                  <wp:posOffset>201295</wp:posOffset>
                </wp:positionV>
                <wp:extent cx="2133600" cy="1270"/>
                <wp:effectExtent l="0" t="0" r="0" b="0"/>
                <wp:wrapTopAndBottom/>
                <wp:docPr id="4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43 7343"/>
                            <a:gd name="T1" fmla="*/ T0 w 3360"/>
                            <a:gd name="T2" fmla="+- 0 10703 734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31" style="width:168pt;height:0.1pt;margin-top:15.85pt;margin-left:367.1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3904" coordsize="3360,1270" path="m,l3360,e" filled="f" strokeweight="0.48pt">
                <v:path arrowok="t" o:connecttype="custom" o:connectlocs="0,0;2133600,0" o:connectangles="0,0"/>
                <w10:wrap type="topAndBottom"/>
              </v:shape>
            </w:pict>
          </mc:Fallback>
        </mc:AlternateContent>
      </w:r>
    </w:p>
    <w:p w14:paraId="78A5D3C0" w14:textId="3CBDA476" w:rsidR="009A608B" w:rsidRPr="00D57A83" w:rsidRDefault="00D57A83" w:rsidP="00D57A83">
      <w:pPr>
        <w:spacing w:line="202" w:lineRule="exact"/>
        <w:ind w:left="14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B875EB" w:rsidRPr="00AC674C">
        <w:rPr>
          <w:i/>
          <w:sz w:val="20"/>
          <w:szCs w:val="20"/>
        </w:rPr>
        <w:t>paraksts</w:t>
      </w:r>
      <w:r>
        <w:rPr>
          <w:i/>
          <w:sz w:val="20"/>
          <w:szCs w:val="20"/>
        </w:rPr>
        <w:t xml:space="preserve"> un atšifrējums</w:t>
      </w:r>
      <w:r w:rsidR="00122C8F">
        <w:rPr>
          <w:i/>
          <w:sz w:val="20"/>
          <w:szCs w:val="20"/>
        </w:rPr>
        <w:t>)</w:t>
      </w:r>
      <w:bookmarkStart w:id="0" w:name="_Hlk89290366"/>
      <w:bookmarkEnd w:id="0"/>
    </w:p>
    <w:sectPr w:rsidR="009A608B" w:rsidRPr="00D57A83" w:rsidSect="00FE5521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ADE0" w14:textId="77777777" w:rsidR="00025AFC" w:rsidRDefault="00025AFC">
      <w:r>
        <w:separator/>
      </w:r>
    </w:p>
  </w:endnote>
  <w:endnote w:type="continuationSeparator" w:id="0">
    <w:p w14:paraId="400D3ADC" w14:textId="77777777" w:rsidR="00025AFC" w:rsidRDefault="0002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A326" w14:textId="77777777" w:rsidR="0004206F" w:rsidRPr="0004206F" w:rsidRDefault="00000000">
    <w:pPr>
      <w:pStyle w:val="Kjene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A6520" w:rsidRPr="0004206F">
          <w:rPr>
            <w:sz w:val="12"/>
            <w:szCs w:val="12"/>
          </w:rPr>
          <w:fldChar w:fldCharType="begin"/>
        </w:r>
        <w:r w:rsidR="00FA6520" w:rsidRPr="0004206F">
          <w:rPr>
            <w:sz w:val="12"/>
            <w:szCs w:val="12"/>
          </w:rPr>
          <w:instrText xml:space="preserve"> PAGE   \* MERGEFORMAT </w:instrText>
        </w:r>
        <w:r w:rsidR="00FA6520" w:rsidRPr="0004206F">
          <w:rPr>
            <w:sz w:val="12"/>
            <w:szCs w:val="12"/>
          </w:rPr>
          <w:fldChar w:fldCharType="separate"/>
        </w:r>
        <w:r w:rsidR="003D7985">
          <w:rPr>
            <w:noProof/>
            <w:sz w:val="12"/>
            <w:szCs w:val="12"/>
          </w:rPr>
          <w:t>1</w:t>
        </w:r>
        <w:r w:rsidR="00FA6520" w:rsidRPr="0004206F">
          <w:rPr>
            <w:noProof/>
            <w:sz w:val="12"/>
            <w:szCs w:val="12"/>
          </w:rPr>
          <w:fldChar w:fldCharType="end"/>
        </w:r>
      </w:sdtContent>
    </w:sdt>
  </w:p>
  <w:p w14:paraId="6CB79B0B" w14:textId="77777777" w:rsidR="0004206F" w:rsidRDefault="000420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983C" w14:textId="77777777" w:rsidR="00025AFC" w:rsidRDefault="00025AFC">
      <w:r>
        <w:separator/>
      </w:r>
    </w:p>
  </w:footnote>
  <w:footnote w:type="continuationSeparator" w:id="0">
    <w:p w14:paraId="4224D2FF" w14:textId="77777777" w:rsidR="00025AFC" w:rsidRDefault="0002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33CA" w14:textId="180E937B" w:rsidR="008C0E43" w:rsidRPr="008F69DF" w:rsidRDefault="008C0E43" w:rsidP="008F69DF">
    <w:pPr>
      <w:pStyle w:val="Galvene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B"/>
    <w:multiLevelType w:val="hybridMultilevel"/>
    <w:tmpl w:val="78421A6C"/>
    <w:lvl w:ilvl="0" w:tplc="E47A9B14">
      <w:start w:val="1"/>
      <w:numFmt w:val="decimal"/>
      <w:lvlText w:val="%1."/>
      <w:lvlJc w:val="left"/>
      <w:pPr>
        <w:ind w:left="720" w:hanging="360"/>
      </w:pPr>
    </w:lvl>
    <w:lvl w:ilvl="1" w:tplc="BEB6DBEE">
      <w:start w:val="1"/>
      <w:numFmt w:val="lowerLetter"/>
      <w:lvlText w:val="%2."/>
      <w:lvlJc w:val="left"/>
      <w:pPr>
        <w:ind w:left="1440" w:hanging="360"/>
      </w:pPr>
    </w:lvl>
    <w:lvl w:ilvl="2" w:tplc="D804D066">
      <w:start w:val="1"/>
      <w:numFmt w:val="lowerRoman"/>
      <w:lvlText w:val="%3."/>
      <w:lvlJc w:val="right"/>
      <w:pPr>
        <w:ind w:left="2160" w:hanging="180"/>
      </w:pPr>
    </w:lvl>
    <w:lvl w:ilvl="3" w:tplc="6D5002B6">
      <w:start w:val="1"/>
      <w:numFmt w:val="decimal"/>
      <w:lvlText w:val="%4."/>
      <w:lvlJc w:val="left"/>
      <w:pPr>
        <w:ind w:left="2880" w:hanging="360"/>
      </w:pPr>
    </w:lvl>
    <w:lvl w:ilvl="4" w:tplc="7E58762E">
      <w:start w:val="1"/>
      <w:numFmt w:val="lowerLetter"/>
      <w:lvlText w:val="%5."/>
      <w:lvlJc w:val="left"/>
      <w:pPr>
        <w:ind w:left="3600" w:hanging="360"/>
      </w:pPr>
    </w:lvl>
    <w:lvl w:ilvl="5" w:tplc="238AC3E2">
      <w:start w:val="1"/>
      <w:numFmt w:val="lowerRoman"/>
      <w:lvlText w:val="%6."/>
      <w:lvlJc w:val="right"/>
      <w:pPr>
        <w:ind w:left="4320" w:hanging="180"/>
      </w:pPr>
    </w:lvl>
    <w:lvl w:ilvl="6" w:tplc="2CCCED24">
      <w:start w:val="1"/>
      <w:numFmt w:val="decimal"/>
      <w:lvlText w:val="%7."/>
      <w:lvlJc w:val="left"/>
      <w:pPr>
        <w:ind w:left="5040" w:hanging="360"/>
      </w:pPr>
    </w:lvl>
    <w:lvl w:ilvl="7" w:tplc="2FB81CB8">
      <w:start w:val="1"/>
      <w:numFmt w:val="lowerLetter"/>
      <w:lvlText w:val="%8."/>
      <w:lvlJc w:val="left"/>
      <w:pPr>
        <w:ind w:left="5760" w:hanging="360"/>
      </w:pPr>
    </w:lvl>
    <w:lvl w:ilvl="8" w:tplc="FDF2B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157"/>
    <w:multiLevelType w:val="hybridMultilevel"/>
    <w:tmpl w:val="69BEF4C4"/>
    <w:lvl w:ilvl="0" w:tplc="3C68C302">
      <w:start w:val="5"/>
      <w:numFmt w:val="decimal"/>
      <w:lvlText w:val="%1."/>
      <w:lvlJc w:val="left"/>
      <w:pPr>
        <w:ind w:left="65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1CC896A">
      <w:start w:val="1"/>
      <w:numFmt w:val="decimal"/>
      <w:lvlText w:val="%2."/>
      <w:lvlJc w:val="left"/>
      <w:pPr>
        <w:ind w:left="774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 w:tplc="1A548502">
      <w:numFmt w:val="bullet"/>
      <w:lvlText w:val="•"/>
      <w:lvlJc w:val="left"/>
      <w:pPr>
        <w:ind w:left="8022" w:hanging="181"/>
      </w:pPr>
      <w:rPr>
        <w:rFonts w:hint="default"/>
        <w:lang w:val="lv-LV" w:eastAsia="en-US" w:bidi="ar-SA"/>
      </w:rPr>
    </w:lvl>
    <w:lvl w:ilvl="3" w:tplc="148E0022">
      <w:numFmt w:val="bullet"/>
      <w:lvlText w:val="•"/>
      <w:lvlJc w:val="left"/>
      <w:pPr>
        <w:ind w:left="8305" w:hanging="181"/>
      </w:pPr>
      <w:rPr>
        <w:rFonts w:hint="default"/>
        <w:lang w:val="lv-LV" w:eastAsia="en-US" w:bidi="ar-SA"/>
      </w:rPr>
    </w:lvl>
    <w:lvl w:ilvl="4" w:tplc="684C9D3A">
      <w:numFmt w:val="bullet"/>
      <w:lvlText w:val="•"/>
      <w:lvlJc w:val="left"/>
      <w:pPr>
        <w:ind w:left="8588" w:hanging="181"/>
      </w:pPr>
      <w:rPr>
        <w:rFonts w:hint="default"/>
        <w:lang w:val="lv-LV" w:eastAsia="en-US" w:bidi="ar-SA"/>
      </w:rPr>
    </w:lvl>
    <w:lvl w:ilvl="5" w:tplc="5DFC0AA6">
      <w:numFmt w:val="bullet"/>
      <w:lvlText w:val="•"/>
      <w:lvlJc w:val="left"/>
      <w:pPr>
        <w:ind w:left="8871" w:hanging="181"/>
      </w:pPr>
      <w:rPr>
        <w:rFonts w:hint="default"/>
        <w:lang w:val="lv-LV" w:eastAsia="en-US" w:bidi="ar-SA"/>
      </w:rPr>
    </w:lvl>
    <w:lvl w:ilvl="6" w:tplc="C4241822">
      <w:numFmt w:val="bullet"/>
      <w:lvlText w:val="•"/>
      <w:lvlJc w:val="left"/>
      <w:pPr>
        <w:ind w:left="9154" w:hanging="181"/>
      </w:pPr>
      <w:rPr>
        <w:rFonts w:hint="default"/>
        <w:lang w:val="lv-LV" w:eastAsia="en-US" w:bidi="ar-SA"/>
      </w:rPr>
    </w:lvl>
    <w:lvl w:ilvl="7" w:tplc="5538AB22">
      <w:numFmt w:val="bullet"/>
      <w:lvlText w:val="•"/>
      <w:lvlJc w:val="left"/>
      <w:pPr>
        <w:ind w:left="9437" w:hanging="181"/>
      </w:pPr>
      <w:rPr>
        <w:rFonts w:hint="default"/>
        <w:lang w:val="lv-LV" w:eastAsia="en-US" w:bidi="ar-SA"/>
      </w:rPr>
    </w:lvl>
    <w:lvl w:ilvl="8" w:tplc="D194D7E2">
      <w:numFmt w:val="bullet"/>
      <w:lvlText w:val="•"/>
      <w:lvlJc w:val="left"/>
      <w:pPr>
        <w:ind w:left="9720" w:hanging="181"/>
      </w:pPr>
      <w:rPr>
        <w:rFonts w:hint="default"/>
        <w:lang w:val="lv-LV" w:eastAsia="en-US" w:bidi="ar-SA"/>
      </w:rPr>
    </w:lvl>
  </w:abstractNum>
  <w:abstractNum w:abstractNumId="2" w15:restartNumberingAfterBreak="0">
    <w:nsid w:val="035E5764"/>
    <w:multiLevelType w:val="hybridMultilevel"/>
    <w:tmpl w:val="8B70C59E"/>
    <w:lvl w:ilvl="0" w:tplc="7526BF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8F4C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C6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63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A5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AF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E5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CA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8A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7CF47D2"/>
    <w:multiLevelType w:val="hybridMultilevel"/>
    <w:tmpl w:val="9738DF6C"/>
    <w:lvl w:ilvl="0" w:tplc="341EC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2207C" w:tentative="1">
      <w:start w:val="1"/>
      <w:numFmt w:val="lowerLetter"/>
      <w:lvlText w:val="%2."/>
      <w:lvlJc w:val="left"/>
      <w:pPr>
        <w:ind w:left="1440" w:hanging="360"/>
      </w:pPr>
    </w:lvl>
    <w:lvl w:ilvl="2" w:tplc="86A630CA" w:tentative="1">
      <w:start w:val="1"/>
      <w:numFmt w:val="lowerRoman"/>
      <w:lvlText w:val="%3."/>
      <w:lvlJc w:val="right"/>
      <w:pPr>
        <w:ind w:left="2160" w:hanging="180"/>
      </w:pPr>
    </w:lvl>
    <w:lvl w:ilvl="3" w:tplc="1562CE9A" w:tentative="1">
      <w:start w:val="1"/>
      <w:numFmt w:val="decimal"/>
      <w:lvlText w:val="%4."/>
      <w:lvlJc w:val="left"/>
      <w:pPr>
        <w:ind w:left="2880" w:hanging="360"/>
      </w:pPr>
    </w:lvl>
    <w:lvl w:ilvl="4" w:tplc="7502597E" w:tentative="1">
      <w:start w:val="1"/>
      <w:numFmt w:val="lowerLetter"/>
      <w:lvlText w:val="%5."/>
      <w:lvlJc w:val="left"/>
      <w:pPr>
        <w:ind w:left="3600" w:hanging="360"/>
      </w:pPr>
    </w:lvl>
    <w:lvl w:ilvl="5" w:tplc="AEFA3654" w:tentative="1">
      <w:start w:val="1"/>
      <w:numFmt w:val="lowerRoman"/>
      <w:lvlText w:val="%6."/>
      <w:lvlJc w:val="right"/>
      <w:pPr>
        <w:ind w:left="4320" w:hanging="180"/>
      </w:pPr>
    </w:lvl>
    <w:lvl w:ilvl="6" w:tplc="7B20EB72" w:tentative="1">
      <w:start w:val="1"/>
      <w:numFmt w:val="decimal"/>
      <w:lvlText w:val="%7."/>
      <w:lvlJc w:val="left"/>
      <w:pPr>
        <w:ind w:left="5040" w:hanging="360"/>
      </w:pPr>
    </w:lvl>
    <w:lvl w:ilvl="7" w:tplc="01E27650" w:tentative="1">
      <w:start w:val="1"/>
      <w:numFmt w:val="lowerLetter"/>
      <w:lvlText w:val="%8."/>
      <w:lvlJc w:val="left"/>
      <w:pPr>
        <w:ind w:left="5760" w:hanging="360"/>
      </w:pPr>
    </w:lvl>
    <w:lvl w:ilvl="8" w:tplc="76424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2539"/>
    <w:multiLevelType w:val="hybridMultilevel"/>
    <w:tmpl w:val="706C4898"/>
    <w:lvl w:ilvl="0" w:tplc="C88E8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8B269660" w:tentative="1">
      <w:start w:val="1"/>
      <w:numFmt w:val="lowerLetter"/>
      <w:lvlText w:val="%2."/>
      <w:lvlJc w:val="left"/>
      <w:pPr>
        <w:ind w:left="1440" w:hanging="360"/>
      </w:pPr>
    </w:lvl>
    <w:lvl w:ilvl="2" w:tplc="5726DADE" w:tentative="1">
      <w:start w:val="1"/>
      <w:numFmt w:val="lowerRoman"/>
      <w:lvlText w:val="%3."/>
      <w:lvlJc w:val="right"/>
      <w:pPr>
        <w:ind w:left="2160" w:hanging="180"/>
      </w:pPr>
    </w:lvl>
    <w:lvl w:ilvl="3" w:tplc="245085D6" w:tentative="1">
      <w:start w:val="1"/>
      <w:numFmt w:val="decimal"/>
      <w:lvlText w:val="%4."/>
      <w:lvlJc w:val="left"/>
      <w:pPr>
        <w:ind w:left="2880" w:hanging="360"/>
      </w:pPr>
    </w:lvl>
    <w:lvl w:ilvl="4" w:tplc="C4A45936" w:tentative="1">
      <w:start w:val="1"/>
      <w:numFmt w:val="lowerLetter"/>
      <w:lvlText w:val="%5."/>
      <w:lvlJc w:val="left"/>
      <w:pPr>
        <w:ind w:left="3600" w:hanging="360"/>
      </w:pPr>
    </w:lvl>
    <w:lvl w:ilvl="5" w:tplc="DC2C44E2" w:tentative="1">
      <w:start w:val="1"/>
      <w:numFmt w:val="lowerRoman"/>
      <w:lvlText w:val="%6."/>
      <w:lvlJc w:val="right"/>
      <w:pPr>
        <w:ind w:left="4320" w:hanging="180"/>
      </w:pPr>
    </w:lvl>
    <w:lvl w:ilvl="6" w:tplc="E69236AE" w:tentative="1">
      <w:start w:val="1"/>
      <w:numFmt w:val="decimal"/>
      <w:lvlText w:val="%7."/>
      <w:lvlJc w:val="left"/>
      <w:pPr>
        <w:ind w:left="5040" w:hanging="360"/>
      </w:pPr>
    </w:lvl>
    <w:lvl w:ilvl="7" w:tplc="2BFA7C06" w:tentative="1">
      <w:start w:val="1"/>
      <w:numFmt w:val="lowerLetter"/>
      <w:lvlText w:val="%8."/>
      <w:lvlJc w:val="left"/>
      <w:pPr>
        <w:ind w:left="5760" w:hanging="360"/>
      </w:pPr>
    </w:lvl>
    <w:lvl w:ilvl="8" w:tplc="626C4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320"/>
    <w:multiLevelType w:val="hybridMultilevel"/>
    <w:tmpl w:val="88CA57AC"/>
    <w:lvl w:ilvl="0" w:tplc="C57A8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B80DC8" w:tentative="1">
      <w:start w:val="1"/>
      <w:numFmt w:val="lowerLetter"/>
      <w:lvlText w:val="%2."/>
      <w:lvlJc w:val="left"/>
      <w:pPr>
        <w:ind w:left="1440" w:hanging="360"/>
      </w:pPr>
    </w:lvl>
    <w:lvl w:ilvl="2" w:tplc="02E08F24" w:tentative="1">
      <w:start w:val="1"/>
      <w:numFmt w:val="lowerRoman"/>
      <w:lvlText w:val="%3."/>
      <w:lvlJc w:val="right"/>
      <w:pPr>
        <w:ind w:left="2160" w:hanging="180"/>
      </w:pPr>
    </w:lvl>
    <w:lvl w:ilvl="3" w:tplc="E488CDA8" w:tentative="1">
      <w:start w:val="1"/>
      <w:numFmt w:val="decimal"/>
      <w:lvlText w:val="%4."/>
      <w:lvlJc w:val="left"/>
      <w:pPr>
        <w:ind w:left="2880" w:hanging="360"/>
      </w:pPr>
    </w:lvl>
    <w:lvl w:ilvl="4" w:tplc="51000736" w:tentative="1">
      <w:start w:val="1"/>
      <w:numFmt w:val="lowerLetter"/>
      <w:lvlText w:val="%5."/>
      <w:lvlJc w:val="left"/>
      <w:pPr>
        <w:ind w:left="3600" w:hanging="360"/>
      </w:pPr>
    </w:lvl>
    <w:lvl w:ilvl="5" w:tplc="0E2E613C" w:tentative="1">
      <w:start w:val="1"/>
      <w:numFmt w:val="lowerRoman"/>
      <w:lvlText w:val="%6."/>
      <w:lvlJc w:val="right"/>
      <w:pPr>
        <w:ind w:left="4320" w:hanging="180"/>
      </w:pPr>
    </w:lvl>
    <w:lvl w:ilvl="6" w:tplc="AD507850" w:tentative="1">
      <w:start w:val="1"/>
      <w:numFmt w:val="decimal"/>
      <w:lvlText w:val="%7."/>
      <w:lvlJc w:val="left"/>
      <w:pPr>
        <w:ind w:left="5040" w:hanging="360"/>
      </w:pPr>
    </w:lvl>
    <w:lvl w:ilvl="7" w:tplc="1C58B53E" w:tentative="1">
      <w:start w:val="1"/>
      <w:numFmt w:val="lowerLetter"/>
      <w:lvlText w:val="%8."/>
      <w:lvlJc w:val="left"/>
      <w:pPr>
        <w:ind w:left="5760" w:hanging="360"/>
      </w:pPr>
    </w:lvl>
    <w:lvl w:ilvl="8" w:tplc="7B7CD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138C3"/>
    <w:multiLevelType w:val="hybridMultilevel"/>
    <w:tmpl w:val="31B07B86"/>
    <w:lvl w:ilvl="0" w:tplc="C83C443C">
      <w:numFmt w:val="bullet"/>
      <w:lvlText w:val="□"/>
      <w:lvlJc w:val="left"/>
      <w:pPr>
        <w:ind w:left="362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440E4FB0">
      <w:numFmt w:val="bullet"/>
      <w:lvlText w:val="•"/>
      <w:lvlJc w:val="left"/>
      <w:pPr>
        <w:ind w:left="1352" w:hanging="288"/>
      </w:pPr>
      <w:rPr>
        <w:rFonts w:hint="default"/>
        <w:lang w:val="lv-LV" w:eastAsia="en-US" w:bidi="ar-SA"/>
      </w:rPr>
    </w:lvl>
    <w:lvl w:ilvl="2" w:tplc="ACDAC0BE">
      <w:numFmt w:val="bullet"/>
      <w:lvlText w:val="•"/>
      <w:lvlJc w:val="left"/>
      <w:pPr>
        <w:ind w:left="2345" w:hanging="288"/>
      </w:pPr>
      <w:rPr>
        <w:rFonts w:hint="default"/>
        <w:lang w:val="lv-LV" w:eastAsia="en-US" w:bidi="ar-SA"/>
      </w:rPr>
    </w:lvl>
    <w:lvl w:ilvl="3" w:tplc="C068E916">
      <w:numFmt w:val="bullet"/>
      <w:lvlText w:val="•"/>
      <w:lvlJc w:val="left"/>
      <w:pPr>
        <w:ind w:left="3337" w:hanging="288"/>
      </w:pPr>
      <w:rPr>
        <w:rFonts w:hint="default"/>
        <w:lang w:val="lv-LV" w:eastAsia="en-US" w:bidi="ar-SA"/>
      </w:rPr>
    </w:lvl>
    <w:lvl w:ilvl="4" w:tplc="74A4438A">
      <w:numFmt w:val="bullet"/>
      <w:lvlText w:val="•"/>
      <w:lvlJc w:val="left"/>
      <w:pPr>
        <w:ind w:left="4330" w:hanging="288"/>
      </w:pPr>
      <w:rPr>
        <w:rFonts w:hint="default"/>
        <w:lang w:val="lv-LV" w:eastAsia="en-US" w:bidi="ar-SA"/>
      </w:rPr>
    </w:lvl>
    <w:lvl w:ilvl="5" w:tplc="844609D2">
      <w:numFmt w:val="bullet"/>
      <w:lvlText w:val="•"/>
      <w:lvlJc w:val="left"/>
      <w:pPr>
        <w:ind w:left="5323" w:hanging="288"/>
      </w:pPr>
      <w:rPr>
        <w:rFonts w:hint="default"/>
        <w:lang w:val="lv-LV" w:eastAsia="en-US" w:bidi="ar-SA"/>
      </w:rPr>
    </w:lvl>
    <w:lvl w:ilvl="6" w:tplc="28D4A2D8">
      <w:numFmt w:val="bullet"/>
      <w:lvlText w:val="•"/>
      <w:lvlJc w:val="left"/>
      <w:pPr>
        <w:ind w:left="6315" w:hanging="288"/>
      </w:pPr>
      <w:rPr>
        <w:rFonts w:hint="default"/>
        <w:lang w:val="lv-LV" w:eastAsia="en-US" w:bidi="ar-SA"/>
      </w:rPr>
    </w:lvl>
    <w:lvl w:ilvl="7" w:tplc="DF0A1DAC">
      <w:numFmt w:val="bullet"/>
      <w:lvlText w:val="•"/>
      <w:lvlJc w:val="left"/>
      <w:pPr>
        <w:ind w:left="7308" w:hanging="288"/>
      </w:pPr>
      <w:rPr>
        <w:rFonts w:hint="default"/>
        <w:lang w:val="lv-LV" w:eastAsia="en-US" w:bidi="ar-SA"/>
      </w:rPr>
    </w:lvl>
    <w:lvl w:ilvl="8" w:tplc="D542D800">
      <w:numFmt w:val="bullet"/>
      <w:lvlText w:val="•"/>
      <w:lvlJc w:val="left"/>
      <w:pPr>
        <w:ind w:left="8301" w:hanging="288"/>
      </w:pPr>
      <w:rPr>
        <w:rFonts w:hint="default"/>
        <w:lang w:val="lv-LV" w:eastAsia="en-US" w:bidi="ar-SA"/>
      </w:rPr>
    </w:lvl>
  </w:abstractNum>
  <w:abstractNum w:abstractNumId="8" w15:restartNumberingAfterBreak="0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FD070F"/>
    <w:multiLevelType w:val="hybridMultilevel"/>
    <w:tmpl w:val="5F7A63E6"/>
    <w:lvl w:ilvl="0" w:tplc="315C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86BE3A" w:tentative="1">
      <w:start w:val="1"/>
      <w:numFmt w:val="lowerLetter"/>
      <w:lvlText w:val="%2."/>
      <w:lvlJc w:val="left"/>
      <w:pPr>
        <w:ind w:left="1800" w:hanging="360"/>
      </w:pPr>
    </w:lvl>
    <w:lvl w:ilvl="2" w:tplc="30B8665E" w:tentative="1">
      <w:start w:val="1"/>
      <w:numFmt w:val="lowerRoman"/>
      <w:lvlText w:val="%3."/>
      <w:lvlJc w:val="right"/>
      <w:pPr>
        <w:ind w:left="2520" w:hanging="180"/>
      </w:pPr>
    </w:lvl>
    <w:lvl w:ilvl="3" w:tplc="BAF26BF8" w:tentative="1">
      <w:start w:val="1"/>
      <w:numFmt w:val="decimal"/>
      <w:lvlText w:val="%4."/>
      <w:lvlJc w:val="left"/>
      <w:pPr>
        <w:ind w:left="3240" w:hanging="360"/>
      </w:pPr>
    </w:lvl>
    <w:lvl w:ilvl="4" w:tplc="9A1E11DE" w:tentative="1">
      <w:start w:val="1"/>
      <w:numFmt w:val="lowerLetter"/>
      <w:lvlText w:val="%5."/>
      <w:lvlJc w:val="left"/>
      <w:pPr>
        <w:ind w:left="3960" w:hanging="360"/>
      </w:pPr>
    </w:lvl>
    <w:lvl w:ilvl="5" w:tplc="B71C601C" w:tentative="1">
      <w:start w:val="1"/>
      <w:numFmt w:val="lowerRoman"/>
      <w:lvlText w:val="%6."/>
      <w:lvlJc w:val="right"/>
      <w:pPr>
        <w:ind w:left="4680" w:hanging="180"/>
      </w:pPr>
    </w:lvl>
    <w:lvl w:ilvl="6" w:tplc="B19428E8" w:tentative="1">
      <w:start w:val="1"/>
      <w:numFmt w:val="decimal"/>
      <w:lvlText w:val="%7."/>
      <w:lvlJc w:val="left"/>
      <w:pPr>
        <w:ind w:left="5400" w:hanging="360"/>
      </w:pPr>
    </w:lvl>
    <w:lvl w:ilvl="7" w:tplc="C354EF16" w:tentative="1">
      <w:start w:val="1"/>
      <w:numFmt w:val="lowerLetter"/>
      <w:lvlText w:val="%8."/>
      <w:lvlJc w:val="left"/>
      <w:pPr>
        <w:ind w:left="6120" w:hanging="360"/>
      </w:pPr>
    </w:lvl>
    <w:lvl w:ilvl="8" w:tplc="A8CAD9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EC44DA"/>
    <w:multiLevelType w:val="hybridMultilevel"/>
    <w:tmpl w:val="2CB21C94"/>
    <w:lvl w:ilvl="0" w:tplc="5636E642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047E9D12">
      <w:start w:val="3"/>
      <w:numFmt w:val="decimal"/>
      <w:lvlText w:val="%2."/>
      <w:lvlJc w:val="left"/>
      <w:pPr>
        <w:ind w:left="65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558E812C">
      <w:numFmt w:val="bullet"/>
      <w:lvlText w:val="•"/>
      <w:lvlJc w:val="left"/>
      <w:pPr>
        <w:ind w:left="6974" w:hanging="240"/>
      </w:pPr>
      <w:rPr>
        <w:rFonts w:hint="default"/>
        <w:lang w:val="lv-LV" w:eastAsia="en-US" w:bidi="ar-SA"/>
      </w:rPr>
    </w:lvl>
    <w:lvl w:ilvl="3" w:tplc="E84AE6E2">
      <w:numFmt w:val="bullet"/>
      <w:lvlText w:val="•"/>
      <w:lvlJc w:val="left"/>
      <w:pPr>
        <w:ind w:left="7388" w:hanging="240"/>
      </w:pPr>
      <w:rPr>
        <w:rFonts w:hint="default"/>
        <w:lang w:val="lv-LV" w:eastAsia="en-US" w:bidi="ar-SA"/>
      </w:rPr>
    </w:lvl>
    <w:lvl w:ilvl="4" w:tplc="2E109D58">
      <w:numFmt w:val="bullet"/>
      <w:lvlText w:val="•"/>
      <w:lvlJc w:val="left"/>
      <w:pPr>
        <w:ind w:left="7802" w:hanging="240"/>
      </w:pPr>
      <w:rPr>
        <w:rFonts w:hint="default"/>
        <w:lang w:val="lv-LV" w:eastAsia="en-US" w:bidi="ar-SA"/>
      </w:rPr>
    </w:lvl>
    <w:lvl w:ilvl="5" w:tplc="C7246484">
      <w:numFmt w:val="bullet"/>
      <w:lvlText w:val="•"/>
      <w:lvlJc w:val="left"/>
      <w:pPr>
        <w:ind w:left="8216" w:hanging="240"/>
      </w:pPr>
      <w:rPr>
        <w:rFonts w:hint="default"/>
        <w:lang w:val="lv-LV" w:eastAsia="en-US" w:bidi="ar-SA"/>
      </w:rPr>
    </w:lvl>
    <w:lvl w:ilvl="6" w:tplc="8BA26ED0">
      <w:numFmt w:val="bullet"/>
      <w:lvlText w:val="•"/>
      <w:lvlJc w:val="left"/>
      <w:pPr>
        <w:ind w:left="8630" w:hanging="240"/>
      </w:pPr>
      <w:rPr>
        <w:rFonts w:hint="default"/>
        <w:lang w:val="lv-LV" w:eastAsia="en-US" w:bidi="ar-SA"/>
      </w:rPr>
    </w:lvl>
    <w:lvl w:ilvl="7" w:tplc="BCD0E786">
      <w:numFmt w:val="bullet"/>
      <w:lvlText w:val="•"/>
      <w:lvlJc w:val="left"/>
      <w:pPr>
        <w:ind w:left="9044" w:hanging="240"/>
      </w:pPr>
      <w:rPr>
        <w:rFonts w:hint="default"/>
        <w:lang w:val="lv-LV" w:eastAsia="en-US" w:bidi="ar-SA"/>
      </w:rPr>
    </w:lvl>
    <w:lvl w:ilvl="8" w:tplc="A6EC35F2">
      <w:numFmt w:val="bullet"/>
      <w:lvlText w:val="•"/>
      <w:lvlJc w:val="left"/>
      <w:pPr>
        <w:ind w:left="9458" w:hanging="240"/>
      </w:pPr>
      <w:rPr>
        <w:rFonts w:hint="default"/>
        <w:lang w:val="lv-LV" w:eastAsia="en-US" w:bidi="ar-SA"/>
      </w:rPr>
    </w:lvl>
  </w:abstractNum>
  <w:abstractNum w:abstractNumId="11" w15:restartNumberingAfterBreak="0">
    <w:nsid w:val="27B74A2A"/>
    <w:multiLevelType w:val="hybridMultilevel"/>
    <w:tmpl w:val="DF5451B0"/>
    <w:lvl w:ilvl="0" w:tplc="C83C44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3E98"/>
    <w:multiLevelType w:val="hybridMultilevel"/>
    <w:tmpl w:val="303E4BB0"/>
    <w:lvl w:ilvl="0" w:tplc="C83C44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5FC4"/>
    <w:multiLevelType w:val="hybridMultilevel"/>
    <w:tmpl w:val="332EE818"/>
    <w:lvl w:ilvl="0" w:tplc="F7B6A9A0">
      <w:start w:val="1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D298BAF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7A2B37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D55A66C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96E6877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EA741BF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A2748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6FA6BF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6AA246E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A3A0F9E"/>
    <w:multiLevelType w:val="hybridMultilevel"/>
    <w:tmpl w:val="7E1C885A"/>
    <w:lvl w:ilvl="0" w:tplc="ED44E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EC1FA8">
      <w:start w:val="1"/>
      <w:numFmt w:val="lowerLetter"/>
      <w:lvlText w:val="%2."/>
      <w:lvlJc w:val="left"/>
      <w:pPr>
        <w:ind w:left="1440" w:hanging="360"/>
      </w:pPr>
    </w:lvl>
    <w:lvl w:ilvl="2" w:tplc="EF7852AA" w:tentative="1">
      <w:start w:val="1"/>
      <w:numFmt w:val="lowerRoman"/>
      <w:lvlText w:val="%3."/>
      <w:lvlJc w:val="right"/>
      <w:pPr>
        <w:ind w:left="2160" w:hanging="180"/>
      </w:pPr>
    </w:lvl>
    <w:lvl w:ilvl="3" w:tplc="B8725EBC" w:tentative="1">
      <w:start w:val="1"/>
      <w:numFmt w:val="decimal"/>
      <w:lvlText w:val="%4."/>
      <w:lvlJc w:val="left"/>
      <w:pPr>
        <w:ind w:left="2880" w:hanging="360"/>
      </w:pPr>
    </w:lvl>
    <w:lvl w:ilvl="4" w:tplc="C83C3C5A" w:tentative="1">
      <w:start w:val="1"/>
      <w:numFmt w:val="lowerLetter"/>
      <w:lvlText w:val="%5."/>
      <w:lvlJc w:val="left"/>
      <w:pPr>
        <w:ind w:left="3600" w:hanging="360"/>
      </w:pPr>
    </w:lvl>
    <w:lvl w:ilvl="5" w:tplc="ABB26888" w:tentative="1">
      <w:start w:val="1"/>
      <w:numFmt w:val="lowerRoman"/>
      <w:lvlText w:val="%6."/>
      <w:lvlJc w:val="right"/>
      <w:pPr>
        <w:ind w:left="4320" w:hanging="180"/>
      </w:pPr>
    </w:lvl>
    <w:lvl w:ilvl="6" w:tplc="ACAEFF90" w:tentative="1">
      <w:start w:val="1"/>
      <w:numFmt w:val="decimal"/>
      <w:lvlText w:val="%7."/>
      <w:lvlJc w:val="left"/>
      <w:pPr>
        <w:ind w:left="5040" w:hanging="360"/>
      </w:pPr>
    </w:lvl>
    <w:lvl w:ilvl="7" w:tplc="ED94CFFE" w:tentative="1">
      <w:start w:val="1"/>
      <w:numFmt w:val="lowerLetter"/>
      <w:lvlText w:val="%8."/>
      <w:lvlJc w:val="left"/>
      <w:pPr>
        <w:ind w:left="5760" w:hanging="360"/>
      </w:pPr>
    </w:lvl>
    <w:lvl w:ilvl="8" w:tplc="DC544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201"/>
    <w:multiLevelType w:val="hybridMultilevel"/>
    <w:tmpl w:val="16784426"/>
    <w:lvl w:ilvl="0" w:tplc="35B23FEC">
      <w:start w:val="1"/>
      <w:numFmt w:val="decimal"/>
      <w:lvlText w:val="%1."/>
      <w:lvlJc w:val="left"/>
      <w:pPr>
        <w:ind w:left="7923" w:hanging="360"/>
      </w:pPr>
      <w:rPr>
        <w:rFonts w:eastAsia="Times New Roman" w:hint="default"/>
      </w:rPr>
    </w:lvl>
    <w:lvl w:ilvl="1" w:tplc="A5229C36" w:tentative="1">
      <w:start w:val="1"/>
      <w:numFmt w:val="lowerLetter"/>
      <w:lvlText w:val="%2."/>
      <w:lvlJc w:val="left"/>
      <w:pPr>
        <w:ind w:left="8643" w:hanging="360"/>
      </w:pPr>
    </w:lvl>
    <w:lvl w:ilvl="2" w:tplc="6EEE2B9E" w:tentative="1">
      <w:start w:val="1"/>
      <w:numFmt w:val="lowerRoman"/>
      <w:lvlText w:val="%3."/>
      <w:lvlJc w:val="right"/>
      <w:pPr>
        <w:ind w:left="9363" w:hanging="180"/>
      </w:pPr>
    </w:lvl>
    <w:lvl w:ilvl="3" w:tplc="AFE45818" w:tentative="1">
      <w:start w:val="1"/>
      <w:numFmt w:val="decimal"/>
      <w:lvlText w:val="%4."/>
      <w:lvlJc w:val="left"/>
      <w:pPr>
        <w:ind w:left="10083" w:hanging="360"/>
      </w:pPr>
    </w:lvl>
    <w:lvl w:ilvl="4" w:tplc="196ED212" w:tentative="1">
      <w:start w:val="1"/>
      <w:numFmt w:val="lowerLetter"/>
      <w:lvlText w:val="%5."/>
      <w:lvlJc w:val="left"/>
      <w:pPr>
        <w:ind w:left="10803" w:hanging="360"/>
      </w:pPr>
    </w:lvl>
    <w:lvl w:ilvl="5" w:tplc="8DFC6C9C" w:tentative="1">
      <w:start w:val="1"/>
      <w:numFmt w:val="lowerRoman"/>
      <w:lvlText w:val="%6."/>
      <w:lvlJc w:val="right"/>
      <w:pPr>
        <w:ind w:left="11523" w:hanging="180"/>
      </w:pPr>
    </w:lvl>
    <w:lvl w:ilvl="6" w:tplc="3080E57C" w:tentative="1">
      <w:start w:val="1"/>
      <w:numFmt w:val="decimal"/>
      <w:lvlText w:val="%7."/>
      <w:lvlJc w:val="left"/>
      <w:pPr>
        <w:ind w:left="12243" w:hanging="360"/>
      </w:pPr>
    </w:lvl>
    <w:lvl w:ilvl="7" w:tplc="6CB4AB28" w:tentative="1">
      <w:start w:val="1"/>
      <w:numFmt w:val="lowerLetter"/>
      <w:lvlText w:val="%8."/>
      <w:lvlJc w:val="left"/>
      <w:pPr>
        <w:ind w:left="12963" w:hanging="360"/>
      </w:pPr>
    </w:lvl>
    <w:lvl w:ilvl="8" w:tplc="C7F6B3A0" w:tentative="1">
      <w:start w:val="1"/>
      <w:numFmt w:val="lowerRoman"/>
      <w:lvlText w:val="%9."/>
      <w:lvlJc w:val="right"/>
      <w:pPr>
        <w:ind w:left="13683" w:hanging="180"/>
      </w:pPr>
    </w:lvl>
  </w:abstractNum>
  <w:abstractNum w:abstractNumId="16" w15:restartNumberingAfterBreak="0">
    <w:nsid w:val="3FA970CF"/>
    <w:multiLevelType w:val="multilevel"/>
    <w:tmpl w:val="E54EA16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4DD2748"/>
    <w:multiLevelType w:val="hybridMultilevel"/>
    <w:tmpl w:val="F62C9FBE"/>
    <w:lvl w:ilvl="0" w:tplc="4C6C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F87E72" w:tentative="1">
      <w:start w:val="1"/>
      <w:numFmt w:val="lowerLetter"/>
      <w:lvlText w:val="%2."/>
      <w:lvlJc w:val="left"/>
      <w:pPr>
        <w:ind w:left="1800" w:hanging="360"/>
      </w:pPr>
    </w:lvl>
    <w:lvl w:ilvl="2" w:tplc="6838C79A" w:tentative="1">
      <w:start w:val="1"/>
      <w:numFmt w:val="lowerRoman"/>
      <w:lvlText w:val="%3."/>
      <w:lvlJc w:val="right"/>
      <w:pPr>
        <w:ind w:left="2520" w:hanging="180"/>
      </w:pPr>
    </w:lvl>
    <w:lvl w:ilvl="3" w:tplc="110AED2E" w:tentative="1">
      <w:start w:val="1"/>
      <w:numFmt w:val="decimal"/>
      <w:lvlText w:val="%4."/>
      <w:lvlJc w:val="left"/>
      <w:pPr>
        <w:ind w:left="3240" w:hanging="360"/>
      </w:pPr>
    </w:lvl>
    <w:lvl w:ilvl="4" w:tplc="9242771E" w:tentative="1">
      <w:start w:val="1"/>
      <w:numFmt w:val="lowerLetter"/>
      <w:lvlText w:val="%5."/>
      <w:lvlJc w:val="left"/>
      <w:pPr>
        <w:ind w:left="3960" w:hanging="360"/>
      </w:pPr>
    </w:lvl>
    <w:lvl w:ilvl="5" w:tplc="41805BC2" w:tentative="1">
      <w:start w:val="1"/>
      <w:numFmt w:val="lowerRoman"/>
      <w:lvlText w:val="%6."/>
      <w:lvlJc w:val="right"/>
      <w:pPr>
        <w:ind w:left="4680" w:hanging="180"/>
      </w:pPr>
    </w:lvl>
    <w:lvl w:ilvl="6" w:tplc="87A43814" w:tentative="1">
      <w:start w:val="1"/>
      <w:numFmt w:val="decimal"/>
      <w:lvlText w:val="%7."/>
      <w:lvlJc w:val="left"/>
      <w:pPr>
        <w:ind w:left="5400" w:hanging="360"/>
      </w:pPr>
    </w:lvl>
    <w:lvl w:ilvl="7" w:tplc="AE3E2C5E" w:tentative="1">
      <w:start w:val="1"/>
      <w:numFmt w:val="lowerLetter"/>
      <w:lvlText w:val="%8."/>
      <w:lvlJc w:val="left"/>
      <w:pPr>
        <w:ind w:left="6120" w:hanging="360"/>
      </w:pPr>
    </w:lvl>
    <w:lvl w:ilvl="8" w:tplc="9CB200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3F5155"/>
    <w:multiLevelType w:val="hybridMultilevel"/>
    <w:tmpl w:val="3CF6220E"/>
    <w:lvl w:ilvl="0" w:tplc="A1B4F1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6C61B4" w:tentative="1">
      <w:start w:val="1"/>
      <w:numFmt w:val="lowerLetter"/>
      <w:lvlText w:val="%2."/>
      <w:lvlJc w:val="left"/>
      <w:pPr>
        <w:ind w:left="1440" w:hanging="360"/>
      </w:pPr>
    </w:lvl>
    <w:lvl w:ilvl="2" w:tplc="A878B600" w:tentative="1">
      <w:start w:val="1"/>
      <w:numFmt w:val="lowerRoman"/>
      <w:lvlText w:val="%3."/>
      <w:lvlJc w:val="right"/>
      <w:pPr>
        <w:ind w:left="2160" w:hanging="180"/>
      </w:pPr>
    </w:lvl>
    <w:lvl w:ilvl="3" w:tplc="CEE009FE" w:tentative="1">
      <w:start w:val="1"/>
      <w:numFmt w:val="decimal"/>
      <w:lvlText w:val="%4."/>
      <w:lvlJc w:val="left"/>
      <w:pPr>
        <w:ind w:left="2880" w:hanging="360"/>
      </w:pPr>
    </w:lvl>
    <w:lvl w:ilvl="4" w:tplc="974A6CA2" w:tentative="1">
      <w:start w:val="1"/>
      <w:numFmt w:val="lowerLetter"/>
      <w:lvlText w:val="%5."/>
      <w:lvlJc w:val="left"/>
      <w:pPr>
        <w:ind w:left="3600" w:hanging="360"/>
      </w:pPr>
    </w:lvl>
    <w:lvl w:ilvl="5" w:tplc="ECC85DE8" w:tentative="1">
      <w:start w:val="1"/>
      <w:numFmt w:val="lowerRoman"/>
      <w:lvlText w:val="%6."/>
      <w:lvlJc w:val="right"/>
      <w:pPr>
        <w:ind w:left="4320" w:hanging="180"/>
      </w:pPr>
    </w:lvl>
    <w:lvl w:ilvl="6" w:tplc="24C64A9E" w:tentative="1">
      <w:start w:val="1"/>
      <w:numFmt w:val="decimal"/>
      <w:lvlText w:val="%7."/>
      <w:lvlJc w:val="left"/>
      <w:pPr>
        <w:ind w:left="5040" w:hanging="360"/>
      </w:pPr>
    </w:lvl>
    <w:lvl w:ilvl="7" w:tplc="E8349DD2" w:tentative="1">
      <w:start w:val="1"/>
      <w:numFmt w:val="lowerLetter"/>
      <w:lvlText w:val="%8."/>
      <w:lvlJc w:val="left"/>
      <w:pPr>
        <w:ind w:left="5760" w:hanging="360"/>
      </w:pPr>
    </w:lvl>
    <w:lvl w:ilvl="8" w:tplc="30DCB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4342"/>
    <w:multiLevelType w:val="multilevel"/>
    <w:tmpl w:val="E6A878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2D110E2"/>
    <w:multiLevelType w:val="multilevel"/>
    <w:tmpl w:val="C336702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76917AE4"/>
    <w:multiLevelType w:val="multilevel"/>
    <w:tmpl w:val="8F1221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84414D5"/>
    <w:multiLevelType w:val="hybridMultilevel"/>
    <w:tmpl w:val="E550B2AC"/>
    <w:lvl w:ilvl="0" w:tplc="2CA63C3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0C6A860C">
      <w:numFmt w:val="bullet"/>
      <w:lvlText w:val="•"/>
      <w:lvlJc w:val="left"/>
      <w:pPr>
        <w:ind w:left="1676" w:hanging="360"/>
      </w:pPr>
      <w:rPr>
        <w:rFonts w:hint="default"/>
        <w:lang w:val="lv-LV" w:eastAsia="en-US" w:bidi="ar-SA"/>
      </w:rPr>
    </w:lvl>
    <w:lvl w:ilvl="2" w:tplc="0AAE27AC">
      <w:numFmt w:val="bullet"/>
      <w:lvlText w:val="•"/>
      <w:lvlJc w:val="left"/>
      <w:pPr>
        <w:ind w:left="2633" w:hanging="360"/>
      </w:pPr>
      <w:rPr>
        <w:rFonts w:hint="default"/>
        <w:lang w:val="lv-LV" w:eastAsia="en-US" w:bidi="ar-SA"/>
      </w:rPr>
    </w:lvl>
    <w:lvl w:ilvl="3" w:tplc="37C85688">
      <w:numFmt w:val="bullet"/>
      <w:lvlText w:val="•"/>
      <w:lvlJc w:val="left"/>
      <w:pPr>
        <w:ind w:left="3589" w:hanging="360"/>
      </w:pPr>
      <w:rPr>
        <w:rFonts w:hint="default"/>
        <w:lang w:val="lv-LV" w:eastAsia="en-US" w:bidi="ar-SA"/>
      </w:rPr>
    </w:lvl>
    <w:lvl w:ilvl="4" w:tplc="2B38902C">
      <w:numFmt w:val="bullet"/>
      <w:lvlText w:val="•"/>
      <w:lvlJc w:val="left"/>
      <w:pPr>
        <w:ind w:left="4546" w:hanging="360"/>
      </w:pPr>
      <w:rPr>
        <w:rFonts w:hint="default"/>
        <w:lang w:val="lv-LV" w:eastAsia="en-US" w:bidi="ar-SA"/>
      </w:rPr>
    </w:lvl>
    <w:lvl w:ilvl="5" w:tplc="6C2060E2">
      <w:numFmt w:val="bullet"/>
      <w:lvlText w:val="•"/>
      <w:lvlJc w:val="left"/>
      <w:pPr>
        <w:ind w:left="5503" w:hanging="360"/>
      </w:pPr>
      <w:rPr>
        <w:rFonts w:hint="default"/>
        <w:lang w:val="lv-LV" w:eastAsia="en-US" w:bidi="ar-SA"/>
      </w:rPr>
    </w:lvl>
    <w:lvl w:ilvl="6" w:tplc="35C65F2A">
      <w:numFmt w:val="bullet"/>
      <w:lvlText w:val="•"/>
      <w:lvlJc w:val="left"/>
      <w:pPr>
        <w:ind w:left="6459" w:hanging="360"/>
      </w:pPr>
      <w:rPr>
        <w:rFonts w:hint="default"/>
        <w:lang w:val="lv-LV" w:eastAsia="en-US" w:bidi="ar-SA"/>
      </w:rPr>
    </w:lvl>
    <w:lvl w:ilvl="7" w:tplc="3C783670">
      <w:numFmt w:val="bullet"/>
      <w:lvlText w:val="•"/>
      <w:lvlJc w:val="left"/>
      <w:pPr>
        <w:ind w:left="7416" w:hanging="360"/>
      </w:pPr>
      <w:rPr>
        <w:rFonts w:hint="default"/>
        <w:lang w:val="lv-LV" w:eastAsia="en-US" w:bidi="ar-SA"/>
      </w:rPr>
    </w:lvl>
    <w:lvl w:ilvl="8" w:tplc="D56657DC">
      <w:numFmt w:val="bullet"/>
      <w:lvlText w:val="•"/>
      <w:lvlJc w:val="left"/>
      <w:pPr>
        <w:ind w:left="8373" w:hanging="360"/>
      </w:pPr>
      <w:rPr>
        <w:rFonts w:hint="default"/>
        <w:lang w:val="lv-LV" w:eastAsia="en-US" w:bidi="ar-SA"/>
      </w:rPr>
    </w:lvl>
  </w:abstractNum>
  <w:abstractNum w:abstractNumId="23" w15:restartNumberingAfterBreak="0">
    <w:nsid w:val="7B373AEB"/>
    <w:multiLevelType w:val="hybridMultilevel"/>
    <w:tmpl w:val="B13859A4"/>
    <w:lvl w:ilvl="0" w:tplc="2A2AF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A87FFE" w:tentative="1">
      <w:start w:val="1"/>
      <w:numFmt w:val="lowerLetter"/>
      <w:lvlText w:val="%2."/>
      <w:lvlJc w:val="left"/>
      <w:pPr>
        <w:ind w:left="1440" w:hanging="360"/>
      </w:pPr>
    </w:lvl>
    <w:lvl w:ilvl="2" w:tplc="C5F0FA86" w:tentative="1">
      <w:start w:val="1"/>
      <w:numFmt w:val="lowerRoman"/>
      <w:lvlText w:val="%3."/>
      <w:lvlJc w:val="right"/>
      <w:pPr>
        <w:ind w:left="2160" w:hanging="180"/>
      </w:pPr>
    </w:lvl>
    <w:lvl w:ilvl="3" w:tplc="92F0ACBA" w:tentative="1">
      <w:start w:val="1"/>
      <w:numFmt w:val="decimal"/>
      <w:lvlText w:val="%4."/>
      <w:lvlJc w:val="left"/>
      <w:pPr>
        <w:ind w:left="2880" w:hanging="360"/>
      </w:pPr>
    </w:lvl>
    <w:lvl w:ilvl="4" w:tplc="0FC077AC" w:tentative="1">
      <w:start w:val="1"/>
      <w:numFmt w:val="lowerLetter"/>
      <w:lvlText w:val="%5."/>
      <w:lvlJc w:val="left"/>
      <w:pPr>
        <w:ind w:left="3600" w:hanging="360"/>
      </w:pPr>
    </w:lvl>
    <w:lvl w:ilvl="5" w:tplc="A50E79D8" w:tentative="1">
      <w:start w:val="1"/>
      <w:numFmt w:val="lowerRoman"/>
      <w:lvlText w:val="%6."/>
      <w:lvlJc w:val="right"/>
      <w:pPr>
        <w:ind w:left="4320" w:hanging="180"/>
      </w:pPr>
    </w:lvl>
    <w:lvl w:ilvl="6" w:tplc="B3565FDA" w:tentative="1">
      <w:start w:val="1"/>
      <w:numFmt w:val="decimal"/>
      <w:lvlText w:val="%7."/>
      <w:lvlJc w:val="left"/>
      <w:pPr>
        <w:ind w:left="5040" w:hanging="360"/>
      </w:pPr>
    </w:lvl>
    <w:lvl w:ilvl="7" w:tplc="95426C98" w:tentative="1">
      <w:start w:val="1"/>
      <w:numFmt w:val="lowerLetter"/>
      <w:lvlText w:val="%8."/>
      <w:lvlJc w:val="left"/>
      <w:pPr>
        <w:ind w:left="5760" w:hanging="360"/>
      </w:pPr>
    </w:lvl>
    <w:lvl w:ilvl="8" w:tplc="8ABCC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1AA3"/>
    <w:multiLevelType w:val="hybridMultilevel"/>
    <w:tmpl w:val="69542C92"/>
    <w:lvl w:ilvl="0" w:tplc="C56426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DDCA902" w:tentative="1">
      <w:start w:val="1"/>
      <w:numFmt w:val="lowerLetter"/>
      <w:lvlText w:val="%2."/>
      <w:lvlJc w:val="left"/>
      <w:pPr>
        <w:ind w:left="2160" w:hanging="360"/>
      </w:pPr>
    </w:lvl>
    <w:lvl w:ilvl="2" w:tplc="2D824C7C" w:tentative="1">
      <w:start w:val="1"/>
      <w:numFmt w:val="lowerRoman"/>
      <w:lvlText w:val="%3."/>
      <w:lvlJc w:val="right"/>
      <w:pPr>
        <w:ind w:left="2880" w:hanging="180"/>
      </w:pPr>
    </w:lvl>
    <w:lvl w:ilvl="3" w:tplc="9E907E1E" w:tentative="1">
      <w:start w:val="1"/>
      <w:numFmt w:val="decimal"/>
      <w:lvlText w:val="%4."/>
      <w:lvlJc w:val="left"/>
      <w:pPr>
        <w:ind w:left="3600" w:hanging="360"/>
      </w:pPr>
    </w:lvl>
    <w:lvl w:ilvl="4" w:tplc="BE822814" w:tentative="1">
      <w:start w:val="1"/>
      <w:numFmt w:val="lowerLetter"/>
      <w:lvlText w:val="%5."/>
      <w:lvlJc w:val="left"/>
      <w:pPr>
        <w:ind w:left="4320" w:hanging="360"/>
      </w:pPr>
    </w:lvl>
    <w:lvl w:ilvl="5" w:tplc="0A28E5AA" w:tentative="1">
      <w:start w:val="1"/>
      <w:numFmt w:val="lowerRoman"/>
      <w:lvlText w:val="%6."/>
      <w:lvlJc w:val="right"/>
      <w:pPr>
        <w:ind w:left="5040" w:hanging="180"/>
      </w:pPr>
    </w:lvl>
    <w:lvl w:ilvl="6" w:tplc="51604A62" w:tentative="1">
      <w:start w:val="1"/>
      <w:numFmt w:val="decimal"/>
      <w:lvlText w:val="%7."/>
      <w:lvlJc w:val="left"/>
      <w:pPr>
        <w:ind w:left="5760" w:hanging="360"/>
      </w:pPr>
    </w:lvl>
    <w:lvl w:ilvl="7" w:tplc="1778A024" w:tentative="1">
      <w:start w:val="1"/>
      <w:numFmt w:val="lowerLetter"/>
      <w:lvlText w:val="%8."/>
      <w:lvlJc w:val="left"/>
      <w:pPr>
        <w:ind w:left="6480" w:hanging="360"/>
      </w:pPr>
    </w:lvl>
    <w:lvl w:ilvl="8" w:tplc="EC227E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00401D"/>
    <w:multiLevelType w:val="hybridMultilevel"/>
    <w:tmpl w:val="BCE06C26"/>
    <w:styleLink w:val="Style3191"/>
    <w:lvl w:ilvl="0" w:tplc="D64CB5FE">
      <w:start w:val="1"/>
      <w:numFmt w:val="decimal"/>
      <w:lvlText w:val="%1."/>
      <w:lvlJc w:val="left"/>
      <w:pPr>
        <w:ind w:left="360" w:hanging="360"/>
      </w:pPr>
    </w:lvl>
    <w:lvl w:ilvl="1" w:tplc="5D82A96E" w:tentative="1">
      <w:start w:val="1"/>
      <w:numFmt w:val="lowerLetter"/>
      <w:lvlText w:val="%2."/>
      <w:lvlJc w:val="left"/>
      <w:pPr>
        <w:ind w:left="1080" w:hanging="360"/>
      </w:pPr>
    </w:lvl>
    <w:lvl w:ilvl="2" w:tplc="737E229A" w:tentative="1">
      <w:start w:val="1"/>
      <w:numFmt w:val="lowerRoman"/>
      <w:lvlText w:val="%3."/>
      <w:lvlJc w:val="right"/>
      <w:pPr>
        <w:ind w:left="1800" w:hanging="180"/>
      </w:pPr>
    </w:lvl>
    <w:lvl w:ilvl="3" w:tplc="BE06955A" w:tentative="1">
      <w:start w:val="1"/>
      <w:numFmt w:val="decimal"/>
      <w:lvlText w:val="%4."/>
      <w:lvlJc w:val="left"/>
      <w:pPr>
        <w:ind w:left="2520" w:hanging="360"/>
      </w:pPr>
    </w:lvl>
    <w:lvl w:ilvl="4" w:tplc="3A94C1DC" w:tentative="1">
      <w:start w:val="1"/>
      <w:numFmt w:val="lowerLetter"/>
      <w:lvlText w:val="%5."/>
      <w:lvlJc w:val="left"/>
      <w:pPr>
        <w:ind w:left="3240" w:hanging="360"/>
      </w:pPr>
    </w:lvl>
    <w:lvl w:ilvl="5" w:tplc="CE1E008E" w:tentative="1">
      <w:start w:val="1"/>
      <w:numFmt w:val="lowerRoman"/>
      <w:lvlText w:val="%6."/>
      <w:lvlJc w:val="right"/>
      <w:pPr>
        <w:ind w:left="3960" w:hanging="180"/>
      </w:pPr>
    </w:lvl>
    <w:lvl w:ilvl="6" w:tplc="A558A72C" w:tentative="1">
      <w:start w:val="1"/>
      <w:numFmt w:val="decimal"/>
      <w:lvlText w:val="%7."/>
      <w:lvlJc w:val="left"/>
      <w:pPr>
        <w:ind w:left="4680" w:hanging="360"/>
      </w:pPr>
    </w:lvl>
    <w:lvl w:ilvl="7" w:tplc="D1F8A688" w:tentative="1">
      <w:start w:val="1"/>
      <w:numFmt w:val="lowerLetter"/>
      <w:lvlText w:val="%8."/>
      <w:lvlJc w:val="left"/>
      <w:pPr>
        <w:ind w:left="5400" w:hanging="360"/>
      </w:pPr>
    </w:lvl>
    <w:lvl w:ilvl="8" w:tplc="41E8C9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AA6498"/>
    <w:multiLevelType w:val="multilevel"/>
    <w:tmpl w:val="EF841E2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739526824">
    <w:abstractNumId w:val="13"/>
  </w:num>
  <w:num w:numId="2" w16cid:durableId="1967391655">
    <w:abstractNumId w:val="5"/>
  </w:num>
  <w:num w:numId="3" w16cid:durableId="2082369817">
    <w:abstractNumId w:val="2"/>
  </w:num>
  <w:num w:numId="4" w16cid:durableId="85270491">
    <w:abstractNumId w:val="14"/>
  </w:num>
  <w:num w:numId="5" w16cid:durableId="495532207">
    <w:abstractNumId w:val="18"/>
  </w:num>
  <w:num w:numId="6" w16cid:durableId="1260217922">
    <w:abstractNumId w:val="21"/>
  </w:num>
  <w:num w:numId="7" w16cid:durableId="837429393">
    <w:abstractNumId w:val="16"/>
  </w:num>
  <w:num w:numId="8" w16cid:durableId="263533306">
    <w:abstractNumId w:val="20"/>
  </w:num>
  <w:num w:numId="9" w16cid:durableId="1681006374">
    <w:abstractNumId w:val="26"/>
  </w:num>
  <w:num w:numId="10" w16cid:durableId="930505462">
    <w:abstractNumId w:val="19"/>
  </w:num>
  <w:num w:numId="11" w16cid:durableId="540554266">
    <w:abstractNumId w:val="6"/>
  </w:num>
  <w:num w:numId="12" w16cid:durableId="310914873">
    <w:abstractNumId w:val="8"/>
  </w:num>
  <w:num w:numId="13" w16cid:durableId="2043702556">
    <w:abstractNumId w:val="17"/>
  </w:num>
  <w:num w:numId="14" w16cid:durableId="1774546493">
    <w:abstractNumId w:val="3"/>
  </w:num>
  <w:num w:numId="15" w16cid:durableId="80026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531621">
    <w:abstractNumId w:val="1"/>
  </w:num>
  <w:num w:numId="17" w16cid:durableId="741827249">
    <w:abstractNumId w:val="7"/>
  </w:num>
  <w:num w:numId="18" w16cid:durableId="1623994322">
    <w:abstractNumId w:val="22"/>
  </w:num>
  <w:num w:numId="19" w16cid:durableId="864709692">
    <w:abstractNumId w:val="10"/>
  </w:num>
  <w:num w:numId="20" w16cid:durableId="1988435166">
    <w:abstractNumId w:val="24"/>
  </w:num>
  <w:num w:numId="21" w16cid:durableId="1213233173">
    <w:abstractNumId w:val="4"/>
  </w:num>
  <w:num w:numId="22" w16cid:durableId="2070304634">
    <w:abstractNumId w:val="9"/>
  </w:num>
  <w:num w:numId="23" w16cid:durableId="1875457186">
    <w:abstractNumId w:val="23"/>
  </w:num>
  <w:num w:numId="24" w16cid:durableId="493646551">
    <w:abstractNumId w:val="15"/>
  </w:num>
  <w:num w:numId="25" w16cid:durableId="1318025761">
    <w:abstractNumId w:val="25"/>
  </w:num>
  <w:num w:numId="26" w16cid:durableId="1258179072">
    <w:abstractNumId w:val="12"/>
  </w:num>
  <w:num w:numId="27" w16cid:durableId="1116367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25AFC"/>
    <w:rsid w:val="0004206F"/>
    <w:rsid w:val="00061C75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0E17E3"/>
    <w:rsid w:val="00102AE2"/>
    <w:rsid w:val="00111207"/>
    <w:rsid w:val="00122C8F"/>
    <w:rsid w:val="00122F7B"/>
    <w:rsid w:val="00134626"/>
    <w:rsid w:val="001621BE"/>
    <w:rsid w:val="001657E4"/>
    <w:rsid w:val="00185B84"/>
    <w:rsid w:val="00186BDE"/>
    <w:rsid w:val="001875FA"/>
    <w:rsid w:val="00196810"/>
    <w:rsid w:val="001B1463"/>
    <w:rsid w:val="001B4C11"/>
    <w:rsid w:val="001C0A8F"/>
    <w:rsid w:val="001C28F4"/>
    <w:rsid w:val="001C53E9"/>
    <w:rsid w:val="001D0464"/>
    <w:rsid w:val="001D52B8"/>
    <w:rsid w:val="001F3B99"/>
    <w:rsid w:val="001F5560"/>
    <w:rsid w:val="002054BF"/>
    <w:rsid w:val="0022150E"/>
    <w:rsid w:val="00221D03"/>
    <w:rsid w:val="00225363"/>
    <w:rsid w:val="00247AA1"/>
    <w:rsid w:val="00253D9A"/>
    <w:rsid w:val="00274529"/>
    <w:rsid w:val="0028622C"/>
    <w:rsid w:val="00294F1F"/>
    <w:rsid w:val="002A3CB9"/>
    <w:rsid w:val="002D0C77"/>
    <w:rsid w:val="002E3856"/>
    <w:rsid w:val="002F60E1"/>
    <w:rsid w:val="00307425"/>
    <w:rsid w:val="00317313"/>
    <w:rsid w:val="00325D04"/>
    <w:rsid w:val="00327BC6"/>
    <w:rsid w:val="00330239"/>
    <w:rsid w:val="00335B9B"/>
    <w:rsid w:val="003510DF"/>
    <w:rsid w:val="00352FA5"/>
    <w:rsid w:val="00354E58"/>
    <w:rsid w:val="00377DD9"/>
    <w:rsid w:val="00381BD8"/>
    <w:rsid w:val="00381DAB"/>
    <w:rsid w:val="003908B9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3F24C2"/>
    <w:rsid w:val="0040067D"/>
    <w:rsid w:val="00401EF8"/>
    <w:rsid w:val="00414BE9"/>
    <w:rsid w:val="0041619B"/>
    <w:rsid w:val="00441218"/>
    <w:rsid w:val="00455EF0"/>
    <w:rsid w:val="004806D3"/>
    <w:rsid w:val="004929B6"/>
    <w:rsid w:val="00494922"/>
    <w:rsid w:val="004C25C8"/>
    <w:rsid w:val="004E46DE"/>
    <w:rsid w:val="004F7946"/>
    <w:rsid w:val="00507B41"/>
    <w:rsid w:val="00527A18"/>
    <w:rsid w:val="00535AED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4235"/>
    <w:rsid w:val="005D3009"/>
    <w:rsid w:val="005D4293"/>
    <w:rsid w:val="005E1636"/>
    <w:rsid w:val="005E5431"/>
    <w:rsid w:val="005F126D"/>
    <w:rsid w:val="005F288F"/>
    <w:rsid w:val="0060076C"/>
    <w:rsid w:val="00603365"/>
    <w:rsid w:val="00606D85"/>
    <w:rsid w:val="00615EE7"/>
    <w:rsid w:val="006248D6"/>
    <w:rsid w:val="00645470"/>
    <w:rsid w:val="0065398E"/>
    <w:rsid w:val="00654FA1"/>
    <w:rsid w:val="0065586E"/>
    <w:rsid w:val="00657047"/>
    <w:rsid w:val="00670D2E"/>
    <w:rsid w:val="00685102"/>
    <w:rsid w:val="006934FF"/>
    <w:rsid w:val="006A4F0A"/>
    <w:rsid w:val="006B4590"/>
    <w:rsid w:val="006E447A"/>
    <w:rsid w:val="006E77F9"/>
    <w:rsid w:val="006F21A1"/>
    <w:rsid w:val="00702E54"/>
    <w:rsid w:val="00704B65"/>
    <w:rsid w:val="00705792"/>
    <w:rsid w:val="007064A0"/>
    <w:rsid w:val="0071320E"/>
    <w:rsid w:val="007356EE"/>
    <w:rsid w:val="00743123"/>
    <w:rsid w:val="00747188"/>
    <w:rsid w:val="0075164F"/>
    <w:rsid w:val="007527A8"/>
    <w:rsid w:val="007662F4"/>
    <w:rsid w:val="00791180"/>
    <w:rsid w:val="007B61F1"/>
    <w:rsid w:val="007C10D5"/>
    <w:rsid w:val="007E674A"/>
    <w:rsid w:val="007F5B04"/>
    <w:rsid w:val="00800246"/>
    <w:rsid w:val="0080696F"/>
    <w:rsid w:val="00814A77"/>
    <w:rsid w:val="00817095"/>
    <w:rsid w:val="00827EEB"/>
    <w:rsid w:val="00830557"/>
    <w:rsid w:val="00843369"/>
    <w:rsid w:val="008505AE"/>
    <w:rsid w:val="0086136F"/>
    <w:rsid w:val="00863892"/>
    <w:rsid w:val="008A334B"/>
    <w:rsid w:val="008B43A9"/>
    <w:rsid w:val="008B5BE6"/>
    <w:rsid w:val="008B6728"/>
    <w:rsid w:val="008C0E43"/>
    <w:rsid w:val="008D2BC3"/>
    <w:rsid w:val="008F0680"/>
    <w:rsid w:val="008F3717"/>
    <w:rsid w:val="008F69DF"/>
    <w:rsid w:val="009050A0"/>
    <w:rsid w:val="009154FC"/>
    <w:rsid w:val="00915C31"/>
    <w:rsid w:val="009278DD"/>
    <w:rsid w:val="00930FD9"/>
    <w:rsid w:val="009619E8"/>
    <w:rsid w:val="00963ABF"/>
    <w:rsid w:val="00964253"/>
    <w:rsid w:val="00974CAB"/>
    <w:rsid w:val="009A1B11"/>
    <w:rsid w:val="009A215D"/>
    <w:rsid w:val="009A4912"/>
    <w:rsid w:val="009A608B"/>
    <w:rsid w:val="009B4BCB"/>
    <w:rsid w:val="009D0559"/>
    <w:rsid w:val="009E1203"/>
    <w:rsid w:val="009F5074"/>
    <w:rsid w:val="00A1136F"/>
    <w:rsid w:val="00A131B5"/>
    <w:rsid w:val="00A13413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5183"/>
    <w:rsid w:val="00AB4C1D"/>
    <w:rsid w:val="00AC674C"/>
    <w:rsid w:val="00AD31B8"/>
    <w:rsid w:val="00AD50F9"/>
    <w:rsid w:val="00AE1F19"/>
    <w:rsid w:val="00B163F2"/>
    <w:rsid w:val="00B32905"/>
    <w:rsid w:val="00B33A89"/>
    <w:rsid w:val="00B4143B"/>
    <w:rsid w:val="00B60DE1"/>
    <w:rsid w:val="00B66359"/>
    <w:rsid w:val="00B76469"/>
    <w:rsid w:val="00B875EB"/>
    <w:rsid w:val="00B909FA"/>
    <w:rsid w:val="00B950D5"/>
    <w:rsid w:val="00B96783"/>
    <w:rsid w:val="00BA7C19"/>
    <w:rsid w:val="00BC09EB"/>
    <w:rsid w:val="00BD0542"/>
    <w:rsid w:val="00BE0FA1"/>
    <w:rsid w:val="00C425D7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117C1"/>
    <w:rsid w:val="00D41EAB"/>
    <w:rsid w:val="00D47F49"/>
    <w:rsid w:val="00D57A83"/>
    <w:rsid w:val="00D57C01"/>
    <w:rsid w:val="00D6758D"/>
    <w:rsid w:val="00D719F9"/>
    <w:rsid w:val="00D97A01"/>
    <w:rsid w:val="00DB64BA"/>
    <w:rsid w:val="00DE3BE8"/>
    <w:rsid w:val="00DE4939"/>
    <w:rsid w:val="00DF5D72"/>
    <w:rsid w:val="00E0089D"/>
    <w:rsid w:val="00E1224D"/>
    <w:rsid w:val="00E25700"/>
    <w:rsid w:val="00E26F61"/>
    <w:rsid w:val="00E316D1"/>
    <w:rsid w:val="00E35729"/>
    <w:rsid w:val="00E45F3D"/>
    <w:rsid w:val="00E50314"/>
    <w:rsid w:val="00E55B97"/>
    <w:rsid w:val="00E563E5"/>
    <w:rsid w:val="00E908C9"/>
    <w:rsid w:val="00EA0668"/>
    <w:rsid w:val="00EA5103"/>
    <w:rsid w:val="00EB0C9C"/>
    <w:rsid w:val="00ED0E82"/>
    <w:rsid w:val="00ED76D6"/>
    <w:rsid w:val="00EE3765"/>
    <w:rsid w:val="00EF3AF9"/>
    <w:rsid w:val="00EF4A85"/>
    <w:rsid w:val="00EF5ABD"/>
    <w:rsid w:val="00F159EB"/>
    <w:rsid w:val="00F31DB1"/>
    <w:rsid w:val="00F609D0"/>
    <w:rsid w:val="00F86921"/>
    <w:rsid w:val="00F95D45"/>
    <w:rsid w:val="00FA5C20"/>
    <w:rsid w:val="00FA6520"/>
    <w:rsid w:val="00FA69CC"/>
    <w:rsid w:val="00FB2847"/>
    <w:rsid w:val="00FB627E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0D5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674C"/>
    <w:pPr>
      <w:keepNext/>
      <w:spacing w:before="240" w:after="60"/>
      <w:ind w:right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674C"/>
    <w:pPr>
      <w:keepNext/>
      <w:keepLines/>
      <w:spacing w:before="40"/>
      <w:ind w:right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Virsraksts5">
    <w:name w:val="heading 5"/>
    <w:basedOn w:val="Parasts"/>
    <w:link w:val="Virsraksts5Rakstz"/>
    <w:uiPriority w:val="9"/>
    <w:qFormat/>
    <w:rsid w:val="00AC674C"/>
    <w:pPr>
      <w:spacing w:before="100" w:beforeAutospacing="1" w:after="100" w:afterAutospacing="1"/>
      <w:ind w:right="0"/>
      <w:jc w:val="left"/>
      <w:outlineLvl w:val="4"/>
    </w:pPr>
    <w:rPr>
      <w:rFonts w:eastAsia="Times New Roman" w:cs="Times New Roman"/>
      <w:b/>
      <w:bCs/>
      <w:sz w:val="20"/>
      <w:szCs w:val="20"/>
      <w:lang w:val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527A8"/>
    <w:rPr>
      <w:vertAlign w:val="superscript"/>
    </w:rPr>
  </w:style>
  <w:style w:type="paragraph" w:styleId="Bezatstarpm">
    <w:name w:val="No Spacing"/>
    <w:uiPriority w:val="1"/>
    <w:qFormat/>
    <w:rsid w:val="00A30BA3"/>
  </w:style>
  <w:style w:type="character" w:customStyle="1" w:styleId="multiline">
    <w:name w:val="multiline"/>
    <w:basedOn w:val="Noklusjumarindkopasfonts"/>
    <w:rsid w:val="003B7295"/>
  </w:style>
  <w:style w:type="paragraph" w:styleId="Balonteksts">
    <w:name w:val="Balloon Text"/>
    <w:basedOn w:val="Parasts"/>
    <w:link w:val="BalontekstsRakstz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206F"/>
  </w:style>
  <w:style w:type="paragraph" w:styleId="Kjene">
    <w:name w:val="footer"/>
    <w:aliases w:val=" Char5 Char, Char5 Char Char,Char5 Char"/>
    <w:basedOn w:val="Parasts"/>
    <w:link w:val="Kj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"/>
    <w:basedOn w:val="Noklusjumarindkopasfonts"/>
    <w:link w:val="Kjene"/>
    <w:uiPriority w:val="99"/>
    <w:rsid w:val="0004206F"/>
  </w:style>
  <w:style w:type="character" w:styleId="Hipersaite">
    <w:name w:val="Hyperlink"/>
    <w:basedOn w:val="Noklusjumarindkopasfonts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54FC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C674C"/>
    <w:rPr>
      <w:rFonts w:ascii="Cambria" w:eastAsia="Times New Roman" w:hAnsi="Cambria" w:cs="Times New Roman"/>
      <w:b/>
      <w:bCs/>
      <w:kern w:val="32"/>
      <w:sz w:val="32"/>
      <w:szCs w:val="32"/>
      <w:lang w:val="de-DE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674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AC674C"/>
    <w:rPr>
      <w:rFonts w:eastAsia="Times New Roman" w:cs="Times New Roman"/>
      <w:b/>
      <w:bCs/>
      <w:sz w:val="20"/>
      <w:szCs w:val="20"/>
      <w:lang w:val="en-US"/>
    </w:rPr>
  </w:style>
  <w:style w:type="character" w:styleId="Lappusesnumurs">
    <w:name w:val="page number"/>
    <w:basedOn w:val="Noklusjumarindkopasfonts"/>
    <w:uiPriority w:val="99"/>
    <w:rsid w:val="00AC674C"/>
  </w:style>
  <w:style w:type="paragraph" w:customStyle="1" w:styleId="Default">
    <w:name w:val="Default"/>
    <w:rsid w:val="00AC674C"/>
    <w:pPr>
      <w:autoSpaceDE w:val="0"/>
      <w:autoSpaceDN w:val="0"/>
      <w:adjustRightInd w:val="0"/>
      <w:ind w:right="0"/>
      <w:jc w:val="left"/>
    </w:pPr>
    <w:rPr>
      <w:rFonts w:cs="Times New Roman"/>
      <w:color w:val="000000"/>
      <w:szCs w:val="24"/>
    </w:rPr>
  </w:style>
  <w:style w:type="paragraph" w:styleId="Paraststmeklis">
    <w:name w:val="Normal (Web)"/>
    <w:basedOn w:val="Parasts"/>
    <w:link w:val="ParaststmeklisRakstz"/>
    <w:uiPriority w:val="99"/>
    <w:rsid w:val="00AC674C"/>
    <w:pPr>
      <w:spacing w:before="100" w:beforeAutospacing="1" w:after="100" w:afterAutospacing="1"/>
      <w:ind w:right="0"/>
      <w:jc w:val="left"/>
    </w:pPr>
    <w:rPr>
      <w:rFonts w:eastAsia="Times New Roman" w:cs="Times New Roman"/>
      <w:szCs w:val="24"/>
      <w:lang w:val="en-GB"/>
    </w:rPr>
  </w:style>
  <w:style w:type="character" w:customStyle="1" w:styleId="ParaststmeklisRakstz">
    <w:name w:val="Parasts (tīmeklis) Rakstz."/>
    <w:link w:val="Paraststmeklis"/>
    <w:uiPriority w:val="99"/>
    <w:rsid w:val="00AC674C"/>
    <w:rPr>
      <w:rFonts w:eastAsia="Times New Roman" w:cs="Times New Roman"/>
      <w:szCs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67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C674C"/>
    <w:pPr>
      <w:ind w:right="0"/>
      <w:jc w:val="left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C674C"/>
    <w:rPr>
      <w:rFonts w:asciiTheme="minorHAnsi" w:eastAsia="Times New Roman" w:hAnsiTheme="minorHAns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67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674C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tv213">
    <w:name w:val="tv213"/>
    <w:basedOn w:val="Parasts"/>
    <w:rsid w:val="00AC674C"/>
    <w:pPr>
      <w:spacing w:before="100" w:beforeAutospacing="1" w:after="100" w:afterAutospacing="1"/>
      <w:ind w:right="0"/>
      <w:jc w:val="left"/>
    </w:pPr>
    <w:rPr>
      <w:rFonts w:eastAsia="Times New Roman" w:cs="Times New Roman"/>
      <w:szCs w:val="24"/>
      <w:lang w:val="en-US"/>
    </w:rPr>
  </w:style>
  <w:style w:type="character" w:customStyle="1" w:styleId="fontsize2">
    <w:name w:val="fontsize2"/>
    <w:basedOn w:val="Noklusjumarindkopasfonts"/>
    <w:rsid w:val="00AC674C"/>
  </w:style>
  <w:style w:type="paragraph" w:styleId="Pamatteksts">
    <w:name w:val="Body Text"/>
    <w:basedOn w:val="Parasts"/>
    <w:link w:val="PamattekstsRakstz"/>
    <w:unhideWhenUsed/>
    <w:rsid w:val="00AC674C"/>
    <w:pPr>
      <w:spacing w:after="120"/>
      <w:ind w:right="0"/>
      <w:jc w:val="left"/>
    </w:pPr>
    <w:rPr>
      <w:rFonts w:eastAsia="Times New Roman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qFormat/>
    <w:rsid w:val="00AC674C"/>
    <w:rPr>
      <w:rFonts w:eastAsia="Times New Roman" w:cs="Times New Roman"/>
      <w:sz w:val="20"/>
      <w:szCs w:val="20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AC674C"/>
    <w:pPr>
      <w:ind w:right="0"/>
      <w:jc w:val="left"/>
    </w:pPr>
    <w:rPr>
      <w:rFonts w:ascii="Calibri" w:hAnsi="Calibri"/>
      <w:sz w:val="22"/>
      <w:szCs w:val="21"/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AC674C"/>
    <w:rPr>
      <w:rFonts w:ascii="Calibri" w:hAnsi="Calibri"/>
      <w:sz w:val="22"/>
      <w:szCs w:val="21"/>
      <w:lang w:val="en-US"/>
    </w:rPr>
  </w:style>
  <w:style w:type="paragraph" w:customStyle="1" w:styleId="RakstzRakstz">
    <w:name w:val="Rakstz. Rakstz."/>
    <w:basedOn w:val="Parasts"/>
    <w:rsid w:val="00AC674C"/>
    <w:pPr>
      <w:spacing w:before="120" w:after="160" w:line="240" w:lineRule="exact"/>
      <w:ind w:right="0" w:firstLine="72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atursarnum">
    <w:name w:val="saturs_ar_num"/>
    <w:basedOn w:val="Parasts"/>
    <w:autoRedefine/>
    <w:rsid w:val="00AC674C"/>
    <w:pPr>
      <w:widowControl w:val="0"/>
      <w:tabs>
        <w:tab w:val="left" w:pos="4920"/>
        <w:tab w:val="right" w:pos="9639"/>
      </w:tabs>
      <w:suppressAutoHyphens/>
      <w:ind w:right="0" w:firstLine="720"/>
      <w:jc w:val="left"/>
    </w:pPr>
    <w:rPr>
      <w:rFonts w:eastAsia="Lucida Sans Unicode" w:cs="Times New Roman"/>
      <w:bCs/>
      <w:szCs w:val="24"/>
      <w:lang w:val="en-US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AC674C"/>
    <w:rPr>
      <w:rFonts w:asciiTheme="minorHAnsi" w:hAnsiTheme="minorHAnsi"/>
      <w:sz w:val="22"/>
    </w:rPr>
  </w:style>
  <w:style w:type="character" w:customStyle="1" w:styleId="bt-content">
    <w:name w:val="bt-content"/>
    <w:basedOn w:val="Noklusjumarindkopasfonts"/>
    <w:rsid w:val="00AC674C"/>
  </w:style>
  <w:style w:type="table" w:customStyle="1" w:styleId="TableNormal1">
    <w:name w:val="Table Normal1"/>
    <w:uiPriority w:val="2"/>
    <w:semiHidden/>
    <w:unhideWhenUsed/>
    <w:qFormat/>
    <w:rsid w:val="00AC674C"/>
    <w:pPr>
      <w:widowControl w:val="0"/>
      <w:autoSpaceDE w:val="0"/>
      <w:autoSpaceDN w:val="0"/>
      <w:ind w:right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AC674C"/>
    <w:pPr>
      <w:widowControl w:val="0"/>
      <w:autoSpaceDE w:val="0"/>
      <w:autoSpaceDN w:val="0"/>
      <w:ind w:right="0"/>
      <w:jc w:val="left"/>
    </w:pPr>
    <w:rPr>
      <w:rFonts w:eastAsia="Times New Roman" w:cs="Times New Roman"/>
      <w:sz w:val="22"/>
    </w:rPr>
  </w:style>
  <w:style w:type="paragraph" w:customStyle="1" w:styleId="labojumupamats">
    <w:name w:val="labojumu_pamats"/>
    <w:basedOn w:val="Parasts"/>
    <w:rsid w:val="00AC674C"/>
    <w:pPr>
      <w:spacing w:before="100" w:beforeAutospacing="1" w:after="100" w:afterAutospacing="1"/>
      <w:ind w:right="0"/>
      <w:jc w:val="left"/>
    </w:pPr>
    <w:rPr>
      <w:rFonts w:eastAsia="Times New Roman" w:cs="Times New Roman"/>
      <w:szCs w:val="24"/>
      <w:lang w:val="en-US"/>
    </w:rPr>
  </w:style>
  <w:style w:type="paragraph" w:styleId="Prskatjums">
    <w:name w:val="Revision"/>
    <w:hidden/>
    <w:uiPriority w:val="99"/>
    <w:semiHidden/>
    <w:rsid w:val="00AC674C"/>
    <w:pPr>
      <w:ind w:right="0"/>
      <w:jc w:val="left"/>
    </w:pPr>
    <w:rPr>
      <w:rFonts w:eastAsia="Times New Roman" w:cs="Times New Roman"/>
      <w:sz w:val="20"/>
      <w:szCs w:val="20"/>
    </w:rPr>
  </w:style>
  <w:style w:type="numbering" w:customStyle="1" w:styleId="Style3191">
    <w:name w:val="Style3191"/>
    <w:rsid w:val="00AC674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3DD1-A1FA-480E-8406-194F535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Elīna Zaļkalne</cp:lastModifiedBy>
  <cp:revision>2</cp:revision>
  <cp:lastPrinted>2020-07-24T10:11:00Z</cp:lastPrinted>
  <dcterms:created xsi:type="dcterms:W3CDTF">2025-11-12T12:48:00Z</dcterms:created>
  <dcterms:modified xsi:type="dcterms:W3CDTF">2025-11-12T12:48:00Z</dcterms:modified>
</cp:coreProperties>
</file>