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8" w:rsidRDefault="009B5C68" w:rsidP="00575705">
      <w:pPr>
        <w:jc w:val="center"/>
      </w:pPr>
    </w:p>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3403DF">
        <w:fldChar w:fldCharType="begin"/>
      </w:r>
      <w:r w:rsidR="003403DF">
        <w:instrText xml:space="preserve"> INCLUDEPICTURE  "http://www.esfondi.lv/upload/00-logo/logo_2014_2020/LV_ID_EU_logo_ansamblis/LV/RGB/LV_ID_EU_logo_ansamblis_ERAF_RGB.png" \* MERGEFORMATINET </w:instrText>
      </w:r>
      <w:r w:rsidR="003403DF">
        <w:fldChar w:fldCharType="separate"/>
      </w:r>
      <w:r w:rsidR="00CF0027">
        <w:fldChar w:fldCharType="begin"/>
      </w:r>
      <w:r w:rsidR="00CF0027">
        <w:instrText xml:space="preserve"> INCLUDEPICTURE  "http://www.esfondi.lv/upload/00-logo/logo_2014_2020/LV_ID_EU_logo_ansamblis/LV/RGB/LV_ID_EU_logo_ansamblis_ERAF_RGB.png" \* MERGEFORMATINET </w:instrText>
      </w:r>
      <w:r w:rsidR="00CF0027">
        <w:fldChar w:fldCharType="separate"/>
      </w:r>
      <w:r w:rsidR="00FD471F">
        <w:fldChar w:fldCharType="begin"/>
      </w:r>
      <w:r w:rsidR="00FD471F">
        <w:instrText xml:space="preserve"> </w:instrText>
      </w:r>
      <w:r w:rsidR="00FD471F">
        <w:instrText>INCLUDEPICTURE  "http://www.esfondi.lv/upload/00-logo/logo_2014_2020/LV_ID_EU_logo_ansamblis/LV/RGB/LV_ID_EU_logo_ansamblis_ERAF_RGB.pn</w:instrText>
      </w:r>
      <w:r w:rsidR="00FD471F">
        <w:instrText>g" \* MERGEFORMATINET</w:instrText>
      </w:r>
      <w:r w:rsidR="00FD471F">
        <w:instrText xml:space="preserve"> </w:instrText>
      </w:r>
      <w:r w:rsidR="00FD471F">
        <w:fldChar w:fldCharType="separate"/>
      </w:r>
      <w:r w:rsidR="00FA63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5" r:href="rId6"/>
          </v:shape>
        </w:pict>
      </w:r>
      <w:r w:rsidR="00FD471F">
        <w:fldChar w:fldCharType="end"/>
      </w:r>
      <w:r w:rsidR="00CF0027">
        <w:fldChar w:fldCharType="end"/>
      </w:r>
      <w:r w:rsidR="003403DF">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575705" w:rsidRPr="00833E17" w:rsidRDefault="00FA63A8" w:rsidP="00575705">
      <w:pPr>
        <w:jc w:val="center"/>
        <w:rPr>
          <w:b/>
          <w:sz w:val="28"/>
          <w:szCs w:val="28"/>
        </w:rPr>
      </w:pPr>
      <w:r>
        <w:rPr>
          <w:b/>
          <w:sz w:val="28"/>
          <w:szCs w:val="28"/>
        </w:rPr>
        <w:t xml:space="preserve">Noslēdzies </w:t>
      </w:r>
      <w:r w:rsidR="00223867">
        <w:rPr>
          <w:b/>
          <w:sz w:val="28"/>
          <w:szCs w:val="28"/>
        </w:rPr>
        <w:t xml:space="preserve">Parādes ielas pārbūves </w:t>
      </w:r>
      <w:r>
        <w:rPr>
          <w:b/>
          <w:sz w:val="28"/>
          <w:szCs w:val="28"/>
        </w:rPr>
        <w:t>projekts</w:t>
      </w:r>
    </w:p>
    <w:p w:rsidR="00575705" w:rsidRDefault="00575705" w:rsidP="00575705"/>
    <w:p w:rsidR="00DA7718" w:rsidRDefault="003F4DF4" w:rsidP="00DA7718">
      <w:pPr>
        <w:ind w:firstLine="709"/>
        <w:rPr>
          <w:szCs w:val="24"/>
        </w:rPr>
      </w:pPr>
      <w:r>
        <w:rPr>
          <w:szCs w:val="24"/>
        </w:rPr>
        <w:t xml:space="preserve">Jau </w:t>
      </w:r>
      <w:r w:rsidR="00DA7718">
        <w:rPr>
          <w:szCs w:val="24"/>
        </w:rPr>
        <w:t xml:space="preserve">2017.gada 23.oktobrī </w:t>
      </w:r>
      <w:r w:rsidR="00FA63A8">
        <w:rPr>
          <w:szCs w:val="24"/>
        </w:rPr>
        <w:t xml:space="preserve">tika </w:t>
      </w:r>
      <w:r w:rsidR="00DA7718">
        <w:rPr>
          <w:szCs w:val="24"/>
        </w:rPr>
        <w:t>parakstīts akts par Parādes ielas pieņemšanu ekspluatācijā. Līdz ar to galvenā</w:t>
      </w:r>
      <w:r w:rsidR="00CF0027">
        <w:rPr>
          <w:szCs w:val="24"/>
        </w:rPr>
        <w:t>s</w:t>
      </w:r>
      <w:r w:rsidR="00DA7718">
        <w:rPr>
          <w:szCs w:val="24"/>
        </w:rPr>
        <w:t xml:space="preserve"> </w:t>
      </w:r>
      <w:r w:rsidR="00CF0027">
        <w:rPr>
          <w:szCs w:val="24"/>
        </w:rPr>
        <w:t xml:space="preserve">- </w:t>
      </w:r>
      <w:r w:rsidR="00DA7718">
        <w:rPr>
          <w:szCs w:val="24"/>
        </w:rPr>
        <w:t>ielas būvniecības darbība</w:t>
      </w:r>
      <w:r>
        <w:rPr>
          <w:szCs w:val="24"/>
        </w:rPr>
        <w:t xml:space="preserve"> - </w:t>
      </w:r>
      <w:r w:rsidR="00DA7718">
        <w:rPr>
          <w:szCs w:val="24"/>
        </w:rPr>
        <w:t xml:space="preserve">Eiropas Savienības Reģionālās attīstības fonda līdzfinansētajā </w:t>
      </w:r>
      <w:r w:rsidR="00DA7718" w:rsidRPr="002F425D">
        <w:rPr>
          <w:szCs w:val="24"/>
        </w:rPr>
        <w:t>projekt</w:t>
      </w:r>
      <w:r w:rsidR="00DA7718">
        <w:rPr>
          <w:szCs w:val="24"/>
        </w:rPr>
        <w:t>ā</w:t>
      </w:r>
      <w:r w:rsidR="00DA7718" w:rsidRPr="002F425D">
        <w:rPr>
          <w:szCs w:val="24"/>
        </w:rPr>
        <w:t xml:space="preserve"> “</w:t>
      </w:r>
      <w:r w:rsidR="00056278" w:rsidRPr="00D37CFB">
        <w:rPr>
          <w:szCs w:val="24"/>
        </w:rPr>
        <w:t xml:space="preserve">Rūpnieciskās zonas attīstība </w:t>
      </w:r>
      <w:proofErr w:type="spellStart"/>
      <w:r w:rsidR="00056278" w:rsidRPr="00D37CFB">
        <w:rPr>
          <w:szCs w:val="24"/>
        </w:rPr>
        <w:t>Jauntukuma</w:t>
      </w:r>
      <w:proofErr w:type="spellEnd"/>
      <w:r w:rsidR="00056278" w:rsidRPr="00D37CFB">
        <w:rPr>
          <w:szCs w:val="24"/>
        </w:rPr>
        <w:t xml:space="preserve"> rajonā</w:t>
      </w:r>
      <w:r w:rsidR="00DA7718" w:rsidRPr="002F425D">
        <w:rPr>
          <w:szCs w:val="24"/>
        </w:rPr>
        <w:t>”</w:t>
      </w:r>
      <w:r>
        <w:rPr>
          <w:szCs w:val="24"/>
        </w:rPr>
        <w:t xml:space="preserve"> ir pabeigta.</w:t>
      </w:r>
    </w:p>
    <w:p w:rsidR="00DA7718" w:rsidRDefault="00056278" w:rsidP="003F4DF4">
      <w:r w:rsidRPr="00AA219B">
        <w:t>Publiskai lietošanai paredzēt</w:t>
      </w:r>
      <w:r w:rsidR="00CF0027">
        <w:t>aj</w:t>
      </w:r>
      <w:r w:rsidRPr="00AA219B">
        <w:t xml:space="preserve">ai ielai, tas ir, Parādes ielai, veikta pilna segas konstrukcijas, </w:t>
      </w:r>
      <w:r>
        <w:t xml:space="preserve">gājēju ietves, </w:t>
      </w:r>
      <w:r w:rsidRPr="00AA219B">
        <w:t xml:space="preserve">lietus ūdens kanalizācijas un ielas apgaismojuma izbūve, veikta ielu piegulošās zonas labiekārtošana (apzaļumošana) un komunikāciju (VST, ELT, UKT) infrastruktūras pārbūve. Lai nodrošinātu pilnvērtīgu Parādes ielas funkcionēšanu un satiksmes drošību un organizāciju krustojumā ar </w:t>
      </w:r>
      <w:proofErr w:type="spellStart"/>
      <w:r w:rsidRPr="00AA219B">
        <w:t>tranzītielu</w:t>
      </w:r>
      <w:proofErr w:type="spellEnd"/>
      <w:r w:rsidRPr="00AA219B">
        <w:t xml:space="preserve"> Jelgavas ielu, Jelgavas ielā </w:t>
      </w:r>
      <w:r>
        <w:t>veikti</w:t>
      </w:r>
      <w:r w:rsidRPr="00AA219B">
        <w:t xml:space="preserve"> uzlabojum</w:t>
      </w:r>
      <w:r>
        <w:t>i</w:t>
      </w:r>
      <w:r w:rsidRPr="00AA219B">
        <w:t xml:space="preserve"> – 9m plato ielu nelielā posmā paplašinā</w:t>
      </w:r>
      <w:r>
        <w:t>ja</w:t>
      </w:r>
      <w:r w:rsidRPr="00AA219B">
        <w:t xml:space="preserve"> par 2,5m, lai būtu nodrošināts 11,5m platums trešās jeb kreisās nogriešanās joslas izveidošanai (izbraucot no Tukuma puses, lai nogrieztos uz Parādes ielu) un </w:t>
      </w:r>
      <w:r>
        <w:t>veica</w:t>
      </w:r>
      <w:r w:rsidRPr="00AA219B">
        <w:t xml:space="preserve"> krustojuma marķēšanas darbus.</w:t>
      </w:r>
      <w:r w:rsidR="003F4DF4">
        <w:t xml:space="preserve"> </w:t>
      </w:r>
      <w:r w:rsidR="003F4DF4">
        <w:t xml:space="preserve">Līgums par būvdarbu veikšanu 2016.gada 10.augustā tika noslēgts ar “Strabag” SIA un projektēšanu un autoruzraudzību veica tās apakšuzņēmējs SIA “ACB Projekts”. </w:t>
      </w:r>
      <w:r w:rsidR="003F4DF4" w:rsidRPr="003403DF">
        <w:t>Būvprojekts “Parādes ielas posma Tukumā pārbūve” Tukuma novada būvvaldē akceptēts 2017.gada 19.maijā.</w:t>
      </w:r>
      <w:r w:rsidR="003F4DF4">
        <w:t xml:space="preserve"> Būvuzraudzību nodrošināja SIA “</w:t>
      </w:r>
      <w:proofErr w:type="spellStart"/>
      <w:r w:rsidR="003F4DF4">
        <w:t>BaltLine</w:t>
      </w:r>
      <w:proofErr w:type="spellEnd"/>
      <w:r w:rsidR="003F4DF4">
        <w:t xml:space="preserve"> </w:t>
      </w:r>
      <w:proofErr w:type="spellStart"/>
      <w:r w:rsidR="003F4DF4">
        <w:t>Globe</w:t>
      </w:r>
      <w:proofErr w:type="spellEnd"/>
      <w:r w:rsidR="003F4DF4">
        <w:t>”.</w:t>
      </w:r>
    </w:p>
    <w:p w:rsidR="00DA7718" w:rsidRPr="002F425D" w:rsidRDefault="00DA7718" w:rsidP="00DA7718">
      <w:pPr>
        <w:ind w:firstLine="709"/>
        <w:rPr>
          <w:szCs w:val="24"/>
        </w:rPr>
      </w:pPr>
      <w:r>
        <w:rPr>
          <w:szCs w:val="24"/>
        </w:rPr>
        <w:t xml:space="preserve">Projekts </w:t>
      </w:r>
      <w:r w:rsidRPr="002F425D">
        <w:rPr>
          <w:szCs w:val="24"/>
        </w:rPr>
        <w:t>“</w:t>
      </w:r>
      <w:r w:rsidR="00056278" w:rsidRPr="00D37CFB">
        <w:rPr>
          <w:szCs w:val="24"/>
        </w:rPr>
        <w:t xml:space="preserve">Rūpnieciskās zonas attīstība </w:t>
      </w:r>
      <w:proofErr w:type="spellStart"/>
      <w:r w:rsidR="00056278" w:rsidRPr="00D37CFB">
        <w:rPr>
          <w:szCs w:val="24"/>
        </w:rPr>
        <w:t>Jauntukuma</w:t>
      </w:r>
      <w:proofErr w:type="spellEnd"/>
      <w:r w:rsidR="00056278" w:rsidRPr="00D37CFB">
        <w:rPr>
          <w:szCs w:val="24"/>
        </w:rPr>
        <w:t xml:space="preserve"> rajonā</w:t>
      </w:r>
      <w:r w:rsidRPr="002F425D">
        <w:rPr>
          <w:szCs w:val="24"/>
        </w:rPr>
        <w:t>”</w:t>
      </w:r>
      <w:r w:rsidR="00CF0027">
        <w:rPr>
          <w:szCs w:val="24"/>
        </w:rPr>
        <w:t xml:space="preserve"> tika</w:t>
      </w:r>
      <w:r>
        <w:rPr>
          <w:szCs w:val="24"/>
        </w:rPr>
        <w:t xml:space="preserve"> īstenots</w:t>
      </w:r>
      <w:r w:rsidRPr="002F425D">
        <w:rPr>
          <w:szCs w:val="24"/>
        </w:rPr>
        <w:t xml:space="preserve"> ierobežot</w:t>
      </w:r>
      <w:r>
        <w:rPr>
          <w:szCs w:val="24"/>
        </w:rPr>
        <w:t>as</w:t>
      </w:r>
      <w:r w:rsidRPr="002F425D">
        <w:rPr>
          <w:szCs w:val="24"/>
        </w:rPr>
        <w:t xml:space="preserve"> projektu iesniegumu atlas</w:t>
      </w:r>
      <w:r>
        <w:rPr>
          <w:szCs w:val="24"/>
        </w:rPr>
        <w:t>es konkursa ietvaros, s</w:t>
      </w:r>
      <w:r w:rsidRPr="002F425D">
        <w:rPr>
          <w:szCs w:val="24"/>
        </w:rPr>
        <w:t xml:space="preserve">askaņā ar </w:t>
      </w:r>
      <w:r w:rsidR="00056278" w:rsidRPr="00D37CFB">
        <w:rPr>
          <w:szCs w:val="24"/>
        </w:rPr>
        <w:t>Ministru kabineta 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2F425D">
        <w:rPr>
          <w:szCs w:val="24"/>
        </w:rPr>
        <w:t xml:space="preserve">. </w:t>
      </w:r>
      <w:r>
        <w:rPr>
          <w:szCs w:val="24"/>
        </w:rPr>
        <w:t>Vienošanā</w:t>
      </w:r>
      <w:r w:rsidRPr="002F425D">
        <w:rPr>
          <w:szCs w:val="24"/>
        </w:rPr>
        <w:t xml:space="preserve">s </w:t>
      </w:r>
      <w:r w:rsidR="00056278" w:rsidRPr="00D37CFB">
        <w:rPr>
          <w:szCs w:val="24"/>
        </w:rPr>
        <w:t>Nr.3.3.1.0/17/I/007</w:t>
      </w:r>
      <w:r>
        <w:rPr>
          <w:iCs/>
          <w:szCs w:val="24"/>
        </w:rPr>
        <w:t xml:space="preserve"> </w:t>
      </w:r>
      <w:r w:rsidRPr="002F425D">
        <w:rPr>
          <w:szCs w:val="24"/>
        </w:rPr>
        <w:t xml:space="preserve">par </w:t>
      </w:r>
      <w:r>
        <w:rPr>
          <w:szCs w:val="24"/>
        </w:rPr>
        <w:t xml:space="preserve">Eiropas Savienības Reģionālās attīstības fonda (turpmāk tekstā - ERAF) </w:t>
      </w:r>
      <w:r w:rsidRPr="002F425D">
        <w:rPr>
          <w:szCs w:val="24"/>
        </w:rPr>
        <w:t>projekta “</w:t>
      </w:r>
      <w:r w:rsidR="00056278" w:rsidRPr="00D37CFB">
        <w:rPr>
          <w:szCs w:val="24"/>
        </w:rPr>
        <w:t xml:space="preserve">Rūpnieciskās zonas attīstība </w:t>
      </w:r>
      <w:proofErr w:type="spellStart"/>
      <w:r w:rsidR="00056278" w:rsidRPr="00D37CFB">
        <w:rPr>
          <w:szCs w:val="24"/>
        </w:rPr>
        <w:t>Jauntukuma</w:t>
      </w:r>
      <w:proofErr w:type="spellEnd"/>
      <w:r w:rsidR="00056278" w:rsidRPr="00D37CFB">
        <w:rPr>
          <w:szCs w:val="24"/>
        </w:rPr>
        <w:t xml:space="preserve"> rajonā</w:t>
      </w:r>
      <w:r w:rsidRPr="002F425D">
        <w:rPr>
          <w:szCs w:val="24"/>
        </w:rPr>
        <w:t>”</w:t>
      </w:r>
      <w:r>
        <w:rPr>
          <w:szCs w:val="24"/>
        </w:rPr>
        <w:t xml:space="preserve"> </w:t>
      </w:r>
      <w:r w:rsidRPr="00A17707">
        <w:rPr>
          <w:szCs w:val="24"/>
        </w:rPr>
        <w:t>īstenošanu</w:t>
      </w:r>
      <w:r>
        <w:rPr>
          <w:szCs w:val="24"/>
        </w:rPr>
        <w:t xml:space="preserve"> 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Pr>
          <w:szCs w:val="24"/>
        </w:rPr>
        <w:t xml:space="preserve">tika parakstīta </w:t>
      </w:r>
      <w:r w:rsidR="00056278">
        <w:rPr>
          <w:szCs w:val="24"/>
        </w:rPr>
        <w:t>2017.gada 13.novembrī</w:t>
      </w:r>
      <w:r>
        <w:rPr>
          <w:szCs w:val="24"/>
        </w:rPr>
        <w:t>.</w:t>
      </w:r>
    </w:p>
    <w:p w:rsidR="00CF0027" w:rsidRDefault="00C17EB2" w:rsidP="00203423">
      <w:r>
        <w:t>Projekts īstenots ar mērķis</w:t>
      </w:r>
      <w:r w:rsidR="00CD1FAF">
        <w:t xml:space="preserve"> palielināt privāto investīciju apjomu Tukuma novadā, veicot ieguldījumus komercdarbības attīstībai nepieciešamajā publiskajā ielu infrastruktūrā, balstoties uz komersanta vajadzībām.</w:t>
      </w:r>
      <w:r w:rsidR="00CF0027">
        <w:t xml:space="preserve"> </w:t>
      </w:r>
      <w:r w:rsidR="00CD1FAF">
        <w:t xml:space="preserve">Lai sekmētu nodarbinātību un ekonomisko aktivitāti pašvaldībā, uzlabota publiskā un tajā pašā laikā uzņēmējdarbības attīstībai nepieciešamā infrastruktūra, veicot Parādes ielas un tās krustojuma ar Jelgavas ielu pārbūvi Tukumā. Projekta īstenošanai </w:t>
      </w:r>
      <w:r>
        <w:t xml:space="preserve">bija </w:t>
      </w:r>
      <w:r w:rsidR="00CD1FAF">
        <w:t xml:space="preserve">paredzētas šādas darbības: ielas būvniecība, autoruzraudzība, būvuzraudzība un publicitātes pasākumi. </w:t>
      </w:r>
    </w:p>
    <w:p w:rsidR="00203423" w:rsidRDefault="00203423" w:rsidP="00203423">
      <w:r>
        <w:t>Projekta darbību rezultātā</w:t>
      </w:r>
      <w:r w:rsidR="00AA219B">
        <w:t xml:space="preserve"> līdz 2021.gada nogalei</w:t>
      </w:r>
      <w:r>
        <w:t xml:space="preserve"> sasniedzami šādi rādītāji: 10 </w:t>
      </w:r>
      <w:proofErr w:type="spellStart"/>
      <w:r>
        <w:t>jaunizveidotas</w:t>
      </w:r>
      <w:proofErr w:type="spellEnd"/>
      <w:r>
        <w:t xml:space="preserve"> darba vietas un 472 015 EUR piesaistītās investīcijas, kuru sasniegšanu nodrošin</w:t>
      </w:r>
      <w:r w:rsidR="00C17EB2">
        <w:t>ās 1 komersants (AS “Komforts”)</w:t>
      </w:r>
      <w:r>
        <w:t>.</w:t>
      </w:r>
    </w:p>
    <w:p w:rsidR="00203423" w:rsidRDefault="00203423" w:rsidP="00203423">
      <w:r>
        <w:t xml:space="preserve">Kopējās projekta izmaksas </w:t>
      </w:r>
      <w:r w:rsidR="00C17EB2">
        <w:t xml:space="preserve">ir </w:t>
      </w:r>
      <w:r>
        <w:t xml:space="preserve">681 317,40 EUR, tajā skaitā Eiropas Reģionālās attīstības fonda līdzfinansējums </w:t>
      </w:r>
      <w:r w:rsidR="00C54535">
        <w:t xml:space="preserve">ir </w:t>
      </w:r>
      <w:r w:rsidR="00C54535" w:rsidRPr="00C54535">
        <w:t>430</w:t>
      </w:r>
      <w:r w:rsidR="00C54535">
        <w:t xml:space="preserve"> </w:t>
      </w:r>
      <w:r w:rsidR="00C54535" w:rsidRPr="00C54535">
        <w:t>777,82</w:t>
      </w:r>
      <w:r w:rsidR="00C54535">
        <w:t xml:space="preserve"> EUR</w:t>
      </w:r>
      <w:r w:rsidR="002C3620">
        <w:t xml:space="preserve"> un Valsts budžeta dotācija </w:t>
      </w:r>
      <w:r w:rsidR="002C3620" w:rsidRPr="002C3620">
        <w:t>56498,95</w:t>
      </w:r>
      <w:r w:rsidR="002C3620">
        <w:t xml:space="preserve"> EUR</w:t>
      </w:r>
      <w:r>
        <w:t>.</w:t>
      </w:r>
    </w:p>
    <w:p w:rsidR="00700F29" w:rsidRPr="00700F29" w:rsidRDefault="00700F29" w:rsidP="00700F29">
      <w:pPr>
        <w:jc w:val="right"/>
        <w:rPr>
          <w:i/>
        </w:rPr>
      </w:pPr>
      <w:r w:rsidRPr="00700F29">
        <w:rPr>
          <w:i/>
        </w:rPr>
        <w:t>Foto: Parādes iela krustojumā ar Jelgavas ielu</w:t>
      </w:r>
    </w:p>
    <w:p w:rsidR="003403DF" w:rsidRDefault="00700F29" w:rsidP="00700F29">
      <w:pPr>
        <w:ind w:firstLine="0"/>
        <w:jc w:val="center"/>
        <w:rPr>
          <w:i/>
        </w:rPr>
      </w:pPr>
      <w:r w:rsidRPr="00700F29">
        <w:rPr>
          <w:i/>
          <w:noProof/>
          <w:lang w:eastAsia="lv-LV"/>
        </w:rPr>
        <w:drawing>
          <wp:inline distT="0" distB="0" distL="0" distR="0">
            <wp:extent cx="3544958" cy="2659227"/>
            <wp:effectExtent l="0" t="0" r="0" b="8255"/>
            <wp:docPr id="1" name="Picture 1" descr="C:\Users\Dace.Zvagule\Desktop\ERAF_CFLA_Parades iela_2017\Publicitate\IMG_2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ERAF_CFLA_Parades iela_2017\Publicitate\IMG_26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8831" cy="2662133"/>
                    </a:xfrm>
                    <a:prstGeom prst="rect">
                      <a:avLst/>
                    </a:prstGeom>
                    <a:noFill/>
                    <a:ln>
                      <a:noFill/>
                    </a:ln>
                  </pic:spPr>
                </pic:pic>
              </a:graphicData>
            </a:graphic>
          </wp:inline>
        </w:drawing>
      </w:r>
      <w:bookmarkStart w:id="0" w:name="_GoBack"/>
      <w:bookmarkEnd w:id="0"/>
    </w:p>
    <w:p w:rsidR="00DF7159" w:rsidRPr="00FD471F" w:rsidRDefault="0018133F" w:rsidP="00DF7159">
      <w:pPr>
        <w:ind w:firstLine="0"/>
        <w:jc w:val="left"/>
        <w:rPr>
          <w:i/>
          <w:sz w:val="18"/>
          <w:szCs w:val="18"/>
        </w:rPr>
      </w:pPr>
      <w:r w:rsidRPr="00FD471F">
        <w:rPr>
          <w:i/>
          <w:sz w:val="18"/>
          <w:szCs w:val="18"/>
        </w:rPr>
        <w:t>Sagatavoja</w:t>
      </w:r>
      <w:r w:rsidR="00DF7159" w:rsidRPr="00FD471F">
        <w:rPr>
          <w:i/>
          <w:sz w:val="18"/>
          <w:szCs w:val="18"/>
        </w:rPr>
        <w:t xml:space="preserve"> </w:t>
      </w:r>
      <w:proofErr w:type="spellStart"/>
      <w:r w:rsidR="00DF7159" w:rsidRPr="00FD471F">
        <w:rPr>
          <w:i/>
          <w:sz w:val="18"/>
          <w:szCs w:val="18"/>
        </w:rPr>
        <w:t>D.Zvagule</w:t>
      </w:r>
      <w:proofErr w:type="spellEnd"/>
      <w:r w:rsidR="00DF7159" w:rsidRPr="00FD471F">
        <w:rPr>
          <w:i/>
          <w:sz w:val="18"/>
          <w:szCs w:val="18"/>
        </w:rPr>
        <w:t xml:space="preserve">, </w:t>
      </w:r>
      <w:r w:rsidR="00C17EB2" w:rsidRPr="00FD471F">
        <w:rPr>
          <w:i/>
          <w:sz w:val="18"/>
          <w:szCs w:val="18"/>
        </w:rPr>
        <w:t>22</w:t>
      </w:r>
      <w:r w:rsidR="00056AAC" w:rsidRPr="00FD471F">
        <w:rPr>
          <w:i/>
          <w:sz w:val="18"/>
          <w:szCs w:val="18"/>
        </w:rPr>
        <w:t>.01.2018</w:t>
      </w:r>
      <w:r w:rsidR="00DF7159" w:rsidRPr="00FD471F">
        <w:rPr>
          <w:i/>
          <w:sz w:val="18"/>
          <w:szCs w:val="18"/>
        </w:rPr>
        <w:t>.</w:t>
      </w:r>
    </w:p>
    <w:sectPr w:rsidR="00DF7159" w:rsidRPr="00FD471F" w:rsidSect="00700F29">
      <w:type w:val="continuous"/>
      <w:pgSz w:w="11906" w:h="16838"/>
      <w:pgMar w:top="284"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0431A3"/>
    <w:rsid w:val="00056278"/>
    <w:rsid w:val="00056AAC"/>
    <w:rsid w:val="0018133F"/>
    <w:rsid w:val="00203423"/>
    <w:rsid w:val="00223867"/>
    <w:rsid w:val="002C3620"/>
    <w:rsid w:val="00324DA3"/>
    <w:rsid w:val="003403DF"/>
    <w:rsid w:val="003F4DF4"/>
    <w:rsid w:val="004509B6"/>
    <w:rsid w:val="00575705"/>
    <w:rsid w:val="00660F9A"/>
    <w:rsid w:val="00700F29"/>
    <w:rsid w:val="00833E17"/>
    <w:rsid w:val="00886D94"/>
    <w:rsid w:val="00896319"/>
    <w:rsid w:val="009B5C68"/>
    <w:rsid w:val="009D5EA1"/>
    <w:rsid w:val="00AA219B"/>
    <w:rsid w:val="00C17EB2"/>
    <w:rsid w:val="00C54535"/>
    <w:rsid w:val="00C93738"/>
    <w:rsid w:val="00CD1FAF"/>
    <w:rsid w:val="00CF0027"/>
    <w:rsid w:val="00D61871"/>
    <w:rsid w:val="00DA7718"/>
    <w:rsid w:val="00DF7159"/>
    <w:rsid w:val="00E07F7F"/>
    <w:rsid w:val="00FA4D7B"/>
    <w:rsid w:val="00FA63A8"/>
    <w:rsid w:val="00FD47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B80D"/>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www.esfondi.lv/upload/00-logo/logo_2014_2020/LV_ID_EU_logo_ansamblis/LV/RGB/LV_ID_EU_logo_ansamblis_ERAF_RGB.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11A3F-8891-4BB9-9D1F-7C96C0FD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2925</Words>
  <Characters>1668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30</cp:revision>
  <dcterms:created xsi:type="dcterms:W3CDTF">2017-06-09T12:50:00Z</dcterms:created>
  <dcterms:modified xsi:type="dcterms:W3CDTF">2018-01-22T12:19:00Z</dcterms:modified>
</cp:coreProperties>
</file>