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13B" w:rsidRDefault="0058613B" w:rsidP="0058613B">
      <w:pPr>
        <w:ind w:right="-1192" w:firstLine="5954"/>
        <w:rPr>
          <w:b/>
          <w:sz w:val="28"/>
          <w:szCs w:val="28"/>
        </w:rPr>
      </w:pPr>
      <w:r>
        <w:rPr>
          <w:b/>
          <w:sz w:val="28"/>
          <w:szCs w:val="28"/>
        </w:rPr>
        <w:t>APSTIPRINU</w:t>
      </w:r>
    </w:p>
    <w:p w:rsidR="0058613B" w:rsidRPr="00BF66B7" w:rsidRDefault="0058613B" w:rsidP="0058613B">
      <w:pPr>
        <w:pStyle w:val="ListParagraph"/>
        <w:tabs>
          <w:tab w:val="left" w:pos="-284"/>
        </w:tabs>
        <w:ind w:left="1134" w:right="-1617" w:firstLine="4820"/>
        <w:rPr>
          <w:sz w:val="22"/>
          <w:szCs w:val="22"/>
        </w:rPr>
      </w:pPr>
      <w:r w:rsidRPr="00BF66B7">
        <w:rPr>
          <w:sz w:val="22"/>
          <w:szCs w:val="22"/>
        </w:rPr>
        <w:t xml:space="preserve">Tukuma novada pašvaldības aģentūra </w:t>
      </w:r>
    </w:p>
    <w:p w:rsidR="0058613B" w:rsidRPr="00BF66B7" w:rsidRDefault="0058613B" w:rsidP="0058613B">
      <w:pPr>
        <w:pStyle w:val="ListParagraph"/>
        <w:tabs>
          <w:tab w:val="left" w:pos="-284"/>
        </w:tabs>
        <w:ind w:left="1134" w:right="-1617" w:firstLine="4820"/>
        <w:rPr>
          <w:sz w:val="22"/>
          <w:szCs w:val="22"/>
        </w:rPr>
      </w:pPr>
      <w:bookmarkStart w:id="0" w:name="_GoBack"/>
      <w:r w:rsidRPr="00BF66B7">
        <w:rPr>
          <w:sz w:val="22"/>
          <w:szCs w:val="22"/>
        </w:rPr>
        <w:t>„Tukuma novada sociālais dienests”</w:t>
      </w:r>
    </w:p>
    <w:bookmarkEnd w:id="0"/>
    <w:p w:rsidR="0058613B" w:rsidRPr="00BF66B7" w:rsidRDefault="0058613B" w:rsidP="0058613B">
      <w:pPr>
        <w:pStyle w:val="ListParagraph"/>
        <w:tabs>
          <w:tab w:val="left" w:pos="-284"/>
        </w:tabs>
        <w:ind w:left="1134" w:right="-1617" w:firstLine="4820"/>
        <w:rPr>
          <w:sz w:val="22"/>
          <w:szCs w:val="22"/>
        </w:rPr>
      </w:pPr>
      <w:r w:rsidRPr="00BF66B7">
        <w:rPr>
          <w:sz w:val="22"/>
          <w:szCs w:val="22"/>
        </w:rPr>
        <w:t>Direktore _________________</w:t>
      </w:r>
    </w:p>
    <w:p w:rsidR="0058613B" w:rsidRPr="00BF66B7" w:rsidRDefault="00A263FB" w:rsidP="0058613B">
      <w:pPr>
        <w:pStyle w:val="ListParagraph"/>
        <w:tabs>
          <w:tab w:val="left" w:pos="-284"/>
        </w:tabs>
        <w:ind w:left="1134" w:right="-1617" w:firstLine="4820"/>
        <w:rPr>
          <w:i/>
          <w:sz w:val="22"/>
          <w:szCs w:val="22"/>
        </w:rPr>
      </w:pPr>
      <w:r w:rsidRPr="00BF66B7">
        <w:rPr>
          <w:sz w:val="22"/>
          <w:szCs w:val="22"/>
        </w:rPr>
        <w:t>I.Balgalve __.11.2018</w:t>
      </w:r>
      <w:r w:rsidR="0058613B" w:rsidRPr="00BF66B7">
        <w:rPr>
          <w:sz w:val="22"/>
          <w:szCs w:val="22"/>
        </w:rPr>
        <w:t>.</w:t>
      </w:r>
    </w:p>
    <w:p w:rsidR="005E5541" w:rsidRDefault="005E5541" w:rsidP="005E5541">
      <w:pPr>
        <w:jc w:val="right"/>
        <w:rPr>
          <w:sz w:val="22"/>
          <w:szCs w:val="22"/>
        </w:rPr>
      </w:pPr>
    </w:p>
    <w:p w:rsidR="0058613B" w:rsidRDefault="0058613B" w:rsidP="005E5541">
      <w:pPr>
        <w:jc w:val="right"/>
        <w:rPr>
          <w:sz w:val="22"/>
          <w:szCs w:val="22"/>
        </w:rPr>
      </w:pPr>
    </w:p>
    <w:p w:rsidR="005E5541" w:rsidRPr="0058613B" w:rsidRDefault="0058613B" w:rsidP="005E5541">
      <w:pPr>
        <w:jc w:val="center"/>
        <w:rPr>
          <w:b/>
          <w:sz w:val="22"/>
          <w:szCs w:val="22"/>
        </w:rPr>
      </w:pPr>
      <w:r>
        <w:rPr>
          <w:b/>
          <w:sz w:val="22"/>
          <w:szCs w:val="22"/>
        </w:rPr>
        <w:t>CENU APTAUJAS</w:t>
      </w:r>
    </w:p>
    <w:p w:rsidR="00A263FB" w:rsidRDefault="00A263FB" w:rsidP="00A263FB">
      <w:pPr>
        <w:pStyle w:val="CommentSubject"/>
        <w:jc w:val="center"/>
        <w:rPr>
          <w:color w:val="000000"/>
          <w:sz w:val="22"/>
          <w:szCs w:val="22"/>
        </w:rPr>
      </w:pPr>
      <w:r>
        <w:rPr>
          <w:color w:val="000000"/>
          <w:sz w:val="22"/>
          <w:szCs w:val="22"/>
        </w:rPr>
        <w:t>„BEZPIEDERĪGO PERSONU APBEDĪŠANA”</w:t>
      </w:r>
    </w:p>
    <w:p w:rsidR="005E5541" w:rsidRPr="0085517A" w:rsidRDefault="005E5541" w:rsidP="00A263FB">
      <w:pPr>
        <w:jc w:val="center"/>
        <w:rPr>
          <w:sz w:val="22"/>
          <w:szCs w:val="22"/>
        </w:rPr>
      </w:pPr>
      <w:r w:rsidRPr="0085517A">
        <w:rPr>
          <w:sz w:val="22"/>
          <w:szCs w:val="22"/>
        </w:rPr>
        <w:t>NOLIKUMS</w:t>
      </w:r>
    </w:p>
    <w:p w:rsidR="005E5541" w:rsidRPr="0085517A" w:rsidRDefault="005E5541" w:rsidP="005E5541">
      <w:pPr>
        <w:jc w:val="center"/>
        <w:rPr>
          <w:b/>
          <w:sz w:val="22"/>
          <w:szCs w:val="22"/>
        </w:rPr>
      </w:pPr>
    </w:p>
    <w:p w:rsidR="005E5541" w:rsidRPr="00BF66B7" w:rsidRDefault="005E5541" w:rsidP="001176A6">
      <w:pPr>
        <w:numPr>
          <w:ilvl w:val="0"/>
          <w:numId w:val="1"/>
        </w:numPr>
        <w:tabs>
          <w:tab w:val="clear" w:pos="360"/>
          <w:tab w:val="num" w:pos="426"/>
        </w:tabs>
        <w:ind w:right="9"/>
        <w:jc w:val="both"/>
        <w:rPr>
          <w:b/>
          <w:color w:val="000000"/>
        </w:rPr>
      </w:pPr>
      <w:r w:rsidRPr="00BF66B7">
        <w:rPr>
          <w:b/>
          <w:color w:val="000000"/>
        </w:rPr>
        <w:t>Pasūtītājs</w:t>
      </w:r>
      <w:r w:rsidR="00BF66B7">
        <w:rPr>
          <w:b/>
          <w:color w:val="000000"/>
        </w:rPr>
        <w:t>:</w:t>
      </w:r>
      <w:r w:rsidRPr="00BF66B7">
        <w:rPr>
          <w:b/>
          <w:color w:val="000000"/>
        </w:rPr>
        <w:t xml:space="preserve"> </w:t>
      </w:r>
    </w:p>
    <w:p w:rsidR="0051790E" w:rsidRPr="007B3716" w:rsidRDefault="0051790E" w:rsidP="001176A6">
      <w:pPr>
        <w:pStyle w:val="BodyText"/>
        <w:tabs>
          <w:tab w:val="num" w:pos="426"/>
        </w:tabs>
        <w:spacing w:after="0"/>
        <w:ind w:left="284"/>
        <w:jc w:val="both"/>
        <w:rPr>
          <w:rStyle w:val="Emphasis"/>
          <w:i w:val="0"/>
          <w:iCs w:val="0"/>
          <w:color w:val="000000"/>
          <w:sz w:val="22"/>
          <w:szCs w:val="22"/>
        </w:rPr>
      </w:pPr>
      <w:r w:rsidRPr="007B3716">
        <w:rPr>
          <w:i/>
          <w:color w:val="000000"/>
          <w:sz w:val="22"/>
          <w:szCs w:val="22"/>
        </w:rPr>
        <w:t xml:space="preserve">Tukuma novada pašvaldības aģentūra „Tukuma novada sociālais dienests” (turpmāk - </w:t>
      </w:r>
      <w:r w:rsidRPr="007B3716">
        <w:rPr>
          <w:bCs/>
          <w:i/>
          <w:iCs/>
          <w:color w:val="000000"/>
          <w:sz w:val="22"/>
          <w:szCs w:val="22"/>
        </w:rPr>
        <w:t>Tukuma novada sociālais dienests</w:t>
      </w:r>
      <w:r w:rsidRPr="007B3716">
        <w:rPr>
          <w:i/>
          <w:color w:val="000000"/>
          <w:sz w:val="22"/>
          <w:szCs w:val="22"/>
        </w:rPr>
        <w:t xml:space="preserve">), reģistrācijas Nr. </w:t>
      </w:r>
      <w:r w:rsidRPr="007B3716">
        <w:rPr>
          <w:rStyle w:val="Emphasis"/>
          <w:i w:val="0"/>
          <w:sz w:val="22"/>
          <w:szCs w:val="22"/>
        </w:rPr>
        <w:t>90009182572;</w:t>
      </w:r>
    </w:p>
    <w:p w:rsidR="0051790E" w:rsidRDefault="0051790E" w:rsidP="001176A6">
      <w:pPr>
        <w:tabs>
          <w:tab w:val="num" w:pos="426"/>
        </w:tabs>
        <w:ind w:left="284"/>
        <w:jc w:val="both"/>
        <w:rPr>
          <w:color w:val="000000"/>
          <w:sz w:val="22"/>
          <w:szCs w:val="22"/>
        </w:rPr>
      </w:pPr>
      <w:r w:rsidRPr="007B3716">
        <w:rPr>
          <w:i/>
          <w:color w:val="000000"/>
          <w:sz w:val="22"/>
          <w:szCs w:val="22"/>
        </w:rPr>
        <w:t>Adrese: Tidaholmas iela 1, Tukums, Tukuma novads, LV-3101</w:t>
      </w:r>
      <w:r w:rsidRPr="00850466">
        <w:rPr>
          <w:color w:val="000000"/>
          <w:sz w:val="22"/>
          <w:szCs w:val="22"/>
        </w:rPr>
        <w:t xml:space="preserve">. </w:t>
      </w:r>
    </w:p>
    <w:p w:rsidR="00424B02" w:rsidRDefault="00424B02" w:rsidP="001176A6">
      <w:pPr>
        <w:pStyle w:val="ListParagraph"/>
        <w:tabs>
          <w:tab w:val="left" w:pos="-284"/>
          <w:tab w:val="num" w:pos="426"/>
        </w:tabs>
        <w:ind w:left="284" w:right="424"/>
        <w:rPr>
          <w:b/>
          <w:i/>
        </w:rPr>
      </w:pPr>
      <w:r>
        <w:rPr>
          <w:color w:val="000000"/>
          <w:sz w:val="22"/>
          <w:szCs w:val="22"/>
          <w:u w:val="single"/>
        </w:rPr>
        <w:t xml:space="preserve">Pasūtītāja noteiktā kontaktpersona: </w:t>
      </w:r>
      <w:r w:rsidR="00A263FB">
        <w:rPr>
          <w:b/>
          <w:i/>
        </w:rPr>
        <w:t>Ieva Liepiņa</w:t>
      </w:r>
      <w:r>
        <w:rPr>
          <w:b/>
          <w:i/>
        </w:rPr>
        <w:t xml:space="preserve">, </w:t>
      </w:r>
    </w:p>
    <w:p w:rsidR="00424B02" w:rsidRPr="00424B02" w:rsidRDefault="00424B02" w:rsidP="001176A6">
      <w:pPr>
        <w:tabs>
          <w:tab w:val="num" w:pos="426"/>
        </w:tabs>
        <w:ind w:left="284"/>
        <w:jc w:val="both"/>
        <w:rPr>
          <w:color w:val="000000"/>
          <w:sz w:val="22"/>
          <w:szCs w:val="22"/>
          <w:u w:val="single"/>
        </w:rPr>
      </w:pPr>
      <w:r>
        <w:rPr>
          <w:b/>
          <w:i/>
        </w:rPr>
        <w:t xml:space="preserve">e-pasts: </w:t>
      </w:r>
      <w:r w:rsidR="00A263FB">
        <w:rPr>
          <w:i/>
        </w:rPr>
        <w:t>ieva.liepina@tukums.lv</w:t>
      </w:r>
      <w:r>
        <w:rPr>
          <w:i/>
        </w:rPr>
        <w:t>, tālr.</w:t>
      </w:r>
      <w:r w:rsidR="00A263FB">
        <w:rPr>
          <w:i/>
        </w:rPr>
        <w:t>29408183</w:t>
      </w:r>
      <w:r w:rsidRPr="00046ED7">
        <w:rPr>
          <w:i/>
        </w:rPr>
        <w:t>:</w:t>
      </w:r>
    </w:p>
    <w:p w:rsidR="005E5541" w:rsidRPr="00BF66B7" w:rsidRDefault="00F6695D" w:rsidP="001176A6">
      <w:pPr>
        <w:widowControl w:val="0"/>
        <w:numPr>
          <w:ilvl w:val="0"/>
          <w:numId w:val="1"/>
        </w:numPr>
        <w:tabs>
          <w:tab w:val="clear" w:pos="360"/>
          <w:tab w:val="num" w:pos="426"/>
        </w:tabs>
        <w:ind w:right="9"/>
        <w:jc w:val="both"/>
        <w:rPr>
          <w:b/>
          <w:color w:val="000000"/>
          <w:sz w:val="22"/>
          <w:szCs w:val="22"/>
        </w:rPr>
      </w:pPr>
      <w:r w:rsidRPr="00BF66B7">
        <w:rPr>
          <w:b/>
          <w:color w:val="000000"/>
          <w:sz w:val="22"/>
          <w:szCs w:val="22"/>
        </w:rPr>
        <w:t>Cenu aptaujas</w:t>
      </w:r>
      <w:r w:rsidR="005E5541" w:rsidRPr="00BF66B7">
        <w:rPr>
          <w:b/>
          <w:color w:val="000000"/>
          <w:sz w:val="22"/>
          <w:szCs w:val="22"/>
        </w:rPr>
        <w:t xml:space="preserve"> priekšmets un apjoms</w:t>
      </w:r>
      <w:r w:rsidR="00A263FB" w:rsidRPr="00BF66B7">
        <w:rPr>
          <w:b/>
          <w:color w:val="000000"/>
          <w:sz w:val="22"/>
          <w:szCs w:val="22"/>
        </w:rPr>
        <w:t>:</w:t>
      </w:r>
    </w:p>
    <w:p w:rsidR="00A263FB" w:rsidRPr="00BF66B7" w:rsidRDefault="00A263FB" w:rsidP="00A263FB">
      <w:pPr>
        <w:pStyle w:val="CommentSubject"/>
        <w:ind w:left="360"/>
        <w:rPr>
          <w:b w:val="0"/>
          <w:color w:val="000000"/>
          <w:sz w:val="24"/>
          <w:szCs w:val="24"/>
        </w:rPr>
      </w:pPr>
      <w:r w:rsidRPr="00BF66B7">
        <w:rPr>
          <w:b w:val="0"/>
          <w:i/>
          <w:color w:val="000000"/>
          <w:sz w:val="24"/>
          <w:szCs w:val="24"/>
        </w:rPr>
        <w:t>Bezpiederīgo personu apbedīšanas pakalpojuma nodrošināšana saskaņā ar Tehnisko specifikāciju (no</w:t>
      </w:r>
      <w:r w:rsidR="001E567A" w:rsidRPr="00BF66B7">
        <w:rPr>
          <w:b w:val="0"/>
          <w:i/>
          <w:color w:val="000000"/>
          <w:sz w:val="24"/>
          <w:szCs w:val="24"/>
        </w:rPr>
        <w:t>likuma 2</w:t>
      </w:r>
      <w:r w:rsidRPr="00BF66B7">
        <w:rPr>
          <w:b w:val="0"/>
          <w:i/>
          <w:color w:val="000000"/>
          <w:sz w:val="24"/>
          <w:szCs w:val="24"/>
        </w:rPr>
        <w:t>.pielikums</w:t>
      </w:r>
      <w:r w:rsidRPr="00BF66B7">
        <w:rPr>
          <w:b w:val="0"/>
          <w:color w:val="000000"/>
          <w:sz w:val="24"/>
          <w:szCs w:val="24"/>
        </w:rPr>
        <w:t xml:space="preserve">). </w:t>
      </w:r>
    </w:p>
    <w:p w:rsidR="005E5541" w:rsidRPr="00BF66B7" w:rsidRDefault="00CE4D86" w:rsidP="001176A6">
      <w:pPr>
        <w:pStyle w:val="CommentText"/>
        <w:numPr>
          <w:ilvl w:val="0"/>
          <w:numId w:val="1"/>
        </w:numPr>
        <w:tabs>
          <w:tab w:val="clear" w:pos="360"/>
          <w:tab w:val="num" w:pos="426"/>
        </w:tabs>
        <w:jc w:val="both"/>
        <w:rPr>
          <w:b/>
          <w:color w:val="000000"/>
          <w:sz w:val="24"/>
          <w:szCs w:val="24"/>
        </w:rPr>
      </w:pPr>
      <w:r w:rsidRPr="00BF66B7">
        <w:rPr>
          <w:b/>
          <w:color w:val="000000"/>
          <w:sz w:val="24"/>
          <w:szCs w:val="24"/>
        </w:rPr>
        <w:t>I</w:t>
      </w:r>
      <w:r w:rsidR="005E5541" w:rsidRPr="00BF66B7">
        <w:rPr>
          <w:b/>
          <w:color w:val="000000"/>
          <w:sz w:val="24"/>
          <w:szCs w:val="24"/>
        </w:rPr>
        <w:t>zpildes</w:t>
      </w:r>
      <w:r w:rsidR="00A263FB" w:rsidRPr="00BF66B7">
        <w:rPr>
          <w:b/>
          <w:color w:val="000000"/>
          <w:sz w:val="24"/>
          <w:szCs w:val="24"/>
        </w:rPr>
        <w:t xml:space="preserve"> vieta:</w:t>
      </w:r>
    </w:p>
    <w:p w:rsidR="00CE4D86" w:rsidRPr="00A263FB" w:rsidRDefault="00A263FB" w:rsidP="00A263FB">
      <w:pPr>
        <w:pStyle w:val="CommentText"/>
        <w:ind w:left="284"/>
        <w:jc w:val="both"/>
        <w:rPr>
          <w:i/>
          <w:color w:val="000000"/>
          <w:sz w:val="22"/>
          <w:szCs w:val="22"/>
        </w:rPr>
      </w:pPr>
      <w:r w:rsidRPr="00A263FB">
        <w:rPr>
          <w:i/>
          <w:color w:val="000000"/>
          <w:sz w:val="22"/>
          <w:szCs w:val="22"/>
        </w:rPr>
        <w:t>Tukuma novads</w:t>
      </w:r>
    </w:p>
    <w:p w:rsidR="00CE4D86" w:rsidRDefault="00CE4D86" w:rsidP="00CE4D86">
      <w:pPr>
        <w:pStyle w:val="CommentText"/>
        <w:numPr>
          <w:ilvl w:val="0"/>
          <w:numId w:val="1"/>
        </w:numPr>
        <w:jc w:val="both"/>
        <w:rPr>
          <w:b/>
          <w:i/>
          <w:color w:val="000000"/>
          <w:sz w:val="22"/>
          <w:szCs w:val="22"/>
        </w:rPr>
      </w:pPr>
      <w:r w:rsidRPr="00F24021">
        <w:rPr>
          <w:b/>
          <w:color w:val="000000"/>
          <w:sz w:val="22"/>
          <w:szCs w:val="22"/>
        </w:rPr>
        <w:t>Izpildes laiks</w:t>
      </w:r>
      <w:r>
        <w:rPr>
          <w:b/>
          <w:i/>
          <w:color w:val="000000"/>
          <w:sz w:val="22"/>
          <w:szCs w:val="22"/>
        </w:rPr>
        <w:t>:</w:t>
      </w:r>
    </w:p>
    <w:p w:rsidR="00CE4D86" w:rsidRPr="00BF66B7" w:rsidRDefault="00A263FB" w:rsidP="00CE4D86">
      <w:pPr>
        <w:pStyle w:val="CommentText"/>
        <w:ind w:left="360"/>
        <w:jc w:val="both"/>
        <w:rPr>
          <w:i/>
          <w:color w:val="000000"/>
          <w:sz w:val="24"/>
          <w:szCs w:val="24"/>
          <w:u w:val="single"/>
        </w:rPr>
      </w:pPr>
      <w:r w:rsidRPr="00BF66B7">
        <w:rPr>
          <w:i/>
          <w:color w:val="000000"/>
          <w:sz w:val="24"/>
          <w:szCs w:val="24"/>
          <w:u w:val="single"/>
        </w:rPr>
        <w:t>No 01.01.2019</w:t>
      </w:r>
      <w:r w:rsidR="001E567A" w:rsidRPr="00BF66B7">
        <w:rPr>
          <w:i/>
          <w:color w:val="000000"/>
          <w:sz w:val="24"/>
          <w:szCs w:val="24"/>
          <w:u w:val="single"/>
        </w:rPr>
        <w:t>. līdz 31.12.2019</w:t>
      </w:r>
      <w:r w:rsidR="00D64F3B" w:rsidRPr="00BF66B7">
        <w:rPr>
          <w:i/>
          <w:color w:val="000000"/>
          <w:sz w:val="24"/>
          <w:szCs w:val="24"/>
          <w:u w:val="single"/>
        </w:rPr>
        <w:t>.</w:t>
      </w:r>
    </w:p>
    <w:p w:rsidR="002F0B1F" w:rsidRPr="00BF66B7" w:rsidRDefault="002F0B1F" w:rsidP="002F0B1F">
      <w:pPr>
        <w:pStyle w:val="CommentText"/>
        <w:numPr>
          <w:ilvl w:val="0"/>
          <w:numId w:val="1"/>
        </w:numPr>
        <w:jc w:val="both"/>
        <w:rPr>
          <w:b/>
          <w:color w:val="000000"/>
          <w:sz w:val="24"/>
          <w:szCs w:val="24"/>
        </w:rPr>
      </w:pPr>
      <w:r w:rsidRPr="00BF66B7">
        <w:rPr>
          <w:b/>
          <w:color w:val="000000"/>
          <w:sz w:val="24"/>
          <w:szCs w:val="24"/>
        </w:rPr>
        <w:t>Finansējums</w:t>
      </w:r>
      <w:r w:rsidR="00F24021" w:rsidRPr="00BF66B7">
        <w:rPr>
          <w:b/>
          <w:color w:val="000000"/>
          <w:sz w:val="24"/>
          <w:szCs w:val="24"/>
        </w:rPr>
        <w:t>:</w:t>
      </w:r>
    </w:p>
    <w:p w:rsidR="002F0B1F" w:rsidRPr="00A752F6" w:rsidRDefault="002F0B1F" w:rsidP="002F0B1F">
      <w:pPr>
        <w:pStyle w:val="CommentText"/>
        <w:ind w:left="360"/>
        <w:jc w:val="both"/>
        <w:rPr>
          <w:i/>
          <w:color w:val="000000"/>
          <w:sz w:val="22"/>
          <w:szCs w:val="22"/>
        </w:rPr>
      </w:pPr>
      <w:r w:rsidRPr="00A752F6">
        <w:rPr>
          <w:i/>
          <w:sz w:val="24"/>
          <w:szCs w:val="24"/>
        </w:rPr>
        <w:t xml:space="preserve">Cenu aptaujas </w:t>
      </w:r>
      <w:r w:rsidRPr="00A752F6">
        <w:rPr>
          <w:bCs/>
          <w:i/>
          <w:sz w:val="24"/>
          <w:szCs w:val="24"/>
          <w:lang w:eastAsia="ar-SA"/>
        </w:rPr>
        <w:t>priekšmeta</w:t>
      </w:r>
      <w:r w:rsidRPr="00A752F6">
        <w:rPr>
          <w:i/>
          <w:sz w:val="24"/>
          <w:szCs w:val="24"/>
        </w:rPr>
        <w:t xml:space="preserve"> izpilde tiek finansēta no</w:t>
      </w:r>
      <w:r w:rsidRPr="00A752F6">
        <w:rPr>
          <w:bCs/>
          <w:i/>
          <w:sz w:val="24"/>
          <w:szCs w:val="24"/>
          <w:lang w:eastAsia="ar-SA"/>
        </w:rPr>
        <w:t xml:space="preserve"> </w:t>
      </w:r>
      <w:r w:rsidRPr="00A752F6">
        <w:rPr>
          <w:i/>
          <w:sz w:val="24"/>
          <w:szCs w:val="24"/>
        </w:rPr>
        <w:t>Tukuma novada sociālā dienesta šim mērķim paredzētajiem budžeta līdzekļiem</w:t>
      </w:r>
      <w:r w:rsidR="00A263FB">
        <w:rPr>
          <w:i/>
          <w:sz w:val="24"/>
          <w:szCs w:val="24"/>
        </w:rPr>
        <w:t>.</w:t>
      </w:r>
    </w:p>
    <w:p w:rsidR="002F0B1F" w:rsidRPr="00BF66B7" w:rsidRDefault="002F0B1F" w:rsidP="002F0B1F">
      <w:pPr>
        <w:pStyle w:val="CommentText"/>
        <w:numPr>
          <w:ilvl w:val="0"/>
          <w:numId w:val="1"/>
        </w:numPr>
        <w:jc w:val="both"/>
        <w:rPr>
          <w:color w:val="000000"/>
          <w:sz w:val="24"/>
          <w:szCs w:val="24"/>
        </w:rPr>
      </w:pPr>
      <w:r w:rsidRPr="00BF66B7">
        <w:rPr>
          <w:b/>
          <w:color w:val="000000"/>
          <w:sz w:val="24"/>
          <w:szCs w:val="24"/>
        </w:rPr>
        <w:t xml:space="preserve"> Prasības pretendentiem</w:t>
      </w:r>
      <w:r w:rsidR="00F24021" w:rsidRPr="00BF66B7">
        <w:rPr>
          <w:b/>
          <w:color w:val="000000"/>
          <w:sz w:val="24"/>
          <w:szCs w:val="24"/>
        </w:rPr>
        <w:t>:</w:t>
      </w:r>
    </w:p>
    <w:p w:rsidR="002B4C9E" w:rsidRDefault="00C67EA4" w:rsidP="00C67EA4">
      <w:pPr>
        <w:tabs>
          <w:tab w:val="left" w:pos="709"/>
          <w:tab w:val="left" w:pos="851"/>
        </w:tabs>
        <w:ind w:left="709" w:hanging="349"/>
        <w:jc w:val="both"/>
        <w:rPr>
          <w:i/>
          <w:color w:val="000000"/>
        </w:rPr>
      </w:pPr>
      <w:r>
        <w:rPr>
          <w:i/>
          <w:color w:val="000000"/>
        </w:rPr>
        <w:t>6.1.</w:t>
      </w:r>
      <w:r w:rsidR="002B4C9E" w:rsidRPr="001E567A">
        <w:rPr>
          <w:i/>
          <w:color w:val="000000"/>
        </w:rPr>
        <w:t>Pretendents ir reģistrēts atbilstoši</w:t>
      </w:r>
      <w:r w:rsidR="001E567A" w:rsidRPr="001E567A">
        <w:rPr>
          <w:i/>
          <w:color w:val="000000"/>
        </w:rPr>
        <w:t xml:space="preserve"> cenu aptaujas priekšmeta darbības mērķim un</w:t>
      </w:r>
      <w:r w:rsidR="002B4C9E" w:rsidRPr="001E567A">
        <w:rPr>
          <w:i/>
          <w:color w:val="000000"/>
        </w:rPr>
        <w:t xml:space="preserve"> normatīvo aktu prasībām.</w:t>
      </w:r>
      <w:r w:rsidR="002B4C9E" w:rsidRPr="001E567A">
        <w:rPr>
          <w:i/>
        </w:rPr>
        <w:t xml:space="preserve"> </w:t>
      </w:r>
      <w:r w:rsidR="00A263FB" w:rsidRPr="001E567A">
        <w:rPr>
          <w:i/>
          <w:color w:val="000000"/>
        </w:rPr>
        <w:t>Nav pasludināts pretendenta maksātnespējas process (izņemot gadījumu, kad maksātnespējas procesā tiek piemērota sanācija vai cits līdzīga veida pasākumu kopums, kas vērsts uz parādnieka iespējamā bankrota novēršanu un maksātspējas atjaunošanu), nav apturēta vai pārtraukta pretendenta saimnieciskā darbība, nav uzsākta tiesvedība par Pretendenta bankrotu vai tas tiek likvidēts</w:t>
      </w:r>
      <w:r w:rsidR="001E567A" w:rsidRPr="001E567A">
        <w:rPr>
          <w:i/>
          <w:color w:val="000000"/>
        </w:rPr>
        <w:t>, kā arī nav nodokļu parādi, tajā skaitā valsts sociālās apdrošināšanas iemaksu parādi, kas kopsummā kādā no valstīm pārsniedz 150 euro.</w:t>
      </w:r>
    </w:p>
    <w:p w:rsidR="00C67EA4" w:rsidRPr="00C67EA4" w:rsidRDefault="00C67EA4" w:rsidP="00C67EA4">
      <w:pPr>
        <w:tabs>
          <w:tab w:val="num" w:pos="1134"/>
        </w:tabs>
        <w:ind w:left="709" w:hanging="425"/>
        <w:jc w:val="both"/>
        <w:rPr>
          <w:color w:val="FF0000"/>
        </w:rPr>
      </w:pPr>
      <w:r>
        <w:rPr>
          <w:i/>
          <w:color w:val="000000"/>
        </w:rPr>
        <w:t xml:space="preserve">6.2. </w:t>
      </w:r>
      <w:r w:rsidRPr="00C67EA4">
        <w:rPr>
          <w:i/>
          <w:sz w:val="22"/>
          <w:szCs w:val="22"/>
        </w:rPr>
        <w:t>Pretendentam iepriekšējo 3 (trīs) kalendāro gadu laikā, ņemot vērā arī 2016. gadu, ir līdzvērtīga rakstura pieredze apbedīšanas pakalpojumu sniegšanā, t. i. pretendents kvalitatīvi un atbilstoši pasūtītāja prasībām ir izpildījis vismaz vienu pakalpojuma līgumu, kura ietvaros nodrošinājis regulāru (vismaz 10 reizes gadā) apbedīšanas pakalpojumu sniegšanu pasūtītājam pēc pieprasījuma</w:t>
      </w:r>
      <w:r w:rsidRPr="00C67EA4">
        <w:rPr>
          <w:i/>
          <w:color w:val="FF0000"/>
          <w:sz w:val="22"/>
          <w:szCs w:val="22"/>
        </w:rPr>
        <w:t>.</w:t>
      </w:r>
    </w:p>
    <w:p w:rsidR="00F24021" w:rsidRPr="00ED714F" w:rsidRDefault="00F24021" w:rsidP="00F24021">
      <w:pPr>
        <w:pStyle w:val="CommentText"/>
        <w:numPr>
          <w:ilvl w:val="0"/>
          <w:numId w:val="1"/>
        </w:numPr>
        <w:jc w:val="both"/>
        <w:rPr>
          <w:b/>
          <w:color w:val="000000"/>
          <w:sz w:val="24"/>
          <w:szCs w:val="24"/>
        </w:rPr>
      </w:pPr>
      <w:r w:rsidRPr="00ED714F">
        <w:rPr>
          <w:b/>
          <w:color w:val="000000"/>
          <w:sz w:val="24"/>
          <w:szCs w:val="24"/>
        </w:rPr>
        <w:t>Piedāvājuma iesniegšanas kārtība:</w:t>
      </w:r>
    </w:p>
    <w:p w:rsidR="00ED714F" w:rsidRPr="001C2195" w:rsidRDefault="00ED714F" w:rsidP="001176A6">
      <w:pPr>
        <w:pStyle w:val="ListParagraph"/>
        <w:numPr>
          <w:ilvl w:val="1"/>
          <w:numId w:val="1"/>
        </w:numPr>
        <w:tabs>
          <w:tab w:val="clear" w:pos="360"/>
          <w:tab w:val="left" w:pos="-284"/>
          <w:tab w:val="num" w:pos="284"/>
        </w:tabs>
        <w:spacing w:after="160" w:line="259" w:lineRule="auto"/>
        <w:ind w:left="284" w:right="424" w:firstLine="0"/>
        <w:jc w:val="both"/>
        <w:rPr>
          <w:i/>
        </w:rPr>
      </w:pPr>
      <w:r w:rsidRPr="005F45EA">
        <w:t>Piedāvājuma iesniegšanas termiņš</w:t>
      </w:r>
      <w:r>
        <w:rPr>
          <w:i/>
        </w:rPr>
        <w:t xml:space="preserve">: </w:t>
      </w:r>
      <w:r w:rsidRPr="001E567A">
        <w:rPr>
          <w:b/>
          <w:i/>
        </w:rPr>
        <w:t xml:space="preserve">līdz </w:t>
      </w:r>
      <w:r w:rsidR="00415B61">
        <w:rPr>
          <w:b/>
          <w:i/>
        </w:rPr>
        <w:t>05.12</w:t>
      </w:r>
      <w:r w:rsidR="001E567A" w:rsidRPr="001E567A">
        <w:rPr>
          <w:b/>
          <w:i/>
        </w:rPr>
        <w:t>.2018</w:t>
      </w:r>
      <w:r w:rsidR="001E567A">
        <w:rPr>
          <w:i/>
        </w:rPr>
        <w:t>.</w:t>
      </w:r>
    </w:p>
    <w:p w:rsidR="00ED714F" w:rsidRPr="00940050" w:rsidRDefault="00ED714F" w:rsidP="001176A6">
      <w:pPr>
        <w:pStyle w:val="ListParagraph"/>
        <w:numPr>
          <w:ilvl w:val="1"/>
          <w:numId w:val="1"/>
        </w:numPr>
        <w:tabs>
          <w:tab w:val="clear" w:pos="360"/>
          <w:tab w:val="left" w:pos="-284"/>
          <w:tab w:val="num" w:pos="709"/>
        </w:tabs>
        <w:spacing w:after="160" w:line="259" w:lineRule="auto"/>
        <w:ind w:left="709" w:right="424" w:hanging="425"/>
        <w:jc w:val="both"/>
        <w:rPr>
          <w:i/>
        </w:rPr>
      </w:pPr>
      <w:r w:rsidRPr="005F45EA">
        <w:t>Piedāvājuma iesniegšanas veids</w:t>
      </w:r>
      <w:r>
        <w:rPr>
          <w:i/>
        </w:rPr>
        <w:t xml:space="preserve">: piedāvājums iesniedzams elektroniski uz e-pastu: </w:t>
      </w:r>
      <w:r w:rsidRPr="00940050">
        <w:rPr>
          <w:i/>
        </w:rPr>
        <w:t>soc.nod@tukums.lv</w:t>
      </w:r>
    </w:p>
    <w:p w:rsidR="00ED714F" w:rsidRDefault="00ED714F" w:rsidP="001176A6">
      <w:pPr>
        <w:pStyle w:val="ListParagraph"/>
        <w:numPr>
          <w:ilvl w:val="1"/>
          <w:numId w:val="1"/>
        </w:numPr>
        <w:tabs>
          <w:tab w:val="clear" w:pos="360"/>
          <w:tab w:val="left" w:pos="-284"/>
          <w:tab w:val="num" w:pos="284"/>
        </w:tabs>
        <w:spacing w:after="160" w:line="259" w:lineRule="auto"/>
        <w:ind w:left="284" w:right="424" w:firstLine="0"/>
        <w:jc w:val="both"/>
        <w:rPr>
          <w:i/>
        </w:rPr>
      </w:pPr>
      <w:r w:rsidRPr="005F45EA">
        <w:t>Piedāvājuma noformēšana</w:t>
      </w:r>
      <w:r>
        <w:rPr>
          <w:i/>
        </w:rPr>
        <w:t xml:space="preserve">: </w:t>
      </w:r>
    </w:p>
    <w:p w:rsidR="00ED714F" w:rsidRDefault="00ED714F" w:rsidP="001176A6">
      <w:pPr>
        <w:pStyle w:val="ListParagraph"/>
        <w:tabs>
          <w:tab w:val="left" w:pos="-284"/>
          <w:tab w:val="num" w:pos="1985"/>
        </w:tabs>
        <w:ind w:left="567" w:right="424" w:firstLine="142"/>
        <w:jc w:val="both"/>
        <w:rPr>
          <w:i/>
        </w:rPr>
      </w:pPr>
      <w:r>
        <w:rPr>
          <w:i/>
        </w:rPr>
        <w:t>Piedāvājums jāiesniedz vienā eksemplārā, latviešu valodā, atbilstoši Nolikuma:</w:t>
      </w:r>
    </w:p>
    <w:p w:rsidR="00ED714F" w:rsidRDefault="00ED714F" w:rsidP="001176A6">
      <w:pPr>
        <w:pStyle w:val="ListParagraph"/>
        <w:numPr>
          <w:ilvl w:val="2"/>
          <w:numId w:val="1"/>
        </w:numPr>
        <w:tabs>
          <w:tab w:val="clear" w:pos="1004"/>
          <w:tab w:val="left" w:pos="-284"/>
          <w:tab w:val="num" w:pos="709"/>
        </w:tabs>
        <w:spacing w:after="160" w:line="259" w:lineRule="auto"/>
        <w:ind w:left="709" w:right="424" w:firstLine="0"/>
        <w:jc w:val="both"/>
        <w:rPr>
          <w:i/>
        </w:rPr>
      </w:pPr>
      <w:r>
        <w:rPr>
          <w:i/>
        </w:rPr>
        <w:t>Pielikumam</w:t>
      </w:r>
      <w:r w:rsidR="00CB602D">
        <w:rPr>
          <w:i/>
        </w:rPr>
        <w:t xml:space="preserve"> Nr.1 „</w:t>
      </w:r>
      <w:r>
        <w:rPr>
          <w:i/>
        </w:rPr>
        <w:t xml:space="preserve">Pieteikums par piedalīšanos cenu aptaujā” </w:t>
      </w:r>
    </w:p>
    <w:p w:rsidR="00ED714F" w:rsidRPr="005F2790" w:rsidRDefault="00ED714F" w:rsidP="001176A6">
      <w:pPr>
        <w:pStyle w:val="ListParagraph"/>
        <w:numPr>
          <w:ilvl w:val="2"/>
          <w:numId w:val="1"/>
        </w:numPr>
        <w:tabs>
          <w:tab w:val="left" w:pos="-284"/>
          <w:tab w:val="num" w:pos="1418"/>
        </w:tabs>
        <w:spacing w:after="160" w:line="259" w:lineRule="auto"/>
        <w:ind w:left="1418" w:right="424" w:hanging="709"/>
        <w:jc w:val="both"/>
        <w:rPr>
          <w:b/>
        </w:rPr>
      </w:pPr>
      <w:r>
        <w:rPr>
          <w:i/>
        </w:rPr>
        <w:t>Pielikumam Nr.2</w:t>
      </w:r>
      <w:r w:rsidR="00CB602D">
        <w:rPr>
          <w:i/>
        </w:rPr>
        <w:t xml:space="preserve"> „</w:t>
      </w:r>
      <w:r>
        <w:rPr>
          <w:i/>
        </w:rPr>
        <w:t xml:space="preserve">Tehniskā specifikācija”. Pretendents </w:t>
      </w:r>
      <w:r w:rsidR="00CB602D">
        <w:rPr>
          <w:i/>
        </w:rPr>
        <w:t>aizpilda aili „</w:t>
      </w:r>
      <w:r>
        <w:rPr>
          <w:i/>
        </w:rPr>
        <w:t>Pretendenta piedāvājums”.</w:t>
      </w:r>
    </w:p>
    <w:p w:rsidR="00ED714F" w:rsidRPr="005F2790" w:rsidRDefault="00ED714F" w:rsidP="001176A6">
      <w:pPr>
        <w:pStyle w:val="ListParagraph"/>
        <w:numPr>
          <w:ilvl w:val="2"/>
          <w:numId w:val="1"/>
        </w:numPr>
        <w:tabs>
          <w:tab w:val="left" w:pos="-284"/>
          <w:tab w:val="num" w:pos="709"/>
        </w:tabs>
        <w:spacing w:after="160" w:line="259" w:lineRule="auto"/>
        <w:ind w:left="709" w:right="424" w:firstLine="0"/>
        <w:jc w:val="both"/>
        <w:rPr>
          <w:b/>
        </w:rPr>
      </w:pPr>
      <w:r>
        <w:rPr>
          <w:i/>
        </w:rPr>
        <w:t>Pielikumam Nr.3 “Finanšu piedāvājums”</w:t>
      </w:r>
    </w:p>
    <w:p w:rsidR="006B0E56" w:rsidRPr="006B0E56" w:rsidRDefault="00ED714F" w:rsidP="001176A6">
      <w:pPr>
        <w:pStyle w:val="ListParagraph"/>
        <w:numPr>
          <w:ilvl w:val="1"/>
          <w:numId w:val="1"/>
        </w:numPr>
        <w:tabs>
          <w:tab w:val="clear" w:pos="360"/>
          <w:tab w:val="num" w:pos="-284"/>
          <w:tab w:val="left" w:pos="284"/>
        </w:tabs>
        <w:spacing w:after="160" w:line="259" w:lineRule="auto"/>
        <w:ind w:left="284" w:right="424" w:firstLine="0"/>
        <w:jc w:val="both"/>
        <w:rPr>
          <w:i/>
        </w:rPr>
      </w:pPr>
      <w:r w:rsidRPr="005F45EA">
        <w:t>Citi iesniegšanas dokumenti</w:t>
      </w:r>
      <w:r w:rsidRPr="00FF27C0">
        <w:t>:</w:t>
      </w:r>
      <w:r w:rsidR="007322B4">
        <w:t xml:space="preserve"> </w:t>
      </w:r>
    </w:p>
    <w:p w:rsidR="00C67EA4" w:rsidRDefault="006B0E56" w:rsidP="00C67EA4">
      <w:pPr>
        <w:pStyle w:val="ListParagraph"/>
        <w:tabs>
          <w:tab w:val="left" w:pos="284"/>
          <w:tab w:val="left" w:pos="709"/>
        </w:tabs>
        <w:spacing w:after="100" w:afterAutospacing="1"/>
        <w:ind w:left="284" w:right="424"/>
        <w:jc w:val="both"/>
        <w:rPr>
          <w:i/>
        </w:rPr>
      </w:pPr>
      <w:r>
        <w:tab/>
      </w:r>
      <w:r w:rsidR="00415B61">
        <w:rPr>
          <w:i/>
        </w:rPr>
        <w:t>7.4.1.reģistrācijas apliecība</w:t>
      </w:r>
      <w:r w:rsidR="00C67EA4">
        <w:rPr>
          <w:i/>
        </w:rPr>
        <w:t>s kopija;</w:t>
      </w:r>
    </w:p>
    <w:p w:rsidR="00C67EA4" w:rsidRDefault="00C67EA4" w:rsidP="00C67EA4">
      <w:pPr>
        <w:pStyle w:val="ListParagraph"/>
        <w:tabs>
          <w:tab w:val="left" w:pos="1276"/>
          <w:tab w:val="left" w:pos="1418"/>
        </w:tabs>
        <w:spacing w:after="100" w:afterAutospacing="1"/>
        <w:ind w:left="709" w:right="424"/>
        <w:jc w:val="both"/>
        <w:rPr>
          <w:i/>
          <w:sz w:val="22"/>
          <w:szCs w:val="22"/>
        </w:rPr>
      </w:pPr>
      <w:r>
        <w:rPr>
          <w:i/>
        </w:rPr>
        <w:lastRenderedPageBreak/>
        <w:t xml:space="preserve">7.4.2. </w:t>
      </w:r>
      <w:r w:rsidRPr="00C67EA4">
        <w:rPr>
          <w:i/>
        </w:rPr>
        <w:tab/>
      </w:r>
      <w:r>
        <w:rPr>
          <w:bCs/>
          <w:i/>
          <w:iCs/>
          <w:sz w:val="22"/>
          <w:szCs w:val="22"/>
        </w:rPr>
        <w:t>p</w:t>
      </w:r>
      <w:r w:rsidRPr="00C67EA4">
        <w:rPr>
          <w:bCs/>
          <w:i/>
          <w:iCs/>
          <w:sz w:val="22"/>
          <w:szCs w:val="22"/>
        </w:rPr>
        <w:t xml:space="preserve">retendenta sagatavota informācija par iepriekšējo </w:t>
      </w:r>
      <w:r>
        <w:rPr>
          <w:i/>
          <w:sz w:val="22"/>
          <w:szCs w:val="22"/>
        </w:rPr>
        <w:t>2</w:t>
      </w:r>
      <w:r w:rsidRPr="00C67EA4">
        <w:rPr>
          <w:i/>
          <w:sz w:val="22"/>
          <w:szCs w:val="22"/>
        </w:rPr>
        <w:t xml:space="preserve"> (trīs) kalendāro gadu laikā, ņemot vērā arī</w:t>
      </w:r>
      <w:r>
        <w:rPr>
          <w:i/>
          <w:sz w:val="22"/>
          <w:szCs w:val="22"/>
        </w:rPr>
        <w:t xml:space="preserve"> 2017</w:t>
      </w:r>
      <w:r w:rsidRPr="00C67EA4">
        <w:rPr>
          <w:i/>
          <w:sz w:val="22"/>
          <w:szCs w:val="22"/>
        </w:rPr>
        <w:t>. gadu, izpildītajiem līgumiem, kuru ietvaros pretendents nodrošinājis regulāru (vismaz 20 reizes gadā) apbedīšanas pakalpojumu sniegšanu pasūtītājam, norādot pasūtītājus, līgumus izpildes periodus un pievienojot vismaz 1 pasūtītāja pozitīva rakstura atsauksmi par līguma ietvaros pretendent</w:t>
      </w:r>
      <w:r>
        <w:rPr>
          <w:i/>
          <w:sz w:val="22"/>
          <w:szCs w:val="22"/>
        </w:rPr>
        <w:t>a sniegto pakalpojumu kvalitāti.</w:t>
      </w:r>
    </w:p>
    <w:p w:rsidR="00C67EA4" w:rsidRPr="00C67EA4" w:rsidRDefault="00C67EA4" w:rsidP="00C67EA4">
      <w:pPr>
        <w:pStyle w:val="ListParagraph"/>
        <w:tabs>
          <w:tab w:val="left" w:pos="1276"/>
          <w:tab w:val="left" w:pos="1418"/>
        </w:tabs>
        <w:spacing w:after="100" w:afterAutospacing="1"/>
        <w:ind w:left="709" w:right="424"/>
        <w:jc w:val="both"/>
        <w:rPr>
          <w:i/>
        </w:rPr>
      </w:pPr>
      <w:r>
        <w:rPr>
          <w:i/>
          <w:sz w:val="22"/>
          <w:szCs w:val="22"/>
        </w:rPr>
        <w:t>(Ja pasūtītājs ir Tukuma pašvaldība, ir jānorāda līguma noslēgšanas datums un līguma Nr.)</w:t>
      </w:r>
    </w:p>
    <w:p w:rsidR="00ED714F" w:rsidRPr="00800292" w:rsidRDefault="00ED714F" w:rsidP="001176A6">
      <w:pPr>
        <w:pStyle w:val="ListParagraph"/>
        <w:numPr>
          <w:ilvl w:val="1"/>
          <w:numId w:val="1"/>
        </w:numPr>
        <w:tabs>
          <w:tab w:val="clear" w:pos="360"/>
          <w:tab w:val="num" w:pos="-284"/>
        </w:tabs>
        <w:spacing w:after="160" w:line="259" w:lineRule="auto"/>
        <w:ind w:left="284" w:right="424" w:firstLine="0"/>
        <w:jc w:val="both"/>
      </w:pPr>
      <w:r w:rsidRPr="00800292">
        <w:t xml:space="preserve">Piedāvājumu dokumentēšana: </w:t>
      </w:r>
    </w:p>
    <w:p w:rsidR="00ED714F" w:rsidRPr="00FF27C0" w:rsidRDefault="00ED714F" w:rsidP="001176A6">
      <w:pPr>
        <w:pStyle w:val="ListParagraph"/>
        <w:tabs>
          <w:tab w:val="left" w:pos="-284"/>
        </w:tabs>
        <w:ind w:left="709" w:right="424"/>
        <w:jc w:val="both"/>
        <w:rPr>
          <w:i/>
        </w:rPr>
      </w:pPr>
      <w:r>
        <w:rPr>
          <w:i/>
        </w:rPr>
        <w:t>Pasūtītājs saņemtos piedāvājumus reģistrē savā iekšējā lietvedības sistēmā. Piedāvājuma atlases dokumenti papīra formā tiek glabāti atsevišķā</w:t>
      </w:r>
      <w:r>
        <w:rPr>
          <w:bCs/>
          <w:i/>
          <w:lang w:eastAsia="ar-SA"/>
        </w:rPr>
        <w:t xml:space="preserve"> mapē.</w:t>
      </w:r>
    </w:p>
    <w:p w:rsidR="005E5541" w:rsidRPr="00BF66B7" w:rsidRDefault="007322B4" w:rsidP="005E5541">
      <w:pPr>
        <w:pStyle w:val="CommentText"/>
        <w:numPr>
          <w:ilvl w:val="0"/>
          <w:numId w:val="1"/>
        </w:numPr>
        <w:jc w:val="both"/>
        <w:rPr>
          <w:b/>
          <w:color w:val="000000"/>
          <w:sz w:val="24"/>
          <w:szCs w:val="24"/>
        </w:rPr>
      </w:pPr>
      <w:r w:rsidRPr="00BF66B7">
        <w:rPr>
          <w:b/>
          <w:color w:val="000000"/>
          <w:sz w:val="24"/>
          <w:szCs w:val="24"/>
        </w:rPr>
        <w:t>Piedāvājuma vērtēšanas kārtība:</w:t>
      </w:r>
    </w:p>
    <w:p w:rsidR="007322B4" w:rsidRDefault="007322B4" w:rsidP="006B0E56">
      <w:pPr>
        <w:pStyle w:val="ListParagraph"/>
        <w:numPr>
          <w:ilvl w:val="1"/>
          <w:numId w:val="1"/>
        </w:numPr>
        <w:tabs>
          <w:tab w:val="clear" w:pos="360"/>
          <w:tab w:val="num" w:pos="-426"/>
          <w:tab w:val="left" w:pos="-284"/>
        </w:tabs>
        <w:ind w:left="426" w:right="424" w:hanging="426"/>
        <w:jc w:val="both"/>
        <w:rPr>
          <w:i/>
        </w:rPr>
      </w:pPr>
      <w:r w:rsidRPr="005F45EA">
        <w:rPr>
          <w:i/>
        </w:rPr>
        <w:t>Piedāvājuma atlasi veic Pas</w:t>
      </w:r>
      <w:r>
        <w:rPr>
          <w:i/>
        </w:rPr>
        <w:t>ūtītāja izveidota C</w:t>
      </w:r>
      <w:r w:rsidRPr="005F45EA">
        <w:rPr>
          <w:i/>
        </w:rPr>
        <w:t xml:space="preserve">enu aptaujas </w:t>
      </w:r>
      <w:r>
        <w:rPr>
          <w:i/>
        </w:rPr>
        <w:t xml:space="preserve">piedāvājumu atlases </w:t>
      </w:r>
      <w:r w:rsidRPr="005F45EA">
        <w:rPr>
          <w:i/>
        </w:rPr>
        <w:t>komisija</w:t>
      </w:r>
      <w:r>
        <w:rPr>
          <w:i/>
        </w:rPr>
        <w:t xml:space="preserve"> (turpmāk – Atlases komisija)</w:t>
      </w:r>
      <w:r w:rsidRPr="005F45EA">
        <w:rPr>
          <w:i/>
        </w:rPr>
        <w:t xml:space="preserve">, ne mazāk, kā </w:t>
      </w:r>
      <w:r>
        <w:rPr>
          <w:i/>
        </w:rPr>
        <w:t>t</w:t>
      </w:r>
      <w:r w:rsidRPr="005F45EA">
        <w:rPr>
          <w:i/>
        </w:rPr>
        <w:t>rīs personu sastāvā.</w:t>
      </w:r>
    </w:p>
    <w:p w:rsidR="007322B4" w:rsidRDefault="007322B4" w:rsidP="007322B4">
      <w:pPr>
        <w:pStyle w:val="ListParagraph"/>
        <w:numPr>
          <w:ilvl w:val="1"/>
          <w:numId w:val="1"/>
        </w:numPr>
        <w:tabs>
          <w:tab w:val="left" w:pos="-284"/>
          <w:tab w:val="left" w:pos="284"/>
        </w:tabs>
        <w:ind w:right="424"/>
        <w:jc w:val="both"/>
        <w:rPr>
          <w:i/>
        </w:rPr>
      </w:pPr>
      <w:r>
        <w:rPr>
          <w:i/>
        </w:rPr>
        <w:t xml:space="preserve">Atlases komisija sākotnēji pārbauda Pretendenta atbilstību Nolikuma 5.punktam “Prasības pretendentam”. </w:t>
      </w:r>
    </w:p>
    <w:p w:rsidR="007322B4" w:rsidRDefault="007322B4" w:rsidP="007322B4">
      <w:pPr>
        <w:pStyle w:val="ListParagraph"/>
        <w:numPr>
          <w:ilvl w:val="1"/>
          <w:numId w:val="1"/>
        </w:numPr>
        <w:tabs>
          <w:tab w:val="left" w:pos="-284"/>
          <w:tab w:val="left" w:pos="284"/>
        </w:tabs>
        <w:ind w:right="424"/>
        <w:jc w:val="both"/>
        <w:rPr>
          <w:i/>
        </w:rPr>
      </w:pPr>
      <w:r>
        <w:rPr>
          <w:i/>
        </w:rPr>
        <w:t>Ja pretendents atbilst Nolikuma 5.punkta prasībām, atlases komisija pārbauda Pretendenta iesniegtā piedāvājuma atbilstību Nolikuma 6.punktā noteiktajām prasībām. Ja Pretendents nav iesniedzis piedāvājumu atbilstoši Nolikuma prasībām, atlases komisija ir tiesīga atstāt piedāvājumu bez izskatīšanas.</w:t>
      </w:r>
    </w:p>
    <w:p w:rsidR="007322B4" w:rsidRDefault="007322B4" w:rsidP="007322B4">
      <w:pPr>
        <w:pStyle w:val="ListParagraph"/>
        <w:numPr>
          <w:ilvl w:val="1"/>
          <w:numId w:val="1"/>
        </w:numPr>
        <w:tabs>
          <w:tab w:val="left" w:pos="-284"/>
          <w:tab w:val="left" w:pos="284"/>
        </w:tabs>
        <w:ind w:right="424"/>
        <w:jc w:val="both"/>
        <w:rPr>
          <w:i/>
        </w:rPr>
      </w:pPr>
      <w:r>
        <w:rPr>
          <w:i/>
        </w:rPr>
        <w:t>Atlases komisija pēc piedāvājuma atbilstību Nolikuma 6.punktam izvērtēšanas, izvērtē vai pretendenta iesniegtais piedāvājums atbilst Tehniskajai specifikācijai (Pielikums Nr.</w:t>
      </w:r>
      <w:r w:rsidR="001176A6">
        <w:rPr>
          <w:i/>
        </w:rPr>
        <w:t>2</w:t>
      </w:r>
      <w:r>
        <w:rPr>
          <w:i/>
        </w:rPr>
        <w:t>)</w:t>
      </w:r>
      <w:r w:rsidR="00BF66B7">
        <w:rPr>
          <w:i/>
        </w:rPr>
        <w:t>.</w:t>
      </w:r>
    </w:p>
    <w:p w:rsidR="006C4D31" w:rsidRPr="00BF66B7" w:rsidRDefault="007322B4" w:rsidP="00BF66B7">
      <w:pPr>
        <w:pStyle w:val="ListParagraph"/>
        <w:numPr>
          <w:ilvl w:val="1"/>
          <w:numId w:val="1"/>
        </w:numPr>
        <w:tabs>
          <w:tab w:val="left" w:pos="-284"/>
          <w:tab w:val="left" w:pos="284"/>
        </w:tabs>
        <w:ind w:right="424"/>
        <w:jc w:val="both"/>
        <w:rPr>
          <w:i/>
        </w:rPr>
      </w:pPr>
      <w:r w:rsidRPr="00BF66B7">
        <w:rPr>
          <w:i/>
        </w:rPr>
        <w:t>Ja atlases komisija, konstatē, ka iesniegtais piedāvājums ir atbilstošs Tehniskajai specifikācijai (Pielikums Nr.</w:t>
      </w:r>
      <w:r w:rsidR="001176A6" w:rsidRPr="00BF66B7">
        <w:rPr>
          <w:i/>
        </w:rPr>
        <w:t>2</w:t>
      </w:r>
      <w:r w:rsidRPr="00BF66B7">
        <w:rPr>
          <w:i/>
        </w:rPr>
        <w:t xml:space="preserve">), tiek izvērtēts pretendenta iesniegtais finanšu piedāvājums </w:t>
      </w:r>
      <w:r w:rsidR="00BF66B7" w:rsidRPr="00BF66B7">
        <w:rPr>
          <w:i/>
          <w:sz w:val="22"/>
          <w:szCs w:val="22"/>
        </w:rPr>
        <w:t>(</w:t>
      </w:r>
      <w:r w:rsidR="00BF66B7">
        <w:rPr>
          <w:i/>
          <w:sz w:val="22"/>
          <w:szCs w:val="22"/>
        </w:rPr>
        <w:t xml:space="preserve">Pielikums Nr.3) </w:t>
      </w:r>
      <w:r w:rsidRPr="00BF66B7">
        <w:rPr>
          <w:i/>
        </w:rPr>
        <w:t xml:space="preserve">pēc kritērija – </w:t>
      </w:r>
      <w:r w:rsidR="00BF66B7" w:rsidRPr="00BF66B7">
        <w:rPr>
          <w:i/>
          <w:sz w:val="22"/>
          <w:szCs w:val="22"/>
        </w:rPr>
        <w:t>saimnieciski visizdevīgāko piedāvājumu</w:t>
      </w:r>
      <w:r w:rsidR="00BF66B7">
        <w:rPr>
          <w:i/>
        </w:rPr>
        <w:t>, kuru</w:t>
      </w:r>
      <w:r w:rsidR="00413A35" w:rsidRPr="00BF66B7">
        <w:rPr>
          <w:i/>
        </w:rPr>
        <w:t xml:space="preserve"> </w:t>
      </w:r>
      <w:r w:rsidR="006C4D31" w:rsidRPr="00BF66B7">
        <w:rPr>
          <w:i/>
          <w:sz w:val="22"/>
          <w:szCs w:val="22"/>
        </w:rPr>
        <w:t>noteiks saskaņā ar Saimnieciski visizdevīgākā piedāvājuma</w:t>
      </w:r>
      <w:r w:rsidR="00BF66B7" w:rsidRPr="00BF66B7">
        <w:rPr>
          <w:i/>
          <w:sz w:val="22"/>
          <w:szCs w:val="22"/>
        </w:rPr>
        <w:t xml:space="preserve"> noteikšanas kārtību (</w:t>
      </w:r>
      <w:r w:rsidR="00BF66B7">
        <w:rPr>
          <w:i/>
          <w:sz w:val="22"/>
          <w:szCs w:val="22"/>
        </w:rPr>
        <w:t>Pielikums Nr.4</w:t>
      </w:r>
      <w:r w:rsidR="006C4D31" w:rsidRPr="00BF66B7">
        <w:rPr>
          <w:i/>
          <w:sz w:val="22"/>
          <w:szCs w:val="22"/>
        </w:rPr>
        <w:t>);</w:t>
      </w:r>
    </w:p>
    <w:p w:rsidR="007322B4" w:rsidRPr="006C4D31" w:rsidRDefault="007322B4" w:rsidP="00217FB2">
      <w:pPr>
        <w:pStyle w:val="ListParagraph"/>
        <w:numPr>
          <w:ilvl w:val="1"/>
          <w:numId w:val="1"/>
        </w:numPr>
        <w:tabs>
          <w:tab w:val="left" w:pos="-284"/>
          <w:tab w:val="left" w:pos="284"/>
        </w:tabs>
        <w:ind w:right="424"/>
        <w:jc w:val="both"/>
        <w:rPr>
          <w:i/>
        </w:rPr>
      </w:pPr>
      <w:r w:rsidRPr="006C4D31">
        <w:rPr>
          <w:i/>
        </w:rPr>
        <w:t>Pēc Finanšu piedāvājuma izvērtēšanas atlases komisija sniedz ziņojumu par izvērtēšanas rezultātiem un pieņemto lēmumu par pretendentu, kuram tiks piedāvāts slēgt Līgumu.</w:t>
      </w:r>
    </w:p>
    <w:p w:rsidR="007322B4" w:rsidRPr="00BF66B7" w:rsidRDefault="007322B4" w:rsidP="007322B4">
      <w:pPr>
        <w:pStyle w:val="ListParagraph"/>
        <w:numPr>
          <w:ilvl w:val="0"/>
          <w:numId w:val="1"/>
        </w:numPr>
        <w:tabs>
          <w:tab w:val="left" w:pos="-284"/>
        </w:tabs>
        <w:spacing w:after="160" w:line="259" w:lineRule="auto"/>
        <w:ind w:right="424"/>
        <w:jc w:val="both"/>
        <w:rPr>
          <w:b/>
        </w:rPr>
      </w:pPr>
      <w:r w:rsidRPr="00BF66B7">
        <w:rPr>
          <w:b/>
        </w:rPr>
        <w:t>Paziņojums par Līguma slēgšanu:</w:t>
      </w:r>
    </w:p>
    <w:p w:rsidR="007322B4" w:rsidRDefault="007322B4" w:rsidP="007322B4">
      <w:pPr>
        <w:pStyle w:val="ListParagraph"/>
        <w:tabs>
          <w:tab w:val="left" w:pos="-284"/>
        </w:tabs>
        <w:ind w:left="284" w:right="424"/>
        <w:jc w:val="both"/>
        <w:rPr>
          <w:i/>
        </w:rPr>
      </w:pPr>
      <w:r w:rsidRPr="00FF27C0">
        <w:rPr>
          <w:i/>
        </w:rPr>
        <w:t>Pasūtītājs trīs darba dienu laikā, no Atlases komis</w:t>
      </w:r>
      <w:r>
        <w:rPr>
          <w:i/>
        </w:rPr>
        <w:t>i</w:t>
      </w:r>
      <w:r w:rsidRPr="00FF27C0">
        <w:rPr>
          <w:i/>
        </w:rPr>
        <w:t>jas ziņojuma sastādīšanas dienas</w:t>
      </w:r>
      <w:r>
        <w:rPr>
          <w:i/>
        </w:rPr>
        <w:t>, informē Pretendentu</w:t>
      </w:r>
      <w:r w:rsidRPr="00FF27C0">
        <w:rPr>
          <w:i/>
        </w:rPr>
        <w:t xml:space="preserve"> par cenu atlases rezultātiem, infor</w:t>
      </w:r>
      <w:r>
        <w:rPr>
          <w:i/>
        </w:rPr>
        <w:t>māciju nosūtot uz attiecīgo e-p</w:t>
      </w:r>
      <w:r w:rsidRPr="00FF27C0">
        <w:rPr>
          <w:i/>
        </w:rPr>
        <w:t xml:space="preserve">astu, no kura tika saņemts </w:t>
      </w:r>
      <w:r>
        <w:rPr>
          <w:i/>
        </w:rPr>
        <w:t xml:space="preserve">Pretendenta </w:t>
      </w:r>
      <w:r w:rsidRPr="00FF27C0">
        <w:rPr>
          <w:i/>
        </w:rPr>
        <w:t>piedāvājums.</w:t>
      </w:r>
    </w:p>
    <w:p w:rsidR="007322B4" w:rsidRPr="009103D0" w:rsidRDefault="007322B4" w:rsidP="007322B4">
      <w:pPr>
        <w:pStyle w:val="CommentText"/>
        <w:ind w:left="360"/>
        <w:jc w:val="both"/>
        <w:rPr>
          <w:b/>
          <w:i/>
          <w:color w:val="000000"/>
          <w:sz w:val="22"/>
          <w:szCs w:val="22"/>
        </w:rPr>
      </w:pPr>
    </w:p>
    <w:p w:rsidR="00623C01" w:rsidRPr="00312098" w:rsidRDefault="008A112F" w:rsidP="001E567A">
      <w:pPr>
        <w:pStyle w:val="naisf"/>
        <w:tabs>
          <w:tab w:val="left" w:pos="7088"/>
        </w:tabs>
        <w:spacing w:before="0" w:after="0"/>
        <w:ind w:left="6521" w:hanging="709"/>
        <w:rPr>
          <w:i/>
          <w:sz w:val="20"/>
          <w:szCs w:val="20"/>
        </w:rPr>
      </w:pPr>
      <w:r>
        <w:rPr>
          <w:b/>
          <w:color w:val="000000"/>
          <w:sz w:val="22"/>
          <w:szCs w:val="22"/>
        </w:rPr>
        <w:br w:type="page"/>
      </w:r>
      <w:r w:rsidR="00623C01" w:rsidRPr="00312098">
        <w:rPr>
          <w:i/>
          <w:sz w:val="20"/>
          <w:szCs w:val="20"/>
        </w:rPr>
        <w:lastRenderedPageBreak/>
        <w:t xml:space="preserve">Cenu aptaujas </w:t>
      </w:r>
    </w:p>
    <w:p w:rsidR="00623C01" w:rsidRDefault="00623C01" w:rsidP="001E567A">
      <w:pPr>
        <w:pStyle w:val="CommentSubject"/>
        <w:ind w:left="6521" w:right="9" w:hanging="709"/>
        <w:rPr>
          <w:i/>
        </w:rPr>
      </w:pPr>
      <w:r w:rsidRPr="00623C01">
        <w:rPr>
          <w:b w:val="0"/>
          <w:i/>
          <w:color w:val="000000"/>
          <w:szCs w:val="22"/>
        </w:rPr>
        <w:t>„</w:t>
      </w:r>
      <w:r w:rsidR="001E567A">
        <w:rPr>
          <w:b w:val="0"/>
          <w:i/>
          <w:color w:val="000000"/>
          <w:szCs w:val="22"/>
        </w:rPr>
        <w:t>Bezpiederīgo personu apbedīšana”</w:t>
      </w:r>
    </w:p>
    <w:p w:rsidR="00623C01" w:rsidRPr="00623C01" w:rsidRDefault="00623C01" w:rsidP="001E567A">
      <w:pPr>
        <w:pStyle w:val="naisf"/>
        <w:tabs>
          <w:tab w:val="left" w:pos="7088"/>
        </w:tabs>
        <w:spacing w:before="0" w:after="0"/>
        <w:ind w:left="6521" w:hanging="709"/>
        <w:rPr>
          <w:i/>
          <w:sz w:val="20"/>
          <w:szCs w:val="20"/>
        </w:rPr>
      </w:pPr>
      <w:r w:rsidRPr="00623C01">
        <w:rPr>
          <w:i/>
          <w:sz w:val="20"/>
          <w:szCs w:val="20"/>
        </w:rPr>
        <w:t>Nolikuma</w:t>
      </w:r>
      <w:r w:rsidR="008737CB">
        <w:rPr>
          <w:i/>
          <w:sz w:val="20"/>
          <w:szCs w:val="20"/>
        </w:rPr>
        <w:t xml:space="preserve"> pielikums Nr.1</w:t>
      </w:r>
    </w:p>
    <w:p w:rsidR="008A112F" w:rsidRDefault="008A112F" w:rsidP="00623C01">
      <w:pPr>
        <w:pStyle w:val="naisf"/>
        <w:spacing w:before="0" w:after="0"/>
        <w:ind w:firstLine="374"/>
        <w:jc w:val="right"/>
        <w:rPr>
          <w:i/>
          <w:sz w:val="20"/>
          <w:szCs w:val="20"/>
        </w:rPr>
      </w:pPr>
    </w:p>
    <w:p w:rsidR="008A112F" w:rsidRDefault="008A112F" w:rsidP="008A112F">
      <w:pPr>
        <w:pStyle w:val="naisf"/>
        <w:spacing w:before="0" w:after="0"/>
        <w:ind w:firstLine="374"/>
        <w:jc w:val="right"/>
        <w:rPr>
          <w:i/>
          <w:sz w:val="20"/>
          <w:szCs w:val="20"/>
        </w:rPr>
      </w:pPr>
    </w:p>
    <w:p w:rsidR="008A112F" w:rsidRPr="0038693B" w:rsidRDefault="008A112F" w:rsidP="00BF66B7">
      <w:pPr>
        <w:pStyle w:val="naisf"/>
        <w:spacing w:before="0" w:after="0"/>
        <w:ind w:left="-709" w:firstLine="6521"/>
        <w:jc w:val="left"/>
      </w:pPr>
      <w:r w:rsidRPr="0038693B">
        <w:t xml:space="preserve">Adresāts: </w:t>
      </w:r>
    </w:p>
    <w:p w:rsidR="008A112F" w:rsidRPr="0038693B" w:rsidRDefault="008A112F" w:rsidP="00BF66B7">
      <w:pPr>
        <w:pStyle w:val="naisf"/>
        <w:spacing w:before="0" w:after="0"/>
        <w:ind w:left="5812" w:firstLine="0"/>
        <w:jc w:val="left"/>
      </w:pPr>
      <w:r w:rsidRPr="0038693B">
        <w:t>Tukuma novada pašvaldība</w:t>
      </w:r>
      <w:r w:rsidR="00BF66B7">
        <w:t xml:space="preserve">s </w:t>
      </w:r>
      <w:r>
        <w:t>aģentūrai</w:t>
      </w:r>
    </w:p>
    <w:p w:rsidR="008A112F" w:rsidRDefault="008A112F" w:rsidP="00BF66B7">
      <w:pPr>
        <w:pStyle w:val="naisf"/>
        <w:spacing w:before="0" w:after="0"/>
        <w:ind w:left="-709" w:firstLine="6521"/>
        <w:jc w:val="left"/>
        <w:rPr>
          <w:b/>
        </w:rPr>
      </w:pPr>
      <w:r>
        <w:t>„</w:t>
      </w:r>
      <w:r w:rsidRPr="0038693B">
        <w:t>Tukuma novada sociālais dienests</w:t>
      </w:r>
      <w:r>
        <w:rPr>
          <w:b/>
        </w:rPr>
        <w:t xml:space="preserve">” </w:t>
      </w:r>
    </w:p>
    <w:p w:rsidR="001E567A" w:rsidRDefault="001E567A" w:rsidP="00BF66B7">
      <w:pPr>
        <w:pStyle w:val="naisf"/>
        <w:spacing w:before="0" w:after="0"/>
        <w:ind w:left="-709" w:firstLine="6521"/>
        <w:jc w:val="left"/>
        <w:rPr>
          <w:b/>
        </w:rPr>
      </w:pPr>
    </w:p>
    <w:p w:rsidR="008A112F" w:rsidRPr="001E567A" w:rsidRDefault="008A112F" w:rsidP="001E567A">
      <w:pPr>
        <w:pStyle w:val="CommentSubject"/>
        <w:spacing w:before="240"/>
        <w:ind w:right="9"/>
        <w:jc w:val="center"/>
        <w:rPr>
          <w:b w:val="0"/>
          <w:color w:val="000000"/>
          <w:sz w:val="28"/>
          <w:szCs w:val="28"/>
        </w:rPr>
      </w:pPr>
      <w:r w:rsidRPr="003C7F0D">
        <w:rPr>
          <w:sz w:val="28"/>
        </w:rPr>
        <w:t>PIETEIKUMS</w:t>
      </w:r>
      <w:r w:rsidRPr="003C7F0D">
        <w:rPr>
          <w:sz w:val="28"/>
        </w:rPr>
        <w:br/>
        <w:t>PAR PIEDALĪŠANOS CENU APTAUJAI</w:t>
      </w:r>
      <w:r w:rsidRPr="003C7F0D">
        <w:rPr>
          <w:sz w:val="28"/>
        </w:rPr>
        <w:br/>
      </w:r>
      <w:r w:rsidR="001E567A" w:rsidRPr="001E567A">
        <w:rPr>
          <w:b w:val="0"/>
          <w:color w:val="000000"/>
          <w:sz w:val="28"/>
          <w:szCs w:val="28"/>
        </w:rPr>
        <w:t>„Bezpiederīgo personu apbedīšana”</w:t>
      </w:r>
    </w:p>
    <w:p w:rsidR="001E567A" w:rsidRDefault="001E567A" w:rsidP="001E567A">
      <w:pPr>
        <w:pStyle w:val="CommentText"/>
      </w:pPr>
    </w:p>
    <w:p w:rsidR="001E567A" w:rsidRDefault="001E567A" w:rsidP="001E567A">
      <w:pPr>
        <w:pStyle w:val="CommentText"/>
      </w:pPr>
    </w:p>
    <w:p w:rsidR="001E567A" w:rsidRPr="001E567A" w:rsidRDefault="001E567A" w:rsidP="001E567A">
      <w:pPr>
        <w:pStyle w:val="CommentText"/>
      </w:pPr>
    </w:p>
    <w:p w:rsidR="008A112F" w:rsidRDefault="008A112F" w:rsidP="003C7F0D">
      <w:pPr>
        <w:pStyle w:val="naisf"/>
        <w:spacing w:before="0" w:after="0"/>
        <w:ind w:firstLine="0"/>
        <w:jc w:val="left"/>
      </w:pPr>
      <w:r>
        <w:t xml:space="preserve">Es, __________________________ </w:t>
      </w:r>
      <w:r w:rsidRPr="00071AF2">
        <w:rPr>
          <w:sz w:val="20"/>
          <w:szCs w:val="20"/>
        </w:rPr>
        <w:t>(Vārds, Uzvārds</w:t>
      </w:r>
      <w:r>
        <w:rPr>
          <w:sz w:val="20"/>
          <w:szCs w:val="20"/>
        </w:rPr>
        <w:t xml:space="preserve"> vai nosaukums</w:t>
      </w:r>
      <w:r>
        <w:t xml:space="preserve">), </w:t>
      </w:r>
    </w:p>
    <w:p w:rsidR="008A112F" w:rsidRDefault="008A112F" w:rsidP="003C7F0D">
      <w:pPr>
        <w:pStyle w:val="naisf"/>
        <w:spacing w:before="0" w:after="0"/>
        <w:ind w:firstLine="0"/>
        <w:jc w:val="left"/>
      </w:pPr>
    </w:p>
    <w:p w:rsidR="008A112F" w:rsidRDefault="008A112F" w:rsidP="003C7F0D">
      <w:pPr>
        <w:pStyle w:val="naisf"/>
        <w:spacing w:before="0" w:after="0"/>
        <w:ind w:firstLine="0"/>
        <w:jc w:val="left"/>
      </w:pPr>
      <w:r>
        <w:t>P</w:t>
      </w:r>
      <w:r w:rsidRPr="00071AF2">
        <w:t>ersonas kods</w:t>
      </w:r>
      <w:r>
        <w:t>*/ reģ. Nr.</w:t>
      </w:r>
      <w:r w:rsidRPr="00071AF2">
        <w:t>____________-_____________</w:t>
      </w:r>
      <w:r>
        <w:t xml:space="preserve">_, </w:t>
      </w:r>
    </w:p>
    <w:p w:rsidR="008A112F" w:rsidRDefault="008A112F" w:rsidP="003C7F0D">
      <w:pPr>
        <w:pStyle w:val="naisf"/>
        <w:spacing w:before="0" w:after="0"/>
        <w:ind w:firstLine="0"/>
        <w:jc w:val="left"/>
      </w:pPr>
    </w:p>
    <w:p w:rsidR="008A112F" w:rsidRPr="00071AF2" w:rsidRDefault="008A112F" w:rsidP="003C7F0D">
      <w:pPr>
        <w:pStyle w:val="naisf"/>
        <w:spacing w:before="0" w:after="0"/>
        <w:ind w:firstLine="0"/>
        <w:jc w:val="left"/>
      </w:pPr>
      <w:r w:rsidRPr="00071AF2">
        <w:t>Dzīvesvietas</w:t>
      </w:r>
      <w:r>
        <w:t>/juridiskā adrese: ____</w:t>
      </w:r>
      <w:r w:rsidRPr="00071AF2">
        <w:t>_______________________________________</w:t>
      </w:r>
      <w:r>
        <w:t>____</w:t>
      </w:r>
      <w:r w:rsidRPr="00071AF2">
        <w:t>_____.</w:t>
      </w:r>
    </w:p>
    <w:p w:rsidR="008A112F" w:rsidRDefault="008A112F" w:rsidP="008A112F"/>
    <w:p w:rsidR="008A112F" w:rsidRDefault="008A112F" w:rsidP="003C7F0D">
      <w:r>
        <w:t xml:space="preserve">Ziņas par personas apliecinošu/ uzņēmuma reģistra/ pašnodarbinātas personas dokumentu: __________________________________________________( </w:t>
      </w:r>
      <w:r w:rsidRPr="00F46004">
        <w:rPr>
          <w:sz w:val="20"/>
          <w:szCs w:val="20"/>
        </w:rPr>
        <w:t>nosaukums</w:t>
      </w:r>
      <w:r>
        <w:t xml:space="preserve">, </w:t>
      </w:r>
      <w:r w:rsidRPr="00071AF2">
        <w:rPr>
          <w:sz w:val="20"/>
          <w:szCs w:val="20"/>
        </w:rPr>
        <w:t>Nr., kur un kad izdota</w:t>
      </w:r>
      <w:r>
        <w:t>)</w:t>
      </w:r>
    </w:p>
    <w:p w:rsidR="008A112F" w:rsidRDefault="008A112F" w:rsidP="003C7F0D">
      <w:pPr>
        <w:jc w:val="both"/>
      </w:pPr>
    </w:p>
    <w:p w:rsidR="008A112F" w:rsidRPr="003C7F0D" w:rsidRDefault="008A112F" w:rsidP="003C7F0D">
      <w:pPr>
        <w:pStyle w:val="CommentSubject"/>
        <w:ind w:right="9"/>
        <w:jc w:val="both"/>
        <w:rPr>
          <w:b w:val="0"/>
          <w:sz w:val="24"/>
          <w:szCs w:val="24"/>
        </w:rPr>
      </w:pPr>
      <w:r w:rsidRPr="003C7F0D">
        <w:rPr>
          <w:b w:val="0"/>
          <w:sz w:val="24"/>
          <w:szCs w:val="24"/>
        </w:rPr>
        <w:t>ar šo pieteikumu piesaku savu dalību Tukuma novada pašvaldības aģentūras „Tukuma novada sociālais diene</w:t>
      </w:r>
      <w:r w:rsidR="001E567A">
        <w:rPr>
          <w:b w:val="0"/>
          <w:sz w:val="24"/>
          <w:szCs w:val="24"/>
        </w:rPr>
        <w:t xml:space="preserve">sts” organizētajā Cenu aptaujā </w:t>
      </w:r>
      <w:r w:rsidR="001E567A" w:rsidRPr="001E567A">
        <w:rPr>
          <w:b w:val="0"/>
          <w:color w:val="000000"/>
          <w:sz w:val="24"/>
          <w:szCs w:val="24"/>
        </w:rPr>
        <w:t>„Bezpiederīgo personu apbedīšana</w:t>
      </w:r>
      <w:r w:rsidRPr="001E567A">
        <w:rPr>
          <w:b w:val="0"/>
          <w:sz w:val="24"/>
          <w:szCs w:val="24"/>
        </w:rPr>
        <w:t>”</w:t>
      </w:r>
      <w:r w:rsidRPr="003C7F0D">
        <w:rPr>
          <w:b w:val="0"/>
          <w:sz w:val="24"/>
          <w:szCs w:val="24"/>
        </w:rPr>
        <w:t xml:space="preserve"> (turpmāk – Cenu aptauja). </w:t>
      </w:r>
    </w:p>
    <w:p w:rsidR="008A112F" w:rsidRPr="003C7F0D" w:rsidRDefault="008A112F" w:rsidP="003C7F0D">
      <w:pPr>
        <w:jc w:val="both"/>
      </w:pPr>
      <w:r w:rsidRPr="003C7F0D">
        <w:tab/>
      </w:r>
    </w:p>
    <w:p w:rsidR="008A112F" w:rsidRPr="003C7F0D" w:rsidRDefault="008A112F" w:rsidP="003C7F0D">
      <w:pPr>
        <w:jc w:val="both"/>
      </w:pPr>
      <w:r w:rsidRPr="003C7F0D">
        <w:t>Esmu iepazinies ar Cenu aptaujas Nolikumu un tajā ietvertajiem nosacījumiem, tie man ir saprotami un pieņemami.</w:t>
      </w:r>
    </w:p>
    <w:p w:rsidR="008A112F" w:rsidRDefault="008A112F" w:rsidP="008A112F">
      <w:pPr>
        <w:ind w:firstLine="720"/>
        <w:jc w:val="both"/>
      </w:pPr>
    </w:p>
    <w:p w:rsidR="008A112F" w:rsidRDefault="008A112F" w:rsidP="003C7F0D">
      <w:pPr>
        <w:jc w:val="both"/>
      </w:pPr>
      <w:r w:rsidRPr="00071AF2">
        <w:t>Mani banka</w:t>
      </w:r>
      <w:r>
        <w:t>s</w:t>
      </w:r>
      <w:r w:rsidRPr="00071AF2">
        <w:t xml:space="preserve"> rekvizīti ir:_________________</w:t>
      </w:r>
      <w:r>
        <w:t>__________________________________________</w:t>
      </w:r>
    </w:p>
    <w:p w:rsidR="008A112F" w:rsidRPr="00071AF2" w:rsidRDefault="008A112F" w:rsidP="008A112F">
      <w:pPr>
        <w:ind w:firstLine="720"/>
        <w:jc w:val="both"/>
      </w:pPr>
      <w:r>
        <w:t>________________________</w:t>
      </w:r>
      <w:r w:rsidR="006B0E56">
        <w:t>___________</w:t>
      </w:r>
      <w:r w:rsidRPr="00071AF2">
        <w:t xml:space="preserve"> (bankas nosaukums, kods.,</w:t>
      </w:r>
      <w:r>
        <w:t xml:space="preserve"> </w:t>
      </w:r>
      <w:r w:rsidRPr="00071AF2">
        <w:t>norēķinu konta Nr.)</w:t>
      </w:r>
    </w:p>
    <w:p w:rsidR="008A112F" w:rsidRPr="00071AF2" w:rsidRDefault="008A112F" w:rsidP="008A112F">
      <w:pPr>
        <w:jc w:val="both"/>
      </w:pPr>
      <w:r w:rsidRPr="00071AF2">
        <w:t>Piekrītu, ka uzrādītie bankas rekvizīti līguma slēgšanas gadījumā, tiks izmantoti savstarpējiem norēķiniem.</w:t>
      </w:r>
    </w:p>
    <w:p w:rsidR="008A112F" w:rsidRDefault="008A112F" w:rsidP="008A112F">
      <w:pPr>
        <w:ind w:firstLine="720"/>
        <w:jc w:val="both"/>
      </w:pPr>
    </w:p>
    <w:p w:rsidR="008A112F" w:rsidRPr="00071AF2" w:rsidRDefault="008A112F" w:rsidP="008A112F">
      <w:pPr>
        <w:ind w:firstLine="720"/>
        <w:jc w:val="both"/>
      </w:pPr>
      <w:r w:rsidRPr="00071AF2">
        <w:t>Apliecinu, ka piedāvājumā sniegtās ziņas ir patiesas.</w:t>
      </w:r>
    </w:p>
    <w:p w:rsidR="008A112F" w:rsidRDefault="008A112F" w:rsidP="008A112F">
      <w:pPr>
        <w:pStyle w:val="naisf"/>
        <w:spacing w:before="0" w:after="120"/>
        <w:ind w:firstLine="720"/>
        <w:jc w:val="left"/>
        <w:rPr>
          <w:sz w:val="28"/>
          <w:szCs w:val="28"/>
        </w:rPr>
      </w:pPr>
    </w:p>
    <w:p w:rsidR="008A112F" w:rsidRPr="006570D6" w:rsidRDefault="008A112F" w:rsidP="006570D6">
      <w:pPr>
        <w:pStyle w:val="naisf"/>
        <w:spacing w:before="0" w:after="120"/>
        <w:ind w:firstLine="720"/>
        <w:jc w:val="left"/>
        <w:rPr>
          <w:sz w:val="28"/>
          <w:szCs w:val="28"/>
        </w:rPr>
      </w:pPr>
      <w:r>
        <w:rPr>
          <w:sz w:val="28"/>
          <w:szCs w:val="28"/>
        </w:rPr>
        <w:t xml:space="preserve">__/__/____ </w:t>
      </w:r>
      <w:r w:rsidRPr="00071AF2">
        <w:rPr>
          <w:sz w:val="20"/>
          <w:szCs w:val="20"/>
        </w:rPr>
        <w:t>(datums)</w:t>
      </w:r>
    </w:p>
    <w:p w:rsidR="008A112F" w:rsidRDefault="008A112F" w:rsidP="008A112F">
      <w:pPr>
        <w:keepNext/>
        <w:ind w:left="3960" w:hanging="2259"/>
      </w:pPr>
    </w:p>
    <w:p w:rsidR="008A112F" w:rsidRDefault="008A112F" w:rsidP="00623C01">
      <w:pPr>
        <w:keepNext/>
        <w:ind w:left="5670" w:hanging="1984"/>
      </w:pPr>
      <w:r w:rsidRPr="00312098">
        <w:t>Paraksts *: ___________________________________ /atšifrējums/</w:t>
      </w:r>
    </w:p>
    <w:p w:rsidR="008A112F" w:rsidRDefault="008A112F" w:rsidP="008A112F">
      <w:pPr>
        <w:keepNext/>
        <w:ind w:left="3960" w:hanging="2259"/>
      </w:pPr>
    </w:p>
    <w:p w:rsidR="008A112F" w:rsidRPr="00312098" w:rsidRDefault="008A112F" w:rsidP="008A112F">
      <w:pPr>
        <w:keepNext/>
        <w:ind w:left="3960" w:hanging="2259"/>
      </w:pPr>
    </w:p>
    <w:p w:rsidR="006570D6" w:rsidRDefault="008A112F" w:rsidP="006570D6">
      <w:pPr>
        <w:tabs>
          <w:tab w:val="left" w:pos="540"/>
        </w:tabs>
        <w:ind w:left="540" w:hanging="540"/>
        <w:jc w:val="both"/>
        <w:rPr>
          <w:b/>
          <w:color w:val="000000"/>
          <w:sz w:val="22"/>
          <w:szCs w:val="22"/>
        </w:rPr>
      </w:pPr>
      <w:r w:rsidRPr="00071AF2">
        <w:rPr>
          <w:i/>
          <w:sz w:val="20"/>
          <w:szCs w:val="20"/>
        </w:rPr>
        <w:t>*Ja personas kods neatspoguļo dzimšanas datus, ir jānorāda papildus dzimšanas dati</w:t>
      </w:r>
      <w:r w:rsidRPr="00071AF2">
        <w:rPr>
          <w:sz w:val="20"/>
          <w:szCs w:val="20"/>
        </w:rPr>
        <w:t>.</w:t>
      </w:r>
    </w:p>
    <w:p w:rsidR="008A112F" w:rsidRPr="00F46004" w:rsidRDefault="008A112F" w:rsidP="006570D6">
      <w:pPr>
        <w:tabs>
          <w:tab w:val="left" w:pos="540"/>
        </w:tabs>
        <w:ind w:left="540" w:hanging="540"/>
        <w:jc w:val="both"/>
        <w:rPr>
          <w:i/>
          <w:sz w:val="20"/>
          <w:szCs w:val="20"/>
        </w:rPr>
      </w:pPr>
      <w:r w:rsidRPr="00071AF2">
        <w:rPr>
          <w:i/>
          <w:sz w:val="20"/>
          <w:szCs w:val="20"/>
        </w:rPr>
        <w:t>**</w:t>
      </w:r>
      <w:r w:rsidRPr="00071AF2">
        <w:rPr>
          <w:i/>
          <w:sz w:val="20"/>
          <w:szCs w:val="20"/>
        </w:rPr>
        <w:tab/>
        <w:t>Tehniskais piedāvājums ir jāparaksta pretendentam vai viņa pilnvarotai personai (šādā gadījumā pretendenta piedāvājumam obligāti jāpievieno pilnvara</w:t>
      </w:r>
      <w:r>
        <w:rPr>
          <w:i/>
          <w:sz w:val="20"/>
          <w:szCs w:val="20"/>
        </w:rPr>
        <w:t>)</w:t>
      </w:r>
    </w:p>
    <w:p w:rsidR="008A112F" w:rsidRDefault="008A112F" w:rsidP="008A112F">
      <w:pPr>
        <w:ind w:firstLine="7797"/>
        <w:jc w:val="right"/>
        <w:rPr>
          <w:i/>
          <w:sz w:val="20"/>
          <w:szCs w:val="20"/>
        </w:rPr>
      </w:pPr>
    </w:p>
    <w:p w:rsidR="006B0E56" w:rsidRDefault="006B0E56" w:rsidP="00623C01">
      <w:pPr>
        <w:pStyle w:val="naisf"/>
        <w:tabs>
          <w:tab w:val="left" w:pos="7088"/>
        </w:tabs>
        <w:spacing w:before="0" w:after="0"/>
        <w:ind w:left="6521" w:firstLine="0"/>
        <w:rPr>
          <w:i/>
          <w:sz w:val="20"/>
          <w:szCs w:val="20"/>
        </w:rPr>
      </w:pPr>
    </w:p>
    <w:p w:rsidR="006B0E56" w:rsidRDefault="006B0E56" w:rsidP="00623C01">
      <w:pPr>
        <w:pStyle w:val="naisf"/>
        <w:tabs>
          <w:tab w:val="left" w:pos="7088"/>
        </w:tabs>
        <w:spacing w:before="0" w:after="0"/>
        <w:ind w:left="6521" w:firstLine="0"/>
        <w:rPr>
          <w:i/>
          <w:sz w:val="20"/>
          <w:szCs w:val="20"/>
        </w:rPr>
      </w:pPr>
    </w:p>
    <w:p w:rsidR="006B0E56" w:rsidRDefault="006B0E56" w:rsidP="00623C01">
      <w:pPr>
        <w:pStyle w:val="naisf"/>
        <w:tabs>
          <w:tab w:val="left" w:pos="7088"/>
        </w:tabs>
        <w:spacing w:before="0" w:after="0"/>
        <w:ind w:left="6521" w:firstLine="0"/>
        <w:rPr>
          <w:i/>
          <w:sz w:val="20"/>
          <w:szCs w:val="20"/>
        </w:rPr>
      </w:pPr>
    </w:p>
    <w:p w:rsidR="008A112F" w:rsidRPr="00312098" w:rsidRDefault="008A112F" w:rsidP="00BF66B7">
      <w:pPr>
        <w:ind w:firstLine="6663"/>
        <w:rPr>
          <w:i/>
          <w:sz w:val="20"/>
          <w:szCs w:val="20"/>
        </w:rPr>
      </w:pPr>
      <w:r w:rsidRPr="00312098">
        <w:rPr>
          <w:i/>
          <w:sz w:val="20"/>
          <w:szCs w:val="20"/>
        </w:rPr>
        <w:t xml:space="preserve">Cenu aptaujas </w:t>
      </w:r>
    </w:p>
    <w:p w:rsidR="001E567A" w:rsidRDefault="001E567A" w:rsidP="00BF66B7">
      <w:pPr>
        <w:pStyle w:val="CommentSubject"/>
        <w:ind w:left="6521" w:right="9"/>
        <w:rPr>
          <w:i/>
        </w:rPr>
      </w:pPr>
      <w:r w:rsidRPr="00623C01">
        <w:rPr>
          <w:b w:val="0"/>
          <w:i/>
          <w:color w:val="000000"/>
          <w:szCs w:val="22"/>
        </w:rPr>
        <w:t>„</w:t>
      </w:r>
      <w:r>
        <w:rPr>
          <w:b w:val="0"/>
          <w:i/>
          <w:color w:val="000000"/>
          <w:szCs w:val="22"/>
        </w:rPr>
        <w:t>Bezpiederīgo personu apbedīšana”</w:t>
      </w:r>
    </w:p>
    <w:p w:rsidR="008A112F" w:rsidRPr="00623C01" w:rsidRDefault="008A112F" w:rsidP="00BF66B7">
      <w:pPr>
        <w:pStyle w:val="naisf"/>
        <w:tabs>
          <w:tab w:val="left" w:pos="7088"/>
        </w:tabs>
        <w:spacing w:before="0" w:after="0"/>
        <w:ind w:left="6521" w:firstLine="0"/>
        <w:rPr>
          <w:i/>
          <w:sz w:val="20"/>
          <w:szCs w:val="20"/>
        </w:rPr>
      </w:pPr>
      <w:r w:rsidRPr="00623C01">
        <w:rPr>
          <w:i/>
          <w:sz w:val="20"/>
          <w:szCs w:val="20"/>
        </w:rPr>
        <w:t>Nolikuma pielikums Nr.2</w:t>
      </w:r>
    </w:p>
    <w:p w:rsidR="006C4D31" w:rsidRDefault="006C4D31" w:rsidP="006C4D31">
      <w:pPr>
        <w:jc w:val="center"/>
        <w:rPr>
          <w:b/>
          <w:caps/>
        </w:rPr>
      </w:pPr>
    </w:p>
    <w:p w:rsidR="006C4D31" w:rsidRDefault="006C4D31" w:rsidP="006C4D31">
      <w:pPr>
        <w:jc w:val="center"/>
        <w:rPr>
          <w:b/>
          <w:caps/>
        </w:rPr>
      </w:pPr>
    </w:p>
    <w:p w:rsidR="00BE7544" w:rsidRDefault="00BE7544" w:rsidP="006C4D31">
      <w:pPr>
        <w:jc w:val="center"/>
        <w:rPr>
          <w:b/>
          <w:caps/>
        </w:rPr>
      </w:pPr>
      <w:r>
        <w:rPr>
          <w:b/>
          <w:caps/>
        </w:rPr>
        <w:t>Tehniskā specifikācija</w:t>
      </w:r>
    </w:p>
    <w:p w:rsidR="006C4D31" w:rsidRPr="001E567A" w:rsidRDefault="006C4D31" w:rsidP="006C4D31">
      <w:pPr>
        <w:pStyle w:val="CommentSubject"/>
        <w:ind w:right="9"/>
        <w:jc w:val="center"/>
        <w:rPr>
          <w:b w:val="0"/>
          <w:color w:val="000000"/>
          <w:sz w:val="28"/>
          <w:szCs w:val="28"/>
        </w:rPr>
      </w:pPr>
      <w:r w:rsidRPr="006C4D31">
        <w:rPr>
          <w:sz w:val="24"/>
          <w:szCs w:val="24"/>
        </w:rPr>
        <w:t>CENU APTAUJAI</w:t>
      </w:r>
      <w:r w:rsidRPr="006C4D31">
        <w:rPr>
          <w:sz w:val="24"/>
          <w:szCs w:val="24"/>
        </w:rPr>
        <w:br/>
      </w:r>
      <w:r w:rsidRPr="001E567A">
        <w:rPr>
          <w:b w:val="0"/>
          <w:color w:val="000000"/>
          <w:sz w:val="28"/>
          <w:szCs w:val="28"/>
        </w:rPr>
        <w:t>„Bezpiederīgo personu apbedīšana”</w:t>
      </w:r>
    </w:p>
    <w:p w:rsidR="006C4D31" w:rsidRPr="00075847" w:rsidRDefault="006C4D31" w:rsidP="006C4D31">
      <w:pPr>
        <w:jc w:val="center"/>
        <w:rPr>
          <w:b/>
          <w:caps/>
        </w:rPr>
      </w:pPr>
    </w:p>
    <w:tbl>
      <w:tblPr>
        <w:tblW w:w="9014"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5329"/>
        <w:gridCol w:w="3118"/>
      </w:tblGrid>
      <w:tr w:rsidR="00CA37BC" w:rsidRPr="00E60B4D" w:rsidTr="006C4D31">
        <w:tc>
          <w:tcPr>
            <w:tcW w:w="567" w:type="dxa"/>
            <w:tcBorders>
              <w:top w:val="single" w:sz="2" w:space="0" w:color="000000"/>
              <w:left w:val="single" w:sz="2" w:space="0" w:color="000000"/>
              <w:bottom w:val="single" w:sz="2" w:space="0" w:color="000000"/>
              <w:right w:val="single" w:sz="2" w:space="0" w:color="000000"/>
            </w:tcBorders>
          </w:tcPr>
          <w:p w:rsidR="00CA37BC" w:rsidRPr="00E60B4D" w:rsidRDefault="00CA37BC" w:rsidP="00A76018">
            <w:pPr>
              <w:pStyle w:val="TableContents"/>
              <w:jc w:val="center"/>
              <w:rPr>
                <w:b/>
                <w:bCs/>
                <w:sz w:val="22"/>
                <w:szCs w:val="22"/>
              </w:rPr>
            </w:pPr>
            <w:r w:rsidRPr="00E60B4D">
              <w:rPr>
                <w:b/>
                <w:bCs/>
                <w:sz w:val="22"/>
                <w:szCs w:val="22"/>
              </w:rPr>
              <w:t>Nr.</w:t>
            </w:r>
          </w:p>
          <w:p w:rsidR="00CA37BC" w:rsidRPr="00E60B4D" w:rsidRDefault="00CA37BC" w:rsidP="00A76018">
            <w:pPr>
              <w:pStyle w:val="TableContents"/>
              <w:jc w:val="center"/>
              <w:rPr>
                <w:b/>
                <w:bCs/>
                <w:sz w:val="22"/>
                <w:szCs w:val="22"/>
              </w:rPr>
            </w:pPr>
            <w:r w:rsidRPr="00E60B4D">
              <w:rPr>
                <w:b/>
                <w:bCs/>
                <w:sz w:val="22"/>
                <w:szCs w:val="22"/>
              </w:rPr>
              <w:t>p. k.</w:t>
            </w:r>
          </w:p>
        </w:tc>
        <w:tc>
          <w:tcPr>
            <w:tcW w:w="5329" w:type="dxa"/>
            <w:tcBorders>
              <w:top w:val="single" w:sz="2" w:space="0" w:color="000000"/>
              <w:left w:val="single" w:sz="2" w:space="0" w:color="000000"/>
              <w:bottom w:val="single" w:sz="2" w:space="0" w:color="000000"/>
              <w:right w:val="single" w:sz="2" w:space="0" w:color="000000"/>
            </w:tcBorders>
          </w:tcPr>
          <w:p w:rsidR="00CA37BC" w:rsidRPr="00E60B4D" w:rsidRDefault="00CA37BC" w:rsidP="00A76018">
            <w:pPr>
              <w:pStyle w:val="TableContents"/>
              <w:jc w:val="center"/>
              <w:rPr>
                <w:b/>
                <w:bCs/>
                <w:sz w:val="22"/>
                <w:szCs w:val="22"/>
              </w:rPr>
            </w:pPr>
            <w:r w:rsidRPr="00E60B4D">
              <w:rPr>
                <w:b/>
                <w:bCs/>
                <w:sz w:val="22"/>
                <w:szCs w:val="22"/>
              </w:rPr>
              <w:t>Prasības</w:t>
            </w:r>
          </w:p>
        </w:tc>
        <w:tc>
          <w:tcPr>
            <w:tcW w:w="3118" w:type="dxa"/>
            <w:tcBorders>
              <w:top w:val="single" w:sz="2" w:space="0" w:color="000000"/>
              <w:left w:val="single" w:sz="2" w:space="0" w:color="000000"/>
              <w:bottom w:val="single" w:sz="2" w:space="0" w:color="000000"/>
              <w:right w:val="single" w:sz="2" w:space="0" w:color="000000"/>
            </w:tcBorders>
          </w:tcPr>
          <w:p w:rsidR="00CA37BC" w:rsidRPr="00E60B4D" w:rsidRDefault="00CA37BC" w:rsidP="00A76018">
            <w:pPr>
              <w:pStyle w:val="TableContents"/>
              <w:jc w:val="center"/>
              <w:rPr>
                <w:b/>
                <w:bCs/>
                <w:sz w:val="22"/>
                <w:szCs w:val="22"/>
              </w:rPr>
            </w:pPr>
            <w:r>
              <w:rPr>
                <w:b/>
                <w:bCs/>
                <w:sz w:val="22"/>
                <w:szCs w:val="22"/>
              </w:rPr>
              <w:t>Pretendenta piedāvājums</w:t>
            </w:r>
          </w:p>
        </w:tc>
      </w:tr>
      <w:tr w:rsidR="00CA37BC" w:rsidRPr="00E60B4D" w:rsidTr="006C4D31">
        <w:tc>
          <w:tcPr>
            <w:tcW w:w="567" w:type="dxa"/>
            <w:tcBorders>
              <w:top w:val="nil"/>
              <w:left w:val="single" w:sz="2" w:space="0" w:color="000000"/>
              <w:bottom w:val="single" w:sz="2" w:space="0" w:color="000000"/>
              <w:right w:val="single" w:sz="2" w:space="0" w:color="000000"/>
            </w:tcBorders>
          </w:tcPr>
          <w:p w:rsidR="00CA37BC" w:rsidRPr="00E60B4D" w:rsidRDefault="00CA37BC" w:rsidP="00A76018">
            <w:pPr>
              <w:pStyle w:val="TableContents"/>
              <w:jc w:val="center"/>
              <w:rPr>
                <w:sz w:val="22"/>
                <w:szCs w:val="22"/>
              </w:rPr>
            </w:pPr>
            <w:r w:rsidRPr="00E60B4D">
              <w:rPr>
                <w:sz w:val="22"/>
                <w:szCs w:val="22"/>
              </w:rPr>
              <w:t>1.</w:t>
            </w:r>
          </w:p>
        </w:tc>
        <w:tc>
          <w:tcPr>
            <w:tcW w:w="5329" w:type="dxa"/>
            <w:tcBorders>
              <w:top w:val="nil"/>
              <w:left w:val="single" w:sz="2" w:space="0" w:color="000000"/>
              <w:bottom w:val="single" w:sz="2" w:space="0" w:color="000000"/>
              <w:right w:val="single" w:sz="2" w:space="0" w:color="000000"/>
            </w:tcBorders>
          </w:tcPr>
          <w:p w:rsidR="00CA37BC" w:rsidRPr="00E60B4D" w:rsidRDefault="00C67EA4" w:rsidP="008737CB">
            <w:pPr>
              <w:pStyle w:val="TableContents"/>
              <w:jc w:val="both"/>
              <w:rPr>
                <w:sz w:val="22"/>
                <w:szCs w:val="22"/>
              </w:rPr>
            </w:pPr>
            <w:r w:rsidRPr="00987E4B">
              <w:rPr>
                <w:sz w:val="22"/>
                <w:szCs w:val="22"/>
              </w:rPr>
              <w:t xml:space="preserve">Bezpiederīgo personu apbedīšanas pakalpojums ietver šādas darbības: </w:t>
            </w:r>
            <w:r>
              <w:rPr>
                <w:sz w:val="22"/>
                <w:szCs w:val="22"/>
              </w:rPr>
              <w:t>nelaiķa transportēšanu uz uzglabāšanas vietu</w:t>
            </w:r>
            <w:r w:rsidRPr="00987E4B">
              <w:rPr>
                <w:sz w:val="22"/>
                <w:szCs w:val="22"/>
              </w:rPr>
              <w:t xml:space="preserve"> </w:t>
            </w:r>
            <w:r>
              <w:rPr>
                <w:sz w:val="22"/>
                <w:szCs w:val="22"/>
              </w:rPr>
              <w:t>(</w:t>
            </w:r>
            <w:r w:rsidRPr="00987E4B">
              <w:rPr>
                <w:sz w:val="22"/>
                <w:szCs w:val="22"/>
              </w:rPr>
              <w:t>Latvijas Repu</w:t>
            </w:r>
            <w:r>
              <w:rPr>
                <w:sz w:val="22"/>
                <w:szCs w:val="22"/>
              </w:rPr>
              <w:t>blikas administratīvā teritorijā</w:t>
            </w:r>
            <w:r w:rsidRPr="00987E4B">
              <w:rPr>
                <w:sz w:val="22"/>
                <w:szCs w:val="22"/>
              </w:rPr>
              <w:t>)</w:t>
            </w:r>
            <w:r>
              <w:rPr>
                <w:sz w:val="22"/>
                <w:szCs w:val="22"/>
              </w:rPr>
              <w:t>,</w:t>
            </w:r>
            <w:r w:rsidRPr="00560C69">
              <w:rPr>
                <w:sz w:val="22"/>
                <w:szCs w:val="22"/>
              </w:rPr>
              <w:t xml:space="preserve"> nelaiķa mazgāšanu, nelaiķa ģērbšanu, kapa izrakšanu</w:t>
            </w:r>
            <w:r>
              <w:rPr>
                <w:sz w:val="22"/>
                <w:szCs w:val="22"/>
              </w:rPr>
              <w:t xml:space="preserve"> un aizrakšanu</w:t>
            </w:r>
            <w:r w:rsidRPr="00560C69">
              <w:rPr>
                <w:sz w:val="22"/>
                <w:szCs w:val="22"/>
              </w:rPr>
              <w:t>, nelaiķa transportēšanu uz kapa vietu</w:t>
            </w:r>
            <w:r>
              <w:rPr>
                <w:sz w:val="22"/>
                <w:szCs w:val="22"/>
              </w:rPr>
              <w:t xml:space="preserve"> (Tukuma novada teritorijā)</w:t>
            </w:r>
            <w:r w:rsidRPr="00560C69">
              <w:rPr>
                <w:sz w:val="22"/>
                <w:szCs w:val="22"/>
              </w:rPr>
              <w:t>, zārka</w:t>
            </w:r>
            <w:r>
              <w:rPr>
                <w:sz w:val="22"/>
                <w:szCs w:val="22"/>
              </w:rPr>
              <w:t xml:space="preserve"> sagādi un</w:t>
            </w:r>
            <w:r w:rsidRPr="00560C69">
              <w:rPr>
                <w:sz w:val="22"/>
                <w:szCs w:val="22"/>
              </w:rPr>
              <w:t xml:space="preserve"> sagat</w:t>
            </w:r>
            <w:r>
              <w:rPr>
                <w:sz w:val="22"/>
                <w:szCs w:val="22"/>
              </w:rPr>
              <w:t>avošanu, nelaiķa iezārkošanu, zārka ievietošanu apbedīšanas vietā.</w:t>
            </w:r>
          </w:p>
        </w:tc>
        <w:tc>
          <w:tcPr>
            <w:tcW w:w="3118" w:type="dxa"/>
            <w:tcBorders>
              <w:top w:val="nil"/>
              <w:left w:val="single" w:sz="2" w:space="0" w:color="000000"/>
              <w:bottom w:val="single" w:sz="2" w:space="0" w:color="000000"/>
              <w:right w:val="single" w:sz="2" w:space="0" w:color="000000"/>
            </w:tcBorders>
          </w:tcPr>
          <w:p w:rsidR="00CA37BC" w:rsidRPr="00DC5185" w:rsidRDefault="00CA37BC" w:rsidP="00DC5185">
            <w:pPr>
              <w:pStyle w:val="TableContents"/>
              <w:rPr>
                <w:sz w:val="22"/>
                <w:szCs w:val="22"/>
              </w:rPr>
            </w:pPr>
          </w:p>
        </w:tc>
      </w:tr>
      <w:tr w:rsidR="00CA37BC" w:rsidRPr="00E60B4D" w:rsidTr="006C4D31">
        <w:tc>
          <w:tcPr>
            <w:tcW w:w="567" w:type="dxa"/>
            <w:tcBorders>
              <w:top w:val="nil"/>
              <w:left w:val="single" w:sz="2" w:space="0" w:color="000000"/>
              <w:bottom w:val="single" w:sz="2" w:space="0" w:color="000000"/>
              <w:right w:val="single" w:sz="2" w:space="0" w:color="000000"/>
            </w:tcBorders>
          </w:tcPr>
          <w:p w:rsidR="00CA37BC" w:rsidRPr="00E60B4D" w:rsidRDefault="00CA37BC" w:rsidP="00A76018">
            <w:pPr>
              <w:pStyle w:val="TableContents"/>
              <w:jc w:val="center"/>
              <w:rPr>
                <w:sz w:val="22"/>
                <w:szCs w:val="22"/>
              </w:rPr>
            </w:pPr>
            <w:r w:rsidRPr="00E60B4D">
              <w:rPr>
                <w:sz w:val="22"/>
                <w:szCs w:val="22"/>
              </w:rPr>
              <w:t>2.</w:t>
            </w:r>
          </w:p>
        </w:tc>
        <w:tc>
          <w:tcPr>
            <w:tcW w:w="5329" w:type="dxa"/>
            <w:tcBorders>
              <w:top w:val="nil"/>
              <w:left w:val="single" w:sz="2" w:space="0" w:color="000000"/>
              <w:bottom w:val="single" w:sz="2" w:space="0" w:color="000000"/>
              <w:right w:val="single" w:sz="2" w:space="0" w:color="000000"/>
            </w:tcBorders>
          </w:tcPr>
          <w:p w:rsidR="00CA37BC" w:rsidRPr="00E60B4D" w:rsidRDefault="00C67EA4" w:rsidP="008737CB">
            <w:pPr>
              <w:ind w:right="164"/>
              <w:jc w:val="both"/>
              <w:rPr>
                <w:sz w:val="22"/>
                <w:szCs w:val="22"/>
              </w:rPr>
            </w:pPr>
            <w:r w:rsidRPr="00987E4B">
              <w:rPr>
                <w:sz w:val="22"/>
                <w:szCs w:val="22"/>
              </w:rPr>
              <w:t>Bezpiederīgās personas apbedīšana tiek veikta trīs dienu laikā pēc Tukuma novada pašvaldības aģentūras „Tukuma novada sociālais dienests” pārstāvja rīkojuma, par apbedīšanas laiku informējot Tukuma novada pašvaldības aģentūru „Tukuma novada sociālais dienests”.</w:t>
            </w:r>
          </w:p>
        </w:tc>
        <w:tc>
          <w:tcPr>
            <w:tcW w:w="3118" w:type="dxa"/>
            <w:tcBorders>
              <w:top w:val="nil"/>
              <w:left w:val="single" w:sz="2" w:space="0" w:color="000000"/>
              <w:bottom w:val="single" w:sz="2" w:space="0" w:color="000000"/>
              <w:right w:val="single" w:sz="2" w:space="0" w:color="000000"/>
            </w:tcBorders>
          </w:tcPr>
          <w:p w:rsidR="00CA37BC" w:rsidRDefault="00CA37BC" w:rsidP="00A76018">
            <w:pPr>
              <w:ind w:right="164"/>
              <w:jc w:val="both"/>
              <w:rPr>
                <w:sz w:val="22"/>
                <w:szCs w:val="22"/>
              </w:rPr>
            </w:pPr>
          </w:p>
        </w:tc>
      </w:tr>
      <w:tr w:rsidR="00CA37BC" w:rsidRPr="00E60B4D" w:rsidTr="006C4D31">
        <w:tc>
          <w:tcPr>
            <w:tcW w:w="567" w:type="dxa"/>
            <w:tcBorders>
              <w:top w:val="nil"/>
              <w:left w:val="single" w:sz="2" w:space="0" w:color="000000"/>
              <w:bottom w:val="single" w:sz="2" w:space="0" w:color="000000"/>
              <w:right w:val="single" w:sz="2" w:space="0" w:color="000000"/>
            </w:tcBorders>
          </w:tcPr>
          <w:p w:rsidR="00CA37BC" w:rsidRPr="00E60B4D" w:rsidRDefault="00CA37BC" w:rsidP="00A76018">
            <w:pPr>
              <w:pStyle w:val="TableContents"/>
              <w:jc w:val="center"/>
              <w:rPr>
                <w:sz w:val="22"/>
                <w:szCs w:val="22"/>
              </w:rPr>
            </w:pPr>
            <w:r>
              <w:rPr>
                <w:sz w:val="22"/>
                <w:szCs w:val="22"/>
              </w:rPr>
              <w:t>3</w:t>
            </w:r>
            <w:r w:rsidRPr="00E60B4D">
              <w:rPr>
                <w:sz w:val="22"/>
                <w:szCs w:val="22"/>
              </w:rPr>
              <w:t>.</w:t>
            </w:r>
          </w:p>
        </w:tc>
        <w:tc>
          <w:tcPr>
            <w:tcW w:w="5329" w:type="dxa"/>
            <w:tcBorders>
              <w:top w:val="nil"/>
              <w:left w:val="single" w:sz="2" w:space="0" w:color="000000"/>
              <w:bottom w:val="single" w:sz="2" w:space="0" w:color="000000"/>
              <w:right w:val="single" w:sz="2" w:space="0" w:color="000000"/>
            </w:tcBorders>
          </w:tcPr>
          <w:p w:rsidR="00CA37BC" w:rsidRPr="00E60B4D" w:rsidRDefault="00C67EA4" w:rsidP="008737CB">
            <w:pPr>
              <w:pStyle w:val="TableContents"/>
              <w:jc w:val="both"/>
              <w:rPr>
                <w:sz w:val="22"/>
                <w:szCs w:val="22"/>
              </w:rPr>
            </w:pPr>
            <w:r w:rsidRPr="00987E4B">
              <w:rPr>
                <w:sz w:val="22"/>
                <w:szCs w:val="22"/>
              </w:rPr>
              <w:t>Bezpiederīgo personu apbedīšanas pakalpojums tiek sniegts Tukuma novadā dzīvesvietu deklarējušām bezpiederīgām personām vai Tukuma novada teritorijā mirušām neidentificētām personām.</w:t>
            </w:r>
          </w:p>
        </w:tc>
        <w:tc>
          <w:tcPr>
            <w:tcW w:w="3118" w:type="dxa"/>
            <w:tcBorders>
              <w:top w:val="nil"/>
              <w:left w:val="single" w:sz="2" w:space="0" w:color="000000"/>
              <w:bottom w:val="single" w:sz="2" w:space="0" w:color="000000"/>
              <w:right w:val="single" w:sz="2" w:space="0" w:color="000000"/>
            </w:tcBorders>
          </w:tcPr>
          <w:p w:rsidR="00CA37BC" w:rsidRPr="00E60B4D" w:rsidRDefault="00CA37BC" w:rsidP="00A76018">
            <w:pPr>
              <w:pStyle w:val="TableContents"/>
              <w:rPr>
                <w:sz w:val="22"/>
                <w:szCs w:val="22"/>
              </w:rPr>
            </w:pPr>
          </w:p>
        </w:tc>
      </w:tr>
      <w:tr w:rsidR="00CA37BC" w:rsidRPr="00E60B4D" w:rsidTr="006C4D31">
        <w:tc>
          <w:tcPr>
            <w:tcW w:w="567" w:type="dxa"/>
            <w:tcBorders>
              <w:top w:val="nil"/>
              <w:left w:val="single" w:sz="2" w:space="0" w:color="000000"/>
              <w:bottom w:val="single" w:sz="4" w:space="0" w:color="auto"/>
              <w:right w:val="single" w:sz="2" w:space="0" w:color="000000"/>
            </w:tcBorders>
          </w:tcPr>
          <w:p w:rsidR="00CA37BC" w:rsidRPr="00E60B4D" w:rsidRDefault="00D92EBB" w:rsidP="00A76018">
            <w:pPr>
              <w:pStyle w:val="TableContents"/>
              <w:jc w:val="center"/>
              <w:rPr>
                <w:sz w:val="22"/>
                <w:szCs w:val="22"/>
              </w:rPr>
            </w:pPr>
            <w:r>
              <w:rPr>
                <w:sz w:val="22"/>
                <w:szCs w:val="22"/>
              </w:rPr>
              <w:t>4</w:t>
            </w:r>
            <w:r w:rsidR="00CA37BC" w:rsidRPr="00E60B4D">
              <w:rPr>
                <w:sz w:val="22"/>
                <w:szCs w:val="22"/>
              </w:rPr>
              <w:t>.</w:t>
            </w:r>
          </w:p>
        </w:tc>
        <w:tc>
          <w:tcPr>
            <w:tcW w:w="5329" w:type="dxa"/>
            <w:tcBorders>
              <w:top w:val="nil"/>
              <w:left w:val="single" w:sz="2" w:space="0" w:color="000000"/>
              <w:bottom w:val="single" w:sz="4" w:space="0" w:color="auto"/>
              <w:right w:val="single" w:sz="2" w:space="0" w:color="000000"/>
            </w:tcBorders>
          </w:tcPr>
          <w:p w:rsidR="00CA37BC" w:rsidRPr="00E60B4D" w:rsidRDefault="006C4D31" w:rsidP="008737CB">
            <w:pPr>
              <w:pStyle w:val="TableContents"/>
              <w:jc w:val="both"/>
              <w:rPr>
                <w:sz w:val="22"/>
                <w:szCs w:val="22"/>
              </w:rPr>
            </w:pPr>
            <w:r w:rsidRPr="00987E4B">
              <w:rPr>
                <w:sz w:val="22"/>
                <w:szCs w:val="22"/>
              </w:rPr>
              <w:t>Bezpiederīgo personu transportēšana tiek nodrošināta no jebkuras vietas Latvijas Republikas administratīvajā teritorijā.</w:t>
            </w:r>
          </w:p>
        </w:tc>
        <w:tc>
          <w:tcPr>
            <w:tcW w:w="3118" w:type="dxa"/>
            <w:tcBorders>
              <w:top w:val="nil"/>
              <w:left w:val="single" w:sz="2" w:space="0" w:color="000000"/>
              <w:bottom w:val="single" w:sz="4" w:space="0" w:color="auto"/>
              <w:right w:val="single" w:sz="2" w:space="0" w:color="000000"/>
            </w:tcBorders>
          </w:tcPr>
          <w:p w:rsidR="00CA37BC" w:rsidRPr="00E60B4D" w:rsidRDefault="00CA37BC" w:rsidP="00A76018">
            <w:pPr>
              <w:pStyle w:val="TableContents"/>
              <w:rPr>
                <w:sz w:val="22"/>
                <w:szCs w:val="22"/>
              </w:rPr>
            </w:pPr>
          </w:p>
        </w:tc>
      </w:tr>
    </w:tbl>
    <w:p w:rsidR="006C4D31" w:rsidRDefault="006C4D31" w:rsidP="00ED780C">
      <w:pPr>
        <w:keepNext/>
        <w:ind w:left="3960" w:hanging="2259"/>
      </w:pPr>
    </w:p>
    <w:p w:rsidR="006C4D31" w:rsidRDefault="006C4D31" w:rsidP="00ED780C">
      <w:pPr>
        <w:keepNext/>
        <w:ind w:left="3960" w:hanging="2259"/>
      </w:pPr>
    </w:p>
    <w:p w:rsidR="006C4D31" w:rsidRDefault="006C4D31" w:rsidP="00ED780C">
      <w:pPr>
        <w:keepNext/>
        <w:ind w:left="3960" w:hanging="2259"/>
      </w:pPr>
    </w:p>
    <w:p w:rsidR="006C4D31" w:rsidRDefault="006C4D31" w:rsidP="00ED780C">
      <w:pPr>
        <w:keepNext/>
        <w:ind w:left="3960" w:hanging="2259"/>
      </w:pPr>
    </w:p>
    <w:p w:rsidR="00ED780C" w:rsidRPr="00312098" w:rsidRDefault="00ED780C" w:rsidP="00ED780C">
      <w:pPr>
        <w:keepNext/>
        <w:ind w:left="3960" w:hanging="2259"/>
      </w:pPr>
      <w:r w:rsidRPr="00312098">
        <w:t>Paraksts *: ___________________________________ /atšifrējums/</w:t>
      </w:r>
    </w:p>
    <w:p w:rsidR="00ED780C" w:rsidRDefault="00ED780C" w:rsidP="00ED780C">
      <w:pPr>
        <w:tabs>
          <w:tab w:val="left" w:pos="540"/>
        </w:tabs>
        <w:ind w:left="540" w:hanging="540"/>
        <w:jc w:val="both"/>
        <w:rPr>
          <w:i/>
          <w:sz w:val="20"/>
          <w:szCs w:val="20"/>
        </w:rPr>
      </w:pPr>
    </w:p>
    <w:p w:rsidR="00ED780C" w:rsidRPr="00312098" w:rsidRDefault="00ED780C" w:rsidP="00ED780C">
      <w:pPr>
        <w:tabs>
          <w:tab w:val="left" w:pos="540"/>
        </w:tabs>
        <w:ind w:left="540" w:hanging="540"/>
        <w:jc w:val="both"/>
        <w:rPr>
          <w:i/>
          <w:sz w:val="20"/>
          <w:szCs w:val="20"/>
        </w:rPr>
      </w:pPr>
      <w:r w:rsidRPr="00312098">
        <w:rPr>
          <w:i/>
          <w:sz w:val="20"/>
          <w:szCs w:val="20"/>
        </w:rPr>
        <w:t>*</w:t>
      </w:r>
      <w:r w:rsidRPr="00312098">
        <w:rPr>
          <w:i/>
          <w:sz w:val="20"/>
          <w:szCs w:val="20"/>
        </w:rPr>
        <w:tab/>
        <w:t>Tehniskais piedāvājums ir jāparaksta pretendentam vai viņa pilnvarotai personai (šādā gadījumā pretendenta piedāvājumam obligāti jāpievieno pilnvara).</w:t>
      </w:r>
    </w:p>
    <w:p w:rsidR="00BE7544" w:rsidRPr="00E60B4D" w:rsidRDefault="00BE7544" w:rsidP="00BE7544">
      <w:pPr>
        <w:pStyle w:val="CommentText"/>
        <w:rPr>
          <w:b/>
          <w:sz w:val="22"/>
          <w:szCs w:val="22"/>
        </w:rPr>
      </w:pPr>
    </w:p>
    <w:p w:rsidR="004B4AAC" w:rsidRDefault="00BE7544" w:rsidP="00ED780C">
      <w:pPr>
        <w:pStyle w:val="CommentSubject"/>
        <w:ind w:right="9"/>
        <w:rPr>
          <w:color w:val="000000"/>
        </w:rPr>
      </w:pPr>
      <w:r w:rsidRPr="00E60B4D">
        <w:rPr>
          <w:color w:val="000000"/>
          <w:sz w:val="22"/>
          <w:szCs w:val="22"/>
        </w:rPr>
        <w:br w:type="page"/>
      </w:r>
    </w:p>
    <w:p w:rsidR="0085711F" w:rsidRPr="00312098" w:rsidRDefault="0085711F" w:rsidP="0085711F">
      <w:pPr>
        <w:pStyle w:val="naisf"/>
        <w:tabs>
          <w:tab w:val="left" w:pos="7088"/>
        </w:tabs>
        <w:spacing w:before="0" w:after="0"/>
        <w:ind w:left="6521" w:firstLine="0"/>
        <w:rPr>
          <w:i/>
          <w:sz w:val="20"/>
          <w:szCs w:val="20"/>
        </w:rPr>
      </w:pPr>
      <w:r w:rsidRPr="00312098">
        <w:rPr>
          <w:i/>
          <w:sz w:val="20"/>
          <w:szCs w:val="20"/>
        </w:rPr>
        <w:lastRenderedPageBreak/>
        <w:t xml:space="preserve">Cenu aptaujas </w:t>
      </w:r>
    </w:p>
    <w:p w:rsidR="006C4D31" w:rsidRDefault="006C4D31" w:rsidP="006C4D31">
      <w:pPr>
        <w:pStyle w:val="CommentSubject"/>
        <w:ind w:left="6521" w:right="9"/>
        <w:rPr>
          <w:i/>
        </w:rPr>
      </w:pPr>
      <w:r w:rsidRPr="00623C01">
        <w:rPr>
          <w:b w:val="0"/>
          <w:i/>
          <w:color w:val="000000"/>
          <w:szCs w:val="22"/>
        </w:rPr>
        <w:t>„</w:t>
      </w:r>
      <w:r>
        <w:rPr>
          <w:b w:val="0"/>
          <w:i/>
          <w:color w:val="000000"/>
          <w:szCs w:val="22"/>
        </w:rPr>
        <w:t>Bezpiederīgo personu apbedīšana”</w:t>
      </w:r>
    </w:p>
    <w:p w:rsidR="0085711F" w:rsidRPr="00623C01" w:rsidRDefault="0085711F" w:rsidP="0085711F">
      <w:pPr>
        <w:pStyle w:val="naisf"/>
        <w:tabs>
          <w:tab w:val="left" w:pos="7088"/>
        </w:tabs>
        <w:spacing w:before="0" w:after="0"/>
        <w:ind w:left="6521" w:firstLine="0"/>
        <w:rPr>
          <w:i/>
          <w:sz w:val="20"/>
          <w:szCs w:val="20"/>
        </w:rPr>
      </w:pPr>
      <w:r w:rsidRPr="00623C01">
        <w:rPr>
          <w:i/>
          <w:sz w:val="20"/>
          <w:szCs w:val="20"/>
        </w:rPr>
        <w:t>Nolikuma</w:t>
      </w:r>
      <w:r w:rsidR="00A11BC8">
        <w:rPr>
          <w:i/>
          <w:sz w:val="20"/>
          <w:szCs w:val="20"/>
        </w:rPr>
        <w:t xml:space="preserve"> pielikums Nr.3</w:t>
      </w:r>
    </w:p>
    <w:p w:rsidR="00ED780C" w:rsidRPr="00DC15D9" w:rsidRDefault="00ED780C" w:rsidP="00ED780C">
      <w:pPr>
        <w:pStyle w:val="ListParagraph"/>
        <w:suppressAutoHyphens/>
        <w:ind w:left="-142" w:hanging="73"/>
        <w:jc w:val="both"/>
        <w:rPr>
          <w:i/>
          <w:lang w:eastAsia="ar-SA"/>
        </w:rPr>
      </w:pPr>
    </w:p>
    <w:p w:rsidR="00ED780C" w:rsidRDefault="00ED780C" w:rsidP="00BE7544">
      <w:pPr>
        <w:jc w:val="center"/>
        <w:rPr>
          <w:b/>
          <w:caps/>
          <w:sz w:val="22"/>
          <w:szCs w:val="22"/>
        </w:rPr>
      </w:pPr>
      <w:r>
        <w:rPr>
          <w:b/>
          <w:caps/>
          <w:sz w:val="22"/>
          <w:szCs w:val="22"/>
        </w:rPr>
        <w:t>finanšu piedāvājums</w:t>
      </w:r>
    </w:p>
    <w:p w:rsidR="006C4D31" w:rsidRPr="001E567A" w:rsidRDefault="006C4D31" w:rsidP="006C4D31">
      <w:pPr>
        <w:pStyle w:val="CommentSubject"/>
        <w:ind w:right="9"/>
        <w:jc w:val="center"/>
        <w:rPr>
          <w:b w:val="0"/>
          <w:color w:val="000000"/>
          <w:sz w:val="28"/>
          <w:szCs w:val="28"/>
        </w:rPr>
      </w:pPr>
      <w:r w:rsidRPr="006C4D31">
        <w:rPr>
          <w:sz w:val="24"/>
          <w:szCs w:val="24"/>
        </w:rPr>
        <w:t>CENU APTAUJAI</w:t>
      </w:r>
      <w:r w:rsidRPr="006C4D31">
        <w:rPr>
          <w:sz w:val="24"/>
          <w:szCs w:val="24"/>
        </w:rPr>
        <w:br/>
      </w:r>
      <w:r w:rsidRPr="001E567A">
        <w:rPr>
          <w:b w:val="0"/>
          <w:color w:val="000000"/>
          <w:sz w:val="28"/>
          <w:szCs w:val="28"/>
        </w:rPr>
        <w:t>„Bezpiederīgo personu apbedīšana”</w:t>
      </w:r>
    </w:p>
    <w:p w:rsidR="006C4D31" w:rsidRDefault="006C4D31" w:rsidP="006C4D31">
      <w:pPr>
        <w:tabs>
          <w:tab w:val="left" w:pos="540"/>
        </w:tabs>
        <w:ind w:left="540" w:hanging="540"/>
        <w:jc w:val="both"/>
        <w:rPr>
          <w:b/>
          <w:sz w:val="22"/>
          <w:szCs w:val="22"/>
          <w:u w:val="single"/>
        </w:rPr>
      </w:pPr>
      <w:r>
        <w:rPr>
          <w:b/>
          <w:sz w:val="22"/>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4560"/>
        <w:gridCol w:w="3409"/>
      </w:tblGrid>
      <w:tr w:rsidR="006C4D31" w:rsidTr="006C4D31">
        <w:tc>
          <w:tcPr>
            <w:tcW w:w="673" w:type="dxa"/>
            <w:vAlign w:val="center"/>
          </w:tcPr>
          <w:p w:rsidR="006C4D31" w:rsidRPr="00A978B8" w:rsidRDefault="006C4D31" w:rsidP="007A61FA">
            <w:pPr>
              <w:tabs>
                <w:tab w:val="left" w:pos="540"/>
              </w:tabs>
              <w:jc w:val="center"/>
              <w:rPr>
                <w:b/>
              </w:rPr>
            </w:pPr>
            <w:r w:rsidRPr="00A978B8">
              <w:rPr>
                <w:b/>
              </w:rPr>
              <w:t xml:space="preserve"> </w:t>
            </w:r>
            <w:r>
              <w:rPr>
                <w:b/>
              </w:rPr>
              <w:t>N</w:t>
            </w:r>
            <w:r w:rsidRPr="00A978B8">
              <w:rPr>
                <w:b/>
              </w:rPr>
              <w:t>r.</w:t>
            </w:r>
          </w:p>
        </w:tc>
        <w:tc>
          <w:tcPr>
            <w:tcW w:w="4560" w:type="dxa"/>
            <w:vAlign w:val="center"/>
          </w:tcPr>
          <w:p w:rsidR="006C4D31" w:rsidRPr="00A978B8" w:rsidRDefault="006C4D31" w:rsidP="007A61FA">
            <w:pPr>
              <w:tabs>
                <w:tab w:val="left" w:pos="540"/>
              </w:tabs>
              <w:jc w:val="center"/>
              <w:rPr>
                <w:b/>
              </w:rPr>
            </w:pPr>
            <w:r w:rsidRPr="00A978B8">
              <w:rPr>
                <w:b/>
              </w:rPr>
              <w:t>Pakalpojums</w:t>
            </w:r>
          </w:p>
        </w:tc>
        <w:tc>
          <w:tcPr>
            <w:tcW w:w="3409" w:type="dxa"/>
            <w:vAlign w:val="center"/>
          </w:tcPr>
          <w:p w:rsidR="006C4D31" w:rsidRPr="00A978B8" w:rsidRDefault="006C4D31" w:rsidP="007A61FA">
            <w:pPr>
              <w:tabs>
                <w:tab w:val="left" w:pos="540"/>
              </w:tabs>
              <w:jc w:val="center"/>
              <w:rPr>
                <w:b/>
              </w:rPr>
            </w:pPr>
            <w:r w:rsidRPr="00A978B8">
              <w:rPr>
                <w:b/>
              </w:rPr>
              <w:t xml:space="preserve">Pakalpojuma 1 vienības cena, </w:t>
            </w:r>
            <w:r w:rsidRPr="006B3875">
              <w:rPr>
                <w:b/>
                <w:i/>
              </w:rPr>
              <w:t>euro</w:t>
            </w:r>
            <w:r w:rsidRPr="00A978B8">
              <w:rPr>
                <w:b/>
              </w:rPr>
              <w:t xml:space="preserve"> (bez PVN)* **</w:t>
            </w:r>
          </w:p>
        </w:tc>
      </w:tr>
      <w:tr w:rsidR="006C4D31" w:rsidTr="006C4D31">
        <w:tc>
          <w:tcPr>
            <w:tcW w:w="673" w:type="dxa"/>
          </w:tcPr>
          <w:p w:rsidR="006C4D31" w:rsidRDefault="006C4D31" w:rsidP="007A61FA">
            <w:pPr>
              <w:tabs>
                <w:tab w:val="left" w:pos="540"/>
              </w:tabs>
              <w:jc w:val="both"/>
            </w:pPr>
            <w:r>
              <w:t>1.</w:t>
            </w:r>
          </w:p>
        </w:tc>
        <w:tc>
          <w:tcPr>
            <w:tcW w:w="4560" w:type="dxa"/>
          </w:tcPr>
          <w:p w:rsidR="006C4D31" w:rsidRDefault="006C4D31" w:rsidP="007A61FA">
            <w:pPr>
              <w:tabs>
                <w:tab w:val="left" w:pos="540"/>
              </w:tabs>
              <w:jc w:val="both"/>
            </w:pPr>
            <w:r>
              <w:t xml:space="preserve"> Bezpiederīgās personas apbedīšana (t.i.</w:t>
            </w:r>
            <w:r w:rsidRPr="006B2F9B">
              <w:t xml:space="preserve"> </w:t>
            </w:r>
            <w:r w:rsidRPr="00560C69">
              <w:rPr>
                <w:sz w:val="22"/>
                <w:szCs w:val="22"/>
              </w:rPr>
              <w:t>nelaiķa mazgāšanu, nelaiķa ģērbšanu, kapa izrakšanu</w:t>
            </w:r>
            <w:r>
              <w:rPr>
                <w:sz w:val="22"/>
                <w:szCs w:val="22"/>
              </w:rPr>
              <w:t xml:space="preserve"> un aizrakšanu</w:t>
            </w:r>
            <w:r w:rsidRPr="00560C69">
              <w:rPr>
                <w:sz w:val="22"/>
                <w:szCs w:val="22"/>
              </w:rPr>
              <w:t>, zārka</w:t>
            </w:r>
            <w:r>
              <w:rPr>
                <w:sz w:val="22"/>
                <w:szCs w:val="22"/>
              </w:rPr>
              <w:t xml:space="preserve"> sagāde un</w:t>
            </w:r>
            <w:r w:rsidRPr="00560C69">
              <w:rPr>
                <w:sz w:val="22"/>
                <w:szCs w:val="22"/>
              </w:rPr>
              <w:t xml:space="preserve"> sagat</w:t>
            </w:r>
            <w:r>
              <w:rPr>
                <w:sz w:val="22"/>
                <w:szCs w:val="22"/>
              </w:rPr>
              <w:t>avošanu, nelaiķa iezārkošanu, zārka ievietošanu apbedīšanas vietā</w:t>
            </w:r>
            <w:r w:rsidRPr="00A978B8">
              <w:rPr>
                <w:sz w:val="22"/>
                <w:szCs w:val="22"/>
              </w:rPr>
              <w:t xml:space="preserve"> (t. sk. visi materiāli un rīki un citi resursi, kas nepieciešami pilnīgai pakalpojuma izpildei)</w:t>
            </w:r>
          </w:p>
        </w:tc>
        <w:tc>
          <w:tcPr>
            <w:tcW w:w="3409" w:type="dxa"/>
          </w:tcPr>
          <w:p w:rsidR="006C4D31" w:rsidRDefault="006C4D31" w:rsidP="007A61FA">
            <w:pPr>
              <w:tabs>
                <w:tab w:val="left" w:pos="540"/>
              </w:tabs>
              <w:jc w:val="both"/>
            </w:pPr>
          </w:p>
          <w:p w:rsidR="006C4D31" w:rsidRDefault="006C4D31" w:rsidP="007A61FA">
            <w:pPr>
              <w:tabs>
                <w:tab w:val="left" w:pos="540"/>
              </w:tabs>
              <w:jc w:val="both"/>
            </w:pPr>
          </w:p>
          <w:p w:rsidR="006C4D31" w:rsidRDefault="006C4D31" w:rsidP="007A61FA">
            <w:pPr>
              <w:tabs>
                <w:tab w:val="left" w:pos="540"/>
              </w:tabs>
              <w:jc w:val="both"/>
            </w:pPr>
          </w:p>
          <w:p w:rsidR="006C4D31" w:rsidRDefault="006C4D31" w:rsidP="007A61FA">
            <w:pPr>
              <w:tabs>
                <w:tab w:val="left" w:pos="540"/>
              </w:tabs>
              <w:jc w:val="both"/>
            </w:pPr>
            <w:r>
              <w:t>........ euro (.......... euro .....centi)</w:t>
            </w:r>
          </w:p>
        </w:tc>
      </w:tr>
      <w:tr w:rsidR="006C4D31" w:rsidTr="006C4D31">
        <w:tc>
          <w:tcPr>
            <w:tcW w:w="673" w:type="dxa"/>
          </w:tcPr>
          <w:p w:rsidR="006C4D31" w:rsidRDefault="006C4D31" w:rsidP="007A61FA">
            <w:pPr>
              <w:tabs>
                <w:tab w:val="left" w:pos="540"/>
              </w:tabs>
              <w:jc w:val="both"/>
            </w:pPr>
            <w:r>
              <w:t xml:space="preserve">2. </w:t>
            </w:r>
          </w:p>
        </w:tc>
        <w:tc>
          <w:tcPr>
            <w:tcW w:w="4560" w:type="dxa"/>
          </w:tcPr>
          <w:p w:rsidR="006C4D31" w:rsidRDefault="006C4D31" w:rsidP="007A61FA">
            <w:pPr>
              <w:tabs>
                <w:tab w:val="left" w:pos="540"/>
              </w:tabs>
              <w:jc w:val="both"/>
            </w:pPr>
            <w:r>
              <w:t>N</w:t>
            </w:r>
            <w:r w:rsidRPr="006B2F9B">
              <w:t xml:space="preserve">elaiķa </w:t>
            </w:r>
            <w:r>
              <w:t>uzglabāšana</w:t>
            </w:r>
            <w:r w:rsidRPr="006B2F9B">
              <w:t xml:space="preserve"> saldētavā</w:t>
            </w:r>
            <w:r>
              <w:t xml:space="preserve"> (maksa par diennakti)</w:t>
            </w:r>
          </w:p>
        </w:tc>
        <w:tc>
          <w:tcPr>
            <w:tcW w:w="3409" w:type="dxa"/>
          </w:tcPr>
          <w:p w:rsidR="006C4D31" w:rsidRDefault="006C4D31" w:rsidP="007A61FA">
            <w:pPr>
              <w:tabs>
                <w:tab w:val="left" w:pos="540"/>
              </w:tabs>
              <w:jc w:val="both"/>
            </w:pPr>
          </w:p>
          <w:p w:rsidR="006C4D31" w:rsidRDefault="006C4D31" w:rsidP="007A61FA">
            <w:pPr>
              <w:tabs>
                <w:tab w:val="left" w:pos="540"/>
              </w:tabs>
              <w:jc w:val="both"/>
            </w:pPr>
            <w:r>
              <w:t>......... euro (.......... euro .....centi)</w:t>
            </w:r>
          </w:p>
        </w:tc>
      </w:tr>
      <w:tr w:rsidR="006C4D31" w:rsidTr="006C4D31">
        <w:tc>
          <w:tcPr>
            <w:tcW w:w="673" w:type="dxa"/>
          </w:tcPr>
          <w:p w:rsidR="006C4D31" w:rsidRDefault="006C4D31" w:rsidP="007A61FA">
            <w:pPr>
              <w:tabs>
                <w:tab w:val="left" w:pos="540"/>
              </w:tabs>
              <w:jc w:val="both"/>
            </w:pPr>
            <w:r>
              <w:t>3.</w:t>
            </w:r>
          </w:p>
        </w:tc>
        <w:tc>
          <w:tcPr>
            <w:tcW w:w="4560" w:type="dxa"/>
          </w:tcPr>
          <w:p w:rsidR="006C4D31" w:rsidRDefault="006C4D31" w:rsidP="007A61FA">
            <w:pPr>
              <w:tabs>
                <w:tab w:val="left" w:pos="540"/>
              </w:tabs>
              <w:jc w:val="both"/>
            </w:pPr>
            <w:r>
              <w:t>Bezpiederīgās personas transportēšanas pakalpojumi</w:t>
            </w:r>
            <w:r>
              <w:rPr>
                <w:sz w:val="22"/>
                <w:szCs w:val="22"/>
              </w:rPr>
              <w:t>*</w:t>
            </w:r>
            <w:r>
              <w:t xml:space="preserve"> par 1 km</w:t>
            </w:r>
            <w:r>
              <w:rPr>
                <w:sz w:val="22"/>
                <w:szCs w:val="22"/>
              </w:rPr>
              <w:t xml:space="preserve">. </w:t>
            </w:r>
          </w:p>
        </w:tc>
        <w:tc>
          <w:tcPr>
            <w:tcW w:w="3409" w:type="dxa"/>
          </w:tcPr>
          <w:p w:rsidR="006C4D31" w:rsidRDefault="006C4D31" w:rsidP="007A61FA">
            <w:pPr>
              <w:tabs>
                <w:tab w:val="left" w:pos="540"/>
              </w:tabs>
            </w:pPr>
          </w:p>
          <w:p w:rsidR="006C4D31" w:rsidRDefault="006C4D31" w:rsidP="007A61FA">
            <w:pPr>
              <w:tabs>
                <w:tab w:val="left" w:pos="540"/>
              </w:tabs>
            </w:pPr>
            <w:r>
              <w:t>......... euro (.......... euro .....centi)</w:t>
            </w:r>
          </w:p>
        </w:tc>
      </w:tr>
    </w:tbl>
    <w:p w:rsidR="006C4D31" w:rsidRDefault="006C4D31" w:rsidP="006C4D31">
      <w:pPr>
        <w:tabs>
          <w:tab w:val="left" w:pos="540"/>
        </w:tabs>
        <w:jc w:val="both"/>
      </w:pPr>
    </w:p>
    <w:p w:rsidR="006C4D31" w:rsidRDefault="006C4D31" w:rsidP="006C4D31">
      <w:pPr>
        <w:tabs>
          <w:tab w:val="left" w:pos="540"/>
        </w:tabs>
        <w:jc w:val="both"/>
      </w:pPr>
    </w:p>
    <w:p w:rsidR="006C4D31" w:rsidRDefault="006C4D31" w:rsidP="006C4D31">
      <w:pPr>
        <w:tabs>
          <w:tab w:val="left" w:pos="540"/>
        </w:tabs>
        <w:ind w:left="540" w:hanging="540"/>
        <w:jc w:val="both"/>
        <w:rPr>
          <w:i/>
          <w:sz w:val="20"/>
          <w:szCs w:val="20"/>
          <w:lang w:val="pt-BR"/>
        </w:rPr>
      </w:pPr>
    </w:p>
    <w:p w:rsidR="006C4D31" w:rsidRDefault="006C4D31" w:rsidP="006C4D31">
      <w:pPr>
        <w:tabs>
          <w:tab w:val="left" w:pos="540"/>
        </w:tabs>
        <w:ind w:left="540" w:hanging="540"/>
        <w:jc w:val="both"/>
        <w:rPr>
          <w:i/>
          <w:sz w:val="20"/>
          <w:szCs w:val="20"/>
          <w:lang w:val="pt-BR"/>
        </w:rPr>
      </w:pPr>
    </w:p>
    <w:p w:rsidR="006C4D31" w:rsidRDefault="006C4D31" w:rsidP="006C4D31">
      <w:pPr>
        <w:tabs>
          <w:tab w:val="left" w:pos="540"/>
        </w:tabs>
        <w:jc w:val="both"/>
        <w:rPr>
          <w:i/>
          <w:sz w:val="20"/>
          <w:szCs w:val="20"/>
          <w:lang w:val="pt-BR"/>
        </w:rPr>
      </w:pPr>
    </w:p>
    <w:p w:rsidR="006C4D31" w:rsidRDefault="006C4D31" w:rsidP="006C4D31">
      <w:pPr>
        <w:tabs>
          <w:tab w:val="left" w:pos="540"/>
        </w:tabs>
        <w:ind w:left="540" w:hanging="540"/>
        <w:jc w:val="both"/>
        <w:rPr>
          <w:i/>
          <w:sz w:val="20"/>
          <w:szCs w:val="20"/>
          <w:lang w:val="pt-BR"/>
        </w:rPr>
      </w:pPr>
    </w:p>
    <w:p w:rsidR="006C4D31" w:rsidRDefault="006C4D31" w:rsidP="006C4D31">
      <w:pPr>
        <w:tabs>
          <w:tab w:val="left" w:pos="540"/>
        </w:tabs>
        <w:ind w:left="540" w:hanging="540"/>
        <w:jc w:val="both"/>
        <w:rPr>
          <w:i/>
          <w:sz w:val="20"/>
          <w:szCs w:val="20"/>
          <w:lang w:val="pt-BR"/>
        </w:rPr>
      </w:pPr>
    </w:p>
    <w:p w:rsidR="006C4D31" w:rsidRDefault="006C4D31" w:rsidP="006C4D31">
      <w:pPr>
        <w:keepNext/>
        <w:ind w:left="3960"/>
        <w:rPr>
          <w:sz w:val="22"/>
          <w:szCs w:val="22"/>
        </w:rPr>
      </w:pPr>
      <w:r>
        <w:rPr>
          <w:sz w:val="22"/>
          <w:szCs w:val="22"/>
        </w:rPr>
        <w:t>Paraksts **: __________________________________</w:t>
      </w:r>
    </w:p>
    <w:p w:rsidR="006C4D31" w:rsidRDefault="006C4D31" w:rsidP="006C4D31">
      <w:pPr>
        <w:ind w:left="3960"/>
        <w:jc w:val="both"/>
        <w:rPr>
          <w:sz w:val="18"/>
          <w:szCs w:val="18"/>
        </w:rPr>
      </w:pPr>
      <w:r>
        <w:rPr>
          <w:sz w:val="18"/>
          <w:szCs w:val="18"/>
        </w:rPr>
        <w:t xml:space="preserve">                              Pretendenta vadītājs vai pilnvarotais pārstāvis </w:t>
      </w:r>
    </w:p>
    <w:p w:rsidR="006C4D31" w:rsidRDefault="006C4D31" w:rsidP="006C4D31">
      <w:pPr>
        <w:ind w:left="3960"/>
        <w:rPr>
          <w:sz w:val="22"/>
          <w:szCs w:val="22"/>
        </w:rPr>
      </w:pPr>
    </w:p>
    <w:p w:rsidR="006C4D31" w:rsidRDefault="006C4D31" w:rsidP="006C4D31">
      <w:pPr>
        <w:ind w:left="3960"/>
        <w:rPr>
          <w:sz w:val="22"/>
          <w:szCs w:val="22"/>
        </w:rPr>
      </w:pPr>
      <w:r>
        <w:rPr>
          <w:sz w:val="22"/>
          <w:szCs w:val="22"/>
        </w:rPr>
        <w:t xml:space="preserve">Vārds, uzvārds: </w:t>
      </w:r>
    </w:p>
    <w:p w:rsidR="006C4D31" w:rsidRDefault="006C4D31" w:rsidP="006C4D31">
      <w:pPr>
        <w:ind w:left="3960"/>
        <w:rPr>
          <w:sz w:val="22"/>
          <w:szCs w:val="22"/>
        </w:rPr>
      </w:pPr>
    </w:p>
    <w:p w:rsidR="006C4D31" w:rsidRDefault="006C4D31" w:rsidP="006C4D31">
      <w:pPr>
        <w:ind w:left="3960"/>
        <w:jc w:val="both"/>
        <w:rPr>
          <w:sz w:val="22"/>
          <w:szCs w:val="22"/>
        </w:rPr>
      </w:pPr>
      <w:r>
        <w:rPr>
          <w:sz w:val="22"/>
          <w:szCs w:val="22"/>
        </w:rPr>
        <w:t xml:space="preserve">Amats: </w:t>
      </w:r>
    </w:p>
    <w:p w:rsidR="006C4D31" w:rsidRDefault="006C4D31" w:rsidP="006C4D31">
      <w:pPr>
        <w:jc w:val="both"/>
        <w:rPr>
          <w:sz w:val="22"/>
          <w:szCs w:val="22"/>
        </w:rPr>
      </w:pPr>
    </w:p>
    <w:p w:rsidR="006C4D31" w:rsidRDefault="006C4D31" w:rsidP="006C4D31">
      <w:pPr>
        <w:ind w:left="3960"/>
        <w:jc w:val="both"/>
        <w:rPr>
          <w:sz w:val="22"/>
          <w:szCs w:val="22"/>
        </w:rPr>
      </w:pPr>
    </w:p>
    <w:p w:rsidR="006C4D31" w:rsidRDefault="006C4D31" w:rsidP="006C4D31">
      <w:pPr>
        <w:ind w:left="3960"/>
        <w:jc w:val="both"/>
        <w:rPr>
          <w:sz w:val="22"/>
          <w:szCs w:val="22"/>
        </w:rPr>
      </w:pPr>
    </w:p>
    <w:p w:rsidR="006C4D31" w:rsidRPr="002D2EC4" w:rsidRDefault="006C4D31" w:rsidP="006C4D31">
      <w:pPr>
        <w:ind w:left="3960"/>
        <w:jc w:val="both"/>
        <w:rPr>
          <w:sz w:val="20"/>
          <w:szCs w:val="20"/>
        </w:rPr>
      </w:pPr>
    </w:p>
    <w:p w:rsidR="006C4D31" w:rsidRPr="002D2EC4" w:rsidRDefault="006C4D31" w:rsidP="006C4D31">
      <w:pPr>
        <w:ind w:left="3960"/>
        <w:jc w:val="both"/>
        <w:rPr>
          <w:sz w:val="20"/>
          <w:szCs w:val="20"/>
        </w:rPr>
      </w:pPr>
    </w:p>
    <w:p w:rsidR="006C4D31" w:rsidRPr="002D2EC4" w:rsidRDefault="006C4D31" w:rsidP="006C4D31">
      <w:pPr>
        <w:jc w:val="both"/>
        <w:rPr>
          <w:i/>
          <w:sz w:val="20"/>
          <w:szCs w:val="20"/>
        </w:rPr>
      </w:pPr>
      <w:r w:rsidRPr="002D2EC4">
        <w:rPr>
          <w:sz w:val="20"/>
          <w:szCs w:val="20"/>
        </w:rPr>
        <w:t>*</w:t>
      </w:r>
      <w:r w:rsidRPr="002D2EC4">
        <w:rPr>
          <w:i/>
          <w:sz w:val="20"/>
          <w:szCs w:val="20"/>
        </w:rPr>
        <w:t>Nelaiķa transportēšanu no viņa atrašanās vietas (Latvijas Republikas administratīvā teritorija) uz īslaicīgās uzglabāšanas vietu vai uz apbedīšanas v</w:t>
      </w:r>
      <w:r>
        <w:rPr>
          <w:i/>
          <w:sz w:val="20"/>
          <w:szCs w:val="20"/>
        </w:rPr>
        <w:t>ietu (Tukuma novada teritorija)</w:t>
      </w:r>
      <w:r w:rsidRPr="002D2EC4">
        <w:rPr>
          <w:i/>
          <w:sz w:val="20"/>
          <w:szCs w:val="20"/>
        </w:rPr>
        <w:t>.</w:t>
      </w:r>
    </w:p>
    <w:p w:rsidR="006C4D31" w:rsidRDefault="006C4D31" w:rsidP="006C4D31">
      <w:pPr>
        <w:jc w:val="both"/>
        <w:rPr>
          <w:i/>
          <w:sz w:val="20"/>
          <w:szCs w:val="20"/>
        </w:rPr>
      </w:pPr>
      <w:r w:rsidRPr="002D2EC4">
        <w:rPr>
          <w:sz w:val="20"/>
          <w:szCs w:val="20"/>
        </w:rPr>
        <w:t>**</w:t>
      </w:r>
      <w:r w:rsidRPr="002D2EC4">
        <w:rPr>
          <w:i/>
          <w:sz w:val="20"/>
          <w:szCs w:val="20"/>
        </w:rPr>
        <w:t>Finanšu piedāvājums ir jāparaksta pretendenta vadītājam vai viņa pilnvarotai personai (šādā gadījumā pretendenta piedāvājumam obligāti jāpievieno pilnvara</w:t>
      </w:r>
      <w:r>
        <w:rPr>
          <w:i/>
          <w:sz w:val="20"/>
          <w:szCs w:val="20"/>
        </w:rPr>
        <w:t>.</w:t>
      </w:r>
    </w:p>
    <w:p w:rsidR="006C4D31" w:rsidRDefault="006C4D31" w:rsidP="006C4D31">
      <w:pPr>
        <w:jc w:val="both"/>
        <w:rPr>
          <w:i/>
          <w:sz w:val="20"/>
          <w:szCs w:val="20"/>
        </w:rPr>
      </w:pPr>
    </w:p>
    <w:p w:rsidR="006C4D31" w:rsidRDefault="006C4D31">
      <w:pPr>
        <w:spacing w:after="200" w:line="276" w:lineRule="auto"/>
        <w:rPr>
          <w:i/>
          <w:sz w:val="20"/>
          <w:szCs w:val="20"/>
        </w:rPr>
      </w:pPr>
      <w:r>
        <w:rPr>
          <w:i/>
          <w:sz w:val="20"/>
          <w:szCs w:val="20"/>
        </w:rPr>
        <w:br w:type="page"/>
      </w:r>
    </w:p>
    <w:p w:rsidR="006C4D31" w:rsidRPr="00312098" w:rsidRDefault="006C4D31" w:rsidP="006C4D31">
      <w:pPr>
        <w:pStyle w:val="naisf"/>
        <w:tabs>
          <w:tab w:val="left" w:pos="7088"/>
        </w:tabs>
        <w:spacing w:before="0" w:after="0"/>
        <w:ind w:left="6521" w:firstLine="0"/>
        <w:rPr>
          <w:i/>
          <w:sz w:val="20"/>
          <w:szCs w:val="20"/>
        </w:rPr>
      </w:pPr>
      <w:r w:rsidRPr="00312098">
        <w:rPr>
          <w:i/>
          <w:sz w:val="20"/>
          <w:szCs w:val="20"/>
        </w:rPr>
        <w:lastRenderedPageBreak/>
        <w:t xml:space="preserve">Cenu aptaujas </w:t>
      </w:r>
    </w:p>
    <w:p w:rsidR="006C4D31" w:rsidRDefault="006C4D31" w:rsidP="006C4D31">
      <w:pPr>
        <w:pStyle w:val="CommentSubject"/>
        <w:ind w:left="6521" w:right="9"/>
        <w:rPr>
          <w:i/>
        </w:rPr>
      </w:pPr>
      <w:r w:rsidRPr="00623C01">
        <w:rPr>
          <w:b w:val="0"/>
          <w:i/>
          <w:color w:val="000000"/>
          <w:szCs w:val="22"/>
        </w:rPr>
        <w:t>„</w:t>
      </w:r>
      <w:r>
        <w:rPr>
          <w:b w:val="0"/>
          <w:i/>
          <w:color w:val="000000"/>
          <w:szCs w:val="22"/>
        </w:rPr>
        <w:t>Bezpiederīgo personu apbedīšana”</w:t>
      </w:r>
    </w:p>
    <w:p w:rsidR="006C4D31" w:rsidRPr="00623C01" w:rsidRDefault="006C4D31" w:rsidP="006C4D31">
      <w:pPr>
        <w:pStyle w:val="naisf"/>
        <w:tabs>
          <w:tab w:val="left" w:pos="7088"/>
        </w:tabs>
        <w:spacing w:before="0" w:after="0"/>
        <w:ind w:left="6521" w:firstLine="0"/>
        <w:rPr>
          <w:i/>
          <w:sz w:val="20"/>
          <w:szCs w:val="20"/>
        </w:rPr>
      </w:pPr>
      <w:r w:rsidRPr="00623C01">
        <w:rPr>
          <w:i/>
          <w:sz w:val="20"/>
          <w:szCs w:val="20"/>
        </w:rPr>
        <w:t>Nolikuma</w:t>
      </w:r>
      <w:r>
        <w:rPr>
          <w:i/>
          <w:sz w:val="20"/>
          <w:szCs w:val="20"/>
        </w:rPr>
        <w:t xml:space="preserve"> pielikums Nr.4</w:t>
      </w:r>
    </w:p>
    <w:p w:rsidR="006C4D31" w:rsidRDefault="006C4D31" w:rsidP="006C4D31">
      <w:pPr>
        <w:spacing w:before="200" w:after="200"/>
        <w:jc w:val="center"/>
        <w:rPr>
          <w:b/>
        </w:rPr>
      </w:pPr>
      <w:r>
        <w:rPr>
          <w:b/>
        </w:rPr>
        <w:t>Saimnieciski visizdevīgākā piedāvājuma noteikšanas kārtība</w:t>
      </w:r>
    </w:p>
    <w:p w:rsidR="006C4D31" w:rsidRDefault="006C4D31" w:rsidP="006C4D31">
      <w:pPr>
        <w:ind w:firstLine="720"/>
        <w:jc w:val="both"/>
        <w:rPr>
          <w:sz w:val="22"/>
          <w:szCs w:val="22"/>
        </w:rPr>
      </w:pPr>
      <w:r>
        <w:rPr>
          <w:sz w:val="22"/>
          <w:szCs w:val="22"/>
        </w:rPr>
        <w:t xml:space="preserve">. </w:t>
      </w:r>
    </w:p>
    <w:p w:rsidR="006C4D31" w:rsidRDefault="006C4D31" w:rsidP="006C4D31">
      <w:pPr>
        <w:ind w:firstLine="720"/>
        <w:jc w:val="both"/>
        <w:rPr>
          <w:sz w:val="22"/>
          <w:szCs w:val="22"/>
        </w:rPr>
      </w:pPr>
      <w:r>
        <w:rPr>
          <w:sz w:val="22"/>
          <w:szCs w:val="22"/>
        </w:rPr>
        <w:t>Saimnieciski visizdevīgākais piedāvājums tiek noteikts summējot katrā iepirkuma pozīcijā iegūto punktu skaitu saskaņā ar šādu metodiku:</w:t>
      </w:r>
    </w:p>
    <w:tbl>
      <w:tblPr>
        <w:tblW w:w="9648" w:type="dxa"/>
        <w:tblCellMar>
          <w:left w:w="10" w:type="dxa"/>
          <w:right w:w="10" w:type="dxa"/>
        </w:tblCellMar>
        <w:tblLook w:val="0000" w:firstRow="0" w:lastRow="0" w:firstColumn="0" w:lastColumn="0" w:noHBand="0" w:noVBand="0"/>
      </w:tblPr>
      <w:tblGrid>
        <w:gridCol w:w="648"/>
        <w:gridCol w:w="2520"/>
        <w:gridCol w:w="3060"/>
        <w:gridCol w:w="3420"/>
      </w:tblGrid>
      <w:tr w:rsidR="006C4D31" w:rsidTr="007A61FA">
        <w:trPr>
          <w:tblHeader/>
        </w:trPr>
        <w:tc>
          <w:tcPr>
            <w:tcW w:w="648"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4D31" w:rsidRDefault="006C4D31" w:rsidP="007A61FA">
            <w:pPr>
              <w:jc w:val="center"/>
              <w:rPr>
                <w:b/>
              </w:rPr>
            </w:pPr>
            <w:r>
              <w:rPr>
                <w:b/>
                <w:sz w:val="22"/>
                <w:szCs w:val="22"/>
              </w:rPr>
              <w:t>Nr. p. k.</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4D31" w:rsidRDefault="006C4D31" w:rsidP="007A61FA">
            <w:pPr>
              <w:rPr>
                <w:b/>
              </w:rPr>
            </w:pPr>
            <w:r>
              <w:rPr>
                <w:b/>
                <w:sz w:val="22"/>
                <w:szCs w:val="22"/>
              </w:rPr>
              <w:t>Vērtēšanas kritērijs</w:t>
            </w:r>
          </w:p>
        </w:tc>
        <w:tc>
          <w:tcPr>
            <w:tcW w:w="648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4D31" w:rsidRDefault="006C4D31" w:rsidP="007A61FA">
            <w:pPr>
              <w:jc w:val="center"/>
              <w:rPr>
                <w:b/>
              </w:rPr>
            </w:pPr>
            <w:r>
              <w:rPr>
                <w:b/>
                <w:sz w:val="22"/>
                <w:szCs w:val="22"/>
              </w:rPr>
              <w:t>Novērtēšanas metodika</w:t>
            </w:r>
          </w:p>
        </w:tc>
      </w:tr>
      <w:tr w:rsidR="006C4D31" w:rsidTr="007A61FA">
        <w:trPr>
          <w:tblHeader/>
        </w:trPr>
        <w:tc>
          <w:tcPr>
            <w:tcW w:w="648"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4D31" w:rsidRDefault="006C4D31" w:rsidP="007A61FA"/>
        </w:tc>
        <w:tc>
          <w:tcPr>
            <w:tcW w:w="2520"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4D31" w:rsidRDefault="006C4D31" w:rsidP="007A61FA"/>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4D31" w:rsidRDefault="006C4D31" w:rsidP="007A61FA">
            <w:pPr>
              <w:ind w:right="72"/>
              <w:rPr>
                <w:b/>
              </w:rPr>
            </w:pPr>
            <w:r>
              <w:rPr>
                <w:b/>
                <w:sz w:val="22"/>
                <w:szCs w:val="22"/>
              </w:rPr>
              <w:t>Novērtēšanas kārtība</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6C4D31" w:rsidRDefault="006C4D31" w:rsidP="007A61FA">
            <w:pPr>
              <w:tabs>
                <w:tab w:val="left" w:pos="1344"/>
              </w:tabs>
            </w:pPr>
            <w:r>
              <w:rPr>
                <w:b/>
                <w:sz w:val="22"/>
                <w:szCs w:val="22"/>
              </w:rPr>
              <w:t>Algoritms</w:t>
            </w:r>
          </w:p>
        </w:tc>
      </w:tr>
      <w:tr w:rsidR="006C4D31" w:rsidTr="007A61FA">
        <w:trPr>
          <w:trHeight w:val="2525"/>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pPr>
              <w:jc w:val="center"/>
            </w:pPr>
            <w:r>
              <w:rPr>
                <w:sz w:val="22"/>
                <w:szCs w:val="22"/>
              </w:rPr>
              <w:t>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pPr>
              <w:rPr>
                <w:b/>
              </w:rPr>
            </w:pPr>
            <w:r>
              <w:rPr>
                <w:b/>
                <w:sz w:val="22"/>
                <w:szCs w:val="22"/>
              </w:rPr>
              <w:t>Pakalpojuma pozīcijas (Vienas bezpiederīgās personas apbedīšana) cena: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D31" w:rsidRDefault="006C4D31" w:rsidP="007A61FA">
            <w:pPr>
              <w:ind w:right="72"/>
              <w:jc w:val="center"/>
            </w:pPr>
            <w:r>
              <w:rPr>
                <w:sz w:val="22"/>
                <w:szCs w:val="22"/>
              </w:rPr>
              <w:t>Vērtēšanā tiks izmantotas pretendenta piedāvātās cenas pozīcijā (Vienas bezpiederīgās persona apbedīšana), kas norādītas pretendentu Finanšu piedāvājumā</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pPr>
              <w:jc w:val="both"/>
            </w:pPr>
            <w:r>
              <w:rPr>
                <w:sz w:val="22"/>
                <w:szCs w:val="22"/>
              </w:rPr>
              <w:t>K</w:t>
            </w:r>
            <w:r>
              <w:rPr>
                <w:sz w:val="22"/>
                <w:szCs w:val="22"/>
                <w:vertAlign w:val="subscript"/>
              </w:rPr>
              <w:t>1</w:t>
            </w:r>
            <w:r>
              <w:rPr>
                <w:sz w:val="22"/>
                <w:szCs w:val="22"/>
              </w:rPr>
              <w:t xml:space="preserve"> = 5 x C</w:t>
            </w:r>
            <w:r>
              <w:rPr>
                <w:sz w:val="22"/>
                <w:szCs w:val="22"/>
                <w:vertAlign w:val="subscript"/>
              </w:rPr>
              <w:t>min</w:t>
            </w:r>
            <w:r>
              <w:rPr>
                <w:sz w:val="22"/>
                <w:szCs w:val="22"/>
              </w:rPr>
              <w:t>/C, kur</w:t>
            </w:r>
          </w:p>
          <w:p w:rsidR="006C4D31" w:rsidRDefault="006C4D31" w:rsidP="007A61FA">
            <w:pPr>
              <w:jc w:val="both"/>
            </w:pPr>
            <w:r>
              <w:rPr>
                <w:sz w:val="22"/>
                <w:szCs w:val="22"/>
              </w:rPr>
              <w:t>K</w:t>
            </w:r>
            <w:r>
              <w:rPr>
                <w:sz w:val="22"/>
                <w:szCs w:val="22"/>
                <w:vertAlign w:val="subscript"/>
              </w:rPr>
              <w:t>1</w:t>
            </w:r>
            <w:r>
              <w:rPr>
                <w:sz w:val="22"/>
                <w:szCs w:val="22"/>
              </w:rPr>
              <w:t xml:space="preserve"> – kritērija novērtējuma rezultāts;</w:t>
            </w:r>
          </w:p>
          <w:p w:rsidR="006C4D31" w:rsidRDefault="006C4D31" w:rsidP="007A61FA">
            <w:pPr>
              <w:jc w:val="both"/>
            </w:pPr>
            <w:r>
              <w:rPr>
                <w:sz w:val="22"/>
                <w:szCs w:val="22"/>
              </w:rPr>
              <w:t xml:space="preserve">5 – kritērijam maksimālais noteiktais iegūstamo punktu skaits; </w:t>
            </w:r>
          </w:p>
          <w:p w:rsidR="006C4D31" w:rsidRDefault="006C4D31" w:rsidP="007A61FA">
            <w:pPr>
              <w:pStyle w:val="BodyText"/>
              <w:tabs>
                <w:tab w:val="left" w:pos="3240"/>
              </w:tabs>
              <w:jc w:val="both"/>
            </w:pPr>
            <w:r>
              <w:rPr>
                <w:sz w:val="22"/>
                <w:szCs w:val="22"/>
              </w:rPr>
              <w:t>C</w:t>
            </w:r>
            <w:r>
              <w:rPr>
                <w:sz w:val="22"/>
                <w:szCs w:val="22"/>
                <w:vertAlign w:val="subscript"/>
              </w:rPr>
              <w:t>min</w:t>
            </w:r>
            <w:r>
              <w:rPr>
                <w:sz w:val="22"/>
                <w:szCs w:val="22"/>
              </w:rPr>
              <w:t xml:space="preserve"> - mazākā no pretendentiem piedāvātā cena par pakalpojuma pozīciju;</w:t>
            </w:r>
          </w:p>
          <w:p w:rsidR="006C4D31" w:rsidRDefault="006C4D31" w:rsidP="007A61FA">
            <w:r>
              <w:rPr>
                <w:sz w:val="22"/>
                <w:szCs w:val="22"/>
              </w:rPr>
              <w:t>C – vērtējamā piedāvājumā noteiktā cena par pakalpojuma pozīciju.</w:t>
            </w:r>
          </w:p>
        </w:tc>
      </w:tr>
      <w:tr w:rsidR="006C4D31" w:rsidTr="007A61FA">
        <w:trPr>
          <w:trHeight w:val="2525"/>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pPr>
              <w:jc w:val="center"/>
            </w:pPr>
            <w:r>
              <w:rPr>
                <w:sz w:val="22"/>
                <w:szCs w:val="22"/>
              </w:rPr>
              <w:t>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r>
              <w:rPr>
                <w:b/>
                <w:sz w:val="22"/>
                <w:szCs w:val="22"/>
              </w:rPr>
              <w:t>Pakalpojuma pozīcijas  (Vienas bezpiederīgās personas</w:t>
            </w:r>
            <w:r>
              <w:rPr>
                <w:b/>
              </w:rPr>
              <w:t xml:space="preserve"> uzglabāšana saldētavā) cena: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D31" w:rsidRDefault="006C4D31" w:rsidP="007A61FA">
            <w:pPr>
              <w:ind w:right="72"/>
              <w:jc w:val="center"/>
            </w:pPr>
            <w:r>
              <w:rPr>
                <w:sz w:val="22"/>
                <w:szCs w:val="22"/>
              </w:rPr>
              <w:t>Vērtēšanā tiks izmantotas pretendenta piedāvātās cenas pozīcijā (Vienas bezpiederīgās uzglabāšana saldētavā), kas norādītas pretendentu Finanšu piedāvājumā</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pPr>
              <w:jc w:val="both"/>
            </w:pPr>
            <w:r>
              <w:rPr>
                <w:sz w:val="22"/>
                <w:szCs w:val="22"/>
              </w:rPr>
              <w:t>K</w:t>
            </w:r>
            <w:r>
              <w:rPr>
                <w:sz w:val="22"/>
                <w:szCs w:val="22"/>
                <w:vertAlign w:val="subscript"/>
              </w:rPr>
              <w:t>2</w:t>
            </w:r>
            <w:r>
              <w:rPr>
                <w:sz w:val="22"/>
                <w:szCs w:val="22"/>
              </w:rPr>
              <w:t xml:space="preserve"> = 3 x C</w:t>
            </w:r>
            <w:r>
              <w:rPr>
                <w:sz w:val="22"/>
                <w:szCs w:val="22"/>
                <w:vertAlign w:val="subscript"/>
              </w:rPr>
              <w:t>min</w:t>
            </w:r>
            <w:r>
              <w:rPr>
                <w:sz w:val="22"/>
                <w:szCs w:val="22"/>
              </w:rPr>
              <w:t>/C, kur</w:t>
            </w:r>
          </w:p>
          <w:p w:rsidR="006C4D31" w:rsidRDefault="006C4D31" w:rsidP="007A61FA">
            <w:pPr>
              <w:jc w:val="both"/>
            </w:pPr>
            <w:r>
              <w:rPr>
                <w:sz w:val="22"/>
                <w:szCs w:val="22"/>
              </w:rPr>
              <w:t>K</w:t>
            </w:r>
            <w:r>
              <w:rPr>
                <w:sz w:val="22"/>
                <w:szCs w:val="22"/>
                <w:vertAlign w:val="subscript"/>
              </w:rPr>
              <w:t>2</w:t>
            </w:r>
            <w:r>
              <w:rPr>
                <w:sz w:val="22"/>
                <w:szCs w:val="22"/>
              </w:rPr>
              <w:t xml:space="preserve"> – kritērija novērtējuma rezultāts;</w:t>
            </w:r>
          </w:p>
          <w:p w:rsidR="006C4D31" w:rsidRDefault="006C4D31" w:rsidP="007A61FA">
            <w:pPr>
              <w:jc w:val="both"/>
            </w:pPr>
            <w:r>
              <w:rPr>
                <w:sz w:val="22"/>
                <w:szCs w:val="22"/>
              </w:rPr>
              <w:t xml:space="preserve">3 – kritērijam maksimālais noteiktais iegūstamo punktu skaits; </w:t>
            </w:r>
          </w:p>
          <w:p w:rsidR="006C4D31" w:rsidRDefault="006C4D31" w:rsidP="007A61FA">
            <w:pPr>
              <w:pStyle w:val="BodyText"/>
              <w:tabs>
                <w:tab w:val="left" w:pos="3240"/>
              </w:tabs>
              <w:jc w:val="both"/>
            </w:pPr>
            <w:r>
              <w:rPr>
                <w:sz w:val="22"/>
                <w:szCs w:val="22"/>
              </w:rPr>
              <w:t>C</w:t>
            </w:r>
            <w:r>
              <w:rPr>
                <w:sz w:val="22"/>
                <w:szCs w:val="22"/>
                <w:vertAlign w:val="subscript"/>
              </w:rPr>
              <w:t>min</w:t>
            </w:r>
            <w:r>
              <w:rPr>
                <w:sz w:val="22"/>
                <w:szCs w:val="22"/>
              </w:rPr>
              <w:t xml:space="preserve"> - mazākā no pretendentiem piedāvātā cena par pakalpojuma pozīciju;</w:t>
            </w:r>
          </w:p>
          <w:p w:rsidR="006C4D31" w:rsidRDefault="006C4D31" w:rsidP="007A61FA">
            <w:pPr>
              <w:jc w:val="both"/>
            </w:pPr>
            <w:r>
              <w:rPr>
                <w:sz w:val="22"/>
                <w:szCs w:val="22"/>
              </w:rPr>
              <w:t>C – vērtējamā piedāvājumā noteiktā cena par pakalpojuma pozīciju</w:t>
            </w:r>
          </w:p>
        </w:tc>
      </w:tr>
      <w:tr w:rsidR="006C4D31" w:rsidTr="007A61FA">
        <w:trPr>
          <w:trHeight w:val="2525"/>
        </w:trPr>
        <w:tc>
          <w:tcPr>
            <w:tcW w:w="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pPr>
              <w:jc w:val="center"/>
            </w:pPr>
            <w:r>
              <w:rPr>
                <w:sz w:val="22"/>
                <w:szCs w:val="22"/>
              </w:rPr>
              <w:t>3.</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pPr>
              <w:rPr>
                <w:b/>
              </w:rPr>
            </w:pPr>
            <w:r>
              <w:rPr>
                <w:b/>
                <w:sz w:val="22"/>
                <w:szCs w:val="22"/>
              </w:rPr>
              <w:t>Pakalpojuma pozīcijas (Bezpiederīgās personas transportēšanas pakalpojumi) cena:</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4D31" w:rsidRDefault="006C4D31" w:rsidP="007A61FA">
            <w:pPr>
              <w:ind w:right="72"/>
              <w:jc w:val="center"/>
            </w:pPr>
            <w:r>
              <w:rPr>
                <w:sz w:val="22"/>
                <w:szCs w:val="22"/>
              </w:rPr>
              <w:t>Vērtēšanā tiks izmantotas pretendentu piedāvātās vienas vienības cenas pozīcijā (Bezpiederīgās personas transportēšanas pakalpojumi), kas norādītas pretendentu Finanšu piedāvājumā</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D31" w:rsidRDefault="006C4D31" w:rsidP="007A61FA">
            <w:pPr>
              <w:jc w:val="both"/>
            </w:pPr>
            <w:r>
              <w:rPr>
                <w:sz w:val="22"/>
                <w:szCs w:val="22"/>
              </w:rPr>
              <w:t>K</w:t>
            </w:r>
            <w:r>
              <w:rPr>
                <w:sz w:val="22"/>
                <w:szCs w:val="22"/>
                <w:vertAlign w:val="subscript"/>
              </w:rPr>
              <w:t>3</w:t>
            </w:r>
            <w:r>
              <w:rPr>
                <w:sz w:val="22"/>
                <w:szCs w:val="22"/>
              </w:rPr>
              <w:t xml:space="preserve"> = 2 x C</w:t>
            </w:r>
            <w:r>
              <w:rPr>
                <w:sz w:val="22"/>
                <w:szCs w:val="22"/>
                <w:vertAlign w:val="subscript"/>
              </w:rPr>
              <w:t>min</w:t>
            </w:r>
            <w:r>
              <w:rPr>
                <w:sz w:val="22"/>
                <w:szCs w:val="22"/>
              </w:rPr>
              <w:t>/C, kur</w:t>
            </w:r>
          </w:p>
          <w:p w:rsidR="006C4D31" w:rsidRDefault="006C4D31" w:rsidP="007A61FA">
            <w:pPr>
              <w:jc w:val="both"/>
            </w:pPr>
            <w:r>
              <w:rPr>
                <w:sz w:val="22"/>
                <w:szCs w:val="22"/>
              </w:rPr>
              <w:t>K</w:t>
            </w:r>
            <w:r>
              <w:rPr>
                <w:sz w:val="22"/>
                <w:szCs w:val="22"/>
                <w:vertAlign w:val="subscript"/>
              </w:rPr>
              <w:t>3</w:t>
            </w:r>
            <w:r>
              <w:rPr>
                <w:sz w:val="22"/>
                <w:szCs w:val="22"/>
              </w:rPr>
              <w:t xml:space="preserve"> – kritērija novērtējuma rezultāts;</w:t>
            </w:r>
          </w:p>
          <w:p w:rsidR="006C4D31" w:rsidRDefault="006C4D31" w:rsidP="007A61FA">
            <w:pPr>
              <w:jc w:val="both"/>
            </w:pPr>
            <w:r>
              <w:rPr>
                <w:sz w:val="22"/>
                <w:szCs w:val="22"/>
              </w:rPr>
              <w:t xml:space="preserve">2 – kritērijam maksimālais noteiktais iegūstamo punktu skaits; </w:t>
            </w:r>
          </w:p>
          <w:p w:rsidR="006C4D31" w:rsidRDefault="006C4D31" w:rsidP="007A61FA">
            <w:pPr>
              <w:pStyle w:val="BodyText"/>
              <w:tabs>
                <w:tab w:val="left" w:pos="3240"/>
              </w:tabs>
              <w:jc w:val="both"/>
            </w:pPr>
            <w:r>
              <w:rPr>
                <w:sz w:val="22"/>
                <w:szCs w:val="22"/>
              </w:rPr>
              <w:t>C</w:t>
            </w:r>
            <w:r>
              <w:rPr>
                <w:sz w:val="22"/>
                <w:szCs w:val="22"/>
                <w:vertAlign w:val="subscript"/>
              </w:rPr>
              <w:t>min</w:t>
            </w:r>
            <w:r>
              <w:rPr>
                <w:sz w:val="22"/>
                <w:szCs w:val="22"/>
              </w:rPr>
              <w:t xml:space="preserve"> - mazākā no pretendentiem piedāvātā cena par pakalpojuma pozīciju;</w:t>
            </w:r>
          </w:p>
          <w:p w:rsidR="006C4D31" w:rsidRDefault="006C4D31" w:rsidP="007A61FA">
            <w:r>
              <w:rPr>
                <w:sz w:val="22"/>
                <w:szCs w:val="22"/>
              </w:rPr>
              <w:t>C – vērtējamā piedāvājumā noteiktā cena par pakalpojuma pozīciju.</w:t>
            </w:r>
          </w:p>
        </w:tc>
      </w:tr>
    </w:tbl>
    <w:p w:rsidR="006C4D31" w:rsidRDefault="006C4D31" w:rsidP="006C4D31">
      <w:pPr>
        <w:jc w:val="both"/>
        <w:rPr>
          <w:b/>
          <w:sz w:val="22"/>
          <w:szCs w:val="22"/>
        </w:rPr>
      </w:pPr>
    </w:p>
    <w:p w:rsidR="006C4D31" w:rsidRDefault="006C4D31" w:rsidP="006C4D31">
      <w:pPr>
        <w:keepNext/>
        <w:jc w:val="both"/>
        <w:rPr>
          <w:b/>
          <w:sz w:val="22"/>
          <w:szCs w:val="22"/>
        </w:rPr>
      </w:pPr>
      <w:r>
        <w:rPr>
          <w:b/>
          <w:sz w:val="22"/>
          <w:szCs w:val="22"/>
        </w:rPr>
        <w:t>Kopējais punktu skaits katram piedāvājumam tiks noteikts, izmantojot šādu formulu:</w:t>
      </w:r>
    </w:p>
    <w:p w:rsidR="006C4D31" w:rsidRDefault="006C4D31" w:rsidP="006C4D31">
      <w:pPr>
        <w:pStyle w:val="BodyText"/>
        <w:keepNext/>
        <w:ind w:left="2520" w:hanging="1620"/>
        <w:jc w:val="both"/>
      </w:pPr>
      <w:r>
        <w:rPr>
          <w:b/>
          <w:u w:val="single"/>
          <w:lang w:val="sv-SE"/>
        </w:rPr>
        <w:t>S = K</w:t>
      </w:r>
      <w:r>
        <w:rPr>
          <w:b/>
          <w:u w:val="single"/>
          <w:vertAlign w:val="subscript"/>
          <w:lang w:val="sv-SE"/>
        </w:rPr>
        <w:t>1</w:t>
      </w:r>
      <w:r>
        <w:rPr>
          <w:b/>
          <w:u w:val="single"/>
          <w:lang w:val="sv-SE"/>
        </w:rPr>
        <w:t xml:space="preserve"> + K</w:t>
      </w:r>
      <w:r>
        <w:rPr>
          <w:b/>
          <w:u w:val="single"/>
          <w:vertAlign w:val="subscript"/>
          <w:lang w:val="sv-SE"/>
        </w:rPr>
        <w:t>2</w:t>
      </w:r>
      <w:r>
        <w:rPr>
          <w:b/>
          <w:u w:val="single"/>
          <w:lang w:val="sv-SE"/>
        </w:rPr>
        <w:t>,+</w:t>
      </w:r>
      <w:r>
        <w:rPr>
          <w:b/>
          <w:sz w:val="22"/>
          <w:szCs w:val="22"/>
          <w:u w:val="single"/>
        </w:rPr>
        <w:t xml:space="preserve"> K</w:t>
      </w:r>
      <w:r>
        <w:rPr>
          <w:b/>
          <w:sz w:val="22"/>
          <w:szCs w:val="22"/>
          <w:u w:val="single"/>
          <w:vertAlign w:val="subscript"/>
        </w:rPr>
        <w:t>3</w:t>
      </w:r>
      <w:r>
        <w:rPr>
          <w:b/>
          <w:lang w:val="sv-SE"/>
        </w:rPr>
        <w:t xml:space="preserve"> </w:t>
      </w:r>
      <w:r>
        <w:rPr>
          <w:sz w:val="22"/>
          <w:szCs w:val="22"/>
          <w:lang w:val="sv-SE"/>
        </w:rPr>
        <w:t>kur:</w:t>
      </w:r>
    </w:p>
    <w:p w:rsidR="006C4D31" w:rsidRDefault="006C4D31" w:rsidP="006C4D31">
      <w:pPr>
        <w:ind w:left="900"/>
        <w:rPr>
          <w:sz w:val="22"/>
          <w:szCs w:val="22"/>
        </w:rPr>
      </w:pPr>
      <w:r>
        <w:rPr>
          <w:sz w:val="22"/>
          <w:szCs w:val="22"/>
        </w:rPr>
        <w:t xml:space="preserve">S – piedāvājuma gala novērtējums (punktos); </w:t>
      </w:r>
    </w:p>
    <w:p w:rsidR="006C4D31" w:rsidRDefault="006C4D31" w:rsidP="006C4D31">
      <w:pPr>
        <w:tabs>
          <w:tab w:val="left" w:pos="4320"/>
        </w:tabs>
        <w:ind w:left="900"/>
      </w:pPr>
      <w:r>
        <w:rPr>
          <w:sz w:val="22"/>
          <w:szCs w:val="22"/>
        </w:rPr>
        <w:t>K</w:t>
      </w:r>
      <w:r>
        <w:rPr>
          <w:sz w:val="22"/>
          <w:szCs w:val="22"/>
          <w:vertAlign w:val="subscript"/>
        </w:rPr>
        <w:t>1</w:t>
      </w:r>
      <w:r>
        <w:rPr>
          <w:sz w:val="22"/>
          <w:szCs w:val="22"/>
        </w:rPr>
        <w:t xml:space="preserve"> – pretendenta piedāvātā cena par pakalpojuma pozīciju (Vienas bezpiederīgās personas apbedīšana);</w:t>
      </w:r>
    </w:p>
    <w:p w:rsidR="006C4D31" w:rsidRDefault="006C4D31" w:rsidP="006C4D31">
      <w:pPr>
        <w:ind w:left="900"/>
      </w:pPr>
      <w:r>
        <w:rPr>
          <w:sz w:val="22"/>
          <w:szCs w:val="22"/>
        </w:rPr>
        <w:t>K</w:t>
      </w:r>
      <w:r>
        <w:rPr>
          <w:sz w:val="22"/>
          <w:szCs w:val="22"/>
          <w:vertAlign w:val="subscript"/>
        </w:rPr>
        <w:t>2</w:t>
      </w:r>
      <w:r>
        <w:rPr>
          <w:sz w:val="22"/>
          <w:szCs w:val="22"/>
        </w:rPr>
        <w:t xml:space="preserve"> – pretendenta piedāvātā cena par pakalpojuma pozīciju pretendenta (Vienas bezpiederīgās personas uzglabāšana saldētavā).</w:t>
      </w:r>
    </w:p>
    <w:p w:rsidR="006C4D31" w:rsidRDefault="006C4D31" w:rsidP="006C4D31">
      <w:pPr>
        <w:ind w:left="900"/>
      </w:pPr>
      <w:r>
        <w:rPr>
          <w:sz w:val="22"/>
          <w:szCs w:val="22"/>
        </w:rPr>
        <w:t>K</w:t>
      </w:r>
      <w:r>
        <w:rPr>
          <w:sz w:val="22"/>
          <w:szCs w:val="22"/>
          <w:vertAlign w:val="subscript"/>
        </w:rPr>
        <w:t>3</w:t>
      </w:r>
      <w:r>
        <w:rPr>
          <w:sz w:val="22"/>
          <w:szCs w:val="22"/>
        </w:rPr>
        <w:t xml:space="preserve"> – pretendenta piedāvātā cena par pakalpojuma pozīciju pretendenta (Bezpiederīgās personas transportēšanas pakalpojumi).</w:t>
      </w:r>
    </w:p>
    <w:p w:rsidR="006C4D31" w:rsidRDefault="006C4D31" w:rsidP="006C4D31">
      <w:pPr>
        <w:jc w:val="both"/>
        <w:rPr>
          <w:b/>
          <w:sz w:val="22"/>
          <w:szCs w:val="22"/>
        </w:rPr>
      </w:pPr>
    </w:p>
    <w:p w:rsidR="006C4D31" w:rsidRDefault="006C4D31" w:rsidP="006C4D31">
      <w:pPr>
        <w:jc w:val="both"/>
      </w:pPr>
      <w:r>
        <w:rPr>
          <w:b/>
          <w:sz w:val="22"/>
          <w:szCs w:val="22"/>
        </w:rPr>
        <w:t>Maksimālais iegūstamais punktu skaits ir 10.</w:t>
      </w:r>
      <w:r>
        <w:rPr>
          <w:sz w:val="22"/>
          <w:szCs w:val="22"/>
        </w:rPr>
        <w:t xml:space="preserve"> Par saimnieciski visizdevīgāko piedāvājumu iepirkuma komisija atzīs piedāvājumu, kurš iegūs visaugstāko vērtējumu (punktu skaitu).</w:t>
      </w:r>
    </w:p>
    <w:p w:rsidR="006C4D31" w:rsidRPr="002D2EC4" w:rsidRDefault="006C4D31" w:rsidP="006C4D31">
      <w:pPr>
        <w:jc w:val="both"/>
        <w:rPr>
          <w:sz w:val="20"/>
          <w:szCs w:val="20"/>
        </w:rPr>
      </w:pPr>
    </w:p>
    <w:p w:rsidR="001176A6" w:rsidRPr="00E60B4D" w:rsidRDefault="001176A6" w:rsidP="006C4D31">
      <w:pPr>
        <w:rPr>
          <w:color w:val="000000"/>
        </w:rPr>
      </w:pPr>
    </w:p>
    <w:sectPr w:rsidR="001176A6" w:rsidRPr="00E60B4D" w:rsidSect="006C4D31">
      <w:footerReference w:type="even" r:id="rId8"/>
      <w:footerReference w:type="default" r:id="rId9"/>
      <w:pgSz w:w="11906" w:h="16838"/>
      <w:pgMar w:top="1134" w:right="849"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F16" w:rsidRDefault="00BB5F16">
      <w:r>
        <w:separator/>
      </w:r>
    </w:p>
  </w:endnote>
  <w:endnote w:type="continuationSeparator" w:id="0">
    <w:p w:rsidR="00BB5F16" w:rsidRDefault="00BB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18" w:rsidRDefault="00A76018" w:rsidP="00857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6018" w:rsidRDefault="00A76018" w:rsidP="00857D3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18" w:rsidRDefault="00A76018" w:rsidP="00857D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568A">
      <w:rPr>
        <w:rStyle w:val="PageNumber"/>
        <w:noProof/>
      </w:rPr>
      <w:t>1</w:t>
    </w:r>
    <w:r>
      <w:rPr>
        <w:rStyle w:val="PageNumber"/>
      </w:rPr>
      <w:fldChar w:fldCharType="end"/>
    </w:r>
  </w:p>
  <w:p w:rsidR="00A76018" w:rsidRDefault="00A76018" w:rsidP="00857D38">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F16" w:rsidRDefault="00BB5F16">
      <w:r>
        <w:separator/>
      </w:r>
    </w:p>
  </w:footnote>
  <w:footnote w:type="continuationSeparator" w:id="0">
    <w:p w:rsidR="00BB5F16" w:rsidRDefault="00BB5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360" w:hanging="360"/>
      </w:pPr>
      <w:rPr>
        <w:rFonts w:ascii="Symbol" w:hAnsi="Symbol" w:cs="Times New Roman"/>
        <w:b w:val="0"/>
        <w:i w:val="0"/>
        <w:sz w:val="22"/>
      </w:rPr>
    </w:lvl>
  </w:abstractNum>
  <w:abstractNum w:abstractNumId="1" w15:restartNumberingAfterBreak="0">
    <w:nsid w:val="00000004"/>
    <w:multiLevelType w:val="multilevel"/>
    <w:tmpl w:val="221CE6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E3404E4"/>
    <w:multiLevelType w:val="multilevel"/>
    <w:tmpl w:val="985470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i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646861"/>
    <w:multiLevelType w:val="hybridMultilevel"/>
    <w:tmpl w:val="7D50D564"/>
    <w:lvl w:ilvl="0" w:tplc="AEE4E950">
      <w:numFmt w:val="bullet"/>
      <w:lvlText w:val=""/>
      <w:lvlJc w:val="left"/>
      <w:pPr>
        <w:tabs>
          <w:tab w:val="num" w:pos="0"/>
        </w:tabs>
        <w:ind w:left="360" w:hanging="360"/>
      </w:pPr>
      <w:rPr>
        <w:rFonts w:ascii="Symbol" w:hAnsi="Symbol" w:cs="Times New Roman" w:hint="default"/>
        <w:b w:val="0"/>
        <w:i w:val="0"/>
        <w:sz w:val="2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95A36"/>
    <w:multiLevelType w:val="multilevel"/>
    <w:tmpl w:val="2C181A6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892"/>
        </w:tabs>
        <w:ind w:left="892" w:hanging="540"/>
      </w:pPr>
      <w:rPr>
        <w:rFonts w:hint="default"/>
      </w:rPr>
    </w:lvl>
    <w:lvl w:ilvl="2">
      <w:start w:val="1"/>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5" w15:restartNumberingAfterBreak="0">
    <w:nsid w:val="164B0211"/>
    <w:multiLevelType w:val="multilevel"/>
    <w:tmpl w:val="221CE6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18C72D74"/>
    <w:multiLevelType w:val="multilevel"/>
    <w:tmpl w:val="C540BE1A"/>
    <w:styleLink w:val="Style1"/>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04"/>
        </w:tabs>
        <w:ind w:left="1104"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223637D2"/>
    <w:multiLevelType w:val="hybridMultilevel"/>
    <w:tmpl w:val="504CC6F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43C5216"/>
    <w:multiLevelType w:val="hybridMultilevel"/>
    <w:tmpl w:val="31E6C556"/>
    <w:lvl w:ilvl="0" w:tplc="FB5C7B52">
      <w:start w:val="1"/>
      <w:numFmt w:val="decimal"/>
      <w:lvlText w:val="%1."/>
      <w:lvlJc w:val="left"/>
      <w:pPr>
        <w:ind w:left="720" w:hanging="360"/>
      </w:pPr>
      <w:rPr>
        <w:sz w:val="22"/>
        <w:szCs w:val="22"/>
        <w:vertAlign w:val="baseline"/>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9914C49"/>
    <w:multiLevelType w:val="hybridMultilevel"/>
    <w:tmpl w:val="BFDE3B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D071C03"/>
    <w:multiLevelType w:val="multilevel"/>
    <w:tmpl w:val="DFDA56D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EE393B"/>
    <w:multiLevelType w:val="multilevel"/>
    <w:tmpl w:val="E58263B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C47B68"/>
    <w:multiLevelType w:val="multilevel"/>
    <w:tmpl w:val="A8229020"/>
    <w:lvl w:ilvl="0">
      <w:start w:val="1"/>
      <w:numFmt w:val="decimal"/>
      <w:lvlText w:val="%1."/>
      <w:lvlJc w:val="left"/>
      <w:pPr>
        <w:ind w:left="218" w:hanging="360"/>
      </w:pPr>
      <w:rPr>
        <w:rFonts w:hint="default"/>
        <w:sz w:val="24"/>
        <w:szCs w:val="24"/>
      </w:rPr>
    </w:lvl>
    <w:lvl w:ilvl="1">
      <w:start w:val="1"/>
      <w:numFmt w:val="decimal"/>
      <w:isLgl/>
      <w:lvlText w:val="%1.%2."/>
      <w:lvlJc w:val="left"/>
      <w:pPr>
        <w:ind w:left="218" w:hanging="360"/>
      </w:pPr>
      <w:rPr>
        <w:rFonts w:hint="default"/>
        <w:b w:val="0"/>
      </w:rPr>
    </w:lvl>
    <w:lvl w:ilvl="2">
      <w:start w:val="1"/>
      <w:numFmt w:val="decimal"/>
      <w:isLgl/>
      <w:lvlText w:val="%1.%2.%3."/>
      <w:lvlJc w:val="left"/>
      <w:pPr>
        <w:ind w:left="578" w:hanging="720"/>
      </w:pPr>
      <w:rPr>
        <w:rFonts w:hint="default"/>
        <w:b w:val="0"/>
        <w:i/>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3" w15:restartNumberingAfterBreak="0">
    <w:nsid w:val="41841B65"/>
    <w:multiLevelType w:val="multilevel"/>
    <w:tmpl w:val="C540BE1A"/>
    <w:numStyleLink w:val="Style1"/>
  </w:abstractNum>
  <w:abstractNum w:abstractNumId="14" w15:restartNumberingAfterBreak="0">
    <w:nsid w:val="4D1B46AE"/>
    <w:multiLevelType w:val="multilevel"/>
    <w:tmpl w:val="C540BE1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104"/>
        </w:tabs>
        <w:ind w:left="1104"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649C7E46"/>
    <w:multiLevelType w:val="multilevel"/>
    <w:tmpl w:val="E880F5E6"/>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9D148EB"/>
    <w:multiLevelType w:val="multilevel"/>
    <w:tmpl w:val="D89A20CE"/>
    <w:lvl w:ilvl="0">
      <w:start w:val="1"/>
      <w:numFmt w:val="decimal"/>
      <w:lvlText w:val="%1."/>
      <w:lvlJc w:val="left"/>
      <w:pPr>
        <w:ind w:left="360" w:hanging="360"/>
      </w:p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D70A63"/>
    <w:multiLevelType w:val="multilevel"/>
    <w:tmpl w:val="C346EF4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3"/>
  </w:num>
  <w:num w:numId="3">
    <w:abstractNumId w:val="11"/>
  </w:num>
  <w:num w:numId="4">
    <w:abstractNumId w:val="17"/>
  </w:num>
  <w:num w:numId="5">
    <w:abstractNumId w:val="7"/>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 w:numId="15">
    <w:abstractNumId w:val="5"/>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4"/>
  </w:num>
  <w:num w:numId="20">
    <w:abstractNumId w:val="4"/>
  </w:num>
  <w:num w:numId="21">
    <w:abstractNumId w:val="6"/>
  </w:num>
  <w:num w:numId="22">
    <w:abstractNumId w:val="1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41"/>
    <w:rsid w:val="00091DC5"/>
    <w:rsid w:val="000A452C"/>
    <w:rsid w:val="000B56F2"/>
    <w:rsid w:val="000B766A"/>
    <w:rsid w:val="000E0742"/>
    <w:rsid w:val="000F3CDA"/>
    <w:rsid w:val="000F768A"/>
    <w:rsid w:val="00104A69"/>
    <w:rsid w:val="00105F13"/>
    <w:rsid w:val="001176A6"/>
    <w:rsid w:val="00176096"/>
    <w:rsid w:val="001A12CE"/>
    <w:rsid w:val="001A2763"/>
    <w:rsid w:val="001B3F97"/>
    <w:rsid w:val="001D4E80"/>
    <w:rsid w:val="001D78B9"/>
    <w:rsid w:val="001E1BEF"/>
    <w:rsid w:val="001E567A"/>
    <w:rsid w:val="00207F73"/>
    <w:rsid w:val="002647CC"/>
    <w:rsid w:val="00272640"/>
    <w:rsid w:val="00284558"/>
    <w:rsid w:val="002913F2"/>
    <w:rsid w:val="002B4C9E"/>
    <w:rsid w:val="002E0ACE"/>
    <w:rsid w:val="002F0B1F"/>
    <w:rsid w:val="002F21FF"/>
    <w:rsid w:val="003022EA"/>
    <w:rsid w:val="00345E46"/>
    <w:rsid w:val="00365C59"/>
    <w:rsid w:val="0038439C"/>
    <w:rsid w:val="00392956"/>
    <w:rsid w:val="003A2720"/>
    <w:rsid w:val="003C2142"/>
    <w:rsid w:val="003C7F0D"/>
    <w:rsid w:val="003E568A"/>
    <w:rsid w:val="003E6352"/>
    <w:rsid w:val="003F12C3"/>
    <w:rsid w:val="00400C82"/>
    <w:rsid w:val="004078D5"/>
    <w:rsid w:val="00413A35"/>
    <w:rsid w:val="00415B61"/>
    <w:rsid w:val="00424B02"/>
    <w:rsid w:val="00436CF7"/>
    <w:rsid w:val="00474970"/>
    <w:rsid w:val="00490F4C"/>
    <w:rsid w:val="004A6C36"/>
    <w:rsid w:val="004B4AAC"/>
    <w:rsid w:val="00512008"/>
    <w:rsid w:val="005154C3"/>
    <w:rsid w:val="0051790E"/>
    <w:rsid w:val="005417F4"/>
    <w:rsid w:val="00561E53"/>
    <w:rsid w:val="0058613B"/>
    <w:rsid w:val="005B6818"/>
    <w:rsid w:val="005C2D73"/>
    <w:rsid w:val="005E5541"/>
    <w:rsid w:val="005F1D7E"/>
    <w:rsid w:val="00604061"/>
    <w:rsid w:val="00623C01"/>
    <w:rsid w:val="006570D6"/>
    <w:rsid w:val="006630D9"/>
    <w:rsid w:val="006B0E56"/>
    <w:rsid w:val="006C4D31"/>
    <w:rsid w:val="006E6609"/>
    <w:rsid w:val="006F6AFD"/>
    <w:rsid w:val="00726255"/>
    <w:rsid w:val="007322B4"/>
    <w:rsid w:val="00761739"/>
    <w:rsid w:val="00775CA1"/>
    <w:rsid w:val="007B34DD"/>
    <w:rsid w:val="007B3716"/>
    <w:rsid w:val="00814760"/>
    <w:rsid w:val="00823E7E"/>
    <w:rsid w:val="00825EF6"/>
    <w:rsid w:val="008300D2"/>
    <w:rsid w:val="008437A8"/>
    <w:rsid w:val="008533CF"/>
    <w:rsid w:val="008545C5"/>
    <w:rsid w:val="0085711F"/>
    <w:rsid w:val="00857D38"/>
    <w:rsid w:val="00866D95"/>
    <w:rsid w:val="00867366"/>
    <w:rsid w:val="008737CB"/>
    <w:rsid w:val="00892236"/>
    <w:rsid w:val="00896971"/>
    <w:rsid w:val="008A112F"/>
    <w:rsid w:val="0092724E"/>
    <w:rsid w:val="00932FBD"/>
    <w:rsid w:val="00985CB8"/>
    <w:rsid w:val="009E738A"/>
    <w:rsid w:val="00A11BC8"/>
    <w:rsid w:val="00A263FB"/>
    <w:rsid w:val="00A31BE3"/>
    <w:rsid w:val="00A41385"/>
    <w:rsid w:val="00A752F6"/>
    <w:rsid w:val="00A76018"/>
    <w:rsid w:val="00A9344B"/>
    <w:rsid w:val="00AB18A6"/>
    <w:rsid w:val="00AB6D31"/>
    <w:rsid w:val="00AE0483"/>
    <w:rsid w:val="00B204AF"/>
    <w:rsid w:val="00B26331"/>
    <w:rsid w:val="00B26C4B"/>
    <w:rsid w:val="00B302D3"/>
    <w:rsid w:val="00B6119D"/>
    <w:rsid w:val="00BB1ACF"/>
    <w:rsid w:val="00BB45F1"/>
    <w:rsid w:val="00BB5F16"/>
    <w:rsid w:val="00BB7B66"/>
    <w:rsid w:val="00BD28B8"/>
    <w:rsid w:val="00BE7544"/>
    <w:rsid w:val="00BF66B7"/>
    <w:rsid w:val="00C3298F"/>
    <w:rsid w:val="00C3516A"/>
    <w:rsid w:val="00C67EA4"/>
    <w:rsid w:val="00CA37BC"/>
    <w:rsid w:val="00CB38C8"/>
    <w:rsid w:val="00CB602D"/>
    <w:rsid w:val="00CD2639"/>
    <w:rsid w:val="00CE4D86"/>
    <w:rsid w:val="00CE7B24"/>
    <w:rsid w:val="00D34E57"/>
    <w:rsid w:val="00D35DCB"/>
    <w:rsid w:val="00D56617"/>
    <w:rsid w:val="00D570A5"/>
    <w:rsid w:val="00D64F3B"/>
    <w:rsid w:val="00D71B18"/>
    <w:rsid w:val="00D92EBB"/>
    <w:rsid w:val="00D97A17"/>
    <w:rsid w:val="00DA38FA"/>
    <w:rsid w:val="00DB078E"/>
    <w:rsid w:val="00DC5185"/>
    <w:rsid w:val="00E00E84"/>
    <w:rsid w:val="00E1262E"/>
    <w:rsid w:val="00E326AF"/>
    <w:rsid w:val="00E76E50"/>
    <w:rsid w:val="00E83780"/>
    <w:rsid w:val="00E8421D"/>
    <w:rsid w:val="00E86E25"/>
    <w:rsid w:val="00E9749E"/>
    <w:rsid w:val="00EB6036"/>
    <w:rsid w:val="00ED3DC7"/>
    <w:rsid w:val="00ED714F"/>
    <w:rsid w:val="00ED780C"/>
    <w:rsid w:val="00EF2D75"/>
    <w:rsid w:val="00F062E6"/>
    <w:rsid w:val="00F1454B"/>
    <w:rsid w:val="00F24021"/>
    <w:rsid w:val="00F332DD"/>
    <w:rsid w:val="00F471FF"/>
    <w:rsid w:val="00F64BEB"/>
    <w:rsid w:val="00F6695D"/>
    <w:rsid w:val="00F87FAC"/>
    <w:rsid w:val="00FA01A8"/>
    <w:rsid w:val="00FC7B99"/>
    <w:rsid w:val="00FF78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D63887-E56A-459C-A0E5-FA40013B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54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5541"/>
    <w:rPr>
      <w:color w:val="0000FF"/>
      <w:u w:val="single"/>
    </w:rPr>
  </w:style>
  <w:style w:type="paragraph" w:styleId="BodyText">
    <w:name w:val="Body Text"/>
    <w:aliases w:val="b,uvlaka 3,plain,plain Char,b1,uvlaka 31,Body Text Char Char,Body Text Char1"/>
    <w:basedOn w:val="Normal"/>
    <w:link w:val="BodyTextChar"/>
    <w:unhideWhenUsed/>
    <w:rsid w:val="005E5541"/>
    <w:pPr>
      <w:spacing w:after="120"/>
    </w:pPr>
  </w:style>
  <w:style w:type="character" w:customStyle="1" w:styleId="BodyTextChar">
    <w:name w:val="Body Text Char"/>
    <w:aliases w:val="b Char,uvlaka 3 Char,plain Char1,plain Char Char,b1 Char,uvlaka 31 Char,Body Text Char Char Char,Body Text Char1 Char"/>
    <w:basedOn w:val="DefaultParagraphFont"/>
    <w:link w:val="BodyText"/>
    <w:rsid w:val="005E5541"/>
    <w:rPr>
      <w:rFonts w:ascii="Times New Roman" w:eastAsia="Times New Roman" w:hAnsi="Times New Roman" w:cs="Times New Roman"/>
      <w:sz w:val="24"/>
      <w:szCs w:val="24"/>
      <w:lang w:eastAsia="lv-LV"/>
    </w:rPr>
  </w:style>
  <w:style w:type="paragraph" w:styleId="Footer">
    <w:name w:val="footer"/>
    <w:basedOn w:val="Normal"/>
    <w:link w:val="FooterChar"/>
    <w:rsid w:val="005E5541"/>
    <w:pPr>
      <w:tabs>
        <w:tab w:val="center" w:pos="4320"/>
        <w:tab w:val="right" w:pos="8640"/>
      </w:tabs>
    </w:pPr>
  </w:style>
  <w:style w:type="character" w:customStyle="1" w:styleId="FooterChar">
    <w:name w:val="Footer Char"/>
    <w:basedOn w:val="DefaultParagraphFont"/>
    <w:link w:val="Footer"/>
    <w:rsid w:val="005E5541"/>
    <w:rPr>
      <w:rFonts w:ascii="Times New Roman" w:eastAsia="Times New Roman" w:hAnsi="Times New Roman" w:cs="Times New Roman"/>
      <w:sz w:val="24"/>
      <w:szCs w:val="24"/>
      <w:lang w:eastAsia="lv-LV"/>
    </w:rPr>
  </w:style>
  <w:style w:type="character" w:styleId="PageNumber">
    <w:name w:val="page number"/>
    <w:basedOn w:val="DefaultParagraphFont"/>
    <w:rsid w:val="005E5541"/>
  </w:style>
  <w:style w:type="paragraph" w:styleId="CommentText">
    <w:name w:val="annotation text"/>
    <w:basedOn w:val="Normal"/>
    <w:link w:val="CommentTextChar"/>
    <w:rsid w:val="005E5541"/>
    <w:rPr>
      <w:sz w:val="20"/>
      <w:szCs w:val="20"/>
    </w:rPr>
  </w:style>
  <w:style w:type="character" w:customStyle="1" w:styleId="CommentTextChar">
    <w:name w:val="Comment Text Char"/>
    <w:basedOn w:val="DefaultParagraphFont"/>
    <w:link w:val="CommentText"/>
    <w:rsid w:val="005E5541"/>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rsid w:val="005E5541"/>
    <w:rPr>
      <w:b/>
      <w:bCs/>
    </w:rPr>
  </w:style>
  <w:style w:type="character" w:customStyle="1" w:styleId="CommentSubjectChar">
    <w:name w:val="Comment Subject Char"/>
    <w:basedOn w:val="CommentTextChar"/>
    <w:link w:val="CommentSubject"/>
    <w:rsid w:val="005E5541"/>
    <w:rPr>
      <w:rFonts w:ascii="Times New Roman" w:eastAsia="Times New Roman" w:hAnsi="Times New Roman" w:cs="Times New Roman"/>
      <w:b/>
      <w:bCs/>
      <w:sz w:val="20"/>
      <w:szCs w:val="20"/>
      <w:lang w:eastAsia="lv-LV"/>
    </w:rPr>
  </w:style>
  <w:style w:type="character" w:styleId="Emphasis">
    <w:name w:val="Emphasis"/>
    <w:qFormat/>
    <w:rsid w:val="005E5541"/>
    <w:rPr>
      <w:i/>
      <w:iCs/>
    </w:rPr>
  </w:style>
  <w:style w:type="paragraph" w:customStyle="1" w:styleId="BodyText2">
    <w:name w:val="Body Text2"/>
    <w:basedOn w:val="Normal"/>
    <w:rsid w:val="005E5541"/>
    <w:pPr>
      <w:shd w:val="clear" w:color="auto" w:fill="FFFFFF"/>
      <w:spacing w:before="300" w:after="420" w:line="0" w:lineRule="atLeast"/>
      <w:jc w:val="both"/>
    </w:pPr>
    <w:rPr>
      <w:rFonts w:ascii="Calibri" w:eastAsia="Calibri" w:hAnsi="Calibri"/>
      <w:sz w:val="22"/>
      <w:szCs w:val="22"/>
      <w:shd w:val="clear" w:color="auto" w:fill="FFFFFF"/>
      <w:lang w:eastAsia="en-US"/>
    </w:rPr>
  </w:style>
  <w:style w:type="table" w:styleId="TableGrid">
    <w:name w:val="Table Grid"/>
    <w:basedOn w:val="TableNormal"/>
    <w:uiPriority w:val="59"/>
    <w:rsid w:val="005E5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4760"/>
    <w:rPr>
      <w:rFonts w:ascii="Tahoma" w:hAnsi="Tahoma" w:cs="Tahoma"/>
      <w:sz w:val="16"/>
      <w:szCs w:val="16"/>
    </w:rPr>
  </w:style>
  <w:style w:type="character" w:customStyle="1" w:styleId="BalloonTextChar">
    <w:name w:val="Balloon Text Char"/>
    <w:basedOn w:val="DefaultParagraphFont"/>
    <w:link w:val="BalloonText"/>
    <w:uiPriority w:val="99"/>
    <w:semiHidden/>
    <w:rsid w:val="00814760"/>
    <w:rPr>
      <w:rFonts w:ascii="Tahoma" w:eastAsia="Times New Roman" w:hAnsi="Tahoma" w:cs="Tahoma"/>
      <w:sz w:val="16"/>
      <w:szCs w:val="16"/>
      <w:lang w:eastAsia="lv-LV"/>
    </w:rPr>
  </w:style>
  <w:style w:type="character" w:styleId="FollowedHyperlink">
    <w:name w:val="FollowedHyperlink"/>
    <w:basedOn w:val="DefaultParagraphFont"/>
    <w:uiPriority w:val="99"/>
    <w:semiHidden/>
    <w:unhideWhenUsed/>
    <w:rsid w:val="001B3F97"/>
    <w:rPr>
      <w:color w:val="800080" w:themeColor="followedHyperlink"/>
      <w:u w:val="single"/>
    </w:rPr>
  </w:style>
  <w:style w:type="character" w:customStyle="1" w:styleId="Bodytext0">
    <w:name w:val="Body text_"/>
    <w:link w:val="BodyText1"/>
    <w:locked/>
    <w:rsid w:val="004A6C36"/>
    <w:rPr>
      <w:shd w:val="clear" w:color="auto" w:fill="FFFFFF"/>
    </w:rPr>
  </w:style>
  <w:style w:type="paragraph" w:customStyle="1" w:styleId="BodyText1">
    <w:name w:val="Body Text1"/>
    <w:basedOn w:val="Normal"/>
    <w:link w:val="Bodytext0"/>
    <w:rsid w:val="004A6C36"/>
    <w:pPr>
      <w:shd w:val="clear" w:color="auto" w:fill="FFFFFF"/>
      <w:spacing w:before="300" w:after="420" w:line="0" w:lineRule="atLeast"/>
      <w:jc w:val="both"/>
    </w:pPr>
    <w:rPr>
      <w:rFonts w:asciiTheme="minorHAnsi" w:eastAsiaTheme="minorHAnsi" w:hAnsiTheme="minorHAnsi" w:cstheme="minorBidi"/>
      <w:sz w:val="22"/>
      <w:szCs w:val="22"/>
      <w:lang w:eastAsia="en-US"/>
    </w:rPr>
  </w:style>
  <w:style w:type="paragraph" w:styleId="BodyTextIndent">
    <w:name w:val="Body Text Indent"/>
    <w:basedOn w:val="Normal"/>
    <w:link w:val="BodyTextIndentChar"/>
    <w:unhideWhenUsed/>
    <w:rsid w:val="00E86E25"/>
    <w:pPr>
      <w:spacing w:after="120"/>
      <w:ind w:left="283"/>
    </w:pPr>
  </w:style>
  <w:style w:type="character" w:customStyle="1" w:styleId="BodyTextIndentChar">
    <w:name w:val="Body Text Indent Char"/>
    <w:basedOn w:val="DefaultParagraphFont"/>
    <w:link w:val="BodyTextIndent"/>
    <w:rsid w:val="00E86E25"/>
    <w:rPr>
      <w:rFonts w:ascii="Times New Roman" w:eastAsia="Times New Roman" w:hAnsi="Times New Roman" w:cs="Times New Roman"/>
      <w:sz w:val="24"/>
      <w:szCs w:val="24"/>
      <w:lang w:eastAsia="lv-LV"/>
    </w:rPr>
  </w:style>
  <w:style w:type="paragraph" w:styleId="ListParagraph">
    <w:name w:val="List Paragraph"/>
    <w:basedOn w:val="Normal"/>
    <w:link w:val="ListParagraphChar"/>
    <w:uiPriority w:val="34"/>
    <w:qFormat/>
    <w:rsid w:val="00E86E25"/>
    <w:pPr>
      <w:ind w:left="720"/>
      <w:contextualSpacing/>
    </w:pPr>
  </w:style>
  <w:style w:type="paragraph" w:customStyle="1" w:styleId="BodyText3">
    <w:name w:val="Body Text3"/>
    <w:basedOn w:val="Normal"/>
    <w:rsid w:val="003C2142"/>
    <w:pPr>
      <w:shd w:val="clear" w:color="auto" w:fill="FFFFFF"/>
      <w:spacing w:before="300" w:after="420" w:line="0" w:lineRule="atLeast"/>
      <w:jc w:val="both"/>
    </w:pPr>
    <w:rPr>
      <w:rFonts w:asciiTheme="minorHAnsi" w:eastAsiaTheme="minorHAnsi" w:hAnsiTheme="minorHAnsi" w:cstheme="minorBidi"/>
      <w:sz w:val="22"/>
      <w:szCs w:val="22"/>
      <w:lang w:eastAsia="en-US"/>
    </w:rPr>
  </w:style>
  <w:style w:type="character" w:customStyle="1" w:styleId="ListParagraphChar">
    <w:name w:val="List Paragraph Char"/>
    <w:link w:val="ListParagraph"/>
    <w:rsid w:val="00BE7544"/>
    <w:rPr>
      <w:rFonts w:ascii="Times New Roman" w:eastAsia="Times New Roman" w:hAnsi="Times New Roman" w:cs="Times New Roman"/>
      <w:sz w:val="24"/>
      <w:szCs w:val="24"/>
      <w:lang w:eastAsia="lv-LV"/>
    </w:rPr>
  </w:style>
  <w:style w:type="paragraph" w:customStyle="1" w:styleId="TableContents">
    <w:name w:val="Table Contents"/>
    <w:basedOn w:val="Normal"/>
    <w:rsid w:val="00BE7544"/>
    <w:pPr>
      <w:suppressLineNumbers/>
      <w:suppressAutoHyphens/>
    </w:pPr>
    <w:rPr>
      <w:lang w:eastAsia="ar-SA"/>
    </w:rPr>
  </w:style>
  <w:style w:type="paragraph" w:customStyle="1" w:styleId="listparagraphcxspmiddlecxspmiddle">
    <w:name w:val="listparagraphcxspmiddlecxspmiddle"/>
    <w:basedOn w:val="Normal"/>
    <w:rsid w:val="00BE7544"/>
    <w:pPr>
      <w:spacing w:before="100" w:beforeAutospacing="1" w:after="100" w:afterAutospacing="1"/>
    </w:pPr>
  </w:style>
  <w:style w:type="paragraph" w:customStyle="1" w:styleId="listparagraphcxspmiddle">
    <w:name w:val="listparagraphcxspmiddle"/>
    <w:basedOn w:val="Normal"/>
    <w:rsid w:val="00BE7544"/>
    <w:pPr>
      <w:spacing w:before="100" w:beforeAutospacing="1" w:after="100" w:afterAutospacing="1"/>
    </w:pPr>
  </w:style>
  <w:style w:type="numbering" w:customStyle="1" w:styleId="Style1">
    <w:name w:val="Style1"/>
    <w:rsid w:val="00BE7544"/>
    <w:pPr>
      <w:numPr>
        <w:numId w:val="21"/>
      </w:numPr>
    </w:pPr>
  </w:style>
  <w:style w:type="paragraph" w:customStyle="1" w:styleId="naisf">
    <w:name w:val="naisf"/>
    <w:basedOn w:val="Normal"/>
    <w:rsid w:val="008A112F"/>
    <w:pPr>
      <w:spacing w:before="75" w:after="75"/>
      <w:ind w:firstLine="375"/>
      <w:jc w:val="both"/>
    </w:pPr>
  </w:style>
  <w:style w:type="paragraph" w:customStyle="1" w:styleId="normaalsteksts">
    <w:name w:val="normaalsteksts"/>
    <w:basedOn w:val="Normal"/>
    <w:rsid w:val="00ED780C"/>
    <w:rPr>
      <w:rFonts w:ascii="Arial" w:hAnsi="Arial" w:cs="Arial"/>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1130">
      <w:bodyDiv w:val="1"/>
      <w:marLeft w:val="0"/>
      <w:marRight w:val="0"/>
      <w:marTop w:val="0"/>
      <w:marBottom w:val="0"/>
      <w:divBdr>
        <w:top w:val="none" w:sz="0" w:space="0" w:color="auto"/>
        <w:left w:val="none" w:sz="0" w:space="0" w:color="auto"/>
        <w:bottom w:val="none" w:sz="0" w:space="0" w:color="auto"/>
        <w:right w:val="none" w:sz="0" w:space="0" w:color="auto"/>
      </w:divBdr>
    </w:div>
    <w:div w:id="118688555">
      <w:bodyDiv w:val="1"/>
      <w:marLeft w:val="0"/>
      <w:marRight w:val="0"/>
      <w:marTop w:val="0"/>
      <w:marBottom w:val="0"/>
      <w:divBdr>
        <w:top w:val="none" w:sz="0" w:space="0" w:color="auto"/>
        <w:left w:val="none" w:sz="0" w:space="0" w:color="auto"/>
        <w:bottom w:val="none" w:sz="0" w:space="0" w:color="auto"/>
        <w:right w:val="none" w:sz="0" w:space="0" w:color="auto"/>
      </w:divBdr>
    </w:div>
    <w:div w:id="179201951">
      <w:bodyDiv w:val="1"/>
      <w:marLeft w:val="0"/>
      <w:marRight w:val="0"/>
      <w:marTop w:val="0"/>
      <w:marBottom w:val="0"/>
      <w:divBdr>
        <w:top w:val="none" w:sz="0" w:space="0" w:color="auto"/>
        <w:left w:val="none" w:sz="0" w:space="0" w:color="auto"/>
        <w:bottom w:val="none" w:sz="0" w:space="0" w:color="auto"/>
        <w:right w:val="none" w:sz="0" w:space="0" w:color="auto"/>
      </w:divBdr>
    </w:div>
    <w:div w:id="203637628">
      <w:bodyDiv w:val="1"/>
      <w:marLeft w:val="0"/>
      <w:marRight w:val="0"/>
      <w:marTop w:val="0"/>
      <w:marBottom w:val="0"/>
      <w:divBdr>
        <w:top w:val="none" w:sz="0" w:space="0" w:color="auto"/>
        <w:left w:val="none" w:sz="0" w:space="0" w:color="auto"/>
        <w:bottom w:val="none" w:sz="0" w:space="0" w:color="auto"/>
        <w:right w:val="none" w:sz="0" w:space="0" w:color="auto"/>
      </w:divBdr>
    </w:div>
    <w:div w:id="457258212">
      <w:bodyDiv w:val="1"/>
      <w:marLeft w:val="0"/>
      <w:marRight w:val="0"/>
      <w:marTop w:val="0"/>
      <w:marBottom w:val="0"/>
      <w:divBdr>
        <w:top w:val="none" w:sz="0" w:space="0" w:color="auto"/>
        <w:left w:val="none" w:sz="0" w:space="0" w:color="auto"/>
        <w:bottom w:val="none" w:sz="0" w:space="0" w:color="auto"/>
        <w:right w:val="none" w:sz="0" w:space="0" w:color="auto"/>
      </w:divBdr>
    </w:div>
    <w:div w:id="585112138">
      <w:bodyDiv w:val="1"/>
      <w:marLeft w:val="0"/>
      <w:marRight w:val="0"/>
      <w:marTop w:val="0"/>
      <w:marBottom w:val="0"/>
      <w:divBdr>
        <w:top w:val="none" w:sz="0" w:space="0" w:color="auto"/>
        <w:left w:val="none" w:sz="0" w:space="0" w:color="auto"/>
        <w:bottom w:val="none" w:sz="0" w:space="0" w:color="auto"/>
        <w:right w:val="none" w:sz="0" w:space="0" w:color="auto"/>
      </w:divBdr>
    </w:div>
    <w:div w:id="772285016">
      <w:bodyDiv w:val="1"/>
      <w:marLeft w:val="0"/>
      <w:marRight w:val="0"/>
      <w:marTop w:val="0"/>
      <w:marBottom w:val="0"/>
      <w:divBdr>
        <w:top w:val="none" w:sz="0" w:space="0" w:color="auto"/>
        <w:left w:val="none" w:sz="0" w:space="0" w:color="auto"/>
        <w:bottom w:val="none" w:sz="0" w:space="0" w:color="auto"/>
        <w:right w:val="none" w:sz="0" w:space="0" w:color="auto"/>
      </w:divBdr>
    </w:div>
    <w:div w:id="790367616">
      <w:bodyDiv w:val="1"/>
      <w:marLeft w:val="0"/>
      <w:marRight w:val="0"/>
      <w:marTop w:val="0"/>
      <w:marBottom w:val="0"/>
      <w:divBdr>
        <w:top w:val="none" w:sz="0" w:space="0" w:color="auto"/>
        <w:left w:val="none" w:sz="0" w:space="0" w:color="auto"/>
        <w:bottom w:val="none" w:sz="0" w:space="0" w:color="auto"/>
        <w:right w:val="none" w:sz="0" w:space="0" w:color="auto"/>
      </w:divBdr>
    </w:div>
    <w:div w:id="837695552">
      <w:bodyDiv w:val="1"/>
      <w:marLeft w:val="0"/>
      <w:marRight w:val="0"/>
      <w:marTop w:val="0"/>
      <w:marBottom w:val="0"/>
      <w:divBdr>
        <w:top w:val="none" w:sz="0" w:space="0" w:color="auto"/>
        <w:left w:val="none" w:sz="0" w:space="0" w:color="auto"/>
        <w:bottom w:val="none" w:sz="0" w:space="0" w:color="auto"/>
        <w:right w:val="none" w:sz="0" w:space="0" w:color="auto"/>
      </w:divBdr>
    </w:div>
    <w:div w:id="865949414">
      <w:bodyDiv w:val="1"/>
      <w:marLeft w:val="0"/>
      <w:marRight w:val="0"/>
      <w:marTop w:val="0"/>
      <w:marBottom w:val="0"/>
      <w:divBdr>
        <w:top w:val="none" w:sz="0" w:space="0" w:color="auto"/>
        <w:left w:val="none" w:sz="0" w:space="0" w:color="auto"/>
        <w:bottom w:val="none" w:sz="0" w:space="0" w:color="auto"/>
        <w:right w:val="none" w:sz="0" w:space="0" w:color="auto"/>
      </w:divBdr>
    </w:div>
    <w:div w:id="932710654">
      <w:bodyDiv w:val="1"/>
      <w:marLeft w:val="0"/>
      <w:marRight w:val="0"/>
      <w:marTop w:val="0"/>
      <w:marBottom w:val="0"/>
      <w:divBdr>
        <w:top w:val="none" w:sz="0" w:space="0" w:color="auto"/>
        <w:left w:val="none" w:sz="0" w:space="0" w:color="auto"/>
        <w:bottom w:val="none" w:sz="0" w:space="0" w:color="auto"/>
        <w:right w:val="none" w:sz="0" w:space="0" w:color="auto"/>
      </w:divBdr>
    </w:div>
    <w:div w:id="1053889574">
      <w:bodyDiv w:val="1"/>
      <w:marLeft w:val="0"/>
      <w:marRight w:val="0"/>
      <w:marTop w:val="0"/>
      <w:marBottom w:val="0"/>
      <w:divBdr>
        <w:top w:val="none" w:sz="0" w:space="0" w:color="auto"/>
        <w:left w:val="none" w:sz="0" w:space="0" w:color="auto"/>
        <w:bottom w:val="none" w:sz="0" w:space="0" w:color="auto"/>
        <w:right w:val="none" w:sz="0" w:space="0" w:color="auto"/>
      </w:divBdr>
    </w:div>
    <w:div w:id="1092698660">
      <w:bodyDiv w:val="1"/>
      <w:marLeft w:val="0"/>
      <w:marRight w:val="0"/>
      <w:marTop w:val="0"/>
      <w:marBottom w:val="0"/>
      <w:divBdr>
        <w:top w:val="none" w:sz="0" w:space="0" w:color="auto"/>
        <w:left w:val="none" w:sz="0" w:space="0" w:color="auto"/>
        <w:bottom w:val="none" w:sz="0" w:space="0" w:color="auto"/>
        <w:right w:val="none" w:sz="0" w:space="0" w:color="auto"/>
      </w:divBdr>
    </w:div>
    <w:div w:id="1161964060">
      <w:bodyDiv w:val="1"/>
      <w:marLeft w:val="0"/>
      <w:marRight w:val="0"/>
      <w:marTop w:val="0"/>
      <w:marBottom w:val="0"/>
      <w:divBdr>
        <w:top w:val="none" w:sz="0" w:space="0" w:color="auto"/>
        <w:left w:val="none" w:sz="0" w:space="0" w:color="auto"/>
        <w:bottom w:val="none" w:sz="0" w:space="0" w:color="auto"/>
        <w:right w:val="none" w:sz="0" w:space="0" w:color="auto"/>
      </w:divBdr>
    </w:div>
    <w:div w:id="1259555443">
      <w:bodyDiv w:val="1"/>
      <w:marLeft w:val="0"/>
      <w:marRight w:val="0"/>
      <w:marTop w:val="0"/>
      <w:marBottom w:val="0"/>
      <w:divBdr>
        <w:top w:val="none" w:sz="0" w:space="0" w:color="auto"/>
        <w:left w:val="none" w:sz="0" w:space="0" w:color="auto"/>
        <w:bottom w:val="none" w:sz="0" w:space="0" w:color="auto"/>
        <w:right w:val="none" w:sz="0" w:space="0" w:color="auto"/>
      </w:divBdr>
    </w:div>
    <w:div w:id="1368678317">
      <w:bodyDiv w:val="1"/>
      <w:marLeft w:val="0"/>
      <w:marRight w:val="0"/>
      <w:marTop w:val="0"/>
      <w:marBottom w:val="0"/>
      <w:divBdr>
        <w:top w:val="none" w:sz="0" w:space="0" w:color="auto"/>
        <w:left w:val="none" w:sz="0" w:space="0" w:color="auto"/>
        <w:bottom w:val="none" w:sz="0" w:space="0" w:color="auto"/>
        <w:right w:val="none" w:sz="0" w:space="0" w:color="auto"/>
      </w:divBdr>
    </w:div>
    <w:div w:id="1381785479">
      <w:bodyDiv w:val="1"/>
      <w:marLeft w:val="0"/>
      <w:marRight w:val="0"/>
      <w:marTop w:val="0"/>
      <w:marBottom w:val="0"/>
      <w:divBdr>
        <w:top w:val="none" w:sz="0" w:space="0" w:color="auto"/>
        <w:left w:val="none" w:sz="0" w:space="0" w:color="auto"/>
        <w:bottom w:val="none" w:sz="0" w:space="0" w:color="auto"/>
        <w:right w:val="none" w:sz="0" w:space="0" w:color="auto"/>
      </w:divBdr>
    </w:div>
    <w:div w:id="1566994064">
      <w:bodyDiv w:val="1"/>
      <w:marLeft w:val="0"/>
      <w:marRight w:val="0"/>
      <w:marTop w:val="0"/>
      <w:marBottom w:val="0"/>
      <w:divBdr>
        <w:top w:val="none" w:sz="0" w:space="0" w:color="auto"/>
        <w:left w:val="none" w:sz="0" w:space="0" w:color="auto"/>
        <w:bottom w:val="none" w:sz="0" w:space="0" w:color="auto"/>
        <w:right w:val="none" w:sz="0" w:space="0" w:color="auto"/>
      </w:divBdr>
    </w:div>
    <w:div w:id="1656638381">
      <w:bodyDiv w:val="1"/>
      <w:marLeft w:val="0"/>
      <w:marRight w:val="0"/>
      <w:marTop w:val="0"/>
      <w:marBottom w:val="0"/>
      <w:divBdr>
        <w:top w:val="none" w:sz="0" w:space="0" w:color="auto"/>
        <w:left w:val="none" w:sz="0" w:space="0" w:color="auto"/>
        <w:bottom w:val="none" w:sz="0" w:space="0" w:color="auto"/>
        <w:right w:val="none" w:sz="0" w:space="0" w:color="auto"/>
      </w:divBdr>
    </w:div>
    <w:div w:id="1744595983">
      <w:bodyDiv w:val="1"/>
      <w:marLeft w:val="0"/>
      <w:marRight w:val="0"/>
      <w:marTop w:val="0"/>
      <w:marBottom w:val="0"/>
      <w:divBdr>
        <w:top w:val="none" w:sz="0" w:space="0" w:color="auto"/>
        <w:left w:val="none" w:sz="0" w:space="0" w:color="auto"/>
        <w:bottom w:val="none" w:sz="0" w:space="0" w:color="auto"/>
        <w:right w:val="none" w:sz="0" w:space="0" w:color="auto"/>
      </w:divBdr>
    </w:div>
    <w:div w:id="1773740805">
      <w:bodyDiv w:val="1"/>
      <w:marLeft w:val="0"/>
      <w:marRight w:val="0"/>
      <w:marTop w:val="0"/>
      <w:marBottom w:val="0"/>
      <w:divBdr>
        <w:top w:val="none" w:sz="0" w:space="0" w:color="auto"/>
        <w:left w:val="none" w:sz="0" w:space="0" w:color="auto"/>
        <w:bottom w:val="none" w:sz="0" w:space="0" w:color="auto"/>
        <w:right w:val="none" w:sz="0" w:space="0" w:color="auto"/>
      </w:divBdr>
    </w:div>
    <w:div w:id="2010911594">
      <w:bodyDiv w:val="1"/>
      <w:marLeft w:val="0"/>
      <w:marRight w:val="0"/>
      <w:marTop w:val="0"/>
      <w:marBottom w:val="0"/>
      <w:divBdr>
        <w:top w:val="none" w:sz="0" w:space="0" w:color="auto"/>
        <w:left w:val="none" w:sz="0" w:space="0" w:color="auto"/>
        <w:bottom w:val="none" w:sz="0" w:space="0" w:color="auto"/>
        <w:right w:val="none" w:sz="0" w:space="0" w:color="auto"/>
      </w:divBdr>
    </w:div>
    <w:div w:id="21143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681E6-CB2A-4018-9A87-D101702DA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7335</Words>
  <Characters>4182</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dc:creator>
  <cp:lastModifiedBy>Karina.Krumina</cp:lastModifiedBy>
  <cp:revision>3</cp:revision>
  <cp:lastPrinted>2016-03-15T06:26:00Z</cp:lastPrinted>
  <dcterms:created xsi:type="dcterms:W3CDTF">2018-11-22T14:28:00Z</dcterms:created>
  <dcterms:modified xsi:type="dcterms:W3CDTF">2018-11-22T14:28:00Z</dcterms:modified>
</cp:coreProperties>
</file>