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A2A" w:rsidRPr="008E5A2A" w:rsidRDefault="008E5A2A" w:rsidP="008E5A2A">
      <w:pPr>
        <w:spacing w:after="200" w:line="276" w:lineRule="auto"/>
        <w:jc w:val="center"/>
        <w:rPr>
          <w:rFonts w:eastAsia="Times New Roman" w:cs="Times New Roman"/>
          <w:b/>
          <w:sz w:val="48"/>
          <w:szCs w:val="48"/>
          <w:lang w:eastAsia="lv-LV"/>
        </w:rPr>
      </w:pPr>
      <w:r w:rsidRPr="008E5A2A">
        <w:rPr>
          <w:rFonts w:eastAsia="Times New Roman" w:cs="Times New Roman"/>
          <w:noProof/>
          <w:sz w:val="20"/>
          <w:szCs w:val="20"/>
          <w:lang w:eastAsia="lv-LV"/>
        </w:rPr>
        <w:drawing>
          <wp:anchor distT="0" distB="0" distL="114300" distR="114300" simplePos="0" relativeHeight="251663360" behindDoc="1" locked="0" layoutInCell="1" allowOverlap="1" wp14:anchorId="6D4302B4" wp14:editId="3ECB9E8A">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anchor>
        </w:drawing>
      </w:r>
      <w:r w:rsidRPr="008E5A2A">
        <w:rPr>
          <w:rFonts w:eastAsia="Times New Roman" w:cs="Times New Roman"/>
          <w:b/>
          <w:sz w:val="48"/>
          <w:szCs w:val="48"/>
          <w:lang w:eastAsia="lv-LV"/>
        </w:rPr>
        <w:t>TUKUMA  NOVADA  DOME</w:t>
      </w:r>
    </w:p>
    <w:p w:rsidR="008E5A2A" w:rsidRPr="008E5A2A" w:rsidRDefault="008E5A2A" w:rsidP="008E5A2A">
      <w:pPr>
        <w:jc w:val="center"/>
        <w:rPr>
          <w:rFonts w:eastAsia="Times New Roman" w:cs="Times New Roman"/>
          <w:color w:val="1C1C1C"/>
          <w:sz w:val="22"/>
          <w:lang w:eastAsia="lv-LV"/>
        </w:rPr>
      </w:pPr>
      <w:r w:rsidRPr="008E5A2A">
        <w:rPr>
          <w:rFonts w:eastAsia="Times New Roman" w:cs="Times New Roman"/>
          <w:b/>
          <w:sz w:val="28"/>
          <w:szCs w:val="28"/>
        </w:rPr>
        <w:t>FINANŠU KOMITEJA</w:t>
      </w:r>
    </w:p>
    <w:p w:rsidR="008E5A2A" w:rsidRPr="008E5A2A" w:rsidRDefault="008E5A2A" w:rsidP="008E5A2A">
      <w:pPr>
        <w:jc w:val="center"/>
        <w:rPr>
          <w:rFonts w:eastAsia="Times New Roman" w:cs="Times New Roman"/>
          <w:color w:val="1C1C1C"/>
          <w:sz w:val="16"/>
          <w:szCs w:val="16"/>
          <w:lang w:eastAsia="lv-LV"/>
        </w:rPr>
      </w:pPr>
    </w:p>
    <w:p w:rsidR="008E5A2A" w:rsidRPr="008E5A2A" w:rsidRDefault="008E5A2A" w:rsidP="008E5A2A">
      <w:pPr>
        <w:jc w:val="left"/>
        <w:rPr>
          <w:rFonts w:eastAsia="Times New Roman" w:cs="Times New Roman"/>
          <w:sz w:val="16"/>
          <w:szCs w:val="16"/>
          <w:lang w:eastAsia="lv-LV"/>
        </w:rPr>
      </w:pPr>
      <w:r w:rsidRPr="008E5A2A">
        <w:rPr>
          <w:rFonts w:eastAsia="Times New Roman" w:cs="Times New Roman"/>
          <w:noProof/>
          <w:sz w:val="16"/>
          <w:szCs w:val="16"/>
          <w:lang w:eastAsia="lv-LV"/>
        </w:rPr>
        <mc:AlternateContent>
          <mc:Choice Requires="wps">
            <w:drawing>
              <wp:anchor distT="4294967295" distB="4294967295" distL="114299" distR="114299" simplePos="0" relativeHeight="251659264" behindDoc="0" locked="0" layoutInCell="1" allowOverlap="1" wp14:anchorId="248DE462" wp14:editId="727F4BAE">
                <wp:simplePos x="0" y="0"/>
                <wp:positionH relativeFrom="column">
                  <wp:posOffset>1600199</wp:posOffset>
                </wp:positionH>
                <wp:positionV relativeFrom="paragraph">
                  <wp:posOffset>3657599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0049A40" id="Straight Connector 7"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40vloRYCAAAwBAAADgAAAAAAAAAAAAAAAAAuAgAAZHJzL2Uyb0RvYy54bWxQSwECLQAUAAYACAAA&#10;ACEA9+GHM9wAAAALAQAADwAAAAAAAAAAAAAAAABwBAAAZHJzL2Rvd25yZXYueG1sUEsFBgAAAAAE&#10;AAQA8wAAAHkFAAAAAA==&#10;"/>
            </w:pict>
          </mc:Fallback>
        </mc:AlternateContent>
      </w:r>
      <w:r w:rsidRPr="008E5A2A">
        <w:rPr>
          <w:rFonts w:eastAsia="Times New Roman" w:cs="Times New Roman"/>
          <w:noProof/>
          <w:sz w:val="16"/>
          <w:szCs w:val="16"/>
          <w:lang w:eastAsia="lv-LV"/>
        </w:rPr>
        <mc:AlternateContent>
          <mc:Choice Requires="wps">
            <w:drawing>
              <wp:anchor distT="4294967295" distB="4294967295" distL="114299" distR="114299" simplePos="0" relativeHeight="251660288" behindDoc="0" locked="0" layoutInCell="1" allowOverlap="1" wp14:anchorId="18874860" wp14:editId="18F04F96">
                <wp:simplePos x="0" y="0"/>
                <wp:positionH relativeFrom="column">
                  <wp:posOffset>1600199</wp:posOffset>
                </wp:positionH>
                <wp:positionV relativeFrom="paragraph">
                  <wp:posOffset>3657599</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1A8BB30" id="Straight Connector 2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YT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JMn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Lx5hMXAgAAMgQAAA4AAAAAAAAAAAAAAAAALgIAAGRycy9lMm9Eb2MueG1sUEsBAi0AFAAGAAgA&#10;AAAhAPfhhzPcAAAACwEAAA8AAAAAAAAAAAAAAAAAcQQAAGRycy9kb3ducmV2LnhtbFBLBQYAAAAA&#10;BAAEAPMAAAB6BQAAAAA=&#10;"/>
            </w:pict>
          </mc:Fallback>
        </mc:AlternateContent>
      </w:r>
      <w:r w:rsidRPr="008E5A2A">
        <w:rPr>
          <w:rFonts w:eastAsia="Times New Roman" w:cs="Times New Roman"/>
          <w:noProof/>
          <w:sz w:val="16"/>
          <w:szCs w:val="16"/>
          <w:lang w:eastAsia="lv-LV"/>
        </w:rPr>
        <mc:AlternateContent>
          <mc:Choice Requires="wps">
            <w:drawing>
              <wp:anchor distT="4294967295" distB="4294967295" distL="114299" distR="114299" simplePos="0" relativeHeight="251661312" behindDoc="0" locked="0" layoutInCell="1" allowOverlap="1" wp14:anchorId="5629F69F" wp14:editId="22E71664">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15874C4" id="Straight Connector 2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5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J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Hd057GAIAADIEAAAOAAAAAAAAAAAAAAAAAC4CAABkcnMvZTJvRG9jLnhtbFBLAQItABQABgAI&#10;AAAAIQD34Ycz3AAAAAsBAAAPAAAAAAAAAAAAAAAAAHIEAABkcnMvZG93bnJldi54bWxQSwUGAAAA&#10;AAQABADzAAAAewUAAAAA&#10;"/>
            </w:pict>
          </mc:Fallback>
        </mc:AlternateContent>
      </w:r>
    </w:p>
    <w:p w:rsidR="008E5A2A" w:rsidRPr="008E5A2A" w:rsidRDefault="008E5A2A" w:rsidP="008E5A2A">
      <w:pPr>
        <w:jc w:val="left"/>
        <w:rPr>
          <w:rFonts w:eastAsia="Times New Roman" w:cs="Times New Roman"/>
          <w:szCs w:val="24"/>
          <w:lang w:val="fr-FR" w:eastAsia="lv-LV"/>
        </w:rPr>
      </w:pPr>
      <w:r w:rsidRPr="008E5A2A">
        <w:rPr>
          <w:rFonts w:eastAsia="Times New Roman" w:cs="Times New Roman"/>
          <w:noProof/>
          <w:sz w:val="16"/>
          <w:szCs w:val="16"/>
          <w:lang w:eastAsia="lv-LV"/>
        </w:rPr>
        <mc:AlternateContent>
          <mc:Choice Requires="wps">
            <w:drawing>
              <wp:anchor distT="4294967295" distB="4294967295" distL="114300" distR="114300" simplePos="0" relativeHeight="251662336" behindDoc="0" locked="0" layoutInCell="1" allowOverlap="1" wp14:anchorId="1652D1FF" wp14:editId="024EEB0C">
                <wp:simplePos x="0" y="0"/>
                <wp:positionH relativeFrom="column">
                  <wp:posOffset>-180975</wp:posOffset>
                </wp:positionH>
                <wp:positionV relativeFrom="paragraph">
                  <wp:posOffset>1269</wp:posOffset>
                </wp:positionV>
                <wp:extent cx="6127115" cy="0"/>
                <wp:effectExtent l="0" t="19050" r="2603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9DCA226" id="Straight Connector 2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4KA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L6MNXgoAgAASgQAAA4AAAAAAAAAAAAAAAAALgIAAGRycy9lMm9Eb2Mu&#10;eG1sUEsBAi0AFAAGAAgAAAAhANExg7TaAAAABQEAAA8AAAAAAAAAAAAAAAAAggQAAGRycy9kb3du&#10;cmV2LnhtbFBLBQYAAAAABAAEAPMAAACJBQAAAAA=&#10;" strokeweight="3.25pt">
                <v:stroke linestyle="thickThin"/>
              </v:line>
            </w:pict>
          </mc:Fallback>
        </mc:AlternateContent>
      </w:r>
    </w:p>
    <w:p w:rsidR="008E5A2A" w:rsidRPr="008E5A2A" w:rsidRDefault="008E5A2A" w:rsidP="008E5A2A">
      <w:pPr>
        <w:jc w:val="center"/>
        <w:rPr>
          <w:rFonts w:eastAsia="Times New Roman" w:cs="Times New Roman"/>
          <w:b/>
          <w:szCs w:val="24"/>
          <w:lang w:val="fr-FR" w:eastAsia="lv-LV"/>
        </w:rPr>
      </w:pPr>
      <w:r w:rsidRPr="008E5A2A">
        <w:rPr>
          <w:rFonts w:eastAsia="Times New Roman" w:cs="Times New Roman"/>
          <w:b/>
          <w:szCs w:val="24"/>
          <w:lang w:val="fr-FR" w:eastAsia="lv-LV"/>
        </w:rPr>
        <w:t xml:space="preserve">SĒDES </w:t>
      </w:r>
      <w:r>
        <w:rPr>
          <w:rFonts w:eastAsia="Times New Roman" w:cs="Times New Roman"/>
          <w:b/>
          <w:szCs w:val="24"/>
          <w:lang w:val="fr-FR" w:eastAsia="lv-LV"/>
        </w:rPr>
        <w:t>DARBA KĀRTĪBA</w:t>
      </w:r>
    </w:p>
    <w:p w:rsidR="008E5A2A" w:rsidRDefault="008E5A2A" w:rsidP="008E5A2A">
      <w:pPr>
        <w:jc w:val="center"/>
        <w:rPr>
          <w:rFonts w:eastAsia="Times New Roman" w:cs="Times New Roman"/>
          <w:szCs w:val="24"/>
          <w:lang w:val="fr-FR" w:eastAsia="lv-LV"/>
        </w:rPr>
      </w:pPr>
      <w:r w:rsidRPr="008E5A2A">
        <w:rPr>
          <w:rFonts w:eastAsia="Times New Roman" w:cs="Times New Roman"/>
          <w:szCs w:val="24"/>
          <w:lang w:val="fr-FR" w:eastAsia="lv-LV"/>
        </w:rPr>
        <w:t>Tukumā</w:t>
      </w:r>
    </w:p>
    <w:p w:rsidR="00B8574C" w:rsidRPr="008E5A2A" w:rsidRDefault="00B8574C" w:rsidP="008E5A2A">
      <w:pPr>
        <w:jc w:val="center"/>
        <w:rPr>
          <w:rFonts w:eastAsia="Times New Roman" w:cs="Times New Roman"/>
          <w:szCs w:val="24"/>
          <w:lang w:val="fr-FR" w:eastAsia="lv-LV"/>
        </w:rPr>
      </w:pPr>
    </w:p>
    <w:p w:rsidR="008E5A2A" w:rsidRDefault="008E5A2A" w:rsidP="008E5A2A">
      <w:pPr>
        <w:jc w:val="left"/>
        <w:rPr>
          <w:rFonts w:eastAsia="Times New Roman" w:cs="Times New Roman"/>
          <w:b/>
          <w:szCs w:val="24"/>
          <w:lang w:val="fr-FR" w:eastAsia="lv-LV"/>
        </w:rPr>
      </w:pPr>
      <w:r w:rsidRPr="008E5A2A">
        <w:rPr>
          <w:rFonts w:eastAsia="Times New Roman" w:cs="Times New Roman"/>
          <w:b/>
          <w:szCs w:val="24"/>
          <w:lang w:val="fr-FR" w:eastAsia="lv-LV"/>
        </w:rPr>
        <w:t>2016.gada 1</w:t>
      </w:r>
      <w:r>
        <w:rPr>
          <w:rFonts w:eastAsia="Times New Roman" w:cs="Times New Roman"/>
          <w:b/>
          <w:szCs w:val="24"/>
          <w:lang w:val="fr-FR" w:eastAsia="lv-LV"/>
        </w:rPr>
        <w:t>8</w:t>
      </w:r>
      <w:r w:rsidRPr="008E5A2A">
        <w:rPr>
          <w:rFonts w:eastAsia="Times New Roman" w:cs="Times New Roman"/>
          <w:b/>
          <w:szCs w:val="24"/>
          <w:lang w:val="fr-FR" w:eastAsia="lv-LV"/>
        </w:rPr>
        <w:t>.</w:t>
      </w:r>
      <w:r>
        <w:rPr>
          <w:rFonts w:eastAsia="Times New Roman" w:cs="Times New Roman"/>
          <w:b/>
          <w:szCs w:val="24"/>
          <w:lang w:val="fr-FR" w:eastAsia="lv-LV"/>
        </w:rPr>
        <w:t>oktobrī</w:t>
      </w:r>
      <w:r>
        <w:rPr>
          <w:rFonts w:eastAsia="Times New Roman" w:cs="Times New Roman"/>
          <w:b/>
          <w:szCs w:val="24"/>
          <w:lang w:val="fr-FR" w:eastAsia="lv-LV"/>
        </w:rPr>
        <w:tab/>
      </w:r>
      <w:r>
        <w:rPr>
          <w:rFonts w:eastAsia="Times New Roman" w:cs="Times New Roman"/>
          <w:b/>
          <w:szCs w:val="24"/>
          <w:lang w:val="fr-FR" w:eastAsia="lv-LV"/>
        </w:rPr>
        <w:tab/>
      </w:r>
      <w:r>
        <w:rPr>
          <w:rFonts w:eastAsia="Times New Roman" w:cs="Times New Roman"/>
          <w:b/>
          <w:szCs w:val="24"/>
          <w:lang w:val="fr-FR" w:eastAsia="lv-LV"/>
        </w:rPr>
        <w:tab/>
      </w:r>
      <w:r>
        <w:rPr>
          <w:rFonts w:eastAsia="Times New Roman" w:cs="Times New Roman"/>
          <w:b/>
          <w:szCs w:val="24"/>
          <w:lang w:val="fr-FR" w:eastAsia="lv-LV"/>
        </w:rPr>
        <w:tab/>
      </w:r>
      <w:r>
        <w:rPr>
          <w:rFonts w:eastAsia="Times New Roman" w:cs="Times New Roman"/>
          <w:b/>
          <w:szCs w:val="24"/>
          <w:lang w:val="fr-FR" w:eastAsia="lv-LV"/>
        </w:rPr>
        <w:tab/>
      </w:r>
      <w:r>
        <w:rPr>
          <w:rFonts w:eastAsia="Times New Roman" w:cs="Times New Roman"/>
          <w:b/>
          <w:szCs w:val="24"/>
          <w:lang w:val="fr-FR" w:eastAsia="lv-LV"/>
        </w:rPr>
        <w:tab/>
        <w:t xml:space="preserve">       </w:t>
      </w:r>
    </w:p>
    <w:p w:rsidR="008E5A2A" w:rsidRPr="008E5A2A" w:rsidRDefault="008E5A2A" w:rsidP="008E5A2A">
      <w:pPr>
        <w:jc w:val="left"/>
        <w:rPr>
          <w:rFonts w:eastAsia="Times New Roman" w:cs="Times New Roman"/>
          <w:b/>
          <w:szCs w:val="24"/>
          <w:lang w:val="fr-FR" w:eastAsia="lv-LV"/>
        </w:rPr>
      </w:pPr>
      <w:r>
        <w:rPr>
          <w:rFonts w:eastAsia="Times New Roman" w:cs="Times New Roman"/>
          <w:b/>
          <w:szCs w:val="24"/>
          <w:lang w:val="fr-FR" w:eastAsia="lv-LV"/>
        </w:rPr>
        <w:t>plkst.15:00</w:t>
      </w:r>
      <w:r w:rsidRPr="008E5A2A">
        <w:rPr>
          <w:rFonts w:eastAsia="Times New Roman" w:cs="Times New Roman"/>
          <w:b/>
          <w:szCs w:val="24"/>
          <w:lang w:val="fr-FR" w:eastAsia="lv-LV"/>
        </w:rPr>
        <w:tab/>
      </w:r>
      <w:r w:rsidRPr="008E5A2A">
        <w:rPr>
          <w:rFonts w:eastAsia="Times New Roman" w:cs="Times New Roman"/>
          <w:b/>
          <w:szCs w:val="24"/>
          <w:lang w:val="fr-FR" w:eastAsia="lv-LV"/>
        </w:rPr>
        <w:tab/>
      </w:r>
    </w:p>
    <w:p w:rsidR="008E5A2A" w:rsidRDefault="008E5A2A" w:rsidP="008E5A2A">
      <w:pPr>
        <w:jc w:val="both"/>
        <w:rPr>
          <w:rFonts w:eastAsia="Times New Roman" w:cs="Courier New"/>
          <w:szCs w:val="24"/>
          <w:lang w:eastAsia="lv-LV" w:bidi="lo-LA"/>
        </w:rPr>
      </w:pPr>
    </w:p>
    <w:p w:rsidR="00B8574C" w:rsidRDefault="00B8574C" w:rsidP="008E5A2A">
      <w:pPr>
        <w:jc w:val="both"/>
        <w:rPr>
          <w:rFonts w:eastAsia="Times New Roman" w:cs="Courier New"/>
          <w:szCs w:val="24"/>
          <w:lang w:eastAsia="lv-LV" w:bidi="lo-LA"/>
        </w:rPr>
      </w:pPr>
    </w:p>
    <w:p w:rsidR="00B8574C" w:rsidRDefault="00B8574C" w:rsidP="008E5A2A">
      <w:pPr>
        <w:jc w:val="both"/>
        <w:rPr>
          <w:rFonts w:eastAsia="Times New Roman" w:cs="Courier New"/>
          <w:szCs w:val="24"/>
          <w:lang w:eastAsia="lv-LV" w:bidi="lo-LA"/>
        </w:rPr>
      </w:pPr>
    </w:p>
    <w:p w:rsidR="00BB2BB8" w:rsidRPr="00BB2BB8" w:rsidRDefault="001204EF" w:rsidP="00BB2BB8">
      <w:pPr>
        <w:ind w:right="98"/>
        <w:jc w:val="both"/>
        <w:rPr>
          <w:rFonts w:eastAsia="Times New Roman" w:cs="Times New Roman"/>
          <w:szCs w:val="24"/>
          <w:lang w:eastAsia="lv-LV" w:bidi="lo-LA"/>
        </w:rPr>
      </w:pPr>
      <w:r>
        <w:rPr>
          <w:rFonts w:eastAsia="Times New Roman" w:cs="Times New Roman"/>
          <w:szCs w:val="24"/>
          <w:lang w:eastAsia="lv-LV"/>
        </w:rPr>
        <w:t>1. P</w:t>
      </w:r>
      <w:r w:rsidR="00BB2BB8" w:rsidRPr="00BB2BB8">
        <w:rPr>
          <w:rFonts w:eastAsia="Times New Roman" w:cs="Times New Roman"/>
          <w:szCs w:val="24"/>
          <w:lang w:eastAsia="lv-LV"/>
        </w:rPr>
        <w:t>ar grozījumiem Tukuma novada Domes 23.10.2014. noteikumos Nr.15 „Par Tukuma</w:t>
      </w:r>
      <w:r w:rsidR="00BB2BB8">
        <w:rPr>
          <w:rFonts w:eastAsia="Times New Roman" w:cs="Times New Roman"/>
          <w:szCs w:val="24"/>
          <w:lang w:eastAsia="lv-LV"/>
        </w:rPr>
        <w:t xml:space="preserve"> </w:t>
      </w:r>
      <w:r w:rsidR="00BB2BB8" w:rsidRPr="00BB2BB8">
        <w:rPr>
          <w:rFonts w:eastAsia="Times New Roman" w:cs="Times New Roman"/>
          <w:szCs w:val="24"/>
          <w:lang w:eastAsia="lv-LV"/>
        </w:rPr>
        <w:t xml:space="preserve">novada Domes un Tukuma novada pašvaldības amatpersonu un darbinieku atlīdzību”. </w:t>
      </w:r>
    </w:p>
    <w:p w:rsidR="00BB2BB8" w:rsidRPr="008E5A2A" w:rsidRDefault="00BB2BB8" w:rsidP="00BB2BB8">
      <w:pPr>
        <w:ind w:right="-1"/>
        <w:jc w:val="both"/>
        <w:rPr>
          <w:rFonts w:eastAsia="Times New Roman" w:cs="Courier New"/>
          <w:sz w:val="20"/>
          <w:szCs w:val="20"/>
          <w:lang w:eastAsia="lv-LV" w:bidi="lo-LA"/>
        </w:rPr>
      </w:pPr>
      <w:r>
        <w:rPr>
          <w:rFonts w:eastAsia="Times New Roman" w:cs="Courier New"/>
          <w:sz w:val="20"/>
          <w:szCs w:val="20"/>
          <w:lang w:eastAsia="lv-LV" w:bidi="lo-LA"/>
        </w:rPr>
        <w:tab/>
        <w:t>ZIŅO: Ē.Lukmans</w:t>
      </w:r>
      <w:r w:rsidR="001F0963">
        <w:rPr>
          <w:rFonts w:eastAsia="Times New Roman" w:cs="Courier New"/>
          <w:sz w:val="20"/>
          <w:szCs w:val="20"/>
          <w:lang w:eastAsia="lv-LV" w:bidi="lo-LA"/>
        </w:rPr>
        <w:tab/>
      </w:r>
    </w:p>
    <w:p w:rsidR="00BB2BB8" w:rsidRDefault="00BB2BB8" w:rsidP="008E5A2A">
      <w:pPr>
        <w:jc w:val="both"/>
        <w:rPr>
          <w:rFonts w:eastAsia="Times New Roman" w:cs="Courier New"/>
          <w:szCs w:val="24"/>
          <w:lang w:eastAsia="lv-LV" w:bidi="lo-LA"/>
        </w:rPr>
      </w:pPr>
    </w:p>
    <w:p w:rsidR="00BB2BB8" w:rsidRPr="00BB2BB8" w:rsidRDefault="001204EF" w:rsidP="00BB2BB8">
      <w:pPr>
        <w:ind w:right="-3"/>
        <w:jc w:val="both"/>
        <w:rPr>
          <w:rFonts w:eastAsia="Times New Roman" w:cs="Times New Roman"/>
          <w:szCs w:val="24"/>
        </w:rPr>
      </w:pPr>
      <w:r>
        <w:rPr>
          <w:rFonts w:eastAsia="Times New Roman" w:cs="Times New Roman"/>
          <w:szCs w:val="24"/>
        </w:rPr>
        <w:t xml:space="preserve">2. </w:t>
      </w:r>
      <w:r w:rsidR="00BB2BB8" w:rsidRPr="00BB2BB8">
        <w:rPr>
          <w:rFonts w:eastAsia="Times New Roman" w:cs="Times New Roman"/>
          <w:szCs w:val="24"/>
        </w:rPr>
        <w:t>Par Tukuma novada Domes priekšsēdētāja, priekšsēdētāja vietnieka, Domes komiteju priekšsēdētāju, deputātu un pašvaldības izpilddirektora darba samaksas noteikšanu no 2017.gada 1.janvāra līdz 2017.gada 30.jūnijam.</w:t>
      </w:r>
    </w:p>
    <w:p w:rsidR="00BB2BB8" w:rsidRPr="008E5A2A" w:rsidRDefault="00BB2BB8" w:rsidP="00BB2BB8">
      <w:pPr>
        <w:ind w:right="-1"/>
        <w:jc w:val="both"/>
        <w:rPr>
          <w:rFonts w:eastAsia="Times New Roman" w:cs="Courier New"/>
          <w:sz w:val="20"/>
          <w:szCs w:val="20"/>
          <w:lang w:eastAsia="lv-LV" w:bidi="lo-LA"/>
        </w:rPr>
      </w:pPr>
      <w:r>
        <w:rPr>
          <w:rFonts w:eastAsia="Times New Roman" w:cs="Courier New"/>
          <w:sz w:val="20"/>
          <w:szCs w:val="20"/>
          <w:lang w:eastAsia="lv-LV" w:bidi="lo-LA"/>
        </w:rPr>
        <w:tab/>
        <w:t>ZIŅO: Ē.Lukmans</w:t>
      </w:r>
    </w:p>
    <w:p w:rsidR="00BB2BB8" w:rsidRPr="00BB2BB8" w:rsidRDefault="00BB2BB8" w:rsidP="00BB2BB8">
      <w:pPr>
        <w:jc w:val="left"/>
        <w:rPr>
          <w:rFonts w:eastAsia="Times New Roman" w:cs="Times New Roman"/>
          <w:i/>
          <w:szCs w:val="24"/>
          <w:lang w:eastAsia="lv-LV"/>
        </w:rPr>
      </w:pPr>
    </w:p>
    <w:p w:rsidR="008E5A2A" w:rsidRPr="00FD2DAE" w:rsidRDefault="001204EF" w:rsidP="008E5A2A">
      <w:pPr>
        <w:ind w:right="-1"/>
        <w:jc w:val="both"/>
        <w:rPr>
          <w:rFonts w:eastAsia="Times New Roman" w:cs="Courier New"/>
          <w:szCs w:val="24"/>
          <w:lang w:eastAsia="lv-LV" w:bidi="lo-LA"/>
        </w:rPr>
      </w:pPr>
      <w:r>
        <w:rPr>
          <w:rFonts w:eastAsia="Times New Roman" w:cs="Courier New"/>
          <w:szCs w:val="24"/>
          <w:lang w:eastAsia="lv-LV" w:bidi="lo-LA"/>
        </w:rPr>
        <w:t xml:space="preserve">3. </w:t>
      </w:r>
      <w:r w:rsidR="008E5A2A" w:rsidRPr="00FD2DAE">
        <w:rPr>
          <w:rFonts w:eastAsia="Times New Roman" w:cs="Courier New"/>
          <w:szCs w:val="24"/>
          <w:lang w:eastAsia="lv-LV" w:bidi="lo-LA"/>
        </w:rPr>
        <w:t>Par SIA „Komunālserviss “TILDe”” pamatkapitāla palielināšanu.</w:t>
      </w:r>
    </w:p>
    <w:p w:rsidR="008E5A2A" w:rsidRPr="008E5A2A" w:rsidRDefault="008E5A2A" w:rsidP="008E5A2A">
      <w:pPr>
        <w:ind w:right="-1"/>
        <w:jc w:val="both"/>
        <w:rPr>
          <w:rFonts w:eastAsia="Times New Roman" w:cs="Courier New"/>
          <w:sz w:val="20"/>
          <w:szCs w:val="20"/>
          <w:lang w:eastAsia="lv-LV" w:bidi="lo-LA"/>
        </w:rPr>
      </w:pPr>
      <w:r>
        <w:rPr>
          <w:rFonts w:eastAsia="Times New Roman" w:cs="Courier New"/>
          <w:sz w:val="20"/>
          <w:szCs w:val="20"/>
          <w:lang w:eastAsia="lv-LV" w:bidi="lo-LA"/>
        </w:rPr>
        <w:tab/>
        <w:t xml:space="preserve">ZIŅO: I.Blanka </w:t>
      </w:r>
    </w:p>
    <w:p w:rsidR="008D75CB" w:rsidRDefault="008D75CB" w:rsidP="008E5A2A">
      <w:pPr>
        <w:jc w:val="both"/>
        <w:rPr>
          <w:rFonts w:eastAsia="Times New Roman" w:cs="Courier New"/>
          <w:szCs w:val="24"/>
          <w:lang w:eastAsia="lv-LV" w:bidi="lo-LA"/>
        </w:rPr>
      </w:pPr>
    </w:p>
    <w:p w:rsidR="006C2967" w:rsidRDefault="001204EF" w:rsidP="006C2967">
      <w:pPr>
        <w:jc w:val="both"/>
      </w:pPr>
      <w:r>
        <w:t xml:space="preserve">4. </w:t>
      </w:r>
      <w:r w:rsidR="008D75CB" w:rsidRPr="00FD2DAE">
        <w:t>Par konceptuālu atbalstu projektam “18.gs.sekretā</w:t>
      </w:r>
      <w:r w:rsidR="00C33717" w:rsidRPr="00FD2DAE">
        <w:t>r</w:t>
      </w:r>
      <w:r w:rsidR="008D75CB" w:rsidRPr="00FD2DAE">
        <w:t>a restaurācija”.</w:t>
      </w:r>
      <w:r w:rsidR="00B34244" w:rsidRPr="00FD2DAE">
        <w:t xml:space="preserve"> </w:t>
      </w:r>
    </w:p>
    <w:p w:rsidR="008D75CB" w:rsidRPr="008E5A2A" w:rsidRDefault="006C2967" w:rsidP="006C2967">
      <w:pPr>
        <w:jc w:val="both"/>
        <w:rPr>
          <w:rFonts w:eastAsia="Times New Roman" w:cs="Courier New"/>
          <w:sz w:val="20"/>
          <w:szCs w:val="20"/>
          <w:lang w:eastAsia="lv-LV" w:bidi="lo-LA"/>
        </w:rPr>
      </w:pPr>
      <w:r>
        <w:rPr>
          <w:rFonts w:eastAsia="Times New Roman" w:cs="Courier New"/>
          <w:sz w:val="20"/>
          <w:szCs w:val="20"/>
          <w:lang w:eastAsia="lv-LV" w:bidi="lo-LA"/>
        </w:rPr>
        <w:tab/>
        <w:t>ZIŅO: D.Zvagule</w:t>
      </w:r>
    </w:p>
    <w:p w:rsidR="00081778" w:rsidRDefault="00081778" w:rsidP="008E5A2A">
      <w:pPr>
        <w:jc w:val="both"/>
        <w:rPr>
          <w:rFonts w:eastAsia="Times New Roman" w:cs="Courier New"/>
          <w:szCs w:val="24"/>
          <w:lang w:eastAsia="lv-LV" w:bidi="lo-LA"/>
        </w:rPr>
      </w:pPr>
    </w:p>
    <w:p w:rsidR="008B5521" w:rsidRPr="008B5521" w:rsidRDefault="008B5521" w:rsidP="008B5521">
      <w:pPr>
        <w:jc w:val="both"/>
      </w:pPr>
      <w:r>
        <w:t xml:space="preserve">5. </w:t>
      </w:r>
      <w:r w:rsidRPr="008B5521">
        <w:t>Par atbalstu projektam “Velosipēdu novietne pie Tukuma Raiņa ģimnāzijas”.</w:t>
      </w:r>
    </w:p>
    <w:p w:rsidR="008B5521" w:rsidRPr="008E5A2A" w:rsidRDefault="008B5521" w:rsidP="008B5521">
      <w:pPr>
        <w:jc w:val="both"/>
        <w:rPr>
          <w:rFonts w:eastAsia="Times New Roman" w:cs="Courier New"/>
          <w:sz w:val="20"/>
          <w:szCs w:val="20"/>
          <w:lang w:eastAsia="lv-LV" w:bidi="lo-LA"/>
        </w:rPr>
      </w:pPr>
      <w:r>
        <w:rPr>
          <w:rFonts w:eastAsia="Times New Roman" w:cs="Courier New"/>
          <w:sz w:val="20"/>
          <w:szCs w:val="20"/>
          <w:lang w:eastAsia="lv-LV" w:bidi="lo-LA"/>
        </w:rPr>
        <w:tab/>
        <w:t>ZIŅO: D.Zvagule</w:t>
      </w:r>
    </w:p>
    <w:p w:rsidR="00081778" w:rsidRDefault="00081778" w:rsidP="008B5521">
      <w:pPr>
        <w:jc w:val="both"/>
        <w:rPr>
          <w:rFonts w:eastAsia="Times New Roman" w:cs="Courier New"/>
          <w:szCs w:val="24"/>
          <w:lang w:eastAsia="lv-LV" w:bidi="lo-LA"/>
        </w:rPr>
      </w:pPr>
    </w:p>
    <w:p w:rsidR="008D75CB" w:rsidRPr="00FD2DAE" w:rsidRDefault="008B5521" w:rsidP="008D75CB">
      <w:pPr>
        <w:jc w:val="both"/>
      </w:pPr>
      <w:r>
        <w:t>6</w:t>
      </w:r>
      <w:r w:rsidR="001204EF">
        <w:t xml:space="preserve">. </w:t>
      </w:r>
      <w:r w:rsidR="008D75CB" w:rsidRPr="00FD2DAE">
        <w:t>Par atbalstu projektam “Sēmes pagasta daudzdzīvokļu māju teritorijas labiekārtošana”.</w:t>
      </w:r>
      <w:r w:rsidR="00B34244" w:rsidRPr="00FD2DAE">
        <w:t xml:space="preserve"> </w:t>
      </w:r>
    </w:p>
    <w:p w:rsidR="008D75CB" w:rsidRPr="008E5A2A" w:rsidRDefault="008D75CB" w:rsidP="008D75CB">
      <w:pPr>
        <w:ind w:right="-1"/>
        <w:jc w:val="both"/>
        <w:rPr>
          <w:rFonts w:eastAsia="Times New Roman" w:cs="Courier New"/>
          <w:sz w:val="20"/>
          <w:szCs w:val="20"/>
          <w:lang w:eastAsia="lv-LV" w:bidi="lo-LA"/>
        </w:rPr>
      </w:pPr>
      <w:r>
        <w:rPr>
          <w:rFonts w:eastAsia="Times New Roman" w:cs="Courier New"/>
          <w:sz w:val="20"/>
          <w:szCs w:val="20"/>
          <w:lang w:eastAsia="lv-LV" w:bidi="lo-LA"/>
        </w:rPr>
        <w:tab/>
        <w:t xml:space="preserve">ZIŅO: </w:t>
      </w:r>
      <w:r w:rsidR="006C2967">
        <w:rPr>
          <w:rFonts w:eastAsia="Times New Roman" w:cs="Courier New"/>
          <w:sz w:val="20"/>
          <w:szCs w:val="20"/>
          <w:lang w:eastAsia="lv-LV" w:bidi="lo-LA"/>
        </w:rPr>
        <w:t>D.Zvagule</w:t>
      </w:r>
    </w:p>
    <w:p w:rsidR="008D75CB" w:rsidRDefault="008D75CB" w:rsidP="008E5A2A">
      <w:pPr>
        <w:jc w:val="both"/>
        <w:rPr>
          <w:rFonts w:eastAsia="Times New Roman" w:cs="Courier New"/>
          <w:szCs w:val="24"/>
          <w:lang w:eastAsia="lv-LV" w:bidi="lo-LA"/>
        </w:rPr>
      </w:pPr>
    </w:p>
    <w:p w:rsidR="00B066A1" w:rsidRPr="00FD2DAE" w:rsidRDefault="008B5521" w:rsidP="008E5A2A">
      <w:pPr>
        <w:jc w:val="both"/>
        <w:rPr>
          <w:rFonts w:eastAsia="Times New Roman" w:cs="Courier New"/>
          <w:color w:val="FF0000"/>
          <w:szCs w:val="24"/>
          <w:lang w:eastAsia="lv-LV" w:bidi="lo-LA"/>
        </w:rPr>
      </w:pPr>
      <w:r>
        <w:rPr>
          <w:rFonts w:eastAsia="Times New Roman" w:cs="Courier New"/>
          <w:szCs w:val="24"/>
          <w:lang w:eastAsia="lv-LV" w:bidi="lo-LA"/>
        </w:rPr>
        <w:t>7</w:t>
      </w:r>
      <w:r w:rsidR="001204EF">
        <w:rPr>
          <w:rFonts w:eastAsia="Times New Roman" w:cs="Courier New"/>
          <w:szCs w:val="24"/>
          <w:lang w:eastAsia="lv-LV" w:bidi="lo-LA"/>
        </w:rPr>
        <w:t xml:space="preserve">. </w:t>
      </w:r>
      <w:r w:rsidR="00B066A1">
        <w:rPr>
          <w:rFonts w:eastAsia="Times New Roman" w:cs="Courier New"/>
          <w:szCs w:val="24"/>
          <w:lang w:eastAsia="lv-LV" w:bidi="lo-LA"/>
        </w:rPr>
        <w:t>Par atbalstu projektam “Irlavas sporta nama infrastruktūras uzlabošanas pasākumi”.</w:t>
      </w:r>
      <w:r w:rsidR="00FD2DAE">
        <w:rPr>
          <w:rFonts w:eastAsia="Times New Roman" w:cs="Courier New"/>
          <w:szCs w:val="24"/>
          <w:lang w:eastAsia="lv-LV" w:bidi="lo-LA"/>
        </w:rPr>
        <w:t xml:space="preserve"> </w:t>
      </w:r>
    </w:p>
    <w:p w:rsidR="00D05003" w:rsidRPr="008E5A2A" w:rsidRDefault="00D05003" w:rsidP="00D05003">
      <w:pPr>
        <w:ind w:right="-1"/>
        <w:jc w:val="both"/>
        <w:rPr>
          <w:rFonts w:eastAsia="Times New Roman" w:cs="Courier New"/>
          <w:sz w:val="20"/>
          <w:szCs w:val="20"/>
          <w:lang w:eastAsia="lv-LV" w:bidi="lo-LA"/>
        </w:rPr>
      </w:pPr>
      <w:r>
        <w:rPr>
          <w:rFonts w:eastAsia="Times New Roman" w:cs="Courier New"/>
          <w:sz w:val="20"/>
          <w:szCs w:val="20"/>
          <w:lang w:eastAsia="lv-LV" w:bidi="lo-LA"/>
        </w:rPr>
        <w:tab/>
        <w:t xml:space="preserve">ZIŅO: </w:t>
      </w:r>
      <w:r w:rsidR="006C2967">
        <w:rPr>
          <w:rFonts w:eastAsia="Times New Roman" w:cs="Courier New"/>
          <w:sz w:val="20"/>
          <w:szCs w:val="20"/>
          <w:lang w:eastAsia="lv-LV" w:bidi="lo-LA"/>
        </w:rPr>
        <w:t>D.Zvagule</w:t>
      </w:r>
    </w:p>
    <w:p w:rsidR="00B066A1" w:rsidRDefault="00B066A1" w:rsidP="008E5A2A">
      <w:pPr>
        <w:jc w:val="both"/>
        <w:rPr>
          <w:rFonts w:eastAsia="Times New Roman" w:cs="Courier New"/>
          <w:szCs w:val="24"/>
          <w:lang w:eastAsia="lv-LV" w:bidi="lo-LA"/>
        </w:rPr>
      </w:pPr>
    </w:p>
    <w:p w:rsidR="00B066A1" w:rsidRPr="00FD2DAE" w:rsidRDefault="008B5521" w:rsidP="008E5A2A">
      <w:pPr>
        <w:jc w:val="both"/>
        <w:rPr>
          <w:rFonts w:eastAsia="Times New Roman" w:cs="Courier New"/>
          <w:color w:val="FF0000"/>
          <w:szCs w:val="24"/>
          <w:lang w:eastAsia="lv-LV" w:bidi="lo-LA"/>
        </w:rPr>
      </w:pPr>
      <w:r>
        <w:rPr>
          <w:rFonts w:eastAsia="Times New Roman" w:cs="Courier New"/>
          <w:szCs w:val="24"/>
          <w:lang w:eastAsia="lv-LV" w:bidi="lo-LA"/>
        </w:rPr>
        <w:t>8</w:t>
      </w:r>
      <w:r w:rsidR="001204EF">
        <w:rPr>
          <w:rFonts w:eastAsia="Times New Roman" w:cs="Courier New"/>
          <w:szCs w:val="24"/>
          <w:lang w:eastAsia="lv-LV" w:bidi="lo-LA"/>
        </w:rPr>
        <w:t xml:space="preserve">. </w:t>
      </w:r>
      <w:r w:rsidR="00B066A1">
        <w:rPr>
          <w:rFonts w:eastAsia="Times New Roman" w:cs="Courier New"/>
          <w:szCs w:val="24"/>
          <w:lang w:eastAsia="lv-LV" w:bidi="lo-LA"/>
        </w:rPr>
        <w:t>Par atbalstu projektam “Videonovērošanas sistēmas izveidošana Pūres pagastā”.</w:t>
      </w:r>
      <w:r w:rsidR="00FD2DAE">
        <w:rPr>
          <w:rFonts w:eastAsia="Times New Roman" w:cs="Courier New"/>
          <w:szCs w:val="24"/>
          <w:lang w:eastAsia="lv-LV" w:bidi="lo-LA"/>
        </w:rPr>
        <w:t xml:space="preserve"> </w:t>
      </w:r>
    </w:p>
    <w:p w:rsidR="00683620" w:rsidRPr="008E5A2A" w:rsidRDefault="00683620" w:rsidP="00683620">
      <w:pPr>
        <w:jc w:val="both"/>
        <w:rPr>
          <w:rFonts w:eastAsia="Times New Roman" w:cs="Courier New"/>
          <w:sz w:val="20"/>
          <w:szCs w:val="20"/>
          <w:lang w:eastAsia="lv-LV" w:bidi="lo-LA"/>
        </w:rPr>
      </w:pPr>
      <w:r>
        <w:rPr>
          <w:rFonts w:eastAsia="Times New Roman" w:cs="Courier New"/>
          <w:sz w:val="20"/>
          <w:szCs w:val="20"/>
          <w:lang w:eastAsia="lv-LV" w:bidi="lo-LA"/>
        </w:rPr>
        <w:tab/>
        <w:t>ZIŅO: D.Zvagule</w:t>
      </w:r>
    </w:p>
    <w:p w:rsidR="00B066A1" w:rsidRDefault="00B066A1" w:rsidP="008E5A2A">
      <w:pPr>
        <w:jc w:val="both"/>
        <w:rPr>
          <w:rFonts w:eastAsia="Times New Roman" w:cs="Courier New"/>
          <w:szCs w:val="24"/>
          <w:lang w:eastAsia="lv-LV" w:bidi="lo-LA"/>
        </w:rPr>
      </w:pPr>
    </w:p>
    <w:p w:rsidR="00B066A1" w:rsidRPr="00FD2DAE" w:rsidRDefault="008B5521" w:rsidP="008E5A2A">
      <w:pPr>
        <w:jc w:val="both"/>
        <w:rPr>
          <w:rFonts w:eastAsia="Times New Roman" w:cs="Courier New"/>
          <w:color w:val="FF0000"/>
          <w:szCs w:val="24"/>
          <w:lang w:eastAsia="lv-LV" w:bidi="lo-LA"/>
        </w:rPr>
      </w:pPr>
      <w:r>
        <w:rPr>
          <w:rFonts w:eastAsia="Times New Roman" w:cs="Courier New"/>
          <w:szCs w:val="24"/>
          <w:lang w:eastAsia="lv-LV" w:bidi="lo-LA"/>
        </w:rPr>
        <w:t>9</w:t>
      </w:r>
      <w:r w:rsidR="001204EF">
        <w:rPr>
          <w:rFonts w:eastAsia="Times New Roman" w:cs="Courier New"/>
          <w:szCs w:val="24"/>
          <w:lang w:eastAsia="lv-LV" w:bidi="lo-LA"/>
        </w:rPr>
        <w:t xml:space="preserve">. </w:t>
      </w:r>
      <w:r w:rsidR="00B066A1">
        <w:rPr>
          <w:rFonts w:eastAsia="Times New Roman" w:cs="Courier New"/>
          <w:szCs w:val="24"/>
          <w:lang w:eastAsia="lv-LV" w:bidi="lo-LA"/>
        </w:rPr>
        <w:t>Par atbalstu projektam “Rotaļu laukuma elementu papildināšana un uzlabošana Pūres ciemata centrā”.</w:t>
      </w:r>
      <w:r w:rsidR="00FD2DAE">
        <w:rPr>
          <w:rFonts w:eastAsia="Times New Roman" w:cs="Courier New"/>
          <w:szCs w:val="24"/>
          <w:lang w:eastAsia="lv-LV" w:bidi="lo-LA"/>
        </w:rPr>
        <w:t xml:space="preserve"> </w:t>
      </w:r>
    </w:p>
    <w:p w:rsidR="00D05003" w:rsidRPr="008E5A2A" w:rsidRDefault="00D05003" w:rsidP="00D05003">
      <w:pPr>
        <w:ind w:right="-1"/>
        <w:jc w:val="both"/>
        <w:rPr>
          <w:rFonts w:eastAsia="Times New Roman" w:cs="Courier New"/>
          <w:sz w:val="20"/>
          <w:szCs w:val="20"/>
          <w:lang w:eastAsia="lv-LV" w:bidi="lo-LA"/>
        </w:rPr>
      </w:pPr>
      <w:r>
        <w:rPr>
          <w:rFonts w:eastAsia="Times New Roman" w:cs="Courier New"/>
          <w:sz w:val="20"/>
          <w:szCs w:val="20"/>
          <w:lang w:eastAsia="lv-LV" w:bidi="lo-LA"/>
        </w:rPr>
        <w:tab/>
        <w:t xml:space="preserve">ZIŅO: </w:t>
      </w:r>
      <w:r w:rsidR="006C2967">
        <w:rPr>
          <w:rFonts w:eastAsia="Times New Roman" w:cs="Courier New"/>
          <w:sz w:val="20"/>
          <w:szCs w:val="20"/>
          <w:lang w:eastAsia="lv-LV" w:bidi="lo-LA"/>
        </w:rPr>
        <w:t>D.Zvagule</w:t>
      </w:r>
    </w:p>
    <w:p w:rsidR="00BB2BB8" w:rsidRDefault="00BB2BB8" w:rsidP="00BB2BB8">
      <w:pPr>
        <w:jc w:val="left"/>
        <w:rPr>
          <w:rFonts w:eastAsia="Calibri" w:cs="Times New Roman"/>
        </w:rPr>
      </w:pPr>
    </w:p>
    <w:p w:rsidR="00BB2BB8" w:rsidRPr="005A402D" w:rsidRDefault="008B5521" w:rsidP="00BB2BB8">
      <w:pPr>
        <w:jc w:val="left"/>
        <w:rPr>
          <w:rFonts w:eastAsia="Calibri" w:cs="Times New Roman"/>
        </w:rPr>
      </w:pPr>
      <w:r w:rsidRPr="005A402D">
        <w:rPr>
          <w:rFonts w:eastAsia="Calibri" w:cs="Times New Roman"/>
        </w:rPr>
        <w:t>10</w:t>
      </w:r>
      <w:r w:rsidR="001204EF" w:rsidRPr="005A402D">
        <w:rPr>
          <w:rFonts w:eastAsia="Calibri" w:cs="Times New Roman"/>
        </w:rPr>
        <w:t xml:space="preserve">. </w:t>
      </w:r>
      <w:r w:rsidR="00BB2BB8" w:rsidRPr="005A402D">
        <w:rPr>
          <w:rFonts w:eastAsia="Calibri" w:cs="Times New Roman"/>
        </w:rPr>
        <w:t>Par atbalstu projektam “Nāc un būsim kopā”.</w:t>
      </w:r>
    </w:p>
    <w:p w:rsidR="00683620" w:rsidRPr="008E5A2A" w:rsidRDefault="00683620" w:rsidP="00683620">
      <w:pPr>
        <w:jc w:val="both"/>
        <w:rPr>
          <w:rFonts w:eastAsia="Times New Roman" w:cs="Courier New"/>
          <w:sz w:val="20"/>
          <w:szCs w:val="20"/>
          <w:lang w:eastAsia="lv-LV" w:bidi="lo-LA"/>
        </w:rPr>
      </w:pPr>
      <w:r>
        <w:rPr>
          <w:rFonts w:eastAsia="Times New Roman" w:cs="Courier New"/>
          <w:sz w:val="20"/>
          <w:szCs w:val="20"/>
          <w:lang w:eastAsia="lv-LV" w:bidi="lo-LA"/>
        </w:rPr>
        <w:tab/>
        <w:t>ZIŅO: D.Zvagule</w:t>
      </w:r>
    </w:p>
    <w:p w:rsidR="00090AA0" w:rsidRDefault="00090AA0" w:rsidP="00090AA0">
      <w:pPr>
        <w:jc w:val="both"/>
        <w:rPr>
          <w:rFonts w:eastAsia="Times New Roman" w:cs="Times New Roman"/>
          <w:szCs w:val="24"/>
          <w:lang w:eastAsia="lv-LV"/>
        </w:rPr>
      </w:pPr>
    </w:p>
    <w:p w:rsidR="00090AA0" w:rsidRPr="00090AA0" w:rsidRDefault="001204EF" w:rsidP="00090AA0">
      <w:pPr>
        <w:jc w:val="both"/>
        <w:rPr>
          <w:rFonts w:eastAsia="Times New Roman" w:cs="Times New Roman"/>
          <w:szCs w:val="24"/>
          <w:lang w:eastAsia="lv-LV"/>
        </w:rPr>
      </w:pPr>
      <w:r>
        <w:rPr>
          <w:rFonts w:eastAsia="Times New Roman" w:cs="Times New Roman"/>
          <w:szCs w:val="24"/>
          <w:lang w:eastAsia="lv-LV"/>
        </w:rPr>
        <w:t>1</w:t>
      </w:r>
      <w:r w:rsidR="008B5521">
        <w:rPr>
          <w:rFonts w:eastAsia="Times New Roman" w:cs="Times New Roman"/>
          <w:szCs w:val="24"/>
          <w:lang w:eastAsia="lv-LV"/>
        </w:rPr>
        <w:t>1</w:t>
      </w:r>
      <w:r>
        <w:rPr>
          <w:rFonts w:eastAsia="Times New Roman" w:cs="Times New Roman"/>
          <w:szCs w:val="24"/>
          <w:lang w:eastAsia="lv-LV"/>
        </w:rPr>
        <w:t xml:space="preserve">. </w:t>
      </w:r>
      <w:r w:rsidR="00090AA0" w:rsidRPr="00090AA0">
        <w:rPr>
          <w:rFonts w:eastAsia="Times New Roman" w:cs="Times New Roman"/>
          <w:szCs w:val="24"/>
          <w:lang w:eastAsia="lv-LV"/>
        </w:rPr>
        <w:t>Par pašvaldības nekustamā īpašuma „Pienavas sākumskola”, Pienavā, Džūkstes pagastā, Tukuma novadā, izsoles rezultātiem</w:t>
      </w:r>
      <w:r w:rsidR="009C74EA">
        <w:rPr>
          <w:rFonts w:eastAsia="Times New Roman" w:cs="Times New Roman"/>
          <w:szCs w:val="24"/>
          <w:lang w:eastAsia="lv-LV"/>
        </w:rPr>
        <w:t xml:space="preserve"> un izsoles noteikumu apstiprināšanu.</w:t>
      </w:r>
    </w:p>
    <w:p w:rsidR="00090AA0" w:rsidRPr="008E5A2A" w:rsidRDefault="00090AA0" w:rsidP="00090AA0">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B8574C" w:rsidRDefault="00B8574C" w:rsidP="00010BCE">
      <w:pPr>
        <w:jc w:val="left"/>
        <w:rPr>
          <w:rFonts w:eastAsia="Calibri" w:cs="Times New Roman"/>
          <w:szCs w:val="24"/>
        </w:rPr>
      </w:pPr>
    </w:p>
    <w:p w:rsidR="00010BCE" w:rsidRPr="00C14308" w:rsidRDefault="001204EF" w:rsidP="00010BCE">
      <w:pPr>
        <w:jc w:val="left"/>
        <w:rPr>
          <w:rFonts w:eastAsia="Calibri" w:cs="Times New Roman"/>
          <w:szCs w:val="24"/>
        </w:rPr>
      </w:pPr>
      <w:r>
        <w:rPr>
          <w:rFonts w:eastAsia="Calibri" w:cs="Times New Roman"/>
          <w:szCs w:val="24"/>
        </w:rPr>
        <w:t>1</w:t>
      </w:r>
      <w:r w:rsidR="008B5521">
        <w:rPr>
          <w:rFonts w:eastAsia="Calibri" w:cs="Times New Roman"/>
          <w:szCs w:val="24"/>
        </w:rPr>
        <w:t>2</w:t>
      </w:r>
      <w:r>
        <w:rPr>
          <w:rFonts w:eastAsia="Calibri" w:cs="Times New Roman"/>
          <w:szCs w:val="24"/>
        </w:rPr>
        <w:t xml:space="preserve">. </w:t>
      </w:r>
      <w:r w:rsidR="00010BCE" w:rsidRPr="00C14308">
        <w:rPr>
          <w:rFonts w:eastAsia="Calibri" w:cs="Times New Roman"/>
          <w:szCs w:val="24"/>
        </w:rPr>
        <w:t>Par autobusa Mercedes Benz 0614 atsavināšanu un izsoles noteikumu apstiprināšanu</w:t>
      </w:r>
      <w:r w:rsidR="00010BCE" w:rsidRPr="00010BCE">
        <w:rPr>
          <w:rFonts w:eastAsia="Calibri" w:cs="Times New Roman"/>
          <w:szCs w:val="24"/>
        </w:rPr>
        <w:t>.</w:t>
      </w:r>
    </w:p>
    <w:p w:rsidR="00010BCE" w:rsidRPr="008E5A2A" w:rsidRDefault="00010BCE" w:rsidP="00010BCE">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B11146" w:rsidRPr="000067C3" w:rsidRDefault="001204EF" w:rsidP="00B11146">
      <w:pPr>
        <w:tabs>
          <w:tab w:val="left" w:pos="1560"/>
        </w:tabs>
        <w:jc w:val="both"/>
        <w:rPr>
          <w:rFonts w:eastAsia="Times New Roman" w:cs="Times New Roman"/>
          <w:szCs w:val="24"/>
          <w:lang w:eastAsia="lv-LV"/>
        </w:rPr>
      </w:pPr>
      <w:r>
        <w:rPr>
          <w:rFonts w:eastAsia="Times New Roman" w:cs="Times New Roman"/>
          <w:szCs w:val="24"/>
          <w:lang w:eastAsia="lv-LV"/>
        </w:rPr>
        <w:lastRenderedPageBreak/>
        <w:t>1</w:t>
      </w:r>
      <w:r w:rsidR="008B5521">
        <w:rPr>
          <w:rFonts w:eastAsia="Times New Roman" w:cs="Times New Roman"/>
          <w:szCs w:val="24"/>
          <w:lang w:eastAsia="lv-LV"/>
        </w:rPr>
        <w:t>3</w:t>
      </w:r>
      <w:r>
        <w:rPr>
          <w:rFonts w:eastAsia="Times New Roman" w:cs="Times New Roman"/>
          <w:szCs w:val="24"/>
          <w:lang w:eastAsia="lv-LV"/>
        </w:rPr>
        <w:t xml:space="preserve">. </w:t>
      </w:r>
      <w:r w:rsidR="00B11146" w:rsidRPr="000067C3">
        <w:rPr>
          <w:rFonts w:eastAsia="Times New Roman" w:cs="Times New Roman"/>
          <w:szCs w:val="24"/>
          <w:lang w:eastAsia="lv-LV"/>
        </w:rPr>
        <w:t>Par pašvaldības nekustamā īpašuma - dzīvokļa „Ķīšu Mežmalas” - 1,</w:t>
      </w:r>
      <w:r w:rsidR="00B11146" w:rsidRPr="00B11146">
        <w:rPr>
          <w:rFonts w:eastAsia="Times New Roman" w:cs="Times New Roman"/>
          <w:szCs w:val="24"/>
          <w:lang w:eastAsia="lv-LV"/>
        </w:rPr>
        <w:t xml:space="preserve"> </w:t>
      </w:r>
      <w:r w:rsidR="00B11146" w:rsidRPr="000067C3">
        <w:rPr>
          <w:rFonts w:eastAsia="Times New Roman" w:cs="Times New Roman"/>
          <w:szCs w:val="24"/>
          <w:lang w:eastAsia="lv-LV"/>
        </w:rPr>
        <w:t>Jaunsātu pagastā, Tukuma novadā, atsavināšanu</w:t>
      </w:r>
      <w:r w:rsidR="00B11146" w:rsidRPr="00B11146">
        <w:rPr>
          <w:rFonts w:eastAsia="Times New Roman" w:cs="Times New Roman"/>
          <w:szCs w:val="24"/>
          <w:lang w:eastAsia="lv-LV"/>
        </w:rPr>
        <w:t>.</w:t>
      </w:r>
    </w:p>
    <w:p w:rsidR="00B11146" w:rsidRPr="008E5A2A" w:rsidRDefault="00B11146" w:rsidP="00B11146">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B8574C" w:rsidRDefault="00B8574C" w:rsidP="00AB7C0A">
      <w:pPr>
        <w:tabs>
          <w:tab w:val="left" w:pos="1560"/>
        </w:tabs>
        <w:jc w:val="both"/>
        <w:rPr>
          <w:rFonts w:eastAsia="Times New Roman" w:cs="Times New Roman"/>
          <w:szCs w:val="24"/>
          <w:lang w:eastAsia="lv-LV"/>
        </w:rPr>
      </w:pPr>
    </w:p>
    <w:p w:rsidR="00AB7C0A" w:rsidRPr="00341EE4" w:rsidRDefault="001204EF" w:rsidP="00AB7C0A">
      <w:pPr>
        <w:tabs>
          <w:tab w:val="left" w:pos="1560"/>
        </w:tabs>
        <w:jc w:val="both"/>
        <w:rPr>
          <w:rFonts w:eastAsia="Times New Roman" w:cs="Times New Roman"/>
          <w:szCs w:val="24"/>
          <w:lang w:eastAsia="lv-LV"/>
        </w:rPr>
      </w:pPr>
      <w:r>
        <w:rPr>
          <w:rFonts w:eastAsia="Times New Roman" w:cs="Times New Roman"/>
          <w:szCs w:val="24"/>
          <w:lang w:eastAsia="lv-LV"/>
        </w:rPr>
        <w:t>1</w:t>
      </w:r>
      <w:r w:rsidR="008B5521">
        <w:rPr>
          <w:rFonts w:eastAsia="Times New Roman" w:cs="Times New Roman"/>
          <w:szCs w:val="24"/>
          <w:lang w:eastAsia="lv-LV"/>
        </w:rPr>
        <w:t>4</w:t>
      </w:r>
      <w:r>
        <w:rPr>
          <w:rFonts w:eastAsia="Times New Roman" w:cs="Times New Roman"/>
          <w:szCs w:val="24"/>
          <w:lang w:eastAsia="lv-LV"/>
        </w:rPr>
        <w:t xml:space="preserve">. </w:t>
      </w:r>
      <w:r w:rsidR="00AB7C0A" w:rsidRPr="00341EE4">
        <w:rPr>
          <w:rFonts w:eastAsia="Times New Roman" w:cs="Times New Roman"/>
          <w:szCs w:val="24"/>
          <w:lang w:eastAsia="lv-LV"/>
        </w:rPr>
        <w:t>Par pašvaldības nekustamā īpašuma - dzīvokļa „Ķīšu Mežmalas” - 6,</w:t>
      </w:r>
      <w:r w:rsidR="00AB7C0A" w:rsidRPr="00AB7C0A">
        <w:rPr>
          <w:rFonts w:eastAsia="Times New Roman" w:cs="Times New Roman"/>
          <w:szCs w:val="24"/>
          <w:lang w:eastAsia="lv-LV"/>
        </w:rPr>
        <w:t xml:space="preserve"> </w:t>
      </w:r>
      <w:r w:rsidR="00AB7C0A" w:rsidRPr="00341EE4">
        <w:rPr>
          <w:rFonts w:eastAsia="Times New Roman" w:cs="Times New Roman"/>
          <w:szCs w:val="24"/>
          <w:lang w:eastAsia="lv-LV"/>
        </w:rPr>
        <w:t>Jaunsātu pagastā, Tukuma novadā, atsavināšanu</w:t>
      </w:r>
      <w:r w:rsidR="00AB7C0A" w:rsidRPr="00AB7C0A">
        <w:rPr>
          <w:rFonts w:eastAsia="Times New Roman" w:cs="Times New Roman"/>
          <w:szCs w:val="24"/>
          <w:lang w:eastAsia="lv-LV"/>
        </w:rPr>
        <w:t>.</w:t>
      </w:r>
    </w:p>
    <w:p w:rsidR="00AB7C0A" w:rsidRDefault="00AB7C0A" w:rsidP="00AB7C0A">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992C16" w:rsidRDefault="00992C16" w:rsidP="00AB7C0A">
      <w:pPr>
        <w:ind w:right="-1"/>
        <w:jc w:val="both"/>
        <w:rPr>
          <w:rFonts w:eastAsia="Times New Roman" w:cs="Courier New"/>
          <w:sz w:val="20"/>
          <w:szCs w:val="20"/>
          <w:lang w:eastAsia="lv-LV" w:bidi="lo-LA"/>
        </w:rPr>
      </w:pPr>
    </w:p>
    <w:p w:rsidR="00AB7C0A" w:rsidRPr="00800EE7" w:rsidRDefault="001204EF" w:rsidP="00AB7C0A">
      <w:pPr>
        <w:tabs>
          <w:tab w:val="left" w:pos="1560"/>
        </w:tabs>
        <w:jc w:val="both"/>
        <w:rPr>
          <w:rFonts w:eastAsia="Times New Roman" w:cs="Times New Roman"/>
          <w:szCs w:val="24"/>
          <w:lang w:eastAsia="lv-LV"/>
        </w:rPr>
      </w:pPr>
      <w:r>
        <w:rPr>
          <w:rFonts w:eastAsia="Times New Roman" w:cs="Times New Roman"/>
          <w:szCs w:val="24"/>
          <w:lang w:eastAsia="lv-LV"/>
        </w:rPr>
        <w:t>1</w:t>
      </w:r>
      <w:r w:rsidR="008B5521">
        <w:rPr>
          <w:rFonts w:eastAsia="Times New Roman" w:cs="Times New Roman"/>
          <w:szCs w:val="24"/>
          <w:lang w:eastAsia="lv-LV"/>
        </w:rPr>
        <w:t>5</w:t>
      </w:r>
      <w:r>
        <w:rPr>
          <w:rFonts w:eastAsia="Times New Roman" w:cs="Times New Roman"/>
          <w:szCs w:val="24"/>
          <w:lang w:eastAsia="lv-LV"/>
        </w:rPr>
        <w:t xml:space="preserve">. </w:t>
      </w:r>
      <w:r w:rsidR="00AB7C0A" w:rsidRPr="00800EE7">
        <w:rPr>
          <w:rFonts w:eastAsia="Times New Roman" w:cs="Times New Roman"/>
          <w:szCs w:val="24"/>
          <w:lang w:eastAsia="lv-LV"/>
        </w:rPr>
        <w:t>Par pašvaldības nekustamā īpašuma - dzīvokļa „Ķīšu Mežmalas” - 9,</w:t>
      </w:r>
      <w:r w:rsidR="00AB7C0A" w:rsidRPr="00AB7C0A">
        <w:rPr>
          <w:rFonts w:eastAsia="Times New Roman" w:cs="Times New Roman"/>
          <w:szCs w:val="24"/>
          <w:lang w:eastAsia="lv-LV"/>
        </w:rPr>
        <w:t xml:space="preserve"> </w:t>
      </w:r>
      <w:r w:rsidR="00AB7C0A" w:rsidRPr="00800EE7">
        <w:rPr>
          <w:rFonts w:eastAsia="Times New Roman" w:cs="Times New Roman"/>
          <w:szCs w:val="24"/>
          <w:lang w:eastAsia="lv-LV"/>
        </w:rPr>
        <w:t>Jaunsātu pagastā, Tukuma novadā, atsavināšanu</w:t>
      </w:r>
      <w:r w:rsidR="00AB7C0A" w:rsidRPr="00AB7C0A">
        <w:rPr>
          <w:rFonts w:eastAsia="Times New Roman" w:cs="Times New Roman"/>
          <w:szCs w:val="24"/>
          <w:lang w:eastAsia="lv-LV"/>
        </w:rPr>
        <w:t>.</w:t>
      </w:r>
    </w:p>
    <w:p w:rsidR="00AB7C0A" w:rsidRPr="008E5A2A" w:rsidRDefault="00AB7C0A" w:rsidP="00AB7C0A">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992C16" w:rsidRDefault="00992C16" w:rsidP="00992C16">
      <w:pPr>
        <w:tabs>
          <w:tab w:val="left" w:pos="1560"/>
        </w:tabs>
        <w:jc w:val="both"/>
        <w:rPr>
          <w:rFonts w:eastAsia="Times New Roman" w:cs="Times New Roman"/>
          <w:b/>
          <w:szCs w:val="24"/>
          <w:lang w:eastAsia="lv-LV"/>
        </w:rPr>
      </w:pPr>
    </w:p>
    <w:p w:rsidR="00992C16" w:rsidRPr="00194DD8" w:rsidRDefault="001204EF" w:rsidP="00992C16">
      <w:pPr>
        <w:tabs>
          <w:tab w:val="left" w:pos="1560"/>
        </w:tabs>
        <w:jc w:val="both"/>
        <w:rPr>
          <w:rFonts w:eastAsia="Times New Roman" w:cs="Times New Roman"/>
          <w:szCs w:val="24"/>
          <w:lang w:eastAsia="lv-LV"/>
        </w:rPr>
      </w:pPr>
      <w:r>
        <w:rPr>
          <w:rFonts w:eastAsia="Times New Roman" w:cs="Times New Roman"/>
          <w:szCs w:val="24"/>
          <w:lang w:eastAsia="lv-LV"/>
        </w:rPr>
        <w:t>1</w:t>
      </w:r>
      <w:r w:rsidR="008B5521">
        <w:rPr>
          <w:rFonts w:eastAsia="Times New Roman" w:cs="Times New Roman"/>
          <w:szCs w:val="24"/>
          <w:lang w:eastAsia="lv-LV"/>
        </w:rPr>
        <w:t>6</w:t>
      </w:r>
      <w:r>
        <w:rPr>
          <w:rFonts w:eastAsia="Times New Roman" w:cs="Times New Roman"/>
          <w:szCs w:val="24"/>
          <w:lang w:eastAsia="lv-LV"/>
        </w:rPr>
        <w:t xml:space="preserve">. </w:t>
      </w:r>
      <w:r w:rsidR="00992C16" w:rsidRPr="00194DD8">
        <w:rPr>
          <w:rFonts w:eastAsia="Times New Roman" w:cs="Times New Roman"/>
          <w:szCs w:val="24"/>
          <w:lang w:eastAsia="lv-LV"/>
        </w:rPr>
        <w:t>Par pašvaldības nekustamā īpašuma - dzīvokļa „Ķīšu Mežmalas” - 14,</w:t>
      </w:r>
      <w:r w:rsidR="00992C16" w:rsidRPr="00992C16">
        <w:rPr>
          <w:rFonts w:eastAsia="Times New Roman" w:cs="Times New Roman"/>
          <w:szCs w:val="24"/>
          <w:lang w:eastAsia="lv-LV"/>
        </w:rPr>
        <w:t xml:space="preserve"> </w:t>
      </w:r>
      <w:r w:rsidR="00992C16" w:rsidRPr="00194DD8">
        <w:rPr>
          <w:rFonts w:eastAsia="Times New Roman" w:cs="Times New Roman"/>
          <w:szCs w:val="24"/>
          <w:lang w:eastAsia="lv-LV"/>
        </w:rPr>
        <w:t>Jaunsātu pagastā, Tukuma novadā, atsavināšanu</w:t>
      </w:r>
      <w:r w:rsidR="00992C16" w:rsidRPr="00992C16">
        <w:rPr>
          <w:rFonts w:eastAsia="Times New Roman" w:cs="Times New Roman"/>
          <w:szCs w:val="24"/>
          <w:lang w:eastAsia="lv-LV"/>
        </w:rPr>
        <w:t>.</w:t>
      </w:r>
    </w:p>
    <w:p w:rsidR="00992C16" w:rsidRPr="008E5A2A" w:rsidRDefault="00992C16" w:rsidP="00992C16">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ED478C" w:rsidRDefault="00ED478C" w:rsidP="00814BE2">
      <w:pPr>
        <w:tabs>
          <w:tab w:val="left" w:pos="1560"/>
        </w:tabs>
        <w:jc w:val="both"/>
        <w:rPr>
          <w:rFonts w:eastAsia="Times New Roman" w:cs="Times New Roman"/>
          <w:szCs w:val="24"/>
          <w:lang w:eastAsia="lv-LV"/>
        </w:rPr>
      </w:pPr>
    </w:p>
    <w:p w:rsidR="00814BE2" w:rsidRPr="007E4079" w:rsidRDefault="001204EF" w:rsidP="00814BE2">
      <w:pPr>
        <w:tabs>
          <w:tab w:val="left" w:pos="1560"/>
        </w:tabs>
        <w:jc w:val="both"/>
        <w:rPr>
          <w:rFonts w:eastAsia="Times New Roman" w:cs="Times New Roman"/>
          <w:szCs w:val="24"/>
          <w:lang w:eastAsia="lv-LV"/>
        </w:rPr>
      </w:pPr>
      <w:r>
        <w:rPr>
          <w:rFonts w:eastAsia="Times New Roman" w:cs="Times New Roman"/>
          <w:szCs w:val="24"/>
          <w:lang w:eastAsia="lv-LV"/>
        </w:rPr>
        <w:t>1</w:t>
      </w:r>
      <w:r w:rsidR="008B5521">
        <w:rPr>
          <w:rFonts w:eastAsia="Times New Roman" w:cs="Times New Roman"/>
          <w:szCs w:val="24"/>
          <w:lang w:eastAsia="lv-LV"/>
        </w:rPr>
        <w:t>7</w:t>
      </w:r>
      <w:r>
        <w:rPr>
          <w:rFonts w:eastAsia="Times New Roman" w:cs="Times New Roman"/>
          <w:szCs w:val="24"/>
          <w:lang w:eastAsia="lv-LV"/>
        </w:rPr>
        <w:t xml:space="preserve">. </w:t>
      </w:r>
      <w:r w:rsidR="00814BE2" w:rsidRPr="007E4079">
        <w:rPr>
          <w:rFonts w:eastAsia="Times New Roman" w:cs="Times New Roman"/>
          <w:szCs w:val="24"/>
          <w:lang w:eastAsia="lv-LV"/>
        </w:rPr>
        <w:t>Par pašvaldības nekustamā īpašuma - dzīvokļa „Dzirnavas” - 3,</w:t>
      </w:r>
      <w:r w:rsidR="00814BE2" w:rsidRPr="00814BE2">
        <w:rPr>
          <w:rFonts w:eastAsia="Times New Roman" w:cs="Times New Roman"/>
          <w:szCs w:val="24"/>
          <w:lang w:eastAsia="lv-LV"/>
        </w:rPr>
        <w:t xml:space="preserve"> </w:t>
      </w:r>
      <w:r w:rsidR="00814BE2" w:rsidRPr="007E4079">
        <w:rPr>
          <w:rFonts w:eastAsia="Times New Roman" w:cs="Times New Roman"/>
          <w:szCs w:val="24"/>
          <w:lang w:eastAsia="lv-LV"/>
        </w:rPr>
        <w:t>Jaunsātu pagastā, Tukuma novadā, atsavināšanu</w:t>
      </w:r>
      <w:r w:rsidR="00814BE2" w:rsidRPr="00814BE2">
        <w:rPr>
          <w:rFonts w:eastAsia="Times New Roman" w:cs="Times New Roman"/>
          <w:szCs w:val="24"/>
          <w:lang w:eastAsia="lv-LV"/>
        </w:rPr>
        <w:t>.</w:t>
      </w:r>
    </w:p>
    <w:p w:rsidR="00814BE2" w:rsidRPr="008E5A2A" w:rsidRDefault="00814BE2" w:rsidP="00814BE2">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AB7C0A" w:rsidRDefault="00AB7C0A" w:rsidP="008E5A2A">
      <w:pPr>
        <w:jc w:val="both"/>
        <w:rPr>
          <w:rFonts w:eastAsia="Times New Roman" w:cs="Courier New"/>
          <w:szCs w:val="24"/>
          <w:lang w:eastAsia="lv-LV" w:bidi="lo-LA"/>
        </w:rPr>
      </w:pPr>
    </w:p>
    <w:p w:rsidR="00FB0165" w:rsidRPr="006B75B9" w:rsidRDefault="001204EF" w:rsidP="00FB0165">
      <w:pPr>
        <w:suppressAutoHyphens/>
        <w:jc w:val="both"/>
        <w:rPr>
          <w:rFonts w:eastAsia="Times New Roman" w:cs="Times New Roman"/>
          <w:szCs w:val="24"/>
          <w:lang w:eastAsia="lv-LV"/>
        </w:rPr>
      </w:pPr>
      <w:r>
        <w:rPr>
          <w:rFonts w:eastAsia="Times New Roman" w:cs="Times New Roman"/>
          <w:szCs w:val="24"/>
          <w:lang w:eastAsia="ar-SA"/>
        </w:rPr>
        <w:t>1</w:t>
      </w:r>
      <w:r w:rsidR="008B5521">
        <w:rPr>
          <w:rFonts w:eastAsia="Times New Roman" w:cs="Times New Roman"/>
          <w:szCs w:val="24"/>
          <w:lang w:eastAsia="ar-SA"/>
        </w:rPr>
        <w:t>8</w:t>
      </w:r>
      <w:r>
        <w:rPr>
          <w:rFonts w:eastAsia="Times New Roman" w:cs="Times New Roman"/>
          <w:szCs w:val="24"/>
          <w:lang w:eastAsia="ar-SA"/>
        </w:rPr>
        <w:t xml:space="preserve">. </w:t>
      </w:r>
      <w:r w:rsidR="00FB0165" w:rsidRPr="00D226A2">
        <w:rPr>
          <w:rFonts w:eastAsia="Times New Roman" w:cs="Times New Roman"/>
          <w:szCs w:val="24"/>
          <w:lang w:eastAsia="ar-SA"/>
        </w:rPr>
        <w:t>Par nedzīvojamo telpu iznomāšanu</w:t>
      </w:r>
      <w:r w:rsidR="00C05795">
        <w:rPr>
          <w:rFonts w:eastAsia="Times New Roman" w:cs="Times New Roman"/>
          <w:szCs w:val="24"/>
          <w:lang w:eastAsia="ar-SA"/>
        </w:rPr>
        <w:t>.</w:t>
      </w:r>
      <w:r w:rsidR="00FB0165" w:rsidRPr="00D226A2">
        <w:rPr>
          <w:rFonts w:eastAsia="Times New Roman" w:cs="Times New Roman"/>
          <w:szCs w:val="24"/>
          <w:lang w:eastAsia="lv-LV"/>
        </w:rPr>
        <w:t xml:space="preserve"> </w:t>
      </w:r>
    </w:p>
    <w:p w:rsidR="006B75B9" w:rsidRPr="008E5A2A" w:rsidRDefault="006B75B9" w:rsidP="006B75B9">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6B75B9" w:rsidRDefault="006B75B9" w:rsidP="006B75B9">
      <w:pPr>
        <w:jc w:val="left"/>
        <w:rPr>
          <w:rFonts w:eastAsia="Times New Roman" w:cs="Times New Roman"/>
          <w:b/>
          <w:szCs w:val="24"/>
          <w:lang w:eastAsia="lv-LV"/>
        </w:rPr>
      </w:pPr>
    </w:p>
    <w:p w:rsidR="00A23B1D" w:rsidRPr="0091616D" w:rsidRDefault="00A23B1D" w:rsidP="00A23B1D">
      <w:pPr>
        <w:tabs>
          <w:tab w:val="left" w:pos="1560"/>
        </w:tabs>
        <w:jc w:val="both"/>
        <w:rPr>
          <w:rFonts w:eastAsia="Times New Roman" w:cs="Times New Roman"/>
          <w:szCs w:val="24"/>
          <w:lang w:eastAsia="lv-LV"/>
        </w:rPr>
      </w:pPr>
      <w:r w:rsidRPr="0091616D">
        <w:rPr>
          <w:rFonts w:eastAsia="Times New Roman" w:cs="Times New Roman"/>
          <w:szCs w:val="24"/>
          <w:lang w:eastAsia="lv-LV"/>
        </w:rPr>
        <w:t>19. Par pašvaldības nekustamā īpašuma - dzīvokļa „Ķīšu Mežmalas” - 8, Jaunsātu pagastā, Tukuma novadā, atsavināšanu.</w:t>
      </w:r>
      <w:r w:rsidRPr="0091616D">
        <w:rPr>
          <w:rFonts w:eastAsia="Times New Roman" w:cs="Times New Roman"/>
          <w:szCs w:val="24"/>
          <w:lang w:eastAsia="lv-LV"/>
        </w:rPr>
        <w:tab/>
      </w:r>
      <w:r w:rsidRPr="0091616D">
        <w:rPr>
          <w:rFonts w:eastAsia="Times New Roman" w:cs="Times New Roman"/>
          <w:szCs w:val="24"/>
          <w:lang w:eastAsia="lv-LV"/>
        </w:rPr>
        <w:tab/>
      </w:r>
    </w:p>
    <w:p w:rsidR="00A23B1D" w:rsidRPr="0091616D" w:rsidRDefault="00A23B1D" w:rsidP="00A23B1D">
      <w:pPr>
        <w:ind w:right="-1"/>
        <w:jc w:val="both"/>
        <w:rPr>
          <w:rFonts w:eastAsia="Times New Roman" w:cs="Courier New"/>
          <w:sz w:val="20"/>
          <w:szCs w:val="20"/>
          <w:lang w:eastAsia="lv-LV" w:bidi="lo-LA"/>
        </w:rPr>
      </w:pPr>
      <w:r w:rsidRPr="0091616D">
        <w:rPr>
          <w:rFonts w:eastAsia="Times New Roman" w:cs="Courier New"/>
          <w:sz w:val="20"/>
          <w:szCs w:val="20"/>
          <w:lang w:eastAsia="lv-LV" w:bidi="lo-LA"/>
        </w:rPr>
        <w:tab/>
        <w:t>ZIŅO: V.Bērzājs</w:t>
      </w:r>
    </w:p>
    <w:p w:rsidR="00A23B1D" w:rsidRDefault="00A23B1D" w:rsidP="00A23B1D">
      <w:pPr>
        <w:jc w:val="both"/>
        <w:rPr>
          <w:rFonts w:eastAsia="Times New Roman" w:cs="Courier New"/>
          <w:szCs w:val="24"/>
          <w:lang w:eastAsia="lv-LV" w:bidi="lo-LA"/>
        </w:rPr>
      </w:pPr>
    </w:p>
    <w:p w:rsidR="00FB0165" w:rsidRPr="00165E3A" w:rsidRDefault="00165E3A" w:rsidP="00FB0165">
      <w:pPr>
        <w:suppressAutoHyphens/>
        <w:jc w:val="both"/>
        <w:rPr>
          <w:rFonts w:eastAsia="Times New Roman" w:cs="Times New Roman"/>
          <w:szCs w:val="24"/>
          <w:lang w:eastAsia="lv-LV"/>
        </w:rPr>
      </w:pPr>
      <w:r>
        <w:rPr>
          <w:rFonts w:eastAsia="Times New Roman" w:cs="Times New Roman"/>
          <w:szCs w:val="24"/>
          <w:lang w:eastAsia="lv-LV"/>
        </w:rPr>
        <w:t xml:space="preserve">20. </w:t>
      </w:r>
      <w:r w:rsidRPr="00165E3A">
        <w:rPr>
          <w:rFonts w:eastAsia="Times New Roman" w:cs="Times New Roman"/>
          <w:szCs w:val="24"/>
          <w:lang w:eastAsia="lv-LV"/>
        </w:rPr>
        <w:t>Par zemes maiņu ar SIA “Stiga RM”.</w:t>
      </w:r>
    </w:p>
    <w:p w:rsidR="00165E3A" w:rsidRPr="008E5A2A" w:rsidRDefault="00165E3A" w:rsidP="00165E3A">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165E3A" w:rsidRPr="00165E3A" w:rsidRDefault="00165E3A" w:rsidP="00FB0165">
      <w:pPr>
        <w:suppressAutoHyphens/>
        <w:jc w:val="both"/>
        <w:rPr>
          <w:rFonts w:eastAsia="Times New Roman" w:cs="Times New Roman"/>
          <w:szCs w:val="24"/>
          <w:lang w:eastAsia="lv-LV"/>
        </w:rPr>
      </w:pPr>
    </w:p>
    <w:p w:rsidR="00165E3A" w:rsidRPr="009C74EA" w:rsidRDefault="00165E3A" w:rsidP="00165E3A">
      <w:pPr>
        <w:jc w:val="both"/>
        <w:rPr>
          <w:rFonts w:eastAsia="Calibri" w:cs="Times New Roman"/>
          <w:szCs w:val="24"/>
        </w:rPr>
      </w:pPr>
      <w:r w:rsidRPr="009C74EA">
        <w:rPr>
          <w:rFonts w:eastAsia="Calibri" w:cs="Times New Roman"/>
          <w:szCs w:val="24"/>
        </w:rPr>
        <w:t>21. Par Latvijas Evaņģēliski luteriskās baznīcas iesniegumu.</w:t>
      </w:r>
    </w:p>
    <w:p w:rsidR="00165E3A" w:rsidRPr="008E5A2A" w:rsidRDefault="00165E3A" w:rsidP="00165E3A">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165E3A" w:rsidRDefault="00165E3A" w:rsidP="00FB0165">
      <w:pPr>
        <w:suppressAutoHyphens/>
        <w:jc w:val="both"/>
        <w:rPr>
          <w:rFonts w:eastAsia="Times New Roman" w:cs="Times New Roman"/>
          <w:b/>
          <w:szCs w:val="24"/>
          <w:lang w:eastAsia="lv-LV"/>
        </w:rPr>
      </w:pPr>
    </w:p>
    <w:p w:rsidR="00FB0165" w:rsidRPr="00D226A2" w:rsidRDefault="008B5521" w:rsidP="00FB0165">
      <w:pPr>
        <w:suppressAutoHyphens/>
        <w:jc w:val="both"/>
        <w:rPr>
          <w:rFonts w:eastAsia="Times New Roman" w:cs="Times New Roman"/>
          <w:szCs w:val="24"/>
          <w:lang w:eastAsia="lv-LV"/>
        </w:rPr>
      </w:pPr>
      <w:r>
        <w:rPr>
          <w:rFonts w:eastAsia="Times New Roman" w:cs="Times New Roman"/>
          <w:szCs w:val="24"/>
          <w:lang w:eastAsia="lv-LV"/>
        </w:rPr>
        <w:t>2</w:t>
      </w:r>
      <w:r w:rsidR="00165E3A">
        <w:rPr>
          <w:rFonts w:eastAsia="Times New Roman" w:cs="Times New Roman"/>
          <w:szCs w:val="24"/>
          <w:lang w:eastAsia="lv-LV"/>
        </w:rPr>
        <w:t>2</w:t>
      </w:r>
      <w:r w:rsidR="001204EF">
        <w:rPr>
          <w:rFonts w:eastAsia="Times New Roman" w:cs="Times New Roman"/>
          <w:szCs w:val="24"/>
          <w:lang w:eastAsia="lv-LV"/>
        </w:rPr>
        <w:t xml:space="preserve">. </w:t>
      </w:r>
      <w:r w:rsidR="00FB0165" w:rsidRPr="006B75B9">
        <w:rPr>
          <w:rFonts w:eastAsia="Times New Roman" w:cs="Times New Roman"/>
          <w:szCs w:val="24"/>
          <w:lang w:eastAsia="lv-LV"/>
        </w:rPr>
        <w:t>Par galvojumu studiju kredītam.</w:t>
      </w:r>
    </w:p>
    <w:p w:rsidR="006B75B9" w:rsidRPr="008E5A2A" w:rsidRDefault="006B75B9" w:rsidP="006B75B9">
      <w:pPr>
        <w:ind w:right="-1"/>
        <w:jc w:val="both"/>
        <w:rPr>
          <w:rFonts w:eastAsia="Times New Roman" w:cs="Courier New"/>
          <w:sz w:val="20"/>
          <w:szCs w:val="20"/>
          <w:lang w:eastAsia="lv-LV" w:bidi="lo-LA"/>
        </w:rPr>
      </w:pPr>
      <w:r>
        <w:rPr>
          <w:rFonts w:eastAsia="Times New Roman" w:cs="Courier New"/>
          <w:sz w:val="20"/>
          <w:szCs w:val="20"/>
          <w:lang w:eastAsia="lv-LV" w:bidi="lo-LA"/>
        </w:rPr>
        <w:tab/>
        <w:t>ZIŅO: M.Bērziņa</w:t>
      </w:r>
    </w:p>
    <w:p w:rsidR="00FB0165" w:rsidRDefault="00FB0165" w:rsidP="008E5A2A">
      <w:pPr>
        <w:jc w:val="both"/>
        <w:rPr>
          <w:rFonts w:eastAsia="Times New Roman" w:cs="Courier New"/>
          <w:szCs w:val="24"/>
          <w:lang w:eastAsia="lv-LV" w:bidi="lo-LA"/>
        </w:rPr>
      </w:pPr>
    </w:p>
    <w:p w:rsidR="00037D7C" w:rsidRPr="00FD2DAE" w:rsidRDefault="001204EF" w:rsidP="00037D7C">
      <w:pPr>
        <w:jc w:val="left"/>
        <w:rPr>
          <w:rFonts w:eastAsia="Calibri" w:cs="Times New Roman"/>
          <w:szCs w:val="24"/>
        </w:rPr>
      </w:pPr>
      <w:r>
        <w:rPr>
          <w:rFonts w:eastAsia="Calibri" w:cs="Times New Roman"/>
          <w:szCs w:val="24"/>
        </w:rPr>
        <w:t>2</w:t>
      </w:r>
      <w:r w:rsidR="00165E3A">
        <w:rPr>
          <w:rFonts w:eastAsia="Calibri" w:cs="Times New Roman"/>
          <w:szCs w:val="24"/>
        </w:rPr>
        <w:t>3</w:t>
      </w:r>
      <w:r>
        <w:rPr>
          <w:rFonts w:eastAsia="Calibri" w:cs="Times New Roman"/>
          <w:szCs w:val="24"/>
        </w:rPr>
        <w:t xml:space="preserve">. </w:t>
      </w:r>
      <w:r w:rsidR="00037D7C" w:rsidRPr="00FD2DAE">
        <w:rPr>
          <w:rFonts w:eastAsia="Calibri" w:cs="Times New Roman"/>
          <w:szCs w:val="24"/>
        </w:rPr>
        <w:t>Par nekustamā īpašuma nodokļa pamatparāda un nokavējuma naudas dzēšanu.</w:t>
      </w:r>
    </w:p>
    <w:p w:rsidR="00037D7C" w:rsidRPr="008E5A2A" w:rsidRDefault="00037D7C" w:rsidP="00037D7C">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8D75CB" w:rsidRDefault="008D75CB" w:rsidP="008E5A2A">
      <w:pPr>
        <w:jc w:val="both"/>
        <w:rPr>
          <w:rFonts w:eastAsia="Times New Roman" w:cs="Courier New"/>
          <w:szCs w:val="24"/>
          <w:lang w:eastAsia="lv-LV" w:bidi="lo-LA"/>
        </w:rPr>
      </w:pPr>
    </w:p>
    <w:p w:rsidR="00ED478C" w:rsidRPr="000766D1" w:rsidRDefault="001204EF" w:rsidP="00ED478C">
      <w:pPr>
        <w:jc w:val="left"/>
        <w:rPr>
          <w:rFonts w:eastAsia="Calibri" w:cs="Times New Roman"/>
          <w:szCs w:val="24"/>
        </w:rPr>
      </w:pPr>
      <w:r>
        <w:rPr>
          <w:rFonts w:eastAsia="Calibri" w:cs="Times New Roman"/>
          <w:szCs w:val="24"/>
        </w:rPr>
        <w:t>2</w:t>
      </w:r>
      <w:r w:rsidR="00165E3A">
        <w:rPr>
          <w:rFonts w:eastAsia="Calibri" w:cs="Times New Roman"/>
          <w:szCs w:val="24"/>
        </w:rPr>
        <w:t>4</w:t>
      </w:r>
      <w:r>
        <w:rPr>
          <w:rFonts w:eastAsia="Calibri" w:cs="Times New Roman"/>
          <w:szCs w:val="24"/>
        </w:rPr>
        <w:t xml:space="preserve">. </w:t>
      </w:r>
      <w:r w:rsidR="00ED478C" w:rsidRPr="000766D1">
        <w:rPr>
          <w:rFonts w:eastAsia="Calibri" w:cs="Times New Roman"/>
          <w:szCs w:val="24"/>
        </w:rPr>
        <w:t>Par nekustamā īpašuma nodokļa</w:t>
      </w:r>
      <w:r w:rsidR="00ED478C" w:rsidRPr="00ED478C">
        <w:rPr>
          <w:rFonts w:eastAsia="Calibri" w:cs="Times New Roman"/>
          <w:szCs w:val="24"/>
        </w:rPr>
        <w:t xml:space="preserve"> </w:t>
      </w:r>
      <w:r w:rsidR="00ED478C" w:rsidRPr="000766D1">
        <w:rPr>
          <w:rFonts w:eastAsia="Calibri" w:cs="Times New Roman"/>
          <w:szCs w:val="24"/>
        </w:rPr>
        <w:t>parāda dzēšanu</w:t>
      </w:r>
      <w:r w:rsidR="00ED478C" w:rsidRPr="00ED478C">
        <w:rPr>
          <w:rFonts w:eastAsia="Calibri" w:cs="Times New Roman"/>
          <w:szCs w:val="24"/>
        </w:rPr>
        <w:t>.</w:t>
      </w:r>
    </w:p>
    <w:p w:rsidR="00ED478C" w:rsidRPr="008E5A2A" w:rsidRDefault="00ED478C" w:rsidP="00ED478C">
      <w:pPr>
        <w:ind w:right="-1"/>
        <w:jc w:val="both"/>
        <w:rPr>
          <w:rFonts w:eastAsia="Times New Roman" w:cs="Courier New"/>
          <w:sz w:val="20"/>
          <w:szCs w:val="20"/>
          <w:lang w:eastAsia="lv-LV" w:bidi="lo-LA"/>
        </w:rPr>
      </w:pPr>
      <w:r>
        <w:rPr>
          <w:rFonts w:eastAsia="Times New Roman" w:cs="Courier New"/>
          <w:sz w:val="20"/>
          <w:szCs w:val="20"/>
          <w:lang w:eastAsia="lv-LV" w:bidi="lo-LA"/>
        </w:rPr>
        <w:tab/>
        <w:t>ZIŅO: V.Bērzājs</w:t>
      </w:r>
    </w:p>
    <w:p w:rsidR="008D75CB" w:rsidRDefault="008D75CB" w:rsidP="008E5A2A">
      <w:pPr>
        <w:jc w:val="both"/>
        <w:rPr>
          <w:rFonts w:eastAsia="Times New Roman" w:cs="Courier New"/>
          <w:szCs w:val="24"/>
          <w:lang w:eastAsia="lv-LV" w:bidi="lo-LA"/>
        </w:rPr>
      </w:pPr>
    </w:p>
    <w:p w:rsidR="008B5521" w:rsidRDefault="008B5521" w:rsidP="008E5A2A">
      <w:pPr>
        <w:jc w:val="both"/>
        <w:rPr>
          <w:rFonts w:eastAsia="Times New Roman" w:cs="Courier New"/>
          <w:szCs w:val="24"/>
          <w:lang w:eastAsia="lv-LV" w:bidi="lo-LA"/>
        </w:rPr>
      </w:pPr>
      <w:r>
        <w:rPr>
          <w:rFonts w:eastAsia="Times New Roman" w:cs="Courier New"/>
          <w:szCs w:val="24"/>
          <w:lang w:eastAsia="lv-LV" w:bidi="lo-LA"/>
        </w:rPr>
        <w:t>2</w:t>
      </w:r>
      <w:r w:rsidR="00165E3A">
        <w:rPr>
          <w:rFonts w:eastAsia="Times New Roman" w:cs="Courier New"/>
          <w:szCs w:val="24"/>
          <w:lang w:eastAsia="lv-LV" w:bidi="lo-LA"/>
        </w:rPr>
        <w:t>5</w:t>
      </w:r>
      <w:r>
        <w:rPr>
          <w:rFonts w:eastAsia="Times New Roman" w:cs="Courier New"/>
          <w:szCs w:val="24"/>
          <w:lang w:eastAsia="lv-LV" w:bidi="lo-LA"/>
        </w:rPr>
        <w:t>. Par saistošo noteikumu “Par grozījumiem Tukuma novada Domes 2016.gada 28.janvāra saistošajos noteikumos Nr.5 “Par Tukuma novada pašvaldības 2016.gada budžetu”</w:t>
      </w:r>
      <w:r w:rsidR="00C23CA6">
        <w:rPr>
          <w:rFonts w:eastAsia="Times New Roman" w:cs="Courier New"/>
          <w:szCs w:val="24"/>
          <w:lang w:eastAsia="lv-LV" w:bidi="lo-LA"/>
        </w:rPr>
        <w:t xml:space="preserve"> apstiprināšanu.</w:t>
      </w:r>
    </w:p>
    <w:p w:rsidR="00683620" w:rsidRPr="008E5A2A" w:rsidRDefault="00683620" w:rsidP="00683620">
      <w:pPr>
        <w:jc w:val="both"/>
        <w:rPr>
          <w:rFonts w:eastAsia="Times New Roman" w:cs="Courier New"/>
          <w:sz w:val="20"/>
          <w:szCs w:val="20"/>
          <w:lang w:eastAsia="lv-LV" w:bidi="lo-LA"/>
        </w:rPr>
      </w:pPr>
      <w:r>
        <w:rPr>
          <w:rFonts w:eastAsia="Times New Roman" w:cs="Courier New"/>
          <w:sz w:val="20"/>
          <w:szCs w:val="20"/>
          <w:lang w:eastAsia="lv-LV" w:bidi="lo-LA"/>
        </w:rPr>
        <w:tab/>
        <w:t>ZIŅO: I.Kristberga</w:t>
      </w:r>
    </w:p>
    <w:p w:rsidR="00B8574C" w:rsidRDefault="00B8574C" w:rsidP="00DE6CBD">
      <w:pPr>
        <w:suppressAutoHyphens/>
        <w:jc w:val="both"/>
        <w:rPr>
          <w:rFonts w:eastAsia="Times New Roman" w:cs="Times New Roman"/>
          <w:b/>
          <w:color w:val="FF0000"/>
          <w:szCs w:val="24"/>
          <w:lang w:eastAsia="ar-SA"/>
        </w:rPr>
      </w:pPr>
    </w:p>
    <w:p w:rsidR="00DE6CBD" w:rsidRPr="0091616D" w:rsidRDefault="005F5026" w:rsidP="00DE6CBD">
      <w:pPr>
        <w:suppressAutoHyphens/>
        <w:jc w:val="both"/>
        <w:rPr>
          <w:rFonts w:eastAsia="Times New Roman" w:cs="Times New Roman"/>
          <w:b/>
          <w:szCs w:val="24"/>
          <w:lang w:eastAsia="ar-SA"/>
        </w:rPr>
      </w:pPr>
      <w:r w:rsidRPr="0091616D">
        <w:rPr>
          <w:rFonts w:eastAsia="Times New Roman" w:cs="Times New Roman"/>
          <w:b/>
          <w:szCs w:val="24"/>
          <w:lang w:eastAsia="ar-SA"/>
        </w:rPr>
        <w:t>Papildus:</w:t>
      </w:r>
    </w:p>
    <w:p w:rsidR="00B8574C" w:rsidRPr="0091616D" w:rsidRDefault="00B8574C" w:rsidP="00DE6CBD">
      <w:pPr>
        <w:suppressAutoHyphens/>
        <w:jc w:val="both"/>
        <w:rPr>
          <w:rFonts w:eastAsia="Times New Roman" w:cs="Times New Roman"/>
          <w:szCs w:val="24"/>
          <w:lang w:eastAsia="ar-SA"/>
        </w:rPr>
      </w:pPr>
    </w:p>
    <w:p w:rsidR="00DE6CBD" w:rsidRPr="0091616D" w:rsidRDefault="00DE6CBD" w:rsidP="00DE6CBD">
      <w:pPr>
        <w:suppressAutoHyphens/>
        <w:jc w:val="both"/>
        <w:rPr>
          <w:rFonts w:eastAsia="Times New Roman" w:cs="Times New Roman"/>
          <w:szCs w:val="24"/>
          <w:lang w:eastAsia="ar-SA"/>
        </w:rPr>
      </w:pPr>
      <w:r w:rsidRPr="0091616D">
        <w:rPr>
          <w:rFonts w:eastAsia="Times New Roman" w:cs="Times New Roman"/>
          <w:szCs w:val="24"/>
          <w:lang w:eastAsia="ar-SA"/>
        </w:rPr>
        <w:t>26. Par grozījumiem Tukuma novada Domes 2014.gada 23.oktobra saistošajos noteikumos Nr.20 „Par nekustamā īpašuma nodokli Tukuma novadā”.</w:t>
      </w:r>
      <w:r w:rsidR="00D50C69" w:rsidRPr="0091616D">
        <w:rPr>
          <w:rFonts w:eastAsia="Times New Roman" w:cs="Times New Roman"/>
          <w:szCs w:val="24"/>
          <w:lang w:eastAsia="ar-SA"/>
        </w:rPr>
        <w:t xml:space="preserve">    </w:t>
      </w:r>
    </w:p>
    <w:p w:rsidR="00683620" w:rsidRPr="0091616D" w:rsidRDefault="00683620" w:rsidP="00683620">
      <w:pPr>
        <w:jc w:val="both"/>
        <w:rPr>
          <w:rFonts w:eastAsia="Times New Roman" w:cs="Courier New"/>
          <w:sz w:val="20"/>
          <w:szCs w:val="20"/>
          <w:lang w:eastAsia="lv-LV" w:bidi="lo-LA"/>
        </w:rPr>
      </w:pPr>
      <w:r w:rsidRPr="0091616D">
        <w:rPr>
          <w:rFonts w:eastAsia="Times New Roman" w:cs="Courier New"/>
          <w:sz w:val="20"/>
          <w:szCs w:val="20"/>
          <w:lang w:eastAsia="lv-LV" w:bidi="lo-LA"/>
        </w:rPr>
        <w:tab/>
        <w:t>ZIŅO: V.Bērzājs</w:t>
      </w:r>
    </w:p>
    <w:p w:rsidR="00B8574C" w:rsidRPr="0091616D" w:rsidRDefault="00B8574C" w:rsidP="008E5A2A">
      <w:pPr>
        <w:jc w:val="both"/>
        <w:rPr>
          <w:rFonts w:eastAsia="Times New Roman" w:cs="Courier New"/>
          <w:szCs w:val="24"/>
          <w:lang w:eastAsia="lv-LV" w:bidi="lo-LA"/>
        </w:rPr>
      </w:pPr>
    </w:p>
    <w:p w:rsidR="00BA262E" w:rsidRPr="0091616D" w:rsidRDefault="00BA262E" w:rsidP="008E5A2A">
      <w:pPr>
        <w:jc w:val="both"/>
        <w:rPr>
          <w:rFonts w:eastAsia="Times New Roman" w:cs="Courier New"/>
          <w:szCs w:val="24"/>
          <w:lang w:eastAsia="lv-LV" w:bidi="lo-LA"/>
        </w:rPr>
      </w:pPr>
      <w:r w:rsidRPr="0091616D">
        <w:rPr>
          <w:rFonts w:eastAsia="Times New Roman" w:cs="Courier New"/>
          <w:szCs w:val="24"/>
          <w:lang w:eastAsia="lv-LV" w:bidi="lo-LA"/>
        </w:rPr>
        <w:t>27. Par grozījumiem Deleģēšanas līgumā, kas noslēgts ar SIA “Komunālserviss TILDe”.</w:t>
      </w:r>
    </w:p>
    <w:p w:rsidR="00BA262E" w:rsidRPr="0091616D" w:rsidRDefault="00BA262E" w:rsidP="00BA262E">
      <w:pPr>
        <w:ind w:right="-1"/>
        <w:jc w:val="both"/>
        <w:rPr>
          <w:rFonts w:eastAsia="Times New Roman" w:cs="Courier New"/>
          <w:sz w:val="20"/>
          <w:szCs w:val="20"/>
          <w:lang w:eastAsia="lv-LV" w:bidi="lo-LA"/>
        </w:rPr>
      </w:pPr>
      <w:r w:rsidRPr="0091616D">
        <w:rPr>
          <w:rFonts w:eastAsia="Times New Roman" w:cs="Courier New"/>
          <w:sz w:val="20"/>
          <w:szCs w:val="20"/>
          <w:lang w:eastAsia="lv-LV" w:bidi="lo-LA"/>
        </w:rPr>
        <w:tab/>
        <w:t>ZIŅO: L.Bičuša</w:t>
      </w:r>
    </w:p>
    <w:p w:rsidR="00BA262E" w:rsidRPr="0091616D" w:rsidRDefault="00BA262E" w:rsidP="008E5A2A">
      <w:pPr>
        <w:jc w:val="both"/>
        <w:rPr>
          <w:rFonts w:eastAsia="Times New Roman" w:cs="Courier New"/>
          <w:szCs w:val="24"/>
          <w:lang w:eastAsia="lv-LV" w:bidi="lo-LA"/>
        </w:rPr>
      </w:pPr>
    </w:p>
    <w:p w:rsidR="00C23CA6" w:rsidRPr="0091616D" w:rsidRDefault="00D50C69" w:rsidP="008E5A2A">
      <w:pPr>
        <w:jc w:val="both"/>
        <w:rPr>
          <w:rFonts w:eastAsia="Times New Roman" w:cs="Courier New"/>
          <w:szCs w:val="24"/>
          <w:lang w:eastAsia="lv-LV" w:bidi="lo-LA"/>
        </w:rPr>
      </w:pPr>
      <w:r w:rsidRPr="0091616D">
        <w:rPr>
          <w:rFonts w:eastAsia="Times New Roman" w:cs="Courier New"/>
          <w:szCs w:val="24"/>
          <w:lang w:eastAsia="lv-LV" w:bidi="lo-LA"/>
        </w:rPr>
        <w:lastRenderedPageBreak/>
        <w:t>2</w:t>
      </w:r>
      <w:r w:rsidR="00BA262E" w:rsidRPr="0091616D">
        <w:rPr>
          <w:rFonts w:eastAsia="Times New Roman" w:cs="Courier New"/>
          <w:szCs w:val="24"/>
          <w:lang w:eastAsia="lv-LV" w:bidi="lo-LA"/>
        </w:rPr>
        <w:t>8</w:t>
      </w:r>
      <w:r w:rsidRPr="0091616D">
        <w:rPr>
          <w:rFonts w:eastAsia="Times New Roman" w:cs="Courier New"/>
          <w:szCs w:val="24"/>
          <w:lang w:eastAsia="lv-LV" w:bidi="lo-LA"/>
        </w:rPr>
        <w:t>.</w:t>
      </w:r>
      <w:r w:rsidR="00E616CD" w:rsidRPr="0091616D">
        <w:rPr>
          <w:rFonts w:eastAsia="Times New Roman" w:cs="Courier New"/>
          <w:szCs w:val="24"/>
          <w:lang w:eastAsia="lv-LV" w:bidi="lo-LA"/>
        </w:rPr>
        <w:t> Par grozījumiem Tukuma novada Domes 22.09.2016. lēmumā “Par līdzfinansējumu izglītojamo ēdināšanas maksai Tukuma novada pašvaldības izglītības iestādēs no 2016.gada 1.oktobra”.</w:t>
      </w:r>
    </w:p>
    <w:p w:rsidR="00E616CD" w:rsidRPr="0091616D" w:rsidRDefault="00E616CD" w:rsidP="00E616CD">
      <w:pPr>
        <w:ind w:right="-1"/>
        <w:jc w:val="both"/>
        <w:rPr>
          <w:rFonts w:eastAsia="Times New Roman" w:cs="Courier New"/>
          <w:sz w:val="20"/>
          <w:szCs w:val="20"/>
          <w:lang w:eastAsia="lv-LV" w:bidi="lo-LA"/>
        </w:rPr>
      </w:pPr>
      <w:r w:rsidRPr="0091616D">
        <w:rPr>
          <w:rFonts w:eastAsia="Times New Roman" w:cs="Courier New"/>
          <w:sz w:val="20"/>
          <w:szCs w:val="20"/>
          <w:lang w:eastAsia="lv-LV" w:bidi="lo-LA"/>
        </w:rPr>
        <w:tab/>
        <w:t>ZIŅO: M.Bērziņa</w:t>
      </w:r>
    </w:p>
    <w:p w:rsidR="00E616CD" w:rsidRPr="0091616D" w:rsidRDefault="00E616CD" w:rsidP="008E5A2A">
      <w:pPr>
        <w:jc w:val="both"/>
        <w:rPr>
          <w:rFonts w:eastAsia="Times New Roman" w:cs="Courier New"/>
          <w:szCs w:val="24"/>
          <w:lang w:eastAsia="lv-LV" w:bidi="lo-LA"/>
        </w:rPr>
      </w:pPr>
    </w:p>
    <w:p w:rsidR="00722396" w:rsidRPr="0091616D" w:rsidRDefault="002A464C" w:rsidP="00722396">
      <w:pPr>
        <w:jc w:val="both"/>
        <w:rPr>
          <w:rFonts w:eastAsia="Times New Roman" w:cs="Times New Roman"/>
          <w:szCs w:val="24"/>
          <w:lang w:eastAsia="lv-LV"/>
        </w:rPr>
      </w:pPr>
      <w:r w:rsidRPr="0091616D">
        <w:rPr>
          <w:rFonts w:eastAsia="Times New Roman" w:cs="Times New Roman"/>
          <w:szCs w:val="24"/>
          <w:lang w:eastAsia="lv-LV"/>
        </w:rPr>
        <w:t xml:space="preserve">29. </w:t>
      </w:r>
      <w:r w:rsidR="00722396" w:rsidRPr="0091616D">
        <w:rPr>
          <w:rFonts w:eastAsia="Times New Roman" w:cs="Times New Roman"/>
          <w:szCs w:val="24"/>
          <w:lang w:eastAsia="lv-LV"/>
        </w:rPr>
        <w:t>Par saistošo noteikumu „Par grozījumiem Tukuma novada Domes 21.10.2010. saistošajos noteikumos Nr.40 „</w:t>
      </w:r>
      <w:r w:rsidR="00722396" w:rsidRPr="0091616D">
        <w:rPr>
          <w:rFonts w:eastAsia="Times New Roman" w:cs="Times New Roman"/>
          <w:szCs w:val="20"/>
          <w:lang w:eastAsia="lv-LV"/>
        </w:rPr>
        <w:t>Par transporta izdevumu segšanu vispārējās izglītības iestāžu un profesionālās ievirzes izglītības iestāžu izglītojamajiem Tukuma novada pašvaldībā”” a</w:t>
      </w:r>
      <w:r w:rsidR="00722396" w:rsidRPr="0091616D">
        <w:rPr>
          <w:rFonts w:eastAsia="Times New Roman" w:cs="Times New Roman"/>
          <w:bCs/>
          <w:spacing w:val="-4"/>
          <w:szCs w:val="24"/>
          <w:lang w:eastAsia="lv-LV"/>
        </w:rPr>
        <w:t>pstiprināšanu.</w:t>
      </w:r>
    </w:p>
    <w:p w:rsidR="00722396" w:rsidRPr="0091616D" w:rsidRDefault="00722396" w:rsidP="00722396">
      <w:pPr>
        <w:ind w:right="-1"/>
        <w:jc w:val="both"/>
        <w:rPr>
          <w:rFonts w:eastAsia="Times New Roman" w:cs="Courier New"/>
          <w:sz w:val="20"/>
          <w:szCs w:val="20"/>
          <w:lang w:eastAsia="lv-LV" w:bidi="lo-LA"/>
        </w:rPr>
      </w:pPr>
      <w:r w:rsidRPr="0091616D">
        <w:rPr>
          <w:rFonts w:eastAsia="Times New Roman" w:cs="Courier New"/>
          <w:sz w:val="20"/>
          <w:szCs w:val="20"/>
          <w:lang w:eastAsia="lv-LV" w:bidi="lo-LA"/>
        </w:rPr>
        <w:tab/>
        <w:t>ZIŅO: M.Bērziņa</w:t>
      </w:r>
    </w:p>
    <w:p w:rsidR="00722396" w:rsidRPr="0091616D" w:rsidRDefault="00722396" w:rsidP="00722396">
      <w:pPr>
        <w:suppressAutoHyphens/>
        <w:autoSpaceDN w:val="0"/>
        <w:jc w:val="both"/>
        <w:textAlignment w:val="baseline"/>
        <w:rPr>
          <w:rFonts w:eastAsia="Times New Roman" w:cs="Times New Roman"/>
          <w:sz w:val="22"/>
          <w:lang w:eastAsia="lv-LV"/>
        </w:rPr>
      </w:pPr>
    </w:p>
    <w:p w:rsidR="00722396" w:rsidRPr="0091616D" w:rsidRDefault="002A464C" w:rsidP="00722396">
      <w:pPr>
        <w:widowControl w:val="0"/>
        <w:tabs>
          <w:tab w:val="left" w:pos="360"/>
          <w:tab w:val="left" w:pos="9355"/>
        </w:tabs>
        <w:suppressAutoHyphens/>
        <w:ind w:right="-1"/>
        <w:jc w:val="both"/>
        <w:rPr>
          <w:rFonts w:eastAsia="Times New Roman" w:cs="Tahoma"/>
          <w:szCs w:val="24"/>
        </w:rPr>
      </w:pPr>
      <w:r w:rsidRPr="0091616D">
        <w:rPr>
          <w:rFonts w:eastAsia="Calibri" w:cs="Times New Roman"/>
          <w:szCs w:val="24"/>
        </w:rPr>
        <w:t xml:space="preserve">30. </w:t>
      </w:r>
      <w:r w:rsidR="00722396" w:rsidRPr="0091616D">
        <w:rPr>
          <w:rFonts w:eastAsia="Calibri" w:cs="Times New Roman"/>
          <w:szCs w:val="24"/>
        </w:rPr>
        <w:t>Par grozījumiem Tukuma novada Domes 28.04.2016. noteikumos Nr. 10 “</w:t>
      </w:r>
      <w:r w:rsidR="00722396" w:rsidRPr="0091616D">
        <w:rPr>
          <w:rFonts w:eastAsia="Calibri" w:cs="Times New Roman"/>
          <w:bCs/>
          <w:szCs w:val="24"/>
        </w:rPr>
        <w:t xml:space="preserve">Par </w:t>
      </w:r>
      <w:r w:rsidR="00722396" w:rsidRPr="0091616D">
        <w:rPr>
          <w:rFonts w:eastAsia="Times New Roman" w:cs="Tahoma"/>
          <w:szCs w:val="24"/>
        </w:rPr>
        <w:t>bērnu vasaras brīvdienu nometņu līdzfinansēšanu Tukuma novada pašvaldībā”.</w:t>
      </w:r>
    </w:p>
    <w:p w:rsidR="00722396" w:rsidRPr="0091616D" w:rsidRDefault="00722396" w:rsidP="00722396">
      <w:pPr>
        <w:ind w:right="-1"/>
        <w:jc w:val="both"/>
        <w:rPr>
          <w:rFonts w:eastAsia="Times New Roman" w:cs="Courier New"/>
          <w:sz w:val="20"/>
          <w:szCs w:val="20"/>
          <w:lang w:eastAsia="lv-LV" w:bidi="lo-LA"/>
        </w:rPr>
      </w:pPr>
      <w:r w:rsidRPr="0091616D">
        <w:rPr>
          <w:rFonts w:eastAsia="Times New Roman" w:cs="Courier New"/>
          <w:sz w:val="20"/>
          <w:szCs w:val="20"/>
          <w:lang w:eastAsia="lv-LV" w:bidi="lo-LA"/>
        </w:rPr>
        <w:tab/>
        <w:t>ZIŅO: M.Bērziņa</w:t>
      </w:r>
    </w:p>
    <w:p w:rsidR="00722396" w:rsidRPr="0091616D" w:rsidRDefault="00722396" w:rsidP="008E5A2A">
      <w:pPr>
        <w:jc w:val="both"/>
        <w:rPr>
          <w:rFonts w:eastAsia="Times New Roman" w:cs="Courier New"/>
          <w:szCs w:val="24"/>
          <w:lang w:eastAsia="lv-LV" w:bidi="lo-LA"/>
        </w:rPr>
      </w:pPr>
    </w:p>
    <w:p w:rsidR="008D75CB" w:rsidRPr="0091616D" w:rsidRDefault="00ED478C" w:rsidP="008E5A2A">
      <w:pPr>
        <w:jc w:val="both"/>
        <w:rPr>
          <w:rFonts w:eastAsia="Times New Roman" w:cs="Courier New"/>
          <w:szCs w:val="24"/>
          <w:lang w:eastAsia="lv-LV" w:bidi="lo-LA"/>
        </w:rPr>
      </w:pPr>
      <w:r w:rsidRPr="0091616D">
        <w:rPr>
          <w:rFonts w:eastAsia="Times New Roman" w:cs="Courier New"/>
          <w:szCs w:val="24"/>
          <w:lang w:eastAsia="lv-LV" w:bidi="lo-LA"/>
        </w:rPr>
        <w:t>Informācija par Tukuma novada Domē saņemtajiem kolektīvajiem iesniegumiem.</w:t>
      </w:r>
    </w:p>
    <w:p w:rsidR="00ED478C" w:rsidRPr="0091616D" w:rsidRDefault="00ED478C" w:rsidP="008E5A2A">
      <w:pPr>
        <w:jc w:val="both"/>
        <w:rPr>
          <w:rFonts w:eastAsia="Times New Roman" w:cs="Courier New"/>
          <w:szCs w:val="24"/>
          <w:lang w:eastAsia="lv-LV" w:bidi="lo-LA"/>
        </w:rPr>
      </w:pPr>
    </w:p>
    <w:p w:rsidR="008D75CB" w:rsidRPr="0091616D" w:rsidRDefault="008D75CB" w:rsidP="008E5A2A">
      <w:pPr>
        <w:jc w:val="both"/>
        <w:rPr>
          <w:rFonts w:eastAsia="Times New Roman" w:cs="Courier New"/>
          <w:szCs w:val="24"/>
          <w:lang w:eastAsia="lv-LV" w:bidi="lo-LA"/>
        </w:rPr>
      </w:pPr>
    </w:p>
    <w:p w:rsidR="00B8574C" w:rsidRPr="0091616D" w:rsidRDefault="00B8574C" w:rsidP="008E5A2A">
      <w:pPr>
        <w:jc w:val="both"/>
        <w:rPr>
          <w:rFonts w:eastAsia="Times New Roman" w:cs="Courier New"/>
          <w:szCs w:val="24"/>
          <w:lang w:eastAsia="lv-LV" w:bidi="lo-LA"/>
        </w:rPr>
      </w:pPr>
    </w:p>
    <w:p w:rsidR="00B8574C" w:rsidRDefault="00B8574C" w:rsidP="008E5A2A">
      <w:pPr>
        <w:jc w:val="both"/>
        <w:rPr>
          <w:rFonts w:eastAsia="Times New Roman" w:cs="Courier New"/>
          <w:szCs w:val="24"/>
          <w:lang w:eastAsia="lv-LV" w:bidi="lo-LA"/>
        </w:rPr>
      </w:pPr>
    </w:p>
    <w:p w:rsidR="00B8574C" w:rsidRDefault="008D75CB" w:rsidP="008E5A2A">
      <w:pPr>
        <w:jc w:val="both"/>
        <w:rPr>
          <w:rFonts w:eastAsia="Times New Roman" w:cs="Courier New"/>
          <w:szCs w:val="24"/>
          <w:lang w:eastAsia="lv-LV" w:bidi="lo-LA"/>
        </w:rPr>
      </w:pPr>
      <w:r>
        <w:rPr>
          <w:rFonts w:eastAsia="Times New Roman" w:cs="Courier New"/>
          <w:szCs w:val="24"/>
          <w:lang w:eastAsia="lv-LV" w:bidi="lo-LA"/>
        </w:rPr>
        <w:t xml:space="preserve">Komitejas priekšsēdētājs </w:t>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r>
      <w:r>
        <w:rPr>
          <w:rFonts w:eastAsia="Times New Roman" w:cs="Courier New"/>
          <w:szCs w:val="24"/>
          <w:lang w:eastAsia="lv-LV" w:bidi="lo-LA"/>
        </w:rPr>
        <w:tab/>
        <w:t>Ē.Lukmans</w:t>
      </w:r>
    </w:p>
    <w:p w:rsidR="00B8574C" w:rsidRDefault="00B8574C">
      <w:pPr>
        <w:rPr>
          <w:rFonts w:eastAsia="Times New Roman" w:cs="Courier New"/>
          <w:szCs w:val="24"/>
          <w:lang w:eastAsia="lv-LV" w:bidi="lo-LA"/>
        </w:rPr>
      </w:pPr>
      <w:r>
        <w:rPr>
          <w:rFonts w:eastAsia="Times New Roman" w:cs="Courier New"/>
          <w:szCs w:val="24"/>
          <w:lang w:eastAsia="lv-LV" w:bidi="lo-LA"/>
        </w:rPr>
        <w:br w:type="page"/>
      </w:r>
    </w:p>
    <w:p w:rsidR="008D75CB" w:rsidRDefault="008D75CB" w:rsidP="008E5A2A">
      <w:pPr>
        <w:jc w:val="both"/>
        <w:rPr>
          <w:rFonts w:eastAsia="Times New Roman" w:cs="Courier New"/>
          <w:szCs w:val="24"/>
          <w:lang w:eastAsia="lv-LV" w:bidi="lo-LA"/>
        </w:rPr>
      </w:pPr>
    </w:p>
    <w:p w:rsidR="008E5A2A" w:rsidRDefault="008E5A2A" w:rsidP="008E5A2A">
      <w:pPr>
        <w:jc w:val="both"/>
        <w:rPr>
          <w:rFonts w:eastAsia="Times New Roman" w:cs="Courier New"/>
          <w:szCs w:val="24"/>
          <w:lang w:eastAsia="lv-LV" w:bidi="lo-LA"/>
        </w:rPr>
      </w:pPr>
    </w:p>
    <w:p w:rsidR="00BB2BB8" w:rsidRDefault="00BB2BB8" w:rsidP="00BB2BB8">
      <w:pPr>
        <w:rPr>
          <w:rFonts w:eastAsia="Times New Roman" w:cs="Times New Roman"/>
          <w:szCs w:val="24"/>
          <w:lang w:eastAsia="lv-LV"/>
        </w:rPr>
      </w:pPr>
      <w:r>
        <w:rPr>
          <w:rFonts w:eastAsia="Times New Roman" w:cs="Times New Roman"/>
          <w:szCs w:val="24"/>
          <w:lang w:eastAsia="lv-LV"/>
        </w:rPr>
        <w:t>Projekts</w:t>
      </w:r>
    </w:p>
    <w:p w:rsidR="00BB2BB8" w:rsidRPr="00BB2BB8" w:rsidRDefault="00D767AB" w:rsidP="00BB2BB8">
      <w:pPr>
        <w:jc w:val="center"/>
        <w:rPr>
          <w:rFonts w:eastAsia="Times New Roman" w:cs="Times New Roman"/>
          <w:szCs w:val="24"/>
          <w:lang w:eastAsia="lv-LV"/>
        </w:rPr>
      </w:pPr>
      <w:r>
        <w:rPr>
          <w:rFonts w:eastAsia="Times New Roman" w:cs="Times New Roman"/>
          <w:szCs w:val="24"/>
          <w:lang w:eastAsia="lv-LV"/>
        </w:rPr>
        <w:t>1.</w:t>
      </w:r>
      <w:r w:rsidR="00BB2BB8">
        <w:rPr>
          <w:rFonts w:eastAsia="Times New Roman" w:cs="Times New Roman"/>
          <w:szCs w:val="24"/>
          <w:lang w:eastAsia="lv-LV"/>
        </w:rPr>
        <w:t>§.</w:t>
      </w:r>
    </w:p>
    <w:p w:rsidR="00BB2BB8" w:rsidRPr="00BB2BB8" w:rsidRDefault="00BB2BB8" w:rsidP="00BB2BB8">
      <w:pPr>
        <w:jc w:val="both"/>
        <w:rPr>
          <w:rFonts w:eastAsia="Times New Roman" w:cs="Times New Roman"/>
          <w:i/>
          <w:noProof/>
          <w:szCs w:val="24"/>
          <w:lang w:eastAsia="lv-LV"/>
        </w:rPr>
      </w:pPr>
    </w:p>
    <w:p w:rsidR="00BB2BB8" w:rsidRPr="00BB2BB8" w:rsidRDefault="00BB2BB8" w:rsidP="00BB2BB8">
      <w:pPr>
        <w:ind w:right="98"/>
        <w:jc w:val="both"/>
        <w:rPr>
          <w:rFonts w:eastAsia="Times New Roman" w:cs="Times New Roman"/>
          <w:b/>
          <w:szCs w:val="24"/>
          <w:lang w:eastAsia="lv-LV"/>
        </w:rPr>
      </w:pPr>
      <w:r w:rsidRPr="00BB2BB8">
        <w:rPr>
          <w:rFonts w:eastAsia="Times New Roman" w:cs="Times New Roman"/>
          <w:b/>
          <w:szCs w:val="24"/>
          <w:lang w:eastAsia="lv-LV"/>
        </w:rPr>
        <w:t>Par grozījumiem Tukuma novada Domes</w:t>
      </w:r>
    </w:p>
    <w:p w:rsidR="00BB2BB8" w:rsidRPr="00BB2BB8" w:rsidRDefault="00BB2BB8" w:rsidP="00BB2BB8">
      <w:pPr>
        <w:ind w:right="98"/>
        <w:jc w:val="both"/>
        <w:rPr>
          <w:rFonts w:eastAsia="Times New Roman" w:cs="Times New Roman"/>
          <w:b/>
          <w:szCs w:val="24"/>
          <w:lang w:eastAsia="lv-LV"/>
        </w:rPr>
      </w:pPr>
      <w:r w:rsidRPr="00BB2BB8">
        <w:rPr>
          <w:rFonts w:eastAsia="Times New Roman" w:cs="Times New Roman"/>
          <w:b/>
          <w:szCs w:val="24"/>
          <w:lang w:eastAsia="lv-LV"/>
        </w:rPr>
        <w:t xml:space="preserve">23.10.2014. noteikumos Nr.15 „Par Tukuma </w:t>
      </w:r>
    </w:p>
    <w:p w:rsidR="00BB2BB8" w:rsidRPr="00BB2BB8" w:rsidRDefault="00BB2BB8" w:rsidP="00BB2BB8">
      <w:pPr>
        <w:ind w:right="98"/>
        <w:jc w:val="both"/>
        <w:rPr>
          <w:rFonts w:eastAsia="Times New Roman" w:cs="Times New Roman"/>
          <w:b/>
          <w:szCs w:val="24"/>
          <w:lang w:eastAsia="lv-LV"/>
        </w:rPr>
      </w:pPr>
      <w:r w:rsidRPr="00BB2BB8">
        <w:rPr>
          <w:rFonts w:eastAsia="Times New Roman" w:cs="Times New Roman"/>
          <w:b/>
          <w:szCs w:val="24"/>
          <w:lang w:eastAsia="lv-LV"/>
        </w:rPr>
        <w:t xml:space="preserve">novada Domes un Tukuma novada pašvaldības </w:t>
      </w:r>
    </w:p>
    <w:p w:rsidR="00BB2BB8" w:rsidRPr="00BB2BB8" w:rsidRDefault="00BB2BB8" w:rsidP="00BB2BB8">
      <w:pPr>
        <w:ind w:right="98"/>
        <w:jc w:val="both"/>
        <w:rPr>
          <w:rFonts w:eastAsia="Times New Roman" w:cs="Times New Roman"/>
          <w:szCs w:val="24"/>
          <w:lang w:eastAsia="lv-LV" w:bidi="lo-LA"/>
        </w:rPr>
      </w:pPr>
      <w:r w:rsidRPr="00BB2BB8">
        <w:rPr>
          <w:rFonts w:eastAsia="Times New Roman" w:cs="Times New Roman"/>
          <w:b/>
          <w:szCs w:val="24"/>
          <w:lang w:eastAsia="lv-LV"/>
        </w:rPr>
        <w:t xml:space="preserve">amatpersonu un darbinieku atlīdzību” </w:t>
      </w:r>
    </w:p>
    <w:p w:rsidR="00BB2BB8" w:rsidRDefault="00BB2BB8" w:rsidP="00BB2BB8">
      <w:pPr>
        <w:jc w:val="both"/>
        <w:rPr>
          <w:rFonts w:eastAsia="Times New Roman" w:cs="Times New Roman"/>
          <w:i/>
          <w:szCs w:val="24"/>
          <w:lang w:eastAsia="lv-LV"/>
        </w:rPr>
      </w:pPr>
    </w:p>
    <w:p w:rsidR="00BB2BB8" w:rsidRDefault="00BB2BB8" w:rsidP="00BB2BB8">
      <w:pPr>
        <w:jc w:val="both"/>
        <w:rPr>
          <w:rFonts w:eastAsia="Times New Roman" w:cs="Times New Roman"/>
          <w:i/>
          <w:szCs w:val="24"/>
          <w:lang w:eastAsia="lv-LV"/>
        </w:rPr>
      </w:pPr>
    </w:p>
    <w:p w:rsidR="00BB2BB8" w:rsidRPr="00BB2BB8" w:rsidRDefault="00BB2BB8" w:rsidP="00BB2BB8">
      <w:pPr>
        <w:jc w:val="both"/>
        <w:rPr>
          <w:rFonts w:eastAsia="Times New Roman" w:cs="Times New Roman"/>
          <w:i/>
          <w:szCs w:val="24"/>
          <w:lang w:eastAsia="lv-LV"/>
        </w:rPr>
      </w:pPr>
      <w:r w:rsidRPr="00BB2BB8">
        <w:rPr>
          <w:rFonts w:eastAsia="Times New Roman" w:cs="Times New Roman"/>
          <w:i/>
          <w:szCs w:val="24"/>
          <w:lang w:eastAsia="lv-LV"/>
        </w:rPr>
        <w:t>Iesniegt izskatīšanai Domē šādu lēmuma projektu:</w:t>
      </w:r>
    </w:p>
    <w:p w:rsidR="00BB2BB8" w:rsidRPr="00BB2BB8" w:rsidRDefault="00BB2BB8" w:rsidP="00BB2BB8">
      <w:pPr>
        <w:jc w:val="both"/>
        <w:rPr>
          <w:rFonts w:eastAsia="Times New Roman" w:cs="Times New Roman"/>
          <w:i/>
          <w:noProof/>
          <w:szCs w:val="24"/>
          <w:lang w:eastAsia="lv-LV"/>
        </w:rPr>
      </w:pPr>
    </w:p>
    <w:p w:rsidR="00BB2BB8" w:rsidRPr="00BB2BB8" w:rsidRDefault="00BB2BB8" w:rsidP="00BB2BB8">
      <w:pPr>
        <w:jc w:val="both"/>
        <w:rPr>
          <w:rFonts w:eastAsia="Calibri" w:cs="Times New Roman"/>
          <w:szCs w:val="24"/>
        </w:rPr>
      </w:pPr>
      <w:r w:rsidRPr="00BB2BB8">
        <w:rPr>
          <w:rFonts w:eastAsia="Calibri" w:cs="Times New Roman"/>
          <w:szCs w:val="24"/>
        </w:rPr>
        <w:tab/>
        <w:t>Pamatojoties uz Tukuma novada Domes 22.08.2013. saistošo noteikumu Nr.21 „Tukuma novada pašvaldības nolikums” 29.punktu, izdarīt Tukuma novada Domes 23.10.2014.  noteikumos Nr.15 „Par Tukuma novada Domes un Tukuma novada pašvaldības amatpersonu un darbinieku atlīdzību” (turpmāk – noteikumi) šādus grozījumus:</w:t>
      </w:r>
    </w:p>
    <w:p w:rsidR="00BB2BB8" w:rsidRPr="00BB2BB8" w:rsidRDefault="00BB2BB8" w:rsidP="00BB2BB8">
      <w:pPr>
        <w:jc w:val="left"/>
        <w:rPr>
          <w:rFonts w:ascii="Arial" w:eastAsia="Calibri" w:hAnsi="Arial" w:cs="Arial"/>
          <w:sz w:val="20"/>
          <w:szCs w:val="20"/>
          <w:lang w:eastAsia="lv-LV"/>
        </w:rPr>
      </w:pPr>
    </w:p>
    <w:p w:rsidR="00BB2BB8" w:rsidRPr="00BB2BB8" w:rsidRDefault="00BB2BB8" w:rsidP="00BB2BB8">
      <w:pPr>
        <w:ind w:firstLine="720"/>
        <w:jc w:val="both"/>
        <w:rPr>
          <w:rFonts w:eastAsia="Calibri" w:cs="Times New Roman"/>
          <w:szCs w:val="24"/>
        </w:rPr>
      </w:pPr>
      <w:r w:rsidRPr="00BB2BB8">
        <w:rPr>
          <w:rFonts w:eastAsia="Calibri" w:cs="Times New Roman"/>
          <w:szCs w:val="24"/>
        </w:rPr>
        <w:t>1. papildināt noteikumus ar 53.</w:t>
      </w:r>
      <w:r w:rsidRPr="00BB2BB8">
        <w:rPr>
          <w:rFonts w:eastAsia="Calibri" w:cs="Times New Roman"/>
          <w:szCs w:val="24"/>
          <w:vertAlign w:val="superscript"/>
        </w:rPr>
        <w:t>2</w:t>
      </w:r>
      <w:r w:rsidRPr="00BB2BB8">
        <w:rPr>
          <w:rFonts w:eastAsia="Calibri" w:cs="Times New Roman"/>
          <w:szCs w:val="24"/>
        </w:rPr>
        <w:t xml:space="preserve"> punktu šādā redakcijā:</w:t>
      </w:r>
    </w:p>
    <w:p w:rsidR="00BB2BB8" w:rsidRPr="00BB2BB8" w:rsidRDefault="00BB2BB8" w:rsidP="00BB2BB8">
      <w:pPr>
        <w:ind w:firstLine="720"/>
        <w:jc w:val="both"/>
        <w:rPr>
          <w:rFonts w:eastAsia="Times New Roman" w:cs="Times New Roman"/>
          <w:szCs w:val="28"/>
          <w:lang w:eastAsia="lv-LV"/>
        </w:rPr>
      </w:pPr>
      <w:r w:rsidRPr="00BB2BB8">
        <w:rPr>
          <w:rFonts w:eastAsia="Calibri" w:cs="Times New Roman"/>
          <w:szCs w:val="24"/>
        </w:rPr>
        <w:t>„53.</w:t>
      </w:r>
      <w:r w:rsidRPr="00BB2BB8">
        <w:rPr>
          <w:rFonts w:eastAsia="Calibri" w:cs="Times New Roman"/>
          <w:szCs w:val="24"/>
          <w:vertAlign w:val="superscript"/>
        </w:rPr>
        <w:t>2</w:t>
      </w:r>
      <w:r w:rsidRPr="00BB2BB8">
        <w:rPr>
          <w:rFonts w:eastAsia="Calibri" w:cs="Times New Roman"/>
          <w:szCs w:val="24"/>
        </w:rPr>
        <w:t xml:space="preserve"> </w:t>
      </w:r>
      <w:r w:rsidRPr="00BB2BB8">
        <w:rPr>
          <w:rFonts w:eastAsia="Times New Roman" w:cs="Times New Roman"/>
          <w:szCs w:val="28"/>
          <w:lang w:eastAsia="lv-LV"/>
        </w:rPr>
        <w:t>Lai ierobežotu izdevumus atlīdzībai 2017.gadā – maksimālais amatpersonu (darbinieku) amatalgas pieaugums pret 2016.gadā noteikto, pieļaujams līdz 2,5% (</w:t>
      </w:r>
      <w:r w:rsidRPr="00BB2BB8">
        <w:rPr>
          <w:rFonts w:eastAsia="Times New Roman" w:cs="Times New Roman"/>
          <w:i/>
          <w:szCs w:val="28"/>
          <w:lang w:eastAsia="lv-LV"/>
        </w:rPr>
        <w:t>izņemot gadījumu, ja piemērojot šo noteikumu nosacījumus, jāveic izmaiņas amata klasifikācijā</w:t>
      </w:r>
      <w:r w:rsidRPr="00BB2BB8">
        <w:rPr>
          <w:rFonts w:eastAsia="Times New Roman" w:cs="Times New Roman"/>
          <w:szCs w:val="28"/>
          <w:lang w:eastAsia="lv-LV"/>
        </w:rPr>
        <w:t>)”;</w:t>
      </w:r>
    </w:p>
    <w:p w:rsidR="00BB2BB8" w:rsidRPr="00BB2BB8" w:rsidRDefault="00BB2BB8" w:rsidP="00BB2BB8">
      <w:pPr>
        <w:contextualSpacing/>
        <w:jc w:val="both"/>
        <w:rPr>
          <w:rFonts w:eastAsia="Calibri" w:cs="Times New Roman"/>
          <w:szCs w:val="24"/>
        </w:rPr>
      </w:pPr>
    </w:p>
    <w:p w:rsidR="00BB2BB8" w:rsidRPr="00BB2BB8" w:rsidRDefault="00BB2BB8" w:rsidP="00BB2BB8">
      <w:pPr>
        <w:ind w:firstLine="720"/>
        <w:contextualSpacing/>
        <w:jc w:val="both"/>
        <w:rPr>
          <w:rFonts w:eastAsia="Calibri" w:cs="Times New Roman"/>
          <w:szCs w:val="24"/>
        </w:rPr>
      </w:pPr>
      <w:r w:rsidRPr="00BB2BB8">
        <w:rPr>
          <w:rFonts w:eastAsia="Calibri" w:cs="Times New Roman"/>
          <w:szCs w:val="24"/>
        </w:rPr>
        <w:t>2. noteikumu 3.pielikumu izteikt jaunā redakcijā (pievienot</w:t>
      </w:r>
      <w:r>
        <w:rPr>
          <w:rFonts w:eastAsia="Calibri" w:cs="Times New Roman"/>
          <w:szCs w:val="24"/>
        </w:rPr>
        <w:t>s</w:t>
      </w:r>
      <w:r w:rsidRPr="00BB2BB8">
        <w:rPr>
          <w:rFonts w:eastAsia="Calibri" w:cs="Times New Roman"/>
          <w:szCs w:val="24"/>
        </w:rPr>
        <w:t>);</w:t>
      </w:r>
    </w:p>
    <w:p w:rsidR="00BB2BB8" w:rsidRPr="00BB2BB8" w:rsidRDefault="00BB2BB8" w:rsidP="00BB2BB8">
      <w:pPr>
        <w:ind w:firstLine="720"/>
        <w:contextualSpacing/>
        <w:jc w:val="both"/>
        <w:rPr>
          <w:rFonts w:eastAsia="Calibri" w:cs="Times New Roman"/>
          <w:szCs w:val="24"/>
        </w:rPr>
      </w:pPr>
    </w:p>
    <w:p w:rsidR="00BB2BB8" w:rsidRPr="00BB2BB8" w:rsidRDefault="00BB2BB8" w:rsidP="00BB2BB8">
      <w:pPr>
        <w:ind w:firstLine="720"/>
        <w:contextualSpacing/>
        <w:jc w:val="both"/>
        <w:rPr>
          <w:rFonts w:eastAsia="Calibri" w:cs="Times New Roman"/>
        </w:rPr>
      </w:pPr>
      <w:r w:rsidRPr="00BB2BB8">
        <w:rPr>
          <w:rFonts w:eastAsia="Calibri" w:cs="Times New Roman"/>
        </w:rPr>
        <w:t>3. Uzdot</w:t>
      </w:r>
      <w:r w:rsidRPr="00BB2BB8">
        <w:rPr>
          <w:rFonts w:eastAsia="Times New Roman" w:cs="Times New Roman"/>
          <w:color w:val="000000"/>
          <w:szCs w:val="24"/>
          <w:lang w:eastAsia="ru-RU"/>
        </w:rPr>
        <w:t xml:space="preserve"> Domes Administratīvajai nodaļai</w:t>
      </w:r>
      <w:r w:rsidRPr="00BB2BB8">
        <w:rPr>
          <w:rFonts w:eastAsia="Calibri" w:cs="Times New Roman"/>
        </w:rPr>
        <w:t>:</w:t>
      </w:r>
    </w:p>
    <w:p w:rsidR="00BB2BB8" w:rsidRPr="00BB2BB8" w:rsidRDefault="00BB2BB8" w:rsidP="00BB2BB8">
      <w:pPr>
        <w:ind w:firstLine="720"/>
        <w:jc w:val="both"/>
        <w:rPr>
          <w:rFonts w:eastAsia="Calibri" w:cs="Times New Roman"/>
          <w:szCs w:val="24"/>
        </w:rPr>
      </w:pPr>
      <w:r w:rsidRPr="00BB2BB8">
        <w:rPr>
          <w:rFonts w:eastAsia="Calibri" w:cs="Times New Roman"/>
        </w:rPr>
        <w:t xml:space="preserve">3.1. līdz 2017.gada 1.februārim sagatavot apstiprināšanai precizējumus </w:t>
      </w:r>
      <w:r w:rsidRPr="00BB2BB8">
        <w:rPr>
          <w:rFonts w:eastAsia="Calibri" w:cs="Times New Roman"/>
          <w:szCs w:val="24"/>
        </w:rPr>
        <w:t>Tukuma novada Domes administrācijas darbinieku materiālās stimulēšanas un sociālo garantiju nodrošināšanas kārtībā;</w:t>
      </w:r>
    </w:p>
    <w:p w:rsidR="00BB2BB8" w:rsidRPr="00BB2BB8" w:rsidRDefault="00BB2BB8" w:rsidP="00BB2BB8">
      <w:pPr>
        <w:ind w:firstLine="720"/>
        <w:jc w:val="both"/>
        <w:rPr>
          <w:rFonts w:eastAsia="Times New Roman" w:cs="Times New Roman"/>
          <w:color w:val="000000"/>
          <w:szCs w:val="24"/>
          <w:lang w:eastAsia="ru-RU"/>
        </w:rPr>
      </w:pPr>
      <w:r w:rsidRPr="00BB2BB8">
        <w:rPr>
          <w:rFonts w:eastAsia="Calibri" w:cs="Times New Roman"/>
        </w:rPr>
        <w:t xml:space="preserve">3.2. </w:t>
      </w:r>
      <w:r w:rsidRPr="00BB2BB8">
        <w:rPr>
          <w:rFonts w:eastAsia="Times New Roman" w:cs="Times New Roman"/>
          <w:color w:val="000000"/>
          <w:szCs w:val="24"/>
          <w:lang w:eastAsia="ru-RU"/>
        </w:rPr>
        <w:t>līdz 2017.gada 1.martam sagatavot pašvaldības izpilddirektora apstiprināšanai precizējumus pašvaldības institūciju darbinieku (amatpersonu) ikgadējo individuālās kvalifikācijas un darba prasmju novērtējuma metodiskajos norādījumos „Personāla darbības novērtēšanas kārtība Tukuma novada pašvaldībā”.</w:t>
      </w:r>
    </w:p>
    <w:p w:rsidR="00BB2BB8" w:rsidRPr="00BB2BB8" w:rsidRDefault="00BB2BB8" w:rsidP="00BB2BB8">
      <w:pPr>
        <w:jc w:val="both"/>
        <w:rPr>
          <w:rFonts w:eastAsia="Times New Roman" w:cs="Times New Roman"/>
          <w:color w:val="000000"/>
          <w:szCs w:val="24"/>
          <w:lang w:eastAsia="ru-RU"/>
        </w:rPr>
      </w:pPr>
    </w:p>
    <w:p w:rsidR="00BB2BB8" w:rsidRPr="00BB2BB8" w:rsidRDefault="00BB2BB8" w:rsidP="00BB2BB8">
      <w:pPr>
        <w:ind w:firstLine="720"/>
        <w:jc w:val="both"/>
        <w:rPr>
          <w:rFonts w:eastAsia="Calibri" w:cs="Times New Roman"/>
        </w:rPr>
      </w:pPr>
      <w:r w:rsidRPr="00BB2BB8">
        <w:rPr>
          <w:rFonts w:eastAsia="Times New Roman" w:cs="Times New Roman"/>
          <w:color w:val="000000"/>
          <w:szCs w:val="24"/>
          <w:lang w:eastAsia="ru-RU"/>
        </w:rPr>
        <w:t>4. Uzdot pašvaldības iestāžu un pašvaldības aģentūras „Tukuma novada sociālais dienests” vadītājiem līdz 2017.gada 1.martam sagatavot un iesniegt saskaņošanai precizējumus noteikumu 52.punktā minēto attiecīgās institūcijas (amatpersonu) darbinieku motivēšanas un sociālo garantiju kārtībā.</w:t>
      </w:r>
    </w:p>
    <w:p w:rsidR="00BB2BB8" w:rsidRDefault="00BB2BB8" w:rsidP="00BB2BB8">
      <w:pPr>
        <w:ind w:right="98"/>
        <w:jc w:val="left"/>
        <w:rPr>
          <w:rFonts w:eastAsia="Times New Roman" w:cs="Times New Roman"/>
          <w:sz w:val="20"/>
          <w:szCs w:val="20"/>
          <w:lang w:eastAsia="lv-LV"/>
        </w:rPr>
      </w:pPr>
    </w:p>
    <w:p w:rsidR="00B8574C" w:rsidRPr="00BB2BB8" w:rsidRDefault="00B8574C" w:rsidP="00BB2BB8">
      <w:pPr>
        <w:ind w:right="98"/>
        <w:jc w:val="left"/>
        <w:rPr>
          <w:rFonts w:eastAsia="Times New Roman" w:cs="Times New Roman"/>
          <w:sz w:val="20"/>
          <w:szCs w:val="20"/>
          <w:lang w:eastAsia="lv-LV"/>
        </w:rPr>
      </w:pPr>
    </w:p>
    <w:p w:rsidR="00BB2BB8" w:rsidRPr="00BB2BB8" w:rsidRDefault="00BB2BB8" w:rsidP="00BB2BB8">
      <w:pPr>
        <w:ind w:right="98"/>
        <w:jc w:val="left"/>
        <w:rPr>
          <w:rFonts w:eastAsia="Times New Roman" w:cs="Times New Roman"/>
          <w:sz w:val="20"/>
          <w:szCs w:val="20"/>
          <w:lang w:eastAsia="lv-LV"/>
        </w:rPr>
      </w:pPr>
    </w:p>
    <w:p w:rsidR="00BB2BB8" w:rsidRPr="00BB2BB8" w:rsidRDefault="00BB2BB8" w:rsidP="00BB2BB8">
      <w:pPr>
        <w:ind w:right="98"/>
        <w:jc w:val="left"/>
        <w:rPr>
          <w:rFonts w:eastAsia="Times New Roman" w:cs="Times New Roman"/>
          <w:sz w:val="20"/>
          <w:szCs w:val="20"/>
          <w:lang w:eastAsia="lv-LV"/>
        </w:rPr>
      </w:pPr>
      <w:r w:rsidRPr="00BB2BB8">
        <w:rPr>
          <w:rFonts w:eastAsia="Times New Roman" w:cs="Times New Roman"/>
          <w:sz w:val="20"/>
          <w:szCs w:val="20"/>
          <w:lang w:eastAsia="lv-LV"/>
        </w:rPr>
        <w:t xml:space="preserve">Nosūtīt: </w:t>
      </w:r>
    </w:p>
    <w:p w:rsidR="00BB2BB8" w:rsidRPr="00BB2BB8" w:rsidRDefault="00BB2BB8" w:rsidP="00BB2BB8">
      <w:pPr>
        <w:ind w:right="98"/>
        <w:jc w:val="left"/>
        <w:rPr>
          <w:rFonts w:eastAsia="Times New Roman" w:cs="Times New Roman"/>
          <w:sz w:val="20"/>
          <w:szCs w:val="20"/>
          <w:lang w:eastAsia="lv-LV"/>
        </w:rPr>
      </w:pPr>
      <w:r w:rsidRPr="00BB2BB8">
        <w:rPr>
          <w:rFonts w:eastAsia="Times New Roman" w:cs="Times New Roman"/>
          <w:sz w:val="20"/>
          <w:szCs w:val="20"/>
          <w:lang w:eastAsia="lv-LV"/>
        </w:rPr>
        <w:t>- Administr. nod.(Liene,Ritma)</w:t>
      </w:r>
    </w:p>
    <w:p w:rsidR="00BB2BB8" w:rsidRPr="00BB2BB8" w:rsidRDefault="00BB2BB8" w:rsidP="00BB2BB8">
      <w:pPr>
        <w:ind w:right="98"/>
        <w:jc w:val="left"/>
        <w:rPr>
          <w:rFonts w:eastAsia="Times New Roman" w:cs="Times New Roman"/>
          <w:sz w:val="20"/>
          <w:szCs w:val="20"/>
          <w:lang w:eastAsia="lv-LV"/>
        </w:rPr>
      </w:pPr>
      <w:r w:rsidRPr="00BB2BB8">
        <w:rPr>
          <w:rFonts w:eastAsia="Times New Roman" w:cs="Times New Roman"/>
          <w:sz w:val="20"/>
          <w:szCs w:val="20"/>
          <w:lang w:eastAsia="lv-LV"/>
        </w:rPr>
        <w:t>- Fin. nod. (Laila, Dagnija)</w:t>
      </w:r>
    </w:p>
    <w:p w:rsidR="00BB2BB8" w:rsidRPr="00BB2BB8" w:rsidRDefault="00BB2BB8" w:rsidP="00BB2BB8">
      <w:pPr>
        <w:ind w:right="98"/>
        <w:jc w:val="left"/>
        <w:rPr>
          <w:rFonts w:eastAsia="Times New Roman" w:cs="Times New Roman"/>
          <w:sz w:val="20"/>
          <w:szCs w:val="20"/>
          <w:lang w:eastAsia="lv-LV"/>
        </w:rPr>
      </w:pPr>
    </w:p>
    <w:p w:rsidR="00BB2BB8" w:rsidRPr="00BB2BB8" w:rsidRDefault="00BB2BB8" w:rsidP="00BB2BB8">
      <w:pPr>
        <w:ind w:right="98"/>
        <w:jc w:val="left"/>
        <w:rPr>
          <w:rFonts w:eastAsia="Times New Roman" w:cs="Times New Roman"/>
          <w:sz w:val="20"/>
          <w:szCs w:val="20"/>
          <w:lang w:eastAsia="lv-LV"/>
        </w:rPr>
      </w:pPr>
      <w:r w:rsidRPr="00BB2BB8">
        <w:rPr>
          <w:rFonts w:eastAsia="Times New Roman" w:cs="Times New Roman"/>
          <w:sz w:val="20"/>
          <w:szCs w:val="20"/>
          <w:lang w:eastAsia="lv-LV"/>
        </w:rPr>
        <w:t>________________________________</w:t>
      </w:r>
    </w:p>
    <w:p w:rsidR="00BB2BB8" w:rsidRPr="00BB2BB8" w:rsidRDefault="00BB2BB8" w:rsidP="00BB2BB8">
      <w:pPr>
        <w:jc w:val="both"/>
        <w:rPr>
          <w:rFonts w:eastAsia="Calibri" w:cs="Times New Roman"/>
          <w:sz w:val="20"/>
          <w:szCs w:val="20"/>
          <w:lang w:eastAsia="lv-LV"/>
        </w:rPr>
      </w:pPr>
      <w:r w:rsidRPr="00BB2BB8">
        <w:rPr>
          <w:rFonts w:eastAsia="Calibri" w:cs="Times New Roman"/>
          <w:sz w:val="20"/>
          <w:szCs w:val="20"/>
          <w:lang w:eastAsia="lv-LV"/>
        </w:rPr>
        <w:t>Sagatavoja un iesniedza izskatīšanai Domes priekšsēdētājs Ē.Lukmans.</w:t>
      </w:r>
    </w:p>
    <w:p w:rsidR="00BB2BB8" w:rsidRPr="00BB2BB8" w:rsidRDefault="00BB2BB8" w:rsidP="00BB2BB8">
      <w:pPr>
        <w:suppressAutoHyphens/>
        <w:autoSpaceDN w:val="0"/>
        <w:ind w:right="282"/>
        <w:textAlignment w:val="baseline"/>
        <w:rPr>
          <w:rFonts w:eastAsia="Times New Roman" w:cs="Times New Roman"/>
          <w:sz w:val="20"/>
          <w:szCs w:val="20"/>
          <w:lang w:eastAsia="lv-LV"/>
        </w:rPr>
      </w:pPr>
    </w:p>
    <w:p w:rsidR="00BB2BB8" w:rsidRDefault="00BB2BB8" w:rsidP="00BB2BB8">
      <w:pPr>
        <w:suppressAutoHyphens/>
        <w:autoSpaceDN w:val="0"/>
        <w:ind w:right="282"/>
        <w:textAlignment w:val="baseline"/>
        <w:rPr>
          <w:rFonts w:eastAsia="Times New Roman" w:cs="Times New Roman"/>
          <w:sz w:val="20"/>
          <w:szCs w:val="20"/>
          <w:lang w:eastAsia="lv-LV"/>
        </w:rPr>
      </w:pPr>
    </w:p>
    <w:p w:rsidR="00B8574C" w:rsidRDefault="00B8574C" w:rsidP="00B8574C">
      <w:pPr>
        <w:suppressAutoHyphens/>
        <w:autoSpaceDN w:val="0"/>
        <w:ind w:right="282"/>
        <w:jc w:val="both"/>
        <w:textAlignment w:val="baseline"/>
        <w:rPr>
          <w:rFonts w:eastAsia="Times New Roman" w:cs="Times New Roman"/>
          <w:sz w:val="20"/>
          <w:szCs w:val="20"/>
          <w:lang w:eastAsia="lv-LV"/>
        </w:rPr>
      </w:pPr>
    </w:p>
    <w:p w:rsidR="00B8574C" w:rsidRDefault="00B8574C" w:rsidP="00B8574C">
      <w:pPr>
        <w:suppressAutoHyphens/>
        <w:autoSpaceDN w:val="0"/>
        <w:ind w:right="282"/>
        <w:jc w:val="both"/>
        <w:textAlignment w:val="baseline"/>
        <w:rPr>
          <w:rFonts w:eastAsia="Times New Roman" w:cs="Times New Roman"/>
          <w:sz w:val="20"/>
          <w:szCs w:val="20"/>
          <w:lang w:eastAsia="lv-LV"/>
        </w:rPr>
      </w:pPr>
    </w:p>
    <w:p w:rsidR="00B8574C" w:rsidRDefault="00B8574C" w:rsidP="00B8574C">
      <w:pPr>
        <w:suppressAutoHyphens/>
        <w:autoSpaceDN w:val="0"/>
        <w:ind w:right="282"/>
        <w:jc w:val="both"/>
        <w:textAlignment w:val="baseline"/>
        <w:rPr>
          <w:rFonts w:eastAsia="Times New Roman" w:cs="Times New Roman"/>
          <w:sz w:val="20"/>
          <w:szCs w:val="20"/>
          <w:lang w:eastAsia="lv-LV"/>
        </w:rPr>
      </w:pPr>
    </w:p>
    <w:p w:rsidR="00B8574C" w:rsidRDefault="00B8574C" w:rsidP="00B8574C">
      <w:pPr>
        <w:suppressAutoHyphens/>
        <w:autoSpaceDN w:val="0"/>
        <w:ind w:right="282"/>
        <w:jc w:val="both"/>
        <w:textAlignment w:val="baseline"/>
        <w:rPr>
          <w:rFonts w:eastAsia="Times New Roman" w:cs="Times New Roman"/>
          <w:sz w:val="20"/>
          <w:szCs w:val="20"/>
          <w:lang w:eastAsia="lv-LV"/>
        </w:rPr>
      </w:pPr>
    </w:p>
    <w:p w:rsidR="00B8574C" w:rsidRDefault="00B8574C" w:rsidP="00B8574C">
      <w:pPr>
        <w:suppressAutoHyphens/>
        <w:autoSpaceDN w:val="0"/>
        <w:ind w:right="282"/>
        <w:jc w:val="both"/>
        <w:textAlignment w:val="baseline"/>
        <w:rPr>
          <w:rFonts w:eastAsia="Times New Roman" w:cs="Times New Roman"/>
          <w:sz w:val="20"/>
          <w:szCs w:val="20"/>
          <w:lang w:eastAsia="lv-LV"/>
        </w:rPr>
      </w:pPr>
    </w:p>
    <w:p w:rsidR="00B8574C" w:rsidRDefault="00B8574C" w:rsidP="00B8574C">
      <w:pPr>
        <w:suppressAutoHyphens/>
        <w:autoSpaceDN w:val="0"/>
        <w:ind w:right="282"/>
        <w:jc w:val="both"/>
        <w:textAlignment w:val="baseline"/>
        <w:rPr>
          <w:rFonts w:eastAsia="Times New Roman" w:cs="Times New Roman"/>
          <w:sz w:val="20"/>
          <w:szCs w:val="20"/>
          <w:lang w:eastAsia="lv-LV"/>
        </w:rPr>
      </w:pPr>
    </w:p>
    <w:p w:rsidR="00B8574C" w:rsidRDefault="00B8574C" w:rsidP="00B8574C">
      <w:pPr>
        <w:suppressAutoHyphens/>
        <w:autoSpaceDN w:val="0"/>
        <w:ind w:right="282"/>
        <w:jc w:val="both"/>
        <w:textAlignment w:val="baseline"/>
        <w:rPr>
          <w:rFonts w:eastAsia="Times New Roman" w:cs="Times New Roman"/>
          <w:sz w:val="20"/>
          <w:szCs w:val="20"/>
          <w:lang w:eastAsia="lv-LV"/>
        </w:rPr>
      </w:pPr>
    </w:p>
    <w:p w:rsidR="00B8574C" w:rsidRPr="00B8574C" w:rsidRDefault="00B8574C" w:rsidP="00B8574C">
      <w:pPr>
        <w:suppressAutoHyphens/>
        <w:autoSpaceDN w:val="0"/>
        <w:ind w:right="282"/>
        <w:jc w:val="both"/>
        <w:textAlignment w:val="baseline"/>
        <w:rPr>
          <w:rFonts w:eastAsia="Times New Roman" w:cs="Times New Roman"/>
          <w:color w:val="FF0000"/>
          <w:szCs w:val="24"/>
          <w:lang w:eastAsia="lv-LV"/>
        </w:rPr>
      </w:pPr>
      <w:r w:rsidRPr="00B8574C">
        <w:rPr>
          <w:rFonts w:eastAsia="Times New Roman" w:cs="Times New Roman"/>
          <w:color w:val="FF0000"/>
          <w:szCs w:val="24"/>
          <w:lang w:eastAsia="lv-LV"/>
        </w:rPr>
        <w:lastRenderedPageBreak/>
        <w:t>Informācijai</w:t>
      </w:r>
    </w:p>
    <w:p w:rsidR="00B8574C" w:rsidRDefault="00B8574C">
      <w:pPr>
        <w:rPr>
          <w:rFonts w:eastAsia="Times New Roman" w:cs="Times New Roman"/>
          <w:sz w:val="20"/>
          <w:szCs w:val="20"/>
          <w:lang w:eastAsia="lv-LV"/>
        </w:rPr>
      </w:pPr>
    </w:p>
    <w:p w:rsidR="00B8574C" w:rsidRPr="00B8574C" w:rsidRDefault="00B8574C" w:rsidP="00B8574C">
      <w:pPr>
        <w:rPr>
          <w:rFonts w:eastAsia="Times New Roman" w:cs="Times New Roman"/>
          <w:color w:val="808080"/>
          <w:sz w:val="20"/>
          <w:szCs w:val="20"/>
        </w:rPr>
      </w:pPr>
      <w:r w:rsidRPr="00B8574C">
        <w:rPr>
          <w:rFonts w:eastAsia="Times New Roman" w:cs="Times New Roman"/>
          <w:color w:val="808080"/>
          <w:sz w:val="20"/>
          <w:szCs w:val="20"/>
        </w:rPr>
        <w:t xml:space="preserve">NORAKSTS </w:t>
      </w:r>
    </w:p>
    <w:p w:rsidR="00B8574C" w:rsidRPr="00B8574C" w:rsidRDefault="00B8574C" w:rsidP="00B8574C">
      <w:pPr>
        <w:jc w:val="center"/>
        <w:rPr>
          <w:rFonts w:eastAsia="Times New Roman" w:cs="Times New Roman"/>
          <w:szCs w:val="24"/>
        </w:rPr>
      </w:pPr>
      <w:r w:rsidRPr="00B8574C">
        <w:rPr>
          <w:rFonts w:eastAsia="Times New Roman" w:cs="Times New Roman"/>
          <w:b/>
          <w:noProof/>
          <w:sz w:val="52"/>
          <w:szCs w:val="52"/>
          <w:lang w:eastAsia="lv-LV"/>
        </w:rPr>
        <mc:AlternateContent>
          <mc:Choice Requires="wps">
            <w:drawing>
              <wp:anchor distT="0" distB="0" distL="114300" distR="114300" simplePos="0" relativeHeight="251669504" behindDoc="0" locked="0" layoutInCell="1" allowOverlap="1" wp14:anchorId="55172DD7" wp14:editId="75466BB1">
                <wp:simplePos x="0" y="0"/>
                <wp:positionH relativeFrom="column">
                  <wp:posOffset>-175260</wp:posOffset>
                </wp:positionH>
                <wp:positionV relativeFrom="paragraph">
                  <wp:posOffset>0</wp:posOffset>
                </wp:positionV>
                <wp:extent cx="920115" cy="975360"/>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16D" w:rsidRDefault="0091616D" w:rsidP="00B8574C">
                            <w:pPr>
                              <w:spacing w:after="432"/>
                            </w:pPr>
                            <w:r>
                              <w:rPr>
                                <w:b/>
                                <w:noProof/>
                                <w:lang w:eastAsia="lv-LV"/>
                              </w:rPr>
                              <w:drawing>
                                <wp:inline distT="0" distB="0" distL="0" distR="0" wp14:anchorId="54B00F53" wp14:editId="0148BB7F">
                                  <wp:extent cx="723265" cy="835025"/>
                                  <wp:effectExtent l="0" t="0" r="635" b="3175"/>
                                  <wp:docPr id="4" name="Picture 110"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72DD7" id="_x0000_t202" coordsize="21600,21600" o:spt="202" path="m,l,21600r21600,l21600,xe">
                <v:stroke joinstyle="miter"/>
                <v:path gradientshapeok="t" o:connecttype="rect"/>
              </v:shapetype>
              <v:shape id="Text Box 111" o:spid="_x0000_s1026" type="#_x0000_t202" style="position:absolute;left:0;text-align:left;margin-left:-13.8pt;margin-top:0;width:72.45pt;height:7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" filled="f" stroked="f">
                <v:textbox inset=",1mm,,1mm">
                  <w:txbxContent>
                    <w:p w:rsidR="0091616D" w:rsidRDefault="0091616D" w:rsidP="00B8574C">
                      <w:pPr>
                        <w:spacing w:after="432"/>
                      </w:pPr>
                      <w:r>
                        <w:rPr>
                          <w:b/>
                          <w:noProof/>
                          <w:lang w:eastAsia="lv-LV"/>
                        </w:rPr>
                        <w:drawing>
                          <wp:inline distT="0" distB="0" distL="0" distR="0" wp14:anchorId="54B00F53" wp14:editId="0148BB7F">
                            <wp:extent cx="723265" cy="835025"/>
                            <wp:effectExtent l="0" t="0" r="635" b="3175"/>
                            <wp:docPr id="4" name="Picture 110"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B8574C">
        <w:rPr>
          <w:rFonts w:eastAsia="Times New Roman" w:cs="Times New Roman"/>
          <w:szCs w:val="24"/>
        </w:rPr>
        <w:t>LATVIJAS REPUBLIKA</w:t>
      </w:r>
    </w:p>
    <w:p w:rsidR="00B8574C" w:rsidRPr="00B8574C" w:rsidRDefault="00B8574C" w:rsidP="00B8574C">
      <w:pPr>
        <w:jc w:val="center"/>
        <w:rPr>
          <w:rFonts w:eastAsia="Times New Roman" w:cs="Times New Roman"/>
          <w:b/>
          <w:sz w:val="48"/>
          <w:szCs w:val="48"/>
        </w:rPr>
      </w:pPr>
      <w:r w:rsidRPr="00B8574C">
        <w:rPr>
          <w:rFonts w:eastAsia="Times New Roman" w:cs="Times New Roman"/>
          <w:b/>
          <w:sz w:val="48"/>
          <w:szCs w:val="48"/>
        </w:rPr>
        <w:t>TUKUMA  NOVADA  DOME</w:t>
      </w:r>
    </w:p>
    <w:p w:rsidR="00B8574C" w:rsidRPr="00B8574C" w:rsidRDefault="00B8574C" w:rsidP="00B8574C">
      <w:pPr>
        <w:jc w:val="center"/>
        <w:rPr>
          <w:rFonts w:eastAsia="Times New Roman" w:cs="Times New Roman"/>
          <w:sz w:val="22"/>
        </w:rPr>
      </w:pPr>
      <w:r w:rsidRPr="00B8574C">
        <w:rPr>
          <w:rFonts w:eastAsia="Times New Roman" w:cs="Times New Roman"/>
          <w:sz w:val="22"/>
        </w:rPr>
        <w:t>Reģistrācijas  Nr.90000050975</w:t>
      </w:r>
    </w:p>
    <w:p w:rsidR="00B8574C" w:rsidRPr="00B8574C" w:rsidRDefault="00B8574C" w:rsidP="00B8574C">
      <w:pPr>
        <w:jc w:val="center"/>
        <w:rPr>
          <w:rFonts w:eastAsia="Times New Roman" w:cs="Times New Roman"/>
          <w:color w:val="1C1C1C"/>
          <w:sz w:val="22"/>
        </w:rPr>
      </w:pPr>
      <w:r w:rsidRPr="00B8574C">
        <w:rPr>
          <w:rFonts w:eastAsia="Times New Roman" w:cs="Times New Roman"/>
          <w:color w:val="1C1C1C"/>
          <w:sz w:val="22"/>
        </w:rPr>
        <w:t xml:space="preserve">Talsu iela 4, Tukums, Tukuma novads, LV-3101, </w:t>
      </w:r>
    </w:p>
    <w:p w:rsidR="00B8574C" w:rsidRPr="00B8574C" w:rsidRDefault="00B8574C" w:rsidP="00B8574C">
      <w:pPr>
        <w:jc w:val="center"/>
        <w:rPr>
          <w:rFonts w:eastAsia="Times New Roman" w:cs="Times New Roman"/>
          <w:color w:val="1C1C1C"/>
          <w:sz w:val="22"/>
        </w:rPr>
      </w:pPr>
      <w:r w:rsidRPr="00B8574C">
        <w:rPr>
          <w:rFonts w:eastAsia="Times New Roman" w:cs="Times New Roman"/>
          <w:color w:val="1C1C1C"/>
          <w:sz w:val="22"/>
        </w:rPr>
        <w:t>tālrunis 63122707, fakss 63107243, mobilais tālrunis 26603299, 29288876</w:t>
      </w:r>
    </w:p>
    <w:p w:rsidR="00B8574C" w:rsidRPr="00B8574C" w:rsidRDefault="0091616D" w:rsidP="00B8574C">
      <w:pPr>
        <w:jc w:val="center"/>
        <w:rPr>
          <w:rFonts w:eastAsia="Times New Roman" w:cs="Times New Roman"/>
          <w:color w:val="1C1C1C"/>
          <w:sz w:val="22"/>
        </w:rPr>
      </w:pPr>
      <w:hyperlink r:id="rId10" w:history="1">
        <w:r w:rsidR="00B8574C" w:rsidRPr="00B8574C">
          <w:rPr>
            <w:rFonts w:eastAsia="Times New Roman" w:cs="Times New Roman"/>
            <w:color w:val="1C1C1C"/>
            <w:sz w:val="22"/>
            <w:u w:val="single"/>
          </w:rPr>
          <w:t>www.tukums.lv</w:t>
        </w:r>
      </w:hyperlink>
      <w:r w:rsidR="00B8574C" w:rsidRPr="00B8574C">
        <w:rPr>
          <w:rFonts w:eastAsia="Times New Roman" w:cs="Times New Roman"/>
          <w:color w:val="1C1C1C"/>
          <w:sz w:val="22"/>
          <w:u w:val="single"/>
        </w:rPr>
        <w:t xml:space="preserve"> </w:t>
      </w:r>
      <w:r w:rsidR="00B8574C" w:rsidRPr="00B8574C">
        <w:rPr>
          <w:rFonts w:eastAsia="Times New Roman" w:cs="Times New Roman"/>
          <w:color w:val="1C1C1C"/>
          <w:sz w:val="22"/>
        </w:rPr>
        <w:t xml:space="preserve">     e-pasts: </w:t>
      </w:r>
      <w:hyperlink r:id="rId11" w:history="1">
        <w:r w:rsidR="00B8574C" w:rsidRPr="00B8574C">
          <w:rPr>
            <w:rFonts w:eastAsia="Times New Roman" w:cs="Times New Roman"/>
            <w:color w:val="0000FF"/>
            <w:sz w:val="22"/>
            <w:u w:val="single"/>
          </w:rPr>
          <w:t>dome@tukums.lv</w:t>
        </w:r>
      </w:hyperlink>
      <w:r w:rsidR="00B8574C" w:rsidRPr="00B8574C">
        <w:rPr>
          <w:rFonts w:eastAsia="Times New Roman" w:cs="Times New Roman"/>
          <w:color w:val="1C1C1C"/>
          <w:sz w:val="22"/>
        </w:rPr>
        <w:t xml:space="preserve">         </w:t>
      </w:r>
    </w:p>
    <w:p w:rsidR="00B8574C" w:rsidRPr="00B8574C" w:rsidRDefault="00B8574C" w:rsidP="00B8574C">
      <w:pPr>
        <w:jc w:val="left"/>
        <w:rPr>
          <w:rFonts w:eastAsia="Times New Roman" w:cs="Times New Roman"/>
          <w:sz w:val="16"/>
          <w:szCs w:val="16"/>
        </w:rPr>
      </w:pPr>
      <w:r w:rsidRPr="00B8574C">
        <w:rPr>
          <w:rFonts w:eastAsia="Times New Roman" w:cs="Times New Roman"/>
          <w:noProof/>
          <w:sz w:val="16"/>
          <w:szCs w:val="16"/>
          <w:lang w:eastAsia="lv-LV"/>
        </w:rPr>
        <mc:AlternateContent>
          <mc:Choice Requires="wps">
            <w:drawing>
              <wp:anchor distT="4294967295" distB="4294967295" distL="114299" distR="114299" simplePos="0" relativeHeight="251667456" behindDoc="0" locked="0" layoutInCell="1" allowOverlap="1" wp14:anchorId="299E564B" wp14:editId="3A6151CA">
                <wp:simplePos x="0" y="0"/>
                <wp:positionH relativeFrom="column">
                  <wp:posOffset>1600199</wp:posOffset>
                </wp:positionH>
                <wp:positionV relativeFrom="paragraph">
                  <wp:posOffset>3657599</wp:posOffset>
                </wp:positionV>
                <wp:extent cx="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3570DC0" id="Straight Connector 109"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u1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Ae1Bu1GAIAADQEAAAOAAAAAAAAAAAAAAAAAC4CAABkcnMvZTJvRG9jLnhtbFBLAQItABQABgAI&#10;AAAAIQD34Ycz3AAAAAsBAAAPAAAAAAAAAAAAAAAAAHIEAABkcnMvZG93bnJldi54bWxQSwUGAAAA&#10;AAQABADzAAAAewUAAAAA&#10;"/>
            </w:pict>
          </mc:Fallback>
        </mc:AlternateContent>
      </w:r>
      <w:r w:rsidRPr="00B8574C">
        <w:rPr>
          <w:rFonts w:eastAsia="Times New Roman" w:cs="Times New Roman"/>
          <w:noProof/>
          <w:sz w:val="16"/>
          <w:szCs w:val="16"/>
          <w:lang w:eastAsia="lv-LV"/>
        </w:rPr>
        <mc:AlternateContent>
          <mc:Choice Requires="wps">
            <w:drawing>
              <wp:anchor distT="4294967295" distB="4294967295" distL="114299" distR="114299" simplePos="0" relativeHeight="251666432" behindDoc="0" locked="0" layoutInCell="1" allowOverlap="1" wp14:anchorId="428B845B" wp14:editId="7D6165F4">
                <wp:simplePos x="0" y="0"/>
                <wp:positionH relativeFrom="column">
                  <wp:posOffset>1600199</wp:posOffset>
                </wp:positionH>
                <wp:positionV relativeFrom="paragraph">
                  <wp:posOffset>3657599</wp:posOffset>
                </wp:positionV>
                <wp:extent cx="0" cy="0"/>
                <wp:effectExtent l="0" t="0" r="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D1B38BC" id="Straight Connector 108"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LWGAIAADQ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A0BBLWGAIAADQEAAAOAAAAAAAAAAAAAAAAAC4CAABkcnMvZTJvRG9jLnhtbFBLAQItABQABgAI&#10;AAAAIQD34Ycz3AAAAAsBAAAPAAAAAAAAAAAAAAAAAHIEAABkcnMvZG93bnJldi54bWxQSwUGAAAA&#10;AAQABADzAAAAewUAAAAA&#10;"/>
            </w:pict>
          </mc:Fallback>
        </mc:AlternateContent>
      </w:r>
      <w:r w:rsidRPr="00B8574C">
        <w:rPr>
          <w:rFonts w:eastAsia="Times New Roman" w:cs="Times New Roman"/>
          <w:noProof/>
          <w:sz w:val="16"/>
          <w:szCs w:val="16"/>
          <w:lang w:eastAsia="lv-LV"/>
        </w:rPr>
        <mc:AlternateContent>
          <mc:Choice Requires="wps">
            <w:drawing>
              <wp:anchor distT="4294967295" distB="4294967295" distL="114299" distR="114299" simplePos="0" relativeHeight="251665408" behindDoc="0" locked="0" layoutInCell="1" allowOverlap="1" wp14:anchorId="1C914C1C" wp14:editId="0D219B6D">
                <wp:simplePos x="0" y="0"/>
                <wp:positionH relativeFrom="column">
                  <wp:posOffset>1600199</wp:posOffset>
                </wp:positionH>
                <wp:positionV relativeFrom="paragraph">
                  <wp:posOffset>3657599</wp:posOffset>
                </wp:positionV>
                <wp:extent cx="0" cy="0"/>
                <wp:effectExtent l="0" t="0" r="0" b="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757D52C" id="Straight Connector 107" o:spid="_x0000_s1026" style="position:absolute;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KGAIAADQ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Bxv/KKGAIAADQEAAAOAAAAAAAAAAAAAAAAAC4CAABkcnMvZTJvRG9jLnhtbFBLAQItABQABgAI&#10;AAAAIQD34Ycz3AAAAAsBAAAPAAAAAAAAAAAAAAAAAHIEAABkcnMvZG93bnJldi54bWxQSwUGAAAA&#10;AAQABADzAAAAewUAAAAA&#10;"/>
            </w:pict>
          </mc:Fallback>
        </mc:AlternateContent>
      </w:r>
    </w:p>
    <w:p w:rsidR="00B8574C" w:rsidRPr="00B8574C" w:rsidRDefault="00B8574C" w:rsidP="00B8574C">
      <w:pPr>
        <w:jc w:val="left"/>
        <w:rPr>
          <w:rFonts w:eastAsia="Times New Roman" w:cs="Times New Roman"/>
          <w:szCs w:val="36"/>
        </w:rPr>
      </w:pPr>
      <w:r w:rsidRPr="00B8574C">
        <w:rPr>
          <w:rFonts w:eastAsia="Times New Roman" w:cs="Times New Roman"/>
          <w:noProof/>
          <w:sz w:val="16"/>
          <w:szCs w:val="16"/>
          <w:lang w:eastAsia="lv-LV"/>
        </w:rPr>
        <mc:AlternateContent>
          <mc:Choice Requires="wps">
            <w:drawing>
              <wp:anchor distT="4294967295" distB="4294967295" distL="114300" distR="114300" simplePos="0" relativeHeight="251668480" behindDoc="0" locked="0" layoutInCell="1" allowOverlap="1" wp14:anchorId="5D54627D" wp14:editId="0953309A">
                <wp:simplePos x="0" y="0"/>
                <wp:positionH relativeFrom="column">
                  <wp:posOffset>-180975</wp:posOffset>
                </wp:positionH>
                <wp:positionV relativeFrom="paragraph">
                  <wp:posOffset>1269</wp:posOffset>
                </wp:positionV>
                <wp:extent cx="6127115" cy="0"/>
                <wp:effectExtent l="0" t="19050" r="6985"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DBA142B" id="Straight Connector 10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DN4pkHKQIAAEwEAAAOAAAAAAAAAAAAAAAAAC4CAABkcnMvZTJvRG9j&#10;LnhtbFBLAQItABQABgAIAAAAIQDRMYO02gAAAAUBAAAPAAAAAAAAAAAAAAAAAIMEAABkcnMvZG93&#10;bnJldi54bWxQSwUGAAAAAAQABADzAAAAigUAAAAA&#10;" strokeweight="3.25pt">
                <v:stroke linestyle="thickThin"/>
              </v:line>
            </w:pict>
          </mc:Fallback>
        </mc:AlternateContent>
      </w:r>
    </w:p>
    <w:p w:rsidR="00B8574C" w:rsidRPr="00B8574C" w:rsidRDefault="00B8574C" w:rsidP="00B8574C">
      <w:pPr>
        <w:jc w:val="both"/>
        <w:rPr>
          <w:rFonts w:eastAsia="Times New Roman" w:cs="Times New Roman"/>
          <w:sz w:val="20"/>
          <w:szCs w:val="20"/>
          <w:lang w:eastAsia="lv-LV"/>
        </w:rPr>
      </w:pP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t>APSTIPRINĀTI</w:t>
      </w:r>
    </w:p>
    <w:p w:rsidR="00B8574C" w:rsidRPr="00B8574C" w:rsidRDefault="00B8574C" w:rsidP="00B8574C">
      <w:pPr>
        <w:jc w:val="both"/>
        <w:rPr>
          <w:rFonts w:eastAsia="Times New Roman" w:cs="Times New Roman"/>
          <w:sz w:val="20"/>
          <w:szCs w:val="20"/>
          <w:lang w:eastAsia="lv-LV"/>
        </w:rPr>
      </w:pP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t>ar Tukuma novada Domes 23.10.2014.</w:t>
      </w:r>
    </w:p>
    <w:p w:rsidR="00B8574C" w:rsidRPr="00B8574C" w:rsidRDefault="00B8574C" w:rsidP="00B8574C">
      <w:pPr>
        <w:jc w:val="both"/>
        <w:rPr>
          <w:rFonts w:eastAsia="Times New Roman" w:cs="Times New Roman"/>
          <w:sz w:val="20"/>
          <w:szCs w:val="20"/>
          <w:lang w:eastAsia="lv-LV"/>
        </w:rPr>
      </w:pP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t>lēmumu (prot.Nr.12, 4.§.)</w:t>
      </w:r>
    </w:p>
    <w:p w:rsidR="00B8574C" w:rsidRPr="00B8574C" w:rsidRDefault="00B8574C" w:rsidP="00B8574C">
      <w:pPr>
        <w:jc w:val="both"/>
        <w:rPr>
          <w:rFonts w:eastAsia="Times New Roman" w:cs="Times New Roman"/>
          <w:sz w:val="20"/>
          <w:szCs w:val="20"/>
          <w:lang w:eastAsia="lv-LV"/>
        </w:rPr>
      </w:pPr>
    </w:p>
    <w:p w:rsidR="00B8574C" w:rsidRPr="00B8574C" w:rsidRDefault="00B8574C" w:rsidP="00B8574C">
      <w:pPr>
        <w:jc w:val="both"/>
        <w:rPr>
          <w:rFonts w:eastAsia="Times New Roman" w:cs="Times New Roman"/>
          <w:color w:val="000000"/>
          <w:sz w:val="20"/>
          <w:szCs w:val="20"/>
          <w:lang w:eastAsia="lv-LV"/>
        </w:rPr>
      </w:pP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t>Ar grozījumiem, kas izdarīti ar</w:t>
      </w:r>
    </w:p>
    <w:p w:rsidR="00B8574C" w:rsidRPr="00B8574C" w:rsidRDefault="00B8574C" w:rsidP="00B8574C">
      <w:pPr>
        <w:jc w:val="both"/>
        <w:rPr>
          <w:rFonts w:eastAsia="Times New Roman" w:cs="Times New Roman"/>
          <w:color w:val="000000"/>
          <w:sz w:val="20"/>
          <w:szCs w:val="20"/>
          <w:lang w:eastAsia="lv-LV"/>
        </w:rPr>
      </w:pP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r>
      <w:r w:rsidRPr="00B8574C">
        <w:rPr>
          <w:rFonts w:eastAsia="Times New Roman" w:cs="Times New Roman"/>
          <w:color w:val="000000"/>
          <w:sz w:val="20"/>
          <w:szCs w:val="20"/>
          <w:lang w:eastAsia="lv-LV"/>
        </w:rPr>
        <w:tab/>
        <w:t>Tukuma novada Domes lēmumiem:</w:t>
      </w:r>
    </w:p>
    <w:p w:rsidR="00B8574C" w:rsidRPr="00B8574C" w:rsidRDefault="00B8574C" w:rsidP="00B8574C">
      <w:pPr>
        <w:ind w:left="5760" w:firstLine="720"/>
        <w:jc w:val="both"/>
        <w:rPr>
          <w:rFonts w:eastAsia="Times New Roman" w:cs="Times New Roman"/>
          <w:color w:val="000000"/>
          <w:sz w:val="20"/>
          <w:szCs w:val="20"/>
          <w:lang w:eastAsia="lv-LV"/>
        </w:rPr>
      </w:pPr>
      <w:r w:rsidRPr="00B8574C">
        <w:rPr>
          <w:rFonts w:eastAsia="Times New Roman" w:cs="Times New Roman"/>
          <w:color w:val="000000"/>
          <w:sz w:val="20"/>
          <w:szCs w:val="20"/>
          <w:lang w:eastAsia="lv-LV"/>
        </w:rPr>
        <w:t>- 26.02.2015. (prot.Nr.2, 5.§.)</w:t>
      </w:r>
    </w:p>
    <w:p w:rsidR="00B8574C" w:rsidRPr="00B8574C" w:rsidRDefault="00B8574C" w:rsidP="00B8574C">
      <w:pPr>
        <w:ind w:left="5760" w:firstLine="720"/>
        <w:jc w:val="both"/>
        <w:rPr>
          <w:rFonts w:eastAsia="Times New Roman" w:cs="Times New Roman"/>
          <w:sz w:val="20"/>
          <w:szCs w:val="20"/>
          <w:lang w:eastAsia="lv-LV"/>
        </w:rPr>
      </w:pPr>
      <w:r w:rsidRPr="00B8574C">
        <w:rPr>
          <w:rFonts w:eastAsia="Times New Roman" w:cs="Times New Roman"/>
          <w:sz w:val="20"/>
          <w:szCs w:val="20"/>
          <w:lang w:eastAsia="lv-LV"/>
        </w:rPr>
        <w:t>- 26.11.2015. (prot.Nr.13, 7.§.)</w:t>
      </w:r>
    </w:p>
    <w:p w:rsidR="00B8574C" w:rsidRPr="00B8574C" w:rsidRDefault="00B8574C" w:rsidP="00B8574C">
      <w:pPr>
        <w:ind w:left="5760" w:firstLine="720"/>
        <w:jc w:val="both"/>
        <w:rPr>
          <w:rFonts w:eastAsia="Times New Roman" w:cs="Times New Roman"/>
          <w:color w:val="FF0000"/>
          <w:sz w:val="20"/>
          <w:szCs w:val="20"/>
          <w:lang w:eastAsia="lv-LV"/>
        </w:rPr>
      </w:pPr>
      <w:r w:rsidRPr="00B8574C">
        <w:rPr>
          <w:rFonts w:eastAsia="Times New Roman" w:cs="Times New Roman"/>
          <w:color w:val="FF0000"/>
          <w:sz w:val="20"/>
          <w:szCs w:val="20"/>
          <w:lang w:eastAsia="lv-LV"/>
        </w:rPr>
        <w:t>- 27.10.2016.(</w:t>
      </w:r>
      <w:r w:rsidR="00D113A0">
        <w:rPr>
          <w:rFonts w:eastAsia="Times New Roman" w:cs="Times New Roman"/>
          <w:color w:val="FF0000"/>
          <w:sz w:val="20"/>
          <w:szCs w:val="20"/>
          <w:lang w:eastAsia="lv-LV"/>
        </w:rPr>
        <w:t>prot.Nr..,…§.</w:t>
      </w:r>
      <w:r w:rsidRPr="00B8574C">
        <w:rPr>
          <w:rFonts w:eastAsia="Times New Roman" w:cs="Times New Roman"/>
          <w:color w:val="FF0000"/>
          <w:sz w:val="20"/>
          <w:szCs w:val="20"/>
          <w:lang w:eastAsia="lv-LV"/>
        </w:rPr>
        <w:t>)</w:t>
      </w:r>
    </w:p>
    <w:p w:rsidR="00B8574C" w:rsidRPr="00B8574C" w:rsidRDefault="00B8574C" w:rsidP="00B8574C">
      <w:pPr>
        <w:jc w:val="both"/>
        <w:rPr>
          <w:rFonts w:eastAsia="Times New Roman" w:cs="Times New Roman"/>
          <w:color w:val="000000"/>
          <w:sz w:val="20"/>
          <w:szCs w:val="20"/>
          <w:lang w:eastAsia="lv-LV"/>
        </w:rPr>
      </w:pPr>
    </w:p>
    <w:p w:rsidR="00B8574C" w:rsidRPr="00B8574C" w:rsidRDefault="00B8574C" w:rsidP="00B8574C">
      <w:pPr>
        <w:jc w:val="center"/>
        <w:rPr>
          <w:rFonts w:eastAsia="Times New Roman" w:cs="Times New Roman"/>
          <w:b/>
          <w:szCs w:val="24"/>
          <w:lang w:eastAsia="lv-LV"/>
        </w:rPr>
      </w:pPr>
      <w:r w:rsidRPr="00B8574C">
        <w:rPr>
          <w:rFonts w:eastAsia="Times New Roman" w:cs="Times New Roman"/>
          <w:b/>
          <w:szCs w:val="24"/>
          <w:lang w:eastAsia="lv-LV"/>
        </w:rPr>
        <w:t>NOTEIKUMI</w:t>
      </w:r>
    </w:p>
    <w:p w:rsidR="00B8574C" w:rsidRPr="00B8574C" w:rsidRDefault="00B8574C" w:rsidP="00B8574C">
      <w:pPr>
        <w:jc w:val="center"/>
        <w:rPr>
          <w:rFonts w:eastAsia="Times New Roman" w:cs="Times New Roman"/>
          <w:szCs w:val="24"/>
          <w:lang w:eastAsia="lv-LV"/>
        </w:rPr>
      </w:pPr>
      <w:r w:rsidRPr="00B8574C">
        <w:rPr>
          <w:rFonts w:eastAsia="Times New Roman" w:cs="Times New Roman"/>
          <w:szCs w:val="24"/>
          <w:lang w:eastAsia="lv-LV"/>
        </w:rPr>
        <w:t>Tukuma</w:t>
      </w:r>
    </w:p>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2014.gada 23.oktobrī</w:t>
      </w:r>
      <w:r w:rsidRPr="00B8574C">
        <w:rPr>
          <w:rFonts w:eastAsia="Times New Roman" w:cs="Times New Roman"/>
          <w:szCs w:val="24"/>
          <w:lang w:eastAsia="lv-LV"/>
        </w:rPr>
        <w:tab/>
      </w:r>
      <w:r w:rsidRPr="00B8574C">
        <w:rPr>
          <w:rFonts w:eastAsia="Times New Roman" w:cs="Times New Roman"/>
          <w:szCs w:val="24"/>
          <w:lang w:eastAsia="lv-LV"/>
        </w:rPr>
        <w:tab/>
      </w:r>
      <w:r w:rsidRPr="00B8574C">
        <w:rPr>
          <w:rFonts w:eastAsia="Times New Roman" w:cs="Times New Roman"/>
          <w:szCs w:val="24"/>
          <w:lang w:eastAsia="lv-LV"/>
        </w:rPr>
        <w:tab/>
      </w:r>
      <w:r w:rsidRPr="00B8574C">
        <w:rPr>
          <w:rFonts w:eastAsia="Times New Roman" w:cs="Times New Roman"/>
          <w:szCs w:val="24"/>
          <w:lang w:eastAsia="lv-LV"/>
        </w:rPr>
        <w:tab/>
      </w:r>
      <w:r w:rsidRPr="00B8574C">
        <w:rPr>
          <w:rFonts w:eastAsia="Times New Roman" w:cs="Times New Roman"/>
          <w:szCs w:val="24"/>
          <w:lang w:eastAsia="lv-LV"/>
        </w:rPr>
        <w:tab/>
      </w:r>
      <w:r w:rsidRPr="00B8574C">
        <w:rPr>
          <w:rFonts w:eastAsia="Times New Roman" w:cs="Times New Roman"/>
          <w:szCs w:val="24"/>
          <w:lang w:eastAsia="lv-LV"/>
        </w:rPr>
        <w:tab/>
      </w:r>
      <w:r w:rsidRPr="00B8574C">
        <w:rPr>
          <w:rFonts w:eastAsia="Times New Roman" w:cs="Times New Roman"/>
          <w:szCs w:val="24"/>
          <w:lang w:eastAsia="lv-LV"/>
        </w:rPr>
        <w:tab/>
      </w:r>
      <w:r w:rsidRPr="00B8574C">
        <w:rPr>
          <w:rFonts w:eastAsia="Times New Roman" w:cs="Times New Roman"/>
          <w:szCs w:val="24"/>
          <w:lang w:eastAsia="lv-LV"/>
        </w:rPr>
        <w:tab/>
      </w:r>
      <w:r w:rsidRPr="00B8574C">
        <w:rPr>
          <w:rFonts w:eastAsia="Times New Roman" w:cs="Times New Roman"/>
          <w:szCs w:val="24"/>
          <w:lang w:eastAsia="lv-LV"/>
        </w:rPr>
        <w:tab/>
        <w:t xml:space="preserve">         </w:t>
      </w:r>
      <w:r w:rsidRPr="00B8574C">
        <w:rPr>
          <w:rFonts w:eastAsia="Times New Roman" w:cs="Times New Roman"/>
          <w:b/>
          <w:szCs w:val="24"/>
          <w:lang w:eastAsia="lv-LV"/>
        </w:rPr>
        <w:t>Nr.15</w:t>
      </w:r>
    </w:p>
    <w:p w:rsidR="00B8574C" w:rsidRPr="00B8574C" w:rsidRDefault="00B8574C" w:rsidP="00B8574C">
      <w:pPr>
        <w:rPr>
          <w:rFonts w:eastAsia="Times New Roman" w:cs="Times New Roman"/>
          <w:szCs w:val="24"/>
          <w:lang w:eastAsia="lv-LV"/>
        </w:rPr>
      </w:pPr>
      <w:r w:rsidRPr="00B8574C">
        <w:rPr>
          <w:rFonts w:eastAsia="Times New Roman" w:cs="Times New Roman"/>
          <w:szCs w:val="24"/>
          <w:lang w:eastAsia="lv-LV"/>
        </w:rPr>
        <w:t>(prot.Nr.12,4.§.)</w:t>
      </w:r>
    </w:p>
    <w:p w:rsidR="00B8574C" w:rsidRPr="00B8574C" w:rsidRDefault="00B8574C" w:rsidP="00B8574C">
      <w:pPr>
        <w:rPr>
          <w:rFonts w:eastAsia="Times New Roman" w:cs="Times New Roman"/>
          <w:szCs w:val="24"/>
        </w:rPr>
      </w:pPr>
    </w:p>
    <w:p w:rsidR="00B8574C" w:rsidRPr="00B8574C" w:rsidRDefault="00B8574C" w:rsidP="00B8574C">
      <w:pPr>
        <w:jc w:val="both"/>
        <w:rPr>
          <w:rFonts w:eastAsia="Times New Roman" w:cs="Times New Roman"/>
          <w:b/>
          <w:szCs w:val="24"/>
          <w:lang w:eastAsia="lv-LV"/>
        </w:rPr>
      </w:pPr>
      <w:r w:rsidRPr="00B8574C">
        <w:rPr>
          <w:rFonts w:eastAsia="Times New Roman" w:cs="Times New Roman"/>
          <w:b/>
          <w:szCs w:val="24"/>
          <w:lang w:eastAsia="lv-LV"/>
        </w:rPr>
        <w:t xml:space="preserve">Par Tukuma novada Domes un Tukuma </w:t>
      </w:r>
    </w:p>
    <w:p w:rsidR="00B8574C" w:rsidRPr="00B8574C" w:rsidRDefault="00B8574C" w:rsidP="00B8574C">
      <w:pPr>
        <w:jc w:val="both"/>
        <w:rPr>
          <w:rFonts w:eastAsia="Times New Roman" w:cs="Times New Roman"/>
          <w:b/>
          <w:szCs w:val="24"/>
          <w:lang w:eastAsia="lv-LV"/>
        </w:rPr>
      </w:pPr>
      <w:r w:rsidRPr="00B8574C">
        <w:rPr>
          <w:rFonts w:eastAsia="Times New Roman" w:cs="Times New Roman"/>
          <w:b/>
          <w:szCs w:val="24"/>
          <w:lang w:eastAsia="lv-LV"/>
        </w:rPr>
        <w:t xml:space="preserve">novada pašvaldības amatpersonu un darbinieku </w:t>
      </w:r>
    </w:p>
    <w:p w:rsidR="00B8574C" w:rsidRPr="00B8574C" w:rsidRDefault="00B8574C" w:rsidP="00B8574C">
      <w:pPr>
        <w:jc w:val="both"/>
        <w:rPr>
          <w:rFonts w:eastAsia="Times New Roman" w:cs="Times New Roman"/>
          <w:b/>
          <w:szCs w:val="24"/>
          <w:lang w:eastAsia="lv-LV"/>
        </w:rPr>
      </w:pPr>
      <w:r w:rsidRPr="00B8574C">
        <w:rPr>
          <w:rFonts w:eastAsia="Times New Roman" w:cs="Times New Roman"/>
          <w:b/>
          <w:bCs/>
          <w:szCs w:val="24"/>
          <w:lang w:eastAsia="lv-LV"/>
        </w:rPr>
        <w:t>atlīdzību</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left="5040"/>
        <w:jc w:val="both"/>
        <w:rPr>
          <w:rFonts w:eastAsia="Times New Roman" w:cs="Times New Roman"/>
          <w:color w:val="FF0000"/>
          <w:sz w:val="20"/>
          <w:szCs w:val="20"/>
          <w:lang w:eastAsia="lv-LV"/>
        </w:rPr>
      </w:pPr>
      <w:r w:rsidRPr="00B8574C">
        <w:rPr>
          <w:rFonts w:eastAsia="Times New Roman" w:cs="Times New Roman"/>
          <w:sz w:val="20"/>
          <w:szCs w:val="20"/>
          <w:lang w:eastAsia="lv-LV"/>
        </w:rPr>
        <w:t xml:space="preserve">Izdoti saskaņā ar likuma „Par pašvaldībām” 21.panta pirmās daļas 13.punktu, 41.panta pirmās daļas 2.punktu, </w:t>
      </w:r>
      <w:r w:rsidRPr="00B8574C">
        <w:rPr>
          <w:rFonts w:eastAsia="Times New Roman" w:cs="Times New Roman"/>
          <w:color w:val="000000"/>
          <w:sz w:val="20"/>
          <w:szCs w:val="20"/>
          <w:lang w:eastAsia="ru-RU"/>
        </w:rPr>
        <w:t>V</w:t>
      </w:r>
      <w:r w:rsidRPr="00B8574C">
        <w:rPr>
          <w:rFonts w:eastAsia="Times New Roman" w:cs="Times New Roman"/>
          <w:bCs/>
          <w:color w:val="000000"/>
          <w:sz w:val="20"/>
          <w:szCs w:val="20"/>
          <w:lang w:eastAsia="lv-LV"/>
        </w:rPr>
        <w:t xml:space="preserve">alsts un pašvaldību institūciju amatpersonu un darbinieku atlīdzības likumu </w:t>
      </w:r>
      <w:r w:rsidRPr="00B8574C">
        <w:rPr>
          <w:rFonts w:eastAsia="Times New Roman" w:cs="Times New Roman"/>
          <w:bCs/>
          <w:sz w:val="20"/>
          <w:szCs w:val="20"/>
          <w:lang w:eastAsia="lv-LV"/>
        </w:rPr>
        <w:t xml:space="preserve">un Ministru kabineta 30.11.2010. noteikumiem Nr.1075 „Valsts un pašvaldību institūciju amatu katalogs” </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Noteikumos lietotie termini:</w:t>
      </w:r>
    </w:p>
    <w:p w:rsidR="00B8574C" w:rsidRPr="00B8574C" w:rsidRDefault="00B8574C" w:rsidP="00B8574C">
      <w:pPr>
        <w:shd w:val="clear" w:color="auto" w:fill="FFFFFF"/>
        <w:jc w:val="both"/>
        <w:rPr>
          <w:rFonts w:eastAsia="Times New Roman" w:cs="Times New Roman"/>
          <w:color w:val="000000"/>
          <w:spacing w:val="-3"/>
          <w:szCs w:val="24"/>
          <w:lang w:eastAsia="lv-LV"/>
        </w:rPr>
      </w:pPr>
      <w:r w:rsidRPr="00B8574C">
        <w:rPr>
          <w:rFonts w:eastAsia="Times New Roman" w:cs="Times New Roman"/>
          <w:b/>
          <w:color w:val="000000"/>
          <w:spacing w:val="-3"/>
          <w:szCs w:val="24"/>
          <w:lang w:eastAsia="lv-LV"/>
        </w:rPr>
        <w:t>1 darba slodze</w:t>
      </w:r>
      <w:r w:rsidRPr="00B8574C">
        <w:rPr>
          <w:rFonts w:eastAsia="Times New Roman" w:cs="Times New Roman"/>
          <w:i/>
          <w:color w:val="000000"/>
          <w:spacing w:val="-3"/>
          <w:szCs w:val="24"/>
          <w:lang w:eastAsia="lv-LV"/>
        </w:rPr>
        <w:t xml:space="preserve"> </w:t>
      </w:r>
      <w:r w:rsidRPr="00B8574C">
        <w:rPr>
          <w:rFonts w:eastAsia="Times New Roman" w:cs="Times New Roman"/>
          <w:color w:val="000000"/>
          <w:spacing w:val="-3"/>
          <w:szCs w:val="24"/>
          <w:lang w:eastAsia="lv-LV"/>
        </w:rPr>
        <w:t>– normālam darba laikam (8 stundas dienā vai 40 stundas nedēļā) atbilstīga darba slodze.</w:t>
      </w:r>
    </w:p>
    <w:p w:rsidR="00B8574C" w:rsidRPr="00B8574C" w:rsidRDefault="00B8574C" w:rsidP="00B8574C">
      <w:pPr>
        <w:shd w:val="clear" w:color="auto" w:fill="FFFFFF"/>
        <w:jc w:val="both"/>
        <w:rPr>
          <w:rFonts w:eastAsia="Times New Roman" w:cs="Times New Roman"/>
          <w:color w:val="000000"/>
          <w:spacing w:val="-3"/>
          <w:szCs w:val="24"/>
          <w:lang w:eastAsia="lv-LV"/>
        </w:rPr>
      </w:pPr>
    </w:p>
    <w:p w:rsidR="00B8574C" w:rsidRPr="00B8574C" w:rsidRDefault="00B8574C" w:rsidP="00B8574C">
      <w:pPr>
        <w:shd w:val="clear" w:color="auto" w:fill="FFFFFF"/>
        <w:jc w:val="both"/>
        <w:rPr>
          <w:rFonts w:eastAsia="Times New Roman" w:cs="Times New Roman"/>
          <w:szCs w:val="24"/>
          <w:lang w:eastAsia="ru-RU"/>
        </w:rPr>
      </w:pPr>
      <w:r w:rsidRPr="00B8574C">
        <w:rPr>
          <w:rFonts w:eastAsia="Times New Roman" w:cs="Times New Roman"/>
          <w:b/>
          <w:szCs w:val="24"/>
          <w:lang w:eastAsia="ru-RU"/>
        </w:rPr>
        <w:t>Amatu katalogs</w:t>
      </w:r>
      <w:r w:rsidRPr="00B8574C">
        <w:rPr>
          <w:rFonts w:eastAsia="Times New Roman" w:cs="Times New Roman"/>
          <w:szCs w:val="24"/>
          <w:lang w:eastAsia="ru-RU"/>
        </w:rPr>
        <w:t xml:space="preserve"> – pašvaldības institūciju amatu klasifikācijas sistēma, kurā ir apkopoti un klasificēti amati, ņemot vērā normatīvajos aktos aprakstītas attiecīgā amata veicēju pamatfunkcijas.</w:t>
      </w:r>
    </w:p>
    <w:p w:rsidR="00B8574C" w:rsidRPr="00B8574C" w:rsidRDefault="00B8574C" w:rsidP="00B8574C">
      <w:pPr>
        <w:shd w:val="clear" w:color="auto" w:fill="FFFFFF"/>
        <w:jc w:val="both"/>
        <w:rPr>
          <w:rFonts w:eastAsia="Times New Roman" w:cs="Times New Roman"/>
          <w:szCs w:val="24"/>
          <w:lang w:eastAsia="ru-RU"/>
        </w:rPr>
      </w:pPr>
    </w:p>
    <w:p w:rsidR="00B8574C" w:rsidRPr="00B8574C" w:rsidRDefault="00B8574C" w:rsidP="00B8574C">
      <w:pPr>
        <w:shd w:val="clear" w:color="auto" w:fill="FFFFFF"/>
        <w:jc w:val="both"/>
        <w:rPr>
          <w:rFonts w:eastAsia="Times New Roman" w:cs="Times New Roman"/>
          <w:color w:val="000000"/>
          <w:spacing w:val="-3"/>
          <w:szCs w:val="24"/>
          <w:lang w:eastAsia="lv-LV"/>
        </w:rPr>
      </w:pPr>
      <w:r w:rsidRPr="00B8574C">
        <w:rPr>
          <w:rFonts w:eastAsia="Times New Roman" w:cs="Times New Roman"/>
          <w:b/>
          <w:color w:val="000000"/>
          <w:spacing w:val="-3"/>
          <w:szCs w:val="24"/>
          <w:lang w:eastAsia="lv-LV"/>
        </w:rPr>
        <w:t>Amats</w:t>
      </w:r>
      <w:r w:rsidRPr="00B8574C">
        <w:rPr>
          <w:rFonts w:eastAsia="Times New Roman" w:cs="Times New Roman"/>
          <w:i/>
          <w:color w:val="000000"/>
          <w:spacing w:val="-3"/>
          <w:szCs w:val="24"/>
          <w:lang w:eastAsia="lv-LV"/>
        </w:rPr>
        <w:t xml:space="preserve"> </w:t>
      </w:r>
      <w:r w:rsidRPr="00B8574C">
        <w:rPr>
          <w:rFonts w:eastAsia="Times New Roman" w:cs="Times New Roman"/>
          <w:color w:val="000000"/>
          <w:spacing w:val="-3"/>
          <w:szCs w:val="24"/>
          <w:lang w:eastAsia="lv-LV"/>
        </w:rPr>
        <w:t>– Latvijas Republikas profesiju klasifikatorā definētais amata nosaukums ar attiecīgu profesijas kodu.</w:t>
      </w:r>
    </w:p>
    <w:p w:rsidR="00B8574C" w:rsidRPr="00B8574C" w:rsidRDefault="00B8574C" w:rsidP="00B8574C">
      <w:pPr>
        <w:shd w:val="clear" w:color="auto" w:fill="FFFFFF"/>
        <w:jc w:val="both"/>
        <w:rPr>
          <w:rFonts w:eastAsia="Times New Roman" w:cs="Times New Roman"/>
          <w:color w:val="000000"/>
          <w:spacing w:val="-3"/>
          <w:szCs w:val="24"/>
          <w:lang w:eastAsia="lv-LV"/>
        </w:rPr>
      </w:pPr>
    </w:p>
    <w:p w:rsidR="00B8574C" w:rsidRPr="00B8574C" w:rsidRDefault="00B8574C" w:rsidP="00B8574C">
      <w:pPr>
        <w:jc w:val="both"/>
        <w:rPr>
          <w:rFonts w:eastAsia="Times New Roman" w:cs="Times New Roman"/>
          <w:color w:val="000000"/>
          <w:spacing w:val="-3"/>
          <w:szCs w:val="24"/>
          <w:lang w:eastAsia="lv-LV"/>
        </w:rPr>
      </w:pPr>
      <w:r w:rsidRPr="00B8574C">
        <w:rPr>
          <w:rFonts w:eastAsia="Times New Roman" w:cs="Times New Roman"/>
          <w:b/>
          <w:color w:val="000000"/>
          <w:spacing w:val="-3"/>
          <w:szCs w:val="24"/>
          <w:lang w:eastAsia="lv-LV"/>
        </w:rPr>
        <w:t>Amata vērtība</w:t>
      </w:r>
      <w:r w:rsidRPr="00B8574C">
        <w:rPr>
          <w:rFonts w:eastAsia="Times New Roman" w:cs="Times New Roman"/>
          <w:color w:val="000000"/>
          <w:spacing w:val="-3"/>
          <w:szCs w:val="24"/>
          <w:lang w:eastAsia="lv-LV"/>
        </w:rPr>
        <w:t xml:space="preserve"> – pašvaldības institūcijas amatu sarakstā iekļautā amata atbildības līmenis, amata funkciju sarežģītība, intensitāte un citi kritēriji atbilstīgi šajos noteikumos minētajiem nosacījumiem.</w:t>
      </w:r>
    </w:p>
    <w:p w:rsidR="00B8574C" w:rsidRPr="00B8574C" w:rsidRDefault="00B8574C" w:rsidP="00B8574C">
      <w:pPr>
        <w:shd w:val="clear" w:color="auto" w:fill="FFFFFF"/>
        <w:jc w:val="both"/>
        <w:rPr>
          <w:rFonts w:eastAsia="Times New Roman" w:cs="Times New Roman"/>
          <w:color w:val="000000"/>
          <w:spacing w:val="-3"/>
          <w:szCs w:val="24"/>
          <w:lang w:eastAsia="lv-LV"/>
        </w:rPr>
      </w:pPr>
    </w:p>
    <w:p w:rsidR="00B8574C" w:rsidRPr="00B8574C" w:rsidRDefault="00B8574C" w:rsidP="00B8574C">
      <w:pPr>
        <w:shd w:val="clear" w:color="auto" w:fill="FFFFFF"/>
        <w:jc w:val="both"/>
        <w:rPr>
          <w:rFonts w:eastAsia="Times New Roman" w:cs="Times New Roman"/>
          <w:color w:val="000000"/>
          <w:spacing w:val="-3"/>
          <w:szCs w:val="24"/>
          <w:lang w:eastAsia="lv-LV"/>
        </w:rPr>
      </w:pPr>
      <w:r w:rsidRPr="00B8574C">
        <w:rPr>
          <w:rFonts w:eastAsia="Times New Roman" w:cs="Times New Roman"/>
          <w:b/>
          <w:color w:val="000000"/>
          <w:spacing w:val="-3"/>
          <w:szCs w:val="24"/>
          <w:lang w:eastAsia="lv-LV"/>
        </w:rPr>
        <w:t>Amatalga</w:t>
      </w:r>
      <w:r w:rsidRPr="00B8574C">
        <w:rPr>
          <w:rFonts w:eastAsia="Times New Roman" w:cs="Times New Roman"/>
          <w:b/>
          <w:i/>
          <w:color w:val="000000"/>
          <w:spacing w:val="-3"/>
          <w:szCs w:val="24"/>
          <w:lang w:eastAsia="lv-LV"/>
        </w:rPr>
        <w:t xml:space="preserve"> </w:t>
      </w:r>
      <w:r w:rsidRPr="00B8574C">
        <w:rPr>
          <w:rFonts w:eastAsia="Times New Roman" w:cs="Times New Roman"/>
          <w:color w:val="000000"/>
          <w:spacing w:val="-3"/>
          <w:szCs w:val="24"/>
          <w:lang w:eastAsia="lv-LV"/>
        </w:rPr>
        <w:t>– attiecīgajam amatam amatalgu skalā paredzētā samaksa par vienu darba slodzi.</w:t>
      </w:r>
    </w:p>
    <w:p w:rsidR="00B8574C" w:rsidRPr="00B8574C" w:rsidRDefault="00B8574C" w:rsidP="00B8574C">
      <w:pPr>
        <w:shd w:val="clear" w:color="auto" w:fill="FFFFFF"/>
        <w:jc w:val="both"/>
        <w:rPr>
          <w:rFonts w:eastAsia="Times New Roman" w:cs="Times New Roman"/>
          <w:color w:val="000000"/>
          <w:spacing w:val="-3"/>
          <w:szCs w:val="24"/>
          <w:lang w:eastAsia="lv-LV"/>
        </w:rPr>
      </w:pPr>
    </w:p>
    <w:p w:rsidR="00B8574C" w:rsidRPr="00B8574C" w:rsidRDefault="00B8574C" w:rsidP="00B8574C">
      <w:pPr>
        <w:shd w:val="clear" w:color="auto" w:fill="FFFFFF"/>
        <w:jc w:val="both"/>
        <w:rPr>
          <w:rFonts w:eastAsia="Times New Roman" w:cs="Times New Roman"/>
          <w:color w:val="000000"/>
          <w:spacing w:val="-3"/>
          <w:szCs w:val="24"/>
          <w:lang w:eastAsia="lv-LV"/>
        </w:rPr>
      </w:pPr>
      <w:r w:rsidRPr="00B8574C">
        <w:rPr>
          <w:rFonts w:eastAsia="Times New Roman" w:cs="Times New Roman"/>
          <w:b/>
          <w:color w:val="000000"/>
          <w:spacing w:val="-3"/>
          <w:szCs w:val="24"/>
          <w:lang w:eastAsia="lv-LV"/>
        </w:rPr>
        <w:t>Mēnešalga</w:t>
      </w:r>
      <w:r w:rsidRPr="00B8574C">
        <w:rPr>
          <w:rFonts w:eastAsia="Times New Roman" w:cs="Times New Roman"/>
          <w:b/>
          <w:i/>
          <w:color w:val="000000"/>
          <w:spacing w:val="-3"/>
          <w:szCs w:val="24"/>
          <w:lang w:eastAsia="lv-LV"/>
        </w:rPr>
        <w:t xml:space="preserve"> </w:t>
      </w:r>
      <w:r w:rsidRPr="00B8574C">
        <w:rPr>
          <w:rFonts w:eastAsia="Times New Roman" w:cs="Times New Roman"/>
          <w:color w:val="000000"/>
          <w:spacing w:val="-3"/>
          <w:szCs w:val="24"/>
          <w:lang w:eastAsia="lv-LV"/>
        </w:rPr>
        <w:t>– darba slodzei atbilstīgā darba samaksas daļa mēnesī.</w:t>
      </w:r>
    </w:p>
    <w:p w:rsidR="00B8574C" w:rsidRPr="00B8574C" w:rsidRDefault="00B8574C" w:rsidP="00B8574C">
      <w:pPr>
        <w:jc w:val="both"/>
        <w:rPr>
          <w:rFonts w:eastAsia="Times New Roman" w:cs="Times New Roman"/>
          <w:b/>
          <w:szCs w:val="28"/>
          <w:lang w:eastAsia="lv-LV"/>
        </w:rPr>
      </w:pPr>
    </w:p>
    <w:p w:rsidR="00B8574C" w:rsidRDefault="00B8574C">
      <w:pPr>
        <w:rPr>
          <w:rFonts w:eastAsia="Times New Roman" w:cs="Times New Roman"/>
          <w:b/>
          <w:szCs w:val="28"/>
          <w:lang w:eastAsia="lv-LV"/>
        </w:rPr>
      </w:pPr>
      <w:r>
        <w:rPr>
          <w:rFonts w:eastAsia="Times New Roman" w:cs="Times New Roman"/>
          <w:b/>
          <w:szCs w:val="28"/>
          <w:lang w:eastAsia="lv-LV"/>
        </w:rPr>
        <w:br w:type="page"/>
      </w:r>
    </w:p>
    <w:p w:rsidR="00B8574C" w:rsidRPr="00B8574C" w:rsidRDefault="00B8574C" w:rsidP="00B8574C">
      <w:pPr>
        <w:jc w:val="center"/>
        <w:rPr>
          <w:rFonts w:eastAsia="Times New Roman" w:cs="Times New Roman"/>
          <w:b/>
          <w:szCs w:val="28"/>
          <w:lang w:eastAsia="lv-LV"/>
        </w:rPr>
      </w:pPr>
      <w:r w:rsidRPr="00B8574C">
        <w:rPr>
          <w:rFonts w:eastAsia="Times New Roman" w:cs="Times New Roman"/>
          <w:b/>
          <w:szCs w:val="28"/>
          <w:lang w:eastAsia="lv-LV"/>
        </w:rPr>
        <w:lastRenderedPageBreak/>
        <w:t>I. Vispārīgie jautājumi</w:t>
      </w:r>
    </w:p>
    <w:p w:rsidR="00B8574C" w:rsidRPr="00B8574C" w:rsidRDefault="00B8574C" w:rsidP="00B8574C">
      <w:pPr>
        <w:jc w:val="both"/>
        <w:rPr>
          <w:rFonts w:eastAsia="Times New Roman" w:cs="Times New Roman"/>
          <w:b/>
          <w:szCs w:val="28"/>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8"/>
          <w:lang w:eastAsia="lv-LV"/>
        </w:rPr>
        <w:t xml:space="preserve">1. </w:t>
      </w:r>
      <w:r w:rsidRPr="00B8574C">
        <w:rPr>
          <w:rFonts w:eastAsia="Times New Roman" w:cs="Times New Roman"/>
          <w:szCs w:val="24"/>
          <w:lang w:eastAsia="lv-LV"/>
        </w:rPr>
        <w:t xml:space="preserve">Noteikumi nosaka kārtību, kādā tiek veidota atlīdzības sistēma Tukuma novada Domē </w:t>
      </w:r>
      <w:r w:rsidRPr="00B8574C">
        <w:rPr>
          <w:rFonts w:eastAsia="Times New Roman" w:cs="Times New Roman"/>
          <w:szCs w:val="28"/>
          <w:lang w:eastAsia="lv-LV"/>
        </w:rPr>
        <w:t>(turpmāk – Dome) un</w:t>
      </w:r>
      <w:r w:rsidRPr="00B8574C">
        <w:rPr>
          <w:rFonts w:eastAsia="Times New Roman" w:cs="Times New Roman"/>
          <w:szCs w:val="24"/>
          <w:lang w:eastAsia="lv-LV"/>
        </w:rPr>
        <w:t xml:space="preserve"> Tukuma novada pašvaldībā (turpmāk – Pašvaldība), t.sk.:</w:t>
      </w: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8"/>
          <w:lang w:eastAsia="lv-LV"/>
        </w:rPr>
        <w:t>1.1. Domes deputātiem, kuri ieņem algotus amatus Domē – Domes priekšsēdētājam, Domes priekšsēdētāja vietniekam, Domes pastāvīgās komitejas priekšsēdētājam (turpmāk – Amatpersonas).</w:t>
      </w:r>
    </w:p>
    <w:p w:rsidR="00B8574C" w:rsidRPr="00B8574C" w:rsidRDefault="00B8574C" w:rsidP="00B8574C">
      <w:pPr>
        <w:rPr>
          <w:rFonts w:eastAsia="Times New Roman" w:cs="Times New Roman"/>
          <w:i/>
          <w:color w:val="000000"/>
          <w:sz w:val="20"/>
          <w:szCs w:val="20"/>
          <w:lang w:eastAsia="lv-LV"/>
        </w:rPr>
      </w:pPr>
      <w:r w:rsidRPr="00B8574C">
        <w:rPr>
          <w:rFonts w:eastAsia="Times New Roman" w:cs="Times New Roman"/>
          <w:i/>
          <w:color w:val="000000"/>
          <w:sz w:val="20"/>
          <w:szCs w:val="20"/>
          <w:lang w:eastAsia="lv-LV"/>
        </w:rPr>
        <w:t>Ar grozījumiem, kas izdarīti ar Tukuma novada Domes 26.02.2015. lēmumu (prot.Nr.2, 5.§.)</w:t>
      </w: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8"/>
          <w:lang w:eastAsia="lv-LV"/>
        </w:rPr>
        <w:t xml:space="preserve">1.2. Domes deputātiem, kuri neieņem algotus amatus Domē – </w:t>
      </w:r>
      <w:r w:rsidRPr="00B8574C">
        <w:rPr>
          <w:rFonts w:eastAsia="Times New Roman" w:cs="Times New Roman"/>
          <w:szCs w:val="24"/>
          <w:lang w:eastAsia="lv-LV"/>
        </w:rPr>
        <w:t xml:space="preserve">Domes pastāvīgo komiteju priekšsēdētājiem (Izglītības, kultūras un sporta komiteja, Sociālo un veselības jautājumu komiteja) </w:t>
      </w:r>
      <w:r w:rsidRPr="00B8574C">
        <w:rPr>
          <w:rFonts w:eastAsia="Times New Roman" w:cs="Times New Roman"/>
          <w:szCs w:val="28"/>
          <w:lang w:eastAsia="lv-LV"/>
        </w:rPr>
        <w:t>un Domes deputātiem (turpmāk – Domes nealgotās Amatpersonas);</w:t>
      </w:r>
    </w:p>
    <w:p w:rsidR="00B8574C" w:rsidRPr="00B8574C" w:rsidRDefault="00B8574C" w:rsidP="00B8574C">
      <w:pPr>
        <w:rPr>
          <w:rFonts w:eastAsia="Times New Roman" w:cs="Times New Roman"/>
          <w:i/>
          <w:color w:val="000000"/>
          <w:sz w:val="20"/>
          <w:szCs w:val="20"/>
          <w:lang w:eastAsia="lv-LV"/>
        </w:rPr>
      </w:pPr>
      <w:r w:rsidRPr="00B8574C">
        <w:rPr>
          <w:rFonts w:eastAsia="Times New Roman" w:cs="Times New Roman"/>
          <w:i/>
          <w:color w:val="000000"/>
          <w:sz w:val="20"/>
          <w:szCs w:val="20"/>
          <w:lang w:eastAsia="lv-LV"/>
        </w:rPr>
        <w:t>Ar grozījumiem, kas izdarīti ar Tukuma novada Domes 26.02.2015. lēmumu (prot.Nr.2, 5.§.)</w:t>
      </w:r>
    </w:p>
    <w:p w:rsidR="00B8574C" w:rsidRPr="00B8574C" w:rsidRDefault="00B8574C" w:rsidP="00B8574C">
      <w:pPr>
        <w:jc w:val="both"/>
        <w:rPr>
          <w:rFonts w:eastAsia="Times New Roman" w:cs="Times New Roman"/>
          <w:szCs w:val="28"/>
          <w:lang w:eastAsia="lv-LV"/>
        </w:rPr>
      </w:pP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8"/>
          <w:lang w:eastAsia="lv-LV"/>
        </w:rPr>
        <w:t xml:space="preserve">1.3. Pašvaldības izpilddirektoram, pašvaldības iestādes „Tukuma novada Domes administrācija” (turpmāk – Administrācija), kā arī pašvaldības iestāžu un aģentūru (turpmāk – Institūciju) vadītājiem un darbiniekiem (kopā turpmāk – Darbinieki). </w:t>
      </w:r>
    </w:p>
    <w:p w:rsidR="00B8574C" w:rsidRPr="00B8574C" w:rsidRDefault="00B8574C" w:rsidP="00B8574C">
      <w:pPr>
        <w:jc w:val="both"/>
        <w:rPr>
          <w:rFonts w:eastAsia="Times New Roman" w:cs="Times New Roman"/>
          <w:szCs w:val="28"/>
          <w:lang w:eastAsia="lv-LV"/>
        </w:rPr>
      </w:pP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8"/>
          <w:lang w:eastAsia="lv-LV"/>
        </w:rPr>
        <w:t>2. Noteikumi nenosaka atlīdzības noteikšanas kārtību:</w:t>
      </w: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8"/>
          <w:lang w:eastAsia="lv-LV"/>
        </w:rPr>
        <w:t xml:space="preserve">2.1. izglītības iestāžu vadītājiem un pedagogiem, </w:t>
      </w:r>
      <w:r w:rsidRPr="00B8574C">
        <w:rPr>
          <w:rFonts w:eastAsia="Times New Roman" w:cs="Times New Roman"/>
          <w:szCs w:val="24"/>
          <w:lang w:eastAsia="lv-LV"/>
        </w:rPr>
        <w:t>kuri finansējumu atalgojumam saņem no valsts budžeta mērķdotācijām;</w:t>
      </w:r>
      <w:r w:rsidRPr="00B8574C">
        <w:rPr>
          <w:rFonts w:eastAsia="Times New Roman" w:cs="Times New Roman"/>
          <w:szCs w:val="28"/>
          <w:lang w:eastAsia="lv-LV"/>
        </w:rPr>
        <w:t xml:space="preserve"> </w:t>
      </w:r>
    </w:p>
    <w:p w:rsidR="00B8574C" w:rsidRPr="00B8574C" w:rsidRDefault="00B8574C" w:rsidP="00B8574C">
      <w:pPr>
        <w:ind w:firstLine="720"/>
        <w:jc w:val="both"/>
        <w:rPr>
          <w:rFonts w:eastAsia="Times New Roman" w:cs="Times New Roman"/>
          <w:b/>
          <w:szCs w:val="28"/>
          <w:lang w:eastAsia="lv-LV"/>
        </w:rPr>
      </w:pPr>
      <w:r w:rsidRPr="00B8574C">
        <w:rPr>
          <w:rFonts w:eastAsia="Times New Roman" w:cs="Times New Roman"/>
          <w:szCs w:val="28"/>
          <w:lang w:eastAsia="lv-LV"/>
        </w:rPr>
        <w:t xml:space="preserve">2.2. </w:t>
      </w:r>
      <w:r w:rsidRPr="00B8574C">
        <w:rPr>
          <w:rFonts w:eastAsia="Times New Roman" w:cs="Times New Roman"/>
          <w:szCs w:val="24"/>
          <w:lang w:eastAsia="lv-LV"/>
        </w:rPr>
        <w:t xml:space="preserve">pašvaldības kapitālsabiedrībām (izņemot pašvaldības kapitālsabiedrības valdes locekļus), kurās pašvaldībai pieder visas kapitāla daļas. </w:t>
      </w:r>
    </w:p>
    <w:p w:rsidR="00B8574C" w:rsidRPr="00B8574C" w:rsidRDefault="00B8574C" w:rsidP="00B8574C">
      <w:pPr>
        <w:jc w:val="both"/>
        <w:outlineLvl w:val="3"/>
        <w:rPr>
          <w:rFonts w:eastAsia="Times New Roman" w:cs="Times New Roman"/>
          <w:szCs w:val="28"/>
          <w:lang w:eastAsia="lv-LV"/>
        </w:rPr>
      </w:pPr>
    </w:p>
    <w:p w:rsidR="00B8574C" w:rsidRPr="00B8574C" w:rsidRDefault="00B8574C" w:rsidP="00B8574C">
      <w:pPr>
        <w:ind w:firstLine="720"/>
        <w:jc w:val="both"/>
        <w:outlineLvl w:val="3"/>
        <w:rPr>
          <w:rFonts w:eastAsia="Times New Roman" w:cs="Times New Roman"/>
          <w:color w:val="000000"/>
          <w:szCs w:val="24"/>
          <w:lang w:eastAsia="lv-LV"/>
        </w:rPr>
      </w:pPr>
      <w:r w:rsidRPr="00B8574C">
        <w:rPr>
          <w:rFonts w:eastAsia="Times New Roman" w:cs="Times New Roman"/>
          <w:szCs w:val="28"/>
          <w:lang w:eastAsia="lv-LV"/>
        </w:rPr>
        <w:t xml:space="preserve">3. </w:t>
      </w:r>
      <w:r w:rsidRPr="00B8574C">
        <w:rPr>
          <w:rFonts w:eastAsia="Times New Roman" w:cs="Times New Roman"/>
          <w:color w:val="000000"/>
          <w:szCs w:val="24"/>
          <w:lang w:eastAsia="lv-LV"/>
        </w:rPr>
        <w:t>Pedagogu darba algas likmes (t.sk. Pašvaldības budžeta finansētās) nosaka izglītības iestāžu vadītāji. Izglītības iestāžu vadītāju amatalgu (mēnešalgu) un pedagoga darba algas likmi ar rīkojumu nosaka Amatpersona.</w:t>
      </w:r>
    </w:p>
    <w:p w:rsidR="00B8574C" w:rsidRPr="00B8574C" w:rsidRDefault="00B8574C" w:rsidP="00B8574C">
      <w:pPr>
        <w:jc w:val="both"/>
        <w:outlineLvl w:val="3"/>
        <w:rPr>
          <w:rFonts w:eastAsia="Times New Roman" w:cs="Times New Roman"/>
          <w:szCs w:val="28"/>
          <w:lang w:eastAsia="lv-LV"/>
        </w:rPr>
      </w:pPr>
    </w:p>
    <w:p w:rsidR="00B8574C" w:rsidRPr="00B8574C" w:rsidRDefault="00B8574C" w:rsidP="00B8574C">
      <w:pPr>
        <w:ind w:firstLine="720"/>
        <w:jc w:val="both"/>
        <w:outlineLvl w:val="3"/>
        <w:rPr>
          <w:rFonts w:eastAsia="Times New Roman" w:cs="Times New Roman"/>
          <w:bCs/>
          <w:szCs w:val="28"/>
          <w:lang w:eastAsia="lv-LV"/>
        </w:rPr>
      </w:pPr>
      <w:r w:rsidRPr="00B8574C">
        <w:rPr>
          <w:rFonts w:eastAsia="Times New Roman" w:cs="Times New Roman"/>
          <w:szCs w:val="28"/>
          <w:lang w:eastAsia="lv-LV"/>
        </w:rPr>
        <w:t xml:space="preserve">4. Atlīdzība šo noteikumu izpratnē ir </w:t>
      </w:r>
      <w:r w:rsidRPr="00B8574C">
        <w:rPr>
          <w:rFonts w:eastAsia="Times New Roman" w:cs="Times New Roman"/>
          <w:bCs/>
          <w:szCs w:val="28"/>
          <w:lang w:eastAsia="lv-LV"/>
        </w:rPr>
        <w:t>darba samaksa, sociālās garantijas un atvaļinājumi:</w:t>
      </w: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8"/>
          <w:lang w:eastAsia="lv-LV"/>
        </w:rPr>
        <w:t>4.1. D</w:t>
      </w:r>
      <w:r w:rsidRPr="00B8574C">
        <w:rPr>
          <w:rFonts w:eastAsia="Times New Roman" w:cs="Times New Roman"/>
          <w:bCs/>
          <w:szCs w:val="28"/>
          <w:lang w:eastAsia="lv-LV"/>
        </w:rPr>
        <w:t>arba samaksa šo noteikumu izpratnē ir</w:t>
      </w:r>
      <w:r w:rsidRPr="00B8574C">
        <w:rPr>
          <w:rFonts w:eastAsia="Times New Roman" w:cs="Times New Roman"/>
          <w:szCs w:val="28"/>
          <w:lang w:eastAsia="lv-LV"/>
        </w:rPr>
        <w:t xml:space="preserve"> mēnešalga, piemaksas, </w:t>
      </w:r>
      <w:r w:rsidRPr="00B8574C">
        <w:rPr>
          <w:rFonts w:eastAsia="Times New Roman" w:cs="Times New Roman"/>
          <w:szCs w:val="24"/>
          <w:lang w:eastAsia="lv-LV"/>
        </w:rPr>
        <w:t>prēmijas un naudas balvas;</w:t>
      </w:r>
    </w:p>
    <w:p w:rsidR="00B8574C" w:rsidRPr="00B8574C" w:rsidRDefault="00B8574C" w:rsidP="00B8574C">
      <w:pPr>
        <w:ind w:firstLine="720"/>
        <w:jc w:val="both"/>
        <w:rPr>
          <w:rFonts w:eastAsia="Times New Roman" w:cs="Times New Roman"/>
          <w:bCs/>
          <w:szCs w:val="28"/>
          <w:lang w:eastAsia="lv-LV"/>
        </w:rPr>
      </w:pPr>
      <w:r w:rsidRPr="00B8574C">
        <w:rPr>
          <w:rFonts w:eastAsia="Times New Roman" w:cs="Times New Roman"/>
          <w:bCs/>
          <w:szCs w:val="28"/>
          <w:lang w:eastAsia="lv-LV"/>
        </w:rPr>
        <w:t xml:space="preserve">4.2. Sociālās garantijas šo noteikumu izpratnē ir pabalsti, kompensācijas, apdrošināšana un izdevumu segšana. </w:t>
      </w:r>
    </w:p>
    <w:p w:rsidR="00B8574C" w:rsidRPr="00B8574C" w:rsidRDefault="00B8574C" w:rsidP="00B8574C">
      <w:pPr>
        <w:jc w:val="both"/>
        <w:rPr>
          <w:rFonts w:eastAsia="Times New Roman" w:cs="Times New Roman"/>
          <w:bCs/>
          <w:szCs w:val="28"/>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5. Amatpersonai/Darbiniekam, kura amata/darba pienākumus pilda nepilnu darba dienu (darba nedēļu), mēnešalgu izmaksā proporcionāli šo pienākumu pildīšanas laikam.</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6.  Amatpersona/Darbinieks nesaņem darba samaksu par laiku, kurā viņa/viņš bez attaisnojoša iemesla nepilda savus amata/darba pienākumus.</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bCs/>
          <w:szCs w:val="28"/>
          <w:lang w:eastAsia="lv-LV"/>
        </w:rPr>
      </w:pPr>
      <w:r w:rsidRPr="00B8574C">
        <w:rPr>
          <w:rFonts w:eastAsia="Times New Roman" w:cs="Times New Roman"/>
          <w:bCs/>
          <w:szCs w:val="28"/>
          <w:lang w:eastAsia="lv-LV"/>
        </w:rPr>
        <w:t>7. Atlīdzība tiek pārskatīta, ņemot vērā minimālās un/vai vidējās darba samaksas izmaiņas valstī, kā arī pašvaldības budžeta iespējas.</w:t>
      </w:r>
    </w:p>
    <w:p w:rsidR="00B8574C" w:rsidRPr="00B8574C" w:rsidRDefault="00B8574C" w:rsidP="00B8574C">
      <w:pPr>
        <w:jc w:val="both"/>
        <w:rPr>
          <w:rFonts w:eastAsia="Times New Roman" w:cs="Times New Roman"/>
          <w:bCs/>
          <w:szCs w:val="28"/>
          <w:lang w:eastAsia="lv-LV"/>
        </w:rPr>
      </w:pPr>
      <w:r w:rsidRPr="00B8574C">
        <w:rPr>
          <w:rFonts w:eastAsia="Times New Roman" w:cs="Times New Roman"/>
          <w:bCs/>
          <w:szCs w:val="28"/>
          <w:lang w:eastAsia="lv-LV"/>
        </w:rPr>
        <w:t xml:space="preserve"> </w:t>
      </w: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8. Dome, izstrādājot normatīvos aktus par atlīdzību un darba koplīgumus, konsultējas ar Darbinieku pārstāvjiem atbilstīgi darba tiesiskās attiecības regulējošiem normatīvajiem aktiem.</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 xml:space="preserve">9. Dome tīmekļa vietnē </w:t>
      </w:r>
      <w:hyperlink r:id="rId12" w:history="1">
        <w:r w:rsidRPr="00B8574C">
          <w:rPr>
            <w:rFonts w:eastAsia="Times New Roman" w:cs="Times New Roman"/>
            <w:szCs w:val="24"/>
            <w:lang w:eastAsia="lv-LV"/>
          </w:rPr>
          <w:t>www.tukums.lv</w:t>
        </w:r>
      </w:hyperlink>
      <w:r w:rsidRPr="00B8574C">
        <w:rPr>
          <w:rFonts w:eastAsia="Times New Roman" w:cs="Times New Roman"/>
          <w:szCs w:val="24"/>
          <w:lang w:eastAsia="lv-LV"/>
        </w:rPr>
        <w:t xml:space="preserve"> publisko informāciju par Amatpersonu/Darbinieku atlīdzības noteikšanas kritērijiem un darba samaksas apmēru sadalījumā pa amatu grupām.</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10. Noteikumu izpilde tiek finansēta atbilstīgi Pašvaldības budžetā kārtējam gadam atalgojumam apstiprinātajiem izdevumiem.</w:t>
      </w:r>
    </w:p>
    <w:p w:rsidR="00B8574C" w:rsidRPr="00B8574C" w:rsidRDefault="00B8574C" w:rsidP="00B8574C">
      <w:pPr>
        <w:jc w:val="both"/>
        <w:rPr>
          <w:rFonts w:eastAsia="Times New Roman" w:cs="Times New Roman"/>
          <w:szCs w:val="24"/>
          <w:lang w:eastAsia="lv-LV"/>
        </w:rPr>
      </w:pPr>
    </w:p>
    <w:p w:rsidR="00B8574C" w:rsidRDefault="00B8574C">
      <w:pPr>
        <w:rPr>
          <w:rFonts w:eastAsia="Times New Roman" w:cs="Times New Roman"/>
          <w:b/>
          <w:szCs w:val="28"/>
          <w:lang w:eastAsia="lv-LV"/>
        </w:rPr>
      </w:pPr>
      <w:r>
        <w:rPr>
          <w:rFonts w:eastAsia="Times New Roman" w:cs="Times New Roman"/>
          <w:b/>
          <w:szCs w:val="28"/>
          <w:lang w:eastAsia="lv-LV"/>
        </w:rPr>
        <w:br w:type="page"/>
      </w:r>
    </w:p>
    <w:p w:rsidR="00B8574C" w:rsidRPr="00B8574C" w:rsidRDefault="00B8574C" w:rsidP="00B8574C">
      <w:pPr>
        <w:jc w:val="center"/>
        <w:rPr>
          <w:rFonts w:eastAsia="Times New Roman" w:cs="Times New Roman"/>
          <w:b/>
          <w:szCs w:val="28"/>
          <w:lang w:eastAsia="lv-LV"/>
        </w:rPr>
      </w:pPr>
      <w:r w:rsidRPr="00B8574C">
        <w:rPr>
          <w:rFonts w:eastAsia="Times New Roman" w:cs="Times New Roman"/>
          <w:b/>
          <w:szCs w:val="28"/>
          <w:lang w:eastAsia="lv-LV"/>
        </w:rPr>
        <w:lastRenderedPageBreak/>
        <w:t>II. Domes algoto Amatpersonu atlīdzība</w:t>
      </w:r>
    </w:p>
    <w:p w:rsidR="00B8574C" w:rsidRPr="00B8574C" w:rsidRDefault="00B8574C" w:rsidP="00B8574C">
      <w:pPr>
        <w:jc w:val="both"/>
        <w:rPr>
          <w:rFonts w:eastAsia="Times New Roman" w:cs="Times New Roman"/>
          <w:szCs w:val="28"/>
          <w:lang w:eastAsia="lv-LV"/>
        </w:rPr>
      </w:pP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8"/>
          <w:lang w:eastAsia="lv-LV"/>
        </w:rPr>
        <w:t>11. Domes priekšsēdētāja, Domes priekšsēdētāja vietnieka un Teritoriālās attīstības komitejas priekšsēdētāja amati ir Domes algotie amati.</w:t>
      </w:r>
    </w:p>
    <w:p w:rsidR="00B8574C" w:rsidRPr="00B8574C" w:rsidRDefault="00B8574C" w:rsidP="00B8574C">
      <w:pPr>
        <w:rPr>
          <w:rFonts w:eastAsia="Times New Roman" w:cs="Times New Roman"/>
          <w:i/>
          <w:color w:val="000000"/>
          <w:sz w:val="20"/>
          <w:szCs w:val="20"/>
          <w:lang w:eastAsia="lv-LV"/>
        </w:rPr>
      </w:pPr>
      <w:r w:rsidRPr="00B8574C">
        <w:rPr>
          <w:rFonts w:eastAsia="Times New Roman" w:cs="Times New Roman"/>
          <w:i/>
          <w:color w:val="000000"/>
          <w:sz w:val="20"/>
          <w:szCs w:val="20"/>
          <w:lang w:eastAsia="lv-LV"/>
        </w:rPr>
        <w:t>Ar grozījumiem, kas izdarīti ar Tukuma novada Domes 26.02.2015. lēmumu (prot.Nr.2, 5.§.)</w:t>
      </w:r>
    </w:p>
    <w:p w:rsidR="00B8574C" w:rsidRPr="00B8574C" w:rsidRDefault="00B8574C" w:rsidP="00B8574C">
      <w:pPr>
        <w:jc w:val="both"/>
        <w:rPr>
          <w:rFonts w:eastAsia="Times New Roman" w:cs="Times New Roman"/>
          <w:sz w:val="16"/>
          <w:szCs w:val="16"/>
          <w:lang w:eastAsia="lv-LV"/>
        </w:rPr>
      </w:pP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8"/>
          <w:lang w:eastAsia="lv-LV"/>
        </w:rPr>
        <w:t xml:space="preserve">12. Domes priekšsēdētāja mēnešalgu nosaka, ņemot vērā </w:t>
      </w:r>
      <w:r w:rsidRPr="00B8574C">
        <w:rPr>
          <w:rFonts w:eastAsia="Times New Roman" w:cs="Times New Roman"/>
          <w:szCs w:val="24"/>
          <w:lang w:eastAsia="lv-LV"/>
        </w:rPr>
        <w:t>Valsts un pašvaldību institūciju amatpersonu un darbinieku atlīdzības likumā noteikto piesaistīto mēneša vidējās darba samaksas apmēru</w:t>
      </w:r>
      <w:r w:rsidRPr="00B8574C">
        <w:rPr>
          <w:rFonts w:eastAsia="Times New Roman" w:cs="Times New Roman"/>
          <w:bCs/>
          <w:iCs/>
          <w:sz w:val="22"/>
          <w:szCs w:val="28"/>
          <w:lang w:eastAsia="lv-LV"/>
        </w:rPr>
        <w:t xml:space="preserve">, </w:t>
      </w:r>
      <w:r w:rsidRPr="00B8574C">
        <w:rPr>
          <w:rFonts w:eastAsia="Times New Roman" w:cs="Times New Roman"/>
          <w:bCs/>
          <w:iCs/>
          <w:szCs w:val="28"/>
          <w:lang w:eastAsia="lv-LV"/>
        </w:rPr>
        <w:t>kurai</w:t>
      </w:r>
      <w:r w:rsidRPr="00B8574C">
        <w:rPr>
          <w:rFonts w:eastAsia="Times New Roman" w:cs="Times New Roman"/>
          <w:szCs w:val="28"/>
          <w:lang w:eastAsia="lv-LV"/>
        </w:rPr>
        <w:t xml:space="preserve"> piemēro koeficientu līdz 3,64.</w:t>
      </w:r>
    </w:p>
    <w:p w:rsidR="00B8574C" w:rsidRPr="00B8574C" w:rsidRDefault="00B8574C" w:rsidP="00B8574C">
      <w:pPr>
        <w:jc w:val="both"/>
        <w:rPr>
          <w:rFonts w:eastAsia="Times New Roman" w:cs="Times New Roman"/>
          <w:szCs w:val="28"/>
          <w:lang w:eastAsia="lv-LV"/>
        </w:rPr>
      </w:pP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8"/>
          <w:lang w:eastAsia="lv-LV"/>
        </w:rPr>
        <w:t>13.</w:t>
      </w:r>
      <w:r w:rsidRPr="00B8574C">
        <w:rPr>
          <w:rFonts w:eastAsia="Times New Roman" w:cs="Times New Roman"/>
          <w:szCs w:val="28"/>
          <w:vertAlign w:val="superscript"/>
          <w:lang w:eastAsia="lv-LV"/>
        </w:rPr>
        <w:t>1</w:t>
      </w:r>
      <w:r w:rsidRPr="00B8574C">
        <w:rPr>
          <w:rFonts w:eastAsia="Times New Roman" w:cs="Times New Roman"/>
          <w:szCs w:val="28"/>
          <w:lang w:eastAsia="lv-LV"/>
        </w:rPr>
        <w:t xml:space="preserve"> Domes Teritoriālās attīstības komitejas priekšsēdētāja mēnešalgu, ņemot vērā Valsts un</w:t>
      </w:r>
      <w:r w:rsidRPr="00B8574C">
        <w:rPr>
          <w:rFonts w:eastAsia="Times New Roman" w:cs="Times New Roman"/>
          <w:szCs w:val="28"/>
          <w:shd w:val="clear" w:color="auto" w:fill="FFFF00"/>
          <w:lang w:eastAsia="lv-LV"/>
        </w:rPr>
        <w:t xml:space="preserve"> </w:t>
      </w:r>
      <w:r w:rsidRPr="00B8574C">
        <w:rPr>
          <w:rFonts w:eastAsia="Times New Roman" w:cs="Times New Roman"/>
          <w:szCs w:val="28"/>
          <w:lang w:eastAsia="lv-LV"/>
        </w:rPr>
        <w:t>pašvaldību institūciju amatpersonu un darbinieku atlīdzības likumā noteikto piesaistīto mēneša vidējās darba samaksas apmēru, kurai piemēro koeficientu līdz 2,55.</w:t>
      </w:r>
    </w:p>
    <w:p w:rsidR="00B8574C" w:rsidRPr="00B8574C" w:rsidRDefault="00B8574C" w:rsidP="00B8574C">
      <w:pPr>
        <w:rPr>
          <w:rFonts w:eastAsia="Times New Roman" w:cs="Times New Roman"/>
          <w:i/>
          <w:color w:val="000000"/>
          <w:sz w:val="20"/>
          <w:szCs w:val="20"/>
          <w:lang w:eastAsia="lv-LV"/>
        </w:rPr>
      </w:pPr>
      <w:r w:rsidRPr="00B8574C">
        <w:rPr>
          <w:rFonts w:eastAsia="Times New Roman" w:cs="Times New Roman"/>
          <w:i/>
          <w:color w:val="000000"/>
          <w:sz w:val="20"/>
          <w:szCs w:val="20"/>
          <w:lang w:eastAsia="lv-LV"/>
        </w:rPr>
        <w:t>Ar grozījumiem, kas izdarīti ar Tukuma novada Domes 26.02.2015. lēmumu (prot.Nr.2, 5.§.)</w:t>
      </w:r>
    </w:p>
    <w:p w:rsidR="00B8574C" w:rsidRPr="00B8574C" w:rsidRDefault="00B8574C" w:rsidP="00B8574C">
      <w:pPr>
        <w:jc w:val="both"/>
        <w:rPr>
          <w:rFonts w:eastAsia="Times New Roman" w:cs="Times New Roman"/>
          <w:bCs/>
          <w:szCs w:val="28"/>
          <w:lang w:eastAsia="lv-LV"/>
        </w:rPr>
      </w:pPr>
    </w:p>
    <w:p w:rsidR="00B8574C" w:rsidRPr="00B8574C" w:rsidRDefault="00B8574C" w:rsidP="00B8574C">
      <w:pPr>
        <w:ind w:firstLine="720"/>
        <w:jc w:val="both"/>
        <w:rPr>
          <w:rFonts w:eastAsia="Times New Roman" w:cs="Times New Roman"/>
          <w:bCs/>
          <w:szCs w:val="28"/>
          <w:lang w:eastAsia="lv-LV"/>
        </w:rPr>
      </w:pPr>
      <w:r w:rsidRPr="00B8574C">
        <w:rPr>
          <w:rFonts w:eastAsia="Times New Roman" w:cs="Times New Roman"/>
          <w:bCs/>
          <w:szCs w:val="28"/>
          <w:lang w:eastAsia="lv-LV"/>
        </w:rPr>
        <w:t>14. Algoto Amatpersonu mēnešalgas noteikšanai piemērojamā koeficienta lielumu nosaka ar Domes lēmumu.</w:t>
      </w:r>
    </w:p>
    <w:p w:rsidR="00B8574C" w:rsidRPr="00B8574C" w:rsidRDefault="00B8574C" w:rsidP="00B8574C">
      <w:pPr>
        <w:jc w:val="both"/>
        <w:rPr>
          <w:rFonts w:eastAsia="Times New Roman" w:cs="Times New Roman"/>
          <w:bCs/>
          <w:szCs w:val="28"/>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15. Amatpersonām apmaksā ikgadējo atvaļinājumu, kura ilgums ir četras kalendārās nedēļas, neskaitot svētku dienas, un papildatvaļinājumu, kura ilgums ir 10 (desmit) darba dienas.</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16. Amatpersonas netiek prēmētas un nesaņem piemaksas par virsstundu darbu, nakts darbu un darbu brīvdienās (svētku dienās).</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4"/>
          <w:lang w:eastAsia="lv-LV"/>
        </w:rPr>
        <w:t>17. Citus darba samaksas un sociālo garantiju nosacījumus (naudas balvas par pašvaldībai vai Amatpersonai svarīgiem sasniegumiem (notikumiem) – pašvaldības svētki, valsts svētki vai svētku dienas atbilstīgi likumam „Par svētku, atceres un atzīmējamām dienām”, apbalvojuma saņemšana, nozīmīgas darba un dzīves jubilejas, bērna piedzimšana, kas kalendārā gada ietvaros nepārsniedz noteiktās mēnešalgas apmēru; atvaļinājuma pabalstu 50% apmērā no mēnešalgas, bēru pabalstu – valstī noteiktās minimālās mēneša darba algas apmērā) nosaka saskaņā ar Valsts un pašvaldību institūciju amatpersonu un darbinieku atlīdzības likuma nosacījumiem ar Domes lēmumu vai Amatpersonas rīkojumu.</w:t>
      </w:r>
    </w:p>
    <w:p w:rsidR="00B8574C" w:rsidRPr="00B8574C" w:rsidRDefault="00B8574C" w:rsidP="00B8574C">
      <w:pPr>
        <w:keepNext/>
        <w:jc w:val="both"/>
        <w:outlineLvl w:val="7"/>
        <w:rPr>
          <w:rFonts w:eastAsia="Times New Roman" w:cs="Times New Roman"/>
          <w:b/>
          <w:iCs/>
          <w:szCs w:val="24"/>
        </w:rPr>
      </w:pPr>
    </w:p>
    <w:p w:rsidR="00B8574C" w:rsidRPr="00B8574C" w:rsidRDefault="00B8574C" w:rsidP="00B8574C">
      <w:pPr>
        <w:keepNext/>
        <w:jc w:val="center"/>
        <w:outlineLvl w:val="7"/>
        <w:rPr>
          <w:rFonts w:eastAsia="Times New Roman" w:cs="Times New Roman"/>
          <w:b/>
          <w:iCs/>
          <w:szCs w:val="24"/>
        </w:rPr>
      </w:pPr>
      <w:r w:rsidRPr="00B8574C">
        <w:rPr>
          <w:rFonts w:eastAsia="Times New Roman" w:cs="Times New Roman"/>
          <w:b/>
          <w:iCs/>
          <w:szCs w:val="24"/>
        </w:rPr>
        <w:t xml:space="preserve">III. Domes </w:t>
      </w:r>
      <w:r w:rsidRPr="00B8574C">
        <w:rPr>
          <w:rFonts w:eastAsia="Times New Roman" w:cs="Times New Roman"/>
          <w:b/>
          <w:szCs w:val="24"/>
        </w:rPr>
        <w:t xml:space="preserve">nealgoto Amatpersonu </w:t>
      </w:r>
      <w:r w:rsidRPr="00B8574C">
        <w:rPr>
          <w:rFonts w:eastAsia="Times New Roman" w:cs="Times New Roman"/>
          <w:b/>
          <w:iCs/>
          <w:szCs w:val="24"/>
        </w:rPr>
        <w:t>atlīdzība</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4"/>
          <w:lang w:eastAsia="lv-LV"/>
        </w:rPr>
        <w:t xml:space="preserve">18. Domes pastāvīgo komiteju priekšsēdētāju (Izglītības, kultūras un sporta komiteja, Sociālo un veselības jautājumu komiteja) </w:t>
      </w:r>
      <w:r w:rsidRPr="00B8574C">
        <w:rPr>
          <w:rFonts w:eastAsia="Times New Roman" w:cs="Times New Roman"/>
          <w:szCs w:val="28"/>
          <w:lang w:eastAsia="lv-LV"/>
        </w:rPr>
        <w:t>un Domes deputātu (turpmāk – Domes nealgotās Amatpersonas) amati nav algoti.</w:t>
      </w:r>
    </w:p>
    <w:p w:rsidR="00B8574C" w:rsidRPr="00B8574C" w:rsidRDefault="00B8574C" w:rsidP="00B8574C">
      <w:pPr>
        <w:rPr>
          <w:rFonts w:eastAsia="Times New Roman" w:cs="Times New Roman"/>
          <w:i/>
          <w:color w:val="000000"/>
          <w:sz w:val="20"/>
          <w:szCs w:val="20"/>
          <w:lang w:eastAsia="lv-LV"/>
        </w:rPr>
      </w:pPr>
      <w:r w:rsidRPr="00B8574C">
        <w:rPr>
          <w:rFonts w:eastAsia="Times New Roman" w:cs="Times New Roman"/>
          <w:i/>
          <w:color w:val="000000"/>
          <w:sz w:val="20"/>
          <w:szCs w:val="20"/>
          <w:lang w:eastAsia="lv-LV"/>
        </w:rPr>
        <w:t>Ar grozījumiem, kas izdarīti ar Tukuma novada Domes 26.02.2015. lēmumu (prot.Nr.2, 5.§.)</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19. Domes nealgoto Amatpersonu darba samaksu mēnesī aprēķina pēc stundas tarifa likmes, ko nosaka ar Domes lēmumu.</w:t>
      </w:r>
    </w:p>
    <w:p w:rsidR="00B8574C" w:rsidRPr="00B8574C" w:rsidRDefault="00B8574C" w:rsidP="00B8574C">
      <w:pPr>
        <w:jc w:val="both"/>
        <w:rPr>
          <w:rFonts w:eastAsia="Times New Roman" w:cs="Times New Roman"/>
          <w:sz w:val="22"/>
          <w:szCs w:val="24"/>
          <w:lang w:eastAsia="lv-LV"/>
        </w:rPr>
      </w:pPr>
      <w:r w:rsidRPr="00B8574C">
        <w:rPr>
          <w:rFonts w:eastAsia="Times New Roman" w:cs="Times New Roman"/>
          <w:szCs w:val="24"/>
          <w:lang w:eastAsia="lv-LV"/>
        </w:rPr>
        <w:t xml:space="preserve"> </w:t>
      </w: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20. Maksimālais stundu skaits, par kurām Domes pastāvīgās komitejas (Izglītības, kultūras un sporta komiteja, Sociālo un veselības jautājumu komiteja) priekšsēdētājs var saņemt atlīdzību, ir līdz 80 stundām mēnesī, no kurām 40 ir atlīdzība par pienākumu pildīšanu ārpus Domes un komiteju sēdēm.</w:t>
      </w:r>
    </w:p>
    <w:p w:rsidR="00B8574C" w:rsidRPr="00B8574C" w:rsidRDefault="00B8574C" w:rsidP="00B8574C">
      <w:pPr>
        <w:rPr>
          <w:rFonts w:eastAsia="Times New Roman" w:cs="Times New Roman"/>
          <w:i/>
          <w:color w:val="000000"/>
          <w:sz w:val="20"/>
          <w:szCs w:val="20"/>
          <w:lang w:eastAsia="lv-LV"/>
        </w:rPr>
      </w:pPr>
      <w:r w:rsidRPr="00B8574C">
        <w:rPr>
          <w:rFonts w:eastAsia="Times New Roman" w:cs="Times New Roman"/>
          <w:i/>
          <w:color w:val="000000"/>
          <w:sz w:val="20"/>
          <w:szCs w:val="20"/>
          <w:lang w:eastAsia="lv-LV"/>
        </w:rPr>
        <w:t>Ar grozījumiem, kas izdarīti ar Tukuma novada Domes 26.02.2015. lēmumu (prot.Nr.2, 5.§.)</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 xml:space="preserve">21. Maksimālais stundu skaits, par kurām Domes deputāts var saņemt atlīdzību, ir 40 stundas mēnesī, no kurām 30 ir atlīdzība par pienākumu pildīšanu ārpus Domes un komiteju sēdēm. </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lastRenderedPageBreak/>
        <w:t>22. Domes pastāvīgo komiteju priekšsēdētāju (Izglītības, kultūras un sporta komiteja, Sociālo un veselības jautājumu komiteja), kuri neieņem algotu amatu Domē, atlīdzība mēnesī nedrīkst pārsniegt Valsts un pašvaldību institūciju amatpersonu un darbinieku atlīdzības likumā noteikto piesaistīto mēneša vidējās darba samaksas apmēru, kuram piemēro koeficientu 2,55.</w:t>
      </w:r>
    </w:p>
    <w:p w:rsidR="00B8574C" w:rsidRPr="00B8574C" w:rsidRDefault="00B8574C" w:rsidP="00B8574C">
      <w:pPr>
        <w:rPr>
          <w:rFonts w:eastAsia="Times New Roman" w:cs="Times New Roman"/>
          <w:i/>
          <w:color w:val="000000"/>
          <w:sz w:val="20"/>
          <w:szCs w:val="20"/>
          <w:lang w:eastAsia="lv-LV"/>
        </w:rPr>
      </w:pPr>
      <w:r w:rsidRPr="00B8574C">
        <w:rPr>
          <w:rFonts w:eastAsia="Times New Roman" w:cs="Times New Roman"/>
          <w:i/>
          <w:color w:val="000000"/>
          <w:sz w:val="20"/>
          <w:szCs w:val="20"/>
          <w:lang w:eastAsia="lv-LV"/>
        </w:rPr>
        <w:t>Ar grozījumiem, kas izdarīti ar Tukuma novada Domes 26.02.2015. lēmumu (prot.Nr.2, 5.§.)</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23. Domes deputātu atlīdzība mēnesī nedrīkst pārsniegt Valsts un pašvaldību institūciju amatpersonu un darbinieku atlīdzības likumā noteikto piesaistīto mēneša vidējās darba samaksas apmēru, kuram piemēro koeficientu 1,2.</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 xml:space="preserve">24. Domes nealgoto Amatpersonu darba laika uzskati organizē Administratīvās nodaļas vadītājs. </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25. Nealgotās Amatpersonas netiek prēmētas, nesaņem piemaksas, pabalstus un apmaksāto ikgadējo atvaļinājumu (Izglītības, kultūras un sporta komitejas un Sociālo un veselības jautājumu komitejas priekšsēdētāji un deputāti).</w:t>
      </w:r>
    </w:p>
    <w:p w:rsidR="00B8574C" w:rsidRPr="00B8574C" w:rsidRDefault="00B8574C" w:rsidP="00B8574C">
      <w:pPr>
        <w:rPr>
          <w:rFonts w:eastAsia="Times New Roman" w:cs="Times New Roman"/>
          <w:i/>
          <w:color w:val="000000"/>
          <w:sz w:val="20"/>
          <w:szCs w:val="20"/>
          <w:lang w:eastAsia="lv-LV"/>
        </w:rPr>
      </w:pPr>
      <w:r w:rsidRPr="00B8574C">
        <w:rPr>
          <w:rFonts w:eastAsia="Times New Roman" w:cs="Times New Roman"/>
          <w:i/>
          <w:color w:val="000000"/>
          <w:sz w:val="20"/>
          <w:szCs w:val="20"/>
          <w:lang w:eastAsia="lv-LV"/>
        </w:rPr>
        <w:t>Ar grozījumiem, kas izdarīti ar Tukuma novada Domes 26.02.2015. lēmumu (prot.Nr.2, 5.§.)</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i/>
          <w:szCs w:val="28"/>
          <w:lang w:eastAsia="lv-LV"/>
        </w:rPr>
      </w:pPr>
      <w:r w:rsidRPr="00B8574C">
        <w:rPr>
          <w:rFonts w:eastAsia="Times New Roman" w:cs="Times New Roman"/>
          <w:szCs w:val="24"/>
          <w:lang w:eastAsia="lv-LV"/>
        </w:rPr>
        <w:t>26. Citus nealgoto Amatpersonu sociālo garantiju un kompensāciju nosacījumus piemēro atbilstīgi Valsts un pašvaldību institūciju amatpersonu un darbinieku atlīdzības likumam ar Amatpersonas rīkojumu.</w:t>
      </w:r>
    </w:p>
    <w:p w:rsidR="00B8574C" w:rsidRPr="00B8574C" w:rsidRDefault="00B8574C" w:rsidP="00B8574C">
      <w:pPr>
        <w:keepNext/>
        <w:jc w:val="both"/>
        <w:outlineLvl w:val="7"/>
        <w:rPr>
          <w:rFonts w:eastAsia="Times New Roman" w:cs="Times New Roman"/>
          <w:i/>
          <w:iCs/>
          <w:sz w:val="28"/>
          <w:szCs w:val="28"/>
        </w:rPr>
      </w:pPr>
    </w:p>
    <w:p w:rsidR="00B8574C" w:rsidRPr="00B8574C" w:rsidRDefault="00B8574C" w:rsidP="00B8574C">
      <w:pPr>
        <w:jc w:val="center"/>
        <w:rPr>
          <w:rFonts w:eastAsia="Times New Roman" w:cs="Times New Roman"/>
          <w:szCs w:val="24"/>
          <w:lang w:eastAsia="lv-LV"/>
        </w:rPr>
      </w:pPr>
      <w:r w:rsidRPr="00B8574C">
        <w:rPr>
          <w:rFonts w:eastAsia="Times New Roman" w:cs="Times New Roman"/>
          <w:b/>
          <w:szCs w:val="24"/>
          <w:lang w:eastAsia="lv-LV"/>
        </w:rPr>
        <w:t>IV. Pašvaldības izpilddirektora atlīdzība</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27. Pašvaldības izpilddirektora amatalgu nosaka ar Domes lēmumu, tās apmērs sastāda līdz 85% no Domes priekšsēdētāja amatalgas.</w:t>
      </w: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4"/>
          <w:lang w:eastAsia="lv-LV"/>
        </w:rPr>
        <w:t>28. Sociālās garantijas (prēmijas, naudas balvas par pašvaldībai vai Amatpersonai svarīgiem sasniegumiem (notikumiem) – pašvaldības svētki, valsts svētki vai svētku dienas atbilstīgi likumam „Par svētku, atceres un atzīmējamām dienām”, apbalvojuma saņemšana, nozīmīgas darba un dzīves jubilejas, bērna piedzimšana, kas kalendārā gada ietvaros nepārsniedz noteiktās mēnešalgas apmēru; atvaļinājuma pabalstu 50% apmērā no mēnešalgas, bēru pabalstu – valstī noteiktās minimālās mēneša darba algas apmērā un kompensācijas izpilddirektoram nosaka saskaņā ar Valsts un pašvaldību institūciju amatpersonu un darbinieku atlīdzības likuma nosacījumiem ar Amatpersonas rīkojumu.</w:t>
      </w: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29. Pašvaldības izpilddirektoram apmaksā ikgadējo atvaļinājumu, kura ilgums ir četras kalendārās nedēļas, neskaitot svētku dienas, un papildatvaļinājumu, kura ilgums ir līdz 10 (desmit) darba dienām. Atvaļinājums un papildatvaļinājums tiek piešķirts ar Amatpersonas rīkojumu.</w:t>
      </w:r>
    </w:p>
    <w:p w:rsidR="00B8574C" w:rsidRPr="00B8574C" w:rsidRDefault="00B8574C" w:rsidP="00B8574C">
      <w:pPr>
        <w:keepNext/>
        <w:jc w:val="both"/>
        <w:outlineLvl w:val="7"/>
        <w:rPr>
          <w:rFonts w:eastAsia="Times New Roman" w:cs="Times New Roman"/>
          <w:b/>
          <w:iCs/>
          <w:szCs w:val="24"/>
        </w:rPr>
      </w:pPr>
    </w:p>
    <w:p w:rsidR="00B8574C" w:rsidRPr="00B8574C" w:rsidRDefault="00B8574C" w:rsidP="00B8574C">
      <w:pPr>
        <w:keepNext/>
        <w:jc w:val="center"/>
        <w:outlineLvl w:val="7"/>
        <w:rPr>
          <w:rFonts w:eastAsia="Times New Roman" w:cs="Times New Roman"/>
          <w:b/>
          <w:iCs/>
          <w:szCs w:val="24"/>
        </w:rPr>
      </w:pPr>
      <w:r w:rsidRPr="00B8574C">
        <w:rPr>
          <w:rFonts w:eastAsia="Times New Roman" w:cs="Times New Roman"/>
          <w:b/>
          <w:iCs/>
          <w:szCs w:val="24"/>
        </w:rPr>
        <w:t>V. Pašvaldības kapitālsabiedrību, iestāžu, aģentūru vadītāju atlīdzība</w:t>
      </w:r>
    </w:p>
    <w:p w:rsidR="00B8574C" w:rsidRPr="00B8574C" w:rsidRDefault="00B8574C" w:rsidP="00B8574C">
      <w:pPr>
        <w:jc w:val="both"/>
        <w:rPr>
          <w:rFonts w:eastAsia="Times New Roman" w:cs="Times New Roman"/>
          <w:szCs w:val="24"/>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 xml:space="preserve">30. Domes dibināto pašvaldības institūciju vadītāju amatalgu nosaka ar Amatpersonas rīkojumu, ievērojot attiecīgās institūcijas funkcijas, statusu, institūcijas vadītāja amata vērtību un amata klasificēšanas rezultātu. Amatalgas apmērs sastāda 50-90% no pašvaldības izpilddirektora amatalgas. </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 xml:space="preserve">31. Piemaksas, atvaļinājuma pabalstu, prēmijas, naudas balvas, cita veida motivēšanu un sociālās garantijas pašvaldības institūcijas vadītājam nosaka ar Amatpersonas rīkojumu atbilstīgi attiecīgajā institūcijā apstiprinātajai kārtībai. </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 xml:space="preserve">32. Pašvaldības institūciju vadītājiem apmaksā ikgadējo atvaļinājumu, kura ilgums ir četras kalendārās nedēļas, neskaitot svētku dienas, un papildatvaļinājumu, kura ilgums ir līdz 10 (desmit) darba dienām. Atvaļinājums un papildatvaļinājums tiek piešķirts ar Amatpersonas rīkojumu atbilstīgi attiecīgajā institūcijā apstiprinātajai kārtībai. </w:t>
      </w:r>
    </w:p>
    <w:p w:rsidR="00B8574C" w:rsidRPr="00B8574C" w:rsidRDefault="00B8574C" w:rsidP="00B8574C">
      <w:pPr>
        <w:jc w:val="both"/>
        <w:rPr>
          <w:rFonts w:eastAsia="Times New Roman" w:cs="Times New Roman"/>
          <w:szCs w:val="24"/>
        </w:rPr>
      </w:pPr>
    </w:p>
    <w:p w:rsidR="00B8574C" w:rsidRPr="00B8574C" w:rsidRDefault="00B8574C" w:rsidP="00B8574C">
      <w:pPr>
        <w:keepNext/>
        <w:jc w:val="center"/>
        <w:outlineLvl w:val="7"/>
        <w:rPr>
          <w:rFonts w:eastAsia="Times New Roman" w:cs="Times New Roman"/>
          <w:b/>
          <w:szCs w:val="24"/>
        </w:rPr>
      </w:pPr>
      <w:r w:rsidRPr="00B8574C">
        <w:rPr>
          <w:rFonts w:eastAsia="Times New Roman" w:cs="Times New Roman"/>
          <w:b/>
          <w:szCs w:val="24"/>
        </w:rPr>
        <w:lastRenderedPageBreak/>
        <w:t>VI. Amatu vērtību noteikšanas vispārējā kārtība</w:t>
      </w:r>
    </w:p>
    <w:p w:rsidR="00B8574C" w:rsidRPr="00B8574C" w:rsidRDefault="00B8574C" w:rsidP="00B8574C">
      <w:pPr>
        <w:jc w:val="both"/>
        <w:rPr>
          <w:rFonts w:eastAsia="Times New Roman" w:cs="Times New Roman"/>
          <w:szCs w:val="28"/>
          <w:lang w:eastAsia="lv-LV"/>
        </w:rPr>
      </w:pPr>
      <w:r w:rsidRPr="00B8574C">
        <w:rPr>
          <w:rFonts w:eastAsia="Times New Roman" w:cs="Times New Roman"/>
          <w:szCs w:val="28"/>
          <w:lang w:eastAsia="lv-LV"/>
        </w:rPr>
        <w:tab/>
        <w:t xml:space="preserve">33. Darbinieku amatu vērtības tiek: </w:t>
      </w:r>
    </w:p>
    <w:p w:rsidR="00B8574C" w:rsidRPr="00B8574C" w:rsidRDefault="00B8574C" w:rsidP="00B8574C">
      <w:pPr>
        <w:jc w:val="both"/>
        <w:rPr>
          <w:rFonts w:eastAsia="Times New Roman" w:cs="Times New Roman"/>
          <w:szCs w:val="28"/>
        </w:rPr>
      </w:pPr>
      <w:r w:rsidRPr="00B8574C">
        <w:rPr>
          <w:rFonts w:eastAsia="Times New Roman" w:cs="Times New Roman"/>
          <w:bCs/>
          <w:szCs w:val="24"/>
        </w:rPr>
        <w:tab/>
        <w:t xml:space="preserve">33.1. vērtētas </w:t>
      </w:r>
      <w:r w:rsidRPr="00B8574C">
        <w:rPr>
          <w:rFonts w:eastAsia="Times New Roman" w:cs="Times New Roman"/>
          <w:szCs w:val="28"/>
        </w:rPr>
        <w:t>atbilstīgi</w:t>
      </w:r>
      <w:r w:rsidRPr="00B8574C">
        <w:rPr>
          <w:rFonts w:eastAsia="Times New Roman" w:cs="Times New Roman"/>
          <w:bCs/>
          <w:szCs w:val="24"/>
        </w:rPr>
        <w:t xml:space="preserve"> amata </w:t>
      </w:r>
      <w:r w:rsidRPr="00B8574C">
        <w:rPr>
          <w:rFonts w:eastAsia="Times New Roman" w:cs="Times New Roman"/>
          <w:szCs w:val="28"/>
        </w:rPr>
        <w:t>atbildības līmenim un sarežģītībai;</w:t>
      </w:r>
    </w:p>
    <w:p w:rsidR="00B8574C" w:rsidRPr="00B8574C" w:rsidRDefault="00B8574C" w:rsidP="00B8574C">
      <w:pPr>
        <w:jc w:val="both"/>
        <w:rPr>
          <w:rFonts w:eastAsia="Times New Roman" w:cs="Times New Roman"/>
          <w:szCs w:val="28"/>
        </w:rPr>
      </w:pPr>
      <w:r w:rsidRPr="00B8574C">
        <w:rPr>
          <w:rFonts w:eastAsia="Times New Roman" w:cs="Times New Roman"/>
          <w:szCs w:val="28"/>
        </w:rPr>
        <w:tab/>
        <w:t>33.2. grupētas amatalgu grupas ietvaros;</w:t>
      </w:r>
    </w:p>
    <w:p w:rsidR="00B8574C" w:rsidRPr="00B8574C" w:rsidRDefault="00B8574C" w:rsidP="00B8574C">
      <w:pPr>
        <w:jc w:val="both"/>
        <w:rPr>
          <w:rFonts w:eastAsia="Times New Roman" w:cs="Times New Roman"/>
          <w:szCs w:val="28"/>
        </w:rPr>
      </w:pPr>
      <w:r w:rsidRPr="00B8574C">
        <w:rPr>
          <w:rFonts w:eastAsia="Times New Roman" w:cs="Times New Roman"/>
          <w:bCs/>
          <w:szCs w:val="24"/>
        </w:rPr>
        <w:tab/>
        <w:t xml:space="preserve">33.3. iedalītas, </w:t>
      </w:r>
      <w:r w:rsidRPr="00B8574C">
        <w:rPr>
          <w:rFonts w:eastAsia="Times New Roman" w:cs="Times New Roman"/>
          <w:szCs w:val="28"/>
        </w:rPr>
        <w:t>ņemot vērā apkalpojamo iedzīvotāju skaitu vai Institūcijā nodarbināto skaitu.</w:t>
      </w:r>
    </w:p>
    <w:p w:rsidR="00B8574C" w:rsidRPr="00B8574C" w:rsidRDefault="00B8574C" w:rsidP="00B8574C">
      <w:pPr>
        <w:jc w:val="both"/>
        <w:rPr>
          <w:rFonts w:eastAsia="Times New Roman" w:cs="Times New Roman"/>
          <w:szCs w:val="28"/>
          <w:lang w:eastAsia="lv-LV"/>
        </w:rPr>
      </w:pPr>
      <w:r w:rsidRPr="00B8574C">
        <w:rPr>
          <w:rFonts w:eastAsia="Times New Roman" w:cs="Times New Roman"/>
          <w:bCs/>
          <w:szCs w:val="24"/>
          <w:lang w:eastAsia="lv-LV"/>
        </w:rPr>
        <w:tab/>
        <w:t xml:space="preserve">34. Izvērtējot amata </w:t>
      </w:r>
      <w:r w:rsidRPr="00B8574C">
        <w:rPr>
          <w:rFonts w:eastAsia="Times New Roman" w:cs="Times New Roman"/>
          <w:szCs w:val="28"/>
          <w:lang w:eastAsia="lv-LV"/>
        </w:rPr>
        <w:t xml:space="preserve">atbildības līmeni un sarežģītību, amatu vērtības </w:t>
      </w:r>
      <w:r w:rsidRPr="00B8574C">
        <w:rPr>
          <w:rFonts w:eastAsia="Times New Roman" w:cs="Times New Roman"/>
          <w:bCs/>
          <w:szCs w:val="24"/>
          <w:lang w:eastAsia="lv-LV"/>
        </w:rPr>
        <w:t>tiek līmeņotas šādi</w:t>
      </w:r>
      <w:r w:rsidRPr="00B8574C">
        <w:rPr>
          <w:rFonts w:eastAsia="Times New Roman" w:cs="Times New Roman"/>
          <w:szCs w:val="28"/>
          <w:lang w:eastAsia="lv-LV"/>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5"/>
        <w:gridCol w:w="3096"/>
      </w:tblGrid>
      <w:tr w:rsidR="00B8574C" w:rsidRPr="00B8574C" w:rsidTr="001F0963">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b/>
                <w:szCs w:val="24"/>
              </w:rPr>
            </w:pPr>
            <w:r w:rsidRPr="00B8574C">
              <w:rPr>
                <w:rFonts w:eastAsia="Times New Roman" w:cs="Times New Roman"/>
                <w:b/>
                <w:szCs w:val="24"/>
              </w:rPr>
              <w:t>Amata vērtība</w:t>
            </w:r>
          </w:p>
        </w:tc>
        <w:tc>
          <w:tcPr>
            <w:tcW w:w="3096"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b/>
                <w:szCs w:val="24"/>
              </w:rPr>
            </w:pPr>
            <w:r w:rsidRPr="00B8574C">
              <w:rPr>
                <w:rFonts w:eastAsia="Times New Roman" w:cs="Times New Roman"/>
                <w:b/>
                <w:szCs w:val="24"/>
              </w:rPr>
              <w:t>Apzīmējums</w:t>
            </w:r>
          </w:p>
        </w:tc>
      </w:tr>
      <w:tr w:rsidR="00B8574C" w:rsidRPr="00B8574C" w:rsidTr="001F0963">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augstākā līmeņa vadītājs</w:t>
            </w:r>
          </w:p>
        </w:tc>
        <w:tc>
          <w:tcPr>
            <w:tcW w:w="3096"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ALV</w:t>
            </w:r>
          </w:p>
        </w:tc>
      </w:tr>
      <w:tr w:rsidR="00B8574C" w:rsidRPr="00B8574C" w:rsidTr="001F0963">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vidējā līmeņa vadītājs</w:t>
            </w:r>
          </w:p>
        </w:tc>
        <w:tc>
          <w:tcPr>
            <w:tcW w:w="3096"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VLV</w:t>
            </w:r>
          </w:p>
        </w:tc>
      </w:tr>
      <w:tr w:rsidR="00B8574C" w:rsidRPr="00B8574C" w:rsidTr="001F0963">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galvenais speciālists</w:t>
            </w:r>
          </w:p>
        </w:tc>
        <w:tc>
          <w:tcPr>
            <w:tcW w:w="3096"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GS</w:t>
            </w:r>
          </w:p>
        </w:tc>
      </w:tr>
      <w:tr w:rsidR="00B8574C" w:rsidRPr="00B8574C" w:rsidTr="001F0963">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vecākais speciālists</w:t>
            </w:r>
          </w:p>
        </w:tc>
        <w:tc>
          <w:tcPr>
            <w:tcW w:w="3096"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VS</w:t>
            </w:r>
          </w:p>
        </w:tc>
      </w:tr>
      <w:tr w:rsidR="00B8574C" w:rsidRPr="00B8574C" w:rsidTr="001F0963">
        <w:trPr>
          <w:trHeight w:val="70"/>
          <w:jc w:val="center"/>
        </w:trPr>
        <w:tc>
          <w:tcPr>
            <w:tcW w:w="466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speciālists</w:t>
            </w:r>
          </w:p>
        </w:tc>
        <w:tc>
          <w:tcPr>
            <w:tcW w:w="3096"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SP</w:t>
            </w:r>
          </w:p>
        </w:tc>
      </w:tr>
      <w:tr w:rsidR="00B8574C" w:rsidRPr="00B8574C" w:rsidTr="001F0963">
        <w:trPr>
          <w:jc w:val="center"/>
        </w:trPr>
        <w:tc>
          <w:tcPr>
            <w:tcW w:w="466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tehniskais darbinieks</w:t>
            </w:r>
          </w:p>
        </w:tc>
        <w:tc>
          <w:tcPr>
            <w:tcW w:w="3096"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TD</w:t>
            </w:r>
          </w:p>
        </w:tc>
      </w:tr>
    </w:tbl>
    <w:p w:rsidR="00B8574C" w:rsidRPr="00B8574C" w:rsidRDefault="00B8574C" w:rsidP="00B8574C">
      <w:pPr>
        <w:jc w:val="both"/>
        <w:rPr>
          <w:rFonts w:eastAsia="Times New Roman" w:cs="Times New Roman"/>
          <w:szCs w:val="28"/>
          <w:lang w:eastAsia="lv-LV"/>
        </w:rPr>
      </w:pPr>
      <w:r w:rsidRPr="00B8574C">
        <w:rPr>
          <w:rFonts w:eastAsia="Times New Roman" w:cs="Times New Roman"/>
          <w:szCs w:val="28"/>
          <w:lang w:eastAsia="lv-LV"/>
        </w:rPr>
        <w:tab/>
        <w:t xml:space="preserve">35. Amata vērtību raksturojošie kritēriji noteikti šo noteikumu 1.pielikumā, atbildības līmeni un sarežģītību nosakot </w:t>
      </w:r>
      <w:r w:rsidRPr="00B8574C">
        <w:rPr>
          <w:rFonts w:eastAsia="Times New Roman" w:cs="Times New Roman"/>
          <w:szCs w:val="24"/>
          <w:lang w:eastAsia="lv-LV"/>
        </w:rPr>
        <w:t>vienādi visiem līdzvērtīga satura amatiem visās Institūcijās.</w:t>
      </w:r>
    </w:p>
    <w:p w:rsidR="00B8574C" w:rsidRPr="00B8574C" w:rsidRDefault="00B8574C" w:rsidP="00B8574C">
      <w:pPr>
        <w:jc w:val="both"/>
        <w:rPr>
          <w:rFonts w:eastAsia="Times New Roman" w:cs="Times New Roman"/>
          <w:szCs w:val="28"/>
          <w:lang w:eastAsia="lv-LV"/>
        </w:rPr>
      </w:pPr>
      <w:r w:rsidRPr="00B8574C">
        <w:rPr>
          <w:rFonts w:eastAsia="Times New Roman" w:cs="Times New Roman"/>
          <w:szCs w:val="28"/>
          <w:lang w:eastAsia="lv-LV"/>
        </w:rPr>
        <w:tab/>
        <w:t xml:space="preserve">36. Amatu vērtības tiek grupētas amatam atbilstīgā mēnešalgu grupās (no 16 līdz 1) </w:t>
      </w:r>
      <w:r w:rsidRPr="00B8574C">
        <w:rPr>
          <w:rFonts w:eastAsia="Times New Roman" w:cs="Times New Roman"/>
          <w:bCs/>
          <w:szCs w:val="24"/>
          <w:lang w:eastAsia="lv-LV"/>
        </w:rPr>
        <w:t xml:space="preserve">šādi: </w:t>
      </w:r>
    </w:p>
    <w:tbl>
      <w:tblPr>
        <w:tblW w:w="7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8"/>
        <w:gridCol w:w="3928"/>
      </w:tblGrid>
      <w:tr w:rsidR="00B8574C" w:rsidRPr="00B8574C" w:rsidTr="001F0963">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b/>
                <w:szCs w:val="24"/>
              </w:rPr>
            </w:pPr>
            <w:r w:rsidRPr="00B8574C">
              <w:rPr>
                <w:rFonts w:eastAsia="Times New Roman" w:cs="Times New Roman"/>
                <w:b/>
                <w:szCs w:val="24"/>
              </w:rPr>
              <w:t>Amata vērtība</w:t>
            </w:r>
          </w:p>
        </w:tc>
        <w:tc>
          <w:tcPr>
            <w:tcW w:w="392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b/>
                <w:szCs w:val="24"/>
              </w:rPr>
            </w:pPr>
            <w:r w:rsidRPr="00B8574C">
              <w:rPr>
                <w:rFonts w:eastAsia="Times New Roman" w:cs="Times New Roman"/>
                <w:b/>
                <w:szCs w:val="24"/>
              </w:rPr>
              <w:t>Mēnešalgu grupas</w:t>
            </w:r>
          </w:p>
        </w:tc>
      </w:tr>
      <w:tr w:rsidR="00B8574C" w:rsidRPr="00B8574C" w:rsidTr="001F0963">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augstākā līmeņa vadītāji</w:t>
            </w:r>
          </w:p>
        </w:tc>
        <w:tc>
          <w:tcPr>
            <w:tcW w:w="392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16 – 11 mēnešalgu grupas</w:t>
            </w:r>
          </w:p>
        </w:tc>
      </w:tr>
      <w:tr w:rsidR="00B8574C" w:rsidRPr="00B8574C" w:rsidTr="001F0963">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vidējā līmeņa vadītāji</w:t>
            </w:r>
          </w:p>
        </w:tc>
        <w:tc>
          <w:tcPr>
            <w:tcW w:w="392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14 – 10 mēnešalgu grupas</w:t>
            </w:r>
          </w:p>
        </w:tc>
      </w:tr>
      <w:tr w:rsidR="00B8574C" w:rsidRPr="00B8574C" w:rsidTr="001F0963">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galvenie speciālisti</w:t>
            </w:r>
          </w:p>
        </w:tc>
        <w:tc>
          <w:tcPr>
            <w:tcW w:w="392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13 – 8 mēnešalgu grupas</w:t>
            </w:r>
          </w:p>
        </w:tc>
      </w:tr>
      <w:tr w:rsidR="00B8574C" w:rsidRPr="00B8574C" w:rsidTr="001F0963">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vecākie speciālisti</w:t>
            </w:r>
          </w:p>
        </w:tc>
        <w:tc>
          <w:tcPr>
            <w:tcW w:w="392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11 – 7 mēnešalgu grupas</w:t>
            </w:r>
          </w:p>
        </w:tc>
      </w:tr>
      <w:tr w:rsidR="00B8574C" w:rsidRPr="00B8574C" w:rsidTr="001F0963">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speciālisti</w:t>
            </w:r>
          </w:p>
        </w:tc>
        <w:tc>
          <w:tcPr>
            <w:tcW w:w="392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9 – 6 mēnešalgu grupas</w:t>
            </w:r>
          </w:p>
        </w:tc>
      </w:tr>
      <w:tr w:rsidR="00B8574C" w:rsidRPr="00B8574C" w:rsidTr="001F0963">
        <w:trPr>
          <w:jc w:val="center"/>
        </w:trPr>
        <w:tc>
          <w:tcPr>
            <w:tcW w:w="386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tehniskie darbinieki</w:t>
            </w:r>
          </w:p>
        </w:tc>
        <w:tc>
          <w:tcPr>
            <w:tcW w:w="3928"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7 – 1 mēnešalgu grupas</w:t>
            </w:r>
          </w:p>
        </w:tc>
      </w:tr>
    </w:tbl>
    <w:p w:rsidR="00B8574C" w:rsidRPr="00B8574C" w:rsidRDefault="00B8574C" w:rsidP="00B8574C">
      <w:pPr>
        <w:jc w:val="both"/>
        <w:rPr>
          <w:rFonts w:eastAsia="Times New Roman" w:cs="Times New Roman"/>
          <w:bCs/>
          <w:szCs w:val="24"/>
          <w:lang w:eastAsia="lv-LV"/>
        </w:rPr>
      </w:pPr>
      <w:r w:rsidRPr="00B8574C">
        <w:rPr>
          <w:rFonts w:eastAsia="Times New Roman" w:cs="Times New Roman"/>
          <w:szCs w:val="28"/>
          <w:lang w:eastAsia="lv-LV"/>
        </w:rPr>
        <w:tab/>
        <w:t>37. Amatu vērtības, ņemot vērā apkalpojamo iedzīvotāju skaitu vai Institūcijā nodarbināto skaitu tiek</w:t>
      </w:r>
      <w:r w:rsidRPr="00B8574C">
        <w:rPr>
          <w:rFonts w:eastAsia="Times New Roman" w:cs="Times New Roman"/>
          <w:bCs/>
          <w:szCs w:val="24"/>
          <w:lang w:eastAsia="lv-LV"/>
        </w:rPr>
        <w:t xml:space="preserve"> iedalītas šādi: </w:t>
      </w:r>
    </w:p>
    <w:p w:rsidR="00B8574C" w:rsidRPr="00B8574C" w:rsidRDefault="00B8574C" w:rsidP="00B8574C">
      <w:pPr>
        <w:jc w:val="both"/>
        <w:rPr>
          <w:rFonts w:eastAsia="Times New Roman" w:cs="Times New Roman"/>
          <w:szCs w:val="28"/>
        </w:rPr>
      </w:pPr>
      <w:r w:rsidRPr="00B8574C">
        <w:rPr>
          <w:rFonts w:eastAsia="Times New Roman" w:cs="Times New Roman"/>
          <w:szCs w:val="28"/>
        </w:rPr>
        <w:tab/>
        <w:t xml:space="preserve">37.1. Ņemot vērā apkalpojamo iedzīvotāju skaitu, amatu vērtības Administrācijā un Pārvaldēs </w:t>
      </w:r>
      <w:r w:rsidRPr="00B8574C">
        <w:rPr>
          <w:rFonts w:eastAsia="Times New Roman" w:cs="Times New Roman"/>
          <w:bCs/>
          <w:szCs w:val="28"/>
        </w:rPr>
        <w:t>tiek iedalītas šādi</w:t>
      </w:r>
      <w:r w:rsidRPr="00B8574C">
        <w:rPr>
          <w:rFonts w:eastAsia="Times New Roman" w:cs="Times New Roman"/>
          <w:szCs w:val="28"/>
        </w:rPr>
        <w:t>:</w:t>
      </w:r>
    </w:p>
    <w:p w:rsidR="00B8574C" w:rsidRPr="00B8574C" w:rsidRDefault="00B8574C" w:rsidP="00B8574C">
      <w:pPr>
        <w:tabs>
          <w:tab w:val="left" w:pos="720"/>
        </w:tabs>
        <w:jc w:val="both"/>
        <w:rPr>
          <w:rFonts w:eastAsia="Times New Roman" w:cs="Times New Roman"/>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gridCol w:w="1867"/>
      </w:tblGrid>
      <w:tr w:rsidR="00B8574C" w:rsidRPr="00B8574C" w:rsidTr="001F0963">
        <w:trPr>
          <w:jc w:val="center"/>
        </w:trPr>
        <w:tc>
          <w:tcPr>
            <w:tcW w:w="765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b/>
                <w:szCs w:val="24"/>
              </w:rPr>
            </w:pPr>
            <w:r w:rsidRPr="00B8574C">
              <w:rPr>
                <w:rFonts w:eastAsia="Times New Roman" w:cs="Times New Roman"/>
                <w:b/>
                <w:szCs w:val="24"/>
              </w:rPr>
              <w:t>Teritorijas apraksts</w:t>
            </w:r>
          </w:p>
        </w:tc>
        <w:tc>
          <w:tcPr>
            <w:tcW w:w="1867"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b/>
                <w:szCs w:val="24"/>
              </w:rPr>
            </w:pPr>
            <w:r w:rsidRPr="00B8574C">
              <w:rPr>
                <w:rFonts w:eastAsia="Times New Roman" w:cs="Times New Roman"/>
                <w:b/>
                <w:szCs w:val="24"/>
              </w:rPr>
              <w:t>Iedalījums</w:t>
            </w:r>
          </w:p>
        </w:tc>
      </w:tr>
      <w:tr w:rsidR="00B8574C" w:rsidRPr="00B8574C" w:rsidTr="001F0963">
        <w:trPr>
          <w:jc w:val="center"/>
        </w:trPr>
        <w:tc>
          <w:tcPr>
            <w:tcW w:w="765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visa novada teritorija</w:t>
            </w:r>
          </w:p>
        </w:tc>
        <w:tc>
          <w:tcPr>
            <w:tcW w:w="1867"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novads</w:t>
            </w:r>
          </w:p>
        </w:tc>
      </w:tr>
      <w:tr w:rsidR="00B8574C" w:rsidRPr="00B8574C" w:rsidTr="001F0963">
        <w:trPr>
          <w:jc w:val="center"/>
        </w:trPr>
        <w:tc>
          <w:tcPr>
            <w:tcW w:w="765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administratīvā teritorijā, kurā iedzīvotāju skaits ir lielāks par 3000 cilvēkiem</w:t>
            </w:r>
          </w:p>
        </w:tc>
        <w:tc>
          <w:tcPr>
            <w:tcW w:w="1867"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liela pārvalde</w:t>
            </w:r>
          </w:p>
        </w:tc>
      </w:tr>
      <w:tr w:rsidR="00B8574C" w:rsidRPr="00B8574C" w:rsidTr="001F0963">
        <w:trPr>
          <w:jc w:val="center"/>
        </w:trPr>
        <w:tc>
          <w:tcPr>
            <w:tcW w:w="765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administratīvā teritorijā, kurā iedzīvotāju skaits ir no 2000 līdz 2999 cilvēkiem</w:t>
            </w:r>
          </w:p>
        </w:tc>
        <w:tc>
          <w:tcPr>
            <w:tcW w:w="1867"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vidēja pārvalde</w:t>
            </w:r>
          </w:p>
        </w:tc>
      </w:tr>
      <w:tr w:rsidR="00B8574C" w:rsidRPr="00B8574C" w:rsidTr="001F0963">
        <w:trPr>
          <w:jc w:val="center"/>
        </w:trPr>
        <w:tc>
          <w:tcPr>
            <w:tcW w:w="7655"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administratīvā teritorijā, kurā iedzīvotāju skaits ir līdz 1999 cilvēkiem</w:t>
            </w:r>
          </w:p>
        </w:tc>
        <w:tc>
          <w:tcPr>
            <w:tcW w:w="1867"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maza pārvalde</w:t>
            </w:r>
          </w:p>
        </w:tc>
      </w:tr>
    </w:tbl>
    <w:p w:rsidR="00B8574C" w:rsidRPr="00B8574C" w:rsidRDefault="00B8574C" w:rsidP="00B8574C">
      <w:pPr>
        <w:jc w:val="both"/>
        <w:rPr>
          <w:rFonts w:eastAsia="Times New Roman" w:cs="Times New Roman"/>
          <w:szCs w:val="24"/>
        </w:rPr>
      </w:pPr>
      <w:r w:rsidRPr="00B8574C">
        <w:rPr>
          <w:rFonts w:eastAsia="Times New Roman" w:cs="Times New Roman"/>
          <w:szCs w:val="24"/>
        </w:rPr>
        <w:tab/>
      </w: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8"/>
          <w:lang w:eastAsia="lv-LV"/>
        </w:rPr>
        <w:t xml:space="preserve">37.2. Ņemot vērā nodarbināto skaitu Institūcijā, Institūciju darbinieku amatu vērtības </w:t>
      </w:r>
      <w:r w:rsidRPr="00B8574C">
        <w:rPr>
          <w:rFonts w:eastAsia="Times New Roman" w:cs="Times New Roman"/>
          <w:bCs/>
          <w:szCs w:val="28"/>
          <w:lang w:eastAsia="lv-LV"/>
        </w:rPr>
        <w:t>tiek iedalītas šādi:</w:t>
      </w:r>
      <w:r w:rsidRPr="00B8574C">
        <w:rPr>
          <w:rFonts w:eastAsia="Times New Roman" w:cs="Times New Roman"/>
          <w:szCs w:val="28"/>
          <w:lang w:eastAsia="lv-LV"/>
        </w:rPr>
        <w:t xml:space="preserve"> </w:t>
      </w:r>
    </w:p>
    <w:p w:rsidR="00B8574C" w:rsidRPr="00B8574C" w:rsidRDefault="00B8574C" w:rsidP="00B8574C">
      <w:pPr>
        <w:ind w:firstLine="720"/>
        <w:jc w:val="both"/>
        <w:rPr>
          <w:rFonts w:eastAsia="Times New Roman" w:cs="Times New Roman"/>
          <w:szCs w:val="28"/>
          <w:lang w:eastAsia="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3"/>
        <w:gridCol w:w="1877"/>
      </w:tblGrid>
      <w:tr w:rsidR="00B8574C" w:rsidRPr="00B8574C" w:rsidTr="001F0963">
        <w:trPr>
          <w:jc w:val="center"/>
        </w:trPr>
        <w:tc>
          <w:tcPr>
            <w:tcW w:w="744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b/>
                <w:szCs w:val="24"/>
              </w:rPr>
            </w:pPr>
            <w:r w:rsidRPr="00B8574C">
              <w:rPr>
                <w:rFonts w:eastAsia="Times New Roman" w:cs="Times New Roman"/>
                <w:b/>
                <w:szCs w:val="24"/>
              </w:rPr>
              <w:t>Institūcijas lielums</w:t>
            </w:r>
          </w:p>
        </w:tc>
        <w:tc>
          <w:tcPr>
            <w:tcW w:w="1877"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b/>
                <w:szCs w:val="24"/>
              </w:rPr>
            </w:pPr>
            <w:r w:rsidRPr="00B8574C">
              <w:rPr>
                <w:rFonts w:eastAsia="Times New Roman" w:cs="Times New Roman"/>
                <w:b/>
                <w:szCs w:val="24"/>
              </w:rPr>
              <w:t>Iedalījums</w:t>
            </w:r>
          </w:p>
        </w:tc>
      </w:tr>
      <w:tr w:rsidR="00B8574C" w:rsidRPr="00B8574C" w:rsidTr="001F0963">
        <w:trPr>
          <w:jc w:val="center"/>
        </w:trPr>
        <w:tc>
          <w:tcPr>
            <w:tcW w:w="744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b/>
                <w:szCs w:val="24"/>
                <w:lang w:eastAsia="lv-LV"/>
              </w:rPr>
            </w:pPr>
            <w:r w:rsidRPr="00B8574C">
              <w:rPr>
                <w:rFonts w:eastAsia="Times New Roman" w:cs="Times New Roman"/>
                <w:szCs w:val="24"/>
                <w:lang w:eastAsia="lv-LV"/>
              </w:rPr>
              <w:t xml:space="preserve">ja institūcija apkalpo visu novada teritoriju vairāk kā trīs autonomo funkciju ietvaros (neatkarīgi no nodarbināto skaita) </w:t>
            </w:r>
          </w:p>
        </w:tc>
        <w:tc>
          <w:tcPr>
            <w:tcW w:w="1877"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liela institūcija</w:t>
            </w:r>
          </w:p>
        </w:tc>
      </w:tr>
      <w:tr w:rsidR="00B8574C" w:rsidRPr="00B8574C" w:rsidTr="001F0963">
        <w:trPr>
          <w:jc w:val="center"/>
        </w:trPr>
        <w:tc>
          <w:tcPr>
            <w:tcW w:w="7443" w:type="dxa"/>
            <w:tcBorders>
              <w:top w:val="single" w:sz="4" w:space="0" w:color="000000"/>
              <w:left w:val="single" w:sz="4" w:space="0" w:color="000000"/>
              <w:bottom w:val="single" w:sz="4" w:space="0" w:color="000000"/>
              <w:right w:val="single" w:sz="4" w:space="0" w:color="000000"/>
            </w:tcBorders>
          </w:tcPr>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ja institūcija apkalpo visu novada teritoriju pamatā divu – trīs autonomo funkciju ietvaros (neatkarīgi no nodarbināto skaita)</w:t>
            </w:r>
          </w:p>
        </w:tc>
        <w:tc>
          <w:tcPr>
            <w:tcW w:w="1877" w:type="dxa"/>
            <w:tcBorders>
              <w:top w:val="single" w:sz="4" w:space="0" w:color="000000"/>
              <w:left w:val="single" w:sz="4" w:space="0" w:color="000000"/>
              <w:bottom w:val="single" w:sz="4" w:space="0" w:color="000000"/>
              <w:right w:val="single" w:sz="4" w:space="0" w:color="000000"/>
            </w:tcBorders>
          </w:tcPr>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vidēja institūcija</w:t>
            </w:r>
          </w:p>
        </w:tc>
      </w:tr>
      <w:tr w:rsidR="00B8574C" w:rsidRPr="00B8574C" w:rsidTr="001F0963">
        <w:trPr>
          <w:jc w:val="center"/>
        </w:trPr>
        <w:tc>
          <w:tcPr>
            <w:tcW w:w="7443" w:type="dxa"/>
            <w:tcBorders>
              <w:top w:val="single" w:sz="4" w:space="0" w:color="000000"/>
              <w:left w:val="single" w:sz="4" w:space="0" w:color="000000"/>
              <w:bottom w:val="single" w:sz="4" w:space="0" w:color="000000"/>
              <w:right w:val="single" w:sz="4" w:space="0" w:color="000000"/>
            </w:tcBorders>
          </w:tcPr>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ja institūcija apkalpo visu novada teritoriju pamatā vienas autonomās funkcijas ietvaros (neatkarīgi no nodarbināto skaita)</w:t>
            </w:r>
          </w:p>
        </w:tc>
        <w:tc>
          <w:tcPr>
            <w:tcW w:w="1877" w:type="dxa"/>
            <w:tcBorders>
              <w:top w:val="single" w:sz="4" w:space="0" w:color="000000"/>
              <w:left w:val="single" w:sz="4" w:space="0" w:color="000000"/>
              <w:bottom w:val="single" w:sz="4" w:space="0" w:color="000000"/>
              <w:right w:val="single" w:sz="4" w:space="0" w:color="000000"/>
            </w:tcBorders>
          </w:tcPr>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maza institūcija</w:t>
            </w:r>
          </w:p>
        </w:tc>
      </w:tr>
      <w:tr w:rsidR="00B8574C" w:rsidRPr="00B8574C" w:rsidTr="001F0963">
        <w:trPr>
          <w:jc w:val="center"/>
        </w:trPr>
        <w:tc>
          <w:tcPr>
            <w:tcW w:w="744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no 51 līdz 200 darbinie</w:t>
            </w:r>
            <w:r w:rsidRPr="00B8574C">
              <w:rPr>
                <w:rFonts w:eastAsia="Times New Roman" w:cs="Times New Roman"/>
                <w:szCs w:val="24"/>
                <w:lang w:eastAsia="lv-LV"/>
              </w:rPr>
              <w:softHyphen/>
              <w:t>kiem</w:t>
            </w:r>
          </w:p>
        </w:tc>
        <w:tc>
          <w:tcPr>
            <w:tcW w:w="1877"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liela institūcija</w:t>
            </w:r>
          </w:p>
        </w:tc>
      </w:tr>
      <w:tr w:rsidR="00B8574C" w:rsidRPr="00B8574C" w:rsidTr="001F0963">
        <w:trPr>
          <w:jc w:val="center"/>
        </w:trPr>
        <w:tc>
          <w:tcPr>
            <w:tcW w:w="744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nodarbināti no 10 līdz 50 darbinie</w:t>
            </w:r>
            <w:r w:rsidRPr="00B8574C">
              <w:rPr>
                <w:rFonts w:eastAsia="Times New Roman" w:cs="Times New Roman"/>
                <w:szCs w:val="24"/>
                <w:lang w:eastAsia="lv-LV"/>
              </w:rPr>
              <w:softHyphen/>
              <w:t>kiem</w:t>
            </w:r>
          </w:p>
        </w:tc>
        <w:tc>
          <w:tcPr>
            <w:tcW w:w="1877"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vidēja institūcija</w:t>
            </w:r>
          </w:p>
        </w:tc>
      </w:tr>
      <w:tr w:rsidR="00B8574C" w:rsidRPr="00B8574C" w:rsidTr="001F0963">
        <w:trPr>
          <w:jc w:val="center"/>
        </w:trPr>
        <w:tc>
          <w:tcPr>
            <w:tcW w:w="744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rPr>
            </w:pPr>
            <w:r w:rsidRPr="00B8574C">
              <w:rPr>
                <w:rFonts w:eastAsia="Times New Roman" w:cs="Times New Roman"/>
                <w:szCs w:val="24"/>
              </w:rPr>
              <w:t>nodarbināti līdz 10 darbinie</w:t>
            </w:r>
            <w:r w:rsidRPr="00B8574C">
              <w:rPr>
                <w:rFonts w:eastAsia="Times New Roman" w:cs="Times New Roman"/>
                <w:szCs w:val="24"/>
              </w:rPr>
              <w:softHyphen/>
              <w:t xml:space="preserve">kiem </w:t>
            </w:r>
          </w:p>
        </w:tc>
        <w:tc>
          <w:tcPr>
            <w:tcW w:w="1877"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Cs w:val="24"/>
                <w:lang w:eastAsia="lv-LV"/>
              </w:rPr>
            </w:pPr>
            <w:r w:rsidRPr="00B8574C">
              <w:rPr>
                <w:rFonts w:eastAsia="Times New Roman" w:cs="Times New Roman"/>
                <w:szCs w:val="24"/>
                <w:lang w:eastAsia="lv-LV"/>
              </w:rPr>
              <w:t>maza institūcija</w:t>
            </w:r>
          </w:p>
        </w:tc>
      </w:tr>
    </w:tbl>
    <w:p w:rsidR="00B8574C" w:rsidRPr="00B8574C" w:rsidRDefault="00B8574C" w:rsidP="00B8574C">
      <w:pPr>
        <w:ind w:firstLine="720"/>
        <w:jc w:val="both"/>
        <w:rPr>
          <w:rFonts w:eastAsia="Times New Roman" w:cs="Times New Roman"/>
          <w:szCs w:val="28"/>
          <w:lang w:eastAsia="lv-LV"/>
        </w:rPr>
      </w:pPr>
    </w:p>
    <w:p w:rsidR="00B8574C" w:rsidRPr="00B8574C" w:rsidRDefault="00B8574C" w:rsidP="00B8574C">
      <w:pPr>
        <w:ind w:firstLine="720"/>
        <w:jc w:val="both"/>
        <w:rPr>
          <w:rFonts w:eastAsia="Times New Roman" w:cs="Times New Roman"/>
          <w:szCs w:val="28"/>
          <w:lang w:eastAsia="lv-LV"/>
        </w:rPr>
      </w:pPr>
      <w:r w:rsidRPr="00B8574C">
        <w:rPr>
          <w:rFonts w:eastAsia="Times New Roman" w:cs="Times New Roman"/>
          <w:szCs w:val="28"/>
          <w:lang w:eastAsia="lv-LV"/>
        </w:rPr>
        <w:t>38. Pašvaldības Darbinieku amatu vērtības atbilstīgi to līmeņiem un iedalījumam tiek noteiktas saskaņā ar šo noteikumu 2.pielikumu.</w:t>
      </w:r>
    </w:p>
    <w:p w:rsidR="00B8574C" w:rsidRPr="00B8574C" w:rsidRDefault="00B8574C" w:rsidP="00B8574C">
      <w:pPr>
        <w:keepNext/>
        <w:jc w:val="center"/>
        <w:outlineLvl w:val="7"/>
        <w:rPr>
          <w:rFonts w:eastAsia="Times New Roman" w:cs="Times New Roman"/>
          <w:b/>
          <w:bCs/>
          <w:szCs w:val="24"/>
        </w:rPr>
      </w:pPr>
      <w:r w:rsidRPr="00B8574C">
        <w:rPr>
          <w:rFonts w:eastAsia="Times New Roman" w:cs="Times New Roman"/>
          <w:b/>
          <w:iCs/>
          <w:szCs w:val="24"/>
        </w:rPr>
        <w:lastRenderedPageBreak/>
        <w:t>VII. D</w:t>
      </w:r>
      <w:r w:rsidRPr="00B8574C">
        <w:rPr>
          <w:rFonts w:eastAsia="Times New Roman" w:cs="Times New Roman"/>
          <w:b/>
          <w:szCs w:val="24"/>
        </w:rPr>
        <w:t xml:space="preserve">arbinieku amatu klasificēšanas un mēnešalgas </w:t>
      </w:r>
      <w:r w:rsidRPr="00B8574C">
        <w:rPr>
          <w:rFonts w:eastAsia="Times New Roman" w:cs="Times New Roman"/>
          <w:b/>
          <w:bCs/>
          <w:szCs w:val="24"/>
        </w:rPr>
        <w:t>noteikšanas vispārējā kārtība</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39. Darbinieku mēnešalgas nedrīkst pārsniegt tiešās pārvaldes iestāžu amatpersonām (darbiniekiem), kuras pilda līdzīgas atbildības un sarežģītības amatus, noteiktās mēnešalgas.</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40. Darbinieku amati tiek klasificēti atbilstīgi Valsts un pašvaldību institūciju amatu katalogam, nodrošinot vienotu pieeju vienādu vai līdzīgu vērtību amatu klasificēšanai visās Institūcijās.</w:t>
      </w:r>
    </w:p>
    <w:p w:rsidR="00B8574C" w:rsidRPr="00B8574C" w:rsidRDefault="00B8574C" w:rsidP="00B8574C">
      <w:pPr>
        <w:jc w:val="both"/>
        <w:rPr>
          <w:rFonts w:eastAsia="Times New Roman" w:cs="Times New Roman"/>
          <w:szCs w:val="24"/>
          <w:u w:val="single"/>
        </w:rPr>
      </w:pPr>
    </w:p>
    <w:p w:rsidR="00B8574C" w:rsidRPr="00B8574C" w:rsidRDefault="00B8574C" w:rsidP="00B8574C">
      <w:pPr>
        <w:ind w:firstLine="720"/>
        <w:jc w:val="both"/>
        <w:rPr>
          <w:rFonts w:eastAsia="Times New Roman" w:cs="Times New Roman"/>
          <w:szCs w:val="24"/>
        </w:rPr>
      </w:pPr>
      <w:r w:rsidRPr="00B8574C">
        <w:rPr>
          <w:rFonts w:eastAsia="Times New Roman" w:cs="Times New Roman"/>
          <w:szCs w:val="24"/>
        </w:rPr>
        <w:t>41. Darbinieku amatalgu apmērus, ņemot vērā amatu vērtību (atbildības līmeni, veicamā darba sarežģītību, intensitāti un citus kritērijus), nosaka atbilstīgi amata klasificēšanas rezultātam un amatalgu skalai (3.pielikums).</w:t>
      </w:r>
      <w:r w:rsidRPr="00B8574C">
        <w:rPr>
          <w:rFonts w:eastAsia="Times New Roman" w:cs="Times New Roman"/>
          <w:sz w:val="22"/>
        </w:rPr>
        <w:t xml:space="preserve"> </w:t>
      </w:r>
      <w:r w:rsidRPr="00B8574C">
        <w:rPr>
          <w:rFonts w:eastAsia="Times New Roman" w:cs="Times New Roman"/>
          <w:szCs w:val="24"/>
        </w:rPr>
        <w:t>Institūcijas amatu sarakstus un izmaiņas tajos (4.pielikums) apstiprina attiecīgās institūcijas vadītājs, saskaņojot to ar Amatpersonu.</w:t>
      </w:r>
    </w:p>
    <w:p w:rsidR="00B8574C" w:rsidRPr="00B8574C" w:rsidRDefault="00B8574C" w:rsidP="00B8574C">
      <w:pPr>
        <w:jc w:val="both"/>
        <w:rPr>
          <w:rFonts w:eastAsia="Times New Roman" w:cs="Times New Roman"/>
          <w:szCs w:val="24"/>
        </w:rPr>
      </w:pPr>
    </w:p>
    <w:p w:rsidR="00B8574C" w:rsidRPr="00B8574C" w:rsidRDefault="00B8574C" w:rsidP="00B8574C">
      <w:pPr>
        <w:ind w:firstLine="720"/>
        <w:jc w:val="both"/>
        <w:rPr>
          <w:rFonts w:eastAsia="Times New Roman" w:cs="Times New Roman"/>
          <w:szCs w:val="24"/>
        </w:rPr>
      </w:pPr>
      <w:r w:rsidRPr="00B8574C">
        <w:rPr>
          <w:rFonts w:eastAsia="Times New Roman" w:cs="Times New Roman"/>
          <w:szCs w:val="24"/>
        </w:rPr>
        <w:t>42. Atbilstīgi amatalgu skalai katram Darbiniekam tiek noteikts šāds amatalgas līmenis:</w:t>
      </w:r>
    </w:p>
    <w:p w:rsidR="00B8574C" w:rsidRPr="00B8574C" w:rsidRDefault="00B8574C" w:rsidP="00B8574C">
      <w:pPr>
        <w:ind w:firstLine="720"/>
        <w:jc w:val="both"/>
        <w:rPr>
          <w:rFonts w:eastAsia="Times New Roman" w:cs="Times New Roman"/>
          <w:szCs w:val="24"/>
        </w:rPr>
      </w:pPr>
      <w:r w:rsidRPr="00B8574C">
        <w:rPr>
          <w:rFonts w:eastAsia="Times New Roman" w:cs="Times New Roman"/>
          <w:szCs w:val="24"/>
        </w:rPr>
        <w:t>42.1. A amatalgas līmenis tiek noteikts Amatpersonai (Darbiniekam), ja viņa izglītība atbilst profesiju klasifikatorā noteiktajam amata kvalifikācijas pamatprasībām un amata vērtība un amata klasificēšanas rezultāts atbilst mazas pārvaldes/institūcijas statusam (</w:t>
      </w:r>
      <w:r w:rsidRPr="00B8574C">
        <w:rPr>
          <w:rFonts w:eastAsia="Times New Roman" w:cs="Times New Roman"/>
          <w:i/>
          <w:szCs w:val="24"/>
        </w:rPr>
        <w:t>izglītības (bērnu aprūpes) iestāde, muzejs, bibliotēka vai kultūras nams</w:t>
      </w:r>
      <w:r w:rsidRPr="00B8574C">
        <w:rPr>
          <w:rFonts w:eastAsia="Times New Roman" w:cs="Times New Roman"/>
          <w:szCs w:val="24"/>
        </w:rPr>
        <w:t>).</w:t>
      </w: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42.2. B amatalgas līmenis tiek noteikts Amatpersonai (Darbiniekam), ja viņa izglītība atbilst profesiju klasifikatorā noteiktajam amata kvalifikācijas pamatprasībām un amata vērtība un amata klasificēšanas rezultāts atbilst vidējas vai lielas pārvaldes/institūcijas statusam (</w:t>
      </w:r>
      <w:r w:rsidRPr="00B8574C">
        <w:rPr>
          <w:rFonts w:eastAsia="Times New Roman" w:cs="Times New Roman"/>
          <w:i/>
          <w:szCs w:val="24"/>
          <w:lang w:eastAsia="lv-LV"/>
        </w:rPr>
        <w:t>izglītības pārvalde, pagastu pārvalde, sociālā darba institūcija, bāriņtiesa</w:t>
      </w:r>
      <w:r w:rsidRPr="00B8574C">
        <w:rPr>
          <w:rFonts w:eastAsia="Times New Roman" w:cs="Times New Roman"/>
          <w:szCs w:val="24"/>
          <w:lang w:eastAsia="lv-LV"/>
        </w:rPr>
        <w:t>).</w:t>
      </w:r>
    </w:p>
    <w:p w:rsidR="00B8574C" w:rsidRPr="00B8574C" w:rsidRDefault="00B8574C" w:rsidP="00B8574C">
      <w:pPr>
        <w:rPr>
          <w:rFonts w:eastAsia="Times New Roman" w:cs="Times New Roman"/>
          <w:i/>
          <w:sz w:val="20"/>
          <w:szCs w:val="20"/>
          <w:lang w:eastAsia="lv-LV"/>
        </w:rPr>
      </w:pPr>
      <w:r w:rsidRPr="00B8574C">
        <w:rPr>
          <w:rFonts w:eastAsia="Times New Roman" w:cs="Times New Roman"/>
          <w:i/>
          <w:sz w:val="20"/>
          <w:szCs w:val="20"/>
          <w:lang w:eastAsia="lv-LV"/>
        </w:rPr>
        <w:t>Ar grozījumiem, kas izdarīti ar Tukuma novada Domes 26.11.2015. lēmumu (prot.Nr.13, 7.§.)</w:t>
      </w: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42.3. C amatalgas līmenis tiek noteikts Amatpersonai (Darbiniekam), ja viņa izglītība atbilst profesiju klasifikatorā noteiktajam amata kvalifikācijas pamatprasībām un amata vērtība un amata klasificēšanas rezultāts atbilst novada pārvaldes/institūcijas statusam (</w:t>
      </w:r>
      <w:r w:rsidRPr="00B8574C">
        <w:rPr>
          <w:rFonts w:eastAsia="Times New Roman" w:cs="Times New Roman"/>
          <w:i/>
          <w:szCs w:val="24"/>
          <w:lang w:eastAsia="lv-LV"/>
        </w:rPr>
        <w:t>pašvaldības administrācija</w:t>
      </w:r>
      <w:r w:rsidRPr="00B8574C">
        <w:rPr>
          <w:rFonts w:eastAsia="Times New Roman" w:cs="Times New Roman"/>
          <w:szCs w:val="24"/>
          <w:lang w:eastAsia="lv-LV"/>
        </w:rPr>
        <w:t>).</w:t>
      </w: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 xml:space="preserve">43. 1.-4.amatalgu grupu amatiem netiek ņemts vērā institūcijas statuss un Darbinieka izglītības līmenis, bet tam ir jāatbilst profesiju klasifikatorā noteiktajam amata kvalifikācijas pamatprasībām. </w:t>
      </w:r>
    </w:p>
    <w:p w:rsidR="00B8574C" w:rsidRPr="00B8574C" w:rsidRDefault="00B8574C" w:rsidP="00B8574C">
      <w:pPr>
        <w:ind w:firstLine="720"/>
        <w:jc w:val="both"/>
        <w:rPr>
          <w:rFonts w:eastAsia="Calibri" w:cs="Times New Roman"/>
          <w:szCs w:val="24"/>
        </w:rPr>
      </w:pPr>
      <w:r w:rsidRPr="00B8574C">
        <w:rPr>
          <w:rFonts w:eastAsia="Times New Roman" w:cs="Times New Roman"/>
          <w:szCs w:val="24"/>
          <w:lang w:eastAsia="lv-LV"/>
        </w:rPr>
        <w:t>44. Darbiniekam, kuram piemēro summētā darba laika uzskaiti, stundas tarifa likmi nosaka, attiecīgajam amatam amatalgu skalā paredzēto amatalgu dalot ar 168.</w:t>
      </w:r>
      <w:r w:rsidRPr="00B8574C">
        <w:rPr>
          <w:rFonts w:eastAsia="Times New Roman" w:cs="Times New Roman"/>
          <w:szCs w:val="24"/>
          <w:lang w:eastAsia="ru-RU"/>
        </w:rPr>
        <w:t xml:space="preserve"> Summētā darba laika uzskaites periodu nosaka darba koplīgumā. Apmaksā virsstundas, kas nostrādātas virs normālā darba laika stundu kopsummas attiecīgajā periodā. </w:t>
      </w:r>
      <w:r w:rsidRPr="00B8574C">
        <w:rPr>
          <w:rFonts w:eastAsia="Calibri" w:cs="Times New Roman"/>
          <w:szCs w:val="24"/>
        </w:rPr>
        <w:tab/>
        <w:t xml:space="preserve"> </w:t>
      </w:r>
    </w:p>
    <w:p w:rsidR="00B8574C" w:rsidRPr="00B8574C" w:rsidRDefault="00B8574C" w:rsidP="00B8574C">
      <w:pPr>
        <w:ind w:firstLine="720"/>
        <w:jc w:val="left"/>
        <w:rPr>
          <w:rFonts w:eastAsia="Calibri" w:cs="Times New Roman"/>
          <w:szCs w:val="24"/>
          <w:lang w:eastAsia="lv-LV"/>
        </w:rPr>
      </w:pPr>
      <w:r w:rsidRPr="00B8574C">
        <w:rPr>
          <w:rFonts w:eastAsia="Calibri" w:cs="Times New Roman"/>
          <w:szCs w:val="24"/>
          <w:lang w:eastAsia="lv-LV"/>
        </w:rPr>
        <w:t xml:space="preserve">Summētā darba laika uzskaitē izmaksājamo vidējo izpeļņu aprēķina, stundas vidējo izpeļņu reizinot ar to SUMMĒTĀ darba laika uzskaites stundu skaitu, par kurām darbiniekam izmaksājama vidējā izpeļņa. </w:t>
      </w:r>
    </w:p>
    <w:p w:rsidR="00B8574C" w:rsidRPr="00B8574C" w:rsidRDefault="00B8574C" w:rsidP="00B8574C">
      <w:pPr>
        <w:ind w:firstLine="720"/>
        <w:jc w:val="left"/>
        <w:rPr>
          <w:rFonts w:eastAsia="Calibri" w:cs="Times New Roman"/>
          <w:szCs w:val="24"/>
          <w:lang w:eastAsia="lv-LV"/>
        </w:rPr>
      </w:pPr>
      <w:r w:rsidRPr="00B8574C">
        <w:rPr>
          <w:rFonts w:eastAsia="Calibri" w:cs="Times New Roman"/>
          <w:szCs w:val="24"/>
          <w:lang w:eastAsia="lv-LV"/>
        </w:rPr>
        <w:t>Par ikgadējā apmaksātā atvaļinājuma vai apmaksātā papildatvaļinājuma laiku summētā darba laika uzskaitē izmaksājamo samaksu aprēķina, stundas vidējo izpeļņu reizinot ar SUMMĒTĀ darba laika stundu skaitu atvaļinājuma laikā.</w:t>
      </w:r>
    </w:p>
    <w:p w:rsidR="00B8574C" w:rsidRPr="00B8574C" w:rsidRDefault="00B8574C" w:rsidP="00B8574C">
      <w:pPr>
        <w:rPr>
          <w:rFonts w:eastAsia="Times New Roman" w:cs="Times New Roman"/>
          <w:i/>
          <w:sz w:val="20"/>
          <w:szCs w:val="20"/>
          <w:lang w:eastAsia="lv-LV"/>
        </w:rPr>
      </w:pPr>
      <w:r w:rsidRPr="00B8574C">
        <w:rPr>
          <w:rFonts w:eastAsia="Times New Roman" w:cs="Times New Roman"/>
          <w:i/>
          <w:sz w:val="20"/>
          <w:szCs w:val="20"/>
          <w:lang w:eastAsia="lv-LV"/>
        </w:rPr>
        <w:t>Ar grozījumiem, kas izdarīti ar Tukuma novada Domes 26.11.2015. lēmumu (prot.Nr.13, 7.§.)</w:t>
      </w:r>
    </w:p>
    <w:p w:rsidR="00B8574C" w:rsidRPr="00B8574C" w:rsidRDefault="00B8574C" w:rsidP="00B8574C">
      <w:pPr>
        <w:ind w:firstLine="720"/>
        <w:jc w:val="both"/>
        <w:rPr>
          <w:rFonts w:eastAsia="Times New Roman" w:cs="Times New Roman"/>
          <w:szCs w:val="24"/>
          <w:lang w:eastAsia="ru-RU"/>
        </w:rPr>
      </w:pPr>
      <w:r w:rsidRPr="00B8574C">
        <w:rPr>
          <w:rFonts w:eastAsia="Times New Roman" w:cs="Times New Roman"/>
          <w:szCs w:val="24"/>
          <w:lang w:eastAsia="ru-RU"/>
        </w:rPr>
        <w:t>45. Darbiniekam par darbu, ko iespējams normēt, var noteikt akorda algu. Akorda algu nosaka, izmantojot šādu formulu:</w:t>
      </w:r>
    </w:p>
    <w:p w:rsidR="00B8574C" w:rsidRPr="00B8574C" w:rsidRDefault="00B8574C" w:rsidP="00B8574C">
      <w:pPr>
        <w:jc w:val="center"/>
        <w:rPr>
          <w:rFonts w:eastAsia="Times New Roman" w:cs="Times New Roman"/>
          <w:szCs w:val="24"/>
          <w:lang w:eastAsia="ru-RU"/>
        </w:rPr>
      </w:pPr>
      <w:r w:rsidRPr="00B8574C">
        <w:rPr>
          <w:rFonts w:eastAsia="Times New Roman" w:cs="Times New Roman"/>
          <w:szCs w:val="24"/>
          <w:lang w:eastAsia="ru-RU"/>
        </w:rPr>
        <w:t>I = Tl x Nl x A, kur</w:t>
      </w:r>
    </w:p>
    <w:p w:rsidR="00B8574C" w:rsidRPr="00B8574C" w:rsidRDefault="00B8574C" w:rsidP="00B8574C">
      <w:pPr>
        <w:jc w:val="both"/>
        <w:rPr>
          <w:rFonts w:eastAsia="Times New Roman" w:cs="Times New Roman"/>
          <w:szCs w:val="24"/>
          <w:lang w:eastAsia="ru-RU"/>
        </w:rPr>
      </w:pPr>
      <w:r w:rsidRPr="00B8574C">
        <w:rPr>
          <w:rFonts w:eastAsia="Times New Roman" w:cs="Times New Roman"/>
          <w:szCs w:val="24"/>
          <w:lang w:eastAsia="ru-RU"/>
        </w:rPr>
        <w:t xml:space="preserve"> I – akorda alga </w:t>
      </w:r>
      <w:r w:rsidRPr="00B8574C">
        <w:rPr>
          <w:rFonts w:eastAsia="Times New Roman" w:cs="Times New Roman"/>
          <w:i/>
          <w:szCs w:val="24"/>
          <w:lang w:eastAsia="ru-RU"/>
        </w:rPr>
        <w:t>euro</w:t>
      </w:r>
      <w:r w:rsidRPr="00B8574C">
        <w:rPr>
          <w:rFonts w:eastAsia="Times New Roman" w:cs="Times New Roman"/>
          <w:szCs w:val="24"/>
          <w:lang w:eastAsia="ru-RU"/>
        </w:rPr>
        <w:t>;</w:t>
      </w:r>
    </w:p>
    <w:p w:rsidR="00B8574C" w:rsidRPr="00B8574C" w:rsidRDefault="00B8574C" w:rsidP="00B8574C">
      <w:pPr>
        <w:jc w:val="both"/>
        <w:rPr>
          <w:rFonts w:eastAsia="Times New Roman" w:cs="Times New Roman"/>
          <w:szCs w:val="24"/>
          <w:lang w:eastAsia="ru-RU"/>
        </w:rPr>
      </w:pPr>
      <w:r w:rsidRPr="00B8574C">
        <w:rPr>
          <w:rFonts w:eastAsia="Times New Roman" w:cs="Times New Roman"/>
          <w:szCs w:val="24"/>
          <w:lang w:eastAsia="ru-RU"/>
        </w:rPr>
        <w:t xml:space="preserve">Tl – attiecīgajai kvalifikācijas pakāpei un amatalgu grupai atbilstošā stundas tarifa likme </w:t>
      </w:r>
      <w:r w:rsidRPr="00B8574C">
        <w:rPr>
          <w:rFonts w:eastAsia="Times New Roman" w:cs="Times New Roman"/>
          <w:i/>
          <w:szCs w:val="24"/>
          <w:lang w:eastAsia="ru-RU"/>
        </w:rPr>
        <w:t>euro</w:t>
      </w:r>
      <w:r w:rsidRPr="00B8574C">
        <w:rPr>
          <w:rFonts w:eastAsia="Times New Roman" w:cs="Times New Roman"/>
          <w:szCs w:val="24"/>
          <w:lang w:eastAsia="ru-RU"/>
        </w:rPr>
        <w:t>;</w:t>
      </w:r>
    </w:p>
    <w:p w:rsidR="00B8574C" w:rsidRPr="00B8574C" w:rsidRDefault="00B8574C" w:rsidP="00B8574C">
      <w:pPr>
        <w:jc w:val="both"/>
        <w:rPr>
          <w:rFonts w:eastAsia="Times New Roman" w:cs="Times New Roman"/>
          <w:szCs w:val="24"/>
          <w:lang w:eastAsia="ru-RU"/>
        </w:rPr>
      </w:pPr>
      <w:r w:rsidRPr="00B8574C">
        <w:rPr>
          <w:rFonts w:eastAsia="Times New Roman" w:cs="Times New Roman"/>
          <w:szCs w:val="24"/>
          <w:lang w:eastAsia="ru-RU"/>
        </w:rPr>
        <w:t>Nl – darba norma stundās uz vienu izpildāmā darba apjoma mērvienību;</w:t>
      </w:r>
    </w:p>
    <w:p w:rsidR="00B8574C" w:rsidRPr="00B8574C" w:rsidRDefault="00B8574C" w:rsidP="00B8574C">
      <w:pPr>
        <w:jc w:val="both"/>
        <w:rPr>
          <w:rFonts w:eastAsia="Times New Roman" w:cs="Times New Roman"/>
          <w:szCs w:val="24"/>
          <w:lang w:eastAsia="ru-RU"/>
        </w:rPr>
      </w:pPr>
      <w:r w:rsidRPr="00B8574C">
        <w:rPr>
          <w:rFonts w:eastAsia="Times New Roman" w:cs="Times New Roman"/>
          <w:szCs w:val="24"/>
          <w:lang w:eastAsia="ru-RU"/>
        </w:rPr>
        <w:t>A – izpildītais darba apjoms mērvienībās (atbilst darba normas aprēķi</w:t>
      </w:r>
      <w:r w:rsidRPr="00B8574C">
        <w:rPr>
          <w:rFonts w:eastAsia="Times New Roman" w:cs="Times New Roman"/>
          <w:szCs w:val="24"/>
          <w:lang w:eastAsia="ru-RU"/>
        </w:rPr>
        <w:softHyphen/>
        <w:t>nāšanā izmantotajām mērvienībām).</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46. Amatus, kuriem piemēro stundas tarifa likmes darba samaksu, nosaka attiecīgās pašvaldības institūcijas vadītājs, plānojot kārtējā gada finanšu līdzekļus atlīdzībai.</w:t>
      </w:r>
    </w:p>
    <w:p w:rsidR="00B8574C" w:rsidRPr="00B8574C" w:rsidRDefault="00B8574C" w:rsidP="00B8574C">
      <w:pPr>
        <w:jc w:val="center"/>
        <w:rPr>
          <w:rFonts w:eastAsia="Times New Roman" w:cs="Times New Roman"/>
          <w:b/>
          <w:szCs w:val="24"/>
          <w:lang w:eastAsia="lv-LV"/>
        </w:rPr>
      </w:pPr>
    </w:p>
    <w:p w:rsidR="00B8574C" w:rsidRPr="00B8574C" w:rsidRDefault="00B8574C" w:rsidP="00B8574C">
      <w:pPr>
        <w:jc w:val="center"/>
        <w:rPr>
          <w:rFonts w:eastAsia="Times New Roman" w:cs="Times New Roman"/>
          <w:b/>
          <w:szCs w:val="24"/>
          <w:lang w:eastAsia="lv-LV"/>
        </w:rPr>
      </w:pPr>
      <w:r w:rsidRPr="00B8574C">
        <w:rPr>
          <w:rFonts w:eastAsia="Times New Roman" w:cs="Times New Roman"/>
          <w:b/>
          <w:szCs w:val="24"/>
          <w:lang w:eastAsia="lv-LV"/>
        </w:rPr>
        <w:lastRenderedPageBreak/>
        <w:t>VIII. Piemaksas, prēmijas, naudas balvas un sociālās garantijas</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 xml:space="preserve">47. Piemaksas par nakts darbu, darbu brīvdienās un svētku dienās, darbinieka aizvietošanu, vakantā amata pienākumu izpildi tiek noteiktas ar pašvaldības institūcijas vadītāja rīkojumu, atbilstīgi apstiprinātajai un ar Amatpersonu saskaņotajai kārtībai, un iekļaujoties institūcijas atlīdzībai paredzēto finanšu līdzekļu ietvaros. </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48. Piemaksu par papildus darbu, slēdzot attiecīgu vienošanos pie darba līguma, var noteikt ar pašvaldības institūcijas vadītāja rīkojumu no pašvaldības institūcijas darba algas fonda ieekonomētajiem līdzekļiem vai sniegto maksas pakalpojumu līdzekļiem, ievērojot Valsts un pašvaldības institūciju amatpersonu un darbinieku atlīdzības likuma nosacījumus.</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 xml:space="preserve">49. Citas piemaksas, atvaļinājuma pabalstu, prēmijas, naudas balvas, citus darbinieku motivēšanas veidus un sociālās garantijas pašvaldības institūciju vadītāji nosaka, ievērojot Valsts un pašvaldības institūciju amatpersonu un darbinieku atlīdzības likuma nosacījumus, atbilstīgi apstiprinātajai un ar Amatpersonu saskaņotajai kārtībai, iekļaujoties institūcijas atlīdzībai paredzēto finanšu līdzekļu ietvaros un ievērojot vienlīdzīgas attieksmes principu visās no pašvaldības budžeta finansētajās institūcijās. </w:t>
      </w:r>
    </w:p>
    <w:p w:rsidR="00B8574C" w:rsidRPr="00B8574C" w:rsidRDefault="00B8574C" w:rsidP="00B8574C">
      <w:pPr>
        <w:rPr>
          <w:rFonts w:eastAsia="Times New Roman" w:cs="Times New Roman"/>
          <w:i/>
          <w:color w:val="000000"/>
          <w:sz w:val="20"/>
          <w:szCs w:val="20"/>
          <w:lang w:eastAsia="lv-LV"/>
        </w:rPr>
      </w:pPr>
      <w:r w:rsidRPr="00B8574C">
        <w:rPr>
          <w:rFonts w:eastAsia="Times New Roman" w:cs="Times New Roman"/>
          <w:i/>
          <w:color w:val="000000"/>
          <w:sz w:val="20"/>
          <w:szCs w:val="20"/>
          <w:lang w:eastAsia="lv-LV"/>
        </w:rPr>
        <w:t>Ar grozījumiem, kas izdarīti ar Tukuma novada Domes 26.02.2015. lēmumu (prot.Nr.2, 5.§.)</w:t>
      </w: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50. Piemaksas, prēmijas, naudas balvas, atvaļinājuma pabalstu un citus motivēšanas veidus darbiniekiem, kuriem piemērota summētā darba laika uzskaite atbilstīgi stundas tarifa likmei, nosaka no attiecīgajam amatam paredzētās amatalgas (</w:t>
      </w:r>
      <w:r w:rsidRPr="00B8574C">
        <w:rPr>
          <w:rFonts w:eastAsia="Times New Roman" w:cs="Times New Roman"/>
          <w:i/>
          <w:szCs w:val="24"/>
          <w:lang w:eastAsia="lv-LV"/>
        </w:rPr>
        <w:t>stundas tarifa likme reizinātā ar 168</w:t>
      </w:r>
      <w:r w:rsidRPr="00B8574C">
        <w:rPr>
          <w:rFonts w:eastAsia="Times New Roman" w:cs="Times New Roman"/>
          <w:szCs w:val="24"/>
          <w:lang w:eastAsia="lv-LV"/>
        </w:rPr>
        <w:t>).</w:t>
      </w:r>
    </w:p>
    <w:p w:rsidR="00B8574C" w:rsidRPr="00B8574C" w:rsidRDefault="00B8574C" w:rsidP="00B8574C">
      <w:pPr>
        <w:jc w:val="both"/>
        <w:rPr>
          <w:rFonts w:eastAsia="Times New Roman" w:cs="Times New Roman"/>
          <w:szCs w:val="24"/>
        </w:rPr>
      </w:pPr>
    </w:p>
    <w:p w:rsidR="00B8574C" w:rsidRPr="00B8574C" w:rsidRDefault="00B8574C" w:rsidP="00B8574C">
      <w:pPr>
        <w:jc w:val="center"/>
        <w:rPr>
          <w:rFonts w:eastAsia="Times New Roman" w:cs="Times New Roman"/>
          <w:b/>
          <w:szCs w:val="24"/>
          <w:lang w:eastAsia="lv-LV"/>
        </w:rPr>
      </w:pPr>
      <w:r w:rsidRPr="00B8574C">
        <w:rPr>
          <w:rFonts w:eastAsia="Times New Roman" w:cs="Times New Roman"/>
          <w:b/>
          <w:szCs w:val="24"/>
          <w:lang w:eastAsia="lv-LV"/>
        </w:rPr>
        <w:t>IX. Noslēguma jautājumi</w:t>
      </w:r>
    </w:p>
    <w:p w:rsidR="00B8574C" w:rsidRPr="00B8574C" w:rsidRDefault="00B8574C" w:rsidP="00B8574C">
      <w:pPr>
        <w:ind w:firstLine="720"/>
        <w:jc w:val="both"/>
        <w:rPr>
          <w:rFonts w:eastAsia="Times New Roman" w:cs="Times New Roman"/>
          <w:color w:val="000000"/>
          <w:szCs w:val="24"/>
          <w:lang w:eastAsia="ru-RU"/>
        </w:rPr>
      </w:pPr>
      <w:r w:rsidRPr="00B8574C">
        <w:rPr>
          <w:rFonts w:eastAsia="Times New Roman" w:cs="Times New Roman"/>
          <w:color w:val="000000"/>
          <w:szCs w:val="24"/>
          <w:lang w:eastAsia="ru-RU"/>
        </w:rPr>
        <w:t>51. Pašvaldības Institūciju darbinieku (amatpersonu) ikgadējo individuālās kvalifikācijas un darba prasmju novērtējumu veic metodiskajos norādījumos „Personāla darbības novērtēšanas kārtība Tukuma novada pašvaldībā” noteiktajā kārtībā, kas tiek apstiprināta ar Pašvaldības izpilddirektora rīkojumu.</w:t>
      </w:r>
    </w:p>
    <w:p w:rsidR="00B8574C" w:rsidRPr="00B8574C" w:rsidRDefault="00B8574C" w:rsidP="00B8574C">
      <w:pPr>
        <w:ind w:firstLine="720"/>
        <w:jc w:val="both"/>
        <w:rPr>
          <w:rFonts w:eastAsia="Times New Roman" w:cs="Times New Roman"/>
          <w:color w:val="000000"/>
          <w:szCs w:val="24"/>
          <w:lang w:eastAsia="ru-RU"/>
        </w:rPr>
      </w:pPr>
      <w:r w:rsidRPr="00B8574C">
        <w:rPr>
          <w:rFonts w:eastAsia="Times New Roman" w:cs="Times New Roman"/>
          <w:color w:val="000000"/>
          <w:szCs w:val="24"/>
          <w:lang w:eastAsia="ru-RU"/>
        </w:rPr>
        <w:t>52. Administrācijas motivēšanas un sociālo garantiju kārtība ir paraugdokuments attiecīga Institūcijas normatīvā akta izstrādei. Izglītības iestādes minētajā kārtībā papildus iekļauj valsts budžeta mērķdotācijas finansēto pedagogu motivēšanas nosacījumus.</w:t>
      </w:r>
    </w:p>
    <w:p w:rsidR="00B8574C" w:rsidRPr="00B8574C" w:rsidRDefault="00B8574C" w:rsidP="00B8574C">
      <w:pPr>
        <w:ind w:firstLine="720"/>
        <w:jc w:val="both"/>
        <w:rPr>
          <w:rFonts w:eastAsia="Times New Roman" w:cs="Times New Roman"/>
          <w:color w:val="000000"/>
          <w:szCs w:val="24"/>
          <w:lang w:eastAsia="ru-RU"/>
        </w:rPr>
      </w:pPr>
      <w:r w:rsidRPr="00B8574C">
        <w:rPr>
          <w:rFonts w:eastAsia="Times New Roman" w:cs="Times New Roman"/>
          <w:color w:val="000000"/>
          <w:szCs w:val="24"/>
          <w:lang w:eastAsia="ru-RU"/>
        </w:rPr>
        <w:t>53. Lai ierobežotu izdevumus atlīdzībai 2015.gadā – maksimālais amatpersonu (darbinieku) amatalgas pieaugums pieļaujams līdz 4,5% (</w:t>
      </w:r>
      <w:r w:rsidRPr="00B8574C">
        <w:rPr>
          <w:rFonts w:eastAsia="Times New Roman" w:cs="Times New Roman"/>
          <w:i/>
          <w:color w:val="000000"/>
          <w:szCs w:val="24"/>
          <w:lang w:eastAsia="ru-RU"/>
        </w:rPr>
        <w:t>izņemot gadījumu, ja piemērojot šo noteikumu nosacījumus, jāveic izmaiņas amata klasifikācijā</w:t>
      </w:r>
      <w:r w:rsidRPr="00B8574C">
        <w:rPr>
          <w:rFonts w:eastAsia="Times New Roman" w:cs="Times New Roman"/>
          <w:color w:val="000000"/>
          <w:szCs w:val="24"/>
          <w:lang w:eastAsia="ru-RU"/>
        </w:rPr>
        <w:t>).</w:t>
      </w:r>
    </w:p>
    <w:p w:rsidR="00B8574C" w:rsidRPr="00B8574C" w:rsidRDefault="00B8574C" w:rsidP="00B8574C">
      <w:pPr>
        <w:ind w:firstLine="720"/>
        <w:jc w:val="both"/>
        <w:rPr>
          <w:rFonts w:eastAsia="Times New Roman" w:cs="Times New Roman"/>
          <w:szCs w:val="28"/>
          <w:lang w:eastAsia="lv-LV"/>
        </w:rPr>
      </w:pPr>
      <w:r w:rsidRPr="00B8574C">
        <w:rPr>
          <w:rFonts w:eastAsia="Calibri" w:cs="Times New Roman"/>
          <w:szCs w:val="24"/>
        </w:rPr>
        <w:t>53.</w:t>
      </w:r>
      <w:r w:rsidRPr="00B8574C">
        <w:rPr>
          <w:rFonts w:eastAsia="Calibri" w:cs="Times New Roman"/>
          <w:szCs w:val="24"/>
          <w:vertAlign w:val="superscript"/>
        </w:rPr>
        <w:t>1</w:t>
      </w:r>
      <w:r w:rsidRPr="00B8574C">
        <w:rPr>
          <w:rFonts w:eastAsia="Calibri" w:cs="Times New Roman"/>
          <w:szCs w:val="24"/>
        </w:rPr>
        <w:t xml:space="preserve"> </w:t>
      </w:r>
      <w:r w:rsidRPr="00B8574C">
        <w:rPr>
          <w:rFonts w:eastAsia="Times New Roman" w:cs="Times New Roman"/>
          <w:szCs w:val="28"/>
          <w:lang w:eastAsia="lv-LV"/>
        </w:rPr>
        <w:t>Lai ierobežotu izdevumus atlīdzībai 2016.gadā – maksimālais amatpersonu (darbinieku) amatalgas pieaugums pret 2015.gadā noteikto, pieļaujams līdz 2,5% (</w:t>
      </w:r>
      <w:r w:rsidRPr="00B8574C">
        <w:rPr>
          <w:rFonts w:eastAsia="Times New Roman" w:cs="Times New Roman"/>
          <w:i/>
          <w:szCs w:val="28"/>
          <w:lang w:eastAsia="lv-LV"/>
        </w:rPr>
        <w:t>izņemot gadījumu, ja piemērojot šo noteikumu nosacījumus, jāveic izmaiņas amata klasifikācijā</w:t>
      </w:r>
      <w:r w:rsidRPr="00B8574C">
        <w:rPr>
          <w:rFonts w:eastAsia="Times New Roman" w:cs="Times New Roman"/>
          <w:szCs w:val="28"/>
          <w:lang w:eastAsia="lv-LV"/>
        </w:rPr>
        <w:t>).</w:t>
      </w:r>
    </w:p>
    <w:p w:rsidR="00B8574C" w:rsidRPr="00B8574C" w:rsidRDefault="00B8574C" w:rsidP="00B8574C">
      <w:pPr>
        <w:rPr>
          <w:rFonts w:eastAsia="Times New Roman" w:cs="Times New Roman"/>
          <w:i/>
          <w:sz w:val="20"/>
          <w:szCs w:val="20"/>
          <w:lang w:eastAsia="lv-LV"/>
        </w:rPr>
      </w:pPr>
      <w:r w:rsidRPr="00B8574C">
        <w:rPr>
          <w:rFonts w:eastAsia="Times New Roman" w:cs="Times New Roman"/>
          <w:i/>
          <w:sz w:val="20"/>
          <w:szCs w:val="20"/>
          <w:lang w:eastAsia="lv-LV"/>
        </w:rPr>
        <w:t>Ar grozījumiem, kas izdarīti ar Tukuma novada Domes 26.11.2015. lēmumu (prot.Nr.13, 7.§.)</w:t>
      </w:r>
    </w:p>
    <w:p w:rsidR="00B8574C" w:rsidRPr="00B8574C" w:rsidRDefault="00B8574C" w:rsidP="00B8574C">
      <w:pPr>
        <w:ind w:firstLine="720"/>
        <w:jc w:val="both"/>
        <w:rPr>
          <w:rFonts w:eastAsia="Times New Roman" w:cs="Times New Roman"/>
          <w:color w:val="FF0000"/>
          <w:szCs w:val="28"/>
          <w:lang w:eastAsia="lv-LV"/>
        </w:rPr>
      </w:pPr>
      <w:r w:rsidRPr="00B8574C">
        <w:rPr>
          <w:rFonts w:eastAsia="Calibri" w:cs="Times New Roman"/>
          <w:color w:val="FF0000"/>
          <w:szCs w:val="24"/>
        </w:rPr>
        <w:t>53.</w:t>
      </w:r>
      <w:r w:rsidRPr="00B8574C">
        <w:rPr>
          <w:rFonts w:eastAsia="Calibri" w:cs="Times New Roman"/>
          <w:color w:val="FF0000"/>
          <w:szCs w:val="24"/>
          <w:vertAlign w:val="superscript"/>
        </w:rPr>
        <w:t>2</w:t>
      </w:r>
      <w:r w:rsidRPr="00B8574C">
        <w:rPr>
          <w:rFonts w:eastAsia="Calibri" w:cs="Times New Roman"/>
          <w:color w:val="FF0000"/>
          <w:szCs w:val="24"/>
        </w:rPr>
        <w:t xml:space="preserve"> </w:t>
      </w:r>
      <w:r w:rsidRPr="00B8574C">
        <w:rPr>
          <w:rFonts w:eastAsia="Times New Roman" w:cs="Times New Roman"/>
          <w:color w:val="FF0000"/>
          <w:szCs w:val="28"/>
          <w:lang w:eastAsia="lv-LV"/>
        </w:rPr>
        <w:t>Lai ierobežotu izdevumus atlīdzībai 2017.gadā – maksimālais amatpersonu (darbinieku) amatalgas pieaugums pret 2016.gadā noteikto, pieļaujams līdz 2,5% (</w:t>
      </w:r>
      <w:r w:rsidRPr="00B8574C">
        <w:rPr>
          <w:rFonts w:eastAsia="Times New Roman" w:cs="Times New Roman"/>
          <w:i/>
          <w:color w:val="FF0000"/>
          <w:szCs w:val="28"/>
          <w:lang w:eastAsia="lv-LV"/>
        </w:rPr>
        <w:t>izņemot gadījumu, ja piemērojot šo noteikumu nosacījumus, jāveic izmaiņas amata klasifikācijā</w:t>
      </w:r>
      <w:r w:rsidRPr="00B8574C">
        <w:rPr>
          <w:rFonts w:eastAsia="Times New Roman" w:cs="Times New Roman"/>
          <w:color w:val="FF0000"/>
          <w:szCs w:val="28"/>
          <w:lang w:eastAsia="lv-LV"/>
        </w:rPr>
        <w:t>).</w:t>
      </w:r>
    </w:p>
    <w:p w:rsidR="00B8574C" w:rsidRPr="00B8574C" w:rsidRDefault="00B8574C" w:rsidP="00B8574C">
      <w:pPr>
        <w:ind w:left="1440"/>
        <w:rPr>
          <w:rFonts w:eastAsia="Times New Roman" w:cs="Times New Roman"/>
          <w:color w:val="FF0000"/>
          <w:szCs w:val="24"/>
          <w:lang w:eastAsia="ru-RU"/>
        </w:rPr>
      </w:pPr>
      <w:r w:rsidRPr="00B8574C">
        <w:rPr>
          <w:rFonts w:eastAsia="Times New Roman" w:cs="Times New Roman"/>
          <w:i/>
          <w:color w:val="FF0000"/>
          <w:sz w:val="20"/>
          <w:szCs w:val="20"/>
          <w:lang w:eastAsia="lv-LV"/>
        </w:rPr>
        <w:t>Ar grozījumiem, kas izdarīti ar Tukuma novada Domes 27.10.2016. lēmumu (prot. Nr.......§.)</w:t>
      </w: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color w:val="000000"/>
          <w:szCs w:val="24"/>
          <w:lang w:eastAsia="ru-RU"/>
        </w:rPr>
        <w:t xml:space="preserve">54. </w:t>
      </w:r>
      <w:r w:rsidRPr="00B8574C">
        <w:rPr>
          <w:rFonts w:eastAsia="Times New Roman" w:cs="Times New Roman"/>
          <w:szCs w:val="24"/>
          <w:lang w:eastAsia="lv-LV"/>
        </w:rPr>
        <w:t>Ja, piemērojot šo noteikumu un citu saistošo normatīvo aktu nosacījumus, Institūcija nevar iekļauties tai paredzēto finanšu līdzekļu ietvaros atlīdzībai, tā veic attiecīgus pasākumus šo noteikumu mērķa sasniegšanai (nepiemēro pieļaujamo amatalgas pieaugumu, groza darba līguma nosacījumus (</w:t>
      </w:r>
      <w:r w:rsidRPr="00B8574C">
        <w:rPr>
          <w:rFonts w:eastAsia="Times New Roman" w:cs="Times New Roman"/>
          <w:i/>
          <w:szCs w:val="24"/>
          <w:lang w:eastAsia="lv-LV"/>
        </w:rPr>
        <w:t>samazinot darba slodzi, darba laiku u.c.</w:t>
      </w:r>
      <w:r w:rsidRPr="00B8574C">
        <w:rPr>
          <w:rFonts w:eastAsia="Times New Roman" w:cs="Times New Roman"/>
          <w:szCs w:val="24"/>
          <w:lang w:eastAsia="lv-LV"/>
        </w:rPr>
        <w:t>), optimizē institūcijas funkcijas, ierosina samazināt darbinieku skaitu u.tml.).</w:t>
      </w:r>
    </w:p>
    <w:p w:rsidR="00B8574C" w:rsidRPr="00B8574C" w:rsidRDefault="00B8574C" w:rsidP="00B8574C">
      <w:pPr>
        <w:ind w:firstLine="720"/>
        <w:jc w:val="both"/>
        <w:rPr>
          <w:rFonts w:eastAsia="Times New Roman" w:cs="Times New Roman"/>
          <w:szCs w:val="24"/>
          <w:lang w:eastAsia="lv-LV"/>
        </w:rPr>
      </w:pPr>
      <w:r w:rsidRPr="00B8574C">
        <w:rPr>
          <w:rFonts w:eastAsia="Times New Roman" w:cs="Times New Roman"/>
          <w:szCs w:val="24"/>
          <w:lang w:eastAsia="lv-LV"/>
        </w:rPr>
        <w:t>55. Noteikumi stājas spēkā 2015.gada 1.janvārī.</w:t>
      </w:r>
    </w:p>
    <w:p w:rsidR="00B8574C" w:rsidRPr="00B8574C" w:rsidRDefault="00B8574C" w:rsidP="00B8574C">
      <w:pPr>
        <w:jc w:val="both"/>
        <w:rPr>
          <w:rFonts w:eastAsia="Times New Roman" w:cs="Times New Roman"/>
          <w:b/>
          <w:szCs w:val="24"/>
          <w:lang w:eastAsia="lv-LV"/>
        </w:rPr>
      </w:pPr>
    </w:p>
    <w:p w:rsidR="00B8574C" w:rsidRPr="00B8574C" w:rsidRDefault="00B8574C" w:rsidP="00B8574C">
      <w:pPr>
        <w:contextualSpacing/>
        <w:jc w:val="both"/>
        <w:rPr>
          <w:rFonts w:eastAsia="Times New Roman" w:cs="Times New Roman"/>
          <w:szCs w:val="24"/>
          <w:lang w:eastAsia="lv-LV"/>
        </w:rPr>
      </w:pPr>
      <w:r w:rsidRPr="00B8574C">
        <w:rPr>
          <w:rFonts w:eastAsia="Times New Roman" w:cs="Times New Roman"/>
          <w:szCs w:val="24"/>
          <w:lang w:eastAsia="lv-LV"/>
        </w:rPr>
        <w:t xml:space="preserve">Domes priekšsēdētājs </w:t>
      </w:r>
      <w:r w:rsidRPr="00B8574C">
        <w:rPr>
          <w:rFonts w:eastAsia="Times New Roman" w:cs="Times New Roman"/>
          <w:szCs w:val="24"/>
          <w:lang w:eastAsia="lv-LV"/>
        </w:rPr>
        <w:tab/>
      </w:r>
      <w:r w:rsidRPr="00B8574C">
        <w:rPr>
          <w:rFonts w:eastAsia="Times New Roman" w:cs="Times New Roman"/>
          <w:szCs w:val="24"/>
          <w:lang w:eastAsia="lv-LV"/>
        </w:rPr>
        <w:tab/>
        <w:t xml:space="preserve">(personiskais paraksts) </w:t>
      </w:r>
      <w:r w:rsidRPr="00B8574C">
        <w:rPr>
          <w:rFonts w:eastAsia="Times New Roman" w:cs="Times New Roman"/>
          <w:szCs w:val="24"/>
          <w:lang w:eastAsia="lv-LV"/>
        </w:rPr>
        <w:tab/>
      </w:r>
      <w:r w:rsidRPr="00B8574C">
        <w:rPr>
          <w:rFonts w:eastAsia="Times New Roman" w:cs="Times New Roman"/>
          <w:szCs w:val="24"/>
          <w:lang w:eastAsia="lv-LV"/>
        </w:rPr>
        <w:tab/>
      </w:r>
      <w:r w:rsidRPr="00B8574C">
        <w:rPr>
          <w:rFonts w:eastAsia="Times New Roman" w:cs="Times New Roman"/>
          <w:szCs w:val="24"/>
          <w:lang w:eastAsia="lv-LV"/>
        </w:rPr>
        <w:tab/>
        <w:t>J.Šulcs</w:t>
      </w:r>
    </w:p>
    <w:p w:rsidR="00B8574C" w:rsidRPr="00B8574C" w:rsidRDefault="00B8574C" w:rsidP="00B8574C">
      <w:pPr>
        <w:jc w:val="both"/>
        <w:rPr>
          <w:rFonts w:eastAsia="Calibri" w:cs="Times New Roman"/>
          <w:sz w:val="20"/>
          <w:szCs w:val="20"/>
        </w:rPr>
      </w:pPr>
      <w:r w:rsidRPr="00B8574C">
        <w:rPr>
          <w:rFonts w:eastAsia="Calibri" w:cs="Times New Roman"/>
          <w:sz w:val="20"/>
          <w:szCs w:val="20"/>
        </w:rPr>
        <w:t>NORAKSTS PAREIZS</w:t>
      </w:r>
    </w:p>
    <w:p w:rsidR="00B8574C" w:rsidRPr="00B8574C" w:rsidRDefault="00B8574C" w:rsidP="00B8574C">
      <w:pPr>
        <w:jc w:val="both"/>
        <w:rPr>
          <w:rFonts w:eastAsia="Calibri" w:cs="Times New Roman"/>
          <w:sz w:val="20"/>
          <w:szCs w:val="20"/>
        </w:rPr>
      </w:pPr>
      <w:r w:rsidRPr="00B8574C">
        <w:rPr>
          <w:rFonts w:eastAsia="Calibri" w:cs="Times New Roman"/>
          <w:sz w:val="20"/>
          <w:szCs w:val="20"/>
        </w:rPr>
        <w:t>Tukuma novada Domes</w:t>
      </w:r>
    </w:p>
    <w:p w:rsidR="00B8574C" w:rsidRPr="00B8574C" w:rsidRDefault="00B8574C" w:rsidP="00B8574C">
      <w:pPr>
        <w:jc w:val="both"/>
        <w:rPr>
          <w:rFonts w:eastAsia="Calibri" w:cs="Times New Roman"/>
          <w:sz w:val="20"/>
          <w:szCs w:val="20"/>
        </w:rPr>
      </w:pPr>
      <w:r w:rsidRPr="00B8574C">
        <w:rPr>
          <w:rFonts w:eastAsia="Calibri" w:cs="Times New Roman"/>
          <w:sz w:val="20"/>
          <w:szCs w:val="20"/>
        </w:rPr>
        <w:t>Administratīvās nodaļas vadītāja</w:t>
      </w:r>
      <w:r w:rsidRPr="00B8574C">
        <w:rPr>
          <w:rFonts w:eastAsia="Calibri" w:cs="Times New Roman"/>
          <w:sz w:val="20"/>
          <w:szCs w:val="20"/>
        </w:rPr>
        <w:tab/>
      </w:r>
      <w:r w:rsidRPr="00B8574C">
        <w:rPr>
          <w:rFonts w:eastAsia="Calibri" w:cs="Times New Roman"/>
          <w:sz w:val="20"/>
          <w:szCs w:val="20"/>
        </w:rPr>
        <w:tab/>
      </w:r>
      <w:r w:rsidRPr="00B8574C">
        <w:rPr>
          <w:rFonts w:eastAsia="Calibri" w:cs="Times New Roman"/>
          <w:sz w:val="20"/>
          <w:szCs w:val="20"/>
        </w:rPr>
        <w:tab/>
      </w:r>
      <w:r w:rsidRPr="00B8574C">
        <w:rPr>
          <w:rFonts w:eastAsia="Calibri" w:cs="Times New Roman"/>
          <w:sz w:val="20"/>
          <w:szCs w:val="20"/>
        </w:rPr>
        <w:tab/>
      </w:r>
      <w:r w:rsidRPr="00B8574C">
        <w:rPr>
          <w:rFonts w:eastAsia="Calibri" w:cs="Times New Roman"/>
          <w:sz w:val="20"/>
          <w:szCs w:val="20"/>
        </w:rPr>
        <w:tab/>
      </w:r>
      <w:r w:rsidRPr="00B8574C">
        <w:rPr>
          <w:rFonts w:eastAsia="Calibri" w:cs="Times New Roman"/>
          <w:sz w:val="20"/>
          <w:szCs w:val="20"/>
        </w:rPr>
        <w:tab/>
      </w:r>
      <w:r w:rsidRPr="00B8574C">
        <w:rPr>
          <w:rFonts w:eastAsia="Calibri" w:cs="Times New Roman"/>
          <w:sz w:val="20"/>
          <w:szCs w:val="20"/>
        </w:rPr>
        <w:tab/>
        <w:t>R.Skudra</w:t>
      </w:r>
    </w:p>
    <w:p w:rsidR="00B8574C" w:rsidRPr="00B8574C" w:rsidRDefault="00B8574C" w:rsidP="00B8574C">
      <w:pPr>
        <w:jc w:val="both"/>
        <w:rPr>
          <w:rFonts w:eastAsia="Calibri" w:cs="Times New Roman"/>
          <w:sz w:val="20"/>
          <w:szCs w:val="20"/>
        </w:rPr>
      </w:pPr>
      <w:r w:rsidRPr="00B8574C">
        <w:rPr>
          <w:rFonts w:eastAsia="Calibri" w:cs="Times New Roman"/>
          <w:sz w:val="20"/>
          <w:szCs w:val="20"/>
        </w:rPr>
        <w:t>Tukumā 2015.gada 30.novembrī</w:t>
      </w:r>
    </w:p>
    <w:p w:rsidR="00B8574C" w:rsidRPr="00B8574C" w:rsidRDefault="00B8574C" w:rsidP="00B8574C">
      <w:pPr>
        <w:jc w:val="both"/>
        <w:rPr>
          <w:rFonts w:eastAsia="Calibri" w:cs="Times New Roman"/>
          <w:sz w:val="22"/>
        </w:rPr>
        <w:sectPr w:rsidR="00B8574C" w:rsidRPr="00B8574C" w:rsidSect="001F0963">
          <w:footerReference w:type="default" r:id="rId13"/>
          <w:pgSz w:w="11906" w:h="16838"/>
          <w:pgMar w:top="1134" w:right="567" w:bottom="851" w:left="1701" w:header="709" w:footer="709" w:gutter="0"/>
          <w:cols w:space="708"/>
          <w:docGrid w:linePitch="360"/>
        </w:sectPr>
      </w:pPr>
    </w:p>
    <w:p w:rsidR="00B8574C" w:rsidRPr="00B8574C" w:rsidRDefault="00B8574C" w:rsidP="00B8574C">
      <w:pPr>
        <w:ind w:left="10800" w:firstLine="720"/>
        <w:jc w:val="both"/>
        <w:rPr>
          <w:rFonts w:eastAsia="Calibri" w:cs="Times New Roman"/>
          <w:sz w:val="20"/>
          <w:szCs w:val="20"/>
        </w:rPr>
      </w:pPr>
      <w:r w:rsidRPr="00B8574C">
        <w:rPr>
          <w:rFonts w:eastAsia="Calibri" w:cs="Times New Roman"/>
          <w:szCs w:val="24"/>
        </w:rPr>
        <w:lastRenderedPageBreak/>
        <w:t xml:space="preserve">1.pielikums                     </w:t>
      </w:r>
      <w:r w:rsidRPr="00B8574C">
        <w:rPr>
          <w:rFonts w:eastAsia="Calibri" w:cs="Times New Roman"/>
          <w:sz w:val="20"/>
          <w:szCs w:val="20"/>
        </w:rPr>
        <w:t>NORAKSTS</w:t>
      </w:r>
    </w:p>
    <w:p w:rsidR="00B8574C" w:rsidRPr="00B8574C" w:rsidRDefault="00B8574C" w:rsidP="00B8574C">
      <w:pPr>
        <w:ind w:left="10800" w:firstLine="720"/>
        <w:jc w:val="both"/>
        <w:rPr>
          <w:rFonts w:eastAsia="Calibri" w:cs="Times New Roman"/>
          <w:sz w:val="20"/>
          <w:szCs w:val="20"/>
        </w:rPr>
      </w:pPr>
      <w:r w:rsidRPr="00B8574C">
        <w:rPr>
          <w:rFonts w:eastAsia="Calibri" w:cs="Times New Roman"/>
          <w:sz w:val="20"/>
          <w:szCs w:val="20"/>
        </w:rPr>
        <w:t>Tukuma novada Domes 23.10.2014.</w:t>
      </w:r>
    </w:p>
    <w:p w:rsidR="00B8574C" w:rsidRPr="00B8574C" w:rsidRDefault="00B8574C" w:rsidP="00B8574C">
      <w:pPr>
        <w:ind w:left="10800" w:firstLine="720"/>
        <w:jc w:val="both"/>
        <w:rPr>
          <w:rFonts w:eastAsia="Calibri" w:cs="Times New Roman"/>
          <w:sz w:val="20"/>
          <w:szCs w:val="20"/>
        </w:rPr>
      </w:pPr>
      <w:r w:rsidRPr="00B8574C">
        <w:rPr>
          <w:rFonts w:eastAsia="Calibri" w:cs="Times New Roman"/>
          <w:sz w:val="20"/>
          <w:szCs w:val="20"/>
        </w:rPr>
        <w:t>noteikumiem Nr.15 (prot.Nr.12, 4.§.)</w:t>
      </w:r>
    </w:p>
    <w:p w:rsidR="00B8574C" w:rsidRPr="00B8574C" w:rsidRDefault="00B8574C" w:rsidP="00B8574C">
      <w:pPr>
        <w:jc w:val="center"/>
        <w:rPr>
          <w:rFonts w:eastAsia="Times New Roman" w:cs="Times New Roman"/>
          <w:b/>
          <w:szCs w:val="24"/>
        </w:rPr>
      </w:pPr>
      <w:r w:rsidRPr="00B8574C">
        <w:rPr>
          <w:rFonts w:eastAsia="Times New Roman" w:cs="Times New Roman"/>
          <w:b/>
          <w:szCs w:val="24"/>
        </w:rPr>
        <w:t xml:space="preserve">Tukuma novada pašvaldības darbinieku amatu </w:t>
      </w:r>
      <w:r w:rsidRPr="00B8574C">
        <w:rPr>
          <w:rFonts w:eastAsia="Times New Roman" w:cs="Times New Roman"/>
          <w:b/>
          <w:bCs/>
          <w:szCs w:val="24"/>
        </w:rPr>
        <w:t xml:space="preserve">vērtību raksturojošie </w:t>
      </w:r>
      <w:r w:rsidRPr="00B8574C">
        <w:rPr>
          <w:rFonts w:eastAsia="Times New Roman" w:cs="Times New Roman"/>
          <w:b/>
          <w:szCs w:val="24"/>
        </w:rPr>
        <w:t>kritēriji</w:t>
      </w:r>
    </w:p>
    <w:tbl>
      <w:tblPr>
        <w:tblW w:w="15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73"/>
        <w:gridCol w:w="850"/>
        <w:gridCol w:w="851"/>
        <w:gridCol w:w="850"/>
        <w:gridCol w:w="993"/>
        <w:gridCol w:w="890"/>
        <w:gridCol w:w="1019"/>
      </w:tblGrid>
      <w:tr w:rsidR="00B8574C" w:rsidRPr="00B8574C" w:rsidTr="001F0963">
        <w:trPr>
          <w:trHeight w:val="881"/>
          <w:tblHeader/>
          <w:jc w:val="center"/>
        </w:trPr>
        <w:tc>
          <w:tcPr>
            <w:tcW w:w="10273" w:type="dxa"/>
            <w:tcBorders>
              <w:top w:val="single" w:sz="4" w:space="0" w:color="000000"/>
              <w:left w:val="single" w:sz="4" w:space="0" w:color="000000"/>
              <w:bottom w:val="single" w:sz="4" w:space="0" w:color="000000"/>
              <w:right w:val="single" w:sz="4" w:space="0" w:color="000000"/>
            </w:tcBorders>
          </w:tcPr>
          <w:p w:rsidR="00B8574C" w:rsidRPr="00B8574C" w:rsidRDefault="00B8574C" w:rsidP="00B8574C">
            <w:pPr>
              <w:jc w:val="both"/>
              <w:rPr>
                <w:rFonts w:eastAsia="Times New Roman" w:cs="Times New Roman"/>
                <w:szCs w:val="24"/>
              </w:rPr>
            </w:pPr>
          </w:p>
          <w:p w:rsidR="00B8574C" w:rsidRPr="00B8574C" w:rsidRDefault="00B8574C" w:rsidP="00B8574C">
            <w:pPr>
              <w:jc w:val="both"/>
              <w:rPr>
                <w:rFonts w:eastAsia="Times New Roman" w:cs="Times New Roman"/>
                <w:szCs w:val="24"/>
              </w:rPr>
            </w:pPr>
            <w:r w:rsidRPr="00B8574C">
              <w:rPr>
                <w:rFonts w:eastAsia="Times New Roman" w:cs="Times New Roman"/>
                <w:bCs/>
                <w:szCs w:val="24"/>
              </w:rPr>
              <w:t>Amata vērtību raksturojošie kritēriji</w:t>
            </w:r>
          </w:p>
        </w:tc>
        <w:tc>
          <w:tcPr>
            <w:tcW w:w="850"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ind w:hanging="108"/>
              <w:jc w:val="both"/>
              <w:rPr>
                <w:rFonts w:eastAsia="Times New Roman" w:cs="Times New Roman"/>
                <w:sz w:val="18"/>
                <w:szCs w:val="18"/>
              </w:rPr>
            </w:pPr>
            <w:r w:rsidRPr="00B8574C">
              <w:rPr>
                <w:rFonts w:eastAsia="Times New Roman" w:cs="Times New Roman"/>
                <w:sz w:val="18"/>
                <w:szCs w:val="18"/>
              </w:rPr>
              <w:t>Augstākā līmeņa vadītāji</w:t>
            </w:r>
          </w:p>
          <w:p w:rsidR="00B8574C" w:rsidRPr="00B8574C" w:rsidRDefault="00B8574C" w:rsidP="00B8574C">
            <w:pPr>
              <w:jc w:val="both"/>
              <w:rPr>
                <w:rFonts w:eastAsia="Times New Roman" w:cs="Times New Roman"/>
                <w:sz w:val="18"/>
                <w:szCs w:val="18"/>
              </w:rPr>
            </w:pPr>
            <w:r w:rsidRPr="00B8574C">
              <w:rPr>
                <w:rFonts w:eastAsia="Times New Roman" w:cs="Times New Roman"/>
                <w:sz w:val="18"/>
                <w:szCs w:val="18"/>
              </w:rPr>
              <w:t>(ALV)</w:t>
            </w:r>
          </w:p>
        </w:tc>
        <w:tc>
          <w:tcPr>
            <w:tcW w:w="851"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 w:val="18"/>
                <w:szCs w:val="18"/>
              </w:rPr>
            </w:pPr>
            <w:r w:rsidRPr="00B8574C">
              <w:rPr>
                <w:rFonts w:eastAsia="Times New Roman" w:cs="Times New Roman"/>
                <w:sz w:val="18"/>
                <w:szCs w:val="18"/>
              </w:rPr>
              <w:t>Vidējā līmeņa vadītāji</w:t>
            </w:r>
          </w:p>
          <w:p w:rsidR="00B8574C" w:rsidRPr="00B8574C" w:rsidRDefault="00B8574C" w:rsidP="00B8574C">
            <w:pPr>
              <w:jc w:val="both"/>
              <w:rPr>
                <w:rFonts w:eastAsia="Times New Roman" w:cs="Times New Roman"/>
                <w:sz w:val="18"/>
                <w:szCs w:val="18"/>
              </w:rPr>
            </w:pPr>
            <w:r w:rsidRPr="00B8574C">
              <w:rPr>
                <w:rFonts w:eastAsia="Times New Roman" w:cs="Times New Roman"/>
                <w:sz w:val="18"/>
                <w:szCs w:val="18"/>
              </w:rPr>
              <w:t>(VLV)</w:t>
            </w:r>
          </w:p>
        </w:tc>
        <w:tc>
          <w:tcPr>
            <w:tcW w:w="850"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ind w:left="-108"/>
              <w:jc w:val="both"/>
              <w:rPr>
                <w:rFonts w:eastAsia="Times New Roman" w:cs="Times New Roman"/>
                <w:sz w:val="18"/>
                <w:szCs w:val="18"/>
              </w:rPr>
            </w:pPr>
            <w:r w:rsidRPr="00B8574C">
              <w:rPr>
                <w:rFonts w:eastAsia="Times New Roman" w:cs="Times New Roman"/>
                <w:sz w:val="18"/>
                <w:szCs w:val="18"/>
              </w:rPr>
              <w:t>Galvenie speciālisti</w:t>
            </w:r>
          </w:p>
          <w:p w:rsidR="00B8574C" w:rsidRPr="00B8574C" w:rsidRDefault="00B8574C" w:rsidP="00B8574C">
            <w:pPr>
              <w:jc w:val="both"/>
              <w:rPr>
                <w:rFonts w:eastAsia="Times New Roman" w:cs="Times New Roman"/>
                <w:sz w:val="18"/>
                <w:szCs w:val="18"/>
              </w:rPr>
            </w:pPr>
            <w:r w:rsidRPr="00B8574C">
              <w:rPr>
                <w:rFonts w:eastAsia="Times New Roman" w:cs="Times New Roman"/>
                <w:sz w:val="18"/>
                <w:szCs w:val="18"/>
              </w:rPr>
              <w:t>(GS)</w:t>
            </w:r>
          </w:p>
        </w:tc>
        <w:tc>
          <w:tcPr>
            <w:tcW w:w="99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ind w:right="-108"/>
              <w:jc w:val="both"/>
              <w:rPr>
                <w:rFonts w:eastAsia="Times New Roman" w:cs="Times New Roman"/>
                <w:sz w:val="18"/>
                <w:szCs w:val="18"/>
              </w:rPr>
            </w:pPr>
            <w:r w:rsidRPr="00B8574C">
              <w:rPr>
                <w:rFonts w:eastAsia="Times New Roman" w:cs="Times New Roman"/>
                <w:sz w:val="18"/>
                <w:szCs w:val="18"/>
              </w:rPr>
              <w:t>Vecākie speciālisti</w:t>
            </w:r>
          </w:p>
          <w:p w:rsidR="00B8574C" w:rsidRPr="00B8574C" w:rsidRDefault="00B8574C" w:rsidP="00B8574C">
            <w:pPr>
              <w:ind w:right="-108"/>
              <w:jc w:val="both"/>
              <w:rPr>
                <w:rFonts w:eastAsia="Times New Roman" w:cs="Times New Roman"/>
                <w:sz w:val="18"/>
                <w:szCs w:val="18"/>
              </w:rPr>
            </w:pPr>
            <w:r w:rsidRPr="00B8574C">
              <w:rPr>
                <w:rFonts w:eastAsia="Times New Roman" w:cs="Times New Roman"/>
                <w:sz w:val="18"/>
                <w:szCs w:val="18"/>
              </w:rPr>
              <w:t>(VS)</w:t>
            </w:r>
          </w:p>
        </w:tc>
        <w:tc>
          <w:tcPr>
            <w:tcW w:w="890"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ind w:right="-68" w:hanging="108"/>
              <w:jc w:val="both"/>
              <w:rPr>
                <w:rFonts w:eastAsia="Times New Roman" w:cs="Times New Roman"/>
                <w:sz w:val="18"/>
                <w:szCs w:val="18"/>
              </w:rPr>
            </w:pPr>
            <w:r w:rsidRPr="00B8574C">
              <w:rPr>
                <w:rFonts w:eastAsia="Times New Roman" w:cs="Times New Roman"/>
                <w:sz w:val="18"/>
                <w:szCs w:val="18"/>
              </w:rPr>
              <w:t>Speciālisti</w:t>
            </w:r>
          </w:p>
          <w:p w:rsidR="00B8574C" w:rsidRPr="00B8574C" w:rsidRDefault="00B8574C" w:rsidP="00B8574C">
            <w:pPr>
              <w:ind w:right="-68"/>
              <w:jc w:val="both"/>
              <w:rPr>
                <w:rFonts w:eastAsia="Times New Roman" w:cs="Times New Roman"/>
                <w:sz w:val="18"/>
                <w:szCs w:val="18"/>
              </w:rPr>
            </w:pPr>
            <w:r w:rsidRPr="00B8574C">
              <w:rPr>
                <w:rFonts w:eastAsia="Times New Roman" w:cs="Times New Roman"/>
                <w:sz w:val="18"/>
                <w:szCs w:val="18"/>
              </w:rPr>
              <w:t>(SP)</w:t>
            </w:r>
          </w:p>
        </w:tc>
        <w:tc>
          <w:tcPr>
            <w:tcW w:w="1019"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 w:val="18"/>
                <w:szCs w:val="18"/>
              </w:rPr>
            </w:pPr>
            <w:r w:rsidRPr="00B8574C">
              <w:rPr>
                <w:rFonts w:eastAsia="Times New Roman" w:cs="Times New Roman"/>
                <w:sz w:val="18"/>
                <w:szCs w:val="18"/>
              </w:rPr>
              <w:t>Tehniskie darbinieki</w:t>
            </w:r>
          </w:p>
          <w:p w:rsidR="00B8574C" w:rsidRPr="00B8574C" w:rsidRDefault="00B8574C" w:rsidP="00B8574C">
            <w:pPr>
              <w:jc w:val="both"/>
              <w:rPr>
                <w:rFonts w:eastAsia="Times New Roman" w:cs="Times New Roman"/>
                <w:sz w:val="18"/>
                <w:szCs w:val="18"/>
              </w:rPr>
            </w:pPr>
            <w:r w:rsidRPr="00B8574C">
              <w:rPr>
                <w:rFonts w:eastAsia="Times New Roman" w:cs="Times New Roman"/>
                <w:sz w:val="18"/>
                <w:szCs w:val="18"/>
              </w:rPr>
              <w:t>(TD)</w:t>
            </w:r>
          </w:p>
        </w:tc>
      </w:tr>
      <w:tr w:rsidR="00B8574C" w:rsidRPr="00B8574C" w:rsidTr="001F0963">
        <w:trPr>
          <w:jc w:val="center"/>
        </w:trPr>
        <w:tc>
          <w:tcPr>
            <w:tcW w:w="1027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 w:val="22"/>
              </w:rPr>
            </w:pPr>
            <w:r w:rsidRPr="00B8574C">
              <w:rPr>
                <w:rFonts w:eastAsia="Times New Roman" w:cs="Times New Roman"/>
                <w:sz w:val="22"/>
              </w:rPr>
              <w:t>Administratīvi vada (plāno, organizē, kontrolē) iestādi, plāno iestādes politikas un stratēģijas izstrādāšanu un budžetu, nodrošina pašvaldības lēmumu īstenošanu, nodrošina iestādes darbības atbilstību normatīvajiem aktiem un pašvaldības uzdevumiem, pieņem lēmumus, izdod rīkojumus.</w:t>
            </w:r>
          </w:p>
          <w:p w:rsidR="00B8574C" w:rsidRPr="00B8574C" w:rsidRDefault="00B8574C" w:rsidP="00B8574C">
            <w:pPr>
              <w:jc w:val="both"/>
              <w:rPr>
                <w:rFonts w:eastAsia="Times New Roman" w:cs="Times New Roman"/>
                <w:sz w:val="22"/>
              </w:rPr>
            </w:pPr>
            <w:r w:rsidRPr="00B8574C">
              <w:rPr>
                <w:rFonts w:eastAsia="Times New Roman" w:cs="Times New Roman"/>
                <w:sz w:val="22"/>
              </w:rPr>
              <w:t>Pienākumu veikšanai ir nepieciešamā augstākā izglītība.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574C" w:rsidRPr="00B8574C" w:rsidRDefault="00B8574C" w:rsidP="00B8574C">
            <w:pPr>
              <w:jc w:val="center"/>
              <w:rPr>
                <w:rFonts w:eastAsia="Times New Roman" w:cs="Times New Roman"/>
                <w:sz w:val="22"/>
              </w:rPr>
            </w:pPr>
            <w:r w:rsidRPr="00B8574C">
              <w:rPr>
                <w:rFonts w:eastAsia="Times New Roman" w:cs="Times New Roman"/>
                <w:sz w:val="22"/>
              </w:rPr>
              <w:t>X</w:t>
            </w:r>
          </w:p>
        </w:tc>
        <w:tc>
          <w:tcPr>
            <w:tcW w:w="851"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1019"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r>
      <w:tr w:rsidR="00B8574C" w:rsidRPr="00B8574C" w:rsidTr="001F0963">
        <w:trPr>
          <w:jc w:val="center"/>
        </w:trPr>
        <w:tc>
          <w:tcPr>
            <w:tcW w:w="1027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 w:val="22"/>
              </w:rPr>
            </w:pPr>
            <w:r w:rsidRPr="00B8574C">
              <w:rPr>
                <w:rFonts w:eastAsia="Times New Roman" w:cs="Times New Roman"/>
                <w:sz w:val="22"/>
              </w:rPr>
              <w:t>Darbinieks vada lielu vai ļoti lielu institūciju (struktūrvienību), labi pārzina vairākas saistītas pašvaldības funkcijas, var veikt eksperta pienākumus vairākās jomās, koordinē un metodiski vada specializēto funkciju padotības iestādēs. Izstrādā darba un pārvaldes procedūras, veic administratīvo koordinēšanu struktūrvienībā. Atbild par administratīvo un normatīvo aktu izstrādāšanu pārraugāmo funkciju nodrošināšanai.  Pienākumu veikšanai ir nepieciešamā augstākā izglītība.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574C" w:rsidRPr="00B8574C" w:rsidRDefault="00B8574C" w:rsidP="00B8574C">
            <w:pPr>
              <w:jc w:val="center"/>
              <w:rPr>
                <w:rFonts w:eastAsia="Times New Roman" w:cs="Times New Roman"/>
                <w:sz w:val="22"/>
              </w:rPr>
            </w:pPr>
            <w:r w:rsidRPr="00B8574C">
              <w:rPr>
                <w:rFonts w:eastAsia="Times New Roman" w:cs="Times New Roman"/>
                <w:sz w:val="22"/>
              </w:rPr>
              <w:t>X</w:t>
            </w:r>
          </w:p>
        </w:tc>
        <w:tc>
          <w:tcPr>
            <w:tcW w:w="851"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1019"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r>
      <w:tr w:rsidR="00B8574C" w:rsidRPr="00B8574C" w:rsidTr="001F0963">
        <w:trPr>
          <w:jc w:val="center"/>
        </w:trPr>
        <w:tc>
          <w:tcPr>
            <w:tcW w:w="1027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 w:val="22"/>
              </w:rPr>
            </w:pPr>
            <w:r w:rsidRPr="00B8574C">
              <w:rPr>
                <w:rFonts w:eastAsia="Times New Roman" w:cs="Times New Roman"/>
                <w:sz w:val="22"/>
              </w:rPr>
              <w:t>Darbinieks vada mazu vai vidēju (institūciju) struktūrvienību, labi pārzina savstarpēji saistītas pašvaldības funkcijas, var veikt eksperta pienākumus specializētā jomā, metodiski vada specializēto funkciju padotības iestādēs. Atbild par administratīvo un normatīvo aktu izstrādāšanu pārraugāmo funkciju nodrošināšanai.  Pienākumu veikšanai ir nepieciešamā augstākā izglītība.</w:t>
            </w: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8574C" w:rsidRPr="00B8574C" w:rsidRDefault="00B8574C" w:rsidP="00B8574C">
            <w:pPr>
              <w:jc w:val="center"/>
              <w:rPr>
                <w:rFonts w:eastAsia="Times New Roman" w:cs="Times New Roman"/>
                <w:sz w:val="22"/>
              </w:rPr>
            </w:pPr>
            <w:r w:rsidRPr="00B8574C">
              <w:rPr>
                <w:rFonts w:eastAsia="Times New Roman" w:cs="Times New Roman"/>
                <w:sz w:val="22"/>
              </w:rPr>
              <w:t>X</w:t>
            </w: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1019"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r>
      <w:tr w:rsidR="00B8574C" w:rsidRPr="00B8574C" w:rsidTr="001F0963">
        <w:trPr>
          <w:jc w:val="center"/>
        </w:trPr>
        <w:tc>
          <w:tcPr>
            <w:tcW w:w="1027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 w:val="22"/>
              </w:rPr>
            </w:pPr>
            <w:r w:rsidRPr="00B8574C">
              <w:rPr>
                <w:rFonts w:eastAsia="Times New Roman" w:cs="Times New Roman"/>
                <w:sz w:val="22"/>
              </w:rPr>
              <w:t>Darbinieks padziļināti pārzina atsevišķu pašvaldības funkciju, pārzina vairākas apakšnozares, veic sarežģītus, kā arī nestandarta uzdevumus, spēj izstrādāt administratīvos un normatīvos aktus, citus ar indivīda tiesībām saistītus lēmumus. Pienākumu veikšanai ir nepieciešamā augstākā izglītība.</w:t>
            </w: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8574C" w:rsidRPr="00B8574C" w:rsidRDefault="00B8574C" w:rsidP="00B8574C">
            <w:pPr>
              <w:jc w:val="center"/>
              <w:rPr>
                <w:rFonts w:eastAsia="Times New Roman" w:cs="Times New Roman"/>
                <w:sz w:val="22"/>
              </w:rPr>
            </w:pPr>
            <w:r w:rsidRPr="00B8574C">
              <w:rPr>
                <w:rFonts w:eastAsia="Times New Roman" w:cs="Times New Roman"/>
                <w:sz w:val="22"/>
              </w:rPr>
              <w:t>X</w:t>
            </w:r>
          </w:p>
        </w:tc>
        <w:tc>
          <w:tcPr>
            <w:tcW w:w="993"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1019"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r>
      <w:tr w:rsidR="00B8574C" w:rsidRPr="00B8574C" w:rsidTr="001F0963">
        <w:trPr>
          <w:jc w:val="center"/>
        </w:trPr>
        <w:tc>
          <w:tcPr>
            <w:tcW w:w="1027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 w:val="22"/>
              </w:rPr>
            </w:pPr>
            <w:r w:rsidRPr="00B8574C">
              <w:rPr>
                <w:rFonts w:eastAsia="Times New Roman" w:cs="Times New Roman"/>
                <w:sz w:val="22"/>
              </w:rPr>
              <w:t xml:space="preserve">Darbinieks specializējas vienā vai vairākos darbības virzienos, pārzina vairākas apakšnozares, veic standarta uzdevumus, apkopo un analizēt informāciju, kas saistīta ar likumā noteiktās darbības izpildi, spēj izstrādāt iekšējos normatīvos aktus un citus ar indivīda tiesībām saistītus lēmumu projektus. Pienākumu veikšanai vēlama vismaz 2.līmeņa profesionālā augstākā izglītība. </w:t>
            </w: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8574C" w:rsidRPr="00B8574C" w:rsidRDefault="00B8574C" w:rsidP="00B8574C">
            <w:pPr>
              <w:jc w:val="center"/>
              <w:rPr>
                <w:rFonts w:eastAsia="Times New Roman" w:cs="Times New Roman"/>
                <w:sz w:val="22"/>
              </w:rPr>
            </w:pPr>
            <w:r w:rsidRPr="00B8574C">
              <w:rPr>
                <w:rFonts w:eastAsia="Times New Roman" w:cs="Times New Roman"/>
                <w:sz w:val="22"/>
              </w:rPr>
              <w:t>X</w:t>
            </w:r>
          </w:p>
        </w:tc>
        <w:tc>
          <w:tcPr>
            <w:tcW w:w="89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1019"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r>
      <w:tr w:rsidR="00B8574C" w:rsidRPr="00B8574C" w:rsidTr="001F0963">
        <w:trPr>
          <w:jc w:val="center"/>
        </w:trPr>
        <w:tc>
          <w:tcPr>
            <w:tcW w:w="1027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 w:val="22"/>
              </w:rPr>
            </w:pPr>
            <w:r w:rsidRPr="00B8574C">
              <w:rPr>
                <w:rFonts w:eastAsia="Times New Roman" w:cs="Times New Roman"/>
                <w:sz w:val="22"/>
              </w:rPr>
              <w:t xml:space="preserve">Darbinieks veic </w:t>
            </w:r>
            <w:r w:rsidRPr="00B8574C">
              <w:rPr>
                <w:rFonts w:eastAsia="Calibri" w:cs="Times New Roman"/>
                <w:sz w:val="22"/>
              </w:rPr>
              <w:t>pēc satura līdzīgas tehniskās funkcijas</w:t>
            </w:r>
            <w:r w:rsidRPr="00B8574C">
              <w:rPr>
                <w:rFonts w:eastAsia="Times New Roman" w:cs="Times New Roman"/>
                <w:sz w:val="22"/>
              </w:rPr>
              <w:t xml:space="preserve"> specializētā jomā. Pienākumu veikšanai vēlama vismaz 1.līmeņa profesionālā augstākā izglītība.</w:t>
            </w: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90" w:type="dxa"/>
            <w:tcBorders>
              <w:top w:val="single" w:sz="4" w:space="0" w:color="000000"/>
              <w:left w:val="single" w:sz="4" w:space="0" w:color="000000"/>
              <w:bottom w:val="single" w:sz="4" w:space="0" w:color="000000"/>
              <w:right w:val="single" w:sz="4" w:space="0" w:color="000000"/>
            </w:tcBorders>
            <w:vAlign w:val="center"/>
            <w:hideMark/>
          </w:tcPr>
          <w:p w:rsidR="00B8574C" w:rsidRPr="00B8574C" w:rsidRDefault="00B8574C" w:rsidP="00B8574C">
            <w:pPr>
              <w:jc w:val="center"/>
              <w:rPr>
                <w:rFonts w:eastAsia="Times New Roman" w:cs="Times New Roman"/>
                <w:sz w:val="22"/>
              </w:rPr>
            </w:pPr>
            <w:r w:rsidRPr="00B8574C">
              <w:rPr>
                <w:rFonts w:eastAsia="Times New Roman" w:cs="Times New Roman"/>
                <w:sz w:val="22"/>
              </w:rPr>
              <w:t>X</w:t>
            </w:r>
          </w:p>
        </w:tc>
        <w:tc>
          <w:tcPr>
            <w:tcW w:w="1019"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r>
      <w:tr w:rsidR="00B8574C" w:rsidRPr="00B8574C" w:rsidTr="001F0963">
        <w:trPr>
          <w:jc w:val="center"/>
        </w:trPr>
        <w:tc>
          <w:tcPr>
            <w:tcW w:w="1027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 w:val="22"/>
              </w:rPr>
            </w:pPr>
            <w:r w:rsidRPr="00B8574C">
              <w:rPr>
                <w:rFonts w:eastAsia="Times New Roman" w:cs="Times New Roman"/>
                <w:sz w:val="22"/>
              </w:rPr>
              <w:t>Darbinieks veic sarežģītākus darbus, kuru veikšanai papildus profesionālajai izglītībai nepieciešamas papildu mācības.</w:t>
            </w: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8574C" w:rsidRPr="00B8574C" w:rsidRDefault="00B8574C" w:rsidP="00B8574C">
            <w:pPr>
              <w:jc w:val="center"/>
              <w:rPr>
                <w:rFonts w:eastAsia="Times New Roman" w:cs="Times New Roman"/>
                <w:sz w:val="22"/>
              </w:rPr>
            </w:pPr>
            <w:r w:rsidRPr="00B8574C">
              <w:rPr>
                <w:rFonts w:eastAsia="Times New Roman" w:cs="Times New Roman"/>
                <w:sz w:val="22"/>
              </w:rPr>
              <w:t>X</w:t>
            </w:r>
          </w:p>
        </w:tc>
      </w:tr>
      <w:tr w:rsidR="00B8574C" w:rsidRPr="00B8574C" w:rsidTr="001F0963">
        <w:trPr>
          <w:jc w:val="center"/>
        </w:trPr>
        <w:tc>
          <w:tcPr>
            <w:tcW w:w="1027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 w:val="22"/>
              </w:rPr>
            </w:pPr>
            <w:r w:rsidRPr="00B8574C">
              <w:rPr>
                <w:rFonts w:eastAsia="Times New Roman" w:cs="Times New Roman"/>
                <w:sz w:val="22"/>
              </w:rPr>
              <w:t>Darbinieks veic vienkāršus standarta darbus, kuru veikšanai nepieciešama speciālā profesionālā izglītība.</w:t>
            </w: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rPr>
            </w:pP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8574C" w:rsidRPr="00B8574C" w:rsidRDefault="00B8574C" w:rsidP="00B8574C">
            <w:pPr>
              <w:jc w:val="center"/>
              <w:rPr>
                <w:rFonts w:eastAsia="Times New Roman" w:cs="Times New Roman"/>
                <w:sz w:val="22"/>
              </w:rPr>
            </w:pPr>
            <w:r w:rsidRPr="00B8574C">
              <w:rPr>
                <w:rFonts w:eastAsia="Times New Roman" w:cs="Times New Roman"/>
                <w:sz w:val="22"/>
              </w:rPr>
              <w:t>X</w:t>
            </w:r>
          </w:p>
        </w:tc>
      </w:tr>
      <w:tr w:rsidR="00B8574C" w:rsidRPr="00B8574C" w:rsidTr="001F0963">
        <w:trPr>
          <w:jc w:val="center"/>
        </w:trPr>
        <w:tc>
          <w:tcPr>
            <w:tcW w:w="10273" w:type="dxa"/>
            <w:tcBorders>
              <w:top w:val="single" w:sz="4" w:space="0" w:color="000000"/>
              <w:left w:val="single" w:sz="4" w:space="0" w:color="000000"/>
              <w:bottom w:val="single" w:sz="4" w:space="0" w:color="000000"/>
              <w:right w:val="single" w:sz="4" w:space="0" w:color="000000"/>
            </w:tcBorders>
            <w:hideMark/>
          </w:tcPr>
          <w:p w:rsidR="00B8574C" w:rsidRPr="00B8574C" w:rsidRDefault="00B8574C" w:rsidP="00B8574C">
            <w:pPr>
              <w:jc w:val="both"/>
              <w:rPr>
                <w:rFonts w:eastAsia="Times New Roman" w:cs="Times New Roman"/>
                <w:sz w:val="22"/>
                <w:szCs w:val="24"/>
              </w:rPr>
            </w:pPr>
            <w:r w:rsidRPr="00B8574C">
              <w:rPr>
                <w:rFonts w:eastAsia="Times New Roman" w:cs="Times New Roman"/>
                <w:sz w:val="22"/>
                <w:szCs w:val="24"/>
              </w:rPr>
              <w:t xml:space="preserve">Darbinieks veic vienkāršus standarta darbus. Nepieciešamās zināšanas un iemaņas iespējams apgūt dažu dienu laikā. </w:t>
            </w: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szCs w:val="24"/>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B8574C" w:rsidRPr="00B8574C" w:rsidRDefault="00B8574C" w:rsidP="00B8574C">
            <w:pPr>
              <w:jc w:val="center"/>
              <w:rPr>
                <w:rFonts w:eastAsia="Times New Roman" w:cs="Times New Roman"/>
                <w:sz w:val="22"/>
                <w:szCs w:val="24"/>
              </w:rPr>
            </w:pP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8574C" w:rsidRPr="00B8574C" w:rsidRDefault="00B8574C" w:rsidP="00B8574C">
            <w:pPr>
              <w:jc w:val="center"/>
              <w:rPr>
                <w:rFonts w:eastAsia="Times New Roman" w:cs="Times New Roman"/>
                <w:sz w:val="22"/>
                <w:szCs w:val="24"/>
              </w:rPr>
            </w:pPr>
            <w:r w:rsidRPr="00B8574C">
              <w:rPr>
                <w:rFonts w:eastAsia="Times New Roman" w:cs="Times New Roman"/>
                <w:sz w:val="22"/>
                <w:szCs w:val="24"/>
              </w:rPr>
              <w:t>X</w:t>
            </w:r>
          </w:p>
        </w:tc>
      </w:tr>
    </w:tbl>
    <w:p w:rsidR="00B8574C" w:rsidRPr="00B8574C" w:rsidRDefault="00B8574C" w:rsidP="00B8574C">
      <w:pPr>
        <w:jc w:val="both"/>
        <w:rPr>
          <w:rFonts w:eastAsia="Times New Roman" w:cs="Times New Roman"/>
          <w:color w:val="000000"/>
          <w:sz w:val="22"/>
        </w:rPr>
        <w:sectPr w:rsidR="00B8574C" w:rsidRPr="00B8574C" w:rsidSect="001F0963">
          <w:pgSz w:w="16838" w:h="11906" w:orient="landscape"/>
          <w:pgMar w:top="1418" w:right="678" w:bottom="851" w:left="1134" w:header="709" w:footer="709" w:gutter="0"/>
          <w:cols w:space="708"/>
          <w:docGrid w:linePitch="360"/>
        </w:sectPr>
      </w:pPr>
    </w:p>
    <w:p w:rsidR="00B8574C" w:rsidRPr="00B8574C" w:rsidRDefault="00B8574C" w:rsidP="00B8574C">
      <w:pPr>
        <w:rPr>
          <w:rFonts w:eastAsia="Times New Roman" w:cs="Times New Roman"/>
          <w:color w:val="000000"/>
          <w:sz w:val="20"/>
          <w:szCs w:val="20"/>
        </w:rPr>
      </w:pPr>
      <w:r w:rsidRPr="00B8574C">
        <w:rPr>
          <w:rFonts w:eastAsia="Times New Roman" w:cs="Times New Roman"/>
          <w:color w:val="000000"/>
          <w:sz w:val="20"/>
          <w:szCs w:val="20"/>
        </w:rPr>
        <w:lastRenderedPageBreak/>
        <w:t xml:space="preserve">NORAKSTS </w:t>
      </w:r>
    </w:p>
    <w:p w:rsidR="00B8574C" w:rsidRPr="00B8574C" w:rsidRDefault="00B8574C" w:rsidP="00B8574C">
      <w:pPr>
        <w:ind w:left="6480"/>
        <w:jc w:val="both"/>
        <w:rPr>
          <w:rFonts w:eastAsia="Times New Roman" w:cs="Times New Roman"/>
          <w:color w:val="000000"/>
          <w:sz w:val="22"/>
        </w:rPr>
      </w:pPr>
      <w:r w:rsidRPr="00B8574C">
        <w:rPr>
          <w:rFonts w:eastAsia="Times New Roman" w:cs="Times New Roman"/>
          <w:color w:val="000000"/>
          <w:sz w:val="22"/>
        </w:rPr>
        <w:t xml:space="preserve">2.pielikums  </w:t>
      </w:r>
    </w:p>
    <w:p w:rsidR="00B8574C" w:rsidRPr="00B8574C" w:rsidRDefault="00B8574C" w:rsidP="00B8574C">
      <w:pPr>
        <w:ind w:left="5760" w:firstLine="720"/>
        <w:jc w:val="both"/>
        <w:rPr>
          <w:rFonts w:eastAsia="Times New Roman" w:cs="Times New Roman"/>
          <w:color w:val="000000"/>
          <w:sz w:val="20"/>
          <w:szCs w:val="20"/>
        </w:rPr>
      </w:pPr>
      <w:r w:rsidRPr="00B8574C">
        <w:rPr>
          <w:rFonts w:eastAsia="Times New Roman" w:cs="Times New Roman"/>
          <w:color w:val="000000"/>
          <w:sz w:val="20"/>
          <w:szCs w:val="20"/>
        </w:rPr>
        <w:t>Tukuma novada Domes 23.10.2014.</w:t>
      </w:r>
    </w:p>
    <w:p w:rsidR="00B8574C" w:rsidRPr="00B8574C" w:rsidRDefault="00B8574C" w:rsidP="00B8574C">
      <w:pPr>
        <w:ind w:left="5760" w:firstLine="720"/>
        <w:jc w:val="both"/>
        <w:rPr>
          <w:rFonts w:eastAsia="Times New Roman" w:cs="Times New Roman"/>
          <w:color w:val="000000"/>
          <w:sz w:val="20"/>
          <w:szCs w:val="20"/>
        </w:rPr>
      </w:pPr>
      <w:r w:rsidRPr="00B8574C">
        <w:rPr>
          <w:rFonts w:eastAsia="Times New Roman" w:cs="Times New Roman"/>
          <w:color w:val="000000"/>
          <w:sz w:val="20"/>
          <w:szCs w:val="20"/>
        </w:rPr>
        <w:t>noteikumiem Nr.15 (prot.Nr.12, 4.§.)</w:t>
      </w:r>
    </w:p>
    <w:p w:rsidR="00B8574C" w:rsidRPr="00B8574C" w:rsidRDefault="00B8574C" w:rsidP="00B8574C">
      <w:pPr>
        <w:jc w:val="both"/>
        <w:rPr>
          <w:rFonts w:eastAsia="Times New Roman" w:cs="Times New Roman"/>
          <w:b/>
          <w:color w:val="000000"/>
          <w:sz w:val="22"/>
        </w:rPr>
      </w:pPr>
      <w:r w:rsidRPr="00B8574C">
        <w:rPr>
          <w:rFonts w:eastAsia="Times New Roman" w:cs="Times New Roman"/>
          <w:b/>
          <w:color w:val="000000"/>
          <w:sz w:val="22"/>
        </w:rPr>
        <w:t>Tukuma novada pašvaldības Institūciju darbinieku amatu vērtības</w:t>
      </w:r>
    </w:p>
    <w:tbl>
      <w:tblPr>
        <w:tblW w:w="9747" w:type="dxa"/>
        <w:tblLook w:val="04A0" w:firstRow="1" w:lastRow="0" w:firstColumn="1" w:lastColumn="0" w:noHBand="0" w:noVBand="1"/>
      </w:tblPr>
      <w:tblGrid>
        <w:gridCol w:w="1101"/>
        <w:gridCol w:w="4959"/>
        <w:gridCol w:w="3687"/>
      </w:tblGrid>
      <w:tr w:rsidR="00B8574C" w:rsidRPr="00B8574C" w:rsidTr="001F0963">
        <w:trPr>
          <w:trHeight w:val="662"/>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B8574C" w:rsidRPr="00B8574C" w:rsidRDefault="00B8574C" w:rsidP="00B8574C">
            <w:pPr>
              <w:jc w:val="both"/>
              <w:rPr>
                <w:rFonts w:eastAsia="Times New Roman" w:cs="Times New Roman"/>
                <w:color w:val="000000"/>
                <w:sz w:val="20"/>
                <w:szCs w:val="20"/>
              </w:rPr>
            </w:pPr>
            <w:r w:rsidRPr="00B8574C">
              <w:rPr>
                <w:rFonts w:eastAsia="Times New Roman" w:cs="Times New Roman"/>
                <w:color w:val="000000"/>
                <w:sz w:val="20"/>
                <w:szCs w:val="20"/>
              </w:rPr>
              <w:t xml:space="preserve">Mēnešalgu grupa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rsidR="00B8574C" w:rsidRPr="00B8574C" w:rsidRDefault="00B8574C" w:rsidP="00B8574C">
            <w:pPr>
              <w:jc w:val="both"/>
              <w:rPr>
                <w:rFonts w:eastAsia="Times New Roman" w:cs="Times New Roman"/>
                <w:color w:val="000000"/>
                <w:sz w:val="20"/>
                <w:szCs w:val="20"/>
              </w:rPr>
            </w:pPr>
            <w:r w:rsidRPr="00B8574C">
              <w:rPr>
                <w:rFonts w:eastAsia="Times New Roman" w:cs="Times New Roman"/>
                <w:color w:val="000000"/>
                <w:sz w:val="20"/>
                <w:szCs w:val="20"/>
              </w:rPr>
              <w:t xml:space="preserve">Amata vērtība (atbilstoši atbildības līmenim un sarežģītībai) </w:t>
            </w:r>
          </w:p>
        </w:tc>
        <w:tc>
          <w:tcPr>
            <w:tcW w:w="3687" w:type="dxa"/>
            <w:vMerge w:val="restart"/>
            <w:tcBorders>
              <w:top w:val="single" w:sz="4" w:space="0" w:color="auto"/>
              <w:left w:val="single" w:sz="4" w:space="0" w:color="auto"/>
              <w:bottom w:val="single" w:sz="4" w:space="0" w:color="auto"/>
              <w:right w:val="single" w:sz="4" w:space="0" w:color="auto"/>
            </w:tcBorders>
            <w:vAlign w:val="center"/>
            <w:hideMark/>
          </w:tcPr>
          <w:p w:rsidR="00B8574C" w:rsidRPr="00B8574C" w:rsidRDefault="00B8574C" w:rsidP="00B8574C">
            <w:pPr>
              <w:jc w:val="both"/>
              <w:rPr>
                <w:rFonts w:eastAsia="Times New Roman" w:cs="Times New Roman"/>
                <w:color w:val="000000"/>
                <w:sz w:val="20"/>
                <w:szCs w:val="20"/>
              </w:rPr>
            </w:pPr>
            <w:r w:rsidRPr="00B8574C">
              <w:rPr>
                <w:rFonts w:eastAsia="Times New Roman" w:cs="Times New Roman"/>
                <w:color w:val="000000"/>
                <w:sz w:val="20"/>
                <w:szCs w:val="20"/>
              </w:rPr>
              <w:t>Amata grupa (atbilstoši iedzīvotāju skaitam, vai nodarbināto skaitam)</w:t>
            </w:r>
          </w:p>
        </w:tc>
      </w:tr>
      <w:tr w:rsidR="00B8574C" w:rsidRPr="00B8574C" w:rsidTr="001F0963">
        <w:trPr>
          <w:trHeight w:val="70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B8574C" w:rsidRPr="00B8574C" w:rsidRDefault="00B8574C" w:rsidP="00B8574C">
            <w:pPr>
              <w:jc w:val="both"/>
              <w:rPr>
                <w:rFonts w:eastAsia="Times New Roman" w:cs="Times New Roman"/>
                <w:color w:val="000000"/>
                <w:szCs w:val="24"/>
              </w:rPr>
            </w:pP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B8574C" w:rsidRPr="00B8574C" w:rsidRDefault="00B8574C" w:rsidP="00B8574C">
            <w:pPr>
              <w:jc w:val="both"/>
              <w:rPr>
                <w:rFonts w:eastAsia="Times New Roman" w:cs="Times New Roman"/>
                <w:color w:val="000000"/>
                <w:szCs w:val="24"/>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B8574C" w:rsidRPr="00B8574C" w:rsidRDefault="00B8574C" w:rsidP="00B8574C">
            <w:pPr>
              <w:jc w:val="both"/>
              <w:rPr>
                <w:rFonts w:eastAsia="Times New Roman" w:cs="Times New Roman"/>
                <w:color w:val="000000"/>
                <w:szCs w:val="24"/>
              </w:rPr>
            </w:pPr>
          </w:p>
        </w:tc>
      </w:tr>
      <w:tr w:rsidR="00B8574C" w:rsidRPr="00B8574C" w:rsidTr="001F0963">
        <w:trPr>
          <w:trHeight w:val="199"/>
        </w:trPr>
        <w:tc>
          <w:tcPr>
            <w:tcW w:w="1101" w:type="dxa"/>
            <w:tcBorders>
              <w:top w:val="nil"/>
              <w:left w:val="single" w:sz="4" w:space="0" w:color="auto"/>
              <w:bottom w:val="nil"/>
              <w:right w:val="single" w:sz="4" w:space="0" w:color="auto"/>
            </w:tcBorders>
            <w:shd w:val="clear" w:color="auto" w:fill="F2F2F2"/>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16</w:t>
            </w:r>
          </w:p>
        </w:tc>
        <w:tc>
          <w:tcPr>
            <w:tcW w:w="4959" w:type="dxa"/>
            <w:tcBorders>
              <w:top w:val="nil"/>
              <w:left w:val="nil"/>
              <w:bottom w:val="single" w:sz="8" w:space="0" w:color="auto"/>
              <w:right w:val="single" w:sz="4" w:space="0" w:color="auto"/>
            </w:tcBorders>
            <w:shd w:val="clear" w:color="auto" w:fill="F2F2F2"/>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augstākā līmeņa vadītājs </w:t>
            </w:r>
          </w:p>
        </w:tc>
        <w:tc>
          <w:tcPr>
            <w:tcW w:w="3687" w:type="dxa"/>
            <w:tcBorders>
              <w:top w:val="nil"/>
              <w:left w:val="nil"/>
              <w:bottom w:val="single" w:sz="8" w:space="0" w:color="auto"/>
              <w:right w:val="single" w:sz="4" w:space="0" w:color="auto"/>
            </w:tcBorders>
            <w:shd w:val="clear" w:color="auto" w:fill="F2F2F2"/>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tcBorders>
              <w:top w:val="single" w:sz="8" w:space="0" w:color="auto"/>
              <w:left w:val="single" w:sz="4" w:space="0" w:color="auto"/>
              <w:bottom w:val="single" w:sz="8" w:space="0" w:color="auto"/>
              <w:right w:val="single" w:sz="4" w:space="0" w:color="auto"/>
            </w:tcBorders>
            <w:shd w:val="clear" w:color="auto" w:fill="F2F2F2"/>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15</w:t>
            </w:r>
          </w:p>
        </w:tc>
        <w:tc>
          <w:tcPr>
            <w:tcW w:w="4959" w:type="dxa"/>
            <w:tcBorders>
              <w:top w:val="nil"/>
              <w:left w:val="nil"/>
              <w:bottom w:val="single" w:sz="8" w:space="0" w:color="auto"/>
              <w:right w:val="single" w:sz="4" w:space="0" w:color="auto"/>
            </w:tcBorders>
            <w:shd w:val="clear" w:color="auto" w:fill="F2F2F2"/>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augstākā līmeņa vadītājs </w:t>
            </w:r>
          </w:p>
        </w:tc>
        <w:tc>
          <w:tcPr>
            <w:tcW w:w="3687" w:type="dxa"/>
            <w:tcBorders>
              <w:top w:val="nil"/>
              <w:left w:val="nil"/>
              <w:bottom w:val="nil"/>
              <w:right w:val="single" w:sz="4" w:space="0" w:color="auto"/>
            </w:tcBorders>
            <w:shd w:val="clear" w:color="auto" w:fill="F2F2F2"/>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14</w:t>
            </w: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augstākā līmeņa vadītājs </w:t>
            </w:r>
          </w:p>
        </w:tc>
        <w:tc>
          <w:tcPr>
            <w:tcW w:w="3687" w:type="dxa"/>
            <w:tcBorders>
              <w:top w:val="single" w:sz="8"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nil"/>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nil"/>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13</w:t>
            </w:r>
          </w:p>
        </w:tc>
        <w:tc>
          <w:tcPr>
            <w:tcW w:w="4959" w:type="dxa"/>
            <w:tcBorders>
              <w:top w:val="single" w:sz="8"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single" w:sz="8"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8"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8"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12</w:t>
            </w: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nil"/>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8"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11</w:t>
            </w:r>
          </w:p>
        </w:tc>
        <w:tc>
          <w:tcPr>
            <w:tcW w:w="4959" w:type="dxa"/>
            <w:tcBorders>
              <w:top w:val="single" w:sz="8"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vecākais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vecākais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vecākais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augstākā līmeņa vadītājs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vidēja līmeņa vadītājs </w:t>
            </w:r>
          </w:p>
        </w:tc>
        <w:tc>
          <w:tcPr>
            <w:tcW w:w="3687"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galvenais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vecākais speciālists</w:t>
            </w:r>
          </w:p>
        </w:tc>
        <w:tc>
          <w:tcPr>
            <w:tcW w:w="3687" w:type="dxa"/>
            <w:tcBorders>
              <w:top w:val="single" w:sz="4"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10</w:t>
            </w:r>
          </w:p>
        </w:tc>
        <w:tc>
          <w:tcPr>
            <w:tcW w:w="4959" w:type="dxa"/>
            <w:tcBorders>
              <w:top w:val="single" w:sz="4"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vidējā līmeņa vadītais</w:t>
            </w:r>
          </w:p>
        </w:tc>
        <w:tc>
          <w:tcPr>
            <w:tcW w:w="3687" w:type="dxa"/>
            <w:tcBorders>
              <w:top w:val="single" w:sz="4"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vidējā līmeņa vadītais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vidējā līmeņa vadītais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vidējā līmeņa vadītais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8"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single" w:sz="4" w:space="0" w:color="auto"/>
              <w:left w:val="nil"/>
              <w:bottom w:val="single" w:sz="2"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9</w:t>
            </w:r>
          </w:p>
        </w:tc>
        <w:tc>
          <w:tcPr>
            <w:tcW w:w="4959" w:type="dxa"/>
            <w:tcBorders>
              <w:top w:val="single" w:sz="2"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single" w:sz="2"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8"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8"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8</w:t>
            </w: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galvenais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8"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8"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7</w:t>
            </w: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vecākais speciālists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vecākais 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nil"/>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nil"/>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vMerge w:val="restart"/>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6</w:t>
            </w:r>
          </w:p>
        </w:tc>
        <w:tc>
          <w:tcPr>
            <w:tcW w:w="4959" w:type="dxa"/>
            <w:tcBorders>
              <w:top w:val="single" w:sz="8"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single" w:sz="8"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nil"/>
              <w:left w:val="single" w:sz="4" w:space="0" w:color="auto"/>
              <w:bottom w:val="single" w:sz="8" w:space="0" w:color="000000"/>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single" w:sz="4"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xml:space="preserve">speciālists </w:t>
            </w:r>
          </w:p>
        </w:tc>
        <w:tc>
          <w:tcPr>
            <w:tcW w:w="3687" w:type="dxa"/>
            <w:tcBorders>
              <w:top w:val="single" w:sz="4"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tcBorders>
              <w:top w:val="single" w:sz="8" w:space="0" w:color="000000"/>
              <w:left w:val="single" w:sz="4" w:space="0" w:color="auto"/>
              <w:bottom w:val="single" w:sz="4" w:space="0" w:color="auto"/>
            </w:tcBorders>
            <w:shd w:val="clear" w:color="auto" w:fill="auto"/>
            <w:vAlign w:val="center"/>
          </w:tcPr>
          <w:p w:rsidR="00B8574C" w:rsidRPr="00B8574C" w:rsidRDefault="00B8574C" w:rsidP="00B8574C">
            <w:pPr>
              <w:jc w:val="both"/>
              <w:rPr>
                <w:rFonts w:eastAsia="Times New Roman" w:cs="Times New Roman"/>
                <w:color w:val="000000"/>
                <w:szCs w:val="24"/>
              </w:rPr>
            </w:pPr>
          </w:p>
        </w:tc>
        <w:tc>
          <w:tcPr>
            <w:tcW w:w="4959" w:type="dxa"/>
            <w:tcBorders>
              <w:top w:val="single" w:sz="4" w:space="0" w:color="auto"/>
              <w:left w:val="nil"/>
              <w:bottom w:val="single" w:sz="4" w:space="0" w:color="auto"/>
              <w:right w:val="single" w:sz="4" w:space="0" w:color="auto"/>
            </w:tcBorders>
            <w:shd w:val="clear" w:color="auto" w:fill="auto"/>
            <w:noWrap/>
            <w:vAlign w:val="bottom"/>
          </w:tcPr>
          <w:p w:rsidR="00B8574C" w:rsidRPr="00B8574C" w:rsidRDefault="00B8574C" w:rsidP="00B8574C">
            <w:pPr>
              <w:jc w:val="both"/>
              <w:rPr>
                <w:rFonts w:eastAsia="Times New Roman" w:cs="Times New Roman"/>
                <w:color w:val="000000"/>
                <w:szCs w:val="24"/>
              </w:rPr>
            </w:pPr>
          </w:p>
        </w:tc>
        <w:tc>
          <w:tcPr>
            <w:tcW w:w="3687" w:type="dxa"/>
            <w:tcBorders>
              <w:top w:val="single" w:sz="4" w:space="0" w:color="auto"/>
              <w:left w:val="nil"/>
              <w:bottom w:val="single" w:sz="4" w:space="0" w:color="auto"/>
              <w:right w:val="single" w:sz="4" w:space="0" w:color="auto"/>
            </w:tcBorders>
            <w:shd w:val="clear" w:color="auto" w:fill="auto"/>
            <w:noWrap/>
            <w:vAlign w:val="center"/>
          </w:tcPr>
          <w:p w:rsidR="00B8574C" w:rsidRPr="00B8574C" w:rsidRDefault="00B8574C" w:rsidP="00B8574C">
            <w:pPr>
              <w:jc w:val="both"/>
              <w:rPr>
                <w:rFonts w:eastAsia="Times New Roman" w:cs="Times New Roman"/>
                <w:color w:val="000000"/>
                <w:szCs w:val="24"/>
              </w:rPr>
            </w:pPr>
          </w:p>
        </w:tc>
      </w:tr>
      <w:tr w:rsidR="00B8574C" w:rsidRPr="00B8574C" w:rsidTr="001F0963">
        <w:trPr>
          <w:trHeight w:val="199"/>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7</w:t>
            </w:r>
          </w:p>
          <w:p w:rsidR="00B8574C" w:rsidRPr="00B8574C" w:rsidRDefault="00B8574C" w:rsidP="00B8574C">
            <w:pPr>
              <w:jc w:val="both"/>
              <w:rPr>
                <w:rFonts w:eastAsia="Times New Roman" w:cs="Times New Roman"/>
                <w:color w:val="000000"/>
                <w:szCs w:val="24"/>
              </w:rPr>
            </w:pPr>
          </w:p>
          <w:p w:rsidR="00B8574C" w:rsidRPr="00B8574C" w:rsidRDefault="00B8574C" w:rsidP="00B8574C">
            <w:pPr>
              <w:jc w:val="both"/>
              <w:rPr>
                <w:rFonts w:eastAsia="Times New Roman" w:cs="Times New Roman"/>
                <w:color w:val="000000"/>
                <w:szCs w:val="24"/>
              </w:rPr>
            </w:pPr>
          </w:p>
        </w:tc>
        <w:tc>
          <w:tcPr>
            <w:tcW w:w="4959" w:type="dxa"/>
            <w:tcBorders>
              <w:top w:val="single" w:sz="4"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single" w:sz="4"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  </w:t>
            </w:r>
          </w:p>
        </w:tc>
      </w:tr>
      <w:tr w:rsidR="00B8574C" w:rsidRPr="00B8574C" w:rsidTr="001F0963">
        <w:trPr>
          <w:trHeight w:val="199"/>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single" w:sz="8"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single" w:sz="8"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single" w:sz="8"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single" w:sz="8"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single" w:sz="8"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single" w:sz="8"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vMerge w:val="restart"/>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6</w:t>
            </w:r>
          </w:p>
        </w:tc>
        <w:tc>
          <w:tcPr>
            <w:tcW w:w="4959" w:type="dxa"/>
            <w:tcBorders>
              <w:top w:val="single" w:sz="8"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single" w:sz="8"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single" w:sz="8"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single" w:sz="8"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single" w:sz="8"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single" w:sz="8"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single" w:sz="8" w:space="0" w:color="auto"/>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single" w:sz="8" w:space="0" w:color="auto"/>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vMerge w:val="restart"/>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5</w:t>
            </w: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vMerge w:val="restart"/>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4</w:t>
            </w: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vMerge w:val="restart"/>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3</w:t>
            </w: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Novads  </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liela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vidēja pārvalde/institūcija</w:t>
            </w:r>
          </w:p>
        </w:tc>
      </w:tr>
      <w:tr w:rsidR="00B8574C" w:rsidRPr="00B8574C" w:rsidTr="001F0963">
        <w:trPr>
          <w:trHeight w:val="199"/>
        </w:trPr>
        <w:tc>
          <w:tcPr>
            <w:tcW w:w="1101" w:type="dxa"/>
            <w:vMerge/>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maza pārvaldē/institūcija</w:t>
            </w:r>
          </w:p>
        </w:tc>
      </w:tr>
      <w:tr w:rsidR="00B8574C" w:rsidRPr="00B8574C" w:rsidTr="001F0963">
        <w:trPr>
          <w:trHeight w:val="199"/>
        </w:trPr>
        <w:tc>
          <w:tcPr>
            <w:tcW w:w="1101" w:type="dxa"/>
            <w:tcBorders>
              <w:top w:val="nil"/>
              <w:left w:val="single" w:sz="4" w:space="0" w:color="auto"/>
              <w:bottom w:val="single" w:sz="4"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2</w:t>
            </w:r>
          </w:p>
        </w:tc>
        <w:tc>
          <w:tcPr>
            <w:tcW w:w="4959" w:type="dxa"/>
            <w:tcBorders>
              <w:top w:val="nil"/>
              <w:left w:val="nil"/>
              <w:bottom w:val="single" w:sz="4"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4"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r w:rsidR="00B8574C" w:rsidRPr="00B8574C" w:rsidTr="001F0963">
        <w:trPr>
          <w:trHeight w:val="199"/>
        </w:trPr>
        <w:tc>
          <w:tcPr>
            <w:tcW w:w="1101" w:type="dxa"/>
            <w:tcBorders>
              <w:top w:val="nil"/>
              <w:left w:val="single" w:sz="4" w:space="0" w:color="auto"/>
              <w:bottom w:val="single" w:sz="8" w:space="0" w:color="auto"/>
              <w:right w:val="single" w:sz="4" w:space="0" w:color="auto"/>
            </w:tcBorders>
            <w:shd w:val="clear" w:color="auto" w:fill="auto"/>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1</w:t>
            </w:r>
          </w:p>
        </w:tc>
        <w:tc>
          <w:tcPr>
            <w:tcW w:w="4959" w:type="dxa"/>
            <w:tcBorders>
              <w:top w:val="nil"/>
              <w:left w:val="nil"/>
              <w:bottom w:val="single" w:sz="8" w:space="0" w:color="auto"/>
              <w:right w:val="single" w:sz="4" w:space="0" w:color="auto"/>
            </w:tcBorders>
            <w:shd w:val="clear" w:color="auto" w:fill="auto"/>
            <w:noWrap/>
            <w:vAlign w:val="bottom"/>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tehniskais darbinieks</w:t>
            </w:r>
          </w:p>
        </w:tc>
        <w:tc>
          <w:tcPr>
            <w:tcW w:w="3687" w:type="dxa"/>
            <w:tcBorders>
              <w:top w:val="nil"/>
              <w:left w:val="nil"/>
              <w:bottom w:val="single" w:sz="8" w:space="0" w:color="auto"/>
              <w:right w:val="single" w:sz="4" w:space="0" w:color="auto"/>
            </w:tcBorders>
            <w:shd w:val="clear" w:color="auto" w:fill="auto"/>
            <w:noWrap/>
            <w:vAlign w:val="center"/>
            <w:hideMark/>
          </w:tcPr>
          <w:p w:rsidR="00B8574C" w:rsidRPr="00B8574C" w:rsidRDefault="00B8574C" w:rsidP="00B8574C">
            <w:pPr>
              <w:jc w:val="both"/>
              <w:rPr>
                <w:rFonts w:eastAsia="Times New Roman" w:cs="Times New Roman"/>
                <w:color w:val="000000"/>
                <w:szCs w:val="24"/>
              </w:rPr>
            </w:pPr>
            <w:r w:rsidRPr="00B8574C">
              <w:rPr>
                <w:rFonts w:eastAsia="Times New Roman" w:cs="Times New Roman"/>
                <w:color w:val="000000"/>
                <w:szCs w:val="24"/>
              </w:rPr>
              <w:t> </w:t>
            </w:r>
          </w:p>
        </w:tc>
      </w:tr>
    </w:tbl>
    <w:p w:rsidR="00B8574C" w:rsidRPr="00B8574C" w:rsidRDefault="00B8574C" w:rsidP="00B8574C">
      <w:pPr>
        <w:jc w:val="both"/>
        <w:rPr>
          <w:rFonts w:eastAsia="Times New Roman" w:cs="Times New Roman"/>
          <w:szCs w:val="24"/>
          <w:lang w:eastAsia="lv-LV"/>
        </w:rPr>
      </w:pPr>
    </w:p>
    <w:p w:rsidR="00B8574C" w:rsidRPr="00B8574C" w:rsidRDefault="00B8574C" w:rsidP="00B8574C">
      <w:pPr>
        <w:contextualSpacing/>
        <w:jc w:val="both"/>
        <w:rPr>
          <w:rFonts w:eastAsia="Times New Roman" w:cs="Times New Roman"/>
          <w:szCs w:val="24"/>
          <w:lang w:eastAsia="lv-LV"/>
        </w:rPr>
      </w:pPr>
    </w:p>
    <w:p w:rsidR="00B8574C" w:rsidRPr="00B8574C" w:rsidRDefault="00B8574C" w:rsidP="00B8574C">
      <w:pPr>
        <w:contextualSpacing/>
        <w:jc w:val="both"/>
        <w:rPr>
          <w:rFonts w:eastAsia="Times New Roman" w:cs="Times New Roman"/>
          <w:szCs w:val="24"/>
          <w:lang w:eastAsia="lv-LV"/>
        </w:rPr>
      </w:pPr>
    </w:p>
    <w:p w:rsidR="00B8574C" w:rsidRPr="00B8574C" w:rsidRDefault="00B8574C" w:rsidP="00B8574C">
      <w:pPr>
        <w:contextualSpacing/>
        <w:jc w:val="both"/>
        <w:rPr>
          <w:rFonts w:eastAsia="Times New Roman" w:cs="Times New Roman"/>
          <w:szCs w:val="24"/>
          <w:lang w:eastAsia="lv-LV"/>
        </w:rPr>
      </w:pPr>
      <w:r w:rsidRPr="00B8574C">
        <w:rPr>
          <w:rFonts w:eastAsia="Times New Roman" w:cs="Times New Roman"/>
          <w:szCs w:val="24"/>
          <w:lang w:eastAsia="lv-LV"/>
        </w:rPr>
        <w:t xml:space="preserve">Domes priekšsēdētājs </w:t>
      </w:r>
      <w:r w:rsidRPr="00B8574C">
        <w:rPr>
          <w:rFonts w:eastAsia="Times New Roman" w:cs="Times New Roman"/>
          <w:szCs w:val="24"/>
          <w:lang w:eastAsia="lv-LV"/>
        </w:rPr>
        <w:tab/>
      </w:r>
      <w:r w:rsidRPr="00B8574C">
        <w:rPr>
          <w:rFonts w:eastAsia="Times New Roman" w:cs="Times New Roman"/>
          <w:szCs w:val="24"/>
          <w:lang w:eastAsia="lv-LV"/>
        </w:rPr>
        <w:tab/>
      </w:r>
      <w:r w:rsidRPr="00B8574C">
        <w:rPr>
          <w:rFonts w:eastAsia="Times New Roman" w:cs="Times New Roman"/>
          <w:szCs w:val="24"/>
          <w:lang w:eastAsia="lv-LV"/>
        </w:rPr>
        <w:tab/>
        <w:t xml:space="preserve">(personiskais paraksts) </w:t>
      </w:r>
      <w:r w:rsidRPr="00B8574C">
        <w:rPr>
          <w:rFonts w:eastAsia="Times New Roman" w:cs="Times New Roman"/>
          <w:szCs w:val="24"/>
          <w:lang w:eastAsia="lv-LV"/>
        </w:rPr>
        <w:tab/>
      </w:r>
      <w:r w:rsidRPr="00B8574C">
        <w:rPr>
          <w:rFonts w:eastAsia="Times New Roman" w:cs="Times New Roman"/>
          <w:szCs w:val="24"/>
          <w:lang w:eastAsia="lv-LV"/>
        </w:rPr>
        <w:tab/>
        <w:t>J.Šulcs</w:t>
      </w:r>
    </w:p>
    <w:p w:rsidR="00B8574C" w:rsidRPr="00B8574C" w:rsidRDefault="00B8574C" w:rsidP="00B8574C">
      <w:pPr>
        <w:contextualSpacing/>
        <w:jc w:val="both"/>
        <w:rPr>
          <w:rFonts w:eastAsia="Times New Roman" w:cs="Times New Roman"/>
          <w:szCs w:val="24"/>
          <w:lang w:eastAsia="lv-LV"/>
        </w:rPr>
      </w:pPr>
    </w:p>
    <w:p w:rsidR="00B8574C" w:rsidRPr="00B8574C" w:rsidRDefault="00B8574C" w:rsidP="00B8574C">
      <w:pPr>
        <w:ind w:right="98"/>
        <w:jc w:val="both"/>
        <w:rPr>
          <w:rFonts w:eastAsia="Times New Roman" w:cs="Times New Roman"/>
          <w:sz w:val="20"/>
          <w:szCs w:val="20"/>
          <w:lang w:eastAsia="lv-LV"/>
        </w:rPr>
      </w:pPr>
    </w:p>
    <w:p w:rsidR="00B8574C" w:rsidRPr="00B8574C" w:rsidRDefault="00B8574C" w:rsidP="00B8574C">
      <w:pPr>
        <w:ind w:right="98"/>
        <w:jc w:val="both"/>
        <w:rPr>
          <w:rFonts w:eastAsia="Times New Roman" w:cs="Times New Roman"/>
          <w:sz w:val="20"/>
          <w:szCs w:val="20"/>
          <w:lang w:eastAsia="lv-LV"/>
        </w:rPr>
      </w:pPr>
      <w:r w:rsidRPr="00B8574C">
        <w:rPr>
          <w:rFonts w:eastAsia="Times New Roman" w:cs="Times New Roman"/>
          <w:sz w:val="20"/>
          <w:szCs w:val="20"/>
          <w:lang w:eastAsia="lv-LV"/>
        </w:rPr>
        <w:t xml:space="preserve">NORAKSTS PAREIZS </w:t>
      </w:r>
    </w:p>
    <w:p w:rsidR="00B8574C" w:rsidRPr="00B8574C" w:rsidRDefault="00B8574C" w:rsidP="00B8574C">
      <w:pPr>
        <w:ind w:right="98"/>
        <w:jc w:val="both"/>
        <w:rPr>
          <w:rFonts w:eastAsia="Times New Roman" w:cs="Times New Roman"/>
          <w:sz w:val="20"/>
          <w:szCs w:val="20"/>
          <w:lang w:eastAsia="lv-LV"/>
        </w:rPr>
      </w:pPr>
      <w:r w:rsidRPr="00B8574C">
        <w:rPr>
          <w:rFonts w:eastAsia="Times New Roman" w:cs="Times New Roman"/>
          <w:sz w:val="20"/>
          <w:szCs w:val="20"/>
          <w:lang w:eastAsia="lv-LV"/>
        </w:rPr>
        <w:t xml:space="preserve">Tukuma novada Domes </w:t>
      </w:r>
    </w:p>
    <w:p w:rsidR="00B8574C" w:rsidRPr="00B8574C" w:rsidRDefault="00B8574C" w:rsidP="00B8574C">
      <w:pPr>
        <w:ind w:right="98"/>
        <w:jc w:val="both"/>
        <w:rPr>
          <w:rFonts w:eastAsia="Times New Roman" w:cs="Times New Roman"/>
          <w:sz w:val="20"/>
          <w:szCs w:val="20"/>
          <w:lang w:eastAsia="lv-LV"/>
        </w:rPr>
      </w:pPr>
      <w:r w:rsidRPr="00B8574C">
        <w:rPr>
          <w:rFonts w:eastAsia="Times New Roman" w:cs="Times New Roman"/>
          <w:sz w:val="20"/>
          <w:szCs w:val="20"/>
          <w:lang w:eastAsia="lv-LV"/>
        </w:rPr>
        <w:t>Administratīvās nodaļas vadītāja</w:t>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t>R.Skudra</w:t>
      </w:r>
    </w:p>
    <w:p w:rsidR="00B8574C" w:rsidRPr="00B8574C" w:rsidRDefault="00B8574C" w:rsidP="00B8574C">
      <w:pPr>
        <w:ind w:right="98"/>
        <w:jc w:val="both"/>
        <w:rPr>
          <w:rFonts w:eastAsia="Times New Roman" w:cs="Times New Roman"/>
          <w:sz w:val="20"/>
          <w:szCs w:val="20"/>
          <w:lang w:eastAsia="lv-LV"/>
        </w:rPr>
      </w:pPr>
      <w:r w:rsidRPr="00B8574C">
        <w:rPr>
          <w:rFonts w:eastAsia="Times New Roman" w:cs="Times New Roman"/>
          <w:sz w:val="20"/>
          <w:szCs w:val="20"/>
          <w:lang w:eastAsia="lv-LV"/>
        </w:rPr>
        <w:t>Tukumā 2015.gada 30.novembrī</w:t>
      </w:r>
    </w:p>
    <w:p w:rsidR="00B8574C" w:rsidRPr="00B8574C" w:rsidRDefault="00B8574C" w:rsidP="00B8574C">
      <w:pPr>
        <w:contextualSpacing/>
        <w:jc w:val="both"/>
        <w:rPr>
          <w:rFonts w:eastAsia="Times New Roman" w:cs="Times New Roman"/>
          <w:szCs w:val="24"/>
          <w:lang w:eastAsia="lv-LV"/>
        </w:rPr>
      </w:pPr>
    </w:p>
    <w:p w:rsidR="00B8574C" w:rsidRPr="00B8574C" w:rsidRDefault="00B8574C" w:rsidP="00B8574C">
      <w:pPr>
        <w:jc w:val="both"/>
        <w:rPr>
          <w:rFonts w:eastAsia="Times New Roman" w:cs="Times New Roman"/>
          <w:szCs w:val="24"/>
          <w:lang w:eastAsia="lv-LV"/>
        </w:rPr>
        <w:sectPr w:rsidR="00B8574C" w:rsidRPr="00B8574C" w:rsidSect="001F0963">
          <w:pgSz w:w="11906" w:h="16838"/>
          <w:pgMar w:top="1134" w:right="566" w:bottom="1134" w:left="1701" w:header="709" w:footer="709" w:gutter="0"/>
          <w:cols w:space="708"/>
          <w:docGrid w:linePitch="360"/>
        </w:sectPr>
      </w:pPr>
    </w:p>
    <w:p w:rsidR="00B8574C" w:rsidRPr="00B8574C" w:rsidRDefault="00B8574C" w:rsidP="00B8574C">
      <w:pPr>
        <w:ind w:left="5760" w:firstLine="720"/>
        <w:jc w:val="both"/>
        <w:rPr>
          <w:rFonts w:eastAsia="Times New Roman" w:cs="Times New Roman"/>
          <w:szCs w:val="24"/>
          <w:lang w:eastAsia="lv-LV"/>
        </w:rPr>
      </w:pPr>
      <w:r w:rsidRPr="00B8574C">
        <w:rPr>
          <w:rFonts w:eastAsia="Times New Roman" w:cs="Times New Roman"/>
          <w:szCs w:val="24"/>
          <w:lang w:eastAsia="lv-LV"/>
        </w:rPr>
        <w:lastRenderedPageBreak/>
        <w:t>3.pielikums</w:t>
      </w:r>
    </w:p>
    <w:p w:rsidR="00B8574C" w:rsidRPr="00B8574C" w:rsidRDefault="00B8574C" w:rsidP="00B8574C">
      <w:pPr>
        <w:ind w:left="5760" w:firstLine="720"/>
        <w:jc w:val="both"/>
        <w:rPr>
          <w:rFonts w:eastAsia="Times New Roman" w:cs="Times New Roman"/>
          <w:color w:val="000000"/>
          <w:sz w:val="20"/>
          <w:szCs w:val="20"/>
        </w:rPr>
      </w:pPr>
      <w:r w:rsidRPr="00B8574C">
        <w:rPr>
          <w:rFonts w:eastAsia="Times New Roman" w:cs="Times New Roman"/>
          <w:color w:val="000000"/>
          <w:sz w:val="20"/>
          <w:szCs w:val="20"/>
        </w:rPr>
        <w:t>Tukuma novada Domes 23.10.2014.</w:t>
      </w:r>
    </w:p>
    <w:p w:rsidR="00B8574C" w:rsidRPr="00B8574C" w:rsidRDefault="00B8574C" w:rsidP="00B8574C">
      <w:pPr>
        <w:ind w:left="5760" w:firstLine="720"/>
        <w:jc w:val="both"/>
        <w:rPr>
          <w:rFonts w:eastAsia="Times New Roman" w:cs="Times New Roman"/>
          <w:color w:val="000000"/>
          <w:sz w:val="20"/>
          <w:szCs w:val="20"/>
        </w:rPr>
      </w:pPr>
      <w:r w:rsidRPr="00B8574C">
        <w:rPr>
          <w:rFonts w:eastAsia="Times New Roman" w:cs="Times New Roman"/>
          <w:color w:val="000000"/>
          <w:sz w:val="20"/>
          <w:szCs w:val="20"/>
        </w:rPr>
        <w:t>noteikumiem Nr.15 (prot.Nr.12, 4.§.)</w:t>
      </w:r>
    </w:p>
    <w:p w:rsidR="00B8574C" w:rsidRPr="00B8574C" w:rsidRDefault="00B8574C" w:rsidP="00B8574C">
      <w:pPr>
        <w:jc w:val="both"/>
        <w:rPr>
          <w:rFonts w:eastAsia="Times New Roman" w:cs="Times New Roman"/>
          <w:color w:val="000000"/>
          <w:sz w:val="20"/>
          <w:szCs w:val="20"/>
        </w:rPr>
      </w:pPr>
    </w:p>
    <w:p w:rsidR="00B8574C" w:rsidRPr="00B8574C" w:rsidRDefault="00B8574C" w:rsidP="00B8574C">
      <w:pPr>
        <w:ind w:left="5760" w:firstLine="720"/>
        <w:jc w:val="both"/>
        <w:rPr>
          <w:rFonts w:eastAsia="Times New Roman" w:cs="Times New Roman"/>
          <w:sz w:val="20"/>
          <w:szCs w:val="20"/>
        </w:rPr>
      </w:pPr>
      <w:r w:rsidRPr="00B8574C">
        <w:rPr>
          <w:rFonts w:eastAsia="Times New Roman" w:cs="Times New Roman"/>
          <w:sz w:val="20"/>
          <w:szCs w:val="20"/>
        </w:rPr>
        <w:t xml:space="preserve">Ar grozījumiem, kas izdarīti ar </w:t>
      </w:r>
    </w:p>
    <w:p w:rsidR="00CB6823" w:rsidRDefault="00B8574C" w:rsidP="00B8574C">
      <w:pPr>
        <w:ind w:left="5760" w:firstLine="720"/>
        <w:jc w:val="both"/>
        <w:rPr>
          <w:rFonts w:eastAsia="Times New Roman" w:cs="Times New Roman"/>
          <w:sz w:val="20"/>
          <w:szCs w:val="20"/>
        </w:rPr>
      </w:pPr>
      <w:r w:rsidRPr="00B8574C">
        <w:rPr>
          <w:rFonts w:eastAsia="Times New Roman" w:cs="Times New Roman"/>
          <w:sz w:val="20"/>
          <w:szCs w:val="20"/>
        </w:rPr>
        <w:t xml:space="preserve">Tukuma novada Domes </w:t>
      </w:r>
      <w:r w:rsidR="00CB6823" w:rsidRPr="00B8574C">
        <w:rPr>
          <w:rFonts w:eastAsia="Times New Roman" w:cs="Times New Roman"/>
          <w:sz w:val="20"/>
          <w:szCs w:val="20"/>
        </w:rPr>
        <w:t>lēmum</w:t>
      </w:r>
      <w:r w:rsidR="00CB6823">
        <w:rPr>
          <w:rFonts w:eastAsia="Times New Roman" w:cs="Times New Roman"/>
          <w:sz w:val="20"/>
          <w:szCs w:val="20"/>
        </w:rPr>
        <w:t>iem:</w:t>
      </w:r>
    </w:p>
    <w:p w:rsidR="00B8574C" w:rsidRPr="00B8574C" w:rsidRDefault="00CB6823" w:rsidP="00B8574C">
      <w:pPr>
        <w:ind w:left="5760" w:firstLine="720"/>
        <w:jc w:val="both"/>
        <w:rPr>
          <w:rFonts w:eastAsia="Calibri" w:cs="Times New Roman"/>
          <w:sz w:val="20"/>
          <w:szCs w:val="20"/>
          <w:lang w:eastAsia="lv-LV"/>
        </w:rPr>
      </w:pPr>
      <w:r>
        <w:rPr>
          <w:rFonts w:eastAsia="Times New Roman" w:cs="Times New Roman"/>
          <w:sz w:val="20"/>
          <w:szCs w:val="20"/>
        </w:rPr>
        <w:t>- </w:t>
      </w:r>
      <w:r w:rsidR="00B8574C" w:rsidRPr="00B8574C">
        <w:rPr>
          <w:rFonts w:eastAsia="Times New Roman" w:cs="Times New Roman"/>
          <w:sz w:val="20"/>
          <w:szCs w:val="20"/>
        </w:rPr>
        <w:t>26.11.2015.</w:t>
      </w:r>
      <w:r>
        <w:rPr>
          <w:rFonts w:eastAsia="Times New Roman" w:cs="Times New Roman"/>
          <w:sz w:val="20"/>
          <w:szCs w:val="20"/>
        </w:rPr>
        <w:t xml:space="preserve"> </w:t>
      </w:r>
      <w:r w:rsidR="00B8574C" w:rsidRPr="00B8574C">
        <w:rPr>
          <w:rFonts w:eastAsia="Times New Roman" w:cs="Times New Roman"/>
          <w:sz w:val="20"/>
          <w:szCs w:val="20"/>
        </w:rPr>
        <w:t>(prot.Nr.13, 7.§.)</w:t>
      </w:r>
    </w:p>
    <w:p w:rsidR="00B8574C" w:rsidRPr="0091616D" w:rsidRDefault="00B8574C" w:rsidP="00B8574C">
      <w:pPr>
        <w:ind w:left="5760" w:firstLine="720"/>
        <w:jc w:val="both"/>
        <w:rPr>
          <w:rFonts w:eastAsia="Times New Roman" w:cs="Times New Roman"/>
          <w:sz w:val="20"/>
          <w:szCs w:val="20"/>
          <w:lang w:eastAsia="lv-LV"/>
        </w:rPr>
      </w:pPr>
      <w:r w:rsidRPr="0091616D">
        <w:rPr>
          <w:rFonts w:eastAsia="Times New Roman" w:cs="Times New Roman"/>
          <w:sz w:val="20"/>
          <w:szCs w:val="20"/>
          <w:lang w:eastAsia="lv-LV"/>
        </w:rPr>
        <w:t>- 27.10.2016.(</w:t>
      </w:r>
      <w:r w:rsidR="00CB6823" w:rsidRPr="0091616D">
        <w:rPr>
          <w:rFonts w:eastAsia="Times New Roman" w:cs="Times New Roman"/>
          <w:sz w:val="20"/>
          <w:szCs w:val="20"/>
          <w:lang w:eastAsia="lv-LV"/>
        </w:rPr>
        <w:t>prot.Nr…,…§.)</w:t>
      </w:r>
    </w:p>
    <w:p w:rsidR="00B8574C" w:rsidRPr="0091616D" w:rsidRDefault="00B8574C" w:rsidP="00B8574C">
      <w:pPr>
        <w:rPr>
          <w:rFonts w:eastAsia="Calibri" w:cs="Times New Roman"/>
          <w:sz w:val="20"/>
          <w:szCs w:val="20"/>
          <w:lang w:eastAsia="lv-LV"/>
        </w:rPr>
      </w:pPr>
    </w:p>
    <w:p w:rsidR="00B8574C" w:rsidRPr="0091616D" w:rsidRDefault="00B8574C" w:rsidP="00B8574C">
      <w:pPr>
        <w:jc w:val="both"/>
        <w:rPr>
          <w:rFonts w:eastAsia="Calibri" w:cs="Times New Roman"/>
          <w:sz w:val="20"/>
          <w:szCs w:val="20"/>
          <w:lang w:eastAsia="lv-LV"/>
        </w:rPr>
      </w:pPr>
    </w:p>
    <w:p w:rsidR="00B8574C" w:rsidRPr="0091616D" w:rsidRDefault="00B8574C" w:rsidP="00B8574C">
      <w:pPr>
        <w:jc w:val="center"/>
        <w:rPr>
          <w:rFonts w:eastAsia="Times New Roman" w:cs="Times New Roman"/>
          <w:b/>
          <w:szCs w:val="24"/>
          <w:lang w:eastAsia="lv-LV"/>
        </w:rPr>
      </w:pPr>
      <w:r w:rsidRPr="0091616D">
        <w:rPr>
          <w:rFonts w:eastAsia="Times New Roman" w:cs="Times New Roman"/>
          <w:b/>
          <w:szCs w:val="24"/>
          <w:lang w:eastAsia="lv-LV"/>
        </w:rPr>
        <w:t>Tukuma novada institūciju vienotā amatalgu skala 2017.gadā</w:t>
      </w:r>
    </w:p>
    <w:p w:rsidR="00B8574C" w:rsidRPr="0091616D" w:rsidRDefault="00B8574C" w:rsidP="00B8574C">
      <w:pPr>
        <w:jc w:val="both"/>
        <w:rPr>
          <w:rFonts w:eastAsia="Times New Roman" w:cs="Times New Roman"/>
          <w:szCs w:val="24"/>
          <w:lang w:eastAsia="lv-LV"/>
        </w:rPr>
      </w:pPr>
    </w:p>
    <w:tbl>
      <w:tblPr>
        <w:tblStyle w:val="TableGrid2"/>
        <w:tblW w:w="0" w:type="auto"/>
        <w:tblLook w:val="04A0" w:firstRow="1" w:lastRow="0" w:firstColumn="1" w:lastColumn="0" w:noHBand="0" w:noVBand="1"/>
      </w:tblPr>
      <w:tblGrid>
        <w:gridCol w:w="1526"/>
        <w:gridCol w:w="1701"/>
        <w:gridCol w:w="1701"/>
        <w:gridCol w:w="1701"/>
        <w:gridCol w:w="1893"/>
      </w:tblGrid>
      <w:tr w:rsidR="0091616D" w:rsidRPr="0091616D" w:rsidTr="001F0963">
        <w:tc>
          <w:tcPr>
            <w:tcW w:w="1526" w:type="dxa"/>
            <w:vMerge w:val="restart"/>
            <w:vAlign w:val="center"/>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Amatalgas grupa</w:t>
            </w:r>
          </w:p>
        </w:tc>
        <w:tc>
          <w:tcPr>
            <w:tcW w:w="5103" w:type="dxa"/>
            <w:gridSpan w:val="3"/>
            <w:vAlign w:val="center"/>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Amatalgas līmenis</w:t>
            </w:r>
          </w:p>
        </w:tc>
        <w:tc>
          <w:tcPr>
            <w:tcW w:w="1893" w:type="dxa"/>
            <w:vMerge w:val="restart"/>
            <w:vAlign w:val="center"/>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Max likumā par amatpersonu (darbinieku) atlīdzību</w:t>
            </w:r>
          </w:p>
        </w:tc>
      </w:tr>
      <w:tr w:rsidR="0091616D" w:rsidRPr="0091616D" w:rsidTr="001F0963">
        <w:tc>
          <w:tcPr>
            <w:tcW w:w="1526" w:type="dxa"/>
            <w:vMerge/>
          </w:tcPr>
          <w:p w:rsidR="00B8574C" w:rsidRPr="0091616D" w:rsidRDefault="00B8574C" w:rsidP="001F0963">
            <w:pPr>
              <w:jc w:val="both"/>
              <w:rPr>
                <w:rFonts w:ascii="Times New Roman" w:eastAsia="Times New Roman" w:hAnsi="Times New Roman" w:cs="Times New Roman"/>
                <w:sz w:val="24"/>
                <w:szCs w:val="24"/>
                <w:lang w:eastAsia="lv-LV"/>
              </w:rPr>
            </w:pP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A</w:t>
            </w: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B</w:t>
            </w: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C</w:t>
            </w:r>
          </w:p>
        </w:tc>
        <w:tc>
          <w:tcPr>
            <w:tcW w:w="1893" w:type="dxa"/>
            <w:vMerge/>
          </w:tcPr>
          <w:p w:rsidR="00B8574C" w:rsidRPr="0091616D" w:rsidRDefault="00B8574C" w:rsidP="001F0963">
            <w:pPr>
              <w:jc w:val="both"/>
              <w:rPr>
                <w:rFonts w:ascii="Times New Roman" w:eastAsia="Times New Roman" w:hAnsi="Times New Roman" w:cs="Times New Roman"/>
                <w:sz w:val="24"/>
                <w:szCs w:val="24"/>
                <w:lang w:eastAsia="lv-LV"/>
              </w:rPr>
            </w:pPr>
          </w:p>
        </w:tc>
      </w:tr>
      <w:tr w:rsidR="0091616D" w:rsidRPr="0091616D" w:rsidTr="001F0963">
        <w:tc>
          <w:tcPr>
            <w:tcW w:w="1526" w:type="dxa"/>
            <w:vMerge/>
          </w:tcPr>
          <w:p w:rsidR="00B8574C" w:rsidRPr="0091616D" w:rsidRDefault="00B8574C" w:rsidP="001F0963">
            <w:pPr>
              <w:jc w:val="both"/>
              <w:rPr>
                <w:rFonts w:ascii="Times New Roman" w:eastAsia="Times New Roman" w:hAnsi="Times New Roman" w:cs="Times New Roman"/>
                <w:sz w:val="24"/>
                <w:szCs w:val="24"/>
                <w:lang w:eastAsia="lv-LV"/>
              </w:rPr>
            </w:pP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ne vairāk kā</w:t>
            </w: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ne vairāk kā</w:t>
            </w: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ne vairāk kā</w:t>
            </w:r>
          </w:p>
        </w:tc>
        <w:tc>
          <w:tcPr>
            <w:tcW w:w="1893" w:type="dxa"/>
            <w:vMerge/>
          </w:tcPr>
          <w:p w:rsidR="00B8574C" w:rsidRPr="0091616D" w:rsidRDefault="00B8574C" w:rsidP="001F0963">
            <w:pPr>
              <w:jc w:val="both"/>
              <w:rPr>
                <w:rFonts w:ascii="Times New Roman" w:eastAsia="Times New Roman" w:hAnsi="Times New Roman" w:cs="Times New Roman"/>
                <w:sz w:val="24"/>
                <w:szCs w:val="24"/>
                <w:lang w:eastAsia="lv-LV"/>
              </w:rPr>
            </w:pP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16</w:t>
            </w: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2268</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2507</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15</w:t>
            </w: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2196</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2417</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14</w:t>
            </w: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 xml:space="preserve">   1 823 </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2122</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2325</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13</w:t>
            </w:r>
          </w:p>
        </w:tc>
        <w:tc>
          <w:tcPr>
            <w:tcW w:w="1701" w:type="dxa"/>
            <w:vAlign w:val="center"/>
          </w:tcPr>
          <w:p w:rsidR="00B8574C" w:rsidRPr="0091616D" w:rsidRDefault="00B8574C" w:rsidP="001F0963">
            <w:pPr>
              <w:jc w:val="center"/>
              <w:rPr>
                <w:rFonts w:ascii="Times New Roman" w:eastAsia="Times New Roman" w:hAnsi="Times New Roman" w:cs="Times New Roman"/>
                <w:sz w:val="24"/>
                <w:szCs w:val="24"/>
                <w:lang w:eastAsia="lv-LV"/>
              </w:rPr>
            </w:pP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 xml:space="preserve">   1 587 </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1828</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1969</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12</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1226</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 xml:space="preserve">   1 452 </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1592</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1691</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11</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1051</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 xml:space="preserve">   1 237 </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1353</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1419</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10</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908</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 xml:space="preserve">   1 064 </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1266</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1322</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9</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782</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 xml:space="preserve">      909 </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1176</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1222</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8</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694</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 xml:space="preserve">      805 </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1085</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1123</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7</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603</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 xml:space="preserve">      696 </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993</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1023</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6</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537</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 xml:space="preserve">      619 </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901</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923</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5</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468</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 xml:space="preserve">      537 </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807</w:t>
            </w: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824</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4</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437</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724</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3</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398</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624</w:t>
            </w:r>
          </w:p>
        </w:tc>
      </w:tr>
      <w:tr w:rsidR="0091616D"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2</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389</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525</w:t>
            </w:r>
          </w:p>
        </w:tc>
      </w:tr>
      <w:tr w:rsidR="00B8574C" w:rsidRPr="0091616D" w:rsidTr="001F0963">
        <w:tc>
          <w:tcPr>
            <w:tcW w:w="1526" w:type="dxa"/>
          </w:tcPr>
          <w:p w:rsidR="00B8574C" w:rsidRPr="0091616D" w:rsidRDefault="00B8574C" w:rsidP="001F0963">
            <w:pPr>
              <w:jc w:val="center"/>
              <w:rPr>
                <w:rFonts w:ascii="Times New Roman" w:eastAsia="Times New Roman" w:hAnsi="Times New Roman" w:cs="Times New Roman"/>
                <w:sz w:val="24"/>
                <w:szCs w:val="24"/>
                <w:lang w:eastAsia="lv-LV"/>
              </w:rPr>
            </w:pPr>
            <w:r w:rsidRPr="0091616D">
              <w:rPr>
                <w:rFonts w:ascii="Times New Roman" w:eastAsia="Times New Roman" w:hAnsi="Times New Roman" w:cs="Times New Roman"/>
                <w:sz w:val="24"/>
                <w:szCs w:val="24"/>
                <w:lang w:eastAsia="lv-LV"/>
              </w:rPr>
              <w:t>1</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380</w:t>
            </w: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p>
        </w:tc>
        <w:tc>
          <w:tcPr>
            <w:tcW w:w="1701" w:type="dxa"/>
            <w:vAlign w:val="center"/>
          </w:tcPr>
          <w:p w:rsidR="00B8574C" w:rsidRPr="0091616D" w:rsidRDefault="00B8574C" w:rsidP="001F0963">
            <w:pPr>
              <w:jc w:val="center"/>
              <w:rPr>
                <w:rFonts w:ascii="Times New Roman" w:eastAsia="Calibri" w:hAnsi="Times New Roman" w:cs="Times New Roman"/>
                <w:sz w:val="24"/>
                <w:szCs w:val="24"/>
              </w:rPr>
            </w:pPr>
          </w:p>
        </w:tc>
        <w:tc>
          <w:tcPr>
            <w:tcW w:w="1893" w:type="dxa"/>
            <w:vAlign w:val="center"/>
          </w:tcPr>
          <w:p w:rsidR="00B8574C" w:rsidRPr="0091616D" w:rsidRDefault="00B8574C" w:rsidP="001F0963">
            <w:pPr>
              <w:jc w:val="center"/>
              <w:rPr>
                <w:rFonts w:ascii="Times New Roman" w:eastAsia="Calibri" w:hAnsi="Times New Roman" w:cs="Times New Roman"/>
                <w:sz w:val="24"/>
                <w:szCs w:val="24"/>
              </w:rPr>
            </w:pPr>
            <w:r w:rsidRPr="0091616D">
              <w:rPr>
                <w:rFonts w:ascii="Times New Roman" w:eastAsia="Calibri" w:hAnsi="Times New Roman" w:cs="Times New Roman"/>
                <w:sz w:val="24"/>
                <w:szCs w:val="24"/>
              </w:rPr>
              <w:t>424</w:t>
            </w:r>
          </w:p>
        </w:tc>
      </w:tr>
    </w:tbl>
    <w:p w:rsidR="00B8574C" w:rsidRPr="0091616D" w:rsidRDefault="00B8574C" w:rsidP="00B8574C">
      <w:pPr>
        <w:jc w:val="center"/>
        <w:rPr>
          <w:rFonts w:eastAsia="Times New Roman" w:cs="Times New Roman"/>
          <w:b/>
          <w:szCs w:val="24"/>
          <w:lang w:eastAsia="lv-LV"/>
        </w:rPr>
      </w:pPr>
    </w:p>
    <w:p w:rsidR="00B8574C" w:rsidRPr="0091616D" w:rsidRDefault="00B8574C" w:rsidP="00B8574C">
      <w:pPr>
        <w:rPr>
          <w:rFonts w:eastAsia="Times New Roman" w:cs="Times New Roman"/>
          <w:i/>
          <w:sz w:val="20"/>
          <w:szCs w:val="20"/>
          <w:lang w:eastAsia="lv-LV"/>
        </w:rPr>
      </w:pPr>
      <w:r w:rsidRPr="0091616D">
        <w:rPr>
          <w:rFonts w:eastAsia="Times New Roman" w:cs="Times New Roman"/>
          <w:i/>
          <w:sz w:val="20"/>
          <w:szCs w:val="20"/>
          <w:lang w:eastAsia="lv-LV"/>
        </w:rPr>
        <w:t>Ar grozījumiem, kas izdarīti ar Tukuma novada Domes ..10.2016. lēmumu (prot.Nr…, ..§.)</w:t>
      </w:r>
    </w:p>
    <w:p w:rsidR="00B8574C" w:rsidRPr="0091616D" w:rsidRDefault="00B8574C" w:rsidP="00B8574C">
      <w:pPr>
        <w:jc w:val="left"/>
        <w:rPr>
          <w:rFonts w:eastAsia="Times New Roman" w:cs="Times New Roman"/>
          <w:szCs w:val="24"/>
          <w:lang w:eastAsia="lv-LV"/>
        </w:rPr>
      </w:pPr>
    </w:p>
    <w:p w:rsidR="00B8574C" w:rsidRPr="0091616D" w:rsidRDefault="00B8574C" w:rsidP="00B8574C">
      <w:pPr>
        <w:jc w:val="left"/>
        <w:rPr>
          <w:rFonts w:eastAsia="Times New Roman" w:cs="Times New Roman"/>
          <w:sz w:val="20"/>
          <w:szCs w:val="20"/>
          <w:lang w:eastAsia="lv-LV"/>
        </w:rPr>
        <w:sectPr w:rsidR="00B8574C" w:rsidRPr="0091616D" w:rsidSect="001F0963">
          <w:footerReference w:type="default" r:id="rId14"/>
          <w:pgSz w:w="11906" w:h="16838"/>
          <w:pgMar w:top="1134" w:right="567" w:bottom="851" w:left="1701" w:header="709" w:footer="709" w:gutter="0"/>
          <w:cols w:space="708"/>
          <w:docGrid w:linePitch="360"/>
        </w:sectPr>
      </w:pPr>
    </w:p>
    <w:p w:rsidR="00B8574C" w:rsidRPr="00B8574C" w:rsidRDefault="00B8574C" w:rsidP="00B8574C">
      <w:pPr>
        <w:jc w:val="both"/>
        <w:rPr>
          <w:rFonts w:eastAsia="Times New Roman" w:cs="Times New Roman"/>
          <w:sz w:val="20"/>
          <w:szCs w:val="20"/>
          <w:lang w:eastAsia="lv-LV"/>
        </w:rPr>
      </w:pPr>
    </w:p>
    <w:p w:rsidR="00B8574C" w:rsidRPr="00B8574C" w:rsidRDefault="00B8574C" w:rsidP="00B8574C">
      <w:pPr>
        <w:rPr>
          <w:rFonts w:eastAsia="Times New Roman" w:cs="Times New Roman"/>
          <w:sz w:val="20"/>
          <w:szCs w:val="20"/>
          <w:lang w:eastAsia="lv-LV"/>
        </w:rPr>
      </w:pPr>
      <w:r w:rsidRPr="00B8574C">
        <w:rPr>
          <w:rFonts w:eastAsia="Times New Roman" w:cs="Times New Roman"/>
          <w:sz w:val="20"/>
          <w:szCs w:val="20"/>
          <w:lang w:eastAsia="lv-LV"/>
        </w:rPr>
        <w:t xml:space="preserve"> </w:t>
      </w:r>
    </w:p>
    <w:p w:rsidR="00B8574C" w:rsidRPr="00B8574C" w:rsidRDefault="00B8574C" w:rsidP="00B8574C">
      <w:pPr>
        <w:rPr>
          <w:rFonts w:eastAsia="Times New Roman" w:cs="Times New Roman"/>
          <w:sz w:val="20"/>
          <w:szCs w:val="20"/>
          <w:lang w:eastAsia="lv-LV"/>
        </w:rPr>
      </w:pPr>
      <w:r w:rsidRPr="00B8574C">
        <w:rPr>
          <w:rFonts w:eastAsia="Times New Roman" w:cs="Times New Roman"/>
          <w:sz w:val="20"/>
          <w:szCs w:val="20"/>
          <w:lang w:eastAsia="lv-LV"/>
        </w:rPr>
        <w:t xml:space="preserve">NORAKSTS </w:t>
      </w:r>
    </w:p>
    <w:p w:rsidR="00B8574C" w:rsidRPr="00B8574C" w:rsidRDefault="00B8574C" w:rsidP="00B8574C">
      <w:pPr>
        <w:ind w:left="10800" w:firstLine="720"/>
        <w:jc w:val="both"/>
        <w:rPr>
          <w:rFonts w:eastAsia="Times New Roman" w:cs="Times New Roman"/>
          <w:szCs w:val="24"/>
          <w:lang w:eastAsia="lv-LV"/>
        </w:rPr>
      </w:pPr>
      <w:r w:rsidRPr="00B8574C">
        <w:rPr>
          <w:rFonts w:eastAsia="Times New Roman" w:cs="Times New Roman"/>
          <w:szCs w:val="24"/>
          <w:lang w:eastAsia="lv-LV"/>
        </w:rPr>
        <w:t>4.pielikums</w:t>
      </w:r>
    </w:p>
    <w:p w:rsidR="00B8574C" w:rsidRPr="00B8574C" w:rsidRDefault="00B8574C" w:rsidP="00B8574C">
      <w:pPr>
        <w:ind w:left="10800" w:firstLine="720"/>
        <w:jc w:val="both"/>
        <w:rPr>
          <w:rFonts w:eastAsia="Times New Roman" w:cs="Times New Roman"/>
          <w:color w:val="000000"/>
          <w:sz w:val="20"/>
          <w:szCs w:val="20"/>
        </w:rPr>
      </w:pPr>
      <w:r w:rsidRPr="00B8574C">
        <w:rPr>
          <w:rFonts w:eastAsia="Times New Roman" w:cs="Times New Roman"/>
          <w:color w:val="000000"/>
          <w:sz w:val="20"/>
          <w:szCs w:val="20"/>
        </w:rPr>
        <w:t>Tukuma novada Domes 23.10.2014.</w:t>
      </w:r>
    </w:p>
    <w:p w:rsidR="00B8574C" w:rsidRPr="00B8574C" w:rsidRDefault="00B8574C" w:rsidP="00B8574C">
      <w:pPr>
        <w:ind w:left="10800" w:firstLine="720"/>
        <w:jc w:val="both"/>
        <w:rPr>
          <w:rFonts w:eastAsia="Times New Roman" w:cs="Times New Roman"/>
          <w:szCs w:val="24"/>
          <w:lang w:eastAsia="lv-LV"/>
        </w:rPr>
      </w:pPr>
      <w:r w:rsidRPr="00B8574C">
        <w:rPr>
          <w:rFonts w:eastAsia="Times New Roman" w:cs="Times New Roman"/>
          <w:color w:val="000000"/>
          <w:sz w:val="20"/>
          <w:szCs w:val="20"/>
        </w:rPr>
        <w:t>noteikumiem Nr.15 (prot.Nr.12, 4.§.)</w:t>
      </w:r>
    </w:p>
    <w:p w:rsidR="00B8574C" w:rsidRPr="00B8574C" w:rsidRDefault="00B8574C" w:rsidP="00B8574C">
      <w:pPr>
        <w:jc w:val="both"/>
        <w:rPr>
          <w:rFonts w:eastAsia="Times New Roman" w:cs="Times New Roman"/>
          <w:sz w:val="20"/>
          <w:szCs w:val="20"/>
          <w:lang w:eastAsia="lv-LV"/>
        </w:rPr>
      </w:pPr>
      <w:r w:rsidRPr="00B8574C">
        <w:rPr>
          <w:rFonts w:eastAsia="Times New Roman" w:cs="Times New Roman"/>
          <w:sz w:val="20"/>
          <w:szCs w:val="20"/>
          <w:lang w:eastAsia="lv-LV"/>
        </w:rPr>
        <w:t>APSTIPRINU</w:t>
      </w:r>
    </w:p>
    <w:p w:rsidR="00B8574C" w:rsidRPr="00B8574C" w:rsidRDefault="00B8574C" w:rsidP="00B8574C">
      <w:pPr>
        <w:pBdr>
          <w:bottom w:val="single" w:sz="12" w:space="1" w:color="auto"/>
        </w:pBdr>
        <w:jc w:val="both"/>
        <w:rPr>
          <w:rFonts w:eastAsia="Times New Roman" w:cs="Times New Roman"/>
          <w:sz w:val="20"/>
          <w:szCs w:val="20"/>
          <w:lang w:eastAsia="lv-LV"/>
        </w:rPr>
      </w:pPr>
      <w:r w:rsidRPr="00B8574C">
        <w:rPr>
          <w:rFonts w:eastAsia="Times New Roman" w:cs="Times New Roman"/>
          <w:sz w:val="20"/>
          <w:szCs w:val="20"/>
          <w:lang w:eastAsia="lv-LV"/>
        </w:rPr>
        <w:t>Pašvaldības institūcijas vadītājs</w:t>
      </w:r>
    </w:p>
    <w:p w:rsidR="00B8574C" w:rsidRPr="00B8574C" w:rsidRDefault="00B8574C" w:rsidP="00B8574C">
      <w:pPr>
        <w:jc w:val="both"/>
        <w:rPr>
          <w:rFonts w:eastAsia="Times New Roman" w:cs="Times New Roman"/>
          <w:sz w:val="20"/>
          <w:szCs w:val="20"/>
          <w:lang w:eastAsia="lv-LV"/>
        </w:rPr>
      </w:pPr>
      <w:r w:rsidRPr="00B8574C">
        <w:rPr>
          <w:rFonts w:eastAsia="Times New Roman" w:cs="Times New Roman"/>
          <w:sz w:val="20"/>
          <w:szCs w:val="20"/>
          <w:lang w:eastAsia="lv-LV"/>
        </w:rPr>
        <w:t>20___.g.__________________</w:t>
      </w:r>
    </w:p>
    <w:p w:rsidR="00B8574C" w:rsidRPr="00B8574C" w:rsidRDefault="00B8574C" w:rsidP="00B8574C">
      <w:pPr>
        <w:jc w:val="left"/>
        <w:rPr>
          <w:rFonts w:eastAsia="Times New Roman" w:cs="Times New Roman"/>
          <w:sz w:val="20"/>
          <w:szCs w:val="20"/>
          <w:lang w:eastAsia="lv-LV"/>
        </w:rPr>
      </w:pPr>
    </w:p>
    <w:p w:rsidR="00B8574C" w:rsidRPr="00B8574C" w:rsidRDefault="00B8574C" w:rsidP="00B8574C">
      <w:pPr>
        <w:jc w:val="center"/>
        <w:rPr>
          <w:rFonts w:eastAsia="Times New Roman" w:cs="Times New Roman"/>
          <w:szCs w:val="24"/>
          <w:lang w:eastAsia="lv-LV"/>
        </w:rPr>
      </w:pPr>
      <w:r w:rsidRPr="00B8574C">
        <w:rPr>
          <w:rFonts w:eastAsia="Times New Roman" w:cs="Times New Roman"/>
          <w:szCs w:val="24"/>
          <w:lang w:eastAsia="lv-LV"/>
        </w:rPr>
        <w:t>_______________________________________amatu saraksts</w:t>
      </w:r>
    </w:p>
    <w:p w:rsidR="00B8574C" w:rsidRPr="00B8574C" w:rsidRDefault="00B8574C" w:rsidP="00B8574C">
      <w:pPr>
        <w:jc w:val="left"/>
        <w:rPr>
          <w:rFonts w:eastAsia="Times New Roman" w:cs="Times New Roman"/>
          <w:sz w:val="20"/>
          <w:szCs w:val="20"/>
          <w:lang w:eastAsia="lv-LV"/>
        </w:rPr>
      </w:pPr>
      <w:r w:rsidRPr="00B8574C">
        <w:rPr>
          <w:rFonts w:eastAsia="Times New Roman" w:cs="Times New Roman"/>
          <w:sz w:val="20"/>
          <w:szCs w:val="20"/>
          <w:lang w:eastAsia="lv-LV"/>
        </w:rPr>
        <w:t>(pašvaldības institūcijas nosaukums)</w:t>
      </w:r>
    </w:p>
    <w:p w:rsidR="00B8574C" w:rsidRPr="00B8574C" w:rsidRDefault="00B8574C" w:rsidP="00B8574C">
      <w:pPr>
        <w:jc w:val="center"/>
        <w:rPr>
          <w:rFonts w:eastAsia="Times New Roman" w:cs="Times New Roman"/>
          <w:szCs w:val="24"/>
          <w:lang w:eastAsia="lv-LV"/>
        </w:rPr>
      </w:pPr>
    </w:p>
    <w:p w:rsidR="00B8574C" w:rsidRPr="00B8574C" w:rsidRDefault="00B8574C" w:rsidP="00B8574C">
      <w:pPr>
        <w:jc w:val="center"/>
        <w:rPr>
          <w:rFonts w:eastAsia="Times New Roman" w:cs="Times New Roman"/>
          <w:szCs w:val="24"/>
          <w:lang w:eastAsia="lv-LV"/>
        </w:rPr>
      </w:pPr>
      <w:r w:rsidRPr="00B8574C">
        <w:rPr>
          <w:rFonts w:eastAsia="Times New Roman" w:cs="Times New Roman"/>
          <w:szCs w:val="24"/>
          <w:lang w:eastAsia="lv-LV"/>
        </w:rPr>
        <w:t>uz 20___.gada ______________________________</w:t>
      </w:r>
    </w:p>
    <w:p w:rsidR="00B8574C" w:rsidRPr="00B8574C" w:rsidRDefault="00B8574C" w:rsidP="00B8574C">
      <w:pPr>
        <w:jc w:val="center"/>
        <w:rPr>
          <w:rFonts w:eastAsia="Times New Roman" w:cs="Times New Roman"/>
          <w:szCs w:val="24"/>
          <w:lang w:eastAsia="lv-LV"/>
        </w:rPr>
      </w:pPr>
    </w:p>
    <w:p w:rsidR="00B8574C" w:rsidRPr="00B8574C" w:rsidRDefault="00B8574C" w:rsidP="00B8574C">
      <w:pPr>
        <w:jc w:val="center"/>
        <w:rPr>
          <w:rFonts w:eastAsia="Times New Roman" w:cs="Times New Roman"/>
          <w:sz w:val="16"/>
          <w:szCs w:val="16"/>
          <w:lang w:eastAsia="lv-LV"/>
        </w:rPr>
      </w:pPr>
    </w:p>
    <w:tbl>
      <w:tblPr>
        <w:tblW w:w="13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1344"/>
        <w:gridCol w:w="1482"/>
        <w:gridCol w:w="1118"/>
        <w:gridCol w:w="1105"/>
        <w:gridCol w:w="969"/>
        <w:gridCol w:w="1026"/>
        <w:gridCol w:w="855"/>
        <w:gridCol w:w="855"/>
        <w:gridCol w:w="855"/>
        <w:gridCol w:w="912"/>
        <w:gridCol w:w="969"/>
        <w:gridCol w:w="855"/>
        <w:gridCol w:w="1083"/>
      </w:tblGrid>
      <w:tr w:rsidR="00B8574C" w:rsidRPr="00B8574C" w:rsidTr="001F0963">
        <w:tc>
          <w:tcPr>
            <w:tcW w:w="417" w:type="dxa"/>
            <w:vMerge w:val="restart"/>
            <w:vAlign w:val="center"/>
          </w:tcPr>
          <w:p w:rsidR="00B8574C" w:rsidRPr="00B8574C" w:rsidRDefault="00B8574C" w:rsidP="00B8574C">
            <w:pPr>
              <w:jc w:val="center"/>
              <w:rPr>
                <w:rFonts w:eastAsia="Times New Roman" w:cs="Times New Roman"/>
                <w:sz w:val="14"/>
                <w:szCs w:val="14"/>
                <w:lang w:eastAsia="lv-LV"/>
              </w:rPr>
            </w:pPr>
          </w:p>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Nr.</w:t>
            </w:r>
          </w:p>
        </w:tc>
        <w:tc>
          <w:tcPr>
            <w:tcW w:w="1344" w:type="dxa"/>
            <w:vMerge w:val="restart"/>
            <w:shd w:val="clear" w:color="auto" w:fill="auto"/>
            <w:vAlign w:val="center"/>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Vārds, uzvārds</w:t>
            </w:r>
          </w:p>
        </w:tc>
        <w:tc>
          <w:tcPr>
            <w:tcW w:w="1482" w:type="dxa"/>
            <w:vMerge w:val="restart"/>
            <w:vAlign w:val="center"/>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Amata nosaukums</w:t>
            </w:r>
          </w:p>
        </w:tc>
        <w:tc>
          <w:tcPr>
            <w:tcW w:w="1118" w:type="dxa"/>
            <w:vMerge w:val="restart"/>
            <w:vAlign w:val="center"/>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Kods pēc profesiju klasifikatora</w:t>
            </w:r>
          </w:p>
        </w:tc>
        <w:tc>
          <w:tcPr>
            <w:tcW w:w="1105" w:type="dxa"/>
            <w:vMerge w:val="restart"/>
            <w:vAlign w:val="center"/>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Amata saime, līmenis</w:t>
            </w:r>
          </w:p>
        </w:tc>
        <w:tc>
          <w:tcPr>
            <w:tcW w:w="969" w:type="dxa"/>
            <w:vMerge w:val="restart"/>
            <w:vAlign w:val="center"/>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Amatalgas grupa</w:t>
            </w:r>
          </w:p>
        </w:tc>
        <w:tc>
          <w:tcPr>
            <w:tcW w:w="1026" w:type="dxa"/>
            <w:vMerge w:val="restart"/>
            <w:vAlign w:val="center"/>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Amatalgas līmenis</w:t>
            </w:r>
          </w:p>
        </w:tc>
        <w:tc>
          <w:tcPr>
            <w:tcW w:w="855" w:type="dxa"/>
            <w:vMerge w:val="restart"/>
            <w:vAlign w:val="center"/>
          </w:tcPr>
          <w:p w:rsidR="00B8574C" w:rsidRPr="00B8574C" w:rsidRDefault="00B8574C" w:rsidP="00B8574C">
            <w:pPr>
              <w:jc w:val="center"/>
              <w:rPr>
                <w:rFonts w:eastAsia="Times New Roman" w:cs="Times New Roman"/>
                <w:i/>
                <w:sz w:val="18"/>
                <w:szCs w:val="18"/>
                <w:lang w:eastAsia="lv-LV"/>
              </w:rPr>
            </w:pPr>
            <w:r w:rsidRPr="00B8574C">
              <w:rPr>
                <w:rFonts w:eastAsia="Times New Roman" w:cs="Times New Roman"/>
                <w:sz w:val="14"/>
                <w:szCs w:val="14"/>
                <w:lang w:eastAsia="lv-LV"/>
              </w:rPr>
              <w:t xml:space="preserve">Amatalga </w:t>
            </w:r>
            <w:r w:rsidRPr="00B8574C">
              <w:rPr>
                <w:rFonts w:eastAsia="Times New Roman" w:cs="Times New Roman"/>
                <w:i/>
                <w:sz w:val="18"/>
                <w:szCs w:val="18"/>
                <w:lang w:eastAsia="lv-LV"/>
              </w:rPr>
              <w:t>euro</w:t>
            </w:r>
          </w:p>
        </w:tc>
        <w:tc>
          <w:tcPr>
            <w:tcW w:w="855" w:type="dxa"/>
            <w:vMerge w:val="restart"/>
            <w:vAlign w:val="center"/>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Darba slodze</w:t>
            </w:r>
          </w:p>
        </w:tc>
        <w:tc>
          <w:tcPr>
            <w:tcW w:w="855" w:type="dxa"/>
            <w:vMerge w:val="restart"/>
            <w:vAlign w:val="center"/>
          </w:tcPr>
          <w:p w:rsidR="00B8574C" w:rsidRPr="00B8574C" w:rsidRDefault="00B8574C" w:rsidP="00B8574C">
            <w:pPr>
              <w:jc w:val="center"/>
              <w:rPr>
                <w:rFonts w:eastAsia="Times New Roman" w:cs="Times New Roman"/>
                <w:sz w:val="14"/>
                <w:szCs w:val="14"/>
                <w:lang w:eastAsia="lv-LV"/>
              </w:rPr>
            </w:pPr>
          </w:p>
          <w:p w:rsidR="00B8574C" w:rsidRPr="00B8574C" w:rsidRDefault="00B8574C" w:rsidP="00B8574C">
            <w:pPr>
              <w:jc w:val="center"/>
              <w:rPr>
                <w:rFonts w:eastAsia="Times New Roman" w:cs="Times New Roman"/>
                <w:i/>
                <w:sz w:val="18"/>
                <w:szCs w:val="18"/>
                <w:lang w:eastAsia="lv-LV"/>
              </w:rPr>
            </w:pPr>
            <w:r w:rsidRPr="00B8574C">
              <w:rPr>
                <w:rFonts w:eastAsia="Times New Roman" w:cs="Times New Roman"/>
                <w:sz w:val="14"/>
                <w:szCs w:val="14"/>
                <w:lang w:eastAsia="lv-LV"/>
              </w:rPr>
              <w:t xml:space="preserve">Mēnešalga </w:t>
            </w:r>
            <w:r w:rsidRPr="00B8574C">
              <w:rPr>
                <w:rFonts w:eastAsia="Times New Roman" w:cs="Times New Roman"/>
                <w:i/>
                <w:sz w:val="18"/>
                <w:szCs w:val="18"/>
                <w:lang w:eastAsia="lv-LV"/>
              </w:rPr>
              <w:t>euro</w:t>
            </w:r>
          </w:p>
        </w:tc>
        <w:tc>
          <w:tcPr>
            <w:tcW w:w="2736" w:type="dxa"/>
            <w:gridSpan w:val="3"/>
          </w:tcPr>
          <w:p w:rsidR="00B8574C" w:rsidRPr="00B8574C" w:rsidRDefault="00B8574C" w:rsidP="00B8574C">
            <w:pPr>
              <w:jc w:val="center"/>
              <w:rPr>
                <w:rFonts w:eastAsia="Times New Roman" w:cs="Times New Roman"/>
                <w:sz w:val="18"/>
                <w:szCs w:val="18"/>
                <w:lang w:eastAsia="lv-LV"/>
              </w:rPr>
            </w:pPr>
          </w:p>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8"/>
                <w:szCs w:val="18"/>
                <w:lang w:eastAsia="lv-LV"/>
              </w:rPr>
              <w:t xml:space="preserve">Piemaksas </w:t>
            </w:r>
            <w:r w:rsidRPr="00B8574C">
              <w:rPr>
                <w:rFonts w:eastAsia="Times New Roman" w:cs="Times New Roman"/>
                <w:i/>
                <w:sz w:val="18"/>
                <w:szCs w:val="18"/>
                <w:lang w:eastAsia="lv-LV"/>
              </w:rPr>
              <w:t>euro</w:t>
            </w:r>
          </w:p>
        </w:tc>
        <w:tc>
          <w:tcPr>
            <w:tcW w:w="1083" w:type="dxa"/>
            <w:vMerge w:val="restart"/>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Darba samaksa mēnesī</w:t>
            </w:r>
          </w:p>
          <w:p w:rsidR="00B8574C" w:rsidRPr="00B8574C" w:rsidRDefault="00B8574C" w:rsidP="00B8574C">
            <w:pPr>
              <w:jc w:val="center"/>
              <w:rPr>
                <w:rFonts w:eastAsia="Times New Roman" w:cs="Times New Roman"/>
                <w:i/>
                <w:sz w:val="18"/>
                <w:szCs w:val="18"/>
                <w:lang w:eastAsia="lv-LV"/>
              </w:rPr>
            </w:pPr>
            <w:r w:rsidRPr="00B8574C">
              <w:rPr>
                <w:rFonts w:eastAsia="Times New Roman" w:cs="Times New Roman"/>
                <w:i/>
                <w:sz w:val="18"/>
                <w:szCs w:val="18"/>
                <w:lang w:eastAsia="lv-LV"/>
              </w:rPr>
              <w:t>euro</w:t>
            </w:r>
          </w:p>
        </w:tc>
      </w:tr>
      <w:tr w:rsidR="00B8574C" w:rsidRPr="00B8574C" w:rsidTr="001F0963">
        <w:tc>
          <w:tcPr>
            <w:tcW w:w="417" w:type="dxa"/>
            <w:vMerge/>
          </w:tcPr>
          <w:p w:rsidR="00B8574C" w:rsidRPr="00B8574C" w:rsidRDefault="00B8574C" w:rsidP="00B8574C">
            <w:pPr>
              <w:jc w:val="center"/>
              <w:rPr>
                <w:rFonts w:eastAsia="Times New Roman" w:cs="Times New Roman"/>
                <w:sz w:val="14"/>
                <w:szCs w:val="14"/>
                <w:lang w:eastAsia="lv-LV"/>
              </w:rPr>
            </w:pPr>
          </w:p>
        </w:tc>
        <w:tc>
          <w:tcPr>
            <w:tcW w:w="1344" w:type="dxa"/>
            <w:vMerge/>
            <w:shd w:val="clear" w:color="auto" w:fill="auto"/>
          </w:tcPr>
          <w:p w:rsidR="00B8574C" w:rsidRPr="00B8574C" w:rsidRDefault="00B8574C" w:rsidP="00B8574C">
            <w:pPr>
              <w:jc w:val="center"/>
              <w:rPr>
                <w:rFonts w:eastAsia="Times New Roman" w:cs="Times New Roman"/>
                <w:sz w:val="14"/>
                <w:szCs w:val="14"/>
                <w:lang w:eastAsia="lv-LV"/>
              </w:rPr>
            </w:pPr>
          </w:p>
        </w:tc>
        <w:tc>
          <w:tcPr>
            <w:tcW w:w="1482" w:type="dxa"/>
            <w:vMerge/>
          </w:tcPr>
          <w:p w:rsidR="00B8574C" w:rsidRPr="00B8574C" w:rsidRDefault="00B8574C" w:rsidP="00B8574C">
            <w:pPr>
              <w:jc w:val="center"/>
              <w:rPr>
                <w:rFonts w:eastAsia="Times New Roman" w:cs="Times New Roman"/>
                <w:sz w:val="14"/>
                <w:szCs w:val="14"/>
                <w:lang w:eastAsia="lv-LV"/>
              </w:rPr>
            </w:pPr>
          </w:p>
        </w:tc>
        <w:tc>
          <w:tcPr>
            <w:tcW w:w="1118" w:type="dxa"/>
            <w:vMerge/>
          </w:tcPr>
          <w:p w:rsidR="00B8574C" w:rsidRPr="00B8574C" w:rsidRDefault="00B8574C" w:rsidP="00B8574C">
            <w:pPr>
              <w:jc w:val="center"/>
              <w:rPr>
                <w:rFonts w:eastAsia="Times New Roman" w:cs="Times New Roman"/>
                <w:sz w:val="14"/>
                <w:szCs w:val="14"/>
                <w:lang w:eastAsia="lv-LV"/>
              </w:rPr>
            </w:pPr>
          </w:p>
        </w:tc>
        <w:tc>
          <w:tcPr>
            <w:tcW w:w="1105" w:type="dxa"/>
            <w:vMerge/>
          </w:tcPr>
          <w:p w:rsidR="00B8574C" w:rsidRPr="00B8574C" w:rsidRDefault="00B8574C" w:rsidP="00B8574C">
            <w:pPr>
              <w:jc w:val="center"/>
              <w:rPr>
                <w:rFonts w:eastAsia="Times New Roman" w:cs="Times New Roman"/>
                <w:sz w:val="14"/>
                <w:szCs w:val="14"/>
                <w:lang w:eastAsia="lv-LV"/>
              </w:rPr>
            </w:pPr>
          </w:p>
        </w:tc>
        <w:tc>
          <w:tcPr>
            <w:tcW w:w="969" w:type="dxa"/>
            <w:vMerge/>
          </w:tcPr>
          <w:p w:rsidR="00B8574C" w:rsidRPr="00B8574C" w:rsidRDefault="00B8574C" w:rsidP="00B8574C">
            <w:pPr>
              <w:jc w:val="center"/>
              <w:rPr>
                <w:rFonts w:eastAsia="Times New Roman" w:cs="Times New Roman"/>
                <w:sz w:val="14"/>
                <w:szCs w:val="14"/>
                <w:lang w:eastAsia="lv-LV"/>
              </w:rPr>
            </w:pPr>
          </w:p>
        </w:tc>
        <w:tc>
          <w:tcPr>
            <w:tcW w:w="1026" w:type="dxa"/>
            <w:vMerge/>
          </w:tcPr>
          <w:p w:rsidR="00B8574C" w:rsidRPr="00B8574C" w:rsidRDefault="00B8574C" w:rsidP="00B8574C">
            <w:pPr>
              <w:jc w:val="center"/>
              <w:rPr>
                <w:rFonts w:eastAsia="Times New Roman" w:cs="Times New Roman"/>
                <w:sz w:val="14"/>
                <w:szCs w:val="14"/>
                <w:lang w:eastAsia="lv-LV"/>
              </w:rPr>
            </w:pPr>
          </w:p>
        </w:tc>
        <w:tc>
          <w:tcPr>
            <w:tcW w:w="855" w:type="dxa"/>
            <w:vMerge/>
          </w:tcPr>
          <w:p w:rsidR="00B8574C" w:rsidRPr="00B8574C" w:rsidRDefault="00B8574C" w:rsidP="00B8574C">
            <w:pPr>
              <w:jc w:val="center"/>
              <w:rPr>
                <w:rFonts w:eastAsia="Times New Roman" w:cs="Times New Roman"/>
                <w:sz w:val="14"/>
                <w:szCs w:val="14"/>
                <w:lang w:eastAsia="lv-LV"/>
              </w:rPr>
            </w:pPr>
          </w:p>
        </w:tc>
        <w:tc>
          <w:tcPr>
            <w:tcW w:w="855" w:type="dxa"/>
            <w:vMerge/>
          </w:tcPr>
          <w:p w:rsidR="00B8574C" w:rsidRPr="00B8574C" w:rsidRDefault="00B8574C" w:rsidP="00B8574C">
            <w:pPr>
              <w:jc w:val="center"/>
              <w:rPr>
                <w:rFonts w:eastAsia="Times New Roman" w:cs="Times New Roman"/>
                <w:sz w:val="14"/>
                <w:szCs w:val="14"/>
                <w:lang w:eastAsia="lv-LV"/>
              </w:rPr>
            </w:pPr>
          </w:p>
        </w:tc>
        <w:tc>
          <w:tcPr>
            <w:tcW w:w="855" w:type="dxa"/>
            <w:vMerge/>
          </w:tcPr>
          <w:p w:rsidR="00B8574C" w:rsidRPr="00B8574C" w:rsidRDefault="00B8574C" w:rsidP="00B8574C">
            <w:pPr>
              <w:jc w:val="center"/>
              <w:rPr>
                <w:rFonts w:eastAsia="Times New Roman" w:cs="Times New Roman"/>
                <w:sz w:val="14"/>
                <w:szCs w:val="14"/>
                <w:lang w:eastAsia="lv-LV"/>
              </w:rPr>
            </w:pPr>
          </w:p>
        </w:tc>
        <w:tc>
          <w:tcPr>
            <w:tcW w:w="912"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Vakances aizvietošana</w:t>
            </w:r>
          </w:p>
        </w:tc>
        <w:tc>
          <w:tcPr>
            <w:tcW w:w="969"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Pap.darbs</w:t>
            </w:r>
          </w:p>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(līdz 30%)</w:t>
            </w:r>
          </w:p>
        </w:tc>
        <w:tc>
          <w:tcPr>
            <w:tcW w:w="855" w:type="dxa"/>
            <w:vAlign w:val="center"/>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Cita</w:t>
            </w:r>
          </w:p>
        </w:tc>
        <w:tc>
          <w:tcPr>
            <w:tcW w:w="1083" w:type="dxa"/>
            <w:vMerge/>
          </w:tcPr>
          <w:p w:rsidR="00B8574C" w:rsidRPr="00B8574C" w:rsidRDefault="00B8574C" w:rsidP="00B8574C">
            <w:pPr>
              <w:jc w:val="center"/>
              <w:rPr>
                <w:rFonts w:eastAsia="Times New Roman" w:cs="Times New Roman"/>
                <w:sz w:val="14"/>
                <w:szCs w:val="14"/>
                <w:lang w:eastAsia="lv-LV"/>
              </w:rPr>
            </w:pPr>
          </w:p>
        </w:tc>
      </w:tr>
      <w:tr w:rsidR="00B8574C" w:rsidRPr="00B8574C" w:rsidTr="001F0963">
        <w:tc>
          <w:tcPr>
            <w:tcW w:w="417"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1</w:t>
            </w:r>
          </w:p>
        </w:tc>
        <w:tc>
          <w:tcPr>
            <w:tcW w:w="1344" w:type="dxa"/>
            <w:shd w:val="clear" w:color="auto" w:fill="auto"/>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2</w:t>
            </w:r>
          </w:p>
        </w:tc>
        <w:tc>
          <w:tcPr>
            <w:tcW w:w="1482"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3</w:t>
            </w:r>
          </w:p>
        </w:tc>
        <w:tc>
          <w:tcPr>
            <w:tcW w:w="1118"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4</w:t>
            </w:r>
          </w:p>
        </w:tc>
        <w:tc>
          <w:tcPr>
            <w:tcW w:w="1105"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5</w:t>
            </w:r>
          </w:p>
        </w:tc>
        <w:tc>
          <w:tcPr>
            <w:tcW w:w="969"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6</w:t>
            </w:r>
          </w:p>
        </w:tc>
        <w:tc>
          <w:tcPr>
            <w:tcW w:w="1026"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7</w:t>
            </w:r>
          </w:p>
        </w:tc>
        <w:tc>
          <w:tcPr>
            <w:tcW w:w="855"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8</w:t>
            </w:r>
          </w:p>
        </w:tc>
        <w:tc>
          <w:tcPr>
            <w:tcW w:w="855"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9</w:t>
            </w:r>
          </w:p>
        </w:tc>
        <w:tc>
          <w:tcPr>
            <w:tcW w:w="855"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10</w:t>
            </w:r>
          </w:p>
        </w:tc>
        <w:tc>
          <w:tcPr>
            <w:tcW w:w="912"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11</w:t>
            </w:r>
          </w:p>
        </w:tc>
        <w:tc>
          <w:tcPr>
            <w:tcW w:w="969"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12</w:t>
            </w:r>
          </w:p>
        </w:tc>
        <w:tc>
          <w:tcPr>
            <w:tcW w:w="855"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13</w:t>
            </w:r>
          </w:p>
        </w:tc>
        <w:tc>
          <w:tcPr>
            <w:tcW w:w="1083" w:type="dxa"/>
          </w:tcPr>
          <w:p w:rsidR="00B8574C" w:rsidRPr="00B8574C" w:rsidRDefault="00B8574C" w:rsidP="00B8574C">
            <w:pPr>
              <w:jc w:val="center"/>
              <w:rPr>
                <w:rFonts w:eastAsia="Times New Roman" w:cs="Times New Roman"/>
                <w:sz w:val="14"/>
                <w:szCs w:val="14"/>
                <w:lang w:eastAsia="lv-LV"/>
              </w:rPr>
            </w:pPr>
            <w:r w:rsidRPr="00B8574C">
              <w:rPr>
                <w:rFonts w:eastAsia="Times New Roman" w:cs="Times New Roman"/>
                <w:sz w:val="14"/>
                <w:szCs w:val="14"/>
                <w:lang w:eastAsia="lv-LV"/>
              </w:rPr>
              <w:t>14</w:t>
            </w:r>
          </w:p>
        </w:tc>
      </w:tr>
      <w:tr w:rsidR="00B8574C" w:rsidRPr="00B8574C" w:rsidTr="001F0963">
        <w:tc>
          <w:tcPr>
            <w:tcW w:w="417" w:type="dxa"/>
          </w:tcPr>
          <w:p w:rsidR="00B8574C" w:rsidRPr="00B8574C" w:rsidRDefault="00B8574C" w:rsidP="00B8574C">
            <w:pPr>
              <w:jc w:val="center"/>
              <w:rPr>
                <w:rFonts w:eastAsia="Times New Roman" w:cs="Times New Roman"/>
                <w:sz w:val="14"/>
                <w:szCs w:val="14"/>
                <w:lang w:eastAsia="lv-LV"/>
              </w:rPr>
            </w:pPr>
          </w:p>
        </w:tc>
        <w:tc>
          <w:tcPr>
            <w:tcW w:w="1344" w:type="dxa"/>
            <w:shd w:val="clear" w:color="auto" w:fill="auto"/>
          </w:tcPr>
          <w:p w:rsidR="00B8574C" w:rsidRPr="00B8574C" w:rsidRDefault="00B8574C" w:rsidP="00B8574C">
            <w:pPr>
              <w:jc w:val="center"/>
              <w:rPr>
                <w:rFonts w:eastAsia="Times New Roman" w:cs="Times New Roman"/>
                <w:sz w:val="14"/>
                <w:szCs w:val="14"/>
                <w:lang w:eastAsia="lv-LV"/>
              </w:rPr>
            </w:pPr>
          </w:p>
        </w:tc>
        <w:tc>
          <w:tcPr>
            <w:tcW w:w="1482" w:type="dxa"/>
          </w:tcPr>
          <w:p w:rsidR="00B8574C" w:rsidRPr="00B8574C" w:rsidRDefault="00B8574C" w:rsidP="00B8574C">
            <w:pPr>
              <w:jc w:val="center"/>
              <w:rPr>
                <w:rFonts w:eastAsia="Times New Roman" w:cs="Times New Roman"/>
                <w:sz w:val="14"/>
                <w:szCs w:val="14"/>
                <w:lang w:eastAsia="lv-LV"/>
              </w:rPr>
            </w:pPr>
          </w:p>
        </w:tc>
        <w:tc>
          <w:tcPr>
            <w:tcW w:w="1118" w:type="dxa"/>
          </w:tcPr>
          <w:p w:rsidR="00B8574C" w:rsidRPr="00B8574C" w:rsidRDefault="00B8574C" w:rsidP="00B8574C">
            <w:pPr>
              <w:jc w:val="center"/>
              <w:rPr>
                <w:rFonts w:eastAsia="Times New Roman" w:cs="Times New Roman"/>
                <w:sz w:val="14"/>
                <w:szCs w:val="14"/>
                <w:lang w:eastAsia="lv-LV"/>
              </w:rPr>
            </w:pPr>
          </w:p>
        </w:tc>
        <w:tc>
          <w:tcPr>
            <w:tcW w:w="1105" w:type="dxa"/>
          </w:tcPr>
          <w:p w:rsidR="00B8574C" w:rsidRPr="00B8574C" w:rsidRDefault="00B8574C" w:rsidP="00B8574C">
            <w:pPr>
              <w:jc w:val="center"/>
              <w:rPr>
                <w:rFonts w:eastAsia="Times New Roman" w:cs="Times New Roman"/>
                <w:sz w:val="14"/>
                <w:szCs w:val="14"/>
                <w:lang w:eastAsia="lv-LV"/>
              </w:rPr>
            </w:pPr>
          </w:p>
        </w:tc>
        <w:tc>
          <w:tcPr>
            <w:tcW w:w="969" w:type="dxa"/>
          </w:tcPr>
          <w:p w:rsidR="00B8574C" w:rsidRPr="00B8574C" w:rsidRDefault="00B8574C" w:rsidP="00B8574C">
            <w:pPr>
              <w:jc w:val="center"/>
              <w:rPr>
                <w:rFonts w:eastAsia="Times New Roman" w:cs="Times New Roman"/>
                <w:sz w:val="14"/>
                <w:szCs w:val="14"/>
                <w:lang w:eastAsia="lv-LV"/>
              </w:rPr>
            </w:pPr>
          </w:p>
        </w:tc>
        <w:tc>
          <w:tcPr>
            <w:tcW w:w="1026" w:type="dxa"/>
          </w:tcPr>
          <w:p w:rsidR="00B8574C" w:rsidRPr="00B8574C" w:rsidRDefault="00B8574C" w:rsidP="00B8574C">
            <w:pPr>
              <w:jc w:val="center"/>
              <w:rPr>
                <w:rFonts w:eastAsia="Times New Roman" w:cs="Times New Roman"/>
                <w:sz w:val="14"/>
                <w:szCs w:val="14"/>
                <w:lang w:eastAsia="lv-LV"/>
              </w:rPr>
            </w:pPr>
          </w:p>
        </w:tc>
        <w:tc>
          <w:tcPr>
            <w:tcW w:w="855" w:type="dxa"/>
          </w:tcPr>
          <w:p w:rsidR="00B8574C" w:rsidRPr="00B8574C" w:rsidRDefault="00B8574C" w:rsidP="00B8574C">
            <w:pPr>
              <w:jc w:val="center"/>
              <w:rPr>
                <w:rFonts w:eastAsia="Times New Roman" w:cs="Times New Roman"/>
                <w:sz w:val="14"/>
                <w:szCs w:val="14"/>
                <w:lang w:eastAsia="lv-LV"/>
              </w:rPr>
            </w:pPr>
          </w:p>
        </w:tc>
        <w:tc>
          <w:tcPr>
            <w:tcW w:w="855" w:type="dxa"/>
          </w:tcPr>
          <w:p w:rsidR="00B8574C" w:rsidRPr="00B8574C" w:rsidRDefault="00B8574C" w:rsidP="00B8574C">
            <w:pPr>
              <w:jc w:val="center"/>
              <w:rPr>
                <w:rFonts w:eastAsia="Times New Roman" w:cs="Times New Roman"/>
                <w:sz w:val="14"/>
                <w:szCs w:val="14"/>
                <w:lang w:eastAsia="lv-LV"/>
              </w:rPr>
            </w:pPr>
          </w:p>
        </w:tc>
        <w:tc>
          <w:tcPr>
            <w:tcW w:w="855" w:type="dxa"/>
          </w:tcPr>
          <w:p w:rsidR="00B8574C" w:rsidRPr="00B8574C" w:rsidRDefault="00B8574C" w:rsidP="00B8574C">
            <w:pPr>
              <w:jc w:val="center"/>
              <w:rPr>
                <w:rFonts w:eastAsia="Times New Roman" w:cs="Times New Roman"/>
                <w:sz w:val="14"/>
                <w:szCs w:val="14"/>
                <w:lang w:eastAsia="lv-LV"/>
              </w:rPr>
            </w:pPr>
          </w:p>
        </w:tc>
        <w:tc>
          <w:tcPr>
            <w:tcW w:w="912" w:type="dxa"/>
          </w:tcPr>
          <w:p w:rsidR="00B8574C" w:rsidRPr="00B8574C" w:rsidRDefault="00B8574C" w:rsidP="00B8574C">
            <w:pPr>
              <w:jc w:val="center"/>
              <w:rPr>
                <w:rFonts w:eastAsia="Times New Roman" w:cs="Times New Roman"/>
                <w:sz w:val="14"/>
                <w:szCs w:val="14"/>
                <w:lang w:eastAsia="lv-LV"/>
              </w:rPr>
            </w:pPr>
          </w:p>
        </w:tc>
        <w:tc>
          <w:tcPr>
            <w:tcW w:w="969" w:type="dxa"/>
          </w:tcPr>
          <w:p w:rsidR="00B8574C" w:rsidRPr="00B8574C" w:rsidRDefault="00B8574C" w:rsidP="00B8574C">
            <w:pPr>
              <w:jc w:val="center"/>
              <w:rPr>
                <w:rFonts w:eastAsia="Times New Roman" w:cs="Times New Roman"/>
                <w:sz w:val="14"/>
                <w:szCs w:val="14"/>
                <w:lang w:eastAsia="lv-LV"/>
              </w:rPr>
            </w:pPr>
          </w:p>
        </w:tc>
        <w:tc>
          <w:tcPr>
            <w:tcW w:w="855" w:type="dxa"/>
          </w:tcPr>
          <w:p w:rsidR="00B8574C" w:rsidRPr="00B8574C" w:rsidRDefault="00B8574C" w:rsidP="00B8574C">
            <w:pPr>
              <w:jc w:val="center"/>
              <w:rPr>
                <w:rFonts w:eastAsia="Times New Roman" w:cs="Times New Roman"/>
                <w:sz w:val="14"/>
                <w:szCs w:val="14"/>
                <w:lang w:eastAsia="lv-LV"/>
              </w:rPr>
            </w:pPr>
          </w:p>
        </w:tc>
        <w:tc>
          <w:tcPr>
            <w:tcW w:w="1083" w:type="dxa"/>
          </w:tcPr>
          <w:p w:rsidR="00B8574C" w:rsidRPr="00B8574C" w:rsidRDefault="00B8574C" w:rsidP="00B8574C">
            <w:pPr>
              <w:jc w:val="center"/>
              <w:rPr>
                <w:rFonts w:eastAsia="Times New Roman" w:cs="Times New Roman"/>
                <w:sz w:val="14"/>
                <w:szCs w:val="14"/>
                <w:lang w:eastAsia="lv-LV"/>
              </w:rPr>
            </w:pPr>
          </w:p>
        </w:tc>
      </w:tr>
    </w:tbl>
    <w:p w:rsidR="00B8574C" w:rsidRPr="00B8574C" w:rsidRDefault="00B8574C" w:rsidP="00B8574C">
      <w:pPr>
        <w:jc w:val="center"/>
        <w:rPr>
          <w:rFonts w:eastAsia="Times New Roman" w:cs="Times New Roman"/>
          <w:szCs w:val="24"/>
          <w:lang w:eastAsia="lv-LV"/>
        </w:rPr>
      </w:pPr>
    </w:p>
    <w:p w:rsidR="00B8574C" w:rsidRPr="00B8574C" w:rsidRDefault="00B8574C" w:rsidP="00B8574C">
      <w:pPr>
        <w:jc w:val="left"/>
        <w:rPr>
          <w:rFonts w:eastAsia="Times New Roman" w:cs="Times New Roman"/>
          <w:sz w:val="20"/>
          <w:szCs w:val="20"/>
          <w:lang w:eastAsia="lv-LV"/>
        </w:rPr>
      </w:pPr>
      <w:r w:rsidRPr="00B8574C">
        <w:rPr>
          <w:rFonts w:eastAsia="Times New Roman" w:cs="Times New Roman"/>
          <w:sz w:val="20"/>
          <w:szCs w:val="20"/>
          <w:lang w:eastAsia="lv-LV"/>
        </w:rPr>
        <w:t>Sagatavoja  __________________</w:t>
      </w:r>
    </w:p>
    <w:p w:rsidR="00B8574C" w:rsidRPr="00B8574C" w:rsidRDefault="00B8574C" w:rsidP="00B8574C">
      <w:pPr>
        <w:jc w:val="both"/>
        <w:rPr>
          <w:rFonts w:eastAsia="Times New Roman" w:cs="Times New Roman"/>
          <w:szCs w:val="24"/>
          <w:lang w:eastAsia="lv-LV"/>
        </w:rPr>
      </w:pPr>
    </w:p>
    <w:p w:rsidR="00B8574C" w:rsidRPr="00B8574C" w:rsidRDefault="00B8574C" w:rsidP="00B8574C">
      <w:pPr>
        <w:jc w:val="both"/>
        <w:rPr>
          <w:rFonts w:eastAsia="Times New Roman" w:cs="Times New Roman"/>
          <w:sz w:val="20"/>
          <w:szCs w:val="20"/>
          <w:lang w:eastAsia="lv-LV"/>
        </w:rPr>
      </w:pPr>
      <w:r w:rsidRPr="00B8574C">
        <w:rPr>
          <w:rFonts w:eastAsia="Times New Roman" w:cs="Times New Roman"/>
          <w:sz w:val="20"/>
          <w:szCs w:val="20"/>
          <w:lang w:eastAsia="lv-LV"/>
        </w:rPr>
        <w:t>SASKAŅOTS</w:t>
      </w:r>
    </w:p>
    <w:p w:rsidR="00B8574C" w:rsidRPr="00B8574C" w:rsidRDefault="00B8574C" w:rsidP="00B8574C">
      <w:pPr>
        <w:pBdr>
          <w:bottom w:val="single" w:sz="12" w:space="1" w:color="auto"/>
        </w:pBdr>
        <w:jc w:val="both"/>
        <w:rPr>
          <w:rFonts w:eastAsia="Times New Roman" w:cs="Times New Roman"/>
          <w:sz w:val="20"/>
          <w:szCs w:val="20"/>
          <w:lang w:eastAsia="lv-LV"/>
        </w:rPr>
      </w:pPr>
      <w:r w:rsidRPr="00B8574C">
        <w:rPr>
          <w:rFonts w:eastAsia="Times New Roman" w:cs="Times New Roman"/>
          <w:sz w:val="20"/>
          <w:szCs w:val="20"/>
          <w:lang w:eastAsia="lv-LV"/>
        </w:rPr>
        <w:t>Tukuma novada Domes priekšsēdētājs (vietnieks)</w:t>
      </w:r>
    </w:p>
    <w:p w:rsidR="00B8574C" w:rsidRPr="00B8574C" w:rsidRDefault="00B8574C" w:rsidP="00B8574C">
      <w:pPr>
        <w:jc w:val="both"/>
        <w:rPr>
          <w:rFonts w:eastAsia="Times New Roman" w:cs="Times New Roman"/>
          <w:sz w:val="20"/>
          <w:szCs w:val="20"/>
          <w:lang w:eastAsia="lv-LV"/>
        </w:rPr>
      </w:pPr>
      <w:r w:rsidRPr="00B8574C">
        <w:rPr>
          <w:rFonts w:eastAsia="Times New Roman" w:cs="Times New Roman"/>
          <w:sz w:val="20"/>
          <w:szCs w:val="20"/>
          <w:lang w:eastAsia="lv-LV"/>
        </w:rPr>
        <w:t>20___.g.__________________</w:t>
      </w:r>
    </w:p>
    <w:p w:rsidR="00B8574C" w:rsidRPr="00B8574C" w:rsidRDefault="00B8574C" w:rsidP="00B8574C">
      <w:pPr>
        <w:jc w:val="left"/>
        <w:rPr>
          <w:rFonts w:eastAsia="Times New Roman" w:cs="Times New Roman"/>
          <w:szCs w:val="24"/>
        </w:rPr>
      </w:pPr>
    </w:p>
    <w:p w:rsidR="00B8574C" w:rsidRPr="00B8574C" w:rsidRDefault="00B8574C" w:rsidP="00B8574C">
      <w:pPr>
        <w:contextualSpacing/>
        <w:jc w:val="both"/>
        <w:rPr>
          <w:rFonts w:eastAsia="Times New Roman" w:cs="Times New Roman"/>
          <w:szCs w:val="24"/>
          <w:lang w:eastAsia="lv-LV"/>
        </w:rPr>
      </w:pPr>
      <w:r w:rsidRPr="00B8574C">
        <w:rPr>
          <w:rFonts w:eastAsia="Times New Roman" w:cs="Times New Roman"/>
          <w:szCs w:val="24"/>
          <w:lang w:eastAsia="lv-LV"/>
        </w:rPr>
        <w:t xml:space="preserve">Domes priekšsēdētājs </w:t>
      </w:r>
      <w:r w:rsidRPr="00B8574C">
        <w:rPr>
          <w:rFonts w:eastAsia="Times New Roman" w:cs="Times New Roman"/>
          <w:szCs w:val="24"/>
          <w:lang w:eastAsia="lv-LV"/>
        </w:rPr>
        <w:tab/>
      </w:r>
      <w:r w:rsidRPr="00B8574C">
        <w:rPr>
          <w:rFonts w:eastAsia="Times New Roman" w:cs="Times New Roman"/>
          <w:szCs w:val="24"/>
          <w:lang w:eastAsia="lv-LV"/>
        </w:rPr>
        <w:tab/>
      </w:r>
      <w:r w:rsidRPr="00B8574C">
        <w:rPr>
          <w:rFonts w:eastAsia="Times New Roman" w:cs="Times New Roman"/>
          <w:szCs w:val="24"/>
          <w:lang w:eastAsia="lv-LV"/>
        </w:rPr>
        <w:tab/>
        <w:t xml:space="preserve">(personiskais paraksts)  </w:t>
      </w:r>
      <w:r w:rsidRPr="00B8574C">
        <w:rPr>
          <w:rFonts w:eastAsia="Times New Roman" w:cs="Times New Roman"/>
          <w:szCs w:val="24"/>
          <w:lang w:eastAsia="lv-LV"/>
        </w:rPr>
        <w:tab/>
      </w:r>
      <w:r w:rsidRPr="00B8574C">
        <w:rPr>
          <w:rFonts w:eastAsia="Times New Roman" w:cs="Times New Roman"/>
          <w:szCs w:val="24"/>
          <w:lang w:eastAsia="lv-LV"/>
        </w:rPr>
        <w:tab/>
      </w:r>
      <w:r w:rsidRPr="00B8574C">
        <w:rPr>
          <w:rFonts w:eastAsia="Times New Roman" w:cs="Times New Roman"/>
          <w:szCs w:val="24"/>
          <w:lang w:eastAsia="lv-LV"/>
        </w:rPr>
        <w:tab/>
        <w:t>J.Šulcs</w:t>
      </w:r>
    </w:p>
    <w:p w:rsidR="00B8574C" w:rsidRPr="00B8574C" w:rsidRDefault="00B8574C" w:rsidP="00B8574C">
      <w:pPr>
        <w:ind w:right="98"/>
        <w:jc w:val="both"/>
        <w:rPr>
          <w:rFonts w:eastAsia="Times New Roman" w:cs="Times New Roman"/>
          <w:sz w:val="20"/>
          <w:szCs w:val="20"/>
          <w:lang w:eastAsia="lv-LV"/>
        </w:rPr>
      </w:pPr>
    </w:p>
    <w:p w:rsidR="00B8574C" w:rsidRPr="00B8574C" w:rsidRDefault="00B8574C" w:rsidP="00B8574C">
      <w:pPr>
        <w:ind w:right="98"/>
        <w:jc w:val="both"/>
        <w:rPr>
          <w:rFonts w:eastAsia="Times New Roman" w:cs="Times New Roman"/>
          <w:sz w:val="20"/>
          <w:szCs w:val="20"/>
          <w:lang w:eastAsia="lv-LV"/>
        </w:rPr>
      </w:pPr>
    </w:p>
    <w:p w:rsidR="00B8574C" w:rsidRPr="00B8574C" w:rsidRDefault="00B8574C" w:rsidP="00B8574C">
      <w:pPr>
        <w:ind w:right="98"/>
        <w:jc w:val="both"/>
        <w:rPr>
          <w:rFonts w:eastAsia="Times New Roman" w:cs="Times New Roman"/>
          <w:sz w:val="20"/>
          <w:szCs w:val="20"/>
          <w:lang w:eastAsia="lv-LV"/>
        </w:rPr>
      </w:pPr>
    </w:p>
    <w:p w:rsidR="00B8574C" w:rsidRPr="00B8574C" w:rsidRDefault="00B8574C" w:rsidP="00B8574C">
      <w:pPr>
        <w:ind w:right="98"/>
        <w:jc w:val="both"/>
        <w:rPr>
          <w:rFonts w:eastAsia="Times New Roman" w:cs="Times New Roman"/>
          <w:sz w:val="20"/>
          <w:szCs w:val="20"/>
          <w:lang w:eastAsia="lv-LV"/>
        </w:rPr>
      </w:pPr>
      <w:r w:rsidRPr="00B8574C">
        <w:rPr>
          <w:rFonts w:eastAsia="Times New Roman" w:cs="Times New Roman"/>
          <w:sz w:val="20"/>
          <w:szCs w:val="20"/>
          <w:lang w:eastAsia="lv-LV"/>
        </w:rPr>
        <w:t xml:space="preserve">NORAKSTS PAREIZS </w:t>
      </w:r>
    </w:p>
    <w:p w:rsidR="00B8574C" w:rsidRPr="00B8574C" w:rsidRDefault="00B8574C" w:rsidP="00B8574C">
      <w:pPr>
        <w:ind w:right="98"/>
        <w:jc w:val="both"/>
        <w:rPr>
          <w:rFonts w:eastAsia="Times New Roman" w:cs="Times New Roman"/>
          <w:sz w:val="20"/>
          <w:szCs w:val="20"/>
          <w:lang w:eastAsia="lv-LV"/>
        </w:rPr>
      </w:pPr>
      <w:r w:rsidRPr="00B8574C">
        <w:rPr>
          <w:rFonts w:eastAsia="Times New Roman" w:cs="Times New Roman"/>
          <w:sz w:val="20"/>
          <w:szCs w:val="20"/>
          <w:lang w:eastAsia="lv-LV"/>
        </w:rPr>
        <w:t xml:space="preserve">Tukuma novada Domes </w:t>
      </w:r>
    </w:p>
    <w:p w:rsidR="00B8574C" w:rsidRPr="00B8574C" w:rsidRDefault="00B8574C" w:rsidP="00B8574C">
      <w:pPr>
        <w:ind w:right="98"/>
        <w:jc w:val="both"/>
        <w:rPr>
          <w:rFonts w:eastAsia="Times New Roman" w:cs="Times New Roman"/>
          <w:sz w:val="20"/>
          <w:szCs w:val="20"/>
          <w:lang w:eastAsia="lv-LV"/>
        </w:rPr>
      </w:pPr>
      <w:r w:rsidRPr="00B8574C">
        <w:rPr>
          <w:rFonts w:eastAsia="Times New Roman" w:cs="Times New Roman"/>
          <w:sz w:val="20"/>
          <w:szCs w:val="20"/>
          <w:lang w:eastAsia="lv-LV"/>
        </w:rPr>
        <w:t>Administratīvās nodaļas vadītāja</w:t>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r>
      <w:r w:rsidRPr="00B8574C">
        <w:rPr>
          <w:rFonts w:eastAsia="Times New Roman" w:cs="Times New Roman"/>
          <w:sz w:val="20"/>
          <w:szCs w:val="20"/>
          <w:lang w:eastAsia="lv-LV"/>
        </w:rPr>
        <w:tab/>
        <w:t>R.Skudra</w:t>
      </w:r>
    </w:p>
    <w:p w:rsidR="00B8574C" w:rsidRPr="00B8574C" w:rsidRDefault="00B8574C" w:rsidP="00B8574C">
      <w:pPr>
        <w:ind w:right="98"/>
        <w:jc w:val="both"/>
        <w:rPr>
          <w:rFonts w:eastAsia="Times New Roman" w:cs="Times New Roman"/>
          <w:sz w:val="20"/>
          <w:szCs w:val="20"/>
          <w:lang w:eastAsia="lv-LV"/>
        </w:rPr>
      </w:pPr>
      <w:r w:rsidRPr="00B8574C">
        <w:rPr>
          <w:rFonts w:eastAsia="Times New Roman" w:cs="Times New Roman"/>
          <w:sz w:val="20"/>
          <w:szCs w:val="20"/>
          <w:lang w:eastAsia="lv-LV"/>
        </w:rPr>
        <w:t>Tukumā 2015.gada 30.novembrī</w:t>
      </w:r>
    </w:p>
    <w:p w:rsidR="00B8574C" w:rsidRPr="00B8574C" w:rsidRDefault="00B8574C" w:rsidP="00B8574C">
      <w:pPr>
        <w:jc w:val="left"/>
        <w:rPr>
          <w:rFonts w:eastAsia="Times New Roman" w:cs="Times New Roman"/>
          <w:szCs w:val="24"/>
        </w:rPr>
        <w:sectPr w:rsidR="00B8574C" w:rsidRPr="00B8574C" w:rsidSect="001F0963">
          <w:pgSz w:w="16838" w:h="11906" w:orient="landscape"/>
          <w:pgMar w:top="567" w:right="851" w:bottom="1701" w:left="1134" w:header="709" w:footer="709" w:gutter="0"/>
          <w:cols w:space="708"/>
          <w:docGrid w:linePitch="360"/>
        </w:sectPr>
      </w:pPr>
    </w:p>
    <w:p w:rsidR="00BB2BB8" w:rsidRPr="00BB2BB8" w:rsidRDefault="00BB2BB8" w:rsidP="00BB2BB8">
      <w:pPr>
        <w:rPr>
          <w:rFonts w:eastAsia="Times New Roman" w:cs="Times New Roman"/>
          <w:szCs w:val="24"/>
          <w:lang w:eastAsia="lv-LV"/>
        </w:rPr>
      </w:pPr>
      <w:r w:rsidRPr="00BB2BB8">
        <w:rPr>
          <w:rFonts w:eastAsia="Times New Roman" w:cs="Times New Roman"/>
          <w:szCs w:val="24"/>
          <w:lang w:eastAsia="lv-LV"/>
        </w:rPr>
        <w:lastRenderedPageBreak/>
        <w:t>PROJEKTS</w:t>
      </w:r>
    </w:p>
    <w:p w:rsidR="00BB2BB8" w:rsidRPr="00BB2BB8" w:rsidRDefault="00BB2BB8" w:rsidP="00BB2BB8">
      <w:pPr>
        <w:jc w:val="both"/>
        <w:rPr>
          <w:rFonts w:eastAsia="Times New Roman" w:cs="Times New Roman"/>
          <w:i/>
          <w:szCs w:val="24"/>
          <w:lang w:eastAsia="lv-LV"/>
        </w:rPr>
      </w:pPr>
    </w:p>
    <w:p w:rsidR="00BB2BB8" w:rsidRPr="00BB2BB8" w:rsidRDefault="00D767AB" w:rsidP="00BB2BB8">
      <w:pPr>
        <w:jc w:val="center"/>
        <w:rPr>
          <w:rFonts w:eastAsia="Times New Roman" w:cs="Times New Roman"/>
          <w:szCs w:val="24"/>
          <w:lang w:eastAsia="lv-LV"/>
        </w:rPr>
      </w:pPr>
      <w:r>
        <w:rPr>
          <w:rFonts w:eastAsia="Times New Roman" w:cs="Times New Roman"/>
          <w:szCs w:val="24"/>
          <w:lang w:eastAsia="lv-LV"/>
        </w:rPr>
        <w:t>2</w:t>
      </w:r>
      <w:r w:rsidR="00BB2BB8" w:rsidRPr="00BB2BB8">
        <w:rPr>
          <w:rFonts w:eastAsia="Times New Roman" w:cs="Times New Roman"/>
          <w:szCs w:val="24"/>
          <w:lang w:eastAsia="lv-LV"/>
        </w:rPr>
        <w:t>.§.</w:t>
      </w:r>
    </w:p>
    <w:p w:rsidR="00BB2BB8" w:rsidRPr="00BB2BB8" w:rsidRDefault="00BB2BB8" w:rsidP="00BB2BB8">
      <w:pPr>
        <w:jc w:val="both"/>
        <w:rPr>
          <w:rFonts w:eastAsia="Times New Roman" w:cs="Times New Roman"/>
          <w:i/>
          <w:szCs w:val="24"/>
          <w:lang w:eastAsia="lv-LV"/>
        </w:rPr>
      </w:pPr>
    </w:p>
    <w:p w:rsidR="00BB2BB8" w:rsidRPr="00BB2BB8" w:rsidRDefault="00BB2BB8" w:rsidP="00BB2BB8">
      <w:pPr>
        <w:jc w:val="left"/>
        <w:rPr>
          <w:rFonts w:eastAsia="Times New Roman" w:cs="Times New Roman"/>
          <w:b/>
          <w:i/>
          <w:szCs w:val="24"/>
        </w:rPr>
      </w:pPr>
    </w:p>
    <w:p w:rsidR="00BB2BB8" w:rsidRPr="00BB2BB8" w:rsidRDefault="00BB2BB8" w:rsidP="00BB2BB8">
      <w:pPr>
        <w:ind w:right="-3"/>
        <w:jc w:val="both"/>
        <w:rPr>
          <w:rFonts w:eastAsia="Times New Roman" w:cs="Times New Roman"/>
          <w:b/>
          <w:szCs w:val="24"/>
        </w:rPr>
      </w:pPr>
      <w:r w:rsidRPr="00BB2BB8">
        <w:rPr>
          <w:rFonts w:eastAsia="Times New Roman" w:cs="Times New Roman"/>
          <w:b/>
          <w:szCs w:val="24"/>
        </w:rPr>
        <w:t xml:space="preserve">Par Tukuma novada Domes priekšsēdētāja, </w:t>
      </w:r>
    </w:p>
    <w:p w:rsidR="00BB2BB8" w:rsidRPr="00BB2BB8" w:rsidRDefault="00BB2BB8" w:rsidP="00BB2BB8">
      <w:pPr>
        <w:ind w:right="-3"/>
        <w:jc w:val="both"/>
        <w:rPr>
          <w:rFonts w:eastAsia="Times New Roman" w:cs="Times New Roman"/>
          <w:b/>
          <w:szCs w:val="24"/>
        </w:rPr>
      </w:pPr>
      <w:r w:rsidRPr="00BB2BB8">
        <w:rPr>
          <w:rFonts w:eastAsia="Times New Roman" w:cs="Times New Roman"/>
          <w:b/>
          <w:szCs w:val="24"/>
        </w:rPr>
        <w:t xml:space="preserve">priekšsēdētāja vietnieka, Domes komiteju </w:t>
      </w:r>
    </w:p>
    <w:p w:rsidR="00BB2BB8" w:rsidRPr="00BB2BB8" w:rsidRDefault="00BB2BB8" w:rsidP="00BB2BB8">
      <w:pPr>
        <w:ind w:right="-3"/>
        <w:jc w:val="both"/>
        <w:rPr>
          <w:rFonts w:eastAsia="Times New Roman" w:cs="Times New Roman"/>
          <w:b/>
          <w:szCs w:val="24"/>
        </w:rPr>
      </w:pPr>
      <w:r w:rsidRPr="00BB2BB8">
        <w:rPr>
          <w:rFonts w:eastAsia="Times New Roman" w:cs="Times New Roman"/>
          <w:b/>
          <w:szCs w:val="24"/>
        </w:rPr>
        <w:t xml:space="preserve">priekšsēdētāju, deputātu un pašvaldības </w:t>
      </w:r>
    </w:p>
    <w:p w:rsidR="00BB2BB8" w:rsidRPr="00BB2BB8" w:rsidRDefault="00BB2BB8" w:rsidP="00BB2BB8">
      <w:pPr>
        <w:ind w:right="-3"/>
        <w:jc w:val="both"/>
        <w:rPr>
          <w:rFonts w:eastAsia="Times New Roman" w:cs="Times New Roman"/>
          <w:b/>
          <w:szCs w:val="24"/>
        </w:rPr>
      </w:pPr>
      <w:r w:rsidRPr="00BB2BB8">
        <w:rPr>
          <w:rFonts w:eastAsia="Times New Roman" w:cs="Times New Roman"/>
          <w:b/>
          <w:szCs w:val="24"/>
        </w:rPr>
        <w:t xml:space="preserve">izpilddirektora darba samaksas noteikšanu </w:t>
      </w:r>
    </w:p>
    <w:p w:rsidR="00BB2BB8" w:rsidRPr="00BB2BB8" w:rsidRDefault="00BB2BB8" w:rsidP="00BB2BB8">
      <w:pPr>
        <w:ind w:right="-3"/>
        <w:jc w:val="both"/>
        <w:rPr>
          <w:rFonts w:eastAsia="Times New Roman" w:cs="Times New Roman"/>
          <w:b/>
          <w:szCs w:val="24"/>
        </w:rPr>
      </w:pPr>
      <w:r w:rsidRPr="00BB2BB8">
        <w:rPr>
          <w:rFonts w:eastAsia="Times New Roman" w:cs="Times New Roman"/>
          <w:b/>
          <w:szCs w:val="24"/>
        </w:rPr>
        <w:t>no 2017.gada 1.janvāra līdz 2017.gada 30.jūnijam</w:t>
      </w:r>
    </w:p>
    <w:p w:rsidR="00BB2BB8" w:rsidRPr="00BB2BB8" w:rsidRDefault="00BB2BB8" w:rsidP="00BB2BB8">
      <w:pPr>
        <w:jc w:val="left"/>
        <w:rPr>
          <w:rFonts w:eastAsia="Times New Roman" w:cs="Times New Roman"/>
          <w:i/>
          <w:szCs w:val="24"/>
          <w:lang w:eastAsia="lv-LV"/>
        </w:rPr>
      </w:pPr>
    </w:p>
    <w:p w:rsidR="00BB2BB8" w:rsidRPr="00BB2BB8" w:rsidRDefault="00BB2BB8" w:rsidP="00BB2BB8">
      <w:pPr>
        <w:jc w:val="left"/>
        <w:rPr>
          <w:rFonts w:eastAsia="Times New Roman" w:cs="Times New Roman"/>
          <w:i/>
          <w:szCs w:val="24"/>
          <w:lang w:eastAsia="lv-LV"/>
        </w:rPr>
      </w:pPr>
    </w:p>
    <w:p w:rsidR="00BB2BB8" w:rsidRPr="00BB2BB8" w:rsidRDefault="00BB2BB8" w:rsidP="00BB2BB8">
      <w:pPr>
        <w:jc w:val="both"/>
        <w:rPr>
          <w:rFonts w:eastAsia="Times New Roman" w:cs="Times New Roman"/>
          <w:i/>
          <w:szCs w:val="24"/>
          <w:lang w:eastAsia="lv-LV"/>
        </w:rPr>
      </w:pPr>
      <w:r w:rsidRPr="00BB2BB8">
        <w:rPr>
          <w:rFonts w:eastAsia="Times New Roman" w:cs="Times New Roman"/>
          <w:i/>
          <w:szCs w:val="24"/>
          <w:lang w:eastAsia="lv-LV"/>
        </w:rPr>
        <w:t xml:space="preserve">Iesniegt izskatīšanai </w:t>
      </w:r>
      <w:r>
        <w:rPr>
          <w:rFonts w:eastAsia="Times New Roman" w:cs="Times New Roman"/>
          <w:i/>
          <w:szCs w:val="24"/>
          <w:lang w:eastAsia="lv-LV"/>
        </w:rPr>
        <w:t xml:space="preserve">Tukuma novada </w:t>
      </w:r>
      <w:r w:rsidRPr="00BB2BB8">
        <w:rPr>
          <w:rFonts w:eastAsia="Times New Roman" w:cs="Times New Roman"/>
          <w:i/>
          <w:szCs w:val="24"/>
          <w:lang w:eastAsia="lv-LV"/>
        </w:rPr>
        <w:t>Dom</w:t>
      </w:r>
      <w:r>
        <w:rPr>
          <w:rFonts w:eastAsia="Times New Roman" w:cs="Times New Roman"/>
          <w:i/>
          <w:szCs w:val="24"/>
          <w:lang w:eastAsia="lv-LV"/>
        </w:rPr>
        <w:t>ei</w:t>
      </w:r>
      <w:r w:rsidRPr="00BB2BB8">
        <w:rPr>
          <w:rFonts w:eastAsia="Times New Roman" w:cs="Times New Roman"/>
          <w:i/>
          <w:szCs w:val="24"/>
          <w:lang w:eastAsia="lv-LV"/>
        </w:rPr>
        <w:t xml:space="preserve"> šādu lēmuma projektu:</w:t>
      </w:r>
    </w:p>
    <w:p w:rsidR="00BB2BB8" w:rsidRPr="00BB2BB8" w:rsidRDefault="00BB2BB8" w:rsidP="00BB2BB8">
      <w:pPr>
        <w:ind w:right="-3"/>
        <w:jc w:val="both"/>
        <w:rPr>
          <w:rFonts w:eastAsia="Times New Roman" w:cs="Times New Roman"/>
          <w:szCs w:val="24"/>
        </w:rPr>
      </w:pPr>
    </w:p>
    <w:p w:rsidR="00BB2BB8" w:rsidRPr="00BB2BB8" w:rsidRDefault="00BB2BB8" w:rsidP="00BB2BB8">
      <w:pPr>
        <w:ind w:right="-3"/>
        <w:jc w:val="both"/>
        <w:rPr>
          <w:rFonts w:eastAsia="Times New Roman" w:cs="Times New Roman"/>
          <w:szCs w:val="24"/>
        </w:rPr>
      </w:pPr>
    </w:p>
    <w:p w:rsidR="00BB2BB8" w:rsidRPr="00BB2BB8" w:rsidRDefault="00BB2BB8" w:rsidP="00BB2BB8">
      <w:pPr>
        <w:jc w:val="both"/>
        <w:rPr>
          <w:rFonts w:eastAsia="Times New Roman" w:cs="Times New Roman"/>
          <w:szCs w:val="24"/>
        </w:rPr>
      </w:pPr>
      <w:r w:rsidRPr="00BB2BB8">
        <w:rPr>
          <w:rFonts w:eastAsia="Times New Roman" w:cs="Times New Roman"/>
          <w:szCs w:val="24"/>
        </w:rPr>
        <w:tab/>
        <w:t>Pamatojoties uz Valsts un pašvaldību institūciju amatpersonu un darbinieku atlīdzības likuma 5.pantu un 11.panta pirmo daļu, likuma „Par pašvaldībām” 21.</w:t>
      </w:r>
      <w:r w:rsidR="00EA03B4">
        <w:rPr>
          <w:rFonts w:eastAsia="Times New Roman" w:cs="Times New Roman"/>
          <w:szCs w:val="24"/>
        </w:rPr>
        <w:t> </w:t>
      </w:r>
      <w:r w:rsidRPr="00BB2BB8">
        <w:rPr>
          <w:rFonts w:eastAsia="Times New Roman" w:cs="Times New Roman"/>
          <w:szCs w:val="24"/>
        </w:rPr>
        <w:t>panta pirmās daļas 13.</w:t>
      </w:r>
      <w:r w:rsidR="00EA03B4">
        <w:rPr>
          <w:rFonts w:eastAsia="Times New Roman" w:cs="Times New Roman"/>
          <w:szCs w:val="24"/>
        </w:rPr>
        <w:t> </w:t>
      </w:r>
      <w:r w:rsidRPr="00BB2BB8">
        <w:rPr>
          <w:rFonts w:eastAsia="Times New Roman" w:cs="Times New Roman"/>
          <w:szCs w:val="24"/>
        </w:rPr>
        <w:t>punktu, Tukuma novada Domes 2009.</w:t>
      </w:r>
      <w:r w:rsidR="00EA03B4">
        <w:rPr>
          <w:rFonts w:eastAsia="Times New Roman" w:cs="Times New Roman"/>
          <w:szCs w:val="24"/>
        </w:rPr>
        <w:t> </w:t>
      </w:r>
      <w:r w:rsidRPr="00BB2BB8">
        <w:rPr>
          <w:rFonts w:eastAsia="Times New Roman" w:cs="Times New Roman"/>
          <w:szCs w:val="24"/>
        </w:rPr>
        <w:t>gada 1.</w:t>
      </w:r>
      <w:r w:rsidR="00EA03B4">
        <w:rPr>
          <w:rFonts w:eastAsia="Times New Roman" w:cs="Times New Roman"/>
          <w:szCs w:val="24"/>
        </w:rPr>
        <w:t> </w:t>
      </w:r>
      <w:r w:rsidRPr="00BB2BB8">
        <w:rPr>
          <w:rFonts w:eastAsia="Times New Roman" w:cs="Times New Roman"/>
          <w:szCs w:val="24"/>
        </w:rPr>
        <w:t>jūlija saistošo noteikumu Nr.</w:t>
      </w:r>
      <w:r w:rsidR="00EA03B4">
        <w:rPr>
          <w:rFonts w:eastAsia="Times New Roman" w:cs="Times New Roman"/>
          <w:szCs w:val="24"/>
        </w:rPr>
        <w:t> </w:t>
      </w:r>
      <w:r w:rsidRPr="00BB2BB8">
        <w:rPr>
          <w:rFonts w:eastAsia="Times New Roman" w:cs="Times New Roman"/>
          <w:szCs w:val="24"/>
        </w:rPr>
        <w:t>1 „Tukuma novada pašvaldības nolikums” (prot.Nr.2, 5.§.) 26. un 30.</w:t>
      </w:r>
      <w:r w:rsidR="00EA03B4">
        <w:rPr>
          <w:rFonts w:eastAsia="Times New Roman" w:cs="Times New Roman"/>
          <w:szCs w:val="24"/>
        </w:rPr>
        <w:t> </w:t>
      </w:r>
      <w:r w:rsidRPr="00BB2BB8">
        <w:rPr>
          <w:rFonts w:eastAsia="Times New Roman" w:cs="Times New Roman"/>
          <w:szCs w:val="24"/>
        </w:rPr>
        <w:t>punktu un Tukuma novada Domes 2014.</w:t>
      </w:r>
      <w:r w:rsidR="00EA03B4">
        <w:rPr>
          <w:rFonts w:eastAsia="Times New Roman" w:cs="Times New Roman"/>
          <w:szCs w:val="24"/>
        </w:rPr>
        <w:t> </w:t>
      </w:r>
      <w:r w:rsidRPr="00BB2BB8">
        <w:rPr>
          <w:rFonts w:eastAsia="Times New Roman" w:cs="Times New Roman"/>
          <w:szCs w:val="24"/>
        </w:rPr>
        <w:t>gada 23.</w:t>
      </w:r>
      <w:r w:rsidR="00EA03B4">
        <w:rPr>
          <w:rFonts w:eastAsia="Times New Roman" w:cs="Times New Roman"/>
          <w:szCs w:val="24"/>
        </w:rPr>
        <w:t> </w:t>
      </w:r>
      <w:r w:rsidRPr="00BB2BB8">
        <w:rPr>
          <w:rFonts w:eastAsia="Times New Roman" w:cs="Times New Roman"/>
          <w:szCs w:val="24"/>
        </w:rPr>
        <w:t>oktobra noteikumu Nr.</w:t>
      </w:r>
      <w:r w:rsidR="00EA03B4">
        <w:rPr>
          <w:rFonts w:eastAsia="Times New Roman" w:cs="Times New Roman"/>
          <w:szCs w:val="24"/>
        </w:rPr>
        <w:t> </w:t>
      </w:r>
      <w:r w:rsidRPr="00BB2BB8">
        <w:rPr>
          <w:rFonts w:eastAsia="Times New Roman" w:cs="Times New Roman"/>
          <w:szCs w:val="24"/>
        </w:rPr>
        <w:t>15 „Par Tukuma novada Domes un Tukuma novada pašvaldības amatpersonu un darbinieku atlīdzību” (prot.Nr.12, 4.§.) 14., 19., 27. un 53.</w:t>
      </w:r>
      <w:r w:rsidRPr="00BB2BB8">
        <w:rPr>
          <w:rFonts w:eastAsia="Times New Roman" w:cs="Times New Roman"/>
          <w:szCs w:val="24"/>
          <w:vertAlign w:val="superscript"/>
        </w:rPr>
        <w:t>1</w:t>
      </w:r>
      <w:r w:rsidR="00EA03B4">
        <w:rPr>
          <w:rFonts w:eastAsia="Times New Roman" w:cs="Times New Roman"/>
          <w:szCs w:val="24"/>
          <w:vertAlign w:val="superscript"/>
        </w:rPr>
        <w:t> </w:t>
      </w:r>
      <w:r w:rsidRPr="00BB2BB8">
        <w:rPr>
          <w:rFonts w:eastAsia="Times New Roman" w:cs="Times New Roman"/>
          <w:szCs w:val="24"/>
        </w:rPr>
        <w:t>punktu:</w:t>
      </w:r>
    </w:p>
    <w:p w:rsidR="00BB2BB8" w:rsidRPr="00BB2BB8" w:rsidRDefault="00BB2BB8" w:rsidP="00BB2BB8">
      <w:pPr>
        <w:jc w:val="both"/>
        <w:rPr>
          <w:rFonts w:eastAsia="Times New Roman" w:cs="Times New Roman"/>
          <w:szCs w:val="24"/>
        </w:rPr>
      </w:pPr>
    </w:p>
    <w:p w:rsidR="00BB2BB8" w:rsidRPr="00BB2BB8" w:rsidRDefault="00BB2BB8" w:rsidP="00BB2BB8">
      <w:pPr>
        <w:ind w:firstLine="720"/>
        <w:jc w:val="both"/>
        <w:rPr>
          <w:rFonts w:eastAsia="Times New Roman" w:cs="Times New Roman"/>
          <w:szCs w:val="24"/>
        </w:rPr>
      </w:pPr>
      <w:r w:rsidRPr="00BB2BB8">
        <w:rPr>
          <w:rFonts w:eastAsia="Times New Roman" w:cs="Times New Roman"/>
          <w:szCs w:val="24"/>
        </w:rPr>
        <w:t>1. noteikt no 2017.</w:t>
      </w:r>
      <w:r w:rsidR="00EA03B4">
        <w:rPr>
          <w:rFonts w:eastAsia="Times New Roman" w:cs="Times New Roman"/>
          <w:szCs w:val="24"/>
        </w:rPr>
        <w:t> </w:t>
      </w:r>
      <w:r w:rsidRPr="00BB2BB8">
        <w:rPr>
          <w:rFonts w:eastAsia="Times New Roman" w:cs="Times New Roman"/>
          <w:szCs w:val="24"/>
        </w:rPr>
        <w:t>gada 1.</w:t>
      </w:r>
      <w:r w:rsidR="00EA03B4">
        <w:rPr>
          <w:rFonts w:eastAsia="Times New Roman" w:cs="Times New Roman"/>
          <w:szCs w:val="24"/>
        </w:rPr>
        <w:t> </w:t>
      </w:r>
      <w:r w:rsidRPr="00BB2BB8">
        <w:rPr>
          <w:rFonts w:eastAsia="Times New Roman" w:cs="Times New Roman"/>
          <w:szCs w:val="24"/>
        </w:rPr>
        <w:t>janvāra līdz 2017.</w:t>
      </w:r>
      <w:r w:rsidR="00EA03B4">
        <w:rPr>
          <w:rFonts w:eastAsia="Times New Roman" w:cs="Times New Roman"/>
          <w:szCs w:val="24"/>
        </w:rPr>
        <w:t> </w:t>
      </w:r>
      <w:r w:rsidRPr="00BB2BB8">
        <w:rPr>
          <w:rFonts w:eastAsia="Times New Roman" w:cs="Times New Roman"/>
          <w:szCs w:val="24"/>
        </w:rPr>
        <w:t>gada 30.</w:t>
      </w:r>
      <w:r w:rsidR="00EA03B4">
        <w:rPr>
          <w:rFonts w:eastAsia="Times New Roman" w:cs="Times New Roman"/>
          <w:szCs w:val="24"/>
        </w:rPr>
        <w:t> </w:t>
      </w:r>
      <w:r w:rsidRPr="00BB2BB8">
        <w:rPr>
          <w:rFonts w:eastAsia="Times New Roman" w:cs="Times New Roman"/>
          <w:szCs w:val="24"/>
        </w:rPr>
        <w:t>jūnijam:</w:t>
      </w:r>
    </w:p>
    <w:p w:rsidR="00BB2BB8" w:rsidRPr="00BB2BB8" w:rsidRDefault="00BB2BB8" w:rsidP="00BB2BB8">
      <w:pPr>
        <w:jc w:val="both"/>
        <w:rPr>
          <w:rFonts w:eastAsia="Times New Roman" w:cs="Times New Roman"/>
          <w:szCs w:val="24"/>
        </w:rPr>
      </w:pPr>
    </w:p>
    <w:p w:rsidR="00BB2BB8" w:rsidRPr="00BB2BB8" w:rsidRDefault="00BB2BB8" w:rsidP="00BB2BB8">
      <w:pPr>
        <w:ind w:firstLine="720"/>
        <w:jc w:val="both"/>
        <w:rPr>
          <w:rFonts w:eastAsia="Times New Roman" w:cs="Times New Roman"/>
          <w:i/>
          <w:szCs w:val="24"/>
        </w:rPr>
      </w:pPr>
      <w:r w:rsidRPr="00BB2BB8">
        <w:rPr>
          <w:rFonts w:eastAsia="Times New Roman" w:cs="Times New Roman"/>
          <w:szCs w:val="24"/>
        </w:rPr>
        <w:t>1.1. Domes priekšsēdētāja amatalgu, kas piesaistīta mēneša vidējās darba samaksas apmēram valstī Valsts un pašvaldību institūciju amatpersonu un darbinieku atlīdzības likumā noteiktajā periodā (2015.</w:t>
      </w:r>
      <w:r w:rsidR="00EA03B4">
        <w:rPr>
          <w:rFonts w:eastAsia="Times New Roman" w:cs="Times New Roman"/>
          <w:szCs w:val="24"/>
        </w:rPr>
        <w:t> </w:t>
      </w:r>
      <w:r w:rsidRPr="00BB2BB8">
        <w:rPr>
          <w:rFonts w:eastAsia="Times New Roman" w:cs="Times New Roman"/>
          <w:szCs w:val="24"/>
        </w:rPr>
        <w:t>g</w:t>
      </w:r>
      <w:r w:rsidR="00EA03B4">
        <w:rPr>
          <w:rFonts w:eastAsia="Times New Roman" w:cs="Times New Roman"/>
          <w:szCs w:val="24"/>
        </w:rPr>
        <w:t>adā</w:t>
      </w:r>
      <w:r w:rsidRPr="00BB2BB8">
        <w:rPr>
          <w:rFonts w:eastAsia="Times New Roman" w:cs="Times New Roman"/>
          <w:szCs w:val="24"/>
        </w:rPr>
        <w:t xml:space="preserve"> – 818 </w:t>
      </w:r>
      <w:r w:rsidRPr="00BB2BB8">
        <w:rPr>
          <w:rFonts w:eastAsia="Times New Roman" w:cs="Times New Roman"/>
          <w:i/>
          <w:szCs w:val="24"/>
        </w:rPr>
        <w:t>euro</w:t>
      </w:r>
      <w:r w:rsidRPr="00BB2BB8">
        <w:rPr>
          <w:rFonts w:eastAsia="Times New Roman" w:cs="Times New Roman"/>
          <w:szCs w:val="24"/>
        </w:rPr>
        <w:t>), kurai piemērots koeficients 2,759;</w:t>
      </w:r>
    </w:p>
    <w:p w:rsidR="00BB2BB8" w:rsidRPr="00BB2BB8" w:rsidRDefault="00BB2BB8" w:rsidP="00BB2BB8">
      <w:pPr>
        <w:jc w:val="both"/>
        <w:rPr>
          <w:rFonts w:eastAsia="Times New Roman" w:cs="Times New Roman"/>
          <w:szCs w:val="24"/>
        </w:rPr>
      </w:pPr>
    </w:p>
    <w:p w:rsidR="00BB2BB8" w:rsidRPr="00BB2BB8" w:rsidRDefault="00BB2BB8" w:rsidP="00BB2BB8">
      <w:pPr>
        <w:ind w:firstLine="720"/>
        <w:jc w:val="both"/>
        <w:rPr>
          <w:rFonts w:eastAsia="Times New Roman" w:cs="Times New Roman"/>
          <w:szCs w:val="24"/>
        </w:rPr>
      </w:pPr>
      <w:r w:rsidRPr="00BB2BB8">
        <w:rPr>
          <w:rFonts w:eastAsia="Times New Roman" w:cs="Times New Roman"/>
          <w:szCs w:val="24"/>
        </w:rPr>
        <w:t>1.2. Domes priekšsēdētāja vietnieka amatalgu, kas piesaistīta mēneša vidējās darba samaksas apmēram valstī Valsts un pašvaldību institūciju amatpersonu un darbinieku atlīdzības likumā noteiktajā periodā (2015.</w:t>
      </w:r>
      <w:r w:rsidR="00EA03B4">
        <w:rPr>
          <w:rFonts w:eastAsia="Times New Roman" w:cs="Times New Roman"/>
          <w:szCs w:val="24"/>
        </w:rPr>
        <w:t> </w:t>
      </w:r>
      <w:r w:rsidRPr="00BB2BB8">
        <w:rPr>
          <w:rFonts w:eastAsia="Times New Roman" w:cs="Times New Roman"/>
          <w:szCs w:val="24"/>
        </w:rPr>
        <w:t>g</w:t>
      </w:r>
      <w:r w:rsidR="00EA03B4">
        <w:rPr>
          <w:rFonts w:eastAsia="Times New Roman" w:cs="Times New Roman"/>
          <w:szCs w:val="24"/>
        </w:rPr>
        <w:t>adā</w:t>
      </w:r>
      <w:r w:rsidRPr="00BB2BB8">
        <w:rPr>
          <w:rFonts w:eastAsia="Times New Roman" w:cs="Times New Roman"/>
          <w:szCs w:val="24"/>
        </w:rPr>
        <w:t xml:space="preserve"> – 818 </w:t>
      </w:r>
      <w:r w:rsidRPr="00BB2BB8">
        <w:rPr>
          <w:rFonts w:eastAsia="Times New Roman" w:cs="Times New Roman"/>
          <w:i/>
          <w:szCs w:val="24"/>
        </w:rPr>
        <w:t>euro</w:t>
      </w:r>
      <w:r w:rsidRPr="00BB2BB8">
        <w:rPr>
          <w:rFonts w:eastAsia="Times New Roman" w:cs="Times New Roman"/>
          <w:szCs w:val="24"/>
        </w:rPr>
        <w:t>), kurai piemērots koeficients 2,474;</w:t>
      </w:r>
    </w:p>
    <w:p w:rsidR="00BB2BB8" w:rsidRPr="00BB2BB8" w:rsidRDefault="00BB2BB8" w:rsidP="00BB2BB8">
      <w:pPr>
        <w:ind w:firstLine="720"/>
        <w:jc w:val="both"/>
        <w:rPr>
          <w:rFonts w:eastAsia="Times New Roman" w:cs="Times New Roman"/>
          <w:szCs w:val="24"/>
        </w:rPr>
      </w:pPr>
    </w:p>
    <w:p w:rsidR="00BB2BB8" w:rsidRPr="00BB2BB8" w:rsidRDefault="00BB2BB8" w:rsidP="00BB2BB8">
      <w:pPr>
        <w:ind w:firstLine="720"/>
        <w:jc w:val="both"/>
        <w:rPr>
          <w:rFonts w:eastAsia="Times New Roman" w:cs="Times New Roman"/>
          <w:szCs w:val="24"/>
        </w:rPr>
      </w:pPr>
      <w:r w:rsidRPr="00BB2BB8">
        <w:rPr>
          <w:rFonts w:eastAsia="Times New Roman" w:cs="Times New Roman"/>
          <w:szCs w:val="24"/>
        </w:rPr>
        <w:t>1.3. Domes Teritoriālās attīstības komitejas priekšsēdētāja amatalgu, kas piesaistīta mēneša vidējās darba samaksas apmēram valstī Valsts un pašvaldību institūciju amatpersonu un darbinieku atlīdzības likumā noteiktajā periodā (2015.</w:t>
      </w:r>
      <w:r w:rsidR="00EA03B4">
        <w:rPr>
          <w:rFonts w:eastAsia="Times New Roman" w:cs="Times New Roman"/>
          <w:szCs w:val="24"/>
        </w:rPr>
        <w:t> </w:t>
      </w:r>
      <w:r w:rsidRPr="00BB2BB8">
        <w:rPr>
          <w:rFonts w:eastAsia="Times New Roman" w:cs="Times New Roman"/>
          <w:szCs w:val="24"/>
        </w:rPr>
        <w:t xml:space="preserve">gadā – 818 </w:t>
      </w:r>
      <w:r w:rsidRPr="00BB2BB8">
        <w:rPr>
          <w:rFonts w:eastAsia="Times New Roman" w:cs="Times New Roman"/>
          <w:i/>
          <w:szCs w:val="24"/>
        </w:rPr>
        <w:t>euro</w:t>
      </w:r>
      <w:r w:rsidRPr="00BB2BB8">
        <w:rPr>
          <w:rFonts w:eastAsia="Times New Roman" w:cs="Times New Roman"/>
          <w:szCs w:val="24"/>
        </w:rPr>
        <w:t>), kurai piemērots koeficients 1,222;</w:t>
      </w:r>
    </w:p>
    <w:p w:rsidR="00BB2BB8" w:rsidRPr="00BB2BB8" w:rsidRDefault="00BB2BB8" w:rsidP="00BB2BB8">
      <w:pPr>
        <w:jc w:val="both"/>
        <w:rPr>
          <w:rFonts w:eastAsia="Times New Roman" w:cs="Times New Roman"/>
          <w:szCs w:val="24"/>
        </w:rPr>
      </w:pPr>
    </w:p>
    <w:p w:rsidR="00BB2BB8" w:rsidRPr="00BB2BB8" w:rsidRDefault="00BB2BB8" w:rsidP="00BB2BB8">
      <w:pPr>
        <w:ind w:firstLine="720"/>
        <w:jc w:val="both"/>
        <w:rPr>
          <w:rFonts w:eastAsia="Times New Roman" w:cs="Times New Roman"/>
          <w:szCs w:val="24"/>
        </w:rPr>
      </w:pPr>
      <w:r w:rsidRPr="00BB2BB8">
        <w:rPr>
          <w:rFonts w:eastAsia="Times New Roman" w:cs="Times New Roman"/>
          <w:szCs w:val="24"/>
        </w:rPr>
        <w:t xml:space="preserve">1.4. Domes Izglītības, kultūras un sporta, Sociālo un veselības jautājumu komiteju priekšsēdētājiem darba samaksas aprēķinam piemērojamo stundas tarifa likmi 11,72 </w:t>
      </w:r>
      <w:r w:rsidRPr="00BB2BB8">
        <w:rPr>
          <w:rFonts w:eastAsia="Times New Roman" w:cs="Times New Roman"/>
          <w:i/>
          <w:szCs w:val="24"/>
        </w:rPr>
        <w:t>euro</w:t>
      </w:r>
      <w:r w:rsidRPr="00BB2BB8">
        <w:rPr>
          <w:rFonts w:eastAsia="Times New Roman" w:cs="Times New Roman"/>
          <w:szCs w:val="24"/>
        </w:rPr>
        <w:t>;  (11,43)</w:t>
      </w:r>
    </w:p>
    <w:p w:rsidR="00BB2BB8" w:rsidRPr="00BB2BB8" w:rsidRDefault="00BB2BB8" w:rsidP="00BB2BB8">
      <w:pPr>
        <w:jc w:val="both"/>
        <w:rPr>
          <w:rFonts w:eastAsia="Times New Roman" w:cs="Times New Roman"/>
          <w:szCs w:val="24"/>
        </w:rPr>
      </w:pPr>
    </w:p>
    <w:p w:rsidR="00BB2BB8" w:rsidRPr="00BB2BB8" w:rsidRDefault="00BB2BB8" w:rsidP="00BB2BB8">
      <w:pPr>
        <w:ind w:firstLine="720"/>
        <w:jc w:val="both"/>
        <w:rPr>
          <w:rFonts w:eastAsia="Times New Roman" w:cs="Times New Roman"/>
          <w:i/>
          <w:szCs w:val="24"/>
        </w:rPr>
      </w:pPr>
      <w:r w:rsidRPr="00BB2BB8">
        <w:rPr>
          <w:rFonts w:eastAsia="Times New Roman" w:cs="Times New Roman"/>
          <w:szCs w:val="24"/>
        </w:rPr>
        <w:t xml:space="preserve">1.5. Domes deputātu darba samaksas aprēķinam piemērojamo stundas tarifa likmi 7,03 </w:t>
      </w:r>
      <w:r w:rsidRPr="00BB2BB8">
        <w:rPr>
          <w:rFonts w:eastAsia="Times New Roman" w:cs="Times New Roman"/>
          <w:i/>
          <w:szCs w:val="24"/>
        </w:rPr>
        <w:t>euro</w:t>
      </w:r>
      <w:r w:rsidRPr="00BB2BB8">
        <w:rPr>
          <w:rFonts w:eastAsia="Times New Roman" w:cs="Times New Roman"/>
          <w:szCs w:val="24"/>
        </w:rPr>
        <w:t>.  (6,86)</w:t>
      </w:r>
    </w:p>
    <w:p w:rsidR="00BB2BB8" w:rsidRPr="00BB2BB8" w:rsidRDefault="00BB2BB8" w:rsidP="00BB2BB8">
      <w:pPr>
        <w:jc w:val="both"/>
        <w:rPr>
          <w:rFonts w:eastAsia="Times New Roman" w:cs="Times New Roman"/>
          <w:szCs w:val="24"/>
        </w:rPr>
      </w:pPr>
    </w:p>
    <w:p w:rsidR="00BB2BB8" w:rsidRPr="00BB2BB8" w:rsidRDefault="00BB2BB8" w:rsidP="00BB2BB8">
      <w:pPr>
        <w:ind w:firstLine="720"/>
        <w:jc w:val="both"/>
        <w:rPr>
          <w:rFonts w:eastAsia="Times New Roman" w:cs="Times New Roman"/>
          <w:i/>
          <w:szCs w:val="24"/>
        </w:rPr>
      </w:pPr>
      <w:r w:rsidRPr="00BB2BB8">
        <w:rPr>
          <w:rFonts w:eastAsia="Times New Roman" w:cs="Times New Roman"/>
          <w:szCs w:val="24"/>
        </w:rPr>
        <w:t>2. Noteikt pašvaldības izpilddirektora amatalgu no 2017.</w:t>
      </w:r>
      <w:r w:rsidR="00EA03B4">
        <w:rPr>
          <w:rFonts w:eastAsia="Times New Roman" w:cs="Times New Roman"/>
          <w:szCs w:val="24"/>
        </w:rPr>
        <w:t> </w:t>
      </w:r>
      <w:r w:rsidRPr="00BB2BB8">
        <w:rPr>
          <w:rFonts w:eastAsia="Times New Roman" w:cs="Times New Roman"/>
          <w:szCs w:val="24"/>
        </w:rPr>
        <w:t>gada 1.</w:t>
      </w:r>
      <w:r w:rsidR="00EA03B4">
        <w:rPr>
          <w:rFonts w:eastAsia="Times New Roman" w:cs="Times New Roman"/>
          <w:szCs w:val="24"/>
        </w:rPr>
        <w:t> </w:t>
      </w:r>
      <w:r w:rsidRPr="00BB2BB8">
        <w:rPr>
          <w:rFonts w:eastAsia="Times New Roman" w:cs="Times New Roman"/>
          <w:szCs w:val="24"/>
        </w:rPr>
        <w:t>janvāra līdz 2017.</w:t>
      </w:r>
      <w:r w:rsidR="00EA03B4">
        <w:rPr>
          <w:rFonts w:eastAsia="Times New Roman" w:cs="Times New Roman"/>
          <w:szCs w:val="24"/>
        </w:rPr>
        <w:t> </w:t>
      </w:r>
      <w:r w:rsidRPr="00BB2BB8">
        <w:rPr>
          <w:rFonts w:eastAsia="Times New Roman" w:cs="Times New Roman"/>
          <w:szCs w:val="24"/>
        </w:rPr>
        <w:t>gada 30.</w:t>
      </w:r>
      <w:r w:rsidR="00EA03B4">
        <w:rPr>
          <w:rFonts w:eastAsia="Times New Roman" w:cs="Times New Roman"/>
          <w:szCs w:val="24"/>
        </w:rPr>
        <w:t> </w:t>
      </w:r>
      <w:r w:rsidRPr="00BB2BB8">
        <w:rPr>
          <w:rFonts w:eastAsia="Times New Roman" w:cs="Times New Roman"/>
          <w:szCs w:val="24"/>
        </w:rPr>
        <w:t>j</w:t>
      </w:r>
      <w:r w:rsidR="00EA03B4">
        <w:rPr>
          <w:rFonts w:eastAsia="Times New Roman" w:cs="Times New Roman"/>
          <w:szCs w:val="24"/>
        </w:rPr>
        <w:t>ū</w:t>
      </w:r>
      <w:r w:rsidRPr="00BB2BB8">
        <w:rPr>
          <w:rFonts w:eastAsia="Times New Roman" w:cs="Times New Roman"/>
          <w:szCs w:val="24"/>
        </w:rPr>
        <w:t>nijam 85% apmērā no Domes priekšsēdētāja amatalgas.</w:t>
      </w:r>
    </w:p>
    <w:p w:rsidR="00BB2BB8" w:rsidRPr="00BB2BB8" w:rsidRDefault="00BB2BB8" w:rsidP="00BB2BB8">
      <w:pPr>
        <w:tabs>
          <w:tab w:val="left" w:pos="720"/>
          <w:tab w:val="center" w:pos="4153"/>
          <w:tab w:val="right" w:pos="8306"/>
        </w:tabs>
        <w:jc w:val="left"/>
        <w:rPr>
          <w:rFonts w:eastAsia="Calibri" w:cs="Times New Roman"/>
          <w:sz w:val="20"/>
          <w:szCs w:val="20"/>
        </w:rPr>
      </w:pPr>
      <w:r w:rsidRPr="00BB2BB8">
        <w:rPr>
          <w:rFonts w:eastAsia="Times New Roman" w:cs="Times New Roman"/>
          <w:szCs w:val="24"/>
        </w:rPr>
        <w:t xml:space="preserve"> </w:t>
      </w:r>
    </w:p>
    <w:p w:rsidR="00BB2BB8" w:rsidRPr="00BB2BB8" w:rsidRDefault="00BB2BB8" w:rsidP="00BB2BB8">
      <w:pPr>
        <w:jc w:val="left"/>
        <w:rPr>
          <w:rFonts w:eastAsia="Calibri" w:cs="Times New Roman"/>
          <w:sz w:val="20"/>
          <w:szCs w:val="20"/>
        </w:rPr>
      </w:pPr>
    </w:p>
    <w:p w:rsidR="00BB2BB8" w:rsidRPr="00BB2BB8" w:rsidRDefault="00BB2BB8" w:rsidP="00BB2BB8">
      <w:pPr>
        <w:jc w:val="left"/>
        <w:rPr>
          <w:rFonts w:eastAsia="Calibri" w:cs="Times New Roman"/>
          <w:sz w:val="20"/>
          <w:szCs w:val="20"/>
        </w:rPr>
      </w:pPr>
    </w:p>
    <w:p w:rsidR="00BB2BB8" w:rsidRPr="00BB2BB8" w:rsidRDefault="00BB2BB8" w:rsidP="00BB2BB8">
      <w:pPr>
        <w:jc w:val="left"/>
        <w:rPr>
          <w:rFonts w:eastAsia="Calibri" w:cs="Times New Roman"/>
          <w:sz w:val="20"/>
          <w:szCs w:val="20"/>
        </w:rPr>
      </w:pPr>
      <w:r w:rsidRPr="00BB2BB8">
        <w:rPr>
          <w:rFonts w:eastAsia="Calibri" w:cs="Times New Roman"/>
          <w:sz w:val="20"/>
          <w:szCs w:val="20"/>
        </w:rPr>
        <w:t>Nosūtīt:</w:t>
      </w:r>
    </w:p>
    <w:p w:rsidR="00BB2BB8" w:rsidRPr="00BB2BB8" w:rsidRDefault="00BB2BB8" w:rsidP="00BB2BB8">
      <w:pPr>
        <w:contextualSpacing/>
        <w:jc w:val="left"/>
        <w:rPr>
          <w:rFonts w:eastAsia="Calibri" w:cs="Times New Roman"/>
          <w:sz w:val="20"/>
          <w:szCs w:val="20"/>
        </w:rPr>
      </w:pPr>
      <w:r w:rsidRPr="00BB2BB8">
        <w:rPr>
          <w:rFonts w:eastAsia="Calibri" w:cs="Times New Roman"/>
          <w:sz w:val="20"/>
          <w:szCs w:val="20"/>
        </w:rPr>
        <w:t>Fin. nod. (Laila, Dagnija)</w:t>
      </w:r>
    </w:p>
    <w:p w:rsidR="00BB2BB8" w:rsidRPr="00BB2BB8" w:rsidRDefault="00BB2BB8" w:rsidP="00BB2BB8">
      <w:pPr>
        <w:contextualSpacing/>
        <w:jc w:val="left"/>
        <w:rPr>
          <w:rFonts w:eastAsia="Calibri" w:cs="Times New Roman"/>
          <w:sz w:val="20"/>
          <w:szCs w:val="20"/>
        </w:rPr>
      </w:pPr>
      <w:r w:rsidRPr="00BB2BB8">
        <w:rPr>
          <w:rFonts w:eastAsia="Calibri" w:cs="Times New Roman"/>
          <w:sz w:val="20"/>
          <w:szCs w:val="20"/>
        </w:rPr>
        <w:t>Adm. nod.(Liene, Ritma)</w:t>
      </w:r>
    </w:p>
    <w:p w:rsidR="00BB2BB8" w:rsidRPr="00BB2BB8" w:rsidRDefault="00BB2BB8" w:rsidP="00BB2BB8">
      <w:pPr>
        <w:contextualSpacing/>
        <w:jc w:val="left"/>
        <w:rPr>
          <w:rFonts w:eastAsia="Calibri" w:cs="Times New Roman"/>
          <w:sz w:val="20"/>
          <w:szCs w:val="20"/>
        </w:rPr>
      </w:pPr>
      <w:r w:rsidRPr="00BB2BB8">
        <w:rPr>
          <w:rFonts w:eastAsia="Calibri" w:cs="Times New Roman"/>
          <w:sz w:val="20"/>
          <w:szCs w:val="20"/>
        </w:rPr>
        <w:t>_____________________________</w:t>
      </w:r>
    </w:p>
    <w:p w:rsidR="00BB2BB8" w:rsidRPr="00BB2BB8" w:rsidRDefault="00BB2BB8" w:rsidP="00BB2BB8">
      <w:pPr>
        <w:contextualSpacing/>
        <w:jc w:val="left"/>
        <w:rPr>
          <w:rFonts w:eastAsia="Calibri" w:cs="Times New Roman"/>
          <w:sz w:val="20"/>
          <w:szCs w:val="20"/>
        </w:rPr>
      </w:pPr>
      <w:r w:rsidRPr="00BB2BB8">
        <w:rPr>
          <w:rFonts w:eastAsia="Calibri" w:cs="Times New Roman"/>
          <w:sz w:val="20"/>
          <w:szCs w:val="20"/>
        </w:rPr>
        <w:t>Sagatavoja un iesniedza izskatīšanai Domes priekšsēdētājs Ē.Lukmans</w:t>
      </w:r>
    </w:p>
    <w:p w:rsidR="003B73DA" w:rsidRPr="003B73DA" w:rsidRDefault="00D767AB" w:rsidP="003B73DA">
      <w:pPr>
        <w:ind w:right="-1"/>
        <w:jc w:val="center"/>
        <w:rPr>
          <w:rFonts w:eastAsia="Times New Roman" w:cs="Courier New"/>
          <w:szCs w:val="24"/>
          <w:lang w:eastAsia="lv-LV" w:bidi="lo-LA"/>
        </w:rPr>
      </w:pPr>
      <w:r>
        <w:rPr>
          <w:rFonts w:eastAsia="Times New Roman" w:cs="Courier New"/>
          <w:szCs w:val="24"/>
          <w:lang w:eastAsia="lv-LV" w:bidi="lo-LA"/>
        </w:rPr>
        <w:lastRenderedPageBreak/>
        <w:t>3</w:t>
      </w:r>
      <w:r w:rsidR="003B73DA" w:rsidRPr="003B73DA">
        <w:rPr>
          <w:rFonts w:eastAsia="Times New Roman" w:cs="Courier New"/>
          <w:szCs w:val="24"/>
          <w:lang w:eastAsia="lv-LV" w:bidi="lo-LA"/>
        </w:rPr>
        <w:t>.</w:t>
      </w:r>
      <w:r w:rsidR="003B73DA" w:rsidRPr="003B73DA">
        <w:rPr>
          <w:rFonts w:eastAsia="Times New Roman" w:cs="Times New Roman"/>
          <w:szCs w:val="24"/>
          <w:lang w:eastAsia="lv-LV" w:bidi="lo-LA"/>
        </w:rPr>
        <w:t>§</w:t>
      </w:r>
      <w:r w:rsidR="00A217AA">
        <w:rPr>
          <w:rFonts w:eastAsia="Times New Roman" w:cs="Times New Roman"/>
          <w:szCs w:val="24"/>
          <w:lang w:eastAsia="lv-LV" w:bidi="lo-LA"/>
        </w:rPr>
        <w:t>.</w:t>
      </w:r>
    </w:p>
    <w:p w:rsidR="003B73DA" w:rsidRPr="003B73DA" w:rsidRDefault="003B73DA" w:rsidP="003B73DA">
      <w:pPr>
        <w:ind w:right="-1"/>
        <w:jc w:val="both"/>
        <w:rPr>
          <w:rFonts w:eastAsia="Times New Roman" w:cs="Courier New"/>
          <w:b/>
          <w:szCs w:val="24"/>
          <w:lang w:eastAsia="lv-LV" w:bidi="lo-LA"/>
        </w:rPr>
      </w:pPr>
    </w:p>
    <w:p w:rsidR="003B73DA" w:rsidRPr="003B73DA" w:rsidRDefault="003B73DA" w:rsidP="003B73DA">
      <w:pPr>
        <w:ind w:right="-1"/>
        <w:jc w:val="both"/>
        <w:rPr>
          <w:rFonts w:eastAsia="Times New Roman" w:cs="Courier New"/>
          <w:b/>
          <w:szCs w:val="24"/>
          <w:lang w:eastAsia="lv-LV" w:bidi="lo-LA"/>
        </w:rPr>
      </w:pPr>
      <w:r w:rsidRPr="003B73DA">
        <w:rPr>
          <w:rFonts w:eastAsia="Times New Roman" w:cs="Courier New"/>
          <w:b/>
          <w:szCs w:val="24"/>
          <w:lang w:eastAsia="lv-LV" w:bidi="lo-LA"/>
        </w:rPr>
        <w:t>Par SIA „Komunālserviss “TILDe””</w:t>
      </w:r>
    </w:p>
    <w:p w:rsidR="003B73DA" w:rsidRPr="003B73DA" w:rsidRDefault="003B73DA" w:rsidP="003B73DA">
      <w:pPr>
        <w:ind w:right="-1"/>
        <w:jc w:val="both"/>
        <w:rPr>
          <w:rFonts w:eastAsia="Times New Roman" w:cs="Courier New"/>
          <w:b/>
          <w:szCs w:val="24"/>
          <w:lang w:eastAsia="lv-LV" w:bidi="lo-LA"/>
        </w:rPr>
      </w:pPr>
      <w:r w:rsidRPr="003B73DA">
        <w:rPr>
          <w:rFonts w:eastAsia="Times New Roman" w:cs="Courier New"/>
          <w:b/>
          <w:szCs w:val="24"/>
          <w:lang w:eastAsia="lv-LV" w:bidi="lo-LA"/>
        </w:rPr>
        <w:t>pamatkapitāla palielināšanu</w:t>
      </w:r>
    </w:p>
    <w:p w:rsidR="003B73DA" w:rsidRDefault="003B73DA" w:rsidP="003B73DA">
      <w:pPr>
        <w:ind w:right="-1"/>
        <w:jc w:val="both"/>
        <w:rPr>
          <w:rFonts w:eastAsia="Times New Roman" w:cs="Courier New"/>
          <w:i/>
          <w:szCs w:val="24"/>
          <w:lang w:eastAsia="lv-LV" w:bidi="lo-LA"/>
        </w:rPr>
      </w:pPr>
    </w:p>
    <w:p w:rsidR="00E104EC" w:rsidRPr="003B73DA" w:rsidRDefault="00E104EC" w:rsidP="003B73DA">
      <w:pPr>
        <w:ind w:right="-1"/>
        <w:jc w:val="both"/>
        <w:rPr>
          <w:rFonts w:eastAsia="Times New Roman" w:cs="Courier New"/>
          <w:i/>
          <w:szCs w:val="24"/>
          <w:lang w:eastAsia="lv-LV" w:bidi="lo-LA"/>
        </w:rPr>
      </w:pPr>
    </w:p>
    <w:p w:rsidR="003B73DA" w:rsidRPr="003B73DA" w:rsidRDefault="003B73DA" w:rsidP="003B73DA">
      <w:pPr>
        <w:ind w:right="-1"/>
        <w:jc w:val="both"/>
        <w:rPr>
          <w:rFonts w:eastAsia="Times New Roman" w:cs="Courier New"/>
          <w:i/>
          <w:szCs w:val="24"/>
          <w:lang w:eastAsia="lv-LV" w:bidi="lo-LA"/>
        </w:rPr>
      </w:pPr>
      <w:r w:rsidRPr="003B73DA">
        <w:rPr>
          <w:rFonts w:eastAsia="Times New Roman" w:cs="Courier New"/>
          <w:i/>
          <w:szCs w:val="24"/>
          <w:lang w:eastAsia="lv-LV" w:bidi="lo-LA"/>
        </w:rPr>
        <w:t>Iesniegt izskatīšanai Domei šādu lēmuma projektu:</w:t>
      </w:r>
    </w:p>
    <w:p w:rsidR="003B73DA" w:rsidRDefault="003B73DA" w:rsidP="003B73DA">
      <w:pPr>
        <w:ind w:right="-1"/>
        <w:jc w:val="both"/>
        <w:rPr>
          <w:rFonts w:eastAsia="Times New Roman" w:cs="Courier New"/>
          <w:b/>
          <w:szCs w:val="24"/>
          <w:lang w:eastAsia="lv-LV" w:bidi="lo-LA"/>
        </w:rPr>
      </w:pPr>
    </w:p>
    <w:p w:rsidR="00E104EC" w:rsidRPr="003B73DA" w:rsidRDefault="00E104EC" w:rsidP="003B73DA">
      <w:pPr>
        <w:ind w:right="-1"/>
        <w:jc w:val="both"/>
        <w:rPr>
          <w:rFonts w:eastAsia="Times New Roman" w:cs="Courier New"/>
          <w:b/>
          <w:szCs w:val="24"/>
          <w:lang w:eastAsia="lv-LV" w:bidi="lo-LA"/>
        </w:rPr>
      </w:pPr>
    </w:p>
    <w:p w:rsidR="00E104EC" w:rsidRPr="00E104EC" w:rsidRDefault="00E104EC" w:rsidP="00E104EC">
      <w:pPr>
        <w:ind w:right="-908"/>
        <w:jc w:val="both"/>
        <w:rPr>
          <w:rFonts w:eastAsia="Times New Roman" w:cs="Courier New"/>
          <w:b/>
          <w:szCs w:val="24"/>
          <w:lang w:eastAsia="lv-LV" w:bidi="lo-LA"/>
        </w:rPr>
      </w:pPr>
    </w:p>
    <w:p w:rsidR="00E104EC" w:rsidRPr="00E104EC" w:rsidRDefault="00E104EC" w:rsidP="00E104EC">
      <w:pPr>
        <w:ind w:right="-2"/>
        <w:jc w:val="both"/>
        <w:rPr>
          <w:rFonts w:eastAsia="Times New Roman" w:cs="Times New Roman"/>
          <w:szCs w:val="24"/>
          <w:lang w:eastAsia="lv-LV"/>
        </w:rPr>
      </w:pPr>
      <w:r w:rsidRPr="00E104EC">
        <w:rPr>
          <w:rFonts w:eastAsia="Times New Roman" w:cs="Courier New"/>
          <w:szCs w:val="24"/>
          <w:lang w:eastAsia="lv-LV" w:bidi="lo-LA"/>
        </w:rPr>
        <w:t xml:space="preserve"> </w:t>
      </w:r>
      <w:r w:rsidRPr="00E104EC">
        <w:rPr>
          <w:rFonts w:eastAsia="Times New Roman" w:cs="Courier New"/>
          <w:szCs w:val="24"/>
          <w:lang w:eastAsia="lv-LV" w:bidi="lo-LA"/>
        </w:rPr>
        <w:tab/>
      </w:r>
      <w:r w:rsidRPr="00E104EC">
        <w:rPr>
          <w:rFonts w:eastAsia="Times New Roman" w:cs="Times New Roman"/>
          <w:szCs w:val="24"/>
          <w:lang w:eastAsia="lv-LV" w:bidi="lo-LA"/>
        </w:rPr>
        <w:t xml:space="preserve">Tukuma novada </w:t>
      </w:r>
      <w:r w:rsidRPr="00E104EC">
        <w:rPr>
          <w:rFonts w:eastAsia="Times New Roman" w:cs="Times New Roman"/>
          <w:szCs w:val="24"/>
          <w:lang w:eastAsia="lv-LV"/>
        </w:rPr>
        <w:t>pašvaldība (turpmāk – Pašvaldība) īstenos Eiropas Savienības projektu</w:t>
      </w:r>
      <w:r w:rsidRPr="00E104EC">
        <w:rPr>
          <w:rFonts w:eastAsia="Times New Roman" w:cs="Times New Roman"/>
          <w:bCs/>
          <w:iCs/>
          <w:szCs w:val="24"/>
          <w:lang w:eastAsia="lv-LV"/>
        </w:rPr>
        <w:t xml:space="preserve"> </w:t>
      </w:r>
      <w:r w:rsidRPr="00E104EC">
        <w:rPr>
          <w:rFonts w:eastAsia="Times New Roman" w:cs="Times New Roman"/>
          <w:b/>
          <w:bCs/>
          <w:i/>
          <w:iCs/>
          <w:szCs w:val="24"/>
          <w:lang w:eastAsia="lv-LV"/>
        </w:rPr>
        <w:t xml:space="preserve"> </w:t>
      </w:r>
      <w:r w:rsidRPr="00E104EC">
        <w:rPr>
          <w:rFonts w:eastAsia="Times New Roman" w:cs="Times New Roman"/>
          <w:bCs/>
          <w:i/>
          <w:iCs/>
          <w:szCs w:val="24"/>
          <w:lang w:eastAsia="lv-LV"/>
        </w:rPr>
        <w:t>Eiropas Savienības struktūrfondu projekts Nr.9.2.2.1/15/I/002 „Deinstitucionalizācija un sociālie pakalpojumi personām ar invaliditāti un bērniem”</w:t>
      </w:r>
      <w:r w:rsidRPr="00E104EC">
        <w:rPr>
          <w:rFonts w:eastAsia="Times New Roman" w:cs="Times New Roman"/>
          <w:bCs/>
          <w:iCs/>
          <w:szCs w:val="24"/>
          <w:lang w:eastAsia="lv-LV"/>
        </w:rPr>
        <w:t xml:space="preserve"> (turpmāk – Projekts).</w:t>
      </w:r>
      <w:r w:rsidRPr="00E104EC">
        <w:rPr>
          <w:rFonts w:eastAsia="Times New Roman" w:cs="Times New Roman"/>
          <w:b/>
          <w:bCs/>
          <w:i/>
          <w:iCs/>
          <w:szCs w:val="24"/>
          <w:lang w:eastAsia="lv-LV"/>
        </w:rPr>
        <w:t xml:space="preserve"> </w:t>
      </w:r>
      <w:r w:rsidRPr="00E104EC">
        <w:rPr>
          <w:rFonts w:eastAsia="Times New Roman" w:cs="Times New Roman"/>
          <w:bCs/>
          <w:iCs/>
          <w:szCs w:val="24"/>
          <w:lang w:eastAsia="lv-LV"/>
        </w:rPr>
        <w:t xml:space="preserve">Projekta ietvaros Pašvaldībai </w:t>
      </w:r>
      <w:r w:rsidRPr="00E104EC">
        <w:rPr>
          <w:rFonts w:eastAsia="Times New Roman" w:cs="Times New Roman"/>
          <w:szCs w:val="24"/>
          <w:lang w:eastAsia="lv-LV"/>
        </w:rPr>
        <w:t>ir nepieciešamas dzīvojamās telpas. Ņemot vērā, ka šobrīd Pašvaldībai brīvu dzīvojamo telpu nav, ir nepieciešams pabeigt ēkas Ezera iel</w:t>
      </w:r>
      <w:r>
        <w:rPr>
          <w:rFonts w:eastAsia="Times New Roman" w:cs="Times New Roman"/>
          <w:szCs w:val="24"/>
          <w:lang w:eastAsia="lv-LV"/>
        </w:rPr>
        <w:t>ā</w:t>
      </w:r>
      <w:r w:rsidRPr="00E104EC">
        <w:rPr>
          <w:rFonts w:eastAsia="Times New Roman" w:cs="Times New Roman"/>
          <w:szCs w:val="24"/>
          <w:lang w:eastAsia="lv-LV"/>
        </w:rPr>
        <w:t xml:space="preserve"> 6, Sēmē, Sēmes pagastā,</w:t>
      </w:r>
      <w:r>
        <w:rPr>
          <w:rFonts w:eastAsia="Times New Roman" w:cs="Times New Roman"/>
          <w:szCs w:val="24"/>
          <w:lang w:eastAsia="lv-LV"/>
        </w:rPr>
        <w:t xml:space="preserve"> Tukuma novadā,</w:t>
      </w:r>
      <w:r w:rsidRPr="00E104EC">
        <w:rPr>
          <w:rFonts w:eastAsia="Times New Roman" w:cs="Times New Roman"/>
          <w:szCs w:val="24"/>
          <w:lang w:eastAsia="lv-LV"/>
        </w:rPr>
        <w:t xml:space="preserve"> būvniecību un ēku nodot ekspluatācijā.</w:t>
      </w:r>
    </w:p>
    <w:p w:rsidR="00E104EC" w:rsidRPr="00E104EC" w:rsidRDefault="00E104EC" w:rsidP="00E104EC">
      <w:pPr>
        <w:ind w:right="-908"/>
        <w:jc w:val="both"/>
        <w:rPr>
          <w:rFonts w:eastAsia="Times New Roman" w:cs="Times New Roman"/>
          <w:szCs w:val="24"/>
          <w:lang w:eastAsia="lv-LV" w:bidi="lo-LA"/>
        </w:rPr>
      </w:pPr>
      <w:r w:rsidRPr="00E104EC">
        <w:rPr>
          <w:rFonts w:eastAsia="Times New Roman" w:cs="Times New Roman"/>
          <w:szCs w:val="24"/>
          <w:lang w:eastAsia="lv-LV" w:bidi="lo-LA"/>
        </w:rPr>
        <w:tab/>
      </w:r>
    </w:p>
    <w:p w:rsidR="00E104EC" w:rsidRPr="00E104EC" w:rsidRDefault="00E104EC" w:rsidP="00E104EC">
      <w:pPr>
        <w:spacing w:after="160" w:line="254" w:lineRule="auto"/>
        <w:ind w:right="-2" w:firstLine="720"/>
        <w:jc w:val="both"/>
        <w:rPr>
          <w:rFonts w:eastAsia="Times New Roman" w:cs="Times New Roman"/>
          <w:szCs w:val="24"/>
          <w:lang w:eastAsia="lv-LV" w:bidi="lo-LA"/>
        </w:rPr>
      </w:pPr>
      <w:r w:rsidRPr="00E104EC">
        <w:rPr>
          <w:rFonts w:eastAsia="Times New Roman" w:cs="Times New Roman"/>
          <w:szCs w:val="24"/>
          <w:lang w:eastAsia="lv-LV" w:bidi="lo-LA"/>
        </w:rPr>
        <w:t>Saskaņā ar Tukuma novada Domes 2016.gada 22.septembra lēmumu  „</w:t>
      </w:r>
      <w:r w:rsidRPr="00E104EC">
        <w:rPr>
          <w:rFonts w:eastAsia="Times New Roman" w:cs="Times New Roman"/>
          <w:szCs w:val="24"/>
          <w:lang w:eastAsia="lv-LV"/>
        </w:rPr>
        <w:t>Par dāvinājuma artēziskās akas </w:t>
      </w:r>
      <w:r w:rsidRPr="00E104EC">
        <w:rPr>
          <w:rFonts w:eastAsia="Calibri" w:cs="Times New Roman"/>
          <w:szCs w:val="24"/>
          <w:lang w:eastAsia="lv-LV"/>
        </w:rPr>
        <w:t>”</w:t>
      </w:r>
      <w:r w:rsidRPr="00E104EC">
        <w:rPr>
          <w:rFonts w:eastAsia="Times New Roman" w:cs="Times New Roman"/>
          <w:szCs w:val="24"/>
          <w:lang w:eastAsia="lv-LV"/>
        </w:rPr>
        <w:t>Ozoli</w:t>
      </w:r>
      <w:r w:rsidRPr="00E104EC">
        <w:rPr>
          <w:rFonts w:eastAsia="Calibri" w:cs="Times New Roman"/>
          <w:szCs w:val="24"/>
          <w:lang w:eastAsia="lv-LV"/>
        </w:rPr>
        <w:t>”,</w:t>
      </w:r>
      <w:r w:rsidRPr="00E104EC">
        <w:rPr>
          <w:rFonts w:eastAsia="Times New Roman" w:cs="Times New Roman"/>
          <w:szCs w:val="24"/>
          <w:lang w:eastAsia="lv-LV"/>
        </w:rPr>
        <w:t> Tumes pagastā, Tukuma novadā, pieņemšanu”</w:t>
      </w:r>
      <w:r w:rsidRPr="00E104EC">
        <w:rPr>
          <w:rFonts w:eastAsia="Times New Roman" w:cs="Times New Roman"/>
          <w:szCs w:val="24"/>
          <w:lang w:eastAsia="lv-LV" w:bidi="lo-LA"/>
        </w:rPr>
        <w:t xml:space="preserve"> (prot.Nr.12. 14.§</w:t>
      </w:r>
      <w:r w:rsidR="00EA03B4">
        <w:rPr>
          <w:rFonts w:eastAsia="Times New Roman" w:cs="Times New Roman"/>
          <w:szCs w:val="24"/>
          <w:lang w:eastAsia="lv-LV" w:bidi="lo-LA"/>
        </w:rPr>
        <w:t>.</w:t>
      </w:r>
      <w:r w:rsidRPr="00E104EC">
        <w:rPr>
          <w:rFonts w:eastAsia="Times New Roman" w:cs="Times New Roman"/>
          <w:szCs w:val="24"/>
          <w:lang w:eastAsia="lv-LV" w:bidi="lo-LA"/>
        </w:rPr>
        <w:t>)</w:t>
      </w:r>
      <w:r w:rsidRPr="00E104EC">
        <w:rPr>
          <w:rFonts w:eastAsia="Times New Roman" w:cs="Times New Roman"/>
          <w:szCs w:val="24"/>
          <w:lang w:eastAsia="lv-LV"/>
        </w:rPr>
        <w:t>, Tukuma novada Dome ir noslēgusi Dāvinājuma līgumu ar AS “Dzimtene” un pieņēmusi dāvinājumā artēzisko aku “Ozoli” Tumes pagastā, Tukuma novadā (turpmāk – Artēziskā aka). Artēziskā aka nodrošina ūdensapgādi Tumes pagasta dzīvojamām mājām „Vilkājas”, Lejnieki” un „Jaunavotiņi”.</w:t>
      </w:r>
    </w:p>
    <w:p w:rsidR="00E104EC" w:rsidRPr="00E104EC" w:rsidRDefault="00E104EC" w:rsidP="00E104EC">
      <w:pPr>
        <w:ind w:right="-2"/>
        <w:jc w:val="both"/>
        <w:rPr>
          <w:rFonts w:eastAsia="Times New Roman" w:cs="Times New Roman"/>
          <w:szCs w:val="24"/>
          <w:lang w:eastAsia="lv-LV"/>
        </w:rPr>
      </w:pPr>
      <w:r w:rsidRPr="00E104EC">
        <w:rPr>
          <w:rFonts w:eastAsia="Times New Roman" w:cs="Courier New"/>
          <w:sz w:val="20"/>
          <w:szCs w:val="20"/>
          <w:lang w:eastAsia="lv-LV" w:bidi="lo-LA"/>
        </w:rPr>
        <w:tab/>
      </w:r>
      <w:r w:rsidRPr="00E104EC">
        <w:rPr>
          <w:rFonts w:eastAsia="Times New Roman" w:cs="Courier New"/>
          <w:szCs w:val="24"/>
          <w:lang w:eastAsia="lv-LV" w:bidi="lo-LA"/>
        </w:rPr>
        <w:t xml:space="preserve">Pamatojoties uz Publiskas personas kapitāla daļu un kapitālsabiedrību pārvaldības likuma 63. panta pirmās daļas 1. punktu </w:t>
      </w:r>
      <w:r w:rsidRPr="00E104EC">
        <w:rPr>
          <w:rFonts w:eastAsia="Times New Roman" w:cs="Courier New"/>
          <w:i/>
          <w:szCs w:val="24"/>
          <w:lang w:eastAsia="lv-LV" w:bidi="lo-LA"/>
        </w:rPr>
        <w:t>„Sabiedrības pamatkapitālu var palielināt, dalībniekiem izdarot ieguldījumus sabiedrības pamatkapitālā un pretī saņemot attiecīgu skaitu jaunu daļu”</w:t>
      </w:r>
      <w:r w:rsidRPr="00E104EC">
        <w:rPr>
          <w:rFonts w:eastAsia="Times New Roman" w:cs="Courier New"/>
          <w:szCs w:val="24"/>
          <w:lang w:eastAsia="lv-LV" w:bidi="lo-LA"/>
        </w:rPr>
        <w:t xml:space="preserve"> un likuma „Par pašvaldībām” 14. panta pirmās daļas 1. punktu </w:t>
      </w:r>
      <w:r w:rsidRPr="00E104EC">
        <w:rPr>
          <w:rFonts w:eastAsia="Times New Roman" w:cs="Courier New"/>
          <w:i/>
          <w:szCs w:val="24"/>
          <w:lang w:eastAsia="lv-LV" w:bidi="lo-LA"/>
        </w:rPr>
        <w:t>„Pildot savas funkcijas pašvaldībām ir tiesības [...] dibināt kapitālsabiedrības, kā arī ieguldīt savus līdzekļus kapitālsabiedrībās”</w:t>
      </w:r>
      <w:r w:rsidRPr="00E104EC">
        <w:rPr>
          <w:rFonts w:eastAsia="Times New Roman" w:cs="Courier New"/>
          <w:szCs w:val="24"/>
          <w:lang w:eastAsia="lv-LV" w:bidi="lo-LA"/>
        </w:rPr>
        <w:t xml:space="preserve"> un sakarā ar to, ka </w:t>
      </w:r>
      <w:r w:rsidRPr="00E104EC">
        <w:rPr>
          <w:rFonts w:eastAsia="Times New Roman" w:cs="Times New Roman"/>
          <w:szCs w:val="24"/>
          <w:lang w:eastAsia="lv-LV"/>
        </w:rPr>
        <w:t>Tukuma novada Sēmes pagastā un Tumes pagastā dzīvojamo māju apsaimniekošanas funkcijas ir deleģētas SIA „Komunālserviss TILDe”,</w:t>
      </w:r>
    </w:p>
    <w:p w:rsidR="00E104EC" w:rsidRPr="00E104EC" w:rsidRDefault="00E104EC" w:rsidP="00E104EC">
      <w:pPr>
        <w:ind w:right="-908"/>
        <w:jc w:val="both"/>
        <w:rPr>
          <w:rFonts w:eastAsia="Times New Roman" w:cs="Courier New"/>
          <w:szCs w:val="24"/>
          <w:lang w:eastAsia="lv-LV" w:bidi="lo-LA"/>
        </w:rPr>
      </w:pPr>
    </w:p>
    <w:p w:rsidR="00E104EC" w:rsidRPr="00E104EC" w:rsidRDefault="00E104EC" w:rsidP="00E104EC">
      <w:pPr>
        <w:ind w:right="-2"/>
        <w:jc w:val="both"/>
        <w:rPr>
          <w:rFonts w:eastAsia="Times New Roman" w:cs="Courier New"/>
          <w:szCs w:val="24"/>
          <w:lang w:eastAsia="lv-LV" w:bidi="lo-LA"/>
        </w:rPr>
      </w:pPr>
      <w:r w:rsidRPr="00E104EC">
        <w:rPr>
          <w:rFonts w:eastAsia="Times New Roman" w:cs="Courier New"/>
          <w:szCs w:val="24"/>
          <w:lang w:eastAsia="lv-LV" w:bidi="lo-LA"/>
        </w:rPr>
        <w:tab/>
        <w:t>1. palielināt sabiedrības ar ierobežotu atbildību „Komunālserviss “TILDe”” (turpmāk – Sabiedrība) pamatkapitālu, pretī saņemot attiecīgu jaunu daļu skaitu ar šādu mantisko ieguldījumu:</w:t>
      </w:r>
    </w:p>
    <w:p w:rsidR="00E104EC" w:rsidRPr="00E104EC" w:rsidRDefault="00E104EC" w:rsidP="00E104EC">
      <w:pPr>
        <w:ind w:right="-2"/>
        <w:jc w:val="both"/>
        <w:rPr>
          <w:rFonts w:eastAsia="Times New Roman" w:cs="Courier New"/>
          <w:szCs w:val="24"/>
          <w:lang w:eastAsia="lv-LV" w:bidi="lo-LA"/>
        </w:rPr>
      </w:pPr>
      <w:r w:rsidRPr="00E104EC">
        <w:rPr>
          <w:rFonts w:eastAsia="Times New Roman" w:cs="Courier New"/>
          <w:szCs w:val="24"/>
          <w:lang w:eastAsia="lv-LV" w:bidi="lo-LA"/>
        </w:rPr>
        <w:tab/>
        <w:t>1.1. nekustamo īpašumu (kadastra Nr.9078 008 0225), kas atrodas Ezera ielā 6, Sēmē, Sēmes pagastā, Tukuma novadā, kurš ir reģistrēts Sēmes pagasta zemesgrāmatas nodalījumā Nr.10000055688 (turpmāk – Nekustamais īpašums). Nekustamais īpašums sastāv no zemes gabala ar kopējo platību 5050 m</w:t>
      </w:r>
      <w:r w:rsidRPr="00E104EC">
        <w:rPr>
          <w:rFonts w:eastAsia="Times New Roman" w:cs="Courier New"/>
          <w:szCs w:val="24"/>
          <w:vertAlign w:val="superscript"/>
          <w:lang w:eastAsia="lv-LV" w:bidi="lo-LA"/>
        </w:rPr>
        <w:t>2</w:t>
      </w:r>
      <w:r w:rsidRPr="00E104EC">
        <w:rPr>
          <w:rFonts w:eastAsia="Times New Roman" w:cs="Courier New"/>
          <w:szCs w:val="24"/>
          <w:lang w:eastAsia="lv-LV" w:bidi="lo-LA"/>
        </w:rPr>
        <w:t xml:space="preserve"> un jaunbūves – dzīvojamās mājas ar kadastra apzīmējumu 9078 008 0225 001 ar kopējo platību 1437,0 m</w:t>
      </w:r>
      <w:r w:rsidRPr="00E104EC">
        <w:rPr>
          <w:rFonts w:eastAsia="Times New Roman" w:cs="Courier New"/>
          <w:szCs w:val="24"/>
          <w:vertAlign w:val="superscript"/>
          <w:lang w:eastAsia="lv-LV" w:bidi="lo-LA"/>
        </w:rPr>
        <w:t>2</w:t>
      </w:r>
      <w:r w:rsidRPr="00E104EC">
        <w:rPr>
          <w:rFonts w:eastAsia="Times New Roman" w:cs="Courier New"/>
          <w:szCs w:val="24"/>
          <w:lang w:eastAsia="lv-LV" w:bidi="lo-LA"/>
        </w:rPr>
        <w:t>. Saskaņā ar SIA “Interbaltija” 2016.</w:t>
      </w:r>
      <w:r w:rsidR="00EA03B4">
        <w:rPr>
          <w:rFonts w:eastAsia="Times New Roman" w:cs="Courier New"/>
          <w:szCs w:val="24"/>
          <w:lang w:eastAsia="lv-LV" w:bidi="lo-LA"/>
        </w:rPr>
        <w:t> </w:t>
      </w:r>
      <w:r w:rsidRPr="00E104EC">
        <w:rPr>
          <w:rFonts w:eastAsia="Times New Roman" w:cs="Courier New"/>
          <w:szCs w:val="24"/>
          <w:lang w:eastAsia="lv-LV" w:bidi="lo-LA"/>
        </w:rPr>
        <w:t>gada 20.</w:t>
      </w:r>
      <w:r w:rsidR="00EA03B4">
        <w:rPr>
          <w:rFonts w:eastAsia="Times New Roman" w:cs="Courier New"/>
          <w:szCs w:val="24"/>
          <w:lang w:eastAsia="lv-LV" w:bidi="lo-LA"/>
        </w:rPr>
        <w:t> </w:t>
      </w:r>
      <w:r w:rsidRPr="00E104EC">
        <w:rPr>
          <w:rFonts w:eastAsia="Times New Roman" w:cs="Courier New"/>
          <w:szCs w:val="24"/>
          <w:lang w:eastAsia="lv-LV" w:bidi="lo-LA"/>
        </w:rPr>
        <w:t>septembra atzinumu Nekustamā īpašuma vērtība ir 3</w:t>
      </w:r>
      <w:r>
        <w:rPr>
          <w:rFonts w:eastAsia="Times New Roman" w:cs="Courier New"/>
          <w:szCs w:val="24"/>
          <w:lang w:eastAsia="lv-LV" w:bidi="lo-LA"/>
        </w:rPr>
        <w:t> </w:t>
      </w:r>
      <w:r w:rsidRPr="00E104EC">
        <w:rPr>
          <w:rFonts w:eastAsia="Times New Roman" w:cs="Courier New"/>
          <w:szCs w:val="24"/>
          <w:lang w:eastAsia="lv-LV" w:bidi="lo-LA"/>
        </w:rPr>
        <w:t>700</w:t>
      </w:r>
      <w:r>
        <w:rPr>
          <w:rFonts w:eastAsia="Times New Roman" w:cs="Courier New"/>
          <w:szCs w:val="24"/>
          <w:lang w:eastAsia="lv-LV" w:bidi="lo-LA"/>
        </w:rPr>
        <w:t>,</w:t>
      </w:r>
      <w:r w:rsidRPr="00E104EC">
        <w:rPr>
          <w:rFonts w:eastAsia="Times New Roman" w:cs="Courier New"/>
          <w:szCs w:val="24"/>
          <w:lang w:eastAsia="lv-LV" w:bidi="lo-LA"/>
        </w:rPr>
        <w:t>00 EUR (trīs tūkstoši septiņi simti eiro),</w:t>
      </w:r>
    </w:p>
    <w:p w:rsidR="00E104EC" w:rsidRPr="00E104EC" w:rsidRDefault="00E104EC" w:rsidP="00E104EC">
      <w:pPr>
        <w:ind w:right="-908"/>
        <w:jc w:val="both"/>
        <w:rPr>
          <w:rFonts w:eastAsia="Times New Roman" w:cs="Courier New"/>
          <w:szCs w:val="24"/>
          <w:lang w:eastAsia="lv-LV" w:bidi="lo-LA"/>
        </w:rPr>
      </w:pPr>
      <w:r w:rsidRPr="00E104EC">
        <w:rPr>
          <w:rFonts w:eastAsia="Times New Roman" w:cs="Courier New"/>
          <w:szCs w:val="24"/>
          <w:lang w:eastAsia="lv-LV" w:bidi="lo-LA"/>
        </w:rPr>
        <w:tab/>
        <w:t>1.2. Artēzisko aku ar bilances vērtību 00.00 EUR (nulle eiro);</w:t>
      </w:r>
    </w:p>
    <w:p w:rsidR="00E104EC" w:rsidRPr="00E104EC" w:rsidRDefault="00E104EC" w:rsidP="00E104EC">
      <w:pPr>
        <w:ind w:right="-2"/>
        <w:jc w:val="both"/>
        <w:rPr>
          <w:rFonts w:eastAsia="Times New Roman" w:cs="Courier New"/>
          <w:szCs w:val="24"/>
          <w:lang w:eastAsia="lv-LV" w:bidi="lo-LA"/>
        </w:rPr>
      </w:pPr>
      <w:r w:rsidRPr="00E104EC">
        <w:rPr>
          <w:rFonts w:eastAsia="Times New Roman" w:cs="Courier New"/>
          <w:szCs w:val="24"/>
          <w:lang w:eastAsia="lv-LV" w:bidi="lo-LA"/>
        </w:rPr>
        <w:tab/>
        <w:t>1.3. nekustamo īpašumu “Ūdens atdzelžošanas stacija”, Lestenē, Lestenes pagasts, Tukuma novads, kurš ir reģistrēts Lestenes pagasta zemesgrāmatas nodalījumā Nr.</w:t>
      </w:r>
      <w:r w:rsidR="00EA03B4">
        <w:rPr>
          <w:rFonts w:eastAsia="Times New Roman" w:cs="Courier New"/>
          <w:szCs w:val="24"/>
          <w:lang w:eastAsia="lv-LV" w:bidi="lo-LA"/>
        </w:rPr>
        <w:t> </w:t>
      </w:r>
      <w:r w:rsidRPr="00E104EC">
        <w:rPr>
          <w:rFonts w:eastAsia="Times New Roman" w:cs="Courier New"/>
          <w:szCs w:val="24"/>
          <w:lang w:eastAsia="lv-LV" w:bidi="lo-LA"/>
        </w:rPr>
        <w:t>100000558532 (turpmāk – Nekustamais īpašums). Nekustamais īpašums sastāv no zemes gabala ar kopējo platību 362 m</w:t>
      </w:r>
      <w:r w:rsidRPr="00E104EC">
        <w:rPr>
          <w:rFonts w:eastAsia="Times New Roman" w:cs="Courier New"/>
          <w:szCs w:val="24"/>
          <w:vertAlign w:val="superscript"/>
          <w:lang w:eastAsia="lv-LV" w:bidi="lo-LA"/>
        </w:rPr>
        <w:t>2</w:t>
      </w:r>
      <w:r w:rsidRPr="00E104EC">
        <w:rPr>
          <w:rFonts w:eastAsia="Times New Roman" w:cs="Courier New"/>
          <w:szCs w:val="24"/>
          <w:lang w:eastAsia="lv-LV" w:bidi="lo-LA"/>
        </w:rPr>
        <w:t xml:space="preserve"> (kadastra apzīmējums 9068 003 0264) un ūdens atdzelžošanas stacijas (kadastra apzīmējums 9068 003 0264 001). Saskaņā ar SIA “Interbaltija” 2016.</w:t>
      </w:r>
      <w:r w:rsidR="00EA03B4">
        <w:rPr>
          <w:rFonts w:eastAsia="Times New Roman" w:cs="Courier New"/>
          <w:szCs w:val="24"/>
          <w:lang w:eastAsia="lv-LV" w:bidi="lo-LA"/>
        </w:rPr>
        <w:t> </w:t>
      </w:r>
      <w:r w:rsidRPr="00E104EC">
        <w:rPr>
          <w:rFonts w:eastAsia="Times New Roman" w:cs="Courier New"/>
          <w:szCs w:val="24"/>
          <w:lang w:eastAsia="lv-LV" w:bidi="lo-LA"/>
        </w:rPr>
        <w:t>gada 30.</w:t>
      </w:r>
      <w:r w:rsidR="00EA03B4">
        <w:rPr>
          <w:rFonts w:eastAsia="Times New Roman" w:cs="Courier New"/>
          <w:szCs w:val="24"/>
          <w:lang w:eastAsia="lv-LV" w:bidi="lo-LA"/>
        </w:rPr>
        <w:t> </w:t>
      </w:r>
      <w:r w:rsidRPr="00E104EC">
        <w:rPr>
          <w:rFonts w:eastAsia="Times New Roman" w:cs="Courier New"/>
          <w:szCs w:val="24"/>
          <w:lang w:eastAsia="lv-LV" w:bidi="lo-LA"/>
        </w:rPr>
        <w:t>septembra atzinumu Nekustamā īpašuma vērtība ir 1 600 EUR (viens tūkstotis seši simti eiro).</w:t>
      </w:r>
    </w:p>
    <w:p w:rsidR="00E104EC" w:rsidRPr="00E104EC" w:rsidRDefault="00E104EC" w:rsidP="00E104EC">
      <w:pPr>
        <w:ind w:right="-2"/>
        <w:jc w:val="both"/>
        <w:rPr>
          <w:rFonts w:eastAsia="Times New Roman" w:cs="Courier New"/>
          <w:szCs w:val="24"/>
          <w:lang w:bidi="lo-LA"/>
        </w:rPr>
      </w:pPr>
      <w:r w:rsidRPr="00E104EC">
        <w:rPr>
          <w:rFonts w:eastAsia="Times New Roman" w:cs="Courier New"/>
          <w:szCs w:val="24"/>
          <w:lang w:bidi="lo-LA"/>
        </w:rPr>
        <w:tab/>
      </w:r>
    </w:p>
    <w:p w:rsidR="00E104EC" w:rsidRDefault="00E104EC">
      <w:pPr>
        <w:rPr>
          <w:rFonts w:eastAsia="Times New Roman" w:cs="Courier New"/>
          <w:szCs w:val="24"/>
          <w:lang w:bidi="lo-LA"/>
        </w:rPr>
      </w:pPr>
      <w:r>
        <w:rPr>
          <w:rFonts w:eastAsia="Times New Roman" w:cs="Courier New"/>
          <w:szCs w:val="24"/>
          <w:lang w:bidi="lo-LA"/>
        </w:rPr>
        <w:br w:type="page"/>
      </w:r>
    </w:p>
    <w:p w:rsidR="00E104EC" w:rsidRPr="00E104EC" w:rsidRDefault="00E104EC" w:rsidP="00E104EC">
      <w:pPr>
        <w:ind w:right="-2" w:firstLine="720"/>
        <w:jc w:val="both"/>
        <w:rPr>
          <w:rFonts w:eastAsia="Times New Roman" w:cs="Courier New"/>
          <w:szCs w:val="24"/>
          <w:lang w:bidi="lo-LA"/>
        </w:rPr>
      </w:pPr>
      <w:r w:rsidRPr="00E104EC">
        <w:rPr>
          <w:rFonts w:eastAsia="Times New Roman" w:cs="Courier New"/>
          <w:szCs w:val="24"/>
          <w:lang w:bidi="lo-LA"/>
        </w:rPr>
        <w:lastRenderedPageBreak/>
        <w:t>2. š</w:t>
      </w:r>
      <w:r>
        <w:rPr>
          <w:rFonts w:eastAsia="Times New Roman" w:cs="Courier New"/>
          <w:szCs w:val="24"/>
          <w:lang w:bidi="lo-LA"/>
        </w:rPr>
        <w:t>ā</w:t>
      </w:r>
      <w:r w:rsidRPr="00E104EC">
        <w:rPr>
          <w:rFonts w:eastAsia="Times New Roman" w:cs="Courier New"/>
          <w:szCs w:val="24"/>
          <w:lang w:bidi="lo-LA"/>
        </w:rPr>
        <w:t xml:space="preserve"> lēmuma izpildei Sabiedrības kapitāla daļu turētāja pārstāvja ieceltajam atbildīgajam darbiniekam, ievērojot Publiskas personas kapitāla daļu un kapitālsabiedrību pārvaldības likuma prasības, sagatavot visus nepieciešamos dokumentus attiecīgu izmaiņu reģistrēšanai Latvijas Republikas Uzņēmumu reģistrā,</w:t>
      </w:r>
    </w:p>
    <w:p w:rsidR="00E104EC" w:rsidRPr="00E104EC" w:rsidRDefault="00E104EC" w:rsidP="00E104EC">
      <w:pPr>
        <w:ind w:right="-2"/>
        <w:jc w:val="both"/>
        <w:rPr>
          <w:rFonts w:eastAsia="Times New Roman" w:cs="Courier New"/>
          <w:szCs w:val="24"/>
          <w:lang w:eastAsia="lv-LV" w:bidi="lo-LA"/>
        </w:rPr>
      </w:pPr>
      <w:r w:rsidRPr="00E104EC">
        <w:rPr>
          <w:rFonts w:eastAsia="Times New Roman" w:cs="Courier New"/>
          <w:szCs w:val="24"/>
          <w:lang w:eastAsia="lv-LV" w:bidi="lo-LA"/>
        </w:rPr>
        <w:tab/>
      </w:r>
    </w:p>
    <w:p w:rsidR="00E104EC" w:rsidRPr="00E104EC" w:rsidRDefault="00E104EC" w:rsidP="00E104EC">
      <w:pPr>
        <w:ind w:right="-2" w:firstLine="720"/>
        <w:jc w:val="both"/>
        <w:rPr>
          <w:rFonts w:eastAsia="Times New Roman" w:cs="Courier New"/>
          <w:szCs w:val="24"/>
          <w:lang w:eastAsia="lv-LV" w:bidi="lo-LA"/>
        </w:rPr>
      </w:pPr>
      <w:r w:rsidRPr="00E104EC">
        <w:rPr>
          <w:rFonts w:eastAsia="Times New Roman" w:cs="Courier New"/>
          <w:szCs w:val="24"/>
          <w:lang w:eastAsia="lv-LV" w:bidi="lo-LA"/>
        </w:rPr>
        <w:t>3. noteikt, ka ar minētajām darbībām saistītie izdevumi sedzami no Sabiedrības līdzekļiem.</w:t>
      </w:r>
    </w:p>
    <w:p w:rsidR="003B73DA" w:rsidRPr="003B73DA" w:rsidRDefault="003B73DA" w:rsidP="003B73DA">
      <w:pPr>
        <w:ind w:right="-1"/>
        <w:jc w:val="both"/>
        <w:rPr>
          <w:rFonts w:eastAsia="Times New Roman" w:cs="Courier New"/>
          <w:sz w:val="20"/>
          <w:szCs w:val="20"/>
          <w:lang w:eastAsia="lv-LV" w:bidi="lo-LA"/>
        </w:rPr>
      </w:pPr>
    </w:p>
    <w:p w:rsidR="003B73DA" w:rsidRDefault="003B73DA"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FA39AB" w:rsidRDefault="00FA39AB" w:rsidP="003B73DA">
      <w:pPr>
        <w:ind w:right="-1"/>
        <w:jc w:val="both"/>
        <w:rPr>
          <w:rFonts w:eastAsia="Times New Roman" w:cs="Courier New"/>
          <w:sz w:val="20"/>
          <w:szCs w:val="20"/>
          <w:lang w:eastAsia="lv-LV" w:bidi="lo-LA"/>
        </w:rPr>
      </w:pPr>
    </w:p>
    <w:p w:rsidR="00FA39AB" w:rsidRDefault="00FA39AB" w:rsidP="003B73DA">
      <w:pPr>
        <w:ind w:right="-1"/>
        <w:jc w:val="both"/>
        <w:rPr>
          <w:rFonts w:eastAsia="Times New Roman" w:cs="Courier New"/>
          <w:sz w:val="20"/>
          <w:szCs w:val="20"/>
          <w:lang w:eastAsia="lv-LV" w:bidi="lo-LA"/>
        </w:rPr>
      </w:pPr>
    </w:p>
    <w:p w:rsidR="00FA39AB" w:rsidRDefault="00FA39AB"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Default="00E104EC" w:rsidP="003B73DA">
      <w:pPr>
        <w:ind w:right="-1"/>
        <w:jc w:val="both"/>
        <w:rPr>
          <w:rFonts w:eastAsia="Times New Roman" w:cs="Courier New"/>
          <w:sz w:val="20"/>
          <w:szCs w:val="20"/>
          <w:lang w:eastAsia="lv-LV" w:bidi="lo-LA"/>
        </w:rPr>
      </w:pPr>
    </w:p>
    <w:p w:rsidR="00E104EC" w:rsidRPr="003B73DA" w:rsidRDefault="00E104EC" w:rsidP="003B73DA">
      <w:pPr>
        <w:ind w:right="-1"/>
        <w:jc w:val="both"/>
        <w:rPr>
          <w:rFonts w:eastAsia="Times New Roman" w:cs="Courier New"/>
          <w:sz w:val="20"/>
          <w:szCs w:val="20"/>
          <w:lang w:eastAsia="lv-LV" w:bidi="lo-LA"/>
        </w:rPr>
      </w:pPr>
    </w:p>
    <w:p w:rsidR="003B73DA" w:rsidRPr="003B73DA" w:rsidRDefault="003B73DA" w:rsidP="003B73DA">
      <w:pPr>
        <w:ind w:right="-1"/>
        <w:jc w:val="both"/>
        <w:rPr>
          <w:rFonts w:eastAsia="Times New Roman" w:cs="Courier New"/>
          <w:sz w:val="20"/>
          <w:szCs w:val="20"/>
          <w:lang w:eastAsia="lv-LV" w:bidi="lo-LA"/>
        </w:rPr>
      </w:pPr>
    </w:p>
    <w:p w:rsidR="003B73DA" w:rsidRPr="003B73DA" w:rsidRDefault="00A217AA" w:rsidP="003B73DA">
      <w:pPr>
        <w:ind w:right="-1"/>
        <w:jc w:val="both"/>
        <w:rPr>
          <w:rFonts w:eastAsia="Times New Roman" w:cs="Courier New"/>
          <w:sz w:val="20"/>
          <w:szCs w:val="20"/>
          <w:lang w:eastAsia="lv-LV" w:bidi="lo-LA"/>
        </w:rPr>
      </w:pPr>
      <w:r>
        <w:rPr>
          <w:rFonts w:eastAsia="Times New Roman" w:cs="Courier New"/>
          <w:sz w:val="20"/>
          <w:szCs w:val="20"/>
          <w:lang w:eastAsia="lv-LV" w:bidi="lo-LA"/>
        </w:rPr>
        <w:t>N</w:t>
      </w:r>
      <w:r w:rsidR="003B73DA" w:rsidRPr="003B73DA">
        <w:rPr>
          <w:rFonts w:eastAsia="Times New Roman" w:cs="Courier New"/>
          <w:sz w:val="20"/>
          <w:szCs w:val="20"/>
          <w:lang w:eastAsia="lv-LV" w:bidi="lo-LA"/>
        </w:rPr>
        <w:t xml:space="preserve">osūtīt: </w:t>
      </w:r>
    </w:p>
    <w:p w:rsidR="003B73DA" w:rsidRPr="003B73DA" w:rsidRDefault="003B73DA" w:rsidP="003B73DA">
      <w:pPr>
        <w:ind w:right="-1"/>
        <w:jc w:val="both"/>
        <w:rPr>
          <w:rFonts w:eastAsia="Times New Roman" w:cs="Courier New"/>
          <w:sz w:val="20"/>
          <w:szCs w:val="20"/>
          <w:lang w:eastAsia="lv-LV" w:bidi="lo-LA"/>
        </w:rPr>
      </w:pPr>
      <w:r w:rsidRPr="003B73DA">
        <w:rPr>
          <w:rFonts w:eastAsia="Times New Roman" w:cs="Courier New"/>
          <w:sz w:val="20"/>
          <w:szCs w:val="20"/>
          <w:lang w:eastAsia="lv-LV" w:bidi="lo-LA"/>
        </w:rPr>
        <w:t>- Fin</w:t>
      </w:r>
      <w:r w:rsidR="00A217AA">
        <w:rPr>
          <w:rFonts w:eastAsia="Times New Roman" w:cs="Courier New"/>
          <w:sz w:val="20"/>
          <w:szCs w:val="20"/>
          <w:lang w:eastAsia="lv-LV" w:bidi="lo-LA"/>
        </w:rPr>
        <w:t>.</w:t>
      </w:r>
      <w:r w:rsidRPr="003B73DA">
        <w:rPr>
          <w:rFonts w:eastAsia="Times New Roman" w:cs="Courier New"/>
          <w:sz w:val="20"/>
          <w:szCs w:val="20"/>
          <w:lang w:eastAsia="lv-LV" w:bidi="lo-LA"/>
        </w:rPr>
        <w:t xml:space="preserve"> nod</w:t>
      </w:r>
      <w:r w:rsidR="00A217AA">
        <w:rPr>
          <w:rFonts w:eastAsia="Times New Roman" w:cs="Courier New"/>
          <w:sz w:val="20"/>
          <w:szCs w:val="20"/>
          <w:lang w:eastAsia="lv-LV" w:bidi="lo-LA"/>
        </w:rPr>
        <w:t>.</w:t>
      </w:r>
    </w:p>
    <w:p w:rsidR="003B73DA" w:rsidRPr="003B73DA" w:rsidRDefault="003B73DA" w:rsidP="003B73DA">
      <w:pPr>
        <w:ind w:right="-1"/>
        <w:jc w:val="both"/>
        <w:rPr>
          <w:rFonts w:eastAsia="Times New Roman" w:cs="Courier New"/>
          <w:sz w:val="20"/>
          <w:szCs w:val="20"/>
          <w:lang w:eastAsia="lv-LV" w:bidi="lo-LA"/>
        </w:rPr>
      </w:pPr>
      <w:r w:rsidRPr="003B73DA">
        <w:rPr>
          <w:rFonts w:eastAsia="Times New Roman" w:cs="Courier New"/>
          <w:sz w:val="20"/>
          <w:szCs w:val="20"/>
          <w:lang w:eastAsia="lv-LV" w:bidi="lo-LA"/>
        </w:rPr>
        <w:t>- Admin</w:t>
      </w:r>
      <w:r w:rsidR="00A217AA">
        <w:rPr>
          <w:rFonts w:eastAsia="Times New Roman" w:cs="Courier New"/>
          <w:sz w:val="20"/>
          <w:szCs w:val="20"/>
          <w:lang w:eastAsia="lv-LV" w:bidi="lo-LA"/>
        </w:rPr>
        <w:t>.</w:t>
      </w:r>
      <w:r w:rsidRPr="003B73DA">
        <w:rPr>
          <w:rFonts w:eastAsia="Times New Roman" w:cs="Courier New"/>
          <w:sz w:val="20"/>
          <w:szCs w:val="20"/>
          <w:lang w:eastAsia="lv-LV" w:bidi="lo-LA"/>
        </w:rPr>
        <w:t xml:space="preserve"> </w:t>
      </w:r>
      <w:r w:rsidR="00A217AA" w:rsidRPr="003B73DA">
        <w:rPr>
          <w:rFonts w:eastAsia="Times New Roman" w:cs="Courier New"/>
          <w:sz w:val="20"/>
          <w:szCs w:val="20"/>
          <w:lang w:eastAsia="lv-LV" w:bidi="lo-LA"/>
        </w:rPr>
        <w:t>N</w:t>
      </w:r>
      <w:r w:rsidRPr="003B73DA">
        <w:rPr>
          <w:rFonts w:eastAsia="Times New Roman" w:cs="Courier New"/>
          <w:sz w:val="20"/>
          <w:szCs w:val="20"/>
          <w:lang w:eastAsia="lv-LV" w:bidi="lo-LA"/>
        </w:rPr>
        <w:t>od</w:t>
      </w:r>
      <w:r w:rsidR="00A217AA">
        <w:rPr>
          <w:rFonts w:eastAsia="Times New Roman" w:cs="Courier New"/>
          <w:sz w:val="20"/>
          <w:szCs w:val="20"/>
          <w:lang w:eastAsia="lv-LV" w:bidi="lo-LA"/>
        </w:rPr>
        <w:t>.</w:t>
      </w:r>
    </w:p>
    <w:p w:rsidR="003B73DA" w:rsidRPr="003B73DA" w:rsidRDefault="003B73DA" w:rsidP="003B73DA">
      <w:pPr>
        <w:ind w:right="-1"/>
        <w:jc w:val="both"/>
        <w:rPr>
          <w:rFonts w:eastAsia="Times New Roman" w:cs="Courier New"/>
          <w:sz w:val="20"/>
          <w:szCs w:val="20"/>
          <w:lang w:eastAsia="lv-LV" w:bidi="lo-LA"/>
        </w:rPr>
      </w:pPr>
      <w:r w:rsidRPr="003B73DA">
        <w:rPr>
          <w:rFonts w:eastAsia="Times New Roman" w:cs="Courier New"/>
          <w:sz w:val="20"/>
          <w:szCs w:val="20"/>
          <w:lang w:eastAsia="lv-LV" w:bidi="lo-LA"/>
        </w:rPr>
        <w:t>- SIA „Komunālserviss “Tilde””</w:t>
      </w:r>
    </w:p>
    <w:p w:rsidR="003B73DA" w:rsidRPr="003B73DA" w:rsidRDefault="00A217AA" w:rsidP="003B73DA">
      <w:pPr>
        <w:ind w:right="-1"/>
        <w:jc w:val="both"/>
        <w:rPr>
          <w:rFonts w:eastAsia="Times New Roman" w:cs="Courier New"/>
          <w:sz w:val="20"/>
          <w:szCs w:val="20"/>
          <w:lang w:eastAsia="lv-LV" w:bidi="lo-LA"/>
        </w:rPr>
      </w:pPr>
      <w:r>
        <w:rPr>
          <w:rFonts w:eastAsia="Times New Roman" w:cs="Courier New"/>
          <w:sz w:val="20"/>
          <w:szCs w:val="20"/>
          <w:lang w:eastAsia="lv-LV" w:bidi="lo-LA"/>
        </w:rPr>
        <w:t>- Jur.</w:t>
      </w:r>
      <w:r w:rsidR="003B73DA" w:rsidRPr="003B73DA">
        <w:rPr>
          <w:rFonts w:eastAsia="Times New Roman" w:cs="Courier New"/>
          <w:sz w:val="20"/>
          <w:szCs w:val="20"/>
          <w:lang w:eastAsia="lv-LV" w:bidi="lo-LA"/>
        </w:rPr>
        <w:t xml:space="preserve"> nod</w:t>
      </w:r>
      <w:r>
        <w:rPr>
          <w:rFonts w:eastAsia="Times New Roman" w:cs="Courier New"/>
          <w:sz w:val="20"/>
          <w:szCs w:val="20"/>
          <w:lang w:eastAsia="lv-LV" w:bidi="lo-LA"/>
        </w:rPr>
        <w:t>.</w:t>
      </w:r>
    </w:p>
    <w:p w:rsidR="003B73DA" w:rsidRPr="003B73DA" w:rsidRDefault="003B73DA" w:rsidP="003B73DA">
      <w:pPr>
        <w:ind w:right="-1"/>
        <w:jc w:val="both"/>
        <w:rPr>
          <w:rFonts w:eastAsia="Times New Roman" w:cs="Courier New"/>
          <w:b/>
          <w:sz w:val="20"/>
          <w:szCs w:val="20"/>
          <w:lang w:eastAsia="lv-LV" w:bidi="lo-LA"/>
        </w:rPr>
      </w:pPr>
      <w:r w:rsidRPr="003B73DA">
        <w:rPr>
          <w:rFonts w:eastAsia="Times New Roman" w:cs="Courier New"/>
          <w:b/>
          <w:sz w:val="20"/>
          <w:szCs w:val="20"/>
          <w:lang w:eastAsia="lv-LV" w:bidi="lo-LA"/>
        </w:rPr>
        <w:t>__________________________________________________________________</w:t>
      </w:r>
    </w:p>
    <w:p w:rsidR="00883E1D" w:rsidRDefault="003B73DA" w:rsidP="003B73DA">
      <w:pPr>
        <w:ind w:right="-1"/>
        <w:jc w:val="both"/>
        <w:rPr>
          <w:rFonts w:eastAsia="Times New Roman" w:cs="Courier New"/>
          <w:sz w:val="20"/>
          <w:szCs w:val="20"/>
          <w:lang w:eastAsia="lv-LV" w:bidi="lo-LA"/>
        </w:rPr>
      </w:pPr>
      <w:r w:rsidRPr="003B73DA">
        <w:rPr>
          <w:rFonts w:eastAsia="Times New Roman" w:cs="Courier New"/>
          <w:sz w:val="20"/>
          <w:szCs w:val="20"/>
          <w:lang w:eastAsia="lv-LV" w:bidi="lo-LA"/>
        </w:rPr>
        <w:t>Sagatavoja Juridiskā nod</w:t>
      </w:r>
      <w:r w:rsidR="00A217AA">
        <w:rPr>
          <w:rFonts w:eastAsia="Times New Roman" w:cs="Courier New"/>
          <w:sz w:val="20"/>
          <w:szCs w:val="20"/>
          <w:lang w:eastAsia="lv-LV" w:bidi="lo-LA"/>
        </w:rPr>
        <w:t>.</w:t>
      </w:r>
      <w:r w:rsidRPr="003B73DA">
        <w:rPr>
          <w:rFonts w:eastAsia="Times New Roman" w:cs="Courier New"/>
          <w:sz w:val="20"/>
          <w:szCs w:val="20"/>
          <w:lang w:eastAsia="lv-LV" w:bidi="lo-LA"/>
        </w:rPr>
        <w:t xml:space="preserve"> (I.Blanka), saskaņots ar L.Bičušu</w:t>
      </w:r>
    </w:p>
    <w:p w:rsidR="00883E1D" w:rsidRDefault="00883E1D">
      <w:pPr>
        <w:rPr>
          <w:rFonts w:eastAsia="Times New Roman" w:cs="Courier New"/>
          <w:sz w:val="20"/>
          <w:szCs w:val="20"/>
          <w:lang w:eastAsia="lv-LV" w:bidi="lo-LA"/>
        </w:rPr>
      </w:pPr>
      <w:r>
        <w:rPr>
          <w:rFonts w:eastAsia="Times New Roman" w:cs="Courier New"/>
          <w:sz w:val="20"/>
          <w:szCs w:val="20"/>
          <w:lang w:eastAsia="lv-LV" w:bidi="lo-LA"/>
        </w:rPr>
        <w:br w:type="page"/>
      </w:r>
    </w:p>
    <w:p w:rsidR="00155715" w:rsidRDefault="00155715" w:rsidP="00155715">
      <w:r>
        <w:lastRenderedPageBreak/>
        <w:t>Projekts</w:t>
      </w:r>
    </w:p>
    <w:p w:rsidR="00155715" w:rsidRPr="0096716E" w:rsidRDefault="00D767AB" w:rsidP="00155715">
      <w:pPr>
        <w:jc w:val="center"/>
      </w:pPr>
      <w:r>
        <w:t>4</w:t>
      </w:r>
      <w:r w:rsidR="00155715">
        <w:t>.§.</w:t>
      </w:r>
    </w:p>
    <w:p w:rsidR="00155715" w:rsidRPr="00AC5C22" w:rsidRDefault="00155715" w:rsidP="00155715">
      <w:pPr>
        <w:pStyle w:val="naisf"/>
        <w:spacing w:before="0" w:after="0"/>
        <w:ind w:firstLine="0"/>
      </w:pPr>
      <w:r>
        <w:tab/>
      </w:r>
      <w:r>
        <w:tab/>
      </w:r>
      <w:r>
        <w:tab/>
      </w:r>
      <w:r>
        <w:tab/>
      </w:r>
      <w:r>
        <w:tab/>
      </w:r>
    </w:p>
    <w:p w:rsidR="00155715" w:rsidRDefault="00155715" w:rsidP="00155715">
      <w:pPr>
        <w:jc w:val="both"/>
        <w:rPr>
          <w:b/>
        </w:rPr>
      </w:pPr>
      <w:r>
        <w:rPr>
          <w:b/>
        </w:rPr>
        <w:t xml:space="preserve">Par konceptuālu atbalstu projektam </w:t>
      </w:r>
    </w:p>
    <w:p w:rsidR="00155715" w:rsidRPr="001A2F79" w:rsidRDefault="00155715" w:rsidP="00155715">
      <w:pPr>
        <w:jc w:val="both"/>
        <w:rPr>
          <w:b/>
        </w:rPr>
      </w:pPr>
      <w:r>
        <w:rPr>
          <w:b/>
        </w:rPr>
        <w:t>“18.gs.sekretāra restaurācija”</w:t>
      </w:r>
    </w:p>
    <w:p w:rsidR="00155715" w:rsidRDefault="00155715" w:rsidP="00155715">
      <w:pPr>
        <w:jc w:val="both"/>
        <w:rPr>
          <w:i/>
          <w:color w:val="000000"/>
        </w:rPr>
      </w:pPr>
    </w:p>
    <w:p w:rsidR="00155715" w:rsidRDefault="00155715" w:rsidP="00155715">
      <w:pPr>
        <w:jc w:val="both"/>
        <w:rPr>
          <w:i/>
          <w:color w:val="000000"/>
        </w:rPr>
      </w:pPr>
    </w:p>
    <w:p w:rsidR="00155715" w:rsidRDefault="00155715" w:rsidP="00155715">
      <w:pPr>
        <w:jc w:val="both"/>
        <w:rPr>
          <w:i/>
          <w:color w:val="000000"/>
        </w:rPr>
      </w:pPr>
    </w:p>
    <w:p w:rsidR="00155715" w:rsidRPr="001A2F79" w:rsidRDefault="00155715" w:rsidP="00155715">
      <w:pPr>
        <w:jc w:val="both"/>
      </w:pPr>
      <w:r>
        <w:rPr>
          <w:i/>
          <w:color w:val="000000"/>
        </w:rPr>
        <w:t xml:space="preserve">Iesniegt izskatīšanai </w:t>
      </w:r>
      <w:r w:rsidR="00090AA0">
        <w:rPr>
          <w:i/>
          <w:color w:val="000000"/>
        </w:rPr>
        <w:t>Tukuma novada Domei</w:t>
      </w:r>
      <w:r>
        <w:rPr>
          <w:i/>
          <w:color w:val="000000"/>
        </w:rPr>
        <w:t xml:space="preserve"> šādu lēmuma projektu:</w:t>
      </w:r>
    </w:p>
    <w:p w:rsidR="00155715" w:rsidRDefault="00155715" w:rsidP="00155715">
      <w:pPr>
        <w:ind w:firstLine="709"/>
        <w:jc w:val="both"/>
      </w:pPr>
    </w:p>
    <w:p w:rsidR="00155715" w:rsidRDefault="00155715" w:rsidP="00155715">
      <w:pPr>
        <w:ind w:firstLine="709"/>
        <w:jc w:val="both"/>
      </w:pPr>
    </w:p>
    <w:p w:rsidR="00155715" w:rsidRDefault="00155715" w:rsidP="00155715">
      <w:pPr>
        <w:ind w:firstLine="709"/>
        <w:jc w:val="both"/>
      </w:pPr>
      <w:r w:rsidRPr="00BF7F6B">
        <w:t xml:space="preserve">Tukuma novada Dome ir saņēmusi </w:t>
      </w:r>
      <w:r>
        <w:t>Tukuma muzeja (reģ.Nr.</w:t>
      </w:r>
      <w:r>
        <w:rPr>
          <w:color w:val="000000"/>
        </w:rPr>
        <w:t>90000052232, juridiskā adrese: Harmonijas iela 7, Tukums, LV-3101</w:t>
      </w:r>
      <w:r>
        <w:t>) iesniegumu ar lūgumu konceptuāli atbalstīt dalību Valsts Kultūrkapitāla Fonda Kultūras mantojuma programmā iesniedzot projektu “18.gs.sekretāra restaurācija” (turpmāk – Projekts).</w:t>
      </w:r>
    </w:p>
    <w:p w:rsidR="00155715" w:rsidRDefault="00155715" w:rsidP="00155715">
      <w:pPr>
        <w:ind w:firstLine="709"/>
        <w:jc w:val="both"/>
      </w:pPr>
      <w:r>
        <w:t>Projekta ietvaros plānot</w:t>
      </w:r>
      <w:r w:rsidR="00D76349">
        <w:t>a</w:t>
      </w:r>
      <w:r>
        <w:t xml:space="preserve"> Tukuma muzeja krājuma priekšmeta – baroka stila sekretāra restaurācij</w:t>
      </w:r>
      <w:r w:rsidR="00D76349">
        <w:t>a</w:t>
      </w:r>
      <w:r>
        <w:t>, kuru veiks SIA “Intarsija” mēbeļu restauratori restauratora-vecmeistara Jāņa Cepļa vadībā.</w:t>
      </w:r>
    </w:p>
    <w:p w:rsidR="00155715" w:rsidRDefault="00155715" w:rsidP="00155715">
      <w:pPr>
        <w:ind w:firstLine="709"/>
        <w:jc w:val="both"/>
      </w:pPr>
      <w:r>
        <w:t>Projekta rezultātā tiks iegūts eksponāts izstādei “Kāds nams Tukumā – vēsture, cilvēki stāsti” par Tukuma kultūrvēsturisko mantojumu Mākslas galerijā “Durvis”, savukārt pēc ēkas Brīvības laukumā 21 restaurācijas, tas tiks iekļauts pastāvīgā J.G.Groškem un viņa dzimtai veltītā Tukuma muzeja ekspozīcijā.</w:t>
      </w:r>
    </w:p>
    <w:p w:rsidR="00155715" w:rsidRDefault="00155715" w:rsidP="00155715">
      <w:pPr>
        <w:ind w:right="28"/>
        <w:jc w:val="both"/>
        <w:rPr>
          <w:i/>
        </w:rPr>
      </w:pPr>
      <w:r>
        <w:t xml:space="preserve">            </w:t>
      </w:r>
      <w:r w:rsidRPr="00E817B7">
        <w:t>Likuma „Par pašvaldībām” 12.pants nosaka, ka „</w:t>
      </w:r>
      <w:r w:rsidRPr="00E817B7">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E817B7">
        <w:t>”. Saskaņā ar likuma „Par pašvaldībām” 15.panta pirmās daļas 5.punktu, viena no pašvaldības autonomām funkcijām ir „</w:t>
      </w:r>
      <w:r w:rsidRPr="00E817B7">
        <w:rPr>
          <w:i/>
        </w:rPr>
        <w:t>rūpēties par kultūru un sekmēt tradicionālo kultūras vērtību saglabāšanu un tautas jaunrades attīstību (organizatoriska un finansiāla palīdzība kultūras iestādēm un pasākumiem, atbalsts kultūras pieminekļu saglabāšanai u.c.)”.</w:t>
      </w:r>
    </w:p>
    <w:p w:rsidR="00155715" w:rsidRPr="0051695C" w:rsidRDefault="00155715" w:rsidP="00155715">
      <w:pPr>
        <w:ind w:right="28"/>
        <w:jc w:val="both"/>
      </w:pPr>
      <w:r>
        <w:t xml:space="preserve">        </w:t>
      </w:r>
      <w:r>
        <w:tab/>
      </w:r>
      <w:r w:rsidRPr="00FF2509">
        <w:t xml:space="preserve">Kopējā </w:t>
      </w:r>
      <w:r>
        <w:t>P</w:t>
      </w:r>
      <w:r w:rsidRPr="00FF2509">
        <w:t xml:space="preserve">rojekta summa </w:t>
      </w:r>
      <w:r>
        <w:t>1000,00</w:t>
      </w:r>
      <w:r w:rsidRPr="00FF2509">
        <w:t xml:space="preserve"> </w:t>
      </w:r>
      <w:r>
        <w:t>EUR (viens tūkstotis eiro)</w:t>
      </w:r>
      <w:r w:rsidRPr="00FF2509">
        <w:t xml:space="preserve">, Valsts Kultūrkapitāla fondam lūgtais finansējums </w:t>
      </w:r>
      <w:r>
        <w:t>1000,00 EUR (viens tūkstotis eiro).</w:t>
      </w:r>
    </w:p>
    <w:p w:rsidR="00155715" w:rsidRDefault="00155715" w:rsidP="00155715">
      <w:pPr>
        <w:ind w:right="28" w:firstLine="720"/>
        <w:jc w:val="both"/>
      </w:pPr>
      <w:r w:rsidRPr="00E817B7">
        <w:t>Pamatojoties uz likuma “Par pašvaldībām” 12.pantu un 15.panta pirmās daļas 5.punktu:</w:t>
      </w:r>
    </w:p>
    <w:p w:rsidR="00155715" w:rsidRDefault="00155715" w:rsidP="00155715">
      <w:pPr>
        <w:ind w:right="28"/>
        <w:jc w:val="both"/>
      </w:pPr>
    </w:p>
    <w:p w:rsidR="00155715" w:rsidRDefault="00155715" w:rsidP="00155715">
      <w:pPr>
        <w:ind w:right="28" w:firstLine="568"/>
        <w:jc w:val="both"/>
      </w:pPr>
      <w:r>
        <w:t>- konceptuāli atbalstīt</w:t>
      </w:r>
      <w:r w:rsidRPr="00EB2452">
        <w:t xml:space="preserve"> </w:t>
      </w:r>
      <w:r>
        <w:t>Tukuma muzeja dalību Valsts Kultūrkapitāla fonda konkursā</w:t>
      </w:r>
      <w:r w:rsidR="00D76349">
        <w:t>,</w:t>
      </w:r>
      <w:r>
        <w:t xml:space="preserve"> iesniedzot projektu </w:t>
      </w:r>
      <w:r w:rsidRPr="00553BC9">
        <w:t>“</w:t>
      </w:r>
      <w:r>
        <w:t>18.gs.sekretāra restaurācija”.</w:t>
      </w:r>
    </w:p>
    <w:p w:rsidR="00155715" w:rsidRDefault="00155715" w:rsidP="00155715">
      <w:pPr>
        <w:ind w:left="928" w:right="28"/>
        <w:jc w:val="both"/>
      </w:pPr>
    </w:p>
    <w:p w:rsidR="00155715" w:rsidRDefault="00155715" w:rsidP="00155715">
      <w:pPr>
        <w:pStyle w:val="Title"/>
        <w:jc w:val="both"/>
        <w:rPr>
          <w:rFonts w:ascii="Times New Roman" w:hAnsi="Times New Roman" w:cs="Times New Roman"/>
          <w:b/>
          <w:sz w:val="20"/>
          <w:szCs w:val="20"/>
        </w:rPr>
      </w:pPr>
    </w:p>
    <w:p w:rsidR="00D113A0" w:rsidRDefault="00D113A0" w:rsidP="00D113A0"/>
    <w:p w:rsidR="00D113A0" w:rsidRPr="00D113A0" w:rsidRDefault="00D113A0" w:rsidP="00D113A0"/>
    <w:p w:rsidR="00155715" w:rsidRPr="00044EF7" w:rsidRDefault="00155715" w:rsidP="00155715"/>
    <w:p w:rsidR="00155715" w:rsidRDefault="00155715" w:rsidP="00155715"/>
    <w:p w:rsidR="00155715" w:rsidRPr="007500C1" w:rsidRDefault="00155715" w:rsidP="00155715"/>
    <w:p w:rsidR="00155715" w:rsidRDefault="00155715" w:rsidP="00155715">
      <w:pPr>
        <w:jc w:val="both"/>
        <w:rPr>
          <w:sz w:val="18"/>
          <w:szCs w:val="18"/>
        </w:rPr>
      </w:pPr>
      <w:r>
        <w:rPr>
          <w:sz w:val="18"/>
          <w:szCs w:val="18"/>
        </w:rPr>
        <w:t>Nosūtīt :</w:t>
      </w:r>
    </w:p>
    <w:p w:rsidR="00155715" w:rsidRDefault="00155715" w:rsidP="00155715">
      <w:pPr>
        <w:jc w:val="both"/>
        <w:rPr>
          <w:sz w:val="18"/>
          <w:szCs w:val="18"/>
        </w:rPr>
      </w:pPr>
      <w:r>
        <w:rPr>
          <w:sz w:val="18"/>
          <w:szCs w:val="18"/>
        </w:rPr>
        <w:t>-Fin. nod.</w:t>
      </w:r>
    </w:p>
    <w:p w:rsidR="00155715" w:rsidRDefault="00155715" w:rsidP="00155715">
      <w:pPr>
        <w:jc w:val="both"/>
        <w:rPr>
          <w:sz w:val="18"/>
          <w:szCs w:val="18"/>
        </w:rPr>
      </w:pPr>
      <w:r>
        <w:rPr>
          <w:sz w:val="18"/>
          <w:szCs w:val="18"/>
        </w:rPr>
        <w:t>-Attīst. Nod.</w:t>
      </w:r>
    </w:p>
    <w:p w:rsidR="00155715" w:rsidRDefault="00155715" w:rsidP="00155715">
      <w:pPr>
        <w:jc w:val="both"/>
        <w:rPr>
          <w:sz w:val="18"/>
          <w:szCs w:val="18"/>
        </w:rPr>
      </w:pPr>
      <w:r>
        <w:rPr>
          <w:sz w:val="18"/>
          <w:szCs w:val="18"/>
        </w:rPr>
        <w:t>-Kultūras, sporta un sab. attiecību nod.</w:t>
      </w:r>
    </w:p>
    <w:p w:rsidR="00155715" w:rsidRDefault="00155715" w:rsidP="00155715">
      <w:pPr>
        <w:jc w:val="both"/>
        <w:rPr>
          <w:sz w:val="18"/>
          <w:szCs w:val="18"/>
        </w:rPr>
      </w:pPr>
      <w:r>
        <w:rPr>
          <w:sz w:val="18"/>
          <w:szCs w:val="18"/>
        </w:rPr>
        <w:t>-Tukuma muzejam</w:t>
      </w:r>
    </w:p>
    <w:p w:rsidR="00155715" w:rsidRPr="00EA34CD" w:rsidRDefault="00155715" w:rsidP="00155715">
      <w:pPr>
        <w:jc w:val="both"/>
        <w:rPr>
          <w:sz w:val="18"/>
          <w:szCs w:val="18"/>
        </w:rPr>
      </w:pPr>
      <w:r w:rsidRPr="00EA34CD">
        <w:rPr>
          <w:sz w:val="18"/>
          <w:szCs w:val="18"/>
        </w:rPr>
        <w:t>_____________________________________________________</w:t>
      </w:r>
    </w:p>
    <w:p w:rsidR="00155715" w:rsidRDefault="00155715" w:rsidP="00155715">
      <w:pPr>
        <w:jc w:val="both"/>
        <w:rPr>
          <w:sz w:val="18"/>
          <w:szCs w:val="18"/>
        </w:rPr>
      </w:pPr>
      <w:r>
        <w:rPr>
          <w:sz w:val="18"/>
          <w:szCs w:val="18"/>
        </w:rPr>
        <w:t>S</w:t>
      </w:r>
      <w:r w:rsidRPr="00EA34CD">
        <w:rPr>
          <w:sz w:val="18"/>
          <w:szCs w:val="18"/>
        </w:rPr>
        <w:t xml:space="preserve">agatavoja </w:t>
      </w:r>
      <w:r>
        <w:rPr>
          <w:sz w:val="18"/>
          <w:szCs w:val="18"/>
        </w:rPr>
        <w:t>Attīstības nod. (I.Helmane</w:t>
      </w:r>
      <w:r w:rsidRPr="00881965">
        <w:rPr>
          <w:sz w:val="18"/>
          <w:szCs w:val="18"/>
        </w:rPr>
        <w:t>)</w:t>
      </w:r>
    </w:p>
    <w:p w:rsidR="00090AA0" w:rsidRPr="00FC631C" w:rsidRDefault="00090AA0" w:rsidP="00155715">
      <w:pPr>
        <w:jc w:val="both"/>
        <w:rPr>
          <w:sz w:val="18"/>
          <w:szCs w:val="18"/>
        </w:rPr>
      </w:pPr>
      <w:r>
        <w:rPr>
          <w:sz w:val="18"/>
          <w:szCs w:val="18"/>
        </w:rPr>
        <w:t xml:space="preserve">Izskatīts Teritoriālās attīstības komitejā. </w:t>
      </w:r>
    </w:p>
    <w:p w:rsidR="00081778" w:rsidRDefault="00081778">
      <w:r>
        <w:br w:type="page"/>
      </w:r>
    </w:p>
    <w:p w:rsidR="00081778" w:rsidRDefault="00081778" w:rsidP="00081778">
      <w:r>
        <w:lastRenderedPageBreak/>
        <w:tab/>
      </w:r>
      <w:r>
        <w:tab/>
      </w:r>
      <w:r>
        <w:tab/>
      </w:r>
      <w:r>
        <w:tab/>
        <w:t>Projekts</w:t>
      </w:r>
    </w:p>
    <w:p w:rsidR="00081778" w:rsidRPr="0096716E" w:rsidRDefault="00D767AB" w:rsidP="00081778">
      <w:pPr>
        <w:jc w:val="center"/>
      </w:pPr>
      <w:r>
        <w:t>5</w:t>
      </w:r>
      <w:r w:rsidR="00081778">
        <w:t>.§.</w:t>
      </w:r>
    </w:p>
    <w:p w:rsidR="00081778" w:rsidRPr="00AC5C22" w:rsidRDefault="00081778" w:rsidP="00081778">
      <w:pPr>
        <w:pStyle w:val="naisf"/>
        <w:spacing w:before="0" w:after="0"/>
        <w:ind w:firstLine="0"/>
        <w:jc w:val="left"/>
      </w:pPr>
      <w:r>
        <w:tab/>
      </w:r>
      <w:r>
        <w:tab/>
      </w:r>
      <w:r>
        <w:tab/>
      </w:r>
      <w:r>
        <w:tab/>
      </w:r>
      <w:r>
        <w:tab/>
      </w:r>
    </w:p>
    <w:p w:rsidR="00081778" w:rsidRDefault="00081778" w:rsidP="00081778">
      <w:pPr>
        <w:jc w:val="both"/>
        <w:rPr>
          <w:b/>
        </w:rPr>
      </w:pPr>
      <w:r>
        <w:rPr>
          <w:b/>
        </w:rPr>
        <w:t xml:space="preserve"> Par atbalstu projektam </w:t>
      </w:r>
    </w:p>
    <w:p w:rsidR="00081778" w:rsidRPr="001A2F79" w:rsidRDefault="00081778" w:rsidP="00081778">
      <w:pPr>
        <w:jc w:val="both"/>
        <w:rPr>
          <w:b/>
        </w:rPr>
      </w:pPr>
      <w:r>
        <w:rPr>
          <w:b/>
        </w:rPr>
        <w:t>“Velosipēdu novietne pie Tukuma Raiņa ģimnāzijas”</w:t>
      </w:r>
    </w:p>
    <w:p w:rsidR="00081778" w:rsidRDefault="00081778" w:rsidP="00081778">
      <w:pPr>
        <w:jc w:val="both"/>
        <w:rPr>
          <w:i/>
          <w:color w:val="000000"/>
        </w:rPr>
      </w:pPr>
    </w:p>
    <w:p w:rsidR="00081778" w:rsidRDefault="00081778" w:rsidP="00081778">
      <w:pPr>
        <w:jc w:val="both"/>
        <w:rPr>
          <w:i/>
          <w:color w:val="000000"/>
        </w:rPr>
      </w:pPr>
    </w:p>
    <w:p w:rsidR="00081778" w:rsidRDefault="00081778" w:rsidP="00081778">
      <w:pPr>
        <w:jc w:val="both"/>
        <w:rPr>
          <w:i/>
          <w:color w:val="000000"/>
        </w:rPr>
      </w:pPr>
    </w:p>
    <w:p w:rsidR="00081778" w:rsidRPr="001A2F79" w:rsidRDefault="00081778" w:rsidP="00081778">
      <w:pPr>
        <w:jc w:val="both"/>
      </w:pPr>
      <w:r>
        <w:rPr>
          <w:i/>
          <w:color w:val="000000"/>
        </w:rPr>
        <w:t>Iesniegt izskatīšanai Tukuma novada Domei šādu lēmuma projektu:</w:t>
      </w:r>
    </w:p>
    <w:p w:rsidR="00081778" w:rsidRDefault="00081778" w:rsidP="00081778">
      <w:pPr>
        <w:spacing w:line="225" w:lineRule="atLeast"/>
        <w:ind w:firstLine="709"/>
        <w:jc w:val="both"/>
      </w:pPr>
    </w:p>
    <w:p w:rsidR="00081778" w:rsidRDefault="00081778" w:rsidP="00081778">
      <w:pPr>
        <w:spacing w:line="225" w:lineRule="atLeast"/>
        <w:ind w:firstLine="709"/>
        <w:jc w:val="both"/>
      </w:pPr>
    </w:p>
    <w:p w:rsidR="00081778" w:rsidRDefault="00081778" w:rsidP="00081778">
      <w:pPr>
        <w:ind w:firstLine="709"/>
        <w:jc w:val="both"/>
      </w:pPr>
      <w:r w:rsidRPr="00BF7F6B">
        <w:t>Tukuma novada Dome</w:t>
      </w:r>
      <w:r w:rsidR="00FD393A">
        <w:t xml:space="preserve"> 14.10.2016.</w:t>
      </w:r>
      <w:r w:rsidRPr="00BF7F6B">
        <w:t xml:space="preserve"> ir saņēmusi </w:t>
      </w:r>
      <w:r>
        <w:t>biedrības “Tukuma Raiņa ģimnāzijas atbalst</w:t>
      </w:r>
      <w:r w:rsidR="00FD393A">
        <w:t>a</w:t>
      </w:r>
      <w:r>
        <w:t xml:space="preserve"> biedrība” (reģ.Nr.40008255935</w:t>
      </w:r>
      <w:r>
        <w:rPr>
          <w:color w:val="000000"/>
        </w:rPr>
        <w:t>, juridiskā adrese:</w:t>
      </w:r>
      <w:r w:rsidRPr="00F80E94">
        <w:t xml:space="preserve"> </w:t>
      </w:r>
      <w:r>
        <w:rPr>
          <w:color w:val="000000"/>
        </w:rPr>
        <w:t>J.Raiņa iela 3</w:t>
      </w:r>
      <w:r w:rsidRPr="00F80E94">
        <w:rPr>
          <w:color w:val="000000"/>
        </w:rPr>
        <w:t>,</w:t>
      </w:r>
      <w:r>
        <w:rPr>
          <w:color w:val="000000"/>
        </w:rPr>
        <w:t xml:space="preserve"> Tukums,</w:t>
      </w:r>
      <w:r w:rsidRPr="00F80E94">
        <w:rPr>
          <w:color w:val="000000"/>
        </w:rPr>
        <w:t xml:space="preserve"> Tukuma novads, LV–31</w:t>
      </w:r>
      <w:r>
        <w:rPr>
          <w:color w:val="000000"/>
        </w:rPr>
        <w:t>01</w:t>
      </w:r>
      <w:r>
        <w:t>) iesniegumu</w:t>
      </w:r>
      <w:r w:rsidR="00FD393A">
        <w:t xml:space="preserve"> (reģ.Nr.5604)</w:t>
      </w:r>
      <w:r>
        <w:t xml:space="preserve"> ar lūgumu atbalstīt dalību nodibinājuma</w:t>
      </w:r>
      <w:r w:rsidRPr="00F80E94">
        <w:t xml:space="preserve"> </w:t>
      </w:r>
      <w:r>
        <w:t xml:space="preserve">“Cemex” </w:t>
      </w:r>
      <w:r w:rsidRPr="00F80E94">
        <w:t>izsludinātajā atklātajā projektu konkursā</w:t>
      </w:r>
      <w:r>
        <w:t xml:space="preserve">, </w:t>
      </w:r>
      <w:r w:rsidRPr="00F80E94">
        <w:t>iesniedzot projektu “</w:t>
      </w:r>
      <w:r>
        <w:t>Velosipēdu novietne pie Tukuma Raiņa ģimnāzijas</w:t>
      </w:r>
      <w:r w:rsidRPr="00F80E94">
        <w:t>”</w:t>
      </w:r>
      <w:r>
        <w:t xml:space="preserve"> (turpmāk – Projekts).</w:t>
      </w:r>
    </w:p>
    <w:p w:rsidR="00081778" w:rsidRDefault="00081778" w:rsidP="00081778">
      <w:pPr>
        <w:ind w:firstLine="709"/>
        <w:jc w:val="both"/>
      </w:pPr>
      <w:r>
        <w:t xml:space="preserve">Projekta mērķis ir iekārtot kvalitatīvu un drošu velosipēdistu novietni Tukuma Raiņa ģimnāzijas skolēniem, lai veicinātu skolēnus pievērsties veselīgākam un zaļākam dzīvesveidam. </w:t>
      </w:r>
    </w:p>
    <w:p w:rsidR="00081778" w:rsidRDefault="00081778" w:rsidP="00081778">
      <w:pPr>
        <w:ind w:firstLine="709"/>
        <w:jc w:val="both"/>
        <w:rPr>
          <w:i/>
        </w:rPr>
      </w:pPr>
      <w:r w:rsidRPr="002E25D0">
        <w:t>Likuma „Par pašvaldībām” 12.pants nosaka, ka „</w:t>
      </w:r>
      <w:r w:rsidRPr="0046148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5D0">
        <w:t xml:space="preserve">”. Saskaņā ar likuma „Par pašvaldībām” 15.panta pirmās daļas </w:t>
      </w:r>
      <w:r w:rsidRPr="00D9716A">
        <w:t xml:space="preserve">6.punktu, viena no pašvaldības autonomām funkcijām ir </w:t>
      </w:r>
      <w:r w:rsidRPr="00D9716A">
        <w:rPr>
          <w:i/>
        </w:rPr>
        <w:t>„nodrošināt veselības aprūpes pieejamību, kā arī veicināt iedzīvotāju veselīgu dzīvesveidu un sportu”.</w:t>
      </w:r>
    </w:p>
    <w:p w:rsidR="00081778" w:rsidRDefault="00081778" w:rsidP="00081778">
      <w:pPr>
        <w:ind w:firstLine="709"/>
        <w:jc w:val="both"/>
      </w:pPr>
      <w:r>
        <w:t>Kopējā P</w:t>
      </w:r>
      <w:r w:rsidRPr="0059424B">
        <w:t>rojekta summa</w:t>
      </w:r>
      <w:r>
        <w:t xml:space="preserve"> </w:t>
      </w:r>
      <w:r w:rsidRPr="0059424B">
        <w:t>–</w:t>
      </w:r>
      <w:r>
        <w:t xml:space="preserve"> </w:t>
      </w:r>
      <w:r w:rsidRPr="00081778">
        <w:t>950,00 EUR</w:t>
      </w:r>
      <w:r>
        <w:t xml:space="preserve"> (deviņi simti piecdesmit eiro), no kurām nodibinājuma “Cemex” finansējums </w:t>
      </w:r>
      <w:r w:rsidRPr="0059424B">
        <w:t>–</w:t>
      </w:r>
      <w:r>
        <w:t xml:space="preserve"> </w:t>
      </w:r>
      <w:r w:rsidRPr="00081778">
        <w:t>800,00 EUR</w:t>
      </w:r>
      <w:r>
        <w:t xml:space="preserve"> (astoņi simti eiro)</w:t>
      </w:r>
      <w:r w:rsidRPr="0059424B">
        <w:t xml:space="preserve"> un</w:t>
      </w:r>
      <w:r>
        <w:t xml:space="preserve"> biedrības</w:t>
      </w:r>
      <w:r w:rsidRPr="0059424B">
        <w:t xml:space="preserve"> </w:t>
      </w:r>
      <w:r>
        <w:t xml:space="preserve">“Tukuma Raiņa ģimnāzijas atbalsta biedrības” līdzfinansējums </w:t>
      </w:r>
      <w:r w:rsidRPr="0059424B">
        <w:t>–</w:t>
      </w:r>
      <w:r>
        <w:t xml:space="preserve"> </w:t>
      </w:r>
      <w:r w:rsidRPr="00081778">
        <w:t>150,00</w:t>
      </w:r>
      <w:r>
        <w:t xml:space="preserve"> </w:t>
      </w:r>
      <w:r w:rsidRPr="00081778">
        <w:t xml:space="preserve">EUR </w:t>
      </w:r>
      <w:r>
        <w:t>(viens simts piecdesmit eiro)</w:t>
      </w:r>
      <w:r w:rsidRPr="0059424B">
        <w:t>.</w:t>
      </w:r>
    </w:p>
    <w:p w:rsidR="00081778" w:rsidRDefault="00081778" w:rsidP="00081778">
      <w:pPr>
        <w:ind w:firstLine="709"/>
        <w:jc w:val="both"/>
      </w:pPr>
    </w:p>
    <w:p w:rsidR="00081778" w:rsidRDefault="00081778" w:rsidP="00081778">
      <w:pPr>
        <w:ind w:right="28"/>
        <w:jc w:val="both"/>
      </w:pPr>
      <w:r>
        <w:t xml:space="preserve">        </w:t>
      </w:r>
      <w:r>
        <w:tab/>
      </w:r>
      <w:r w:rsidRPr="00461485">
        <w:t>Pamatojoties uz likuma “Par pašvaldībām” 12.</w:t>
      </w:r>
      <w:r>
        <w:t>pantu un 15.panta pirmās daļas 6</w:t>
      </w:r>
      <w:r w:rsidRPr="00461485">
        <w:t>.punktu:</w:t>
      </w:r>
    </w:p>
    <w:p w:rsidR="00081778" w:rsidRDefault="00081778" w:rsidP="00081778">
      <w:pPr>
        <w:ind w:right="28"/>
        <w:jc w:val="both"/>
      </w:pPr>
    </w:p>
    <w:p w:rsidR="00081778" w:rsidRDefault="00081778" w:rsidP="00081778">
      <w:pPr>
        <w:ind w:right="28" w:firstLine="720"/>
        <w:jc w:val="both"/>
      </w:pPr>
      <w:r>
        <w:t>1. konceptuāli atbalstīt biedrības “Tukuma Raiņa ģimnāzijas atbalsts biedrība” dalību projektu konkursā</w:t>
      </w:r>
      <w:r w:rsidR="00FD393A">
        <w:t>,</w:t>
      </w:r>
      <w:r>
        <w:t xml:space="preserve"> iesniedzot projektu “Velosipēdu novietne pie Tukuma Raiņa ģimnāzijas”,</w:t>
      </w:r>
    </w:p>
    <w:p w:rsidR="00081778" w:rsidRDefault="00081778" w:rsidP="00081778">
      <w:pPr>
        <w:ind w:right="28"/>
        <w:jc w:val="both"/>
      </w:pPr>
    </w:p>
    <w:p w:rsidR="00081778" w:rsidRPr="000E329C" w:rsidRDefault="00081778" w:rsidP="00081778">
      <w:pPr>
        <w:ind w:right="28" w:firstLine="720"/>
        <w:jc w:val="both"/>
      </w:pPr>
      <w:r>
        <w:t xml:space="preserve">2. Projekta apstiprināšanas gadījumā </w:t>
      </w:r>
      <w:r w:rsidRPr="000E329C">
        <w:t>piešķirt biedrībai „</w:t>
      </w:r>
      <w:r>
        <w:t xml:space="preserve">Tukuma Raiņa ģimnāzijas atbalsts biedrība” </w:t>
      </w:r>
      <w:r w:rsidRPr="000E329C">
        <w:t xml:space="preserve">līdzfinansējumu </w:t>
      </w:r>
      <w:r>
        <w:t>150,00 EUR (viens simts piecdesmit eiro)</w:t>
      </w:r>
      <w:r w:rsidRPr="000E329C">
        <w:t xml:space="preserve"> </w:t>
      </w:r>
      <w:r>
        <w:t>no 2017</w:t>
      </w:r>
      <w:r w:rsidRPr="000E329C">
        <w:t>.gada budžetā plānotajiem līdzekļiem biedrību projektu līdzfinansēšana</w:t>
      </w:r>
      <w:r>
        <w:t>i.</w:t>
      </w:r>
    </w:p>
    <w:p w:rsidR="00081778" w:rsidRPr="00081778" w:rsidRDefault="00081778" w:rsidP="00081778">
      <w:pPr>
        <w:pStyle w:val="Title"/>
        <w:ind w:left="720"/>
        <w:jc w:val="left"/>
        <w:rPr>
          <w:rFonts w:ascii="Times New Roman" w:hAnsi="Times New Roman" w:cs="Times New Roman"/>
          <w:b/>
          <w:sz w:val="24"/>
          <w:szCs w:val="24"/>
        </w:rPr>
      </w:pPr>
    </w:p>
    <w:p w:rsidR="00081778" w:rsidRDefault="00081778" w:rsidP="00081778">
      <w:pPr>
        <w:pStyle w:val="Title"/>
        <w:ind w:left="720"/>
        <w:jc w:val="left"/>
        <w:rPr>
          <w:rFonts w:ascii="Times New Roman" w:hAnsi="Times New Roman" w:cs="Times New Roman"/>
          <w:b/>
          <w:sz w:val="24"/>
          <w:szCs w:val="24"/>
        </w:rPr>
      </w:pPr>
    </w:p>
    <w:p w:rsidR="00081778" w:rsidRDefault="00081778" w:rsidP="00081778"/>
    <w:p w:rsidR="00081778" w:rsidRDefault="00081778" w:rsidP="00081778"/>
    <w:p w:rsidR="00081778" w:rsidRDefault="00081778" w:rsidP="00081778"/>
    <w:p w:rsidR="00081778" w:rsidRPr="00081778" w:rsidRDefault="00081778" w:rsidP="00081778"/>
    <w:p w:rsidR="00081778" w:rsidRPr="00081778" w:rsidRDefault="00081778" w:rsidP="00081778">
      <w:pPr>
        <w:pStyle w:val="Title"/>
        <w:ind w:left="720"/>
        <w:jc w:val="left"/>
        <w:rPr>
          <w:rFonts w:ascii="Times New Roman" w:hAnsi="Times New Roman" w:cs="Times New Roman"/>
          <w:b/>
          <w:sz w:val="24"/>
          <w:szCs w:val="24"/>
        </w:rPr>
      </w:pPr>
    </w:p>
    <w:p w:rsidR="00081778" w:rsidRDefault="00081778" w:rsidP="00081778">
      <w:pPr>
        <w:jc w:val="both"/>
        <w:rPr>
          <w:sz w:val="18"/>
          <w:szCs w:val="18"/>
        </w:rPr>
      </w:pPr>
      <w:r>
        <w:rPr>
          <w:sz w:val="18"/>
          <w:szCs w:val="18"/>
        </w:rPr>
        <w:t>Nosūtīt :</w:t>
      </w:r>
    </w:p>
    <w:p w:rsidR="00081778" w:rsidRDefault="00081778" w:rsidP="00081778">
      <w:pPr>
        <w:jc w:val="both"/>
        <w:rPr>
          <w:sz w:val="18"/>
          <w:szCs w:val="18"/>
        </w:rPr>
      </w:pPr>
      <w:r>
        <w:rPr>
          <w:sz w:val="18"/>
          <w:szCs w:val="18"/>
        </w:rPr>
        <w:t>-Fin.. nod.</w:t>
      </w:r>
    </w:p>
    <w:p w:rsidR="00081778" w:rsidRDefault="00081778" w:rsidP="00081778">
      <w:pPr>
        <w:jc w:val="both"/>
        <w:rPr>
          <w:sz w:val="18"/>
          <w:szCs w:val="18"/>
        </w:rPr>
      </w:pPr>
      <w:r>
        <w:rPr>
          <w:sz w:val="18"/>
          <w:szCs w:val="18"/>
        </w:rPr>
        <w:t>-Attīst. Nod.</w:t>
      </w:r>
    </w:p>
    <w:p w:rsidR="00081778" w:rsidRPr="002511ED" w:rsidRDefault="00081778" w:rsidP="00081778">
      <w:pPr>
        <w:jc w:val="both"/>
        <w:rPr>
          <w:sz w:val="18"/>
          <w:szCs w:val="18"/>
        </w:rPr>
      </w:pPr>
      <w:r>
        <w:rPr>
          <w:sz w:val="18"/>
          <w:szCs w:val="18"/>
        </w:rPr>
        <w:t xml:space="preserve">-Kultūras, sporta </w:t>
      </w:r>
      <w:r w:rsidRPr="002511ED">
        <w:rPr>
          <w:sz w:val="18"/>
          <w:szCs w:val="18"/>
        </w:rPr>
        <w:t>un sab</w:t>
      </w:r>
      <w:r>
        <w:rPr>
          <w:sz w:val="18"/>
          <w:szCs w:val="18"/>
        </w:rPr>
        <w:t>. attiecību nod.</w:t>
      </w:r>
    </w:p>
    <w:p w:rsidR="00081778" w:rsidRPr="002511ED" w:rsidRDefault="00081778" w:rsidP="00081778">
      <w:pPr>
        <w:jc w:val="both"/>
        <w:rPr>
          <w:sz w:val="18"/>
          <w:szCs w:val="18"/>
        </w:rPr>
      </w:pPr>
      <w:r w:rsidRPr="002511ED">
        <w:rPr>
          <w:sz w:val="18"/>
          <w:szCs w:val="18"/>
        </w:rPr>
        <w:t>-</w:t>
      </w:r>
      <w:r>
        <w:rPr>
          <w:sz w:val="18"/>
          <w:szCs w:val="18"/>
        </w:rPr>
        <w:t xml:space="preserve"> B</w:t>
      </w:r>
      <w:r w:rsidRPr="002511ED">
        <w:rPr>
          <w:sz w:val="18"/>
          <w:szCs w:val="18"/>
        </w:rPr>
        <w:t>iedrībai “</w:t>
      </w:r>
      <w:r>
        <w:rPr>
          <w:sz w:val="18"/>
          <w:szCs w:val="18"/>
        </w:rPr>
        <w:t>Tukuma Raiņa ģimnāzijas atbalsts biedrība</w:t>
      </w:r>
      <w:r w:rsidRPr="002511ED">
        <w:rPr>
          <w:sz w:val="18"/>
          <w:szCs w:val="18"/>
        </w:rPr>
        <w:t>”</w:t>
      </w:r>
    </w:p>
    <w:p w:rsidR="00081778" w:rsidRPr="00EA34CD" w:rsidRDefault="00081778" w:rsidP="00081778">
      <w:pPr>
        <w:jc w:val="both"/>
        <w:rPr>
          <w:sz w:val="18"/>
          <w:szCs w:val="18"/>
        </w:rPr>
      </w:pPr>
      <w:r w:rsidRPr="00EA34CD">
        <w:rPr>
          <w:sz w:val="18"/>
          <w:szCs w:val="18"/>
        </w:rPr>
        <w:t>_____________________________________________________</w:t>
      </w:r>
    </w:p>
    <w:p w:rsidR="00081778" w:rsidRPr="00FC631C" w:rsidRDefault="00081778" w:rsidP="00081778">
      <w:pPr>
        <w:jc w:val="both"/>
        <w:rPr>
          <w:sz w:val="18"/>
          <w:szCs w:val="18"/>
        </w:rPr>
      </w:pPr>
      <w:r>
        <w:rPr>
          <w:sz w:val="18"/>
          <w:szCs w:val="18"/>
        </w:rPr>
        <w:t>S</w:t>
      </w:r>
      <w:r w:rsidRPr="00EA34CD">
        <w:rPr>
          <w:sz w:val="18"/>
          <w:szCs w:val="18"/>
        </w:rPr>
        <w:t xml:space="preserve">agatavoja </w:t>
      </w:r>
      <w:r>
        <w:rPr>
          <w:sz w:val="18"/>
          <w:szCs w:val="18"/>
        </w:rPr>
        <w:t>Attīstības nod. (I.Helmane</w:t>
      </w:r>
      <w:r w:rsidRPr="00881965">
        <w:rPr>
          <w:sz w:val="18"/>
          <w:szCs w:val="18"/>
        </w:rPr>
        <w:t>)</w:t>
      </w:r>
    </w:p>
    <w:p w:rsidR="00155715" w:rsidRDefault="00155715" w:rsidP="00081778">
      <w:r>
        <w:br w:type="page"/>
      </w:r>
    </w:p>
    <w:p w:rsidR="00155715" w:rsidRDefault="00155715" w:rsidP="00155715">
      <w:r>
        <w:lastRenderedPageBreak/>
        <w:t>Projekts</w:t>
      </w:r>
    </w:p>
    <w:p w:rsidR="00155715" w:rsidRDefault="00155715" w:rsidP="00155715"/>
    <w:p w:rsidR="00155715" w:rsidRPr="0096716E" w:rsidRDefault="00D767AB" w:rsidP="00155715">
      <w:pPr>
        <w:jc w:val="center"/>
      </w:pPr>
      <w:r>
        <w:t>6</w:t>
      </w:r>
      <w:r w:rsidR="00155715">
        <w:t>.§.</w:t>
      </w:r>
    </w:p>
    <w:p w:rsidR="00155715" w:rsidRPr="00AC5C22" w:rsidRDefault="00155715" w:rsidP="00155715">
      <w:pPr>
        <w:pStyle w:val="naisf"/>
        <w:spacing w:before="0" w:after="0"/>
        <w:ind w:firstLine="0"/>
      </w:pPr>
      <w:r>
        <w:tab/>
      </w:r>
      <w:r>
        <w:tab/>
      </w:r>
      <w:r>
        <w:tab/>
      </w:r>
      <w:r>
        <w:tab/>
      </w:r>
      <w:r>
        <w:tab/>
      </w:r>
    </w:p>
    <w:p w:rsidR="00155715" w:rsidRDefault="00155715" w:rsidP="00155715">
      <w:pPr>
        <w:jc w:val="both"/>
        <w:rPr>
          <w:b/>
        </w:rPr>
      </w:pPr>
      <w:r>
        <w:rPr>
          <w:b/>
        </w:rPr>
        <w:t xml:space="preserve">Par atbalstu projektam </w:t>
      </w:r>
    </w:p>
    <w:p w:rsidR="00155715" w:rsidRDefault="00155715" w:rsidP="00155715">
      <w:pPr>
        <w:jc w:val="both"/>
        <w:rPr>
          <w:b/>
        </w:rPr>
      </w:pPr>
      <w:r>
        <w:rPr>
          <w:b/>
        </w:rPr>
        <w:t xml:space="preserve">“Sēmes pagasta daudzdzīvokļu māju teritorijas </w:t>
      </w:r>
    </w:p>
    <w:p w:rsidR="00155715" w:rsidRPr="001A2F79" w:rsidRDefault="00155715" w:rsidP="00155715">
      <w:pPr>
        <w:jc w:val="both"/>
        <w:rPr>
          <w:b/>
        </w:rPr>
      </w:pPr>
      <w:r>
        <w:rPr>
          <w:b/>
        </w:rPr>
        <w:t>labiekārtošana”</w:t>
      </w:r>
    </w:p>
    <w:p w:rsidR="00155715" w:rsidRDefault="00155715" w:rsidP="00155715">
      <w:pPr>
        <w:jc w:val="both"/>
        <w:rPr>
          <w:i/>
          <w:color w:val="000000"/>
        </w:rPr>
      </w:pPr>
    </w:p>
    <w:p w:rsidR="00155715" w:rsidRDefault="00155715" w:rsidP="00155715">
      <w:pPr>
        <w:jc w:val="both"/>
        <w:rPr>
          <w:i/>
          <w:color w:val="000000"/>
        </w:rPr>
      </w:pPr>
    </w:p>
    <w:p w:rsidR="00155715" w:rsidRPr="001A2F79" w:rsidRDefault="00155715" w:rsidP="00155715">
      <w:pPr>
        <w:jc w:val="both"/>
      </w:pPr>
      <w:r>
        <w:rPr>
          <w:i/>
          <w:color w:val="000000"/>
        </w:rPr>
        <w:t>Iesniegt izskatīšanai Tukuma novada Domei šādu lēmuma projektu:</w:t>
      </w:r>
    </w:p>
    <w:p w:rsidR="00155715" w:rsidRDefault="00155715" w:rsidP="00155715">
      <w:pPr>
        <w:spacing w:line="225" w:lineRule="atLeast"/>
        <w:ind w:firstLine="709"/>
        <w:jc w:val="both"/>
      </w:pPr>
    </w:p>
    <w:p w:rsidR="00155715" w:rsidRDefault="00155715" w:rsidP="00155715">
      <w:pPr>
        <w:spacing w:line="225" w:lineRule="atLeast"/>
        <w:ind w:firstLine="709"/>
        <w:jc w:val="both"/>
      </w:pPr>
    </w:p>
    <w:p w:rsidR="00155715" w:rsidRDefault="00155715" w:rsidP="00155715">
      <w:pPr>
        <w:ind w:firstLine="709"/>
        <w:jc w:val="both"/>
      </w:pPr>
      <w:r>
        <w:t>Saskaņā ar</w:t>
      </w:r>
      <w:r w:rsidRPr="00EE3B3E">
        <w:t xml:space="preserve"> Eiropas Lauksaimniecības Fonda lauku attīstībai</w:t>
      </w:r>
      <w:r>
        <w:t xml:space="preserve"> (turpmāk – ELFLA) izsludināto atklāto projekta konkursu Latvijas Lauku attīstības programmas 2014. – 2020. gadam apakšpasākuma 19.2. </w:t>
      </w:r>
      <w:r w:rsidRPr="00CB700D">
        <w:t>„Darbības īstenošana saskaņā ar sabiedrības virzītas vietējās attīstības stratēģiju” aktivitātes 19.2.2. „Vietas potenciāla attīstības iniciatīvas”</w:t>
      </w:r>
      <w:r>
        <w:t xml:space="preserve"> tiek gatavots projekta iesniegums “Sēmes pagasta daudzdzīvokļu māju teritorijas labiekārtošana”</w:t>
      </w:r>
      <w:r w:rsidRPr="0087630F">
        <w:t xml:space="preserve"> </w:t>
      </w:r>
      <w:r>
        <w:t>(turpmāk – Projekts).</w:t>
      </w:r>
    </w:p>
    <w:p w:rsidR="00155715" w:rsidRDefault="00155715" w:rsidP="00155715">
      <w:pPr>
        <w:ind w:firstLine="709"/>
        <w:jc w:val="both"/>
      </w:pPr>
      <w:r>
        <w:t>Projekta ietvaros paredzēts izbūvēt stāvlaukumu pie daudzdzīvokļu mājām Ezera iela 10, Ezera iela 12, Ezera iela 14, Sēmes pagastā, Tukuma novadā. Rezultātā tiktu sakārtota publiskā infrastruktūra.</w:t>
      </w:r>
    </w:p>
    <w:p w:rsidR="00155715" w:rsidRDefault="00155715" w:rsidP="00155715">
      <w:pPr>
        <w:ind w:firstLine="709"/>
        <w:jc w:val="both"/>
      </w:pPr>
      <w:r w:rsidRPr="002E25D0">
        <w:t>Likuma „Par pašvaldībām” 12.pants nosaka, ka „</w:t>
      </w:r>
      <w:r w:rsidRPr="0046148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5D0">
        <w:t xml:space="preserve">”. Saskaņā ar likuma „Par pašvaldībām” 15.panta pirmās daļas </w:t>
      </w:r>
      <w:r>
        <w:t>2</w:t>
      </w:r>
      <w:r w:rsidRPr="002E25D0">
        <w:t xml:space="preserve">.punktu, viena no pašvaldības autonomām funkcijām ir </w:t>
      </w:r>
      <w:r w:rsidRPr="0020489F">
        <w:rPr>
          <w:i/>
        </w:rPr>
        <w:t>„</w:t>
      </w:r>
      <w:r>
        <w:rPr>
          <w:i/>
        </w:rPr>
        <w:t>gādāt par savas administratīvās teritorijas labiekārtošanu un sanitāro tīrību (ielu, ceļu un laukumu būvniecība, rekonstruēšana un uzturēšana; ielu, laukumu un citu publiskai lietošanai paredzēto teritoriju apgaismošanu; parku, skvēru un zaļo zonu ierīkošana un uzturēšana; atkritumu savākšana un izvešanas kontrole; pretplūdu pasākumi; kapsētu un beigto dzīvnieku apbedīšanas vietu izveidošana un uzturēšana)</w:t>
      </w:r>
      <w:r w:rsidRPr="0020489F">
        <w:rPr>
          <w:i/>
        </w:rPr>
        <w:t>”.</w:t>
      </w:r>
    </w:p>
    <w:p w:rsidR="00155715" w:rsidRPr="00FA69C2" w:rsidRDefault="00155715" w:rsidP="00155715">
      <w:pPr>
        <w:ind w:firstLine="709"/>
        <w:jc w:val="both"/>
        <w:rPr>
          <w:i/>
        </w:rPr>
      </w:pPr>
      <w:r>
        <w:t>Kopējā</w:t>
      </w:r>
      <w:r w:rsidR="00D76349">
        <w:t>s</w:t>
      </w:r>
      <w:r>
        <w:t xml:space="preserve"> Projekta izmaksas </w:t>
      </w:r>
      <w:r w:rsidRPr="0087630F">
        <w:t>25 000,00</w:t>
      </w:r>
      <w:r>
        <w:t xml:space="preserve"> EUR (divdesmit pieci tūkstoši </w:t>
      </w:r>
      <w:r w:rsidRPr="00F85A03">
        <w:t>eiro</w:t>
      </w:r>
      <w:r>
        <w:t>), no kur</w:t>
      </w:r>
      <w:r w:rsidR="00D76349">
        <w:t>ām</w:t>
      </w:r>
      <w:r w:rsidRPr="00522ABD">
        <w:t xml:space="preserve"> ELFLA finansējums (90%)</w:t>
      </w:r>
      <w:r>
        <w:t xml:space="preserve"> </w:t>
      </w:r>
      <w:r w:rsidRPr="0087630F">
        <w:t>22 500,00</w:t>
      </w:r>
      <w:r>
        <w:t xml:space="preserve"> EUR (divdesmit divi tūkstoši pieci simti </w:t>
      </w:r>
      <w:r w:rsidRPr="00F85A03">
        <w:t>eiro</w:t>
      </w:r>
      <w:r>
        <w:t xml:space="preserve">) un </w:t>
      </w:r>
      <w:r w:rsidRPr="00522ABD">
        <w:t>pašv</w:t>
      </w:r>
      <w:r>
        <w:t xml:space="preserve">aldības budžeta līdzfinansējums (10%) </w:t>
      </w:r>
      <w:r w:rsidRPr="0087630F">
        <w:t>2 500,00</w:t>
      </w:r>
      <w:r>
        <w:t xml:space="preserve"> EUR (divi tūkstoši pieci simti eiro).</w:t>
      </w:r>
    </w:p>
    <w:p w:rsidR="00155715" w:rsidRDefault="00155715" w:rsidP="00155715">
      <w:pPr>
        <w:ind w:right="28"/>
        <w:jc w:val="both"/>
      </w:pPr>
      <w:r>
        <w:t xml:space="preserve">        </w:t>
      </w:r>
      <w:r>
        <w:tab/>
        <w:t>Projekta aktivitātes plānotas saskaņā ar “Tukuma novada Attīstības programma 2015.-2021.gadam” Investīciju plāna (kods 2016.4) 207.punktu “Daudzdzīvokļu māju pagalmu labiekārtošana Sēmes pagastā 1.kārta” un 254.punktu “Daudzdzīvokļu māju pagalmu labiekārtošana Sēmes pagastā 2.kārta”.</w:t>
      </w:r>
    </w:p>
    <w:p w:rsidR="00155715" w:rsidRDefault="00155715" w:rsidP="00155715">
      <w:pPr>
        <w:ind w:right="28"/>
        <w:jc w:val="both"/>
      </w:pPr>
      <w:r>
        <w:t xml:space="preserve">        </w:t>
      </w:r>
      <w:r>
        <w:tab/>
        <w:t>Pamatojoties uz likuma “Par pašvaldībām” 12.pantu un 15.panta pirmās daļas 2.punktu:</w:t>
      </w:r>
    </w:p>
    <w:p w:rsidR="00155715" w:rsidRDefault="00155715" w:rsidP="00155715">
      <w:pPr>
        <w:ind w:right="28" w:firstLine="720"/>
        <w:jc w:val="both"/>
      </w:pPr>
      <w:r>
        <w:t xml:space="preserve">1. atbalstīt Tukuma novada Domes dalību projektu konkursā, iesniedzot </w:t>
      </w:r>
      <w:r w:rsidR="00D76349">
        <w:t>p</w:t>
      </w:r>
      <w:r>
        <w:t>rojekta iesniegumu “Sēmes pagasta daudzdzīvokļu māju teritorijas labiekārtošana”,</w:t>
      </w:r>
    </w:p>
    <w:p w:rsidR="00155715" w:rsidRDefault="00155715" w:rsidP="00155715">
      <w:pPr>
        <w:ind w:right="28" w:firstLine="720"/>
        <w:jc w:val="both"/>
        <w:rPr>
          <w:b/>
        </w:rPr>
      </w:pPr>
      <w:r>
        <w:t xml:space="preserve">2. Projekta atbalsta gadījumā paredzēt 2017.gada budžetā Projekta līdzfinansējumu 2 500,00 EUR (divi tūkstoši pieci simti </w:t>
      </w:r>
      <w:r w:rsidRPr="00F85A03">
        <w:t>eiro</w:t>
      </w:r>
      <w:r>
        <w:t>) un finansējumu Projekta priekšfinansēšanai 25 000,00 EUR (divdesmit pieci tūkstoši eiro)</w:t>
      </w:r>
      <w:r>
        <w:rPr>
          <w:i/>
        </w:rPr>
        <w:t>.</w:t>
      </w:r>
      <w:r>
        <w:t xml:space="preserve"> </w:t>
      </w:r>
    </w:p>
    <w:p w:rsidR="00155715" w:rsidRDefault="00155715" w:rsidP="00155715">
      <w:pPr>
        <w:jc w:val="both"/>
        <w:rPr>
          <w:sz w:val="18"/>
          <w:szCs w:val="18"/>
        </w:rPr>
      </w:pPr>
    </w:p>
    <w:p w:rsidR="00155715" w:rsidRDefault="00155715" w:rsidP="00155715">
      <w:pPr>
        <w:jc w:val="both"/>
        <w:rPr>
          <w:sz w:val="18"/>
          <w:szCs w:val="18"/>
        </w:rPr>
      </w:pPr>
    </w:p>
    <w:p w:rsidR="00155715" w:rsidRDefault="00155715" w:rsidP="00155715">
      <w:pPr>
        <w:jc w:val="both"/>
        <w:rPr>
          <w:sz w:val="18"/>
          <w:szCs w:val="18"/>
        </w:rPr>
      </w:pPr>
    </w:p>
    <w:p w:rsidR="00155715" w:rsidRDefault="00155715" w:rsidP="00155715">
      <w:pPr>
        <w:jc w:val="both"/>
        <w:rPr>
          <w:sz w:val="18"/>
          <w:szCs w:val="18"/>
        </w:rPr>
      </w:pPr>
    </w:p>
    <w:p w:rsidR="00155715" w:rsidRPr="00737E14" w:rsidRDefault="00155715" w:rsidP="00155715">
      <w:pPr>
        <w:jc w:val="both"/>
        <w:rPr>
          <w:sz w:val="20"/>
          <w:szCs w:val="20"/>
        </w:rPr>
      </w:pPr>
      <w:r w:rsidRPr="00737E14">
        <w:rPr>
          <w:sz w:val="20"/>
          <w:szCs w:val="20"/>
        </w:rPr>
        <w:t>Nosūtīt :</w:t>
      </w:r>
    </w:p>
    <w:p w:rsidR="00155715" w:rsidRPr="00737E14" w:rsidRDefault="00155715" w:rsidP="00155715">
      <w:pPr>
        <w:jc w:val="both"/>
        <w:rPr>
          <w:sz w:val="20"/>
          <w:szCs w:val="20"/>
        </w:rPr>
      </w:pPr>
      <w:r w:rsidRPr="00737E14">
        <w:rPr>
          <w:sz w:val="20"/>
          <w:szCs w:val="20"/>
        </w:rPr>
        <w:t>-Fin</w:t>
      </w:r>
      <w:r>
        <w:rPr>
          <w:sz w:val="20"/>
          <w:szCs w:val="20"/>
        </w:rPr>
        <w:t>.</w:t>
      </w:r>
      <w:r w:rsidRPr="00737E14">
        <w:rPr>
          <w:sz w:val="20"/>
          <w:szCs w:val="20"/>
        </w:rPr>
        <w:t xml:space="preserve"> nod</w:t>
      </w:r>
      <w:r>
        <w:rPr>
          <w:sz w:val="20"/>
          <w:szCs w:val="20"/>
        </w:rPr>
        <w:t>.</w:t>
      </w:r>
    </w:p>
    <w:p w:rsidR="00155715" w:rsidRPr="00737E14" w:rsidRDefault="00155715" w:rsidP="00155715">
      <w:pPr>
        <w:jc w:val="both"/>
        <w:rPr>
          <w:sz w:val="20"/>
          <w:szCs w:val="20"/>
        </w:rPr>
      </w:pPr>
      <w:r>
        <w:rPr>
          <w:sz w:val="20"/>
          <w:szCs w:val="20"/>
        </w:rPr>
        <w:t>-Attīst.</w:t>
      </w:r>
      <w:r w:rsidRPr="00737E14">
        <w:rPr>
          <w:sz w:val="20"/>
          <w:szCs w:val="20"/>
        </w:rPr>
        <w:t xml:space="preserve"> Nod</w:t>
      </w:r>
      <w:r>
        <w:rPr>
          <w:sz w:val="20"/>
          <w:szCs w:val="20"/>
        </w:rPr>
        <w:t>.</w:t>
      </w:r>
    </w:p>
    <w:p w:rsidR="00155715" w:rsidRPr="00737E14" w:rsidRDefault="00155715" w:rsidP="00155715">
      <w:pPr>
        <w:jc w:val="both"/>
        <w:rPr>
          <w:sz w:val="20"/>
          <w:szCs w:val="20"/>
        </w:rPr>
      </w:pPr>
      <w:r w:rsidRPr="00737E14">
        <w:rPr>
          <w:sz w:val="20"/>
          <w:szCs w:val="20"/>
        </w:rPr>
        <w:t>-Kandavas Partnerībai</w:t>
      </w:r>
    </w:p>
    <w:p w:rsidR="00155715" w:rsidRPr="00737E14" w:rsidRDefault="00155715" w:rsidP="00155715">
      <w:pPr>
        <w:jc w:val="both"/>
        <w:rPr>
          <w:sz w:val="20"/>
          <w:szCs w:val="20"/>
        </w:rPr>
      </w:pPr>
      <w:r w:rsidRPr="00737E14">
        <w:rPr>
          <w:sz w:val="20"/>
          <w:szCs w:val="20"/>
        </w:rPr>
        <w:t>___________________________________________</w:t>
      </w:r>
    </w:p>
    <w:p w:rsidR="00155715" w:rsidRDefault="00155715" w:rsidP="00155715">
      <w:pPr>
        <w:jc w:val="both"/>
        <w:rPr>
          <w:sz w:val="20"/>
          <w:szCs w:val="20"/>
        </w:rPr>
      </w:pPr>
      <w:r w:rsidRPr="00737E14">
        <w:rPr>
          <w:sz w:val="20"/>
          <w:szCs w:val="20"/>
        </w:rPr>
        <w:lastRenderedPageBreak/>
        <w:t>Sagatavoja Attīstības nod. (D.Keirāne)</w:t>
      </w:r>
    </w:p>
    <w:p w:rsidR="00155715" w:rsidRPr="00737E14" w:rsidRDefault="00155715" w:rsidP="00155715">
      <w:pPr>
        <w:jc w:val="both"/>
        <w:rPr>
          <w:sz w:val="20"/>
          <w:szCs w:val="20"/>
        </w:rPr>
      </w:pPr>
      <w:r>
        <w:rPr>
          <w:sz w:val="20"/>
          <w:szCs w:val="20"/>
        </w:rPr>
        <w:t xml:space="preserve">Izskatīts Teritoriālās attīstības komitejā. </w:t>
      </w:r>
    </w:p>
    <w:p w:rsidR="00155715" w:rsidRDefault="00155715" w:rsidP="00155715"/>
    <w:p w:rsidR="00155715" w:rsidRPr="00613888" w:rsidRDefault="00155715" w:rsidP="00155715">
      <w:pPr>
        <w:rPr>
          <w:rFonts w:eastAsia="Times New Roman" w:cs="Times New Roman"/>
          <w:szCs w:val="24"/>
          <w:lang w:eastAsia="lv-LV"/>
        </w:rPr>
      </w:pPr>
      <w:r w:rsidRPr="00613888">
        <w:rPr>
          <w:rFonts w:eastAsia="Times New Roman" w:cs="Times New Roman"/>
          <w:szCs w:val="24"/>
          <w:lang w:eastAsia="lv-LV"/>
        </w:rPr>
        <w:tab/>
      </w:r>
      <w:r w:rsidRPr="00613888">
        <w:rPr>
          <w:rFonts w:eastAsia="Times New Roman" w:cs="Times New Roman"/>
          <w:szCs w:val="24"/>
          <w:lang w:eastAsia="lv-LV"/>
        </w:rPr>
        <w:tab/>
      </w:r>
      <w:r w:rsidRPr="00613888">
        <w:rPr>
          <w:rFonts w:eastAsia="Times New Roman" w:cs="Times New Roman"/>
          <w:szCs w:val="24"/>
          <w:lang w:eastAsia="lv-LV"/>
        </w:rPr>
        <w:tab/>
        <w:t>Projekts</w:t>
      </w:r>
    </w:p>
    <w:p w:rsidR="00155715" w:rsidRPr="00613888" w:rsidRDefault="00D767AB" w:rsidP="00155715">
      <w:pPr>
        <w:jc w:val="center"/>
        <w:rPr>
          <w:rFonts w:eastAsia="Times New Roman" w:cs="Times New Roman"/>
          <w:szCs w:val="24"/>
          <w:lang w:eastAsia="lv-LV"/>
        </w:rPr>
      </w:pPr>
      <w:r>
        <w:rPr>
          <w:rFonts w:eastAsia="Times New Roman" w:cs="Times New Roman"/>
          <w:szCs w:val="24"/>
          <w:lang w:eastAsia="lv-LV"/>
        </w:rPr>
        <w:t>7</w:t>
      </w:r>
      <w:r w:rsidR="00155715" w:rsidRPr="00613888">
        <w:rPr>
          <w:rFonts w:eastAsia="Times New Roman" w:cs="Times New Roman"/>
          <w:szCs w:val="24"/>
          <w:lang w:eastAsia="lv-LV"/>
        </w:rPr>
        <w:t>.§.</w:t>
      </w:r>
    </w:p>
    <w:p w:rsidR="00155715" w:rsidRPr="00613888" w:rsidRDefault="00155715" w:rsidP="00155715">
      <w:pPr>
        <w:jc w:val="left"/>
        <w:rPr>
          <w:rFonts w:eastAsia="Times New Roman" w:cs="Times New Roman"/>
          <w:b/>
          <w:szCs w:val="24"/>
          <w:lang w:eastAsia="lv-LV"/>
        </w:rPr>
      </w:pPr>
      <w:r w:rsidRPr="00613888">
        <w:rPr>
          <w:rFonts w:eastAsia="Times New Roman" w:cs="Times New Roman"/>
          <w:b/>
          <w:szCs w:val="24"/>
          <w:lang w:eastAsia="lv-LV"/>
        </w:rPr>
        <w:t xml:space="preserve">Par atbalstu projektam </w:t>
      </w:r>
    </w:p>
    <w:p w:rsidR="00155715" w:rsidRPr="00613888" w:rsidRDefault="00155715" w:rsidP="00155715">
      <w:pPr>
        <w:jc w:val="both"/>
        <w:rPr>
          <w:rFonts w:eastAsia="Times New Roman" w:cs="Times New Roman"/>
          <w:b/>
          <w:szCs w:val="24"/>
          <w:lang w:eastAsia="lv-LV"/>
        </w:rPr>
      </w:pPr>
      <w:r w:rsidRPr="00613888">
        <w:rPr>
          <w:rFonts w:eastAsia="Times New Roman" w:cs="Times New Roman"/>
          <w:b/>
          <w:szCs w:val="24"/>
          <w:lang w:eastAsia="lv-LV"/>
        </w:rPr>
        <w:t>“Irlavas sporta nama infrastruktūras</w:t>
      </w:r>
    </w:p>
    <w:p w:rsidR="00155715" w:rsidRPr="00613888" w:rsidRDefault="00155715" w:rsidP="00155715">
      <w:pPr>
        <w:jc w:val="both"/>
        <w:rPr>
          <w:rFonts w:eastAsia="Times New Roman" w:cs="Times New Roman"/>
          <w:b/>
          <w:szCs w:val="24"/>
          <w:lang w:eastAsia="lv-LV"/>
        </w:rPr>
      </w:pPr>
      <w:r w:rsidRPr="00613888">
        <w:rPr>
          <w:rFonts w:eastAsia="Times New Roman" w:cs="Times New Roman"/>
          <w:b/>
          <w:szCs w:val="24"/>
          <w:lang w:eastAsia="lv-LV"/>
        </w:rPr>
        <w:t>uzlabošanas pasākumi”</w:t>
      </w:r>
    </w:p>
    <w:p w:rsidR="00155715" w:rsidRPr="00613888" w:rsidRDefault="00155715" w:rsidP="00155715">
      <w:pPr>
        <w:jc w:val="left"/>
        <w:rPr>
          <w:rFonts w:eastAsia="Times New Roman" w:cs="Times New Roman"/>
          <w:i/>
          <w:color w:val="000000"/>
          <w:szCs w:val="24"/>
          <w:lang w:eastAsia="lv-LV"/>
        </w:rPr>
      </w:pPr>
    </w:p>
    <w:p w:rsidR="00155715" w:rsidRPr="00BE7529" w:rsidRDefault="00155715" w:rsidP="00155715">
      <w:pPr>
        <w:jc w:val="left"/>
        <w:rPr>
          <w:rFonts w:eastAsia="Times New Roman" w:cs="Times New Roman"/>
          <w:szCs w:val="24"/>
          <w:lang w:eastAsia="lv-LV"/>
        </w:rPr>
      </w:pPr>
      <w:r w:rsidRPr="00BE7529">
        <w:rPr>
          <w:rFonts w:eastAsia="Times New Roman" w:cs="Times New Roman"/>
          <w:i/>
          <w:color w:val="000000"/>
          <w:szCs w:val="24"/>
          <w:lang w:eastAsia="lv-LV"/>
        </w:rPr>
        <w:t xml:space="preserve">Iesniegt izskatīšanai </w:t>
      </w:r>
      <w:r>
        <w:rPr>
          <w:rFonts w:eastAsia="Times New Roman" w:cs="Times New Roman"/>
          <w:i/>
          <w:color w:val="000000"/>
          <w:szCs w:val="24"/>
          <w:lang w:eastAsia="lv-LV"/>
        </w:rPr>
        <w:t>Tukuma novada Domei</w:t>
      </w:r>
      <w:r w:rsidRPr="00BE7529">
        <w:rPr>
          <w:rFonts w:eastAsia="Times New Roman" w:cs="Times New Roman"/>
          <w:i/>
          <w:color w:val="000000"/>
          <w:szCs w:val="24"/>
          <w:lang w:eastAsia="lv-LV"/>
        </w:rPr>
        <w:t xml:space="preserve"> šādu lēmuma projektu:</w:t>
      </w:r>
    </w:p>
    <w:p w:rsidR="00155715" w:rsidRPr="00BE7529" w:rsidRDefault="00155715" w:rsidP="00155715">
      <w:pPr>
        <w:spacing w:line="225" w:lineRule="atLeast"/>
        <w:ind w:firstLine="709"/>
        <w:jc w:val="both"/>
        <w:rPr>
          <w:rFonts w:eastAsia="Times New Roman" w:cs="Times New Roman"/>
          <w:szCs w:val="24"/>
          <w:lang w:eastAsia="lv-LV"/>
        </w:rPr>
      </w:pPr>
    </w:p>
    <w:p w:rsidR="00155715" w:rsidRPr="002E2CDC" w:rsidRDefault="00155715" w:rsidP="00155715">
      <w:pPr>
        <w:ind w:firstLine="720"/>
        <w:jc w:val="both"/>
        <w:rPr>
          <w:rFonts w:eastAsia="Times New Roman" w:cs="Times New Roman"/>
          <w:szCs w:val="24"/>
          <w:lang w:eastAsia="lv-LV"/>
        </w:rPr>
      </w:pPr>
      <w:r w:rsidRPr="002E2CDC">
        <w:rPr>
          <w:rFonts w:eastAsia="Times New Roman" w:cs="Times New Roman"/>
          <w:szCs w:val="24"/>
          <w:lang w:eastAsia="lv-LV"/>
        </w:rPr>
        <w:t xml:space="preserve">Saskaņā ar Eiropas Lauksaimniecības Fonda lauku attīstībai (turpmāk – ELFLA) izsludināto atklāto projektu konkursu Latvijas Lauku attīstības programmas 2014.-2020.gadam apakšpasākumā 19.2. „Darbību īstenošana saskaņā ar sabiedrības virzītas vietējās attīstības stratēģiju” aktivitātē 19.2.2. “Vietas potenciāla attīstības iniciatīvas”, tiek gatavots </w:t>
      </w:r>
      <w:r w:rsidR="00D76349">
        <w:rPr>
          <w:rFonts w:eastAsia="Times New Roman" w:cs="Times New Roman"/>
          <w:szCs w:val="24"/>
          <w:lang w:eastAsia="lv-LV"/>
        </w:rPr>
        <w:t>p</w:t>
      </w:r>
      <w:r w:rsidRPr="002E2CDC">
        <w:rPr>
          <w:rFonts w:eastAsia="Times New Roman" w:cs="Times New Roman"/>
          <w:szCs w:val="24"/>
          <w:lang w:eastAsia="lv-LV"/>
        </w:rPr>
        <w:t>rojekta iesniegums “Irlavas sporta nama infrastruktūras uzlabošanas pasākumi” (turpmāk – Projekts).</w:t>
      </w:r>
    </w:p>
    <w:p w:rsidR="00155715" w:rsidRPr="002E2CDC" w:rsidRDefault="00155715" w:rsidP="00155715">
      <w:pPr>
        <w:ind w:firstLine="720"/>
        <w:jc w:val="both"/>
        <w:rPr>
          <w:rFonts w:eastAsia="Calibri" w:cs="Times New Roman"/>
        </w:rPr>
      </w:pPr>
      <w:r w:rsidRPr="002E2CDC">
        <w:rPr>
          <w:rFonts w:eastAsia="Calibri" w:cs="Times New Roman"/>
        </w:rPr>
        <w:t>LEADER projektu iesniegumu pieņemšanu no 10. oktobra līdz 10. novembrim nodrošina biedrība „Kandavas Partnerība”, atbilstoši Ministru kabineta 2015.gada 13.oktobra noteikumiem Nr.590 „Valsts un Eiropas Savienības atbalsta piešķiršanas kārtība lauku attīstībai”.</w:t>
      </w:r>
    </w:p>
    <w:p w:rsidR="00155715" w:rsidRPr="002E2CDC" w:rsidRDefault="00155715" w:rsidP="00155715">
      <w:pPr>
        <w:ind w:firstLine="709"/>
        <w:jc w:val="both"/>
        <w:rPr>
          <w:rFonts w:eastAsia="Times New Roman" w:cs="Times New Roman"/>
          <w:szCs w:val="24"/>
          <w:lang w:eastAsia="lv-LV"/>
        </w:rPr>
      </w:pPr>
      <w:r w:rsidRPr="002E2CDC">
        <w:rPr>
          <w:rFonts w:eastAsia="Times New Roman" w:cs="Times New Roman"/>
          <w:szCs w:val="24"/>
          <w:lang w:eastAsia="lv-LV"/>
        </w:rPr>
        <w:t xml:space="preserve">Projekta ietvaros paredzēts uzlabot sporta zāles apgaismojumu, uzstādot energoefektīvus LED apgaismojuma paneļus. Pēc uzlabojumu veikšanas sporta zāles apgaismojums būs atbilstošs starptautiska mēroga florbola sacensību standartam un sporta organizatori varēs organizēt augsta līmeņa florbola treniņus un sacensības vietējiem iedzīvotājiem un dalībniekiem no citiem novadiem. </w:t>
      </w:r>
    </w:p>
    <w:p w:rsidR="00155715" w:rsidRPr="002E2CDC" w:rsidRDefault="00155715" w:rsidP="00155715">
      <w:pPr>
        <w:ind w:firstLine="709"/>
        <w:jc w:val="both"/>
        <w:rPr>
          <w:rFonts w:eastAsia="Times New Roman" w:cs="Times New Roman"/>
          <w:szCs w:val="24"/>
          <w:lang w:eastAsia="lv-LV"/>
        </w:rPr>
      </w:pPr>
      <w:r w:rsidRPr="002E2CDC">
        <w:rPr>
          <w:rFonts w:eastAsia="Times New Roman" w:cs="Times New Roman"/>
          <w:szCs w:val="24"/>
          <w:lang w:eastAsia="lv-LV"/>
        </w:rPr>
        <w:t>Kopējās Projekta izmaksas plānotas 16 932,30 EUR (sešpadsmit tūkstoši deviņi simti trīsdesmit divi eiro un 30 centi), no kurām ELFLA finansējums 90% (deviņdesmit procenti) – 15 239,07 EUR (piecpadsmit tūkstoši divi simti trīsdesmit deviņi eiro un 7 centi) un pašvaldības budžeta līdzfinansējums 10% (desmit procenti) 1 693,23 EUR</w:t>
      </w:r>
      <w:r w:rsidRPr="002E2CDC">
        <w:rPr>
          <w:rFonts w:eastAsia="Times New Roman" w:cs="Times New Roman"/>
          <w:b/>
          <w:szCs w:val="24"/>
          <w:lang w:eastAsia="lv-LV"/>
        </w:rPr>
        <w:t xml:space="preserve"> </w:t>
      </w:r>
      <w:r w:rsidRPr="002E2CDC">
        <w:rPr>
          <w:rFonts w:eastAsia="Times New Roman" w:cs="Times New Roman"/>
          <w:szCs w:val="24"/>
          <w:lang w:eastAsia="lv-LV"/>
        </w:rPr>
        <w:t>(viens tūkstotis seši simti deviņdesmit trīs eiro un 23 centi).</w:t>
      </w:r>
    </w:p>
    <w:p w:rsidR="00155715" w:rsidRPr="002E2CDC" w:rsidRDefault="00155715" w:rsidP="00155715">
      <w:pPr>
        <w:ind w:firstLine="709"/>
        <w:jc w:val="both"/>
        <w:rPr>
          <w:rFonts w:eastAsia="Calibri" w:cs="Times New Roman"/>
        </w:rPr>
      </w:pPr>
      <w:r w:rsidRPr="002E2CDC">
        <w:rPr>
          <w:rFonts w:eastAsia="Calibri" w:cs="Times New Roman"/>
        </w:rPr>
        <w:t xml:space="preserve">Projektā plānotās darbības ir iekļautas “Tukuma novada attīstības programma 2015-2021. gadam” Investīciju plānā rīcības virzienā “RV4 Sports kā veselīga dzīvesveida pamats un novada atpazīstamības sekmētājs” ar projekta Nr.125. “Irlavas sporta nama apgaismojuma pilnveidošana”. </w:t>
      </w:r>
    </w:p>
    <w:p w:rsidR="00155715" w:rsidRPr="002E2CDC" w:rsidRDefault="00155715" w:rsidP="00155715">
      <w:pPr>
        <w:ind w:firstLine="709"/>
        <w:jc w:val="both"/>
        <w:rPr>
          <w:rFonts w:eastAsia="Times New Roman" w:cs="Times New Roman"/>
          <w:szCs w:val="24"/>
          <w:lang w:eastAsia="lv-LV"/>
        </w:rPr>
      </w:pPr>
      <w:r w:rsidRPr="002E2CDC">
        <w:rPr>
          <w:rFonts w:eastAsia="Times New Roman" w:cs="Times New Roman"/>
          <w:szCs w:val="24"/>
          <w:lang w:eastAsia="lv-LV"/>
        </w:rPr>
        <w:t>Likuma „Par pašvaldībām” 12.pants nosaka, ka „</w:t>
      </w:r>
      <w:r w:rsidRPr="002E2CDC">
        <w:rPr>
          <w:rFonts w:eastAsia="Times New Roman" w:cs="Times New Roman"/>
          <w:i/>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CDC">
        <w:rPr>
          <w:rFonts w:eastAsia="Times New Roman" w:cs="Times New Roman"/>
          <w:szCs w:val="24"/>
          <w:lang w:eastAsia="lv-LV"/>
        </w:rPr>
        <w:t xml:space="preserve">”. Saskaņā ar likuma „Par pašvaldībām” 15.panta pirmās daļas 6.punktu, viena no pašvaldības autonomām funkcijām ir </w:t>
      </w:r>
      <w:r w:rsidRPr="002E2CDC">
        <w:rPr>
          <w:rFonts w:eastAsia="Times New Roman" w:cs="Times New Roman"/>
          <w:i/>
          <w:szCs w:val="24"/>
          <w:lang w:eastAsia="lv-LV"/>
        </w:rPr>
        <w:t>„nodrošināt veselības aprūpes pieejamību, kā arī veicināt iedzīvotāju veselīgu dzīvesveidu un sportu”.</w:t>
      </w:r>
    </w:p>
    <w:p w:rsidR="00155715" w:rsidRDefault="00155715" w:rsidP="00155715">
      <w:pPr>
        <w:ind w:right="28" w:firstLine="709"/>
        <w:jc w:val="both"/>
        <w:rPr>
          <w:rFonts w:eastAsia="Times New Roman" w:cs="Times New Roman"/>
          <w:szCs w:val="24"/>
          <w:lang w:eastAsia="lv-LV"/>
        </w:rPr>
      </w:pPr>
      <w:r w:rsidRPr="002E2CDC">
        <w:rPr>
          <w:rFonts w:eastAsia="Times New Roman" w:cs="Times New Roman"/>
          <w:szCs w:val="24"/>
          <w:lang w:eastAsia="lv-LV"/>
        </w:rPr>
        <w:t>Pamatojoties uz likuma “Par pašvaldībām” 12.pantu un 15.panta pirmās daļas 6.punktu:</w:t>
      </w:r>
    </w:p>
    <w:p w:rsidR="00155715" w:rsidRPr="002E2CDC" w:rsidRDefault="00155715" w:rsidP="00155715">
      <w:pPr>
        <w:ind w:right="28" w:firstLine="709"/>
        <w:jc w:val="both"/>
        <w:rPr>
          <w:rFonts w:eastAsia="Times New Roman" w:cs="Times New Roman"/>
          <w:szCs w:val="24"/>
          <w:lang w:eastAsia="lv-LV"/>
        </w:rPr>
      </w:pPr>
    </w:p>
    <w:p w:rsidR="00155715" w:rsidRPr="002E2CDC" w:rsidRDefault="00155715" w:rsidP="00155715">
      <w:pPr>
        <w:ind w:firstLine="709"/>
        <w:jc w:val="both"/>
        <w:rPr>
          <w:rFonts w:eastAsia="Times New Roman" w:cs="Times New Roman"/>
          <w:i/>
          <w:szCs w:val="24"/>
          <w:lang w:eastAsia="lv-LV"/>
        </w:rPr>
      </w:pPr>
      <w:r w:rsidRPr="002E2CDC">
        <w:rPr>
          <w:rFonts w:eastAsia="Times New Roman" w:cs="Times New Roman"/>
          <w:szCs w:val="24"/>
          <w:lang w:eastAsia="lv-LV"/>
        </w:rPr>
        <w:t xml:space="preserve">1. atbalstīt Tukuma novada Domes dalību </w:t>
      </w:r>
      <w:r>
        <w:rPr>
          <w:rFonts w:eastAsia="Times New Roman" w:cs="Times New Roman"/>
          <w:szCs w:val="24"/>
          <w:lang w:eastAsia="lv-LV"/>
        </w:rPr>
        <w:t>p</w:t>
      </w:r>
      <w:r w:rsidRPr="002E2CDC">
        <w:rPr>
          <w:rFonts w:eastAsia="Times New Roman" w:cs="Times New Roman"/>
          <w:szCs w:val="24"/>
          <w:lang w:eastAsia="lv-LV"/>
        </w:rPr>
        <w:t>rojektu konkursā</w:t>
      </w:r>
      <w:r w:rsidR="00D76349">
        <w:rPr>
          <w:rFonts w:eastAsia="Times New Roman" w:cs="Times New Roman"/>
          <w:szCs w:val="24"/>
          <w:lang w:eastAsia="lv-LV"/>
        </w:rPr>
        <w:t>,</w:t>
      </w:r>
      <w:r w:rsidRPr="002E2CDC">
        <w:rPr>
          <w:rFonts w:eastAsia="Times New Roman" w:cs="Times New Roman"/>
          <w:szCs w:val="24"/>
          <w:lang w:eastAsia="lv-LV"/>
        </w:rPr>
        <w:t xml:space="preserve"> iesniedzot </w:t>
      </w:r>
      <w:r w:rsidR="00D76349">
        <w:rPr>
          <w:rFonts w:eastAsia="Times New Roman" w:cs="Times New Roman"/>
          <w:szCs w:val="24"/>
          <w:lang w:eastAsia="lv-LV"/>
        </w:rPr>
        <w:t>p</w:t>
      </w:r>
      <w:r w:rsidRPr="002E2CDC">
        <w:rPr>
          <w:rFonts w:eastAsia="Times New Roman" w:cs="Times New Roman"/>
          <w:szCs w:val="24"/>
          <w:lang w:eastAsia="lv-LV"/>
        </w:rPr>
        <w:t>rojekta iesniegumu “Irlavas sporta nama infras</w:t>
      </w:r>
      <w:r>
        <w:rPr>
          <w:rFonts w:eastAsia="Times New Roman" w:cs="Times New Roman"/>
          <w:szCs w:val="24"/>
          <w:lang w:eastAsia="lv-LV"/>
        </w:rPr>
        <w:t>truktūras uzlabošanas pasākumi”,</w:t>
      </w:r>
    </w:p>
    <w:p w:rsidR="00155715" w:rsidRPr="002E2CDC" w:rsidRDefault="00155715" w:rsidP="00155715">
      <w:pPr>
        <w:ind w:right="28" w:firstLine="709"/>
        <w:jc w:val="both"/>
        <w:rPr>
          <w:rFonts w:eastAsia="Times New Roman" w:cs="Times New Roman"/>
          <w:szCs w:val="24"/>
          <w:lang w:eastAsia="lv-LV"/>
        </w:rPr>
      </w:pPr>
      <w:r w:rsidRPr="002E2CDC">
        <w:rPr>
          <w:rFonts w:eastAsia="Times New Roman" w:cs="Times New Roman"/>
          <w:szCs w:val="24"/>
          <w:lang w:eastAsia="lv-LV"/>
        </w:rPr>
        <w:t>2. Projekta atbalsta gadījumā piešķirt līdzfinansējumu 1 693,23 EUR</w:t>
      </w:r>
      <w:r w:rsidRPr="002E2CDC">
        <w:rPr>
          <w:rFonts w:eastAsia="Times New Roman" w:cs="Times New Roman"/>
          <w:b/>
          <w:szCs w:val="24"/>
          <w:lang w:eastAsia="lv-LV"/>
        </w:rPr>
        <w:t xml:space="preserve"> </w:t>
      </w:r>
      <w:r w:rsidRPr="002E2CDC">
        <w:rPr>
          <w:rFonts w:eastAsia="Times New Roman" w:cs="Times New Roman"/>
          <w:szCs w:val="24"/>
          <w:lang w:eastAsia="lv-LV"/>
        </w:rPr>
        <w:t>(viens tūkstotis seši simti deviņdesmit trīs eiro un 23 centi) un finansējumu Projekta priekšfinansēšanai 15 239,07 EUR</w:t>
      </w:r>
      <w:r w:rsidRPr="002E2CDC">
        <w:rPr>
          <w:rFonts w:eastAsia="Times New Roman" w:cs="Times New Roman"/>
          <w:b/>
          <w:szCs w:val="24"/>
          <w:lang w:eastAsia="lv-LV"/>
        </w:rPr>
        <w:t xml:space="preserve"> (</w:t>
      </w:r>
      <w:r w:rsidRPr="002E2CDC">
        <w:rPr>
          <w:rFonts w:eastAsia="Times New Roman" w:cs="Times New Roman"/>
          <w:szCs w:val="24"/>
          <w:lang w:eastAsia="lv-LV"/>
        </w:rPr>
        <w:t>piecpadsmit tūkstoši divi simti trīsdesmit deviņi eiro un 7 centi)</w:t>
      </w:r>
      <w:r w:rsidRPr="002E2CDC">
        <w:rPr>
          <w:rFonts w:eastAsia="Times New Roman" w:cs="Times New Roman"/>
          <w:i/>
          <w:szCs w:val="24"/>
          <w:lang w:eastAsia="lv-LV"/>
        </w:rPr>
        <w:t xml:space="preserve"> </w:t>
      </w:r>
      <w:r w:rsidRPr="002E2CDC">
        <w:rPr>
          <w:rFonts w:eastAsia="Times New Roman" w:cs="Times New Roman"/>
          <w:szCs w:val="24"/>
          <w:lang w:eastAsia="lv-LV"/>
        </w:rPr>
        <w:t>no 2017. gada budžeta līdzekļiem.</w:t>
      </w:r>
    </w:p>
    <w:p w:rsidR="00155715" w:rsidRDefault="00155715" w:rsidP="00155715">
      <w:pPr>
        <w:ind w:right="28"/>
        <w:jc w:val="both"/>
        <w:rPr>
          <w:rFonts w:eastAsia="Times New Roman" w:cs="Times New Roman"/>
          <w:b/>
          <w:szCs w:val="24"/>
          <w:lang w:eastAsia="lv-LV"/>
        </w:rPr>
      </w:pPr>
    </w:p>
    <w:p w:rsidR="00155715" w:rsidRPr="00613888" w:rsidRDefault="00155715" w:rsidP="00155715">
      <w:pPr>
        <w:ind w:right="28"/>
        <w:jc w:val="both"/>
        <w:rPr>
          <w:rFonts w:eastAsia="Times New Roman" w:cs="Times New Roman"/>
          <w:b/>
          <w:szCs w:val="24"/>
          <w:lang w:eastAsia="lv-LV"/>
        </w:rPr>
      </w:pPr>
    </w:p>
    <w:p w:rsidR="00155715" w:rsidRPr="00613888" w:rsidRDefault="00155715" w:rsidP="00155715">
      <w:pPr>
        <w:jc w:val="both"/>
        <w:rPr>
          <w:rFonts w:eastAsia="Times New Roman" w:cs="Times New Roman"/>
          <w:sz w:val="20"/>
          <w:szCs w:val="20"/>
          <w:lang w:eastAsia="lv-LV"/>
        </w:rPr>
      </w:pPr>
      <w:r w:rsidRPr="00613888">
        <w:rPr>
          <w:rFonts w:eastAsia="Times New Roman" w:cs="Times New Roman"/>
          <w:sz w:val="20"/>
          <w:szCs w:val="20"/>
          <w:lang w:eastAsia="lv-LV"/>
        </w:rPr>
        <w:t>Nosūtīt:</w:t>
      </w:r>
    </w:p>
    <w:p w:rsidR="00155715" w:rsidRPr="00613888" w:rsidRDefault="00155715" w:rsidP="00155715">
      <w:pPr>
        <w:jc w:val="both"/>
        <w:rPr>
          <w:rFonts w:eastAsia="Times New Roman" w:cs="Times New Roman"/>
          <w:sz w:val="20"/>
          <w:szCs w:val="20"/>
          <w:lang w:eastAsia="lv-LV"/>
        </w:rPr>
      </w:pPr>
      <w:r w:rsidRPr="00613888">
        <w:rPr>
          <w:rFonts w:eastAsia="Times New Roman" w:cs="Times New Roman"/>
          <w:sz w:val="20"/>
          <w:szCs w:val="20"/>
          <w:lang w:eastAsia="lv-LV"/>
        </w:rPr>
        <w:t>-Fin</w:t>
      </w:r>
      <w:r>
        <w:rPr>
          <w:rFonts w:eastAsia="Times New Roman" w:cs="Times New Roman"/>
          <w:sz w:val="20"/>
          <w:szCs w:val="20"/>
          <w:lang w:eastAsia="lv-LV"/>
        </w:rPr>
        <w:t>.</w:t>
      </w:r>
      <w:r w:rsidRPr="00613888">
        <w:rPr>
          <w:rFonts w:eastAsia="Times New Roman" w:cs="Times New Roman"/>
          <w:sz w:val="20"/>
          <w:szCs w:val="20"/>
          <w:lang w:eastAsia="lv-LV"/>
        </w:rPr>
        <w:t xml:space="preserve"> nod</w:t>
      </w:r>
      <w:r>
        <w:rPr>
          <w:rFonts w:eastAsia="Times New Roman" w:cs="Times New Roman"/>
          <w:sz w:val="20"/>
          <w:szCs w:val="20"/>
          <w:lang w:eastAsia="lv-LV"/>
        </w:rPr>
        <w:t>.</w:t>
      </w:r>
    </w:p>
    <w:p w:rsidR="00155715" w:rsidRPr="00613888" w:rsidRDefault="00155715" w:rsidP="00155715">
      <w:pPr>
        <w:jc w:val="both"/>
        <w:rPr>
          <w:rFonts w:eastAsia="Times New Roman" w:cs="Times New Roman"/>
          <w:sz w:val="20"/>
          <w:szCs w:val="20"/>
          <w:lang w:eastAsia="lv-LV"/>
        </w:rPr>
      </w:pPr>
      <w:r>
        <w:rPr>
          <w:rFonts w:eastAsia="Times New Roman" w:cs="Times New Roman"/>
          <w:sz w:val="20"/>
          <w:szCs w:val="20"/>
          <w:lang w:eastAsia="lv-LV"/>
        </w:rPr>
        <w:t>-Attīst.</w:t>
      </w:r>
      <w:r w:rsidRPr="00613888">
        <w:rPr>
          <w:rFonts w:eastAsia="Times New Roman" w:cs="Times New Roman"/>
          <w:sz w:val="20"/>
          <w:szCs w:val="20"/>
          <w:lang w:eastAsia="lv-LV"/>
        </w:rPr>
        <w:t xml:space="preserve"> </w:t>
      </w:r>
      <w:r w:rsidR="00D53A22">
        <w:rPr>
          <w:rFonts w:eastAsia="Times New Roman" w:cs="Times New Roman"/>
          <w:sz w:val="20"/>
          <w:szCs w:val="20"/>
          <w:lang w:eastAsia="lv-LV"/>
        </w:rPr>
        <w:t xml:space="preserve"> n</w:t>
      </w:r>
      <w:r w:rsidRPr="00613888">
        <w:rPr>
          <w:rFonts w:eastAsia="Times New Roman" w:cs="Times New Roman"/>
          <w:sz w:val="20"/>
          <w:szCs w:val="20"/>
          <w:lang w:eastAsia="lv-LV"/>
        </w:rPr>
        <w:t>od</w:t>
      </w:r>
      <w:r>
        <w:rPr>
          <w:rFonts w:eastAsia="Times New Roman" w:cs="Times New Roman"/>
          <w:sz w:val="20"/>
          <w:szCs w:val="20"/>
          <w:lang w:eastAsia="lv-LV"/>
        </w:rPr>
        <w:t>.</w:t>
      </w:r>
    </w:p>
    <w:p w:rsidR="00155715" w:rsidRDefault="00155715" w:rsidP="00155715">
      <w:pPr>
        <w:jc w:val="both"/>
        <w:rPr>
          <w:rFonts w:eastAsia="Times New Roman" w:cs="Times New Roman"/>
          <w:sz w:val="20"/>
          <w:szCs w:val="20"/>
          <w:lang w:eastAsia="lv-LV"/>
        </w:rPr>
      </w:pPr>
      <w:r w:rsidRPr="00613888">
        <w:rPr>
          <w:rFonts w:eastAsia="Times New Roman" w:cs="Times New Roman"/>
          <w:sz w:val="20"/>
          <w:szCs w:val="20"/>
          <w:lang w:eastAsia="lv-LV"/>
        </w:rPr>
        <w:t>-</w:t>
      </w:r>
      <w:r>
        <w:rPr>
          <w:rFonts w:eastAsia="Times New Roman" w:cs="Times New Roman"/>
          <w:sz w:val="20"/>
          <w:szCs w:val="20"/>
          <w:lang w:eastAsia="lv-LV"/>
        </w:rPr>
        <w:t>LAD</w:t>
      </w:r>
    </w:p>
    <w:p w:rsidR="00155715" w:rsidRPr="00613888" w:rsidRDefault="00155715" w:rsidP="00155715">
      <w:pPr>
        <w:jc w:val="both"/>
        <w:rPr>
          <w:rFonts w:eastAsia="Times New Roman" w:cs="Times New Roman"/>
          <w:sz w:val="20"/>
          <w:szCs w:val="20"/>
          <w:lang w:eastAsia="lv-LV"/>
        </w:rPr>
      </w:pPr>
      <w:r>
        <w:rPr>
          <w:rFonts w:eastAsia="Times New Roman" w:cs="Times New Roman"/>
          <w:sz w:val="20"/>
          <w:szCs w:val="20"/>
          <w:lang w:eastAsia="lv-LV"/>
        </w:rPr>
        <w:t>-Irlavas p.p.</w:t>
      </w:r>
    </w:p>
    <w:p w:rsidR="00155715" w:rsidRPr="00613888" w:rsidRDefault="00155715" w:rsidP="00155715">
      <w:pPr>
        <w:jc w:val="both"/>
        <w:rPr>
          <w:rFonts w:eastAsia="Times New Roman" w:cs="Times New Roman"/>
          <w:sz w:val="20"/>
          <w:szCs w:val="20"/>
          <w:lang w:eastAsia="lv-LV"/>
        </w:rPr>
      </w:pPr>
      <w:r w:rsidRPr="00613888">
        <w:rPr>
          <w:rFonts w:eastAsia="Times New Roman" w:cs="Times New Roman"/>
          <w:sz w:val="20"/>
          <w:szCs w:val="20"/>
          <w:lang w:eastAsia="lv-LV"/>
        </w:rPr>
        <w:lastRenderedPageBreak/>
        <w:t>___________________________________________</w:t>
      </w:r>
    </w:p>
    <w:p w:rsidR="00155715" w:rsidRDefault="00155715" w:rsidP="00155715">
      <w:pPr>
        <w:jc w:val="left"/>
        <w:rPr>
          <w:rFonts w:eastAsia="Times New Roman" w:cs="Times New Roman"/>
          <w:sz w:val="20"/>
          <w:szCs w:val="20"/>
          <w:lang w:eastAsia="lv-LV"/>
        </w:rPr>
      </w:pPr>
      <w:r w:rsidRPr="00613888">
        <w:rPr>
          <w:rFonts w:eastAsia="Times New Roman" w:cs="Times New Roman"/>
          <w:sz w:val="20"/>
          <w:szCs w:val="20"/>
          <w:lang w:eastAsia="lv-LV"/>
        </w:rPr>
        <w:t>Sagatavoja Attīstības nod. (I.Laumane)</w:t>
      </w:r>
    </w:p>
    <w:p w:rsidR="00155715" w:rsidRPr="00613888" w:rsidRDefault="00155715" w:rsidP="00155715">
      <w:pPr>
        <w:jc w:val="left"/>
        <w:rPr>
          <w:rFonts w:eastAsia="Times New Roman" w:cs="Times New Roman"/>
          <w:sz w:val="20"/>
          <w:szCs w:val="20"/>
          <w:lang w:eastAsia="lv-LV"/>
        </w:rPr>
      </w:pPr>
      <w:r>
        <w:rPr>
          <w:rFonts w:eastAsia="Times New Roman" w:cs="Times New Roman"/>
          <w:sz w:val="20"/>
          <w:szCs w:val="20"/>
          <w:lang w:eastAsia="lv-LV"/>
        </w:rPr>
        <w:t xml:space="preserve">Izskatīts Teritoriālās attīstības komitejā. </w:t>
      </w:r>
    </w:p>
    <w:p w:rsidR="00155715" w:rsidRPr="00A3122A" w:rsidRDefault="00155715" w:rsidP="00155715">
      <w:pPr>
        <w:rPr>
          <w:rFonts w:eastAsia="Times New Roman" w:cs="Times New Roman"/>
          <w:szCs w:val="24"/>
          <w:lang w:eastAsia="lv-LV"/>
        </w:rPr>
      </w:pPr>
      <w:r w:rsidRPr="00A3122A">
        <w:rPr>
          <w:rFonts w:eastAsia="Times New Roman" w:cs="Times New Roman"/>
          <w:szCs w:val="24"/>
          <w:lang w:eastAsia="lv-LV"/>
        </w:rPr>
        <w:t>Projekts</w:t>
      </w:r>
    </w:p>
    <w:p w:rsidR="00155715" w:rsidRPr="00A3122A" w:rsidRDefault="00D767AB" w:rsidP="00155715">
      <w:pPr>
        <w:jc w:val="center"/>
        <w:rPr>
          <w:rFonts w:eastAsia="Times New Roman" w:cs="Times New Roman"/>
          <w:szCs w:val="24"/>
          <w:lang w:eastAsia="lv-LV"/>
        </w:rPr>
      </w:pPr>
      <w:r>
        <w:rPr>
          <w:rFonts w:eastAsia="Times New Roman" w:cs="Times New Roman"/>
          <w:szCs w:val="24"/>
          <w:lang w:eastAsia="lv-LV"/>
        </w:rPr>
        <w:t>8</w:t>
      </w:r>
      <w:r w:rsidR="00155715" w:rsidRPr="00A3122A">
        <w:rPr>
          <w:rFonts w:eastAsia="Times New Roman" w:cs="Times New Roman"/>
          <w:szCs w:val="24"/>
          <w:lang w:eastAsia="lv-LV"/>
        </w:rPr>
        <w:t>.§.</w:t>
      </w:r>
    </w:p>
    <w:p w:rsidR="00155715" w:rsidRPr="00A3122A" w:rsidRDefault="00155715" w:rsidP="00155715">
      <w:pPr>
        <w:jc w:val="left"/>
        <w:rPr>
          <w:rFonts w:eastAsia="Times New Roman" w:cs="Times New Roman"/>
          <w:b/>
          <w:szCs w:val="24"/>
          <w:lang w:eastAsia="lv-LV"/>
        </w:rPr>
      </w:pPr>
      <w:r w:rsidRPr="00A3122A">
        <w:rPr>
          <w:rFonts w:eastAsia="Times New Roman" w:cs="Times New Roman"/>
          <w:b/>
          <w:szCs w:val="24"/>
          <w:lang w:eastAsia="lv-LV"/>
        </w:rPr>
        <w:t xml:space="preserve">Par atbalstu projektam </w:t>
      </w:r>
    </w:p>
    <w:p w:rsidR="00155715" w:rsidRPr="00A3122A" w:rsidRDefault="00155715" w:rsidP="00155715">
      <w:pPr>
        <w:jc w:val="both"/>
        <w:rPr>
          <w:rFonts w:eastAsia="Times New Roman" w:cs="Times New Roman"/>
          <w:b/>
          <w:szCs w:val="24"/>
          <w:lang w:eastAsia="lv-LV"/>
        </w:rPr>
      </w:pPr>
      <w:r w:rsidRPr="00A3122A">
        <w:rPr>
          <w:rFonts w:eastAsia="Times New Roman" w:cs="Times New Roman"/>
          <w:b/>
          <w:szCs w:val="24"/>
          <w:lang w:eastAsia="lv-LV"/>
        </w:rPr>
        <w:t>“Videonovērošanas sistēmas</w:t>
      </w:r>
    </w:p>
    <w:p w:rsidR="00155715" w:rsidRPr="00A3122A" w:rsidRDefault="00155715" w:rsidP="00155715">
      <w:pPr>
        <w:jc w:val="both"/>
        <w:rPr>
          <w:rFonts w:eastAsia="Times New Roman" w:cs="Times New Roman"/>
          <w:b/>
          <w:szCs w:val="24"/>
          <w:lang w:eastAsia="lv-LV"/>
        </w:rPr>
      </w:pPr>
      <w:r w:rsidRPr="00A3122A">
        <w:rPr>
          <w:rFonts w:eastAsia="Times New Roman" w:cs="Times New Roman"/>
          <w:b/>
          <w:szCs w:val="24"/>
          <w:lang w:eastAsia="lv-LV"/>
        </w:rPr>
        <w:t>izveidošana Pūres pagastā”</w:t>
      </w:r>
    </w:p>
    <w:p w:rsidR="00155715" w:rsidRDefault="00155715" w:rsidP="00155715">
      <w:pPr>
        <w:jc w:val="left"/>
        <w:rPr>
          <w:rFonts w:eastAsia="Times New Roman" w:cs="Times New Roman"/>
          <w:i/>
          <w:color w:val="000000"/>
          <w:szCs w:val="24"/>
          <w:lang w:eastAsia="lv-LV"/>
        </w:rPr>
      </w:pPr>
    </w:p>
    <w:p w:rsidR="00155715" w:rsidRPr="00A3122A" w:rsidRDefault="00155715" w:rsidP="00155715">
      <w:pPr>
        <w:jc w:val="left"/>
        <w:rPr>
          <w:rFonts w:eastAsia="Times New Roman" w:cs="Times New Roman"/>
          <w:i/>
          <w:color w:val="000000"/>
          <w:szCs w:val="24"/>
          <w:lang w:eastAsia="lv-LV"/>
        </w:rPr>
      </w:pPr>
    </w:p>
    <w:p w:rsidR="00155715" w:rsidRPr="00A3122A" w:rsidRDefault="00155715" w:rsidP="00155715">
      <w:pPr>
        <w:jc w:val="left"/>
        <w:rPr>
          <w:rFonts w:eastAsia="Times New Roman" w:cs="Times New Roman"/>
          <w:szCs w:val="24"/>
          <w:lang w:eastAsia="lv-LV"/>
        </w:rPr>
      </w:pPr>
      <w:r w:rsidRPr="00A3122A">
        <w:rPr>
          <w:rFonts w:eastAsia="Times New Roman" w:cs="Times New Roman"/>
          <w:i/>
          <w:color w:val="000000"/>
          <w:szCs w:val="24"/>
          <w:lang w:eastAsia="lv-LV"/>
        </w:rPr>
        <w:t xml:space="preserve">Iesniegt izskatīšanai </w:t>
      </w:r>
      <w:r>
        <w:rPr>
          <w:rFonts w:eastAsia="Times New Roman" w:cs="Times New Roman"/>
          <w:i/>
          <w:color w:val="000000"/>
          <w:szCs w:val="24"/>
          <w:lang w:eastAsia="lv-LV"/>
        </w:rPr>
        <w:t>Tukuma novada Domei</w:t>
      </w:r>
      <w:r w:rsidRPr="00A3122A">
        <w:rPr>
          <w:rFonts w:eastAsia="Times New Roman" w:cs="Times New Roman"/>
          <w:i/>
          <w:color w:val="000000"/>
          <w:szCs w:val="24"/>
          <w:lang w:eastAsia="lv-LV"/>
        </w:rPr>
        <w:t xml:space="preserve"> šādu lēmuma projektu:</w:t>
      </w:r>
    </w:p>
    <w:p w:rsidR="00155715" w:rsidRDefault="00155715" w:rsidP="00155715">
      <w:pPr>
        <w:spacing w:line="225" w:lineRule="atLeast"/>
        <w:ind w:firstLine="709"/>
        <w:jc w:val="both"/>
        <w:rPr>
          <w:rFonts w:eastAsia="Times New Roman" w:cs="Times New Roman"/>
          <w:szCs w:val="24"/>
          <w:lang w:eastAsia="lv-LV"/>
        </w:rPr>
      </w:pPr>
    </w:p>
    <w:p w:rsidR="00155715" w:rsidRPr="00A3122A" w:rsidRDefault="00155715" w:rsidP="00155715">
      <w:pPr>
        <w:spacing w:line="225" w:lineRule="atLeast"/>
        <w:ind w:firstLine="709"/>
        <w:jc w:val="both"/>
        <w:rPr>
          <w:rFonts w:eastAsia="Times New Roman" w:cs="Times New Roman"/>
          <w:szCs w:val="24"/>
          <w:lang w:eastAsia="lv-LV"/>
        </w:rPr>
      </w:pPr>
    </w:p>
    <w:p w:rsidR="00155715" w:rsidRPr="002E2CDC" w:rsidRDefault="00155715" w:rsidP="00155715">
      <w:pPr>
        <w:ind w:firstLine="720"/>
        <w:jc w:val="both"/>
        <w:rPr>
          <w:rFonts w:eastAsia="Times New Roman" w:cs="Times New Roman"/>
          <w:i/>
          <w:szCs w:val="24"/>
          <w:lang w:eastAsia="lv-LV"/>
        </w:rPr>
      </w:pPr>
      <w:r w:rsidRPr="002E2CDC">
        <w:rPr>
          <w:rFonts w:eastAsia="Times New Roman" w:cs="Times New Roman"/>
          <w:szCs w:val="24"/>
          <w:lang w:eastAsia="lv-LV"/>
        </w:rPr>
        <w:t xml:space="preserve">Saskaņā ar Eiropas Lauksaimniecības Fonda lauku attīstībai (turpmāk – ELFLA) izsludināto atklāto projektu konkursu Latvijas Lauku attīstības programmas 2014.-2020.gadam apakšpasākumā 19.2. „Darbību īstenošana saskaņā ar sabiedrības virzītas vietējās attīstības stratēģiju” aktivitātē 19.2.2. “Vietas potenciāla attīstības iniciatīvas”, tiek gatavots Projekta iesniegums </w:t>
      </w:r>
      <w:r w:rsidRPr="002E2CDC">
        <w:rPr>
          <w:rFonts w:eastAsia="Times New Roman" w:cs="Times New Roman"/>
          <w:i/>
          <w:szCs w:val="24"/>
          <w:lang w:eastAsia="lv-LV"/>
        </w:rPr>
        <w:t>“</w:t>
      </w:r>
      <w:r w:rsidRPr="002E2CDC">
        <w:rPr>
          <w:rFonts w:eastAsia="Times New Roman" w:cs="Times New Roman"/>
          <w:szCs w:val="24"/>
          <w:lang w:eastAsia="lv-LV"/>
        </w:rPr>
        <w:t>Videonovērošanas sistēmas izveidošana Pūres pagastā</w:t>
      </w:r>
      <w:r w:rsidRPr="002E2CDC">
        <w:rPr>
          <w:rFonts w:eastAsia="Times New Roman" w:cs="Times New Roman"/>
          <w:i/>
          <w:szCs w:val="24"/>
          <w:lang w:eastAsia="lv-LV"/>
        </w:rPr>
        <w:t>”</w:t>
      </w:r>
      <w:r w:rsidRPr="002E2CDC">
        <w:rPr>
          <w:rFonts w:eastAsia="Times New Roman" w:cs="Times New Roman"/>
          <w:szCs w:val="24"/>
          <w:lang w:eastAsia="lv-LV"/>
        </w:rPr>
        <w:t xml:space="preserve"> (turpmāk – Projekts)</w:t>
      </w:r>
      <w:r w:rsidRPr="002E2CDC">
        <w:rPr>
          <w:rFonts w:eastAsia="Times New Roman" w:cs="Times New Roman"/>
          <w:i/>
          <w:szCs w:val="24"/>
          <w:lang w:eastAsia="lv-LV"/>
        </w:rPr>
        <w:t xml:space="preserve">. </w:t>
      </w:r>
    </w:p>
    <w:p w:rsidR="00155715" w:rsidRPr="002E2CDC" w:rsidRDefault="00155715" w:rsidP="00155715">
      <w:pPr>
        <w:ind w:firstLine="720"/>
        <w:jc w:val="both"/>
        <w:rPr>
          <w:rFonts w:eastAsia="Calibri" w:cs="Times New Roman"/>
        </w:rPr>
      </w:pPr>
      <w:r w:rsidRPr="002E2CDC">
        <w:rPr>
          <w:rFonts w:eastAsia="Calibri" w:cs="Times New Roman"/>
        </w:rPr>
        <w:t>LEADER projektu iesniegumu pieņemšanu 3.Rīcībā “Atbalsts publiskās infrastruktūras uzlabošanai” no 10. oktobra līdz 10. novembrim nodrošina biedrība „Kandavas Partnerība”, atbilstoši Ministru kabineta 2015.gada 13.oktobra noteikumiem Nr.590 „Valsts un Eiropas Savienības atbalsta piešķiršanas kārtība lauku attīstībai”.</w:t>
      </w:r>
    </w:p>
    <w:p w:rsidR="00155715" w:rsidRPr="002E2CDC" w:rsidRDefault="00155715" w:rsidP="00155715">
      <w:pPr>
        <w:ind w:firstLine="709"/>
        <w:jc w:val="both"/>
        <w:rPr>
          <w:rFonts w:eastAsia="Times New Roman" w:cs="Calibri"/>
          <w:szCs w:val="24"/>
          <w:lang w:eastAsia="lv-LV"/>
        </w:rPr>
      </w:pPr>
      <w:r w:rsidRPr="002E2CDC">
        <w:rPr>
          <w:rFonts w:eastAsia="Times New Roman" w:cs="Times New Roman"/>
          <w:szCs w:val="24"/>
          <w:lang w:eastAsia="lv-LV"/>
        </w:rPr>
        <w:t xml:space="preserve">Projekta ietvaros paredzēts iegādāties un uzstādīt 3 (trīs) videonovērošanas kameras un ierīkot datu pārraides līniju, kas nodrošinās informācijas no videonovērošanas kamerām savietojamību </w:t>
      </w:r>
      <w:r w:rsidRPr="002E2CDC">
        <w:rPr>
          <w:rFonts w:eastAsia="Times New Roman" w:cs="Calibri"/>
          <w:szCs w:val="24"/>
          <w:lang w:eastAsia="lv-LV"/>
        </w:rPr>
        <w:t xml:space="preserve">ar Tukuma novada Vienotā dispečerdienesta videonovērošanas sistēmu. Videonovērošanas sistēmas ierīkošana nodrošinās ātru un operatīvu pašvaldības policijas rīcību likumpārkāpēju aizturēšanā un kārtības uzturēšanā Pūres pagasta teritorijā. </w:t>
      </w:r>
    </w:p>
    <w:p w:rsidR="00155715" w:rsidRPr="002E2CDC" w:rsidRDefault="00155715" w:rsidP="00155715">
      <w:pPr>
        <w:ind w:firstLine="709"/>
        <w:jc w:val="both"/>
        <w:rPr>
          <w:rFonts w:eastAsia="Times New Roman" w:cs="Times New Roman"/>
          <w:i/>
          <w:szCs w:val="24"/>
          <w:lang w:eastAsia="lv-LV"/>
        </w:rPr>
      </w:pPr>
      <w:r w:rsidRPr="002E2CDC">
        <w:rPr>
          <w:rFonts w:eastAsia="Times New Roman" w:cs="Times New Roman"/>
          <w:szCs w:val="24"/>
          <w:lang w:eastAsia="lv-LV"/>
        </w:rPr>
        <w:t>Kopējās Projekta izmaksas plānotas 20 000 EUR</w:t>
      </w:r>
      <w:r w:rsidRPr="002E2CDC">
        <w:rPr>
          <w:rFonts w:eastAsia="Times New Roman" w:cs="Times New Roman"/>
          <w:b/>
          <w:szCs w:val="24"/>
          <w:lang w:eastAsia="lv-LV"/>
        </w:rPr>
        <w:t xml:space="preserve"> </w:t>
      </w:r>
      <w:r w:rsidRPr="002E2CDC">
        <w:rPr>
          <w:rFonts w:eastAsia="Times New Roman" w:cs="Times New Roman"/>
          <w:szCs w:val="24"/>
          <w:lang w:eastAsia="lv-LV"/>
        </w:rPr>
        <w:t>(divdesmit tūkstoši eiro), no kurām ELFLA finansējums 90% (deviņdesmit procenti) 18 000 EUR (astoņpadsmit tūkstoši eiro) un pašvaldības budžeta līdzfinansējums 10% (desmit procenti) 2  000 EUR</w:t>
      </w:r>
      <w:r w:rsidRPr="002E2CDC">
        <w:rPr>
          <w:rFonts w:eastAsia="Times New Roman" w:cs="Times New Roman"/>
          <w:b/>
          <w:szCs w:val="24"/>
          <w:lang w:eastAsia="lv-LV"/>
        </w:rPr>
        <w:t xml:space="preserve"> </w:t>
      </w:r>
      <w:r w:rsidRPr="002E2CDC">
        <w:rPr>
          <w:rFonts w:eastAsia="Times New Roman" w:cs="Times New Roman"/>
          <w:szCs w:val="24"/>
          <w:lang w:eastAsia="lv-LV"/>
        </w:rPr>
        <w:t>(divi tūkstoši eiro).</w:t>
      </w:r>
    </w:p>
    <w:p w:rsidR="00155715" w:rsidRPr="002E2CDC" w:rsidRDefault="00155715" w:rsidP="00155715">
      <w:pPr>
        <w:ind w:firstLine="709"/>
        <w:jc w:val="both"/>
        <w:rPr>
          <w:rFonts w:eastAsia="Times New Roman" w:cs="Times New Roman"/>
          <w:szCs w:val="24"/>
          <w:lang w:eastAsia="lv-LV"/>
        </w:rPr>
      </w:pPr>
      <w:r w:rsidRPr="002E2CDC">
        <w:rPr>
          <w:rFonts w:eastAsia="Times New Roman" w:cs="Times New Roman"/>
          <w:szCs w:val="24"/>
          <w:lang w:eastAsia="lv-LV"/>
        </w:rPr>
        <w:t xml:space="preserve">Projektā plānotās darbības ir iekļautas “Tukuma novada attīstības programma 2015-2021. gadam” Investīciju plānā rīcības virzienā “RV19 Droša vide” ar projekta Nr.267 “Videonovērošanas kameru uzstādīšana Pūres pagasta centrā”. </w:t>
      </w:r>
    </w:p>
    <w:p w:rsidR="00155715" w:rsidRPr="002E2CDC" w:rsidRDefault="00155715" w:rsidP="00155715">
      <w:pPr>
        <w:ind w:firstLine="709"/>
        <w:jc w:val="both"/>
        <w:rPr>
          <w:rFonts w:eastAsia="Times New Roman" w:cs="Times New Roman"/>
          <w:szCs w:val="24"/>
          <w:lang w:eastAsia="lv-LV"/>
        </w:rPr>
      </w:pPr>
      <w:r w:rsidRPr="002E2CDC">
        <w:rPr>
          <w:rFonts w:eastAsia="Times New Roman" w:cs="Times New Roman"/>
          <w:szCs w:val="24"/>
          <w:lang w:eastAsia="lv-LV"/>
        </w:rPr>
        <w:t>Likuma „Par pašvaldībām” 12.pants nosaka, ka „</w:t>
      </w:r>
      <w:r w:rsidRPr="002E2CDC">
        <w:rPr>
          <w:rFonts w:eastAsia="Times New Roman" w:cs="Times New Roman"/>
          <w:i/>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CDC">
        <w:rPr>
          <w:rFonts w:eastAsia="Times New Roman" w:cs="Times New Roman"/>
          <w:szCs w:val="24"/>
          <w:lang w:eastAsia="lv-LV"/>
        </w:rPr>
        <w:t xml:space="preserve">”. Saskaņā ar likuma „Par pašvaldībām” 15.panta pirmās daļas 12.punktu, viena no pašvaldības autonomām funkcijām ir </w:t>
      </w:r>
      <w:r w:rsidRPr="002E2CDC">
        <w:rPr>
          <w:rFonts w:eastAsia="Times New Roman" w:cs="Times New Roman"/>
          <w:i/>
          <w:szCs w:val="24"/>
          <w:lang w:eastAsia="lv-LV"/>
        </w:rPr>
        <w:t>“piedalīties sabiedriskās kārtības nodrošināšanā, apkarot žūpību un netiklību”</w:t>
      </w:r>
      <w:r w:rsidRPr="002E2CDC">
        <w:rPr>
          <w:rFonts w:eastAsia="Times New Roman" w:cs="Times New Roman"/>
          <w:szCs w:val="24"/>
          <w:lang w:eastAsia="lv-LV"/>
        </w:rPr>
        <w:t>.</w:t>
      </w:r>
    </w:p>
    <w:p w:rsidR="00155715" w:rsidRDefault="00155715" w:rsidP="00155715">
      <w:pPr>
        <w:ind w:right="28"/>
        <w:jc w:val="both"/>
        <w:rPr>
          <w:rFonts w:eastAsia="Times New Roman" w:cs="Times New Roman"/>
          <w:szCs w:val="24"/>
          <w:lang w:eastAsia="lv-LV"/>
        </w:rPr>
      </w:pPr>
      <w:r w:rsidRPr="002E2CDC">
        <w:rPr>
          <w:rFonts w:eastAsia="Times New Roman" w:cs="Times New Roman"/>
          <w:szCs w:val="24"/>
          <w:lang w:eastAsia="lv-LV"/>
        </w:rPr>
        <w:t xml:space="preserve">        </w:t>
      </w:r>
      <w:r w:rsidRPr="002E2CDC">
        <w:rPr>
          <w:rFonts w:eastAsia="Times New Roman" w:cs="Times New Roman"/>
          <w:szCs w:val="24"/>
          <w:lang w:eastAsia="lv-LV"/>
        </w:rPr>
        <w:tab/>
        <w:t>Pamatojoties uz likuma “Par pašvaldībām” 12.pantu un 15.panta pirmās daļas 12.punktu:</w:t>
      </w:r>
    </w:p>
    <w:p w:rsidR="00155715" w:rsidRPr="002E2CDC" w:rsidRDefault="00155715" w:rsidP="00155715">
      <w:pPr>
        <w:ind w:right="28"/>
        <w:jc w:val="both"/>
        <w:rPr>
          <w:rFonts w:eastAsia="Times New Roman" w:cs="Times New Roman"/>
          <w:szCs w:val="24"/>
          <w:lang w:eastAsia="lv-LV"/>
        </w:rPr>
      </w:pPr>
    </w:p>
    <w:p w:rsidR="00155715" w:rsidRPr="002E2CDC" w:rsidRDefault="00155715" w:rsidP="00155715">
      <w:pPr>
        <w:ind w:firstLine="709"/>
        <w:jc w:val="both"/>
        <w:rPr>
          <w:rFonts w:eastAsia="Times New Roman" w:cs="Times New Roman"/>
          <w:i/>
          <w:szCs w:val="24"/>
          <w:lang w:eastAsia="lv-LV"/>
        </w:rPr>
      </w:pPr>
      <w:r w:rsidRPr="002E2CDC">
        <w:rPr>
          <w:rFonts w:eastAsia="Times New Roman" w:cs="Times New Roman"/>
          <w:szCs w:val="24"/>
          <w:lang w:eastAsia="lv-LV"/>
        </w:rPr>
        <w:t xml:space="preserve">1. atbalstīt Tukuma novada Domes dalību </w:t>
      </w:r>
      <w:r>
        <w:rPr>
          <w:rFonts w:eastAsia="Times New Roman" w:cs="Times New Roman"/>
          <w:szCs w:val="24"/>
          <w:lang w:eastAsia="lv-LV"/>
        </w:rPr>
        <w:t>p</w:t>
      </w:r>
      <w:r w:rsidRPr="002E2CDC">
        <w:rPr>
          <w:rFonts w:eastAsia="Times New Roman" w:cs="Times New Roman"/>
          <w:szCs w:val="24"/>
          <w:lang w:eastAsia="lv-LV"/>
        </w:rPr>
        <w:t>rojektu konkursā</w:t>
      </w:r>
      <w:r w:rsidR="00D76349">
        <w:rPr>
          <w:rFonts w:eastAsia="Times New Roman" w:cs="Times New Roman"/>
          <w:szCs w:val="24"/>
          <w:lang w:eastAsia="lv-LV"/>
        </w:rPr>
        <w:t>,</w:t>
      </w:r>
      <w:r w:rsidRPr="002E2CDC">
        <w:rPr>
          <w:rFonts w:eastAsia="Times New Roman" w:cs="Times New Roman"/>
          <w:szCs w:val="24"/>
          <w:lang w:eastAsia="lv-LV"/>
        </w:rPr>
        <w:t xml:space="preserve"> iesniedzot projekta iesniegumu</w:t>
      </w:r>
      <w:r w:rsidRPr="002E2CDC">
        <w:rPr>
          <w:rFonts w:eastAsia="Times New Roman" w:cs="Times New Roman"/>
          <w:i/>
          <w:szCs w:val="24"/>
          <w:lang w:eastAsia="lv-LV"/>
        </w:rPr>
        <w:t xml:space="preserve"> </w:t>
      </w:r>
      <w:r w:rsidRPr="002E2CDC">
        <w:rPr>
          <w:rFonts w:eastAsia="Times New Roman" w:cs="Times New Roman"/>
          <w:szCs w:val="24"/>
          <w:lang w:eastAsia="lv-LV"/>
        </w:rPr>
        <w:t>“Videonovērošanas sist</w:t>
      </w:r>
      <w:r>
        <w:rPr>
          <w:rFonts w:eastAsia="Times New Roman" w:cs="Times New Roman"/>
          <w:szCs w:val="24"/>
          <w:lang w:eastAsia="lv-LV"/>
        </w:rPr>
        <w:t>ēmas izveidošana Pūres pagastā”,</w:t>
      </w:r>
    </w:p>
    <w:p w:rsidR="00155715" w:rsidRPr="002E2CDC" w:rsidRDefault="00155715" w:rsidP="00155715">
      <w:pPr>
        <w:ind w:firstLine="709"/>
        <w:jc w:val="both"/>
        <w:rPr>
          <w:rFonts w:eastAsia="Times New Roman" w:cs="Times New Roman"/>
          <w:szCs w:val="24"/>
          <w:lang w:eastAsia="lv-LV"/>
        </w:rPr>
      </w:pPr>
      <w:r w:rsidRPr="002E2CDC">
        <w:rPr>
          <w:rFonts w:eastAsia="Times New Roman" w:cs="Times New Roman"/>
          <w:szCs w:val="24"/>
          <w:lang w:eastAsia="lv-LV"/>
        </w:rPr>
        <w:t>2. Projekta atbalsta gadījumā piešķirt līdzfinansējumu 2 000,00 EUR (divi tūkstoši eiro) un finansējumu projekta priekšfinansēšanai 18 000,00 EUR (a</w:t>
      </w:r>
      <w:r>
        <w:rPr>
          <w:rFonts w:eastAsia="Times New Roman" w:cs="Times New Roman"/>
          <w:szCs w:val="24"/>
          <w:lang w:eastAsia="lv-LV"/>
        </w:rPr>
        <w:t>stoņpadsmit tūkstoši eiro</w:t>
      </w:r>
      <w:r w:rsidRPr="002E2CDC">
        <w:rPr>
          <w:rFonts w:eastAsia="Times New Roman" w:cs="Times New Roman"/>
          <w:szCs w:val="24"/>
          <w:lang w:eastAsia="lv-LV"/>
        </w:rPr>
        <w:t>) no 2017.gada budžeta līdzekļiem.</w:t>
      </w:r>
    </w:p>
    <w:p w:rsidR="00155715" w:rsidRDefault="00155715" w:rsidP="00155715">
      <w:pPr>
        <w:ind w:right="28"/>
        <w:jc w:val="both"/>
        <w:rPr>
          <w:rFonts w:eastAsia="Times New Roman" w:cs="Times New Roman"/>
          <w:b/>
          <w:szCs w:val="24"/>
          <w:lang w:eastAsia="lv-LV"/>
        </w:rPr>
      </w:pPr>
    </w:p>
    <w:p w:rsidR="00155715" w:rsidRDefault="00155715" w:rsidP="00155715">
      <w:pPr>
        <w:ind w:right="28"/>
        <w:jc w:val="both"/>
        <w:rPr>
          <w:rFonts w:eastAsia="Times New Roman" w:cs="Times New Roman"/>
          <w:b/>
          <w:szCs w:val="24"/>
          <w:lang w:eastAsia="lv-LV"/>
        </w:rPr>
      </w:pPr>
    </w:p>
    <w:p w:rsidR="00155715" w:rsidRPr="00A3122A" w:rsidRDefault="00155715" w:rsidP="00155715">
      <w:pPr>
        <w:jc w:val="both"/>
        <w:rPr>
          <w:rFonts w:eastAsia="Times New Roman" w:cs="Times New Roman"/>
          <w:sz w:val="20"/>
          <w:szCs w:val="20"/>
          <w:lang w:eastAsia="lv-LV"/>
        </w:rPr>
      </w:pPr>
      <w:r w:rsidRPr="00A3122A">
        <w:rPr>
          <w:rFonts w:eastAsia="Times New Roman" w:cs="Times New Roman"/>
          <w:sz w:val="20"/>
          <w:szCs w:val="20"/>
          <w:lang w:eastAsia="lv-LV"/>
        </w:rPr>
        <w:t>Nosūtīt:</w:t>
      </w:r>
    </w:p>
    <w:p w:rsidR="00155715" w:rsidRPr="00A3122A" w:rsidRDefault="00155715" w:rsidP="00155715">
      <w:pPr>
        <w:jc w:val="both"/>
        <w:rPr>
          <w:rFonts w:eastAsia="Times New Roman" w:cs="Times New Roman"/>
          <w:sz w:val="20"/>
          <w:szCs w:val="20"/>
          <w:lang w:eastAsia="lv-LV"/>
        </w:rPr>
      </w:pPr>
      <w:r w:rsidRPr="00A3122A">
        <w:rPr>
          <w:rFonts w:eastAsia="Times New Roman" w:cs="Times New Roman"/>
          <w:sz w:val="20"/>
          <w:szCs w:val="20"/>
          <w:lang w:eastAsia="lv-LV"/>
        </w:rPr>
        <w:t>-Fin</w:t>
      </w:r>
      <w:r>
        <w:rPr>
          <w:rFonts w:eastAsia="Times New Roman" w:cs="Times New Roman"/>
          <w:sz w:val="20"/>
          <w:szCs w:val="20"/>
          <w:lang w:eastAsia="lv-LV"/>
        </w:rPr>
        <w:t>.</w:t>
      </w:r>
      <w:r w:rsidRPr="00A3122A">
        <w:rPr>
          <w:rFonts w:eastAsia="Times New Roman" w:cs="Times New Roman"/>
          <w:sz w:val="20"/>
          <w:szCs w:val="20"/>
          <w:lang w:eastAsia="lv-LV"/>
        </w:rPr>
        <w:t xml:space="preserve"> nod</w:t>
      </w:r>
      <w:r>
        <w:rPr>
          <w:rFonts w:eastAsia="Times New Roman" w:cs="Times New Roman"/>
          <w:sz w:val="20"/>
          <w:szCs w:val="20"/>
          <w:lang w:eastAsia="lv-LV"/>
        </w:rPr>
        <w:t>.</w:t>
      </w:r>
    </w:p>
    <w:p w:rsidR="00155715" w:rsidRPr="00A3122A" w:rsidRDefault="00155715" w:rsidP="00155715">
      <w:pPr>
        <w:jc w:val="both"/>
        <w:rPr>
          <w:rFonts w:eastAsia="Times New Roman" w:cs="Times New Roman"/>
          <w:sz w:val="20"/>
          <w:szCs w:val="20"/>
          <w:lang w:eastAsia="lv-LV"/>
        </w:rPr>
      </w:pPr>
      <w:r>
        <w:rPr>
          <w:rFonts w:eastAsia="Times New Roman" w:cs="Times New Roman"/>
          <w:sz w:val="20"/>
          <w:szCs w:val="20"/>
          <w:lang w:eastAsia="lv-LV"/>
        </w:rPr>
        <w:t>-Attīst.</w:t>
      </w:r>
      <w:r w:rsidRPr="00A3122A">
        <w:rPr>
          <w:rFonts w:eastAsia="Times New Roman" w:cs="Times New Roman"/>
          <w:sz w:val="20"/>
          <w:szCs w:val="20"/>
          <w:lang w:eastAsia="lv-LV"/>
        </w:rPr>
        <w:t xml:space="preserve"> </w:t>
      </w:r>
      <w:r w:rsidR="00D53A22">
        <w:rPr>
          <w:rFonts w:eastAsia="Times New Roman" w:cs="Times New Roman"/>
          <w:sz w:val="20"/>
          <w:szCs w:val="20"/>
          <w:lang w:eastAsia="lv-LV"/>
        </w:rPr>
        <w:t>n</w:t>
      </w:r>
      <w:r w:rsidRPr="00A3122A">
        <w:rPr>
          <w:rFonts w:eastAsia="Times New Roman" w:cs="Times New Roman"/>
          <w:sz w:val="20"/>
          <w:szCs w:val="20"/>
          <w:lang w:eastAsia="lv-LV"/>
        </w:rPr>
        <w:t>od</w:t>
      </w:r>
      <w:r>
        <w:rPr>
          <w:rFonts w:eastAsia="Times New Roman" w:cs="Times New Roman"/>
          <w:sz w:val="20"/>
          <w:szCs w:val="20"/>
          <w:lang w:eastAsia="lv-LV"/>
        </w:rPr>
        <w:t>.</w:t>
      </w:r>
    </w:p>
    <w:p w:rsidR="00155715" w:rsidRDefault="00155715" w:rsidP="00155715">
      <w:pPr>
        <w:jc w:val="both"/>
        <w:rPr>
          <w:rFonts w:eastAsia="Times New Roman" w:cs="Times New Roman"/>
          <w:sz w:val="20"/>
          <w:szCs w:val="20"/>
          <w:lang w:eastAsia="lv-LV"/>
        </w:rPr>
      </w:pPr>
      <w:r w:rsidRPr="00A3122A">
        <w:rPr>
          <w:rFonts w:eastAsia="Times New Roman" w:cs="Times New Roman"/>
          <w:sz w:val="20"/>
          <w:szCs w:val="20"/>
          <w:lang w:eastAsia="lv-LV"/>
        </w:rPr>
        <w:t>-</w:t>
      </w:r>
      <w:r>
        <w:rPr>
          <w:rFonts w:eastAsia="Times New Roman" w:cs="Times New Roman"/>
          <w:sz w:val="20"/>
          <w:szCs w:val="20"/>
          <w:lang w:eastAsia="lv-LV"/>
        </w:rPr>
        <w:t>LAD</w:t>
      </w:r>
    </w:p>
    <w:p w:rsidR="00155715" w:rsidRPr="00A3122A" w:rsidRDefault="00155715" w:rsidP="00155715">
      <w:pPr>
        <w:jc w:val="both"/>
        <w:rPr>
          <w:rFonts w:eastAsia="Times New Roman" w:cs="Times New Roman"/>
          <w:sz w:val="20"/>
          <w:szCs w:val="20"/>
          <w:lang w:eastAsia="lv-LV"/>
        </w:rPr>
      </w:pPr>
      <w:r>
        <w:rPr>
          <w:rFonts w:eastAsia="Times New Roman" w:cs="Times New Roman"/>
          <w:sz w:val="20"/>
          <w:szCs w:val="20"/>
          <w:lang w:eastAsia="lv-LV"/>
        </w:rPr>
        <w:lastRenderedPageBreak/>
        <w:t>-Pūres p.p.</w:t>
      </w:r>
    </w:p>
    <w:p w:rsidR="00155715" w:rsidRPr="00A3122A" w:rsidRDefault="00155715" w:rsidP="00155715">
      <w:pPr>
        <w:jc w:val="both"/>
        <w:rPr>
          <w:rFonts w:eastAsia="Times New Roman" w:cs="Times New Roman"/>
          <w:sz w:val="20"/>
          <w:szCs w:val="20"/>
          <w:lang w:eastAsia="lv-LV"/>
        </w:rPr>
      </w:pPr>
      <w:r w:rsidRPr="00A3122A">
        <w:rPr>
          <w:rFonts w:eastAsia="Times New Roman" w:cs="Times New Roman"/>
          <w:sz w:val="20"/>
          <w:szCs w:val="20"/>
          <w:lang w:eastAsia="lv-LV"/>
        </w:rPr>
        <w:t>___________________________________________</w:t>
      </w:r>
    </w:p>
    <w:p w:rsidR="00155715" w:rsidRDefault="00155715" w:rsidP="00155715">
      <w:pPr>
        <w:jc w:val="left"/>
        <w:rPr>
          <w:rFonts w:eastAsia="Times New Roman" w:cs="Times New Roman"/>
          <w:sz w:val="20"/>
          <w:szCs w:val="20"/>
          <w:lang w:eastAsia="lv-LV"/>
        </w:rPr>
      </w:pPr>
      <w:r w:rsidRPr="00A3122A">
        <w:rPr>
          <w:rFonts w:eastAsia="Times New Roman" w:cs="Times New Roman"/>
          <w:sz w:val="20"/>
          <w:szCs w:val="20"/>
          <w:lang w:eastAsia="lv-LV"/>
        </w:rPr>
        <w:t>Sagatavoja Attīstības nod. (I.Laumane)</w:t>
      </w:r>
    </w:p>
    <w:p w:rsidR="00155715" w:rsidRPr="00A3122A" w:rsidRDefault="00155715" w:rsidP="00155715">
      <w:pPr>
        <w:jc w:val="left"/>
        <w:rPr>
          <w:rFonts w:eastAsia="Times New Roman" w:cs="Times New Roman"/>
          <w:sz w:val="20"/>
          <w:szCs w:val="20"/>
          <w:lang w:eastAsia="lv-LV"/>
        </w:rPr>
      </w:pPr>
      <w:r>
        <w:rPr>
          <w:rFonts w:eastAsia="Times New Roman" w:cs="Times New Roman"/>
          <w:sz w:val="20"/>
          <w:szCs w:val="20"/>
          <w:lang w:eastAsia="lv-LV"/>
        </w:rPr>
        <w:t xml:space="preserve">Izskatīts Teritoriālās attīstības komitejā </w:t>
      </w:r>
    </w:p>
    <w:p w:rsidR="00155715" w:rsidRDefault="00155715" w:rsidP="00155715">
      <w:pPr>
        <w:jc w:val="center"/>
        <w:rPr>
          <w:szCs w:val="24"/>
        </w:rPr>
      </w:pPr>
    </w:p>
    <w:p w:rsidR="00155715" w:rsidRDefault="00155715" w:rsidP="00155715">
      <w:r>
        <w:t>Projekts</w:t>
      </w:r>
    </w:p>
    <w:p w:rsidR="00155715" w:rsidRPr="0096716E" w:rsidRDefault="00D767AB" w:rsidP="00155715">
      <w:pPr>
        <w:jc w:val="center"/>
      </w:pPr>
      <w:r>
        <w:t>9</w:t>
      </w:r>
      <w:r w:rsidR="00155715">
        <w:t>.§.</w:t>
      </w:r>
    </w:p>
    <w:p w:rsidR="00155715" w:rsidRPr="00AC5C22" w:rsidRDefault="00155715" w:rsidP="00155715">
      <w:pPr>
        <w:pStyle w:val="naisf"/>
        <w:spacing w:before="0" w:after="0"/>
        <w:ind w:firstLine="0"/>
      </w:pPr>
      <w:r>
        <w:tab/>
      </w:r>
      <w:r>
        <w:tab/>
      </w:r>
      <w:r>
        <w:tab/>
      </w:r>
      <w:r>
        <w:tab/>
      </w:r>
      <w:r>
        <w:tab/>
      </w:r>
    </w:p>
    <w:p w:rsidR="00155715" w:rsidRDefault="00155715" w:rsidP="00155715">
      <w:pPr>
        <w:jc w:val="both"/>
        <w:rPr>
          <w:b/>
        </w:rPr>
      </w:pPr>
      <w:r>
        <w:rPr>
          <w:b/>
        </w:rPr>
        <w:t xml:space="preserve">Par atbalstu projektam </w:t>
      </w:r>
    </w:p>
    <w:p w:rsidR="00155715" w:rsidRDefault="00155715" w:rsidP="00155715">
      <w:pPr>
        <w:jc w:val="both"/>
        <w:rPr>
          <w:b/>
        </w:rPr>
      </w:pPr>
      <w:r>
        <w:rPr>
          <w:b/>
        </w:rPr>
        <w:t>“</w:t>
      </w:r>
      <w:r w:rsidRPr="009A7267">
        <w:rPr>
          <w:b/>
        </w:rPr>
        <w:t xml:space="preserve">Rotaļu laukuma elementu papildināšana </w:t>
      </w:r>
    </w:p>
    <w:p w:rsidR="00155715" w:rsidRPr="001A2F79" w:rsidRDefault="00155715" w:rsidP="00155715">
      <w:pPr>
        <w:jc w:val="both"/>
        <w:rPr>
          <w:b/>
        </w:rPr>
      </w:pPr>
      <w:r>
        <w:rPr>
          <w:b/>
        </w:rPr>
        <w:t xml:space="preserve">un uzlabošana </w:t>
      </w:r>
      <w:r w:rsidRPr="009A7267">
        <w:rPr>
          <w:b/>
        </w:rPr>
        <w:t>Pūres ciemata centrā</w:t>
      </w:r>
      <w:r>
        <w:rPr>
          <w:b/>
        </w:rPr>
        <w:t>”</w:t>
      </w:r>
    </w:p>
    <w:p w:rsidR="00155715" w:rsidRDefault="00155715" w:rsidP="00155715">
      <w:pPr>
        <w:jc w:val="both"/>
        <w:rPr>
          <w:i/>
          <w:color w:val="000000"/>
        </w:rPr>
      </w:pPr>
    </w:p>
    <w:p w:rsidR="00155715" w:rsidRDefault="00155715" w:rsidP="00155715">
      <w:pPr>
        <w:jc w:val="both"/>
        <w:rPr>
          <w:i/>
          <w:color w:val="000000"/>
        </w:rPr>
      </w:pPr>
    </w:p>
    <w:p w:rsidR="00155715" w:rsidRPr="001A2F79" w:rsidRDefault="00155715" w:rsidP="00155715">
      <w:pPr>
        <w:jc w:val="both"/>
      </w:pPr>
      <w:r>
        <w:rPr>
          <w:i/>
          <w:color w:val="000000"/>
        </w:rPr>
        <w:t>Iesniegt izskatīšanai Tukuma novada Domei šādu lēmuma projektu:</w:t>
      </w:r>
    </w:p>
    <w:p w:rsidR="00155715" w:rsidRDefault="00155715" w:rsidP="00155715">
      <w:pPr>
        <w:spacing w:line="225" w:lineRule="atLeast"/>
        <w:ind w:firstLine="709"/>
        <w:jc w:val="both"/>
      </w:pPr>
    </w:p>
    <w:p w:rsidR="00155715" w:rsidRDefault="00155715" w:rsidP="00155715">
      <w:pPr>
        <w:spacing w:line="225" w:lineRule="atLeast"/>
        <w:ind w:firstLine="709"/>
        <w:jc w:val="both"/>
      </w:pPr>
    </w:p>
    <w:p w:rsidR="00155715" w:rsidRDefault="00155715" w:rsidP="00155715">
      <w:pPr>
        <w:ind w:firstLine="709"/>
        <w:jc w:val="both"/>
      </w:pPr>
      <w:r w:rsidRPr="00BF7F6B">
        <w:t xml:space="preserve">Tukuma novada Dome ir saņēmusi </w:t>
      </w:r>
      <w:r>
        <w:t>biedrības “</w:t>
      </w:r>
      <w:r w:rsidRPr="00F80E94">
        <w:t>Sporta klubs Pūre</w:t>
      </w:r>
      <w:r>
        <w:t>” (reģ.Nr.</w:t>
      </w:r>
      <w:r w:rsidRPr="00F80E94">
        <w:t xml:space="preserve"> 40008049373</w:t>
      </w:r>
      <w:r>
        <w:rPr>
          <w:color w:val="000000"/>
        </w:rPr>
        <w:t>, juridiskā adrese:</w:t>
      </w:r>
      <w:r w:rsidRPr="00F80E94">
        <w:t xml:space="preserve"> </w:t>
      </w:r>
      <w:r w:rsidRPr="00F80E94">
        <w:rPr>
          <w:color w:val="000000"/>
        </w:rPr>
        <w:t>„Vārpas”, Pūre, Pūres pagasts, Tukuma novads, LV–3124</w:t>
      </w:r>
      <w:r>
        <w:t xml:space="preserve">) iesniegumu ar lūgumu atbalstīt dalību </w:t>
      </w:r>
      <w:r w:rsidRPr="00D9716A">
        <w:t>biedrības „</w:t>
      </w:r>
      <w:r w:rsidRPr="00F80E94">
        <w:t xml:space="preserve"> Kandavas Partnerība</w:t>
      </w:r>
      <w:r>
        <w:t xml:space="preserve">” </w:t>
      </w:r>
      <w:r w:rsidRPr="00F80E94">
        <w:t>izsludinātajā Eiropas Lauksaimniecības Fonda lauku attīstībai (turpmāk –ELFLA) atklātajā projektu konkursā, Latvijas Lauku attīstības programmas 2014.-2020.gadam apakšpasākumā 19.2. „Darbīb</w:t>
      </w:r>
      <w:r>
        <w:t>u</w:t>
      </w:r>
      <w:r w:rsidRPr="00F80E94">
        <w:t xml:space="preserve"> īstenošana saskaņā ar sabiedrības virzītas vietējās attīstības stratēģiju” aktivitātē 19.2.2. “Vietas potenciāla attīstības iniciatīvas” iesniedzot projektu “Rotaļu laukuma elementu papildināšana un uzlabošana Pūres ciemata centrā”</w:t>
      </w:r>
      <w:r>
        <w:t xml:space="preserve"> (turpmāk – Projekts).</w:t>
      </w:r>
    </w:p>
    <w:p w:rsidR="00155715" w:rsidRDefault="00155715" w:rsidP="00155715">
      <w:pPr>
        <w:ind w:firstLine="709"/>
        <w:jc w:val="both"/>
      </w:pPr>
      <w:r>
        <w:t>Projekta ieceres darbības laiks: no 01.04.2017. līdz 31.08.2017.</w:t>
      </w:r>
    </w:p>
    <w:p w:rsidR="00155715" w:rsidRDefault="00155715" w:rsidP="00155715">
      <w:pPr>
        <w:ind w:firstLine="709"/>
        <w:jc w:val="both"/>
      </w:pPr>
      <w:r>
        <w:t>Projekta rezultātā esošajā Pūres ciemata rotaļu laukumā tiks uzstādīti jauni rotaļu elementi.</w:t>
      </w:r>
    </w:p>
    <w:p w:rsidR="00155715" w:rsidRDefault="00155715" w:rsidP="00155715">
      <w:pPr>
        <w:ind w:firstLine="709"/>
        <w:jc w:val="both"/>
        <w:rPr>
          <w:i/>
        </w:rPr>
      </w:pPr>
      <w:r w:rsidRPr="002E25D0">
        <w:t>Likuma „Par pašvaldībām” 12.pants nosaka, ka „</w:t>
      </w:r>
      <w:r w:rsidRPr="0046148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5D0">
        <w:t xml:space="preserve">”. Saskaņā ar likuma „Par pašvaldībām” 15.panta pirmās daļas </w:t>
      </w:r>
      <w:r w:rsidRPr="00D9716A">
        <w:t xml:space="preserve">6.punktu, viena no pašvaldības autonomām funkcijām ir </w:t>
      </w:r>
      <w:r w:rsidRPr="00D9716A">
        <w:rPr>
          <w:i/>
        </w:rPr>
        <w:t>„nodrošināt veselības aprūpes pieejamību, kā arī veicināt iedzīvotāju veselīgu dzīvesveidu un sportu”.</w:t>
      </w:r>
    </w:p>
    <w:p w:rsidR="00155715" w:rsidRDefault="00155715" w:rsidP="00155715">
      <w:pPr>
        <w:ind w:firstLine="709"/>
        <w:jc w:val="both"/>
      </w:pPr>
      <w:r>
        <w:t>Kopējā P</w:t>
      </w:r>
      <w:r w:rsidRPr="0059424B">
        <w:t>rojekta summa</w:t>
      </w:r>
      <w:r>
        <w:t xml:space="preserve"> </w:t>
      </w:r>
      <w:r w:rsidRPr="00CF39AE">
        <w:t>13 771,40 EUR</w:t>
      </w:r>
      <w:r>
        <w:t xml:space="preserve"> (trīspadsmit tūkstoši septiņi simti septiņdesmit viens eiro un 40 centi), no kurām ELFLA finansējums </w:t>
      </w:r>
      <w:r w:rsidRPr="0059424B">
        <w:t>90%</w:t>
      </w:r>
      <w:r>
        <w:t xml:space="preserve"> (deviņdesmit procenti</w:t>
      </w:r>
      <w:r w:rsidRPr="0059424B">
        <w:t xml:space="preserve">) </w:t>
      </w:r>
      <w:r w:rsidRPr="00FB6367">
        <w:t>12 394,26 EUR</w:t>
      </w:r>
      <w:r>
        <w:t xml:space="preserve"> (divpadsmit tūkstoši trīs simti deviņdesmit četri eiro un 26 centi)</w:t>
      </w:r>
      <w:r w:rsidRPr="0059424B">
        <w:t xml:space="preserve"> un</w:t>
      </w:r>
      <w:r>
        <w:t xml:space="preserve"> biedrības</w:t>
      </w:r>
      <w:r w:rsidRPr="0059424B">
        <w:t xml:space="preserve"> </w:t>
      </w:r>
      <w:r>
        <w:t>“Sporta klubs Pūre” līdzfinansējums 10% (desmit procenti)</w:t>
      </w:r>
      <w:r w:rsidRPr="0059424B">
        <w:t xml:space="preserve"> </w:t>
      </w:r>
      <w:r w:rsidRPr="00FB6367">
        <w:t>1377,14 EUR</w:t>
      </w:r>
      <w:r>
        <w:t xml:space="preserve"> (viens tūkstotis trīs simti septiņdesmit septiņi eiro un 14 centi)</w:t>
      </w:r>
      <w:r w:rsidRPr="0059424B">
        <w:t>.</w:t>
      </w:r>
    </w:p>
    <w:p w:rsidR="00155715" w:rsidRDefault="00155715" w:rsidP="00155715">
      <w:pPr>
        <w:ind w:right="28" w:firstLine="709"/>
        <w:jc w:val="both"/>
      </w:pPr>
      <w:r w:rsidRPr="00461485">
        <w:t>Pamatojoties uz likuma “Par pašvaldībām” 12.</w:t>
      </w:r>
      <w:r>
        <w:t>pantu un 15.panta pirmās daļas 6</w:t>
      </w:r>
      <w:r w:rsidRPr="00461485">
        <w:t>.punktu:</w:t>
      </w:r>
    </w:p>
    <w:p w:rsidR="00155715" w:rsidRDefault="00155715" w:rsidP="00155715">
      <w:pPr>
        <w:ind w:right="28" w:firstLine="360"/>
        <w:jc w:val="both"/>
      </w:pPr>
    </w:p>
    <w:p w:rsidR="00155715" w:rsidRDefault="00155715" w:rsidP="00155715">
      <w:pPr>
        <w:ind w:right="28" w:firstLine="709"/>
        <w:jc w:val="both"/>
      </w:pPr>
      <w:r>
        <w:t>1. konceptuāli atbalstīt biedrības “Sporta klubs Pūre” dalību projektu konkursā</w:t>
      </w:r>
      <w:r w:rsidR="00A73FD7">
        <w:t>,</w:t>
      </w:r>
      <w:r>
        <w:t xml:space="preserve"> iesniedzot projektu “</w:t>
      </w:r>
      <w:r w:rsidRPr="0059424B">
        <w:t>“Rotaļu laukuma elementu papildināšana un uzlabošana Pūres ciemata centrā</w:t>
      </w:r>
      <w:r>
        <w:t xml:space="preserve">”, </w:t>
      </w:r>
    </w:p>
    <w:p w:rsidR="00155715" w:rsidRDefault="00155715" w:rsidP="00155715">
      <w:pPr>
        <w:ind w:right="28"/>
        <w:jc w:val="both"/>
      </w:pPr>
    </w:p>
    <w:p w:rsidR="00155715" w:rsidRPr="000E329C" w:rsidRDefault="00155715" w:rsidP="00155715">
      <w:pPr>
        <w:ind w:right="28" w:firstLine="709"/>
        <w:jc w:val="both"/>
      </w:pPr>
      <w:r>
        <w:t xml:space="preserve">2. Projekta apstiprināšanas gadījumā </w:t>
      </w:r>
      <w:r w:rsidRPr="000E329C">
        <w:t>piešķirt biedrībai „</w:t>
      </w:r>
      <w:r>
        <w:t>Sporta klubs Pūre</w:t>
      </w:r>
      <w:r w:rsidRPr="000E329C">
        <w:t xml:space="preserve">” līdzfinansējumu </w:t>
      </w:r>
      <w:r>
        <w:t>1377,14 EUR (viens tūkstotis trīs simti septiņdesmit septiņi eiro un 14 centi)</w:t>
      </w:r>
      <w:r w:rsidRPr="000E329C">
        <w:t xml:space="preserve"> </w:t>
      </w:r>
      <w:r>
        <w:t>no 2017</w:t>
      </w:r>
      <w:r w:rsidRPr="000E329C">
        <w:t>.gada budžetā plānotajiem līdzekļiem biedrību projektu līdzfinansēšana</w:t>
      </w:r>
      <w:r>
        <w:t>i.</w:t>
      </w:r>
    </w:p>
    <w:p w:rsidR="00155715" w:rsidRPr="00FB6367" w:rsidRDefault="00155715" w:rsidP="00155715">
      <w:pPr>
        <w:pStyle w:val="Title"/>
        <w:ind w:left="720"/>
        <w:jc w:val="left"/>
        <w:rPr>
          <w:rFonts w:ascii="Times New Roman" w:hAnsi="Times New Roman" w:cs="Times New Roman"/>
          <w:b/>
          <w:sz w:val="24"/>
          <w:szCs w:val="24"/>
        </w:rPr>
      </w:pPr>
    </w:p>
    <w:p w:rsidR="00155715" w:rsidRDefault="00155715" w:rsidP="00155715">
      <w:pPr>
        <w:pStyle w:val="Title"/>
        <w:ind w:left="720"/>
        <w:jc w:val="left"/>
        <w:rPr>
          <w:rFonts w:ascii="Times New Roman" w:hAnsi="Times New Roman" w:cs="Times New Roman"/>
          <w:b/>
          <w:sz w:val="24"/>
          <w:szCs w:val="24"/>
        </w:rPr>
      </w:pPr>
    </w:p>
    <w:p w:rsidR="00155715" w:rsidRDefault="00155715" w:rsidP="00155715"/>
    <w:p w:rsidR="00155715" w:rsidRPr="00FB6367" w:rsidRDefault="00155715" w:rsidP="00155715"/>
    <w:p w:rsidR="00155715" w:rsidRPr="00FB6367" w:rsidRDefault="00155715" w:rsidP="00155715">
      <w:pPr>
        <w:pStyle w:val="Title"/>
        <w:ind w:left="720"/>
        <w:jc w:val="left"/>
        <w:rPr>
          <w:rFonts w:ascii="Times New Roman" w:hAnsi="Times New Roman" w:cs="Times New Roman"/>
          <w:b/>
          <w:sz w:val="24"/>
          <w:szCs w:val="24"/>
        </w:rPr>
      </w:pPr>
    </w:p>
    <w:p w:rsidR="00155715" w:rsidRDefault="00155715" w:rsidP="00155715">
      <w:pPr>
        <w:jc w:val="both"/>
        <w:rPr>
          <w:sz w:val="18"/>
          <w:szCs w:val="18"/>
        </w:rPr>
      </w:pPr>
      <w:r>
        <w:rPr>
          <w:sz w:val="18"/>
          <w:szCs w:val="18"/>
        </w:rPr>
        <w:t>Nosūtīt:</w:t>
      </w:r>
    </w:p>
    <w:p w:rsidR="00155715" w:rsidRDefault="00155715" w:rsidP="00155715">
      <w:pPr>
        <w:jc w:val="both"/>
        <w:rPr>
          <w:sz w:val="18"/>
          <w:szCs w:val="18"/>
        </w:rPr>
      </w:pPr>
      <w:r>
        <w:rPr>
          <w:sz w:val="18"/>
          <w:szCs w:val="18"/>
        </w:rPr>
        <w:t>-Fin. nod.</w:t>
      </w:r>
    </w:p>
    <w:p w:rsidR="00155715" w:rsidRDefault="00155715" w:rsidP="00155715">
      <w:pPr>
        <w:jc w:val="both"/>
        <w:rPr>
          <w:sz w:val="18"/>
          <w:szCs w:val="18"/>
        </w:rPr>
      </w:pPr>
      <w:r>
        <w:rPr>
          <w:sz w:val="18"/>
          <w:szCs w:val="18"/>
        </w:rPr>
        <w:t xml:space="preserve">-Attīst. </w:t>
      </w:r>
      <w:r w:rsidR="00D53A22">
        <w:rPr>
          <w:sz w:val="18"/>
          <w:szCs w:val="18"/>
        </w:rPr>
        <w:t>n</w:t>
      </w:r>
      <w:r>
        <w:rPr>
          <w:sz w:val="18"/>
          <w:szCs w:val="18"/>
        </w:rPr>
        <w:t>od.</w:t>
      </w:r>
    </w:p>
    <w:p w:rsidR="00155715" w:rsidRPr="002511ED" w:rsidRDefault="00155715" w:rsidP="00155715">
      <w:pPr>
        <w:jc w:val="both"/>
        <w:rPr>
          <w:sz w:val="18"/>
          <w:szCs w:val="18"/>
        </w:rPr>
      </w:pPr>
      <w:r>
        <w:rPr>
          <w:sz w:val="18"/>
          <w:szCs w:val="18"/>
        </w:rPr>
        <w:lastRenderedPageBreak/>
        <w:t>-Kultūras, sporta un sabiedrisko attiecību nod.</w:t>
      </w:r>
    </w:p>
    <w:p w:rsidR="00155715" w:rsidRPr="002511ED" w:rsidRDefault="00155715" w:rsidP="00155715">
      <w:pPr>
        <w:jc w:val="both"/>
        <w:rPr>
          <w:sz w:val="18"/>
          <w:szCs w:val="18"/>
        </w:rPr>
      </w:pPr>
      <w:r w:rsidRPr="002511ED">
        <w:rPr>
          <w:sz w:val="18"/>
          <w:szCs w:val="18"/>
        </w:rPr>
        <w:t>-</w:t>
      </w:r>
      <w:r>
        <w:rPr>
          <w:sz w:val="18"/>
          <w:szCs w:val="18"/>
        </w:rPr>
        <w:t xml:space="preserve"> B</w:t>
      </w:r>
      <w:r w:rsidRPr="002511ED">
        <w:rPr>
          <w:sz w:val="18"/>
          <w:szCs w:val="18"/>
        </w:rPr>
        <w:t>iedrībai “</w:t>
      </w:r>
      <w:r>
        <w:rPr>
          <w:sz w:val="18"/>
          <w:szCs w:val="18"/>
        </w:rPr>
        <w:t>Sporta klubs Pūre</w:t>
      </w:r>
      <w:r w:rsidRPr="002511ED">
        <w:rPr>
          <w:sz w:val="18"/>
          <w:szCs w:val="18"/>
        </w:rPr>
        <w:t>”</w:t>
      </w:r>
    </w:p>
    <w:p w:rsidR="00155715" w:rsidRPr="00EA34CD" w:rsidRDefault="00155715" w:rsidP="00155715">
      <w:pPr>
        <w:jc w:val="both"/>
        <w:rPr>
          <w:sz w:val="18"/>
          <w:szCs w:val="18"/>
        </w:rPr>
      </w:pPr>
      <w:r w:rsidRPr="00EA34CD">
        <w:rPr>
          <w:sz w:val="18"/>
          <w:szCs w:val="18"/>
        </w:rPr>
        <w:t>_____________________________________________________</w:t>
      </w:r>
    </w:p>
    <w:p w:rsidR="00155715" w:rsidRDefault="00155715" w:rsidP="00155715">
      <w:pPr>
        <w:jc w:val="both"/>
        <w:rPr>
          <w:sz w:val="18"/>
          <w:szCs w:val="18"/>
        </w:rPr>
      </w:pPr>
      <w:r>
        <w:rPr>
          <w:sz w:val="18"/>
          <w:szCs w:val="18"/>
        </w:rPr>
        <w:t>S</w:t>
      </w:r>
      <w:r w:rsidRPr="00EA34CD">
        <w:rPr>
          <w:sz w:val="18"/>
          <w:szCs w:val="18"/>
        </w:rPr>
        <w:t xml:space="preserve">agatavoja </w:t>
      </w:r>
      <w:r>
        <w:rPr>
          <w:sz w:val="18"/>
          <w:szCs w:val="18"/>
        </w:rPr>
        <w:t>Attīstības nod. (I.Helmane</w:t>
      </w:r>
      <w:r w:rsidRPr="00881965">
        <w:rPr>
          <w:sz w:val="18"/>
          <w:szCs w:val="18"/>
        </w:rPr>
        <w:t>)</w:t>
      </w:r>
    </w:p>
    <w:p w:rsidR="00155715" w:rsidRDefault="00155715" w:rsidP="00155715">
      <w:pPr>
        <w:jc w:val="both"/>
        <w:rPr>
          <w:sz w:val="18"/>
          <w:szCs w:val="18"/>
        </w:rPr>
      </w:pPr>
      <w:r>
        <w:rPr>
          <w:sz w:val="18"/>
          <w:szCs w:val="18"/>
        </w:rPr>
        <w:t xml:space="preserve">Izskatīts Teritoriālās attīstības komitejā. </w:t>
      </w:r>
    </w:p>
    <w:p w:rsidR="003B73DA" w:rsidRPr="003B73DA" w:rsidRDefault="003B73DA" w:rsidP="003B73DA">
      <w:pPr>
        <w:ind w:right="-1"/>
        <w:jc w:val="both"/>
        <w:rPr>
          <w:rFonts w:ascii="Calibri" w:eastAsia="Times New Roman" w:hAnsi="Calibri" w:cs="Times New Roman"/>
          <w:sz w:val="22"/>
          <w:lang w:eastAsia="lv-LV"/>
        </w:rPr>
      </w:pPr>
    </w:p>
    <w:p w:rsidR="008F20DE" w:rsidRDefault="008F20DE" w:rsidP="008F20DE">
      <w:r>
        <w:tab/>
      </w:r>
      <w:r>
        <w:tab/>
      </w:r>
      <w:r>
        <w:tab/>
      </w:r>
      <w:r>
        <w:tab/>
        <w:t>Projekts</w:t>
      </w:r>
    </w:p>
    <w:p w:rsidR="008F20DE" w:rsidRPr="0096716E" w:rsidRDefault="00D767AB" w:rsidP="008F20DE">
      <w:pPr>
        <w:jc w:val="center"/>
      </w:pPr>
      <w:r>
        <w:t>10</w:t>
      </w:r>
      <w:r w:rsidR="008F20DE">
        <w:t>.§.</w:t>
      </w:r>
    </w:p>
    <w:p w:rsidR="008F20DE" w:rsidRPr="00AC5C22" w:rsidRDefault="008F20DE" w:rsidP="008F20DE">
      <w:pPr>
        <w:pStyle w:val="naisf"/>
        <w:spacing w:before="0" w:after="0"/>
        <w:ind w:firstLine="0"/>
        <w:jc w:val="left"/>
      </w:pPr>
      <w:r>
        <w:tab/>
      </w:r>
      <w:r>
        <w:tab/>
      </w:r>
      <w:r>
        <w:tab/>
      </w:r>
      <w:r>
        <w:tab/>
      </w:r>
      <w:r>
        <w:tab/>
      </w:r>
    </w:p>
    <w:p w:rsidR="008F20DE" w:rsidRDefault="008F20DE" w:rsidP="008F20DE">
      <w:pPr>
        <w:jc w:val="both"/>
        <w:rPr>
          <w:b/>
        </w:rPr>
      </w:pPr>
      <w:r>
        <w:rPr>
          <w:b/>
        </w:rPr>
        <w:t xml:space="preserve">Par atbalstu projektam </w:t>
      </w:r>
    </w:p>
    <w:p w:rsidR="008F20DE" w:rsidRPr="001A2F79" w:rsidRDefault="008F20DE" w:rsidP="008F20DE">
      <w:pPr>
        <w:jc w:val="both"/>
        <w:rPr>
          <w:b/>
        </w:rPr>
      </w:pPr>
      <w:r>
        <w:rPr>
          <w:b/>
        </w:rPr>
        <w:t>“Nāc un būsim kopā”</w:t>
      </w:r>
    </w:p>
    <w:p w:rsidR="008F20DE" w:rsidRDefault="008F20DE" w:rsidP="008F20DE">
      <w:pPr>
        <w:jc w:val="both"/>
        <w:rPr>
          <w:i/>
          <w:color w:val="000000"/>
        </w:rPr>
      </w:pPr>
    </w:p>
    <w:p w:rsidR="008F20DE" w:rsidRPr="001A2F79" w:rsidRDefault="008F20DE" w:rsidP="008F20DE">
      <w:pPr>
        <w:jc w:val="both"/>
      </w:pPr>
      <w:r>
        <w:rPr>
          <w:i/>
          <w:color w:val="000000"/>
        </w:rPr>
        <w:t>Iesniegt izskatīšanai Tukuma novada Domei šādu lēmuma projektu:</w:t>
      </w:r>
    </w:p>
    <w:p w:rsidR="008F20DE" w:rsidRDefault="008F20DE" w:rsidP="008F20DE">
      <w:pPr>
        <w:spacing w:line="225" w:lineRule="atLeast"/>
        <w:ind w:firstLine="709"/>
        <w:jc w:val="both"/>
      </w:pPr>
    </w:p>
    <w:p w:rsidR="008F20DE" w:rsidRDefault="008F20DE" w:rsidP="008F20DE">
      <w:pPr>
        <w:ind w:firstLine="709"/>
        <w:jc w:val="both"/>
      </w:pPr>
      <w:r w:rsidRPr="00BF7F6B">
        <w:t xml:space="preserve">Tukuma novada Dome ir saņēmusi </w:t>
      </w:r>
      <w:r>
        <w:t>Pūres pagasta bibliotēkas – informācijas un novada izpētes centra (reģ.Nr.</w:t>
      </w:r>
      <w:r w:rsidRPr="00AD3124">
        <w:t>9000</w:t>
      </w:r>
      <w:r w:rsidR="00FD393A">
        <w:t>1832974</w:t>
      </w:r>
      <w:r>
        <w:rPr>
          <w:color w:val="000000"/>
        </w:rPr>
        <w:t xml:space="preserve">, juridiskā adrese: </w:t>
      </w:r>
      <w:r w:rsidR="00FD393A">
        <w:rPr>
          <w:color w:val="000000"/>
        </w:rPr>
        <w:t>“Vārpas”,</w:t>
      </w:r>
      <w:r>
        <w:rPr>
          <w:color w:val="000000"/>
        </w:rPr>
        <w:t xml:space="preserve"> Pūres pagasts, Tukuma novads, LV-3124</w:t>
      </w:r>
      <w:r>
        <w:t>) iesniegumu ar lūgumu atbalstīt dalību nodibinājuma “Cemex”” projektu konkursā iesniedzot projektu “Nāc un būsim kopā” (turpmāk – Projekts).</w:t>
      </w:r>
    </w:p>
    <w:p w:rsidR="008F20DE" w:rsidRDefault="008F20DE" w:rsidP="008F20DE">
      <w:pPr>
        <w:ind w:firstLine="709"/>
        <w:jc w:val="both"/>
      </w:pPr>
      <w:r>
        <w:t xml:space="preserve">Projekta mērķis – izveidot vietu pusaudžiem, kurā tiek padāvātas dažādas aktivitātes brīvā laika pavadīšanai bibliotēkā. Projekta ieceres laiks </w:t>
      </w:r>
      <w:r w:rsidR="002F1CC9">
        <w:t>no</w:t>
      </w:r>
      <w:r>
        <w:t xml:space="preserve"> 01.12.2016. </w:t>
      </w:r>
      <w:r w:rsidR="002F1CC9">
        <w:t>līdz</w:t>
      </w:r>
      <w:r>
        <w:t xml:space="preserve"> 31.05.2017.</w:t>
      </w:r>
    </w:p>
    <w:p w:rsidR="008F20DE" w:rsidRDefault="008F20DE" w:rsidP="008F20DE">
      <w:pPr>
        <w:ind w:firstLine="709"/>
        <w:jc w:val="both"/>
      </w:pPr>
      <w:r>
        <w:t>Projekta rezultātā tiks iegādāts inventārs: leļļu teātra skatuve, plaukti, pufi, galda spēļu komplekti, lielformāta spēles, konstruktori, kluču komplekti, zīmējuma projektors un dažādu nozaru enciklopēdijas.</w:t>
      </w:r>
    </w:p>
    <w:p w:rsidR="008F20DE" w:rsidRDefault="008F20DE" w:rsidP="008F20DE">
      <w:pPr>
        <w:ind w:firstLine="709"/>
        <w:jc w:val="both"/>
      </w:pPr>
      <w:r w:rsidRPr="002E25D0">
        <w:t>Likuma „Par pašvaldībām” 12.pants nosaka, ka „</w:t>
      </w:r>
      <w:r w:rsidRPr="0046148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5D0">
        <w:t>”. Saskaņā ar likuma „Par pašvaldībām” 15.panta pirmās daļas 5.punktu, viena no pašvaldības autonomām funkcijām ir „</w:t>
      </w:r>
      <w:r w:rsidRPr="00461485">
        <w:rPr>
          <w:i/>
        </w:rPr>
        <w:t>rūpēties par kultūru un sekmēt tradicionālo kultūras vērtību saglabāšanu un tautas jaunrades attīstību (organizatoriska un finansiāla palīdzība kultūras iestādēm un pasākumiem, atbalsts kultūras pieminekļu saglabāšanai u.c.)</w:t>
      </w:r>
      <w:r w:rsidRPr="002E25D0">
        <w:t>”.</w:t>
      </w:r>
    </w:p>
    <w:p w:rsidR="008F20DE" w:rsidRDefault="008F20DE" w:rsidP="008F20DE">
      <w:pPr>
        <w:ind w:firstLine="709"/>
        <w:jc w:val="both"/>
      </w:pPr>
      <w:r>
        <w:t>Projekta aktivitātes plānotas saskaņā ar “Tukuma novada Attīstības programma 2015.-2021.gadam” Rīcības plāna 3.1.2.punktu “Tukuma novadu bibliotēku materiāli tehniskās bāzes pilnveidošana”.</w:t>
      </w:r>
    </w:p>
    <w:p w:rsidR="008F20DE" w:rsidRPr="003F4339" w:rsidRDefault="008F20DE" w:rsidP="008F20DE">
      <w:pPr>
        <w:ind w:firstLine="709"/>
        <w:jc w:val="both"/>
        <w:rPr>
          <w:i/>
        </w:rPr>
      </w:pPr>
      <w:r>
        <w:t xml:space="preserve">Kopējā projekta summa </w:t>
      </w:r>
      <w:r w:rsidRPr="008F20DE">
        <w:t>1200,00 EUR</w:t>
      </w:r>
      <w:r>
        <w:t xml:space="preserve"> (viens tūkstotis divi simti eiro), no kuras nodibinājuma “Cemex” finansējums </w:t>
      </w:r>
      <w:r w:rsidRPr="008F20DE">
        <w:t>800,00 EUR</w:t>
      </w:r>
      <w:r w:rsidR="002F1CC9">
        <w:t xml:space="preserve"> (astoņi simti eiro</w:t>
      </w:r>
      <w:r>
        <w:t xml:space="preserve">), Pūres pagasta bibliotēkas līdzfinansējums </w:t>
      </w:r>
      <w:r w:rsidRPr="008F20DE">
        <w:t>150,00 EUR</w:t>
      </w:r>
      <w:r>
        <w:t xml:space="preserve"> (viens simts piecdesmit eiro), Tukuma novada Domei lūgtais finansējums </w:t>
      </w:r>
      <w:r w:rsidRPr="008F20DE">
        <w:t>250,00 EUR</w:t>
      </w:r>
      <w:r>
        <w:t xml:space="preserve"> (div</w:t>
      </w:r>
      <w:r w:rsidR="002F1CC9">
        <w:t>i simti piecdesmit eiro</w:t>
      </w:r>
      <w:r>
        <w:t>).</w:t>
      </w:r>
    </w:p>
    <w:p w:rsidR="008F20DE" w:rsidRDefault="008F20DE" w:rsidP="008F20DE">
      <w:pPr>
        <w:ind w:right="28"/>
        <w:jc w:val="both"/>
      </w:pPr>
      <w:r>
        <w:t xml:space="preserve">        </w:t>
      </w:r>
      <w:r>
        <w:tab/>
      </w:r>
      <w:r w:rsidRPr="00461485">
        <w:t>Pamatojoties uz likuma “Par pašvaldībām” 12.pantu un 15.panta pirmās daļas 5.punktu:</w:t>
      </w:r>
    </w:p>
    <w:p w:rsidR="008F20DE" w:rsidRDefault="008F20DE" w:rsidP="008F20DE">
      <w:pPr>
        <w:ind w:right="28"/>
        <w:jc w:val="both"/>
      </w:pPr>
    </w:p>
    <w:p w:rsidR="008F20DE" w:rsidRDefault="008F20DE" w:rsidP="008F20DE">
      <w:pPr>
        <w:ind w:right="28" w:firstLine="720"/>
        <w:jc w:val="both"/>
      </w:pPr>
      <w:r>
        <w:t>1. konceptuāli atbalstīt</w:t>
      </w:r>
      <w:r w:rsidRPr="00EB2452">
        <w:t xml:space="preserve"> </w:t>
      </w:r>
      <w:r>
        <w:t>Pūres pagasta bibliotēkas – informācijas un novada izpētes centra dalību nodibinājuma “Cemex” konkursā iesniedzot projektu „Nāc un būsim kopā”,</w:t>
      </w:r>
    </w:p>
    <w:p w:rsidR="008F20DE" w:rsidRDefault="008F20DE" w:rsidP="008F20DE">
      <w:pPr>
        <w:ind w:right="28"/>
        <w:jc w:val="both"/>
      </w:pPr>
    </w:p>
    <w:p w:rsidR="008F20DE" w:rsidRDefault="008F20DE" w:rsidP="008F20DE">
      <w:pPr>
        <w:ind w:right="28" w:firstLine="720"/>
        <w:jc w:val="both"/>
      </w:pPr>
      <w:r>
        <w:t>2. P</w:t>
      </w:r>
      <w:r w:rsidRPr="00197D99">
        <w:t>rojekta apstiprināšanas gadījumā piešķirt Pūres pagasta bibliotēkas – informācijas un novada izpētes centra</w:t>
      </w:r>
      <w:r>
        <w:t>m</w:t>
      </w:r>
      <w:r w:rsidRPr="00197D99">
        <w:t xml:space="preserve"> līdzfinansējumu </w:t>
      </w:r>
      <w:r>
        <w:t>250,00</w:t>
      </w:r>
      <w:r w:rsidRPr="00197D99">
        <w:t xml:space="preserve"> EUR (</w:t>
      </w:r>
      <w:r>
        <w:t>divi simti piecdesmit eiro</w:t>
      </w:r>
      <w:r w:rsidRPr="00197D99">
        <w:t>) no 2017.gada budžetā plānotajiem līdzekļiem projektu līdzfinansēšanai</w:t>
      </w:r>
      <w:r>
        <w:t>.</w:t>
      </w:r>
    </w:p>
    <w:p w:rsidR="008F20DE" w:rsidRDefault="008F20DE" w:rsidP="008F20DE">
      <w:pPr>
        <w:ind w:left="720" w:right="28"/>
        <w:jc w:val="both"/>
      </w:pPr>
    </w:p>
    <w:p w:rsidR="008F20DE" w:rsidRDefault="008F20DE" w:rsidP="008F20DE">
      <w:pPr>
        <w:ind w:left="720" w:right="28"/>
        <w:jc w:val="both"/>
      </w:pPr>
    </w:p>
    <w:p w:rsidR="008F20DE" w:rsidRDefault="008F20DE" w:rsidP="008F20DE">
      <w:pPr>
        <w:ind w:left="720" w:right="28"/>
        <w:jc w:val="both"/>
      </w:pPr>
    </w:p>
    <w:p w:rsidR="008F20DE" w:rsidRDefault="008F20DE" w:rsidP="008F20DE">
      <w:pPr>
        <w:ind w:left="720" w:right="28"/>
        <w:jc w:val="both"/>
      </w:pPr>
    </w:p>
    <w:p w:rsidR="00D870C3" w:rsidRDefault="00D870C3" w:rsidP="008F20DE">
      <w:pPr>
        <w:ind w:left="720" w:right="28"/>
        <w:jc w:val="both"/>
      </w:pPr>
    </w:p>
    <w:p w:rsidR="008F20DE" w:rsidRPr="008F20DE" w:rsidRDefault="008F20DE" w:rsidP="008F20DE">
      <w:pPr>
        <w:jc w:val="both"/>
        <w:rPr>
          <w:sz w:val="20"/>
          <w:szCs w:val="20"/>
        </w:rPr>
      </w:pPr>
      <w:r w:rsidRPr="008F20DE">
        <w:rPr>
          <w:sz w:val="20"/>
          <w:szCs w:val="20"/>
        </w:rPr>
        <w:t xml:space="preserve">Nosūtīt: </w:t>
      </w:r>
    </w:p>
    <w:p w:rsidR="008F20DE" w:rsidRPr="008F20DE" w:rsidRDefault="008F20DE" w:rsidP="008F20DE">
      <w:pPr>
        <w:jc w:val="both"/>
        <w:rPr>
          <w:sz w:val="20"/>
          <w:szCs w:val="20"/>
        </w:rPr>
      </w:pPr>
      <w:r w:rsidRPr="008F20DE">
        <w:rPr>
          <w:sz w:val="20"/>
          <w:szCs w:val="20"/>
        </w:rPr>
        <w:lastRenderedPageBreak/>
        <w:t>-Fin</w:t>
      </w:r>
      <w:r>
        <w:rPr>
          <w:sz w:val="20"/>
          <w:szCs w:val="20"/>
        </w:rPr>
        <w:t>.</w:t>
      </w:r>
      <w:r w:rsidRPr="008F20DE">
        <w:rPr>
          <w:sz w:val="20"/>
          <w:szCs w:val="20"/>
        </w:rPr>
        <w:t xml:space="preserve"> nod</w:t>
      </w:r>
      <w:r>
        <w:rPr>
          <w:sz w:val="20"/>
          <w:szCs w:val="20"/>
        </w:rPr>
        <w:t>.</w:t>
      </w:r>
    </w:p>
    <w:p w:rsidR="008F20DE" w:rsidRPr="008F20DE" w:rsidRDefault="008F20DE" w:rsidP="008F20DE">
      <w:pPr>
        <w:jc w:val="both"/>
        <w:rPr>
          <w:sz w:val="20"/>
          <w:szCs w:val="20"/>
        </w:rPr>
      </w:pPr>
      <w:r>
        <w:rPr>
          <w:sz w:val="20"/>
          <w:szCs w:val="20"/>
        </w:rPr>
        <w:t>-Attīst.</w:t>
      </w:r>
      <w:r w:rsidRPr="008F20DE">
        <w:rPr>
          <w:sz w:val="20"/>
          <w:szCs w:val="20"/>
        </w:rPr>
        <w:t xml:space="preserve"> </w:t>
      </w:r>
      <w:r w:rsidR="00D53A22">
        <w:rPr>
          <w:sz w:val="20"/>
          <w:szCs w:val="20"/>
        </w:rPr>
        <w:t>n</w:t>
      </w:r>
      <w:r w:rsidRPr="008F20DE">
        <w:rPr>
          <w:sz w:val="20"/>
          <w:szCs w:val="20"/>
        </w:rPr>
        <w:t>od</w:t>
      </w:r>
      <w:r>
        <w:rPr>
          <w:sz w:val="20"/>
          <w:szCs w:val="20"/>
        </w:rPr>
        <w:t>.</w:t>
      </w:r>
    </w:p>
    <w:p w:rsidR="008F20DE" w:rsidRPr="008F20DE" w:rsidRDefault="008F20DE" w:rsidP="008F20DE">
      <w:pPr>
        <w:jc w:val="both"/>
        <w:rPr>
          <w:sz w:val="20"/>
          <w:szCs w:val="20"/>
        </w:rPr>
      </w:pPr>
      <w:r w:rsidRPr="008F20DE">
        <w:rPr>
          <w:sz w:val="20"/>
          <w:szCs w:val="20"/>
        </w:rPr>
        <w:t>-Kultūras, sporta un sab</w:t>
      </w:r>
      <w:r>
        <w:rPr>
          <w:sz w:val="20"/>
          <w:szCs w:val="20"/>
        </w:rPr>
        <w:t>. attiecību nod.</w:t>
      </w:r>
    </w:p>
    <w:p w:rsidR="008F20DE" w:rsidRPr="008F20DE" w:rsidRDefault="008F20DE" w:rsidP="008F20DE">
      <w:pPr>
        <w:jc w:val="both"/>
        <w:rPr>
          <w:sz w:val="20"/>
          <w:szCs w:val="20"/>
        </w:rPr>
      </w:pPr>
      <w:r w:rsidRPr="008F20DE">
        <w:rPr>
          <w:sz w:val="20"/>
          <w:szCs w:val="20"/>
        </w:rPr>
        <w:t>- Pūres pagasta bibliotēkas – informācijas un novada izpētes centrs</w:t>
      </w:r>
    </w:p>
    <w:p w:rsidR="008F20DE" w:rsidRPr="008F20DE" w:rsidRDefault="008F20DE" w:rsidP="008F20DE">
      <w:pPr>
        <w:jc w:val="both"/>
        <w:rPr>
          <w:sz w:val="20"/>
          <w:szCs w:val="20"/>
        </w:rPr>
      </w:pPr>
      <w:r w:rsidRPr="008F20DE">
        <w:rPr>
          <w:sz w:val="20"/>
          <w:szCs w:val="20"/>
        </w:rPr>
        <w:t>_____________________________________________________</w:t>
      </w:r>
    </w:p>
    <w:p w:rsidR="008F20DE" w:rsidRPr="008F20DE" w:rsidRDefault="008F20DE" w:rsidP="008F20DE">
      <w:pPr>
        <w:jc w:val="both"/>
        <w:rPr>
          <w:sz w:val="20"/>
          <w:szCs w:val="20"/>
        </w:rPr>
      </w:pPr>
      <w:r w:rsidRPr="008F20DE">
        <w:rPr>
          <w:sz w:val="20"/>
          <w:szCs w:val="20"/>
        </w:rPr>
        <w:t>Sagatavoja Attīstības nod. (I.Helmane)</w:t>
      </w:r>
    </w:p>
    <w:p w:rsidR="008F20DE" w:rsidRPr="008F20DE" w:rsidRDefault="008F20DE" w:rsidP="008F20DE">
      <w:pPr>
        <w:rPr>
          <w:rFonts w:eastAsia="Times New Roman" w:cs="Times New Roman"/>
          <w:sz w:val="20"/>
          <w:szCs w:val="20"/>
          <w:lang w:eastAsia="lv-LV"/>
        </w:rPr>
      </w:pPr>
      <w:r w:rsidRPr="008F20DE">
        <w:rPr>
          <w:rFonts w:eastAsia="Times New Roman" w:cs="Times New Roman"/>
          <w:sz w:val="20"/>
          <w:szCs w:val="20"/>
          <w:lang w:eastAsia="lv-LV"/>
        </w:rPr>
        <w:br w:type="page"/>
      </w:r>
    </w:p>
    <w:p w:rsidR="00090AA0" w:rsidRPr="00090AA0" w:rsidRDefault="00D767AB" w:rsidP="00090AA0">
      <w:pPr>
        <w:jc w:val="center"/>
        <w:rPr>
          <w:rFonts w:eastAsia="Times New Roman" w:cs="Times New Roman"/>
          <w:szCs w:val="24"/>
          <w:lang w:eastAsia="lv-LV"/>
        </w:rPr>
      </w:pPr>
      <w:r>
        <w:rPr>
          <w:rFonts w:eastAsia="Times New Roman" w:cs="Times New Roman"/>
          <w:szCs w:val="24"/>
          <w:lang w:eastAsia="lv-LV"/>
        </w:rPr>
        <w:lastRenderedPageBreak/>
        <w:t>11</w:t>
      </w:r>
      <w:r w:rsidR="00090AA0" w:rsidRPr="00090AA0">
        <w:rPr>
          <w:rFonts w:eastAsia="Times New Roman" w:cs="Times New Roman"/>
          <w:szCs w:val="24"/>
          <w:lang w:eastAsia="lv-LV"/>
        </w:rPr>
        <w:t>.§.</w:t>
      </w:r>
    </w:p>
    <w:p w:rsidR="00FE7FD8" w:rsidRPr="00FE7FD8" w:rsidRDefault="00FE7FD8" w:rsidP="00FE7FD8">
      <w:pPr>
        <w:tabs>
          <w:tab w:val="left" w:pos="1560"/>
        </w:tabs>
        <w:suppressAutoHyphens/>
        <w:ind w:right="-1"/>
        <w:jc w:val="both"/>
        <w:rPr>
          <w:rFonts w:eastAsia="Times New Roman" w:cs="Times New Roman"/>
          <w:b/>
          <w:szCs w:val="24"/>
          <w:lang w:eastAsia="ar-SA"/>
        </w:rPr>
      </w:pPr>
    </w:p>
    <w:p w:rsidR="000C2D66" w:rsidRDefault="00FE7FD8" w:rsidP="00FE7FD8">
      <w:pPr>
        <w:ind w:right="-1"/>
        <w:jc w:val="both"/>
        <w:rPr>
          <w:rFonts w:eastAsia="Times New Roman" w:cs="Times New Roman"/>
          <w:b/>
          <w:szCs w:val="24"/>
          <w:lang w:eastAsia="lv-LV"/>
        </w:rPr>
      </w:pPr>
      <w:r w:rsidRPr="00FE7FD8">
        <w:rPr>
          <w:rFonts w:eastAsia="Times New Roman" w:cs="Times New Roman"/>
          <w:b/>
          <w:szCs w:val="24"/>
          <w:lang w:eastAsia="lv-LV"/>
        </w:rPr>
        <w:t xml:space="preserve">Par pašvaldības nekustamā īpašuma „Pienavas </w:t>
      </w:r>
    </w:p>
    <w:p w:rsidR="000C2D66" w:rsidRDefault="00FE7FD8" w:rsidP="00FE7FD8">
      <w:pPr>
        <w:ind w:right="-1"/>
        <w:jc w:val="both"/>
        <w:rPr>
          <w:rFonts w:eastAsia="Times New Roman" w:cs="Times New Roman"/>
          <w:b/>
          <w:szCs w:val="24"/>
          <w:lang w:eastAsia="lv-LV"/>
        </w:rPr>
      </w:pPr>
      <w:r w:rsidRPr="00FE7FD8">
        <w:rPr>
          <w:rFonts w:eastAsia="Times New Roman" w:cs="Times New Roman"/>
          <w:b/>
          <w:szCs w:val="24"/>
          <w:lang w:eastAsia="lv-LV"/>
        </w:rPr>
        <w:t>sākumskola”,</w:t>
      </w:r>
      <w:r w:rsidR="000C2D66">
        <w:rPr>
          <w:rFonts w:eastAsia="Times New Roman" w:cs="Times New Roman"/>
          <w:b/>
          <w:szCs w:val="24"/>
          <w:lang w:eastAsia="lv-LV"/>
        </w:rPr>
        <w:t xml:space="preserve"> </w:t>
      </w:r>
      <w:r w:rsidRPr="00FE7FD8">
        <w:rPr>
          <w:rFonts w:eastAsia="Times New Roman" w:cs="Times New Roman"/>
          <w:b/>
          <w:szCs w:val="24"/>
          <w:lang w:eastAsia="lv-LV"/>
        </w:rPr>
        <w:t xml:space="preserve">Pienavā, Džūkstes pagastā, Tukuma </w:t>
      </w:r>
    </w:p>
    <w:p w:rsidR="00FE7FD8" w:rsidRDefault="00FE7FD8" w:rsidP="00FE7FD8">
      <w:pPr>
        <w:ind w:right="-1"/>
        <w:jc w:val="both"/>
        <w:rPr>
          <w:rFonts w:eastAsia="Times New Roman" w:cs="Times New Roman"/>
          <w:b/>
          <w:szCs w:val="24"/>
          <w:lang w:eastAsia="lv-LV"/>
        </w:rPr>
      </w:pPr>
      <w:r w:rsidRPr="00FE7FD8">
        <w:rPr>
          <w:rFonts w:eastAsia="Times New Roman" w:cs="Times New Roman"/>
          <w:b/>
          <w:szCs w:val="24"/>
          <w:lang w:eastAsia="lv-LV"/>
        </w:rPr>
        <w:t xml:space="preserve">novadā, </w:t>
      </w:r>
      <w:r w:rsidRPr="000C2D66">
        <w:rPr>
          <w:rFonts w:eastAsia="Times New Roman" w:cs="Times New Roman"/>
          <w:b/>
          <w:szCs w:val="24"/>
          <w:lang w:eastAsia="lv-LV"/>
        </w:rPr>
        <w:t>otrās</w:t>
      </w:r>
      <w:r w:rsidR="000C2D66" w:rsidRPr="000C2D66">
        <w:rPr>
          <w:rFonts w:eastAsia="Times New Roman" w:cs="Times New Roman"/>
          <w:b/>
          <w:szCs w:val="24"/>
          <w:lang w:eastAsia="lv-LV"/>
        </w:rPr>
        <w:t xml:space="preserve"> </w:t>
      </w:r>
      <w:r w:rsidRPr="000C2D66">
        <w:rPr>
          <w:rFonts w:eastAsia="Times New Roman" w:cs="Times New Roman"/>
          <w:b/>
          <w:szCs w:val="24"/>
          <w:lang w:eastAsia="lv-LV"/>
        </w:rPr>
        <w:t>i</w:t>
      </w:r>
      <w:r w:rsidRPr="00FE7FD8">
        <w:rPr>
          <w:rFonts w:eastAsia="Times New Roman" w:cs="Times New Roman"/>
          <w:b/>
          <w:szCs w:val="24"/>
          <w:lang w:eastAsia="lv-LV"/>
        </w:rPr>
        <w:t>zsoles rezultātiem</w:t>
      </w:r>
      <w:r w:rsidR="00D226A2">
        <w:rPr>
          <w:rFonts w:eastAsia="Times New Roman" w:cs="Times New Roman"/>
          <w:b/>
          <w:szCs w:val="24"/>
          <w:lang w:eastAsia="lv-LV"/>
        </w:rPr>
        <w:t xml:space="preserve"> un izsoles noteikumu</w:t>
      </w:r>
    </w:p>
    <w:p w:rsidR="00D226A2" w:rsidRPr="00FE7FD8" w:rsidRDefault="00D226A2" w:rsidP="00FE7FD8">
      <w:pPr>
        <w:ind w:right="-1"/>
        <w:jc w:val="both"/>
        <w:rPr>
          <w:rFonts w:eastAsia="Times New Roman" w:cs="Times New Roman"/>
          <w:b/>
          <w:szCs w:val="24"/>
          <w:lang w:eastAsia="lv-LV"/>
        </w:rPr>
      </w:pPr>
      <w:r>
        <w:rPr>
          <w:rFonts w:eastAsia="Times New Roman" w:cs="Times New Roman"/>
          <w:b/>
          <w:szCs w:val="24"/>
          <w:lang w:eastAsia="lv-LV"/>
        </w:rPr>
        <w:t>apstiprināšanu</w:t>
      </w:r>
    </w:p>
    <w:p w:rsidR="00FE7FD8" w:rsidRPr="00FE7FD8" w:rsidRDefault="00FE7FD8" w:rsidP="00FE7FD8">
      <w:pPr>
        <w:tabs>
          <w:tab w:val="left" w:pos="1560"/>
        </w:tabs>
        <w:ind w:right="-1"/>
        <w:jc w:val="both"/>
        <w:rPr>
          <w:rFonts w:eastAsia="Times New Roman" w:cs="Times New Roman"/>
          <w:b/>
          <w:szCs w:val="24"/>
          <w:lang w:eastAsia="lv-LV"/>
        </w:rPr>
      </w:pPr>
    </w:p>
    <w:p w:rsidR="00FE7FD8" w:rsidRPr="00FE7FD8" w:rsidRDefault="00FE7FD8" w:rsidP="00FE7FD8">
      <w:pPr>
        <w:ind w:right="-1"/>
        <w:jc w:val="left"/>
        <w:rPr>
          <w:rFonts w:eastAsia="Times New Roman" w:cs="Times New Roman"/>
          <w:szCs w:val="24"/>
          <w:lang w:eastAsia="lv-LV"/>
        </w:rPr>
      </w:pPr>
      <w:r w:rsidRPr="00FE7FD8">
        <w:rPr>
          <w:rFonts w:eastAsia="Times New Roman" w:cs="Times New Roman"/>
          <w:i/>
          <w:szCs w:val="24"/>
          <w:lang w:eastAsia="lv-LV"/>
        </w:rPr>
        <w:t xml:space="preserve">Iesniegt izskatīšanai </w:t>
      </w:r>
      <w:r w:rsidR="004E49DB">
        <w:rPr>
          <w:rFonts w:eastAsia="Times New Roman" w:cs="Times New Roman"/>
          <w:i/>
          <w:szCs w:val="24"/>
          <w:lang w:eastAsia="lv-LV"/>
        </w:rPr>
        <w:t>Tukuma novada Domei</w:t>
      </w:r>
      <w:r w:rsidRPr="00FE7FD8">
        <w:rPr>
          <w:rFonts w:eastAsia="Times New Roman" w:cs="Times New Roman"/>
          <w:i/>
          <w:szCs w:val="24"/>
          <w:lang w:eastAsia="lv-LV"/>
        </w:rPr>
        <w:t xml:space="preserve"> šādu lēmuma projektu</w:t>
      </w:r>
      <w:r w:rsidRPr="00FE7FD8">
        <w:rPr>
          <w:rFonts w:eastAsia="Times New Roman" w:cs="Times New Roman"/>
          <w:szCs w:val="24"/>
          <w:lang w:eastAsia="lv-LV"/>
        </w:rPr>
        <w:t>:</w:t>
      </w:r>
    </w:p>
    <w:p w:rsidR="00FE7FD8" w:rsidRPr="00FE7FD8" w:rsidRDefault="00FE7FD8" w:rsidP="00FE7FD8">
      <w:pPr>
        <w:shd w:val="clear" w:color="auto" w:fill="FFFFFF"/>
        <w:ind w:right="-1" w:firstLine="570"/>
        <w:jc w:val="left"/>
        <w:rPr>
          <w:rFonts w:eastAsia="Times New Roman" w:cs="Times New Roman"/>
          <w:szCs w:val="24"/>
          <w:lang w:eastAsia="lv-LV"/>
        </w:rPr>
      </w:pPr>
    </w:p>
    <w:p w:rsidR="00FE7FD8" w:rsidRPr="00FE7FD8" w:rsidRDefault="00FE7FD8" w:rsidP="00FE7FD8">
      <w:pPr>
        <w:ind w:right="-1" w:firstLine="720"/>
        <w:jc w:val="both"/>
        <w:rPr>
          <w:rFonts w:eastAsia="Times New Roman" w:cs="Arial"/>
          <w:szCs w:val="24"/>
          <w:lang w:eastAsia="lv-LV" w:bidi="lo-LA"/>
        </w:rPr>
      </w:pPr>
      <w:r w:rsidRPr="00FE7FD8">
        <w:rPr>
          <w:rFonts w:eastAsia="Times New Roman" w:cs="Times New Roman"/>
          <w:szCs w:val="24"/>
          <w:lang w:eastAsia="lv-LV"/>
        </w:rPr>
        <w:t xml:space="preserve">Tukuma novada Domes Īpašumu apsaimniekošanas un privatizācijas komisijas 2016.gada 4.oktobrī rīkotā </w:t>
      </w:r>
      <w:r w:rsidRPr="00FE7FD8">
        <w:rPr>
          <w:rFonts w:eastAsia="Times New Roman" w:cs="Arial"/>
          <w:szCs w:val="24"/>
          <w:lang w:eastAsia="lv-LV" w:bidi="lo-LA"/>
        </w:rPr>
        <w:t xml:space="preserve">pašvaldības nekustamā īpašuma - </w:t>
      </w:r>
      <w:r w:rsidRPr="00FE7FD8">
        <w:rPr>
          <w:rFonts w:eastAsia="Times New Roman" w:cs="Times New Roman"/>
          <w:szCs w:val="24"/>
          <w:lang w:eastAsia="lv-LV" w:bidi="lo-LA"/>
        </w:rPr>
        <w:t xml:space="preserve">„Pienavas sākumskola”, Pienava, Džūkstes pagastā, Tukuma novadā, kadastra Nr.9048 005 0134, 0,7077 ha platībā (turpmāk – Nekustamais īpašums) </w:t>
      </w:r>
      <w:r w:rsidRPr="000C2D66">
        <w:rPr>
          <w:rFonts w:eastAsia="Times New Roman" w:cs="Times New Roman"/>
          <w:szCs w:val="24"/>
          <w:lang w:eastAsia="lv-LV" w:bidi="lo-LA"/>
        </w:rPr>
        <w:t>otrā</w:t>
      </w:r>
      <w:r w:rsidRPr="00FE7FD8">
        <w:rPr>
          <w:rFonts w:eastAsia="Times New Roman" w:cs="Times New Roman"/>
          <w:color w:val="FF0000"/>
          <w:szCs w:val="24"/>
          <w:lang w:eastAsia="lv-LV" w:bidi="lo-LA"/>
        </w:rPr>
        <w:t xml:space="preserve"> </w:t>
      </w:r>
      <w:r w:rsidRPr="00FE7FD8">
        <w:rPr>
          <w:rFonts w:eastAsia="Times New Roman" w:cs="Arial"/>
          <w:szCs w:val="24"/>
          <w:lang w:eastAsia="lv-LV" w:bidi="lo-LA"/>
        </w:rPr>
        <w:t>izsole ir atzīstama par nenotikušu, jo nepieteicās neviens pretendents.</w:t>
      </w:r>
    </w:p>
    <w:p w:rsidR="00FE7FD8" w:rsidRPr="000C2D66" w:rsidRDefault="00FE7FD8" w:rsidP="00FE7FD8">
      <w:pPr>
        <w:ind w:right="-1" w:firstLine="720"/>
        <w:jc w:val="both"/>
        <w:rPr>
          <w:rFonts w:eastAsia="Times New Roman" w:cs="Times New Roman"/>
          <w:i/>
          <w:szCs w:val="24"/>
          <w:lang w:eastAsia="lv-LV"/>
        </w:rPr>
      </w:pPr>
      <w:r w:rsidRPr="00FE7FD8">
        <w:rPr>
          <w:rFonts w:eastAsia="Times New Roman" w:cs="Times New Roman"/>
          <w:szCs w:val="24"/>
          <w:lang w:eastAsia="lv-LV"/>
        </w:rPr>
        <w:t>Publiskas personas mantas atsavināšanas likuma 31.panta pirmā daļa nosaka: „</w:t>
      </w:r>
      <w:r w:rsidRPr="00FE7FD8">
        <w:rPr>
          <w:rFonts w:eastAsia="Times New Roman" w:cs="Times New Roman"/>
          <w:i/>
          <w:szCs w:val="24"/>
          <w:lang w:eastAsia="lv-LV"/>
        </w:rPr>
        <w:t>Ja neviens pircējs nav pārsolījis izsoles sākumcenu [...], izsole ar augšupejošu soli atzīstama par nenotikušu</w:t>
      </w:r>
      <w:r w:rsidRPr="00FE7FD8">
        <w:rPr>
          <w:rFonts w:eastAsia="Times New Roman" w:cs="Times New Roman"/>
          <w:szCs w:val="24"/>
          <w:lang w:eastAsia="lv-LV"/>
        </w:rPr>
        <w:t xml:space="preserve">”. Savukārt 32.panta </w:t>
      </w:r>
      <w:r w:rsidRPr="000C2D66">
        <w:rPr>
          <w:rFonts w:eastAsia="Times New Roman" w:cs="Times New Roman"/>
          <w:szCs w:val="24"/>
          <w:lang w:eastAsia="lv-LV"/>
        </w:rPr>
        <w:t xml:space="preserve">otrās daļas 1.punkts nosaka </w:t>
      </w:r>
      <w:r w:rsidRPr="000C2D66">
        <w:rPr>
          <w:rFonts w:eastAsia="Times New Roman" w:cs="Times New Roman"/>
          <w:i/>
          <w:szCs w:val="24"/>
          <w:lang w:eastAsia="lv-LV"/>
        </w:rPr>
        <w:t xml:space="preserve">„Pēc otrās nesekmīgās izsoles institūcija, kas organizē nekustamā īpašuma atsavināšanu, var rīkot trešo izsoli ar augšupejošu soli, pazeminot izsoles sākumcenu ne vairāk kā par 60 procentiem no nosacītās cenas”. </w:t>
      </w:r>
      <w:r w:rsidRPr="000C2D66">
        <w:rPr>
          <w:rFonts w:eastAsia="Times New Roman" w:cs="Times New Roman"/>
          <w:szCs w:val="24"/>
          <w:lang w:eastAsia="lv-LV"/>
        </w:rPr>
        <w:t xml:space="preserve"> Tukuma novada Domes Īpašumu apsaimniekošanas un privatizācijas komisija 2016.gada 4.oktobra sēdē nolēma organizēt Nekustamā īpašuma trešo izsoli, pazeminot izsoles sākumcenu par vēl 20 %.</w:t>
      </w:r>
    </w:p>
    <w:p w:rsidR="00FE7FD8" w:rsidRPr="00FE7FD8" w:rsidRDefault="00FE7FD8" w:rsidP="00FE7FD8">
      <w:pPr>
        <w:ind w:right="-1" w:firstLine="720"/>
        <w:jc w:val="both"/>
        <w:rPr>
          <w:rFonts w:eastAsia="Times New Roman" w:cs="Times New Roman"/>
          <w:szCs w:val="24"/>
          <w:lang w:eastAsia="lv-LV"/>
        </w:rPr>
      </w:pPr>
      <w:r w:rsidRPr="00FE7FD8">
        <w:rPr>
          <w:rFonts w:eastAsia="Times New Roman" w:cs="Arial"/>
          <w:kern w:val="2"/>
          <w:szCs w:val="24"/>
          <w:lang w:eastAsia="lo-LA" w:bidi="lo-LA"/>
        </w:rPr>
        <w:t>S</w:t>
      </w:r>
      <w:r w:rsidRPr="00FE7FD8">
        <w:rPr>
          <w:rFonts w:eastAsia="Times New Roman" w:cs="Times New Roman"/>
          <w:kern w:val="2"/>
          <w:szCs w:val="24"/>
          <w:lang w:eastAsia="ar-SA"/>
        </w:rPr>
        <w:t>askaņā ar sertificēta vērtētāja SIA „Interbaltija” (īpašumu vērtētājs Arnis Zeilis, profesionālās kvalifikācijas sertifikāts Nr.23) 01.06.2016. atzinumu, N</w:t>
      </w:r>
      <w:r w:rsidRPr="00FE7FD8">
        <w:rPr>
          <w:rFonts w:eastAsia="Times New Roman" w:cs="Arial"/>
          <w:kern w:val="2"/>
          <w:szCs w:val="24"/>
          <w:lang w:eastAsia="lo-LA" w:bidi="lo-LA"/>
        </w:rPr>
        <w:t xml:space="preserve">ekustamā īpašuma </w:t>
      </w:r>
      <w:r w:rsidRPr="00FE7FD8">
        <w:rPr>
          <w:rFonts w:eastAsia="Times New Roman" w:cs="Times New Roman"/>
          <w:szCs w:val="24"/>
          <w:lang w:eastAsia="lv-LV" w:bidi="lo-LA"/>
        </w:rPr>
        <w:t>t</w:t>
      </w:r>
      <w:r w:rsidRPr="00FE7FD8">
        <w:rPr>
          <w:rFonts w:eastAsia="Times New Roman" w:cs="Times New Roman"/>
          <w:kern w:val="2"/>
          <w:szCs w:val="24"/>
          <w:lang w:eastAsia="ar-SA"/>
        </w:rPr>
        <w:t xml:space="preserve">irgus vērtība noteikta 7200,00 EUR (septiņi tūkstoši divi simti </w:t>
      </w:r>
      <w:r w:rsidRPr="00FE7FD8">
        <w:rPr>
          <w:rFonts w:eastAsia="Times New Roman" w:cs="Times New Roman"/>
          <w:i/>
          <w:kern w:val="2"/>
          <w:szCs w:val="24"/>
          <w:lang w:eastAsia="ar-SA"/>
        </w:rPr>
        <w:t>euro</w:t>
      </w:r>
      <w:r w:rsidRPr="00FE7FD8">
        <w:rPr>
          <w:rFonts w:eastAsia="Times New Roman" w:cs="Times New Roman"/>
          <w:kern w:val="2"/>
          <w:szCs w:val="24"/>
          <w:lang w:eastAsia="ar-SA"/>
        </w:rPr>
        <w:t>)</w:t>
      </w:r>
      <w:r w:rsidRPr="00FE7FD8">
        <w:rPr>
          <w:rFonts w:eastAsia="Times New Roman" w:cs="Times New Roman"/>
          <w:i/>
          <w:kern w:val="2"/>
          <w:szCs w:val="24"/>
          <w:lang w:eastAsia="ar-SA"/>
        </w:rPr>
        <w:t xml:space="preserve">. </w:t>
      </w:r>
      <w:r w:rsidRPr="00FE7FD8">
        <w:rPr>
          <w:rFonts w:eastAsia="Times New Roman" w:cs="Times New Roman"/>
          <w:kern w:val="2"/>
          <w:szCs w:val="24"/>
          <w:lang w:eastAsia="ar-SA"/>
        </w:rPr>
        <w:t xml:space="preserve">Tukuma novada Domes izdevumi par SIA „Interbaltija” pakalpojumiem sastāda 400,00 EUR (četri simti </w:t>
      </w:r>
      <w:r w:rsidRPr="00FE7FD8">
        <w:rPr>
          <w:rFonts w:eastAsia="Times New Roman" w:cs="Times New Roman"/>
          <w:i/>
          <w:kern w:val="2"/>
          <w:szCs w:val="24"/>
          <w:lang w:eastAsia="ar-SA"/>
        </w:rPr>
        <w:t>euro</w:t>
      </w:r>
      <w:r w:rsidRPr="00FE7FD8">
        <w:rPr>
          <w:rFonts w:eastAsia="Times New Roman" w:cs="Times New Roman"/>
          <w:kern w:val="2"/>
          <w:szCs w:val="24"/>
          <w:lang w:eastAsia="ar-SA"/>
        </w:rPr>
        <w:t>). N</w:t>
      </w:r>
      <w:r w:rsidRPr="00FE7FD8">
        <w:rPr>
          <w:rFonts w:eastAsia="Times New Roman" w:cs="Arial"/>
          <w:kern w:val="2"/>
          <w:szCs w:val="24"/>
          <w:lang w:eastAsia="lo-LA" w:bidi="lo-LA"/>
        </w:rPr>
        <w:t xml:space="preserve">ekustamā īpašuma – </w:t>
      </w:r>
      <w:r w:rsidRPr="00FE7FD8">
        <w:rPr>
          <w:rFonts w:eastAsia="Times New Roman" w:cs="Times New Roman"/>
          <w:szCs w:val="24"/>
          <w:lang w:eastAsia="lv-LV" w:bidi="lo-LA"/>
        </w:rPr>
        <w:t>„Pienavas sākumskola”, Pienava, Džūkstes pagastā, Tukuma novadā nosacītā cena</w:t>
      </w:r>
      <w:r w:rsidRPr="00FE7FD8">
        <w:rPr>
          <w:rFonts w:eastAsia="Times New Roman" w:cs="Times New Roman"/>
          <w:kern w:val="2"/>
          <w:szCs w:val="24"/>
          <w:lang w:eastAsia="ar-SA"/>
        </w:rPr>
        <w:t xml:space="preserve"> 7600,00 EUR (septiņi tūkstoši seši simti </w:t>
      </w:r>
      <w:r w:rsidRPr="00FE7FD8">
        <w:rPr>
          <w:rFonts w:eastAsia="Times New Roman" w:cs="Times New Roman"/>
          <w:i/>
          <w:kern w:val="2"/>
          <w:szCs w:val="24"/>
          <w:lang w:eastAsia="ar-SA"/>
        </w:rPr>
        <w:t>euro</w:t>
      </w:r>
      <w:r w:rsidRPr="00FE7FD8">
        <w:rPr>
          <w:rFonts w:eastAsia="Times New Roman" w:cs="Times New Roman"/>
          <w:kern w:val="2"/>
          <w:szCs w:val="24"/>
          <w:lang w:eastAsia="ar-SA"/>
        </w:rPr>
        <w:t xml:space="preserve">) (7200+400,00). Otrās </w:t>
      </w:r>
      <w:r w:rsidRPr="00FE7FD8">
        <w:rPr>
          <w:rFonts w:eastAsia="Times New Roman" w:cs="Times New Roman"/>
          <w:szCs w:val="24"/>
          <w:lang w:eastAsia="lv-LV"/>
        </w:rPr>
        <w:t xml:space="preserve">izsoles sākumcena tika samazināta par 20%, nosakot nekustamā īpašuma sākumcenu – 6080 EUR (seši tūkstoši astoņdesmit </w:t>
      </w:r>
      <w:r w:rsidRPr="00FE7FD8">
        <w:rPr>
          <w:rFonts w:eastAsia="Times New Roman" w:cs="Times New Roman"/>
          <w:i/>
          <w:szCs w:val="24"/>
          <w:lang w:eastAsia="lv-LV"/>
        </w:rPr>
        <w:t>euro</w:t>
      </w:r>
      <w:r w:rsidRPr="00FE7FD8">
        <w:rPr>
          <w:rFonts w:eastAsia="Times New Roman" w:cs="Times New Roman"/>
          <w:szCs w:val="24"/>
          <w:lang w:eastAsia="lv-LV"/>
        </w:rPr>
        <w:t xml:space="preserve">) (7600 </w:t>
      </w:r>
      <w:r w:rsidRPr="00FE7FD8">
        <w:rPr>
          <w:rFonts w:eastAsia="Times New Roman" w:cs="Times New Roman"/>
          <w:i/>
          <w:szCs w:val="24"/>
          <w:lang w:eastAsia="lv-LV"/>
        </w:rPr>
        <w:t>euro</w:t>
      </w:r>
      <w:r w:rsidRPr="00FE7FD8">
        <w:rPr>
          <w:rFonts w:eastAsia="Times New Roman" w:cs="Times New Roman"/>
          <w:szCs w:val="24"/>
          <w:lang w:eastAsia="lv-LV"/>
        </w:rPr>
        <w:t xml:space="preserve"> – 20%).</w:t>
      </w:r>
    </w:p>
    <w:p w:rsidR="00FE7FD8" w:rsidRPr="000C2D66" w:rsidRDefault="00FE7FD8" w:rsidP="00FE7FD8">
      <w:pPr>
        <w:ind w:right="-1" w:firstLine="720"/>
        <w:jc w:val="both"/>
        <w:rPr>
          <w:rFonts w:eastAsia="Times New Roman" w:cs="Times New Roman"/>
          <w:szCs w:val="24"/>
          <w:lang w:eastAsia="lv-LV"/>
        </w:rPr>
      </w:pPr>
      <w:r w:rsidRPr="00FE7FD8">
        <w:rPr>
          <w:rFonts w:eastAsia="Times New Roman" w:cs="Times New Roman"/>
          <w:szCs w:val="24"/>
          <w:lang w:eastAsia="lv-LV"/>
        </w:rPr>
        <w:t xml:space="preserve">Pamatojoties uz likuma „Par pašvaldībām” 14.panta pirmās daļas 2.punktu, Publiskas personas finanšu līdzekļu un mantas izšķērdēšanas novēršanas likuma 3.panta pirmās daļas 1. un 2.punktu un Publiskas personas mantas atsavināšanas likuma 31.panta pirmo daļu un 32.panta </w:t>
      </w:r>
      <w:r w:rsidRPr="000C2D66">
        <w:rPr>
          <w:rFonts w:eastAsia="Times New Roman" w:cs="Times New Roman"/>
          <w:szCs w:val="24"/>
          <w:lang w:eastAsia="lv-LV"/>
        </w:rPr>
        <w:t>otrās daļas 1.punktu:</w:t>
      </w:r>
    </w:p>
    <w:p w:rsidR="00FE7FD8" w:rsidRPr="000C2D66" w:rsidRDefault="00FE7FD8" w:rsidP="00FE7FD8">
      <w:pPr>
        <w:ind w:right="-1" w:firstLine="720"/>
        <w:jc w:val="both"/>
        <w:rPr>
          <w:rFonts w:eastAsia="Times New Roman" w:cs="Times New Roman"/>
          <w:szCs w:val="24"/>
          <w:lang w:eastAsia="lv-LV"/>
        </w:rPr>
      </w:pPr>
      <w:r w:rsidRPr="000C2D66">
        <w:rPr>
          <w:rFonts w:eastAsia="Times New Roman" w:cs="Times New Roman"/>
          <w:szCs w:val="24"/>
          <w:lang w:eastAsia="lv-LV"/>
        </w:rPr>
        <w:t>1. atzīt Domes Īpašumu apsaimniekošanas un privatizācijas komisijas 2016.gada 4.oktobrī rīkoto Nekustamā īpašuma otro izsoli par nenotikušu,</w:t>
      </w:r>
    </w:p>
    <w:p w:rsidR="00FE7FD8" w:rsidRPr="000C2D66" w:rsidRDefault="00FE7FD8" w:rsidP="00FE7FD8">
      <w:pPr>
        <w:ind w:right="-1" w:firstLine="720"/>
        <w:jc w:val="both"/>
        <w:rPr>
          <w:rFonts w:eastAsia="Times New Roman" w:cs="Times New Roman"/>
          <w:szCs w:val="24"/>
          <w:lang w:eastAsia="lv-LV"/>
        </w:rPr>
      </w:pPr>
      <w:r w:rsidRPr="000C2D66">
        <w:rPr>
          <w:rFonts w:eastAsia="Times New Roman" w:cs="Times New Roman"/>
          <w:szCs w:val="24"/>
          <w:lang w:eastAsia="lv-LV"/>
        </w:rPr>
        <w:t xml:space="preserve">2. uzdot Īpašumu apsaimniekošanas un privatizācijas komisijai rīkot Nekustamā īpašuma trešo izsoli ar augšupejošu soli 2016.gada 4.oktobrī, pazeminot otrās izsoles sākumcenu par 20%, nosakot Nekustamā īpašuma pārdošanas sākumcenu – 4860 EUR (četri tūkstoši astoņi simti sešdesmit </w:t>
      </w:r>
      <w:r w:rsidRPr="000C2D66">
        <w:rPr>
          <w:rFonts w:eastAsia="Times New Roman" w:cs="Times New Roman"/>
          <w:i/>
          <w:szCs w:val="24"/>
          <w:lang w:eastAsia="lv-LV"/>
        </w:rPr>
        <w:t>euro</w:t>
      </w:r>
      <w:r w:rsidRPr="000C2D66">
        <w:rPr>
          <w:rFonts w:eastAsia="Times New Roman" w:cs="Times New Roman"/>
          <w:szCs w:val="24"/>
          <w:lang w:eastAsia="lv-LV"/>
        </w:rPr>
        <w:t>) (6080 EUR – 20%),</w:t>
      </w:r>
    </w:p>
    <w:p w:rsidR="00FE7FD8" w:rsidRPr="00FE7FD8" w:rsidRDefault="00FE7FD8" w:rsidP="00FE7FD8">
      <w:pPr>
        <w:ind w:right="-1" w:firstLine="720"/>
        <w:jc w:val="both"/>
        <w:rPr>
          <w:rFonts w:eastAsia="Times New Roman" w:cs="Times New Roman"/>
          <w:szCs w:val="24"/>
          <w:lang w:eastAsia="lv-LV"/>
        </w:rPr>
      </w:pPr>
      <w:r w:rsidRPr="000C2D66">
        <w:rPr>
          <w:rFonts w:eastAsia="Times New Roman" w:cs="Times New Roman"/>
          <w:szCs w:val="24"/>
          <w:lang w:eastAsia="lv-LV"/>
        </w:rPr>
        <w:t xml:space="preserve">3. apstiprināt Nekustamā īpašuma trešās </w:t>
      </w:r>
      <w:r w:rsidRPr="00FE7FD8">
        <w:rPr>
          <w:rFonts w:eastAsia="Times New Roman" w:cs="Times New Roman"/>
          <w:szCs w:val="24"/>
          <w:lang w:eastAsia="lv-LV"/>
        </w:rPr>
        <w:t>izsoles noteikumus Nr....... (pielikumā),</w:t>
      </w:r>
    </w:p>
    <w:p w:rsidR="00FE7FD8" w:rsidRPr="00FE7FD8" w:rsidRDefault="00FE7FD8" w:rsidP="00FE7FD8">
      <w:pPr>
        <w:ind w:right="-1" w:firstLine="720"/>
        <w:jc w:val="both"/>
        <w:rPr>
          <w:rFonts w:eastAsia="Times New Roman" w:cs="Arial"/>
          <w:szCs w:val="24"/>
          <w:lang w:eastAsia="lv-LV" w:bidi="lo-LA"/>
        </w:rPr>
      </w:pPr>
      <w:r w:rsidRPr="00FE7FD8">
        <w:rPr>
          <w:rFonts w:eastAsia="Times New Roman" w:cs="Times New Roman"/>
          <w:szCs w:val="24"/>
          <w:lang w:eastAsia="lv-LV"/>
        </w:rPr>
        <w:t xml:space="preserve">4. </w:t>
      </w:r>
      <w:r w:rsidRPr="00FE7FD8">
        <w:rPr>
          <w:rFonts w:eastAsia="Times New Roman" w:cs="Arial"/>
          <w:szCs w:val="24"/>
          <w:lang w:eastAsia="lv-LV" w:bidi="lo-LA"/>
        </w:rPr>
        <w:t xml:space="preserve">informāciju par izsoli publicēt laikrakstā „Latvijas Vēstnesis”, Tukuma novada Domes bezmaksas informatīvajā izdevumā „Tukuma Laiks” un pašvaldības tīmekļa vietnē </w:t>
      </w:r>
      <w:hyperlink r:id="rId15" w:history="1">
        <w:r w:rsidRPr="00FE7FD8">
          <w:rPr>
            <w:rFonts w:eastAsia="Calibri" w:cs="Arial"/>
            <w:color w:val="000000"/>
            <w:szCs w:val="24"/>
            <w:u w:val="single"/>
            <w:lang w:eastAsia="lv-LV" w:bidi="lo-LA"/>
          </w:rPr>
          <w:t>www.tukums.lv</w:t>
        </w:r>
      </w:hyperlink>
      <w:r w:rsidRPr="00FE7FD8">
        <w:rPr>
          <w:rFonts w:eastAsia="Times New Roman" w:cs="Arial"/>
          <w:szCs w:val="24"/>
          <w:lang w:eastAsia="lv-LV" w:bidi="lo-LA"/>
        </w:rPr>
        <w:t xml:space="preserve">. </w:t>
      </w:r>
    </w:p>
    <w:p w:rsidR="00FE7FD8" w:rsidRPr="00FE7FD8" w:rsidRDefault="00FE7FD8" w:rsidP="00FE7FD8">
      <w:pPr>
        <w:ind w:right="-1" w:firstLine="720"/>
        <w:jc w:val="both"/>
        <w:rPr>
          <w:rFonts w:eastAsia="Times New Roman" w:cs="Times New Roman"/>
          <w:szCs w:val="24"/>
          <w:lang w:eastAsia="lv-LV"/>
        </w:rPr>
      </w:pPr>
      <w:r w:rsidRPr="00FE7FD8">
        <w:rPr>
          <w:rFonts w:eastAsia="Times New Roman" w:cs="Times New Roman"/>
          <w:szCs w:val="24"/>
          <w:lang w:eastAsia="lv-LV"/>
        </w:rPr>
        <w:t xml:space="preserve"> 5. kontroli par lēmuma izpildi uzdot Domes iekšējai auditorei Lindai Gruziņai.</w:t>
      </w:r>
    </w:p>
    <w:p w:rsidR="00FE7FD8" w:rsidRPr="00FE7FD8" w:rsidRDefault="00FE7FD8" w:rsidP="00FE7FD8">
      <w:pPr>
        <w:ind w:right="-1" w:firstLine="720"/>
        <w:jc w:val="both"/>
        <w:rPr>
          <w:rFonts w:eastAsia="Times New Roman" w:cs="Times New Roman"/>
          <w:sz w:val="20"/>
          <w:szCs w:val="20"/>
          <w:lang w:eastAsia="lv-LV"/>
        </w:rPr>
      </w:pPr>
      <w:r w:rsidRPr="00FE7FD8">
        <w:rPr>
          <w:rFonts w:eastAsia="Times New Roman" w:cs="Times New Roman"/>
          <w:bCs/>
          <w:i/>
          <w:szCs w:val="24"/>
          <w:lang w:eastAsia="lv-LV"/>
        </w:rPr>
        <w:t>Lēmumu var pārsūdzēt Administratīvajā rajona tiesā viena mēneša laikā no tā spēkā stāšanās dienas.  </w:t>
      </w:r>
      <w:r w:rsidRPr="00FE7FD8">
        <w:rPr>
          <w:rFonts w:eastAsia="Times New Roman" w:cs="Arial"/>
          <w:szCs w:val="24"/>
          <w:lang w:eastAsia="lv-LV" w:bidi="lo-LA"/>
        </w:rPr>
        <w:t xml:space="preserve"> </w:t>
      </w:r>
    </w:p>
    <w:p w:rsidR="00FE7FD8" w:rsidRPr="00FE7FD8" w:rsidRDefault="00FE7FD8" w:rsidP="00FE7FD8">
      <w:pPr>
        <w:ind w:right="-1" w:firstLine="720"/>
        <w:jc w:val="both"/>
        <w:rPr>
          <w:rFonts w:eastAsia="Times New Roman" w:cs="Times New Roman"/>
          <w:szCs w:val="24"/>
          <w:lang w:eastAsia="lv-LV" w:bidi="lo-LA"/>
        </w:rPr>
      </w:pPr>
    </w:p>
    <w:p w:rsidR="00FE7FD8" w:rsidRPr="00FE7FD8" w:rsidRDefault="00FE7FD8" w:rsidP="00FE7FD8">
      <w:pPr>
        <w:ind w:right="-1"/>
        <w:jc w:val="both"/>
        <w:rPr>
          <w:rFonts w:eastAsia="Times New Roman" w:cs="Times New Roman"/>
          <w:sz w:val="20"/>
          <w:szCs w:val="24"/>
          <w:lang w:eastAsia="lv-LV"/>
        </w:rPr>
      </w:pPr>
      <w:r w:rsidRPr="00FE7FD8">
        <w:rPr>
          <w:rFonts w:eastAsia="Times New Roman" w:cs="Times New Roman"/>
          <w:sz w:val="20"/>
          <w:szCs w:val="24"/>
          <w:lang w:eastAsia="lv-LV"/>
        </w:rPr>
        <w:t>Nosūtīt:</w:t>
      </w:r>
    </w:p>
    <w:p w:rsidR="00FE7FD8" w:rsidRPr="00FE7FD8" w:rsidRDefault="00FE7FD8" w:rsidP="00FE7FD8">
      <w:pPr>
        <w:ind w:right="-1"/>
        <w:jc w:val="both"/>
        <w:rPr>
          <w:rFonts w:eastAsia="Times New Roman" w:cs="Times New Roman"/>
          <w:sz w:val="20"/>
          <w:szCs w:val="24"/>
          <w:lang w:eastAsia="lv-LV"/>
        </w:rPr>
      </w:pPr>
      <w:r w:rsidRPr="00FE7FD8">
        <w:rPr>
          <w:rFonts w:eastAsia="Times New Roman" w:cs="Times New Roman"/>
          <w:sz w:val="20"/>
          <w:szCs w:val="24"/>
          <w:lang w:eastAsia="lv-LV"/>
        </w:rPr>
        <w:t xml:space="preserve">- Fin. nod. </w:t>
      </w:r>
    </w:p>
    <w:p w:rsidR="00FE7FD8" w:rsidRPr="00FE7FD8" w:rsidRDefault="00FE7FD8" w:rsidP="00FE7FD8">
      <w:pPr>
        <w:ind w:right="-1"/>
        <w:jc w:val="both"/>
        <w:rPr>
          <w:rFonts w:eastAsia="Times New Roman" w:cs="Times New Roman"/>
          <w:sz w:val="20"/>
          <w:szCs w:val="24"/>
          <w:lang w:eastAsia="lv-LV"/>
        </w:rPr>
      </w:pPr>
      <w:r w:rsidRPr="00FE7FD8">
        <w:rPr>
          <w:rFonts w:eastAsia="Times New Roman" w:cs="Times New Roman"/>
          <w:sz w:val="20"/>
          <w:szCs w:val="24"/>
          <w:lang w:eastAsia="lv-LV"/>
        </w:rPr>
        <w:t xml:space="preserve">- Īp. nod. </w:t>
      </w:r>
    </w:p>
    <w:p w:rsidR="00FE7FD8" w:rsidRPr="00FE7FD8" w:rsidRDefault="00FE7FD8" w:rsidP="00FE7FD8">
      <w:pPr>
        <w:ind w:right="-1"/>
        <w:jc w:val="both"/>
        <w:rPr>
          <w:rFonts w:eastAsia="Times New Roman" w:cs="Times New Roman"/>
          <w:sz w:val="20"/>
          <w:szCs w:val="24"/>
          <w:lang w:eastAsia="lv-LV"/>
        </w:rPr>
      </w:pPr>
      <w:r w:rsidRPr="00FE7FD8">
        <w:rPr>
          <w:rFonts w:eastAsia="Times New Roman" w:cs="Times New Roman"/>
          <w:sz w:val="20"/>
          <w:szCs w:val="24"/>
          <w:lang w:eastAsia="lv-LV"/>
        </w:rPr>
        <w:t xml:space="preserve">- Jur. nod. </w:t>
      </w:r>
    </w:p>
    <w:p w:rsidR="00FE7FD8" w:rsidRPr="00FE7FD8" w:rsidRDefault="00FE7FD8" w:rsidP="00FE7FD8">
      <w:pPr>
        <w:ind w:right="-1"/>
        <w:jc w:val="both"/>
        <w:rPr>
          <w:rFonts w:eastAsia="Times New Roman" w:cs="Times New Roman"/>
          <w:sz w:val="20"/>
          <w:szCs w:val="24"/>
          <w:lang w:eastAsia="lv-LV"/>
        </w:rPr>
      </w:pPr>
      <w:r w:rsidRPr="00FE7FD8">
        <w:rPr>
          <w:rFonts w:eastAsia="Times New Roman" w:cs="Times New Roman"/>
          <w:sz w:val="20"/>
          <w:szCs w:val="24"/>
          <w:lang w:eastAsia="lv-LV"/>
        </w:rPr>
        <w:t>-</w:t>
      </w:r>
      <w:r w:rsidR="00D53A22">
        <w:rPr>
          <w:rFonts w:eastAsia="Times New Roman" w:cs="Times New Roman"/>
          <w:sz w:val="20"/>
          <w:szCs w:val="24"/>
          <w:lang w:eastAsia="lv-LV"/>
        </w:rPr>
        <w:t xml:space="preserve"> L.Gruziņa</w:t>
      </w:r>
      <w:r w:rsidRPr="00FE7FD8">
        <w:rPr>
          <w:rFonts w:eastAsia="Times New Roman" w:cs="Times New Roman"/>
          <w:sz w:val="20"/>
          <w:szCs w:val="24"/>
          <w:lang w:eastAsia="lv-LV"/>
        </w:rPr>
        <w:t xml:space="preserve"> </w:t>
      </w:r>
    </w:p>
    <w:p w:rsidR="00FE7FD8" w:rsidRPr="0091616D" w:rsidRDefault="00FE7FD8" w:rsidP="00FE7FD8">
      <w:pPr>
        <w:ind w:right="-1"/>
        <w:jc w:val="both"/>
        <w:rPr>
          <w:rFonts w:eastAsia="Times New Roman" w:cs="Times New Roman"/>
          <w:sz w:val="20"/>
          <w:szCs w:val="20"/>
          <w:lang w:eastAsia="lv-LV"/>
        </w:rPr>
      </w:pPr>
      <w:r w:rsidRPr="0091616D">
        <w:rPr>
          <w:rFonts w:eastAsia="Times New Roman" w:cs="Times New Roman"/>
          <w:sz w:val="20"/>
          <w:szCs w:val="20"/>
          <w:lang w:eastAsia="lv-LV"/>
        </w:rPr>
        <w:t xml:space="preserve">_________________________________ </w:t>
      </w:r>
    </w:p>
    <w:p w:rsidR="00FE7FD8" w:rsidRPr="00FE7FD8" w:rsidRDefault="00FE7FD8" w:rsidP="00FE7FD8">
      <w:pPr>
        <w:ind w:right="-1"/>
        <w:jc w:val="both"/>
        <w:rPr>
          <w:rFonts w:eastAsia="Times New Roman" w:cs="Times New Roman"/>
          <w:sz w:val="20"/>
          <w:szCs w:val="24"/>
          <w:lang w:eastAsia="lv-LV"/>
        </w:rPr>
      </w:pPr>
      <w:r w:rsidRPr="0091616D">
        <w:rPr>
          <w:rFonts w:eastAsia="Times New Roman" w:cs="Times New Roman"/>
          <w:sz w:val="20"/>
          <w:szCs w:val="20"/>
          <w:lang w:eastAsia="lv-LV"/>
        </w:rPr>
        <w:t>Sagatavoja: Īpašumu nod. (D.Šmite)</w:t>
      </w:r>
    </w:p>
    <w:p w:rsidR="00FE7FD8" w:rsidRPr="00FE7FD8" w:rsidRDefault="00FE7FD8" w:rsidP="00FE7FD8">
      <w:pPr>
        <w:ind w:right="-1"/>
        <w:jc w:val="both"/>
        <w:rPr>
          <w:rFonts w:eastAsia="Times New Roman" w:cs="Times New Roman"/>
          <w:sz w:val="20"/>
          <w:szCs w:val="20"/>
          <w:lang w:eastAsia="lv-LV"/>
        </w:rPr>
      </w:pPr>
      <w:r w:rsidRPr="00FE7FD8">
        <w:rPr>
          <w:rFonts w:eastAsia="Times New Roman" w:cs="Times New Roman"/>
          <w:sz w:val="20"/>
          <w:szCs w:val="20"/>
          <w:lang w:eastAsia="ar-SA"/>
        </w:rPr>
        <w:lastRenderedPageBreak/>
        <w:t xml:space="preserve">Izskatīts </w:t>
      </w:r>
      <w:r w:rsidRPr="00FE7FD8">
        <w:rPr>
          <w:rFonts w:eastAsia="Times New Roman" w:cs="Times New Roman"/>
          <w:sz w:val="20"/>
          <w:szCs w:val="20"/>
          <w:lang w:eastAsia="lv-LV"/>
        </w:rPr>
        <w:t>Īpašumu apsaimniekošanas un privatizācijas komisijā</w:t>
      </w:r>
    </w:p>
    <w:p w:rsidR="00FE7FD8" w:rsidRPr="00FE7FD8" w:rsidRDefault="00FE7FD8" w:rsidP="00FE7FD8">
      <w:pPr>
        <w:ind w:right="-1"/>
        <w:jc w:val="both"/>
        <w:rPr>
          <w:rFonts w:eastAsia="Times New Roman" w:cs="Times New Roman"/>
          <w:sz w:val="20"/>
          <w:szCs w:val="20"/>
          <w:lang w:eastAsia="lv-LV"/>
        </w:rPr>
      </w:pPr>
    </w:p>
    <w:p w:rsidR="00FE7FD8" w:rsidRPr="00FE7FD8" w:rsidRDefault="00FE7FD8" w:rsidP="00FE7FD8">
      <w:pPr>
        <w:ind w:right="-1"/>
        <w:jc w:val="both"/>
        <w:rPr>
          <w:rFonts w:eastAsia="Times New Roman" w:cs="Times New Roman"/>
          <w:sz w:val="20"/>
          <w:szCs w:val="20"/>
          <w:lang w:eastAsia="lv-LV"/>
        </w:rPr>
      </w:pPr>
      <w:r w:rsidRPr="00FE7FD8">
        <w:rPr>
          <w:rFonts w:eastAsia="Times New Roman" w:cs="Times New Roman"/>
          <w:sz w:val="20"/>
          <w:szCs w:val="20"/>
          <w:lang w:eastAsia="lv-LV"/>
        </w:rPr>
        <w:tab/>
      </w:r>
      <w:r w:rsidRPr="00FE7FD8">
        <w:rPr>
          <w:rFonts w:eastAsia="Times New Roman" w:cs="Times New Roman"/>
          <w:sz w:val="20"/>
          <w:szCs w:val="20"/>
          <w:lang w:eastAsia="lv-LV"/>
        </w:rPr>
        <w:tab/>
      </w:r>
      <w:r w:rsidRPr="00FE7FD8">
        <w:rPr>
          <w:rFonts w:eastAsia="Times New Roman" w:cs="Times New Roman"/>
          <w:sz w:val="20"/>
          <w:szCs w:val="20"/>
          <w:lang w:eastAsia="lv-LV"/>
        </w:rPr>
        <w:tab/>
      </w:r>
      <w:r w:rsidRPr="00FE7FD8">
        <w:rPr>
          <w:rFonts w:eastAsia="Times New Roman" w:cs="Times New Roman"/>
          <w:sz w:val="20"/>
          <w:szCs w:val="20"/>
          <w:lang w:eastAsia="lv-LV"/>
        </w:rPr>
        <w:tab/>
      </w:r>
      <w:r w:rsidRPr="00FE7FD8">
        <w:rPr>
          <w:rFonts w:eastAsia="Times New Roman" w:cs="Times New Roman"/>
          <w:sz w:val="20"/>
          <w:szCs w:val="20"/>
          <w:lang w:eastAsia="lv-LV"/>
        </w:rPr>
        <w:tab/>
      </w:r>
      <w:r w:rsidRPr="00FE7FD8">
        <w:rPr>
          <w:rFonts w:eastAsia="Times New Roman" w:cs="Times New Roman"/>
          <w:sz w:val="20"/>
          <w:szCs w:val="20"/>
          <w:lang w:eastAsia="lv-LV"/>
        </w:rPr>
        <w:tab/>
      </w:r>
      <w:r w:rsidRPr="00FE7FD8">
        <w:rPr>
          <w:rFonts w:eastAsia="Times New Roman" w:cs="Times New Roman"/>
          <w:sz w:val="20"/>
          <w:szCs w:val="20"/>
          <w:lang w:eastAsia="lv-LV"/>
        </w:rPr>
        <w:tab/>
      </w:r>
      <w:r w:rsidRPr="00FE7FD8">
        <w:rPr>
          <w:rFonts w:eastAsia="Times New Roman" w:cs="Times New Roman"/>
          <w:sz w:val="20"/>
          <w:szCs w:val="20"/>
          <w:lang w:eastAsia="lv-LV"/>
        </w:rPr>
        <w:tab/>
      </w:r>
      <w:r w:rsidRPr="00FE7FD8">
        <w:rPr>
          <w:rFonts w:eastAsia="Times New Roman" w:cs="Times New Roman"/>
          <w:sz w:val="20"/>
          <w:szCs w:val="20"/>
          <w:lang w:eastAsia="lv-LV"/>
        </w:rPr>
        <w:tab/>
      </w:r>
      <w:r w:rsidRPr="00FE7FD8">
        <w:rPr>
          <w:rFonts w:eastAsia="Calibri" w:cs="Times New Roman"/>
          <w:bCs/>
          <w:kern w:val="32"/>
          <w:sz w:val="20"/>
          <w:szCs w:val="20"/>
          <w:lang w:eastAsia="lv-LV"/>
        </w:rPr>
        <w:t xml:space="preserve">APSTIPRINĀTI  </w:t>
      </w:r>
    </w:p>
    <w:p w:rsidR="00FE7FD8" w:rsidRPr="00FE7FD8" w:rsidRDefault="00FE7FD8" w:rsidP="00FE7FD8">
      <w:pPr>
        <w:ind w:left="5760" w:right="-1" w:firstLine="720"/>
        <w:jc w:val="both"/>
        <w:rPr>
          <w:rFonts w:eastAsia="Times New Roman" w:cs="Times New Roman"/>
          <w:sz w:val="20"/>
          <w:szCs w:val="20"/>
          <w:lang w:eastAsia="lv-LV" w:bidi="lo-LA"/>
        </w:rPr>
      </w:pPr>
      <w:r w:rsidRPr="00FE7FD8">
        <w:rPr>
          <w:rFonts w:eastAsia="Times New Roman" w:cs="Times New Roman"/>
          <w:sz w:val="20"/>
          <w:szCs w:val="20"/>
          <w:lang w:eastAsia="lv-LV" w:bidi="lo-LA"/>
        </w:rPr>
        <w:t xml:space="preserve">ar Tukuma novada Domes </w:t>
      </w:r>
      <w:r w:rsidR="00A73FD7">
        <w:rPr>
          <w:rFonts w:eastAsia="Times New Roman" w:cs="Times New Roman"/>
          <w:sz w:val="20"/>
          <w:szCs w:val="20"/>
          <w:lang w:eastAsia="lv-LV" w:bidi="lo-LA"/>
        </w:rPr>
        <w:t>..</w:t>
      </w:r>
      <w:r w:rsidRPr="00FE7FD8">
        <w:rPr>
          <w:rFonts w:eastAsia="Times New Roman" w:cs="Times New Roman"/>
          <w:sz w:val="20"/>
          <w:szCs w:val="20"/>
          <w:lang w:eastAsia="lv-LV" w:bidi="lo-LA"/>
        </w:rPr>
        <w:t xml:space="preserve">.10.2016. </w:t>
      </w:r>
    </w:p>
    <w:p w:rsidR="00FE7FD8" w:rsidRPr="00FE7FD8" w:rsidRDefault="00FE7FD8" w:rsidP="00FE7FD8">
      <w:pPr>
        <w:ind w:left="5760" w:right="-1" w:firstLine="720"/>
        <w:jc w:val="both"/>
        <w:rPr>
          <w:rFonts w:eastAsia="Times New Roman" w:cs="Times New Roman"/>
          <w:sz w:val="20"/>
          <w:szCs w:val="20"/>
          <w:lang w:eastAsia="lv-LV" w:bidi="lo-LA"/>
        </w:rPr>
      </w:pPr>
      <w:r w:rsidRPr="00FE7FD8">
        <w:rPr>
          <w:rFonts w:eastAsia="Times New Roman" w:cs="Times New Roman"/>
          <w:sz w:val="20"/>
          <w:szCs w:val="20"/>
          <w:lang w:eastAsia="lv-LV" w:bidi="lo-LA"/>
        </w:rPr>
        <w:t>lēmumu (prot. Nr..., ...§.)</w:t>
      </w:r>
    </w:p>
    <w:p w:rsidR="00FE7FD8" w:rsidRPr="00FE7FD8" w:rsidRDefault="00FE7FD8" w:rsidP="00FE7FD8">
      <w:pPr>
        <w:ind w:right="-1"/>
        <w:jc w:val="left"/>
        <w:rPr>
          <w:rFonts w:eastAsia="Times New Roman" w:cs="Times New Roman"/>
          <w:szCs w:val="24"/>
          <w:lang w:eastAsia="lv-LV" w:bidi="lo-LA"/>
        </w:rPr>
      </w:pPr>
    </w:p>
    <w:p w:rsidR="00FE7FD8" w:rsidRPr="00FE7FD8" w:rsidRDefault="00FE7FD8" w:rsidP="00FE7FD8">
      <w:pPr>
        <w:ind w:right="-1"/>
        <w:jc w:val="center"/>
        <w:rPr>
          <w:rFonts w:eastAsia="Times New Roman" w:cs="Times New Roman"/>
          <w:b/>
          <w:szCs w:val="24"/>
          <w:lang w:eastAsia="lv-LV" w:bidi="lo-LA"/>
        </w:rPr>
      </w:pPr>
      <w:r w:rsidRPr="00FE7FD8">
        <w:rPr>
          <w:rFonts w:eastAsia="Times New Roman" w:cs="Times New Roman"/>
          <w:b/>
          <w:szCs w:val="24"/>
          <w:lang w:eastAsia="lv-LV" w:bidi="lo-LA"/>
        </w:rPr>
        <w:t>IZSOLES NOTEIKUMI</w:t>
      </w:r>
    </w:p>
    <w:p w:rsidR="00FE7FD8" w:rsidRPr="00FE7FD8" w:rsidRDefault="00FE7FD8" w:rsidP="00FE7FD8">
      <w:pPr>
        <w:ind w:right="-1"/>
        <w:jc w:val="center"/>
        <w:rPr>
          <w:rFonts w:eastAsia="Times New Roman" w:cs="Times New Roman"/>
          <w:szCs w:val="24"/>
          <w:lang w:eastAsia="lv-LV" w:bidi="lo-LA"/>
        </w:rPr>
      </w:pPr>
      <w:r w:rsidRPr="00FE7FD8">
        <w:rPr>
          <w:rFonts w:eastAsia="Times New Roman" w:cs="Times New Roman"/>
          <w:szCs w:val="24"/>
          <w:lang w:eastAsia="lv-LV" w:bidi="lo-LA"/>
        </w:rPr>
        <w:t>Tukumā</w:t>
      </w:r>
    </w:p>
    <w:p w:rsidR="00FE7FD8" w:rsidRPr="00FE7FD8" w:rsidRDefault="00FE7FD8" w:rsidP="00FE7FD8">
      <w:pPr>
        <w:ind w:right="-1"/>
        <w:jc w:val="both"/>
        <w:rPr>
          <w:rFonts w:eastAsia="Times New Roman" w:cs="Times New Roman"/>
          <w:szCs w:val="24"/>
          <w:lang w:eastAsia="lv-LV" w:bidi="lo-LA"/>
        </w:rPr>
      </w:pPr>
      <w:r w:rsidRPr="00FE7FD8">
        <w:rPr>
          <w:rFonts w:eastAsia="Times New Roman" w:cs="Times New Roman"/>
          <w:szCs w:val="24"/>
          <w:lang w:eastAsia="lv-LV" w:bidi="lo-LA"/>
        </w:rPr>
        <w:t xml:space="preserve">2016.gada 27.oktobrī    </w:t>
      </w:r>
      <w:r w:rsidRPr="00FE7FD8">
        <w:rPr>
          <w:rFonts w:eastAsia="Times New Roman" w:cs="Times New Roman"/>
          <w:szCs w:val="24"/>
          <w:lang w:eastAsia="lv-LV" w:bidi="lo-LA"/>
        </w:rPr>
        <w:tab/>
      </w:r>
      <w:r w:rsidRPr="00FE7FD8">
        <w:rPr>
          <w:rFonts w:eastAsia="Times New Roman" w:cs="Times New Roman"/>
          <w:szCs w:val="24"/>
          <w:lang w:eastAsia="lv-LV" w:bidi="lo-LA"/>
        </w:rPr>
        <w:tab/>
      </w:r>
      <w:r w:rsidRPr="00FE7FD8">
        <w:rPr>
          <w:rFonts w:eastAsia="Times New Roman" w:cs="Times New Roman"/>
          <w:szCs w:val="24"/>
          <w:lang w:eastAsia="lv-LV" w:bidi="lo-LA"/>
        </w:rPr>
        <w:tab/>
      </w:r>
      <w:r w:rsidRPr="00FE7FD8">
        <w:rPr>
          <w:rFonts w:eastAsia="Times New Roman" w:cs="Times New Roman"/>
          <w:szCs w:val="24"/>
          <w:lang w:eastAsia="lv-LV" w:bidi="lo-LA"/>
        </w:rPr>
        <w:tab/>
      </w:r>
      <w:r w:rsidRPr="00FE7FD8">
        <w:rPr>
          <w:rFonts w:eastAsia="Times New Roman" w:cs="Times New Roman"/>
          <w:szCs w:val="24"/>
          <w:lang w:eastAsia="lv-LV" w:bidi="lo-LA"/>
        </w:rPr>
        <w:tab/>
        <w:t xml:space="preserve">                                               </w:t>
      </w:r>
      <w:r w:rsidRPr="00FE7FD8">
        <w:rPr>
          <w:rFonts w:eastAsia="Times New Roman" w:cs="Times New Roman"/>
          <w:b/>
          <w:szCs w:val="24"/>
          <w:lang w:eastAsia="lv-LV" w:bidi="lo-LA"/>
        </w:rPr>
        <w:t>Nr....</w:t>
      </w:r>
    </w:p>
    <w:p w:rsidR="00FE7FD8" w:rsidRPr="00FE7FD8" w:rsidRDefault="00FE7FD8" w:rsidP="00FE7FD8">
      <w:pPr>
        <w:ind w:right="-1"/>
        <w:rPr>
          <w:rFonts w:eastAsia="Times New Roman" w:cs="Times New Roman"/>
          <w:szCs w:val="24"/>
          <w:lang w:eastAsia="lv-LV" w:bidi="lo-LA"/>
        </w:rPr>
      </w:pPr>
      <w:r w:rsidRPr="00FE7FD8">
        <w:rPr>
          <w:rFonts w:eastAsia="Times New Roman" w:cs="Times New Roman"/>
          <w:szCs w:val="24"/>
          <w:lang w:eastAsia="lv-LV" w:bidi="lo-LA"/>
        </w:rPr>
        <w:tab/>
        <w:t>(prot.Nr..., ....§.)</w:t>
      </w:r>
    </w:p>
    <w:p w:rsidR="00FE7FD8" w:rsidRPr="00FE7FD8" w:rsidRDefault="00FE7FD8" w:rsidP="00FE7FD8">
      <w:pPr>
        <w:ind w:right="-1"/>
        <w:jc w:val="left"/>
        <w:rPr>
          <w:rFonts w:eastAsia="Times New Roman" w:cs="Times New Roman"/>
          <w:b/>
          <w:szCs w:val="24"/>
          <w:lang w:eastAsia="lv-LV" w:bidi="lo-LA"/>
        </w:rPr>
      </w:pPr>
    </w:p>
    <w:p w:rsidR="00FE7FD8" w:rsidRPr="00FE7FD8" w:rsidRDefault="00FE7FD8" w:rsidP="00FE7FD8">
      <w:pPr>
        <w:ind w:right="-1"/>
        <w:jc w:val="both"/>
        <w:rPr>
          <w:rFonts w:eastAsia="Times New Roman" w:cs="Times New Roman"/>
          <w:b/>
          <w:szCs w:val="24"/>
          <w:lang w:eastAsia="lv-LV"/>
        </w:rPr>
      </w:pPr>
      <w:r w:rsidRPr="00FE7FD8">
        <w:rPr>
          <w:rFonts w:eastAsia="Times New Roman" w:cs="Times New Roman"/>
          <w:b/>
          <w:szCs w:val="24"/>
          <w:lang w:eastAsia="lv-LV" w:bidi="lo-LA"/>
        </w:rPr>
        <w:t xml:space="preserve">Par pašvaldības nekustamā īpašuma </w:t>
      </w:r>
      <w:r w:rsidRPr="00FE7FD8">
        <w:rPr>
          <w:rFonts w:eastAsia="Times New Roman" w:cs="Times New Roman"/>
          <w:b/>
          <w:szCs w:val="24"/>
          <w:lang w:eastAsia="lv-LV"/>
        </w:rPr>
        <w:t xml:space="preserve">„Pienavas sākumskola”, </w:t>
      </w:r>
    </w:p>
    <w:p w:rsidR="00FE7FD8" w:rsidRPr="00FE7FD8" w:rsidRDefault="00FE7FD8" w:rsidP="00FE7FD8">
      <w:pPr>
        <w:ind w:right="-1"/>
        <w:jc w:val="both"/>
        <w:rPr>
          <w:rFonts w:eastAsia="Times New Roman" w:cs="Times New Roman"/>
          <w:b/>
          <w:szCs w:val="24"/>
          <w:lang w:eastAsia="lv-LV" w:bidi="lo-LA"/>
        </w:rPr>
      </w:pPr>
      <w:r w:rsidRPr="00FE7FD8">
        <w:rPr>
          <w:rFonts w:eastAsia="Times New Roman" w:cs="Times New Roman"/>
          <w:b/>
          <w:szCs w:val="24"/>
          <w:lang w:eastAsia="lv-LV"/>
        </w:rPr>
        <w:t xml:space="preserve">Pienavā, Džūkstes pagastā, Tukuma novadā, trešo </w:t>
      </w:r>
      <w:r w:rsidRPr="00FE7FD8">
        <w:rPr>
          <w:rFonts w:eastAsia="Times New Roman" w:cs="Times New Roman"/>
          <w:b/>
          <w:szCs w:val="24"/>
          <w:lang w:eastAsia="lv-LV" w:bidi="lo-LA"/>
        </w:rPr>
        <w:t>izsoli</w:t>
      </w:r>
    </w:p>
    <w:p w:rsidR="00FE7FD8" w:rsidRPr="00FE7FD8" w:rsidRDefault="00FE7FD8" w:rsidP="00FE7FD8">
      <w:pPr>
        <w:ind w:right="-1"/>
        <w:jc w:val="left"/>
        <w:rPr>
          <w:rFonts w:eastAsia="Times New Roman" w:cs="Times New Roman"/>
          <w:b/>
          <w:szCs w:val="24"/>
          <w:lang w:eastAsia="lv-LV" w:bidi="lo-LA"/>
        </w:rPr>
      </w:pPr>
    </w:p>
    <w:p w:rsidR="00FE7FD8" w:rsidRPr="00FE7FD8" w:rsidRDefault="00FE7FD8" w:rsidP="00FE7FD8">
      <w:pPr>
        <w:ind w:right="-1"/>
        <w:jc w:val="center"/>
        <w:rPr>
          <w:rFonts w:eastAsia="Times New Roman" w:cs="Times New Roman"/>
          <w:b/>
          <w:szCs w:val="24"/>
          <w:lang w:eastAsia="lv-LV" w:bidi="lo-LA"/>
        </w:rPr>
      </w:pPr>
      <w:r w:rsidRPr="00FE7FD8">
        <w:rPr>
          <w:rFonts w:eastAsia="Times New Roman" w:cs="Times New Roman"/>
          <w:b/>
          <w:szCs w:val="24"/>
          <w:lang w:eastAsia="lv-LV" w:bidi="lo-LA"/>
        </w:rPr>
        <w:t>I. Vispārīgie jautājumi</w:t>
      </w:r>
    </w:p>
    <w:p w:rsidR="00FE7FD8" w:rsidRPr="00FE7FD8" w:rsidRDefault="00FE7FD8" w:rsidP="00FE7FD8">
      <w:pPr>
        <w:ind w:right="-1"/>
        <w:jc w:val="both"/>
        <w:rPr>
          <w:rFonts w:eastAsia="Times New Roman" w:cs="Times New Roman"/>
          <w:szCs w:val="24"/>
          <w:lang w:eastAsia="lv-LV" w:bidi="lo-LA"/>
        </w:rPr>
      </w:pPr>
      <w:r w:rsidRPr="00FE7FD8">
        <w:rPr>
          <w:rFonts w:eastAsia="Times New Roman" w:cs="Times New Roman"/>
          <w:szCs w:val="24"/>
          <w:lang w:eastAsia="lv-LV" w:bidi="lo-LA"/>
        </w:rPr>
        <w:t xml:space="preserve">1. </w:t>
      </w:r>
      <w:r w:rsidRPr="00FE7FD8">
        <w:rPr>
          <w:rFonts w:eastAsia="Times New Roman" w:cs="Times New Roman"/>
          <w:color w:val="000000"/>
          <w:szCs w:val="24"/>
          <w:lang w:eastAsia="lv-LV" w:bidi="lo-LA"/>
        </w:rPr>
        <w:t xml:space="preserve">Izsoles pamatojums – Tukuma novada Domes 2016.gada 27.oktobra lēmums „Par pašvaldības nekustamā īpašuma </w:t>
      </w:r>
      <w:r w:rsidRPr="00FE7FD8">
        <w:rPr>
          <w:rFonts w:eastAsia="Times New Roman" w:cs="Times New Roman"/>
          <w:szCs w:val="24"/>
          <w:lang w:eastAsia="lv-LV"/>
        </w:rPr>
        <w:t>„Pienavas sākumskola”, Pienavā, Džūkstes pagastā, Tukuma novadā,</w:t>
      </w:r>
      <w:r w:rsidRPr="00FE7FD8">
        <w:rPr>
          <w:rFonts w:eastAsia="Times New Roman" w:cs="Times New Roman"/>
          <w:b/>
          <w:szCs w:val="24"/>
          <w:lang w:eastAsia="lv-LV"/>
        </w:rPr>
        <w:t xml:space="preserve"> </w:t>
      </w:r>
      <w:r w:rsidRPr="000C2D66">
        <w:rPr>
          <w:rFonts w:eastAsia="Times New Roman" w:cs="Times New Roman"/>
          <w:szCs w:val="24"/>
          <w:lang w:eastAsia="lv-LV"/>
        </w:rPr>
        <w:t xml:space="preserve">otrās </w:t>
      </w:r>
      <w:r w:rsidRPr="00FE7FD8">
        <w:rPr>
          <w:rFonts w:eastAsia="Times New Roman" w:cs="Times New Roman"/>
          <w:szCs w:val="24"/>
          <w:lang w:eastAsia="lv-LV"/>
        </w:rPr>
        <w:t>izsoles rezultātiem</w:t>
      </w:r>
      <w:r w:rsidRPr="00FE7FD8">
        <w:rPr>
          <w:rFonts w:eastAsia="Times New Roman" w:cs="Times New Roman"/>
          <w:color w:val="000000"/>
          <w:szCs w:val="24"/>
          <w:lang w:eastAsia="lv-LV" w:bidi="lo-LA"/>
        </w:rPr>
        <w:t xml:space="preserve">” (prot. Nr..., .....§.). </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 xml:space="preserve">2. Izsoles rīkotājs – Tukuma novada Domes </w:t>
      </w:r>
      <w:r w:rsidRPr="00FE7FD8">
        <w:rPr>
          <w:rFonts w:eastAsia="Times New Roman" w:cs="Times New Roman"/>
          <w:szCs w:val="24"/>
          <w:lang w:eastAsia="lv-LV" w:bidi="lo-LA"/>
        </w:rPr>
        <w:t>Īpašumu apsaimniekošanas un privatizācijas komisija, Talsu ielā 4, Tukumā, Tukuma novadā, LV-3101</w:t>
      </w:r>
      <w:r w:rsidRPr="00FE7FD8">
        <w:rPr>
          <w:rFonts w:eastAsia="Times New Roman" w:cs="Times New Roman"/>
          <w:color w:val="000000"/>
          <w:szCs w:val="24"/>
          <w:lang w:eastAsia="lv-LV" w:bidi="lo-LA"/>
        </w:rPr>
        <w:t>.</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 xml:space="preserve">3. Izsoles mērķis – atsavināt nekustamo īpašumu </w:t>
      </w:r>
      <w:r w:rsidRPr="00FE7FD8">
        <w:rPr>
          <w:rFonts w:eastAsia="Times New Roman" w:cs="Times New Roman"/>
          <w:szCs w:val="24"/>
          <w:lang w:eastAsia="lv-LV"/>
        </w:rPr>
        <w:t>„Pienavas sākumskola”, Pienavā, Džūkstes pagastā, Tukuma novadā,</w:t>
      </w:r>
      <w:r w:rsidRPr="00FE7FD8">
        <w:rPr>
          <w:rFonts w:eastAsia="Times New Roman" w:cs="Times New Roman"/>
          <w:b/>
          <w:szCs w:val="24"/>
          <w:lang w:eastAsia="lv-LV"/>
        </w:rPr>
        <w:t xml:space="preserve"> </w:t>
      </w:r>
      <w:r w:rsidRPr="00FE7FD8">
        <w:rPr>
          <w:rFonts w:eastAsia="Times New Roman" w:cs="Times New Roman"/>
          <w:color w:val="000000"/>
          <w:szCs w:val="24"/>
          <w:lang w:eastAsia="lv-LV" w:bidi="lo-LA"/>
        </w:rPr>
        <w:t>(turpmāk – nekustamais īpašums), un nodot to Pircēja īpašumā.</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 xml:space="preserve">4. Par piedalīšanos izsolē dalībnieks maksā dalības maksu – 15,00 EUR (piecpadsmit </w:t>
      </w:r>
      <w:r w:rsidRPr="00FE7FD8">
        <w:rPr>
          <w:rFonts w:eastAsia="Times New Roman" w:cs="Times New Roman"/>
          <w:i/>
          <w:color w:val="000000"/>
          <w:szCs w:val="24"/>
          <w:lang w:eastAsia="lv-LV" w:bidi="lo-LA"/>
        </w:rPr>
        <w:t>euro</w:t>
      </w:r>
      <w:r w:rsidRPr="00FE7FD8">
        <w:rPr>
          <w:rFonts w:eastAsia="Times New Roman" w:cs="Times New Roman"/>
          <w:color w:val="000000"/>
          <w:szCs w:val="24"/>
          <w:lang w:eastAsia="lv-LV" w:bidi="lo-LA"/>
        </w:rPr>
        <w:t xml:space="preserve">). </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5. Papildus dalības maksai dalībnieks maksā nodrošinājumu 486,00 EUR</w:t>
      </w:r>
      <w:r w:rsidRPr="00FE7FD8">
        <w:rPr>
          <w:rFonts w:eastAsia="Times New Roman" w:cs="Times New Roman"/>
          <w:i/>
          <w:color w:val="000000"/>
          <w:szCs w:val="24"/>
          <w:lang w:eastAsia="lv-LV" w:bidi="lo-LA"/>
        </w:rPr>
        <w:t xml:space="preserve"> </w:t>
      </w:r>
      <w:r w:rsidRPr="00FE7FD8">
        <w:rPr>
          <w:rFonts w:eastAsia="Times New Roman" w:cs="Times New Roman"/>
          <w:color w:val="000000"/>
          <w:szCs w:val="24"/>
          <w:lang w:eastAsia="lv-LV" w:bidi="lo-LA"/>
        </w:rPr>
        <w:t xml:space="preserve">(četri simti astoņdesmit seši </w:t>
      </w:r>
      <w:r w:rsidRPr="00FE7FD8">
        <w:rPr>
          <w:rFonts w:eastAsia="Times New Roman" w:cs="Times New Roman"/>
          <w:i/>
          <w:color w:val="000000"/>
          <w:szCs w:val="24"/>
          <w:lang w:eastAsia="lv-LV" w:bidi="lo-LA"/>
        </w:rPr>
        <w:t>euro)</w:t>
      </w:r>
      <w:r w:rsidRPr="00FE7FD8">
        <w:rPr>
          <w:rFonts w:eastAsia="Times New Roman" w:cs="Times New Roman"/>
          <w:color w:val="000000"/>
          <w:szCs w:val="24"/>
          <w:lang w:eastAsia="lv-LV" w:bidi="lo-LA"/>
        </w:rPr>
        <w:t>.</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6. Visi maksājumi ir veicami EUR</w:t>
      </w:r>
      <w:r w:rsidRPr="00FE7FD8">
        <w:rPr>
          <w:rFonts w:eastAsia="Times New Roman" w:cs="Times New Roman"/>
          <w:i/>
          <w:color w:val="000000"/>
          <w:szCs w:val="24"/>
          <w:lang w:eastAsia="lv-LV" w:bidi="lo-LA"/>
        </w:rPr>
        <w:t>.</w:t>
      </w:r>
      <w:r w:rsidRPr="00FE7FD8">
        <w:rPr>
          <w:rFonts w:eastAsia="Times New Roman" w:cs="Times New Roman"/>
          <w:color w:val="000000"/>
          <w:szCs w:val="24"/>
          <w:lang w:eastAsia="lv-LV" w:bidi="lo-LA"/>
        </w:rPr>
        <w:t xml:space="preserve"> </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7. Maksājumi ir veicami Tukuma novada Domes, reģistrācijas Nr.90000050975, AS „Swedbank” norēķinu kontā: LV17HABA0001402040731, kods: HABALV22.</w:t>
      </w:r>
    </w:p>
    <w:p w:rsidR="00FE7FD8" w:rsidRPr="00FE7FD8" w:rsidRDefault="00FE7FD8" w:rsidP="00FE7FD8">
      <w:pPr>
        <w:ind w:right="-1050"/>
        <w:jc w:val="center"/>
        <w:rPr>
          <w:rFonts w:eastAsia="Times New Roman" w:cs="Times New Roman"/>
          <w:b/>
          <w:szCs w:val="24"/>
          <w:lang w:eastAsia="lv-LV" w:bidi="lo-LA"/>
        </w:rPr>
      </w:pPr>
    </w:p>
    <w:p w:rsidR="00FE7FD8" w:rsidRPr="00FE7FD8" w:rsidRDefault="00FE7FD8" w:rsidP="00FE7FD8">
      <w:pPr>
        <w:ind w:right="140"/>
        <w:jc w:val="center"/>
        <w:rPr>
          <w:rFonts w:eastAsia="Times New Roman" w:cs="Times New Roman"/>
          <w:b/>
          <w:szCs w:val="24"/>
          <w:lang w:eastAsia="lv-LV" w:bidi="lo-LA"/>
        </w:rPr>
      </w:pPr>
      <w:r w:rsidRPr="00FE7FD8">
        <w:rPr>
          <w:rFonts w:eastAsia="Times New Roman" w:cs="Times New Roman"/>
          <w:b/>
          <w:szCs w:val="24"/>
          <w:lang w:eastAsia="lv-LV" w:bidi="lo-LA"/>
        </w:rPr>
        <w:t>II. Informācija par nekustamo īpašumu</w:t>
      </w:r>
    </w:p>
    <w:p w:rsidR="00FE7FD8" w:rsidRPr="00FE7FD8" w:rsidRDefault="00FE7FD8" w:rsidP="00FE7FD8">
      <w:pPr>
        <w:ind w:right="140"/>
        <w:jc w:val="both"/>
        <w:rPr>
          <w:rFonts w:eastAsia="Times New Roman" w:cs="Times New Roman"/>
          <w:szCs w:val="24"/>
          <w:lang w:eastAsia="lv-LV" w:bidi="lo-LA"/>
        </w:rPr>
      </w:pPr>
      <w:r w:rsidRPr="00FE7FD8">
        <w:rPr>
          <w:rFonts w:eastAsia="Times New Roman" w:cs="Times New Roman"/>
          <w:szCs w:val="24"/>
          <w:lang w:eastAsia="lv-LV" w:bidi="lo-LA"/>
        </w:rPr>
        <w:t>8. Informācija par nekustamo īpašumu: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91"/>
        <w:gridCol w:w="6771"/>
      </w:tblGrid>
      <w:tr w:rsidR="00FE7FD8" w:rsidRPr="00FE7FD8" w:rsidTr="00FE7FD8">
        <w:tc>
          <w:tcPr>
            <w:tcW w:w="636"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t>8.1.</w:t>
            </w:r>
          </w:p>
        </w:tc>
        <w:tc>
          <w:tcPr>
            <w:tcW w:w="209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t>Nekustamā īpašuma nosaukums</w:t>
            </w:r>
          </w:p>
        </w:tc>
        <w:tc>
          <w:tcPr>
            <w:tcW w:w="677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Times New Roman" w:cs="Times New Roman"/>
                <w:szCs w:val="24"/>
                <w:lang w:eastAsia="lv-LV"/>
              </w:rPr>
            </w:pPr>
            <w:r w:rsidRPr="00FE7FD8">
              <w:rPr>
                <w:rFonts w:eastAsia="Times New Roman" w:cs="Times New Roman"/>
                <w:szCs w:val="24"/>
                <w:lang w:eastAsia="lv-LV"/>
              </w:rPr>
              <w:t xml:space="preserve">„Pienavas sākumskola”, Pienava, Džūkstes pagasts, </w:t>
            </w:r>
          </w:p>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rPr>
              <w:t>Tukuma novads</w:t>
            </w:r>
            <w:r w:rsidRPr="00FE7FD8">
              <w:rPr>
                <w:rFonts w:eastAsia="Times New Roman" w:cs="Times New Roman"/>
                <w:b/>
                <w:szCs w:val="24"/>
                <w:lang w:eastAsia="lv-LV"/>
              </w:rPr>
              <w:t xml:space="preserve"> </w:t>
            </w:r>
            <w:r w:rsidRPr="00FE7FD8">
              <w:rPr>
                <w:rFonts w:eastAsia="Times New Roman" w:cs="Times New Roman"/>
                <w:szCs w:val="24"/>
                <w:lang w:eastAsia="lv-LV" w:bidi="lo-LA"/>
              </w:rPr>
              <w:t xml:space="preserve"> </w:t>
            </w:r>
          </w:p>
        </w:tc>
      </w:tr>
      <w:tr w:rsidR="00FE7FD8" w:rsidRPr="00FE7FD8" w:rsidTr="00FE7FD8">
        <w:tc>
          <w:tcPr>
            <w:tcW w:w="636"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t>8.2.</w:t>
            </w:r>
          </w:p>
        </w:tc>
        <w:tc>
          <w:tcPr>
            <w:tcW w:w="209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t>Kadastra numurs</w:t>
            </w:r>
          </w:p>
        </w:tc>
        <w:tc>
          <w:tcPr>
            <w:tcW w:w="677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t>9048 005 0134</w:t>
            </w:r>
          </w:p>
        </w:tc>
      </w:tr>
      <w:tr w:rsidR="00FE7FD8" w:rsidRPr="00FE7FD8" w:rsidTr="00FE7FD8">
        <w:tc>
          <w:tcPr>
            <w:tcW w:w="636"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t>8.3.</w:t>
            </w:r>
          </w:p>
        </w:tc>
        <w:tc>
          <w:tcPr>
            <w:tcW w:w="209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t>Nekustamā īpašuma sastāvs</w:t>
            </w:r>
          </w:p>
        </w:tc>
        <w:tc>
          <w:tcPr>
            <w:tcW w:w="677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firstLine="34"/>
              <w:jc w:val="both"/>
              <w:rPr>
                <w:rFonts w:eastAsia="Times New Roman" w:cs="Times New Roman"/>
                <w:szCs w:val="24"/>
                <w:lang w:eastAsia="lv-LV" w:bidi="lo-LA"/>
              </w:rPr>
            </w:pPr>
            <w:r w:rsidRPr="00FE7FD8">
              <w:rPr>
                <w:rFonts w:eastAsia="Times New Roman" w:cs="Times New Roman"/>
                <w:szCs w:val="24"/>
                <w:lang w:eastAsia="lv-LV" w:bidi="lo-LA"/>
              </w:rPr>
              <w:t xml:space="preserve">Zemes gabals (kadastra Nr. 9048 005 0134) 0,7077 ha kopplatībā. </w:t>
            </w:r>
          </w:p>
          <w:p w:rsidR="00FE7FD8" w:rsidRPr="00FE7FD8" w:rsidRDefault="00FE7FD8" w:rsidP="00FE7FD8">
            <w:pPr>
              <w:ind w:right="-1" w:firstLine="34"/>
              <w:jc w:val="both"/>
              <w:rPr>
                <w:rFonts w:eastAsia="Times New Roman" w:cs="Times New Roman"/>
                <w:szCs w:val="24"/>
                <w:lang w:eastAsia="lv-LV" w:bidi="lo-LA"/>
              </w:rPr>
            </w:pPr>
            <w:r w:rsidRPr="00FE7FD8">
              <w:rPr>
                <w:rFonts w:eastAsia="Times New Roman" w:cs="Times New Roman"/>
                <w:szCs w:val="24"/>
                <w:lang w:eastAsia="lv-LV" w:bidi="lo-LA"/>
              </w:rPr>
              <w:t xml:space="preserve">Bērnudārza ēka (kadastra apzīmējums 9048 005 0134 001) – </w:t>
            </w:r>
          </w:p>
          <w:p w:rsidR="00FE7FD8" w:rsidRPr="00FE7FD8" w:rsidRDefault="00FE7FD8" w:rsidP="00FE7FD8">
            <w:pPr>
              <w:ind w:right="-1" w:firstLine="34"/>
              <w:jc w:val="both"/>
              <w:rPr>
                <w:rFonts w:eastAsia="Times New Roman" w:cs="Times New Roman"/>
                <w:szCs w:val="24"/>
                <w:lang w:eastAsia="lv-LV" w:bidi="lo-LA"/>
              </w:rPr>
            </w:pPr>
            <w:r w:rsidRPr="00FE7FD8">
              <w:rPr>
                <w:rFonts w:eastAsia="Times New Roman" w:cs="Times New Roman"/>
                <w:szCs w:val="24"/>
                <w:lang w:eastAsia="lv-LV" w:bidi="lo-LA"/>
              </w:rPr>
              <w:t>1216,5 m</w:t>
            </w:r>
            <w:r w:rsidRPr="00FE7FD8">
              <w:rPr>
                <w:rFonts w:eastAsia="Times New Roman" w:cs="Times New Roman"/>
                <w:szCs w:val="24"/>
                <w:vertAlign w:val="superscript"/>
                <w:lang w:eastAsia="lv-LV" w:bidi="lo-LA"/>
              </w:rPr>
              <w:t>2</w:t>
            </w:r>
            <w:r w:rsidRPr="00FE7FD8">
              <w:rPr>
                <w:rFonts w:eastAsia="Times New Roman" w:cs="Times New Roman"/>
                <w:szCs w:val="24"/>
                <w:lang w:eastAsia="lv-LV" w:bidi="lo-LA"/>
              </w:rPr>
              <w:t>, nojumes ēka (kadastra apzīmējums 9048 005 0134 004),</w:t>
            </w:r>
          </w:p>
          <w:p w:rsidR="00FE7FD8" w:rsidRPr="00FE7FD8" w:rsidRDefault="00FE7FD8" w:rsidP="00FE7FD8">
            <w:pPr>
              <w:ind w:right="-1" w:firstLine="34"/>
              <w:jc w:val="both"/>
              <w:rPr>
                <w:rFonts w:eastAsia="Times New Roman" w:cs="Times New Roman"/>
                <w:szCs w:val="24"/>
                <w:lang w:eastAsia="lv-LV" w:bidi="lo-LA"/>
              </w:rPr>
            </w:pPr>
            <w:r w:rsidRPr="00FE7FD8">
              <w:rPr>
                <w:rFonts w:eastAsia="Times New Roman" w:cs="Times New Roman"/>
                <w:szCs w:val="24"/>
                <w:lang w:eastAsia="lv-LV" w:bidi="lo-LA"/>
              </w:rPr>
              <w:t xml:space="preserve">nojumes ēka (kadastra apzīmējums 9048 005 0134 008), </w:t>
            </w:r>
          </w:p>
          <w:p w:rsidR="00FE7FD8" w:rsidRPr="00FE7FD8" w:rsidRDefault="00FE7FD8" w:rsidP="00FE7FD8">
            <w:pPr>
              <w:ind w:right="-1" w:firstLine="34"/>
              <w:jc w:val="both"/>
              <w:rPr>
                <w:rFonts w:eastAsia="Times New Roman" w:cs="Times New Roman"/>
                <w:szCs w:val="24"/>
                <w:lang w:eastAsia="lv-LV" w:bidi="lo-LA"/>
              </w:rPr>
            </w:pPr>
            <w:r w:rsidRPr="00FE7FD8">
              <w:rPr>
                <w:rFonts w:eastAsia="Times New Roman" w:cs="Times New Roman"/>
                <w:szCs w:val="24"/>
                <w:lang w:eastAsia="lv-LV" w:bidi="lo-LA"/>
              </w:rPr>
              <w:t xml:space="preserve">nojumes ēka (kadastra apzīmējums 90480 005 0134 009). </w:t>
            </w:r>
          </w:p>
        </w:tc>
      </w:tr>
      <w:tr w:rsidR="00FE7FD8" w:rsidRPr="00FE7FD8" w:rsidTr="00FE7FD8">
        <w:tc>
          <w:tcPr>
            <w:tcW w:w="636"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t xml:space="preserve">8.4. </w:t>
            </w:r>
          </w:p>
        </w:tc>
        <w:tc>
          <w:tcPr>
            <w:tcW w:w="209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t>Īpašnieks</w:t>
            </w:r>
          </w:p>
        </w:tc>
        <w:tc>
          <w:tcPr>
            <w:tcW w:w="677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t>Tukuma novada Dome.</w:t>
            </w:r>
          </w:p>
        </w:tc>
      </w:tr>
      <w:tr w:rsidR="00FE7FD8" w:rsidRPr="00FE7FD8" w:rsidTr="00FE7FD8">
        <w:tc>
          <w:tcPr>
            <w:tcW w:w="636"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Times New Roman" w:cs="Times New Roman"/>
                <w:szCs w:val="24"/>
                <w:lang w:eastAsia="lv-LV" w:bidi="lo-LA"/>
              </w:rPr>
            </w:pPr>
            <w:r w:rsidRPr="00FE7FD8">
              <w:rPr>
                <w:rFonts w:eastAsia="Times New Roman" w:cs="Times New Roman"/>
                <w:szCs w:val="24"/>
                <w:lang w:eastAsia="lv-LV" w:bidi="lo-LA"/>
              </w:rPr>
              <w:t>8.5.</w:t>
            </w:r>
          </w:p>
        </w:tc>
        <w:tc>
          <w:tcPr>
            <w:tcW w:w="209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Times New Roman" w:cs="Times New Roman"/>
                <w:szCs w:val="24"/>
                <w:lang w:eastAsia="lv-LV" w:bidi="lo-LA"/>
              </w:rPr>
            </w:pPr>
            <w:r w:rsidRPr="00FE7FD8">
              <w:rPr>
                <w:rFonts w:eastAsia="Times New Roman" w:cs="Times New Roman"/>
                <w:szCs w:val="24"/>
                <w:lang w:eastAsia="lv-LV"/>
              </w:rPr>
              <w:t>Ēku tehniskais stāvoklis</w:t>
            </w:r>
          </w:p>
        </w:tc>
        <w:tc>
          <w:tcPr>
            <w:tcW w:w="677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Times New Roman" w:cs="Times New Roman"/>
                <w:szCs w:val="24"/>
                <w:lang w:eastAsia="lv-LV" w:bidi="lo-LA"/>
              </w:rPr>
            </w:pPr>
            <w:r w:rsidRPr="00FE7FD8">
              <w:rPr>
                <w:rFonts w:eastAsia="Times New Roman" w:cs="Times New Roman"/>
                <w:szCs w:val="24"/>
                <w:lang w:eastAsia="lv-LV" w:bidi="lo-LA"/>
              </w:rPr>
              <w:t xml:space="preserve">Bērnudārza ēkas ar kadastra apzīmējumu 9048 005 0134 001 </w:t>
            </w:r>
          </w:p>
          <w:p w:rsidR="00FE7FD8" w:rsidRPr="00FE7FD8" w:rsidRDefault="00FE7FD8" w:rsidP="00FE7FD8">
            <w:pPr>
              <w:ind w:right="-1"/>
              <w:jc w:val="left"/>
              <w:rPr>
                <w:rFonts w:eastAsia="Times New Roman" w:cs="Times New Roman"/>
                <w:szCs w:val="24"/>
                <w:lang w:eastAsia="lv-LV"/>
              </w:rPr>
            </w:pPr>
            <w:r w:rsidRPr="00FE7FD8">
              <w:rPr>
                <w:rFonts w:eastAsia="Times New Roman" w:cs="Times New Roman"/>
                <w:szCs w:val="24"/>
                <w:lang w:eastAsia="lv-LV" w:bidi="lo-LA"/>
              </w:rPr>
              <w:t>apraksts:</w:t>
            </w:r>
          </w:p>
          <w:p w:rsidR="00FE7FD8" w:rsidRPr="000C2D66" w:rsidRDefault="00FE7FD8" w:rsidP="00FE7FD8">
            <w:pPr>
              <w:ind w:right="-1"/>
              <w:jc w:val="left"/>
              <w:rPr>
                <w:rFonts w:eastAsia="Times New Roman" w:cs="Times New Roman"/>
                <w:szCs w:val="24"/>
                <w:lang w:eastAsia="lv-LV"/>
              </w:rPr>
            </w:pPr>
            <w:r w:rsidRPr="00FE7FD8">
              <w:rPr>
                <w:rFonts w:eastAsia="Times New Roman" w:cs="Times New Roman"/>
                <w:szCs w:val="24"/>
                <w:lang w:eastAsia="lv-LV"/>
              </w:rPr>
              <w:t xml:space="preserve">pamati – </w:t>
            </w:r>
            <w:r w:rsidRPr="000C2D66">
              <w:rPr>
                <w:rFonts w:eastAsia="Times New Roman" w:cs="Times New Roman"/>
                <w:szCs w:val="24"/>
                <w:lang w:eastAsia="lv-LV"/>
              </w:rPr>
              <w:t>dzelzsbetons – stāvoklis apmierinošs,</w:t>
            </w:r>
          </w:p>
          <w:p w:rsidR="00FE7FD8" w:rsidRPr="000C2D66" w:rsidRDefault="00FE7FD8" w:rsidP="00FE7FD8">
            <w:pPr>
              <w:ind w:right="-1"/>
              <w:jc w:val="left"/>
              <w:rPr>
                <w:rFonts w:eastAsia="Times New Roman" w:cs="Times New Roman"/>
                <w:szCs w:val="24"/>
                <w:lang w:eastAsia="lv-LV"/>
              </w:rPr>
            </w:pPr>
            <w:r w:rsidRPr="000C2D66">
              <w:rPr>
                <w:rFonts w:eastAsia="Times New Roman" w:cs="Times New Roman"/>
                <w:szCs w:val="24"/>
                <w:lang w:eastAsia="lv-LV"/>
              </w:rPr>
              <w:t xml:space="preserve">ārsienas un nesošās starpsienas – vieglbetona konstrukcijas – </w:t>
            </w:r>
          </w:p>
          <w:p w:rsidR="00FE7FD8" w:rsidRPr="000C2D66" w:rsidRDefault="00FE7FD8" w:rsidP="00FE7FD8">
            <w:pPr>
              <w:ind w:right="-1"/>
              <w:jc w:val="left"/>
              <w:rPr>
                <w:rFonts w:eastAsia="Times New Roman" w:cs="Times New Roman"/>
                <w:szCs w:val="24"/>
                <w:lang w:eastAsia="lv-LV"/>
              </w:rPr>
            </w:pPr>
            <w:r w:rsidRPr="000C2D66">
              <w:rPr>
                <w:rFonts w:eastAsia="Times New Roman" w:cs="Times New Roman"/>
                <w:szCs w:val="24"/>
                <w:lang w:eastAsia="lv-LV"/>
              </w:rPr>
              <w:t>stāvoklis apmierinošs, slikts,</w:t>
            </w:r>
          </w:p>
          <w:p w:rsidR="00FE7FD8" w:rsidRPr="000C2D66" w:rsidRDefault="00FE7FD8" w:rsidP="00FE7FD8">
            <w:pPr>
              <w:ind w:right="-1"/>
              <w:jc w:val="left"/>
              <w:rPr>
                <w:rFonts w:eastAsia="Times New Roman" w:cs="Times New Roman"/>
                <w:szCs w:val="24"/>
                <w:lang w:eastAsia="lv-LV"/>
              </w:rPr>
            </w:pPr>
            <w:r w:rsidRPr="000C2D66">
              <w:rPr>
                <w:rFonts w:eastAsia="Times New Roman" w:cs="Times New Roman"/>
                <w:szCs w:val="24"/>
                <w:lang w:eastAsia="lv-LV"/>
              </w:rPr>
              <w:t>nenesošās sienas - vieglbetona konstrukcijas - stāvoklis apmierinošs, slikts,</w:t>
            </w:r>
          </w:p>
          <w:p w:rsidR="00FE7FD8" w:rsidRPr="000C2D66" w:rsidRDefault="00FE7FD8" w:rsidP="00FE7FD8">
            <w:pPr>
              <w:ind w:right="-1"/>
              <w:jc w:val="left"/>
              <w:rPr>
                <w:rFonts w:eastAsia="Times New Roman" w:cs="Times New Roman"/>
                <w:szCs w:val="24"/>
                <w:lang w:eastAsia="lv-LV"/>
              </w:rPr>
            </w:pPr>
            <w:r w:rsidRPr="000C2D66">
              <w:rPr>
                <w:rFonts w:eastAsia="Times New Roman" w:cs="Times New Roman"/>
                <w:szCs w:val="24"/>
                <w:lang w:eastAsia="lv-LV"/>
              </w:rPr>
              <w:t xml:space="preserve">starpstāvu pārsegums – dzelzsbetona konstrukcijas – stāvoklis </w:t>
            </w:r>
          </w:p>
          <w:p w:rsidR="00FE7FD8" w:rsidRPr="000C2D66" w:rsidRDefault="00FE7FD8" w:rsidP="00FE7FD8">
            <w:pPr>
              <w:ind w:right="-1"/>
              <w:jc w:val="left"/>
              <w:rPr>
                <w:rFonts w:eastAsia="Times New Roman" w:cs="Times New Roman"/>
                <w:szCs w:val="24"/>
                <w:lang w:eastAsia="lv-LV"/>
              </w:rPr>
            </w:pPr>
            <w:r w:rsidRPr="000C2D66">
              <w:rPr>
                <w:rFonts w:eastAsia="Times New Roman" w:cs="Times New Roman"/>
                <w:szCs w:val="24"/>
                <w:lang w:eastAsia="lv-LV"/>
              </w:rPr>
              <w:t>apmierinošs, slikts,</w:t>
            </w:r>
          </w:p>
          <w:p w:rsidR="00FE7FD8" w:rsidRPr="000C2D66" w:rsidRDefault="00FE7FD8" w:rsidP="00FE7FD8">
            <w:pPr>
              <w:ind w:right="-1"/>
              <w:jc w:val="left"/>
              <w:rPr>
                <w:rFonts w:eastAsia="Times New Roman" w:cs="Times New Roman"/>
                <w:szCs w:val="24"/>
                <w:lang w:eastAsia="lv-LV"/>
              </w:rPr>
            </w:pPr>
            <w:r w:rsidRPr="000C2D66">
              <w:rPr>
                <w:rFonts w:eastAsia="Times New Roman" w:cs="Times New Roman"/>
                <w:szCs w:val="24"/>
                <w:lang w:eastAsia="lv-LV"/>
              </w:rPr>
              <w:lastRenderedPageBreak/>
              <w:t xml:space="preserve">ārsienu ārējā apdare – ķieģeļu mūris, dekoratīvā apdare – stāvoklis apmierinošs, slikts, </w:t>
            </w:r>
          </w:p>
          <w:p w:rsidR="00FE7FD8" w:rsidRPr="000C2D66" w:rsidRDefault="00FE7FD8" w:rsidP="00FE7FD8">
            <w:pPr>
              <w:ind w:right="-1"/>
              <w:jc w:val="left"/>
              <w:rPr>
                <w:rFonts w:eastAsia="Times New Roman" w:cs="Times New Roman"/>
                <w:szCs w:val="24"/>
                <w:lang w:eastAsia="lv-LV"/>
              </w:rPr>
            </w:pPr>
            <w:r w:rsidRPr="000C2D66">
              <w:rPr>
                <w:rFonts w:eastAsia="Times New Roman" w:cs="Times New Roman"/>
                <w:szCs w:val="24"/>
                <w:lang w:eastAsia="lv-LV"/>
              </w:rPr>
              <w:t xml:space="preserve">jumta konstrukcija – dzelzsbetona konstrukcija – stāvoklis </w:t>
            </w:r>
          </w:p>
          <w:p w:rsidR="00FE7FD8" w:rsidRPr="000C2D66" w:rsidRDefault="00FE7FD8" w:rsidP="00FE7FD8">
            <w:pPr>
              <w:ind w:right="-1"/>
              <w:jc w:val="left"/>
              <w:rPr>
                <w:rFonts w:eastAsia="Times New Roman" w:cs="Times New Roman"/>
                <w:szCs w:val="24"/>
                <w:lang w:eastAsia="lv-LV"/>
              </w:rPr>
            </w:pPr>
            <w:r w:rsidRPr="000C2D66">
              <w:rPr>
                <w:rFonts w:eastAsia="Times New Roman" w:cs="Times New Roman"/>
                <w:szCs w:val="24"/>
                <w:lang w:eastAsia="lv-LV"/>
              </w:rPr>
              <w:t xml:space="preserve">apmierinošs, slikts, </w:t>
            </w:r>
          </w:p>
          <w:p w:rsidR="00FE7FD8" w:rsidRPr="00FE7FD8" w:rsidRDefault="00FE7FD8" w:rsidP="00FE7FD8">
            <w:pPr>
              <w:ind w:right="-1"/>
              <w:jc w:val="left"/>
              <w:rPr>
                <w:rFonts w:eastAsia="Times New Roman" w:cs="Times New Roman"/>
                <w:szCs w:val="24"/>
                <w:lang w:eastAsia="lv-LV"/>
              </w:rPr>
            </w:pPr>
            <w:r w:rsidRPr="00FE7FD8">
              <w:rPr>
                <w:rFonts w:eastAsia="Times New Roman" w:cs="Times New Roman"/>
                <w:szCs w:val="24"/>
                <w:lang w:eastAsia="lv-LV"/>
              </w:rPr>
              <w:t>jumta segums – ruberoīds – stāvoklis slikts,</w:t>
            </w:r>
          </w:p>
          <w:p w:rsidR="00FE7FD8" w:rsidRPr="00FE7FD8" w:rsidRDefault="00FE7FD8" w:rsidP="00FE7FD8">
            <w:pPr>
              <w:ind w:right="-1"/>
              <w:jc w:val="left"/>
              <w:rPr>
                <w:rFonts w:eastAsia="Times New Roman" w:cs="Times New Roman"/>
                <w:szCs w:val="24"/>
                <w:lang w:eastAsia="lv-LV"/>
              </w:rPr>
            </w:pPr>
            <w:r w:rsidRPr="00FE7FD8">
              <w:rPr>
                <w:rFonts w:eastAsia="Times New Roman" w:cs="Times New Roman"/>
                <w:szCs w:val="24"/>
                <w:lang w:eastAsia="lv-LV"/>
              </w:rPr>
              <w:t>logu ailes – koka, PVC – stāvoklis apmierinošs, slikts,</w:t>
            </w:r>
          </w:p>
          <w:p w:rsidR="00FE7FD8" w:rsidRPr="00FE7FD8" w:rsidRDefault="00FE7FD8" w:rsidP="00FE7FD8">
            <w:pPr>
              <w:ind w:right="-1"/>
              <w:jc w:val="left"/>
              <w:rPr>
                <w:rFonts w:eastAsia="Times New Roman" w:cs="Times New Roman"/>
                <w:szCs w:val="24"/>
                <w:lang w:eastAsia="lv-LV"/>
              </w:rPr>
            </w:pPr>
            <w:r w:rsidRPr="00FE7FD8">
              <w:rPr>
                <w:rFonts w:eastAsia="Times New Roman" w:cs="Times New Roman"/>
                <w:szCs w:val="24"/>
                <w:lang w:eastAsia="lv-LV"/>
              </w:rPr>
              <w:t xml:space="preserve">ārdurvis – koka – stāvoklis slikts, </w:t>
            </w:r>
          </w:p>
          <w:p w:rsidR="00FE7FD8" w:rsidRPr="00FE7FD8" w:rsidRDefault="00FE7FD8" w:rsidP="00FE7FD8">
            <w:pPr>
              <w:ind w:right="-1"/>
              <w:jc w:val="left"/>
              <w:rPr>
                <w:rFonts w:eastAsia="Times New Roman" w:cs="Times New Roman"/>
                <w:szCs w:val="24"/>
                <w:lang w:eastAsia="lv-LV"/>
              </w:rPr>
            </w:pPr>
            <w:r w:rsidRPr="00FE7FD8">
              <w:rPr>
                <w:rFonts w:eastAsia="Times New Roman" w:cs="Times New Roman"/>
                <w:szCs w:val="24"/>
                <w:lang w:eastAsia="lv-LV"/>
              </w:rPr>
              <w:t>iekšējās durvis – koka - stāvoklis slikts,</w:t>
            </w:r>
          </w:p>
          <w:p w:rsidR="00FE7FD8" w:rsidRPr="00FE7FD8" w:rsidRDefault="00FE7FD8" w:rsidP="00FE7FD8">
            <w:pPr>
              <w:ind w:right="-1"/>
              <w:jc w:val="left"/>
              <w:rPr>
                <w:rFonts w:eastAsia="Times New Roman" w:cs="Times New Roman"/>
                <w:szCs w:val="24"/>
                <w:lang w:eastAsia="lv-LV"/>
              </w:rPr>
            </w:pPr>
            <w:r w:rsidRPr="00FE7FD8">
              <w:rPr>
                <w:rFonts w:eastAsia="Times New Roman" w:cs="Times New Roman"/>
                <w:szCs w:val="24"/>
                <w:lang w:eastAsia="lv-LV"/>
              </w:rPr>
              <w:t>kāpnes – dzelzsbetona konstrukcija – stāvoklis apmierinošs.</w:t>
            </w:r>
          </w:p>
        </w:tc>
      </w:tr>
      <w:tr w:rsidR="00FE7FD8" w:rsidRPr="00FE7FD8" w:rsidTr="00FE7FD8">
        <w:tc>
          <w:tcPr>
            <w:tcW w:w="636"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lastRenderedPageBreak/>
              <w:t>8.6.</w:t>
            </w:r>
          </w:p>
        </w:tc>
        <w:tc>
          <w:tcPr>
            <w:tcW w:w="209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left"/>
              <w:rPr>
                <w:rFonts w:eastAsia="Calibri" w:cs="Times New Roman"/>
                <w:lang w:bidi="lo-LA"/>
              </w:rPr>
            </w:pPr>
            <w:r w:rsidRPr="00FE7FD8">
              <w:rPr>
                <w:rFonts w:eastAsia="Times New Roman" w:cs="Times New Roman"/>
                <w:szCs w:val="24"/>
                <w:lang w:eastAsia="lv-LV" w:bidi="lo-LA"/>
              </w:rPr>
              <w:t>Cita svarīga informācija</w:t>
            </w:r>
          </w:p>
        </w:tc>
        <w:tc>
          <w:tcPr>
            <w:tcW w:w="6771" w:type="dxa"/>
            <w:tcBorders>
              <w:top w:val="single" w:sz="4" w:space="0" w:color="auto"/>
              <w:left w:val="single" w:sz="4" w:space="0" w:color="auto"/>
              <w:bottom w:val="single" w:sz="4" w:space="0" w:color="auto"/>
              <w:right w:val="single" w:sz="4" w:space="0" w:color="auto"/>
            </w:tcBorders>
            <w:hideMark/>
          </w:tcPr>
          <w:p w:rsidR="00FE7FD8" w:rsidRPr="00FE7FD8" w:rsidRDefault="00FE7FD8" w:rsidP="00FE7FD8">
            <w:pPr>
              <w:ind w:right="-1"/>
              <w:jc w:val="both"/>
              <w:rPr>
                <w:rFonts w:eastAsia="Times New Roman" w:cs="Times New Roman"/>
                <w:szCs w:val="24"/>
                <w:lang w:eastAsia="lv-LV" w:bidi="lo-LA"/>
              </w:rPr>
            </w:pPr>
            <w:r w:rsidRPr="00FE7FD8">
              <w:rPr>
                <w:rFonts w:eastAsia="Times New Roman" w:cs="Times New Roman"/>
                <w:szCs w:val="24"/>
                <w:lang w:eastAsia="lv-LV" w:bidi="lo-LA"/>
              </w:rPr>
              <w:t xml:space="preserve">Lietošanas mērķis – izglītības un zinātnes iestāžu apbūve (NĪLM </w:t>
            </w:r>
          </w:p>
          <w:p w:rsidR="00FE7FD8" w:rsidRPr="00FE7FD8" w:rsidRDefault="00FE7FD8" w:rsidP="00FE7FD8">
            <w:pPr>
              <w:ind w:right="-1"/>
              <w:jc w:val="both"/>
              <w:rPr>
                <w:rFonts w:eastAsia="Times New Roman" w:cs="Times New Roman"/>
                <w:szCs w:val="24"/>
                <w:lang w:eastAsia="lv-LV" w:bidi="lo-LA"/>
              </w:rPr>
            </w:pPr>
            <w:r w:rsidRPr="00FE7FD8">
              <w:rPr>
                <w:rFonts w:eastAsia="Times New Roman" w:cs="Times New Roman"/>
                <w:szCs w:val="24"/>
                <w:lang w:eastAsia="lv-LV" w:bidi="lo-LA"/>
              </w:rPr>
              <w:t xml:space="preserve">kods 0901). Saskaņā ar Tukuma novada Teritorijas </w:t>
            </w:r>
          </w:p>
          <w:p w:rsidR="00FE7FD8" w:rsidRPr="00FE7FD8" w:rsidRDefault="00FE7FD8" w:rsidP="00FE7FD8">
            <w:pPr>
              <w:ind w:right="-1"/>
              <w:jc w:val="both"/>
              <w:rPr>
                <w:rFonts w:eastAsia="Times New Roman" w:cs="Times New Roman"/>
                <w:szCs w:val="24"/>
                <w:lang w:eastAsia="lv-LV" w:bidi="lo-LA"/>
              </w:rPr>
            </w:pPr>
            <w:r w:rsidRPr="00FE7FD8">
              <w:rPr>
                <w:rFonts w:eastAsia="Times New Roman" w:cs="Times New Roman"/>
                <w:szCs w:val="24"/>
                <w:lang w:eastAsia="lv-LV" w:bidi="lo-LA"/>
              </w:rPr>
              <w:t xml:space="preserve">plānojumu 2011.-2023.gadam, zemes vienības plānotais </w:t>
            </w:r>
          </w:p>
          <w:p w:rsidR="00FE7FD8" w:rsidRPr="00FE7FD8" w:rsidRDefault="00FE7FD8" w:rsidP="00FE7FD8">
            <w:pPr>
              <w:ind w:right="-1"/>
              <w:jc w:val="both"/>
              <w:rPr>
                <w:rFonts w:eastAsia="Times New Roman" w:cs="Times New Roman"/>
                <w:szCs w:val="24"/>
                <w:lang w:eastAsia="lv-LV" w:bidi="lo-LA"/>
              </w:rPr>
            </w:pPr>
            <w:r w:rsidRPr="00FE7FD8">
              <w:rPr>
                <w:rFonts w:eastAsia="Times New Roman" w:cs="Times New Roman"/>
                <w:szCs w:val="24"/>
                <w:lang w:eastAsia="lv-LV" w:bidi="lo-LA"/>
              </w:rPr>
              <w:t xml:space="preserve">(atļautais) zemes lietošanas veids ir rūpnieciskās apbūves teritorija </w:t>
            </w:r>
          </w:p>
          <w:p w:rsidR="00FE7FD8" w:rsidRPr="00FE7FD8" w:rsidRDefault="00FE7FD8" w:rsidP="00FE7FD8">
            <w:pPr>
              <w:ind w:right="-1"/>
              <w:jc w:val="both"/>
              <w:rPr>
                <w:rFonts w:eastAsia="Calibri" w:cs="Times New Roman"/>
                <w:lang w:bidi="lo-LA"/>
              </w:rPr>
            </w:pPr>
            <w:r w:rsidRPr="00FE7FD8">
              <w:rPr>
                <w:rFonts w:eastAsia="Times New Roman" w:cs="Times New Roman"/>
                <w:szCs w:val="24"/>
                <w:lang w:eastAsia="lv-LV" w:bidi="lo-LA"/>
              </w:rPr>
              <w:t>(R1).</w:t>
            </w:r>
          </w:p>
        </w:tc>
      </w:tr>
    </w:tbl>
    <w:p w:rsidR="00FE7FD8" w:rsidRPr="00FE7FD8" w:rsidRDefault="00FE7FD8" w:rsidP="00FE7FD8">
      <w:pPr>
        <w:ind w:right="-1"/>
        <w:jc w:val="left"/>
        <w:rPr>
          <w:rFonts w:eastAsia="Times New Roman" w:cs="Times New Roman"/>
          <w:color w:val="000000"/>
          <w:szCs w:val="24"/>
          <w:lang w:eastAsia="lv-LV" w:bidi="lo-LA"/>
        </w:rPr>
      </w:pP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8.7. Papildus informācija par Nekustamo īpašumu pie Slampes un Džūkstes pagastu pārvaldes vadītājas D.Poles, mob.tālr. 29230323.</w:t>
      </w:r>
    </w:p>
    <w:p w:rsidR="00FE7FD8" w:rsidRPr="00FE7FD8" w:rsidRDefault="00FE7FD8" w:rsidP="00FE7FD8">
      <w:pPr>
        <w:ind w:right="-1"/>
        <w:jc w:val="left"/>
        <w:rPr>
          <w:rFonts w:eastAsia="Times New Roman" w:cs="Times New Roman"/>
          <w:color w:val="000000"/>
          <w:szCs w:val="24"/>
          <w:lang w:eastAsia="lv-LV" w:bidi="lo-LA"/>
        </w:rPr>
      </w:pPr>
      <w:r w:rsidRPr="00FE7FD8">
        <w:rPr>
          <w:rFonts w:eastAsia="Times New Roman" w:cs="Times New Roman"/>
          <w:color w:val="000000"/>
          <w:szCs w:val="24"/>
          <w:lang w:eastAsia="lv-LV" w:bidi="lo-LA"/>
        </w:rPr>
        <w:t xml:space="preserve"> </w:t>
      </w:r>
    </w:p>
    <w:p w:rsidR="00FE7FD8" w:rsidRPr="00FE7FD8" w:rsidRDefault="00FE7FD8" w:rsidP="00FE7FD8">
      <w:pPr>
        <w:ind w:right="-1"/>
        <w:jc w:val="center"/>
        <w:rPr>
          <w:rFonts w:eastAsia="Times New Roman" w:cs="Times New Roman"/>
          <w:color w:val="000000"/>
          <w:szCs w:val="24"/>
          <w:lang w:eastAsia="lv-LV" w:bidi="lo-LA"/>
        </w:rPr>
      </w:pPr>
      <w:r w:rsidRPr="00FE7FD8">
        <w:rPr>
          <w:rFonts w:eastAsia="Times New Roman" w:cs="Times New Roman"/>
          <w:b/>
          <w:color w:val="000000"/>
          <w:szCs w:val="24"/>
          <w:lang w:eastAsia="lv-LV" w:bidi="lo-LA"/>
        </w:rPr>
        <w:t>III. Izsoles sākuma cena un norise</w:t>
      </w:r>
    </w:p>
    <w:p w:rsidR="00FE7FD8" w:rsidRPr="00FE7FD8" w:rsidRDefault="00FE7FD8" w:rsidP="00FE7FD8">
      <w:pPr>
        <w:ind w:right="-1" w:firstLine="720"/>
        <w:jc w:val="both"/>
        <w:rPr>
          <w:rFonts w:eastAsia="Times New Roman" w:cs="Times New Roman"/>
          <w:szCs w:val="24"/>
          <w:lang w:eastAsia="lv-LV"/>
        </w:rPr>
      </w:pPr>
      <w:r w:rsidRPr="00FE7FD8">
        <w:rPr>
          <w:rFonts w:eastAsia="Times New Roman" w:cs="Times New Roman"/>
          <w:color w:val="000000"/>
          <w:szCs w:val="24"/>
          <w:lang w:eastAsia="lv-LV" w:bidi="lo-LA"/>
        </w:rPr>
        <w:t xml:space="preserve">9. Izsoles sākuma cena </w:t>
      </w:r>
      <w:r w:rsidRPr="00FE7FD8">
        <w:rPr>
          <w:rFonts w:eastAsia="Times New Roman" w:cs="Times New Roman"/>
          <w:szCs w:val="24"/>
          <w:lang w:eastAsia="lv-LV"/>
        </w:rPr>
        <w:t xml:space="preserve">4860 EUR (četri tūkstoši astoņi simti sešdesmit </w:t>
      </w:r>
      <w:r w:rsidRPr="00FE7FD8">
        <w:rPr>
          <w:rFonts w:eastAsia="Times New Roman" w:cs="Times New Roman"/>
          <w:i/>
          <w:szCs w:val="24"/>
          <w:lang w:eastAsia="lv-LV"/>
        </w:rPr>
        <w:t>euro</w:t>
      </w:r>
      <w:r w:rsidRPr="00FE7FD8">
        <w:rPr>
          <w:rFonts w:eastAsia="Times New Roman" w:cs="Times New Roman"/>
          <w:szCs w:val="24"/>
          <w:lang w:eastAsia="lv-LV"/>
        </w:rPr>
        <w:t>).</w:t>
      </w:r>
    </w:p>
    <w:p w:rsidR="00FE7FD8" w:rsidRPr="00FE7FD8" w:rsidRDefault="00FE7FD8" w:rsidP="00FE7FD8">
      <w:pPr>
        <w:ind w:right="-1" w:firstLine="720"/>
        <w:jc w:val="both"/>
        <w:rPr>
          <w:rFonts w:eastAsia="Times New Roman" w:cs="Times New Roman"/>
          <w:noProof/>
          <w:szCs w:val="24"/>
          <w:lang w:eastAsia="lv-LV"/>
        </w:rPr>
      </w:pPr>
      <w:r w:rsidRPr="00FE7FD8">
        <w:rPr>
          <w:rFonts w:eastAsia="Times New Roman" w:cs="Times New Roman"/>
          <w:color w:val="000000"/>
          <w:szCs w:val="24"/>
          <w:lang w:eastAsia="lv-LV" w:bidi="lo-LA"/>
        </w:rPr>
        <w:t xml:space="preserve">10. </w:t>
      </w:r>
      <w:r w:rsidRPr="00FE7FD8">
        <w:rPr>
          <w:rFonts w:eastAsia="Times New Roman" w:cs="Times New Roman"/>
          <w:noProof/>
          <w:szCs w:val="24"/>
          <w:lang w:eastAsia="lv-LV"/>
        </w:rPr>
        <w:t>Izsole notiks 2016.gada 6.decembrī plkst.15:00 Tukuma novada Domē Talsu ielā 4, Tukumā, Tukuma novadā, otrā stāvā - Sēžu zālē.</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11. Izsole ir atklāta, mutiska, ar augšupejošu soli.</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12. Izsolē piedalās tikai tie dalībnieki, kuri saskaņā ar Latvijas Republikas tiesību aktiem ir tiesīgi iegūt īpašumā zemi un ir izpildījuši šo noteikumu IV nodaļas prasības.</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 xml:space="preserve">13. Pirmais un turpmākie solīšanas soļi: 20,00 EUR (divdesmit </w:t>
      </w:r>
      <w:r w:rsidRPr="00FE7FD8">
        <w:rPr>
          <w:rFonts w:eastAsia="Times New Roman" w:cs="Times New Roman"/>
          <w:i/>
          <w:color w:val="000000"/>
          <w:szCs w:val="24"/>
          <w:lang w:eastAsia="lv-LV" w:bidi="lo-LA"/>
        </w:rPr>
        <w:t>euro</w:t>
      </w:r>
      <w:r w:rsidRPr="00FE7FD8">
        <w:rPr>
          <w:rFonts w:eastAsia="Times New Roman" w:cs="Times New Roman"/>
          <w:color w:val="000000"/>
          <w:szCs w:val="24"/>
          <w:lang w:eastAsia="lv-LV" w:bidi="lo-LA"/>
        </w:rPr>
        <w:t>).</w:t>
      </w:r>
    </w:p>
    <w:p w:rsidR="00FE7FD8" w:rsidRPr="00FE7FD8" w:rsidRDefault="00FE7FD8" w:rsidP="00FE7FD8">
      <w:pPr>
        <w:ind w:right="-1"/>
        <w:jc w:val="left"/>
        <w:rPr>
          <w:rFonts w:eastAsia="Times New Roman" w:cs="Times New Roman"/>
          <w:b/>
          <w:szCs w:val="24"/>
          <w:lang w:eastAsia="lv-LV" w:bidi="lo-LA"/>
        </w:rPr>
      </w:pPr>
    </w:p>
    <w:p w:rsidR="00FE7FD8" w:rsidRPr="00FE7FD8" w:rsidRDefault="00FE7FD8" w:rsidP="00FE7FD8">
      <w:pPr>
        <w:ind w:right="-1"/>
        <w:jc w:val="center"/>
        <w:rPr>
          <w:rFonts w:eastAsia="Times New Roman" w:cs="Times New Roman"/>
          <w:b/>
          <w:szCs w:val="24"/>
          <w:lang w:eastAsia="lv-LV" w:bidi="lo-LA"/>
        </w:rPr>
      </w:pPr>
      <w:r w:rsidRPr="00FE7FD8">
        <w:rPr>
          <w:rFonts w:eastAsia="Times New Roman" w:cs="Times New Roman"/>
          <w:b/>
          <w:szCs w:val="24"/>
          <w:lang w:eastAsia="lv-LV" w:bidi="lo-LA"/>
        </w:rPr>
        <w:t>IV. Izsoles dalībnieki</w:t>
      </w:r>
    </w:p>
    <w:p w:rsidR="00FE7FD8" w:rsidRPr="00FE7FD8" w:rsidRDefault="00FE7FD8" w:rsidP="00FE7FD8">
      <w:pPr>
        <w:ind w:right="-1" w:firstLine="720"/>
        <w:jc w:val="both"/>
        <w:rPr>
          <w:rFonts w:eastAsia="Times New Roman" w:cs="Times New Roman"/>
          <w:szCs w:val="24"/>
          <w:lang w:eastAsia="lv-LV" w:bidi="lo-LA"/>
        </w:rPr>
      </w:pPr>
      <w:r w:rsidRPr="00FE7FD8">
        <w:rPr>
          <w:rFonts w:eastAsia="Times New Roman" w:cs="Times New Roman"/>
          <w:color w:val="000000"/>
          <w:szCs w:val="24"/>
          <w:lang w:eastAsia="lv-LV" w:bidi="lo-LA"/>
        </w:rPr>
        <w:t xml:space="preserve">14. </w:t>
      </w:r>
      <w:r w:rsidRPr="00FE7FD8">
        <w:rPr>
          <w:rFonts w:eastAsia="Times New Roman" w:cs="Times New Roman"/>
          <w:szCs w:val="24"/>
          <w:lang w:eastAsia="lv-LV" w:bidi="lo-LA"/>
        </w:rPr>
        <w:t xml:space="preserve">Lai kļūtu par izsoles dalībnieku, pretendentam līdz </w:t>
      </w:r>
      <w:r w:rsidRPr="00FE7FD8">
        <w:rPr>
          <w:rFonts w:eastAsia="Times New Roman" w:cs="Times New Roman"/>
          <w:color w:val="000000"/>
          <w:szCs w:val="24"/>
          <w:lang w:eastAsia="lv-LV" w:bidi="lo-LA"/>
        </w:rPr>
        <w:t xml:space="preserve">2016.gada 6.decembra </w:t>
      </w:r>
      <w:r w:rsidRPr="00FE7FD8">
        <w:rPr>
          <w:rFonts w:eastAsia="Times New Roman" w:cs="Times New Roman"/>
          <w:szCs w:val="24"/>
          <w:lang w:eastAsia="lv-LV" w:bidi="lo-LA"/>
        </w:rPr>
        <w:t>plkst. 12:00</w:t>
      </w:r>
      <w:r w:rsidRPr="00FE7FD8">
        <w:rPr>
          <w:rFonts w:eastAsia="Times New Roman" w:cs="Times New Roman"/>
          <w:b/>
          <w:szCs w:val="24"/>
          <w:lang w:eastAsia="lv-LV" w:bidi="lo-LA"/>
        </w:rPr>
        <w:t xml:space="preserve"> </w:t>
      </w:r>
      <w:r w:rsidRPr="00FE7FD8">
        <w:rPr>
          <w:rFonts w:eastAsia="Times New Roman" w:cs="Times New Roman"/>
          <w:szCs w:val="24"/>
          <w:lang w:eastAsia="lv-LV" w:bidi="lo-LA"/>
        </w:rPr>
        <w:t>jāiesniedz Tukuma novada Domē Talsu ielā 4, Tukumā, 315.kabinetā šādi dokumenti:</w:t>
      </w:r>
    </w:p>
    <w:p w:rsidR="00FE7FD8" w:rsidRPr="00FE7FD8" w:rsidRDefault="00FE7FD8" w:rsidP="00FE7FD8">
      <w:pPr>
        <w:ind w:right="-1"/>
        <w:jc w:val="both"/>
        <w:rPr>
          <w:rFonts w:eastAsia="Times New Roman" w:cs="Times New Roman"/>
          <w:noProof/>
          <w:szCs w:val="24"/>
          <w:lang w:eastAsia="lv-LV"/>
        </w:rPr>
      </w:pPr>
    </w:p>
    <w:tbl>
      <w:tblPr>
        <w:tblW w:w="0" w:type="auto"/>
        <w:tblInd w:w="-15" w:type="dxa"/>
        <w:tblLayout w:type="fixed"/>
        <w:tblLook w:val="04A0" w:firstRow="1" w:lastRow="0" w:firstColumn="1" w:lastColumn="0" w:noHBand="0" w:noVBand="1"/>
      </w:tblPr>
      <w:tblGrid>
        <w:gridCol w:w="890"/>
        <w:gridCol w:w="3517"/>
        <w:gridCol w:w="5193"/>
      </w:tblGrid>
      <w:tr w:rsidR="00FE7FD8" w:rsidRPr="00FE7FD8" w:rsidTr="00FE7FD8">
        <w:tc>
          <w:tcPr>
            <w:tcW w:w="890" w:type="dxa"/>
            <w:tcBorders>
              <w:top w:val="single" w:sz="4" w:space="0" w:color="000000"/>
              <w:left w:val="single" w:sz="4" w:space="0" w:color="000000"/>
              <w:bottom w:val="single" w:sz="4" w:space="0" w:color="000000"/>
              <w:right w:val="nil"/>
            </w:tcBorders>
            <w:hideMark/>
          </w:tcPr>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FE7FD8" w:rsidRPr="00FE7FD8" w:rsidRDefault="00FE7FD8" w:rsidP="00FE7FD8">
            <w:pPr>
              <w:suppressAutoHyphens/>
              <w:ind w:right="-1"/>
              <w:jc w:val="center"/>
              <w:rPr>
                <w:rFonts w:eastAsia="Times New Roman" w:cs="Times New Roman"/>
                <w:szCs w:val="24"/>
                <w:lang w:eastAsia="ar-SA"/>
              </w:rPr>
            </w:pPr>
            <w:r w:rsidRPr="00FE7FD8">
              <w:rPr>
                <w:rFonts w:eastAsia="Times New Roman" w:cs="Times New Roman"/>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FE7FD8" w:rsidRPr="00FE7FD8" w:rsidRDefault="00FE7FD8" w:rsidP="00FE7FD8">
            <w:pPr>
              <w:suppressAutoHyphens/>
              <w:ind w:right="-1"/>
              <w:jc w:val="center"/>
              <w:rPr>
                <w:rFonts w:eastAsia="Times New Roman" w:cs="Times New Roman"/>
                <w:szCs w:val="24"/>
                <w:lang w:eastAsia="ar-SA"/>
              </w:rPr>
            </w:pPr>
            <w:r w:rsidRPr="00FE7FD8">
              <w:rPr>
                <w:rFonts w:eastAsia="Times New Roman" w:cs="Times New Roman"/>
                <w:szCs w:val="24"/>
                <w:lang w:eastAsia="ar-SA"/>
              </w:rPr>
              <w:t>Juridiskai personai</w:t>
            </w:r>
          </w:p>
        </w:tc>
      </w:tr>
      <w:tr w:rsidR="00FE7FD8" w:rsidRPr="00FE7FD8" w:rsidTr="00FE7FD8">
        <w:tc>
          <w:tcPr>
            <w:tcW w:w="890" w:type="dxa"/>
            <w:tcBorders>
              <w:top w:val="single" w:sz="4" w:space="0" w:color="000000"/>
              <w:left w:val="single" w:sz="4" w:space="0" w:color="000000"/>
              <w:bottom w:val="single" w:sz="4" w:space="0" w:color="000000"/>
              <w:right w:val="nil"/>
            </w:tcBorders>
            <w:hideMark/>
          </w:tcPr>
          <w:p w:rsidR="00FE7FD8" w:rsidRPr="00FE7FD8" w:rsidRDefault="00FE7FD8" w:rsidP="00FE7FD8">
            <w:pPr>
              <w:suppressAutoHyphens/>
              <w:ind w:right="-1"/>
              <w:jc w:val="left"/>
              <w:rPr>
                <w:rFonts w:eastAsia="Times New Roman" w:cs="Times New Roman"/>
                <w:szCs w:val="24"/>
                <w:lang w:eastAsia="ar-SA"/>
              </w:rPr>
            </w:pPr>
            <w:r w:rsidRPr="00FE7FD8">
              <w:rPr>
                <w:rFonts w:eastAsia="Times New Roman" w:cs="Times New Roman"/>
                <w:szCs w:val="24"/>
                <w:lang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FE7FD8" w:rsidRPr="00FE7FD8" w:rsidRDefault="00FE7FD8" w:rsidP="00FE7FD8">
            <w:pPr>
              <w:suppressAutoHyphens/>
              <w:ind w:right="-1"/>
              <w:jc w:val="left"/>
              <w:rPr>
                <w:rFonts w:eastAsia="Times New Roman" w:cs="Times New Roman"/>
                <w:szCs w:val="24"/>
                <w:lang w:eastAsia="ar-SA"/>
              </w:rPr>
            </w:pPr>
            <w:r w:rsidRPr="00FE7FD8">
              <w:rPr>
                <w:rFonts w:eastAsia="Times New Roman" w:cs="Times New Roman"/>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FE7FD8" w:rsidRPr="00FE7FD8" w:rsidRDefault="00FE7FD8" w:rsidP="00FE7FD8">
            <w:pPr>
              <w:suppressAutoHyphens/>
              <w:ind w:right="-1"/>
              <w:jc w:val="left"/>
              <w:rPr>
                <w:rFonts w:eastAsia="Times New Roman" w:cs="Times New Roman"/>
                <w:szCs w:val="24"/>
                <w:lang w:eastAsia="ar-SA"/>
              </w:rPr>
            </w:pPr>
            <w:r w:rsidRPr="00FE7FD8">
              <w:rPr>
                <w:rFonts w:eastAsia="Times New Roman" w:cs="Times New Roman"/>
                <w:szCs w:val="24"/>
                <w:lang w:eastAsia="ar-SA"/>
              </w:rPr>
              <w:t>pieteikums par piedalīšanos izsolē</w:t>
            </w:r>
          </w:p>
        </w:tc>
      </w:tr>
      <w:tr w:rsidR="00FE7FD8" w:rsidRPr="00FE7FD8" w:rsidTr="00FE7FD8">
        <w:tc>
          <w:tcPr>
            <w:tcW w:w="890" w:type="dxa"/>
            <w:tcBorders>
              <w:top w:val="single" w:sz="4" w:space="0" w:color="000000"/>
              <w:left w:val="single" w:sz="4" w:space="0" w:color="000000"/>
              <w:bottom w:val="single" w:sz="4" w:space="0" w:color="000000"/>
              <w:right w:val="nil"/>
            </w:tcBorders>
            <w:hideMark/>
          </w:tcPr>
          <w:p w:rsidR="00FE7FD8" w:rsidRPr="00FE7FD8" w:rsidRDefault="00FE7FD8" w:rsidP="00FE7FD8">
            <w:pPr>
              <w:suppressAutoHyphens/>
              <w:ind w:right="-1"/>
              <w:jc w:val="left"/>
              <w:rPr>
                <w:rFonts w:eastAsia="Times New Roman" w:cs="Times New Roman"/>
                <w:szCs w:val="24"/>
                <w:lang w:eastAsia="ar-SA"/>
              </w:rPr>
            </w:pPr>
            <w:r w:rsidRPr="00FE7FD8">
              <w:rPr>
                <w:rFonts w:eastAsia="Times New Roman" w:cs="Times New Roman"/>
                <w:szCs w:val="24"/>
                <w:lang w:eastAsia="ar-SA"/>
              </w:rPr>
              <w:t>14.2.</w:t>
            </w:r>
          </w:p>
        </w:tc>
        <w:tc>
          <w:tcPr>
            <w:tcW w:w="3517" w:type="dxa"/>
            <w:tcBorders>
              <w:top w:val="single" w:sz="4" w:space="0" w:color="000000"/>
              <w:left w:val="single" w:sz="4" w:space="0" w:color="000000"/>
              <w:bottom w:val="single" w:sz="4" w:space="0" w:color="000000"/>
              <w:right w:val="nil"/>
            </w:tcBorders>
            <w:hideMark/>
          </w:tcPr>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maksājuma dokumentu kopija,</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 xml:space="preserve"> uzrādot oriģinālu, kas </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apliecina 4. un 5.punktā noteikto</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 xml:space="preserve">maksājuma dokumentu kopija, uzrādot oriģinālu, </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 xml:space="preserve">kas apliecina 4. un 5.punktā noteikto maksājumu </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veikšanu</w:t>
            </w:r>
          </w:p>
        </w:tc>
      </w:tr>
      <w:tr w:rsidR="00FE7FD8" w:rsidRPr="00FE7FD8" w:rsidTr="00FE7FD8">
        <w:tc>
          <w:tcPr>
            <w:tcW w:w="890" w:type="dxa"/>
            <w:tcBorders>
              <w:top w:val="single" w:sz="4" w:space="0" w:color="000000"/>
              <w:left w:val="single" w:sz="4" w:space="0" w:color="000000"/>
              <w:bottom w:val="single" w:sz="4" w:space="0" w:color="000000"/>
              <w:right w:val="nil"/>
            </w:tcBorders>
            <w:hideMark/>
          </w:tcPr>
          <w:p w:rsidR="00FE7FD8" w:rsidRPr="00FE7FD8" w:rsidRDefault="00FE7FD8" w:rsidP="00FE7FD8">
            <w:pPr>
              <w:suppressAutoHyphens/>
              <w:ind w:right="-1"/>
              <w:jc w:val="left"/>
              <w:rPr>
                <w:rFonts w:eastAsia="Times New Roman" w:cs="Times New Roman"/>
                <w:szCs w:val="24"/>
                <w:lang w:eastAsia="ar-SA"/>
              </w:rPr>
            </w:pPr>
            <w:r w:rsidRPr="00FE7FD8">
              <w:rPr>
                <w:rFonts w:eastAsia="Times New Roman" w:cs="Times New Roman"/>
                <w:szCs w:val="24"/>
                <w:lang w:eastAsia="ar-SA"/>
              </w:rPr>
              <w:t>14.3.</w:t>
            </w:r>
          </w:p>
        </w:tc>
        <w:tc>
          <w:tcPr>
            <w:tcW w:w="3517" w:type="dxa"/>
            <w:tcBorders>
              <w:top w:val="single" w:sz="4" w:space="0" w:color="000000"/>
              <w:left w:val="single" w:sz="4" w:space="0" w:color="000000"/>
              <w:bottom w:val="single" w:sz="4" w:space="0" w:color="000000"/>
              <w:right w:val="nil"/>
            </w:tcBorders>
            <w:hideMark/>
          </w:tcPr>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 xml:space="preserve">ja fizisko personu pārstāv </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 xml:space="preserve">pilnvarnieks – notariāli </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 xml:space="preserve">apliecināta pilnvara un </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pilnvarnieka pases kopija, uzrādot</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oriģinālu</w:t>
            </w:r>
          </w:p>
        </w:tc>
        <w:tc>
          <w:tcPr>
            <w:tcW w:w="5193" w:type="dxa"/>
            <w:tcBorders>
              <w:top w:val="single" w:sz="4" w:space="0" w:color="000000"/>
              <w:left w:val="single" w:sz="4" w:space="0" w:color="000000"/>
              <w:bottom w:val="single" w:sz="4" w:space="0" w:color="000000"/>
              <w:right w:val="single" w:sz="4" w:space="0" w:color="000000"/>
            </w:tcBorders>
            <w:hideMark/>
          </w:tcPr>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 xml:space="preserve">ja komersantu nepārstāv tās likumīgais </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 xml:space="preserve">pārstāvis, bet pilnvarnieks, tad iesniedzama </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Administratīvā procesa likumā noteiktajā kārtībā</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 xml:space="preserve">noformēta pilnvara, kā arī likumīgā pārstāvja vai </w:t>
            </w:r>
          </w:p>
          <w:p w:rsidR="00FE7FD8" w:rsidRPr="00FE7FD8" w:rsidRDefault="00FE7FD8" w:rsidP="00FE7FD8">
            <w:pPr>
              <w:suppressAutoHyphens/>
              <w:ind w:right="-1"/>
              <w:jc w:val="both"/>
              <w:rPr>
                <w:rFonts w:eastAsia="Times New Roman" w:cs="Times New Roman"/>
                <w:szCs w:val="24"/>
                <w:lang w:eastAsia="ar-SA"/>
              </w:rPr>
            </w:pPr>
            <w:r w:rsidRPr="00FE7FD8">
              <w:rPr>
                <w:rFonts w:eastAsia="Times New Roman" w:cs="Times New Roman"/>
                <w:szCs w:val="24"/>
                <w:lang w:eastAsia="ar-SA"/>
              </w:rPr>
              <w:t>pilnvarnieka pases kopija, uzrādot oriģinālu</w:t>
            </w:r>
          </w:p>
        </w:tc>
      </w:tr>
    </w:tbl>
    <w:p w:rsidR="00FE7FD8" w:rsidRPr="00FE7FD8" w:rsidRDefault="00FE7FD8" w:rsidP="00FE7FD8">
      <w:pPr>
        <w:ind w:right="-1"/>
        <w:jc w:val="both"/>
        <w:rPr>
          <w:rFonts w:eastAsia="Times New Roman" w:cs="Times New Roman"/>
          <w:noProof/>
          <w:szCs w:val="24"/>
          <w:lang w:val="de-DE" w:eastAsia="lv-LV"/>
        </w:rPr>
      </w:pPr>
    </w:p>
    <w:p w:rsidR="00FE7FD8" w:rsidRPr="00FE7FD8" w:rsidRDefault="00FE7FD8" w:rsidP="00FE7FD8">
      <w:pPr>
        <w:suppressAutoHyphens/>
        <w:ind w:right="-1" w:firstLine="720"/>
        <w:jc w:val="both"/>
        <w:rPr>
          <w:rFonts w:eastAsia="Times New Roman" w:cs="Times New Roman"/>
          <w:szCs w:val="24"/>
          <w:lang w:eastAsia="ar-SA"/>
        </w:rPr>
      </w:pPr>
      <w:r w:rsidRPr="00FE7FD8">
        <w:rPr>
          <w:rFonts w:eastAsia="Times New Roman" w:cs="Times New Roman"/>
          <w:szCs w:val="24"/>
          <w:lang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r w:rsidRPr="00FE7FD8">
        <w:rPr>
          <w:rFonts w:eastAsia="Times New Roman" w:cs="Times New Roman"/>
          <w:i/>
          <w:szCs w:val="24"/>
          <w:lang w:eastAsia="ar-SA"/>
        </w:rPr>
        <w:t>euro</w:t>
      </w:r>
      <w:r w:rsidRPr="00FE7FD8">
        <w:rPr>
          <w:rFonts w:eastAsia="Times New Roman" w:cs="Times New Roman"/>
          <w:szCs w:val="24"/>
          <w:lang w:eastAsia="ar-SA"/>
        </w:rPr>
        <w:t>.</w:t>
      </w:r>
    </w:p>
    <w:p w:rsidR="00FE7FD8" w:rsidRPr="00FE7FD8" w:rsidRDefault="00FE7FD8" w:rsidP="00FE7FD8">
      <w:pPr>
        <w:suppressAutoHyphens/>
        <w:ind w:right="-1" w:firstLine="720"/>
        <w:jc w:val="both"/>
        <w:rPr>
          <w:rFonts w:eastAsia="Times New Roman" w:cs="Arial"/>
          <w:szCs w:val="24"/>
          <w:lang w:eastAsia="lo-LA" w:bidi="lo-LA"/>
        </w:rPr>
      </w:pPr>
      <w:r w:rsidRPr="00FE7FD8">
        <w:rPr>
          <w:rFonts w:eastAsia="Times New Roman" w:cs="Times New Roman"/>
          <w:szCs w:val="24"/>
          <w:lang w:eastAsia="ar-SA"/>
        </w:rPr>
        <w:t xml:space="preserve">16. Pretendentus, kuri nav izpildījuši šo noteikumu 14.punkta prasības vai neatbilst 15.punkta prasībām, neiekļauj izsoles dalībnieku sarakstā un pēc informācijas saņemšanas par viņu bankas norēķinu kontu, atmaksā viņiem nodrošinājumu. </w:t>
      </w:r>
    </w:p>
    <w:p w:rsidR="00FE7FD8" w:rsidRPr="00FE7FD8" w:rsidRDefault="00FE7FD8" w:rsidP="00FE7FD8">
      <w:pPr>
        <w:suppressAutoHyphens/>
        <w:ind w:right="-1" w:firstLine="720"/>
        <w:jc w:val="both"/>
        <w:rPr>
          <w:rFonts w:eastAsia="Times New Roman" w:cs="Arial"/>
          <w:szCs w:val="24"/>
          <w:lang w:eastAsia="lo-LA" w:bidi="lo-LA"/>
        </w:rPr>
      </w:pPr>
      <w:r w:rsidRPr="00FE7FD8">
        <w:rPr>
          <w:rFonts w:eastAsia="Times New Roman" w:cs="Arial"/>
          <w:szCs w:val="24"/>
          <w:lang w:eastAsia="lo-LA" w:bidi="lo-LA"/>
        </w:rPr>
        <w:lastRenderedPageBreak/>
        <w:t xml:space="preserve">17.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FE7FD8" w:rsidRPr="00FE7FD8" w:rsidRDefault="00FE7FD8" w:rsidP="00FE7FD8">
      <w:pPr>
        <w:ind w:right="-1" w:firstLine="720"/>
        <w:jc w:val="both"/>
        <w:rPr>
          <w:rFonts w:eastAsia="Times New Roman" w:cs="Times New Roman"/>
          <w:szCs w:val="24"/>
          <w:lang w:eastAsia="lv-LV" w:bidi="lo-LA"/>
        </w:rPr>
      </w:pPr>
      <w:r w:rsidRPr="00FE7FD8">
        <w:rPr>
          <w:rFonts w:eastAsia="Times New Roman" w:cs="Times New Roman"/>
          <w:szCs w:val="24"/>
          <w:lang w:eastAsia="lv-LV" w:bidi="lo-LA"/>
        </w:rPr>
        <w:t xml:space="preserve">18. Ziņas par izsoles dalībniekiem nav izpaužamas līdz izsoles sākumam. </w:t>
      </w:r>
    </w:p>
    <w:p w:rsidR="00FE7FD8" w:rsidRPr="00FE7FD8" w:rsidRDefault="00FE7FD8" w:rsidP="00FE7FD8">
      <w:pPr>
        <w:ind w:right="-1" w:firstLine="720"/>
        <w:jc w:val="both"/>
        <w:rPr>
          <w:rFonts w:eastAsia="Times New Roman" w:cs="Times New Roman"/>
          <w:szCs w:val="24"/>
          <w:lang w:eastAsia="lv-LV" w:bidi="lo-LA"/>
        </w:rPr>
      </w:pPr>
    </w:p>
    <w:p w:rsidR="00A73FD7" w:rsidRDefault="00A73FD7" w:rsidP="00FE7FD8">
      <w:pPr>
        <w:ind w:right="-1"/>
        <w:jc w:val="center"/>
        <w:rPr>
          <w:rFonts w:eastAsia="Times New Roman" w:cs="Times New Roman"/>
          <w:b/>
          <w:szCs w:val="24"/>
          <w:lang w:eastAsia="lv-LV" w:bidi="lo-LA"/>
        </w:rPr>
      </w:pPr>
    </w:p>
    <w:p w:rsidR="00FE7FD8" w:rsidRPr="00FE7FD8" w:rsidRDefault="00FE7FD8" w:rsidP="00FE7FD8">
      <w:pPr>
        <w:ind w:right="-1"/>
        <w:jc w:val="center"/>
        <w:rPr>
          <w:rFonts w:eastAsia="Times New Roman" w:cs="Times New Roman"/>
          <w:b/>
          <w:szCs w:val="24"/>
          <w:lang w:eastAsia="lv-LV" w:bidi="lo-LA"/>
        </w:rPr>
      </w:pPr>
      <w:r w:rsidRPr="00FE7FD8">
        <w:rPr>
          <w:rFonts w:eastAsia="Times New Roman" w:cs="Times New Roman"/>
          <w:b/>
          <w:szCs w:val="24"/>
          <w:lang w:eastAsia="lv-LV" w:bidi="lo-LA"/>
        </w:rPr>
        <w:t>V. Izsoles norise</w:t>
      </w:r>
    </w:p>
    <w:p w:rsidR="00FE7FD8" w:rsidRPr="00FE7FD8" w:rsidRDefault="00FE7FD8" w:rsidP="00FE7FD8">
      <w:pPr>
        <w:ind w:right="-1" w:firstLine="720"/>
        <w:jc w:val="both"/>
        <w:rPr>
          <w:rFonts w:eastAsia="Times New Roman" w:cs="Times New Roman"/>
          <w:szCs w:val="24"/>
          <w:lang w:eastAsia="lv-LV" w:bidi="lo-LA"/>
        </w:rPr>
      </w:pPr>
      <w:r w:rsidRPr="00FE7FD8">
        <w:rPr>
          <w:rFonts w:eastAsia="Times New Roman" w:cs="Times New Roman"/>
          <w:szCs w:val="24"/>
          <w:lang w:eastAsia="lv-LV" w:bidi="lo-LA"/>
        </w:rPr>
        <w:t xml:space="preserve">19. Izsoles dalībnieks vai viņa pilnvarotā persona izsoles telpās uzrāda pasi un ar parakstu uz izsoles noteikumiem, apliecina, ka viņš ar tiem ir iepazinies un apņemas tos ievērot. </w:t>
      </w:r>
    </w:p>
    <w:p w:rsidR="00FE7FD8" w:rsidRPr="00FE7FD8" w:rsidRDefault="00FE7FD8" w:rsidP="00FE7FD8">
      <w:pPr>
        <w:ind w:right="-1" w:firstLine="720"/>
        <w:jc w:val="both"/>
        <w:rPr>
          <w:rFonts w:eastAsia="Times New Roman" w:cs="Times New Roman"/>
          <w:szCs w:val="24"/>
          <w:lang w:eastAsia="lv-LV" w:bidi="lo-LA"/>
        </w:rPr>
      </w:pPr>
      <w:r w:rsidRPr="00FE7FD8">
        <w:rPr>
          <w:rFonts w:eastAsia="Times New Roman" w:cs="Times New Roman"/>
          <w:szCs w:val="24"/>
          <w:lang w:eastAsia="lv-LV" w:bidi="lo-LA"/>
        </w:rPr>
        <w:t xml:space="preserve">20. Ja izsoles dalībnieks vai viņa pilnvarotā persona izsoles telpā nevar uzrādīt pasi, izsoles dalībnieks skaitās neieradies uz izsoli. </w:t>
      </w:r>
    </w:p>
    <w:p w:rsidR="00FE7FD8" w:rsidRPr="00FE7FD8" w:rsidRDefault="00FE7FD8" w:rsidP="00FE7FD8">
      <w:pPr>
        <w:ind w:right="-1" w:firstLine="720"/>
        <w:jc w:val="both"/>
        <w:rPr>
          <w:rFonts w:eastAsia="Times New Roman" w:cs="Times New Roman"/>
          <w:szCs w:val="24"/>
          <w:lang w:eastAsia="lv-LV" w:bidi="lo-LA"/>
        </w:rPr>
      </w:pPr>
      <w:r w:rsidRPr="00FE7FD8">
        <w:rPr>
          <w:rFonts w:eastAsia="Times New Roman" w:cs="Times New Roman"/>
          <w:szCs w:val="24"/>
          <w:lang w:eastAsia="lv-LV" w:bidi="lo-LA"/>
        </w:rPr>
        <w:t>21. Solīšana notiek pa vienam izsoles solim.</w:t>
      </w:r>
    </w:p>
    <w:p w:rsidR="00FE7FD8" w:rsidRPr="00FE7FD8" w:rsidRDefault="00FE7FD8" w:rsidP="00FE7FD8">
      <w:pPr>
        <w:ind w:right="-1" w:firstLine="720"/>
        <w:jc w:val="both"/>
        <w:rPr>
          <w:rFonts w:eastAsia="Times New Roman" w:cs="Times New Roman"/>
          <w:szCs w:val="24"/>
          <w:lang w:eastAsia="lv-LV" w:bidi="lo-LA"/>
        </w:rPr>
      </w:pPr>
      <w:r w:rsidRPr="00FE7FD8">
        <w:rPr>
          <w:rFonts w:eastAsia="Times New Roman" w:cs="Times New Roman"/>
          <w:szCs w:val="24"/>
          <w:lang w:eastAsia="lv-LV" w:bidi="lo-LA"/>
        </w:rPr>
        <w:t xml:space="preserve">22. Katrs solītājs ar parakstu apstiprina izsoles dalībnieku sarakstā savu pēdējo nosolīto cenu. Ja solītājs atsakās parakstīties, viņu svītro no izsoles dalībnieku saraksta un neatmaksā nodrošinājumu. </w:t>
      </w:r>
    </w:p>
    <w:p w:rsidR="00FE7FD8" w:rsidRPr="00FE7FD8" w:rsidRDefault="00FE7FD8" w:rsidP="00FE7FD8">
      <w:pPr>
        <w:ind w:right="-1" w:firstLine="720"/>
        <w:jc w:val="both"/>
        <w:rPr>
          <w:rFonts w:eastAsia="Times New Roman" w:cs="Times New Roman"/>
          <w:szCs w:val="24"/>
          <w:lang w:eastAsia="lv-LV" w:bidi="lo-LA"/>
        </w:rPr>
      </w:pPr>
      <w:r w:rsidRPr="00FE7FD8">
        <w:rPr>
          <w:rFonts w:eastAsia="Times New Roman" w:cs="Times New Roman"/>
          <w:szCs w:val="24"/>
          <w:lang w:eastAsia="lv-LV" w:bidi="lo-LA"/>
        </w:rPr>
        <w:t>23. Ja izsoles laikā neviens no solītājiem nepiedalās solīšanā, tad visiem izsoles dalībniekiem neatmaksā nodrošinājumu.</w:t>
      </w:r>
    </w:p>
    <w:p w:rsidR="00FE7FD8" w:rsidRPr="00FE7FD8" w:rsidRDefault="00FE7FD8" w:rsidP="00FE7FD8">
      <w:pPr>
        <w:ind w:right="-1"/>
        <w:jc w:val="left"/>
        <w:rPr>
          <w:rFonts w:eastAsia="Times New Roman" w:cs="Times New Roman"/>
          <w:b/>
          <w:color w:val="000000"/>
          <w:szCs w:val="24"/>
          <w:lang w:eastAsia="lv-LV" w:bidi="lo-LA"/>
        </w:rPr>
      </w:pPr>
    </w:p>
    <w:p w:rsidR="00FE7FD8" w:rsidRPr="00FE7FD8" w:rsidRDefault="00FE7FD8" w:rsidP="00FE7FD8">
      <w:pPr>
        <w:ind w:right="-1"/>
        <w:jc w:val="center"/>
        <w:rPr>
          <w:rFonts w:eastAsia="Times New Roman" w:cs="Times New Roman"/>
          <w:b/>
          <w:color w:val="000000"/>
          <w:szCs w:val="24"/>
          <w:lang w:eastAsia="lv-LV" w:bidi="lo-LA"/>
        </w:rPr>
      </w:pPr>
      <w:r w:rsidRPr="00FE7FD8">
        <w:rPr>
          <w:rFonts w:eastAsia="Times New Roman" w:cs="Times New Roman"/>
          <w:b/>
          <w:color w:val="000000"/>
          <w:szCs w:val="24"/>
          <w:lang w:eastAsia="lv-LV" w:bidi="lo-LA"/>
        </w:rPr>
        <w:t>VI. Izsoles rezultāti</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24. Par izsoles uzvarētāju kļūst tas dalībnieks, kurš ir nosolījis visaugstāko cenu.</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25. Gadījumā, ja neviens no izsoles dalībniekiem nav pārsolījis sākumcenu, izsole atzīstama par nenotikušu.</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26. Izsoles komisija apstiprina izsoles protokolu, par ko tiek paziņots izsoles uzvarētājam.</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27. Izsoles uzvarētājam, atrēķinot iemaksāto nodrošinājumu, divu nedēļu laikā no izsoles dienas, jāsamaksā piedāvātā augstākā summa par nosolīto nekustamo īpašumu tās pilnā apmērā.</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 xml:space="preserve">29. Pēc 27.punktā noteiktā maksājuma samaksas izsoles rezultāti 30 (trīsdesmit) dienu laikā tiek apstiprināti Tukuma novada Domes sēdē. </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 xml:space="preserve">30. Pirkuma līgums ar izsoles uzvarētāju tiek noslēgts 30 (trīsdesmit) dienu laikā pēc izsoles rezultātu apstiprināšanas Domes sēdē. </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32. Pircējam, kurš nosolījis nākamo augstāko cenu, ir tiesības divu nedēļu laikā no paziņojuma saņemšanas dienas paziņot izsoles rīkotājam par nekustamā īpašuma pirkšanu.</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 xml:space="preserve">33. Gadījumā, ja arī pārsolītais izsoles dalībnieks neizmanto viņam 32.punktā piešķirtās tiesības, izsole atzīstama par nenotikušu. </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34. Izsoles dalībnieki, kuri nav uzvarējuši izsolē</w:t>
      </w:r>
      <w:r w:rsidRPr="00FE7FD8">
        <w:rPr>
          <w:rFonts w:eastAsia="Times New Roman" w:cs="Times New Roman"/>
          <w:szCs w:val="24"/>
          <w:lang w:eastAsia="lv-LV" w:bidi="lo-LA"/>
        </w:rPr>
        <w:t xml:space="preserve"> vai skaitās neieradušies uz izsoli, </w:t>
      </w:r>
      <w:r w:rsidRPr="00FE7FD8">
        <w:rPr>
          <w:rFonts w:eastAsia="Times New Roman" w:cs="Times New Roman"/>
          <w:color w:val="000000"/>
          <w:szCs w:val="24"/>
          <w:lang w:eastAsia="lv-LV" w:bidi="lo-LA"/>
        </w:rPr>
        <w:t>saņem atpakaļ iemaksāto nodrošinājumu viena mēneša laikā. Lai saņemtu nodrošinājumu, izsoles dalībnieki iesniedz izsoles rīkotājam iesniegumu ar norādi par bankas norēķinu kontu, uz kuru nodrošinājums ir jāpārskaita.</w:t>
      </w:r>
    </w:p>
    <w:p w:rsidR="00FE7FD8" w:rsidRPr="00FE7FD8" w:rsidRDefault="00FE7FD8" w:rsidP="00FE7FD8">
      <w:pPr>
        <w:ind w:right="-1" w:firstLine="720"/>
        <w:jc w:val="both"/>
        <w:rPr>
          <w:rFonts w:eastAsia="Times New Roman" w:cs="Times New Roman"/>
          <w:color w:val="000000"/>
          <w:szCs w:val="24"/>
          <w:lang w:eastAsia="lv-LV" w:bidi="lo-LA"/>
        </w:rPr>
      </w:pPr>
      <w:r w:rsidRPr="00FE7FD8">
        <w:rPr>
          <w:rFonts w:eastAsia="Times New Roman" w:cs="Times New Roman"/>
          <w:color w:val="000000"/>
          <w:szCs w:val="24"/>
          <w:lang w:eastAsia="lv-LV" w:bidi="lo-LA"/>
        </w:rPr>
        <w:t>35. Izsoles dalībnieki samaksāto dalības maksu atpakaļ nesaņem.</w:t>
      </w:r>
    </w:p>
    <w:p w:rsidR="00FE7FD8" w:rsidRPr="00FE7FD8" w:rsidRDefault="00FE7FD8" w:rsidP="00FE7FD8">
      <w:pPr>
        <w:ind w:right="-1"/>
        <w:jc w:val="center"/>
        <w:rPr>
          <w:rFonts w:eastAsia="Times New Roman" w:cs="Times New Roman"/>
          <w:b/>
          <w:szCs w:val="24"/>
          <w:lang w:eastAsia="lv-LV" w:bidi="lo-LA"/>
        </w:rPr>
      </w:pPr>
    </w:p>
    <w:p w:rsidR="00FE7FD8" w:rsidRPr="00FE7FD8" w:rsidRDefault="00FE7FD8" w:rsidP="00FE7FD8">
      <w:pPr>
        <w:ind w:right="-1"/>
        <w:jc w:val="center"/>
        <w:rPr>
          <w:rFonts w:eastAsia="Times New Roman" w:cs="Times New Roman"/>
          <w:b/>
          <w:szCs w:val="24"/>
          <w:lang w:eastAsia="lv-LV" w:bidi="lo-LA"/>
        </w:rPr>
      </w:pPr>
      <w:r w:rsidRPr="00FE7FD8">
        <w:rPr>
          <w:rFonts w:eastAsia="Times New Roman" w:cs="Times New Roman"/>
          <w:b/>
          <w:szCs w:val="24"/>
          <w:lang w:eastAsia="lv-LV" w:bidi="lo-LA"/>
        </w:rPr>
        <w:t>VII. Noslēguma jautājums</w:t>
      </w:r>
    </w:p>
    <w:p w:rsidR="00FE7FD8" w:rsidRPr="00FE7FD8" w:rsidRDefault="00FE7FD8" w:rsidP="00FE7FD8">
      <w:pPr>
        <w:ind w:right="-1" w:firstLine="720"/>
        <w:jc w:val="both"/>
        <w:rPr>
          <w:rFonts w:eastAsia="Times New Roman" w:cs="Times New Roman"/>
          <w:b/>
          <w:szCs w:val="24"/>
          <w:lang w:eastAsia="lv-LV" w:bidi="lo-LA"/>
        </w:rPr>
      </w:pPr>
      <w:r w:rsidRPr="00FE7FD8">
        <w:rPr>
          <w:rFonts w:eastAsia="Times New Roman" w:cs="Times New Roman"/>
          <w:szCs w:val="24"/>
          <w:lang w:eastAsia="lv-LV" w:bidi="lo-LA"/>
        </w:rPr>
        <w:t>36. Sūdzības par Izsoles rīkotāja darbībām iesniedzamas Tukuma novada Domē līdz izsoles rezultātu apstiprināšanas dienai.</w:t>
      </w:r>
      <w:r w:rsidRPr="00FE7FD8">
        <w:rPr>
          <w:rFonts w:eastAsia="Times New Roman" w:cs="Times New Roman"/>
          <w:b/>
          <w:szCs w:val="24"/>
          <w:lang w:eastAsia="lv-LV" w:bidi="lo-LA"/>
        </w:rPr>
        <w:t xml:space="preserve"> </w:t>
      </w:r>
    </w:p>
    <w:p w:rsidR="00C14308" w:rsidRDefault="00C14308">
      <w:pPr>
        <w:rPr>
          <w:rFonts w:eastAsia="Times New Roman" w:cs="Times New Roman"/>
          <w:lang w:eastAsia="lv-LV" w:bidi="lo-LA"/>
        </w:rPr>
      </w:pPr>
      <w:r>
        <w:rPr>
          <w:rFonts w:eastAsia="Times New Roman" w:cs="Times New Roman"/>
          <w:lang w:eastAsia="lv-LV" w:bidi="lo-LA"/>
        </w:rPr>
        <w:br w:type="page"/>
      </w:r>
    </w:p>
    <w:p w:rsidR="00C14308" w:rsidRPr="00C14308" w:rsidRDefault="00C14308" w:rsidP="00C14308">
      <w:pPr>
        <w:tabs>
          <w:tab w:val="left" w:pos="7655"/>
        </w:tabs>
        <w:rPr>
          <w:rFonts w:eastAsia="Times New Roman" w:cs="Times New Roman"/>
          <w:i/>
          <w:szCs w:val="20"/>
          <w:lang w:val="de-DE" w:eastAsia="lv-LV"/>
        </w:rPr>
      </w:pPr>
      <w:r w:rsidRPr="00C14308">
        <w:rPr>
          <w:rFonts w:eastAsia="Times New Roman" w:cs="Times New Roman"/>
          <w:i/>
          <w:szCs w:val="20"/>
          <w:lang w:val="de-DE" w:eastAsia="lv-LV"/>
        </w:rPr>
        <w:lastRenderedPageBreak/>
        <w:t>Projekts</w:t>
      </w:r>
    </w:p>
    <w:p w:rsidR="00C14308" w:rsidRPr="00C14308" w:rsidRDefault="00D767AB" w:rsidP="00C14308">
      <w:pPr>
        <w:jc w:val="center"/>
        <w:rPr>
          <w:rFonts w:eastAsia="Times New Roman" w:cs="Times New Roman"/>
          <w:szCs w:val="20"/>
          <w:lang w:val="de-DE" w:eastAsia="lv-LV"/>
        </w:rPr>
      </w:pPr>
      <w:r>
        <w:rPr>
          <w:rFonts w:eastAsia="Times New Roman" w:cs="Times New Roman"/>
          <w:szCs w:val="20"/>
          <w:lang w:val="de-DE" w:eastAsia="lv-LV"/>
        </w:rPr>
        <w:t>12</w:t>
      </w:r>
      <w:r w:rsidR="00C14308" w:rsidRPr="00C14308">
        <w:rPr>
          <w:rFonts w:eastAsia="Times New Roman" w:cs="Times New Roman"/>
          <w:szCs w:val="20"/>
          <w:lang w:val="de-DE" w:eastAsia="lv-LV"/>
        </w:rPr>
        <w:t>.§.</w:t>
      </w:r>
    </w:p>
    <w:p w:rsidR="00C14308" w:rsidRPr="00C14308" w:rsidRDefault="00C14308" w:rsidP="00C14308">
      <w:pPr>
        <w:jc w:val="left"/>
        <w:rPr>
          <w:rFonts w:eastAsia="Times New Roman" w:cs="Times New Roman"/>
          <w:b/>
          <w:szCs w:val="20"/>
          <w:lang w:val="de-DE" w:eastAsia="lv-LV"/>
        </w:rPr>
      </w:pPr>
    </w:p>
    <w:p w:rsidR="00C14308" w:rsidRPr="00C14308" w:rsidRDefault="00C14308" w:rsidP="00C14308">
      <w:pPr>
        <w:jc w:val="left"/>
        <w:rPr>
          <w:rFonts w:eastAsia="Calibri" w:cs="Times New Roman"/>
          <w:b/>
          <w:szCs w:val="24"/>
        </w:rPr>
      </w:pPr>
      <w:r w:rsidRPr="00C14308">
        <w:rPr>
          <w:rFonts w:eastAsia="Calibri" w:cs="Times New Roman"/>
          <w:b/>
          <w:szCs w:val="24"/>
        </w:rPr>
        <w:t xml:space="preserve">Par autobusa Mercedes Benz 0614 </w:t>
      </w:r>
    </w:p>
    <w:p w:rsidR="00C14308" w:rsidRPr="00C14308" w:rsidRDefault="00C14308" w:rsidP="00C14308">
      <w:pPr>
        <w:jc w:val="left"/>
        <w:rPr>
          <w:rFonts w:eastAsia="Calibri" w:cs="Times New Roman"/>
          <w:b/>
          <w:szCs w:val="24"/>
        </w:rPr>
      </w:pPr>
      <w:r w:rsidRPr="00C14308">
        <w:rPr>
          <w:rFonts w:eastAsia="Calibri" w:cs="Times New Roman"/>
          <w:b/>
          <w:szCs w:val="24"/>
        </w:rPr>
        <w:t>atsavināšanu un izsoles noteikumu apstiprināšanu</w:t>
      </w:r>
    </w:p>
    <w:p w:rsidR="00C14308" w:rsidRPr="00C14308" w:rsidRDefault="00C14308" w:rsidP="00C14308">
      <w:pPr>
        <w:jc w:val="both"/>
        <w:rPr>
          <w:rFonts w:eastAsia="Times New Roman" w:cs="Times New Roman"/>
          <w:b/>
          <w:szCs w:val="20"/>
          <w:lang w:val="de-DE" w:eastAsia="lv-LV"/>
        </w:rPr>
      </w:pPr>
    </w:p>
    <w:p w:rsidR="00C14308" w:rsidRPr="00C14308" w:rsidRDefault="00C14308" w:rsidP="00C14308">
      <w:pPr>
        <w:jc w:val="both"/>
        <w:rPr>
          <w:rFonts w:eastAsia="Times New Roman" w:cs="Times New Roman"/>
          <w:i/>
          <w:szCs w:val="24"/>
        </w:rPr>
      </w:pPr>
      <w:r w:rsidRPr="00C14308">
        <w:rPr>
          <w:rFonts w:eastAsia="Times New Roman" w:cs="Times New Roman"/>
          <w:i/>
          <w:szCs w:val="24"/>
        </w:rPr>
        <w:t>Iesniegt izskatīšanai</w:t>
      </w:r>
      <w:r>
        <w:rPr>
          <w:rFonts w:eastAsia="Times New Roman" w:cs="Times New Roman"/>
          <w:i/>
          <w:szCs w:val="24"/>
        </w:rPr>
        <w:t xml:space="preserve"> Tukuma novada</w:t>
      </w:r>
      <w:r w:rsidRPr="00C14308">
        <w:rPr>
          <w:rFonts w:eastAsia="Times New Roman" w:cs="Times New Roman"/>
          <w:i/>
          <w:szCs w:val="24"/>
        </w:rPr>
        <w:t xml:space="preserve"> </w:t>
      </w:r>
      <w:r>
        <w:rPr>
          <w:rFonts w:eastAsia="Times New Roman" w:cs="Times New Roman"/>
          <w:i/>
          <w:szCs w:val="24"/>
        </w:rPr>
        <w:t>Domei</w:t>
      </w:r>
      <w:r w:rsidRPr="00C14308">
        <w:rPr>
          <w:rFonts w:eastAsia="Times New Roman" w:cs="Times New Roman"/>
          <w:i/>
          <w:szCs w:val="24"/>
        </w:rPr>
        <w:t xml:space="preserve">  šādu lēmuma projektu:</w:t>
      </w:r>
    </w:p>
    <w:p w:rsidR="00C14308" w:rsidRPr="00C14308" w:rsidRDefault="00C14308" w:rsidP="00C14308">
      <w:pPr>
        <w:jc w:val="both"/>
        <w:rPr>
          <w:rFonts w:eastAsia="Times New Roman" w:cs="Times New Roman"/>
          <w:b/>
          <w:szCs w:val="24"/>
          <w:lang w:val="de-DE" w:eastAsia="lv-LV"/>
        </w:rPr>
      </w:pPr>
    </w:p>
    <w:p w:rsidR="00C14308" w:rsidRPr="00C14308" w:rsidRDefault="00C14308" w:rsidP="00C14308">
      <w:pPr>
        <w:jc w:val="both"/>
        <w:rPr>
          <w:rFonts w:eastAsia="Calibri" w:cs="Times New Roman"/>
          <w:szCs w:val="24"/>
        </w:rPr>
      </w:pPr>
      <w:r w:rsidRPr="00C14308">
        <w:rPr>
          <w:rFonts w:eastAsia="Calibri" w:cs="Times New Roman"/>
          <w:szCs w:val="24"/>
        </w:rPr>
        <w:t xml:space="preserve">  </w:t>
      </w:r>
      <w:r w:rsidRPr="00C14308">
        <w:rPr>
          <w:rFonts w:eastAsia="Calibri" w:cs="Times New Roman"/>
          <w:szCs w:val="24"/>
        </w:rPr>
        <w:tab/>
        <w:t>Tukuma novada Domē</w:t>
      </w:r>
      <w:r w:rsidRPr="00C14308">
        <w:rPr>
          <w:rFonts w:eastAsia="Times New Roman" w:cs="Times New Roman"/>
          <w:bCs/>
          <w:szCs w:val="20"/>
          <w:lang w:val="de-DE" w:eastAsia="ar-SA"/>
        </w:rPr>
        <w:t xml:space="preserve"> 2016.gada 19.septembrī</w:t>
      </w:r>
      <w:r w:rsidRPr="00C14308">
        <w:rPr>
          <w:rFonts w:eastAsia="Times New Roman" w:cs="Times New Roman"/>
          <w:szCs w:val="20"/>
          <w:lang w:val="de-DE" w:eastAsia="ar-SA"/>
        </w:rPr>
        <w:t xml:space="preserve"> saņemts </w:t>
      </w:r>
      <w:r w:rsidRPr="00C14308">
        <w:rPr>
          <w:rFonts w:eastAsia="Calibri" w:cs="Times New Roman"/>
          <w:szCs w:val="24"/>
        </w:rPr>
        <w:t>Sēmes un Zentenes pagastu pārvaldes iesniegums Nr.4967,</w:t>
      </w:r>
      <w:r w:rsidRPr="00C14308">
        <w:rPr>
          <w:rFonts w:eastAsia="Times New Roman" w:cs="Arial"/>
          <w:szCs w:val="20"/>
          <w:lang w:val="de-DE" w:eastAsia="lo-LA" w:bidi="lo-LA"/>
        </w:rPr>
        <w:t xml:space="preserve"> kurā izteikts </w:t>
      </w:r>
      <w:r w:rsidRPr="00C14308">
        <w:rPr>
          <w:rFonts w:eastAsia="Calibri" w:cs="Times New Roman"/>
          <w:szCs w:val="24"/>
        </w:rPr>
        <w:t xml:space="preserve">lūgums veikt tās bilancē esošā autobusa Mercedes Benz 0614, reģistrācijas Nr.DM 2200, izlaiduma gads: 1993 (turpmāk – Autobuss), ar bilances vērtību  1104,32 EUR (viens tūkstotis viens simts četri </w:t>
      </w:r>
      <w:r w:rsidRPr="00C14308">
        <w:rPr>
          <w:rFonts w:eastAsia="Calibri" w:cs="Times New Roman"/>
          <w:i/>
          <w:szCs w:val="24"/>
        </w:rPr>
        <w:t xml:space="preserve">euro </w:t>
      </w:r>
      <w:r w:rsidRPr="00C14308">
        <w:rPr>
          <w:rFonts w:eastAsia="Calibri" w:cs="Times New Roman"/>
          <w:szCs w:val="24"/>
        </w:rPr>
        <w:t xml:space="preserve">un 32 </w:t>
      </w:r>
      <w:r w:rsidRPr="00C14308">
        <w:rPr>
          <w:rFonts w:eastAsia="Calibri" w:cs="Times New Roman"/>
          <w:i/>
          <w:szCs w:val="24"/>
        </w:rPr>
        <w:t>centi</w:t>
      </w:r>
      <w:r w:rsidRPr="00C14308">
        <w:rPr>
          <w:rFonts w:eastAsia="Calibri" w:cs="Times New Roman"/>
          <w:szCs w:val="24"/>
        </w:rPr>
        <w:t xml:space="preserve">), atsavināšanu. </w:t>
      </w:r>
    </w:p>
    <w:p w:rsidR="00C14308" w:rsidRPr="00C14308" w:rsidRDefault="00C14308" w:rsidP="00C14308">
      <w:pPr>
        <w:suppressAutoHyphens/>
        <w:jc w:val="both"/>
        <w:rPr>
          <w:rFonts w:eastAsia="Times New Roman" w:cs="Times New Roman"/>
          <w:szCs w:val="24"/>
          <w:lang w:eastAsia="ar-SA"/>
        </w:rPr>
      </w:pPr>
      <w:r w:rsidRPr="00C14308">
        <w:rPr>
          <w:rFonts w:eastAsia="Times New Roman" w:cs="Times New Roman"/>
          <w:szCs w:val="24"/>
          <w:lang w:eastAsia="ar-SA"/>
        </w:rPr>
        <w:tab/>
        <w:t>Publiskas personas finanšu līdzekļu un mantas izšķērdēšanas novēršanas likuma 3.panta 2.punkts nosaka, ka „</w:t>
      </w:r>
      <w:r w:rsidRPr="00C14308">
        <w:rPr>
          <w:rFonts w:eastAsia="Times New Roman" w:cs="Times New Roman"/>
          <w:i/>
          <w:szCs w:val="24"/>
          <w:lang w:eastAsia="ar-SA"/>
        </w:rPr>
        <w:t>Publiska persona, kā arī kapitālsabiedrība rīkojas ar finanšu līdzekļiem un mantu lietderīgi, tas ir manta atsavināma un nododama īpašumā vai lietošanā citai personai par iespējami augstāku cenu.</w:t>
      </w:r>
      <w:r w:rsidRPr="00C14308">
        <w:rPr>
          <w:rFonts w:eastAsia="Times New Roman" w:cs="Times New Roman"/>
          <w:szCs w:val="24"/>
          <w:lang w:eastAsia="ar-SA"/>
        </w:rPr>
        <w:t>” Likuma „Par pašvaldībām” 21.panta pirmās daļas 19.punkts nosaka, ka „</w:t>
      </w:r>
      <w:r w:rsidRPr="00C14308">
        <w:rPr>
          <w:rFonts w:eastAsia="Times New Roman" w:cs="Times New Roman"/>
          <w:i/>
          <w:szCs w:val="24"/>
          <w:lang w:eastAsia="ar-SA"/>
        </w:rPr>
        <w:t xml:space="preserve">tikai Dome var noteikt kārtību, kādā veicami darījumi ar pašvaldības kustamo mantu”. </w:t>
      </w:r>
      <w:r w:rsidRPr="00C14308">
        <w:rPr>
          <w:rFonts w:eastAsia="Times New Roman" w:cs="Times New Roman"/>
          <w:szCs w:val="24"/>
          <w:lang w:eastAsia="ar-SA"/>
        </w:rPr>
        <w:t>Saskaņā ar Publiskas personas mantas atsavināšanas likuma 3.panta otro daļu „</w:t>
      </w:r>
      <w:r w:rsidRPr="00C14308">
        <w:rPr>
          <w:rFonts w:eastAsia="Times New Roman" w:cs="Times New Roman"/>
          <w:i/>
          <w:szCs w:val="24"/>
          <w:lang w:eastAsia="ar-SA"/>
        </w:rPr>
        <w:t>Publisku personu mantas atsavināšanas pamatveids ir mantas pārdošana izsolē.</w:t>
      </w:r>
      <w:r w:rsidRPr="00C14308">
        <w:rPr>
          <w:rFonts w:eastAsia="Times New Roman" w:cs="Times New Roman"/>
          <w:szCs w:val="24"/>
          <w:lang w:eastAsia="ar-SA"/>
        </w:rPr>
        <w:t>”.</w:t>
      </w:r>
    </w:p>
    <w:p w:rsidR="00C14308" w:rsidRPr="00C14308" w:rsidRDefault="00C14308" w:rsidP="00C14308">
      <w:pPr>
        <w:jc w:val="both"/>
        <w:rPr>
          <w:rFonts w:eastAsia="Calibri" w:cs="Times New Roman"/>
          <w:szCs w:val="24"/>
        </w:rPr>
      </w:pPr>
      <w:r w:rsidRPr="00C14308">
        <w:rPr>
          <w:rFonts w:eastAsia="Times New Roman" w:cs="Times New Roman"/>
          <w:szCs w:val="24"/>
          <w:lang w:eastAsia="ar-SA"/>
        </w:rPr>
        <w:tab/>
        <w:t xml:space="preserve">Atbilstoši sauszemes transportlīdzekļu tehniskā eksperta Jāņa Veršāna novērtējumam (eksperta atzinums Nr. 30/09/2016/JV) Autobusa faktiskā vērtība (iekļaujot PVN un muitas nodokļus) ir 340,00 EUR (trīs simti četrdesmit </w:t>
      </w:r>
      <w:r w:rsidRPr="00C14308">
        <w:rPr>
          <w:rFonts w:eastAsia="Times New Roman" w:cs="Times New Roman"/>
          <w:i/>
          <w:szCs w:val="24"/>
          <w:lang w:eastAsia="ar-SA"/>
        </w:rPr>
        <w:t>euro</w:t>
      </w:r>
      <w:r w:rsidRPr="00C14308">
        <w:rPr>
          <w:rFonts w:eastAsia="Times New Roman" w:cs="Times New Roman"/>
          <w:szCs w:val="24"/>
          <w:lang w:eastAsia="ar-SA"/>
        </w:rPr>
        <w:t xml:space="preserve">). </w:t>
      </w:r>
      <w:r w:rsidRPr="00C14308">
        <w:rPr>
          <w:rFonts w:eastAsia="Calibri" w:cs="Times New Roman"/>
          <w:szCs w:val="24"/>
        </w:rPr>
        <w:t xml:space="preserve">Sēmes un Zentenes pagastu pārvaldes </w:t>
      </w:r>
      <w:r w:rsidRPr="00C14308">
        <w:rPr>
          <w:rFonts w:eastAsia="Times New Roman" w:cs="Times New Roman"/>
          <w:szCs w:val="24"/>
          <w:lang w:eastAsia="ar-SA"/>
        </w:rPr>
        <w:t xml:space="preserve">izdevumi par eksperta  pakalpojumiem ir 45,00 EUR (četrdesmit pieci </w:t>
      </w:r>
      <w:r w:rsidRPr="00C14308">
        <w:rPr>
          <w:rFonts w:eastAsia="Times New Roman" w:cs="Times New Roman"/>
          <w:i/>
          <w:szCs w:val="24"/>
          <w:lang w:eastAsia="ar-SA"/>
        </w:rPr>
        <w:t>euro</w:t>
      </w:r>
      <w:r w:rsidRPr="00C14308">
        <w:rPr>
          <w:rFonts w:eastAsia="Times New Roman" w:cs="Times New Roman"/>
          <w:szCs w:val="24"/>
          <w:lang w:eastAsia="ar-SA"/>
        </w:rPr>
        <w:t xml:space="preserve">). Autobusa nosacītā cena – </w:t>
      </w:r>
      <w:r w:rsidRPr="00C14308">
        <w:rPr>
          <w:rFonts w:eastAsia="Calibri" w:cs="Times New Roman"/>
          <w:szCs w:val="24"/>
        </w:rPr>
        <w:t xml:space="preserve">1149,32 EUR (viens tūkstotis viens simts četrdesmit deviņi </w:t>
      </w:r>
      <w:r w:rsidRPr="00C14308">
        <w:rPr>
          <w:rFonts w:eastAsia="Calibri" w:cs="Times New Roman"/>
          <w:i/>
          <w:szCs w:val="24"/>
        </w:rPr>
        <w:t xml:space="preserve">euro </w:t>
      </w:r>
      <w:r w:rsidRPr="00C14308">
        <w:rPr>
          <w:rFonts w:eastAsia="Calibri" w:cs="Times New Roman"/>
          <w:szCs w:val="24"/>
        </w:rPr>
        <w:t xml:space="preserve">un 32 </w:t>
      </w:r>
      <w:r w:rsidRPr="00C14308">
        <w:rPr>
          <w:rFonts w:eastAsia="Calibri" w:cs="Times New Roman"/>
          <w:i/>
          <w:szCs w:val="24"/>
        </w:rPr>
        <w:t>centi</w:t>
      </w:r>
      <w:r w:rsidRPr="00C14308">
        <w:rPr>
          <w:rFonts w:eastAsia="Calibri" w:cs="Times New Roman"/>
          <w:szCs w:val="24"/>
        </w:rPr>
        <w:t xml:space="preserve">) </w:t>
      </w:r>
      <w:r w:rsidRPr="00C14308">
        <w:rPr>
          <w:rFonts w:eastAsia="Times New Roman" w:cs="Times New Roman"/>
          <w:szCs w:val="24"/>
          <w:lang w:eastAsia="ar-SA"/>
        </w:rPr>
        <w:t xml:space="preserve">(bilances vērtība 1104,32 + eksperta izdevumi 45,00). </w:t>
      </w:r>
      <w:r w:rsidRPr="00C14308">
        <w:rPr>
          <w:rFonts w:eastAsia="Calibri" w:cs="Times New Roman"/>
          <w:szCs w:val="24"/>
        </w:rPr>
        <w:t>Sēmes un Zentenes pagastu pārvalde</w:t>
      </w:r>
      <w:r w:rsidR="007737F1">
        <w:rPr>
          <w:rFonts w:eastAsia="Calibri" w:cs="Times New Roman"/>
          <w:szCs w:val="24"/>
        </w:rPr>
        <w:t>,</w:t>
      </w:r>
      <w:r w:rsidRPr="00C14308">
        <w:rPr>
          <w:rFonts w:eastAsia="Calibri" w:cs="Times New Roman"/>
          <w:szCs w:val="24"/>
        </w:rPr>
        <w:t xml:space="preserve"> apkopojot informāciju un ņemot vērā eksperta atzinumu, konstatē</w:t>
      </w:r>
      <w:r w:rsidR="007737F1">
        <w:rPr>
          <w:rFonts w:eastAsia="Calibri" w:cs="Times New Roman"/>
          <w:szCs w:val="24"/>
        </w:rPr>
        <w:t>jusi</w:t>
      </w:r>
      <w:r w:rsidRPr="00C14308">
        <w:rPr>
          <w:rFonts w:eastAsia="Calibri" w:cs="Times New Roman"/>
          <w:szCs w:val="24"/>
        </w:rPr>
        <w:t xml:space="preserve">, ka minētais Autobuss neatbilst satiksmes drošības prasībām un ir bīstams ekspluatācijai, tāpēc jau divus gadus nepiedalās satiksmē. Autobusa remonts tehniski ir iespējams, bet nav ekonomiski lietderīgs, jo transportlīdzeklis morāli un materiāli novecojis. </w:t>
      </w:r>
      <w:r w:rsidR="007737F1">
        <w:rPr>
          <w:rFonts w:eastAsia="Calibri" w:cs="Times New Roman"/>
          <w:szCs w:val="24"/>
        </w:rPr>
        <w:t>Iestāde</w:t>
      </w:r>
      <w:r w:rsidRPr="00C14308">
        <w:rPr>
          <w:rFonts w:eastAsia="Calibri" w:cs="Times New Roman"/>
          <w:szCs w:val="24"/>
        </w:rPr>
        <w:t xml:space="preserve">  lūdz iegūtos līdzekļus ieskaitīt Sēmes un Zentenes pagastu pārvaldes budžetā jaunas transporta vienības </w:t>
      </w:r>
      <w:r w:rsidR="007737F1" w:rsidRPr="00C14308">
        <w:rPr>
          <w:rFonts w:eastAsia="Calibri" w:cs="Times New Roman"/>
          <w:szCs w:val="24"/>
        </w:rPr>
        <w:t xml:space="preserve">iegādei </w:t>
      </w:r>
      <w:r w:rsidRPr="00C14308">
        <w:rPr>
          <w:rFonts w:eastAsia="Calibri" w:cs="Times New Roman"/>
          <w:szCs w:val="24"/>
        </w:rPr>
        <w:t>kultūras nodaļai.</w:t>
      </w:r>
    </w:p>
    <w:p w:rsidR="00C14308" w:rsidRPr="00C14308" w:rsidRDefault="00C14308" w:rsidP="00C14308">
      <w:pPr>
        <w:suppressAutoHyphens/>
        <w:jc w:val="both"/>
        <w:rPr>
          <w:rFonts w:eastAsia="Times New Roman" w:cs="Times New Roman"/>
          <w:szCs w:val="24"/>
          <w:lang w:eastAsia="ar-SA"/>
        </w:rPr>
      </w:pPr>
      <w:r w:rsidRPr="00C14308">
        <w:rPr>
          <w:rFonts w:eastAsia="Times New Roman" w:cs="Times New Roman"/>
          <w:szCs w:val="24"/>
          <w:lang w:eastAsia="ar-SA"/>
        </w:rPr>
        <w:tab/>
        <w:t>Saskaņā ar Publiskas personas mantas atsavināšanas likuma 6.panta otro daļu „</w:t>
      </w:r>
      <w:r w:rsidRPr="00C14308">
        <w:rPr>
          <w:rFonts w:eastAsia="Times New Roman" w:cs="Times New Roman"/>
          <w:i/>
          <w:szCs w:val="24"/>
          <w:lang w:eastAsia="ar-SA"/>
        </w:rPr>
        <w:t>Atļauju atsavināt atvasinātas publiskas personas kustamo mantu dod attiecīgās atvasinātās publiskās personas lēmējinstitūcija vai tās noteikta institūcija</w:t>
      </w:r>
      <w:r w:rsidRPr="00C14308">
        <w:rPr>
          <w:rFonts w:eastAsia="Times New Roman" w:cs="Times New Roman"/>
          <w:szCs w:val="24"/>
          <w:lang w:eastAsia="ar-SA"/>
        </w:rPr>
        <w:t xml:space="preserve">.” </w:t>
      </w:r>
    </w:p>
    <w:p w:rsidR="00C14308" w:rsidRPr="00C14308" w:rsidRDefault="00C14308" w:rsidP="00C14308">
      <w:pPr>
        <w:suppressAutoHyphens/>
        <w:jc w:val="both"/>
        <w:rPr>
          <w:rFonts w:eastAsia="Times New Roman" w:cs="Times New Roman"/>
          <w:szCs w:val="24"/>
          <w:lang w:eastAsia="ar-SA"/>
        </w:rPr>
      </w:pPr>
      <w:r w:rsidRPr="00C14308">
        <w:rPr>
          <w:rFonts w:eastAsia="Times New Roman" w:cs="Times New Roman"/>
          <w:szCs w:val="24"/>
          <w:lang w:eastAsia="ar-SA"/>
        </w:rPr>
        <w:tab/>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1. atsavināt Autobusu, pārdodot izsolē ar augšupejošu soli,</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2. noteikt, ka Autobusa nosacītā izsoles sākuma cena ir </w:t>
      </w:r>
      <w:r w:rsidRPr="007737F1">
        <w:rPr>
          <w:rFonts w:eastAsia="Times New Roman" w:cs="Times New Roman"/>
          <w:szCs w:val="24"/>
          <w:lang w:eastAsia="ar-SA"/>
        </w:rPr>
        <w:t xml:space="preserve">1150,00 </w:t>
      </w:r>
      <w:r w:rsidRPr="007737F1">
        <w:rPr>
          <w:rFonts w:eastAsia="Times New Roman" w:cs="Times New Roman"/>
          <w:i/>
          <w:szCs w:val="24"/>
          <w:lang w:eastAsia="ar-SA"/>
        </w:rPr>
        <w:t>euro</w:t>
      </w:r>
      <w:r w:rsidRPr="00C14308">
        <w:rPr>
          <w:rFonts w:eastAsia="Times New Roman" w:cs="Times New Roman"/>
          <w:szCs w:val="24"/>
          <w:lang w:eastAsia="ar-SA"/>
        </w:rPr>
        <w:t xml:space="preserve"> (viens tūkstotis viens simts piecdesmit </w:t>
      </w:r>
      <w:r w:rsidRPr="00C14308">
        <w:rPr>
          <w:rFonts w:eastAsia="Times New Roman" w:cs="Times New Roman"/>
          <w:i/>
          <w:szCs w:val="24"/>
          <w:lang w:eastAsia="ar-SA"/>
        </w:rPr>
        <w:t>euro</w:t>
      </w:r>
      <w:r w:rsidRPr="00C14308">
        <w:rPr>
          <w:rFonts w:eastAsia="Times New Roman" w:cs="Times New Roman"/>
          <w:szCs w:val="24"/>
          <w:lang w:eastAsia="ar-SA"/>
        </w:rPr>
        <w:t xml:space="preserve">), </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3. apstiprināt pašvaldības kustamās mantas – autobusa </w:t>
      </w:r>
      <w:r w:rsidRPr="00C14308">
        <w:rPr>
          <w:rFonts w:eastAsia="Calibri" w:cs="Times New Roman"/>
          <w:szCs w:val="24"/>
        </w:rPr>
        <w:t xml:space="preserve">Mercedes Benz 0614, </w:t>
      </w:r>
      <w:r w:rsidRPr="00C14308">
        <w:rPr>
          <w:rFonts w:eastAsia="Times New Roman" w:cs="Times New Roman"/>
          <w:szCs w:val="24"/>
          <w:lang w:eastAsia="ar-SA"/>
        </w:rPr>
        <w:t>izsoles noteikumus Nr...... (pielikumā),</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4. Autobusa atsavināšanu uzdot organizēt Domes Īpašumu apsaimniekošanas un privatizācijas komisijai, ievērojot Publiskas personas mantas atsavināšanas likumu,</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5. Autobusa atsavināšanas rezultātā iegūtos naudas līdzekļus ieskaitīt </w:t>
      </w:r>
      <w:r w:rsidRPr="00C14308">
        <w:rPr>
          <w:rFonts w:eastAsia="Calibri" w:cs="Times New Roman"/>
          <w:szCs w:val="24"/>
        </w:rPr>
        <w:t xml:space="preserve">Sēmes un Zentenes pagastu pārvaldes budžetā, </w:t>
      </w:r>
    </w:p>
    <w:p w:rsidR="00C14308" w:rsidRPr="00C14308" w:rsidRDefault="00C14308" w:rsidP="00C14308">
      <w:pPr>
        <w:suppressAutoHyphens/>
        <w:ind w:firstLine="720"/>
        <w:jc w:val="both"/>
        <w:rPr>
          <w:rFonts w:eastAsia="Times New Roman" w:cs="Times New Roman"/>
          <w:b/>
          <w:szCs w:val="24"/>
          <w:lang w:eastAsia="ar-SA"/>
        </w:rPr>
      </w:pPr>
      <w:r w:rsidRPr="00C14308">
        <w:rPr>
          <w:rFonts w:eastAsia="Times New Roman" w:cs="Times New Roman"/>
          <w:szCs w:val="24"/>
          <w:lang w:eastAsia="ar-SA"/>
        </w:rPr>
        <w:t xml:space="preserve">6. kontroli par lēmuma izpildi uzdot Domes iekšējai auditorei Lindai Gruziņai.    </w:t>
      </w:r>
    </w:p>
    <w:p w:rsidR="00C14308" w:rsidRPr="00C14308" w:rsidRDefault="00C14308" w:rsidP="00C14308">
      <w:pPr>
        <w:jc w:val="both"/>
        <w:rPr>
          <w:rFonts w:eastAsia="Times New Roman" w:cs="Times New Roman"/>
          <w:sz w:val="20"/>
          <w:szCs w:val="24"/>
          <w:lang w:eastAsia="lv-LV"/>
        </w:rPr>
      </w:pPr>
    </w:p>
    <w:p w:rsidR="00C14308" w:rsidRPr="00C14308" w:rsidRDefault="00C14308" w:rsidP="00C14308">
      <w:pPr>
        <w:jc w:val="both"/>
        <w:rPr>
          <w:rFonts w:eastAsia="Times New Roman" w:cs="Times New Roman"/>
          <w:sz w:val="20"/>
          <w:szCs w:val="24"/>
          <w:lang w:eastAsia="lv-LV"/>
        </w:rPr>
      </w:pPr>
      <w:r w:rsidRPr="00C14308">
        <w:rPr>
          <w:rFonts w:eastAsia="Times New Roman" w:cs="Times New Roman"/>
          <w:sz w:val="20"/>
          <w:szCs w:val="24"/>
          <w:lang w:eastAsia="lv-LV"/>
        </w:rPr>
        <w:t>Nosūtīt:</w:t>
      </w:r>
    </w:p>
    <w:p w:rsidR="00C14308" w:rsidRPr="00C14308" w:rsidRDefault="00C14308" w:rsidP="00C14308">
      <w:pPr>
        <w:jc w:val="both"/>
        <w:rPr>
          <w:rFonts w:eastAsia="Times New Roman" w:cs="Times New Roman"/>
          <w:sz w:val="20"/>
          <w:szCs w:val="24"/>
          <w:lang w:eastAsia="lv-LV"/>
        </w:rPr>
      </w:pPr>
      <w:r w:rsidRPr="00C14308">
        <w:rPr>
          <w:rFonts w:eastAsia="Times New Roman" w:cs="Times New Roman"/>
          <w:sz w:val="20"/>
          <w:szCs w:val="24"/>
          <w:lang w:eastAsia="lv-LV"/>
        </w:rPr>
        <w:t>- Fin. nod.</w:t>
      </w:r>
      <w:r>
        <w:rPr>
          <w:rFonts w:eastAsia="Times New Roman" w:cs="Times New Roman"/>
          <w:sz w:val="20"/>
          <w:szCs w:val="24"/>
          <w:lang w:eastAsia="lv-LV"/>
        </w:rPr>
        <w:t xml:space="preserve">; </w:t>
      </w:r>
      <w:r w:rsidRPr="00C14308">
        <w:rPr>
          <w:rFonts w:eastAsia="Times New Roman" w:cs="Times New Roman"/>
          <w:sz w:val="20"/>
          <w:szCs w:val="24"/>
          <w:lang w:eastAsia="lv-LV"/>
        </w:rPr>
        <w:t>- Īp. nod.</w:t>
      </w:r>
      <w:r>
        <w:rPr>
          <w:rFonts w:eastAsia="Times New Roman" w:cs="Times New Roman"/>
          <w:sz w:val="20"/>
          <w:szCs w:val="24"/>
          <w:lang w:eastAsia="lv-LV"/>
        </w:rPr>
        <w:t xml:space="preserve">; </w:t>
      </w:r>
      <w:r w:rsidRPr="00C14308">
        <w:rPr>
          <w:rFonts w:eastAsia="Times New Roman" w:cs="Times New Roman"/>
          <w:sz w:val="20"/>
          <w:szCs w:val="24"/>
          <w:lang w:eastAsia="lv-LV"/>
        </w:rPr>
        <w:t>- Jur. nod.</w:t>
      </w:r>
      <w:r>
        <w:rPr>
          <w:rFonts w:eastAsia="Times New Roman" w:cs="Times New Roman"/>
          <w:sz w:val="20"/>
          <w:szCs w:val="24"/>
          <w:lang w:eastAsia="lv-LV"/>
        </w:rPr>
        <w:t xml:space="preserve">;  </w:t>
      </w:r>
      <w:r w:rsidR="00D53A22">
        <w:rPr>
          <w:rFonts w:eastAsia="Times New Roman" w:cs="Times New Roman"/>
          <w:sz w:val="20"/>
          <w:szCs w:val="24"/>
          <w:lang w:eastAsia="lv-LV"/>
        </w:rPr>
        <w:t>- L.Gruziņa</w:t>
      </w:r>
      <w:r w:rsidRPr="00C14308">
        <w:rPr>
          <w:rFonts w:eastAsia="Times New Roman" w:cs="Times New Roman"/>
          <w:sz w:val="20"/>
          <w:szCs w:val="24"/>
          <w:lang w:eastAsia="lv-LV"/>
        </w:rPr>
        <w:t xml:space="preserve"> </w:t>
      </w:r>
    </w:p>
    <w:p w:rsidR="00C14308" w:rsidRPr="00C14308" w:rsidRDefault="00C14308" w:rsidP="00C14308">
      <w:pPr>
        <w:jc w:val="both"/>
        <w:rPr>
          <w:rFonts w:eastAsia="Times New Roman" w:cs="Times New Roman"/>
          <w:sz w:val="20"/>
          <w:szCs w:val="24"/>
          <w:lang w:eastAsia="lv-LV"/>
        </w:rPr>
      </w:pPr>
      <w:r w:rsidRPr="00C14308">
        <w:rPr>
          <w:rFonts w:eastAsia="Times New Roman" w:cs="Times New Roman"/>
          <w:sz w:val="20"/>
          <w:szCs w:val="24"/>
          <w:lang w:eastAsia="lv-LV"/>
        </w:rPr>
        <w:t>- Kultūras namam</w:t>
      </w:r>
    </w:p>
    <w:p w:rsidR="00C14308" w:rsidRPr="00C14308" w:rsidRDefault="00C14308" w:rsidP="00C14308">
      <w:pPr>
        <w:keepNext/>
        <w:jc w:val="left"/>
        <w:outlineLvl w:val="0"/>
        <w:rPr>
          <w:rFonts w:eastAsia="Times New Roman" w:cs="Times New Roman"/>
          <w:sz w:val="20"/>
          <w:szCs w:val="20"/>
          <w:lang w:val="en-US" w:eastAsia="lv-LV"/>
        </w:rPr>
      </w:pPr>
      <w:r w:rsidRPr="00C14308">
        <w:rPr>
          <w:rFonts w:eastAsia="Times New Roman" w:cs="Times New Roman"/>
          <w:sz w:val="20"/>
          <w:szCs w:val="20"/>
          <w:lang w:val="en-US" w:eastAsia="lv-LV"/>
        </w:rPr>
        <w:lastRenderedPageBreak/>
        <w:t>_________________________________</w:t>
      </w:r>
    </w:p>
    <w:p w:rsidR="00C14308" w:rsidRPr="00C14308" w:rsidRDefault="00C14308" w:rsidP="00C14308">
      <w:pPr>
        <w:keepNext/>
        <w:jc w:val="left"/>
        <w:outlineLvl w:val="0"/>
        <w:rPr>
          <w:rFonts w:eastAsia="Times New Roman" w:cs="Times New Roman"/>
          <w:sz w:val="20"/>
          <w:szCs w:val="20"/>
          <w:lang w:val="en-US" w:eastAsia="lv-LV"/>
        </w:rPr>
      </w:pPr>
      <w:r w:rsidRPr="00C14308">
        <w:rPr>
          <w:rFonts w:eastAsia="Times New Roman" w:cs="Times New Roman"/>
          <w:sz w:val="20"/>
          <w:szCs w:val="20"/>
          <w:lang w:val="en-US" w:eastAsia="lv-LV"/>
        </w:rPr>
        <w:t>Sagatavoja: Īpašumu nod. (D.Šmite)</w:t>
      </w:r>
    </w:p>
    <w:p w:rsidR="00C14308" w:rsidRPr="00C14308" w:rsidRDefault="00C14308" w:rsidP="00C14308">
      <w:pPr>
        <w:ind w:right="99"/>
        <w:jc w:val="both"/>
        <w:rPr>
          <w:rFonts w:eastAsia="Times New Roman" w:cs="Times New Roman"/>
          <w:sz w:val="20"/>
          <w:szCs w:val="20"/>
          <w:lang w:eastAsia="lv-LV"/>
        </w:rPr>
      </w:pPr>
      <w:r w:rsidRPr="00C14308">
        <w:rPr>
          <w:rFonts w:eastAsia="Times New Roman" w:cs="Times New Roman"/>
          <w:sz w:val="20"/>
          <w:szCs w:val="20"/>
          <w:lang w:eastAsia="ar-SA"/>
        </w:rPr>
        <w:t xml:space="preserve">Izskatīts </w:t>
      </w:r>
      <w:r w:rsidRPr="00C14308">
        <w:rPr>
          <w:rFonts w:eastAsia="Times New Roman" w:cs="Times New Roman"/>
          <w:sz w:val="20"/>
          <w:szCs w:val="20"/>
          <w:lang w:eastAsia="lv-LV"/>
        </w:rPr>
        <w:t>Īpašumu apsaimniekošanas un privatizācijas komisijā</w:t>
      </w:r>
    </w:p>
    <w:p w:rsidR="00C14308" w:rsidRDefault="00C14308" w:rsidP="00C14308">
      <w:pPr>
        <w:rPr>
          <w:rFonts w:eastAsia="Times New Roman" w:cs="Times New Roman"/>
          <w:sz w:val="20"/>
          <w:szCs w:val="20"/>
        </w:rPr>
      </w:pPr>
    </w:p>
    <w:p w:rsidR="00010BCE" w:rsidRDefault="00010BCE" w:rsidP="00C14308">
      <w:pPr>
        <w:rPr>
          <w:rFonts w:eastAsia="Times New Roman" w:cs="Times New Roman"/>
          <w:sz w:val="20"/>
          <w:szCs w:val="20"/>
        </w:rPr>
      </w:pPr>
    </w:p>
    <w:p w:rsidR="00010BCE" w:rsidRDefault="00010BCE" w:rsidP="00C14308">
      <w:pPr>
        <w:rPr>
          <w:rFonts w:eastAsia="Times New Roman" w:cs="Times New Roman"/>
          <w:sz w:val="20"/>
          <w:szCs w:val="20"/>
        </w:rPr>
      </w:pPr>
    </w:p>
    <w:p w:rsidR="00010BCE" w:rsidRDefault="00010BCE" w:rsidP="00C14308">
      <w:pPr>
        <w:rPr>
          <w:rFonts w:eastAsia="Times New Roman" w:cs="Times New Roman"/>
          <w:sz w:val="20"/>
          <w:szCs w:val="20"/>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r w:rsidRPr="00C14308">
        <w:rPr>
          <w:rFonts w:eastAsia="Times New Roman" w:cs="Times New Roman"/>
          <w:sz w:val="20"/>
          <w:szCs w:val="20"/>
          <w:lang w:eastAsia="ar-SA"/>
        </w:rPr>
        <w:t>APSTIPRINĀTI</w:t>
      </w:r>
    </w:p>
    <w:p w:rsidR="00C14308" w:rsidRPr="00C14308" w:rsidRDefault="00C14308" w:rsidP="00C14308">
      <w:pPr>
        <w:shd w:val="clear" w:color="auto" w:fill="FFFFFF"/>
        <w:suppressAutoHyphens/>
        <w:ind w:left="6521" w:hanging="41"/>
        <w:jc w:val="left"/>
        <w:rPr>
          <w:rFonts w:eastAsia="Times New Roman" w:cs="Times New Roman"/>
          <w:sz w:val="20"/>
          <w:szCs w:val="20"/>
          <w:lang w:eastAsia="ar-SA"/>
        </w:rPr>
      </w:pPr>
      <w:r w:rsidRPr="00C14308">
        <w:rPr>
          <w:rFonts w:eastAsia="Times New Roman" w:cs="Times New Roman"/>
          <w:sz w:val="20"/>
          <w:szCs w:val="20"/>
          <w:lang w:eastAsia="ar-SA"/>
        </w:rPr>
        <w:t xml:space="preserve">ar Tukuma novada Domes </w:t>
      </w:r>
      <w:r w:rsidR="00010BCE">
        <w:rPr>
          <w:rFonts w:eastAsia="Times New Roman" w:cs="Times New Roman"/>
          <w:sz w:val="20"/>
          <w:szCs w:val="20"/>
          <w:lang w:eastAsia="ar-SA"/>
        </w:rPr>
        <w:t>..10.2016.</w:t>
      </w:r>
      <w:r w:rsidRPr="00C14308">
        <w:rPr>
          <w:rFonts w:eastAsia="Times New Roman" w:cs="Times New Roman"/>
          <w:sz w:val="20"/>
          <w:szCs w:val="20"/>
          <w:lang w:eastAsia="ar-SA"/>
        </w:rPr>
        <w:t xml:space="preserve">     </w:t>
      </w:r>
    </w:p>
    <w:p w:rsidR="00C14308" w:rsidRPr="00C14308" w:rsidRDefault="00C14308" w:rsidP="00C14308">
      <w:pPr>
        <w:shd w:val="clear" w:color="auto" w:fill="FFFFFF"/>
        <w:suppressAutoHyphens/>
        <w:ind w:left="5817" w:firstLine="663"/>
        <w:jc w:val="left"/>
        <w:rPr>
          <w:rFonts w:eastAsia="Times New Roman" w:cs="Times New Roman"/>
          <w:b/>
          <w:bCs/>
          <w:sz w:val="20"/>
          <w:szCs w:val="20"/>
          <w:lang w:eastAsia="ar-SA"/>
        </w:rPr>
      </w:pPr>
      <w:r w:rsidRPr="00C14308">
        <w:rPr>
          <w:rFonts w:eastAsia="Times New Roman" w:cs="Times New Roman"/>
          <w:sz w:val="20"/>
          <w:szCs w:val="20"/>
          <w:lang w:eastAsia="ar-SA"/>
        </w:rPr>
        <w:t xml:space="preserve">lēmumu (prot. Nr..., ....§.) </w:t>
      </w:r>
    </w:p>
    <w:p w:rsidR="00C14308" w:rsidRPr="00C14308" w:rsidRDefault="00C14308" w:rsidP="00C14308">
      <w:pPr>
        <w:shd w:val="clear" w:color="auto" w:fill="FFFFFF"/>
        <w:suppressAutoHyphens/>
        <w:jc w:val="center"/>
        <w:rPr>
          <w:rFonts w:eastAsia="Times New Roman" w:cs="Times New Roman"/>
          <w:bCs/>
          <w:szCs w:val="24"/>
          <w:lang w:eastAsia="ar-SA"/>
        </w:rPr>
      </w:pPr>
      <w:r w:rsidRPr="00C14308">
        <w:rPr>
          <w:rFonts w:eastAsia="Times New Roman" w:cs="Times New Roman"/>
          <w:b/>
          <w:bCs/>
          <w:szCs w:val="24"/>
          <w:lang w:eastAsia="ar-SA"/>
        </w:rPr>
        <w:t>IZSOLES NOTEIKUMI</w:t>
      </w:r>
    </w:p>
    <w:p w:rsidR="00C14308" w:rsidRPr="00C14308" w:rsidRDefault="00C14308" w:rsidP="00C14308">
      <w:pPr>
        <w:shd w:val="clear" w:color="auto" w:fill="FFFFFF"/>
        <w:suppressAutoHyphens/>
        <w:jc w:val="center"/>
        <w:rPr>
          <w:rFonts w:eastAsia="Times New Roman" w:cs="Times New Roman"/>
          <w:bCs/>
          <w:szCs w:val="24"/>
          <w:lang w:eastAsia="ar-SA"/>
        </w:rPr>
      </w:pPr>
      <w:r w:rsidRPr="00C14308">
        <w:rPr>
          <w:rFonts w:eastAsia="Times New Roman" w:cs="Times New Roman"/>
          <w:bCs/>
          <w:szCs w:val="24"/>
          <w:lang w:eastAsia="ar-SA"/>
        </w:rPr>
        <w:t>Tukumā</w:t>
      </w:r>
    </w:p>
    <w:p w:rsidR="00C14308" w:rsidRPr="00C14308" w:rsidRDefault="00C14308" w:rsidP="00C14308">
      <w:pPr>
        <w:shd w:val="clear" w:color="auto" w:fill="FFFFFF"/>
        <w:suppressAutoHyphens/>
        <w:ind w:left="5760" w:firstLine="720"/>
        <w:jc w:val="left"/>
        <w:rPr>
          <w:rFonts w:eastAsia="Times New Roman" w:cs="Times New Roman"/>
          <w:sz w:val="20"/>
          <w:szCs w:val="20"/>
          <w:lang w:eastAsia="ar-SA"/>
        </w:rPr>
      </w:pP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t xml:space="preserve">      </w:t>
      </w:r>
    </w:p>
    <w:p w:rsidR="00C14308" w:rsidRPr="00C14308" w:rsidRDefault="00C14308" w:rsidP="00C14308">
      <w:pPr>
        <w:shd w:val="clear" w:color="auto" w:fill="FFFFFF"/>
        <w:suppressAutoHyphens/>
        <w:jc w:val="left"/>
        <w:rPr>
          <w:rFonts w:eastAsia="Times New Roman" w:cs="Times New Roman"/>
          <w:bCs/>
          <w:szCs w:val="24"/>
          <w:lang w:eastAsia="ar-SA"/>
        </w:rPr>
      </w:pPr>
      <w:r w:rsidRPr="00C14308">
        <w:rPr>
          <w:rFonts w:eastAsia="Times New Roman" w:cs="Times New Roman"/>
          <w:bCs/>
          <w:szCs w:val="24"/>
          <w:lang w:eastAsia="ar-SA"/>
        </w:rPr>
        <w:t>2016.gada .........................</w:t>
      </w: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r>
      <w:r w:rsidRPr="00C14308">
        <w:rPr>
          <w:rFonts w:eastAsia="Times New Roman" w:cs="Times New Roman"/>
          <w:bCs/>
          <w:szCs w:val="24"/>
          <w:lang w:eastAsia="ar-SA"/>
        </w:rPr>
        <w:tab/>
        <w:t xml:space="preserve">          </w:t>
      </w:r>
      <w:r w:rsidRPr="00C14308">
        <w:rPr>
          <w:rFonts w:eastAsia="Times New Roman" w:cs="Times New Roman"/>
          <w:b/>
          <w:bCs/>
          <w:szCs w:val="24"/>
          <w:lang w:eastAsia="ar-SA"/>
        </w:rPr>
        <w:t>Nr.</w:t>
      </w:r>
    </w:p>
    <w:p w:rsidR="00C14308" w:rsidRPr="00C14308" w:rsidRDefault="00C14308" w:rsidP="00C14308">
      <w:pPr>
        <w:shd w:val="clear" w:color="auto" w:fill="FFFFFF"/>
        <w:suppressAutoHyphens/>
        <w:rPr>
          <w:rFonts w:eastAsia="Times New Roman" w:cs="Times New Roman"/>
          <w:b/>
          <w:bCs/>
          <w:szCs w:val="24"/>
          <w:lang w:eastAsia="ar-SA"/>
        </w:rPr>
      </w:pPr>
      <w:r w:rsidRPr="00C14308">
        <w:rPr>
          <w:rFonts w:eastAsia="Times New Roman" w:cs="Times New Roman"/>
          <w:bCs/>
          <w:szCs w:val="24"/>
          <w:lang w:eastAsia="ar-SA"/>
        </w:rPr>
        <w:t>(prot.Nr.__, __.§.)</w:t>
      </w:r>
    </w:p>
    <w:p w:rsidR="00C14308" w:rsidRPr="00C14308" w:rsidRDefault="00C14308" w:rsidP="00C14308">
      <w:pPr>
        <w:shd w:val="clear" w:color="auto" w:fill="FFFFFF"/>
        <w:suppressAutoHyphens/>
        <w:jc w:val="left"/>
        <w:rPr>
          <w:rFonts w:eastAsia="Times New Roman" w:cs="Times New Roman"/>
          <w:b/>
          <w:bCs/>
          <w:szCs w:val="24"/>
          <w:lang w:eastAsia="ar-SA"/>
        </w:rPr>
      </w:pPr>
      <w:r w:rsidRPr="00C14308">
        <w:rPr>
          <w:rFonts w:eastAsia="Times New Roman" w:cs="Times New Roman"/>
          <w:b/>
          <w:bCs/>
          <w:szCs w:val="24"/>
          <w:lang w:eastAsia="ar-SA"/>
        </w:rPr>
        <w:t xml:space="preserve">Par pašvaldības kustamās mantas – </w:t>
      </w:r>
    </w:p>
    <w:p w:rsidR="00C14308" w:rsidRPr="00C14308" w:rsidRDefault="00C14308" w:rsidP="00C14308">
      <w:pPr>
        <w:shd w:val="clear" w:color="auto" w:fill="FFFFFF"/>
        <w:suppressAutoHyphens/>
        <w:jc w:val="left"/>
        <w:rPr>
          <w:rFonts w:eastAsia="Times New Roman" w:cs="Times New Roman"/>
          <w:b/>
          <w:bCs/>
          <w:szCs w:val="24"/>
          <w:lang w:eastAsia="ar-SA"/>
        </w:rPr>
      </w:pPr>
      <w:r w:rsidRPr="00C14308">
        <w:rPr>
          <w:rFonts w:eastAsia="Times New Roman" w:cs="Times New Roman"/>
          <w:b/>
          <w:bCs/>
          <w:szCs w:val="24"/>
          <w:lang w:eastAsia="ar-SA"/>
        </w:rPr>
        <w:t xml:space="preserve">autobusa Mercedes Benz 0614 izsoli </w:t>
      </w:r>
    </w:p>
    <w:p w:rsidR="00C14308" w:rsidRPr="00C14308" w:rsidRDefault="00C14308" w:rsidP="00C14308">
      <w:pPr>
        <w:shd w:val="clear" w:color="auto" w:fill="FFFFFF"/>
        <w:suppressAutoHyphens/>
        <w:jc w:val="center"/>
        <w:rPr>
          <w:rFonts w:eastAsia="Times New Roman" w:cs="Times New Roman"/>
          <w:b/>
          <w:bCs/>
          <w:color w:val="FF0000"/>
          <w:sz w:val="28"/>
          <w:szCs w:val="28"/>
          <w:lang w:eastAsia="ar-SA"/>
        </w:rPr>
      </w:pPr>
    </w:p>
    <w:p w:rsidR="00C14308" w:rsidRPr="00C14308" w:rsidRDefault="00C14308" w:rsidP="00C14308">
      <w:pPr>
        <w:shd w:val="clear" w:color="auto" w:fill="FFFFFF"/>
        <w:suppressAutoHyphens/>
        <w:jc w:val="center"/>
        <w:rPr>
          <w:rFonts w:eastAsia="Times New Roman" w:cs="Times New Roman"/>
          <w:szCs w:val="24"/>
          <w:lang w:eastAsia="ar-SA"/>
        </w:rPr>
      </w:pPr>
      <w:r w:rsidRPr="00C14308">
        <w:rPr>
          <w:rFonts w:eastAsia="Times New Roman" w:cs="Times New Roman"/>
          <w:b/>
          <w:bCs/>
          <w:szCs w:val="24"/>
          <w:lang w:eastAsia="ar-SA"/>
        </w:rPr>
        <w:t>I. Vispārīgie jautājumi</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1. Noteikumi paredz k</w:t>
      </w:r>
      <w:r w:rsidRPr="00C14308">
        <w:rPr>
          <w:rFonts w:eastAsia="TimesNewRoman" w:cs="Times New Roman"/>
          <w:szCs w:val="24"/>
          <w:lang w:eastAsia="ar-SA"/>
        </w:rPr>
        <w:t>ā</w:t>
      </w:r>
      <w:r w:rsidRPr="00C14308">
        <w:rPr>
          <w:rFonts w:eastAsia="Times New Roman" w:cs="Times New Roman"/>
          <w:szCs w:val="24"/>
          <w:lang w:eastAsia="ar-SA"/>
        </w:rPr>
        <w:t>rt</w:t>
      </w:r>
      <w:r w:rsidRPr="00C14308">
        <w:rPr>
          <w:rFonts w:eastAsia="TimesNewRoman" w:cs="Times New Roman"/>
          <w:szCs w:val="24"/>
          <w:lang w:eastAsia="ar-SA"/>
        </w:rPr>
        <w:t>ī</w:t>
      </w:r>
      <w:r w:rsidRPr="00C14308">
        <w:rPr>
          <w:rFonts w:eastAsia="Times New Roman" w:cs="Times New Roman"/>
          <w:szCs w:val="24"/>
          <w:lang w:eastAsia="ar-SA"/>
        </w:rPr>
        <w:t>bu, k</w:t>
      </w:r>
      <w:r w:rsidRPr="00C14308">
        <w:rPr>
          <w:rFonts w:eastAsia="TimesNewRoman" w:cs="Times New Roman"/>
          <w:szCs w:val="24"/>
          <w:lang w:eastAsia="ar-SA"/>
        </w:rPr>
        <w:t>ā</w:t>
      </w:r>
      <w:r w:rsidRPr="00C14308">
        <w:rPr>
          <w:rFonts w:eastAsia="Times New Roman" w:cs="Times New Roman"/>
          <w:szCs w:val="24"/>
          <w:lang w:eastAsia="ar-SA"/>
        </w:rPr>
        <w:t>d</w:t>
      </w:r>
      <w:r w:rsidRPr="00C14308">
        <w:rPr>
          <w:rFonts w:eastAsia="TimesNewRoman" w:cs="Times New Roman"/>
          <w:szCs w:val="24"/>
          <w:lang w:eastAsia="ar-SA"/>
        </w:rPr>
        <w:t xml:space="preserve">ā </w:t>
      </w:r>
      <w:r w:rsidRPr="00C14308">
        <w:rPr>
          <w:rFonts w:eastAsia="Times New Roman" w:cs="Times New Roman"/>
          <w:szCs w:val="24"/>
          <w:lang w:eastAsia="ar-SA"/>
        </w:rPr>
        <w:t>organiz</w:t>
      </w:r>
      <w:r w:rsidRPr="00C14308">
        <w:rPr>
          <w:rFonts w:eastAsia="TimesNewRoman" w:cs="Times New Roman"/>
          <w:szCs w:val="24"/>
          <w:lang w:eastAsia="ar-SA"/>
        </w:rPr>
        <w:t>ē</w:t>
      </w:r>
      <w:r w:rsidRPr="00C14308">
        <w:rPr>
          <w:rFonts w:eastAsia="Times New Roman" w:cs="Times New Roman"/>
          <w:szCs w:val="24"/>
          <w:lang w:eastAsia="ar-SA"/>
        </w:rPr>
        <w:t>jama pašvald</w:t>
      </w:r>
      <w:r w:rsidRPr="00C14308">
        <w:rPr>
          <w:rFonts w:eastAsia="TimesNewRoman" w:cs="Times New Roman"/>
          <w:szCs w:val="24"/>
          <w:lang w:eastAsia="ar-SA"/>
        </w:rPr>
        <w:t>ī</w:t>
      </w:r>
      <w:r w:rsidRPr="00C14308">
        <w:rPr>
          <w:rFonts w:eastAsia="Times New Roman" w:cs="Times New Roman"/>
          <w:szCs w:val="24"/>
          <w:lang w:eastAsia="ar-SA"/>
        </w:rPr>
        <w:t>bas kustam</w:t>
      </w:r>
      <w:r w:rsidRPr="00C14308">
        <w:rPr>
          <w:rFonts w:eastAsia="TimesNewRoman" w:cs="Times New Roman"/>
          <w:szCs w:val="24"/>
          <w:lang w:eastAsia="ar-SA"/>
        </w:rPr>
        <w:t>ā</w:t>
      </w:r>
      <w:r w:rsidRPr="00C14308">
        <w:rPr>
          <w:rFonts w:eastAsia="Times New Roman" w:cs="Times New Roman"/>
          <w:szCs w:val="24"/>
          <w:lang w:eastAsia="ar-SA"/>
        </w:rPr>
        <w:t>s mantas – autobusa Mercedes Benz 0614  p</w:t>
      </w:r>
      <w:r w:rsidRPr="00C14308">
        <w:rPr>
          <w:rFonts w:eastAsia="TimesNewRoman" w:cs="Times New Roman"/>
          <w:szCs w:val="24"/>
          <w:lang w:eastAsia="ar-SA"/>
        </w:rPr>
        <w:t>ā</w:t>
      </w:r>
      <w:r w:rsidRPr="00C14308">
        <w:rPr>
          <w:rFonts w:eastAsia="Times New Roman" w:cs="Times New Roman"/>
          <w:szCs w:val="24"/>
          <w:lang w:eastAsia="ar-SA"/>
        </w:rPr>
        <w:t>rdošanu izsol</w:t>
      </w:r>
      <w:r w:rsidRPr="00C14308">
        <w:rPr>
          <w:rFonts w:eastAsia="TimesNewRoman" w:cs="Times New Roman"/>
          <w:szCs w:val="24"/>
          <w:lang w:eastAsia="ar-SA"/>
        </w:rPr>
        <w:t>ē</w:t>
      </w:r>
      <w:r w:rsidRPr="00C14308">
        <w:rPr>
          <w:rFonts w:eastAsia="Times New Roman" w:cs="Times New Roman"/>
          <w:iCs/>
          <w:szCs w:val="24"/>
          <w:lang w:eastAsia="ar-SA"/>
        </w:rPr>
        <w:t>.</w:t>
      </w:r>
      <w:r w:rsidRPr="00C14308">
        <w:rPr>
          <w:rFonts w:eastAsia="Times New Roman" w:cs="Times New Roman"/>
          <w:i/>
          <w:iCs/>
          <w:szCs w:val="24"/>
          <w:lang w:eastAsia="ar-SA"/>
        </w:rPr>
        <w:t xml:space="preserve"> </w:t>
      </w:r>
    </w:p>
    <w:p w:rsidR="00C14308" w:rsidRPr="00C14308" w:rsidRDefault="00C14308" w:rsidP="00C14308">
      <w:pPr>
        <w:suppressAutoHyphens/>
        <w:ind w:right="62" w:firstLine="720"/>
        <w:jc w:val="both"/>
        <w:rPr>
          <w:rFonts w:eastAsia="Times New Roman" w:cs="Times New Roman"/>
          <w:szCs w:val="24"/>
          <w:lang w:eastAsia="ar-SA"/>
        </w:rPr>
      </w:pPr>
      <w:r w:rsidRPr="00C14308">
        <w:rPr>
          <w:rFonts w:eastAsia="Times New Roman" w:cs="Times New Roman"/>
          <w:szCs w:val="24"/>
          <w:lang w:eastAsia="ar-SA"/>
        </w:rPr>
        <w:t>2. Izsoles noteikumi ir izstrādāti, pamatojoties uz Publiskas personas mantas atsavin</w:t>
      </w:r>
      <w:r w:rsidRPr="00C14308">
        <w:rPr>
          <w:rFonts w:eastAsia="TimesNewRoman" w:cs="Times New Roman"/>
          <w:szCs w:val="24"/>
          <w:lang w:eastAsia="ar-SA"/>
        </w:rPr>
        <w:t>ā</w:t>
      </w:r>
      <w:r w:rsidRPr="00C14308">
        <w:rPr>
          <w:rFonts w:eastAsia="Times New Roman" w:cs="Times New Roman"/>
          <w:szCs w:val="24"/>
          <w:lang w:eastAsia="ar-SA"/>
        </w:rPr>
        <w:t>šanas likumu un Tukuma novada Domes 27.10.2016. lēmumu „Par autobusa Mercedes Benz 0614  atsavināšanu un izsoles noteikumu apstiprināšanu” (prot. Nr.__, __.§.).</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3. Izsoles rīkošanas gadījumā izsoli organiz</w:t>
      </w:r>
      <w:r w:rsidRPr="00C14308">
        <w:rPr>
          <w:rFonts w:eastAsia="TimesNewRoman" w:cs="Times New Roman"/>
          <w:szCs w:val="24"/>
          <w:lang w:eastAsia="ar-SA"/>
        </w:rPr>
        <w:t xml:space="preserve">ē </w:t>
      </w:r>
      <w:r w:rsidRPr="00C14308">
        <w:rPr>
          <w:rFonts w:eastAsia="Times New Roman" w:cs="Times New Roman"/>
          <w:szCs w:val="24"/>
          <w:lang w:eastAsia="ar-SA"/>
        </w:rPr>
        <w:t>Tukuma novada Domes Īpašumu apsaimniekošanas un privatizācijas komisija (turpmāk – Komisija) un autobuss Mercedes Benz 0614  tiks pārdots atkl</w:t>
      </w:r>
      <w:r w:rsidRPr="00C14308">
        <w:rPr>
          <w:rFonts w:eastAsia="TimesNewRoman" w:cs="Times New Roman"/>
          <w:szCs w:val="24"/>
          <w:lang w:eastAsia="ar-SA"/>
        </w:rPr>
        <w:t>ā</w:t>
      </w:r>
      <w:r w:rsidRPr="00C14308">
        <w:rPr>
          <w:rFonts w:eastAsia="Times New Roman" w:cs="Times New Roman"/>
          <w:szCs w:val="24"/>
          <w:lang w:eastAsia="ar-SA"/>
        </w:rPr>
        <w:t>t</w:t>
      </w:r>
      <w:r w:rsidRPr="00C14308">
        <w:rPr>
          <w:rFonts w:eastAsia="TimesNewRoman" w:cs="Times New Roman"/>
          <w:szCs w:val="24"/>
          <w:lang w:eastAsia="ar-SA"/>
        </w:rPr>
        <w:t xml:space="preserve">ā </w:t>
      </w:r>
      <w:r w:rsidRPr="00C14308">
        <w:rPr>
          <w:rFonts w:eastAsia="Times New Roman" w:cs="Times New Roman"/>
          <w:szCs w:val="24"/>
          <w:lang w:eastAsia="ar-SA"/>
        </w:rPr>
        <w:t>mutisk</w:t>
      </w:r>
      <w:r w:rsidRPr="00C14308">
        <w:rPr>
          <w:rFonts w:eastAsia="TimesNewRoman" w:cs="Times New Roman"/>
          <w:szCs w:val="24"/>
          <w:lang w:eastAsia="ar-SA"/>
        </w:rPr>
        <w:t xml:space="preserve">ā </w:t>
      </w:r>
      <w:r w:rsidRPr="00C14308">
        <w:rPr>
          <w:rFonts w:eastAsia="Times New Roman" w:cs="Times New Roman"/>
          <w:szCs w:val="24"/>
          <w:lang w:eastAsia="ar-SA"/>
        </w:rPr>
        <w:t>izsol</w:t>
      </w:r>
      <w:r w:rsidRPr="00C14308">
        <w:rPr>
          <w:rFonts w:eastAsia="TimesNewRoman" w:cs="Times New Roman"/>
          <w:szCs w:val="24"/>
          <w:lang w:eastAsia="ar-SA"/>
        </w:rPr>
        <w:t xml:space="preserve">ē </w:t>
      </w:r>
      <w:r w:rsidRPr="00C14308">
        <w:rPr>
          <w:rFonts w:eastAsia="Times New Roman" w:cs="Times New Roman"/>
          <w:szCs w:val="24"/>
          <w:lang w:eastAsia="ar-SA"/>
        </w:rPr>
        <w:t xml:space="preserve">ar augšupejošu soli. </w:t>
      </w:r>
    </w:p>
    <w:p w:rsidR="00C14308" w:rsidRPr="00C14308" w:rsidRDefault="00C14308" w:rsidP="00C14308">
      <w:pPr>
        <w:suppressAutoHyphens/>
        <w:jc w:val="both"/>
        <w:rPr>
          <w:rFonts w:eastAsia="Times New Roman" w:cs="Times New Roman"/>
          <w:szCs w:val="24"/>
          <w:lang w:eastAsia="ar-SA"/>
        </w:rPr>
      </w:pPr>
    </w:p>
    <w:p w:rsidR="00C14308" w:rsidRPr="00C14308" w:rsidRDefault="00C14308" w:rsidP="00C14308">
      <w:pPr>
        <w:shd w:val="clear" w:color="auto" w:fill="FFFFFF"/>
        <w:suppressAutoHyphens/>
        <w:jc w:val="center"/>
        <w:rPr>
          <w:rFonts w:eastAsia="Times New Roman" w:cs="Times New Roman"/>
          <w:b/>
          <w:bCs/>
          <w:szCs w:val="24"/>
          <w:lang w:eastAsia="ar-SA"/>
        </w:rPr>
      </w:pPr>
      <w:r w:rsidRPr="00C14308">
        <w:rPr>
          <w:rFonts w:eastAsia="Times New Roman" w:cs="Times New Roman"/>
          <w:b/>
          <w:bCs/>
          <w:color w:val="000000"/>
          <w:szCs w:val="24"/>
          <w:lang w:eastAsia="ar-SA"/>
        </w:rPr>
        <w:t xml:space="preserve">II. </w:t>
      </w:r>
      <w:r w:rsidRPr="00C14308">
        <w:rPr>
          <w:rFonts w:eastAsia="Calibri" w:cs="Times New Roman"/>
          <w:b/>
          <w:szCs w:val="24"/>
        </w:rPr>
        <w:t xml:space="preserve">Tukuma novada pašvaldības </w:t>
      </w:r>
      <w:r w:rsidRPr="00C14308">
        <w:rPr>
          <w:rFonts w:eastAsia="Times New Roman" w:cs="Times New Roman"/>
          <w:b/>
          <w:bCs/>
          <w:szCs w:val="24"/>
          <w:lang w:eastAsia="ar-SA"/>
        </w:rPr>
        <w:t xml:space="preserve">kustamās mantas - autobusa </w:t>
      </w:r>
      <w:r w:rsidRPr="00C14308">
        <w:rPr>
          <w:rFonts w:eastAsia="Times New Roman" w:cs="Times New Roman"/>
          <w:b/>
          <w:szCs w:val="24"/>
          <w:lang w:eastAsia="ar-SA"/>
        </w:rPr>
        <w:t>Mercedes Benz 0614</w:t>
      </w:r>
      <w:r w:rsidRPr="00C14308">
        <w:rPr>
          <w:rFonts w:eastAsia="Times New Roman" w:cs="Times New Roman"/>
          <w:szCs w:val="24"/>
          <w:lang w:eastAsia="ar-SA"/>
        </w:rPr>
        <w:t xml:space="preserve">  </w:t>
      </w:r>
      <w:r w:rsidRPr="00C14308">
        <w:rPr>
          <w:rFonts w:eastAsia="Times New Roman" w:cs="Times New Roman"/>
          <w:b/>
          <w:bCs/>
          <w:szCs w:val="24"/>
          <w:lang w:eastAsia="ar-SA"/>
        </w:rPr>
        <w:t xml:space="preserve"> raksturojums</w:t>
      </w:r>
    </w:p>
    <w:p w:rsidR="00C14308" w:rsidRPr="00C14308" w:rsidRDefault="00C14308" w:rsidP="00C14308">
      <w:pPr>
        <w:shd w:val="clear" w:color="auto" w:fill="FFFFFF"/>
        <w:suppressAutoHyphens/>
        <w:jc w:val="left"/>
        <w:rPr>
          <w:rFonts w:eastAsia="Calibri" w:cs="Times New Roman"/>
          <w:szCs w:val="24"/>
        </w:rPr>
      </w:pPr>
      <w:r w:rsidRPr="00C14308">
        <w:rPr>
          <w:rFonts w:eastAsia="Times New Roman" w:cs="Times New Roman"/>
          <w:bCs/>
          <w:szCs w:val="24"/>
          <w:lang w:eastAsia="ar-SA"/>
        </w:rPr>
        <w:tab/>
        <w:t xml:space="preserve">4. </w:t>
      </w:r>
      <w:r w:rsidRPr="00C14308">
        <w:rPr>
          <w:rFonts w:eastAsia="Calibri" w:cs="Times New Roman"/>
          <w:szCs w:val="24"/>
        </w:rPr>
        <w:t xml:space="preserve">Tukuma novada pašvaldības </w:t>
      </w:r>
      <w:r w:rsidRPr="00C14308">
        <w:rPr>
          <w:rFonts w:eastAsia="Times New Roman" w:cs="Times New Roman"/>
          <w:bCs/>
          <w:szCs w:val="24"/>
          <w:lang w:eastAsia="ar-SA"/>
        </w:rPr>
        <w:t xml:space="preserve">kustamā manta - </w:t>
      </w:r>
      <w:r w:rsidRPr="00C14308">
        <w:rPr>
          <w:rFonts w:eastAsia="Times New Roman" w:cs="Times New Roman"/>
          <w:szCs w:val="24"/>
          <w:lang w:eastAsia="ar-SA"/>
        </w:rPr>
        <w:t xml:space="preserve">autobuss Mercedes Benz 0614 </w:t>
      </w:r>
      <w:r w:rsidRPr="00C14308">
        <w:rPr>
          <w:rFonts w:eastAsia="Times New Roman" w:cs="Times New Roman"/>
          <w:bCs/>
          <w:szCs w:val="24"/>
          <w:lang w:eastAsia="ar-SA"/>
        </w:rPr>
        <w:t>, (turpmāk – Autobuss):</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 xml:space="preserve">4.1. marka: Mercedes Benz 0614 , </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4.2. valsts reģistrācijas numurs: DM 2200,</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4.3. izlaiduma gads: 1993.,</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4.4. šasijas numurs: WDB6703661P240862,</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4.5. krāsa: balta-zaļa,</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4.6. pašmasa: 4855,</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4.7. pilna masa: 6800,</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4.8. motora tips: dīzeļdegviela,</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4.9. reģistrācijas apliecība: AF 0225686,</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4.10.tehniskā apskate: nav,</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 xml:space="preserve">4.11. nobraukums, km: 437548 </w:t>
      </w:r>
    </w:p>
    <w:p w:rsidR="00C14308" w:rsidRPr="00C14308" w:rsidRDefault="00C14308" w:rsidP="00C14308">
      <w:pPr>
        <w:shd w:val="clear" w:color="auto" w:fill="FFFFFF"/>
        <w:tabs>
          <w:tab w:val="left" w:pos="0"/>
        </w:tabs>
        <w:suppressAutoHyphens/>
        <w:jc w:val="both"/>
        <w:rPr>
          <w:rFonts w:eastAsia="Times New Roman" w:cs="Times New Roman"/>
          <w:szCs w:val="24"/>
          <w:lang w:eastAsia="ar-SA"/>
        </w:rPr>
      </w:pPr>
      <w:r w:rsidRPr="00C14308">
        <w:rPr>
          <w:rFonts w:eastAsia="Times New Roman" w:cs="Times New Roman"/>
          <w:szCs w:val="24"/>
          <w:lang w:eastAsia="ar-SA"/>
        </w:rPr>
        <w:tab/>
        <w:t>5. Autobusu var apskatīt darba dienās, par laiku iepriekš sazinoties pa mobilo tālruni 26430536 (kontaktpersona S.Rabkeviča).</w:t>
      </w:r>
    </w:p>
    <w:p w:rsidR="00C14308" w:rsidRPr="00C14308" w:rsidRDefault="00C14308" w:rsidP="00C14308">
      <w:pPr>
        <w:shd w:val="clear" w:color="auto" w:fill="FFFFFF"/>
        <w:tabs>
          <w:tab w:val="left" w:pos="0"/>
        </w:tabs>
        <w:suppressAutoHyphens/>
        <w:jc w:val="both"/>
        <w:rPr>
          <w:rFonts w:eastAsia="Times New Roman" w:cs="Times New Roman"/>
          <w:b/>
          <w:bCs/>
          <w:szCs w:val="24"/>
          <w:lang w:eastAsia="ar-SA"/>
        </w:rPr>
      </w:pPr>
      <w:r w:rsidRPr="00C14308">
        <w:rPr>
          <w:rFonts w:eastAsia="Times New Roman" w:cs="Times New Roman"/>
          <w:szCs w:val="24"/>
          <w:lang w:eastAsia="ar-SA"/>
        </w:rPr>
        <w:tab/>
      </w:r>
    </w:p>
    <w:p w:rsidR="00C14308" w:rsidRPr="00C14308" w:rsidRDefault="00C14308" w:rsidP="00C14308">
      <w:pPr>
        <w:suppressAutoHyphens/>
        <w:jc w:val="center"/>
        <w:rPr>
          <w:rFonts w:eastAsia="Times New Roman" w:cs="Times New Roman"/>
          <w:bCs/>
          <w:color w:val="000000"/>
          <w:szCs w:val="24"/>
          <w:lang w:eastAsia="ar-SA"/>
        </w:rPr>
      </w:pPr>
      <w:r w:rsidRPr="00C14308">
        <w:rPr>
          <w:rFonts w:eastAsia="Times New Roman" w:cs="Times New Roman"/>
          <w:b/>
          <w:bCs/>
          <w:color w:val="000000"/>
          <w:szCs w:val="24"/>
          <w:lang w:eastAsia="ar-SA"/>
        </w:rPr>
        <w:t>III. Izsoles veids, maksājumi</w:t>
      </w:r>
    </w:p>
    <w:p w:rsidR="00C14308" w:rsidRPr="00C14308" w:rsidRDefault="00C14308" w:rsidP="00C14308">
      <w:pPr>
        <w:suppressAutoHyphens/>
        <w:jc w:val="both"/>
        <w:rPr>
          <w:rFonts w:eastAsia="Times New Roman" w:cs="Times New Roman"/>
          <w:bCs/>
          <w:color w:val="000000"/>
          <w:szCs w:val="24"/>
          <w:lang w:eastAsia="ar-SA"/>
        </w:rPr>
      </w:pPr>
      <w:r w:rsidRPr="00C14308">
        <w:rPr>
          <w:rFonts w:eastAsia="Times New Roman" w:cs="Times New Roman"/>
          <w:bCs/>
          <w:color w:val="000000"/>
          <w:szCs w:val="24"/>
          <w:lang w:eastAsia="ar-SA"/>
        </w:rPr>
        <w:tab/>
        <w:t>6. Izsoles veids: atklāta mutiska izsole ar augšupejošu soli.</w:t>
      </w:r>
    </w:p>
    <w:p w:rsidR="00C14308" w:rsidRPr="00C14308" w:rsidRDefault="00C14308" w:rsidP="00C14308">
      <w:pPr>
        <w:suppressAutoHyphens/>
        <w:jc w:val="both"/>
        <w:rPr>
          <w:rFonts w:eastAsia="Times New Roman" w:cs="Times New Roman"/>
          <w:bCs/>
          <w:color w:val="000000"/>
          <w:szCs w:val="24"/>
          <w:lang w:eastAsia="ar-SA"/>
        </w:rPr>
      </w:pPr>
      <w:r w:rsidRPr="00C14308">
        <w:rPr>
          <w:rFonts w:eastAsia="Times New Roman" w:cs="Times New Roman"/>
          <w:bCs/>
          <w:color w:val="000000"/>
          <w:szCs w:val="24"/>
          <w:lang w:eastAsia="ar-SA"/>
        </w:rPr>
        <w:tab/>
        <w:t xml:space="preserve">7. Maksāšanas līdzekļi: maksājumi ir veicami 100% </w:t>
      </w:r>
      <w:r w:rsidRPr="00C14308">
        <w:rPr>
          <w:rFonts w:eastAsia="Times New Roman" w:cs="Times New Roman"/>
          <w:bCs/>
          <w:i/>
          <w:color w:val="000000"/>
          <w:szCs w:val="24"/>
          <w:lang w:eastAsia="ar-SA"/>
        </w:rPr>
        <w:t>euro</w:t>
      </w:r>
      <w:r w:rsidRPr="00C14308">
        <w:rPr>
          <w:rFonts w:eastAsia="Times New Roman" w:cs="Times New Roman"/>
          <w:bCs/>
          <w:color w:val="000000"/>
          <w:szCs w:val="24"/>
          <w:lang w:eastAsia="ar-SA"/>
        </w:rPr>
        <w:t>.</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bCs/>
          <w:color w:val="000000"/>
          <w:szCs w:val="24"/>
          <w:lang w:eastAsia="ar-SA"/>
        </w:rPr>
        <w:t xml:space="preserve">8. Izsoles sākumcena: </w:t>
      </w:r>
      <w:r w:rsidRPr="00C14308">
        <w:rPr>
          <w:rFonts w:eastAsia="Times New Roman" w:cs="Times New Roman"/>
          <w:szCs w:val="24"/>
          <w:lang w:eastAsia="ar-SA"/>
        </w:rPr>
        <w:t xml:space="preserve">1150,00 </w:t>
      </w:r>
      <w:r w:rsidRPr="00C14308">
        <w:rPr>
          <w:rFonts w:eastAsia="Times New Roman" w:cs="Times New Roman"/>
          <w:i/>
          <w:szCs w:val="24"/>
          <w:lang w:eastAsia="ar-SA"/>
        </w:rPr>
        <w:t>euro</w:t>
      </w:r>
      <w:r w:rsidRPr="00C14308">
        <w:rPr>
          <w:rFonts w:eastAsia="Times New Roman" w:cs="Times New Roman"/>
          <w:szCs w:val="24"/>
          <w:lang w:eastAsia="ar-SA"/>
        </w:rPr>
        <w:t xml:space="preserve"> (viens tūkstotis viens simts piecdesmit </w:t>
      </w:r>
      <w:r w:rsidRPr="00C14308">
        <w:rPr>
          <w:rFonts w:eastAsia="Times New Roman" w:cs="Times New Roman"/>
          <w:i/>
          <w:szCs w:val="24"/>
          <w:lang w:eastAsia="ar-SA"/>
        </w:rPr>
        <w:t>euro</w:t>
      </w:r>
      <w:r w:rsidRPr="00C14308">
        <w:rPr>
          <w:rFonts w:eastAsia="Times New Roman" w:cs="Times New Roman"/>
          <w:szCs w:val="24"/>
          <w:lang w:eastAsia="ar-SA"/>
        </w:rPr>
        <w:t xml:space="preserve">), </w:t>
      </w:r>
    </w:p>
    <w:p w:rsidR="00C14308" w:rsidRPr="00C14308" w:rsidRDefault="00C14308" w:rsidP="00C14308">
      <w:pPr>
        <w:suppressAutoHyphens/>
        <w:jc w:val="both"/>
        <w:rPr>
          <w:rFonts w:eastAsia="Times New Roman" w:cs="Times New Roman"/>
          <w:bCs/>
          <w:color w:val="000000"/>
          <w:szCs w:val="24"/>
          <w:lang w:eastAsia="ar-SA"/>
        </w:rPr>
      </w:pPr>
      <w:r w:rsidRPr="00C14308">
        <w:rPr>
          <w:rFonts w:eastAsia="Times New Roman" w:cs="Times New Roman"/>
          <w:bCs/>
          <w:color w:val="000000"/>
          <w:szCs w:val="24"/>
          <w:lang w:eastAsia="ar-SA"/>
        </w:rPr>
        <w:tab/>
        <w:t xml:space="preserve">9. Izsoles solis: 50,00 </w:t>
      </w:r>
      <w:r w:rsidRPr="00C14308">
        <w:rPr>
          <w:rFonts w:eastAsia="Times New Roman" w:cs="Times New Roman"/>
          <w:bCs/>
          <w:i/>
          <w:color w:val="000000"/>
          <w:szCs w:val="24"/>
          <w:lang w:eastAsia="ar-SA"/>
        </w:rPr>
        <w:t>euro</w:t>
      </w:r>
      <w:r w:rsidRPr="00C14308">
        <w:rPr>
          <w:rFonts w:eastAsia="Times New Roman" w:cs="Times New Roman"/>
          <w:bCs/>
          <w:color w:val="000000"/>
          <w:szCs w:val="24"/>
          <w:lang w:eastAsia="ar-SA"/>
        </w:rPr>
        <w:t xml:space="preserve"> (piecdesmit </w:t>
      </w:r>
      <w:r w:rsidRPr="00C14308">
        <w:rPr>
          <w:rFonts w:eastAsia="Times New Roman" w:cs="Times New Roman"/>
          <w:bCs/>
          <w:i/>
          <w:color w:val="000000"/>
          <w:szCs w:val="24"/>
          <w:lang w:eastAsia="ar-SA"/>
        </w:rPr>
        <w:t>euro</w:t>
      </w:r>
      <w:r w:rsidRPr="00C14308">
        <w:rPr>
          <w:rFonts w:eastAsia="Times New Roman" w:cs="Times New Roman"/>
          <w:bCs/>
          <w:color w:val="000000"/>
          <w:szCs w:val="24"/>
          <w:lang w:eastAsia="ar-SA"/>
        </w:rPr>
        <w:t>).</w:t>
      </w:r>
    </w:p>
    <w:p w:rsidR="00C14308" w:rsidRPr="00C14308" w:rsidRDefault="00C14308" w:rsidP="00C14308">
      <w:pPr>
        <w:suppressAutoHyphens/>
        <w:jc w:val="both"/>
        <w:rPr>
          <w:rFonts w:eastAsia="Times New Roman" w:cs="Times New Roman"/>
          <w:bCs/>
          <w:color w:val="000000"/>
          <w:szCs w:val="24"/>
          <w:lang w:eastAsia="ar-SA"/>
        </w:rPr>
      </w:pPr>
      <w:r w:rsidRPr="00C14308">
        <w:rPr>
          <w:rFonts w:eastAsia="Times New Roman" w:cs="Times New Roman"/>
          <w:bCs/>
          <w:color w:val="000000"/>
          <w:szCs w:val="24"/>
          <w:lang w:eastAsia="ar-SA"/>
        </w:rPr>
        <w:lastRenderedPageBreak/>
        <w:tab/>
        <w:t xml:space="preserve">10.Izsoles nodrošinājums: 10% </w:t>
      </w:r>
      <w:r w:rsidRPr="00C14308">
        <w:rPr>
          <w:rFonts w:eastAsia="Times New Roman" w:cs="Times New Roman"/>
          <w:bCs/>
          <w:i/>
          <w:color w:val="000000"/>
          <w:szCs w:val="24"/>
          <w:lang w:eastAsia="ar-SA"/>
        </w:rPr>
        <w:t>euro</w:t>
      </w:r>
      <w:r w:rsidRPr="00C14308">
        <w:rPr>
          <w:rFonts w:eastAsia="Times New Roman" w:cs="Times New Roman"/>
          <w:bCs/>
          <w:color w:val="000000"/>
          <w:szCs w:val="24"/>
          <w:lang w:eastAsia="ar-SA"/>
        </w:rPr>
        <w:t xml:space="preserve"> no izsoles sākumcenas, t.i., 115,00 </w:t>
      </w:r>
      <w:r w:rsidRPr="00C14308">
        <w:rPr>
          <w:rFonts w:eastAsia="Times New Roman" w:cs="Times New Roman"/>
          <w:bCs/>
          <w:i/>
          <w:color w:val="000000"/>
          <w:szCs w:val="24"/>
          <w:lang w:eastAsia="ar-SA"/>
        </w:rPr>
        <w:t>euro</w:t>
      </w:r>
      <w:r w:rsidRPr="00C14308">
        <w:rPr>
          <w:rFonts w:eastAsia="Times New Roman" w:cs="Times New Roman"/>
          <w:bCs/>
          <w:color w:val="000000"/>
          <w:szCs w:val="24"/>
          <w:lang w:eastAsia="ar-SA"/>
        </w:rPr>
        <w:t xml:space="preserve"> (viens simts piecpadsmit e</w:t>
      </w:r>
      <w:r w:rsidRPr="00C14308">
        <w:rPr>
          <w:rFonts w:eastAsia="Times New Roman" w:cs="Times New Roman"/>
          <w:bCs/>
          <w:i/>
          <w:color w:val="000000"/>
          <w:szCs w:val="24"/>
          <w:lang w:eastAsia="ar-SA"/>
        </w:rPr>
        <w:t>uro</w:t>
      </w:r>
      <w:r w:rsidRPr="00C14308">
        <w:rPr>
          <w:rFonts w:eastAsia="Times New Roman" w:cs="Times New Roman"/>
          <w:bCs/>
          <w:color w:val="000000"/>
          <w:szCs w:val="24"/>
          <w:lang w:eastAsia="ar-SA"/>
        </w:rPr>
        <w:t>).</w:t>
      </w:r>
    </w:p>
    <w:p w:rsidR="00C14308" w:rsidRPr="00C14308" w:rsidRDefault="00C14308" w:rsidP="00C14308">
      <w:pPr>
        <w:suppressAutoHyphens/>
        <w:jc w:val="both"/>
        <w:rPr>
          <w:rFonts w:eastAsia="Times New Roman" w:cs="Times New Roman"/>
          <w:bCs/>
          <w:color w:val="000000"/>
          <w:szCs w:val="24"/>
          <w:lang w:eastAsia="ar-SA"/>
        </w:rPr>
      </w:pPr>
      <w:r w:rsidRPr="00C14308">
        <w:rPr>
          <w:rFonts w:eastAsia="Times New Roman" w:cs="Times New Roman"/>
          <w:bCs/>
          <w:color w:val="000000"/>
          <w:szCs w:val="24"/>
          <w:lang w:eastAsia="ar-SA"/>
        </w:rPr>
        <w:tab/>
        <w:t xml:space="preserve">11. Dalības maksa: 10,00 </w:t>
      </w:r>
      <w:r w:rsidRPr="00C14308">
        <w:rPr>
          <w:rFonts w:eastAsia="Times New Roman" w:cs="Times New Roman"/>
          <w:bCs/>
          <w:i/>
          <w:color w:val="000000"/>
          <w:szCs w:val="24"/>
          <w:lang w:eastAsia="ar-SA"/>
        </w:rPr>
        <w:t>euro</w:t>
      </w:r>
      <w:r w:rsidRPr="00C14308">
        <w:rPr>
          <w:rFonts w:eastAsia="Times New Roman" w:cs="Times New Roman"/>
          <w:bCs/>
          <w:color w:val="000000"/>
          <w:szCs w:val="24"/>
          <w:lang w:eastAsia="ar-SA"/>
        </w:rPr>
        <w:t xml:space="preserve"> (desmit </w:t>
      </w:r>
      <w:r w:rsidRPr="00C14308">
        <w:rPr>
          <w:rFonts w:eastAsia="Times New Roman" w:cs="Times New Roman"/>
          <w:bCs/>
          <w:i/>
          <w:color w:val="000000"/>
          <w:szCs w:val="24"/>
          <w:lang w:eastAsia="ar-SA"/>
        </w:rPr>
        <w:t>euro</w:t>
      </w:r>
      <w:r w:rsidRPr="00C14308">
        <w:rPr>
          <w:rFonts w:eastAsia="Times New Roman" w:cs="Times New Roman"/>
          <w:bCs/>
          <w:color w:val="000000"/>
          <w:szCs w:val="24"/>
          <w:lang w:eastAsia="ar-SA"/>
        </w:rPr>
        <w:t xml:space="preserve">). </w:t>
      </w:r>
    </w:p>
    <w:p w:rsidR="00C14308" w:rsidRPr="00C14308" w:rsidRDefault="00C14308" w:rsidP="00C14308">
      <w:pPr>
        <w:suppressAutoHyphens/>
        <w:jc w:val="center"/>
        <w:rPr>
          <w:rFonts w:eastAsia="Times New Roman" w:cs="Times New Roman"/>
          <w:b/>
          <w:bCs/>
          <w:color w:val="000000"/>
          <w:szCs w:val="24"/>
          <w:lang w:eastAsia="ar-SA"/>
        </w:rPr>
      </w:pPr>
    </w:p>
    <w:p w:rsidR="00C14308" w:rsidRPr="00C14308" w:rsidRDefault="00C14308" w:rsidP="00C14308">
      <w:pPr>
        <w:suppressAutoHyphens/>
        <w:jc w:val="center"/>
        <w:rPr>
          <w:rFonts w:eastAsia="Times New Roman" w:cs="Times New Roman"/>
          <w:b/>
          <w:bCs/>
          <w:color w:val="000000"/>
          <w:szCs w:val="24"/>
          <w:lang w:eastAsia="ar-SA"/>
        </w:rPr>
      </w:pPr>
      <w:r w:rsidRPr="00C14308">
        <w:rPr>
          <w:rFonts w:eastAsia="Times New Roman" w:cs="Times New Roman"/>
          <w:b/>
          <w:bCs/>
          <w:color w:val="000000"/>
          <w:szCs w:val="24"/>
          <w:lang w:eastAsia="ar-SA"/>
        </w:rPr>
        <w:t>IV. Izsoles organiz</w:t>
      </w:r>
      <w:r w:rsidRPr="00C14308">
        <w:rPr>
          <w:rFonts w:eastAsia="TimesNewRoman" w:cs="Times New Roman"/>
          <w:b/>
          <w:bCs/>
          <w:color w:val="000000"/>
          <w:szCs w:val="24"/>
          <w:lang w:eastAsia="ar-SA"/>
        </w:rPr>
        <w:t>ē</w:t>
      </w:r>
      <w:r w:rsidRPr="00C14308">
        <w:rPr>
          <w:rFonts w:eastAsia="Times New Roman" w:cs="Times New Roman"/>
          <w:b/>
          <w:bCs/>
          <w:color w:val="000000"/>
          <w:szCs w:val="24"/>
          <w:lang w:eastAsia="ar-SA"/>
        </w:rPr>
        <w:t>šana</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12. Pirms izsoles laikrakstā „Neatkarīgās Tukuma Ziņas”, kā arī Domes mājas lapā: </w:t>
      </w:r>
      <w:hyperlink r:id="rId16" w:history="1">
        <w:r w:rsidRPr="00C14308">
          <w:rPr>
            <w:rFonts w:eastAsia="Times New Roman" w:cs="Times New Roman"/>
            <w:color w:val="0000FF"/>
            <w:spacing w:val="-16"/>
            <w:szCs w:val="24"/>
            <w:u w:val="single"/>
          </w:rPr>
          <w:t>www.tukums.lv</w:t>
        </w:r>
      </w:hyperlink>
      <w:r w:rsidRPr="00C14308">
        <w:rPr>
          <w:rFonts w:eastAsia="Times New Roman" w:cs="Times New Roman"/>
          <w:szCs w:val="24"/>
          <w:lang w:eastAsia="ar-SA"/>
        </w:rPr>
        <w:t xml:space="preserve">. un tīmekļa vietnē </w:t>
      </w:r>
      <w:hyperlink r:id="rId17" w:history="1">
        <w:r w:rsidRPr="00C14308">
          <w:rPr>
            <w:rFonts w:eastAsia="Times New Roman" w:cs="Times New Roman"/>
            <w:color w:val="0000FF"/>
            <w:szCs w:val="24"/>
            <w:u w:val="single"/>
          </w:rPr>
          <w:t>www.ss.lv</w:t>
        </w:r>
      </w:hyperlink>
      <w:r w:rsidRPr="00C14308">
        <w:rPr>
          <w:rFonts w:eastAsia="Times New Roman" w:cs="Times New Roman"/>
          <w:szCs w:val="24"/>
          <w:lang w:eastAsia="ar-SA"/>
        </w:rPr>
        <w:t xml:space="preserve"> tiek ievietots sludinājums par Autobusa pārdošanu un noteikts pieteikšanās termiņš. </w:t>
      </w:r>
    </w:p>
    <w:p w:rsidR="00C14308" w:rsidRPr="00C14308" w:rsidRDefault="00C14308" w:rsidP="00C14308">
      <w:pPr>
        <w:suppressAutoHyphens/>
        <w:ind w:firstLine="720"/>
        <w:jc w:val="left"/>
        <w:rPr>
          <w:rFonts w:eastAsia="Times New Roman" w:cs="Times New Roman"/>
          <w:szCs w:val="24"/>
          <w:lang w:eastAsia="ar-SA"/>
        </w:rPr>
      </w:pPr>
      <w:r w:rsidRPr="00C14308">
        <w:rPr>
          <w:rFonts w:eastAsia="Times New Roman" w:cs="Times New Roman"/>
          <w:szCs w:val="24"/>
          <w:lang w:eastAsia="ar-SA"/>
        </w:rPr>
        <w:t>13. Piesakoties vismaz vienam pretendentam, tiek rīkota izsole.</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14. Komisijas noteiktajos termiņos izsoles pretendentiem Tukuma novada </w:t>
      </w:r>
      <w:r w:rsidRPr="00C14308">
        <w:rPr>
          <w:rFonts w:eastAsia="Times New Roman" w:cs="Times New Roman"/>
          <w:color w:val="000000"/>
          <w:szCs w:val="24"/>
          <w:lang w:eastAsia="ar-SA"/>
        </w:rPr>
        <w:t>Domes, reģistrācijas Nr.90000050975, AS „Swedbank”</w:t>
      </w:r>
      <w:r w:rsidRPr="00C14308">
        <w:rPr>
          <w:rFonts w:eastAsia="Times New Roman" w:cs="Times New Roman"/>
          <w:szCs w:val="24"/>
          <w:lang w:eastAsia="ar-SA"/>
        </w:rPr>
        <w:t xml:space="preserve"> norēķinu kontā: L</w:t>
      </w:r>
      <w:r w:rsidRPr="00C14308">
        <w:rPr>
          <w:rFonts w:eastAsia="Times New Roman" w:cs="Times New Roman"/>
          <w:color w:val="000000"/>
          <w:szCs w:val="24"/>
          <w:lang w:eastAsia="ar-SA"/>
        </w:rPr>
        <w:t xml:space="preserve">V17HABA0001402040731, kods: HABALV22, </w:t>
      </w:r>
      <w:r w:rsidRPr="00C14308">
        <w:rPr>
          <w:rFonts w:eastAsia="Times New Roman" w:cs="Times New Roman"/>
          <w:szCs w:val="24"/>
          <w:lang w:eastAsia="ar-SA"/>
        </w:rPr>
        <w:t>atsevišķos maksājumos</w:t>
      </w:r>
      <w:r w:rsidRPr="00C14308">
        <w:rPr>
          <w:rFonts w:eastAsia="Times New Roman" w:cs="Times New Roman"/>
          <w:color w:val="FF0000"/>
          <w:szCs w:val="24"/>
          <w:lang w:eastAsia="ar-SA"/>
        </w:rPr>
        <w:t xml:space="preserve"> </w:t>
      </w:r>
      <w:r w:rsidRPr="00C14308">
        <w:rPr>
          <w:rFonts w:eastAsia="Times New Roman" w:cs="Times New Roman"/>
          <w:szCs w:val="24"/>
          <w:lang w:eastAsia="ar-SA"/>
        </w:rPr>
        <w:t xml:space="preserve">ir jāieskaita izsoles nodrošinājums un dalības maksa. </w:t>
      </w:r>
    </w:p>
    <w:p w:rsidR="00C14308" w:rsidRPr="00C14308" w:rsidRDefault="00C14308" w:rsidP="00C14308">
      <w:pPr>
        <w:suppressAutoHyphens/>
        <w:ind w:firstLine="720"/>
        <w:jc w:val="left"/>
        <w:rPr>
          <w:rFonts w:eastAsia="Times New Roman" w:cs="Times New Roman"/>
          <w:szCs w:val="24"/>
          <w:lang w:eastAsia="ar-SA"/>
        </w:rPr>
      </w:pPr>
      <w:r w:rsidRPr="00C14308">
        <w:rPr>
          <w:rFonts w:eastAsia="Times New Roman" w:cs="Times New Roman"/>
          <w:szCs w:val="24"/>
          <w:lang w:eastAsia="ar-SA"/>
        </w:rPr>
        <w:t>15. Izsoles dalībnieku reģistrācija tiek uzsākta ar nodrošinājuma un dalības maksas samaksai noteiktā termiņa iestāšanos.</w:t>
      </w:r>
    </w:p>
    <w:p w:rsidR="00C14308" w:rsidRPr="00C14308" w:rsidRDefault="00C14308" w:rsidP="00C14308">
      <w:pPr>
        <w:suppressAutoHyphens/>
        <w:ind w:firstLine="720"/>
        <w:jc w:val="left"/>
        <w:rPr>
          <w:rFonts w:eastAsia="Times New Roman" w:cs="Times New Roman"/>
          <w:szCs w:val="24"/>
          <w:lang w:eastAsia="ar-SA"/>
        </w:rPr>
      </w:pPr>
      <w:r w:rsidRPr="00C14308">
        <w:rPr>
          <w:rFonts w:eastAsia="Times New Roman" w:cs="Times New Roman"/>
          <w:szCs w:val="24"/>
          <w:lang w:eastAsia="ar-SA"/>
        </w:rPr>
        <w:t>16. Izsoles dalībniekiem, kuri vēlas reģistrēties, jāiesniedz šādi dokumenti:</w:t>
      </w:r>
    </w:p>
    <w:p w:rsidR="00C14308" w:rsidRPr="00C14308" w:rsidRDefault="00C14308" w:rsidP="00C14308">
      <w:pPr>
        <w:suppressAutoHyphens/>
        <w:jc w:val="left"/>
        <w:rPr>
          <w:rFonts w:eastAsia="Times New Roman" w:cs="Times New Roman"/>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C14308" w:rsidRPr="00C14308" w:rsidTr="00BB2BB8">
        <w:tc>
          <w:tcPr>
            <w:tcW w:w="890" w:type="dxa"/>
            <w:tcBorders>
              <w:top w:val="single" w:sz="4" w:space="0" w:color="000000"/>
              <w:left w:val="single" w:sz="4" w:space="0" w:color="000000"/>
              <w:bottom w:val="single" w:sz="4" w:space="0" w:color="000000"/>
              <w:right w:val="nil"/>
            </w:tcBorders>
            <w:hideMark/>
          </w:tcPr>
          <w:p w:rsidR="00C14308" w:rsidRPr="00C14308" w:rsidRDefault="00C14308" w:rsidP="00C14308">
            <w:pPr>
              <w:suppressAutoHyphens/>
              <w:jc w:val="both"/>
              <w:rPr>
                <w:rFonts w:eastAsia="Times New Roman" w:cs="Times New Roman"/>
                <w:szCs w:val="24"/>
                <w:lang w:eastAsia="ar-SA"/>
              </w:rPr>
            </w:pPr>
            <w:r w:rsidRPr="00C14308">
              <w:rPr>
                <w:rFonts w:eastAsia="Times New Roman" w:cs="Times New Roman"/>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C14308" w:rsidRPr="00C14308" w:rsidRDefault="00C14308" w:rsidP="00C14308">
            <w:pPr>
              <w:suppressAutoHyphens/>
              <w:jc w:val="center"/>
              <w:rPr>
                <w:rFonts w:eastAsia="Times New Roman" w:cs="Times New Roman"/>
                <w:szCs w:val="24"/>
                <w:lang w:eastAsia="ar-SA"/>
              </w:rPr>
            </w:pPr>
            <w:r w:rsidRPr="00C14308">
              <w:rPr>
                <w:rFonts w:eastAsia="Times New Roman" w:cs="Times New Roman"/>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C14308" w:rsidRPr="00C14308" w:rsidRDefault="00C14308" w:rsidP="00C14308">
            <w:pPr>
              <w:suppressAutoHyphens/>
              <w:jc w:val="center"/>
              <w:rPr>
                <w:rFonts w:eastAsia="Times New Roman" w:cs="Times New Roman"/>
                <w:szCs w:val="24"/>
                <w:lang w:eastAsia="ar-SA"/>
              </w:rPr>
            </w:pPr>
            <w:r w:rsidRPr="00C14308">
              <w:rPr>
                <w:rFonts w:eastAsia="Times New Roman" w:cs="Times New Roman"/>
                <w:szCs w:val="24"/>
                <w:lang w:eastAsia="ar-SA"/>
              </w:rPr>
              <w:t>Juridiskai personai</w:t>
            </w:r>
          </w:p>
        </w:tc>
      </w:tr>
      <w:tr w:rsidR="00C14308" w:rsidRPr="00C14308" w:rsidTr="00BB2BB8">
        <w:tc>
          <w:tcPr>
            <w:tcW w:w="890" w:type="dxa"/>
            <w:tcBorders>
              <w:top w:val="single" w:sz="4" w:space="0" w:color="000000"/>
              <w:left w:val="single" w:sz="4" w:space="0" w:color="000000"/>
              <w:bottom w:val="single" w:sz="4" w:space="0" w:color="000000"/>
              <w:right w:val="nil"/>
            </w:tcBorders>
            <w:hideMark/>
          </w:tcPr>
          <w:p w:rsidR="00C14308" w:rsidRPr="00C14308" w:rsidRDefault="00C14308" w:rsidP="00C14308">
            <w:pPr>
              <w:suppressAutoHyphens/>
              <w:jc w:val="both"/>
              <w:rPr>
                <w:rFonts w:eastAsia="Times New Roman" w:cs="Times New Roman"/>
                <w:szCs w:val="24"/>
                <w:lang w:eastAsia="ar-SA"/>
              </w:rPr>
            </w:pPr>
            <w:r w:rsidRPr="00C14308">
              <w:rPr>
                <w:rFonts w:eastAsia="Times New Roman" w:cs="Times New Roman"/>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C14308" w:rsidRPr="00C14308" w:rsidRDefault="00C14308" w:rsidP="00C14308">
            <w:pPr>
              <w:suppressAutoHyphens/>
              <w:jc w:val="center"/>
              <w:rPr>
                <w:rFonts w:eastAsia="Times New Roman" w:cs="Times New Roman"/>
                <w:szCs w:val="24"/>
                <w:lang w:eastAsia="ar-SA"/>
              </w:rPr>
            </w:pPr>
            <w:r w:rsidRPr="00C14308">
              <w:rPr>
                <w:rFonts w:eastAsia="Times New Roman" w:cs="Times New Roman"/>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C14308" w:rsidRPr="00C14308" w:rsidRDefault="00C14308" w:rsidP="00C14308">
            <w:pPr>
              <w:suppressAutoHyphens/>
              <w:jc w:val="left"/>
              <w:rPr>
                <w:rFonts w:eastAsia="Times New Roman" w:cs="Times New Roman"/>
                <w:szCs w:val="24"/>
                <w:lang w:eastAsia="ar-SA"/>
              </w:rPr>
            </w:pPr>
            <w:r w:rsidRPr="00C14308">
              <w:rPr>
                <w:rFonts w:eastAsia="Times New Roman" w:cs="Times New Roman"/>
                <w:szCs w:val="24"/>
                <w:lang w:eastAsia="ar-SA"/>
              </w:rPr>
              <w:t>pieteikums par piedalīšanos izsolē</w:t>
            </w:r>
          </w:p>
        </w:tc>
      </w:tr>
      <w:tr w:rsidR="00C14308" w:rsidRPr="00C14308" w:rsidTr="00BB2BB8">
        <w:tc>
          <w:tcPr>
            <w:tcW w:w="890" w:type="dxa"/>
            <w:tcBorders>
              <w:top w:val="single" w:sz="4" w:space="0" w:color="000000"/>
              <w:left w:val="single" w:sz="4" w:space="0" w:color="000000"/>
              <w:bottom w:val="single" w:sz="4" w:space="0" w:color="000000"/>
              <w:right w:val="nil"/>
            </w:tcBorders>
            <w:hideMark/>
          </w:tcPr>
          <w:p w:rsidR="00C14308" w:rsidRPr="00C14308" w:rsidRDefault="00C14308" w:rsidP="00C14308">
            <w:pPr>
              <w:suppressAutoHyphens/>
              <w:jc w:val="center"/>
              <w:rPr>
                <w:rFonts w:eastAsia="Times New Roman" w:cs="Times New Roman"/>
                <w:szCs w:val="24"/>
                <w:lang w:eastAsia="ar-SA"/>
              </w:rPr>
            </w:pPr>
            <w:r w:rsidRPr="00C14308">
              <w:rPr>
                <w:rFonts w:eastAsia="Times New Roman" w:cs="Times New Roman"/>
                <w:szCs w:val="24"/>
                <w:lang w:eastAsia="ar-SA"/>
              </w:rPr>
              <w:t>16.2.</w:t>
            </w:r>
          </w:p>
        </w:tc>
        <w:tc>
          <w:tcPr>
            <w:tcW w:w="3517" w:type="dxa"/>
            <w:tcBorders>
              <w:top w:val="single" w:sz="4" w:space="0" w:color="000000"/>
              <w:left w:val="single" w:sz="4" w:space="0" w:color="000000"/>
              <w:bottom w:val="single" w:sz="4" w:space="0" w:color="000000"/>
              <w:right w:val="nil"/>
            </w:tcBorders>
            <w:hideMark/>
          </w:tcPr>
          <w:p w:rsidR="00C14308" w:rsidRPr="00C14308" w:rsidRDefault="00C14308" w:rsidP="00C14308">
            <w:pPr>
              <w:suppressAutoHyphens/>
              <w:jc w:val="both"/>
              <w:rPr>
                <w:rFonts w:eastAsia="Times New Roman" w:cs="Times New Roman"/>
                <w:szCs w:val="24"/>
                <w:lang w:eastAsia="ar-SA"/>
              </w:rPr>
            </w:pPr>
            <w:r w:rsidRPr="00C14308">
              <w:rPr>
                <w:rFonts w:eastAsia="Times New Roman" w:cs="Times New Roman"/>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C14308" w:rsidRPr="00C14308" w:rsidRDefault="00C14308" w:rsidP="00C14308">
            <w:pPr>
              <w:suppressAutoHyphens/>
              <w:jc w:val="both"/>
              <w:rPr>
                <w:rFonts w:eastAsia="Times New Roman" w:cs="Times New Roman"/>
                <w:szCs w:val="24"/>
                <w:lang w:eastAsia="ar-SA"/>
              </w:rPr>
            </w:pPr>
            <w:r w:rsidRPr="00C14308">
              <w:rPr>
                <w:rFonts w:eastAsia="Times New Roman" w:cs="Times New Roman"/>
                <w:szCs w:val="24"/>
                <w:lang w:eastAsia="ar-SA"/>
              </w:rPr>
              <w:t>maksājuma dokumentu kopija, uzrādot oriģinālu, kas apliecina 10. un 11.punktā noteikto maksājumu veikšanu</w:t>
            </w:r>
          </w:p>
        </w:tc>
      </w:tr>
      <w:tr w:rsidR="00C14308" w:rsidRPr="00C14308" w:rsidTr="00BB2BB8">
        <w:tc>
          <w:tcPr>
            <w:tcW w:w="890" w:type="dxa"/>
            <w:tcBorders>
              <w:top w:val="single" w:sz="4" w:space="0" w:color="000000"/>
              <w:left w:val="single" w:sz="4" w:space="0" w:color="000000"/>
              <w:bottom w:val="single" w:sz="4" w:space="0" w:color="000000"/>
              <w:right w:val="nil"/>
            </w:tcBorders>
            <w:hideMark/>
          </w:tcPr>
          <w:p w:rsidR="00C14308" w:rsidRPr="00C14308" w:rsidRDefault="00C14308" w:rsidP="00C14308">
            <w:pPr>
              <w:suppressAutoHyphens/>
              <w:jc w:val="center"/>
              <w:rPr>
                <w:rFonts w:eastAsia="Times New Roman" w:cs="Times New Roman"/>
                <w:szCs w:val="24"/>
                <w:lang w:eastAsia="ar-SA"/>
              </w:rPr>
            </w:pPr>
            <w:r w:rsidRPr="00C14308">
              <w:rPr>
                <w:rFonts w:eastAsia="Times New Roman" w:cs="Times New Roman"/>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C14308" w:rsidRPr="00C14308" w:rsidRDefault="00C14308" w:rsidP="00C14308">
            <w:pPr>
              <w:suppressAutoHyphens/>
              <w:jc w:val="both"/>
              <w:rPr>
                <w:rFonts w:eastAsia="Times New Roman" w:cs="Times New Roman"/>
                <w:szCs w:val="24"/>
                <w:lang w:eastAsia="ar-SA"/>
              </w:rPr>
            </w:pPr>
            <w:r w:rsidRPr="00C14308">
              <w:rPr>
                <w:rFonts w:eastAsia="Times New Roman" w:cs="Times New Roman"/>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C14308" w:rsidRPr="00C14308" w:rsidRDefault="00C14308" w:rsidP="00C14308">
            <w:pPr>
              <w:suppressAutoHyphens/>
              <w:jc w:val="both"/>
              <w:rPr>
                <w:rFonts w:eastAsia="Times New Roman" w:cs="Times New Roman"/>
                <w:szCs w:val="24"/>
                <w:lang w:eastAsia="ar-SA"/>
              </w:rPr>
            </w:pPr>
            <w:r w:rsidRPr="00C14308">
              <w:rPr>
                <w:rFonts w:eastAsia="Times New Roman" w:cs="Times New Roman"/>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C14308" w:rsidRPr="00C14308" w:rsidRDefault="00C14308" w:rsidP="00C14308">
      <w:pPr>
        <w:suppressAutoHyphens/>
        <w:jc w:val="left"/>
        <w:rPr>
          <w:rFonts w:eastAsia="Times New Roman" w:cs="Times New Roman"/>
          <w:szCs w:val="24"/>
          <w:lang w:eastAsia="ar-SA"/>
        </w:rPr>
      </w:pP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17. Pretendentam Latvijā, vai valstī, kurā tas reģistrēts vai kurā atrodas tā pastāvīgā dzīvesvieta, nedrīkst būt nodokļu parādu, t. sk. valsts sociālās apdrošināšanas iemaksu parādi, kas kopsummā kādā no valstīm pārsniedz 150 </w:t>
      </w:r>
      <w:r w:rsidRPr="00C14308">
        <w:rPr>
          <w:rFonts w:eastAsia="Times New Roman" w:cs="Times New Roman"/>
          <w:i/>
          <w:szCs w:val="24"/>
          <w:lang w:eastAsia="ar-SA"/>
        </w:rPr>
        <w:t>euro</w:t>
      </w:r>
      <w:r w:rsidRPr="00C14308">
        <w:rPr>
          <w:rFonts w:eastAsia="Times New Roman" w:cs="Times New Roman"/>
          <w:szCs w:val="24"/>
          <w:lang w:eastAsia="ar-SA"/>
        </w:rPr>
        <w:t>.</w:t>
      </w:r>
    </w:p>
    <w:p w:rsidR="00C14308" w:rsidRPr="00C14308" w:rsidRDefault="00C14308" w:rsidP="00C14308">
      <w:pPr>
        <w:suppressAutoHyphens/>
        <w:ind w:firstLine="720"/>
        <w:jc w:val="both"/>
        <w:rPr>
          <w:rFonts w:eastAsia="Times New Roman" w:cs="Arial"/>
          <w:szCs w:val="24"/>
          <w:lang w:eastAsia="lo-LA" w:bidi="lo-LA"/>
        </w:rPr>
      </w:pPr>
      <w:r w:rsidRPr="00C14308">
        <w:rPr>
          <w:rFonts w:eastAsia="Times New Roman" w:cs="Times New Roman"/>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C14308" w:rsidRPr="00C14308" w:rsidRDefault="00C14308" w:rsidP="00C14308">
      <w:pPr>
        <w:suppressAutoHyphens/>
        <w:ind w:firstLine="720"/>
        <w:jc w:val="both"/>
        <w:rPr>
          <w:rFonts w:eastAsia="Times New Roman" w:cs="Arial"/>
          <w:szCs w:val="24"/>
          <w:lang w:eastAsia="lo-LA" w:bidi="lo-LA"/>
        </w:rPr>
      </w:pPr>
      <w:r w:rsidRPr="00C14308">
        <w:rPr>
          <w:rFonts w:eastAsia="Times New Roman" w:cs="Arial"/>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C14308" w:rsidRPr="00C14308" w:rsidRDefault="00C14308" w:rsidP="00C14308">
      <w:pPr>
        <w:suppressAutoHyphens/>
        <w:jc w:val="both"/>
        <w:rPr>
          <w:rFonts w:eastAsia="Times New Roman" w:cs="Times New Roman"/>
          <w:color w:val="000000"/>
          <w:szCs w:val="24"/>
          <w:lang w:eastAsia="ar-SA"/>
        </w:rPr>
      </w:pPr>
      <w:r w:rsidRPr="00C14308">
        <w:rPr>
          <w:rFonts w:eastAsia="Times New Roman" w:cs="Arial"/>
          <w:szCs w:val="24"/>
          <w:lang w:eastAsia="lo-LA" w:bidi="lo-LA"/>
        </w:rPr>
        <w:tab/>
        <w:t xml:space="preserve">20. </w:t>
      </w:r>
      <w:r w:rsidRPr="00C14308">
        <w:rPr>
          <w:rFonts w:eastAsia="Times New Roman" w:cs="Times New Roman"/>
          <w:color w:val="000000"/>
          <w:szCs w:val="24"/>
          <w:lang w:eastAsia="ar-SA"/>
        </w:rPr>
        <w:t>Komisija nav ties</w:t>
      </w:r>
      <w:r w:rsidRPr="00C14308">
        <w:rPr>
          <w:rFonts w:eastAsia="TimesNewRoman" w:cs="Times New Roman"/>
          <w:color w:val="000000"/>
          <w:szCs w:val="24"/>
          <w:lang w:eastAsia="ar-SA"/>
        </w:rPr>
        <w:t>ī</w:t>
      </w:r>
      <w:r w:rsidRPr="00C14308">
        <w:rPr>
          <w:rFonts w:eastAsia="Times New Roman" w:cs="Times New Roman"/>
          <w:color w:val="000000"/>
          <w:szCs w:val="24"/>
          <w:lang w:eastAsia="ar-SA"/>
        </w:rPr>
        <w:t>ga l</w:t>
      </w:r>
      <w:r w:rsidRPr="00C14308">
        <w:rPr>
          <w:rFonts w:eastAsia="TimesNewRoman" w:cs="Times New Roman"/>
          <w:color w:val="000000"/>
          <w:szCs w:val="24"/>
          <w:lang w:eastAsia="ar-SA"/>
        </w:rPr>
        <w:t>ī</w:t>
      </w:r>
      <w:r w:rsidRPr="00C14308">
        <w:rPr>
          <w:rFonts w:eastAsia="Times New Roman" w:cs="Times New Roman"/>
          <w:color w:val="000000"/>
          <w:szCs w:val="24"/>
          <w:lang w:eastAsia="ar-SA"/>
        </w:rPr>
        <w:t>dz izsoles s</w:t>
      </w:r>
      <w:r w:rsidRPr="00C14308">
        <w:rPr>
          <w:rFonts w:eastAsia="TimesNewRoman" w:cs="Times New Roman"/>
          <w:color w:val="000000"/>
          <w:szCs w:val="24"/>
          <w:lang w:eastAsia="ar-SA"/>
        </w:rPr>
        <w:t>ā</w:t>
      </w:r>
      <w:r w:rsidRPr="00C14308">
        <w:rPr>
          <w:rFonts w:eastAsia="Times New Roman" w:cs="Times New Roman"/>
          <w:color w:val="000000"/>
          <w:szCs w:val="24"/>
          <w:lang w:eastAsia="ar-SA"/>
        </w:rPr>
        <w:t>kumam iepaz</w:t>
      </w:r>
      <w:r w:rsidRPr="00C14308">
        <w:rPr>
          <w:rFonts w:eastAsia="TimesNewRoman" w:cs="Times New Roman"/>
          <w:color w:val="000000"/>
          <w:szCs w:val="24"/>
          <w:lang w:eastAsia="ar-SA"/>
        </w:rPr>
        <w:t>ī</w:t>
      </w:r>
      <w:r w:rsidRPr="00C14308">
        <w:rPr>
          <w:rFonts w:eastAsia="Times New Roman" w:cs="Times New Roman"/>
          <w:color w:val="000000"/>
          <w:szCs w:val="24"/>
          <w:lang w:eastAsia="ar-SA"/>
        </w:rPr>
        <w:t>stin</w:t>
      </w:r>
      <w:r w:rsidRPr="00C14308">
        <w:rPr>
          <w:rFonts w:eastAsia="TimesNewRoman" w:cs="Times New Roman"/>
          <w:color w:val="000000"/>
          <w:szCs w:val="24"/>
          <w:lang w:eastAsia="ar-SA"/>
        </w:rPr>
        <w:t>ā</w:t>
      </w:r>
      <w:r w:rsidRPr="00C14308">
        <w:rPr>
          <w:rFonts w:eastAsia="Times New Roman" w:cs="Times New Roman"/>
          <w:color w:val="000000"/>
          <w:szCs w:val="24"/>
          <w:lang w:eastAsia="ar-SA"/>
        </w:rPr>
        <w:t>t fizisk</w:t>
      </w:r>
      <w:r w:rsidRPr="00C14308">
        <w:rPr>
          <w:rFonts w:eastAsia="TimesNewRoman" w:cs="Times New Roman"/>
          <w:color w:val="000000"/>
          <w:szCs w:val="24"/>
          <w:lang w:eastAsia="ar-SA"/>
        </w:rPr>
        <w:t>ā</w:t>
      </w:r>
      <w:r w:rsidRPr="00C14308">
        <w:rPr>
          <w:rFonts w:eastAsia="Times New Roman" w:cs="Times New Roman"/>
          <w:color w:val="000000"/>
          <w:szCs w:val="24"/>
          <w:lang w:eastAsia="ar-SA"/>
        </w:rPr>
        <w:t>s un juridisk</w:t>
      </w:r>
      <w:r w:rsidRPr="00C14308">
        <w:rPr>
          <w:rFonts w:eastAsia="TimesNewRoman" w:cs="Times New Roman"/>
          <w:color w:val="000000"/>
          <w:szCs w:val="24"/>
          <w:lang w:eastAsia="ar-SA"/>
        </w:rPr>
        <w:t>ā</w:t>
      </w:r>
      <w:r w:rsidRPr="00C14308">
        <w:rPr>
          <w:rFonts w:eastAsia="Times New Roman" w:cs="Times New Roman"/>
          <w:color w:val="000000"/>
          <w:szCs w:val="24"/>
          <w:lang w:eastAsia="ar-SA"/>
        </w:rPr>
        <w:t>s personas ar zi</w:t>
      </w:r>
      <w:r w:rsidRPr="00C14308">
        <w:rPr>
          <w:rFonts w:eastAsia="TimesNewRoman" w:cs="Times New Roman"/>
          <w:color w:val="000000"/>
          <w:szCs w:val="24"/>
          <w:lang w:eastAsia="ar-SA"/>
        </w:rPr>
        <w:t>ņā</w:t>
      </w:r>
      <w:r w:rsidRPr="00C14308">
        <w:rPr>
          <w:rFonts w:eastAsia="Times New Roman" w:cs="Times New Roman"/>
          <w:color w:val="000000"/>
          <w:szCs w:val="24"/>
          <w:lang w:eastAsia="ar-SA"/>
        </w:rPr>
        <w:t>m par izsoles dal</w:t>
      </w:r>
      <w:r w:rsidRPr="00C14308">
        <w:rPr>
          <w:rFonts w:eastAsia="TimesNewRoman" w:cs="Times New Roman"/>
          <w:color w:val="000000"/>
          <w:szCs w:val="24"/>
          <w:lang w:eastAsia="ar-SA"/>
        </w:rPr>
        <w:t>ī</w:t>
      </w:r>
      <w:r w:rsidRPr="00C14308">
        <w:rPr>
          <w:rFonts w:eastAsia="Times New Roman" w:cs="Times New Roman"/>
          <w:color w:val="000000"/>
          <w:szCs w:val="24"/>
          <w:lang w:eastAsia="ar-SA"/>
        </w:rPr>
        <w:t>bniekiem.</w:t>
      </w:r>
    </w:p>
    <w:p w:rsidR="00C14308" w:rsidRPr="00C14308" w:rsidRDefault="00C14308" w:rsidP="00C14308">
      <w:pPr>
        <w:suppressAutoHyphens/>
        <w:ind w:firstLine="720"/>
        <w:jc w:val="both"/>
        <w:rPr>
          <w:rFonts w:eastAsia="Times New Roman" w:cs="Times New Roman"/>
          <w:color w:val="000000"/>
          <w:szCs w:val="24"/>
          <w:lang w:eastAsia="ar-SA"/>
        </w:rPr>
      </w:pPr>
      <w:r w:rsidRPr="00C14308">
        <w:rPr>
          <w:rFonts w:eastAsia="Times New Roman" w:cs="Times New Roman"/>
          <w:color w:val="000000"/>
          <w:szCs w:val="24"/>
          <w:lang w:eastAsia="ar-SA"/>
        </w:rPr>
        <w:t>21. Izsoles dal</w:t>
      </w:r>
      <w:r w:rsidRPr="00C14308">
        <w:rPr>
          <w:rFonts w:eastAsia="TimesNewRoman" w:cs="Times New Roman"/>
          <w:color w:val="000000"/>
          <w:szCs w:val="24"/>
          <w:lang w:eastAsia="ar-SA"/>
        </w:rPr>
        <w:t>ī</w:t>
      </w:r>
      <w:r w:rsidRPr="00C14308">
        <w:rPr>
          <w:rFonts w:eastAsia="Times New Roman" w:cs="Times New Roman"/>
          <w:color w:val="000000"/>
          <w:szCs w:val="24"/>
          <w:lang w:eastAsia="ar-SA"/>
        </w:rPr>
        <w:t>bniekus re</w:t>
      </w:r>
      <w:r w:rsidRPr="00C14308">
        <w:rPr>
          <w:rFonts w:eastAsia="TimesNewRoman" w:cs="Times New Roman"/>
          <w:color w:val="000000"/>
          <w:szCs w:val="24"/>
          <w:lang w:eastAsia="ar-SA"/>
        </w:rPr>
        <w:t>ģ</w:t>
      </w:r>
      <w:r w:rsidRPr="00C14308">
        <w:rPr>
          <w:rFonts w:eastAsia="Times New Roman" w:cs="Times New Roman"/>
          <w:color w:val="000000"/>
          <w:szCs w:val="24"/>
          <w:lang w:eastAsia="ar-SA"/>
        </w:rPr>
        <w:t>istr</w:t>
      </w:r>
      <w:r w:rsidRPr="00C14308">
        <w:rPr>
          <w:rFonts w:eastAsia="TimesNewRoman" w:cs="Times New Roman"/>
          <w:color w:val="000000"/>
          <w:szCs w:val="24"/>
          <w:lang w:eastAsia="ar-SA"/>
        </w:rPr>
        <w:t xml:space="preserve">ē </w:t>
      </w:r>
      <w:r w:rsidRPr="00C14308">
        <w:rPr>
          <w:rFonts w:eastAsia="Times New Roman" w:cs="Times New Roman"/>
          <w:szCs w:val="24"/>
          <w:lang w:eastAsia="ar-SA"/>
        </w:rPr>
        <w:t>Tukuma novada Domes 315.kabinetā darba laikā līdz 2016.gada 22.novembrim plkst.12:00.</w:t>
      </w:r>
    </w:p>
    <w:p w:rsidR="00C14308" w:rsidRPr="00C14308" w:rsidRDefault="00C14308" w:rsidP="00C14308">
      <w:pPr>
        <w:shd w:val="clear" w:color="auto" w:fill="FFFFFF"/>
        <w:tabs>
          <w:tab w:val="left" w:pos="-284"/>
        </w:tabs>
        <w:suppressAutoHyphens/>
        <w:jc w:val="both"/>
        <w:rPr>
          <w:rFonts w:eastAsia="Times New Roman" w:cs="Times New Roman"/>
          <w:color w:val="000000"/>
          <w:szCs w:val="24"/>
          <w:lang w:eastAsia="ar-SA"/>
        </w:rPr>
      </w:pPr>
      <w:r w:rsidRPr="00C14308">
        <w:rPr>
          <w:rFonts w:eastAsia="Times New Roman" w:cs="Times New Roman"/>
          <w:color w:val="000000"/>
          <w:szCs w:val="24"/>
          <w:lang w:eastAsia="ar-SA"/>
        </w:rPr>
        <w:tab/>
        <w:t xml:space="preserve">22. </w:t>
      </w:r>
      <w:r w:rsidRPr="00C14308">
        <w:rPr>
          <w:rFonts w:eastAsia="Times New Roman" w:cs="Times New Roman"/>
          <w:bCs/>
          <w:szCs w:val="24"/>
          <w:lang w:eastAsia="ar-SA"/>
        </w:rPr>
        <w:t>Autobusa</w:t>
      </w:r>
      <w:r w:rsidRPr="00C14308">
        <w:rPr>
          <w:rFonts w:eastAsia="Times New Roman" w:cs="Times New Roman"/>
          <w:b/>
          <w:bCs/>
          <w:szCs w:val="24"/>
          <w:lang w:eastAsia="ar-SA"/>
        </w:rPr>
        <w:t xml:space="preserve"> </w:t>
      </w:r>
      <w:r w:rsidRPr="00C14308">
        <w:rPr>
          <w:rFonts w:eastAsia="Times New Roman" w:cs="Times New Roman"/>
          <w:szCs w:val="24"/>
          <w:lang w:eastAsia="ar-SA"/>
        </w:rPr>
        <w:t>izsole notiek Tukuma novada Domē, Tukuma novada Domes Sēžu zālē, Talsu ielā 4, Tukumā, 2016.gada 22.novembrī, plkst.15:00.</w:t>
      </w:r>
    </w:p>
    <w:p w:rsidR="00C14308" w:rsidRPr="00C14308" w:rsidRDefault="00C14308" w:rsidP="00C14308">
      <w:pPr>
        <w:suppressAutoHyphens/>
        <w:jc w:val="both"/>
        <w:rPr>
          <w:rFonts w:eastAsia="Times New Roman" w:cs="Times New Roman"/>
          <w:color w:val="000000"/>
          <w:szCs w:val="24"/>
          <w:lang w:eastAsia="ar-SA"/>
        </w:rPr>
      </w:pPr>
      <w:r w:rsidRPr="00C14308">
        <w:rPr>
          <w:rFonts w:eastAsia="Times New Roman" w:cs="Times New Roman"/>
          <w:color w:val="000000"/>
          <w:szCs w:val="24"/>
          <w:lang w:eastAsia="ar-SA"/>
        </w:rPr>
        <w:tab/>
        <w:t>23. Izsole notiek, ja uz izsoli ierodas ne maz</w:t>
      </w:r>
      <w:r w:rsidRPr="00C14308">
        <w:rPr>
          <w:rFonts w:eastAsia="TimesNewRoman" w:cs="Times New Roman"/>
          <w:color w:val="000000"/>
          <w:szCs w:val="24"/>
          <w:lang w:eastAsia="ar-SA"/>
        </w:rPr>
        <w:t>ā</w:t>
      </w:r>
      <w:r w:rsidRPr="00C14308">
        <w:rPr>
          <w:rFonts w:eastAsia="Times New Roman" w:cs="Times New Roman"/>
          <w:color w:val="000000"/>
          <w:szCs w:val="24"/>
          <w:lang w:eastAsia="ar-SA"/>
        </w:rPr>
        <w:t>k k</w:t>
      </w:r>
      <w:r w:rsidRPr="00C14308">
        <w:rPr>
          <w:rFonts w:eastAsia="TimesNewRoman" w:cs="Times New Roman"/>
          <w:color w:val="000000"/>
          <w:szCs w:val="24"/>
          <w:lang w:eastAsia="ar-SA"/>
        </w:rPr>
        <w:t xml:space="preserve">ā </w:t>
      </w:r>
      <w:r w:rsidRPr="00C14308">
        <w:rPr>
          <w:rFonts w:eastAsia="Times New Roman" w:cs="Times New Roman"/>
          <w:color w:val="000000"/>
          <w:szCs w:val="24"/>
          <w:lang w:eastAsia="ar-SA"/>
        </w:rPr>
        <w:t xml:space="preserve">1 (viens) minētajā kārtībā reģistrēts izsoles dalībnieks. </w:t>
      </w:r>
    </w:p>
    <w:p w:rsidR="00C14308" w:rsidRPr="00C14308" w:rsidRDefault="00C14308" w:rsidP="00C14308">
      <w:pPr>
        <w:suppressAutoHyphens/>
        <w:jc w:val="both"/>
        <w:rPr>
          <w:rFonts w:eastAsia="Times New Roman" w:cs="Times New Roman"/>
          <w:color w:val="000000"/>
          <w:szCs w:val="24"/>
          <w:lang w:eastAsia="ar-SA"/>
        </w:rPr>
      </w:pPr>
      <w:r w:rsidRPr="00C14308">
        <w:rPr>
          <w:rFonts w:eastAsia="Times New Roman" w:cs="Times New Roman"/>
          <w:color w:val="000000"/>
          <w:szCs w:val="24"/>
          <w:lang w:eastAsia="ar-SA"/>
        </w:rPr>
        <w:tab/>
        <w:t xml:space="preserve">24. </w:t>
      </w:r>
      <w:r w:rsidRPr="00C14308">
        <w:rPr>
          <w:rFonts w:eastAsia="Times New Roman" w:cs="Times New Roman"/>
          <w:szCs w:val="24"/>
          <w:lang w:eastAsia="ar-SA"/>
        </w:rPr>
        <w:t>Ja uz izsoli ierodas tikai viens dalībnieks, notiek solīšana un Autobusu piedāvā pirkt vienīgajam izsoles dalībniekam par sākumcenu, kas paaugstināta par vienu izsoles soli.</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color w:val="000000"/>
          <w:szCs w:val="24"/>
          <w:lang w:eastAsia="ar-SA"/>
        </w:rPr>
        <w:t>25. Izsol</w:t>
      </w:r>
      <w:r w:rsidRPr="00C14308">
        <w:rPr>
          <w:rFonts w:eastAsia="TimesNewRoman" w:cs="Times New Roman"/>
          <w:color w:val="000000"/>
          <w:szCs w:val="24"/>
          <w:lang w:eastAsia="ar-SA"/>
        </w:rPr>
        <w:t xml:space="preserve">ē </w:t>
      </w:r>
      <w:r w:rsidRPr="00C14308">
        <w:rPr>
          <w:rFonts w:eastAsia="Times New Roman" w:cs="Times New Roman"/>
          <w:color w:val="000000"/>
          <w:szCs w:val="24"/>
          <w:lang w:eastAsia="ar-SA"/>
        </w:rPr>
        <w:t>starp izsoles dal</w:t>
      </w:r>
      <w:r w:rsidRPr="00C14308">
        <w:rPr>
          <w:rFonts w:eastAsia="TimesNewRoman" w:cs="Times New Roman"/>
          <w:color w:val="000000"/>
          <w:szCs w:val="24"/>
          <w:lang w:eastAsia="ar-SA"/>
        </w:rPr>
        <w:t>ī</w:t>
      </w:r>
      <w:r w:rsidRPr="00C14308">
        <w:rPr>
          <w:rFonts w:eastAsia="Times New Roman" w:cs="Times New Roman"/>
          <w:color w:val="000000"/>
          <w:szCs w:val="24"/>
          <w:lang w:eastAsia="ar-SA"/>
        </w:rPr>
        <w:t>bniekiem aizliegta vienošan</w:t>
      </w:r>
      <w:r w:rsidRPr="00C14308">
        <w:rPr>
          <w:rFonts w:eastAsia="TimesNewRoman" w:cs="Times New Roman"/>
          <w:color w:val="000000"/>
          <w:szCs w:val="24"/>
          <w:lang w:eastAsia="ar-SA"/>
        </w:rPr>
        <w:t>ā</w:t>
      </w:r>
      <w:r w:rsidRPr="00C14308">
        <w:rPr>
          <w:rFonts w:eastAsia="Times New Roman" w:cs="Times New Roman"/>
          <w:color w:val="000000"/>
          <w:szCs w:val="24"/>
          <w:lang w:eastAsia="ar-SA"/>
        </w:rPr>
        <w:t>s, ska</w:t>
      </w:r>
      <w:r w:rsidRPr="00C14308">
        <w:rPr>
          <w:rFonts w:eastAsia="TimesNewRoman" w:cs="Times New Roman"/>
          <w:color w:val="000000"/>
          <w:szCs w:val="24"/>
          <w:lang w:eastAsia="ar-SA"/>
        </w:rPr>
        <w:t>ļ</w:t>
      </w:r>
      <w:r w:rsidRPr="00C14308">
        <w:rPr>
          <w:rFonts w:eastAsia="Times New Roman" w:cs="Times New Roman"/>
          <w:color w:val="000000"/>
          <w:szCs w:val="24"/>
          <w:lang w:eastAsia="ar-SA"/>
        </w:rPr>
        <w:t>a uzved</w:t>
      </w:r>
      <w:r w:rsidRPr="00C14308">
        <w:rPr>
          <w:rFonts w:eastAsia="TimesNewRoman" w:cs="Times New Roman"/>
          <w:color w:val="000000"/>
          <w:szCs w:val="24"/>
          <w:lang w:eastAsia="ar-SA"/>
        </w:rPr>
        <w:t>ī</w:t>
      </w:r>
      <w:r w:rsidRPr="00C14308">
        <w:rPr>
          <w:rFonts w:eastAsia="Times New Roman" w:cs="Times New Roman"/>
          <w:color w:val="000000"/>
          <w:szCs w:val="24"/>
          <w:lang w:eastAsia="ar-SA"/>
        </w:rPr>
        <w:t>ba un citāda veida uzvedība, kas var</w:t>
      </w:r>
      <w:r w:rsidRPr="00C14308">
        <w:rPr>
          <w:rFonts w:eastAsia="TimesNewRoman" w:cs="Times New Roman"/>
          <w:color w:val="000000"/>
          <w:szCs w:val="24"/>
          <w:lang w:eastAsia="ar-SA"/>
        </w:rPr>
        <w:t>ē</w:t>
      </w:r>
      <w:r w:rsidRPr="00C14308">
        <w:rPr>
          <w:rFonts w:eastAsia="Times New Roman" w:cs="Times New Roman"/>
          <w:color w:val="000000"/>
          <w:szCs w:val="24"/>
          <w:lang w:eastAsia="ar-SA"/>
        </w:rPr>
        <w:t>tu iespaidot izsoles rezult</w:t>
      </w:r>
      <w:r w:rsidRPr="00C14308">
        <w:rPr>
          <w:rFonts w:eastAsia="TimesNewRoman" w:cs="Times New Roman"/>
          <w:color w:val="000000"/>
          <w:szCs w:val="24"/>
          <w:lang w:eastAsia="ar-SA"/>
        </w:rPr>
        <w:t>ā</w:t>
      </w:r>
      <w:r w:rsidRPr="00C14308">
        <w:rPr>
          <w:rFonts w:eastAsia="Times New Roman" w:cs="Times New Roman"/>
          <w:color w:val="000000"/>
          <w:szCs w:val="24"/>
          <w:lang w:eastAsia="ar-SA"/>
        </w:rPr>
        <w:t>tus un gaitu.</w:t>
      </w:r>
    </w:p>
    <w:p w:rsidR="00C14308" w:rsidRPr="00C14308" w:rsidRDefault="00C14308" w:rsidP="00C14308">
      <w:pPr>
        <w:suppressAutoHyphens/>
        <w:jc w:val="center"/>
        <w:rPr>
          <w:rFonts w:eastAsia="Times New Roman" w:cs="Times New Roman"/>
          <w:b/>
          <w:szCs w:val="24"/>
          <w:lang w:eastAsia="ar-SA"/>
        </w:rPr>
      </w:pPr>
    </w:p>
    <w:p w:rsidR="00C14308" w:rsidRPr="00C14308" w:rsidRDefault="00C14308" w:rsidP="00C14308">
      <w:pPr>
        <w:suppressAutoHyphens/>
        <w:jc w:val="center"/>
        <w:rPr>
          <w:rFonts w:eastAsia="Times New Roman" w:cs="Times New Roman"/>
          <w:b/>
          <w:szCs w:val="24"/>
          <w:lang w:eastAsia="ar-SA"/>
        </w:rPr>
      </w:pPr>
      <w:r w:rsidRPr="00C14308">
        <w:rPr>
          <w:rFonts w:eastAsia="Times New Roman" w:cs="Times New Roman"/>
          <w:b/>
          <w:szCs w:val="24"/>
          <w:lang w:eastAsia="ar-SA"/>
        </w:rPr>
        <w:lastRenderedPageBreak/>
        <w:t>V. Izsoles norise</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26. Izsoles dalībnieks vai viņa pilnvarotā persona izsoles telpās uzrāda pasi un ar parakstu uz izsoles noteikumiem, apliecina, ka viņš ar tiem ir iepazinies un apņemas tos ievērot. </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27. Ja izsoles dalībnieks vai viņa pilnvarotā persona izsoles telpā nevar uzrādīt pasi, izsoles dalībnieks skaitās, neieradies uz izsoli. </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28. Solīšana notiek pa vienam izsoles solim.</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C14308" w:rsidRPr="00C14308" w:rsidRDefault="00C14308" w:rsidP="00C14308">
      <w:pPr>
        <w:suppressAutoHyphens/>
        <w:ind w:firstLine="720"/>
        <w:jc w:val="both"/>
        <w:rPr>
          <w:rFonts w:eastAsia="Times New Roman" w:cs="Times New Roman"/>
          <w:color w:val="FF0000"/>
          <w:szCs w:val="24"/>
          <w:lang w:eastAsia="ar-SA"/>
        </w:rPr>
      </w:pPr>
      <w:r w:rsidRPr="00C14308">
        <w:rPr>
          <w:rFonts w:eastAsia="Times New Roman" w:cs="Times New Roman"/>
          <w:szCs w:val="24"/>
          <w:lang w:eastAsia="ar-SA"/>
        </w:rPr>
        <w:t>30. Ja izsoles laikā neviens no solītājiem nepiedalās solīšanā, tad visiem izsoles dalībniekiem neatmaksā nodrošinājumu.</w:t>
      </w:r>
    </w:p>
    <w:p w:rsidR="00C14308" w:rsidRPr="00C14308" w:rsidRDefault="00C14308" w:rsidP="00C14308">
      <w:pPr>
        <w:suppressAutoHyphens/>
        <w:jc w:val="both"/>
        <w:rPr>
          <w:rFonts w:eastAsia="Times New Roman" w:cs="Times New Roman"/>
          <w:color w:val="FF0000"/>
          <w:szCs w:val="24"/>
          <w:lang w:eastAsia="ar-SA"/>
        </w:rPr>
      </w:pPr>
    </w:p>
    <w:p w:rsidR="00C14308" w:rsidRPr="00C14308" w:rsidRDefault="00C14308" w:rsidP="00C14308">
      <w:pPr>
        <w:suppressAutoHyphens/>
        <w:jc w:val="center"/>
        <w:rPr>
          <w:rFonts w:eastAsia="Times New Roman" w:cs="Times New Roman"/>
          <w:szCs w:val="24"/>
          <w:lang w:eastAsia="ar-SA"/>
        </w:rPr>
      </w:pPr>
      <w:r w:rsidRPr="00C14308">
        <w:rPr>
          <w:rFonts w:eastAsia="Times New Roman" w:cs="Times New Roman"/>
          <w:b/>
          <w:szCs w:val="24"/>
          <w:lang w:eastAsia="ar-SA"/>
        </w:rPr>
        <w:t>VI. Izsoles rezultāti</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31. Par izsoles uzvarētāju kļūst tas dalībnieks, kurš ir nosolījis visaugstāko cenu.</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32. Gadījumā, ja neviens no izsoles dalībniekiem nav pārsolījis sākumcenu, izsole atzīstama par nenotikušu.</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33. Komisija apstiprina izsoles protokolu, par ko tiek paziņots izsoles uzvarētājam.</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34. Izsoles uzvarētājam, atrēķinot samaksāto nodrošinājumu, nedēļas laikā no izsoles dienas, jāsamaksā piedāvātā summa par Autobusu pilnā apmērā.</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36. Pēc 34.punktā noteiktā maksājuma samaksas izsoles rezultāti </w:t>
      </w:r>
      <w:r w:rsidRPr="00C14308">
        <w:rPr>
          <w:rFonts w:eastAsia="Times New Roman" w:cs="Times New Roman"/>
          <w:szCs w:val="20"/>
          <w:lang w:val="de-DE" w:eastAsia="ar-SA"/>
        </w:rPr>
        <w:t xml:space="preserve">30 (trīsdesmit) dienu laikā </w:t>
      </w:r>
      <w:r w:rsidRPr="00C14308">
        <w:rPr>
          <w:rFonts w:eastAsia="Times New Roman" w:cs="Times New Roman"/>
          <w:szCs w:val="24"/>
          <w:lang w:eastAsia="ar-SA"/>
        </w:rPr>
        <w:t xml:space="preserve"> tiek apstiprināti Tukuma novada Domes sēdē. </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37. Pirkuma līgums ar izsoles uzvarētāju tiek noslēgts 30 (trīsdesmit) dienu laikā pēc izsoles rezultātu apstiprināšanas Domes sēdē. </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38. Pēc Pirkuma līguma noslēgšanas, parakstot pieņemšanas un nodošanas aktu, Autobuss tiek nodots izsoles uzvarētājam īpašumā.</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39. Īpašuma tiesības uz Autobusu izsoles uzvarētājam pāriet pēc visas Pirkuma līgumā noteiktās pirkuma maksas samaksas.</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41. Pircējam, kurš nosolījis nākamo augstāko cenu, ir tiesības divu nedēļu laikā no paziņojuma saņemšanas dienas paziņot izsoles rīkotājam par Autobusa pirkšanu. </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42. Gadījumā, ja arī nākamais izsoles dalībnieks neizmanto viņam 40.punktā piešķirtās tiesības, izsole atzīstama par nenotikušu. </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C14308" w:rsidRPr="00C14308" w:rsidRDefault="00C14308" w:rsidP="00C14308">
      <w:pPr>
        <w:suppressAutoHyphens/>
        <w:ind w:firstLine="720"/>
        <w:jc w:val="both"/>
        <w:rPr>
          <w:rFonts w:eastAsia="Times New Roman" w:cs="Times New Roman"/>
          <w:szCs w:val="24"/>
          <w:lang w:eastAsia="ar-SA"/>
        </w:rPr>
      </w:pPr>
      <w:r w:rsidRPr="00C14308">
        <w:rPr>
          <w:rFonts w:eastAsia="Times New Roman" w:cs="Times New Roman"/>
          <w:szCs w:val="24"/>
          <w:lang w:eastAsia="ar-SA"/>
        </w:rPr>
        <w:t xml:space="preserve">Izsoles dalībnieki samaksāto dalības maksu atpakaļ nesaņem. </w:t>
      </w:r>
    </w:p>
    <w:p w:rsidR="00C14308" w:rsidRPr="00C14308" w:rsidRDefault="00C14308" w:rsidP="00C14308">
      <w:pPr>
        <w:suppressAutoHyphens/>
        <w:jc w:val="both"/>
        <w:rPr>
          <w:rFonts w:eastAsia="Times New Roman" w:cs="Times New Roman"/>
          <w:szCs w:val="24"/>
          <w:lang w:eastAsia="ar-SA"/>
        </w:rPr>
      </w:pPr>
    </w:p>
    <w:p w:rsidR="00C14308" w:rsidRPr="00C14308" w:rsidRDefault="00C14308" w:rsidP="00C14308">
      <w:pPr>
        <w:suppressAutoHyphens/>
        <w:jc w:val="center"/>
        <w:rPr>
          <w:rFonts w:eastAsia="Times New Roman" w:cs="Times New Roman"/>
          <w:szCs w:val="24"/>
          <w:lang w:eastAsia="ar-SA"/>
        </w:rPr>
      </w:pPr>
      <w:r w:rsidRPr="00C14308">
        <w:rPr>
          <w:rFonts w:eastAsia="Times New Roman" w:cs="Times New Roman"/>
          <w:b/>
          <w:szCs w:val="24"/>
          <w:lang w:eastAsia="ar-SA"/>
        </w:rPr>
        <w:t>VIII. Noslēguma jautājums</w:t>
      </w:r>
    </w:p>
    <w:p w:rsidR="00C14308" w:rsidRPr="00C14308" w:rsidRDefault="00C14308" w:rsidP="00C14308">
      <w:pPr>
        <w:suppressAutoHyphens/>
        <w:ind w:firstLine="720"/>
        <w:jc w:val="both"/>
        <w:rPr>
          <w:rFonts w:eastAsia="Times New Roman" w:cs="Times New Roman"/>
          <w:sz w:val="22"/>
          <w:lang w:eastAsia="ar-SA"/>
        </w:rPr>
      </w:pPr>
      <w:r w:rsidRPr="00C14308">
        <w:rPr>
          <w:rFonts w:eastAsia="Times New Roman" w:cs="Times New Roman"/>
          <w:szCs w:val="24"/>
          <w:lang w:eastAsia="ar-SA"/>
        </w:rPr>
        <w:t>44. Sūdzības par Komisijas darbībām iesniedzamas Tukuma novada Domē līdz izsoles rezultātu apstiprināšanas dienai.</w:t>
      </w:r>
      <w:r w:rsidRPr="00C14308">
        <w:rPr>
          <w:rFonts w:eastAsia="Times New Roman" w:cs="Times New Roman"/>
          <w:b/>
          <w:szCs w:val="24"/>
          <w:lang w:eastAsia="ar-SA"/>
        </w:rPr>
        <w:t xml:space="preserve"> </w:t>
      </w:r>
      <w:r w:rsidRPr="00C14308">
        <w:rPr>
          <w:rFonts w:eastAsia="Times New Roman" w:cs="Times New Roman"/>
          <w:szCs w:val="24"/>
          <w:lang w:eastAsia="ar-SA"/>
        </w:rPr>
        <w:t xml:space="preserve">  </w:t>
      </w:r>
    </w:p>
    <w:p w:rsidR="00C14308" w:rsidRPr="00C14308" w:rsidRDefault="00C14308" w:rsidP="00C14308">
      <w:pPr>
        <w:shd w:val="clear" w:color="auto" w:fill="FFFFFF"/>
        <w:tabs>
          <w:tab w:val="left" w:leader="underscore" w:pos="8146"/>
          <w:tab w:val="left" w:leader="underscore" w:pos="8880"/>
        </w:tabs>
        <w:suppressAutoHyphens/>
        <w:jc w:val="left"/>
        <w:rPr>
          <w:rFonts w:eastAsia="Times New Roman" w:cs="Times New Roman"/>
          <w:sz w:val="22"/>
          <w:lang w:eastAsia="ar-SA"/>
        </w:rPr>
      </w:pPr>
    </w:p>
    <w:p w:rsidR="00C14308" w:rsidRPr="00C14308" w:rsidRDefault="00C14308" w:rsidP="00C14308">
      <w:pPr>
        <w:jc w:val="center"/>
        <w:rPr>
          <w:rFonts w:eastAsia="Times New Roman" w:cs="Times New Roman"/>
          <w:b/>
          <w:szCs w:val="24"/>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p>
    <w:p w:rsidR="00C14308" w:rsidRPr="00C14308" w:rsidRDefault="00C14308" w:rsidP="00C14308">
      <w:pPr>
        <w:shd w:val="clear" w:color="auto" w:fill="FFFFFF"/>
        <w:suppressAutoHyphens/>
        <w:ind w:left="5817" w:firstLine="663"/>
        <w:jc w:val="left"/>
        <w:rPr>
          <w:rFonts w:eastAsia="Times New Roman" w:cs="Times New Roman"/>
          <w:sz w:val="20"/>
          <w:szCs w:val="20"/>
          <w:lang w:eastAsia="ar-SA"/>
        </w:rPr>
      </w:pPr>
    </w:p>
    <w:p w:rsidR="00C14308" w:rsidRPr="00FE7FD8" w:rsidRDefault="00C14308" w:rsidP="00FE7FD8">
      <w:pPr>
        <w:ind w:right="-1050"/>
        <w:jc w:val="left"/>
        <w:rPr>
          <w:rFonts w:eastAsia="Times New Roman" w:cs="Times New Roman"/>
          <w:lang w:eastAsia="lv-LV" w:bidi="lo-LA"/>
        </w:rPr>
      </w:pPr>
    </w:p>
    <w:p w:rsidR="000067C3" w:rsidRPr="000067C3" w:rsidRDefault="00D767AB" w:rsidP="000067C3">
      <w:pPr>
        <w:jc w:val="center"/>
        <w:rPr>
          <w:rFonts w:eastAsia="Times New Roman" w:cs="Times New Roman"/>
          <w:szCs w:val="24"/>
          <w:lang w:eastAsia="lv-LV"/>
        </w:rPr>
      </w:pPr>
      <w:r>
        <w:rPr>
          <w:rFonts w:eastAsia="Times New Roman" w:cs="Times New Roman"/>
          <w:szCs w:val="24"/>
          <w:lang w:eastAsia="lv-LV"/>
        </w:rPr>
        <w:t>13</w:t>
      </w:r>
      <w:r w:rsidR="000067C3" w:rsidRPr="000067C3">
        <w:rPr>
          <w:rFonts w:eastAsia="Times New Roman" w:cs="Times New Roman"/>
          <w:szCs w:val="24"/>
          <w:lang w:eastAsia="lv-LV"/>
        </w:rPr>
        <w:t>.§.</w:t>
      </w:r>
    </w:p>
    <w:p w:rsidR="000067C3" w:rsidRPr="000067C3" w:rsidRDefault="000067C3" w:rsidP="000067C3">
      <w:pPr>
        <w:tabs>
          <w:tab w:val="left" w:pos="7923"/>
        </w:tabs>
        <w:rPr>
          <w:rFonts w:eastAsia="Times New Roman" w:cs="Times New Roman"/>
          <w:i/>
          <w:szCs w:val="24"/>
          <w:lang w:eastAsia="lv-LV"/>
        </w:rPr>
      </w:pPr>
      <w:bookmarkStart w:id="0" w:name="_Toc266714248"/>
      <w:r w:rsidRPr="000067C3">
        <w:rPr>
          <w:rFonts w:eastAsia="Times New Roman" w:cs="Times New Roman"/>
          <w:i/>
          <w:szCs w:val="24"/>
          <w:lang w:eastAsia="lv-LV"/>
        </w:rPr>
        <w:t>Projekts</w:t>
      </w:r>
    </w:p>
    <w:p w:rsidR="000067C3" w:rsidRPr="000067C3" w:rsidRDefault="000067C3" w:rsidP="000067C3">
      <w:pPr>
        <w:tabs>
          <w:tab w:val="left" w:pos="1560"/>
        </w:tabs>
        <w:jc w:val="both"/>
        <w:rPr>
          <w:rFonts w:eastAsia="Times New Roman" w:cs="Times New Roman"/>
          <w:b/>
          <w:szCs w:val="24"/>
          <w:lang w:eastAsia="lv-LV"/>
        </w:rPr>
      </w:pPr>
      <w:r w:rsidRPr="000067C3">
        <w:rPr>
          <w:rFonts w:eastAsia="Times New Roman" w:cs="Times New Roman"/>
          <w:b/>
          <w:szCs w:val="24"/>
          <w:lang w:eastAsia="lv-LV"/>
        </w:rPr>
        <w:t xml:space="preserve">Par pašvaldības nekustamā īpašuma - </w:t>
      </w:r>
    </w:p>
    <w:p w:rsidR="000067C3" w:rsidRPr="000067C3" w:rsidRDefault="000067C3" w:rsidP="000067C3">
      <w:pPr>
        <w:tabs>
          <w:tab w:val="left" w:pos="1560"/>
        </w:tabs>
        <w:jc w:val="both"/>
        <w:rPr>
          <w:rFonts w:eastAsia="Times New Roman" w:cs="Times New Roman"/>
          <w:b/>
          <w:szCs w:val="24"/>
          <w:lang w:eastAsia="lv-LV"/>
        </w:rPr>
      </w:pPr>
      <w:r w:rsidRPr="000067C3">
        <w:rPr>
          <w:rFonts w:eastAsia="Times New Roman" w:cs="Times New Roman"/>
          <w:b/>
          <w:szCs w:val="24"/>
          <w:lang w:eastAsia="lv-LV"/>
        </w:rPr>
        <w:t>dzīvokļa „Ķīšu Mežmalas” - 1,</w:t>
      </w:r>
    </w:p>
    <w:p w:rsidR="000067C3" w:rsidRPr="000067C3" w:rsidRDefault="000067C3" w:rsidP="000067C3">
      <w:pPr>
        <w:tabs>
          <w:tab w:val="left" w:pos="1560"/>
        </w:tabs>
        <w:jc w:val="both"/>
        <w:rPr>
          <w:rFonts w:eastAsia="Times New Roman" w:cs="Times New Roman"/>
          <w:b/>
          <w:szCs w:val="24"/>
          <w:lang w:eastAsia="lv-LV"/>
        </w:rPr>
      </w:pPr>
      <w:r w:rsidRPr="000067C3">
        <w:rPr>
          <w:rFonts w:eastAsia="Times New Roman" w:cs="Times New Roman"/>
          <w:b/>
          <w:szCs w:val="24"/>
          <w:lang w:eastAsia="lv-LV"/>
        </w:rPr>
        <w:t xml:space="preserve">Jaunsātu pagastā, Tukuma novadā, </w:t>
      </w:r>
    </w:p>
    <w:p w:rsidR="000067C3" w:rsidRPr="000067C3" w:rsidRDefault="000067C3" w:rsidP="000067C3">
      <w:pPr>
        <w:tabs>
          <w:tab w:val="left" w:pos="1560"/>
        </w:tabs>
        <w:jc w:val="both"/>
        <w:rPr>
          <w:rFonts w:eastAsia="Times New Roman" w:cs="Times New Roman"/>
          <w:b/>
          <w:szCs w:val="24"/>
          <w:lang w:eastAsia="lv-LV"/>
        </w:rPr>
      </w:pPr>
      <w:r w:rsidRPr="000067C3">
        <w:rPr>
          <w:rFonts w:eastAsia="Times New Roman" w:cs="Times New Roman"/>
          <w:b/>
          <w:szCs w:val="24"/>
          <w:lang w:eastAsia="lv-LV"/>
        </w:rPr>
        <w:t>atsavināšanu</w:t>
      </w:r>
    </w:p>
    <w:p w:rsidR="000067C3" w:rsidRPr="000067C3" w:rsidRDefault="000067C3" w:rsidP="000067C3">
      <w:pPr>
        <w:jc w:val="left"/>
        <w:rPr>
          <w:rFonts w:eastAsia="Times New Roman" w:cs="Times New Roman"/>
          <w:i/>
          <w:szCs w:val="24"/>
          <w:lang w:eastAsia="lv-LV"/>
        </w:rPr>
      </w:pPr>
    </w:p>
    <w:p w:rsidR="000067C3" w:rsidRPr="000067C3" w:rsidRDefault="000067C3" w:rsidP="000067C3">
      <w:pPr>
        <w:jc w:val="left"/>
        <w:rPr>
          <w:rFonts w:eastAsia="Times New Roman" w:cs="Times New Roman"/>
          <w:szCs w:val="24"/>
          <w:lang w:eastAsia="lv-LV"/>
        </w:rPr>
      </w:pPr>
      <w:r w:rsidRPr="000067C3">
        <w:rPr>
          <w:rFonts w:eastAsia="Times New Roman" w:cs="Times New Roman"/>
          <w:i/>
          <w:szCs w:val="24"/>
          <w:lang w:eastAsia="lv-LV"/>
        </w:rPr>
        <w:t xml:space="preserve">Iesniegt izskatīšanai </w:t>
      </w:r>
      <w:r>
        <w:rPr>
          <w:rFonts w:eastAsia="Times New Roman" w:cs="Times New Roman"/>
          <w:i/>
          <w:szCs w:val="24"/>
          <w:lang w:eastAsia="lv-LV"/>
        </w:rPr>
        <w:t>Tukuma novada Domei</w:t>
      </w:r>
      <w:r w:rsidRPr="000067C3">
        <w:rPr>
          <w:rFonts w:eastAsia="Times New Roman" w:cs="Times New Roman"/>
          <w:i/>
          <w:szCs w:val="24"/>
          <w:lang w:eastAsia="lv-LV"/>
        </w:rPr>
        <w:t xml:space="preserve"> šādu lēmuma projektu</w:t>
      </w:r>
      <w:r w:rsidRPr="000067C3">
        <w:rPr>
          <w:rFonts w:eastAsia="Times New Roman" w:cs="Times New Roman"/>
          <w:szCs w:val="24"/>
          <w:lang w:eastAsia="lv-LV"/>
        </w:rPr>
        <w:t>:</w:t>
      </w:r>
    </w:p>
    <w:p w:rsidR="000067C3" w:rsidRPr="000067C3" w:rsidRDefault="000067C3" w:rsidP="000067C3">
      <w:pPr>
        <w:shd w:val="clear" w:color="auto" w:fill="FFFFFF"/>
        <w:ind w:firstLine="570"/>
        <w:jc w:val="left"/>
        <w:rPr>
          <w:rFonts w:eastAsia="Times New Roman" w:cs="Times New Roman"/>
          <w:szCs w:val="24"/>
          <w:lang w:eastAsia="lv-LV"/>
        </w:rPr>
      </w:pPr>
    </w:p>
    <w:p w:rsidR="000067C3" w:rsidRPr="000067C3" w:rsidRDefault="000067C3" w:rsidP="008D4928">
      <w:pPr>
        <w:suppressAutoHyphens/>
        <w:ind w:firstLine="720"/>
        <w:jc w:val="both"/>
        <w:rPr>
          <w:rFonts w:eastAsia="Times New Roman" w:cs="Arial"/>
          <w:szCs w:val="24"/>
          <w:lang w:eastAsia="lo-LA" w:bidi="lo-LA"/>
        </w:rPr>
      </w:pPr>
      <w:r w:rsidRPr="000067C3">
        <w:rPr>
          <w:rFonts w:eastAsia="Times New Roman" w:cs="Times New Roman"/>
          <w:szCs w:val="24"/>
          <w:lang w:eastAsia="ar-SA"/>
        </w:rPr>
        <w:t>Pūres un Jaunsātu pagastu pārvaldē</w:t>
      </w:r>
      <w:r w:rsidRPr="000067C3">
        <w:rPr>
          <w:rFonts w:eastAsia="Times New Roman" w:cs="Times New Roman"/>
          <w:bCs/>
          <w:szCs w:val="24"/>
          <w:lang w:eastAsia="ar-SA"/>
        </w:rPr>
        <w:t xml:space="preserve"> 2016.gada 29.septembrī</w:t>
      </w:r>
      <w:r w:rsidRPr="000067C3">
        <w:rPr>
          <w:rFonts w:eastAsia="Times New Roman" w:cs="Times New Roman"/>
          <w:szCs w:val="24"/>
          <w:lang w:eastAsia="ar-SA"/>
        </w:rPr>
        <w:t xml:space="preserve"> saņemts Inetas Priedes</w:t>
      </w:r>
      <w:r w:rsidRPr="000067C3">
        <w:rPr>
          <w:rFonts w:eastAsia="Times New Roman" w:cs="Arial"/>
          <w:szCs w:val="24"/>
          <w:lang w:eastAsia="lo-LA" w:bidi="lo-LA"/>
        </w:rPr>
        <w:t xml:space="preserve"> iesniegums (reģistrācijas Nr.PJ/4-9.2/16/75), kurā viņa lūdz atļauju iegādāties Tukuma novada pašvaldībai piederošo dzīvokli </w:t>
      </w:r>
      <w:r w:rsidRPr="000067C3">
        <w:rPr>
          <w:rFonts w:eastAsia="Times New Roman" w:cs="Times New Roman"/>
          <w:szCs w:val="24"/>
          <w:lang w:eastAsia="ar-SA"/>
        </w:rPr>
        <w:t xml:space="preserve">“Ķīšu Mežmalas”- 1, Jaunsātu pagastā, </w:t>
      </w:r>
      <w:r w:rsidRPr="000067C3">
        <w:rPr>
          <w:rFonts w:eastAsia="Times New Roman" w:cs="Arial"/>
          <w:szCs w:val="24"/>
          <w:lang w:eastAsia="lo-LA" w:bidi="lo-LA"/>
        </w:rPr>
        <w:t>Tukuma novadā (turpmāk – Nekustamais īpašums)</w:t>
      </w:r>
      <w:r w:rsidR="00A73FD7">
        <w:rPr>
          <w:rFonts w:eastAsia="Times New Roman" w:cs="Arial"/>
          <w:szCs w:val="24"/>
          <w:lang w:eastAsia="lo-LA" w:bidi="lo-LA"/>
        </w:rPr>
        <w:t>,</w:t>
      </w:r>
      <w:r w:rsidRPr="000067C3">
        <w:rPr>
          <w:rFonts w:eastAsia="Times New Roman" w:cs="Arial"/>
          <w:szCs w:val="24"/>
          <w:lang w:eastAsia="lo-LA" w:bidi="lo-LA"/>
        </w:rPr>
        <w:t xml:space="preserve"> ar izpirkuma tiesībām. </w:t>
      </w:r>
    </w:p>
    <w:p w:rsidR="000067C3" w:rsidRPr="000067C3" w:rsidRDefault="000067C3" w:rsidP="000067C3">
      <w:pPr>
        <w:ind w:firstLine="720"/>
        <w:jc w:val="both"/>
        <w:rPr>
          <w:rFonts w:eastAsia="Times New Roman" w:cs="Arial"/>
          <w:szCs w:val="24"/>
          <w:lang w:eastAsia="lv-LV" w:bidi="lo-LA"/>
        </w:rPr>
      </w:pPr>
      <w:r w:rsidRPr="000067C3">
        <w:rPr>
          <w:rFonts w:eastAsia="Times New Roman" w:cs="Arial"/>
          <w:szCs w:val="24"/>
          <w:lang w:eastAsia="lv-LV" w:bidi="lo-LA"/>
        </w:rPr>
        <w:t>Nekustamais īpašums reģistrēts Jaunsātu pagasta zemesgrāmatas nodalījumā Nr.228-1,</w:t>
      </w:r>
      <w:r w:rsidR="00A73FD7">
        <w:rPr>
          <w:rFonts w:eastAsia="Times New Roman" w:cs="Arial"/>
          <w:szCs w:val="24"/>
          <w:lang w:eastAsia="lv-LV" w:bidi="lo-LA"/>
        </w:rPr>
        <w:t xml:space="preserve"> kurš</w:t>
      </w:r>
      <w:r w:rsidRPr="000067C3">
        <w:rPr>
          <w:rFonts w:eastAsia="Times New Roman" w:cs="Arial"/>
          <w:szCs w:val="24"/>
          <w:lang w:eastAsia="lv-LV" w:bidi="lo-LA"/>
        </w:rPr>
        <w:t xml:space="preserve"> sastāv no:</w:t>
      </w:r>
    </w:p>
    <w:p w:rsidR="000067C3" w:rsidRPr="000067C3" w:rsidRDefault="000067C3" w:rsidP="000067C3">
      <w:pPr>
        <w:numPr>
          <w:ilvl w:val="0"/>
          <w:numId w:val="1"/>
        </w:numPr>
        <w:tabs>
          <w:tab w:val="left" w:pos="709"/>
        </w:tabs>
        <w:jc w:val="both"/>
        <w:rPr>
          <w:rFonts w:eastAsia="Times New Roman" w:cs="Arial"/>
          <w:szCs w:val="24"/>
          <w:lang w:eastAsia="lv-LV" w:bidi="lo-LA"/>
        </w:rPr>
      </w:pPr>
      <w:r w:rsidRPr="000067C3">
        <w:rPr>
          <w:rFonts w:eastAsia="Times New Roman" w:cs="Arial"/>
          <w:szCs w:val="24"/>
          <w:lang w:eastAsia="lv-LV" w:bidi="lo-LA"/>
        </w:rPr>
        <w:t>dzīvokļa īpašuma Nr.1 – 53,8 m</w:t>
      </w:r>
      <w:r w:rsidRPr="000067C3">
        <w:rPr>
          <w:rFonts w:eastAsia="Times New Roman" w:cs="Arial"/>
          <w:szCs w:val="24"/>
          <w:vertAlign w:val="superscript"/>
          <w:lang w:eastAsia="lv-LV" w:bidi="lo-LA"/>
        </w:rPr>
        <w:t>2</w:t>
      </w:r>
      <w:r w:rsidRPr="000067C3">
        <w:rPr>
          <w:rFonts w:eastAsia="Times New Roman" w:cs="Arial"/>
          <w:szCs w:val="24"/>
          <w:lang w:eastAsia="lv-LV" w:bidi="lo-LA"/>
        </w:rPr>
        <w:t xml:space="preserve"> platībā (kadastra Nr.</w:t>
      </w:r>
      <w:r w:rsidRPr="000067C3">
        <w:rPr>
          <w:rFonts w:eastAsia="Times New Roman" w:cs="Times New Roman"/>
          <w:szCs w:val="24"/>
          <w:lang w:eastAsia="lv-LV"/>
        </w:rPr>
        <w:t xml:space="preserve"> 90058 900 0082</w:t>
      </w:r>
      <w:r w:rsidRPr="000067C3">
        <w:rPr>
          <w:rFonts w:eastAsia="Times New Roman" w:cs="Arial"/>
          <w:szCs w:val="24"/>
          <w:lang w:eastAsia="lv-LV" w:bidi="lo-LA"/>
        </w:rPr>
        <w:t>);</w:t>
      </w:r>
    </w:p>
    <w:p w:rsidR="000067C3" w:rsidRPr="000067C3" w:rsidRDefault="000067C3" w:rsidP="000067C3">
      <w:pPr>
        <w:numPr>
          <w:ilvl w:val="0"/>
          <w:numId w:val="1"/>
        </w:numPr>
        <w:tabs>
          <w:tab w:val="left" w:pos="709"/>
        </w:tabs>
        <w:jc w:val="both"/>
        <w:rPr>
          <w:rFonts w:eastAsia="Times New Roman" w:cs="Times New Roman"/>
          <w:szCs w:val="24"/>
          <w:lang w:eastAsia="lv-LV"/>
        </w:rPr>
      </w:pPr>
      <w:r w:rsidRPr="000067C3">
        <w:rPr>
          <w:rFonts w:eastAsia="Times New Roman" w:cs="Arial"/>
          <w:szCs w:val="24"/>
          <w:lang w:eastAsia="lv-LV" w:bidi="lo-LA"/>
        </w:rPr>
        <w:t>kopīpašuma 538/9464</w:t>
      </w:r>
      <w:r w:rsidRPr="000067C3">
        <w:rPr>
          <w:rFonts w:eastAsia="Times New Roman" w:cs="Times New Roman"/>
          <w:szCs w:val="24"/>
          <w:lang w:eastAsia="lv-LV"/>
        </w:rPr>
        <w:t xml:space="preserve"> domājamās daļas no daudzdzīvokļu mājas (kadastra apzīmējums 9058 006 0028 003);</w:t>
      </w:r>
    </w:p>
    <w:p w:rsidR="000067C3" w:rsidRPr="000067C3" w:rsidRDefault="000067C3" w:rsidP="000067C3">
      <w:pPr>
        <w:numPr>
          <w:ilvl w:val="0"/>
          <w:numId w:val="1"/>
        </w:numPr>
        <w:tabs>
          <w:tab w:val="left" w:pos="709"/>
        </w:tabs>
        <w:jc w:val="both"/>
        <w:rPr>
          <w:rFonts w:eastAsia="Times New Roman" w:cs="Times New Roman"/>
          <w:szCs w:val="24"/>
          <w:lang w:eastAsia="lv-LV"/>
        </w:rPr>
      </w:pPr>
      <w:r w:rsidRPr="000067C3">
        <w:rPr>
          <w:rFonts w:eastAsia="Times New Roman" w:cs="Arial"/>
          <w:szCs w:val="24"/>
          <w:lang w:eastAsia="lv-LV" w:bidi="lo-LA"/>
        </w:rPr>
        <w:t>kopīpašuma 538/9464</w:t>
      </w:r>
      <w:r w:rsidRPr="000067C3">
        <w:rPr>
          <w:rFonts w:eastAsia="Times New Roman" w:cs="Times New Roman"/>
          <w:szCs w:val="24"/>
          <w:lang w:eastAsia="lv-LV"/>
        </w:rPr>
        <w:t xml:space="preserve"> domājamās daļas no daudzdzīvokļu mājas zemes (kadastra apzīmējums 9058 006 0028).</w:t>
      </w:r>
    </w:p>
    <w:p w:rsidR="000067C3" w:rsidRPr="000067C3" w:rsidRDefault="000067C3" w:rsidP="000067C3">
      <w:pPr>
        <w:suppressAutoHyphens/>
        <w:ind w:firstLine="720"/>
        <w:jc w:val="both"/>
        <w:rPr>
          <w:rFonts w:eastAsia="Times New Roman" w:cs="Times New Roman"/>
          <w:szCs w:val="24"/>
          <w:lang w:eastAsia="ar-SA"/>
        </w:rPr>
      </w:pPr>
      <w:r w:rsidRPr="000067C3">
        <w:rPr>
          <w:rFonts w:eastAsia="Times New Roman" w:cs="Arial"/>
          <w:szCs w:val="24"/>
          <w:lang w:eastAsia="lo-LA" w:bidi="lo-LA"/>
        </w:rPr>
        <w:t xml:space="preserve">Domes Īpašumu apsaimniekošanas un privatizācijas komisija konstatējusi, ka atsavināšana var tikt veikta, piedāvājot pirmpirkuma tiesību izmantošanu Inetai Priedei, ņemot vērā, ka viņa ir nekustamā īpašuma īrniece no 2015.gada 4.augusta. </w:t>
      </w:r>
      <w:r w:rsidR="00A73FD7">
        <w:rPr>
          <w:rFonts w:eastAsia="Times New Roman" w:cs="Arial"/>
          <w:szCs w:val="24"/>
          <w:lang w:eastAsia="lo-LA" w:bidi="lo-LA"/>
        </w:rPr>
        <w:t>Parādu par nekustamo īpašumu nav.</w:t>
      </w:r>
    </w:p>
    <w:p w:rsidR="000067C3" w:rsidRPr="000067C3" w:rsidRDefault="000067C3" w:rsidP="000067C3">
      <w:pPr>
        <w:suppressAutoHyphens/>
        <w:ind w:right="5" w:firstLine="720"/>
        <w:jc w:val="both"/>
        <w:rPr>
          <w:rFonts w:eastAsia="Times New Roman" w:cs="Times New Roman"/>
          <w:kern w:val="2"/>
          <w:szCs w:val="24"/>
          <w:lang w:eastAsia="ar-SA"/>
        </w:rPr>
      </w:pPr>
      <w:r w:rsidRPr="000067C3">
        <w:rPr>
          <w:rFonts w:eastAsia="Times New Roman" w:cs="Arial"/>
          <w:kern w:val="2"/>
          <w:szCs w:val="24"/>
          <w:lang w:eastAsia="lo-LA" w:bidi="lo-LA"/>
        </w:rPr>
        <w:t>S</w:t>
      </w:r>
      <w:r w:rsidRPr="000067C3">
        <w:rPr>
          <w:rFonts w:eastAsia="Times New Roman" w:cs="Times New Roman"/>
          <w:kern w:val="2"/>
          <w:szCs w:val="24"/>
          <w:lang w:eastAsia="ar-SA"/>
        </w:rPr>
        <w:t xml:space="preserve">askaņā ar sertificēta vērtētāja SIA „Interbaltija” (īpašumu vērtētājs Arnis Zeilis, profesionālās kvalifikācijas sertifikāts Nr.23) 16.09.2016. atzinumu </w:t>
      </w:r>
      <w:r w:rsidRPr="000067C3">
        <w:rPr>
          <w:rFonts w:eastAsia="Times New Roman" w:cs="Times New Roman"/>
          <w:szCs w:val="24"/>
          <w:lang w:eastAsia="ar-SA"/>
        </w:rPr>
        <w:t xml:space="preserve">Nekustamā īpašuma tirgus vērtība tika noteikta – 1200,00 EUR (viens tūkstotis divi simti </w:t>
      </w:r>
      <w:r w:rsidRPr="000067C3">
        <w:rPr>
          <w:rFonts w:eastAsia="Times New Roman" w:cs="Times New Roman"/>
          <w:i/>
          <w:szCs w:val="24"/>
          <w:lang w:eastAsia="ar-SA"/>
        </w:rPr>
        <w:t>euro</w:t>
      </w:r>
      <w:r w:rsidRPr="000067C3">
        <w:rPr>
          <w:rFonts w:eastAsia="Times New Roman" w:cs="Times New Roman"/>
          <w:szCs w:val="24"/>
          <w:lang w:eastAsia="ar-SA"/>
        </w:rPr>
        <w:t>)</w:t>
      </w:r>
      <w:r w:rsidRPr="000067C3">
        <w:rPr>
          <w:rFonts w:eastAsia="Times New Roman" w:cs="Times New Roman"/>
          <w:i/>
          <w:kern w:val="2"/>
          <w:szCs w:val="24"/>
          <w:lang w:eastAsia="ar-SA"/>
        </w:rPr>
        <w:t xml:space="preserve">. </w:t>
      </w:r>
      <w:r w:rsidRPr="000067C3">
        <w:rPr>
          <w:rFonts w:eastAsia="Times New Roman" w:cs="Times New Roman"/>
          <w:kern w:val="2"/>
          <w:szCs w:val="24"/>
          <w:lang w:eastAsia="ar-SA"/>
        </w:rPr>
        <w:t>Tukuma novada Domes izdevumi par SIA „Interbaltija” pakalpojumiem sastāda 90,75 EUR</w:t>
      </w:r>
      <w:r w:rsidRPr="000067C3">
        <w:rPr>
          <w:rFonts w:eastAsia="Times New Roman" w:cs="Times New Roman"/>
          <w:i/>
          <w:kern w:val="2"/>
          <w:szCs w:val="24"/>
          <w:lang w:eastAsia="ar-SA"/>
        </w:rPr>
        <w:t xml:space="preserve"> </w:t>
      </w:r>
      <w:r w:rsidRPr="000067C3">
        <w:rPr>
          <w:rFonts w:eastAsia="Times New Roman" w:cs="Times New Roman"/>
          <w:kern w:val="2"/>
          <w:szCs w:val="24"/>
          <w:lang w:eastAsia="ar-SA"/>
        </w:rPr>
        <w:t xml:space="preserve">(deviņdesmit </w:t>
      </w:r>
      <w:r w:rsidRPr="000067C3">
        <w:rPr>
          <w:rFonts w:eastAsia="Times New Roman" w:cs="Times New Roman"/>
          <w:i/>
          <w:kern w:val="2"/>
          <w:szCs w:val="24"/>
          <w:lang w:eastAsia="ar-SA"/>
        </w:rPr>
        <w:t>euro</w:t>
      </w:r>
      <w:r w:rsidR="00A73FD7">
        <w:rPr>
          <w:rFonts w:eastAsia="Times New Roman" w:cs="Times New Roman"/>
          <w:i/>
          <w:kern w:val="2"/>
          <w:szCs w:val="24"/>
          <w:lang w:eastAsia="ar-SA"/>
        </w:rPr>
        <w:t xml:space="preserve"> un</w:t>
      </w:r>
      <w:r w:rsidRPr="000067C3">
        <w:rPr>
          <w:rFonts w:eastAsia="Times New Roman" w:cs="Times New Roman"/>
          <w:i/>
          <w:kern w:val="2"/>
          <w:szCs w:val="24"/>
          <w:lang w:eastAsia="ar-SA"/>
        </w:rPr>
        <w:t xml:space="preserve"> </w:t>
      </w:r>
      <w:r w:rsidRPr="000067C3">
        <w:rPr>
          <w:rFonts w:eastAsia="Times New Roman" w:cs="Times New Roman"/>
          <w:kern w:val="2"/>
          <w:szCs w:val="24"/>
          <w:lang w:eastAsia="ar-SA"/>
        </w:rPr>
        <w:t xml:space="preserve">75 </w:t>
      </w:r>
      <w:r w:rsidRPr="000067C3">
        <w:rPr>
          <w:rFonts w:eastAsia="Times New Roman" w:cs="Times New Roman"/>
          <w:i/>
          <w:kern w:val="2"/>
          <w:szCs w:val="24"/>
          <w:lang w:eastAsia="ar-SA"/>
        </w:rPr>
        <w:t>centi</w:t>
      </w:r>
      <w:r w:rsidRPr="000067C3">
        <w:rPr>
          <w:rFonts w:eastAsia="Times New Roman" w:cs="Times New Roman"/>
          <w:kern w:val="2"/>
          <w:szCs w:val="24"/>
          <w:lang w:eastAsia="ar-SA"/>
        </w:rPr>
        <w:t xml:space="preserve">).  Nekustamā īpašuma nosacītā cena – </w:t>
      </w:r>
      <w:r w:rsidRPr="000067C3">
        <w:rPr>
          <w:rFonts w:eastAsia="Times New Roman" w:cs="Times New Roman"/>
          <w:szCs w:val="24"/>
          <w:lang w:eastAsia="ar-SA"/>
        </w:rPr>
        <w:t xml:space="preserve">1290,75 EUR (viens tūkstotis divi simti deviņdesmit  </w:t>
      </w:r>
      <w:r w:rsidRPr="000067C3">
        <w:rPr>
          <w:rFonts w:eastAsia="Times New Roman" w:cs="Times New Roman"/>
          <w:i/>
          <w:szCs w:val="24"/>
          <w:lang w:eastAsia="ar-SA"/>
        </w:rPr>
        <w:t xml:space="preserve">euro </w:t>
      </w:r>
      <w:r w:rsidR="00A73FD7">
        <w:rPr>
          <w:rFonts w:eastAsia="Times New Roman" w:cs="Times New Roman"/>
          <w:i/>
          <w:szCs w:val="24"/>
          <w:lang w:eastAsia="ar-SA"/>
        </w:rPr>
        <w:t xml:space="preserve">un </w:t>
      </w:r>
      <w:r w:rsidRPr="000067C3">
        <w:rPr>
          <w:rFonts w:eastAsia="Times New Roman" w:cs="Times New Roman"/>
          <w:kern w:val="2"/>
          <w:szCs w:val="24"/>
          <w:lang w:eastAsia="ar-SA"/>
        </w:rPr>
        <w:t xml:space="preserve">75 </w:t>
      </w:r>
      <w:r w:rsidRPr="000067C3">
        <w:rPr>
          <w:rFonts w:eastAsia="Times New Roman" w:cs="Times New Roman"/>
          <w:i/>
          <w:kern w:val="2"/>
          <w:szCs w:val="24"/>
          <w:lang w:eastAsia="ar-SA"/>
        </w:rPr>
        <w:t>centi</w:t>
      </w:r>
      <w:r w:rsidRPr="000067C3">
        <w:rPr>
          <w:rFonts w:eastAsia="Times New Roman" w:cs="Times New Roman"/>
          <w:szCs w:val="24"/>
          <w:lang w:eastAsia="ar-SA"/>
        </w:rPr>
        <w:t xml:space="preserve">) </w:t>
      </w:r>
      <w:r w:rsidRPr="000067C3">
        <w:rPr>
          <w:rFonts w:eastAsia="Times New Roman" w:cs="Times New Roman"/>
          <w:kern w:val="2"/>
          <w:szCs w:val="24"/>
          <w:lang w:eastAsia="ar-SA"/>
        </w:rPr>
        <w:t>(1200,00+90,75).</w:t>
      </w:r>
    </w:p>
    <w:p w:rsidR="000067C3" w:rsidRPr="000067C3" w:rsidRDefault="000067C3" w:rsidP="000067C3">
      <w:pPr>
        <w:suppressAutoHyphens/>
        <w:jc w:val="both"/>
        <w:rPr>
          <w:rFonts w:eastAsia="Times New Roman" w:cs="Arial"/>
          <w:szCs w:val="24"/>
          <w:lang w:eastAsia="lo-LA" w:bidi="lo-LA"/>
        </w:rPr>
      </w:pPr>
      <w:r w:rsidRPr="000067C3">
        <w:rPr>
          <w:rFonts w:eastAsia="Times New Roman" w:cs="Arial"/>
          <w:szCs w:val="24"/>
          <w:lang w:eastAsia="lo-LA" w:bidi="lo-LA"/>
        </w:rPr>
        <w:tab/>
        <w:t xml:space="preserve">Publiskas personas mantas atsavināšanas likuma 4.panta ceturtās daļas 5.punkts nosaka: </w:t>
      </w:r>
      <w:r w:rsidRPr="000067C3">
        <w:rPr>
          <w:rFonts w:eastAsia="Times New Roman" w:cs="Arial"/>
          <w:i/>
          <w:szCs w:val="24"/>
          <w:lang w:eastAsia="lo-LA" w:bidi="lo-LA"/>
        </w:rPr>
        <w:t>„</w:t>
      </w:r>
      <w:r w:rsidRPr="000067C3">
        <w:rPr>
          <w:rFonts w:eastAsia="Times New Roman" w:cs="Times New Roman"/>
          <w:i/>
          <w:szCs w:val="24"/>
          <w:lang w:eastAsia="ar-SA"/>
        </w:rPr>
        <w:t>Atsevišķos gadījumos publiskas personas nekustamā īpašuma atsavināšanu var ierosināt īrnieks vai viņa ģimenes loceklis, ja viņš vēlas nopirkt dzīvojamo māju, tās domājamo daļu vai dzīvokļa īpašumu”,</w:t>
      </w:r>
      <w:r w:rsidRPr="000067C3">
        <w:rPr>
          <w:rFonts w:eastAsia="Times New Roman" w:cs="Times New Roman"/>
          <w:szCs w:val="24"/>
          <w:lang w:eastAsia="ar-SA"/>
        </w:rPr>
        <w:t xml:space="preserve"> savukārt 45.panta trešā daļa nosaka -</w:t>
      </w:r>
      <w:r w:rsidRPr="000067C3">
        <w:rPr>
          <w:rFonts w:eastAsia="Times New Roman" w:cs="Times New Roman"/>
          <w:i/>
          <w:szCs w:val="24"/>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w:t>
      </w:r>
    </w:p>
    <w:p w:rsidR="000067C3" w:rsidRPr="000067C3" w:rsidRDefault="000067C3" w:rsidP="000067C3">
      <w:pPr>
        <w:suppressAutoHyphens/>
        <w:ind w:firstLine="720"/>
        <w:jc w:val="both"/>
        <w:rPr>
          <w:rFonts w:eastAsia="Times New Roman" w:cs="Times New Roman"/>
          <w:szCs w:val="24"/>
          <w:lang w:eastAsia="ar-SA"/>
        </w:rPr>
      </w:pPr>
      <w:r w:rsidRPr="000067C3">
        <w:rPr>
          <w:rFonts w:eastAsia="Times New Roman" w:cs="Arial"/>
          <w:szCs w:val="24"/>
          <w:lang w:eastAsia="lo-LA" w:bidi="lo-LA"/>
        </w:rPr>
        <w:t>Pamatojoties uz likuma „Par pašvaldībām” 21.panta pirmās daļas 17.punktu, Civillikuma 1756. un 1765.pantu, Publiskas personas mantas atsavināšanas likuma 4.panta ceturtās daļas 5.punktu un 45.panta trešo daļu:</w:t>
      </w:r>
    </w:p>
    <w:p w:rsidR="000067C3" w:rsidRPr="000067C3" w:rsidRDefault="000067C3" w:rsidP="000067C3">
      <w:pPr>
        <w:suppressAutoHyphens/>
        <w:ind w:right="5" w:firstLine="720"/>
        <w:jc w:val="both"/>
        <w:rPr>
          <w:rFonts w:eastAsia="Times New Roman" w:cs="Times New Roman"/>
          <w:szCs w:val="24"/>
          <w:lang w:eastAsia="ar-SA"/>
        </w:rPr>
      </w:pPr>
    </w:p>
    <w:p w:rsidR="000067C3" w:rsidRPr="000067C3" w:rsidRDefault="000067C3" w:rsidP="000067C3">
      <w:pPr>
        <w:suppressAutoHyphens/>
        <w:ind w:firstLine="720"/>
        <w:jc w:val="both"/>
        <w:rPr>
          <w:rFonts w:eastAsia="Times New Roman" w:cs="Times New Roman"/>
          <w:szCs w:val="24"/>
          <w:lang w:eastAsia="ar-SA"/>
        </w:rPr>
      </w:pPr>
      <w:r w:rsidRPr="000067C3">
        <w:rPr>
          <w:rFonts w:eastAsia="Times New Roman" w:cs="Times New Roman"/>
          <w:szCs w:val="24"/>
          <w:lang w:eastAsia="ar-SA"/>
        </w:rPr>
        <w:t xml:space="preserve">1. atsavināt pašvaldības nekustamo īpašumu – dzīvokli “Ķīšu Mežmalas”-1, Jaunsātu pagastā, </w:t>
      </w:r>
      <w:r w:rsidRPr="000067C3">
        <w:rPr>
          <w:rFonts w:eastAsia="Times New Roman" w:cs="Arial"/>
          <w:szCs w:val="24"/>
          <w:lang w:eastAsia="lo-LA" w:bidi="lo-LA"/>
        </w:rPr>
        <w:t xml:space="preserve">Tukuma novadā, </w:t>
      </w:r>
      <w:r w:rsidRPr="000067C3">
        <w:rPr>
          <w:rFonts w:eastAsia="Times New Roman" w:cs="Times New Roman"/>
          <w:szCs w:val="24"/>
          <w:lang w:eastAsia="ar-SA"/>
        </w:rPr>
        <w:t xml:space="preserve">par nosacīto cenu 1290,75 EUR (viens tūkstotis divi simti deviņdesmit  </w:t>
      </w:r>
      <w:r w:rsidRPr="000067C3">
        <w:rPr>
          <w:rFonts w:eastAsia="Times New Roman" w:cs="Times New Roman"/>
          <w:i/>
          <w:szCs w:val="24"/>
          <w:lang w:eastAsia="ar-SA"/>
        </w:rPr>
        <w:t>euro</w:t>
      </w:r>
      <w:r w:rsidR="00A73FD7">
        <w:rPr>
          <w:rFonts w:eastAsia="Times New Roman" w:cs="Times New Roman"/>
          <w:i/>
          <w:szCs w:val="24"/>
          <w:lang w:eastAsia="ar-SA"/>
        </w:rPr>
        <w:t xml:space="preserve"> un</w:t>
      </w:r>
      <w:r w:rsidRPr="000067C3">
        <w:rPr>
          <w:rFonts w:eastAsia="Times New Roman" w:cs="Times New Roman"/>
          <w:i/>
          <w:szCs w:val="24"/>
          <w:lang w:eastAsia="ar-SA"/>
        </w:rPr>
        <w:t xml:space="preserve"> </w:t>
      </w:r>
      <w:r w:rsidRPr="000067C3">
        <w:rPr>
          <w:rFonts w:eastAsia="Times New Roman" w:cs="Times New Roman"/>
          <w:kern w:val="2"/>
          <w:szCs w:val="24"/>
          <w:lang w:eastAsia="ar-SA"/>
        </w:rPr>
        <w:t xml:space="preserve">75 </w:t>
      </w:r>
      <w:r w:rsidRPr="000067C3">
        <w:rPr>
          <w:rFonts w:eastAsia="Times New Roman" w:cs="Times New Roman"/>
          <w:i/>
          <w:kern w:val="2"/>
          <w:szCs w:val="24"/>
          <w:lang w:eastAsia="ar-SA"/>
        </w:rPr>
        <w:lastRenderedPageBreak/>
        <w:t>centi</w:t>
      </w:r>
      <w:r w:rsidRPr="000067C3">
        <w:rPr>
          <w:rFonts w:eastAsia="Times New Roman" w:cs="Times New Roman"/>
          <w:szCs w:val="24"/>
          <w:lang w:eastAsia="ar-SA"/>
        </w:rPr>
        <w:t xml:space="preserve">) ar PVN, </w:t>
      </w:r>
      <w:r w:rsidRPr="000067C3">
        <w:rPr>
          <w:rFonts w:eastAsia="Times New Roman" w:cs="Times New Roman"/>
          <w:iCs/>
          <w:kern w:val="1"/>
          <w:szCs w:val="24"/>
          <w:lang w:eastAsia="ar-SA"/>
        </w:rPr>
        <w:t>pieskaitot likumiskos procentus (6% gadā</w:t>
      </w:r>
      <w:r w:rsidR="00A73FD7">
        <w:rPr>
          <w:rFonts w:eastAsia="Times New Roman" w:cs="Times New Roman"/>
          <w:iCs/>
          <w:kern w:val="1"/>
          <w:szCs w:val="24"/>
          <w:lang w:eastAsia="ar-SA"/>
        </w:rPr>
        <w:t xml:space="preserve"> no vēl nesamaksātās pirkuma maksas daļas</w:t>
      </w:r>
      <w:r w:rsidRPr="000067C3">
        <w:rPr>
          <w:rFonts w:eastAsia="Times New Roman" w:cs="Times New Roman"/>
          <w:iCs/>
          <w:kern w:val="1"/>
          <w:szCs w:val="24"/>
          <w:lang w:eastAsia="ar-SA"/>
        </w:rPr>
        <w:t>) par cenas maksājumu termiņos</w:t>
      </w:r>
      <w:r w:rsidRPr="000067C3">
        <w:rPr>
          <w:rFonts w:eastAsia="Times New Roman" w:cs="Times New Roman"/>
          <w:szCs w:val="24"/>
          <w:lang w:eastAsia="ar-SA"/>
        </w:rPr>
        <w:t>,</w:t>
      </w:r>
    </w:p>
    <w:p w:rsidR="000067C3" w:rsidRPr="000067C3" w:rsidRDefault="000067C3" w:rsidP="000067C3">
      <w:pPr>
        <w:suppressAutoHyphens/>
        <w:ind w:right="5" w:firstLine="720"/>
        <w:jc w:val="both"/>
        <w:rPr>
          <w:rFonts w:eastAsia="Times New Roman" w:cs="Times New Roman"/>
          <w:szCs w:val="24"/>
          <w:lang w:eastAsia="ar-SA"/>
        </w:rPr>
      </w:pPr>
    </w:p>
    <w:p w:rsidR="000067C3" w:rsidRPr="000067C3" w:rsidRDefault="000067C3" w:rsidP="000067C3">
      <w:pPr>
        <w:suppressAutoHyphens/>
        <w:ind w:right="5" w:firstLine="720"/>
        <w:jc w:val="both"/>
        <w:rPr>
          <w:rFonts w:eastAsia="Times New Roman" w:cs="Arial"/>
          <w:szCs w:val="24"/>
          <w:lang w:eastAsia="lo-LA" w:bidi="lo-LA"/>
        </w:rPr>
      </w:pPr>
      <w:r w:rsidRPr="000067C3">
        <w:rPr>
          <w:rFonts w:eastAsia="Times New Roman" w:cs="Times New Roman"/>
          <w:szCs w:val="24"/>
          <w:lang w:eastAsia="ar-SA"/>
        </w:rPr>
        <w:t xml:space="preserve">2. piedāvāt Inetai </w:t>
      </w:r>
      <w:r w:rsidR="00A73FD7">
        <w:rPr>
          <w:rFonts w:eastAsia="Times New Roman" w:cs="Times New Roman"/>
          <w:szCs w:val="24"/>
          <w:lang w:eastAsia="ar-SA"/>
        </w:rPr>
        <w:t>Priedei</w:t>
      </w:r>
      <w:r w:rsidRPr="000067C3">
        <w:rPr>
          <w:rFonts w:eastAsia="Times New Roman" w:cs="Times New Roman"/>
          <w:szCs w:val="24"/>
          <w:lang w:eastAsia="ar-SA"/>
        </w:rPr>
        <w:t xml:space="preserve"> izmantot pašvaldības nekustamā īpašuma - dzīvokļa “Ķīšu Mežmalas”-1, Jaunsātu pagastā, </w:t>
      </w:r>
      <w:r w:rsidRPr="000067C3">
        <w:rPr>
          <w:rFonts w:eastAsia="Times New Roman" w:cs="Arial"/>
          <w:szCs w:val="24"/>
          <w:lang w:eastAsia="lo-LA" w:bidi="lo-LA"/>
        </w:rPr>
        <w:t>Tukuma novadā,</w:t>
      </w:r>
      <w:r w:rsidRPr="000067C3">
        <w:rPr>
          <w:rFonts w:eastAsia="Times New Roman" w:cs="Times New Roman"/>
          <w:szCs w:val="24"/>
          <w:lang w:eastAsia="ar-SA"/>
        </w:rPr>
        <w:t xml:space="preserve"> pirmpirkuma tiesības, par ko līdz 2016.gada 5.decembrim jāiesniedz rakstveida iesniegums Domei,</w:t>
      </w:r>
    </w:p>
    <w:p w:rsidR="000067C3" w:rsidRPr="000067C3" w:rsidRDefault="000067C3" w:rsidP="000067C3">
      <w:pPr>
        <w:suppressAutoHyphens/>
        <w:ind w:firstLine="720"/>
        <w:jc w:val="both"/>
        <w:rPr>
          <w:rFonts w:eastAsia="Times New Roman" w:cs="Arial"/>
          <w:szCs w:val="24"/>
          <w:lang w:eastAsia="lo-LA" w:bidi="lo-LA"/>
        </w:rPr>
      </w:pPr>
    </w:p>
    <w:p w:rsidR="000067C3" w:rsidRDefault="000067C3" w:rsidP="000067C3">
      <w:pPr>
        <w:suppressAutoHyphens/>
        <w:ind w:firstLine="720"/>
        <w:jc w:val="both"/>
        <w:rPr>
          <w:rFonts w:eastAsia="Times New Roman" w:cs="Arial"/>
          <w:szCs w:val="24"/>
          <w:lang w:eastAsia="lo-LA" w:bidi="lo-LA"/>
        </w:rPr>
      </w:pPr>
      <w:r w:rsidRPr="000067C3">
        <w:rPr>
          <w:rFonts w:eastAsia="Times New Roman" w:cs="Arial"/>
          <w:szCs w:val="24"/>
          <w:lang w:eastAsia="lo-LA" w:bidi="lo-LA"/>
        </w:rPr>
        <w:t xml:space="preserve">3. noteikt, ka pirmpirkuma tiesību izmantošanas gadījumā Ineta Priede nekustamā īpašuma pirkuma maksu un likumiskos procentus samaksā 12 (divpadsmit) mēnešu laikā no iesnieguma iesniegšanas dienas, </w:t>
      </w:r>
    </w:p>
    <w:p w:rsidR="00A73FD7" w:rsidRDefault="00A73FD7" w:rsidP="00A73FD7">
      <w:pPr>
        <w:suppressAutoHyphens/>
        <w:ind w:firstLine="720"/>
        <w:jc w:val="both"/>
        <w:rPr>
          <w:rFonts w:eastAsia="Times New Roman" w:cs="Arial"/>
          <w:szCs w:val="24"/>
          <w:lang w:eastAsia="lo-LA" w:bidi="lo-LA"/>
        </w:rPr>
      </w:pPr>
    </w:p>
    <w:p w:rsidR="00A73FD7" w:rsidRPr="000067C3" w:rsidRDefault="00A73FD7" w:rsidP="00A73FD7">
      <w:pPr>
        <w:suppressAutoHyphens/>
        <w:ind w:firstLine="720"/>
        <w:jc w:val="both"/>
        <w:rPr>
          <w:rFonts w:eastAsia="Times New Roman" w:cs="Arial"/>
          <w:szCs w:val="24"/>
          <w:lang w:eastAsia="lo-LA" w:bidi="lo-LA"/>
        </w:rPr>
      </w:pPr>
      <w:r>
        <w:rPr>
          <w:rFonts w:eastAsia="Times New Roman" w:cs="Arial"/>
          <w:szCs w:val="24"/>
          <w:lang w:eastAsia="lo-LA" w:bidi="lo-LA"/>
        </w:rPr>
        <w:t>4</w:t>
      </w:r>
      <w:r w:rsidRPr="000067C3">
        <w:rPr>
          <w:rFonts w:eastAsia="Times New Roman" w:cs="Arial"/>
          <w:szCs w:val="24"/>
          <w:lang w:eastAsia="lo-LA" w:bidi="lo-LA"/>
        </w:rPr>
        <w:t>. Inetas Priedes pirmpirkuma tiesību izmantošanas gadījumā, uzdot Domes Juridiskajai nodaļai desmit darba dienu laikā pēc iesnieguma saņemšanas noslēgt ar I</w:t>
      </w:r>
      <w:r>
        <w:rPr>
          <w:rFonts w:eastAsia="Times New Roman" w:cs="Arial"/>
          <w:szCs w:val="24"/>
          <w:lang w:eastAsia="lo-LA" w:bidi="lo-LA"/>
        </w:rPr>
        <w:t xml:space="preserve">netu </w:t>
      </w:r>
      <w:r w:rsidRPr="000067C3">
        <w:rPr>
          <w:rFonts w:eastAsia="Times New Roman" w:cs="Arial"/>
          <w:szCs w:val="24"/>
          <w:lang w:eastAsia="lo-LA" w:bidi="lo-LA"/>
        </w:rPr>
        <w:t>Priedi Pirkuma līgumu ar nosacījumu, ka nekustamā īpašuma pirkuma maksa (</w:t>
      </w:r>
      <w:r w:rsidRPr="000067C3">
        <w:rPr>
          <w:rFonts w:eastAsia="Times New Roman" w:cs="Times New Roman"/>
          <w:szCs w:val="24"/>
          <w:lang w:eastAsia="ar-SA"/>
        </w:rPr>
        <w:t>un likumiskie procenti)</w:t>
      </w:r>
      <w:r w:rsidRPr="000067C3">
        <w:rPr>
          <w:rFonts w:eastAsia="Times New Roman" w:cs="Arial"/>
          <w:szCs w:val="24"/>
          <w:lang w:eastAsia="lo-LA" w:bidi="lo-LA"/>
        </w:rPr>
        <w:t xml:space="preserve"> tiek veikta 12 (divpadsmit) mēnešu laikā, </w:t>
      </w:r>
    </w:p>
    <w:p w:rsidR="00A73FD7" w:rsidRPr="000067C3" w:rsidRDefault="00A73FD7" w:rsidP="000067C3">
      <w:pPr>
        <w:suppressAutoHyphens/>
        <w:ind w:firstLine="720"/>
        <w:jc w:val="both"/>
        <w:rPr>
          <w:rFonts w:eastAsia="Times New Roman" w:cs="Arial"/>
          <w:szCs w:val="24"/>
          <w:lang w:eastAsia="lo-LA" w:bidi="lo-LA"/>
        </w:rPr>
      </w:pPr>
    </w:p>
    <w:p w:rsidR="000067C3" w:rsidRPr="000067C3" w:rsidRDefault="00A73FD7" w:rsidP="000067C3">
      <w:pPr>
        <w:suppressAutoHyphens/>
        <w:ind w:firstLine="720"/>
        <w:jc w:val="both"/>
        <w:rPr>
          <w:rFonts w:eastAsia="Times New Roman" w:cs="Arial"/>
          <w:szCs w:val="24"/>
          <w:lang w:eastAsia="lo-LA" w:bidi="lo-LA"/>
        </w:rPr>
      </w:pPr>
      <w:r>
        <w:rPr>
          <w:rFonts w:eastAsia="Times New Roman" w:cs="Arial"/>
          <w:szCs w:val="24"/>
          <w:lang w:eastAsia="lo-LA" w:bidi="lo-LA"/>
        </w:rPr>
        <w:t>5</w:t>
      </w:r>
      <w:r w:rsidR="000067C3" w:rsidRPr="000067C3">
        <w:rPr>
          <w:rFonts w:eastAsia="Times New Roman" w:cs="Arial"/>
          <w:szCs w:val="24"/>
          <w:lang w:eastAsia="lo-LA" w:bidi="lo-LA"/>
        </w:rPr>
        <w:t>. noteikt, ka I</w:t>
      </w:r>
      <w:r>
        <w:rPr>
          <w:rFonts w:eastAsia="Times New Roman" w:cs="Arial"/>
          <w:szCs w:val="24"/>
          <w:lang w:eastAsia="lo-LA" w:bidi="lo-LA"/>
        </w:rPr>
        <w:t xml:space="preserve">neta </w:t>
      </w:r>
      <w:r w:rsidR="000067C3" w:rsidRPr="000067C3">
        <w:rPr>
          <w:rFonts w:eastAsia="Times New Roman" w:cs="Arial"/>
          <w:szCs w:val="24"/>
          <w:lang w:eastAsia="lo-LA" w:bidi="lo-LA"/>
        </w:rPr>
        <w:t>Priede īpašumtiesības uz nekustamo īpašumu iegūst pēc pilnas šā lēmuma 1.punktā minētās pirkuma maksas samaksas,</w:t>
      </w:r>
    </w:p>
    <w:p w:rsidR="000067C3" w:rsidRPr="000067C3" w:rsidRDefault="000067C3" w:rsidP="000067C3">
      <w:pPr>
        <w:suppressAutoHyphens/>
        <w:ind w:firstLine="720"/>
        <w:jc w:val="both"/>
        <w:rPr>
          <w:rFonts w:eastAsia="Times New Roman" w:cs="Arial"/>
          <w:szCs w:val="24"/>
          <w:lang w:eastAsia="lo-LA" w:bidi="lo-LA"/>
        </w:rPr>
      </w:pPr>
    </w:p>
    <w:p w:rsidR="000067C3" w:rsidRPr="000067C3" w:rsidRDefault="00A73FD7" w:rsidP="000067C3">
      <w:pPr>
        <w:suppressAutoHyphens/>
        <w:ind w:firstLine="720"/>
        <w:jc w:val="both"/>
        <w:rPr>
          <w:rFonts w:eastAsia="Times New Roman" w:cs="Arial"/>
          <w:szCs w:val="24"/>
          <w:lang w:eastAsia="lo-LA" w:bidi="lo-LA"/>
        </w:rPr>
      </w:pPr>
      <w:r>
        <w:rPr>
          <w:rFonts w:eastAsia="Times New Roman" w:cs="Arial"/>
          <w:szCs w:val="24"/>
          <w:lang w:eastAsia="lo-LA" w:bidi="lo-LA"/>
        </w:rPr>
        <w:t>6</w:t>
      </w:r>
      <w:r w:rsidR="000067C3" w:rsidRPr="000067C3">
        <w:rPr>
          <w:rFonts w:eastAsia="Times New Roman" w:cs="Arial"/>
          <w:szCs w:val="24"/>
          <w:lang w:eastAsia="lo-LA" w:bidi="lo-LA"/>
        </w:rPr>
        <w:t>. noteikt, ka I</w:t>
      </w:r>
      <w:r>
        <w:rPr>
          <w:rFonts w:eastAsia="Times New Roman" w:cs="Arial"/>
          <w:szCs w:val="24"/>
          <w:lang w:eastAsia="lo-LA" w:bidi="lo-LA"/>
        </w:rPr>
        <w:t xml:space="preserve">neta </w:t>
      </w:r>
      <w:r w:rsidR="000067C3" w:rsidRPr="000067C3">
        <w:rPr>
          <w:rFonts w:eastAsia="Times New Roman" w:cs="Arial"/>
          <w:szCs w:val="24"/>
          <w:lang w:eastAsia="lo-LA" w:bidi="lo-LA"/>
        </w:rPr>
        <w:t>Priede sedz visus izdevumus, kas saistīti ar nekustamā īpašuma tiesību nostiprināšanu zemesgrāmatā uz viņas vārda,</w:t>
      </w:r>
    </w:p>
    <w:p w:rsidR="000067C3" w:rsidRPr="000067C3" w:rsidRDefault="000067C3" w:rsidP="000067C3">
      <w:pPr>
        <w:suppressAutoHyphens/>
        <w:jc w:val="both"/>
        <w:rPr>
          <w:rFonts w:eastAsia="Times New Roman" w:cs="Arial"/>
          <w:szCs w:val="24"/>
          <w:lang w:eastAsia="lo-LA" w:bidi="lo-LA"/>
        </w:rPr>
      </w:pPr>
      <w:r w:rsidRPr="000067C3">
        <w:rPr>
          <w:rFonts w:eastAsia="Times New Roman" w:cs="Arial"/>
          <w:szCs w:val="24"/>
          <w:lang w:eastAsia="lo-LA" w:bidi="lo-LA"/>
        </w:rPr>
        <w:tab/>
      </w:r>
    </w:p>
    <w:p w:rsidR="000067C3" w:rsidRPr="000067C3" w:rsidRDefault="000067C3" w:rsidP="000067C3">
      <w:pPr>
        <w:suppressAutoHyphens/>
        <w:ind w:firstLine="720"/>
        <w:jc w:val="both"/>
        <w:rPr>
          <w:rFonts w:eastAsia="Times New Roman" w:cs="Arial"/>
          <w:i/>
          <w:szCs w:val="24"/>
          <w:lang w:eastAsia="lo-LA" w:bidi="lo-LA"/>
        </w:rPr>
      </w:pPr>
      <w:r w:rsidRPr="000067C3">
        <w:rPr>
          <w:rFonts w:eastAsia="Times New Roman" w:cs="Arial"/>
          <w:szCs w:val="24"/>
          <w:lang w:eastAsia="lo-LA" w:bidi="lo-LA"/>
        </w:rPr>
        <w:t>7. kontroli par lēmuma izpildi uzdot Domes iekšējai auditorei Lindai Gruziņai.</w:t>
      </w:r>
    </w:p>
    <w:p w:rsidR="000067C3" w:rsidRPr="000067C3" w:rsidRDefault="000067C3" w:rsidP="000067C3">
      <w:pPr>
        <w:suppressAutoHyphens/>
        <w:ind w:firstLine="720"/>
        <w:jc w:val="both"/>
        <w:rPr>
          <w:rFonts w:eastAsia="Times New Roman" w:cs="Arial"/>
          <w:i/>
          <w:szCs w:val="24"/>
          <w:lang w:eastAsia="lo-LA" w:bidi="lo-LA"/>
        </w:rPr>
      </w:pPr>
    </w:p>
    <w:p w:rsidR="000067C3" w:rsidRPr="000067C3" w:rsidRDefault="000067C3" w:rsidP="000067C3">
      <w:pPr>
        <w:suppressAutoHyphens/>
        <w:jc w:val="both"/>
        <w:rPr>
          <w:rFonts w:eastAsia="Times New Roman" w:cs="Times New Roman"/>
          <w:i/>
          <w:kern w:val="1"/>
          <w:szCs w:val="24"/>
          <w:lang w:eastAsia="ar-SA"/>
        </w:rPr>
      </w:pPr>
      <w:r w:rsidRPr="000067C3">
        <w:rPr>
          <w:rFonts w:eastAsia="Times New Roman" w:cs="Times New Roman"/>
          <w:i/>
          <w:kern w:val="1"/>
          <w:szCs w:val="24"/>
          <w:lang w:eastAsia="ar-SA"/>
        </w:rPr>
        <w:tab/>
        <w:t>Lēmumu var pārsūdzēt Administratīvajā rajona tiesā viena mēneša laikā no tā spēkā stāšanās dienas.</w:t>
      </w:r>
    </w:p>
    <w:p w:rsidR="000067C3" w:rsidRPr="000067C3" w:rsidRDefault="000067C3" w:rsidP="000067C3">
      <w:pPr>
        <w:suppressAutoHyphens/>
        <w:jc w:val="center"/>
        <w:rPr>
          <w:rFonts w:eastAsia="Times New Roman" w:cs="Times New Roman"/>
          <w:b/>
          <w:szCs w:val="24"/>
          <w:lang w:eastAsia="ar-SA"/>
        </w:rPr>
      </w:pPr>
    </w:p>
    <w:bookmarkEnd w:id="0"/>
    <w:p w:rsidR="000067C3" w:rsidRPr="000067C3" w:rsidRDefault="000067C3" w:rsidP="000067C3">
      <w:pPr>
        <w:suppressAutoHyphens/>
        <w:ind w:firstLine="720"/>
        <w:jc w:val="both"/>
        <w:rPr>
          <w:rFonts w:eastAsia="Times New Roman" w:cs="Arial"/>
          <w:szCs w:val="24"/>
          <w:lang w:eastAsia="lo-LA" w:bidi="lo-LA"/>
        </w:rPr>
      </w:pPr>
    </w:p>
    <w:p w:rsidR="000067C3" w:rsidRPr="000067C3" w:rsidRDefault="000067C3" w:rsidP="000067C3">
      <w:pPr>
        <w:suppressAutoHyphens/>
        <w:jc w:val="left"/>
        <w:rPr>
          <w:rFonts w:eastAsia="Times New Roman" w:cs="Times New Roman"/>
          <w:kern w:val="1"/>
          <w:szCs w:val="24"/>
          <w:lang w:eastAsia="ar-SA"/>
        </w:rPr>
      </w:pPr>
    </w:p>
    <w:p w:rsidR="000067C3" w:rsidRPr="000067C3" w:rsidRDefault="000067C3" w:rsidP="000067C3">
      <w:pPr>
        <w:suppressAutoHyphens/>
        <w:jc w:val="left"/>
        <w:rPr>
          <w:rFonts w:eastAsia="Times New Roman" w:cs="Times New Roman"/>
          <w:b/>
          <w:kern w:val="1"/>
          <w:szCs w:val="24"/>
          <w:lang w:eastAsia="ar-SA"/>
        </w:rPr>
      </w:pPr>
    </w:p>
    <w:p w:rsidR="000067C3" w:rsidRPr="000067C3" w:rsidRDefault="000067C3" w:rsidP="000067C3">
      <w:pPr>
        <w:suppressAutoHyphens/>
        <w:jc w:val="left"/>
        <w:rPr>
          <w:rFonts w:eastAsia="Times New Roman" w:cs="Times New Roman"/>
          <w:b/>
          <w:kern w:val="1"/>
          <w:szCs w:val="24"/>
          <w:lang w:eastAsia="ar-SA"/>
        </w:rPr>
      </w:pPr>
    </w:p>
    <w:p w:rsidR="000067C3" w:rsidRPr="000067C3" w:rsidRDefault="000067C3" w:rsidP="000067C3">
      <w:pPr>
        <w:suppressAutoHyphens/>
        <w:jc w:val="left"/>
        <w:rPr>
          <w:rFonts w:eastAsia="Times New Roman" w:cs="Times New Roman"/>
          <w:b/>
          <w:kern w:val="1"/>
          <w:szCs w:val="24"/>
          <w:lang w:eastAsia="ar-SA"/>
        </w:rPr>
      </w:pPr>
    </w:p>
    <w:p w:rsidR="000067C3" w:rsidRP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Default="000067C3" w:rsidP="000067C3">
      <w:pPr>
        <w:suppressAutoHyphens/>
        <w:jc w:val="left"/>
        <w:rPr>
          <w:rFonts w:eastAsia="Times New Roman" w:cs="Times New Roman"/>
          <w:b/>
          <w:kern w:val="1"/>
          <w:szCs w:val="24"/>
          <w:lang w:eastAsia="ar-SA"/>
        </w:rPr>
      </w:pPr>
    </w:p>
    <w:p w:rsidR="000067C3" w:rsidRPr="000067C3" w:rsidRDefault="000067C3" w:rsidP="000067C3">
      <w:pPr>
        <w:suppressAutoHyphens/>
        <w:jc w:val="left"/>
        <w:rPr>
          <w:rFonts w:eastAsia="Times New Roman" w:cs="Times New Roman"/>
          <w:b/>
          <w:kern w:val="1"/>
          <w:szCs w:val="24"/>
          <w:lang w:eastAsia="ar-SA"/>
        </w:rPr>
      </w:pPr>
    </w:p>
    <w:p w:rsidR="000067C3" w:rsidRPr="000067C3" w:rsidRDefault="000067C3" w:rsidP="000067C3">
      <w:pPr>
        <w:suppressAutoHyphens/>
        <w:jc w:val="left"/>
        <w:rPr>
          <w:rFonts w:eastAsia="Times New Roman" w:cs="Times New Roman"/>
          <w:b/>
          <w:kern w:val="1"/>
          <w:szCs w:val="24"/>
          <w:lang w:eastAsia="ar-SA"/>
        </w:rPr>
      </w:pPr>
    </w:p>
    <w:p w:rsidR="000067C3" w:rsidRPr="000067C3" w:rsidRDefault="000067C3" w:rsidP="000067C3">
      <w:pPr>
        <w:jc w:val="left"/>
        <w:rPr>
          <w:rFonts w:eastAsia="Times New Roman" w:cs="Times New Roman"/>
          <w:lang w:eastAsia="lv-LV" w:bidi="lo-LA"/>
        </w:rPr>
      </w:pPr>
    </w:p>
    <w:p w:rsidR="000067C3" w:rsidRPr="000067C3" w:rsidRDefault="000067C3" w:rsidP="000067C3">
      <w:pPr>
        <w:jc w:val="both"/>
        <w:rPr>
          <w:rFonts w:eastAsia="Times New Roman" w:cs="Times New Roman"/>
          <w:sz w:val="20"/>
          <w:szCs w:val="24"/>
          <w:lang w:eastAsia="lv-LV"/>
        </w:rPr>
      </w:pPr>
      <w:r w:rsidRPr="000067C3">
        <w:rPr>
          <w:rFonts w:eastAsia="Times New Roman" w:cs="Times New Roman"/>
          <w:sz w:val="20"/>
          <w:szCs w:val="24"/>
          <w:lang w:eastAsia="lv-LV"/>
        </w:rPr>
        <w:t>Nosūtīt:</w:t>
      </w:r>
    </w:p>
    <w:p w:rsidR="000067C3" w:rsidRPr="000067C3" w:rsidRDefault="000067C3" w:rsidP="000067C3">
      <w:pPr>
        <w:jc w:val="both"/>
        <w:rPr>
          <w:rFonts w:eastAsia="Times New Roman" w:cs="Times New Roman"/>
          <w:sz w:val="20"/>
          <w:szCs w:val="24"/>
          <w:lang w:eastAsia="lv-LV"/>
        </w:rPr>
      </w:pPr>
      <w:r w:rsidRPr="000067C3">
        <w:rPr>
          <w:rFonts w:eastAsia="Times New Roman" w:cs="Times New Roman"/>
          <w:sz w:val="20"/>
          <w:szCs w:val="24"/>
          <w:lang w:eastAsia="lv-LV"/>
        </w:rPr>
        <w:t xml:space="preserve">- Fin. nod. </w:t>
      </w:r>
    </w:p>
    <w:p w:rsidR="000067C3" w:rsidRPr="000067C3" w:rsidRDefault="000067C3" w:rsidP="000067C3">
      <w:pPr>
        <w:jc w:val="both"/>
        <w:rPr>
          <w:rFonts w:eastAsia="Times New Roman" w:cs="Times New Roman"/>
          <w:sz w:val="20"/>
          <w:szCs w:val="24"/>
          <w:lang w:eastAsia="lv-LV"/>
        </w:rPr>
      </w:pPr>
      <w:r w:rsidRPr="000067C3">
        <w:rPr>
          <w:rFonts w:eastAsia="Times New Roman" w:cs="Times New Roman"/>
          <w:sz w:val="20"/>
          <w:szCs w:val="24"/>
          <w:lang w:eastAsia="lv-LV"/>
        </w:rPr>
        <w:lastRenderedPageBreak/>
        <w:t xml:space="preserve">- Īp. nod. </w:t>
      </w:r>
    </w:p>
    <w:p w:rsidR="000067C3" w:rsidRPr="000067C3" w:rsidRDefault="000067C3" w:rsidP="000067C3">
      <w:pPr>
        <w:jc w:val="both"/>
        <w:rPr>
          <w:rFonts w:eastAsia="Times New Roman" w:cs="Times New Roman"/>
          <w:sz w:val="20"/>
          <w:szCs w:val="24"/>
          <w:lang w:eastAsia="lv-LV"/>
        </w:rPr>
      </w:pPr>
      <w:r w:rsidRPr="000067C3">
        <w:rPr>
          <w:rFonts w:eastAsia="Times New Roman" w:cs="Times New Roman"/>
          <w:sz w:val="20"/>
          <w:szCs w:val="24"/>
          <w:lang w:eastAsia="lv-LV"/>
        </w:rPr>
        <w:t xml:space="preserve">- Jur. nod. </w:t>
      </w:r>
    </w:p>
    <w:p w:rsidR="000067C3" w:rsidRPr="000067C3" w:rsidRDefault="000067C3" w:rsidP="000067C3">
      <w:pPr>
        <w:jc w:val="both"/>
        <w:rPr>
          <w:rFonts w:eastAsia="Times New Roman" w:cs="Times New Roman"/>
          <w:sz w:val="20"/>
          <w:szCs w:val="24"/>
          <w:lang w:eastAsia="lv-LV"/>
        </w:rPr>
      </w:pPr>
      <w:r w:rsidRPr="000067C3">
        <w:rPr>
          <w:rFonts w:eastAsia="Times New Roman" w:cs="Times New Roman"/>
          <w:sz w:val="20"/>
          <w:szCs w:val="24"/>
          <w:lang w:eastAsia="lv-LV"/>
        </w:rPr>
        <w:t>- L.Gruziņai</w:t>
      </w:r>
    </w:p>
    <w:p w:rsidR="000067C3" w:rsidRPr="000067C3" w:rsidRDefault="000067C3" w:rsidP="000067C3">
      <w:pPr>
        <w:jc w:val="both"/>
        <w:rPr>
          <w:rFonts w:eastAsia="Times New Roman" w:cs="Times New Roman"/>
          <w:sz w:val="20"/>
          <w:szCs w:val="24"/>
          <w:lang w:eastAsia="lv-LV"/>
        </w:rPr>
      </w:pPr>
      <w:r w:rsidRPr="000067C3">
        <w:rPr>
          <w:rFonts w:eastAsia="Times New Roman" w:cs="Times New Roman"/>
          <w:sz w:val="20"/>
          <w:szCs w:val="24"/>
          <w:lang w:eastAsia="lv-LV"/>
        </w:rPr>
        <w:t>- I.Priedei</w:t>
      </w:r>
    </w:p>
    <w:p w:rsidR="000067C3" w:rsidRPr="000067C3" w:rsidRDefault="000067C3" w:rsidP="000067C3">
      <w:pPr>
        <w:jc w:val="both"/>
        <w:rPr>
          <w:rFonts w:eastAsia="Times New Roman" w:cs="Times New Roman"/>
          <w:sz w:val="20"/>
          <w:szCs w:val="20"/>
          <w:lang w:val="en-US" w:eastAsia="lv-LV"/>
        </w:rPr>
      </w:pPr>
      <w:r w:rsidRPr="000067C3">
        <w:rPr>
          <w:rFonts w:eastAsia="Times New Roman" w:cs="Times New Roman"/>
          <w:sz w:val="20"/>
          <w:szCs w:val="20"/>
          <w:lang w:val="en-US" w:eastAsia="lv-LV"/>
        </w:rPr>
        <w:t xml:space="preserve">_________________________________ </w:t>
      </w:r>
    </w:p>
    <w:p w:rsidR="000067C3" w:rsidRPr="000067C3" w:rsidRDefault="000067C3" w:rsidP="000067C3">
      <w:pPr>
        <w:jc w:val="both"/>
        <w:rPr>
          <w:rFonts w:eastAsia="Times New Roman" w:cs="Times New Roman"/>
          <w:sz w:val="20"/>
          <w:szCs w:val="24"/>
          <w:lang w:eastAsia="lv-LV"/>
        </w:rPr>
      </w:pPr>
      <w:r w:rsidRPr="000067C3">
        <w:rPr>
          <w:rFonts w:eastAsia="Times New Roman" w:cs="Times New Roman"/>
          <w:sz w:val="20"/>
          <w:szCs w:val="20"/>
          <w:lang w:val="en-US" w:eastAsia="lv-LV"/>
        </w:rPr>
        <w:t>Sagatavoja: Īpašumu nod. (D.Šmite)</w:t>
      </w:r>
    </w:p>
    <w:p w:rsidR="000067C3" w:rsidRPr="000067C3" w:rsidRDefault="000067C3" w:rsidP="000067C3">
      <w:pPr>
        <w:ind w:right="99"/>
        <w:jc w:val="both"/>
        <w:rPr>
          <w:rFonts w:eastAsia="Times New Roman" w:cs="Times New Roman"/>
          <w:sz w:val="20"/>
          <w:szCs w:val="20"/>
          <w:lang w:eastAsia="lv-LV"/>
        </w:rPr>
      </w:pPr>
      <w:r w:rsidRPr="000067C3">
        <w:rPr>
          <w:rFonts w:eastAsia="Times New Roman" w:cs="Times New Roman"/>
          <w:sz w:val="20"/>
          <w:szCs w:val="20"/>
          <w:lang w:eastAsia="ar-SA"/>
        </w:rPr>
        <w:t xml:space="preserve">Izskatīts </w:t>
      </w:r>
      <w:r w:rsidRPr="000067C3">
        <w:rPr>
          <w:rFonts w:eastAsia="Times New Roman" w:cs="Times New Roman"/>
          <w:sz w:val="20"/>
          <w:szCs w:val="20"/>
          <w:lang w:eastAsia="lv-LV"/>
        </w:rPr>
        <w:t>Īpašumu apsaimniekošanas un privatizācijas komisijā</w:t>
      </w:r>
    </w:p>
    <w:p w:rsidR="000067C3" w:rsidRPr="000067C3" w:rsidRDefault="000067C3" w:rsidP="000067C3">
      <w:pPr>
        <w:ind w:right="99"/>
        <w:jc w:val="both"/>
        <w:rPr>
          <w:rFonts w:eastAsia="Times New Roman" w:cs="Times New Roman"/>
          <w:sz w:val="20"/>
          <w:szCs w:val="20"/>
          <w:lang w:eastAsia="lv-LV"/>
        </w:rPr>
      </w:pPr>
    </w:p>
    <w:p w:rsidR="000067C3" w:rsidRPr="000067C3" w:rsidRDefault="000067C3" w:rsidP="000067C3">
      <w:pPr>
        <w:jc w:val="left"/>
        <w:rPr>
          <w:rFonts w:eastAsia="Times New Roman" w:cs="Times New Roman"/>
          <w:lang w:eastAsia="lv-LV" w:bidi="lo-LA"/>
        </w:rPr>
      </w:pPr>
    </w:p>
    <w:p w:rsidR="000067C3" w:rsidRPr="000067C3" w:rsidRDefault="000067C3" w:rsidP="000067C3">
      <w:pPr>
        <w:ind w:right="5" w:firstLine="720"/>
        <w:jc w:val="both"/>
        <w:rPr>
          <w:rFonts w:eastAsia="Times New Roman" w:cs="Times New Roman"/>
          <w:szCs w:val="24"/>
          <w:lang w:eastAsia="lv-LV"/>
        </w:rPr>
      </w:pPr>
    </w:p>
    <w:p w:rsidR="00341EE4" w:rsidRPr="00341EE4" w:rsidRDefault="00D767AB" w:rsidP="00341EE4">
      <w:pPr>
        <w:jc w:val="center"/>
        <w:rPr>
          <w:rFonts w:eastAsia="Times New Roman" w:cs="Times New Roman"/>
          <w:szCs w:val="24"/>
          <w:lang w:eastAsia="lv-LV"/>
        </w:rPr>
      </w:pPr>
      <w:r>
        <w:rPr>
          <w:rFonts w:eastAsia="Times New Roman" w:cs="Times New Roman"/>
          <w:szCs w:val="24"/>
          <w:lang w:eastAsia="lv-LV"/>
        </w:rPr>
        <w:t>14</w:t>
      </w:r>
      <w:r w:rsidR="00341EE4" w:rsidRPr="00341EE4">
        <w:rPr>
          <w:rFonts w:eastAsia="Times New Roman" w:cs="Times New Roman"/>
          <w:szCs w:val="24"/>
          <w:lang w:eastAsia="lv-LV"/>
        </w:rPr>
        <w:t>.§.</w:t>
      </w:r>
    </w:p>
    <w:p w:rsidR="00341EE4" w:rsidRDefault="00341EE4" w:rsidP="00341EE4">
      <w:pPr>
        <w:tabs>
          <w:tab w:val="left" w:pos="1560"/>
        </w:tabs>
        <w:jc w:val="both"/>
        <w:rPr>
          <w:rFonts w:eastAsia="Times New Roman" w:cs="Times New Roman"/>
          <w:b/>
          <w:szCs w:val="24"/>
          <w:lang w:eastAsia="lv-LV"/>
        </w:rPr>
      </w:pPr>
    </w:p>
    <w:p w:rsidR="00341EE4" w:rsidRPr="00341EE4" w:rsidRDefault="00341EE4" w:rsidP="00341EE4">
      <w:pPr>
        <w:tabs>
          <w:tab w:val="left" w:pos="1560"/>
        </w:tabs>
        <w:jc w:val="both"/>
        <w:rPr>
          <w:rFonts w:eastAsia="Times New Roman" w:cs="Times New Roman"/>
          <w:b/>
          <w:szCs w:val="24"/>
          <w:lang w:eastAsia="lv-LV"/>
        </w:rPr>
      </w:pPr>
      <w:r w:rsidRPr="00341EE4">
        <w:rPr>
          <w:rFonts w:eastAsia="Times New Roman" w:cs="Times New Roman"/>
          <w:b/>
          <w:szCs w:val="24"/>
          <w:lang w:eastAsia="lv-LV"/>
        </w:rPr>
        <w:t xml:space="preserve">Par pašvaldības nekustamā īpašuma - </w:t>
      </w:r>
    </w:p>
    <w:p w:rsidR="00341EE4" w:rsidRPr="00341EE4" w:rsidRDefault="00341EE4" w:rsidP="00341EE4">
      <w:pPr>
        <w:tabs>
          <w:tab w:val="left" w:pos="1560"/>
        </w:tabs>
        <w:jc w:val="both"/>
        <w:rPr>
          <w:rFonts w:eastAsia="Times New Roman" w:cs="Times New Roman"/>
          <w:b/>
          <w:szCs w:val="24"/>
          <w:lang w:eastAsia="lv-LV"/>
        </w:rPr>
      </w:pPr>
      <w:r w:rsidRPr="00341EE4">
        <w:rPr>
          <w:rFonts w:eastAsia="Times New Roman" w:cs="Times New Roman"/>
          <w:b/>
          <w:szCs w:val="24"/>
          <w:lang w:eastAsia="lv-LV"/>
        </w:rPr>
        <w:t>dzīvokļa „Ķīšu Mežmalas” - 6,</w:t>
      </w:r>
    </w:p>
    <w:p w:rsidR="00341EE4" w:rsidRPr="00341EE4" w:rsidRDefault="00341EE4" w:rsidP="00341EE4">
      <w:pPr>
        <w:tabs>
          <w:tab w:val="left" w:pos="1560"/>
        </w:tabs>
        <w:jc w:val="both"/>
        <w:rPr>
          <w:rFonts w:eastAsia="Times New Roman" w:cs="Times New Roman"/>
          <w:b/>
          <w:szCs w:val="24"/>
          <w:lang w:eastAsia="lv-LV"/>
        </w:rPr>
      </w:pPr>
      <w:r w:rsidRPr="00341EE4">
        <w:rPr>
          <w:rFonts w:eastAsia="Times New Roman" w:cs="Times New Roman"/>
          <w:b/>
          <w:szCs w:val="24"/>
          <w:lang w:eastAsia="lv-LV"/>
        </w:rPr>
        <w:t xml:space="preserve">Jaunsātu pagastā, Tukuma novadā, </w:t>
      </w:r>
    </w:p>
    <w:p w:rsidR="00341EE4" w:rsidRPr="00341EE4" w:rsidRDefault="00341EE4" w:rsidP="00341EE4">
      <w:pPr>
        <w:tabs>
          <w:tab w:val="left" w:pos="1560"/>
        </w:tabs>
        <w:jc w:val="both"/>
        <w:rPr>
          <w:rFonts w:eastAsia="Times New Roman" w:cs="Times New Roman"/>
          <w:b/>
          <w:szCs w:val="24"/>
          <w:lang w:eastAsia="lv-LV"/>
        </w:rPr>
      </w:pPr>
      <w:r w:rsidRPr="00341EE4">
        <w:rPr>
          <w:rFonts w:eastAsia="Times New Roman" w:cs="Times New Roman"/>
          <w:b/>
          <w:szCs w:val="24"/>
          <w:lang w:eastAsia="lv-LV"/>
        </w:rPr>
        <w:t>atsavināšanu</w:t>
      </w:r>
    </w:p>
    <w:p w:rsidR="00341EE4" w:rsidRDefault="00341EE4" w:rsidP="00341EE4">
      <w:pPr>
        <w:jc w:val="left"/>
        <w:rPr>
          <w:rFonts w:eastAsia="Times New Roman" w:cs="Times New Roman"/>
          <w:i/>
          <w:szCs w:val="24"/>
          <w:lang w:eastAsia="lv-LV"/>
        </w:rPr>
      </w:pPr>
    </w:p>
    <w:p w:rsidR="00341EE4" w:rsidRPr="00341EE4" w:rsidRDefault="00341EE4" w:rsidP="00341EE4">
      <w:pPr>
        <w:jc w:val="left"/>
        <w:rPr>
          <w:rFonts w:eastAsia="Times New Roman" w:cs="Times New Roman"/>
          <w:i/>
          <w:szCs w:val="24"/>
          <w:lang w:eastAsia="lv-LV"/>
        </w:rPr>
      </w:pPr>
    </w:p>
    <w:p w:rsidR="00341EE4" w:rsidRPr="00341EE4" w:rsidRDefault="00341EE4" w:rsidP="00341EE4">
      <w:pPr>
        <w:jc w:val="left"/>
        <w:rPr>
          <w:rFonts w:eastAsia="Times New Roman" w:cs="Times New Roman"/>
          <w:szCs w:val="24"/>
          <w:lang w:eastAsia="lv-LV"/>
        </w:rPr>
      </w:pPr>
      <w:r w:rsidRPr="00341EE4">
        <w:rPr>
          <w:rFonts w:eastAsia="Times New Roman" w:cs="Times New Roman"/>
          <w:i/>
          <w:szCs w:val="24"/>
          <w:lang w:eastAsia="lv-LV"/>
        </w:rPr>
        <w:t xml:space="preserve">Iesniegt izskatīšanai </w:t>
      </w:r>
      <w:r w:rsidR="006953B6">
        <w:rPr>
          <w:rFonts w:eastAsia="Times New Roman" w:cs="Times New Roman"/>
          <w:i/>
          <w:szCs w:val="24"/>
          <w:lang w:eastAsia="lv-LV"/>
        </w:rPr>
        <w:t xml:space="preserve">Tukuma novada </w:t>
      </w:r>
      <w:r w:rsidRPr="00341EE4">
        <w:rPr>
          <w:rFonts w:eastAsia="Times New Roman" w:cs="Times New Roman"/>
          <w:i/>
          <w:szCs w:val="24"/>
          <w:lang w:eastAsia="lv-LV"/>
        </w:rPr>
        <w:t>Domei šādu lēmuma projektu</w:t>
      </w:r>
      <w:r w:rsidRPr="00341EE4">
        <w:rPr>
          <w:rFonts w:eastAsia="Times New Roman" w:cs="Times New Roman"/>
          <w:szCs w:val="24"/>
          <w:lang w:eastAsia="lv-LV"/>
        </w:rPr>
        <w:t>:</w:t>
      </w:r>
    </w:p>
    <w:p w:rsidR="00341EE4" w:rsidRDefault="00341EE4" w:rsidP="00341EE4">
      <w:pPr>
        <w:shd w:val="clear" w:color="auto" w:fill="FFFFFF"/>
        <w:ind w:firstLine="570"/>
        <w:jc w:val="left"/>
        <w:rPr>
          <w:rFonts w:eastAsia="Times New Roman" w:cs="Times New Roman"/>
          <w:szCs w:val="24"/>
          <w:lang w:eastAsia="lv-LV"/>
        </w:rPr>
      </w:pPr>
    </w:p>
    <w:p w:rsidR="00341EE4" w:rsidRPr="00341EE4" w:rsidRDefault="00341EE4" w:rsidP="00341EE4">
      <w:pPr>
        <w:shd w:val="clear" w:color="auto" w:fill="FFFFFF"/>
        <w:ind w:firstLine="570"/>
        <w:jc w:val="left"/>
        <w:rPr>
          <w:rFonts w:eastAsia="Times New Roman" w:cs="Times New Roman"/>
          <w:szCs w:val="24"/>
          <w:lang w:eastAsia="lv-LV"/>
        </w:rPr>
      </w:pPr>
    </w:p>
    <w:p w:rsidR="00341EE4" w:rsidRPr="00341EE4" w:rsidRDefault="00341EE4" w:rsidP="008D4928">
      <w:pPr>
        <w:suppressAutoHyphens/>
        <w:ind w:firstLine="720"/>
        <w:jc w:val="both"/>
        <w:rPr>
          <w:rFonts w:eastAsia="Times New Roman" w:cs="Arial"/>
          <w:szCs w:val="24"/>
          <w:lang w:eastAsia="lo-LA" w:bidi="lo-LA"/>
        </w:rPr>
      </w:pPr>
      <w:r w:rsidRPr="00341EE4">
        <w:rPr>
          <w:rFonts w:eastAsia="Times New Roman" w:cs="Times New Roman"/>
          <w:szCs w:val="24"/>
          <w:lang w:eastAsia="ar-SA"/>
        </w:rPr>
        <w:t>Pūres un Jaunsātu pagastu pārvaldē</w:t>
      </w:r>
      <w:r w:rsidRPr="00341EE4">
        <w:rPr>
          <w:rFonts w:eastAsia="Times New Roman" w:cs="Times New Roman"/>
          <w:bCs/>
          <w:szCs w:val="24"/>
          <w:lang w:eastAsia="ar-SA"/>
        </w:rPr>
        <w:t xml:space="preserve"> 2016.gada 29.septembrī</w:t>
      </w:r>
      <w:r w:rsidRPr="00341EE4">
        <w:rPr>
          <w:rFonts w:eastAsia="Times New Roman" w:cs="Times New Roman"/>
          <w:szCs w:val="24"/>
          <w:lang w:eastAsia="ar-SA"/>
        </w:rPr>
        <w:t xml:space="preserve"> saņemts </w:t>
      </w:r>
      <w:r w:rsidR="00A73FD7">
        <w:rPr>
          <w:rFonts w:eastAsia="Times New Roman" w:cs="Times New Roman"/>
          <w:szCs w:val="24"/>
          <w:lang w:eastAsia="ar-SA"/>
        </w:rPr>
        <w:t>Gaidas Priekules</w:t>
      </w:r>
      <w:r w:rsidR="0091616D">
        <w:rPr>
          <w:rFonts w:eastAsia="Times New Roman" w:cs="Times New Roman"/>
          <w:szCs w:val="24"/>
          <w:lang w:eastAsia="ar-SA"/>
        </w:rPr>
        <w:t xml:space="preserve"> </w:t>
      </w:r>
      <w:r w:rsidRPr="00341EE4">
        <w:rPr>
          <w:rFonts w:eastAsia="Times New Roman" w:cs="Arial"/>
          <w:szCs w:val="24"/>
          <w:lang w:eastAsia="lo-LA" w:bidi="lo-LA"/>
        </w:rPr>
        <w:t xml:space="preserve">iesniegums (reģistrācijas Nr.PJ/4-9.2/16/76), kurā viņa lūdz atļauju iegādāties Tukuma novada pašvaldībai piederošo dzīvokli </w:t>
      </w:r>
      <w:r w:rsidRPr="00341EE4">
        <w:rPr>
          <w:rFonts w:eastAsia="Times New Roman" w:cs="Times New Roman"/>
          <w:szCs w:val="24"/>
          <w:lang w:eastAsia="ar-SA"/>
        </w:rPr>
        <w:t xml:space="preserve">“Ķīšu Mežmalas”- 6, Jaunsātu pagastā, </w:t>
      </w:r>
      <w:r w:rsidRPr="00341EE4">
        <w:rPr>
          <w:rFonts w:eastAsia="Times New Roman" w:cs="Arial"/>
          <w:szCs w:val="24"/>
          <w:lang w:eastAsia="lo-LA" w:bidi="lo-LA"/>
        </w:rPr>
        <w:t>Tukuma novadā (turpmāk – Nekustamais īpašums)</w:t>
      </w:r>
      <w:r w:rsidR="00A73FD7">
        <w:rPr>
          <w:rFonts w:eastAsia="Times New Roman" w:cs="Arial"/>
          <w:szCs w:val="24"/>
          <w:lang w:eastAsia="lo-LA" w:bidi="lo-LA"/>
        </w:rPr>
        <w:t>,</w:t>
      </w:r>
      <w:r w:rsidRPr="00341EE4">
        <w:rPr>
          <w:rFonts w:eastAsia="Times New Roman" w:cs="Arial"/>
          <w:szCs w:val="24"/>
          <w:lang w:eastAsia="lo-LA" w:bidi="lo-LA"/>
        </w:rPr>
        <w:t xml:space="preserve"> ar izpirkuma tiesībām. </w:t>
      </w:r>
    </w:p>
    <w:p w:rsidR="00341EE4" w:rsidRPr="00341EE4" w:rsidRDefault="00341EE4" w:rsidP="00341EE4">
      <w:pPr>
        <w:ind w:firstLine="720"/>
        <w:jc w:val="both"/>
        <w:rPr>
          <w:rFonts w:eastAsia="Times New Roman" w:cs="Arial"/>
          <w:szCs w:val="24"/>
          <w:lang w:eastAsia="lv-LV" w:bidi="lo-LA"/>
        </w:rPr>
      </w:pPr>
      <w:r w:rsidRPr="00341EE4">
        <w:rPr>
          <w:rFonts w:eastAsia="Times New Roman" w:cs="Arial"/>
          <w:szCs w:val="24"/>
          <w:lang w:eastAsia="lv-LV" w:bidi="lo-LA"/>
        </w:rPr>
        <w:t xml:space="preserve">Nekustamais īpašums reģistrēts Jaunsātu pagasta zemesgrāmatas nodalījumā Nr.228-6, </w:t>
      </w:r>
      <w:r w:rsidR="00A73FD7">
        <w:rPr>
          <w:rFonts w:eastAsia="Times New Roman" w:cs="Arial"/>
          <w:szCs w:val="24"/>
          <w:lang w:eastAsia="lv-LV" w:bidi="lo-LA"/>
        </w:rPr>
        <w:t xml:space="preserve">kurš </w:t>
      </w:r>
      <w:r w:rsidRPr="00341EE4">
        <w:rPr>
          <w:rFonts w:eastAsia="Times New Roman" w:cs="Arial"/>
          <w:szCs w:val="24"/>
          <w:lang w:eastAsia="lv-LV" w:bidi="lo-LA"/>
        </w:rPr>
        <w:t>sastāv no:</w:t>
      </w:r>
    </w:p>
    <w:p w:rsidR="00341EE4" w:rsidRPr="00341EE4" w:rsidRDefault="00341EE4" w:rsidP="00341EE4">
      <w:pPr>
        <w:numPr>
          <w:ilvl w:val="0"/>
          <w:numId w:val="2"/>
        </w:numPr>
        <w:tabs>
          <w:tab w:val="left" w:pos="709"/>
        </w:tabs>
        <w:jc w:val="both"/>
        <w:rPr>
          <w:rFonts w:eastAsia="Times New Roman" w:cs="Arial"/>
          <w:szCs w:val="24"/>
          <w:lang w:eastAsia="lv-LV" w:bidi="lo-LA"/>
        </w:rPr>
      </w:pPr>
      <w:r w:rsidRPr="00341EE4">
        <w:rPr>
          <w:rFonts w:eastAsia="Times New Roman" w:cs="Arial"/>
          <w:szCs w:val="24"/>
          <w:lang w:eastAsia="lv-LV" w:bidi="lo-LA"/>
        </w:rPr>
        <w:t>dzīvokļa īpašuma Nr.6 – 50,78 m</w:t>
      </w:r>
      <w:r w:rsidRPr="00341EE4">
        <w:rPr>
          <w:rFonts w:eastAsia="Times New Roman" w:cs="Arial"/>
          <w:szCs w:val="24"/>
          <w:vertAlign w:val="superscript"/>
          <w:lang w:eastAsia="lv-LV" w:bidi="lo-LA"/>
        </w:rPr>
        <w:t>2</w:t>
      </w:r>
      <w:r w:rsidRPr="00341EE4">
        <w:rPr>
          <w:rFonts w:eastAsia="Times New Roman" w:cs="Arial"/>
          <w:szCs w:val="24"/>
          <w:lang w:eastAsia="lv-LV" w:bidi="lo-LA"/>
        </w:rPr>
        <w:t xml:space="preserve"> platībā (kadastra Nr.</w:t>
      </w:r>
      <w:r w:rsidRPr="00341EE4">
        <w:rPr>
          <w:rFonts w:eastAsia="Times New Roman" w:cs="Times New Roman"/>
          <w:szCs w:val="24"/>
          <w:lang w:eastAsia="lv-LV"/>
        </w:rPr>
        <w:t xml:space="preserve"> 90058 900 0084</w:t>
      </w:r>
      <w:r w:rsidRPr="00341EE4">
        <w:rPr>
          <w:rFonts w:eastAsia="Times New Roman" w:cs="Arial"/>
          <w:szCs w:val="24"/>
          <w:lang w:eastAsia="lv-LV" w:bidi="lo-LA"/>
        </w:rPr>
        <w:t>);</w:t>
      </w:r>
    </w:p>
    <w:p w:rsidR="00341EE4" w:rsidRPr="00341EE4" w:rsidRDefault="00341EE4" w:rsidP="00341EE4">
      <w:pPr>
        <w:numPr>
          <w:ilvl w:val="0"/>
          <w:numId w:val="2"/>
        </w:numPr>
        <w:tabs>
          <w:tab w:val="left" w:pos="709"/>
        </w:tabs>
        <w:jc w:val="both"/>
        <w:rPr>
          <w:rFonts w:eastAsia="Times New Roman" w:cs="Times New Roman"/>
          <w:szCs w:val="24"/>
          <w:lang w:eastAsia="lv-LV"/>
        </w:rPr>
      </w:pPr>
      <w:r w:rsidRPr="00341EE4">
        <w:rPr>
          <w:rFonts w:eastAsia="Times New Roman" w:cs="Arial"/>
          <w:szCs w:val="24"/>
          <w:lang w:eastAsia="lv-LV" w:bidi="lo-LA"/>
        </w:rPr>
        <w:t>kopīpašuma 507/9464</w:t>
      </w:r>
      <w:r w:rsidRPr="00341EE4">
        <w:rPr>
          <w:rFonts w:eastAsia="Times New Roman" w:cs="Times New Roman"/>
          <w:szCs w:val="24"/>
          <w:lang w:eastAsia="lv-LV"/>
        </w:rPr>
        <w:t xml:space="preserve"> domājamās daļas no daudzdzīvokļu mājas (kadastra apzīmējums 9058 006 0028 003);</w:t>
      </w:r>
    </w:p>
    <w:p w:rsidR="00341EE4" w:rsidRPr="00341EE4" w:rsidRDefault="00341EE4" w:rsidP="00341EE4">
      <w:pPr>
        <w:numPr>
          <w:ilvl w:val="0"/>
          <w:numId w:val="2"/>
        </w:numPr>
        <w:tabs>
          <w:tab w:val="left" w:pos="709"/>
        </w:tabs>
        <w:jc w:val="both"/>
        <w:rPr>
          <w:rFonts w:eastAsia="Times New Roman" w:cs="Times New Roman"/>
          <w:szCs w:val="24"/>
          <w:lang w:eastAsia="lv-LV"/>
        </w:rPr>
      </w:pPr>
      <w:r w:rsidRPr="00341EE4">
        <w:rPr>
          <w:rFonts w:eastAsia="Times New Roman" w:cs="Arial"/>
          <w:szCs w:val="24"/>
          <w:lang w:eastAsia="lv-LV" w:bidi="lo-LA"/>
        </w:rPr>
        <w:t>kopīpašuma 507/9464</w:t>
      </w:r>
      <w:r w:rsidRPr="00341EE4">
        <w:rPr>
          <w:rFonts w:eastAsia="Times New Roman" w:cs="Times New Roman"/>
          <w:szCs w:val="24"/>
          <w:lang w:eastAsia="lv-LV"/>
        </w:rPr>
        <w:t xml:space="preserve"> domājamās daļas no daudzdzīvokļu mājas zemes (kadastra apzīmējums 9058 006 0049).</w:t>
      </w:r>
    </w:p>
    <w:p w:rsidR="00341EE4" w:rsidRPr="00341EE4" w:rsidRDefault="00341EE4" w:rsidP="00341EE4">
      <w:pPr>
        <w:suppressAutoHyphens/>
        <w:ind w:firstLine="720"/>
        <w:jc w:val="both"/>
        <w:rPr>
          <w:rFonts w:eastAsia="Times New Roman" w:cs="Times New Roman"/>
          <w:szCs w:val="24"/>
          <w:lang w:eastAsia="ar-SA"/>
        </w:rPr>
      </w:pPr>
      <w:r w:rsidRPr="00341EE4">
        <w:rPr>
          <w:rFonts w:eastAsia="Times New Roman" w:cs="Arial"/>
          <w:szCs w:val="24"/>
          <w:lang w:eastAsia="lo-LA" w:bidi="lo-LA"/>
        </w:rPr>
        <w:t>Domes Īpašumu apsaimniekošanas un privatizācijas komisija konstatējusi, ka atsavināšana var tikt veikta, piedāvājot pirmpirkuma tiesību izmantošanu Gaidai Priekulei, ņemot vērā, ka viņa ir nekustamā īpašuma īrniece no 2012.gada 1.jūnija. Nekustamā īpašuma parād</w:t>
      </w:r>
      <w:r w:rsidR="00A73FD7">
        <w:rPr>
          <w:rFonts w:eastAsia="Times New Roman" w:cs="Arial"/>
          <w:szCs w:val="24"/>
          <w:lang w:eastAsia="lo-LA" w:bidi="lo-LA"/>
        </w:rPr>
        <w:t>u</w:t>
      </w:r>
      <w:r w:rsidRPr="00341EE4">
        <w:rPr>
          <w:rFonts w:eastAsia="Times New Roman" w:cs="Arial"/>
          <w:szCs w:val="24"/>
          <w:lang w:eastAsia="lo-LA" w:bidi="lo-LA"/>
        </w:rPr>
        <w:t xml:space="preserve"> nav.</w:t>
      </w:r>
    </w:p>
    <w:p w:rsidR="00341EE4" w:rsidRPr="00341EE4" w:rsidRDefault="00341EE4" w:rsidP="00341EE4">
      <w:pPr>
        <w:suppressAutoHyphens/>
        <w:ind w:right="5" w:firstLine="720"/>
        <w:jc w:val="both"/>
        <w:rPr>
          <w:rFonts w:eastAsia="Times New Roman" w:cs="Times New Roman"/>
          <w:kern w:val="2"/>
          <w:szCs w:val="24"/>
          <w:lang w:eastAsia="ar-SA"/>
        </w:rPr>
      </w:pPr>
      <w:r w:rsidRPr="00341EE4">
        <w:rPr>
          <w:rFonts w:eastAsia="Times New Roman" w:cs="Arial"/>
          <w:kern w:val="2"/>
          <w:szCs w:val="24"/>
          <w:lang w:eastAsia="lo-LA" w:bidi="lo-LA"/>
        </w:rPr>
        <w:t>S</w:t>
      </w:r>
      <w:r w:rsidRPr="00341EE4">
        <w:rPr>
          <w:rFonts w:eastAsia="Times New Roman" w:cs="Times New Roman"/>
          <w:kern w:val="2"/>
          <w:szCs w:val="24"/>
          <w:lang w:eastAsia="ar-SA"/>
        </w:rPr>
        <w:t xml:space="preserve">askaņā ar sertificēta vērtētāja SIA „Interbaltija” (īpašumu vērtētājs Arnis Zeilis, profesionālās kvalifikācijas sertifikāts Nr.23) 16.09.2016. atzinumu </w:t>
      </w:r>
      <w:r w:rsidRPr="00341EE4">
        <w:rPr>
          <w:rFonts w:eastAsia="Times New Roman" w:cs="Times New Roman"/>
          <w:szCs w:val="24"/>
          <w:lang w:eastAsia="ar-SA"/>
        </w:rPr>
        <w:t xml:space="preserve">Nekustamā īpašuma tirgus vērtība tika noteikta – 1100,00 EUR (viens tūkstotis viens simts </w:t>
      </w:r>
      <w:r w:rsidRPr="00341EE4">
        <w:rPr>
          <w:rFonts w:eastAsia="Times New Roman" w:cs="Times New Roman"/>
          <w:i/>
          <w:szCs w:val="24"/>
          <w:lang w:eastAsia="ar-SA"/>
        </w:rPr>
        <w:t>euro</w:t>
      </w:r>
      <w:r w:rsidRPr="00341EE4">
        <w:rPr>
          <w:rFonts w:eastAsia="Times New Roman" w:cs="Times New Roman"/>
          <w:szCs w:val="24"/>
          <w:lang w:eastAsia="ar-SA"/>
        </w:rPr>
        <w:t>)</w:t>
      </w:r>
      <w:r w:rsidRPr="00341EE4">
        <w:rPr>
          <w:rFonts w:eastAsia="Times New Roman" w:cs="Times New Roman"/>
          <w:i/>
          <w:kern w:val="2"/>
          <w:szCs w:val="24"/>
          <w:lang w:eastAsia="ar-SA"/>
        </w:rPr>
        <w:t xml:space="preserve">. </w:t>
      </w:r>
      <w:r w:rsidRPr="00341EE4">
        <w:rPr>
          <w:rFonts w:eastAsia="Times New Roman" w:cs="Times New Roman"/>
          <w:kern w:val="2"/>
          <w:szCs w:val="24"/>
          <w:lang w:eastAsia="ar-SA"/>
        </w:rPr>
        <w:t>Tukuma novada Domes izdevumi par SIA „Interbaltija” pakalpojumiem sastāda 90,75 EUR</w:t>
      </w:r>
      <w:r w:rsidRPr="00341EE4">
        <w:rPr>
          <w:rFonts w:eastAsia="Times New Roman" w:cs="Times New Roman"/>
          <w:i/>
          <w:kern w:val="2"/>
          <w:szCs w:val="24"/>
          <w:lang w:eastAsia="ar-SA"/>
        </w:rPr>
        <w:t xml:space="preserve"> </w:t>
      </w:r>
      <w:r w:rsidRPr="00341EE4">
        <w:rPr>
          <w:rFonts w:eastAsia="Times New Roman" w:cs="Times New Roman"/>
          <w:kern w:val="2"/>
          <w:szCs w:val="24"/>
          <w:lang w:eastAsia="ar-SA"/>
        </w:rPr>
        <w:t xml:space="preserve">(deviņdesmit </w:t>
      </w:r>
      <w:r w:rsidRPr="00341EE4">
        <w:rPr>
          <w:rFonts w:eastAsia="Times New Roman" w:cs="Times New Roman"/>
          <w:i/>
          <w:kern w:val="2"/>
          <w:szCs w:val="24"/>
          <w:lang w:eastAsia="ar-SA"/>
        </w:rPr>
        <w:t xml:space="preserve">euro </w:t>
      </w:r>
      <w:r w:rsidR="00A73FD7">
        <w:rPr>
          <w:rFonts w:eastAsia="Times New Roman" w:cs="Times New Roman"/>
          <w:i/>
          <w:kern w:val="2"/>
          <w:szCs w:val="24"/>
          <w:lang w:eastAsia="ar-SA"/>
        </w:rPr>
        <w:t xml:space="preserve">un </w:t>
      </w:r>
      <w:r w:rsidRPr="00341EE4">
        <w:rPr>
          <w:rFonts w:eastAsia="Times New Roman" w:cs="Times New Roman"/>
          <w:kern w:val="2"/>
          <w:szCs w:val="24"/>
          <w:lang w:eastAsia="ar-SA"/>
        </w:rPr>
        <w:t xml:space="preserve">75 </w:t>
      </w:r>
      <w:r w:rsidRPr="00341EE4">
        <w:rPr>
          <w:rFonts w:eastAsia="Times New Roman" w:cs="Times New Roman"/>
          <w:i/>
          <w:kern w:val="2"/>
          <w:szCs w:val="24"/>
          <w:lang w:eastAsia="ar-SA"/>
        </w:rPr>
        <w:t>centi</w:t>
      </w:r>
      <w:r w:rsidRPr="00341EE4">
        <w:rPr>
          <w:rFonts w:eastAsia="Times New Roman" w:cs="Times New Roman"/>
          <w:kern w:val="2"/>
          <w:szCs w:val="24"/>
          <w:lang w:eastAsia="ar-SA"/>
        </w:rPr>
        <w:t xml:space="preserve">).  Nekustamā īpašuma nosacītā cena – </w:t>
      </w:r>
      <w:r w:rsidRPr="00341EE4">
        <w:rPr>
          <w:rFonts w:eastAsia="Times New Roman" w:cs="Times New Roman"/>
          <w:szCs w:val="24"/>
          <w:lang w:eastAsia="ar-SA"/>
        </w:rPr>
        <w:t xml:space="preserve">1190,75 EUR (viens tūkstotis viens simts deviņdesmit  </w:t>
      </w:r>
      <w:r w:rsidRPr="00341EE4">
        <w:rPr>
          <w:rFonts w:eastAsia="Times New Roman" w:cs="Times New Roman"/>
          <w:i/>
          <w:szCs w:val="24"/>
          <w:lang w:eastAsia="ar-SA"/>
        </w:rPr>
        <w:t>euro</w:t>
      </w:r>
      <w:r w:rsidR="00A73FD7">
        <w:rPr>
          <w:rFonts w:eastAsia="Times New Roman" w:cs="Times New Roman"/>
          <w:i/>
          <w:szCs w:val="24"/>
          <w:lang w:eastAsia="ar-SA"/>
        </w:rPr>
        <w:t xml:space="preserve"> un</w:t>
      </w:r>
      <w:r w:rsidRPr="00341EE4">
        <w:rPr>
          <w:rFonts w:eastAsia="Times New Roman" w:cs="Times New Roman"/>
          <w:i/>
          <w:szCs w:val="24"/>
          <w:lang w:eastAsia="ar-SA"/>
        </w:rPr>
        <w:t xml:space="preserve"> </w:t>
      </w:r>
      <w:r w:rsidRPr="00341EE4">
        <w:rPr>
          <w:rFonts w:eastAsia="Times New Roman" w:cs="Times New Roman"/>
          <w:kern w:val="2"/>
          <w:szCs w:val="24"/>
          <w:lang w:eastAsia="ar-SA"/>
        </w:rPr>
        <w:t xml:space="preserve">75 </w:t>
      </w:r>
      <w:r w:rsidRPr="00341EE4">
        <w:rPr>
          <w:rFonts w:eastAsia="Times New Roman" w:cs="Times New Roman"/>
          <w:i/>
          <w:kern w:val="2"/>
          <w:szCs w:val="24"/>
          <w:lang w:eastAsia="ar-SA"/>
        </w:rPr>
        <w:t>centi</w:t>
      </w:r>
      <w:r w:rsidRPr="00341EE4">
        <w:rPr>
          <w:rFonts w:eastAsia="Times New Roman" w:cs="Times New Roman"/>
          <w:szCs w:val="24"/>
          <w:lang w:eastAsia="ar-SA"/>
        </w:rPr>
        <w:t xml:space="preserve">) </w:t>
      </w:r>
      <w:r w:rsidRPr="00341EE4">
        <w:rPr>
          <w:rFonts w:eastAsia="Times New Roman" w:cs="Times New Roman"/>
          <w:kern w:val="2"/>
          <w:szCs w:val="24"/>
          <w:lang w:eastAsia="ar-SA"/>
        </w:rPr>
        <w:t>(1100,00+90,75).</w:t>
      </w:r>
    </w:p>
    <w:p w:rsidR="00341EE4" w:rsidRPr="00341EE4" w:rsidRDefault="00341EE4" w:rsidP="00341EE4">
      <w:pPr>
        <w:suppressAutoHyphens/>
        <w:jc w:val="both"/>
        <w:rPr>
          <w:rFonts w:eastAsia="Times New Roman" w:cs="Arial"/>
          <w:szCs w:val="24"/>
          <w:lang w:eastAsia="lo-LA" w:bidi="lo-LA"/>
        </w:rPr>
      </w:pPr>
      <w:r w:rsidRPr="00341EE4">
        <w:rPr>
          <w:rFonts w:eastAsia="Times New Roman" w:cs="Arial"/>
          <w:szCs w:val="24"/>
          <w:lang w:eastAsia="lo-LA" w:bidi="lo-LA"/>
        </w:rPr>
        <w:tab/>
        <w:t xml:space="preserve">Publiskas personas mantas atsavināšanas likuma 4.panta ceturtās daļas 5.punkts nosaka: </w:t>
      </w:r>
      <w:r w:rsidRPr="00341EE4">
        <w:rPr>
          <w:rFonts w:eastAsia="Times New Roman" w:cs="Arial"/>
          <w:i/>
          <w:szCs w:val="24"/>
          <w:lang w:eastAsia="lo-LA" w:bidi="lo-LA"/>
        </w:rPr>
        <w:t>„</w:t>
      </w:r>
      <w:r w:rsidRPr="00341EE4">
        <w:rPr>
          <w:rFonts w:eastAsia="Times New Roman" w:cs="Times New Roman"/>
          <w:i/>
          <w:szCs w:val="24"/>
          <w:lang w:eastAsia="ar-SA"/>
        </w:rPr>
        <w:t>Atsevišķos gadījumos publiskas personas nekustamā īpašuma atsavināšanu var ierosināt īrnieks vai viņa ģimenes loceklis, ja viņš vēlas nopirkt dzīvojamo māju, tās domājamo daļu vai dzīvokļa īpašumu”,</w:t>
      </w:r>
      <w:r w:rsidRPr="00341EE4">
        <w:rPr>
          <w:rFonts w:eastAsia="Times New Roman" w:cs="Times New Roman"/>
          <w:szCs w:val="24"/>
          <w:lang w:eastAsia="ar-SA"/>
        </w:rPr>
        <w:t xml:space="preserve"> savukārt 45.panta trešā daļa nosaka -</w:t>
      </w:r>
      <w:r w:rsidRPr="00341EE4">
        <w:rPr>
          <w:rFonts w:eastAsia="Times New Roman" w:cs="Times New Roman"/>
          <w:i/>
          <w:szCs w:val="24"/>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w:t>
      </w:r>
    </w:p>
    <w:p w:rsidR="00341EE4" w:rsidRPr="00341EE4" w:rsidRDefault="00341EE4" w:rsidP="00341EE4">
      <w:pPr>
        <w:suppressAutoHyphens/>
        <w:ind w:firstLine="720"/>
        <w:jc w:val="both"/>
        <w:rPr>
          <w:rFonts w:eastAsia="Times New Roman" w:cs="Times New Roman"/>
          <w:szCs w:val="24"/>
          <w:lang w:eastAsia="ar-SA"/>
        </w:rPr>
      </w:pPr>
      <w:r w:rsidRPr="00341EE4">
        <w:rPr>
          <w:rFonts w:eastAsia="Times New Roman" w:cs="Arial"/>
          <w:szCs w:val="24"/>
          <w:lang w:eastAsia="lo-LA" w:bidi="lo-LA"/>
        </w:rPr>
        <w:t>Pamatojoties uz likuma „Par pašvaldībām” 21.panta pirmās daļas 17.punktu, Civillikuma 1756. un 1765.pantu, Publiskas personas mantas atsavināšanas likuma 4.panta ceturtās daļas 5.punktu un 45.panta trešo daļu:</w:t>
      </w:r>
    </w:p>
    <w:p w:rsidR="00341EE4" w:rsidRPr="00341EE4" w:rsidRDefault="00341EE4" w:rsidP="00341EE4">
      <w:pPr>
        <w:suppressAutoHyphens/>
        <w:ind w:right="5" w:firstLine="720"/>
        <w:jc w:val="both"/>
        <w:rPr>
          <w:rFonts w:eastAsia="Times New Roman" w:cs="Times New Roman"/>
          <w:szCs w:val="24"/>
          <w:lang w:eastAsia="ar-SA"/>
        </w:rPr>
      </w:pPr>
    </w:p>
    <w:p w:rsidR="00341EE4" w:rsidRPr="00341EE4" w:rsidRDefault="00341EE4" w:rsidP="00341EE4">
      <w:pPr>
        <w:suppressAutoHyphens/>
        <w:ind w:firstLine="720"/>
        <w:jc w:val="both"/>
        <w:rPr>
          <w:rFonts w:eastAsia="Times New Roman" w:cs="Times New Roman"/>
          <w:szCs w:val="24"/>
          <w:lang w:eastAsia="ar-SA"/>
        </w:rPr>
      </w:pPr>
      <w:r w:rsidRPr="00341EE4">
        <w:rPr>
          <w:rFonts w:eastAsia="Times New Roman" w:cs="Times New Roman"/>
          <w:szCs w:val="24"/>
          <w:lang w:eastAsia="ar-SA"/>
        </w:rPr>
        <w:lastRenderedPageBreak/>
        <w:t xml:space="preserve">1. atsavināt pašvaldības nekustamo īpašumu – dzīvokli “Ķīšu Mežmalas”-6, Jaunsātu pagastā, </w:t>
      </w:r>
      <w:r w:rsidRPr="00341EE4">
        <w:rPr>
          <w:rFonts w:eastAsia="Times New Roman" w:cs="Arial"/>
          <w:szCs w:val="24"/>
          <w:lang w:eastAsia="lo-LA" w:bidi="lo-LA"/>
        </w:rPr>
        <w:t xml:space="preserve">Tukuma novadā, </w:t>
      </w:r>
      <w:r w:rsidRPr="00341EE4">
        <w:rPr>
          <w:rFonts w:eastAsia="Times New Roman" w:cs="Times New Roman"/>
          <w:szCs w:val="24"/>
          <w:lang w:eastAsia="ar-SA"/>
        </w:rPr>
        <w:t xml:space="preserve">par nosacīto cenu 1190,75 EUR (viens tūkstotis viens simts deviņdesmit  </w:t>
      </w:r>
      <w:r w:rsidRPr="00341EE4">
        <w:rPr>
          <w:rFonts w:eastAsia="Times New Roman" w:cs="Times New Roman"/>
          <w:i/>
          <w:szCs w:val="24"/>
          <w:lang w:eastAsia="ar-SA"/>
        </w:rPr>
        <w:t xml:space="preserve">euro </w:t>
      </w:r>
      <w:r w:rsidR="00A73FD7">
        <w:rPr>
          <w:rFonts w:eastAsia="Times New Roman" w:cs="Times New Roman"/>
          <w:i/>
          <w:szCs w:val="24"/>
          <w:lang w:eastAsia="ar-SA"/>
        </w:rPr>
        <w:t xml:space="preserve">un </w:t>
      </w:r>
      <w:r w:rsidRPr="00341EE4">
        <w:rPr>
          <w:rFonts w:eastAsia="Times New Roman" w:cs="Times New Roman"/>
          <w:kern w:val="2"/>
          <w:szCs w:val="24"/>
          <w:lang w:eastAsia="ar-SA"/>
        </w:rPr>
        <w:t xml:space="preserve">75 </w:t>
      </w:r>
      <w:r w:rsidRPr="00341EE4">
        <w:rPr>
          <w:rFonts w:eastAsia="Times New Roman" w:cs="Times New Roman"/>
          <w:i/>
          <w:kern w:val="2"/>
          <w:szCs w:val="24"/>
          <w:lang w:eastAsia="ar-SA"/>
        </w:rPr>
        <w:t>centi</w:t>
      </w:r>
      <w:r w:rsidRPr="00341EE4">
        <w:rPr>
          <w:rFonts w:eastAsia="Times New Roman" w:cs="Times New Roman"/>
          <w:szCs w:val="24"/>
          <w:lang w:eastAsia="ar-SA"/>
        </w:rPr>
        <w:t xml:space="preserve">) ar PVN, </w:t>
      </w:r>
      <w:r w:rsidRPr="00341EE4">
        <w:rPr>
          <w:rFonts w:eastAsia="Times New Roman" w:cs="Times New Roman"/>
          <w:iCs/>
          <w:kern w:val="1"/>
          <w:szCs w:val="24"/>
          <w:lang w:eastAsia="ar-SA"/>
        </w:rPr>
        <w:t>pieskaitot likumiskos procentus (6% gadā</w:t>
      </w:r>
      <w:r w:rsidR="00A73FD7">
        <w:rPr>
          <w:rFonts w:eastAsia="Times New Roman" w:cs="Times New Roman"/>
          <w:iCs/>
          <w:kern w:val="1"/>
          <w:szCs w:val="24"/>
          <w:lang w:eastAsia="ar-SA"/>
        </w:rPr>
        <w:t xml:space="preserve"> no vēl nesamaksātās pirkuma maksas daļas</w:t>
      </w:r>
      <w:r w:rsidRPr="00341EE4">
        <w:rPr>
          <w:rFonts w:eastAsia="Times New Roman" w:cs="Times New Roman"/>
          <w:iCs/>
          <w:kern w:val="1"/>
          <w:szCs w:val="24"/>
          <w:lang w:eastAsia="ar-SA"/>
        </w:rPr>
        <w:t>) par cenas maksājumu termiņos</w:t>
      </w:r>
      <w:r w:rsidRPr="00341EE4">
        <w:rPr>
          <w:rFonts w:eastAsia="Times New Roman" w:cs="Times New Roman"/>
          <w:szCs w:val="24"/>
          <w:lang w:eastAsia="ar-SA"/>
        </w:rPr>
        <w:t>,</w:t>
      </w:r>
    </w:p>
    <w:p w:rsidR="00341EE4" w:rsidRPr="00341EE4" w:rsidRDefault="00341EE4" w:rsidP="00341EE4">
      <w:pPr>
        <w:suppressAutoHyphens/>
        <w:ind w:right="5" w:firstLine="720"/>
        <w:jc w:val="both"/>
        <w:rPr>
          <w:rFonts w:eastAsia="Times New Roman" w:cs="Times New Roman"/>
          <w:szCs w:val="24"/>
          <w:lang w:eastAsia="ar-SA"/>
        </w:rPr>
      </w:pPr>
    </w:p>
    <w:p w:rsidR="00341EE4" w:rsidRPr="00341EE4" w:rsidRDefault="00341EE4" w:rsidP="00341EE4">
      <w:pPr>
        <w:suppressAutoHyphens/>
        <w:ind w:right="5" w:firstLine="720"/>
        <w:jc w:val="both"/>
        <w:rPr>
          <w:rFonts w:eastAsia="Times New Roman" w:cs="Arial"/>
          <w:szCs w:val="24"/>
          <w:lang w:eastAsia="lo-LA" w:bidi="lo-LA"/>
        </w:rPr>
      </w:pPr>
      <w:r w:rsidRPr="00341EE4">
        <w:rPr>
          <w:rFonts w:eastAsia="Times New Roman" w:cs="Times New Roman"/>
          <w:szCs w:val="24"/>
          <w:lang w:eastAsia="ar-SA"/>
        </w:rPr>
        <w:t xml:space="preserve">2. piedāvāt Gaidai Priekulei izmantot pašvaldības nekustamā īpašuma - dzīvokļa “Ķīšu Mežmalas”-6, Jaunsātu pagastā, </w:t>
      </w:r>
      <w:r w:rsidRPr="00341EE4">
        <w:rPr>
          <w:rFonts w:eastAsia="Times New Roman" w:cs="Arial"/>
          <w:szCs w:val="24"/>
          <w:lang w:eastAsia="lo-LA" w:bidi="lo-LA"/>
        </w:rPr>
        <w:t>Tukuma novadā,</w:t>
      </w:r>
      <w:r w:rsidRPr="00341EE4">
        <w:rPr>
          <w:rFonts w:eastAsia="Times New Roman" w:cs="Times New Roman"/>
          <w:szCs w:val="24"/>
          <w:lang w:eastAsia="ar-SA"/>
        </w:rPr>
        <w:t xml:space="preserve"> pirmpirkuma tiesības, par ko līdz 2016.gada 5.decembrim jāiesniedz rakstveida iesniegums Domei,</w:t>
      </w:r>
    </w:p>
    <w:p w:rsidR="00341EE4" w:rsidRPr="00341EE4" w:rsidRDefault="00341EE4" w:rsidP="00341EE4">
      <w:pPr>
        <w:suppressAutoHyphens/>
        <w:ind w:firstLine="720"/>
        <w:jc w:val="both"/>
        <w:rPr>
          <w:rFonts w:eastAsia="Times New Roman" w:cs="Arial"/>
          <w:szCs w:val="24"/>
          <w:lang w:eastAsia="lo-LA" w:bidi="lo-LA"/>
        </w:rPr>
      </w:pPr>
    </w:p>
    <w:p w:rsidR="00341EE4" w:rsidRDefault="00341EE4" w:rsidP="00341EE4">
      <w:pPr>
        <w:suppressAutoHyphens/>
        <w:ind w:firstLine="720"/>
        <w:jc w:val="both"/>
        <w:rPr>
          <w:rFonts w:eastAsia="Times New Roman" w:cs="Arial"/>
          <w:szCs w:val="24"/>
          <w:lang w:eastAsia="lo-LA" w:bidi="lo-LA"/>
        </w:rPr>
      </w:pPr>
      <w:r w:rsidRPr="00341EE4">
        <w:rPr>
          <w:rFonts w:eastAsia="Times New Roman" w:cs="Arial"/>
          <w:szCs w:val="24"/>
          <w:lang w:eastAsia="lo-LA" w:bidi="lo-LA"/>
        </w:rPr>
        <w:t>3. noteikt, ka pirmpirkuma tiesību izmantošanas gadījumā Gaida Priekule nekustamā īpašuma pirkuma maksu un likumiskos procentus samaksā 12 (divpadsmit) mēnešu laikā no iesnieguma iesniegšanas dienas</w:t>
      </w:r>
      <w:r w:rsidR="00A73FD7">
        <w:rPr>
          <w:rFonts w:eastAsia="Times New Roman" w:cs="Arial"/>
          <w:szCs w:val="24"/>
          <w:lang w:eastAsia="lo-LA" w:bidi="lo-LA"/>
        </w:rPr>
        <w:t>,</w:t>
      </w:r>
    </w:p>
    <w:p w:rsidR="00A73FD7" w:rsidRDefault="00A73FD7" w:rsidP="00A73FD7">
      <w:pPr>
        <w:suppressAutoHyphens/>
        <w:ind w:firstLine="720"/>
        <w:jc w:val="both"/>
        <w:rPr>
          <w:rFonts w:eastAsia="Times New Roman" w:cs="Arial"/>
          <w:szCs w:val="24"/>
          <w:lang w:eastAsia="lo-LA" w:bidi="lo-LA"/>
        </w:rPr>
      </w:pPr>
    </w:p>
    <w:p w:rsidR="00A73FD7" w:rsidRPr="00341EE4" w:rsidRDefault="00A73FD7" w:rsidP="00A73FD7">
      <w:pPr>
        <w:suppressAutoHyphens/>
        <w:ind w:firstLine="720"/>
        <w:jc w:val="both"/>
        <w:rPr>
          <w:rFonts w:eastAsia="Times New Roman" w:cs="Arial"/>
          <w:szCs w:val="24"/>
          <w:lang w:eastAsia="lo-LA" w:bidi="lo-LA"/>
        </w:rPr>
      </w:pPr>
      <w:r>
        <w:rPr>
          <w:rFonts w:eastAsia="Times New Roman" w:cs="Arial"/>
          <w:szCs w:val="24"/>
          <w:lang w:eastAsia="lo-LA" w:bidi="lo-LA"/>
        </w:rPr>
        <w:t>4</w:t>
      </w:r>
      <w:r w:rsidRPr="00341EE4">
        <w:rPr>
          <w:rFonts w:eastAsia="Times New Roman" w:cs="Arial"/>
          <w:szCs w:val="24"/>
          <w:lang w:eastAsia="lo-LA" w:bidi="lo-LA"/>
        </w:rPr>
        <w:t>. Gaidas Priekules pirmpirkuma tiesību izmantošanas gadījumā, uzdot Domes Juridiskajai nodaļai desmit darba dienu laikā pēc iesnieguma saņemšanas noslēgt ar G</w:t>
      </w:r>
      <w:r>
        <w:rPr>
          <w:rFonts w:eastAsia="Times New Roman" w:cs="Arial"/>
          <w:szCs w:val="24"/>
          <w:lang w:eastAsia="lo-LA" w:bidi="lo-LA"/>
        </w:rPr>
        <w:t xml:space="preserve">aidu </w:t>
      </w:r>
      <w:r w:rsidRPr="00341EE4">
        <w:rPr>
          <w:rFonts w:eastAsia="Times New Roman" w:cs="Arial"/>
          <w:szCs w:val="24"/>
          <w:lang w:eastAsia="lo-LA" w:bidi="lo-LA"/>
        </w:rPr>
        <w:t>Priekuli Pirkuma līgumu ar nosacījumu, ka nekustamā īpašuma pirkuma maksa (</w:t>
      </w:r>
      <w:r w:rsidRPr="00341EE4">
        <w:rPr>
          <w:rFonts w:eastAsia="Times New Roman" w:cs="Times New Roman"/>
          <w:szCs w:val="24"/>
          <w:lang w:eastAsia="ar-SA"/>
        </w:rPr>
        <w:t>un likumiskie procenti)</w:t>
      </w:r>
      <w:r w:rsidRPr="00341EE4">
        <w:rPr>
          <w:rFonts w:eastAsia="Times New Roman" w:cs="Arial"/>
          <w:szCs w:val="24"/>
          <w:lang w:eastAsia="lo-LA" w:bidi="lo-LA"/>
        </w:rPr>
        <w:t xml:space="preserve"> tiek veikta 12 (divpadsmit) mēnešu laikā, </w:t>
      </w:r>
    </w:p>
    <w:p w:rsidR="00A73FD7" w:rsidRPr="00341EE4" w:rsidRDefault="00A73FD7" w:rsidP="00341EE4">
      <w:pPr>
        <w:suppressAutoHyphens/>
        <w:ind w:firstLine="720"/>
        <w:jc w:val="both"/>
        <w:rPr>
          <w:rFonts w:eastAsia="Times New Roman" w:cs="Arial"/>
          <w:szCs w:val="24"/>
          <w:lang w:eastAsia="lo-LA" w:bidi="lo-LA"/>
        </w:rPr>
      </w:pPr>
    </w:p>
    <w:p w:rsidR="00341EE4" w:rsidRPr="00341EE4" w:rsidRDefault="00A73FD7" w:rsidP="00341EE4">
      <w:pPr>
        <w:suppressAutoHyphens/>
        <w:ind w:firstLine="720"/>
        <w:jc w:val="both"/>
        <w:rPr>
          <w:rFonts w:eastAsia="Times New Roman" w:cs="Arial"/>
          <w:szCs w:val="24"/>
          <w:lang w:eastAsia="lo-LA" w:bidi="lo-LA"/>
        </w:rPr>
      </w:pPr>
      <w:r>
        <w:rPr>
          <w:rFonts w:eastAsia="Times New Roman" w:cs="Arial"/>
          <w:szCs w:val="24"/>
          <w:lang w:eastAsia="lo-LA" w:bidi="lo-LA"/>
        </w:rPr>
        <w:t>5</w:t>
      </w:r>
      <w:r w:rsidR="00341EE4" w:rsidRPr="00341EE4">
        <w:rPr>
          <w:rFonts w:eastAsia="Times New Roman" w:cs="Arial"/>
          <w:szCs w:val="24"/>
          <w:lang w:eastAsia="lo-LA" w:bidi="lo-LA"/>
        </w:rPr>
        <w:t>. noteikt, ka G</w:t>
      </w:r>
      <w:r>
        <w:rPr>
          <w:rFonts w:eastAsia="Times New Roman" w:cs="Arial"/>
          <w:szCs w:val="24"/>
          <w:lang w:eastAsia="lo-LA" w:bidi="lo-LA"/>
        </w:rPr>
        <w:t xml:space="preserve">aida </w:t>
      </w:r>
      <w:r w:rsidR="00341EE4" w:rsidRPr="00341EE4">
        <w:rPr>
          <w:rFonts w:eastAsia="Times New Roman" w:cs="Arial"/>
          <w:szCs w:val="24"/>
          <w:lang w:eastAsia="lo-LA" w:bidi="lo-LA"/>
        </w:rPr>
        <w:t>Priekule īpašumtiesības uz nekustamo īpašumu iegūst pēc pilnas šā lēmuma 1.punktā minētās pirkuma maksas samaksas,</w:t>
      </w:r>
    </w:p>
    <w:p w:rsidR="00341EE4" w:rsidRPr="00341EE4" w:rsidRDefault="00341EE4" w:rsidP="00341EE4">
      <w:pPr>
        <w:suppressAutoHyphens/>
        <w:ind w:firstLine="720"/>
        <w:jc w:val="both"/>
        <w:rPr>
          <w:rFonts w:eastAsia="Times New Roman" w:cs="Arial"/>
          <w:szCs w:val="24"/>
          <w:lang w:eastAsia="lo-LA" w:bidi="lo-LA"/>
        </w:rPr>
      </w:pPr>
    </w:p>
    <w:p w:rsidR="00341EE4" w:rsidRPr="00341EE4" w:rsidRDefault="00A73FD7" w:rsidP="00341EE4">
      <w:pPr>
        <w:suppressAutoHyphens/>
        <w:ind w:firstLine="720"/>
        <w:jc w:val="both"/>
        <w:rPr>
          <w:rFonts w:eastAsia="Times New Roman" w:cs="Arial"/>
          <w:szCs w:val="24"/>
          <w:lang w:eastAsia="lo-LA" w:bidi="lo-LA"/>
        </w:rPr>
      </w:pPr>
      <w:r>
        <w:rPr>
          <w:rFonts w:eastAsia="Times New Roman" w:cs="Arial"/>
          <w:szCs w:val="24"/>
          <w:lang w:eastAsia="lo-LA" w:bidi="lo-LA"/>
        </w:rPr>
        <w:t>6</w:t>
      </w:r>
      <w:r w:rsidR="00341EE4" w:rsidRPr="00341EE4">
        <w:rPr>
          <w:rFonts w:eastAsia="Times New Roman" w:cs="Arial"/>
          <w:szCs w:val="24"/>
          <w:lang w:eastAsia="lo-LA" w:bidi="lo-LA"/>
        </w:rPr>
        <w:t>. noteikt, ka G</w:t>
      </w:r>
      <w:r>
        <w:rPr>
          <w:rFonts w:eastAsia="Times New Roman" w:cs="Arial"/>
          <w:szCs w:val="24"/>
          <w:lang w:eastAsia="lo-LA" w:bidi="lo-LA"/>
        </w:rPr>
        <w:t xml:space="preserve">aida </w:t>
      </w:r>
      <w:r w:rsidR="00341EE4" w:rsidRPr="00341EE4">
        <w:rPr>
          <w:rFonts w:eastAsia="Times New Roman" w:cs="Arial"/>
          <w:szCs w:val="24"/>
          <w:lang w:eastAsia="lo-LA" w:bidi="lo-LA"/>
        </w:rPr>
        <w:t>Priekule sedz visus izdevumus, kas saistīti ar nekustamā īpašuma tiesību nostiprināšanu zemesgrāmatā uz viņas vārda,</w:t>
      </w:r>
    </w:p>
    <w:p w:rsidR="00341EE4" w:rsidRPr="00341EE4" w:rsidRDefault="00341EE4" w:rsidP="00341EE4">
      <w:pPr>
        <w:suppressAutoHyphens/>
        <w:jc w:val="both"/>
        <w:rPr>
          <w:rFonts w:eastAsia="Times New Roman" w:cs="Arial"/>
          <w:szCs w:val="24"/>
          <w:lang w:eastAsia="lo-LA" w:bidi="lo-LA"/>
        </w:rPr>
      </w:pPr>
      <w:r w:rsidRPr="00341EE4">
        <w:rPr>
          <w:rFonts w:eastAsia="Times New Roman" w:cs="Arial"/>
          <w:szCs w:val="24"/>
          <w:lang w:eastAsia="lo-LA" w:bidi="lo-LA"/>
        </w:rPr>
        <w:tab/>
      </w:r>
    </w:p>
    <w:p w:rsidR="00341EE4" w:rsidRPr="00341EE4" w:rsidRDefault="00341EE4" w:rsidP="00341EE4">
      <w:pPr>
        <w:suppressAutoHyphens/>
        <w:ind w:firstLine="720"/>
        <w:jc w:val="both"/>
        <w:rPr>
          <w:rFonts w:eastAsia="Times New Roman" w:cs="Arial"/>
          <w:i/>
          <w:szCs w:val="24"/>
          <w:lang w:eastAsia="lo-LA" w:bidi="lo-LA"/>
        </w:rPr>
      </w:pPr>
      <w:r w:rsidRPr="00341EE4">
        <w:rPr>
          <w:rFonts w:eastAsia="Times New Roman" w:cs="Arial"/>
          <w:szCs w:val="24"/>
          <w:lang w:eastAsia="lo-LA" w:bidi="lo-LA"/>
        </w:rPr>
        <w:t>7. kontroli par lēmuma izpildi uzdot Domes iekšējai auditorei Lindai Gruziņai.</w:t>
      </w:r>
    </w:p>
    <w:p w:rsidR="00341EE4" w:rsidRPr="00341EE4" w:rsidRDefault="00341EE4" w:rsidP="00341EE4">
      <w:pPr>
        <w:suppressAutoHyphens/>
        <w:ind w:firstLine="720"/>
        <w:jc w:val="both"/>
        <w:rPr>
          <w:rFonts w:eastAsia="Times New Roman" w:cs="Arial"/>
          <w:i/>
          <w:szCs w:val="24"/>
          <w:lang w:eastAsia="lo-LA" w:bidi="lo-LA"/>
        </w:rPr>
      </w:pPr>
    </w:p>
    <w:p w:rsidR="00341EE4" w:rsidRPr="00341EE4" w:rsidRDefault="00341EE4" w:rsidP="00341EE4">
      <w:pPr>
        <w:suppressAutoHyphens/>
        <w:jc w:val="both"/>
        <w:rPr>
          <w:rFonts w:eastAsia="Times New Roman" w:cs="Times New Roman"/>
          <w:i/>
          <w:kern w:val="1"/>
          <w:szCs w:val="24"/>
          <w:lang w:eastAsia="ar-SA"/>
        </w:rPr>
      </w:pPr>
      <w:r w:rsidRPr="00341EE4">
        <w:rPr>
          <w:rFonts w:eastAsia="Times New Roman" w:cs="Times New Roman"/>
          <w:i/>
          <w:kern w:val="1"/>
          <w:szCs w:val="24"/>
          <w:lang w:eastAsia="ar-SA"/>
        </w:rPr>
        <w:tab/>
        <w:t>Lēmumu var pārsūdzēt Administratīvajā rajona tiesā viena mēneša laikā no tā spēkā stāšanās dienas.</w:t>
      </w:r>
    </w:p>
    <w:p w:rsidR="00341EE4" w:rsidRPr="00341EE4" w:rsidRDefault="00341EE4" w:rsidP="00341EE4">
      <w:pPr>
        <w:suppressAutoHyphens/>
        <w:jc w:val="center"/>
        <w:rPr>
          <w:rFonts w:eastAsia="Times New Roman" w:cs="Times New Roman"/>
          <w:b/>
          <w:szCs w:val="24"/>
          <w:lang w:eastAsia="ar-SA"/>
        </w:rPr>
      </w:pPr>
    </w:p>
    <w:p w:rsidR="00341EE4" w:rsidRPr="00341EE4" w:rsidRDefault="00341EE4" w:rsidP="00341EE4">
      <w:pPr>
        <w:suppressAutoHyphens/>
        <w:ind w:firstLine="720"/>
        <w:jc w:val="both"/>
        <w:rPr>
          <w:rFonts w:eastAsia="Times New Roman" w:cs="Arial"/>
          <w:szCs w:val="24"/>
          <w:lang w:eastAsia="lo-LA" w:bidi="lo-LA"/>
        </w:rPr>
      </w:pPr>
    </w:p>
    <w:p w:rsidR="00341EE4" w:rsidRPr="00341EE4" w:rsidRDefault="00341EE4" w:rsidP="00341EE4">
      <w:pPr>
        <w:suppressAutoHyphens/>
        <w:jc w:val="left"/>
        <w:rPr>
          <w:rFonts w:eastAsia="Times New Roman" w:cs="Times New Roman"/>
          <w:kern w:val="1"/>
          <w:szCs w:val="24"/>
          <w:lang w:eastAsia="ar-SA"/>
        </w:rPr>
      </w:pPr>
    </w:p>
    <w:p w:rsidR="00341EE4" w:rsidRPr="00341EE4" w:rsidRDefault="00341EE4" w:rsidP="00341EE4">
      <w:pPr>
        <w:suppressAutoHyphens/>
        <w:jc w:val="left"/>
        <w:rPr>
          <w:rFonts w:eastAsia="Times New Roman" w:cs="Times New Roman"/>
          <w:b/>
          <w:kern w:val="1"/>
          <w:szCs w:val="24"/>
          <w:lang w:eastAsia="ar-SA"/>
        </w:rPr>
      </w:pPr>
    </w:p>
    <w:p w:rsidR="00341EE4" w:rsidRPr="00341EE4" w:rsidRDefault="00341EE4" w:rsidP="00341EE4">
      <w:pPr>
        <w:suppressAutoHyphens/>
        <w:jc w:val="left"/>
        <w:rPr>
          <w:rFonts w:eastAsia="Times New Roman" w:cs="Times New Roman"/>
          <w:b/>
          <w:kern w:val="1"/>
          <w:szCs w:val="24"/>
          <w:lang w:eastAsia="ar-SA"/>
        </w:rPr>
      </w:pPr>
    </w:p>
    <w:p w:rsidR="00341EE4" w:rsidRPr="00341EE4" w:rsidRDefault="00341EE4" w:rsidP="00341EE4">
      <w:pPr>
        <w:suppressAutoHyphens/>
        <w:jc w:val="left"/>
        <w:rPr>
          <w:rFonts w:eastAsia="Times New Roman" w:cs="Times New Roman"/>
          <w:b/>
          <w:kern w:val="1"/>
          <w:szCs w:val="24"/>
          <w:lang w:eastAsia="ar-SA"/>
        </w:rPr>
      </w:pPr>
    </w:p>
    <w:p w:rsidR="00341EE4" w:rsidRPr="00341EE4" w:rsidRDefault="00341EE4" w:rsidP="00341EE4">
      <w:pPr>
        <w:suppressAutoHyphens/>
        <w:jc w:val="left"/>
        <w:rPr>
          <w:rFonts w:eastAsia="Times New Roman" w:cs="Times New Roman"/>
          <w:b/>
          <w:kern w:val="1"/>
          <w:szCs w:val="24"/>
          <w:lang w:eastAsia="ar-SA"/>
        </w:rPr>
      </w:pPr>
    </w:p>
    <w:p w:rsidR="00341EE4" w:rsidRDefault="00341EE4" w:rsidP="00341EE4">
      <w:pPr>
        <w:suppressAutoHyphens/>
        <w:jc w:val="left"/>
        <w:rPr>
          <w:rFonts w:eastAsia="Times New Roman" w:cs="Times New Roman"/>
          <w:b/>
          <w:kern w:val="1"/>
          <w:szCs w:val="24"/>
          <w:lang w:eastAsia="ar-SA"/>
        </w:rPr>
      </w:pPr>
    </w:p>
    <w:p w:rsidR="00341EE4" w:rsidRDefault="00341EE4" w:rsidP="00341EE4">
      <w:pPr>
        <w:suppressAutoHyphens/>
        <w:jc w:val="left"/>
        <w:rPr>
          <w:rFonts w:eastAsia="Times New Roman" w:cs="Times New Roman"/>
          <w:b/>
          <w:kern w:val="1"/>
          <w:szCs w:val="24"/>
          <w:lang w:eastAsia="ar-SA"/>
        </w:rPr>
      </w:pPr>
    </w:p>
    <w:p w:rsidR="00341EE4" w:rsidRDefault="00341EE4" w:rsidP="00341EE4">
      <w:pPr>
        <w:suppressAutoHyphens/>
        <w:jc w:val="left"/>
        <w:rPr>
          <w:rFonts w:eastAsia="Times New Roman" w:cs="Times New Roman"/>
          <w:b/>
          <w:kern w:val="1"/>
          <w:szCs w:val="24"/>
          <w:lang w:eastAsia="ar-SA"/>
        </w:rPr>
      </w:pPr>
    </w:p>
    <w:p w:rsidR="00341EE4" w:rsidRDefault="00341EE4" w:rsidP="00341EE4">
      <w:pPr>
        <w:suppressAutoHyphens/>
        <w:jc w:val="left"/>
        <w:rPr>
          <w:rFonts w:eastAsia="Times New Roman" w:cs="Times New Roman"/>
          <w:b/>
          <w:kern w:val="1"/>
          <w:szCs w:val="24"/>
          <w:lang w:eastAsia="ar-SA"/>
        </w:rPr>
      </w:pPr>
    </w:p>
    <w:p w:rsidR="00341EE4" w:rsidRDefault="00341EE4" w:rsidP="00341EE4">
      <w:pPr>
        <w:suppressAutoHyphens/>
        <w:jc w:val="left"/>
        <w:rPr>
          <w:rFonts w:eastAsia="Times New Roman" w:cs="Times New Roman"/>
          <w:b/>
          <w:kern w:val="1"/>
          <w:szCs w:val="24"/>
          <w:lang w:eastAsia="ar-SA"/>
        </w:rPr>
      </w:pPr>
    </w:p>
    <w:p w:rsidR="00341EE4" w:rsidRDefault="00341EE4" w:rsidP="00341EE4">
      <w:pPr>
        <w:suppressAutoHyphens/>
        <w:jc w:val="left"/>
        <w:rPr>
          <w:rFonts w:eastAsia="Times New Roman" w:cs="Times New Roman"/>
          <w:b/>
          <w:kern w:val="1"/>
          <w:szCs w:val="24"/>
          <w:lang w:eastAsia="ar-SA"/>
        </w:rPr>
      </w:pPr>
    </w:p>
    <w:p w:rsidR="00341EE4" w:rsidRDefault="00341EE4" w:rsidP="00341EE4">
      <w:pPr>
        <w:suppressAutoHyphens/>
        <w:jc w:val="left"/>
        <w:rPr>
          <w:rFonts w:eastAsia="Times New Roman" w:cs="Times New Roman"/>
          <w:b/>
          <w:kern w:val="1"/>
          <w:szCs w:val="24"/>
          <w:lang w:eastAsia="ar-SA"/>
        </w:rPr>
      </w:pPr>
    </w:p>
    <w:p w:rsidR="00341EE4" w:rsidRDefault="00341EE4" w:rsidP="00341EE4">
      <w:pPr>
        <w:suppressAutoHyphens/>
        <w:jc w:val="left"/>
        <w:rPr>
          <w:rFonts w:eastAsia="Times New Roman" w:cs="Times New Roman"/>
          <w:b/>
          <w:kern w:val="1"/>
          <w:szCs w:val="24"/>
          <w:lang w:eastAsia="ar-SA"/>
        </w:rPr>
      </w:pPr>
    </w:p>
    <w:p w:rsidR="00341EE4" w:rsidRDefault="00341EE4" w:rsidP="00341EE4">
      <w:pPr>
        <w:suppressAutoHyphens/>
        <w:jc w:val="left"/>
        <w:rPr>
          <w:rFonts w:eastAsia="Times New Roman" w:cs="Times New Roman"/>
          <w:b/>
          <w:kern w:val="1"/>
          <w:szCs w:val="24"/>
          <w:lang w:eastAsia="ar-SA"/>
        </w:rPr>
      </w:pPr>
    </w:p>
    <w:p w:rsidR="00341EE4" w:rsidRDefault="00341EE4" w:rsidP="00341EE4">
      <w:pPr>
        <w:suppressAutoHyphens/>
        <w:jc w:val="left"/>
        <w:rPr>
          <w:rFonts w:eastAsia="Times New Roman" w:cs="Times New Roman"/>
          <w:b/>
          <w:kern w:val="1"/>
          <w:szCs w:val="24"/>
          <w:lang w:eastAsia="ar-SA"/>
        </w:rPr>
      </w:pPr>
    </w:p>
    <w:p w:rsidR="00341EE4" w:rsidRDefault="00341EE4" w:rsidP="00341EE4">
      <w:pPr>
        <w:suppressAutoHyphens/>
        <w:jc w:val="left"/>
        <w:rPr>
          <w:rFonts w:eastAsia="Times New Roman" w:cs="Times New Roman"/>
          <w:b/>
          <w:kern w:val="1"/>
          <w:szCs w:val="24"/>
          <w:lang w:eastAsia="ar-SA"/>
        </w:rPr>
      </w:pPr>
    </w:p>
    <w:p w:rsidR="00341EE4" w:rsidRPr="00341EE4" w:rsidRDefault="00341EE4" w:rsidP="00341EE4">
      <w:pPr>
        <w:suppressAutoHyphens/>
        <w:jc w:val="left"/>
        <w:rPr>
          <w:rFonts w:eastAsia="Times New Roman" w:cs="Times New Roman"/>
          <w:b/>
          <w:kern w:val="1"/>
          <w:szCs w:val="24"/>
          <w:lang w:eastAsia="ar-SA"/>
        </w:rPr>
      </w:pPr>
    </w:p>
    <w:p w:rsidR="00341EE4" w:rsidRPr="00341EE4" w:rsidRDefault="00341EE4" w:rsidP="00341EE4">
      <w:pPr>
        <w:suppressAutoHyphens/>
        <w:jc w:val="left"/>
        <w:rPr>
          <w:rFonts w:eastAsia="Times New Roman" w:cs="Times New Roman"/>
          <w:b/>
          <w:kern w:val="1"/>
          <w:szCs w:val="24"/>
          <w:lang w:eastAsia="ar-SA"/>
        </w:rPr>
      </w:pPr>
    </w:p>
    <w:p w:rsidR="00341EE4" w:rsidRPr="00341EE4" w:rsidRDefault="00341EE4" w:rsidP="00341EE4">
      <w:pPr>
        <w:jc w:val="left"/>
        <w:rPr>
          <w:rFonts w:eastAsia="Times New Roman" w:cs="Times New Roman"/>
          <w:lang w:eastAsia="lv-LV" w:bidi="lo-LA"/>
        </w:rPr>
      </w:pPr>
    </w:p>
    <w:p w:rsidR="00341EE4" w:rsidRPr="00341EE4" w:rsidRDefault="00341EE4" w:rsidP="00341EE4">
      <w:pPr>
        <w:jc w:val="both"/>
        <w:rPr>
          <w:rFonts w:eastAsia="Times New Roman" w:cs="Times New Roman"/>
          <w:sz w:val="20"/>
          <w:szCs w:val="24"/>
          <w:lang w:eastAsia="lv-LV"/>
        </w:rPr>
      </w:pPr>
      <w:r w:rsidRPr="00341EE4">
        <w:rPr>
          <w:rFonts w:eastAsia="Times New Roman" w:cs="Times New Roman"/>
          <w:sz w:val="20"/>
          <w:szCs w:val="24"/>
          <w:lang w:eastAsia="lv-LV"/>
        </w:rPr>
        <w:t>Nosūtīt:</w:t>
      </w:r>
    </w:p>
    <w:p w:rsidR="00341EE4" w:rsidRPr="00341EE4" w:rsidRDefault="00341EE4" w:rsidP="00341EE4">
      <w:pPr>
        <w:jc w:val="both"/>
        <w:rPr>
          <w:rFonts w:eastAsia="Times New Roman" w:cs="Times New Roman"/>
          <w:sz w:val="20"/>
          <w:szCs w:val="24"/>
          <w:lang w:eastAsia="lv-LV"/>
        </w:rPr>
      </w:pPr>
      <w:r w:rsidRPr="00341EE4">
        <w:rPr>
          <w:rFonts w:eastAsia="Times New Roman" w:cs="Times New Roman"/>
          <w:sz w:val="20"/>
          <w:szCs w:val="24"/>
          <w:lang w:eastAsia="lv-LV"/>
        </w:rPr>
        <w:t xml:space="preserve">- Fin. nod. </w:t>
      </w:r>
    </w:p>
    <w:p w:rsidR="00341EE4" w:rsidRPr="00341EE4" w:rsidRDefault="00341EE4" w:rsidP="00341EE4">
      <w:pPr>
        <w:jc w:val="both"/>
        <w:rPr>
          <w:rFonts w:eastAsia="Times New Roman" w:cs="Times New Roman"/>
          <w:sz w:val="20"/>
          <w:szCs w:val="24"/>
          <w:lang w:eastAsia="lv-LV"/>
        </w:rPr>
      </w:pPr>
      <w:r w:rsidRPr="00341EE4">
        <w:rPr>
          <w:rFonts w:eastAsia="Times New Roman" w:cs="Times New Roman"/>
          <w:sz w:val="20"/>
          <w:szCs w:val="24"/>
          <w:lang w:eastAsia="lv-LV"/>
        </w:rPr>
        <w:lastRenderedPageBreak/>
        <w:t xml:space="preserve">- Īp. nod. </w:t>
      </w:r>
    </w:p>
    <w:p w:rsidR="00341EE4" w:rsidRPr="00341EE4" w:rsidRDefault="00341EE4" w:rsidP="00341EE4">
      <w:pPr>
        <w:jc w:val="both"/>
        <w:rPr>
          <w:rFonts w:eastAsia="Times New Roman" w:cs="Times New Roman"/>
          <w:sz w:val="20"/>
          <w:szCs w:val="24"/>
          <w:lang w:eastAsia="lv-LV"/>
        </w:rPr>
      </w:pPr>
      <w:r w:rsidRPr="00341EE4">
        <w:rPr>
          <w:rFonts w:eastAsia="Times New Roman" w:cs="Times New Roman"/>
          <w:sz w:val="20"/>
          <w:szCs w:val="24"/>
          <w:lang w:eastAsia="lv-LV"/>
        </w:rPr>
        <w:t xml:space="preserve">- Jur. nod. </w:t>
      </w:r>
    </w:p>
    <w:p w:rsidR="00341EE4" w:rsidRPr="00341EE4" w:rsidRDefault="00341EE4" w:rsidP="00341EE4">
      <w:pPr>
        <w:jc w:val="both"/>
        <w:rPr>
          <w:rFonts w:eastAsia="Times New Roman" w:cs="Times New Roman"/>
          <w:sz w:val="20"/>
          <w:szCs w:val="24"/>
          <w:lang w:eastAsia="lv-LV"/>
        </w:rPr>
      </w:pPr>
      <w:r w:rsidRPr="00341EE4">
        <w:rPr>
          <w:rFonts w:eastAsia="Times New Roman" w:cs="Times New Roman"/>
          <w:sz w:val="20"/>
          <w:szCs w:val="24"/>
          <w:lang w:eastAsia="lv-LV"/>
        </w:rPr>
        <w:t>- L.Gruziņai</w:t>
      </w:r>
    </w:p>
    <w:p w:rsidR="00341EE4" w:rsidRPr="00341EE4" w:rsidRDefault="00341EE4" w:rsidP="00341EE4">
      <w:pPr>
        <w:jc w:val="both"/>
        <w:rPr>
          <w:rFonts w:eastAsia="Times New Roman" w:cs="Times New Roman"/>
          <w:sz w:val="20"/>
          <w:szCs w:val="24"/>
          <w:lang w:eastAsia="lv-LV"/>
        </w:rPr>
      </w:pPr>
      <w:r w:rsidRPr="00341EE4">
        <w:rPr>
          <w:rFonts w:eastAsia="Times New Roman" w:cs="Times New Roman"/>
          <w:sz w:val="20"/>
          <w:szCs w:val="24"/>
          <w:lang w:eastAsia="lv-LV"/>
        </w:rPr>
        <w:t>- G.Priekulei</w:t>
      </w:r>
    </w:p>
    <w:p w:rsidR="00341EE4" w:rsidRPr="00341EE4" w:rsidRDefault="00341EE4" w:rsidP="00341EE4">
      <w:pPr>
        <w:jc w:val="both"/>
        <w:rPr>
          <w:rFonts w:eastAsia="Times New Roman" w:cs="Times New Roman"/>
          <w:sz w:val="20"/>
          <w:szCs w:val="20"/>
          <w:lang w:val="en-US" w:eastAsia="lv-LV"/>
        </w:rPr>
      </w:pPr>
      <w:r w:rsidRPr="00341EE4">
        <w:rPr>
          <w:rFonts w:eastAsia="Times New Roman" w:cs="Times New Roman"/>
          <w:sz w:val="20"/>
          <w:szCs w:val="20"/>
          <w:lang w:val="en-US" w:eastAsia="lv-LV"/>
        </w:rPr>
        <w:t xml:space="preserve">_________________________________ </w:t>
      </w:r>
    </w:p>
    <w:p w:rsidR="00341EE4" w:rsidRPr="00341EE4" w:rsidRDefault="00341EE4" w:rsidP="00341EE4">
      <w:pPr>
        <w:jc w:val="both"/>
        <w:rPr>
          <w:rFonts w:eastAsia="Times New Roman" w:cs="Times New Roman"/>
          <w:sz w:val="20"/>
          <w:szCs w:val="24"/>
          <w:lang w:eastAsia="lv-LV"/>
        </w:rPr>
      </w:pPr>
      <w:r w:rsidRPr="00341EE4">
        <w:rPr>
          <w:rFonts w:eastAsia="Times New Roman" w:cs="Times New Roman"/>
          <w:sz w:val="20"/>
          <w:szCs w:val="20"/>
          <w:lang w:val="en-US" w:eastAsia="lv-LV"/>
        </w:rPr>
        <w:t>Sagatavoja: Īpašumu nod. (D.Šmite)</w:t>
      </w:r>
    </w:p>
    <w:p w:rsidR="00341EE4" w:rsidRPr="00341EE4" w:rsidRDefault="00341EE4" w:rsidP="00341EE4">
      <w:pPr>
        <w:ind w:right="99"/>
        <w:jc w:val="both"/>
        <w:rPr>
          <w:rFonts w:eastAsia="Times New Roman" w:cs="Times New Roman"/>
          <w:sz w:val="20"/>
          <w:szCs w:val="20"/>
          <w:lang w:eastAsia="lv-LV"/>
        </w:rPr>
      </w:pPr>
      <w:r w:rsidRPr="00341EE4">
        <w:rPr>
          <w:rFonts w:eastAsia="Times New Roman" w:cs="Times New Roman"/>
          <w:sz w:val="20"/>
          <w:szCs w:val="20"/>
          <w:lang w:eastAsia="ar-SA"/>
        </w:rPr>
        <w:t xml:space="preserve">Izskatīts </w:t>
      </w:r>
      <w:r w:rsidRPr="00341EE4">
        <w:rPr>
          <w:rFonts w:eastAsia="Times New Roman" w:cs="Times New Roman"/>
          <w:sz w:val="20"/>
          <w:szCs w:val="20"/>
          <w:lang w:eastAsia="lv-LV"/>
        </w:rPr>
        <w:t>Īpašumu apsaimniekošanas un privatizācijas komisijā</w:t>
      </w:r>
    </w:p>
    <w:p w:rsidR="00341EE4" w:rsidRPr="00341EE4" w:rsidRDefault="00341EE4" w:rsidP="00341EE4">
      <w:pPr>
        <w:ind w:right="99"/>
        <w:jc w:val="both"/>
        <w:rPr>
          <w:rFonts w:eastAsia="Times New Roman" w:cs="Times New Roman"/>
          <w:sz w:val="20"/>
          <w:szCs w:val="20"/>
          <w:lang w:eastAsia="lv-LV"/>
        </w:rPr>
      </w:pPr>
    </w:p>
    <w:p w:rsidR="001A6F90" w:rsidRDefault="001A6F90" w:rsidP="00800EE7">
      <w:pPr>
        <w:jc w:val="center"/>
        <w:rPr>
          <w:rFonts w:eastAsia="Times New Roman" w:cs="Times New Roman"/>
          <w:szCs w:val="24"/>
          <w:lang w:eastAsia="lv-LV"/>
        </w:rPr>
      </w:pPr>
    </w:p>
    <w:p w:rsidR="001A6F90" w:rsidRDefault="001A6F90" w:rsidP="00800EE7">
      <w:pPr>
        <w:jc w:val="center"/>
        <w:rPr>
          <w:rFonts w:eastAsia="Times New Roman" w:cs="Times New Roman"/>
          <w:szCs w:val="24"/>
          <w:lang w:eastAsia="lv-LV"/>
        </w:rPr>
      </w:pPr>
    </w:p>
    <w:p w:rsidR="001A6F90" w:rsidRDefault="001A6F90" w:rsidP="00800EE7">
      <w:pPr>
        <w:jc w:val="center"/>
        <w:rPr>
          <w:rFonts w:eastAsia="Times New Roman" w:cs="Times New Roman"/>
          <w:szCs w:val="24"/>
          <w:lang w:eastAsia="lv-LV"/>
        </w:rPr>
      </w:pPr>
    </w:p>
    <w:p w:rsidR="001A6F90" w:rsidRDefault="001A6F90" w:rsidP="00800EE7">
      <w:pPr>
        <w:jc w:val="center"/>
        <w:rPr>
          <w:rFonts w:eastAsia="Times New Roman" w:cs="Times New Roman"/>
          <w:szCs w:val="24"/>
          <w:lang w:eastAsia="lv-LV"/>
        </w:rPr>
      </w:pPr>
    </w:p>
    <w:p w:rsidR="001A6F90" w:rsidRDefault="001A6F90" w:rsidP="00800EE7">
      <w:pPr>
        <w:jc w:val="center"/>
        <w:rPr>
          <w:rFonts w:eastAsia="Times New Roman" w:cs="Times New Roman"/>
          <w:szCs w:val="24"/>
          <w:lang w:eastAsia="lv-LV"/>
        </w:rPr>
      </w:pPr>
    </w:p>
    <w:p w:rsidR="00800EE7" w:rsidRPr="00800EE7" w:rsidRDefault="00D767AB" w:rsidP="00800EE7">
      <w:pPr>
        <w:jc w:val="center"/>
        <w:rPr>
          <w:rFonts w:eastAsia="Times New Roman" w:cs="Times New Roman"/>
          <w:szCs w:val="24"/>
          <w:lang w:eastAsia="lv-LV"/>
        </w:rPr>
      </w:pPr>
      <w:r>
        <w:rPr>
          <w:rFonts w:eastAsia="Times New Roman" w:cs="Times New Roman"/>
          <w:szCs w:val="24"/>
          <w:lang w:eastAsia="lv-LV"/>
        </w:rPr>
        <w:t>15</w:t>
      </w:r>
      <w:r w:rsidR="00800EE7" w:rsidRPr="00800EE7">
        <w:rPr>
          <w:rFonts w:eastAsia="Times New Roman" w:cs="Times New Roman"/>
          <w:szCs w:val="24"/>
          <w:lang w:eastAsia="lv-LV"/>
        </w:rPr>
        <w:t>.§.</w:t>
      </w:r>
    </w:p>
    <w:p w:rsidR="00800EE7" w:rsidRDefault="00800EE7" w:rsidP="00800EE7">
      <w:pPr>
        <w:tabs>
          <w:tab w:val="left" w:pos="1560"/>
        </w:tabs>
        <w:jc w:val="both"/>
        <w:rPr>
          <w:rFonts w:eastAsia="Times New Roman" w:cs="Times New Roman"/>
          <w:b/>
          <w:szCs w:val="24"/>
          <w:lang w:eastAsia="lv-LV"/>
        </w:rPr>
      </w:pPr>
    </w:p>
    <w:p w:rsidR="00800EE7" w:rsidRPr="00800EE7" w:rsidRDefault="00800EE7" w:rsidP="00800EE7">
      <w:pPr>
        <w:tabs>
          <w:tab w:val="left" w:pos="1560"/>
        </w:tabs>
        <w:jc w:val="both"/>
        <w:rPr>
          <w:rFonts w:eastAsia="Times New Roman" w:cs="Times New Roman"/>
          <w:b/>
          <w:szCs w:val="24"/>
          <w:lang w:eastAsia="lv-LV"/>
        </w:rPr>
      </w:pPr>
      <w:r w:rsidRPr="00800EE7">
        <w:rPr>
          <w:rFonts w:eastAsia="Times New Roman" w:cs="Times New Roman"/>
          <w:b/>
          <w:szCs w:val="24"/>
          <w:lang w:eastAsia="lv-LV"/>
        </w:rPr>
        <w:t xml:space="preserve">Par pašvaldības nekustamā īpašuma - </w:t>
      </w:r>
    </w:p>
    <w:p w:rsidR="00800EE7" w:rsidRPr="00800EE7" w:rsidRDefault="00800EE7" w:rsidP="00800EE7">
      <w:pPr>
        <w:tabs>
          <w:tab w:val="left" w:pos="1560"/>
        </w:tabs>
        <w:jc w:val="both"/>
        <w:rPr>
          <w:rFonts w:eastAsia="Times New Roman" w:cs="Times New Roman"/>
          <w:b/>
          <w:szCs w:val="24"/>
          <w:lang w:eastAsia="lv-LV"/>
        </w:rPr>
      </w:pPr>
      <w:r w:rsidRPr="00800EE7">
        <w:rPr>
          <w:rFonts w:eastAsia="Times New Roman" w:cs="Times New Roman"/>
          <w:b/>
          <w:szCs w:val="24"/>
          <w:lang w:eastAsia="lv-LV"/>
        </w:rPr>
        <w:t>dzīvokļa „Ķīšu Mežmalas” - 9,</w:t>
      </w:r>
    </w:p>
    <w:p w:rsidR="00800EE7" w:rsidRPr="00800EE7" w:rsidRDefault="00800EE7" w:rsidP="00800EE7">
      <w:pPr>
        <w:tabs>
          <w:tab w:val="left" w:pos="1560"/>
        </w:tabs>
        <w:jc w:val="both"/>
        <w:rPr>
          <w:rFonts w:eastAsia="Times New Roman" w:cs="Times New Roman"/>
          <w:b/>
          <w:szCs w:val="24"/>
          <w:lang w:eastAsia="lv-LV"/>
        </w:rPr>
      </w:pPr>
      <w:r w:rsidRPr="00800EE7">
        <w:rPr>
          <w:rFonts w:eastAsia="Times New Roman" w:cs="Times New Roman"/>
          <w:b/>
          <w:szCs w:val="24"/>
          <w:lang w:eastAsia="lv-LV"/>
        </w:rPr>
        <w:t xml:space="preserve">Jaunsātu pagastā, Tukuma novadā, </w:t>
      </w:r>
    </w:p>
    <w:p w:rsidR="00800EE7" w:rsidRPr="00800EE7" w:rsidRDefault="00800EE7" w:rsidP="00800EE7">
      <w:pPr>
        <w:tabs>
          <w:tab w:val="left" w:pos="1560"/>
        </w:tabs>
        <w:jc w:val="both"/>
        <w:rPr>
          <w:rFonts w:eastAsia="Times New Roman" w:cs="Times New Roman"/>
          <w:b/>
          <w:szCs w:val="24"/>
          <w:lang w:eastAsia="lv-LV"/>
        </w:rPr>
      </w:pPr>
      <w:r w:rsidRPr="00800EE7">
        <w:rPr>
          <w:rFonts w:eastAsia="Times New Roman" w:cs="Times New Roman"/>
          <w:b/>
          <w:szCs w:val="24"/>
          <w:lang w:eastAsia="lv-LV"/>
        </w:rPr>
        <w:t>atsavināšanu</w:t>
      </w:r>
    </w:p>
    <w:p w:rsidR="00800EE7" w:rsidRDefault="00800EE7" w:rsidP="00800EE7">
      <w:pPr>
        <w:jc w:val="left"/>
        <w:rPr>
          <w:rFonts w:eastAsia="Times New Roman" w:cs="Times New Roman"/>
          <w:i/>
          <w:szCs w:val="24"/>
          <w:lang w:eastAsia="lv-LV"/>
        </w:rPr>
      </w:pPr>
    </w:p>
    <w:p w:rsidR="00800EE7" w:rsidRPr="00800EE7" w:rsidRDefault="00800EE7" w:rsidP="00800EE7">
      <w:pPr>
        <w:jc w:val="left"/>
        <w:rPr>
          <w:rFonts w:eastAsia="Times New Roman" w:cs="Times New Roman"/>
          <w:i/>
          <w:szCs w:val="24"/>
          <w:lang w:eastAsia="lv-LV"/>
        </w:rPr>
      </w:pPr>
    </w:p>
    <w:p w:rsidR="00800EE7" w:rsidRPr="00800EE7" w:rsidRDefault="00800EE7" w:rsidP="00800EE7">
      <w:pPr>
        <w:jc w:val="left"/>
        <w:rPr>
          <w:rFonts w:eastAsia="Times New Roman" w:cs="Times New Roman"/>
          <w:szCs w:val="24"/>
          <w:lang w:eastAsia="lv-LV"/>
        </w:rPr>
      </w:pPr>
      <w:r w:rsidRPr="00800EE7">
        <w:rPr>
          <w:rFonts w:eastAsia="Times New Roman" w:cs="Times New Roman"/>
          <w:i/>
          <w:szCs w:val="24"/>
          <w:lang w:eastAsia="lv-LV"/>
        </w:rPr>
        <w:t xml:space="preserve">Iesniegt izskatīšanai </w:t>
      </w:r>
      <w:r w:rsidR="006953B6">
        <w:rPr>
          <w:rFonts w:eastAsia="Times New Roman" w:cs="Times New Roman"/>
          <w:i/>
          <w:szCs w:val="24"/>
          <w:lang w:eastAsia="lv-LV"/>
        </w:rPr>
        <w:t xml:space="preserve">Tukuma novada </w:t>
      </w:r>
      <w:r>
        <w:rPr>
          <w:rFonts w:eastAsia="Times New Roman" w:cs="Times New Roman"/>
          <w:i/>
          <w:szCs w:val="24"/>
          <w:lang w:eastAsia="lv-LV"/>
        </w:rPr>
        <w:t>Domei</w:t>
      </w:r>
      <w:r w:rsidRPr="00800EE7">
        <w:rPr>
          <w:rFonts w:eastAsia="Times New Roman" w:cs="Times New Roman"/>
          <w:i/>
          <w:szCs w:val="24"/>
          <w:lang w:eastAsia="lv-LV"/>
        </w:rPr>
        <w:t xml:space="preserve"> šādu lēmuma projektu</w:t>
      </w:r>
      <w:r w:rsidRPr="00800EE7">
        <w:rPr>
          <w:rFonts w:eastAsia="Times New Roman" w:cs="Times New Roman"/>
          <w:szCs w:val="24"/>
          <w:lang w:eastAsia="lv-LV"/>
        </w:rPr>
        <w:t>:</w:t>
      </w:r>
    </w:p>
    <w:p w:rsidR="00800EE7" w:rsidRDefault="00800EE7" w:rsidP="00800EE7">
      <w:pPr>
        <w:shd w:val="clear" w:color="auto" w:fill="FFFFFF"/>
        <w:ind w:firstLine="570"/>
        <w:jc w:val="left"/>
        <w:rPr>
          <w:rFonts w:eastAsia="Times New Roman" w:cs="Times New Roman"/>
          <w:szCs w:val="24"/>
          <w:lang w:eastAsia="lv-LV"/>
        </w:rPr>
      </w:pPr>
    </w:p>
    <w:p w:rsidR="00800EE7" w:rsidRPr="00800EE7" w:rsidRDefault="00800EE7" w:rsidP="00800EE7">
      <w:pPr>
        <w:shd w:val="clear" w:color="auto" w:fill="FFFFFF"/>
        <w:ind w:firstLine="570"/>
        <w:jc w:val="left"/>
        <w:rPr>
          <w:rFonts w:eastAsia="Times New Roman" w:cs="Times New Roman"/>
          <w:szCs w:val="24"/>
          <w:lang w:eastAsia="lv-LV"/>
        </w:rPr>
      </w:pPr>
    </w:p>
    <w:p w:rsidR="00800EE7" w:rsidRPr="00800EE7" w:rsidRDefault="00800EE7" w:rsidP="008D4928">
      <w:pPr>
        <w:suppressAutoHyphens/>
        <w:ind w:firstLine="720"/>
        <w:jc w:val="both"/>
        <w:rPr>
          <w:rFonts w:eastAsia="Times New Roman" w:cs="Arial"/>
          <w:szCs w:val="24"/>
          <w:lang w:eastAsia="lo-LA" w:bidi="lo-LA"/>
        </w:rPr>
      </w:pPr>
      <w:r w:rsidRPr="00800EE7">
        <w:rPr>
          <w:rFonts w:eastAsia="Times New Roman" w:cs="Times New Roman"/>
          <w:szCs w:val="24"/>
          <w:lang w:eastAsia="ar-SA"/>
        </w:rPr>
        <w:t>Pūres un Jaunsātu pagastu pārvaldē</w:t>
      </w:r>
      <w:r w:rsidRPr="00800EE7">
        <w:rPr>
          <w:rFonts w:eastAsia="Times New Roman" w:cs="Times New Roman"/>
          <w:bCs/>
          <w:szCs w:val="24"/>
          <w:lang w:eastAsia="ar-SA"/>
        </w:rPr>
        <w:t xml:space="preserve"> 2016.gada 29.septembrī</w:t>
      </w:r>
      <w:r w:rsidRPr="00800EE7">
        <w:rPr>
          <w:rFonts w:eastAsia="Times New Roman" w:cs="Times New Roman"/>
          <w:szCs w:val="24"/>
          <w:lang w:eastAsia="ar-SA"/>
        </w:rPr>
        <w:t xml:space="preserve"> saņemts Annas Mickaites</w:t>
      </w:r>
      <w:r w:rsidRPr="00800EE7">
        <w:rPr>
          <w:rFonts w:eastAsia="Times New Roman" w:cs="Arial"/>
          <w:szCs w:val="24"/>
          <w:lang w:eastAsia="lo-LA" w:bidi="lo-LA"/>
        </w:rPr>
        <w:t xml:space="preserve"> iesniegums (reģistrācijas Nr.PJ/4-9.2/16/78), kurā viņa lūdz atļauju iegādāties Tukuma novada pašvaldībai piederošo dzīvokli </w:t>
      </w:r>
      <w:r w:rsidRPr="00800EE7">
        <w:rPr>
          <w:rFonts w:eastAsia="Times New Roman" w:cs="Times New Roman"/>
          <w:szCs w:val="24"/>
          <w:lang w:eastAsia="ar-SA"/>
        </w:rPr>
        <w:t xml:space="preserve">“Ķīšu Mežmalas”- 9, Jaunsātu pagastā, </w:t>
      </w:r>
      <w:r w:rsidRPr="00800EE7">
        <w:rPr>
          <w:rFonts w:eastAsia="Times New Roman" w:cs="Arial"/>
          <w:szCs w:val="24"/>
          <w:lang w:eastAsia="lo-LA" w:bidi="lo-LA"/>
        </w:rPr>
        <w:t>Tukuma novadā (turpmāk – Nekustamais īpašums)</w:t>
      </w:r>
      <w:r w:rsidR="009C7220">
        <w:rPr>
          <w:rFonts w:eastAsia="Times New Roman" w:cs="Arial"/>
          <w:szCs w:val="24"/>
          <w:lang w:eastAsia="lo-LA" w:bidi="lo-LA"/>
        </w:rPr>
        <w:t>,</w:t>
      </w:r>
      <w:r w:rsidRPr="00800EE7">
        <w:rPr>
          <w:rFonts w:eastAsia="Times New Roman" w:cs="Arial"/>
          <w:szCs w:val="24"/>
          <w:lang w:eastAsia="lo-LA" w:bidi="lo-LA"/>
        </w:rPr>
        <w:t xml:space="preserve"> ar izpirkuma tiesībām. </w:t>
      </w:r>
    </w:p>
    <w:p w:rsidR="00800EE7" w:rsidRPr="00800EE7" w:rsidRDefault="00800EE7" w:rsidP="00800EE7">
      <w:pPr>
        <w:ind w:firstLine="720"/>
        <w:jc w:val="both"/>
        <w:rPr>
          <w:rFonts w:eastAsia="Times New Roman" w:cs="Arial"/>
          <w:szCs w:val="24"/>
          <w:lang w:eastAsia="lv-LV" w:bidi="lo-LA"/>
        </w:rPr>
      </w:pPr>
      <w:r w:rsidRPr="00800EE7">
        <w:rPr>
          <w:rFonts w:eastAsia="Times New Roman" w:cs="Arial"/>
          <w:szCs w:val="24"/>
          <w:lang w:eastAsia="lv-LV" w:bidi="lo-LA"/>
        </w:rPr>
        <w:t xml:space="preserve">Nekustamais īpašums reģistrēts Jaunsātu pagasta zemesgrāmatas nodalījumā Nr.228-9, </w:t>
      </w:r>
      <w:r w:rsidR="009C7220">
        <w:rPr>
          <w:rFonts w:eastAsia="Times New Roman" w:cs="Arial"/>
          <w:szCs w:val="24"/>
          <w:lang w:eastAsia="lv-LV" w:bidi="lo-LA"/>
        </w:rPr>
        <w:t xml:space="preserve">kurš </w:t>
      </w:r>
      <w:r w:rsidRPr="00800EE7">
        <w:rPr>
          <w:rFonts w:eastAsia="Times New Roman" w:cs="Arial"/>
          <w:szCs w:val="24"/>
          <w:lang w:eastAsia="lv-LV" w:bidi="lo-LA"/>
        </w:rPr>
        <w:t>sastāv no:</w:t>
      </w:r>
    </w:p>
    <w:p w:rsidR="00800EE7" w:rsidRPr="00800EE7" w:rsidRDefault="00800EE7" w:rsidP="00800EE7">
      <w:pPr>
        <w:numPr>
          <w:ilvl w:val="0"/>
          <w:numId w:val="2"/>
        </w:numPr>
        <w:tabs>
          <w:tab w:val="left" w:pos="709"/>
        </w:tabs>
        <w:jc w:val="both"/>
        <w:rPr>
          <w:rFonts w:eastAsia="Times New Roman" w:cs="Arial"/>
          <w:szCs w:val="24"/>
          <w:lang w:eastAsia="lv-LV" w:bidi="lo-LA"/>
        </w:rPr>
      </w:pPr>
      <w:r w:rsidRPr="00800EE7">
        <w:rPr>
          <w:rFonts w:eastAsia="Times New Roman" w:cs="Arial"/>
          <w:szCs w:val="24"/>
          <w:lang w:eastAsia="lv-LV" w:bidi="lo-LA"/>
        </w:rPr>
        <w:t>dzīvokļa īpašuma Nr.9 – 50,6 m</w:t>
      </w:r>
      <w:r w:rsidRPr="00800EE7">
        <w:rPr>
          <w:rFonts w:eastAsia="Times New Roman" w:cs="Arial"/>
          <w:szCs w:val="24"/>
          <w:vertAlign w:val="superscript"/>
          <w:lang w:eastAsia="lv-LV" w:bidi="lo-LA"/>
        </w:rPr>
        <w:t>2</w:t>
      </w:r>
      <w:r w:rsidRPr="00800EE7">
        <w:rPr>
          <w:rFonts w:eastAsia="Times New Roman" w:cs="Arial"/>
          <w:szCs w:val="24"/>
          <w:lang w:eastAsia="lv-LV" w:bidi="lo-LA"/>
        </w:rPr>
        <w:t xml:space="preserve"> platībā (kadastra Nr.</w:t>
      </w:r>
      <w:r w:rsidRPr="00800EE7">
        <w:rPr>
          <w:rFonts w:eastAsia="Times New Roman" w:cs="Times New Roman"/>
          <w:szCs w:val="24"/>
          <w:lang w:eastAsia="lv-LV"/>
        </w:rPr>
        <w:t xml:space="preserve"> 90058 900 0085</w:t>
      </w:r>
      <w:r w:rsidRPr="00800EE7">
        <w:rPr>
          <w:rFonts w:eastAsia="Times New Roman" w:cs="Arial"/>
          <w:szCs w:val="24"/>
          <w:lang w:eastAsia="lv-LV" w:bidi="lo-LA"/>
        </w:rPr>
        <w:t>);</w:t>
      </w:r>
    </w:p>
    <w:p w:rsidR="00800EE7" w:rsidRPr="00800EE7" w:rsidRDefault="00800EE7" w:rsidP="00800EE7">
      <w:pPr>
        <w:numPr>
          <w:ilvl w:val="0"/>
          <w:numId w:val="2"/>
        </w:numPr>
        <w:tabs>
          <w:tab w:val="left" w:pos="709"/>
        </w:tabs>
        <w:jc w:val="both"/>
        <w:rPr>
          <w:rFonts w:eastAsia="Times New Roman" w:cs="Times New Roman"/>
          <w:szCs w:val="24"/>
          <w:lang w:eastAsia="lv-LV"/>
        </w:rPr>
      </w:pPr>
      <w:r w:rsidRPr="00800EE7">
        <w:rPr>
          <w:rFonts w:eastAsia="Times New Roman" w:cs="Arial"/>
          <w:szCs w:val="24"/>
          <w:lang w:eastAsia="lv-LV" w:bidi="lo-LA"/>
        </w:rPr>
        <w:t>kopīpašuma 506/9464</w:t>
      </w:r>
      <w:r w:rsidRPr="00800EE7">
        <w:rPr>
          <w:rFonts w:eastAsia="Times New Roman" w:cs="Times New Roman"/>
          <w:szCs w:val="24"/>
          <w:lang w:eastAsia="lv-LV"/>
        </w:rPr>
        <w:t xml:space="preserve"> domājamās daļas no daudzdzīvokļu mājas (kadastra apzīmējums 9058 006 0028 003);</w:t>
      </w:r>
    </w:p>
    <w:p w:rsidR="00800EE7" w:rsidRPr="00800EE7" w:rsidRDefault="00800EE7" w:rsidP="00800EE7">
      <w:pPr>
        <w:numPr>
          <w:ilvl w:val="0"/>
          <w:numId w:val="2"/>
        </w:numPr>
        <w:tabs>
          <w:tab w:val="left" w:pos="709"/>
        </w:tabs>
        <w:jc w:val="both"/>
        <w:rPr>
          <w:rFonts w:eastAsia="Times New Roman" w:cs="Times New Roman"/>
          <w:szCs w:val="24"/>
          <w:lang w:eastAsia="lv-LV"/>
        </w:rPr>
      </w:pPr>
      <w:r w:rsidRPr="00800EE7">
        <w:rPr>
          <w:rFonts w:eastAsia="Times New Roman" w:cs="Arial"/>
          <w:szCs w:val="24"/>
          <w:lang w:eastAsia="lv-LV" w:bidi="lo-LA"/>
        </w:rPr>
        <w:t>kopīpašuma 506/9464</w:t>
      </w:r>
      <w:r w:rsidRPr="00800EE7">
        <w:rPr>
          <w:rFonts w:eastAsia="Times New Roman" w:cs="Times New Roman"/>
          <w:szCs w:val="24"/>
          <w:lang w:eastAsia="lv-LV"/>
        </w:rPr>
        <w:t xml:space="preserve"> domājamās daļas no daudzdzīvokļu mājas zemes (kadastra apzīmējums 9058 006 0049).</w:t>
      </w:r>
    </w:p>
    <w:p w:rsidR="00800EE7" w:rsidRPr="00800EE7" w:rsidRDefault="00800EE7" w:rsidP="00800EE7">
      <w:pPr>
        <w:suppressAutoHyphens/>
        <w:ind w:firstLine="720"/>
        <w:jc w:val="both"/>
        <w:rPr>
          <w:rFonts w:eastAsia="Times New Roman" w:cs="Times New Roman"/>
          <w:szCs w:val="24"/>
          <w:lang w:eastAsia="ar-SA"/>
        </w:rPr>
      </w:pPr>
      <w:r w:rsidRPr="00800EE7">
        <w:rPr>
          <w:rFonts w:eastAsia="Times New Roman" w:cs="Arial"/>
          <w:szCs w:val="24"/>
          <w:lang w:eastAsia="lo-LA" w:bidi="lo-LA"/>
        </w:rPr>
        <w:t>Domes Īpašumu apsaimniekošanas un privatizācijas komisija konstatējusi, ka atsavināšana var tikt veikta, piedāvājot pirmpirkuma tiesību izmantošanu Annai Mickaitei, ņemot vērā, ka viņa ir nekustamā īpašuma īrniece no 2012.gada 1.jūnija. Nekustamā īpašuma parād</w:t>
      </w:r>
      <w:r w:rsidR="009C7220">
        <w:rPr>
          <w:rFonts w:eastAsia="Times New Roman" w:cs="Arial"/>
          <w:szCs w:val="24"/>
          <w:lang w:eastAsia="lo-LA" w:bidi="lo-LA"/>
        </w:rPr>
        <w:t>u</w:t>
      </w:r>
      <w:r w:rsidRPr="00800EE7">
        <w:rPr>
          <w:rFonts w:eastAsia="Times New Roman" w:cs="Arial"/>
          <w:szCs w:val="24"/>
          <w:lang w:eastAsia="lo-LA" w:bidi="lo-LA"/>
        </w:rPr>
        <w:t xml:space="preserve"> nav.</w:t>
      </w:r>
    </w:p>
    <w:p w:rsidR="00800EE7" w:rsidRPr="00800EE7" w:rsidRDefault="00800EE7" w:rsidP="00800EE7">
      <w:pPr>
        <w:suppressAutoHyphens/>
        <w:ind w:right="5" w:firstLine="720"/>
        <w:jc w:val="both"/>
        <w:rPr>
          <w:rFonts w:eastAsia="Times New Roman" w:cs="Times New Roman"/>
          <w:kern w:val="2"/>
          <w:szCs w:val="24"/>
          <w:lang w:eastAsia="ar-SA"/>
        </w:rPr>
      </w:pPr>
      <w:r w:rsidRPr="00800EE7">
        <w:rPr>
          <w:rFonts w:eastAsia="Times New Roman" w:cs="Arial"/>
          <w:kern w:val="2"/>
          <w:szCs w:val="24"/>
          <w:lang w:eastAsia="lo-LA" w:bidi="lo-LA"/>
        </w:rPr>
        <w:t>S</w:t>
      </w:r>
      <w:r w:rsidRPr="00800EE7">
        <w:rPr>
          <w:rFonts w:eastAsia="Times New Roman" w:cs="Times New Roman"/>
          <w:kern w:val="2"/>
          <w:szCs w:val="24"/>
          <w:lang w:eastAsia="ar-SA"/>
        </w:rPr>
        <w:t xml:space="preserve">askaņā ar sertificēta vērtētāja SIA „Interbaltija” (īpašumu vērtētājs Arnis Zeilis, profesionālās kvalifikācijas sertifikāts Nr.23) 16.09.2016. atzinumu </w:t>
      </w:r>
      <w:r w:rsidRPr="00800EE7">
        <w:rPr>
          <w:rFonts w:eastAsia="Times New Roman" w:cs="Times New Roman"/>
          <w:szCs w:val="24"/>
          <w:lang w:eastAsia="ar-SA"/>
        </w:rPr>
        <w:t xml:space="preserve">Nekustamā īpašuma tirgus vērtība tika noteikta – 1100,00 EUR (viens tūkstotis viens simts </w:t>
      </w:r>
      <w:r w:rsidRPr="00800EE7">
        <w:rPr>
          <w:rFonts w:eastAsia="Times New Roman" w:cs="Times New Roman"/>
          <w:i/>
          <w:szCs w:val="24"/>
          <w:lang w:eastAsia="ar-SA"/>
        </w:rPr>
        <w:t>euro</w:t>
      </w:r>
      <w:r w:rsidRPr="00800EE7">
        <w:rPr>
          <w:rFonts w:eastAsia="Times New Roman" w:cs="Times New Roman"/>
          <w:szCs w:val="24"/>
          <w:lang w:eastAsia="ar-SA"/>
        </w:rPr>
        <w:t>)</w:t>
      </w:r>
      <w:r w:rsidRPr="00800EE7">
        <w:rPr>
          <w:rFonts w:eastAsia="Times New Roman" w:cs="Times New Roman"/>
          <w:i/>
          <w:kern w:val="2"/>
          <w:szCs w:val="24"/>
          <w:lang w:eastAsia="ar-SA"/>
        </w:rPr>
        <w:t xml:space="preserve">. </w:t>
      </w:r>
      <w:r w:rsidRPr="00800EE7">
        <w:rPr>
          <w:rFonts w:eastAsia="Times New Roman" w:cs="Times New Roman"/>
          <w:kern w:val="2"/>
          <w:szCs w:val="24"/>
          <w:lang w:eastAsia="ar-SA"/>
        </w:rPr>
        <w:t>Tukuma novada Domes izdevumi par SIA „Interbaltija” pakalpojumiem sastāda 90,75 EUR</w:t>
      </w:r>
      <w:r w:rsidRPr="00800EE7">
        <w:rPr>
          <w:rFonts w:eastAsia="Times New Roman" w:cs="Times New Roman"/>
          <w:i/>
          <w:kern w:val="2"/>
          <w:szCs w:val="24"/>
          <w:lang w:eastAsia="ar-SA"/>
        </w:rPr>
        <w:t xml:space="preserve"> </w:t>
      </w:r>
      <w:r w:rsidRPr="00800EE7">
        <w:rPr>
          <w:rFonts w:eastAsia="Times New Roman" w:cs="Times New Roman"/>
          <w:kern w:val="2"/>
          <w:szCs w:val="24"/>
          <w:lang w:eastAsia="ar-SA"/>
        </w:rPr>
        <w:t xml:space="preserve">(deviņdesmit </w:t>
      </w:r>
      <w:r w:rsidRPr="00800EE7">
        <w:rPr>
          <w:rFonts w:eastAsia="Times New Roman" w:cs="Times New Roman"/>
          <w:i/>
          <w:kern w:val="2"/>
          <w:szCs w:val="24"/>
          <w:lang w:eastAsia="ar-SA"/>
        </w:rPr>
        <w:t xml:space="preserve">euro </w:t>
      </w:r>
      <w:r w:rsidR="009C7220">
        <w:rPr>
          <w:rFonts w:eastAsia="Times New Roman" w:cs="Times New Roman"/>
          <w:i/>
          <w:kern w:val="2"/>
          <w:szCs w:val="24"/>
          <w:lang w:eastAsia="ar-SA"/>
        </w:rPr>
        <w:t xml:space="preserve">un </w:t>
      </w:r>
      <w:r w:rsidRPr="00800EE7">
        <w:rPr>
          <w:rFonts w:eastAsia="Times New Roman" w:cs="Times New Roman"/>
          <w:kern w:val="2"/>
          <w:szCs w:val="24"/>
          <w:lang w:eastAsia="ar-SA"/>
        </w:rPr>
        <w:t xml:space="preserve">75 </w:t>
      </w:r>
      <w:r w:rsidRPr="00800EE7">
        <w:rPr>
          <w:rFonts w:eastAsia="Times New Roman" w:cs="Times New Roman"/>
          <w:i/>
          <w:kern w:val="2"/>
          <w:szCs w:val="24"/>
          <w:lang w:eastAsia="ar-SA"/>
        </w:rPr>
        <w:t>centi</w:t>
      </w:r>
      <w:r w:rsidRPr="00800EE7">
        <w:rPr>
          <w:rFonts w:eastAsia="Times New Roman" w:cs="Times New Roman"/>
          <w:kern w:val="2"/>
          <w:szCs w:val="24"/>
          <w:lang w:eastAsia="ar-SA"/>
        </w:rPr>
        <w:t xml:space="preserve">).  Nekustamā īpašuma nosacītā cena – </w:t>
      </w:r>
      <w:r w:rsidRPr="00800EE7">
        <w:rPr>
          <w:rFonts w:eastAsia="Times New Roman" w:cs="Times New Roman"/>
          <w:szCs w:val="24"/>
          <w:lang w:eastAsia="ar-SA"/>
        </w:rPr>
        <w:t xml:space="preserve">1190,75 EUR (viens tūkstotis viens simts deviņdesmit  </w:t>
      </w:r>
      <w:r w:rsidRPr="00800EE7">
        <w:rPr>
          <w:rFonts w:eastAsia="Times New Roman" w:cs="Times New Roman"/>
          <w:i/>
          <w:szCs w:val="24"/>
          <w:lang w:eastAsia="ar-SA"/>
        </w:rPr>
        <w:t>euro</w:t>
      </w:r>
      <w:r w:rsidR="009C7220">
        <w:rPr>
          <w:rFonts w:eastAsia="Times New Roman" w:cs="Times New Roman"/>
          <w:i/>
          <w:szCs w:val="24"/>
          <w:lang w:eastAsia="ar-SA"/>
        </w:rPr>
        <w:t xml:space="preserve"> un</w:t>
      </w:r>
      <w:r w:rsidRPr="00800EE7">
        <w:rPr>
          <w:rFonts w:eastAsia="Times New Roman" w:cs="Times New Roman"/>
          <w:i/>
          <w:szCs w:val="24"/>
          <w:lang w:eastAsia="ar-SA"/>
        </w:rPr>
        <w:t xml:space="preserve"> </w:t>
      </w:r>
      <w:r w:rsidRPr="00800EE7">
        <w:rPr>
          <w:rFonts w:eastAsia="Times New Roman" w:cs="Times New Roman"/>
          <w:kern w:val="2"/>
          <w:szCs w:val="24"/>
          <w:lang w:eastAsia="ar-SA"/>
        </w:rPr>
        <w:t xml:space="preserve">75 </w:t>
      </w:r>
      <w:r w:rsidRPr="00800EE7">
        <w:rPr>
          <w:rFonts w:eastAsia="Times New Roman" w:cs="Times New Roman"/>
          <w:i/>
          <w:kern w:val="2"/>
          <w:szCs w:val="24"/>
          <w:lang w:eastAsia="ar-SA"/>
        </w:rPr>
        <w:t>centi</w:t>
      </w:r>
      <w:r w:rsidRPr="00800EE7">
        <w:rPr>
          <w:rFonts w:eastAsia="Times New Roman" w:cs="Times New Roman"/>
          <w:szCs w:val="24"/>
          <w:lang w:eastAsia="ar-SA"/>
        </w:rPr>
        <w:t xml:space="preserve">) </w:t>
      </w:r>
      <w:r w:rsidRPr="00800EE7">
        <w:rPr>
          <w:rFonts w:eastAsia="Times New Roman" w:cs="Times New Roman"/>
          <w:kern w:val="2"/>
          <w:szCs w:val="24"/>
          <w:lang w:eastAsia="ar-SA"/>
        </w:rPr>
        <w:t>(1100,00+90,75).</w:t>
      </w:r>
    </w:p>
    <w:p w:rsidR="00800EE7" w:rsidRPr="00800EE7" w:rsidRDefault="00800EE7" w:rsidP="00800EE7">
      <w:pPr>
        <w:suppressAutoHyphens/>
        <w:jc w:val="both"/>
        <w:rPr>
          <w:rFonts w:eastAsia="Times New Roman" w:cs="Arial"/>
          <w:szCs w:val="24"/>
          <w:lang w:eastAsia="lo-LA" w:bidi="lo-LA"/>
        </w:rPr>
      </w:pPr>
      <w:r w:rsidRPr="00800EE7">
        <w:rPr>
          <w:rFonts w:eastAsia="Times New Roman" w:cs="Arial"/>
          <w:szCs w:val="24"/>
          <w:lang w:eastAsia="lo-LA" w:bidi="lo-LA"/>
        </w:rPr>
        <w:tab/>
        <w:t xml:space="preserve">Publiskas personas mantas atsavināšanas likuma 4.panta ceturtās daļas 5.punkts nosaka: </w:t>
      </w:r>
      <w:r w:rsidRPr="00800EE7">
        <w:rPr>
          <w:rFonts w:eastAsia="Times New Roman" w:cs="Arial"/>
          <w:i/>
          <w:szCs w:val="24"/>
          <w:lang w:eastAsia="lo-LA" w:bidi="lo-LA"/>
        </w:rPr>
        <w:t>„</w:t>
      </w:r>
      <w:r w:rsidRPr="00800EE7">
        <w:rPr>
          <w:rFonts w:eastAsia="Times New Roman" w:cs="Times New Roman"/>
          <w:i/>
          <w:szCs w:val="24"/>
          <w:lang w:eastAsia="ar-SA"/>
        </w:rPr>
        <w:t>Atsevišķos gadījumos publiskas personas nekustamā īpašuma atsavināšanu var ierosināt īrnieks vai viņa ģimenes loceklis, ja viņš vēlas nopirkt dzīvojamo māju, tās domājamo daļu vai dzīvokļa īpašumu”,</w:t>
      </w:r>
      <w:r w:rsidRPr="00800EE7">
        <w:rPr>
          <w:rFonts w:eastAsia="Times New Roman" w:cs="Times New Roman"/>
          <w:szCs w:val="24"/>
          <w:lang w:eastAsia="ar-SA"/>
        </w:rPr>
        <w:t xml:space="preserve"> savukārt 45.panta trešā daļa nosaka -</w:t>
      </w:r>
      <w:r w:rsidRPr="00800EE7">
        <w:rPr>
          <w:rFonts w:eastAsia="Times New Roman" w:cs="Times New Roman"/>
          <w:i/>
          <w:szCs w:val="24"/>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w:t>
      </w:r>
    </w:p>
    <w:p w:rsidR="00800EE7" w:rsidRPr="00800EE7" w:rsidRDefault="00800EE7" w:rsidP="00800EE7">
      <w:pPr>
        <w:suppressAutoHyphens/>
        <w:ind w:firstLine="720"/>
        <w:jc w:val="both"/>
        <w:rPr>
          <w:rFonts w:eastAsia="Times New Roman" w:cs="Times New Roman"/>
          <w:szCs w:val="24"/>
          <w:lang w:eastAsia="ar-SA"/>
        </w:rPr>
      </w:pPr>
      <w:r w:rsidRPr="00800EE7">
        <w:rPr>
          <w:rFonts w:eastAsia="Times New Roman" w:cs="Arial"/>
          <w:szCs w:val="24"/>
          <w:lang w:eastAsia="lo-LA" w:bidi="lo-LA"/>
        </w:rPr>
        <w:lastRenderedPageBreak/>
        <w:t>Pamatojoties uz likuma „Par pašvaldībām” 21.panta pirmās daļas 17.punktu, Civillikuma 1756. un 1765.pantu, Publiskas personas mantas atsavināšanas likuma 4.panta ceturtās daļas 5.punktu un 45.panta trešo daļu:</w:t>
      </w:r>
    </w:p>
    <w:p w:rsidR="00800EE7" w:rsidRPr="00800EE7" w:rsidRDefault="00800EE7" w:rsidP="00800EE7">
      <w:pPr>
        <w:suppressAutoHyphens/>
        <w:ind w:right="5" w:firstLine="720"/>
        <w:jc w:val="both"/>
        <w:rPr>
          <w:rFonts w:eastAsia="Times New Roman" w:cs="Times New Roman"/>
          <w:szCs w:val="24"/>
          <w:lang w:eastAsia="ar-SA"/>
        </w:rPr>
      </w:pPr>
    </w:p>
    <w:p w:rsidR="00800EE7" w:rsidRPr="00800EE7" w:rsidRDefault="00800EE7" w:rsidP="00800EE7">
      <w:pPr>
        <w:suppressAutoHyphens/>
        <w:ind w:firstLine="720"/>
        <w:jc w:val="both"/>
        <w:rPr>
          <w:rFonts w:eastAsia="Times New Roman" w:cs="Times New Roman"/>
          <w:szCs w:val="24"/>
          <w:lang w:eastAsia="ar-SA"/>
        </w:rPr>
      </w:pPr>
      <w:r w:rsidRPr="00800EE7">
        <w:rPr>
          <w:rFonts w:eastAsia="Times New Roman" w:cs="Times New Roman"/>
          <w:szCs w:val="24"/>
          <w:lang w:eastAsia="ar-SA"/>
        </w:rPr>
        <w:t xml:space="preserve">1. atsavināt pašvaldības nekustamo īpašumu – dzīvokli “Ķīšu Mežmalas”-9, Jaunsātu pagastā, </w:t>
      </w:r>
      <w:r w:rsidRPr="00800EE7">
        <w:rPr>
          <w:rFonts w:eastAsia="Times New Roman" w:cs="Arial"/>
          <w:szCs w:val="24"/>
          <w:lang w:eastAsia="lo-LA" w:bidi="lo-LA"/>
        </w:rPr>
        <w:t xml:space="preserve">Tukuma novadā, </w:t>
      </w:r>
      <w:r w:rsidRPr="00800EE7">
        <w:rPr>
          <w:rFonts w:eastAsia="Times New Roman" w:cs="Times New Roman"/>
          <w:szCs w:val="24"/>
          <w:lang w:eastAsia="ar-SA"/>
        </w:rPr>
        <w:t xml:space="preserve">par nosacīto cenu 1190,75 EUR (viens tūkstotis viens simts deviņdesmit  </w:t>
      </w:r>
      <w:r w:rsidRPr="00800EE7">
        <w:rPr>
          <w:rFonts w:eastAsia="Times New Roman" w:cs="Times New Roman"/>
          <w:i/>
          <w:szCs w:val="24"/>
          <w:lang w:eastAsia="ar-SA"/>
        </w:rPr>
        <w:t>euro</w:t>
      </w:r>
      <w:r w:rsidR="009C7220">
        <w:rPr>
          <w:rFonts w:eastAsia="Times New Roman" w:cs="Times New Roman"/>
          <w:i/>
          <w:szCs w:val="24"/>
          <w:lang w:eastAsia="ar-SA"/>
        </w:rPr>
        <w:t xml:space="preserve"> un</w:t>
      </w:r>
      <w:r w:rsidRPr="00800EE7">
        <w:rPr>
          <w:rFonts w:eastAsia="Times New Roman" w:cs="Times New Roman"/>
          <w:i/>
          <w:szCs w:val="24"/>
          <w:lang w:eastAsia="ar-SA"/>
        </w:rPr>
        <w:t xml:space="preserve"> </w:t>
      </w:r>
      <w:r w:rsidRPr="00800EE7">
        <w:rPr>
          <w:rFonts w:eastAsia="Times New Roman" w:cs="Times New Roman"/>
          <w:kern w:val="2"/>
          <w:szCs w:val="24"/>
          <w:lang w:eastAsia="ar-SA"/>
        </w:rPr>
        <w:t xml:space="preserve">75 </w:t>
      </w:r>
      <w:r w:rsidRPr="00800EE7">
        <w:rPr>
          <w:rFonts w:eastAsia="Times New Roman" w:cs="Times New Roman"/>
          <w:i/>
          <w:kern w:val="2"/>
          <w:szCs w:val="24"/>
          <w:lang w:eastAsia="ar-SA"/>
        </w:rPr>
        <w:t>centi</w:t>
      </w:r>
      <w:r w:rsidRPr="00800EE7">
        <w:rPr>
          <w:rFonts w:eastAsia="Times New Roman" w:cs="Times New Roman"/>
          <w:szCs w:val="24"/>
          <w:lang w:eastAsia="ar-SA"/>
        </w:rPr>
        <w:t xml:space="preserve">) ar PVN, </w:t>
      </w:r>
      <w:r w:rsidRPr="00800EE7">
        <w:rPr>
          <w:rFonts w:eastAsia="Times New Roman" w:cs="Times New Roman"/>
          <w:iCs/>
          <w:kern w:val="1"/>
          <w:szCs w:val="24"/>
          <w:lang w:eastAsia="ar-SA"/>
        </w:rPr>
        <w:t>pieskaitot likumiskos procentus (6% gadā</w:t>
      </w:r>
      <w:r w:rsidR="009C7220">
        <w:rPr>
          <w:rFonts w:eastAsia="Times New Roman" w:cs="Times New Roman"/>
          <w:iCs/>
          <w:kern w:val="1"/>
          <w:szCs w:val="24"/>
          <w:lang w:eastAsia="ar-SA"/>
        </w:rPr>
        <w:t xml:space="preserve"> no vēl nesamaksātās pirkuma maksas daļas</w:t>
      </w:r>
      <w:r w:rsidRPr="00800EE7">
        <w:rPr>
          <w:rFonts w:eastAsia="Times New Roman" w:cs="Times New Roman"/>
          <w:iCs/>
          <w:kern w:val="1"/>
          <w:szCs w:val="24"/>
          <w:lang w:eastAsia="ar-SA"/>
        </w:rPr>
        <w:t>) par cenas maksājumu termiņos</w:t>
      </w:r>
      <w:r w:rsidRPr="00800EE7">
        <w:rPr>
          <w:rFonts w:eastAsia="Times New Roman" w:cs="Times New Roman"/>
          <w:szCs w:val="24"/>
          <w:lang w:eastAsia="ar-SA"/>
        </w:rPr>
        <w:t>,</w:t>
      </w:r>
    </w:p>
    <w:p w:rsidR="00800EE7" w:rsidRPr="00800EE7" w:rsidRDefault="00800EE7" w:rsidP="00800EE7">
      <w:pPr>
        <w:suppressAutoHyphens/>
        <w:ind w:right="5" w:firstLine="720"/>
        <w:jc w:val="both"/>
        <w:rPr>
          <w:rFonts w:eastAsia="Times New Roman" w:cs="Times New Roman"/>
          <w:szCs w:val="24"/>
          <w:lang w:eastAsia="ar-SA"/>
        </w:rPr>
      </w:pPr>
    </w:p>
    <w:p w:rsidR="00800EE7" w:rsidRPr="00800EE7" w:rsidRDefault="00800EE7" w:rsidP="00800EE7">
      <w:pPr>
        <w:suppressAutoHyphens/>
        <w:ind w:right="5" w:firstLine="720"/>
        <w:jc w:val="both"/>
        <w:rPr>
          <w:rFonts w:eastAsia="Times New Roman" w:cs="Arial"/>
          <w:szCs w:val="24"/>
          <w:lang w:eastAsia="lo-LA" w:bidi="lo-LA"/>
        </w:rPr>
      </w:pPr>
      <w:r w:rsidRPr="00800EE7">
        <w:rPr>
          <w:rFonts w:eastAsia="Times New Roman" w:cs="Times New Roman"/>
          <w:szCs w:val="24"/>
          <w:lang w:eastAsia="ar-SA"/>
        </w:rPr>
        <w:t xml:space="preserve">2. piedāvāt Annai Mickaitei izmantot pašvaldības nekustamā īpašuma - dzīvokļa “Ķīšu Mežmalas”-9, Jaunsātu pagastā, </w:t>
      </w:r>
      <w:r w:rsidRPr="00800EE7">
        <w:rPr>
          <w:rFonts w:eastAsia="Times New Roman" w:cs="Arial"/>
          <w:szCs w:val="24"/>
          <w:lang w:eastAsia="lo-LA" w:bidi="lo-LA"/>
        </w:rPr>
        <w:t>Tukuma novadā,</w:t>
      </w:r>
      <w:r w:rsidRPr="00800EE7">
        <w:rPr>
          <w:rFonts w:eastAsia="Times New Roman" w:cs="Times New Roman"/>
          <w:szCs w:val="24"/>
          <w:lang w:eastAsia="ar-SA"/>
        </w:rPr>
        <w:t xml:space="preserve"> pirmpirkuma tiesības, par ko līdz 2016.gada 5.decembrim jāiesniedz rakstveida iesniegums Domei,</w:t>
      </w:r>
    </w:p>
    <w:p w:rsidR="00800EE7" w:rsidRPr="00800EE7" w:rsidRDefault="00800EE7" w:rsidP="00800EE7">
      <w:pPr>
        <w:suppressAutoHyphens/>
        <w:ind w:firstLine="720"/>
        <w:jc w:val="both"/>
        <w:rPr>
          <w:rFonts w:eastAsia="Times New Roman" w:cs="Arial"/>
          <w:szCs w:val="24"/>
          <w:lang w:eastAsia="lo-LA" w:bidi="lo-LA"/>
        </w:rPr>
      </w:pPr>
    </w:p>
    <w:p w:rsidR="00800EE7" w:rsidRDefault="00800EE7" w:rsidP="00800EE7">
      <w:pPr>
        <w:suppressAutoHyphens/>
        <w:ind w:firstLine="720"/>
        <w:jc w:val="both"/>
        <w:rPr>
          <w:rFonts w:eastAsia="Times New Roman" w:cs="Arial"/>
          <w:szCs w:val="24"/>
          <w:lang w:eastAsia="lo-LA" w:bidi="lo-LA"/>
        </w:rPr>
      </w:pPr>
      <w:r w:rsidRPr="00800EE7">
        <w:rPr>
          <w:rFonts w:eastAsia="Times New Roman" w:cs="Arial"/>
          <w:szCs w:val="24"/>
          <w:lang w:eastAsia="lo-LA" w:bidi="lo-LA"/>
        </w:rPr>
        <w:t>3. noteikt, ka pirmpirkuma tiesību izmantošanas gadījumā Anna Mickaite nekustamā īpašuma pirkuma maksu un likumiskos procentus samaksā 12 (divpadsmit) mēnešu laikā no iesnieguma iesniegšanas dienas</w:t>
      </w:r>
      <w:r w:rsidR="009C7220">
        <w:rPr>
          <w:rFonts w:eastAsia="Times New Roman" w:cs="Arial"/>
          <w:szCs w:val="24"/>
          <w:lang w:eastAsia="lo-LA" w:bidi="lo-LA"/>
        </w:rPr>
        <w:t>,</w:t>
      </w:r>
    </w:p>
    <w:p w:rsidR="009C7220" w:rsidRDefault="009C7220" w:rsidP="009C7220">
      <w:pPr>
        <w:suppressAutoHyphens/>
        <w:ind w:firstLine="720"/>
        <w:jc w:val="both"/>
        <w:rPr>
          <w:rFonts w:eastAsia="Times New Roman" w:cs="Arial"/>
          <w:szCs w:val="24"/>
          <w:lang w:eastAsia="lo-LA" w:bidi="lo-LA"/>
        </w:rPr>
      </w:pPr>
    </w:p>
    <w:p w:rsidR="009C7220" w:rsidRPr="00800EE7" w:rsidRDefault="009C7220" w:rsidP="009C7220">
      <w:pPr>
        <w:suppressAutoHyphens/>
        <w:ind w:firstLine="720"/>
        <w:jc w:val="both"/>
        <w:rPr>
          <w:rFonts w:eastAsia="Times New Roman" w:cs="Arial"/>
          <w:szCs w:val="24"/>
          <w:lang w:eastAsia="lo-LA" w:bidi="lo-LA"/>
        </w:rPr>
      </w:pPr>
      <w:r>
        <w:rPr>
          <w:rFonts w:eastAsia="Times New Roman" w:cs="Arial"/>
          <w:szCs w:val="24"/>
          <w:lang w:eastAsia="lo-LA" w:bidi="lo-LA"/>
        </w:rPr>
        <w:t>4</w:t>
      </w:r>
      <w:r w:rsidRPr="00800EE7">
        <w:rPr>
          <w:rFonts w:eastAsia="Times New Roman" w:cs="Arial"/>
          <w:szCs w:val="24"/>
          <w:lang w:eastAsia="lo-LA" w:bidi="lo-LA"/>
        </w:rPr>
        <w:t>. Annas Mickaites pirmpirkuma tiesību izmantošanas gadījumā, uzdot Domes Juridiskajai nodaļai desmit darba dienu laikā pēc iesnieguma saņemšanas noslēgt ar A</w:t>
      </w:r>
      <w:r>
        <w:rPr>
          <w:rFonts w:eastAsia="Times New Roman" w:cs="Arial"/>
          <w:szCs w:val="24"/>
          <w:lang w:eastAsia="lo-LA" w:bidi="lo-LA"/>
        </w:rPr>
        <w:t xml:space="preserve">nnu </w:t>
      </w:r>
      <w:r w:rsidRPr="00800EE7">
        <w:rPr>
          <w:rFonts w:eastAsia="Times New Roman" w:cs="Arial"/>
          <w:szCs w:val="24"/>
          <w:lang w:eastAsia="lo-LA" w:bidi="lo-LA"/>
        </w:rPr>
        <w:t>Mickaiti Pirkuma līgumu ar nosacījumu, ka nekustamā īpašuma pirkuma maksa (</w:t>
      </w:r>
      <w:r w:rsidRPr="00800EE7">
        <w:rPr>
          <w:rFonts w:eastAsia="Times New Roman" w:cs="Times New Roman"/>
          <w:szCs w:val="24"/>
          <w:lang w:eastAsia="ar-SA"/>
        </w:rPr>
        <w:t>un likumiskie procenti)</w:t>
      </w:r>
      <w:r w:rsidRPr="00800EE7">
        <w:rPr>
          <w:rFonts w:eastAsia="Times New Roman" w:cs="Arial"/>
          <w:szCs w:val="24"/>
          <w:lang w:eastAsia="lo-LA" w:bidi="lo-LA"/>
        </w:rPr>
        <w:t xml:space="preserve"> tiek veikta 12 (divpadsmit) mēnešu laikā, </w:t>
      </w:r>
    </w:p>
    <w:p w:rsidR="009C7220" w:rsidRPr="00800EE7" w:rsidRDefault="009C7220" w:rsidP="00800EE7">
      <w:pPr>
        <w:suppressAutoHyphens/>
        <w:ind w:firstLine="720"/>
        <w:jc w:val="both"/>
        <w:rPr>
          <w:rFonts w:eastAsia="Times New Roman" w:cs="Arial"/>
          <w:szCs w:val="24"/>
          <w:lang w:eastAsia="lo-LA" w:bidi="lo-LA"/>
        </w:rPr>
      </w:pPr>
    </w:p>
    <w:p w:rsidR="00800EE7" w:rsidRPr="00800EE7" w:rsidRDefault="009C7220" w:rsidP="00800EE7">
      <w:pPr>
        <w:suppressAutoHyphens/>
        <w:ind w:firstLine="720"/>
        <w:jc w:val="both"/>
        <w:rPr>
          <w:rFonts w:eastAsia="Times New Roman" w:cs="Arial"/>
          <w:szCs w:val="24"/>
          <w:lang w:eastAsia="lo-LA" w:bidi="lo-LA"/>
        </w:rPr>
      </w:pPr>
      <w:r>
        <w:rPr>
          <w:rFonts w:eastAsia="Times New Roman" w:cs="Arial"/>
          <w:szCs w:val="24"/>
          <w:lang w:eastAsia="lo-LA" w:bidi="lo-LA"/>
        </w:rPr>
        <w:t>5</w:t>
      </w:r>
      <w:r w:rsidR="00800EE7" w:rsidRPr="00800EE7">
        <w:rPr>
          <w:rFonts w:eastAsia="Times New Roman" w:cs="Arial"/>
          <w:szCs w:val="24"/>
          <w:lang w:eastAsia="lo-LA" w:bidi="lo-LA"/>
        </w:rPr>
        <w:t>. noteikt, ka A</w:t>
      </w:r>
      <w:r>
        <w:rPr>
          <w:rFonts w:eastAsia="Times New Roman" w:cs="Arial"/>
          <w:szCs w:val="24"/>
          <w:lang w:eastAsia="lo-LA" w:bidi="lo-LA"/>
        </w:rPr>
        <w:t xml:space="preserve">nna </w:t>
      </w:r>
      <w:r w:rsidR="00800EE7" w:rsidRPr="00800EE7">
        <w:rPr>
          <w:rFonts w:eastAsia="Times New Roman" w:cs="Arial"/>
          <w:szCs w:val="24"/>
          <w:lang w:eastAsia="lo-LA" w:bidi="lo-LA"/>
        </w:rPr>
        <w:t>Mickaite īpašumtiesības uz nekustamo īpašumu iegūst pēc pilnas šā lēmuma 1.punktā minētās pirkuma maksas samaksas,</w:t>
      </w:r>
    </w:p>
    <w:p w:rsidR="00800EE7" w:rsidRPr="00800EE7" w:rsidRDefault="00800EE7" w:rsidP="00800EE7">
      <w:pPr>
        <w:suppressAutoHyphens/>
        <w:ind w:firstLine="720"/>
        <w:jc w:val="both"/>
        <w:rPr>
          <w:rFonts w:eastAsia="Times New Roman" w:cs="Arial"/>
          <w:szCs w:val="24"/>
          <w:lang w:eastAsia="lo-LA" w:bidi="lo-LA"/>
        </w:rPr>
      </w:pPr>
    </w:p>
    <w:p w:rsidR="00800EE7" w:rsidRPr="00800EE7" w:rsidRDefault="009C7220" w:rsidP="00800EE7">
      <w:pPr>
        <w:suppressAutoHyphens/>
        <w:ind w:firstLine="720"/>
        <w:jc w:val="both"/>
        <w:rPr>
          <w:rFonts w:eastAsia="Times New Roman" w:cs="Arial"/>
          <w:szCs w:val="24"/>
          <w:lang w:eastAsia="lo-LA" w:bidi="lo-LA"/>
        </w:rPr>
      </w:pPr>
      <w:r>
        <w:rPr>
          <w:rFonts w:eastAsia="Times New Roman" w:cs="Arial"/>
          <w:szCs w:val="24"/>
          <w:lang w:eastAsia="lo-LA" w:bidi="lo-LA"/>
        </w:rPr>
        <w:t>6</w:t>
      </w:r>
      <w:r w:rsidR="00800EE7" w:rsidRPr="00800EE7">
        <w:rPr>
          <w:rFonts w:eastAsia="Times New Roman" w:cs="Arial"/>
          <w:szCs w:val="24"/>
          <w:lang w:eastAsia="lo-LA" w:bidi="lo-LA"/>
        </w:rPr>
        <w:t>. noteikt, ka A</w:t>
      </w:r>
      <w:r>
        <w:rPr>
          <w:rFonts w:eastAsia="Times New Roman" w:cs="Arial"/>
          <w:szCs w:val="24"/>
          <w:lang w:eastAsia="lo-LA" w:bidi="lo-LA"/>
        </w:rPr>
        <w:t>nna</w:t>
      </w:r>
      <w:r w:rsidR="00800EE7" w:rsidRPr="00800EE7">
        <w:rPr>
          <w:rFonts w:eastAsia="Times New Roman" w:cs="Arial"/>
          <w:szCs w:val="24"/>
          <w:lang w:eastAsia="lo-LA" w:bidi="lo-LA"/>
        </w:rPr>
        <w:t>Mickaite sedz visus izdevumus, kas saistīti ar nekustamā īpašuma tiesību nostiprināšanu zemesgrāmatā uz viņas vārda,</w:t>
      </w:r>
    </w:p>
    <w:p w:rsidR="00800EE7" w:rsidRPr="00800EE7" w:rsidRDefault="00800EE7" w:rsidP="00800EE7">
      <w:pPr>
        <w:suppressAutoHyphens/>
        <w:ind w:firstLine="720"/>
        <w:jc w:val="both"/>
        <w:rPr>
          <w:rFonts w:eastAsia="Times New Roman" w:cs="Arial"/>
          <w:szCs w:val="24"/>
          <w:lang w:eastAsia="lo-LA" w:bidi="lo-LA"/>
        </w:rPr>
      </w:pPr>
    </w:p>
    <w:p w:rsidR="00800EE7" w:rsidRPr="00800EE7" w:rsidRDefault="00800EE7" w:rsidP="009C7220">
      <w:pPr>
        <w:suppressAutoHyphens/>
        <w:jc w:val="both"/>
        <w:rPr>
          <w:rFonts w:eastAsia="Times New Roman" w:cs="Arial"/>
          <w:i/>
          <w:szCs w:val="24"/>
          <w:lang w:eastAsia="lo-LA" w:bidi="lo-LA"/>
        </w:rPr>
      </w:pPr>
      <w:r w:rsidRPr="00800EE7">
        <w:rPr>
          <w:rFonts w:eastAsia="Times New Roman" w:cs="Arial"/>
          <w:szCs w:val="24"/>
          <w:lang w:eastAsia="lo-LA" w:bidi="lo-LA"/>
        </w:rPr>
        <w:tab/>
        <w:t>7. kontroli par lēmuma izpildi uzdot Domes iekšējai auditorei Lindai Gruziņai.</w:t>
      </w:r>
    </w:p>
    <w:p w:rsidR="00800EE7" w:rsidRPr="00800EE7" w:rsidRDefault="00800EE7" w:rsidP="00800EE7">
      <w:pPr>
        <w:suppressAutoHyphens/>
        <w:ind w:firstLine="720"/>
        <w:jc w:val="both"/>
        <w:rPr>
          <w:rFonts w:eastAsia="Times New Roman" w:cs="Arial"/>
          <w:i/>
          <w:szCs w:val="24"/>
          <w:lang w:eastAsia="lo-LA" w:bidi="lo-LA"/>
        </w:rPr>
      </w:pPr>
    </w:p>
    <w:p w:rsidR="00800EE7" w:rsidRPr="00800EE7" w:rsidRDefault="00800EE7" w:rsidP="00800EE7">
      <w:pPr>
        <w:suppressAutoHyphens/>
        <w:jc w:val="both"/>
        <w:rPr>
          <w:rFonts w:eastAsia="Times New Roman" w:cs="Times New Roman"/>
          <w:i/>
          <w:kern w:val="1"/>
          <w:szCs w:val="24"/>
          <w:lang w:eastAsia="ar-SA"/>
        </w:rPr>
      </w:pPr>
      <w:r w:rsidRPr="00800EE7">
        <w:rPr>
          <w:rFonts w:eastAsia="Times New Roman" w:cs="Times New Roman"/>
          <w:i/>
          <w:kern w:val="1"/>
          <w:szCs w:val="24"/>
          <w:lang w:eastAsia="ar-SA"/>
        </w:rPr>
        <w:tab/>
        <w:t>Lēmumu var pārsūdzēt Administratīvajā rajona tiesā viena mēneša laikā no tā spēkā stāšanās dienas.</w:t>
      </w:r>
    </w:p>
    <w:p w:rsidR="00800EE7" w:rsidRPr="00800EE7" w:rsidRDefault="00800EE7" w:rsidP="00800EE7">
      <w:pPr>
        <w:suppressAutoHyphens/>
        <w:jc w:val="center"/>
        <w:rPr>
          <w:rFonts w:eastAsia="Times New Roman" w:cs="Times New Roman"/>
          <w:b/>
          <w:szCs w:val="24"/>
          <w:lang w:eastAsia="ar-SA"/>
        </w:rPr>
      </w:pPr>
    </w:p>
    <w:p w:rsidR="00800EE7" w:rsidRPr="00800EE7" w:rsidRDefault="00800EE7" w:rsidP="00800EE7">
      <w:pPr>
        <w:suppressAutoHyphens/>
        <w:ind w:firstLine="720"/>
        <w:jc w:val="both"/>
        <w:rPr>
          <w:rFonts w:eastAsia="Times New Roman" w:cs="Arial"/>
          <w:szCs w:val="24"/>
          <w:lang w:eastAsia="lo-LA" w:bidi="lo-LA"/>
        </w:rPr>
      </w:pPr>
    </w:p>
    <w:p w:rsidR="00800EE7" w:rsidRPr="00800EE7" w:rsidRDefault="00800EE7" w:rsidP="00800EE7">
      <w:pPr>
        <w:suppressAutoHyphens/>
        <w:jc w:val="left"/>
        <w:rPr>
          <w:rFonts w:eastAsia="Times New Roman" w:cs="Times New Roman"/>
          <w:kern w:val="1"/>
          <w:szCs w:val="24"/>
          <w:lang w:eastAsia="ar-SA"/>
        </w:rPr>
      </w:pPr>
    </w:p>
    <w:p w:rsidR="00800EE7" w:rsidRPr="00800EE7" w:rsidRDefault="00800EE7" w:rsidP="00800EE7">
      <w:pPr>
        <w:suppressAutoHyphens/>
        <w:jc w:val="left"/>
        <w:rPr>
          <w:rFonts w:eastAsia="Times New Roman" w:cs="Times New Roman"/>
          <w:b/>
          <w:kern w:val="1"/>
          <w:szCs w:val="24"/>
          <w:lang w:eastAsia="ar-SA"/>
        </w:rPr>
      </w:pPr>
    </w:p>
    <w:p w:rsidR="00800EE7" w:rsidRPr="00800EE7" w:rsidRDefault="00800EE7" w:rsidP="00800EE7">
      <w:pPr>
        <w:suppressAutoHyphens/>
        <w:jc w:val="left"/>
        <w:rPr>
          <w:rFonts w:eastAsia="Times New Roman" w:cs="Times New Roman"/>
          <w:b/>
          <w:kern w:val="1"/>
          <w:szCs w:val="24"/>
          <w:lang w:eastAsia="ar-SA"/>
        </w:rPr>
      </w:pPr>
    </w:p>
    <w:p w:rsidR="00800EE7" w:rsidRPr="00800EE7" w:rsidRDefault="00800EE7" w:rsidP="00800EE7">
      <w:pPr>
        <w:suppressAutoHyphens/>
        <w:jc w:val="left"/>
        <w:rPr>
          <w:rFonts w:eastAsia="Times New Roman" w:cs="Times New Roman"/>
          <w:b/>
          <w:kern w:val="1"/>
          <w:szCs w:val="24"/>
          <w:lang w:eastAsia="ar-SA"/>
        </w:rPr>
      </w:pPr>
    </w:p>
    <w:p w:rsidR="00800EE7" w:rsidRDefault="00800EE7" w:rsidP="00800EE7">
      <w:pPr>
        <w:suppressAutoHyphens/>
        <w:jc w:val="left"/>
        <w:rPr>
          <w:rFonts w:eastAsia="Times New Roman" w:cs="Times New Roman"/>
          <w:b/>
          <w:kern w:val="1"/>
          <w:szCs w:val="24"/>
          <w:lang w:eastAsia="ar-SA"/>
        </w:rPr>
      </w:pPr>
    </w:p>
    <w:p w:rsidR="00800EE7" w:rsidRDefault="00800EE7" w:rsidP="00800EE7">
      <w:pPr>
        <w:suppressAutoHyphens/>
        <w:jc w:val="left"/>
        <w:rPr>
          <w:rFonts w:eastAsia="Times New Roman" w:cs="Times New Roman"/>
          <w:b/>
          <w:kern w:val="1"/>
          <w:szCs w:val="24"/>
          <w:lang w:eastAsia="ar-SA"/>
        </w:rPr>
      </w:pPr>
    </w:p>
    <w:p w:rsidR="00800EE7" w:rsidRDefault="00800EE7" w:rsidP="00800EE7">
      <w:pPr>
        <w:suppressAutoHyphens/>
        <w:jc w:val="left"/>
        <w:rPr>
          <w:rFonts w:eastAsia="Times New Roman" w:cs="Times New Roman"/>
          <w:b/>
          <w:kern w:val="1"/>
          <w:szCs w:val="24"/>
          <w:lang w:eastAsia="ar-SA"/>
        </w:rPr>
      </w:pPr>
    </w:p>
    <w:p w:rsidR="00800EE7" w:rsidRDefault="00800EE7" w:rsidP="00800EE7">
      <w:pPr>
        <w:suppressAutoHyphens/>
        <w:jc w:val="left"/>
        <w:rPr>
          <w:rFonts w:eastAsia="Times New Roman" w:cs="Times New Roman"/>
          <w:b/>
          <w:kern w:val="1"/>
          <w:szCs w:val="24"/>
          <w:lang w:eastAsia="ar-SA"/>
        </w:rPr>
      </w:pPr>
    </w:p>
    <w:p w:rsidR="00800EE7" w:rsidRDefault="00800EE7" w:rsidP="00800EE7">
      <w:pPr>
        <w:suppressAutoHyphens/>
        <w:jc w:val="left"/>
        <w:rPr>
          <w:rFonts w:eastAsia="Times New Roman" w:cs="Times New Roman"/>
          <w:b/>
          <w:kern w:val="1"/>
          <w:szCs w:val="24"/>
          <w:lang w:eastAsia="ar-SA"/>
        </w:rPr>
      </w:pPr>
    </w:p>
    <w:p w:rsidR="00800EE7" w:rsidRDefault="00800EE7" w:rsidP="00800EE7">
      <w:pPr>
        <w:suppressAutoHyphens/>
        <w:jc w:val="left"/>
        <w:rPr>
          <w:rFonts w:eastAsia="Times New Roman" w:cs="Times New Roman"/>
          <w:b/>
          <w:kern w:val="1"/>
          <w:szCs w:val="24"/>
          <w:lang w:eastAsia="ar-SA"/>
        </w:rPr>
      </w:pPr>
    </w:p>
    <w:p w:rsidR="00800EE7" w:rsidRPr="00800EE7" w:rsidRDefault="00800EE7" w:rsidP="00800EE7">
      <w:pPr>
        <w:suppressAutoHyphens/>
        <w:jc w:val="left"/>
        <w:rPr>
          <w:rFonts w:eastAsia="Times New Roman" w:cs="Times New Roman"/>
          <w:b/>
          <w:kern w:val="1"/>
          <w:szCs w:val="24"/>
          <w:lang w:eastAsia="ar-SA"/>
        </w:rPr>
      </w:pPr>
    </w:p>
    <w:p w:rsidR="00800EE7" w:rsidRPr="00800EE7" w:rsidRDefault="00800EE7" w:rsidP="00800EE7">
      <w:pPr>
        <w:suppressAutoHyphens/>
        <w:jc w:val="left"/>
        <w:rPr>
          <w:rFonts w:eastAsia="Times New Roman" w:cs="Times New Roman"/>
          <w:b/>
          <w:kern w:val="1"/>
          <w:szCs w:val="24"/>
          <w:lang w:eastAsia="ar-SA"/>
        </w:rPr>
      </w:pPr>
    </w:p>
    <w:p w:rsidR="00800EE7" w:rsidRPr="00800EE7" w:rsidRDefault="00800EE7" w:rsidP="00800EE7">
      <w:pPr>
        <w:suppressAutoHyphens/>
        <w:jc w:val="left"/>
        <w:rPr>
          <w:rFonts w:eastAsia="Times New Roman" w:cs="Times New Roman"/>
          <w:b/>
          <w:kern w:val="1"/>
          <w:szCs w:val="24"/>
          <w:lang w:eastAsia="ar-SA"/>
        </w:rPr>
      </w:pPr>
    </w:p>
    <w:p w:rsidR="00800EE7" w:rsidRPr="00800EE7" w:rsidRDefault="00800EE7" w:rsidP="00800EE7">
      <w:pPr>
        <w:jc w:val="left"/>
        <w:rPr>
          <w:rFonts w:eastAsia="Times New Roman" w:cs="Times New Roman"/>
          <w:lang w:eastAsia="lv-LV" w:bidi="lo-LA"/>
        </w:rPr>
      </w:pPr>
    </w:p>
    <w:p w:rsidR="00800EE7" w:rsidRPr="00800EE7" w:rsidRDefault="00800EE7" w:rsidP="00800EE7">
      <w:pPr>
        <w:jc w:val="both"/>
        <w:rPr>
          <w:rFonts w:eastAsia="Times New Roman" w:cs="Times New Roman"/>
          <w:sz w:val="20"/>
          <w:szCs w:val="24"/>
          <w:lang w:eastAsia="lv-LV"/>
        </w:rPr>
      </w:pPr>
      <w:r w:rsidRPr="00800EE7">
        <w:rPr>
          <w:rFonts w:eastAsia="Times New Roman" w:cs="Times New Roman"/>
          <w:sz w:val="20"/>
          <w:szCs w:val="24"/>
          <w:lang w:eastAsia="lv-LV"/>
        </w:rPr>
        <w:t>Nosūtīt:</w:t>
      </w:r>
    </w:p>
    <w:p w:rsidR="00800EE7" w:rsidRPr="00800EE7" w:rsidRDefault="00800EE7" w:rsidP="00800EE7">
      <w:pPr>
        <w:jc w:val="both"/>
        <w:rPr>
          <w:rFonts w:eastAsia="Times New Roman" w:cs="Times New Roman"/>
          <w:sz w:val="20"/>
          <w:szCs w:val="24"/>
          <w:lang w:eastAsia="lv-LV"/>
        </w:rPr>
      </w:pPr>
      <w:r w:rsidRPr="00800EE7">
        <w:rPr>
          <w:rFonts w:eastAsia="Times New Roman" w:cs="Times New Roman"/>
          <w:sz w:val="20"/>
          <w:szCs w:val="24"/>
          <w:lang w:eastAsia="lv-LV"/>
        </w:rPr>
        <w:t xml:space="preserve">- Fin. nod. </w:t>
      </w:r>
    </w:p>
    <w:p w:rsidR="00800EE7" w:rsidRPr="00800EE7" w:rsidRDefault="00800EE7" w:rsidP="00800EE7">
      <w:pPr>
        <w:jc w:val="both"/>
        <w:rPr>
          <w:rFonts w:eastAsia="Times New Roman" w:cs="Times New Roman"/>
          <w:sz w:val="20"/>
          <w:szCs w:val="24"/>
          <w:lang w:eastAsia="lv-LV"/>
        </w:rPr>
      </w:pPr>
      <w:r w:rsidRPr="00800EE7">
        <w:rPr>
          <w:rFonts w:eastAsia="Times New Roman" w:cs="Times New Roman"/>
          <w:sz w:val="20"/>
          <w:szCs w:val="24"/>
          <w:lang w:eastAsia="lv-LV"/>
        </w:rPr>
        <w:t xml:space="preserve">- Īp. nod. </w:t>
      </w:r>
    </w:p>
    <w:p w:rsidR="00800EE7" w:rsidRPr="00800EE7" w:rsidRDefault="00800EE7" w:rsidP="00800EE7">
      <w:pPr>
        <w:jc w:val="both"/>
        <w:rPr>
          <w:rFonts w:eastAsia="Times New Roman" w:cs="Times New Roman"/>
          <w:sz w:val="20"/>
          <w:szCs w:val="24"/>
          <w:lang w:eastAsia="lv-LV"/>
        </w:rPr>
      </w:pPr>
      <w:r w:rsidRPr="00800EE7">
        <w:rPr>
          <w:rFonts w:eastAsia="Times New Roman" w:cs="Times New Roman"/>
          <w:sz w:val="20"/>
          <w:szCs w:val="24"/>
          <w:lang w:eastAsia="lv-LV"/>
        </w:rPr>
        <w:lastRenderedPageBreak/>
        <w:t xml:space="preserve">- Jur. nod. </w:t>
      </w:r>
    </w:p>
    <w:p w:rsidR="00800EE7" w:rsidRPr="00800EE7" w:rsidRDefault="00800EE7" w:rsidP="00800EE7">
      <w:pPr>
        <w:jc w:val="both"/>
        <w:rPr>
          <w:rFonts w:eastAsia="Times New Roman" w:cs="Times New Roman"/>
          <w:sz w:val="20"/>
          <w:szCs w:val="24"/>
          <w:lang w:eastAsia="lv-LV"/>
        </w:rPr>
      </w:pPr>
      <w:r w:rsidRPr="00800EE7">
        <w:rPr>
          <w:rFonts w:eastAsia="Times New Roman" w:cs="Times New Roman"/>
          <w:sz w:val="20"/>
          <w:szCs w:val="24"/>
          <w:lang w:eastAsia="lv-LV"/>
        </w:rPr>
        <w:t>- L.Gruziņai</w:t>
      </w:r>
    </w:p>
    <w:p w:rsidR="00800EE7" w:rsidRPr="00800EE7" w:rsidRDefault="00800EE7" w:rsidP="00800EE7">
      <w:pPr>
        <w:jc w:val="both"/>
        <w:rPr>
          <w:rFonts w:eastAsia="Times New Roman" w:cs="Times New Roman"/>
          <w:sz w:val="20"/>
          <w:szCs w:val="24"/>
          <w:lang w:eastAsia="lv-LV"/>
        </w:rPr>
      </w:pPr>
      <w:r w:rsidRPr="00800EE7">
        <w:rPr>
          <w:rFonts w:eastAsia="Times New Roman" w:cs="Times New Roman"/>
          <w:sz w:val="20"/>
          <w:szCs w:val="24"/>
          <w:lang w:eastAsia="lv-LV"/>
        </w:rPr>
        <w:t>- A.Mickaitei</w:t>
      </w:r>
    </w:p>
    <w:p w:rsidR="00800EE7" w:rsidRPr="00800EE7" w:rsidRDefault="00800EE7" w:rsidP="00800EE7">
      <w:pPr>
        <w:jc w:val="both"/>
        <w:rPr>
          <w:rFonts w:eastAsia="Times New Roman" w:cs="Times New Roman"/>
          <w:sz w:val="20"/>
          <w:szCs w:val="20"/>
          <w:lang w:val="en-US" w:eastAsia="lv-LV"/>
        </w:rPr>
      </w:pPr>
      <w:r w:rsidRPr="00800EE7">
        <w:rPr>
          <w:rFonts w:eastAsia="Times New Roman" w:cs="Times New Roman"/>
          <w:sz w:val="20"/>
          <w:szCs w:val="20"/>
          <w:lang w:val="en-US" w:eastAsia="lv-LV"/>
        </w:rPr>
        <w:t xml:space="preserve">_________________________________ </w:t>
      </w:r>
    </w:p>
    <w:p w:rsidR="00800EE7" w:rsidRPr="00800EE7" w:rsidRDefault="00800EE7" w:rsidP="00800EE7">
      <w:pPr>
        <w:jc w:val="both"/>
        <w:rPr>
          <w:rFonts w:eastAsia="Times New Roman" w:cs="Times New Roman"/>
          <w:sz w:val="20"/>
          <w:szCs w:val="24"/>
          <w:lang w:eastAsia="lv-LV"/>
        </w:rPr>
      </w:pPr>
      <w:r w:rsidRPr="00800EE7">
        <w:rPr>
          <w:rFonts w:eastAsia="Times New Roman" w:cs="Times New Roman"/>
          <w:sz w:val="20"/>
          <w:szCs w:val="20"/>
          <w:lang w:val="en-US" w:eastAsia="lv-LV"/>
        </w:rPr>
        <w:t>Sagatavoja: Īpašumu nod. (D.Šmite)</w:t>
      </w:r>
    </w:p>
    <w:p w:rsidR="00800EE7" w:rsidRPr="00800EE7" w:rsidRDefault="00800EE7" w:rsidP="00800EE7">
      <w:pPr>
        <w:ind w:right="99"/>
        <w:jc w:val="both"/>
        <w:rPr>
          <w:rFonts w:eastAsia="Times New Roman" w:cs="Times New Roman"/>
          <w:sz w:val="20"/>
          <w:szCs w:val="20"/>
          <w:lang w:eastAsia="lv-LV"/>
        </w:rPr>
      </w:pPr>
      <w:r w:rsidRPr="00800EE7">
        <w:rPr>
          <w:rFonts w:eastAsia="Times New Roman" w:cs="Times New Roman"/>
          <w:sz w:val="20"/>
          <w:szCs w:val="20"/>
          <w:lang w:eastAsia="ar-SA"/>
        </w:rPr>
        <w:t xml:space="preserve">Izskatīts </w:t>
      </w:r>
      <w:r w:rsidRPr="00800EE7">
        <w:rPr>
          <w:rFonts w:eastAsia="Times New Roman" w:cs="Times New Roman"/>
          <w:sz w:val="20"/>
          <w:szCs w:val="20"/>
          <w:lang w:eastAsia="lv-LV"/>
        </w:rPr>
        <w:t>Īpašumu apsaimniekošanas un privatizācijas komisijā</w:t>
      </w:r>
    </w:p>
    <w:p w:rsidR="00800EE7" w:rsidRPr="00800EE7" w:rsidRDefault="00800EE7" w:rsidP="00800EE7">
      <w:pPr>
        <w:ind w:right="99"/>
        <w:jc w:val="both"/>
        <w:rPr>
          <w:rFonts w:eastAsia="Times New Roman" w:cs="Times New Roman"/>
          <w:sz w:val="20"/>
          <w:szCs w:val="20"/>
          <w:lang w:eastAsia="lv-LV"/>
        </w:rPr>
      </w:pPr>
    </w:p>
    <w:p w:rsidR="00194DD8" w:rsidRDefault="00194DD8">
      <w:pPr>
        <w:rPr>
          <w:rFonts w:eastAsia="Times New Roman" w:cs="Times New Roman"/>
          <w:lang w:eastAsia="lv-LV" w:bidi="lo-LA"/>
        </w:rPr>
      </w:pPr>
      <w:r>
        <w:rPr>
          <w:rFonts w:eastAsia="Times New Roman" w:cs="Times New Roman"/>
          <w:lang w:eastAsia="lv-LV" w:bidi="lo-LA"/>
        </w:rPr>
        <w:br w:type="page"/>
      </w:r>
    </w:p>
    <w:p w:rsidR="00194DD8" w:rsidRPr="00194DD8" w:rsidRDefault="00D767AB" w:rsidP="00194DD8">
      <w:pPr>
        <w:jc w:val="center"/>
        <w:rPr>
          <w:rFonts w:eastAsia="Times New Roman" w:cs="Times New Roman"/>
          <w:szCs w:val="24"/>
          <w:lang w:eastAsia="lv-LV"/>
        </w:rPr>
      </w:pPr>
      <w:r>
        <w:rPr>
          <w:rFonts w:eastAsia="Times New Roman" w:cs="Times New Roman"/>
          <w:szCs w:val="24"/>
          <w:lang w:eastAsia="lv-LV"/>
        </w:rPr>
        <w:lastRenderedPageBreak/>
        <w:t>16</w:t>
      </w:r>
      <w:r w:rsidR="00194DD8" w:rsidRPr="00194DD8">
        <w:rPr>
          <w:rFonts w:eastAsia="Times New Roman" w:cs="Times New Roman"/>
          <w:szCs w:val="24"/>
          <w:lang w:eastAsia="lv-LV"/>
        </w:rPr>
        <w:t>.§.</w:t>
      </w:r>
    </w:p>
    <w:p w:rsidR="00194DD8" w:rsidRPr="00194DD8" w:rsidRDefault="00194DD8" w:rsidP="00194DD8">
      <w:pPr>
        <w:tabs>
          <w:tab w:val="left" w:pos="7923"/>
        </w:tabs>
        <w:rPr>
          <w:rFonts w:eastAsia="Times New Roman" w:cs="Times New Roman"/>
          <w:i/>
          <w:szCs w:val="24"/>
          <w:lang w:eastAsia="lv-LV"/>
        </w:rPr>
      </w:pPr>
      <w:r w:rsidRPr="00194DD8">
        <w:rPr>
          <w:rFonts w:eastAsia="Times New Roman" w:cs="Times New Roman"/>
          <w:i/>
          <w:szCs w:val="24"/>
          <w:lang w:eastAsia="lv-LV"/>
        </w:rPr>
        <w:t>Projekts</w:t>
      </w:r>
    </w:p>
    <w:p w:rsidR="00194DD8" w:rsidRPr="00194DD8" w:rsidRDefault="00194DD8" w:rsidP="00194DD8">
      <w:pPr>
        <w:tabs>
          <w:tab w:val="left" w:pos="1560"/>
        </w:tabs>
        <w:jc w:val="both"/>
        <w:rPr>
          <w:rFonts w:eastAsia="Times New Roman" w:cs="Times New Roman"/>
          <w:b/>
          <w:szCs w:val="24"/>
          <w:lang w:eastAsia="lv-LV"/>
        </w:rPr>
      </w:pPr>
      <w:r w:rsidRPr="00194DD8">
        <w:rPr>
          <w:rFonts w:eastAsia="Times New Roman" w:cs="Times New Roman"/>
          <w:b/>
          <w:szCs w:val="24"/>
          <w:lang w:eastAsia="lv-LV"/>
        </w:rPr>
        <w:t xml:space="preserve">Par pašvaldības nekustamā īpašuma - </w:t>
      </w:r>
    </w:p>
    <w:p w:rsidR="00194DD8" w:rsidRPr="00194DD8" w:rsidRDefault="00194DD8" w:rsidP="00194DD8">
      <w:pPr>
        <w:tabs>
          <w:tab w:val="left" w:pos="1560"/>
        </w:tabs>
        <w:jc w:val="both"/>
        <w:rPr>
          <w:rFonts w:eastAsia="Times New Roman" w:cs="Times New Roman"/>
          <w:b/>
          <w:szCs w:val="24"/>
          <w:lang w:eastAsia="lv-LV"/>
        </w:rPr>
      </w:pPr>
      <w:r w:rsidRPr="00194DD8">
        <w:rPr>
          <w:rFonts w:eastAsia="Times New Roman" w:cs="Times New Roman"/>
          <w:b/>
          <w:szCs w:val="24"/>
          <w:lang w:eastAsia="lv-LV"/>
        </w:rPr>
        <w:t>dzīvokļa „Ķīšu Mežmalas” - 14,</w:t>
      </w:r>
    </w:p>
    <w:p w:rsidR="00194DD8" w:rsidRPr="00194DD8" w:rsidRDefault="00194DD8" w:rsidP="00194DD8">
      <w:pPr>
        <w:tabs>
          <w:tab w:val="left" w:pos="1560"/>
        </w:tabs>
        <w:jc w:val="both"/>
        <w:rPr>
          <w:rFonts w:eastAsia="Times New Roman" w:cs="Times New Roman"/>
          <w:b/>
          <w:szCs w:val="24"/>
          <w:lang w:eastAsia="lv-LV"/>
        </w:rPr>
      </w:pPr>
      <w:r w:rsidRPr="00194DD8">
        <w:rPr>
          <w:rFonts w:eastAsia="Times New Roman" w:cs="Times New Roman"/>
          <w:b/>
          <w:szCs w:val="24"/>
          <w:lang w:eastAsia="lv-LV"/>
        </w:rPr>
        <w:t xml:space="preserve">Jaunsātu pagastā, Tukuma novadā, </w:t>
      </w:r>
    </w:p>
    <w:p w:rsidR="00194DD8" w:rsidRPr="00194DD8" w:rsidRDefault="00194DD8" w:rsidP="00194DD8">
      <w:pPr>
        <w:tabs>
          <w:tab w:val="left" w:pos="1560"/>
        </w:tabs>
        <w:jc w:val="both"/>
        <w:rPr>
          <w:rFonts w:eastAsia="Times New Roman" w:cs="Times New Roman"/>
          <w:b/>
          <w:szCs w:val="24"/>
          <w:lang w:eastAsia="lv-LV"/>
        </w:rPr>
      </w:pPr>
      <w:r w:rsidRPr="00194DD8">
        <w:rPr>
          <w:rFonts w:eastAsia="Times New Roman" w:cs="Times New Roman"/>
          <w:b/>
          <w:szCs w:val="24"/>
          <w:lang w:eastAsia="lv-LV"/>
        </w:rPr>
        <w:t>atsavināšanu</w:t>
      </w:r>
    </w:p>
    <w:p w:rsidR="00194DD8" w:rsidRDefault="00194DD8" w:rsidP="00194DD8">
      <w:pPr>
        <w:jc w:val="left"/>
        <w:rPr>
          <w:rFonts w:eastAsia="Times New Roman" w:cs="Times New Roman"/>
          <w:i/>
          <w:szCs w:val="24"/>
          <w:lang w:eastAsia="lv-LV"/>
        </w:rPr>
      </w:pPr>
    </w:p>
    <w:p w:rsidR="00FC0741" w:rsidRDefault="00FC0741" w:rsidP="00194DD8">
      <w:pPr>
        <w:jc w:val="left"/>
        <w:rPr>
          <w:rFonts w:eastAsia="Times New Roman" w:cs="Times New Roman"/>
          <w:i/>
          <w:szCs w:val="24"/>
          <w:lang w:eastAsia="lv-LV"/>
        </w:rPr>
      </w:pPr>
    </w:p>
    <w:p w:rsidR="00FC0741" w:rsidRPr="00194DD8" w:rsidRDefault="00FC0741" w:rsidP="00194DD8">
      <w:pPr>
        <w:jc w:val="left"/>
        <w:rPr>
          <w:rFonts w:eastAsia="Times New Roman" w:cs="Times New Roman"/>
          <w:i/>
          <w:szCs w:val="24"/>
          <w:lang w:eastAsia="lv-LV"/>
        </w:rPr>
      </w:pPr>
    </w:p>
    <w:p w:rsidR="00194DD8" w:rsidRPr="00194DD8" w:rsidRDefault="00194DD8" w:rsidP="00194DD8">
      <w:pPr>
        <w:jc w:val="left"/>
        <w:rPr>
          <w:rFonts w:eastAsia="Times New Roman" w:cs="Times New Roman"/>
          <w:szCs w:val="24"/>
          <w:lang w:eastAsia="lv-LV"/>
        </w:rPr>
      </w:pPr>
      <w:r w:rsidRPr="00194DD8">
        <w:rPr>
          <w:rFonts w:eastAsia="Times New Roman" w:cs="Times New Roman"/>
          <w:i/>
          <w:szCs w:val="24"/>
          <w:lang w:eastAsia="lv-LV"/>
        </w:rPr>
        <w:t xml:space="preserve">Iesniegt izskatīšanai </w:t>
      </w:r>
      <w:r>
        <w:rPr>
          <w:rFonts w:eastAsia="Times New Roman" w:cs="Times New Roman"/>
          <w:i/>
          <w:szCs w:val="24"/>
          <w:lang w:eastAsia="lv-LV"/>
        </w:rPr>
        <w:t>Tukuma novada Domei</w:t>
      </w:r>
      <w:r w:rsidRPr="00194DD8">
        <w:rPr>
          <w:rFonts w:eastAsia="Times New Roman" w:cs="Times New Roman"/>
          <w:i/>
          <w:szCs w:val="24"/>
          <w:lang w:eastAsia="lv-LV"/>
        </w:rPr>
        <w:t xml:space="preserve"> šādu lēmuma projektu</w:t>
      </w:r>
      <w:r w:rsidRPr="00194DD8">
        <w:rPr>
          <w:rFonts w:eastAsia="Times New Roman" w:cs="Times New Roman"/>
          <w:szCs w:val="24"/>
          <w:lang w:eastAsia="lv-LV"/>
        </w:rPr>
        <w:t>:</w:t>
      </w:r>
    </w:p>
    <w:p w:rsidR="00194DD8" w:rsidRDefault="00194DD8" w:rsidP="00194DD8">
      <w:pPr>
        <w:shd w:val="clear" w:color="auto" w:fill="FFFFFF"/>
        <w:ind w:firstLine="570"/>
        <w:jc w:val="left"/>
        <w:rPr>
          <w:rFonts w:eastAsia="Times New Roman" w:cs="Times New Roman"/>
          <w:szCs w:val="24"/>
          <w:lang w:eastAsia="lv-LV"/>
        </w:rPr>
      </w:pPr>
    </w:p>
    <w:p w:rsidR="00FC0741" w:rsidRPr="00194DD8" w:rsidRDefault="00FC0741" w:rsidP="00194DD8">
      <w:pPr>
        <w:shd w:val="clear" w:color="auto" w:fill="FFFFFF"/>
        <w:ind w:firstLine="570"/>
        <w:jc w:val="left"/>
        <w:rPr>
          <w:rFonts w:eastAsia="Times New Roman" w:cs="Times New Roman"/>
          <w:szCs w:val="24"/>
          <w:lang w:eastAsia="lv-LV"/>
        </w:rPr>
      </w:pPr>
    </w:p>
    <w:p w:rsidR="00194DD8" w:rsidRPr="00194DD8" w:rsidRDefault="00194DD8" w:rsidP="008D4928">
      <w:pPr>
        <w:suppressAutoHyphens/>
        <w:ind w:firstLine="720"/>
        <w:jc w:val="both"/>
        <w:rPr>
          <w:rFonts w:eastAsia="Times New Roman" w:cs="Arial"/>
          <w:szCs w:val="24"/>
          <w:lang w:eastAsia="lo-LA" w:bidi="lo-LA"/>
        </w:rPr>
      </w:pPr>
      <w:r w:rsidRPr="00194DD8">
        <w:rPr>
          <w:rFonts w:eastAsia="Times New Roman" w:cs="Times New Roman"/>
          <w:szCs w:val="24"/>
          <w:lang w:eastAsia="ar-SA"/>
        </w:rPr>
        <w:t>Pūres un Jaunsātu pagastu pārvaldē</w:t>
      </w:r>
      <w:r w:rsidRPr="00194DD8">
        <w:rPr>
          <w:rFonts w:eastAsia="Times New Roman" w:cs="Times New Roman"/>
          <w:bCs/>
          <w:szCs w:val="24"/>
          <w:lang w:eastAsia="ar-SA"/>
        </w:rPr>
        <w:t xml:space="preserve"> 2016.gada 29.septembrī</w:t>
      </w:r>
      <w:r w:rsidRPr="00194DD8">
        <w:rPr>
          <w:rFonts w:eastAsia="Times New Roman" w:cs="Times New Roman"/>
          <w:szCs w:val="24"/>
          <w:lang w:eastAsia="ar-SA"/>
        </w:rPr>
        <w:t xml:space="preserve"> saņemts Svetlanas Drozdovas</w:t>
      </w:r>
      <w:r w:rsidR="00465A03">
        <w:rPr>
          <w:rFonts w:eastAsia="Times New Roman" w:cs="Times New Roman"/>
          <w:szCs w:val="24"/>
          <w:lang w:eastAsia="ar-SA"/>
        </w:rPr>
        <w:t xml:space="preserve"> </w:t>
      </w:r>
      <w:r w:rsidRPr="00194DD8">
        <w:rPr>
          <w:rFonts w:eastAsia="Times New Roman" w:cs="Arial"/>
          <w:szCs w:val="24"/>
          <w:lang w:eastAsia="lo-LA" w:bidi="lo-LA"/>
        </w:rPr>
        <w:t xml:space="preserve">iesniegums (reģistrācijas Nr.PJ/4-9.2/16/79), kurā viņa lūdz atļauju iegādāties Tukuma novada pašvaldībai piederošo dzīvokli </w:t>
      </w:r>
      <w:r w:rsidRPr="00194DD8">
        <w:rPr>
          <w:rFonts w:eastAsia="Times New Roman" w:cs="Times New Roman"/>
          <w:szCs w:val="24"/>
          <w:lang w:eastAsia="ar-SA"/>
        </w:rPr>
        <w:t xml:space="preserve">“Ķīšu Mežmalas”- 14, Jaunsātu pagastā, </w:t>
      </w:r>
      <w:r w:rsidRPr="00194DD8">
        <w:rPr>
          <w:rFonts w:eastAsia="Times New Roman" w:cs="Arial"/>
          <w:szCs w:val="24"/>
          <w:lang w:eastAsia="lo-LA" w:bidi="lo-LA"/>
        </w:rPr>
        <w:t>Tukuma novadā (turpmāk – Nekustamais īpašums)</w:t>
      </w:r>
      <w:r w:rsidR="009C7220">
        <w:rPr>
          <w:rFonts w:eastAsia="Times New Roman" w:cs="Arial"/>
          <w:szCs w:val="24"/>
          <w:lang w:eastAsia="lo-LA" w:bidi="lo-LA"/>
        </w:rPr>
        <w:t>,</w:t>
      </w:r>
      <w:r w:rsidRPr="00194DD8">
        <w:rPr>
          <w:rFonts w:eastAsia="Times New Roman" w:cs="Arial"/>
          <w:szCs w:val="24"/>
          <w:lang w:eastAsia="lo-LA" w:bidi="lo-LA"/>
        </w:rPr>
        <w:t xml:space="preserve"> ar izpirkuma tiesībām. </w:t>
      </w:r>
    </w:p>
    <w:p w:rsidR="00194DD8" w:rsidRPr="00194DD8" w:rsidRDefault="00194DD8" w:rsidP="00194DD8">
      <w:pPr>
        <w:ind w:firstLine="720"/>
        <w:jc w:val="both"/>
        <w:rPr>
          <w:rFonts w:eastAsia="Times New Roman" w:cs="Arial"/>
          <w:szCs w:val="24"/>
          <w:lang w:eastAsia="lv-LV" w:bidi="lo-LA"/>
        </w:rPr>
      </w:pPr>
      <w:r w:rsidRPr="00194DD8">
        <w:rPr>
          <w:rFonts w:eastAsia="Times New Roman" w:cs="Arial"/>
          <w:szCs w:val="24"/>
          <w:lang w:eastAsia="lv-LV" w:bidi="lo-LA"/>
        </w:rPr>
        <w:t xml:space="preserve">Nekustamais īpašums reģistrēts Jaunsātu pagasta zemesgrāmatas nodalījumā Nr.228-14, </w:t>
      </w:r>
      <w:r w:rsidR="009C7220">
        <w:rPr>
          <w:rFonts w:eastAsia="Times New Roman" w:cs="Arial"/>
          <w:szCs w:val="24"/>
          <w:lang w:eastAsia="lv-LV" w:bidi="lo-LA"/>
        </w:rPr>
        <w:t>kurš</w:t>
      </w:r>
      <w:r w:rsidR="001A6F90">
        <w:rPr>
          <w:rFonts w:eastAsia="Times New Roman" w:cs="Arial"/>
          <w:szCs w:val="24"/>
          <w:lang w:eastAsia="lv-LV" w:bidi="lo-LA"/>
        </w:rPr>
        <w:t xml:space="preserve"> </w:t>
      </w:r>
      <w:r w:rsidRPr="00194DD8">
        <w:rPr>
          <w:rFonts w:eastAsia="Times New Roman" w:cs="Arial"/>
          <w:szCs w:val="24"/>
          <w:lang w:eastAsia="lv-LV" w:bidi="lo-LA"/>
        </w:rPr>
        <w:t>sastāv no:</w:t>
      </w:r>
    </w:p>
    <w:p w:rsidR="00194DD8" w:rsidRPr="00194DD8" w:rsidRDefault="00194DD8" w:rsidP="00194DD8">
      <w:pPr>
        <w:numPr>
          <w:ilvl w:val="0"/>
          <w:numId w:val="2"/>
        </w:numPr>
        <w:tabs>
          <w:tab w:val="left" w:pos="709"/>
        </w:tabs>
        <w:jc w:val="both"/>
        <w:rPr>
          <w:rFonts w:eastAsia="Times New Roman" w:cs="Arial"/>
          <w:szCs w:val="24"/>
          <w:lang w:eastAsia="lv-LV" w:bidi="lo-LA"/>
        </w:rPr>
      </w:pPr>
      <w:r w:rsidRPr="00194DD8">
        <w:rPr>
          <w:rFonts w:eastAsia="Times New Roman" w:cs="Arial"/>
          <w:szCs w:val="24"/>
          <w:lang w:eastAsia="lv-LV" w:bidi="lo-LA"/>
        </w:rPr>
        <w:t>dzīvokļa īpašuma Nr.14 – 35,7 m</w:t>
      </w:r>
      <w:r w:rsidRPr="00194DD8">
        <w:rPr>
          <w:rFonts w:eastAsia="Times New Roman" w:cs="Arial"/>
          <w:szCs w:val="24"/>
          <w:vertAlign w:val="superscript"/>
          <w:lang w:eastAsia="lv-LV" w:bidi="lo-LA"/>
        </w:rPr>
        <w:t>2</w:t>
      </w:r>
      <w:r w:rsidRPr="00194DD8">
        <w:rPr>
          <w:rFonts w:eastAsia="Times New Roman" w:cs="Arial"/>
          <w:szCs w:val="24"/>
          <w:lang w:eastAsia="lv-LV" w:bidi="lo-LA"/>
        </w:rPr>
        <w:t xml:space="preserve"> platībā (kadastra Nr.</w:t>
      </w:r>
      <w:r w:rsidRPr="00194DD8">
        <w:rPr>
          <w:rFonts w:eastAsia="Times New Roman" w:cs="Times New Roman"/>
          <w:szCs w:val="24"/>
          <w:lang w:eastAsia="lv-LV"/>
        </w:rPr>
        <w:t xml:space="preserve"> 90058 900 0083</w:t>
      </w:r>
      <w:r w:rsidRPr="00194DD8">
        <w:rPr>
          <w:rFonts w:eastAsia="Times New Roman" w:cs="Arial"/>
          <w:szCs w:val="24"/>
          <w:lang w:eastAsia="lv-LV" w:bidi="lo-LA"/>
        </w:rPr>
        <w:t>);</w:t>
      </w:r>
    </w:p>
    <w:p w:rsidR="00194DD8" w:rsidRPr="00194DD8" w:rsidRDefault="00194DD8" w:rsidP="00194DD8">
      <w:pPr>
        <w:numPr>
          <w:ilvl w:val="0"/>
          <w:numId w:val="2"/>
        </w:numPr>
        <w:tabs>
          <w:tab w:val="left" w:pos="709"/>
        </w:tabs>
        <w:jc w:val="both"/>
        <w:rPr>
          <w:rFonts w:eastAsia="Times New Roman" w:cs="Times New Roman"/>
          <w:szCs w:val="24"/>
          <w:lang w:eastAsia="lv-LV"/>
        </w:rPr>
      </w:pPr>
      <w:r w:rsidRPr="00194DD8">
        <w:rPr>
          <w:rFonts w:eastAsia="Times New Roman" w:cs="Arial"/>
          <w:szCs w:val="24"/>
          <w:lang w:eastAsia="lv-LV" w:bidi="lo-LA"/>
        </w:rPr>
        <w:t>kopīpašuma 357/9464</w:t>
      </w:r>
      <w:r w:rsidRPr="00194DD8">
        <w:rPr>
          <w:rFonts w:eastAsia="Times New Roman" w:cs="Times New Roman"/>
          <w:szCs w:val="24"/>
          <w:lang w:eastAsia="lv-LV"/>
        </w:rPr>
        <w:t xml:space="preserve"> domājamās daļas no daudzdzīvokļu mājas (kadastra apzīmējums 9058 006 0028 003);</w:t>
      </w:r>
    </w:p>
    <w:p w:rsidR="00194DD8" w:rsidRPr="00194DD8" w:rsidRDefault="00194DD8" w:rsidP="00194DD8">
      <w:pPr>
        <w:numPr>
          <w:ilvl w:val="0"/>
          <w:numId w:val="2"/>
        </w:numPr>
        <w:tabs>
          <w:tab w:val="left" w:pos="709"/>
        </w:tabs>
        <w:jc w:val="both"/>
        <w:rPr>
          <w:rFonts w:eastAsia="Times New Roman" w:cs="Times New Roman"/>
          <w:szCs w:val="24"/>
          <w:lang w:eastAsia="lv-LV"/>
        </w:rPr>
      </w:pPr>
      <w:r w:rsidRPr="00194DD8">
        <w:rPr>
          <w:rFonts w:eastAsia="Times New Roman" w:cs="Arial"/>
          <w:szCs w:val="24"/>
          <w:lang w:eastAsia="lv-LV" w:bidi="lo-LA"/>
        </w:rPr>
        <w:t>kopīpašuma 357/9464</w:t>
      </w:r>
      <w:r w:rsidRPr="00194DD8">
        <w:rPr>
          <w:rFonts w:eastAsia="Times New Roman" w:cs="Times New Roman"/>
          <w:szCs w:val="24"/>
          <w:lang w:eastAsia="lv-LV"/>
        </w:rPr>
        <w:t xml:space="preserve"> domājamās daļas no daudzdzīvokļu mājas zemes (kadastra apzīmējums 9058 006 0049).</w:t>
      </w:r>
    </w:p>
    <w:p w:rsidR="00194DD8" w:rsidRPr="00194DD8" w:rsidRDefault="00194DD8" w:rsidP="00194DD8">
      <w:pPr>
        <w:suppressAutoHyphens/>
        <w:ind w:firstLine="720"/>
        <w:jc w:val="both"/>
        <w:rPr>
          <w:rFonts w:eastAsia="Times New Roman" w:cs="Times New Roman"/>
          <w:szCs w:val="24"/>
          <w:lang w:eastAsia="ar-SA"/>
        </w:rPr>
      </w:pPr>
      <w:r w:rsidRPr="00194DD8">
        <w:rPr>
          <w:rFonts w:eastAsia="Times New Roman" w:cs="Arial"/>
          <w:szCs w:val="24"/>
          <w:lang w:eastAsia="lo-LA" w:bidi="lo-LA"/>
        </w:rPr>
        <w:t>Domes Īpašumu apsaimniekošanas un privatizācijas komisija konstatējusi, ka atsavināšana var tikt veikta, piedāvājot pirmpirkuma tiesību izmantošanu Svetlanai Drozdovai, ņemot vērā, ka viņa ir nekustamā īpašuma īrniece no 2014.gada 1.oktobra. Nekustamā īpašuma parāds nav.</w:t>
      </w:r>
    </w:p>
    <w:p w:rsidR="00194DD8" w:rsidRPr="00194DD8" w:rsidRDefault="00194DD8" w:rsidP="00194DD8">
      <w:pPr>
        <w:suppressAutoHyphens/>
        <w:ind w:right="5" w:firstLine="720"/>
        <w:jc w:val="both"/>
        <w:rPr>
          <w:rFonts w:eastAsia="Times New Roman" w:cs="Times New Roman"/>
          <w:kern w:val="2"/>
          <w:szCs w:val="24"/>
          <w:lang w:eastAsia="ar-SA"/>
        </w:rPr>
      </w:pPr>
      <w:r w:rsidRPr="00194DD8">
        <w:rPr>
          <w:rFonts w:eastAsia="Times New Roman" w:cs="Arial"/>
          <w:kern w:val="2"/>
          <w:szCs w:val="24"/>
          <w:lang w:eastAsia="lo-LA" w:bidi="lo-LA"/>
        </w:rPr>
        <w:t>S</w:t>
      </w:r>
      <w:r w:rsidRPr="00194DD8">
        <w:rPr>
          <w:rFonts w:eastAsia="Times New Roman" w:cs="Times New Roman"/>
          <w:kern w:val="2"/>
          <w:szCs w:val="24"/>
          <w:lang w:eastAsia="ar-SA"/>
        </w:rPr>
        <w:t xml:space="preserve">askaņā ar sertificēta vērtētāja SIA „Interbaltija” (īpašumu vērtētājs Arnis Zeilis, profesionālās kvalifikācijas sertifikāts Nr.23) 16.09.2016. atzinumu </w:t>
      </w:r>
      <w:r w:rsidRPr="00194DD8">
        <w:rPr>
          <w:rFonts w:eastAsia="Times New Roman" w:cs="Times New Roman"/>
          <w:szCs w:val="24"/>
          <w:lang w:eastAsia="ar-SA"/>
        </w:rPr>
        <w:t xml:space="preserve">Nekustamā īpašuma tirgus vērtība tika noteikta – 800,00 EUR (astoņi simti </w:t>
      </w:r>
      <w:r w:rsidRPr="00194DD8">
        <w:rPr>
          <w:rFonts w:eastAsia="Times New Roman" w:cs="Times New Roman"/>
          <w:i/>
          <w:szCs w:val="24"/>
          <w:lang w:eastAsia="ar-SA"/>
        </w:rPr>
        <w:t>euro</w:t>
      </w:r>
      <w:r w:rsidRPr="00194DD8">
        <w:rPr>
          <w:rFonts w:eastAsia="Times New Roman" w:cs="Times New Roman"/>
          <w:szCs w:val="24"/>
          <w:lang w:eastAsia="ar-SA"/>
        </w:rPr>
        <w:t>)</w:t>
      </w:r>
      <w:r w:rsidRPr="00194DD8">
        <w:rPr>
          <w:rFonts w:eastAsia="Times New Roman" w:cs="Times New Roman"/>
          <w:i/>
          <w:kern w:val="2"/>
          <w:szCs w:val="24"/>
          <w:lang w:eastAsia="ar-SA"/>
        </w:rPr>
        <w:t xml:space="preserve">. </w:t>
      </w:r>
      <w:r w:rsidRPr="00194DD8">
        <w:rPr>
          <w:rFonts w:eastAsia="Times New Roman" w:cs="Times New Roman"/>
          <w:kern w:val="2"/>
          <w:szCs w:val="24"/>
          <w:lang w:eastAsia="ar-SA"/>
        </w:rPr>
        <w:t>Tukuma novada Domes izdevumi par SIA „Interbaltija” pakalpojumiem sastāda 90,75 EUR</w:t>
      </w:r>
      <w:r w:rsidRPr="00194DD8">
        <w:rPr>
          <w:rFonts w:eastAsia="Times New Roman" w:cs="Times New Roman"/>
          <w:i/>
          <w:kern w:val="2"/>
          <w:szCs w:val="24"/>
          <w:lang w:eastAsia="ar-SA"/>
        </w:rPr>
        <w:t xml:space="preserve"> </w:t>
      </w:r>
      <w:r w:rsidRPr="00194DD8">
        <w:rPr>
          <w:rFonts w:eastAsia="Times New Roman" w:cs="Times New Roman"/>
          <w:kern w:val="2"/>
          <w:szCs w:val="24"/>
          <w:lang w:eastAsia="ar-SA"/>
        </w:rPr>
        <w:t xml:space="preserve">(deviņdesmit </w:t>
      </w:r>
      <w:r w:rsidRPr="00194DD8">
        <w:rPr>
          <w:rFonts w:eastAsia="Times New Roman" w:cs="Times New Roman"/>
          <w:i/>
          <w:kern w:val="2"/>
          <w:szCs w:val="24"/>
          <w:lang w:eastAsia="ar-SA"/>
        </w:rPr>
        <w:t>euro</w:t>
      </w:r>
      <w:r w:rsidR="009C7220">
        <w:rPr>
          <w:rFonts w:eastAsia="Times New Roman" w:cs="Times New Roman"/>
          <w:i/>
          <w:kern w:val="2"/>
          <w:szCs w:val="24"/>
          <w:lang w:eastAsia="ar-SA"/>
        </w:rPr>
        <w:t xml:space="preserve"> un</w:t>
      </w:r>
      <w:r w:rsidRPr="00194DD8">
        <w:rPr>
          <w:rFonts w:eastAsia="Times New Roman" w:cs="Times New Roman"/>
          <w:i/>
          <w:kern w:val="2"/>
          <w:szCs w:val="24"/>
          <w:lang w:eastAsia="ar-SA"/>
        </w:rPr>
        <w:t xml:space="preserve"> </w:t>
      </w:r>
      <w:r w:rsidRPr="00194DD8">
        <w:rPr>
          <w:rFonts w:eastAsia="Times New Roman" w:cs="Times New Roman"/>
          <w:kern w:val="2"/>
          <w:szCs w:val="24"/>
          <w:lang w:eastAsia="ar-SA"/>
        </w:rPr>
        <w:t xml:space="preserve">75 </w:t>
      </w:r>
      <w:r w:rsidRPr="00194DD8">
        <w:rPr>
          <w:rFonts w:eastAsia="Times New Roman" w:cs="Times New Roman"/>
          <w:i/>
          <w:kern w:val="2"/>
          <w:szCs w:val="24"/>
          <w:lang w:eastAsia="ar-SA"/>
        </w:rPr>
        <w:t>centi</w:t>
      </w:r>
      <w:r w:rsidRPr="00194DD8">
        <w:rPr>
          <w:rFonts w:eastAsia="Times New Roman" w:cs="Times New Roman"/>
          <w:kern w:val="2"/>
          <w:szCs w:val="24"/>
          <w:lang w:eastAsia="ar-SA"/>
        </w:rPr>
        <w:t>).  Nekustamā īpašuma nosacītā cena – 8</w:t>
      </w:r>
      <w:r w:rsidRPr="00194DD8">
        <w:rPr>
          <w:rFonts w:eastAsia="Times New Roman" w:cs="Times New Roman"/>
          <w:szCs w:val="24"/>
          <w:lang w:eastAsia="ar-SA"/>
        </w:rPr>
        <w:t xml:space="preserve">90,75 EUR (astoņi simti deviņdesmit  </w:t>
      </w:r>
      <w:r w:rsidRPr="00194DD8">
        <w:rPr>
          <w:rFonts w:eastAsia="Times New Roman" w:cs="Times New Roman"/>
          <w:i/>
          <w:szCs w:val="24"/>
          <w:lang w:eastAsia="ar-SA"/>
        </w:rPr>
        <w:t>euro</w:t>
      </w:r>
      <w:r w:rsidR="009C7220">
        <w:rPr>
          <w:rFonts w:eastAsia="Times New Roman" w:cs="Times New Roman"/>
          <w:i/>
          <w:szCs w:val="24"/>
          <w:lang w:eastAsia="ar-SA"/>
        </w:rPr>
        <w:t xml:space="preserve"> un</w:t>
      </w:r>
      <w:r w:rsidRPr="00194DD8">
        <w:rPr>
          <w:rFonts w:eastAsia="Times New Roman" w:cs="Times New Roman"/>
          <w:i/>
          <w:szCs w:val="24"/>
          <w:lang w:eastAsia="ar-SA"/>
        </w:rPr>
        <w:t xml:space="preserve"> </w:t>
      </w:r>
      <w:r w:rsidRPr="00194DD8">
        <w:rPr>
          <w:rFonts w:eastAsia="Times New Roman" w:cs="Times New Roman"/>
          <w:kern w:val="2"/>
          <w:szCs w:val="24"/>
          <w:lang w:eastAsia="ar-SA"/>
        </w:rPr>
        <w:t xml:space="preserve">75 </w:t>
      </w:r>
      <w:r w:rsidRPr="00194DD8">
        <w:rPr>
          <w:rFonts w:eastAsia="Times New Roman" w:cs="Times New Roman"/>
          <w:i/>
          <w:kern w:val="2"/>
          <w:szCs w:val="24"/>
          <w:lang w:eastAsia="ar-SA"/>
        </w:rPr>
        <w:t>centi</w:t>
      </w:r>
      <w:r w:rsidRPr="00194DD8">
        <w:rPr>
          <w:rFonts w:eastAsia="Times New Roman" w:cs="Times New Roman"/>
          <w:szCs w:val="24"/>
          <w:lang w:eastAsia="ar-SA"/>
        </w:rPr>
        <w:t xml:space="preserve">) </w:t>
      </w:r>
      <w:r w:rsidRPr="00194DD8">
        <w:rPr>
          <w:rFonts w:eastAsia="Times New Roman" w:cs="Times New Roman"/>
          <w:kern w:val="2"/>
          <w:szCs w:val="24"/>
          <w:lang w:eastAsia="ar-SA"/>
        </w:rPr>
        <w:t>(800,00+90,75).</w:t>
      </w:r>
    </w:p>
    <w:p w:rsidR="00194DD8" w:rsidRPr="00194DD8" w:rsidRDefault="00194DD8" w:rsidP="00194DD8">
      <w:pPr>
        <w:suppressAutoHyphens/>
        <w:jc w:val="both"/>
        <w:rPr>
          <w:rFonts w:eastAsia="Times New Roman" w:cs="Arial"/>
          <w:szCs w:val="24"/>
          <w:lang w:eastAsia="lo-LA" w:bidi="lo-LA"/>
        </w:rPr>
      </w:pPr>
      <w:r w:rsidRPr="00194DD8">
        <w:rPr>
          <w:rFonts w:eastAsia="Times New Roman" w:cs="Arial"/>
          <w:szCs w:val="24"/>
          <w:lang w:eastAsia="lo-LA" w:bidi="lo-LA"/>
        </w:rPr>
        <w:tab/>
        <w:t xml:space="preserve">Publiskas personas mantas atsavināšanas likuma 4.panta ceturtās daļas 5.punkts nosaka: </w:t>
      </w:r>
      <w:r w:rsidRPr="00194DD8">
        <w:rPr>
          <w:rFonts w:eastAsia="Times New Roman" w:cs="Arial"/>
          <w:i/>
          <w:szCs w:val="24"/>
          <w:lang w:eastAsia="lo-LA" w:bidi="lo-LA"/>
        </w:rPr>
        <w:t>„</w:t>
      </w:r>
      <w:r w:rsidRPr="00194DD8">
        <w:rPr>
          <w:rFonts w:eastAsia="Times New Roman" w:cs="Times New Roman"/>
          <w:i/>
          <w:szCs w:val="24"/>
          <w:lang w:eastAsia="ar-SA"/>
        </w:rPr>
        <w:t>Atsevišķos gadījumos publiskas personas nekustamā īpašuma atsavināšanu var ierosināt īrnieks vai viņa ģimenes loceklis, ja viņš vēlas nopirkt dzīvojamo māju, tās domājamo daļu vai dzīvokļa īpašumu”,</w:t>
      </w:r>
      <w:r w:rsidRPr="00194DD8">
        <w:rPr>
          <w:rFonts w:eastAsia="Times New Roman" w:cs="Times New Roman"/>
          <w:szCs w:val="24"/>
          <w:lang w:eastAsia="ar-SA"/>
        </w:rPr>
        <w:t xml:space="preserve"> savukārt 45.panta trešā daļa nosaka -</w:t>
      </w:r>
      <w:r w:rsidRPr="00194DD8">
        <w:rPr>
          <w:rFonts w:eastAsia="Times New Roman" w:cs="Times New Roman"/>
          <w:i/>
          <w:szCs w:val="24"/>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w:t>
      </w:r>
    </w:p>
    <w:p w:rsidR="00194DD8" w:rsidRPr="00194DD8" w:rsidRDefault="00194DD8" w:rsidP="00194DD8">
      <w:pPr>
        <w:suppressAutoHyphens/>
        <w:ind w:firstLine="720"/>
        <w:jc w:val="both"/>
        <w:rPr>
          <w:rFonts w:eastAsia="Times New Roman" w:cs="Times New Roman"/>
          <w:szCs w:val="24"/>
          <w:lang w:eastAsia="ar-SA"/>
        </w:rPr>
      </w:pPr>
      <w:r w:rsidRPr="00194DD8">
        <w:rPr>
          <w:rFonts w:eastAsia="Times New Roman" w:cs="Arial"/>
          <w:szCs w:val="24"/>
          <w:lang w:eastAsia="lo-LA" w:bidi="lo-LA"/>
        </w:rPr>
        <w:t>Pamatojoties uz likuma „Par pašvaldībām” 21.panta pirmās daļas 17.punktu, Civillikuma 1756. un 1765.pantu, Publiskas personas mantas atsavināšanas likuma 4.panta ceturtās daļas 5.punktu un 45.panta trešo daļu:</w:t>
      </w:r>
    </w:p>
    <w:p w:rsidR="00194DD8" w:rsidRPr="00194DD8" w:rsidRDefault="00194DD8" w:rsidP="00194DD8">
      <w:pPr>
        <w:suppressAutoHyphens/>
        <w:ind w:right="5" w:firstLine="720"/>
        <w:jc w:val="both"/>
        <w:rPr>
          <w:rFonts w:eastAsia="Times New Roman" w:cs="Times New Roman"/>
          <w:szCs w:val="24"/>
          <w:lang w:eastAsia="ar-SA"/>
        </w:rPr>
      </w:pPr>
    </w:p>
    <w:p w:rsidR="00194DD8" w:rsidRPr="00194DD8" w:rsidRDefault="00194DD8" w:rsidP="00194DD8">
      <w:pPr>
        <w:suppressAutoHyphens/>
        <w:ind w:firstLine="720"/>
        <w:jc w:val="both"/>
        <w:rPr>
          <w:rFonts w:eastAsia="Times New Roman" w:cs="Times New Roman"/>
          <w:szCs w:val="24"/>
          <w:lang w:eastAsia="ar-SA"/>
        </w:rPr>
      </w:pPr>
      <w:r w:rsidRPr="00194DD8">
        <w:rPr>
          <w:rFonts w:eastAsia="Times New Roman" w:cs="Times New Roman"/>
          <w:szCs w:val="24"/>
          <w:lang w:eastAsia="ar-SA"/>
        </w:rPr>
        <w:t xml:space="preserve">1. atsavināt pašvaldības nekustamo īpašumu – dzīvokli “Ķīšu Mežmalas”-14, Jaunsātu pagastā, </w:t>
      </w:r>
      <w:r w:rsidRPr="00194DD8">
        <w:rPr>
          <w:rFonts w:eastAsia="Times New Roman" w:cs="Arial"/>
          <w:szCs w:val="24"/>
          <w:lang w:eastAsia="lo-LA" w:bidi="lo-LA"/>
        </w:rPr>
        <w:t xml:space="preserve">Tukuma novadā, </w:t>
      </w:r>
      <w:r w:rsidRPr="00194DD8">
        <w:rPr>
          <w:rFonts w:eastAsia="Times New Roman" w:cs="Times New Roman"/>
          <w:szCs w:val="24"/>
          <w:lang w:eastAsia="ar-SA"/>
        </w:rPr>
        <w:t xml:space="preserve">par nosacīto cenu </w:t>
      </w:r>
      <w:r w:rsidRPr="00194DD8">
        <w:rPr>
          <w:rFonts w:eastAsia="Times New Roman" w:cs="Times New Roman"/>
          <w:kern w:val="2"/>
          <w:szCs w:val="24"/>
          <w:lang w:eastAsia="ar-SA"/>
        </w:rPr>
        <w:t>8</w:t>
      </w:r>
      <w:r w:rsidRPr="00194DD8">
        <w:rPr>
          <w:rFonts w:eastAsia="Times New Roman" w:cs="Times New Roman"/>
          <w:szCs w:val="24"/>
          <w:lang w:eastAsia="ar-SA"/>
        </w:rPr>
        <w:t xml:space="preserve">90,75 EUR (astoņi simti deviņdesmit  </w:t>
      </w:r>
      <w:r w:rsidRPr="00194DD8">
        <w:rPr>
          <w:rFonts w:eastAsia="Times New Roman" w:cs="Times New Roman"/>
          <w:i/>
          <w:szCs w:val="24"/>
          <w:lang w:eastAsia="ar-SA"/>
        </w:rPr>
        <w:t>euro</w:t>
      </w:r>
      <w:r w:rsidR="009C7220">
        <w:rPr>
          <w:rFonts w:eastAsia="Times New Roman" w:cs="Times New Roman"/>
          <w:i/>
          <w:szCs w:val="24"/>
          <w:lang w:eastAsia="ar-SA"/>
        </w:rPr>
        <w:t xml:space="preserve"> un</w:t>
      </w:r>
      <w:r w:rsidRPr="00194DD8">
        <w:rPr>
          <w:rFonts w:eastAsia="Times New Roman" w:cs="Times New Roman"/>
          <w:i/>
          <w:szCs w:val="24"/>
          <w:lang w:eastAsia="ar-SA"/>
        </w:rPr>
        <w:t xml:space="preserve"> </w:t>
      </w:r>
      <w:r w:rsidRPr="00194DD8">
        <w:rPr>
          <w:rFonts w:eastAsia="Times New Roman" w:cs="Times New Roman"/>
          <w:kern w:val="2"/>
          <w:szCs w:val="24"/>
          <w:lang w:eastAsia="ar-SA"/>
        </w:rPr>
        <w:t xml:space="preserve">75 </w:t>
      </w:r>
      <w:r w:rsidRPr="00194DD8">
        <w:rPr>
          <w:rFonts w:eastAsia="Times New Roman" w:cs="Times New Roman"/>
          <w:i/>
          <w:kern w:val="2"/>
          <w:szCs w:val="24"/>
          <w:lang w:eastAsia="ar-SA"/>
        </w:rPr>
        <w:t>centi</w:t>
      </w:r>
      <w:r w:rsidRPr="00194DD8">
        <w:rPr>
          <w:rFonts w:eastAsia="Times New Roman" w:cs="Times New Roman"/>
          <w:szCs w:val="24"/>
          <w:lang w:eastAsia="ar-SA"/>
        </w:rPr>
        <w:t xml:space="preserve">) ar PVN, </w:t>
      </w:r>
      <w:r w:rsidRPr="00194DD8">
        <w:rPr>
          <w:rFonts w:eastAsia="Times New Roman" w:cs="Times New Roman"/>
          <w:iCs/>
          <w:kern w:val="1"/>
          <w:szCs w:val="24"/>
          <w:lang w:eastAsia="ar-SA"/>
        </w:rPr>
        <w:t>pieskaitot likumiskos procentus (6% gadā</w:t>
      </w:r>
      <w:r w:rsidR="009C7220">
        <w:rPr>
          <w:rFonts w:eastAsia="Times New Roman" w:cs="Times New Roman"/>
          <w:iCs/>
          <w:kern w:val="1"/>
          <w:szCs w:val="24"/>
          <w:lang w:eastAsia="ar-SA"/>
        </w:rPr>
        <w:t xml:space="preserve"> no vēl nesamaksātās pirkuma maksas daļas</w:t>
      </w:r>
      <w:r w:rsidRPr="00194DD8">
        <w:rPr>
          <w:rFonts w:eastAsia="Times New Roman" w:cs="Times New Roman"/>
          <w:iCs/>
          <w:kern w:val="1"/>
          <w:szCs w:val="24"/>
          <w:lang w:eastAsia="ar-SA"/>
        </w:rPr>
        <w:t>) par cenas maksājumu termiņos</w:t>
      </w:r>
      <w:r w:rsidRPr="00194DD8">
        <w:rPr>
          <w:rFonts w:eastAsia="Times New Roman" w:cs="Times New Roman"/>
          <w:szCs w:val="24"/>
          <w:lang w:eastAsia="ar-SA"/>
        </w:rPr>
        <w:t>,</w:t>
      </w:r>
    </w:p>
    <w:p w:rsidR="00194DD8" w:rsidRPr="00194DD8" w:rsidRDefault="00194DD8" w:rsidP="00194DD8">
      <w:pPr>
        <w:suppressAutoHyphens/>
        <w:ind w:right="5" w:firstLine="720"/>
        <w:jc w:val="both"/>
        <w:rPr>
          <w:rFonts w:eastAsia="Times New Roman" w:cs="Times New Roman"/>
          <w:szCs w:val="24"/>
          <w:lang w:eastAsia="ar-SA"/>
        </w:rPr>
      </w:pPr>
    </w:p>
    <w:p w:rsidR="00194DD8" w:rsidRPr="00194DD8" w:rsidRDefault="00194DD8" w:rsidP="00194DD8">
      <w:pPr>
        <w:suppressAutoHyphens/>
        <w:ind w:right="5" w:firstLine="720"/>
        <w:jc w:val="both"/>
        <w:rPr>
          <w:rFonts w:eastAsia="Times New Roman" w:cs="Arial"/>
          <w:szCs w:val="24"/>
          <w:lang w:eastAsia="lo-LA" w:bidi="lo-LA"/>
        </w:rPr>
      </w:pPr>
      <w:r w:rsidRPr="00194DD8">
        <w:rPr>
          <w:rFonts w:eastAsia="Times New Roman" w:cs="Times New Roman"/>
          <w:szCs w:val="24"/>
          <w:lang w:eastAsia="ar-SA"/>
        </w:rPr>
        <w:t xml:space="preserve">2. piedāvāt </w:t>
      </w:r>
      <w:r w:rsidRPr="00194DD8">
        <w:rPr>
          <w:rFonts w:eastAsia="Times New Roman" w:cs="Arial"/>
          <w:szCs w:val="24"/>
          <w:lang w:eastAsia="lo-LA" w:bidi="lo-LA"/>
        </w:rPr>
        <w:t>Svetlanai Drozdovai</w:t>
      </w:r>
      <w:r w:rsidRPr="00194DD8">
        <w:rPr>
          <w:rFonts w:eastAsia="Times New Roman" w:cs="Times New Roman"/>
          <w:szCs w:val="24"/>
          <w:lang w:eastAsia="ar-SA"/>
        </w:rPr>
        <w:t xml:space="preserve"> izmantot pašvaldības nekustamā īpašuma - dzīvokļa “Ķīšu Mežmalas”-14, Jaunsātu pagastā, </w:t>
      </w:r>
      <w:r w:rsidRPr="00194DD8">
        <w:rPr>
          <w:rFonts w:eastAsia="Times New Roman" w:cs="Arial"/>
          <w:szCs w:val="24"/>
          <w:lang w:eastAsia="lo-LA" w:bidi="lo-LA"/>
        </w:rPr>
        <w:t>Tukuma novadā,</w:t>
      </w:r>
      <w:r w:rsidRPr="00194DD8">
        <w:rPr>
          <w:rFonts w:eastAsia="Times New Roman" w:cs="Times New Roman"/>
          <w:szCs w:val="24"/>
          <w:lang w:eastAsia="ar-SA"/>
        </w:rPr>
        <w:t xml:space="preserve"> pirmpirkuma tiesības, par ko līdz 2016.gada 5.decembrim jāiesniedz rakstveida iesniegums Domei,</w:t>
      </w:r>
    </w:p>
    <w:p w:rsidR="00194DD8" w:rsidRPr="00194DD8" w:rsidRDefault="00194DD8" w:rsidP="00194DD8">
      <w:pPr>
        <w:suppressAutoHyphens/>
        <w:ind w:firstLine="720"/>
        <w:jc w:val="both"/>
        <w:rPr>
          <w:rFonts w:eastAsia="Times New Roman" w:cs="Arial"/>
          <w:szCs w:val="24"/>
          <w:lang w:eastAsia="lo-LA" w:bidi="lo-LA"/>
        </w:rPr>
      </w:pPr>
    </w:p>
    <w:p w:rsidR="00194DD8" w:rsidRPr="00194DD8" w:rsidRDefault="00194DD8" w:rsidP="00194DD8">
      <w:pPr>
        <w:suppressAutoHyphens/>
        <w:ind w:firstLine="720"/>
        <w:jc w:val="both"/>
        <w:rPr>
          <w:rFonts w:eastAsia="Times New Roman" w:cs="Arial"/>
          <w:szCs w:val="24"/>
          <w:lang w:eastAsia="lo-LA" w:bidi="lo-LA"/>
        </w:rPr>
      </w:pPr>
      <w:r w:rsidRPr="00194DD8">
        <w:rPr>
          <w:rFonts w:eastAsia="Times New Roman" w:cs="Arial"/>
          <w:szCs w:val="24"/>
          <w:lang w:eastAsia="lo-LA" w:bidi="lo-LA"/>
        </w:rPr>
        <w:t>3. noteikt, ka pirmpirkuma tiesību izmantošanas gadījumā Svetlana Drozdova nekustamā īpašuma pirkuma maksu un likumiskos procentus (6% gadā) samaksā 12 (divpadsmit) mēnešu laikā no iesnieguma iesniegšanas dienas, noslēdzot ar Tukuma novada Domi rakstveida vienošanos par samaksas apmēru un termiņu,</w:t>
      </w:r>
    </w:p>
    <w:p w:rsidR="009C7220" w:rsidRDefault="009C7220" w:rsidP="009C7220">
      <w:pPr>
        <w:suppressAutoHyphens/>
        <w:ind w:firstLine="720"/>
        <w:jc w:val="both"/>
        <w:rPr>
          <w:rFonts w:eastAsia="Times New Roman" w:cs="Arial"/>
          <w:szCs w:val="24"/>
          <w:lang w:eastAsia="lo-LA" w:bidi="lo-LA"/>
        </w:rPr>
      </w:pPr>
    </w:p>
    <w:p w:rsidR="009C7220" w:rsidRPr="00194DD8" w:rsidRDefault="009C7220" w:rsidP="009C7220">
      <w:pPr>
        <w:suppressAutoHyphens/>
        <w:ind w:firstLine="720"/>
        <w:jc w:val="both"/>
        <w:rPr>
          <w:rFonts w:eastAsia="Times New Roman" w:cs="Arial"/>
          <w:szCs w:val="24"/>
          <w:lang w:eastAsia="lo-LA" w:bidi="lo-LA"/>
        </w:rPr>
      </w:pPr>
      <w:r>
        <w:rPr>
          <w:rFonts w:eastAsia="Times New Roman" w:cs="Arial"/>
          <w:szCs w:val="24"/>
          <w:lang w:eastAsia="lo-LA" w:bidi="lo-LA"/>
        </w:rPr>
        <w:t>4</w:t>
      </w:r>
      <w:r w:rsidRPr="00194DD8">
        <w:rPr>
          <w:rFonts w:eastAsia="Times New Roman" w:cs="Arial"/>
          <w:szCs w:val="24"/>
          <w:lang w:eastAsia="lo-LA" w:bidi="lo-LA"/>
        </w:rPr>
        <w:t>. Svetlanas Drozdovas pirmpirkuma tiesību izmantošanas gadījumā, uzdot Domes Juridiskajai nodaļai desmit darba dienu laikā pēc iesnieguma saņemšanas noslēgt ar S</w:t>
      </w:r>
      <w:r>
        <w:rPr>
          <w:rFonts w:eastAsia="Times New Roman" w:cs="Arial"/>
          <w:szCs w:val="24"/>
          <w:lang w:eastAsia="lo-LA" w:bidi="lo-LA"/>
        </w:rPr>
        <w:t xml:space="preserve">vetlanu </w:t>
      </w:r>
      <w:r w:rsidRPr="00194DD8">
        <w:rPr>
          <w:rFonts w:eastAsia="Times New Roman" w:cs="Arial"/>
          <w:szCs w:val="24"/>
          <w:lang w:eastAsia="lo-LA" w:bidi="lo-LA"/>
        </w:rPr>
        <w:t>Drozdovu  Pirkuma līgumu ar nosacījumu, ka nekustamā īpašuma pirkuma maksa (</w:t>
      </w:r>
      <w:r w:rsidRPr="00194DD8">
        <w:rPr>
          <w:rFonts w:eastAsia="Times New Roman" w:cs="Times New Roman"/>
          <w:szCs w:val="24"/>
          <w:lang w:eastAsia="ar-SA"/>
        </w:rPr>
        <w:t>un likumiskie procenti)</w:t>
      </w:r>
      <w:r w:rsidRPr="00194DD8">
        <w:rPr>
          <w:rFonts w:eastAsia="Times New Roman" w:cs="Arial"/>
          <w:szCs w:val="24"/>
          <w:lang w:eastAsia="lo-LA" w:bidi="lo-LA"/>
        </w:rPr>
        <w:t xml:space="preserve"> tiek veikta 12 (divpadsmit) mēnešu laikā, </w:t>
      </w:r>
    </w:p>
    <w:p w:rsidR="00194DD8" w:rsidRPr="00194DD8" w:rsidRDefault="00194DD8" w:rsidP="00194DD8">
      <w:pPr>
        <w:suppressAutoHyphens/>
        <w:ind w:firstLine="720"/>
        <w:jc w:val="both"/>
        <w:rPr>
          <w:rFonts w:eastAsia="Times New Roman" w:cs="Arial"/>
          <w:szCs w:val="24"/>
          <w:lang w:eastAsia="lo-LA" w:bidi="lo-LA"/>
        </w:rPr>
      </w:pPr>
    </w:p>
    <w:p w:rsidR="00194DD8" w:rsidRPr="00194DD8" w:rsidRDefault="009C7220" w:rsidP="00194DD8">
      <w:pPr>
        <w:suppressAutoHyphens/>
        <w:ind w:firstLine="720"/>
        <w:jc w:val="both"/>
        <w:rPr>
          <w:rFonts w:eastAsia="Times New Roman" w:cs="Arial"/>
          <w:szCs w:val="24"/>
          <w:lang w:eastAsia="lo-LA" w:bidi="lo-LA"/>
        </w:rPr>
      </w:pPr>
      <w:r>
        <w:rPr>
          <w:rFonts w:eastAsia="Times New Roman" w:cs="Arial"/>
          <w:szCs w:val="24"/>
          <w:lang w:eastAsia="lo-LA" w:bidi="lo-LA"/>
        </w:rPr>
        <w:t>5</w:t>
      </w:r>
      <w:r w:rsidR="00194DD8" w:rsidRPr="00194DD8">
        <w:rPr>
          <w:rFonts w:eastAsia="Times New Roman" w:cs="Arial"/>
          <w:szCs w:val="24"/>
          <w:lang w:eastAsia="lo-LA" w:bidi="lo-LA"/>
        </w:rPr>
        <w:t>. noteikt, ka  S</w:t>
      </w:r>
      <w:r>
        <w:rPr>
          <w:rFonts w:eastAsia="Times New Roman" w:cs="Arial"/>
          <w:szCs w:val="24"/>
          <w:lang w:eastAsia="lo-LA" w:bidi="lo-LA"/>
        </w:rPr>
        <w:t xml:space="preserve">vetlana </w:t>
      </w:r>
      <w:r w:rsidR="00194DD8" w:rsidRPr="00194DD8">
        <w:rPr>
          <w:rFonts w:eastAsia="Times New Roman" w:cs="Arial"/>
          <w:szCs w:val="24"/>
          <w:lang w:eastAsia="lo-LA" w:bidi="lo-LA"/>
        </w:rPr>
        <w:t>Drozdova īpašumtiesības uz nekustamo īpašumu iegūst pēc pilnas šā lēmuma 1.punktā minētās pirkuma maksas samaksas,</w:t>
      </w:r>
    </w:p>
    <w:p w:rsidR="00194DD8" w:rsidRPr="00194DD8" w:rsidRDefault="00194DD8" w:rsidP="00194DD8">
      <w:pPr>
        <w:suppressAutoHyphens/>
        <w:ind w:firstLine="720"/>
        <w:jc w:val="both"/>
        <w:rPr>
          <w:rFonts w:eastAsia="Times New Roman" w:cs="Arial"/>
          <w:szCs w:val="24"/>
          <w:lang w:eastAsia="lo-LA" w:bidi="lo-LA"/>
        </w:rPr>
      </w:pPr>
    </w:p>
    <w:p w:rsidR="00194DD8" w:rsidRPr="00194DD8" w:rsidRDefault="009C7220" w:rsidP="00194DD8">
      <w:pPr>
        <w:suppressAutoHyphens/>
        <w:ind w:firstLine="720"/>
        <w:jc w:val="both"/>
        <w:rPr>
          <w:rFonts w:eastAsia="Times New Roman" w:cs="Arial"/>
          <w:szCs w:val="24"/>
          <w:lang w:eastAsia="lo-LA" w:bidi="lo-LA"/>
        </w:rPr>
      </w:pPr>
      <w:r>
        <w:rPr>
          <w:rFonts w:eastAsia="Times New Roman" w:cs="Arial"/>
          <w:szCs w:val="24"/>
          <w:lang w:eastAsia="lo-LA" w:bidi="lo-LA"/>
        </w:rPr>
        <w:t>6</w:t>
      </w:r>
      <w:r w:rsidR="00194DD8" w:rsidRPr="00194DD8">
        <w:rPr>
          <w:rFonts w:eastAsia="Times New Roman" w:cs="Arial"/>
          <w:szCs w:val="24"/>
          <w:lang w:eastAsia="lo-LA" w:bidi="lo-LA"/>
        </w:rPr>
        <w:t>. noteikt, ka  S</w:t>
      </w:r>
      <w:r>
        <w:rPr>
          <w:rFonts w:eastAsia="Times New Roman" w:cs="Arial"/>
          <w:szCs w:val="24"/>
          <w:lang w:eastAsia="lo-LA" w:bidi="lo-LA"/>
        </w:rPr>
        <w:t xml:space="preserve">vetlana </w:t>
      </w:r>
      <w:r w:rsidR="00194DD8" w:rsidRPr="00194DD8">
        <w:rPr>
          <w:rFonts w:eastAsia="Times New Roman" w:cs="Arial"/>
          <w:szCs w:val="24"/>
          <w:lang w:eastAsia="lo-LA" w:bidi="lo-LA"/>
        </w:rPr>
        <w:t>Drozdova sedz visus izdevumus, kas saistīti ar nekustamā īpašuma tiesību nostiprināšanu zemesgrāmatā uz viņas vārda,</w:t>
      </w:r>
    </w:p>
    <w:p w:rsidR="00194DD8" w:rsidRPr="00194DD8" w:rsidRDefault="00194DD8" w:rsidP="00194DD8">
      <w:pPr>
        <w:suppressAutoHyphens/>
        <w:ind w:firstLine="720"/>
        <w:jc w:val="both"/>
        <w:rPr>
          <w:rFonts w:eastAsia="Times New Roman" w:cs="Arial"/>
          <w:szCs w:val="24"/>
          <w:lang w:eastAsia="lo-LA" w:bidi="lo-LA"/>
        </w:rPr>
      </w:pPr>
    </w:p>
    <w:p w:rsidR="00194DD8" w:rsidRPr="00194DD8" w:rsidRDefault="00194DD8" w:rsidP="00194DD8">
      <w:pPr>
        <w:suppressAutoHyphens/>
        <w:jc w:val="both"/>
        <w:rPr>
          <w:rFonts w:eastAsia="Times New Roman" w:cs="Arial"/>
          <w:szCs w:val="24"/>
          <w:lang w:eastAsia="lo-LA" w:bidi="lo-LA"/>
        </w:rPr>
      </w:pPr>
      <w:r w:rsidRPr="00194DD8">
        <w:rPr>
          <w:rFonts w:eastAsia="Times New Roman" w:cs="Arial"/>
          <w:szCs w:val="24"/>
          <w:lang w:eastAsia="lo-LA" w:bidi="lo-LA"/>
        </w:rPr>
        <w:tab/>
      </w:r>
    </w:p>
    <w:p w:rsidR="00194DD8" w:rsidRPr="00194DD8" w:rsidRDefault="00194DD8" w:rsidP="00194DD8">
      <w:pPr>
        <w:suppressAutoHyphens/>
        <w:ind w:firstLine="720"/>
        <w:jc w:val="both"/>
        <w:rPr>
          <w:rFonts w:eastAsia="Times New Roman" w:cs="Arial"/>
          <w:i/>
          <w:szCs w:val="24"/>
          <w:lang w:eastAsia="lo-LA" w:bidi="lo-LA"/>
        </w:rPr>
      </w:pPr>
      <w:r w:rsidRPr="00194DD8">
        <w:rPr>
          <w:rFonts w:eastAsia="Times New Roman" w:cs="Arial"/>
          <w:szCs w:val="24"/>
          <w:lang w:eastAsia="lo-LA" w:bidi="lo-LA"/>
        </w:rPr>
        <w:t>7. kontroli par lēmuma izpildi uzdot Domes iekšējai auditorei Lindai Gruziņai.</w:t>
      </w:r>
    </w:p>
    <w:p w:rsidR="00194DD8" w:rsidRPr="00194DD8" w:rsidRDefault="00194DD8" w:rsidP="00194DD8">
      <w:pPr>
        <w:suppressAutoHyphens/>
        <w:ind w:firstLine="720"/>
        <w:jc w:val="both"/>
        <w:rPr>
          <w:rFonts w:eastAsia="Times New Roman" w:cs="Arial"/>
          <w:i/>
          <w:szCs w:val="24"/>
          <w:lang w:eastAsia="lo-LA" w:bidi="lo-LA"/>
        </w:rPr>
      </w:pPr>
    </w:p>
    <w:p w:rsidR="00194DD8" w:rsidRPr="00194DD8" w:rsidRDefault="00194DD8" w:rsidP="00194DD8">
      <w:pPr>
        <w:suppressAutoHyphens/>
        <w:jc w:val="both"/>
        <w:rPr>
          <w:rFonts w:eastAsia="Times New Roman" w:cs="Times New Roman"/>
          <w:i/>
          <w:kern w:val="1"/>
          <w:szCs w:val="24"/>
          <w:lang w:eastAsia="ar-SA"/>
        </w:rPr>
      </w:pPr>
      <w:r w:rsidRPr="00194DD8">
        <w:rPr>
          <w:rFonts w:eastAsia="Times New Roman" w:cs="Times New Roman"/>
          <w:i/>
          <w:kern w:val="1"/>
          <w:szCs w:val="24"/>
          <w:lang w:eastAsia="ar-SA"/>
        </w:rPr>
        <w:tab/>
        <w:t>Lēmumu var pārsūdzēt Administratīvajā rajona tiesā viena mēneša laikā no tā spēkā stāšanās dienas.</w:t>
      </w:r>
    </w:p>
    <w:p w:rsidR="00194DD8" w:rsidRPr="00194DD8" w:rsidRDefault="00194DD8" w:rsidP="00194DD8">
      <w:pPr>
        <w:suppressAutoHyphens/>
        <w:jc w:val="center"/>
        <w:rPr>
          <w:rFonts w:eastAsia="Times New Roman" w:cs="Times New Roman"/>
          <w:b/>
          <w:szCs w:val="24"/>
          <w:lang w:eastAsia="ar-SA"/>
        </w:rPr>
      </w:pPr>
    </w:p>
    <w:p w:rsidR="00194DD8" w:rsidRPr="00194DD8" w:rsidRDefault="00194DD8" w:rsidP="00194DD8">
      <w:pPr>
        <w:suppressAutoHyphens/>
        <w:ind w:firstLine="720"/>
        <w:jc w:val="both"/>
        <w:rPr>
          <w:rFonts w:eastAsia="Times New Roman" w:cs="Arial"/>
          <w:szCs w:val="24"/>
          <w:lang w:eastAsia="lo-LA" w:bidi="lo-LA"/>
        </w:rPr>
      </w:pPr>
    </w:p>
    <w:p w:rsidR="00194DD8" w:rsidRPr="00194DD8" w:rsidRDefault="00194DD8" w:rsidP="00194DD8">
      <w:pPr>
        <w:suppressAutoHyphens/>
        <w:jc w:val="left"/>
        <w:rPr>
          <w:rFonts w:eastAsia="Times New Roman" w:cs="Times New Roman"/>
          <w:kern w:val="1"/>
          <w:szCs w:val="24"/>
          <w:lang w:eastAsia="ar-SA"/>
        </w:rPr>
      </w:pPr>
    </w:p>
    <w:p w:rsidR="00194DD8" w:rsidRPr="00194DD8" w:rsidRDefault="00194DD8" w:rsidP="00194DD8">
      <w:pPr>
        <w:suppressAutoHyphens/>
        <w:jc w:val="left"/>
        <w:rPr>
          <w:rFonts w:eastAsia="Times New Roman" w:cs="Times New Roman"/>
          <w:b/>
          <w:kern w:val="1"/>
          <w:szCs w:val="24"/>
          <w:lang w:eastAsia="ar-SA"/>
        </w:rPr>
      </w:pPr>
    </w:p>
    <w:p w:rsidR="00194DD8" w:rsidRPr="00194DD8" w:rsidRDefault="00194DD8" w:rsidP="00194DD8">
      <w:pPr>
        <w:suppressAutoHyphens/>
        <w:jc w:val="left"/>
        <w:rPr>
          <w:rFonts w:eastAsia="Times New Roman" w:cs="Times New Roman"/>
          <w:b/>
          <w:kern w:val="1"/>
          <w:szCs w:val="24"/>
          <w:lang w:eastAsia="ar-SA"/>
        </w:rPr>
      </w:pPr>
    </w:p>
    <w:p w:rsidR="00194DD8" w:rsidRPr="00194DD8" w:rsidRDefault="00194DD8" w:rsidP="00194DD8">
      <w:pPr>
        <w:suppressAutoHyphens/>
        <w:jc w:val="left"/>
        <w:rPr>
          <w:rFonts w:eastAsia="Times New Roman" w:cs="Times New Roman"/>
          <w:b/>
          <w:kern w:val="1"/>
          <w:szCs w:val="24"/>
          <w:lang w:eastAsia="ar-SA"/>
        </w:rPr>
      </w:pPr>
    </w:p>
    <w:p w:rsidR="00194DD8" w:rsidRPr="00194DD8" w:rsidRDefault="00194DD8" w:rsidP="00194DD8">
      <w:pPr>
        <w:suppressAutoHyphens/>
        <w:jc w:val="left"/>
        <w:rPr>
          <w:rFonts w:eastAsia="Times New Roman" w:cs="Times New Roman"/>
          <w:b/>
          <w:kern w:val="1"/>
          <w:szCs w:val="24"/>
          <w:lang w:eastAsia="ar-SA"/>
        </w:rPr>
      </w:pPr>
    </w:p>
    <w:p w:rsidR="00194DD8" w:rsidRDefault="00194DD8" w:rsidP="00194DD8">
      <w:pPr>
        <w:suppressAutoHyphens/>
        <w:jc w:val="left"/>
        <w:rPr>
          <w:rFonts w:eastAsia="Times New Roman" w:cs="Times New Roman"/>
          <w:b/>
          <w:kern w:val="1"/>
          <w:szCs w:val="24"/>
          <w:lang w:eastAsia="ar-SA"/>
        </w:rPr>
      </w:pPr>
    </w:p>
    <w:p w:rsidR="00FC0741" w:rsidRDefault="00FC0741" w:rsidP="00194DD8">
      <w:pPr>
        <w:suppressAutoHyphens/>
        <w:jc w:val="left"/>
        <w:rPr>
          <w:rFonts w:eastAsia="Times New Roman" w:cs="Times New Roman"/>
          <w:b/>
          <w:kern w:val="1"/>
          <w:szCs w:val="24"/>
          <w:lang w:eastAsia="ar-SA"/>
        </w:rPr>
      </w:pPr>
    </w:p>
    <w:p w:rsidR="00FC0741" w:rsidRDefault="00FC0741" w:rsidP="00194DD8">
      <w:pPr>
        <w:suppressAutoHyphens/>
        <w:jc w:val="left"/>
        <w:rPr>
          <w:rFonts w:eastAsia="Times New Roman" w:cs="Times New Roman"/>
          <w:b/>
          <w:kern w:val="1"/>
          <w:szCs w:val="24"/>
          <w:lang w:eastAsia="ar-SA"/>
        </w:rPr>
      </w:pPr>
    </w:p>
    <w:p w:rsidR="00FC0741" w:rsidRDefault="00FC0741" w:rsidP="00194DD8">
      <w:pPr>
        <w:suppressAutoHyphens/>
        <w:jc w:val="left"/>
        <w:rPr>
          <w:rFonts w:eastAsia="Times New Roman" w:cs="Times New Roman"/>
          <w:b/>
          <w:kern w:val="1"/>
          <w:szCs w:val="24"/>
          <w:lang w:eastAsia="ar-SA"/>
        </w:rPr>
      </w:pPr>
    </w:p>
    <w:p w:rsidR="00FC0741" w:rsidRDefault="00FC0741" w:rsidP="00194DD8">
      <w:pPr>
        <w:suppressAutoHyphens/>
        <w:jc w:val="left"/>
        <w:rPr>
          <w:rFonts w:eastAsia="Times New Roman" w:cs="Times New Roman"/>
          <w:b/>
          <w:kern w:val="1"/>
          <w:szCs w:val="24"/>
          <w:lang w:eastAsia="ar-SA"/>
        </w:rPr>
      </w:pPr>
    </w:p>
    <w:p w:rsidR="00FC0741" w:rsidRDefault="00FC0741" w:rsidP="00194DD8">
      <w:pPr>
        <w:suppressAutoHyphens/>
        <w:jc w:val="left"/>
        <w:rPr>
          <w:rFonts w:eastAsia="Times New Roman" w:cs="Times New Roman"/>
          <w:b/>
          <w:kern w:val="1"/>
          <w:szCs w:val="24"/>
          <w:lang w:eastAsia="ar-SA"/>
        </w:rPr>
      </w:pPr>
    </w:p>
    <w:p w:rsidR="00FC0741" w:rsidRDefault="00FC0741" w:rsidP="00194DD8">
      <w:pPr>
        <w:suppressAutoHyphens/>
        <w:jc w:val="left"/>
        <w:rPr>
          <w:rFonts w:eastAsia="Times New Roman" w:cs="Times New Roman"/>
          <w:b/>
          <w:kern w:val="1"/>
          <w:szCs w:val="24"/>
          <w:lang w:eastAsia="ar-SA"/>
        </w:rPr>
      </w:pPr>
    </w:p>
    <w:p w:rsidR="00FC0741" w:rsidRDefault="00FC0741" w:rsidP="00194DD8">
      <w:pPr>
        <w:suppressAutoHyphens/>
        <w:jc w:val="left"/>
        <w:rPr>
          <w:rFonts w:eastAsia="Times New Roman" w:cs="Times New Roman"/>
          <w:b/>
          <w:kern w:val="1"/>
          <w:szCs w:val="24"/>
          <w:lang w:eastAsia="ar-SA"/>
        </w:rPr>
      </w:pPr>
    </w:p>
    <w:p w:rsidR="00FC0741" w:rsidRDefault="00FC0741" w:rsidP="00194DD8">
      <w:pPr>
        <w:suppressAutoHyphens/>
        <w:jc w:val="left"/>
        <w:rPr>
          <w:rFonts w:eastAsia="Times New Roman" w:cs="Times New Roman"/>
          <w:b/>
          <w:kern w:val="1"/>
          <w:szCs w:val="24"/>
          <w:lang w:eastAsia="ar-SA"/>
        </w:rPr>
      </w:pPr>
    </w:p>
    <w:p w:rsidR="00FC0741" w:rsidRDefault="00FC0741" w:rsidP="00194DD8">
      <w:pPr>
        <w:suppressAutoHyphens/>
        <w:jc w:val="left"/>
        <w:rPr>
          <w:rFonts w:eastAsia="Times New Roman" w:cs="Times New Roman"/>
          <w:b/>
          <w:kern w:val="1"/>
          <w:szCs w:val="24"/>
          <w:lang w:eastAsia="ar-SA"/>
        </w:rPr>
      </w:pPr>
    </w:p>
    <w:p w:rsidR="00FC0741" w:rsidRPr="00194DD8" w:rsidRDefault="00FC0741" w:rsidP="00194DD8">
      <w:pPr>
        <w:suppressAutoHyphens/>
        <w:jc w:val="left"/>
        <w:rPr>
          <w:rFonts w:eastAsia="Times New Roman" w:cs="Times New Roman"/>
          <w:b/>
          <w:kern w:val="1"/>
          <w:szCs w:val="24"/>
          <w:lang w:eastAsia="ar-SA"/>
        </w:rPr>
      </w:pPr>
    </w:p>
    <w:p w:rsidR="00194DD8" w:rsidRPr="00194DD8" w:rsidRDefault="00194DD8" w:rsidP="00194DD8">
      <w:pPr>
        <w:suppressAutoHyphens/>
        <w:jc w:val="left"/>
        <w:rPr>
          <w:rFonts w:eastAsia="Times New Roman" w:cs="Times New Roman"/>
          <w:b/>
          <w:kern w:val="1"/>
          <w:szCs w:val="24"/>
          <w:lang w:eastAsia="ar-SA"/>
        </w:rPr>
      </w:pPr>
    </w:p>
    <w:p w:rsidR="00194DD8" w:rsidRPr="00194DD8" w:rsidRDefault="00194DD8" w:rsidP="00194DD8">
      <w:pPr>
        <w:jc w:val="left"/>
        <w:rPr>
          <w:rFonts w:eastAsia="Times New Roman" w:cs="Times New Roman"/>
          <w:lang w:eastAsia="lv-LV" w:bidi="lo-LA"/>
        </w:rPr>
      </w:pPr>
    </w:p>
    <w:p w:rsidR="00194DD8" w:rsidRPr="00194DD8" w:rsidRDefault="00194DD8" w:rsidP="00194DD8">
      <w:pPr>
        <w:jc w:val="both"/>
        <w:rPr>
          <w:rFonts w:eastAsia="Times New Roman" w:cs="Times New Roman"/>
          <w:sz w:val="20"/>
          <w:szCs w:val="24"/>
          <w:lang w:eastAsia="lv-LV"/>
        </w:rPr>
      </w:pPr>
      <w:r w:rsidRPr="00194DD8">
        <w:rPr>
          <w:rFonts w:eastAsia="Times New Roman" w:cs="Times New Roman"/>
          <w:sz w:val="20"/>
          <w:szCs w:val="24"/>
          <w:lang w:eastAsia="lv-LV"/>
        </w:rPr>
        <w:t>Nosūtīt:</w:t>
      </w:r>
    </w:p>
    <w:p w:rsidR="00194DD8" w:rsidRPr="00194DD8" w:rsidRDefault="00194DD8" w:rsidP="00194DD8">
      <w:pPr>
        <w:jc w:val="both"/>
        <w:rPr>
          <w:rFonts w:eastAsia="Times New Roman" w:cs="Times New Roman"/>
          <w:sz w:val="20"/>
          <w:szCs w:val="24"/>
          <w:lang w:eastAsia="lv-LV"/>
        </w:rPr>
      </w:pPr>
      <w:r w:rsidRPr="00194DD8">
        <w:rPr>
          <w:rFonts w:eastAsia="Times New Roman" w:cs="Times New Roman"/>
          <w:sz w:val="20"/>
          <w:szCs w:val="24"/>
          <w:lang w:eastAsia="lv-LV"/>
        </w:rPr>
        <w:t xml:space="preserve">- Fin. nod. </w:t>
      </w:r>
    </w:p>
    <w:p w:rsidR="00194DD8" w:rsidRPr="00194DD8" w:rsidRDefault="00194DD8" w:rsidP="00194DD8">
      <w:pPr>
        <w:jc w:val="both"/>
        <w:rPr>
          <w:rFonts w:eastAsia="Times New Roman" w:cs="Times New Roman"/>
          <w:sz w:val="20"/>
          <w:szCs w:val="24"/>
          <w:lang w:eastAsia="lv-LV"/>
        </w:rPr>
      </w:pPr>
      <w:r w:rsidRPr="00194DD8">
        <w:rPr>
          <w:rFonts w:eastAsia="Times New Roman" w:cs="Times New Roman"/>
          <w:sz w:val="20"/>
          <w:szCs w:val="24"/>
          <w:lang w:eastAsia="lv-LV"/>
        </w:rPr>
        <w:t xml:space="preserve">- Īp. nod. </w:t>
      </w:r>
    </w:p>
    <w:p w:rsidR="00194DD8" w:rsidRPr="00194DD8" w:rsidRDefault="00194DD8" w:rsidP="00194DD8">
      <w:pPr>
        <w:jc w:val="both"/>
        <w:rPr>
          <w:rFonts w:eastAsia="Times New Roman" w:cs="Times New Roman"/>
          <w:sz w:val="20"/>
          <w:szCs w:val="24"/>
          <w:lang w:eastAsia="lv-LV"/>
        </w:rPr>
      </w:pPr>
      <w:r w:rsidRPr="00194DD8">
        <w:rPr>
          <w:rFonts w:eastAsia="Times New Roman" w:cs="Times New Roman"/>
          <w:sz w:val="20"/>
          <w:szCs w:val="24"/>
          <w:lang w:eastAsia="lv-LV"/>
        </w:rPr>
        <w:t xml:space="preserve">- Jur. nod. </w:t>
      </w:r>
    </w:p>
    <w:p w:rsidR="00194DD8" w:rsidRPr="00194DD8" w:rsidRDefault="00194DD8" w:rsidP="00194DD8">
      <w:pPr>
        <w:jc w:val="both"/>
        <w:rPr>
          <w:rFonts w:eastAsia="Times New Roman" w:cs="Times New Roman"/>
          <w:sz w:val="20"/>
          <w:szCs w:val="24"/>
          <w:lang w:eastAsia="lv-LV"/>
        </w:rPr>
      </w:pPr>
      <w:r w:rsidRPr="00194DD8">
        <w:rPr>
          <w:rFonts w:eastAsia="Times New Roman" w:cs="Times New Roman"/>
          <w:sz w:val="20"/>
          <w:szCs w:val="24"/>
          <w:lang w:eastAsia="lv-LV"/>
        </w:rPr>
        <w:t>- L.Gruziņai</w:t>
      </w:r>
    </w:p>
    <w:p w:rsidR="00194DD8" w:rsidRPr="00194DD8" w:rsidRDefault="00194DD8" w:rsidP="00194DD8">
      <w:pPr>
        <w:jc w:val="both"/>
        <w:rPr>
          <w:rFonts w:eastAsia="Times New Roman" w:cs="Times New Roman"/>
          <w:sz w:val="20"/>
          <w:szCs w:val="24"/>
          <w:lang w:eastAsia="lv-LV"/>
        </w:rPr>
      </w:pPr>
      <w:r w:rsidRPr="00194DD8">
        <w:rPr>
          <w:rFonts w:eastAsia="Times New Roman" w:cs="Times New Roman"/>
          <w:sz w:val="20"/>
          <w:szCs w:val="24"/>
          <w:lang w:eastAsia="lv-LV"/>
        </w:rPr>
        <w:t>- S.Drozdovai</w:t>
      </w:r>
    </w:p>
    <w:p w:rsidR="00194DD8" w:rsidRPr="00194DD8" w:rsidRDefault="00194DD8" w:rsidP="00194DD8">
      <w:pPr>
        <w:jc w:val="both"/>
        <w:rPr>
          <w:rFonts w:eastAsia="Times New Roman" w:cs="Times New Roman"/>
          <w:sz w:val="20"/>
          <w:szCs w:val="20"/>
          <w:lang w:val="en-US" w:eastAsia="lv-LV"/>
        </w:rPr>
      </w:pPr>
      <w:r w:rsidRPr="00194DD8">
        <w:rPr>
          <w:rFonts w:eastAsia="Times New Roman" w:cs="Times New Roman"/>
          <w:sz w:val="20"/>
          <w:szCs w:val="20"/>
          <w:lang w:val="en-US" w:eastAsia="lv-LV"/>
        </w:rPr>
        <w:t xml:space="preserve">_________________________________ </w:t>
      </w:r>
    </w:p>
    <w:p w:rsidR="00194DD8" w:rsidRPr="00194DD8" w:rsidRDefault="00194DD8" w:rsidP="00194DD8">
      <w:pPr>
        <w:jc w:val="both"/>
        <w:rPr>
          <w:rFonts w:eastAsia="Times New Roman" w:cs="Times New Roman"/>
          <w:sz w:val="20"/>
          <w:szCs w:val="24"/>
          <w:lang w:eastAsia="lv-LV"/>
        </w:rPr>
      </w:pPr>
      <w:r w:rsidRPr="00194DD8">
        <w:rPr>
          <w:rFonts w:eastAsia="Times New Roman" w:cs="Times New Roman"/>
          <w:sz w:val="20"/>
          <w:szCs w:val="20"/>
          <w:lang w:val="en-US" w:eastAsia="lv-LV"/>
        </w:rPr>
        <w:t>Sagatavoja: Īpašumu nod. (D.Šmite)</w:t>
      </w:r>
    </w:p>
    <w:p w:rsidR="00194DD8" w:rsidRPr="00194DD8" w:rsidRDefault="00194DD8" w:rsidP="00194DD8">
      <w:pPr>
        <w:ind w:right="99"/>
        <w:jc w:val="both"/>
        <w:rPr>
          <w:rFonts w:eastAsia="Times New Roman" w:cs="Times New Roman"/>
          <w:sz w:val="20"/>
          <w:szCs w:val="20"/>
          <w:lang w:eastAsia="lv-LV"/>
        </w:rPr>
      </w:pPr>
      <w:r w:rsidRPr="00194DD8">
        <w:rPr>
          <w:rFonts w:eastAsia="Times New Roman" w:cs="Times New Roman"/>
          <w:sz w:val="20"/>
          <w:szCs w:val="20"/>
          <w:lang w:eastAsia="ar-SA"/>
        </w:rPr>
        <w:t xml:space="preserve">Izskatīts </w:t>
      </w:r>
      <w:r w:rsidRPr="00194DD8">
        <w:rPr>
          <w:rFonts w:eastAsia="Times New Roman" w:cs="Times New Roman"/>
          <w:sz w:val="20"/>
          <w:szCs w:val="20"/>
          <w:lang w:eastAsia="lv-LV"/>
        </w:rPr>
        <w:t>Īpašumu apsaimniekošanas un privatizācijas komisijā</w:t>
      </w:r>
    </w:p>
    <w:p w:rsidR="007E4079" w:rsidRDefault="007E4079">
      <w:pPr>
        <w:rPr>
          <w:rFonts w:eastAsia="Times New Roman" w:cs="Times New Roman"/>
          <w:sz w:val="20"/>
          <w:szCs w:val="20"/>
          <w:lang w:eastAsia="lv-LV"/>
        </w:rPr>
      </w:pPr>
      <w:r>
        <w:rPr>
          <w:rFonts w:eastAsia="Times New Roman" w:cs="Times New Roman"/>
          <w:sz w:val="20"/>
          <w:szCs w:val="20"/>
          <w:lang w:eastAsia="lv-LV"/>
        </w:rPr>
        <w:br w:type="page"/>
      </w:r>
    </w:p>
    <w:p w:rsidR="007E4079" w:rsidRPr="007E4079" w:rsidRDefault="00D767AB" w:rsidP="007E4079">
      <w:pPr>
        <w:jc w:val="center"/>
        <w:rPr>
          <w:rFonts w:eastAsia="Times New Roman" w:cs="Times New Roman"/>
          <w:szCs w:val="24"/>
          <w:lang w:eastAsia="lv-LV"/>
        </w:rPr>
      </w:pPr>
      <w:r>
        <w:rPr>
          <w:rFonts w:eastAsia="Times New Roman" w:cs="Times New Roman"/>
          <w:szCs w:val="24"/>
          <w:lang w:eastAsia="lv-LV"/>
        </w:rPr>
        <w:lastRenderedPageBreak/>
        <w:t>17</w:t>
      </w:r>
      <w:r w:rsidR="007E4079" w:rsidRPr="007E4079">
        <w:rPr>
          <w:rFonts w:eastAsia="Times New Roman" w:cs="Times New Roman"/>
          <w:szCs w:val="24"/>
          <w:lang w:eastAsia="lv-LV"/>
        </w:rPr>
        <w:t>.§.</w:t>
      </w:r>
    </w:p>
    <w:p w:rsidR="007E4079" w:rsidRPr="007E4079" w:rsidRDefault="007E4079" w:rsidP="007E4079">
      <w:pPr>
        <w:tabs>
          <w:tab w:val="left" w:pos="7923"/>
        </w:tabs>
        <w:rPr>
          <w:rFonts w:eastAsia="Times New Roman" w:cs="Times New Roman"/>
          <w:i/>
          <w:szCs w:val="24"/>
          <w:lang w:eastAsia="lv-LV"/>
        </w:rPr>
      </w:pPr>
      <w:r w:rsidRPr="007E4079">
        <w:rPr>
          <w:rFonts w:eastAsia="Times New Roman" w:cs="Times New Roman"/>
          <w:i/>
          <w:szCs w:val="24"/>
          <w:lang w:eastAsia="lv-LV"/>
        </w:rPr>
        <w:t>Projekts</w:t>
      </w:r>
    </w:p>
    <w:p w:rsidR="007E4079" w:rsidRPr="007E4079" w:rsidRDefault="007E4079" w:rsidP="007E4079">
      <w:pPr>
        <w:tabs>
          <w:tab w:val="left" w:pos="1560"/>
        </w:tabs>
        <w:jc w:val="both"/>
        <w:rPr>
          <w:rFonts w:eastAsia="Times New Roman" w:cs="Times New Roman"/>
          <w:b/>
          <w:szCs w:val="24"/>
          <w:lang w:eastAsia="lv-LV"/>
        </w:rPr>
      </w:pPr>
      <w:r w:rsidRPr="007E4079">
        <w:rPr>
          <w:rFonts w:eastAsia="Times New Roman" w:cs="Times New Roman"/>
          <w:b/>
          <w:szCs w:val="24"/>
          <w:lang w:eastAsia="lv-LV"/>
        </w:rPr>
        <w:t xml:space="preserve">Par pašvaldības nekustamā īpašuma - </w:t>
      </w:r>
    </w:p>
    <w:p w:rsidR="007E4079" w:rsidRPr="007E4079" w:rsidRDefault="007E4079" w:rsidP="007E4079">
      <w:pPr>
        <w:tabs>
          <w:tab w:val="left" w:pos="1560"/>
        </w:tabs>
        <w:jc w:val="both"/>
        <w:rPr>
          <w:rFonts w:eastAsia="Times New Roman" w:cs="Times New Roman"/>
          <w:b/>
          <w:szCs w:val="24"/>
          <w:lang w:eastAsia="lv-LV"/>
        </w:rPr>
      </w:pPr>
      <w:r w:rsidRPr="007E4079">
        <w:rPr>
          <w:rFonts w:eastAsia="Times New Roman" w:cs="Times New Roman"/>
          <w:b/>
          <w:szCs w:val="24"/>
          <w:lang w:eastAsia="lv-LV"/>
        </w:rPr>
        <w:t>dzīvokļa „Dzirnavas” - 3,</w:t>
      </w:r>
    </w:p>
    <w:p w:rsidR="007E4079" w:rsidRPr="007E4079" w:rsidRDefault="007E4079" w:rsidP="007E4079">
      <w:pPr>
        <w:tabs>
          <w:tab w:val="left" w:pos="1560"/>
        </w:tabs>
        <w:jc w:val="both"/>
        <w:rPr>
          <w:rFonts w:eastAsia="Times New Roman" w:cs="Times New Roman"/>
          <w:b/>
          <w:szCs w:val="24"/>
          <w:lang w:eastAsia="lv-LV"/>
        </w:rPr>
      </w:pPr>
      <w:r w:rsidRPr="007E4079">
        <w:rPr>
          <w:rFonts w:eastAsia="Times New Roman" w:cs="Times New Roman"/>
          <w:b/>
          <w:szCs w:val="24"/>
          <w:lang w:eastAsia="lv-LV"/>
        </w:rPr>
        <w:t xml:space="preserve">Jaunsātu pagastā, Tukuma novadā, </w:t>
      </w:r>
    </w:p>
    <w:p w:rsidR="007E4079" w:rsidRPr="007E4079" w:rsidRDefault="007E4079" w:rsidP="007E4079">
      <w:pPr>
        <w:tabs>
          <w:tab w:val="left" w:pos="1560"/>
        </w:tabs>
        <w:jc w:val="both"/>
        <w:rPr>
          <w:rFonts w:eastAsia="Times New Roman" w:cs="Times New Roman"/>
          <w:b/>
          <w:szCs w:val="24"/>
          <w:lang w:eastAsia="lv-LV"/>
        </w:rPr>
      </w:pPr>
      <w:r w:rsidRPr="007E4079">
        <w:rPr>
          <w:rFonts w:eastAsia="Times New Roman" w:cs="Times New Roman"/>
          <w:b/>
          <w:szCs w:val="24"/>
          <w:lang w:eastAsia="lv-LV"/>
        </w:rPr>
        <w:t>atsavināšanu</w:t>
      </w:r>
    </w:p>
    <w:p w:rsidR="007E4079" w:rsidRPr="007E4079" w:rsidRDefault="007E4079" w:rsidP="007E4079">
      <w:pPr>
        <w:jc w:val="left"/>
        <w:rPr>
          <w:rFonts w:eastAsia="Times New Roman" w:cs="Times New Roman"/>
          <w:i/>
          <w:szCs w:val="24"/>
          <w:lang w:eastAsia="lv-LV"/>
        </w:rPr>
      </w:pPr>
    </w:p>
    <w:p w:rsidR="007E4079" w:rsidRPr="007E4079" w:rsidRDefault="007E4079" w:rsidP="007E4079">
      <w:pPr>
        <w:jc w:val="left"/>
        <w:rPr>
          <w:rFonts w:eastAsia="Times New Roman" w:cs="Times New Roman"/>
          <w:szCs w:val="24"/>
          <w:lang w:eastAsia="lv-LV"/>
        </w:rPr>
      </w:pPr>
      <w:r w:rsidRPr="007E4079">
        <w:rPr>
          <w:rFonts w:eastAsia="Times New Roman" w:cs="Times New Roman"/>
          <w:i/>
          <w:szCs w:val="24"/>
          <w:lang w:eastAsia="lv-LV"/>
        </w:rPr>
        <w:t xml:space="preserve">Iesniegt izskatīšanai </w:t>
      </w:r>
      <w:r>
        <w:rPr>
          <w:rFonts w:eastAsia="Times New Roman" w:cs="Times New Roman"/>
          <w:i/>
          <w:szCs w:val="24"/>
          <w:lang w:eastAsia="lv-LV"/>
        </w:rPr>
        <w:t>Tukuma novada Domei</w:t>
      </w:r>
      <w:r w:rsidRPr="007E4079">
        <w:rPr>
          <w:rFonts w:eastAsia="Times New Roman" w:cs="Times New Roman"/>
          <w:i/>
          <w:szCs w:val="24"/>
          <w:lang w:eastAsia="lv-LV"/>
        </w:rPr>
        <w:t xml:space="preserve"> šādu lēmuma projektu</w:t>
      </w:r>
      <w:r w:rsidRPr="007E4079">
        <w:rPr>
          <w:rFonts w:eastAsia="Times New Roman" w:cs="Times New Roman"/>
          <w:szCs w:val="24"/>
          <w:lang w:eastAsia="lv-LV"/>
        </w:rPr>
        <w:t>:</w:t>
      </w:r>
    </w:p>
    <w:p w:rsidR="007E4079" w:rsidRPr="007E4079" w:rsidRDefault="007E4079" w:rsidP="007E4079">
      <w:pPr>
        <w:shd w:val="clear" w:color="auto" w:fill="FFFFFF"/>
        <w:ind w:firstLine="570"/>
        <w:jc w:val="left"/>
        <w:rPr>
          <w:rFonts w:eastAsia="Times New Roman" w:cs="Times New Roman"/>
          <w:szCs w:val="24"/>
          <w:lang w:eastAsia="lv-LV"/>
        </w:rPr>
      </w:pPr>
    </w:p>
    <w:p w:rsidR="007E4079" w:rsidRPr="007E4079" w:rsidRDefault="007E4079" w:rsidP="007E4079">
      <w:pPr>
        <w:tabs>
          <w:tab w:val="left" w:pos="1560"/>
        </w:tabs>
        <w:suppressAutoHyphens/>
        <w:jc w:val="both"/>
        <w:rPr>
          <w:rFonts w:eastAsia="Times New Roman" w:cs="Arial"/>
          <w:szCs w:val="24"/>
          <w:lang w:eastAsia="lo-LA" w:bidi="lo-LA"/>
        </w:rPr>
      </w:pPr>
      <w:r w:rsidRPr="007E4079">
        <w:rPr>
          <w:rFonts w:eastAsia="Times New Roman" w:cs="Times New Roman"/>
          <w:szCs w:val="24"/>
          <w:lang w:eastAsia="ar-SA"/>
        </w:rPr>
        <w:t xml:space="preserve">            Pūres un Jaunsātu pagastu pārvaldē</w:t>
      </w:r>
      <w:r w:rsidRPr="007E4079">
        <w:rPr>
          <w:rFonts w:eastAsia="Times New Roman" w:cs="Times New Roman"/>
          <w:bCs/>
          <w:szCs w:val="24"/>
          <w:lang w:eastAsia="ar-SA"/>
        </w:rPr>
        <w:t xml:space="preserve"> 2016.gada 29.septembrī</w:t>
      </w:r>
      <w:r w:rsidRPr="007E4079">
        <w:rPr>
          <w:rFonts w:eastAsia="Times New Roman" w:cs="Times New Roman"/>
          <w:szCs w:val="24"/>
          <w:lang w:eastAsia="ar-SA"/>
        </w:rPr>
        <w:t xml:space="preserve"> saņemts Andra Sjanitas</w:t>
      </w:r>
      <w:r w:rsidR="00465A03">
        <w:rPr>
          <w:rFonts w:eastAsia="Times New Roman" w:cs="Times New Roman"/>
          <w:szCs w:val="24"/>
          <w:lang w:eastAsia="ar-SA"/>
        </w:rPr>
        <w:t xml:space="preserve"> </w:t>
      </w:r>
      <w:r w:rsidRPr="007E4079">
        <w:rPr>
          <w:rFonts w:eastAsia="Times New Roman" w:cs="Arial"/>
          <w:szCs w:val="24"/>
          <w:lang w:eastAsia="lo-LA" w:bidi="lo-LA"/>
        </w:rPr>
        <w:t xml:space="preserve">iesniegums (reģistrācijas Nr.PJ/4-9.2/16/80), kurā viņa lūdz atļauju iegādāties Tukuma novada pašvaldībai piederošo dzīvokli </w:t>
      </w:r>
      <w:r w:rsidRPr="007E4079">
        <w:rPr>
          <w:rFonts w:eastAsia="Times New Roman" w:cs="Times New Roman"/>
          <w:szCs w:val="24"/>
          <w:lang w:eastAsia="ar-SA"/>
        </w:rPr>
        <w:t xml:space="preserve">“Dzirnavas”- 3, Jaunsātu pagastā, </w:t>
      </w:r>
      <w:r w:rsidRPr="007E4079">
        <w:rPr>
          <w:rFonts w:eastAsia="Times New Roman" w:cs="Arial"/>
          <w:szCs w:val="24"/>
          <w:lang w:eastAsia="lo-LA" w:bidi="lo-LA"/>
        </w:rPr>
        <w:t>Tukuma novadā (turpmāk – Nekustamais īpašums)</w:t>
      </w:r>
      <w:r w:rsidR="009C7220">
        <w:rPr>
          <w:rFonts w:eastAsia="Times New Roman" w:cs="Arial"/>
          <w:szCs w:val="24"/>
          <w:lang w:eastAsia="lo-LA" w:bidi="lo-LA"/>
        </w:rPr>
        <w:t>,</w:t>
      </w:r>
      <w:r w:rsidRPr="007E4079">
        <w:rPr>
          <w:rFonts w:eastAsia="Times New Roman" w:cs="Arial"/>
          <w:szCs w:val="24"/>
          <w:lang w:eastAsia="lo-LA" w:bidi="lo-LA"/>
        </w:rPr>
        <w:t xml:space="preserve"> ar izpirkuma tiesībām. </w:t>
      </w:r>
    </w:p>
    <w:p w:rsidR="007E4079" w:rsidRPr="007E4079" w:rsidRDefault="007E4079" w:rsidP="007E4079">
      <w:pPr>
        <w:ind w:firstLine="720"/>
        <w:jc w:val="both"/>
        <w:rPr>
          <w:rFonts w:eastAsia="Times New Roman" w:cs="Arial"/>
          <w:szCs w:val="24"/>
          <w:lang w:eastAsia="lv-LV" w:bidi="lo-LA"/>
        </w:rPr>
      </w:pPr>
      <w:r w:rsidRPr="007E4079">
        <w:rPr>
          <w:rFonts w:eastAsia="Times New Roman" w:cs="Arial"/>
          <w:szCs w:val="24"/>
          <w:lang w:eastAsia="lv-LV" w:bidi="lo-LA"/>
        </w:rPr>
        <w:t xml:space="preserve">Nekustamais īpašums reģistrēts Jaunsātu pagasta zemesgrāmatas nodalījumā Nr.100000079434-3, </w:t>
      </w:r>
      <w:r w:rsidR="009C7220">
        <w:rPr>
          <w:rFonts w:eastAsia="Times New Roman" w:cs="Arial"/>
          <w:szCs w:val="24"/>
          <w:lang w:eastAsia="lv-LV" w:bidi="lo-LA"/>
        </w:rPr>
        <w:t xml:space="preserve">kurš </w:t>
      </w:r>
      <w:r w:rsidRPr="007E4079">
        <w:rPr>
          <w:rFonts w:eastAsia="Times New Roman" w:cs="Arial"/>
          <w:szCs w:val="24"/>
          <w:lang w:eastAsia="lv-LV" w:bidi="lo-LA"/>
        </w:rPr>
        <w:t>sastāv no:</w:t>
      </w:r>
    </w:p>
    <w:p w:rsidR="007E4079" w:rsidRPr="007E4079" w:rsidRDefault="007E4079" w:rsidP="007E4079">
      <w:pPr>
        <w:numPr>
          <w:ilvl w:val="0"/>
          <w:numId w:val="2"/>
        </w:numPr>
        <w:tabs>
          <w:tab w:val="left" w:pos="709"/>
        </w:tabs>
        <w:jc w:val="both"/>
        <w:rPr>
          <w:rFonts w:eastAsia="Times New Roman" w:cs="Arial"/>
          <w:szCs w:val="24"/>
          <w:lang w:eastAsia="lv-LV" w:bidi="lo-LA"/>
        </w:rPr>
      </w:pPr>
      <w:r w:rsidRPr="007E4079">
        <w:rPr>
          <w:rFonts w:eastAsia="Times New Roman" w:cs="Arial"/>
          <w:szCs w:val="24"/>
          <w:lang w:eastAsia="lv-LV" w:bidi="lo-LA"/>
        </w:rPr>
        <w:t>dzīvokļa īpašuma Nr.3 – 56,6 m</w:t>
      </w:r>
      <w:r w:rsidRPr="007E4079">
        <w:rPr>
          <w:rFonts w:eastAsia="Times New Roman" w:cs="Arial"/>
          <w:szCs w:val="24"/>
          <w:vertAlign w:val="superscript"/>
          <w:lang w:eastAsia="lv-LV" w:bidi="lo-LA"/>
        </w:rPr>
        <w:t>2</w:t>
      </w:r>
      <w:r w:rsidRPr="007E4079">
        <w:rPr>
          <w:rFonts w:eastAsia="Times New Roman" w:cs="Arial"/>
          <w:szCs w:val="24"/>
          <w:lang w:eastAsia="lv-LV" w:bidi="lo-LA"/>
        </w:rPr>
        <w:t xml:space="preserve"> platībā (kadastra Nr.</w:t>
      </w:r>
      <w:r w:rsidRPr="007E4079">
        <w:rPr>
          <w:rFonts w:eastAsia="Times New Roman" w:cs="Times New Roman"/>
          <w:szCs w:val="24"/>
          <w:lang w:eastAsia="lv-LV"/>
        </w:rPr>
        <w:t xml:space="preserve"> 9058 900 0087</w:t>
      </w:r>
      <w:r w:rsidRPr="007E4079">
        <w:rPr>
          <w:rFonts w:eastAsia="Times New Roman" w:cs="Arial"/>
          <w:szCs w:val="24"/>
          <w:lang w:eastAsia="lv-LV" w:bidi="lo-LA"/>
        </w:rPr>
        <w:t>);</w:t>
      </w:r>
    </w:p>
    <w:p w:rsidR="007E4079" w:rsidRPr="007E4079" w:rsidRDefault="007E4079" w:rsidP="007E4079">
      <w:pPr>
        <w:numPr>
          <w:ilvl w:val="0"/>
          <w:numId w:val="2"/>
        </w:numPr>
        <w:tabs>
          <w:tab w:val="left" w:pos="709"/>
        </w:tabs>
        <w:jc w:val="both"/>
        <w:rPr>
          <w:rFonts w:eastAsia="Times New Roman" w:cs="Times New Roman"/>
          <w:szCs w:val="24"/>
          <w:lang w:eastAsia="lv-LV"/>
        </w:rPr>
      </w:pPr>
      <w:r w:rsidRPr="007E4079">
        <w:rPr>
          <w:rFonts w:eastAsia="Times New Roman" w:cs="Arial"/>
          <w:szCs w:val="24"/>
          <w:lang w:eastAsia="lv-LV" w:bidi="lo-LA"/>
        </w:rPr>
        <w:t>kopīpašuma 566/4802</w:t>
      </w:r>
      <w:r w:rsidRPr="007E4079">
        <w:rPr>
          <w:rFonts w:eastAsia="Times New Roman" w:cs="Times New Roman"/>
          <w:szCs w:val="24"/>
          <w:lang w:eastAsia="lv-LV"/>
        </w:rPr>
        <w:t xml:space="preserve"> domājamās daļas no daudzdzīvokļu mājas (kadastra apzīmējums 9058 001 0211 001);</w:t>
      </w:r>
    </w:p>
    <w:p w:rsidR="007E4079" w:rsidRPr="007E4079" w:rsidRDefault="007E4079" w:rsidP="007E4079">
      <w:pPr>
        <w:numPr>
          <w:ilvl w:val="0"/>
          <w:numId w:val="2"/>
        </w:numPr>
        <w:tabs>
          <w:tab w:val="left" w:pos="709"/>
        </w:tabs>
        <w:jc w:val="both"/>
        <w:rPr>
          <w:rFonts w:eastAsia="Times New Roman" w:cs="Times New Roman"/>
          <w:szCs w:val="24"/>
          <w:lang w:eastAsia="lv-LV"/>
        </w:rPr>
      </w:pPr>
      <w:r w:rsidRPr="007E4079">
        <w:rPr>
          <w:rFonts w:eastAsia="Times New Roman" w:cs="Arial"/>
          <w:szCs w:val="24"/>
          <w:lang w:eastAsia="lv-LV" w:bidi="lo-LA"/>
        </w:rPr>
        <w:t>kopīpašuma 566/4802</w:t>
      </w:r>
      <w:r w:rsidRPr="007E4079">
        <w:rPr>
          <w:rFonts w:eastAsia="Times New Roman" w:cs="Times New Roman"/>
          <w:szCs w:val="24"/>
          <w:lang w:eastAsia="lv-LV"/>
        </w:rPr>
        <w:t xml:space="preserve"> domājamās daļas no daudzdzīvokļu mājas zemes (kadastra apzīmējums 9058 001 0211).</w:t>
      </w:r>
    </w:p>
    <w:p w:rsidR="007E4079" w:rsidRPr="007E4079" w:rsidRDefault="007E4079" w:rsidP="007E4079">
      <w:pPr>
        <w:suppressAutoHyphens/>
        <w:ind w:firstLine="720"/>
        <w:jc w:val="both"/>
        <w:rPr>
          <w:rFonts w:eastAsia="Times New Roman" w:cs="Times New Roman"/>
          <w:szCs w:val="24"/>
          <w:lang w:eastAsia="ar-SA"/>
        </w:rPr>
      </w:pPr>
      <w:r w:rsidRPr="007E4079">
        <w:rPr>
          <w:rFonts w:eastAsia="Times New Roman" w:cs="Arial"/>
          <w:szCs w:val="24"/>
          <w:lang w:eastAsia="lo-LA" w:bidi="lo-LA"/>
        </w:rPr>
        <w:t xml:space="preserve">Domes Īpašumu apsaimniekošanas un privatizācijas komisija konstatējusi, ka atsavināšana var tikt veikta, piedāvājot pirmpirkuma tiesību izmantošanu </w:t>
      </w:r>
      <w:r w:rsidRPr="007E4079">
        <w:rPr>
          <w:rFonts w:eastAsia="Times New Roman" w:cs="Times New Roman"/>
          <w:szCs w:val="24"/>
          <w:lang w:eastAsia="ar-SA"/>
        </w:rPr>
        <w:t>Andrim Sjanita</w:t>
      </w:r>
      <w:r w:rsidRPr="007E4079">
        <w:rPr>
          <w:rFonts w:eastAsia="Times New Roman" w:cs="Arial"/>
          <w:szCs w:val="24"/>
          <w:lang w:eastAsia="lo-LA" w:bidi="lo-LA"/>
        </w:rPr>
        <w:t>, ņemot vērā, ka viņš ir nekustamā īpašuma īrnieks no 2012.gada 1.jūnija. Nekustamā īpašuma parāds nav.</w:t>
      </w:r>
    </w:p>
    <w:p w:rsidR="007E4079" w:rsidRPr="007E4079" w:rsidRDefault="007E4079" w:rsidP="007E4079">
      <w:pPr>
        <w:suppressAutoHyphens/>
        <w:ind w:right="5" w:firstLine="720"/>
        <w:jc w:val="both"/>
        <w:rPr>
          <w:rFonts w:eastAsia="Times New Roman" w:cs="Times New Roman"/>
          <w:kern w:val="2"/>
          <w:szCs w:val="24"/>
          <w:lang w:eastAsia="ar-SA"/>
        </w:rPr>
      </w:pPr>
      <w:r w:rsidRPr="007E4079">
        <w:rPr>
          <w:rFonts w:eastAsia="Times New Roman" w:cs="Arial"/>
          <w:kern w:val="2"/>
          <w:szCs w:val="24"/>
          <w:lang w:eastAsia="lo-LA" w:bidi="lo-LA"/>
        </w:rPr>
        <w:t>S</w:t>
      </w:r>
      <w:r w:rsidRPr="007E4079">
        <w:rPr>
          <w:rFonts w:eastAsia="Times New Roman" w:cs="Times New Roman"/>
          <w:kern w:val="2"/>
          <w:szCs w:val="24"/>
          <w:lang w:eastAsia="ar-SA"/>
        </w:rPr>
        <w:t xml:space="preserve">askaņā ar sertificēta vērtētāja SIA „Interbaltija” (īpašumu vērtētājs Arnis Zeilis, profesionālās kvalifikācijas sertifikāts Nr.23) 19.09.2016. atzinumu </w:t>
      </w:r>
      <w:r w:rsidRPr="007E4079">
        <w:rPr>
          <w:rFonts w:eastAsia="Times New Roman" w:cs="Times New Roman"/>
          <w:szCs w:val="24"/>
          <w:lang w:eastAsia="ar-SA"/>
        </w:rPr>
        <w:t xml:space="preserve">Nekustamā īpašuma tirgus vērtība tika noteikta – 400,00 EUR (četri simti </w:t>
      </w:r>
      <w:r w:rsidRPr="007E4079">
        <w:rPr>
          <w:rFonts w:eastAsia="Times New Roman" w:cs="Times New Roman"/>
          <w:i/>
          <w:szCs w:val="24"/>
          <w:lang w:eastAsia="ar-SA"/>
        </w:rPr>
        <w:t>euro</w:t>
      </w:r>
      <w:r w:rsidRPr="007E4079">
        <w:rPr>
          <w:rFonts w:eastAsia="Times New Roman" w:cs="Times New Roman"/>
          <w:szCs w:val="24"/>
          <w:lang w:eastAsia="ar-SA"/>
        </w:rPr>
        <w:t>)</w:t>
      </w:r>
      <w:r w:rsidRPr="007E4079">
        <w:rPr>
          <w:rFonts w:eastAsia="Times New Roman" w:cs="Times New Roman"/>
          <w:i/>
          <w:kern w:val="2"/>
          <w:szCs w:val="24"/>
          <w:lang w:eastAsia="ar-SA"/>
        </w:rPr>
        <w:t xml:space="preserve">. </w:t>
      </w:r>
      <w:r w:rsidRPr="007E4079">
        <w:rPr>
          <w:rFonts w:eastAsia="Times New Roman" w:cs="Times New Roman"/>
          <w:kern w:val="2"/>
          <w:szCs w:val="24"/>
          <w:lang w:eastAsia="ar-SA"/>
        </w:rPr>
        <w:t>Tukuma novada Domes izdevumi par SIA „Interbaltija” pakalpojumiem sastāda 90,75 EUR</w:t>
      </w:r>
      <w:r w:rsidRPr="007E4079">
        <w:rPr>
          <w:rFonts w:eastAsia="Times New Roman" w:cs="Times New Roman"/>
          <w:i/>
          <w:kern w:val="2"/>
          <w:szCs w:val="24"/>
          <w:lang w:eastAsia="ar-SA"/>
        </w:rPr>
        <w:t xml:space="preserve"> </w:t>
      </w:r>
      <w:r w:rsidRPr="007E4079">
        <w:rPr>
          <w:rFonts w:eastAsia="Times New Roman" w:cs="Times New Roman"/>
          <w:kern w:val="2"/>
          <w:szCs w:val="24"/>
          <w:lang w:eastAsia="ar-SA"/>
        </w:rPr>
        <w:t xml:space="preserve">(deviņdesmit </w:t>
      </w:r>
      <w:r w:rsidRPr="007E4079">
        <w:rPr>
          <w:rFonts w:eastAsia="Times New Roman" w:cs="Times New Roman"/>
          <w:i/>
          <w:kern w:val="2"/>
          <w:szCs w:val="24"/>
          <w:lang w:eastAsia="ar-SA"/>
        </w:rPr>
        <w:t>euro</w:t>
      </w:r>
      <w:r w:rsidR="009C7220">
        <w:rPr>
          <w:rFonts w:eastAsia="Times New Roman" w:cs="Times New Roman"/>
          <w:i/>
          <w:kern w:val="2"/>
          <w:szCs w:val="24"/>
          <w:lang w:eastAsia="ar-SA"/>
        </w:rPr>
        <w:t xml:space="preserve"> un</w:t>
      </w:r>
      <w:r w:rsidRPr="007E4079">
        <w:rPr>
          <w:rFonts w:eastAsia="Times New Roman" w:cs="Times New Roman"/>
          <w:i/>
          <w:kern w:val="2"/>
          <w:szCs w:val="24"/>
          <w:lang w:eastAsia="ar-SA"/>
        </w:rPr>
        <w:t xml:space="preserve"> </w:t>
      </w:r>
      <w:r w:rsidRPr="007E4079">
        <w:rPr>
          <w:rFonts w:eastAsia="Times New Roman" w:cs="Times New Roman"/>
          <w:kern w:val="2"/>
          <w:szCs w:val="24"/>
          <w:lang w:eastAsia="ar-SA"/>
        </w:rPr>
        <w:t xml:space="preserve">75 </w:t>
      </w:r>
      <w:r w:rsidRPr="007E4079">
        <w:rPr>
          <w:rFonts w:eastAsia="Times New Roman" w:cs="Times New Roman"/>
          <w:i/>
          <w:kern w:val="2"/>
          <w:szCs w:val="24"/>
          <w:lang w:eastAsia="ar-SA"/>
        </w:rPr>
        <w:t>centi</w:t>
      </w:r>
      <w:r w:rsidRPr="007E4079">
        <w:rPr>
          <w:rFonts w:eastAsia="Times New Roman" w:cs="Times New Roman"/>
          <w:kern w:val="2"/>
          <w:szCs w:val="24"/>
          <w:lang w:eastAsia="ar-SA"/>
        </w:rPr>
        <w:t>).  Nekustamā īpašuma nosacītā cena – 4</w:t>
      </w:r>
      <w:r w:rsidRPr="007E4079">
        <w:rPr>
          <w:rFonts w:eastAsia="Times New Roman" w:cs="Times New Roman"/>
          <w:szCs w:val="24"/>
          <w:lang w:eastAsia="ar-SA"/>
        </w:rPr>
        <w:t xml:space="preserve">90,75 EUR (četri simti deviņdesmit  </w:t>
      </w:r>
      <w:r w:rsidRPr="007E4079">
        <w:rPr>
          <w:rFonts w:eastAsia="Times New Roman" w:cs="Times New Roman"/>
          <w:i/>
          <w:szCs w:val="24"/>
          <w:lang w:eastAsia="ar-SA"/>
        </w:rPr>
        <w:t>euro</w:t>
      </w:r>
      <w:r w:rsidR="009C7220">
        <w:rPr>
          <w:rFonts w:eastAsia="Times New Roman" w:cs="Times New Roman"/>
          <w:i/>
          <w:szCs w:val="24"/>
          <w:lang w:eastAsia="ar-SA"/>
        </w:rPr>
        <w:t xml:space="preserve"> un</w:t>
      </w:r>
      <w:r w:rsidRPr="007E4079">
        <w:rPr>
          <w:rFonts w:eastAsia="Times New Roman" w:cs="Times New Roman"/>
          <w:i/>
          <w:szCs w:val="24"/>
          <w:lang w:eastAsia="ar-SA"/>
        </w:rPr>
        <w:t xml:space="preserve"> </w:t>
      </w:r>
      <w:r w:rsidRPr="007E4079">
        <w:rPr>
          <w:rFonts w:eastAsia="Times New Roman" w:cs="Times New Roman"/>
          <w:kern w:val="2"/>
          <w:szCs w:val="24"/>
          <w:lang w:eastAsia="ar-SA"/>
        </w:rPr>
        <w:t xml:space="preserve">75 </w:t>
      </w:r>
      <w:r w:rsidRPr="007E4079">
        <w:rPr>
          <w:rFonts w:eastAsia="Times New Roman" w:cs="Times New Roman"/>
          <w:i/>
          <w:kern w:val="2"/>
          <w:szCs w:val="24"/>
          <w:lang w:eastAsia="ar-SA"/>
        </w:rPr>
        <w:t>centi</w:t>
      </w:r>
      <w:r w:rsidRPr="007E4079">
        <w:rPr>
          <w:rFonts w:eastAsia="Times New Roman" w:cs="Times New Roman"/>
          <w:szCs w:val="24"/>
          <w:lang w:eastAsia="ar-SA"/>
        </w:rPr>
        <w:t xml:space="preserve">) </w:t>
      </w:r>
      <w:r w:rsidRPr="007E4079">
        <w:rPr>
          <w:rFonts w:eastAsia="Times New Roman" w:cs="Times New Roman"/>
          <w:kern w:val="2"/>
          <w:szCs w:val="24"/>
          <w:lang w:eastAsia="ar-SA"/>
        </w:rPr>
        <w:t>(400,00+90,75).</w:t>
      </w:r>
    </w:p>
    <w:p w:rsidR="007E4079" w:rsidRPr="007E4079" w:rsidRDefault="007E4079" w:rsidP="007E4079">
      <w:pPr>
        <w:suppressAutoHyphens/>
        <w:jc w:val="both"/>
        <w:rPr>
          <w:rFonts w:eastAsia="Times New Roman" w:cs="Arial"/>
          <w:szCs w:val="24"/>
          <w:lang w:eastAsia="lo-LA" w:bidi="lo-LA"/>
        </w:rPr>
      </w:pPr>
      <w:r w:rsidRPr="007E4079">
        <w:rPr>
          <w:rFonts w:eastAsia="Times New Roman" w:cs="Arial"/>
          <w:szCs w:val="24"/>
          <w:lang w:eastAsia="lo-LA" w:bidi="lo-LA"/>
        </w:rPr>
        <w:tab/>
        <w:t xml:space="preserve">Publiskas personas mantas atsavināšanas likuma 4.panta ceturtās daļas 5.punkts nosaka: </w:t>
      </w:r>
      <w:r w:rsidRPr="007E4079">
        <w:rPr>
          <w:rFonts w:eastAsia="Times New Roman" w:cs="Arial"/>
          <w:i/>
          <w:szCs w:val="24"/>
          <w:lang w:eastAsia="lo-LA" w:bidi="lo-LA"/>
        </w:rPr>
        <w:t>„</w:t>
      </w:r>
      <w:r w:rsidRPr="007E4079">
        <w:rPr>
          <w:rFonts w:eastAsia="Times New Roman" w:cs="Times New Roman"/>
          <w:i/>
          <w:szCs w:val="24"/>
          <w:lang w:eastAsia="ar-SA"/>
        </w:rPr>
        <w:t>Atsevišķos gadījumos publiskas personas nekustamā īpašuma atsavināšanu var ierosināt īrnieks vai viņa ģimenes loceklis, ja viņš vēlas nopirkt dzīvojamo māju, tās domājamo daļu vai dzīvokļa īpašumu”,</w:t>
      </w:r>
      <w:r w:rsidRPr="007E4079">
        <w:rPr>
          <w:rFonts w:eastAsia="Times New Roman" w:cs="Times New Roman"/>
          <w:szCs w:val="24"/>
          <w:lang w:eastAsia="ar-SA"/>
        </w:rPr>
        <w:t xml:space="preserve"> savukārt 45.panta trešā daļa nosaka -</w:t>
      </w:r>
      <w:r w:rsidRPr="007E4079">
        <w:rPr>
          <w:rFonts w:eastAsia="Times New Roman" w:cs="Times New Roman"/>
          <w:i/>
          <w:szCs w:val="24"/>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w:t>
      </w:r>
    </w:p>
    <w:p w:rsidR="007E4079" w:rsidRPr="007E4079" w:rsidRDefault="007E4079" w:rsidP="007E4079">
      <w:pPr>
        <w:suppressAutoHyphens/>
        <w:ind w:firstLine="720"/>
        <w:jc w:val="both"/>
        <w:rPr>
          <w:rFonts w:eastAsia="Times New Roman" w:cs="Times New Roman"/>
          <w:szCs w:val="24"/>
          <w:lang w:eastAsia="ar-SA"/>
        </w:rPr>
      </w:pPr>
      <w:r w:rsidRPr="007E4079">
        <w:rPr>
          <w:rFonts w:eastAsia="Times New Roman" w:cs="Arial"/>
          <w:szCs w:val="24"/>
          <w:lang w:eastAsia="lo-LA" w:bidi="lo-LA"/>
        </w:rPr>
        <w:t>Pamatojoties uz likuma „Par pašvaldībām” 21.panta pirmās daļas 17.punktu, Civillikuma 1756. un 1765.pantu, Publiskas personas mantas atsavināšanas likuma 4.panta ceturtās daļas 5.punktu un 45.panta trešo daļu:</w:t>
      </w:r>
    </w:p>
    <w:p w:rsidR="007E4079" w:rsidRPr="007E4079" w:rsidRDefault="007E4079" w:rsidP="007E4079">
      <w:pPr>
        <w:suppressAutoHyphens/>
        <w:ind w:right="5" w:firstLine="720"/>
        <w:jc w:val="both"/>
        <w:rPr>
          <w:rFonts w:eastAsia="Times New Roman" w:cs="Times New Roman"/>
          <w:szCs w:val="24"/>
          <w:lang w:eastAsia="ar-SA"/>
        </w:rPr>
      </w:pPr>
    </w:p>
    <w:p w:rsidR="007E4079" w:rsidRPr="007E4079" w:rsidRDefault="007E4079" w:rsidP="007E4079">
      <w:pPr>
        <w:suppressAutoHyphens/>
        <w:ind w:firstLine="720"/>
        <w:jc w:val="both"/>
        <w:rPr>
          <w:rFonts w:eastAsia="Times New Roman" w:cs="Times New Roman"/>
          <w:szCs w:val="24"/>
          <w:lang w:eastAsia="ar-SA"/>
        </w:rPr>
      </w:pPr>
      <w:r w:rsidRPr="007E4079">
        <w:rPr>
          <w:rFonts w:eastAsia="Times New Roman" w:cs="Times New Roman"/>
          <w:szCs w:val="24"/>
          <w:lang w:eastAsia="ar-SA"/>
        </w:rPr>
        <w:t xml:space="preserve">1. atsavināt pašvaldības nekustamo īpašumu – dzīvokli “Dzirnavas”-3, Jaunsātu pagastā, </w:t>
      </w:r>
      <w:r w:rsidRPr="007E4079">
        <w:rPr>
          <w:rFonts w:eastAsia="Times New Roman" w:cs="Arial"/>
          <w:szCs w:val="24"/>
          <w:lang w:eastAsia="lo-LA" w:bidi="lo-LA"/>
        </w:rPr>
        <w:t xml:space="preserve">Tukuma novadā, </w:t>
      </w:r>
      <w:r w:rsidRPr="007E4079">
        <w:rPr>
          <w:rFonts w:eastAsia="Times New Roman" w:cs="Times New Roman"/>
          <w:szCs w:val="24"/>
          <w:lang w:eastAsia="ar-SA"/>
        </w:rPr>
        <w:t xml:space="preserve">par nosacīto cenu </w:t>
      </w:r>
      <w:r w:rsidRPr="007E4079">
        <w:rPr>
          <w:rFonts w:eastAsia="Times New Roman" w:cs="Times New Roman"/>
          <w:kern w:val="2"/>
          <w:szCs w:val="24"/>
          <w:lang w:eastAsia="ar-SA"/>
        </w:rPr>
        <w:t>4</w:t>
      </w:r>
      <w:r w:rsidRPr="007E4079">
        <w:rPr>
          <w:rFonts w:eastAsia="Times New Roman" w:cs="Times New Roman"/>
          <w:szCs w:val="24"/>
          <w:lang w:eastAsia="ar-SA"/>
        </w:rPr>
        <w:t xml:space="preserve">90,75 EUR (četri simti deviņdesmit  </w:t>
      </w:r>
      <w:r w:rsidRPr="007E4079">
        <w:rPr>
          <w:rFonts w:eastAsia="Times New Roman" w:cs="Times New Roman"/>
          <w:i/>
          <w:szCs w:val="24"/>
          <w:lang w:eastAsia="ar-SA"/>
        </w:rPr>
        <w:t xml:space="preserve">euro </w:t>
      </w:r>
      <w:r w:rsidRPr="007E4079">
        <w:rPr>
          <w:rFonts w:eastAsia="Times New Roman" w:cs="Times New Roman"/>
          <w:kern w:val="2"/>
          <w:szCs w:val="24"/>
          <w:lang w:eastAsia="ar-SA"/>
        </w:rPr>
        <w:t xml:space="preserve">75 </w:t>
      </w:r>
      <w:r w:rsidRPr="007E4079">
        <w:rPr>
          <w:rFonts w:eastAsia="Times New Roman" w:cs="Times New Roman"/>
          <w:i/>
          <w:kern w:val="2"/>
          <w:szCs w:val="24"/>
          <w:lang w:eastAsia="ar-SA"/>
        </w:rPr>
        <w:t>centi</w:t>
      </w:r>
      <w:r w:rsidRPr="007E4079">
        <w:rPr>
          <w:rFonts w:eastAsia="Times New Roman" w:cs="Times New Roman"/>
          <w:szCs w:val="24"/>
          <w:lang w:eastAsia="ar-SA"/>
        </w:rPr>
        <w:t xml:space="preserve">) ar PVN, </w:t>
      </w:r>
      <w:r w:rsidRPr="007E4079">
        <w:rPr>
          <w:rFonts w:eastAsia="Times New Roman" w:cs="Times New Roman"/>
          <w:iCs/>
          <w:kern w:val="1"/>
          <w:szCs w:val="24"/>
          <w:lang w:eastAsia="ar-SA"/>
        </w:rPr>
        <w:t>pieskaitot likumiskos procentus (6% gadā</w:t>
      </w:r>
      <w:r w:rsidR="009C7220">
        <w:rPr>
          <w:rFonts w:eastAsia="Times New Roman" w:cs="Times New Roman"/>
          <w:iCs/>
          <w:kern w:val="1"/>
          <w:szCs w:val="24"/>
          <w:lang w:eastAsia="ar-SA"/>
        </w:rPr>
        <w:t xml:space="preserve"> no vēl nesamaksātās pirkuma maksas daļas</w:t>
      </w:r>
      <w:r w:rsidRPr="007E4079">
        <w:rPr>
          <w:rFonts w:eastAsia="Times New Roman" w:cs="Times New Roman"/>
          <w:iCs/>
          <w:kern w:val="1"/>
          <w:szCs w:val="24"/>
          <w:lang w:eastAsia="ar-SA"/>
        </w:rPr>
        <w:t>) par cenas maksājumu termiņos</w:t>
      </w:r>
      <w:r w:rsidRPr="007E4079">
        <w:rPr>
          <w:rFonts w:eastAsia="Times New Roman" w:cs="Times New Roman"/>
          <w:szCs w:val="24"/>
          <w:lang w:eastAsia="ar-SA"/>
        </w:rPr>
        <w:t>,</w:t>
      </w:r>
    </w:p>
    <w:p w:rsidR="007E4079" w:rsidRPr="007E4079" w:rsidRDefault="007E4079" w:rsidP="007E4079">
      <w:pPr>
        <w:suppressAutoHyphens/>
        <w:ind w:right="5" w:firstLine="720"/>
        <w:jc w:val="both"/>
        <w:rPr>
          <w:rFonts w:eastAsia="Times New Roman" w:cs="Times New Roman"/>
          <w:szCs w:val="24"/>
          <w:lang w:eastAsia="ar-SA"/>
        </w:rPr>
      </w:pPr>
    </w:p>
    <w:p w:rsidR="007E4079" w:rsidRPr="007E4079" w:rsidRDefault="007E4079" w:rsidP="007E4079">
      <w:pPr>
        <w:suppressAutoHyphens/>
        <w:ind w:right="5" w:firstLine="720"/>
        <w:jc w:val="both"/>
        <w:rPr>
          <w:rFonts w:eastAsia="Times New Roman" w:cs="Arial"/>
          <w:szCs w:val="24"/>
          <w:lang w:eastAsia="lo-LA" w:bidi="lo-LA"/>
        </w:rPr>
      </w:pPr>
      <w:r w:rsidRPr="007E4079">
        <w:rPr>
          <w:rFonts w:eastAsia="Times New Roman" w:cs="Times New Roman"/>
          <w:szCs w:val="24"/>
          <w:lang w:eastAsia="ar-SA"/>
        </w:rPr>
        <w:t>2. piedāvāt Andrim Sjanita</w:t>
      </w:r>
      <w:r w:rsidR="009C7220">
        <w:rPr>
          <w:rFonts w:eastAsia="Times New Roman" w:cs="Times New Roman"/>
          <w:szCs w:val="24"/>
          <w:lang w:eastAsia="ar-SA"/>
        </w:rPr>
        <w:t>m</w:t>
      </w:r>
      <w:r w:rsidRPr="007E4079">
        <w:rPr>
          <w:rFonts w:eastAsia="Times New Roman" w:cs="Times New Roman"/>
          <w:szCs w:val="24"/>
          <w:lang w:eastAsia="ar-SA"/>
        </w:rPr>
        <w:t xml:space="preserve"> izmantot pašvaldības nekustamā īpašuma - dzīvokļa “Dzirnavas”-3, Jaunsātu pagastā, </w:t>
      </w:r>
      <w:r w:rsidRPr="007E4079">
        <w:rPr>
          <w:rFonts w:eastAsia="Times New Roman" w:cs="Arial"/>
          <w:szCs w:val="24"/>
          <w:lang w:eastAsia="lo-LA" w:bidi="lo-LA"/>
        </w:rPr>
        <w:t>Tukuma novadā,</w:t>
      </w:r>
      <w:r w:rsidRPr="007E4079">
        <w:rPr>
          <w:rFonts w:eastAsia="Times New Roman" w:cs="Times New Roman"/>
          <w:szCs w:val="24"/>
          <w:lang w:eastAsia="ar-SA"/>
        </w:rPr>
        <w:t xml:space="preserve"> pirmpirkuma tiesības, par ko līdz 2016.gada 5.decembrim jāiesniedz rakstveida iesniegums Domei,</w:t>
      </w:r>
    </w:p>
    <w:p w:rsidR="007E4079" w:rsidRPr="007E4079" w:rsidRDefault="007E4079" w:rsidP="007E4079">
      <w:pPr>
        <w:suppressAutoHyphens/>
        <w:ind w:firstLine="720"/>
        <w:jc w:val="both"/>
        <w:rPr>
          <w:rFonts w:eastAsia="Times New Roman" w:cs="Arial"/>
          <w:szCs w:val="24"/>
          <w:lang w:eastAsia="lo-LA" w:bidi="lo-LA"/>
        </w:rPr>
      </w:pPr>
    </w:p>
    <w:p w:rsidR="007E4079" w:rsidRPr="007E4079" w:rsidRDefault="007E4079" w:rsidP="007E4079">
      <w:pPr>
        <w:suppressAutoHyphens/>
        <w:ind w:firstLine="720"/>
        <w:jc w:val="both"/>
        <w:rPr>
          <w:rFonts w:eastAsia="Times New Roman" w:cs="Arial"/>
          <w:szCs w:val="24"/>
          <w:lang w:eastAsia="lo-LA" w:bidi="lo-LA"/>
        </w:rPr>
      </w:pPr>
      <w:r w:rsidRPr="007E4079">
        <w:rPr>
          <w:rFonts w:eastAsia="Times New Roman" w:cs="Arial"/>
          <w:szCs w:val="24"/>
          <w:lang w:eastAsia="lo-LA" w:bidi="lo-LA"/>
        </w:rPr>
        <w:lastRenderedPageBreak/>
        <w:t>3. noteikt, ka pirmpirkuma tiesību izmantošanas gadījumā</w:t>
      </w:r>
      <w:r w:rsidRPr="007E4079">
        <w:rPr>
          <w:rFonts w:eastAsia="Times New Roman" w:cs="Times New Roman"/>
          <w:szCs w:val="24"/>
          <w:lang w:eastAsia="ar-SA"/>
        </w:rPr>
        <w:t xml:space="preserve"> Andris Sjanita </w:t>
      </w:r>
      <w:r w:rsidRPr="007E4079">
        <w:rPr>
          <w:rFonts w:eastAsia="Times New Roman" w:cs="Arial"/>
          <w:szCs w:val="24"/>
          <w:lang w:eastAsia="lo-LA" w:bidi="lo-LA"/>
        </w:rPr>
        <w:t xml:space="preserve">nekustamā īpašuma pirkuma maksu un likumiskos procentus samaksā 6 (sešu) mēnešu laikā no iesnieguma iesniegšanas dienas, </w:t>
      </w:r>
    </w:p>
    <w:p w:rsidR="009C7220" w:rsidRDefault="009C7220" w:rsidP="007E4079">
      <w:pPr>
        <w:suppressAutoHyphens/>
        <w:ind w:firstLine="720"/>
        <w:jc w:val="both"/>
        <w:rPr>
          <w:rFonts w:eastAsia="Times New Roman" w:cs="Arial"/>
          <w:szCs w:val="24"/>
          <w:lang w:eastAsia="lo-LA" w:bidi="lo-LA"/>
        </w:rPr>
      </w:pPr>
    </w:p>
    <w:p w:rsidR="009C7220" w:rsidRPr="007E4079" w:rsidRDefault="009C7220" w:rsidP="009C7220">
      <w:pPr>
        <w:suppressAutoHyphens/>
        <w:ind w:firstLine="720"/>
        <w:jc w:val="both"/>
        <w:rPr>
          <w:rFonts w:eastAsia="Times New Roman" w:cs="Arial"/>
          <w:szCs w:val="24"/>
          <w:lang w:eastAsia="lo-LA" w:bidi="lo-LA"/>
        </w:rPr>
      </w:pPr>
      <w:r>
        <w:rPr>
          <w:rFonts w:eastAsia="Times New Roman" w:cs="Arial"/>
          <w:szCs w:val="24"/>
          <w:lang w:eastAsia="lo-LA" w:bidi="lo-LA"/>
        </w:rPr>
        <w:t>4</w:t>
      </w:r>
      <w:r w:rsidRPr="007E4079">
        <w:rPr>
          <w:rFonts w:eastAsia="Times New Roman" w:cs="Arial"/>
          <w:szCs w:val="24"/>
          <w:lang w:eastAsia="lo-LA" w:bidi="lo-LA"/>
        </w:rPr>
        <w:t xml:space="preserve">. </w:t>
      </w:r>
      <w:r w:rsidRPr="007E4079">
        <w:rPr>
          <w:rFonts w:eastAsia="Times New Roman" w:cs="Times New Roman"/>
          <w:szCs w:val="24"/>
          <w:lang w:eastAsia="ar-SA"/>
        </w:rPr>
        <w:t>Andra Sjanitas</w:t>
      </w:r>
      <w:r w:rsidRPr="007E4079">
        <w:rPr>
          <w:rFonts w:eastAsia="Times New Roman" w:cs="Arial"/>
          <w:szCs w:val="24"/>
          <w:lang w:eastAsia="lo-LA" w:bidi="lo-LA"/>
        </w:rPr>
        <w:t xml:space="preserve"> pirmpirkuma tiesību izmantošanas gadījumā, uzdot Domes Juridiskajai nodaļai desmit darba dienu laikā pēc iesnieguma saņemšanas noslēgt ar  </w:t>
      </w:r>
      <w:r w:rsidRPr="007E4079">
        <w:rPr>
          <w:rFonts w:eastAsia="Times New Roman" w:cs="Times New Roman"/>
          <w:szCs w:val="24"/>
          <w:lang w:eastAsia="ar-SA"/>
        </w:rPr>
        <w:t xml:space="preserve">Andri Sjanitu </w:t>
      </w:r>
      <w:r w:rsidRPr="007E4079">
        <w:rPr>
          <w:rFonts w:eastAsia="Times New Roman" w:cs="Arial"/>
          <w:szCs w:val="24"/>
          <w:lang w:eastAsia="lo-LA" w:bidi="lo-LA"/>
        </w:rPr>
        <w:t>Pirkuma līgumu ar nosacījumu, ka nekustamā īpašuma pirkuma maksa (</w:t>
      </w:r>
      <w:r w:rsidRPr="007E4079">
        <w:rPr>
          <w:rFonts w:eastAsia="Times New Roman" w:cs="Times New Roman"/>
          <w:szCs w:val="24"/>
          <w:lang w:eastAsia="ar-SA"/>
        </w:rPr>
        <w:t>un likumiskie procenti)</w:t>
      </w:r>
      <w:r w:rsidRPr="007E4079">
        <w:rPr>
          <w:rFonts w:eastAsia="Times New Roman" w:cs="Arial"/>
          <w:szCs w:val="24"/>
          <w:lang w:eastAsia="lo-LA" w:bidi="lo-LA"/>
        </w:rPr>
        <w:t xml:space="preserve"> tiek veikta 6 (sešu) mēnešu laikā, </w:t>
      </w:r>
    </w:p>
    <w:p w:rsidR="009C7220" w:rsidRDefault="009C7220" w:rsidP="007E4079">
      <w:pPr>
        <w:suppressAutoHyphens/>
        <w:ind w:firstLine="720"/>
        <w:jc w:val="both"/>
        <w:rPr>
          <w:rFonts w:eastAsia="Times New Roman" w:cs="Arial"/>
          <w:szCs w:val="24"/>
          <w:lang w:eastAsia="lo-LA" w:bidi="lo-LA"/>
        </w:rPr>
      </w:pPr>
    </w:p>
    <w:p w:rsidR="007E4079" w:rsidRPr="007E4079" w:rsidRDefault="009C7220" w:rsidP="007E4079">
      <w:pPr>
        <w:suppressAutoHyphens/>
        <w:ind w:firstLine="720"/>
        <w:jc w:val="both"/>
        <w:rPr>
          <w:rFonts w:eastAsia="Times New Roman" w:cs="Arial"/>
          <w:szCs w:val="24"/>
          <w:lang w:eastAsia="lo-LA" w:bidi="lo-LA"/>
        </w:rPr>
      </w:pPr>
      <w:r>
        <w:rPr>
          <w:rFonts w:eastAsia="Times New Roman" w:cs="Arial"/>
          <w:szCs w:val="24"/>
          <w:lang w:eastAsia="lo-LA" w:bidi="lo-LA"/>
        </w:rPr>
        <w:t>5</w:t>
      </w:r>
      <w:r w:rsidR="007E4079" w:rsidRPr="007E4079">
        <w:rPr>
          <w:rFonts w:eastAsia="Times New Roman" w:cs="Arial"/>
          <w:szCs w:val="24"/>
          <w:lang w:eastAsia="lo-LA" w:bidi="lo-LA"/>
        </w:rPr>
        <w:t xml:space="preserve">. noteikt, ka  </w:t>
      </w:r>
      <w:r w:rsidR="007E4079" w:rsidRPr="007E4079">
        <w:rPr>
          <w:rFonts w:eastAsia="Times New Roman" w:cs="Times New Roman"/>
          <w:szCs w:val="24"/>
          <w:lang w:eastAsia="ar-SA"/>
        </w:rPr>
        <w:t>A</w:t>
      </w:r>
      <w:r>
        <w:rPr>
          <w:rFonts w:eastAsia="Times New Roman" w:cs="Times New Roman"/>
          <w:szCs w:val="24"/>
          <w:lang w:eastAsia="ar-SA"/>
        </w:rPr>
        <w:t xml:space="preserve">ndris </w:t>
      </w:r>
      <w:r w:rsidR="007E4079" w:rsidRPr="007E4079">
        <w:rPr>
          <w:rFonts w:eastAsia="Times New Roman" w:cs="Times New Roman"/>
          <w:szCs w:val="24"/>
          <w:lang w:eastAsia="ar-SA"/>
        </w:rPr>
        <w:t>Sjanita</w:t>
      </w:r>
      <w:r w:rsidR="007E4079" w:rsidRPr="007E4079">
        <w:rPr>
          <w:rFonts w:eastAsia="Times New Roman" w:cs="Arial"/>
          <w:szCs w:val="24"/>
          <w:lang w:eastAsia="lo-LA" w:bidi="lo-LA"/>
        </w:rPr>
        <w:t xml:space="preserve"> īpašumtiesības uz nekustamo īpašumu iegūst pēc pilnas šā lēmuma 1.punktā minētās pirkuma maksas samaksas,</w:t>
      </w:r>
    </w:p>
    <w:p w:rsidR="007E4079" w:rsidRPr="007E4079" w:rsidRDefault="007E4079" w:rsidP="007E4079">
      <w:pPr>
        <w:suppressAutoHyphens/>
        <w:ind w:firstLine="720"/>
        <w:jc w:val="both"/>
        <w:rPr>
          <w:rFonts w:eastAsia="Times New Roman" w:cs="Arial"/>
          <w:szCs w:val="24"/>
          <w:lang w:eastAsia="lo-LA" w:bidi="lo-LA"/>
        </w:rPr>
      </w:pPr>
    </w:p>
    <w:p w:rsidR="007E4079" w:rsidRPr="007E4079" w:rsidRDefault="009C7220" w:rsidP="007E4079">
      <w:pPr>
        <w:suppressAutoHyphens/>
        <w:ind w:firstLine="720"/>
        <w:jc w:val="both"/>
        <w:rPr>
          <w:rFonts w:eastAsia="Times New Roman" w:cs="Arial"/>
          <w:szCs w:val="24"/>
          <w:lang w:eastAsia="lo-LA" w:bidi="lo-LA"/>
        </w:rPr>
      </w:pPr>
      <w:r>
        <w:rPr>
          <w:rFonts w:eastAsia="Times New Roman" w:cs="Arial"/>
          <w:szCs w:val="24"/>
          <w:lang w:eastAsia="lo-LA" w:bidi="lo-LA"/>
        </w:rPr>
        <w:t>6</w:t>
      </w:r>
      <w:r w:rsidR="007E4079" w:rsidRPr="007E4079">
        <w:rPr>
          <w:rFonts w:eastAsia="Times New Roman" w:cs="Arial"/>
          <w:szCs w:val="24"/>
          <w:lang w:eastAsia="lo-LA" w:bidi="lo-LA"/>
        </w:rPr>
        <w:t xml:space="preserve">. noteikt, ka </w:t>
      </w:r>
      <w:r w:rsidR="007E4079" w:rsidRPr="007E4079">
        <w:rPr>
          <w:rFonts w:eastAsia="Times New Roman" w:cs="Times New Roman"/>
          <w:szCs w:val="24"/>
          <w:lang w:eastAsia="ar-SA"/>
        </w:rPr>
        <w:t>A</w:t>
      </w:r>
      <w:r>
        <w:rPr>
          <w:rFonts w:eastAsia="Times New Roman" w:cs="Times New Roman"/>
          <w:szCs w:val="24"/>
          <w:lang w:eastAsia="ar-SA"/>
        </w:rPr>
        <w:t xml:space="preserve">ndris </w:t>
      </w:r>
      <w:r w:rsidR="007E4079" w:rsidRPr="007E4079">
        <w:rPr>
          <w:rFonts w:eastAsia="Times New Roman" w:cs="Times New Roman"/>
          <w:szCs w:val="24"/>
          <w:lang w:eastAsia="ar-SA"/>
        </w:rPr>
        <w:t>Sjanita</w:t>
      </w:r>
      <w:r w:rsidR="007E4079" w:rsidRPr="007E4079">
        <w:rPr>
          <w:rFonts w:eastAsia="Times New Roman" w:cs="Arial"/>
          <w:szCs w:val="24"/>
          <w:lang w:eastAsia="lo-LA" w:bidi="lo-LA"/>
        </w:rPr>
        <w:t xml:space="preserve"> sedz visus izdevumus, kas saistīti ar nekustamā īpašuma tiesību nostiprināšanu zemesgrāmatā uz viņa vārda,</w:t>
      </w:r>
    </w:p>
    <w:p w:rsidR="007E4079" w:rsidRPr="007E4079" w:rsidRDefault="007E4079" w:rsidP="007E4079">
      <w:pPr>
        <w:suppressAutoHyphens/>
        <w:jc w:val="both"/>
        <w:rPr>
          <w:rFonts w:eastAsia="Times New Roman" w:cs="Arial"/>
          <w:szCs w:val="24"/>
          <w:lang w:eastAsia="lo-LA" w:bidi="lo-LA"/>
        </w:rPr>
      </w:pPr>
      <w:r w:rsidRPr="007E4079">
        <w:rPr>
          <w:rFonts w:eastAsia="Times New Roman" w:cs="Arial"/>
          <w:szCs w:val="24"/>
          <w:lang w:eastAsia="lo-LA" w:bidi="lo-LA"/>
        </w:rPr>
        <w:tab/>
      </w:r>
    </w:p>
    <w:p w:rsidR="007E4079" w:rsidRPr="007E4079" w:rsidRDefault="007E4079" w:rsidP="007E4079">
      <w:pPr>
        <w:suppressAutoHyphens/>
        <w:ind w:firstLine="720"/>
        <w:jc w:val="both"/>
        <w:rPr>
          <w:rFonts w:eastAsia="Times New Roman" w:cs="Arial"/>
          <w:i/>
          <w:szCs w:val="24"/>
          <w:lang w:eastAsia="lo-LA" w:bidi="lo-LA"/>
        </w:rPr>
      </w:pPr>
      <w:r w:rsidRPr="007E4079">
        <w:rPr>
          <w:rFonts w:eastAsia="Times New Roman" w:cs="Arial"/>
          <w:szCs w:val="24"/>
          <w:lang w:eastAsia="lo-LA" w:bidi="lo-LA"/>
        </w:rPr>
        <w:t>7. kontroli par lēmuma izpildi uzdot Domes iekšējai auditorei Lindai Gruziņai.</w:t>
      </w:r>
    </w:p>
    <w:p w:rsidR="007E4079" w:rsidRPr="007E4079" w:rsidRDefault="007E4079" w:rsidP="007E4079">
      <w:pPr>
        <w:suppressAutoHyphens/>
        <w:ind w:firstLine="720"/>
        <w:jc w:val="both"/>
        <w:rPr>
          <w:rFonts w:eastAsia="Times New Roman" w:cs="Arial"/>
          <w:i/>
          <w:szCs w:val="24"/>
          <w:lang w:eastAsia="lo-LA" w:bidi="lo-LA"/>
        </w:rPr>
      </w:pPr>
    </w:p>
    <w:p w:rsidR="007E4079" w:rsidRPr="007E4079" w:rsidRDefault="007E4079" w:rsidP="007E4079">
      <w:pPr>
        <w:suppressAutoHyphens/>
        <w:jc w:val="both"/>
        <w:rPr>
          <w:rFonts w:eastAsia="Times New Roman" w:cs="Times New Roman"/>
          <w:i/>
          <w:kern w:val="1"/>
          <w:szCs w:val="24"/>
          <w:lang w:eastAsia="ar-SA"/>
        </w:rPr>
      </w:pPr>
      <w:r w:rsidRPr="007E4079">
        <w:rPr>
          <w:rFonts w:eastAsia="Times New Roman" w:cs="Times New Roman"/>
          <w:i/>
          <w:kern w:val="1"/>
          <w:szCs w:val="24"/>
          <w:lang w:eastAsia="ar-SA"/>
        </w:rPr>
        <w:tab/>
        <w:t>Lēmumu var pārsūdzēt Administratīvajā rajona tiesā viena mēneša laikā no tā spēkā stāšanās dienas.</w:t>
      </w:r>
    </w:p>
    <w:p w:rsidR="007E4079" w:rsidRPr="007E4079" w:rsidRDefault="007E4079" w:rsidP="007E4079">
      <w:pPr>
        <w:suppressAutoHyphens/>
        <w:jc w:val="center"/>
        <w:rPr>
          <w:rFonts w:eastAsia="Times New Roman" w:cs="Times New Roman"/>
          <w:b/>
          <w:szCs w:val="24"/>
          <w:lang w:eastAsia="ar-SA"/>
        </w:rPr>
      </w:pPr>
    </w:p>
    <w:p w:rsidR="007E4079" w:rsidRPr="007E4079" w:rsidRDefault="007E4079" w:rsidP="007E4079">
      <w:pPr>
        <w:suppressAutoHyphens/>
        <w:ind w:firstLine="720"/>
        <w:jc w:val="both"/>
        <w:rPr>
          <w:rFonts w:eastAsia="Times New Roman" w:cs="Arial"/>
          <w:szCs w:val="24"/>
          <w:lang w:eastAsia="lo-LA" w:bidi="lo-LA"/>
        </w:rPr>
      </w:pPr>
    </w:p>
    <w:p w:rsidR="007E4079" w:rsidRPr="007E4079" w:rsidRDefault="007E4079" w:rsidP="007E4079">
      <w:pPr>
        <w:suppressAutoHyphens/>
        <w:jc w:val="left"/>
        <w:rPr>
          <w:rFonts w:eastAsia="Times New Roman" w:cs="Times New Roman"/>
          <w:kern w:val="1"/>
          <w:szCs w:val="24"/>
          <w:lang w:eastAsia="ar-SA"/>
        </w:rPr>
      </w:pPr>
    </w:p>
    <w:p w:rsidR="007E4079" w:rsidRPr="007E4079" w:rsidRDefault="007E4079" w:rsidP="007E4079">
      <w:pPr>
        <w:suppressAutoHyphens/>
        <w:jc w:val="left"/>
        <w:rPr>
          <w:rFonts w:eastAsia="Times New Roman" w:cs="Times New Roman"/>
          <w:b/>
          <w:kern w:val="1"/>
          <w:szCs w:val="24"/>
          <w:lang w:eastAsia="ar-SA"/>
        </w:rPr>
      </w:pPr>
    </w:p>
    <w:p w:rsidR="007E4079" w:rsidRPr="007E4079" w:rsidRDefault="007E4079" w:rsidP="007E4079">
      <w:pPr>
        <w:suppressAutoHyphens/>
        <w:jc w:val="left"/>
        <w:rPr>
          <w:rFonts w:eastAsia="Times New Roman" w:cs="Times New Roman"/>
          <w:b/>
          <w:kern w:val="1"/>
          <w:szCs w:val="24"/>
          <w:lang w:eastAsia="ar-SA"/>
        </w:rPr>
      </w:pPr>
    </w:p>
    <w:p w:rsidR="007E4079" w:rsidRPr="007E4079" w:rsidRDefault="007E4079" w:rsidP="007E4079">
      <w:pPr>
        <w:suppressAutoHyphens/>
        <w:jc w:val="left"/>
        <w:rPr>
          <w:rFonts w:eastAsia="Times New Roman" w:cs="Times New Roman"/>
          <w:b/>
          <w:kern w:val="1"/>
          <w:szCs w:val="24"/>
          <w:lang w:eastAsia="ar-SA"/>
        </w:rPr>
      </w:pPr>
    </w:p>
    <w:p w:rsidR="007E4079" w:rsidRP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Default="007E4079" w:rsidP="007E4079">
      <w:pPr>
        <w:suppressAutoHyphens/>
        <w:jc w:val="left"/>
        <w:rPr>
          <w:rFonts w:eastAsia="Times New Roman" w:cs="Times New Roman"/>
          <w:b/>
          <w:kern w:val="1"/>
          <w:szCs w:val="24"/>
          <w:lang w:eastAsia="ar-SA"/>
        </w:rPr>
      </w:pPr>
    </w:p>
    <w:p w:rsidR="007E4079" w:rsidRPr="007E4079" w:rsidRDefault="007E4079" w:rsidP="007E4079">
      <w:pPr>
        <w:suppressAutoHyphens/>
        <w:jc w:val="left"/>
        <w:rPr>
          <w:rFonts w:eastAsia="Times New Roman" w:cs="Times New Roman"/>
          <w:b/>
          <w:kern w:val="1"/>
          <w:szCs w:val="24"/>
          <w:lang w:eastAsia="ar-SA"/>
        </w:rPr>
      </w:pPr>
    </w:p>
    <w:p w:rsidR="007E4079" w:rsidRPr="007E4079" w:rsidRDefault="007E4079" w:rsidP="007E4079">
      <w:pPr>
        <w:suppressAutoHyphens/>
        <w:jc w:val="left"/>
        <w:rPr>
          <w:rFonts w:eastAsia="Times New Roman" w:cs="Times New Roman"/>
          <w:b/>
          <w:kern w:val="1"/>
          <w:szCs w:val="24"/>
          <w:lang w:eastAsia="ar-SA"/>
        </w:rPr>
      </w:pPr>
    </w:p>
    <w:p w:rsidR="007E4079" w:rsidRPr="007E4079" w:rsidRDefault="007E4079" w:rsidP="007E4079">
      <w:pPr>
        <w:jc w:val="left"/>
        <w:rPr>
          <w:rFonts w:eastAsia="Times New Roman" w:cs="Times New Roman"/>
          <w:lang w:eastAsia="lv-LV" w:bidi="lo-LA"/>
        </w:rPr>
      </w:pPr>
    </w:p>
    <w:p w:rsidR="007E4079" w:rsidRPr="007E4079" w:rsidRDefault="007E4079" w:rsidP="007E4079">
      <w:pPr>
        <w:jc w:val="both"/>
        <w:rPr>
          <w:rFonts w:eastAsia="Times New Roman" w:cs="Times New Roman"/>
          <w:sz w:val="20"/>
          <w:szCs w:val="24"/>
          <w:lang w:eastAsia="lv-LV"/>
        </w:rPr>
      </w:pPr>
      <w:r w:rsidRPr="007E4079">
        <w:rPr>
          <w:rFonts w:eastAsia="Times New Roman" w:cs="Times New Roman"/>
          <w:sz w:val="20"/>
          <w:szCs w:val="24"/>
          <w:lang w:eastAsia="lv-LV"/>
        </w:rPr>
        <w:t>Nosūtīt:</w:t>
      </w:r>
    </w:p>
    <w:p w:rsidR="007E4079" w:rsidRPr="007E4079" w:rsidRDefault="007E4079" w:rsidP="007E4079">
      <w:pPr>
        <w:jc w:val="both"/>
        <w:rPr>
          <w:rFonts w:eastAsia="Times New Roman" w:cs="Times New Roman"/>
          <w:sz w:val="20"/>
          <w:szCs w:val="24"/>
          <w:lang w:eastAsia="lv-LV"/>
        </w:rPr>
      </w:pPr>
      <w:r w:rsidRPr="007E4079">
        <w:rPr>
          <w:rFonts w:eastAsia="Times New Roman" w:cs="Times New Roman"/>
          <w:sz w:val="20"/>
          <w:szCs w:val="24"/>
          <w:lang w:eastAsia="lv-LV"/>
        </w:rPr>
        <w:t xml:space="preserve">- Fin. nod. </w:t>
      </w:r>
    </w:p>
    <w:p w:rsidR="007E4079" w:rsidRPr="007E4079" w:rsidRDefault="007E4079" w:rsidP="007E4079">
      <w:pPr>
        <w:jc w:val="both"/>
        <w:rPr>
          <w:rFonts w:eastAsia="Times New Roman" w:cs="Times New Roman"/>
          <w:sz w:val="20"/>
          <w:szCs w:val="24"/>
          <w:lang w:eastAsia="lv-LV"/>
        </w:rPr>
      </w:pPr>
      <w:r w:rsidRPr="007E4079">
        <w:rPr>
          <w:rFonts w:eastAsia="Times New Roman" w:cs="Times New Roman"/>
          <w:sz w:val="20"/>
          <w:szCs w:val="24"/>
          <w:lang w:eastAsia="lv-LV"/>
        </w:rPr>
        <w:t xml:space="preserve">- Īp. nod. </w:t>
      </w:r>
    </w:p>
    <w:p w:rsidR="007E4079" w:rsidRPr="007E4079" w:rsidRDefault="007E4079" w:rsidP="007E4079">
      <w:pPr>
        <w:jc w:val="both"/>
        <w:rPr>
          <w:rFonts w:eastAsia="Times New Roman" w:cs="Times New Roman"/>
          <w:sz w:val="20"/>
          <w:szCs w:val="24"/>
          <w:lang w:eastAsia="lv-LV"/>
        </w:rPr>
      </w:pPr>
      <w:r w:rsidRPr="007E4079">
        <w:rPr>
          <w:rFonts w:eastAsia="Times New Roman" w:cs="Times New Roman"/>
          <w:sz w:val="20"/>
          <w:szCs w:val="24"/>
          <w:lang w:eastAsia="lv-LV"/>
        </w:rPr>
        <w:t xml:space="preserve">- Jur. nod. </w:t>
      </w:r>
    </w:p>
    <w:p w:rsidR="007E4079" w:rsidRPr="007E4079" w:rsidRDefault="007E4079" w:rsidP="007E4079">
      <w:pPr>
        <w:jc w:val="both"/>
        <w:rPr>
          <w:rFonts w:eastAsia="Times New Roman" w:cs="Times New Roman"/>
          <w:sz w:val="20"/>
          <w:szCs w:val="24"/>
          <w:lang w:eastAsia="lv-LV"/>
        </w:rPr>
      </w:pPr>
      <w:r w:rsidRPr="007E4079">
        <w:rPr>
          <w:rFonts w:eastAsia="Times New Roman" w:cs="Times New Roman"/>
          <w:sz w:val="20"/>
          <w:szCs w:val="24"/>
          <w:lang w:eastAsia="lv-LV"/>
        </w:rPr>
        <w:t>- L.Gruziņai</w:t>
      </w:r>
    </w:p>
    <w:p w:rsidR="007E4079" w:rsidRPr="007E4079" w:rsidRDefault="007E4079" w:rsidP="007E4079">
      <w:pPr>
        <w:jc w:val="both"/>
        <w:rPr>
          <w:rFonts w:eastAsia="Times New Roman" w:cs="Times New Roman"/>
          <w:sz w:val="20"/>
          <w:szCs w:val="24"/>
          <w:lang w:eastAsia="lv-LV"/>
        </w:rPr>
      </w:pPr>
      <w:r w:rsidRPr="007E4079">
        <w:rPr>
          <w:rFonts w:eastAsia="Times New Roman" w:cs="Times New Roman"/>
          <w:sz w:val="20"/>
          <w:szCs w:val="24"/>
          <w:lang w:eastAsia="lv-LV"/>
        </w:rPr>
        <w:t>- A.Sjanita</w:t>
      </w:r>
    </w:p>
    <w:p w:rsidR="007E4079" w:rsidRPr="007E4079" w:rsidRDefault="007E4079" w:rsidP="007E4079">
      <w:pPr>
        <w:jc w:val="both"/>
        <w:rPr>
          <w:rFonts w:eastAsia="Times New Roman" w:cs="Times New Roman"/>
          <w:sz w:val="20"/>
          <w:szCs w:val="20"/>
          <w:lang w:val="en-US" w:eastAsia="lv-LV"/>
        </w:rPr>
      </w:pPr>
      <w:r w:rsidRPr="007E4079">
        <w:rPr>
          <w:rFonts w:eastAsia="Times New Roman" w:cs="Times New Roman"/>
          <w:sz w:val="20"/>
          <w:szCs w:val="20"/>
          <w:lang w:val="en-US" w:eastAsia="lv-LV"/>
        </w:rPr>
        <w:t xml:space="preserve">_________________________________ </w:t>
      </w:r>
    </w:p>
    <w:p w:rsidR="007E4079" w:rsidRPr="007E4079" w:rsidRDefault="007E4079" w:rsidP="007E4079">
      <w:pPr>
        <w:jc w:val="both"/>
        <w:rPr>
          <w:rFonts w:eastAsia="Times New Roman" w:cs="Times New Roman"/>
          <w:sz w:val="20"/>
          <w:szCs w:val="24"/>
          <w:lang w:eastAsia="lv-LV"/>
        </w:rPr>
      </w:pPr>
      <w:r w:rsidRPr="007E4079">
        <w:rPr>
          <w:rFonts w:eastAsia="Times New Roman" w:cs="Times New Roman"/>
          <w:sz w:val="20"/>
          <w:szCs w:val="20"/>
          <w:lang w:val="en-US" w:eastAsia="lv-LV"/>
        </w:rPr>
        <w:t>Sagatavoja: Īpašumu nod. (D.Šmite)</w:t>
      </w:r>
    </w:p>
    <w:p w:rsidR="007E4079" w:rsidRPr="007E4079" w:rsidRDefault="007E4079" w:rsidP="007E4079">
      <w:pPr>
        <w:ind w:right="99"/>
        <w:jc w:val="both"/>
        <w:rPr>
          <w:rFonts w:eastAsia="Times New Roman" w:cs="Times New Roman"/>
          <w:sz w:val="20"/>
          <w:szCs w:val="20"/>
          <w:lang w:eastAsia="lv-LV"/>
        </w:rPr>
      </w:pPr>
      <w:r w:rsidRPr="007E4079">
        <w:rPr>
          <w:rFonts w:eastAsia="Times New Roman" w:cs="Times New Roman"/>
          <w:sz w:val="20"/>
          <w:szCs w:val="20"/>
          <w:lang w:eastAsia="ar-SA"/>
        </w:rPr>
        <w:lastRenderedPageBreak/>
        <w:t xml:space="preserve">Izskatīts </w:t>
      </w:r>
      <w:r w:rsidRPr="007E4079">
        <w:rPr>
          <w:rFonts w:eastAsia="Times New Roman" w:cs="Times New Roman"/>
          <w:sz w:val="20"/>
          <w:szCs w:val="20"/>
          <w:lang w:eastAsia="lv-LV"/>
        </w:rPr>
        <w:t>Īpašumu apsaimniekošanas un privatizācijas komisijā</w:t>
      </w:r>
    </w:p>
    <w:p w:rsidR="007E4079" w:rsidRPr="007E4079" w:rsidRDefault="007E4079" w:rsidP="007E4079">
      <w:pPr>
        <w:ind w:right="99"/>
        <w:jc w:val="both"/>
        <w:rPr>
          <w:rFonts w:eastAsia="Times New Roman" w:cs="Times New Roman"/>
          <w:sz w:val="20"/>
          <w:szCs w:val="20"/>
          <w:lang w:eastAsia="lv-LV"/>
        </w:rPr>
      </w:pPr>
    </w:p>
    <w:p w:rsidR="007E4079" w:rsidRPr="007E4079" w:rsidRDefault="007E4079" w:rsidP="007E4079">
      <w:pPr>
        <w:jc w:val="left"/>
        <w:rPr>
          <w:rFonts w:eastAsia="Times New Roman" w:cs="Times New Roman"/>
          <w:lang w:eastAsia="lv-LV" w:bidi="lo-LA"/>
        </w:rPr>
      </w:pPr>
    </w:p>
    <w:p w:rsidR="00194DD8" w:rsidRPr="00194DD8" w:rsidRDefault="00194DD8" w:rsidP="00194DD8">
      <w:pPr>
        <w:ind w:right="5" w:firstLine="720"/>
        <w:jc w:val="both"/>
        <w:rPr>
          <w:rFonts w:eastAsia="Times New Roman" w:cs="Times New Roman"/>
          <w:szCs w:val="24"/>
          <w:lang w:eastAsia="lv-LV"/>
        </w:rPr>
      </w:pPr>
    </w:p>
    <w:p w:rsidR="000067C3" w:rsidRPr="000067C3" w:rsidRDefault="000067C3" w:rsidP="000067C3">
      <w:pPr>
        <w:ind w:right="-450"/>
        <w:jc w:val="both"/>
        <w:rPr>
          <w:rFonts w:eastAsia="Calibri" w:cs="Times New Roman"/>
          <w:szCs w:val="24"/>
          <w:lang w:eastAsia="lv-LV"/>
        </w:rPr>
      </w:pPr>
    </w:p>
    <w:p w:rsidR="000067C3" w:rsidRDefault="000067C3">
      <w:pPr>
        <w:rPr>
          <w:rFonts w:eastAsia="Calibri" w:cs="Times New Roman"/>
          <w:szCs w:val="24"/>
        </w:rPr>
      </w:pPr>
      <w:r>
        <w:rPr>
          <w:rFonts w:eastAsia="Calibri" w:cs="Times New Roman"/>
          <w:szCs w:val="24"/>
        </w:rPr>
        <w:br w:type="page"/>
      </w:r>
    </w:p>
    <w:p w:rsidR="00D226A2" w:rsidRPr="00D226A2" w:rsidRDefault="00D767AB" w:rsidP="00D226A2">
      <w:pPr>
        <w:jc w:val="center"/>
        <w:rPr>
          <w:rFonts w:eastAsia="Times New Roman" w:cs="Times New Roman"/>
          <w:szCs w:val="24"/>
          <w:lang w:eastAsia="lv-LV"/>
        </w:rPr>
      </w:pPr>
      <w:r>
        <w:rPr>
          <w:rFonts w:eastAsia="Times New Roman" w:cs="Times New Roman"/>
          <w:szCs w:val="24"/>
          <w:lang w:eastAsia="lv-LV"/>
        </w:rPr>
        <w:lastRenderedPageBreak/>
        <w:t>18</w:t>
      </w:r>
      <w:r w:rsidR="00D226A2" w:rsidRPr="00D226A2">
        <w:rPr>
          <w:rFonts w:eastAsia="Times New Roman" w:cs="Times New Roman"/>
          <w:szCs w:val="24"/>
          <w:lang w:eastAsia="lv-LV"/>
        </w:rPr>
        <w:t>.§.</w:t>
      </w:r>
    </w:p>
    <w:p w:rsidR="00D226A2" w:rsidRPr="00D226A2" w:rsidRDefault="00D226A2" w:rsidP="00D226A2">
      <w:pPr>
        <w:ind w:right="-1"/>
        <w:jc w:val="left"/>
        <w:rPr>
          <w:rFonts w:eastAsia="Times New Roman" w:cs="Times New Roman"/>
          <w:b/>
          <w:szCs w:val="24"/>
          <w:lang w:eastAsia="lv-LV"/>
        </w:rPr>
      </w:pPr>
    </w:p>
    <w:p w:rsidR="00D226A2" w:rsidRPr="00D226A2" w:rsidRDefault="00D226A2" w:rsidP="00D226A2">
      <w:pPr>
        <w:suppressAutoHyphens/>
        <w:jc w:val="both"/>
        <w:rPr>
          <w:rFonts w:eastAsia="Times New Roman" w:cs="Times New Roman"/>
          <w:b/>
          <w:szCs w:val="24"/>
          <w:lang w:eastAsia="lv-LV"/>
        </w:rPr>
      </w:pPr>
      <w:r w:rsidRPr="00D226A2">
        <w:rPr>
          <w:rFonts w:eastAsia="Times New Roman" w:cs="Times New Roman"/>
          <w:b/>
          <w:szCs w:val="24"/>
          <w:lang w:eastAsia="ar-SA"/>
        </w:rPr>
        <w:t>Par nedzīvojamo telpu iznomāšanu</w:t>
      </w:r>
      <w:r w:rsidRPr="00D226A2">
        <w:rPr>
          <w:rFonts w:eastAsia="Times New Roman" w:cs="Times New Roman"/>
          <w:b/>
          <w:szCs w:val="24"/>
          <w:lang w:eastAsia="lv-LV"/>
        </w:rPr>
        <w:t xml:space="preserve"> </w:t>
      </w:r>
    </w:p>
    <w:p w:rsidR="00D226A2" w:rsidRPr="00D226A2" w:rsidRDefault="00D226A2" w:rsidP="00D226A2">
      <w:pPr>
        <w:jc w:val="left"/>
        <w:rPr>
          <w:rFonts w:eastAsia="Times New Roman" w:cs="Times New Roman"/>
          <w:i/>
          <w:szCs w:val="24"/>
          <w:lang w:eastAsia="lv-LV"/>
        </w:rPr>
      </w:pPr>
    </w:p>
    <w:p w:rsidR="00D226A2" w:rsidRPr="00D226A2" w:rsidRDefault="00D226A2" w:rsidP="00D226A2">
      <w:pPr>
        <w:jc w:val="left"/>
        <w:rPr>
          <w:rFonts w:eastAsia="Times New Roman" w:cs="Times New Roman"/>
          <w:szCs w:val="24"/>
          <w:lang w:eastAsia="lv-LV"/>
        </w:rPr>
      </w:pPr>
      <w:r w:rsidRPr="00D226A2">
        <w:rPr>
          <w:rFonts w:eastAsia="Times New Roman" w:cs="Times New Roman"/>
          <w:i/>
          <w:szCs w:val="24"/>
          <w:lang w:eastAsia="lv-LV"/>
        </w:rPr>
        <w:t xml:space="preserve">Iesniegt izskatīšanai </w:t>
      </w:r>
      <w:r>
        <w:rPr>
          <w:rFonts w:eastAsia="Times New Roman" w:cs="Times New Roman"/>
          <w:i/>
          <w:szCs w:val="24"/>
          <w:lang w:eastAsia="lv-LV"/>
        </w:rPr>
        <w:t>Tukuma novada Domei</w:t>
      </w:r>
      <w:r w:rsidRPr="00D226A2">
        <w:rPr>
          <w:rFonts w:eastAsia="Times New Roman" w:cs="Times New Roman"/>
          <w:i/>
          <w:szCs w:val="24"/>
          <w:lang w:eastAsia="lv-LV"/>
        </w:rPr>
        <w:t xml:space="preserve"> šādu lēmuma projektu</w:t>
      </w:r>
      <w:r w:rsidRPr="00D226A2">
        <w:rPr>
          <w:rFonts w:eastAsia="Times New Roman" w:cs="Times New Roman"/>
          <w:szCs w:val="24"/>
          <w:lang w:eastAsia="lv-LV"/>
        </w:rPr>
        <w:t>:</w:t>
      </w:r>
    </w:p>
    <w:p w:rsidR="00D226A2" w:rsidRPr="00D226A2" w:rsidRDefault="00D226A2" w:rsidP="00D226A2">
      <w:pPr>
        <w:suppressAutoHyphens/>
        <w:autoSpaceDN w:val="0"/>
        <w:ind w:right="282"/>
        <w:jc w:val="center"/>
        <w:textAlignment w:val="baseline"/>
        <w:rPr>
          <w:rFonts w:eastAsia="Times New Roman" w:cs="Times New Roman"/>
          <w:b/>
          <w:szCs w:val="24"/>
          <w:lang w:eastAsia="lv-LV"/>
        </w:rPr>
      </w:pPr>
    </w:p>
    <w:p w:rsidR="00D226A2" w:rsidRPr="00D226A2" w:rsidRDefault="00D226A2" w:rsidP="00D226A2">
      <w:pPr>
        <w:suppressAutoHyphens/>
        <w:autoSpaceDN w:val="0"/>
        <w:ind w:right="282"/>
        <w:jc w:val="center"/>
        <w:textAlignment w:val="baseline"/>
        <w:rPr>
          <w:rFonts w:eastAsia="Times New Roman" w:cs="Times New Roman"/>
          <w:b/>
          <w:szCs w:val="24"/>
          <w:lang w:eastAsia="lv-LV"/>
        </w:rPr>
      </w:pPr>
    </w:p>
    <w:p w:rsidR="00D226A2" w:rsidRPr="00D226A2" w:rsidRDefault="001A6F90" w:rsidP="00D226A2">
      <w:pPr>
        <w:ind w:firstLine="720"/>
        <w:jc w:val="both"/>
        <w:rPr>
          <w:rFonts w:eastAsia="Times New Roman" w:cs="Times New Roman"/>
          <w:szCs w:val="24"/>
          <w:lang w:eastAsia="lv-LV"/>
        </w:rPr>
      </w:pPr>
      <w:r>
        <w:rPr>
          <w:rFonts w:eastAsia="Times New Roman" w:cs="Times New Roman"/>
          <w:szCs w:val="24"/>
          <w:lang w:eastAsia="lv-LV"/>
        </w:rPr>
        <w:t>1. </w:t>
      </w:r>
      <w:r w:rsidR="00D226A2" w:rsidRPr="00D226A2">
        <w:rPr>
          <w:rFonts w:eastAsia="Times New Roman" w:cs="Times New Roman"/>
          <w:szCs w:val="24"/>
          <w:lang w:eastAsia="lv-LV"/>
        </w:rPr>
        <w:t>Tukuma novada amatnieku biedrība, reģistrācijas Nr.40008187249, juridiskā adrese Ziemeļu ielā 4, Tukumā, Tukuma novadā (turpmāk – Biedrība), 30.09.2016. iesniegumā Nr.5228 lūdz iznomāt nedzīvojamās telpas Melnezera ielā 1, Tukumā, Tukuma novadā.</w:t>
      </w:r>
    </w:p>
    <w:p w:rsidR="00D226A2" w:rsidRPr="00D226A2" w:rsidRDefault="00D226A2" w:rsidP="00D226A2">
      <w:pPr>
        <w:ind w:firstLine="720"/>
        <w:jc w:val="both"/>
        <w:rPr>
          <w:rFonts w:eastAsia="Times New Roman" w:cs="Times New Roman"/>
          <w:szCs w:val="24"/>
          <w:lang w:eastAsia="lv-LV"/>
        </w:rPr>
      </w:pPr>
      <w:r w:rsidRPr="00D226A2">
        <w:rPr>
          <w:rFonts w:eastAsia="Times New Roman" w:cs="Times New Roman"/>
          <w:szCs w:val="24"/>
          <w:lang w:eastAsia="lv-LV"/>
        </w:rPr>
        <w:t xml:space="preserve">Biedrība telpās plāno izveidot darbnīcas, lai saglabātu amatniecības tradīcijas un apvienotu dažādu amatu meistarus.  </w:t>
      </w:r>
    </w:p>
    <w:p w:rsidR="00D226A2" w:rsidRPr="00D226A2" w:rsidRDefault="00D226A2" w:rsidP="00D226A2">
      <w:pPr>
        <w:ind w:firstLine="720"/>
        <w:jc w:val="both"/>
        <w:rPr>
          <w:rFonts w:eastAsia="Times New Roman" w:cs="Times New Roman"/>
          <w:szCs w:val="24"/>
          <w:lang w:eastAsia="lv-LV"/>
        </w:rPr>
      </w:pPr>
      <w:r w:rsidRPr="00D226A2">
        <w:rPr>
          <w:rFonts w:eastAsia="Times New Roman" w:cs="Times New Roman"/>
          <w:szCs w:val="24"/>
          <w:lang w:eastAsia="lv-LV"/>
        </w:rPr>
        <w:t>Ministru kabineta 08.06.2010. noteikumu Nr.515 „Noteikumi par valsts un pašvaldību mantas iznomāšanas kārtību, nomas maksas noteikšanas metodiku un nomas līguma tipveida nosacījumiem” 4.4.apakšpunkts nosaka, ka „</w:t>
      </w:r>
      <w:r w:rsidRPr="00D226A2">
        <w:rPr>
          <w:rFonts w:eastAsia="Times New Roman" w:cs="Times New Roman"/>
          <w:i/>
          <w:szCs w:val="24"/>
          <w:lang w:eastAsia="lv-LV"/>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D226A2">
        <w:rPr>
          <w:rFonts w:eastAsia="Times New Roman" w:cs="Times New Roman"/>
          <w:szCs w:val="24"/>
          <w:lang w:eastAsia="lv-LV"/>
        </w:rPr>
        <w:t>līdz ar to telpu nomas izsole nav nepieciešama.</w:t>
      </w:r>
    </w:p>
    <w:p w:rsidR="00D226A2" w:rsidRPr="00D226A2" w:rsidRDefault="00D226A2" w:rsidP="00D226A2">
      <w:pPr>
        <w:ind w:right="9" w:firstLine="720"/>
        <w:jc w:val="both"/>
        <w:rPr>
          <w:rFonts w:eastAsia="Times New Roman" w:cs="Times New Roman"/>
          <w:szCs w:val="24"/>
          <w:lang w:eastAsia="lv-LV"/>
        </w:rPr>
      </w:pPr>
      <w:r w:rsidRPr="00D226A2">
        <w:rPr>
          <w:rFonts w:eastAsia="Times New Roman" w:cs="Times New Roman"/>
          <w:szCs w:val="20"/>
          <w:lang w:val="de-DE" w:eastAsia="lv-LV"/>
        </w:rPr>
        <w:t>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EUR</w:t>
      </w:r>
      <w:r w:rsidRPr="00D226A2">
        <w:rPr>
          <w:rFonts w:eastAsia="Times New Roman" w:cs="Times New Roman"/>
          <w:i/>
          <w:szCs w:val="20"/>
          <w:lang w:val="de-DE" w:eastAsia="lv-LV"/>
        </w:rPr>
        <w:t xml:space="preserve"> </w:t>
      </w:r>
      <w:r w:rsidRPr="00D226A2">
        <w:rPr>
          <w:rFonts w:eastAsia="Times New Roman" w:cs="Times New Roman"/>
          <w:szCs w:val="20"/>
          <w:lang w:val="de-DE" w:eastAsia="lv-LV"/>
        </w:rPr>
        <w:t>par 1 m</w:t>
      </w:r>
      <w:r w:rsidRPr="00D226A2">
        <w:rPr>
          <w:rFonts w:eastAsia="Times New Roman" w:cs="Times New Roman"/>
          <w:szCs w:val="20"/>
          <w:vertAlign w:val="superscript"/>
          <w:lang w:val="de-DE" w:eastAsia="lv-LV"/>
        </w:rPr>
        <w:t>2</w:t>
      </w:r>
      <w:r w:rsidRPr="00D226A2">
        <w:rPr>
          <w:rFonts w:eastAsia="Times New Roman" w:cs="Times New Roman"/>
          <w:szCs w:val="20"/>
          <w:lang w:val="de-DE" w:eastAsia="lv-LV"/>
        </w:rPr>
        <w:t xml:space="preserve"> mēnesī.</w:t>
      </w:r>
    </w:p>
    <w:p w:rsidR="00D226A2" w:rsidRPr="00D226A2" w:rsidRDefault="00D226A2" w:rsidP="00D226A2">
      <w:pPr>
        <w:ind w:firstLine="720"/>
        <w:jc w:val="both"/>
        <w:rPr>
          <w:rFonts w:eastAsia="Times New Roman" w:cs="Times New Roman"/>
          <w:szCs w:val="24"/>
          <w:lang w:eastAsia="lv-LV"/>
        </w:rPr>
      </w:pPr>
      <w:r w:rsidRPr="00D226A2">
        <w:rPr>
          <w:rFonts w:eastAsia="Times New Roman" w:cs="Times New Roman"/>
          <w:szCs w:val="24"/>
          <w:lang w:eastAsia="lv-LV"/>
        </w:rPr>
        <w:t xml:space="preserve">Pamatojoties uz likuma „Par nekustamā īpašuma nodokli” 2.panta septīto daļu, Ministru kabineta 08.06.2010. noteikumu Nr.515 „Noteikumi par valsts un pašvaldību mantas iznomāšanas kārtību, nomas maksas noteikšanas metodiku un nomas līguma tipveida nosacījumiem” 4.4.apakšpunktu un </w:t>
      </w:r>
      <w:r w:rsidRPr="00D226A2">
        <w:rPr>
          <w:rFonts w:eastAsia="Times New Roman" w:cs="Times New Roman"/>
          <w:szCs w:val="20"/>
          <w:lang w:val="de-DE" w:eastAsia="lv-LV"/>
        </w:rPr>
        <w:t>Tukuma novada Domes 24.03.2011. noteikumu Nr.9 „Par nedzīvojamo telpu nomas maksu” 4.1.1.apakšpunkt</w:t>
      </w:r>
      <w:r w:rsidRPr="00D226A2">
        <w:rPr>
          <w:rFonts w:eastAsia="Times New Roman" w:cs="Times New Roman"/>
          <w:szCs w:val="24"/>
          <w:lang w:eastAsia="lv-LV"/>
        </w:rPr>
        <w:t xml:space="preserve">u: </w:t>
      </w:r>
    </w:p>
    <w:p w:rsidR="00D226A2" w:rsidRPr="00D226A2" w:rsidRDefault="001A6F90" w:rsidP="00D226A2">
      <w:pPr>
        <w:ind w:firstLine="720"/>
        <w:jc w:val="both"/>
        <w:rPr>
          <w:rFonts w:eastAsia="Times New Roman" w:cs="Times New Roman"/>
          <w:szCs w:val="24"/>
          <w:lang w:eastAsia="lv-LV"/>
        </w:rPr>
      </w:pPr>
      <w:r>
        <w:rPr>
          <w:rFonts w:eastAsia="Times New Roman" w:cs="Times New Roman"/>
          <w:szCs w:val="24"/>
          <w:lang w:eastAsia="lv-LV"/>
        </w:rPr>
        <w:t>1.</w:t>
      </w:r>
      <w:r w:rsidR="00D226A2" w:rsidRPr="00D226A2">
        <w:rPr>
          <w:rFonts w:eastAsia="Times New Roman" w:cs="Times New Roman"/>
          <w:szCs w:val="24"/>
          <w:lang w:eastAsia="lv-LV"/>
        </w:rPr>
        <w:t>1. noslēgt nedzīvojamās telpas (kadastra Nr.9001 501 0011, kadastra apzīmējums 9001 001 0409 007, 1.stāvā telpa Nr.6 – 29,4 m</w:t>
      </w:r>
      <w:r w:rsidR="00D226A2" w:rsidRPr="00D226A2">
        <w:rPr>
          <w:rFonts w:eastAsia="Times New Roman" w:cs="Times New Roman"/>
          <w:szCs w:val="24"/>
          <w:vertAlign w:val="superscript"/>
          <w:lang w:eastAsia="lv-LV"/>
        </w:rPr>
        <w:t>2</w:t>
      </w:r>
      <w:r w:rsidR="00D226A2" w:rsidRPr="00D226A2">
        <w:rPr>
          <w:rFonts w:eastAsia="Times New Roman" w:cs="Times New Roman"/>
          <w:szCs w:val="24"/>
          <w:lang w:eastAsia="lv-LV"/>
        </w:rPr>
        <w:t>, saskaņā ar pievienoto nomas telpu plānu) ar kopējo platību 29,4 m</w:t>
      </w:r>
      <w:r w:rsidR="00D226A2" w:rsidRPr="00D226A2">
        <w:rPr>
          <w:rFonts w:eastAsia="Times New Roman" w:cs="Times New Roman"/>
          <w:szCs w:val="24"/>
          <w:vertAlign w:val="superscript"/>
          <w:lang w:eastAsia="lv-LV"/>
        </w:rPr>
        <w:t>2</w:t>
      </w:r>
      <w:r w:rsidR="00D226A2" w:rsidRPr="00D226A2">
        <w:rPr>
          <w:rFonts w:eastAsia="Times New Roman" w:cs="Times New Roman"/>
          <w:szCs w:val="24"/>
          <w:lang w:eastAsia="lv-LV"/>
        </w:rPr>
        <w:t xml:space="preserve"> Melnezera ielā 1, Tukumā, Tukuma novadā, nomas līgumu ar </w:t>
      </w:r>
      <w:r w:rsidR="00D226A2" w:rsidRPr="00D226A2">
        <w:rPr>
          <w:rFonts w:eastAsia="Times New Roman" w:cs="Times New Roman"/>
          <w:b/>
          <w:szCs w:val="24"/>
          <w:lang w:eastAsia="lv-LV"/>
        </w:rPr>
        <w:t>Tukuma novada amatnieku biedrību</w:t>
      </w:r>
      <w:r w:rsidR="00D226A2" w:rsidRPr="00D226A2">
        <w:rPr>
          <w:rFonts w:eastAsia="Times New Roman" w:cs="Times New Roman"/>
          <w:szCs w:val="24"/>
          <w:lang w:eastAsia="lv-LV"/>
        </w:rPr>
        <w:t xml:space="preserve"> uz laiku līdz 2017.gada 30.oktobrim,</w:t>
      </w:r>
    </w:p>
    <w:p w:rsidR="00D226A2" w:rsidRPr="00D226A2" w:rsidRDefault="001A6F90" w:rsidP="00D226A2">
      <w:pPr>
        <w:ind w:firstLine="720"/>
        <w:jc w:val="both"/>
        <w:rPr>
          <w:rFonts w:eastAsia="Times New Roman" w:cs="Times New Roman"/>
          <w:szCs w:val="24"/>
          <w:lang w:eastAsia="lv-LV"/>
        </w:rPr>
      </w:pPr>
      <w:r>
        <w:rPr>
          <w:rFonts w:eastAsia="Times New Roman" w:cs="Times New Roman"/>
          <w:szCs w:val="24"/>
          <w:lang w:eastAsia="lv-LV"/>
        </w:rPr>
        <w:t>1.</w:t>
      </w:r>
      <w:r w:rsidR="00D226A2" w:rsidRPr="00D226A2">
        <w:rPr>
          <w:rFonts w:eastAsia="Times New Roman" w:cs="Times New Roman"/>
          <w:szCs w:val="24"/>
          <w:lang w:eastAsia="lv-LV"/>
        </w:rPr>
        <w:t>2. noteikt telp</w:t>
      </w:r>
      <w:r w:rsidR="00A8721C">
        <w:rPr>
          <w:rFonts w:eastAsia="Times New Roman" w:cs="Times New Roman"/>
          <w:szCs w:val="24"/>
          <w:lang w:eastAsia="lv-LV"/>
        </w:rPr>
        <w:t>as</w:t>
      </w:r>
      <w:r w:rsidR="00D226A2" w:rsidRPr="00D226A2">
        <w:rPr>
          <w:rFonts w:eastAsia="Times New Roman" w:cs="Times New Roman"/>
          <w:szCs w:val="24"/>
          <w:lang w:eastAsia="lv-LV"/>
        </w:rPr>
        <w:t xml:space="preserve"> Nr.</w:t>
      </w:r>
      <w:r w:rsidR="00A8721C">
        <w:rPr>
          <w:rFonts w:eastAsia="Times New Roman" w:cs="Times New Roman"/>
          <w:szCs w:val="24"/>
          <w:lang w:eastAsia="lv-LV"/>
        </w:rPr>
        <w:t>6</w:t>
      </w:r>
      <w:r w:rsidR="00D226A2" w:rsidRPr="00D226A2">
        <w:rPr>
          <w:rFonts w:eastAsia="Times New Roman" w:cs="Times New Roman"/>
          <w:szCs w:val="24"/>
          <w:lang w:eastAsia="lv-LV"/>
        </w:rPr>
        <w:t xml:space="preserve"> nomas maksu 2,76 EUR</w:t>
      </w:r>
      <w:r w:rsidR="00D226A2" w:rsidRPr="00D226A2">
        <w:rPr>
          <w:rFonts w:eastAsia="Times New Roman" w:cs="Times New Roman"/>
          <w:i/>
          <w:szCs w:val="24"/>
          <w:lang w:eastAsia="lv-LV"/>
        </w:rPr>
        <w:t xml:space="preserve"> </w:t>
      </w:r>
      <w:r w:rsidR="00D226A2" w:rsidRPr="00D226A2">
        <w:rPr>
          <w:rFonts w:eastAsia="Times New Roman" w:cs="Times New Roman"/>
          <w:szCs w:val="24"/>
          <w:lang w:eastAsia="lv-LV"/>
        </w:rPr>
        <w:t>par 1 m</w:t>
      </w:r>
      <w:r w:rsidR="00D226A2" w:rsidRPr="00D226A2">
        <w:rPr>
          <w:rFonts w:eastAsia="Times New Roman" w:cs="Times New Roman"/>
          <w:szCs w:val="24"/>
          <w:vertAlign w:val="superscript"/>
          <w:lang w:eastAsia="lv-LV"/>
        </w:rPr>
        <w:t>2</w:t>
      </w:r>
      <w:r w:rsidR="00D226A2" w:rsidRPr="00D226A2">
        <w:rPr>
          <w:rFonts w:eastAsia="Times New Roman" w:cs="Times New Roman"/>
          <w:szCs w:val="24"/>
          <w:lang w:eastAsia="lv-LV"/>
        </w:rPr>
        <w:t xml:space="preserve"> (bez PVN) (2,13+0,21+0,21+0,21) mēnesī,</w:t>
      </w:r>
    </w:p>
    <w:p w:rsidR="00D226A2" w:rsidRPr="00D226A2" w:rsidRDefault="001A6F90" w:rsidP="00D226A2">
      <w:pPr>
        <w:ind w:firstLine="720"/>
        <w:jc w:val="both"/>
        <w:rPr>
          <w:rFonts w:eastAsia="Times New Roman" w:cs="Times New Roman"/>
          <w:szCs w:val="24"/>
          <w:lang w:eastAsia="lv-LV"/>
        </w:rPr>
      </w:pPr>
      <w:r>
        <w:rPr>
          <w:rFonts w:eastAsia="Times New Roman" w:cs="Times New Roman"/>
          <w:szCs w:val="24"/>
          <w:lang w:eastAsia="lv-LV"/>
        </w:rPr>
        <w:t>1.</w:t>
      </w:r>
      <w:r w:rsidR="00D226A2" w:rsidRPr="00D226A2">
        <w:rPr>
          <w:rFonts w:eastAsia="Times New Roman" w:cs="Times New Roman"/>
          <w:szCs w:val="24"/>
          <w:lang w:eastAsia="lv-LV"/>
        </w:rPr>
        <w:t>3. papildus noteiktajai nomas maksai tiek aprēķināts nekustamā īpašuma nodoklis par kārtējo taksācijas gadu,</w:t>
      </w:r>
    </w:p>
    <w:p w:rsidR="00D226A2" w:rsidRPr="00D226A2" w:rsidRDefault="001A6F90" w:rsidP="00D226A2">
      <w:pPr>
        <w:ind w:firstLine="720"/>
        <w:jc w:val="both"/>
        <w:rPr>
          <w:rFonts w:eastAsia="Times New Roman" w:cs="Times New Roman"/>
          <w:szCs w:val="24"/>
          <w:lang w:eastAsia="lv-LV"/>
        </w:rPr>
      </w:pPr>
      <w:r>
        <w:rPr>
          <w:rFonts w:eastAsia="Times New Roman" w:cs="Times New Roman"/>
          <w:szCs w:val="24"/>
          <w:lang w:eastAsia="lv-LV"/>
        </w:rPr>
        <w:t>1.</w:t>
      </w:r>
      <w:r w:rsidR="00D226A2" w:rsidRPr="00D226A2">
        <w:rPr>
          <w:rFonts w:eastAsia="Times New Roman" w:cs="Times New Roman"/>
          <w:szCs w:val="24"/>
          <w:lang w:eastAsia="lv-LV"/>
        </w:rPr>
        <w:t>4. atsevišķi no nomas maksas nomniekam jāveic maksa par elektroenerģiju un saņemtajiem pakalpojumiem;</w:t>
      </w:r>
    </w:p>
    <w:p w:rsidR="00D226A2" w:rsidRPr="00D226A2" w:rsidRDefault="001A6F90" w:rsidP="00D226A2">
      <w:pPr>
        <w:ind w:firstLine="720"/>
        <w:jc w:val="both"/>
        <w:rPr>
          <w:rFonts w:eastAsia="Times New Roman" w:cs="Times New Roman"/>
          <w:szCs w:val="24"/>
          <w:lang w:eastAsia="lv-LV"/>
        </w:rPr>
      </w:pPr>
      <w:r>
        <w:rPr>
          <w:rFonts w:eastAsia="Times New Roman" w:cs="Times New Roman"/>
          <w:szCs w:val="24"/>
          <w:lang w:eastAsia="lv-LV"/>
        </w:rPr>
        <w:t>1.</w:t>
      </w:r>
      <w:r w:rsidR="00D226A2" w:rsidRPr="00D226A2">
        <w:rPr>
          <w:rFonts w:eastAsia="Times New Roman" w:cs="Times New Roman"/>
          <w:szCs w:val="24"/>
          <w:lang w:eastAsia="lv-LV"/>
        </w:rPr>
        <w:t xml:space="preserve">5. atbrīvot Biedrību no lēmuma </w:t>
      </w:r>
      <w:r>
        <w:rPr>
          <w:rFonts w:eastAsia="Times New Roman" w:cs="Times New Roman"/>
          <w:szCs w:val="24"/>
          <w:lang w:eastAsia="lv-LV"/>
        </w:rPr>
        <w:t>1.</w:t>
      </w:r>
      <w:r w:rsidR="00D226A2" w:rsidRPr="00D226A2">
        <w:rPr>
          <w:rFonts w:eastAsia="Times New Roman" w:cs="Times New Roman"/>
          <w:szCs w:val="24"/>
          <w:lang w:eastAsia="lv-LV"/>
        </w:rPr>
        <w:t xml:space="preserve">2., </w:t>
      </w:r>
      <w:r>
        <w:rPr>
          <w:rFonts w:eastAsia="Times New Roman" w:cs="Times New Roman"/>
          <w:szCs w:val="24"/>
          <w:lang w:eastAsia="lv-LV"/>
        </w:rPr>
        <w:t>1.</w:t>
      </w:r>
      <w:r w:rsidR="00D226A2" w:rsidRPr="00D226A2">
        <w:rPr>
          <w:rFonts w:eastAsia="Times New Roman" w:cs="Times New Roman"/>
          <w:szCs w:val="24"/>
          <w:lang w:eastAsia="lv-LV"/>
        </w:rPr>
        <w:t xml:space="preserve">3. un </w:t>
      </w:r>
      <w:r>
        <w:rPr>
          <w:rFonts w:eastAsia="Times New Roman" w:cs="Times New Roman"/>
          <w:szCs w:val="24"/>
          <w:lang w:eastAsia="lv-LV"/>
        </w:rPr>
        <w:t>1.</w:t>
      </w:r>
      <w:r w:rsidR="00D226A2" w:rsidRPr="00D226A2">
        <w:rPr>
          <w:rFonts w:eastAsia="Times New Roman" w:cs="Times New Roman"/>
          <w:szCs w:val="24"/>
          <w:lang w:eastAsia="lv-LV"/>
        </w:rPr>
        <w:t>4.punktā noteiktās maksas sakarā ar to, ka telpas tiek izmantotas pašvaldības autonomās funkcijas (………………) veikšanai,</w:t>
      </w:r>
    </w:p>
    <w:p w:rsidR="00D226A2" w:rsidRPr="00D226A2" w:rsidRDefault="001A6F90" w:rsidP="00D226A2">
      <w:pPr>
        <w:ind w:firstLine="720"/>
        <w:jc w:val="both"/>
        <w:rPr>
          <w:rFonts w:eastAsia="Times New Roman" w:cs="Times New Roman"/>
          <w:szCs w:val="24"/>
          <w:lang w:eastAsia="lv-LV"/>
        </w:rPr>
      </w:pPr>
      <w:r>
        <w:rPr>
          <w:rFonts w:eastAsia="Times New Roman" w:cs="Times New Roman"/>
          <w:szCs w:val="24"/>
          <w:lang w:eastAsia="lv-LV"/>
        </w:rPr>
        <w:t>1.</w:t>
      </w:r>
      <w:r w:rsidR="00D226A2" w:rsidRPr="00D226A2">
        <w:rPr>
          <w:rFonts w:eastAsia="Times New Roman" w:cs="Times New Roman"/>
          <w:szCs w:val="24"/>
          <w:lang w:eastAsia="lv-LV"/>
        </w:rPr>
        <w:t>6. uzdot Domes Juridiskajai nodaļai līdz 2016.gada 7.novembrim sagatavot nedzīvojamo telpu nomas līgumu ar Tukuma novada amatnieku biedrību.</w:t>
      </w:r>
    </w:p>
    <w:p w:rsidR="00D226A2" w:rsidRPr="00D226A2" w:rsidRDefault="00D226A2" w:rsidP="00D226A2">
      <w:pPr>
        <w:ind w:firstLine="720"/>
        <w:jc w:val="both"/>
        <w:rPr>
          <w:rFonts w:eastAsia="Times New Roman" w:cs="Times New Roman"/>
          <w:bCs/>
          <w:i/>
          <w:szCs w:val="24"/>
          <w:lang w:eastAsia="lv-LV"/>
        </w:rPr>
      </w:pPr>
      <w:r w:rsidRPr="00D226A2">
        <w:rPr>
          <w:rFonts w:eastAsia="Times New Roman" w:cs="Times New Roman"/>
          <w:bCs/>
          <w:i/>
          <w:szCs w:val="24"/>
          <w:lang w:eastAsia="lv-LV"/>
        </w:rPr>
        <w:t>Lēmumu var pārsūdzēt Administratīvajā rajona tiesā viena mēneša laikā no tā spēkā stāšanās dienas.  </w:t>
      </w:r>
    </w:p>
    <w:p w:rsidR="00D226A2" w:rsidRDefault="00D226A2" w:rsidP="00D226A2">
      <w:pPr>
        <w:ind w:firstLine="720"/>
        <w:jc w:val="both"/>
        <w:rPr>
          <w:rFonts w:eastAsia="Times New Roman" w:cs="Times New Roman"/>
          <w:szCs w:val="24"/>
          <w:lang w:eastAsia="lv-LV"/>
        </w:rPr>
      </w:pPr>
    </w:p>
    <w:p w:rsidR="00A8721C" w:rsidRPr="00A8721C" w:rsidRDefault="00A8721C" w:rsidP="00A8721C">
      <w:pPr>
        <w:ind w:firstLine="720"/>
        <w:jc w:val="both"/>
        <w:rPr>
          <w:rFonts w:eastAsia="Times New Roman" w:cs="Times New Roman"/>
          <w:szCs w:val="24"/>
          <w:lang w:eastAsia="lv-LV"/>
        </w:rPr>
      </w:pPr>
      <w:r>
        <w:rPr>
          <w:rFonts w:eastAsia="Times New Roman" w:cs="Times New Roman"/>
          <w:szCs w:val="24"/>
          <w:lang w:eastAsia="lv-LV"/>
        </w:rPr>
        <w:t>2. </w:t>
      </w:r>
      <w:r w:rsidR="005B545A">
        <w:rPr>
          <w:rFonts w:eastAsia="Times New Roman" w:cs="Times New Roman"/>
          <w:szCs w:val="24"/>
          <w:lang w:eastAsia="lv-LV"/>
        </w:rPr>
        <w:t xml:space="preserve">Nodibinājums </w:t>
      </w:r>
      <w:r w:rsidRPr="00A8721C">
        <w:rPr>
          <w:rFonts w:eastAsia="Times New Roman" w:cs="Times New Roman"/>
          <w:szCs w:val="24"/>
          <w:lang w:eastAsia="lv-LV"/>
        </w:rPr>
        <w:t xml:space="preserve">Fonds “Haleva dienests”, reģistrācijas Nr.40008042290, juridiskā adrese Edinburgas prospekts 43, k-1, Jūrmalā (turpmāk – Fonds), 11.10.2016. iesniegumā Nr.5511 lūdz </w:t>
      </w:r>
      <w:r w:rsidRPr="00A8721C">
        <w:rPr>
          <w:rFonts w:eastAsia="Times New Roman" w:cs="Times New Roman"/>
          <w:szCs w:val="24"/>
          <w:lang w:eastAsia="lv-LV"/>
        </w:rPr>
        <w:lastRenderedPageBreak/>
        <w:t xml:space="preserve">iznomāt nedzīvojamās telpas Melnezera ielā 1, Tukumā, Tukuma novadā, </w:t>
      </w:r>
      <w:r w:rsidR="005B545A">
        <w:rPr>
          <w:rFonts w:eastAsia="Times New Roman" w:cs="Times New Roman"/>
          <w:szCs w:val="24"/>
          <w:lang w:eastAsia="lv-LV"/>
        </w:rPr>
        <w:t xml:space="preserve">fonda </w:t>
      </w:r>
      <w:r w:rsidRPr="00A8721C">
        <w:rPr>
          <w:rFonts w:eastAsia="Times New Roman" w:cs="Times New Roman"/>
          <w:szCs w:val="24"/>
          <w:lang w:eastAsia="lv-LV"/>
        </w:rPr>
        <w:t xml:space="preserve">darbam un zupas virtuves darbībai Tukumā, atbrīvojot </w:t>
      </w:r>
      <w:r w:rsidR="005B545A">
        <w:rPr>
          <w:rFonts w:eastAsia="Times New Roman" w:cs="Times New Roman"/>
          <w:szCs w:val="24"/>
          <w:lang w:eastAsia="lv-LV"/>
        </w:rPr>
        <w:t>fondu</w:t>
      </w:r>
      <w:r w:rsidRPr="00A8721C">
        <w:rPr>
          <w:rFonts w:eastAsia="Times New Roman" w:cs="Times New Roman"/>
          <w:szCs w:val="24"/>
          <w:lang w:eastAsia="lv-LV"/>
        </w:rPr>
        <w:t xml:space="preserve"> no telpu nomas maksas.</w:t>
      </w:r>
    </w:p>
    <w:p w:rsidR="00A8721C" w:rsidRPr="00A8721C" w:rsidRDefault="00A8721C" w:rsidP="00A8721C">
      <w:pPr>
        <w:ind w:firstLine="720"/>
        <w:jc w:val="both"/>
        <w:rPr>
          <w:rFonts w:eastAsia="Times New Roman" w:cs="Times New Roman"/>
          <w:szCs w:val="24"/>
          <w:lang w:eastAsia="lv-LV"/>
        </w:rPr>
      </w:pPr>
      <w:r w:rsidRPr="00A8721C">
        <w:rPr>
          <w:rFonts w:eastAsia="Times New Roman" w:cs="Times New Roman"/>
          <w:szCs w:val="24"/>
          <w:lang w:eastAsia="lv-LV"/>
        </w:rPr>
        <w:t>Fonds līdz šim īrēja telpas privātīpašumā Brīvības laukumā 4, Tukumā, kur Fonda darbs -  pārtikas iegāde, apģērba atvešana, telpu noma un komunālie maksājumi tiek  nodrošināti par privātpersonu ziedojumiem, kuri nav lieli, jo pakalpojuma saņēmēji ir trūcīgi. Ziemas periodā (apkure, nomas maksa un komunālie maksājumi) maksājumi sastāda pat 700-800 EUR mēnesī. Šādu summu ziedojumos sakrāt nav iespējams.</w:t>
      </w:r>
    </w:p>
    <w:p w:rsidR="005B545A" w:rsidRDefault="00A8721C" w:rsidP="00A8721C">
      <w:pPr>
        <w:ind w:firstLine="720"/>
        <w:jc w:val="both"/>
        <w:rPr>
          <w:rFonts w:eastAsia="Times New Roman" w:cs="Times New Roman"/>
          <w:szCs w:val="24"/>
          <w:vertAlign w:val="superscript"/>
          <w:lang w:eastAsia="lv-LV"/>
        </w:rPr>
      </w:pPr>
      <w:r w:rsidRPr="00A8721C">
        <w:rPr>
          <w:rFonts w:eastAsia="Times New Roman" w:cs="Times New Roman"/>
          <w:szCs w:val="24"/>
          <w:lang w:eastAsia="lv-LV"/>
        </w:rPr>
        <w:t>Fonds jau izmanto telpas Kurzemes ielā 9, Tukumā, 87,7 m</w:t>
      </w:r>
      <w:r w:rsidRPr="00A8721C">
        <w:rPr>
          <w:rFonts w:eastAsia="Times New Roman" w:cs="Times New Roman"/>
          <w:szCs w:val="24"/>
          <w:vertAlign w:val="superscript"/>
          <w:lang w:eastAsia="lv-LV"/>
        </w:rPr>
        <w:t>2</w:t>
      </w:r>
      <w:r w:rsidRPr="00A8721C">
        <w:rPr>
          <w:rFonts w:eastAsia="Times New Roman" w:cs="Times New Roman"/>
          <w:szCs w:val="24"/>
          <w:lang w:eastAsia="lv-LV"/>
        </w:rPr>
        <w:t xml:space="preserve"> platībā, kā atbalsta punktu labdarības pasākumu īstenošanai.</w:t>
      </w:r>
      <w:r w:rsidRPr="00A8721C">
        <w:rPr>
          <w:rFonts w:eastAsia="Times New Roman" w:cs="Times New Roman"/>
          <w:szCs w:val="24"/>
          <w:vertAlign w:val="superscript"/>
          <w:lang w:eastAsia="lv-LV"/>
        </w:rPr>
        <w:t xml:space="preserve">  </w:t>
      </w:r>
    </w:p>
    <w:p w:rsidR="00A8721C" w:rsidRPr="00A8721C" w:rsidRDefault="00A8721C" w:rsidP="00A8721C">
      <w:pPr>
        <w:ind w:firstLine="720"/>
        <w:jc w:val="both"/>
        <w:rPr>
          <w:rFonts w:eastAsia="Times New Roman" w:cs="Times New Roman"/>
          <w:szCs w:val="24"/>
          <w:lang w:eastAsia="lv-LV"/>
        </w:rPr>
      </w:pPr>
      <w:r w:rsidRPr="00A8721C">
        <w:rPr>
          <w:rFonts w:eastAsia="Times New Roman" w:cs="Times New Roman"/>
          <w:szCs w:val="24"/>
          <w:lang w:eastAsia="lv-LV"/>
        </w:rPr>
        <w:t>Ministru kabineta 08.06.2010. noteikumu Nr.515 „Noteikumi par valsts un pašvaldību mantas iznomāšanas kārtību, nomas maksas noteikšanas metodiku un nomas līguma tipveida nosacījumiem” 4.4.apakšpunkts nosaka, ka „</w:t>
      </w:r>
      <w:r w:rsidRPr="00A8721C">
        <w:rPr>
          <w:rFonts w:eastAsia="Times New Roman" w:cs="Times New Roman"/>
          <w:i/>
          <w:szCs w:val="24"/>
          <w:lang w:eastAsia="lv-LV"/>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A8721C">
        <w:rPr>
          <w:rFonts w:eastAsia="Times New Roman" w:cs="Times New Roman"/>
          <w:szCs w:val="24"/>
          <w:lang w:eastAsia="lv-LV"/>
        </w:rPr>
        <w:t>līdz ar to telpu nomas izsole nav nepieciešama.</w:t>
      </w:r>
    </w:p>
    <w:p w:rsidR="00A8721C" w:rsidRPr="00A8721C" w:rsidRDefault="00A8721C" w:rsidP="00A8721C">
      <w:pPr>
        <w:ind w:right="9" w:firstLine="720"/>
        <w:jc w:val="both"/>
        <w:rPr>
          <w:rFonts w:eastAsia="Times New Roman" w:cs="Times New Roman"/>
          <w:szCs w:val="24"/>
          <w:lang w:eastAsia="lv-LV"/>
        </w:rPr>
      </w:pPr>
      <w:r w:rsidRPr="00A8721C">
        <w:rPr>
          <w:rFonts w:eastAsia="Times New Roman" w:cs="Times New Roman"/>
          <w:szCs w:val="20"/>
          <w:lang w:val="de-DE" w:eastAsia="lv-LV"/>
        </w:rPr>
        <w:t>Tukuma novada Domes 24.03.2011. noteikumu Nr.9 „Par nedzīvojamo telpu nomas maksu” 4.1.1.apakšpunkts nosaka, ka nedzīvojamām telpām Tukuma pilsētā, kas atrodas ēkas virszemes stāvos, par katru labiekārtotības pakāpi (ūdensvadu, centrālo apkuri, kanalizāciju) palielinot maksu par 10%, tiek noteikta nomas maksa – 2,13 EUR</w:t>
      </w:r>
      <w:r w:rsidRPr="00A8721C">
        <w:rPr>
          <w:rFonts w:eastAsia="Times New Roman" w:cs="Times New Roman"/>
          <w:i/>
          <w:szCs w:val="20"/>
          <w:lang w:val="de-DE" w:eastAsia="lv-LV"/>
        </w:rPr>
        <w:t xml:space="preserve"> </w:t>
      </w:r>
      <w:r w:rsidRPr="00A8721C">
        <w:rPr>
          <w:rFonts w:eastAsia="Times New Roman" w:cs="Times New Roman"/>
          <w:szCs w:val="20"/>
          <w:lang w:val="de-DE" w:eastAsia="lv-LV"/>
        </w:rPr>
        <w:t>par 1 m</w:t>
      </w:r>
      <w:r w:rsidRPr="00A8721C">
        <w:rPr>
          <w:rFonts w:eastAsia="Times New Roman" w:cs="Times New Roman"/>
          <w:szCs w:val="20"/>
          <w:vertAlign w:val="superscript"/>
          <w:lang w:val="de-DE" w:eastAsia="lv-LV"/>
        </w:rPr>
        <w:t>2</w:t>
      </w:r>
      <w:r w:rsidRPr="00A8721C">
        <w:rPr>
          <w:rFonts w:eastAsia="Times New Roman" w:cs="Times New Roman"/>
          <w:szCs w:val="20"/>
          <w:lang w:val="de-DE" w:eastAsia="lv-LV"/>
        </w:rPr>
        <w:t xml:space="preserve"> mēnesī.</w:t>
      </w:r>
    </w:p>
    <w:p w:rsidR="00A8721C" w:rsidRPr="00A8721C" w:rsidRDefault="00A8721C" w:rsidP="00A8721C">
      <w:pPr>
        <w:ind w:firstLine="720"/>
        <w:jc w:val="both"/>
        <w:rPr>
          <w:rFonts w:eastAsia="Times New Roman" w:cs="Times New Roman"/>
          <w:szCs w:val="24"/>
          <w:lang w:eastAsia="lv-LV"/>
        </w:rPr>
      </w:pPr>
      <w:r w:rsidRPr="00A8721C">
        <w:rPr>
          <w:rFonts w:eastAsia="Times New Roman" w:cs="Times New Roman"/>
          <w:szCs w:val="24"/>
          <w:lang w:eastAsia="lv-LV"/>
        </w:rPr>
        <w:t xml:space="preserve">Pamatojoties uz likuma „Par nekustamā īpašuma nodokli” 2.panta septīto daļu, Ministru kabineta 08.06.2010. noteikumu Nr.515 „Noteikumi par valsts un pašvaldību mantas iznomāšanas kārtību, nomas maksas noteikšanas metodiku un nomas līguma tipveida nosacījumiem” 4.4.apakšpunktu un </w:t>
      </w:r>
      <w:r w:rsidRPr="00A8721C">
        <w:rPr>
          <w:rFonts w:eastAsia="Times New Roman" w:cs="Times New Roman"/>
          <w:szCs w:val="20"/>
          <w:lang w:val="de-DE" w:eastAsia="lv-LV"/>
        </w:rPr>
        <w:t>Tukuma novada Domes 24.03.2011. noteikumu Nr.9 „Par nedzīvojamo telpu nomas maksu” 4.1.1.apakšpunkt</w:t>
      </w:r>
      <w:r w:rsidRPr="00A8721C">
        <w:rPr>
          <w:rFonts w:eastAsia="Times New Roman" w:cs="Times New Roman"/>
          <w:szCs w:val="24"/>
          <w:lang w:eastAsia="lv-LV"/>
        </w:rPr>
        <w:t xml:space="preserve">u: </w:t>
      </w:r>
    </w:p>
    <w:p w:rsidR="00A8721C" w:rsidRPr="00A8721C" w:rsidRDefault="00A8721C" w:rsidP="00A8721C">
      <w:pPr>
        <w:ind w:firstLine="720"/>
        <w:jc w:val="both"/>
        <w:rPr>
          <w:rFonts w:eastAsia="Times New Roman" w:cs="Times New Roman"/>
          <w:szCs w:val="24"/>
          <w:lang w:eastAsia="lv-LV"/>
        </w:rPr>
      </w:pPr>
      <w:r>
        <w:rPr>
          <w:rFonts w:eastAsia="Times New Roman" w:cs="Times New Roman"/>
          <w:szCs w:val="24"/>
          <w:lang w:eastAsia="lv-LV"/>
        </w:rPr>
        <w:t>2.</w:t>
      </w:r>
      <w:r w:rsidRPr="00A8721C">
        <w:rPr>
          <w:rFonts w:eastAsia="Times New Roman" w:cs="Times New Roman"/>
          <w:szCs w:val="24"/>
          <w:lang w:eastAsia="lv-LV"/>
        </w:rPr>
        <w:t>1. noslēgt nedzīvojamo telpu (kadastra Nr.9001 501 0011, kadastra apzīmējums 9001 001 0409 007, 1.stāvā telpa Nr.1 – 30,7 m</w:t>
      </w:r>
      <w:r w:rsidRPr="00A8721C">
        <w:rPr>
          <w:rFonts w:eastAsia="Times New Roman" w:cs="Times New Roman"/>
          <w:szCs w:val="24"/>
          <w:vertAlign w:val="superscript"/>
          <w:lang w:eastAsia="lv-LV"/>
        </w:rPr>
        <w:t>2</w:t>
      </w:r>
      <w:r w:rsidRPr="00A8721C">
        <w:rPr>
          <w:rFonts w:eastAsia="Times New Roman" w:cs="Times New Roman"/>
          <w:szCs w:val="24"/>
          <w:lang w:eastAsia="lv-LV"/>
        </w:rPr>
        <w:t>,  telpa Nr.2 – 34,3 m</w:t>
      </w:r>
      <w:r w:rsidRPr="00A8721C">
        <w:rPr>
          <w:rFonts w:eastAsia="Times New Roman" w:cs="Times New Roman"/>
          <w:szCs w:val="24"/>
          <w:vertAlign w:val="superscript"/>
          <w:lang w:eastAsia="lv-LV"/>
        </w:rPr>
        <w:t xml:space="preserve">2 </w:t>
      </w:r>
      <w:r w:rsidRPr="00A8721C">
        <w:rPr>
          <w:rFonts w:eastAsia="Times New Roman" w:cs="Times New Roman"/>
          <w:szCs w:val="24"/>
          <w:lang w:eastAsia="lv-LV"/>
        </w:rPr>
        <w:t>un telpa Nr.3 – 34,3 m</w:t>
      </w:r>
      <w:r w:rsidRPr="00A8721C">
        <w:rPr>
          <w:rFonts w:eastAsia="Times New Roman" w:cs="Times New Roman"/>
          <w:szCs w:val="24"/>
          <w:vertAlign w:val="superscript"/>
          <w:lang w:eastAsia="lv-LV"/>
        </w:rPr>
        <w:t>2</w:t>
      </w:r>
      <w:r w:rsidRPr="00A8721C">
        <w:rPr>
          <w:rFonts w:eastAsia="Times New Roman" w:cs="Times New Roman"/>
          <w:szCs w:val="24"/>
          <w:lang w:eastAsia="lv-LV"/>
        </w:rPr>
        <w:t>, saskaņā ar pievienoto nomas telpu plānu) ar kopējo platību 130,0 m</w:t>
      </w:r>
      <w:r w:rsidRPr="00A8721C">
        <w:rPr>
          <w:rFonts w:eastAsia="Times New Roman" w:cs="Times New Roman"/>
          <w:szCs w:val="24"/>
          <w:vertAlign w:val="superscript"/>
          <w:lang w:eastAsia="lv-LV"/>
        </w:rPr>
        <w:t>2</w:t>
      </w:r>
      <w:r w:rsidRPr="00A8721C">
        <w:rPr>
          <w:rFonts w:eastAsia="Times New Roman" w:cs="Times New Roman"/>
          <w:szCs w:val="24"/>
          <w:lang w:eastAsia="lv-LV"/>
        </w:rPr>
        <w:t xml:space="preserve"> Melnezera ielā 1, Tukumā, Tukuma novadā, nomas līgumu ar </w:t>
      </w:r>
      <w:r w:rsidRPr="00A8721C">
        <w:rPr>
          <w:rFonts w:eastAsia="Times New Roman" w:cs="Times New Roman"/>
          <w:b/>
          <w:szCs w:val="24"/>
          <w:lang w:eastAsia="lv-LV"/>
        </w:rPr>
        <w:t xml:space="preserve">Fondu “Haleva dienests” </w:t>
      </w:r>
      <w:r w:rsidRPr="00A8721C">
        <w:rPr>
          <w:rFonts w:eastAsia="Times New Roman" w:cs="Times New Roman"/>
          <w:szCs w:val="24"/>
          <w:lang w:eastAsia="lv-LV"/>
        </w:rPr>
        <w:t>uz laiku līdz 2017.gada 30.oktobrim,</w:t>
      </w:r>
    </w:p>
    <w:p w:rsidR="00A8721C" w:rsidRPr="00A8721C" w:rsidRDefault="00A8721C" w:rsidP="00A8721C">
      <w:pPr>
        <w:ind w:firstLine="720"/>
        <w:jc w:val="both"/>
        <w:rPr>
          <w:rFonts w:eastAsia="Times New Roman" w:cs="Times New Roman"/>
          <w:szCs w:val="24"/>
          <w:lang w:eastAsia="lv-LV"/>
        </w:rPr>
      </w:pPr>
      <w:r>
        <w:rPr>
          <w:rFonts w:eastAsia="Times New Roman" w:cs="Times New Roman"/>
          <w:szCs w:val="24"/>
          <w:lang w:eastAsia="lv-LV"/>
        </w:rPr>
        <w:t>2.</w:t>
      </w:r>
      <w:r w:rsidRPr="00A8721C">
        <w:rPr>
          <w:rFonts w:eastAsia="Times New Roman" w:cs="Times New Roman"/>
          <w:szCs w:val="24"/>
          <w:lang w:eastAsia="lv-LV"/>
        </w:rPr>
        <w:t>2. noteikt telpu Nr.1., Nr.2 un Nr.3 nomas maksu 2,76 EUR</w:t>
      </w:r>
      <w:r w:rsidRPr="00A8721C">
        <w:rPr>
          <w:rFonts w:eastAsia="Times New Roman" w:cs="Times New Roman"/>
          <w:i/>
          <w:szCs w:val="24"/>
          <w:lang w:eastAsia="lv-LV"/>
        </w:rPr>
        <w:t xml:space="preserve"> </w:t>
      </w:r>
      <w:r w:rsidRPr="00A8721C">
        <w:rPr>
          <w:rFonts w:eastAsia="Times New Roman" w:cs="Times New Roman"/>
          <w:szCs w:val="24"/>
          <w:lang w:eastAsia="lv-LV"/>
        </w:rPr>
        <w:t>par 1 m</w:t>
      </w:r>
      <w:r w:rsidRPr="00A8721C">
        <w:rPr>
          <w:rFonts w:eastAsia="Times New Roman" w:cs="Times New Roman"/>
          <w:szCs w:val="24"/>
          <w:vertAlign w:val="superscript"/>
          <w:lang w:eastAsia="lv-LV"/>
        </w:rPr>
        <w:t>2</w:t>
      </w:r>
      <w:r w:rsidRPr="00A8721C">
        <w:rPr>
          <w:rFonts w:eastAsia="Times New Roman" w:cs="Times New Roman"/>
          <w:szCs w:val="24"/>
          <w:lang w:eastAsia="lv-LV"/>
        </w:rPr>
        <w:t xml:space="preserve"> (bez PVN) (2,13+0,21+0,21+0,21) mēnesī,</w:t>
      </w:r>
    </w:p>
    <w:p w:rsidR="00A8721C" w:rsidRPr="00A8721C" w:rsidRDefault="00A8721C" w:rsidP="00A8721C">
      <w:pPr>
        <w:ind w:firstLine="720"/>
        <w:jc w:val="both"/>
        <w:rPr>
          <w:rFonts w:eastAsia="Times New Roman" w:cs="Times New Roman"/>
          <w:szCs w:val="24"/>
          <w:lang w:eastAsia="lv-LV"/>
        </w:rPr>
      </w:pPr>
      <w:r>
        <w:rPr>
          <w:rFonts w:eastAsia="Times New Roman" w:cs="Times New Roman"/>
          <w:szCs w:val="24"/>
          <w:lang w:eastAsia="lv-LV"/>
        </w:rPr>
        <w:t>2.</w:t>
      </w:r>
      <w:r w:rsidRPr="00A8721C">
        <w:rPr>
          <w:rFonts w:eastAsia="Times New Roman" w:cs="Times New Roman"/>
          <w:szCs w:val="24"/>
          <w:lang w:eastAsia="lv-LV"/>
        </w:rPr>
        <w:t>3. papildus noteiktajai nomas maksai tiek aprēķināts nekustamā īpašuma nodoklis par kārtējo taksācijas gadu,</w:t>
      </w:r>
    </w:p>
    <w:p w:rsidR="00A8721C" w:rsidRPr="00A8721C" w:rsidRDefault="00A8721C" w:rsidP="00A8721C">
      <w:pPr>
        <w:ind w:firstLine="720"/>
        <w:jc w:val="both"/>
        <w:rPr>
          <w:rFonts w:eastAsia="Times New Roman" w:cs="Times New Roman"/>
          <w:szCs w:val="24"/>
          <w:lang w:eastAsia="lv-LV"/>
        </w:rPr>
      </w:pPr>
      <w:r>
        <w:rPr>
          <w:rFonts w:eastAsia="Times New Roman" w:cs="Times New Roman"/>
          <w:szCs w:val="24"/>
          <w:lang w:eastAsia="lv-LV"/>
        </w:rPr>
        <w:t>2.</w:t>
      </w:r>
      <w:r w:rsidRPr="00A8721C">
        <w:rPr>
          <w:rFonts w:eastAsia="Times New Roman" w:cs="Times New Roman"/>
          <w:szCs w:val="24"/>
          <w:lang w:eastAsia="lv-LV"/>
        </w:rPr>
        <w:t>4. atsevišķi no nomas maksas nomniekam jāveic maksa par elektroenerģiju un saņemtajiem pakalpojumiem;</w:t>
      </w:r>
    </w:p>
    <w:p w:rsidR="00A8721C" w:rsidRPr="00A8721C" w:rsidRDefault="00A8721C" w:rsidP="00A8721C">
      <w:pPr>
        <w:ind w:firstLine="720"/>
        <w:jc w:val="both"/>
        <w:rPr>
          <w:rFonts w:eastAsia="Times New Roman" w:cs="Times New Roman"/>
          <w:szCs w:val="24"/>
          <w:lang w:eastAsia="lv-LV"/>
        </w:rPr>
      </w:pPr>
      <w:r>
        <w:rPr>
          <w:rFonts w:eastAsia="Times New Roman" w:cs="Times New Roman"/>
          <w:szCs w:val="24"/>
          <w:lang w:eastAsia="lv-LV"/>
        </w:rPr>
        <w:t>2.</w:t>
      </w:r>
      <w:r w:rsidRPr="00A8721C">
        <w:rPr>
          <w:rFonts w:eastAsia="Times New Roman" w:cs="Times New Roman"/>
          <w:szCs w:val="24"/>
          <w:lang w:eastAsia="lv-LV"/>
        </w:rPr>
        <w:t xml:space="preserve">5. atbrīvot Fondu no lēmuma </w:t>
      </w:r>
      <w:r>
        <w:rPr>
          <w:rFonts w:eastAsia="Times New Roman" w:cs="Times New Roman"/>
          <w:szCs w:val="24"/>
          <w:lang w:eastAsia="lv-LV"/>
        </w:rPr>
        <w:t>2.</w:t>
      </w:r>
      <w:r w:rsidRPr="00A8721C">
        <w:rPr>
          <w:rFonts w:eastAsia="Times New Roman" w:cs="Times New Roman"/>
          <w:szCs w:val="24"/>
          <w:lang w:eastAsia="lv-LV"/>
        </w:rPr>
        <w:t xml:space="preserve">2., </w:t>
      </w:r>
      <w:r>
        <w:rPr>
          <w:rFonts w:eastAsia="Times New Roman" w:cs="Times New Roman"/>
          <w:szCs w:val="24"/>
          <w:lang w:eastAsia="lv-LV"/>
        </w:rPr>
        <w:t>2.</w:t>
      </w:r>
      <w:r w:rsidRPr="00A8721C">
        <w:rPr>
          <w:rFonts w:eastAsia="Times New Roman" w:cs="Times New Roman"/>
          <w:szCs w:val="24"/>
          <w:lang w:eastAsia="lv-LV"/>
        </w:rPr>
        <w:t xml:space="preserve">3. un </w:t>
      </w:r>
      <w:r>
        <w:rPr>
          <w:rFonts w:eastAsia="Times New Roman" w:cs="Times New Roman"/>
          <w:szCs w:val="24"/>
          <w:lang w:eastAsia="lv-LV"/>
        </w:rPr>
        <w:t>2.</w:t>
      </w:r>
      <w:r w:rsidRPr="00A8721C">
        <w:rPr>
          <w:rFonts w:eastAsia="Times New Roman" w:cs="Times New Roman"/>
          <w:szCs w:val="24"/>
          <w:lang w:eastAsia="lv-LV"/>
        </w:rPr>
        <w:t xml:space="preserve">4.punktā noteiktās maksas sakarā ar to, ka Fonds nodarbojas ar labdarību, </w:t>
      </w:r>
    </w:p>
    <w:p w:rsidR="00A8721C" w:rsidRPr="00A8721C" w:rsidRDefault="00A8721C" w:rsidP="00A8721C">
      <w:pPr>
        <w:ind w:firstLine="720"/>
        <w:jc w:val="both"/>
        <w:rPr>
          <w:rFonts w:eastAsia="Times New Roman" w:cs="Times New Roman"/>
          <w:szCs w:val="24"/>
          <w:lang w:eastAsia="lv-LV"/>
        </w:rPr>
      </w:pPr>
      <w:r>
        <w:rPr>
          <w:rFonts w:eastAsia="Times New Roman" w:cs="Times New Roman"/>
          <w:szCs w:val="24"/>
          <w:lang w:eastAsia="lv-LV"/>
        </w:rPr>
        <w:t>2.</w:t>
      </w:r>
      <w:r w:rsidRPr="00A8721C">
        <w:rPr>
          <w:rFonts w:eastAsia="Times New Roman" w:cs="Times New Roman"/>
          <w:szCs w:val="24"/>
          <w:lang w:eastAsia="lv-LV"/>
        </w:rPr>
        <w:t>6. uzdot Domes Juridiskajai nodaļai līdz 2016.gada 7.novembrim sagatavot nedzīvojamo telpu nomas līgumu ar Tukuma novada amatnieku biedrību.</w:t>
      </w:r>
    </w:p>
    <w:p w:rsidR="00A8721C" w:rsidRPr="00A8721C" w:rsidRDefault="00A8721C" w:rsidP="00A8721C">
      <w:pPr>
        <w:ind w:firstLine="720"/>
        <w:jc w:val="both"/>
        <w:rPr>
          <w:rFonts w:eastAsia="Times New Roman" w:cs="Times New Roman"/>
          <w:bCs/>
          <w:i/>
          <w:szCs w:val="24"/>
          <w:lang w:eastAsia="lv-LV"/>
        </w:rPr>
      </w:pPr>
      <w:r w:rsidRPr="00A8721C">
        <w:rPr>
          <w:rFonts w:eastAsia="Times New Roman" w:cs="Times New Roman"/>
          <w:bCs/>
          <w:i/>
          <w:szCs w:val="24"/>
          <w:lang w:eastAsia="lv-LV"/>
        </w:rPr>
        <w:t>Lēmumu var pārsūdzēt Administratīvajā rajona tiesā viena mēneša laikā no tā spēkā stāšanās dienas.  </w:t>
      </w:r>
    </w:p>
    <w:p w:rsidR="00A8721C" w:rsidRPr="00A8721C" w:rsidRDefault="00A8721C" w:rsidP="00A8721C">
      <w:pPr>
        <w:ind w:firstLine="720"/>
        <w:jc w:val="both"/>
        <w:rPr>
          <w:rFonts w:eastAsia="Times New Roman" w:cs="Times New Roman"/>
          <w:bCs/>
          <w:i/>
          <w:szCs w:val="24"/>
          <w:lang w:eastAsia="lv-LV"/>
        </w:rPr>
      </w:pPr>
    </w:p>
    <w:p w:rsidR="00D226A2" w:rsidRPr="00D226A2" w:rsidRDefault="00D226A2" w:rsidP="00D226A2">
      <w:pPr>
        <w:jc w:val="both"/>
        <w:rPr>
          <w:rFonts w:eastAsia="Times New Roman" w:cs="Times New Roman"/>
          <w:sz w:val="20"/>
          <w:szCs w:val="24"/>
          <w:lang w:eastAsia="lv-LV"/>
        </w:rPr>
      </w:pPr>
      <w:r w:rsidRPr="00D226A2">
        <w:rPr>
          <w:rFonts w:eastAsia="Times New Roman" w:cs="Times New Roman"/>
          <w:sz w:val="20"/>
          <w:szCs w:val="24"/>
          <w:lang w:eastAsia="lv-LV"/>
        </w:rPr>
        <w:t>Nosūtīt:</w:t>
      </w:r>
    </w:p>
    <w:p w:rsidR="00D226A2" w:rsidRPr="00D226A2" w:rsidRDefault="00D226A2" w:rsidP="00D226A2">
      <w:pPr>
        <w:jc w:val="both"/>
        <w:rPr>
          <w:rFonts w:eastAsia="Times New Roman" w:cs="Times New Roman"/>
          <w:sz w:val="20"/>
          <w:szCs w:val="24"/>
          <w:lang w:eastAsia="lv-LV"/>
        </w:rPr>
      </w:pPr>
      <w:r w:rsidRPr="00D226A2">
        <w:rPr>
          <w:rFonts w:eastAsia="Times New Roman" w:cs="Times New Roman"/>
          <w:sz w:val="20"/>
          <w:szCs w:val="24"/>
          <w:lang w:eastAsia="lv-LV"/>
        </w:rPr>
        <w:t>- Fin. nod.</w:t>
      </w:r>
      <w:r>
        <w:rPr>
          <w:rFonts w:eastAsia="Times New Roman" w:cs="Times New Roman"/>
          <w:sz w:val="20"/>
          <w:szCs w:val="24"/>
          <w:lang w:eastAsia="lv-LV"/>
        </w:rPr>
        <w:t xml:space="preserve">; </w:t>
      </w:r>
      <w:r w:rsidRPr="00D226A2">
        <w:rPr>
          <w:rFonts w:eastAsia="Times New Roman" w:cs="Times New Roman"/>
          <w:sz w:val="20"/>
          <w:szCs w:val="24"/>
          <w:lang w:eastAsia="lv-LV"/>
        </w:rPr>
        <w:t>- Īp. nod.</w:t>
      </w:r>
      <w:r>
        <w:rPr>
          <w:rFonts w:eastAsia="Times New Roman" w:cs="Times New Roman"/>
          <w:sz w:val="20"/>
          <w:szCs w:val="24"/>
          <w:lang w:eastAsia="lv-LV"/>
        </w:rPr>
        <w:t xml:space="preserve">; </w:t>
      </w:r>
      <w:r w:rsidRPr="00D226A2">
        <w:rPr>
          <w:rFonts w:eastAsia="Times New Roman" w:cs="Times New Roman"/>
          <w:sz w:val="20"/>
          <w:szCs w:val="24"/>
          <w:lang w:eastAsia="lv-LV"/>
        </w:rPr>
        <w:t>- Jur. nod.</w:t>
      </w:r>
      <w:r>
        <w:rPr>
          <w:rFonts w:eastAsia="Times New Roman" w:cs="Times New Roman"/>
          <w:sz w:val="20"/>
          <w:szCs w:val="24"/>
          <w:lang w:eastAsia="lv-LV"/>
        </w:rPr>
        <w:t xml:space="preserve">; </w:t>
      </w:r>
    </w:p>
    <w:p w:rsidR="00A8721C" w:rsidRDefault="00D226A2" w:rsidP="00A8721C">
      <w:pPr>
        <w:jc w:val="both"/>
        <w:rPr>
          <w:rFonts w:eastAsia="Times New Roman" w:cs="Times New Roman"/>
          <w:sz w:val="20"/>
          <w:szCs w:val="24"/>
          <w:lang w:eastAsia="lv-LV"/>
        </w:rPr>
      </w:pPr>
      <w:r w:rsidRPr="00D226A2">
        <w:rPr>
          <w:rFonts w:eastAsia="Times New Roman" w:cs="Times New Roman"/>
          <w:sz w:val="20"/>
          <w:szCs w:val="24"/>
          <w:lang w:eastAsia="lv-LV"/>
        </w:rPr>
        <w:t xml:space="preserve">- </w:t>
      </w:r>
      <w:r w:rsidR="00A8721C">
        <w:rPr>
          <w:rFonts w:eastAsia="Times New Roman" w:cs="Times New Roman"/>
          <w:sz w:val="20"/>
          <w:szCs w:val="24"/>
          <w:lang w:eastAsia="lv-LV"/>
        </w:rPr>
        <w:t>izraksti</w:t>
      </w:r>
    </w:p>
    <w:p w:rsidR="00A8721C" w:rsidRDefault="00D226A2" w:rsidP="00A8721C">
      <w:pPr>
        <w:jc w:val="both"/>
        <w:rPr>
          <w:rFonts w:eastAsia="Times New Roman" w:cs="Times New Roman"/>
          <w:sz w:val="20"/>
          <w:szCs w:val="24"/>
          <w:lang w:eastAsia="lv-LV"/>
        </w:rPr>
      </w:pPr>
      <w:r w:rsidRPr="0091616D">
        <w:rPr>
          <w:rFonts w:eastAsia="Times New Roman" w:cs="Times New Roman"/>
          <w:sz w:val="20"/>
          <w:szCs w:val="20"/>
          <w:lang w:eastAsia="lv-LV"/>
        </w:rPr>
        <w:t>__________________</w:t>
      </w:r>
    </w:p>
    <w:p w:rsidR="002D1599" w:rsidRPr="00A8721C" w:rsidRDefault="00D226A2" w:rsidP="00A8721C">
      <w:pPr>
        <w:jc w:val="both"/>
        <w:rPr>
          <w:rFonts w:eastAsia="Times New Roman" w:cs="Times New Roman"/>
          <w:sz w:val="20"/>
          <w:szCs w:val="24"/>
          <w:lang w:eastAsia="lv-LV"/>
        </w:rPr>
      </w:pPr>
      <w:r w:rsidRPr="0091616D">
        <w:rPr>
          <w:rFonts w:eastAsia="Times New Roman" w:cs="Times New Roman"/>
          <w:sz w:val="20"/>
          <w:szCs w:val="20"/>
          <w:lang w:eastAsia="lv-LV"/>
        </w:rPr>
        <w:t xml:space="preserve">Sagatavoja: Īpašumu nod. (D.Šmite) </w:t>
      </w:r>
      <w:r w:rsidRPr="00D226A2">
        <w:rPr>
          <w:rFonts w:eastAsia="Times New Roman" w:cs="Times New Roman"/>
          <w:sz w:val="20"/>
          <w:szCs w:val="20"/>
          <w:lang w:eastAsia="ar-SA"/>
        </w:rPr>
        <w:t xml:space="preserve">Izskatīts </w:t>
      </w:r>
      <w:r w:rsidRPr="00D226A2">
        <w:rPr>
          <w:rFonts w:eastAsia="Times New Roman" w:cs="Times New Roman"/>
          <w:sz w:val="20"/>
          <w:szCs w:val="20"/>
          <w:lang w:eastAsia="lv-LV"/>
        </w:rPr>
        <w:t>Īpašumu apsaimniekošanas un priv</w:t>
      </w:r>
      <w:r>
        <w:rPr>
          <w:rFonts w:eastAsia="Times New Roman" w:cs="Times New Roman"/>
          <w:sz w:val="20"/>
          <w:szCs w:val="20"/>
          <w:lang w:eastAsia="lv-LV"/>
        </w:rPr>
        <w:t>.</w:t>
      </w:r>
      <w:r w:rsidRPr="00D226A2">
        <w:rPr>
          <w:rFonts w:eastAsia="Times New Roman" w:cs="Times New Roman"/>
          <w:sz w:val="20"/>
          <w:szCs w:val="20"/>
          <w:lang w:eastAsia="lv-LV"/>
        </w:rPr>
        <w:t>s komisijā</w:t>
      </w:r>
    </w:p>
    <w:p w:rsidR="002D1599" w:rsidRDefault="002D1599">
      <w:pPr>
        <w:rPr>
          <w:rFonts w:eastAsia="Times New Roman" w:cs="Times New Roman"/>
          <w:sz w:val="20"/>
          <w:szCs w:val="20"/>
          <w:lang w:eastAsia="lv-LV"/>
        </w:rPr>
      </w:pPr>
      <w:r>
        <w:rPr>
          <w:rFonts w:eastAsia="Times New Roman" w:cs="Times New Roman"/>
          <w:sz w:val="20"/>
          <w:szCs w:val="20"/>
          <w:lang w:eastAsia="lv-LV"/>
        </w:rPr>
        <w:br w:type="page"/>
      </w:r>
    </w:p>
    <w:p w:rsidR="00A23B1D" w:rsidRDefault="00A23B1D" w:rsidP="00A23B1D">
      <w:pPr>
        <w:jc w:val="center"/>
        <w:rPr>
          <w:rFonts w:eastAsia="Times New Roman" w:cs="Times New Roman"/>
          <w:szCs w:val="24"/>
          <w:lang w:eastAsia="lv-LV"/>
        </w:rPr>
      </w:pPr>
    </w:p>
    <w:p w:rsidR="00A23B1D" w:rsidRPr="00F24260" w:rsidRDefault="00A23B1D" w:rsidP="00A23B1D">
      <w:pPr>
        <w:jc w:val="center"/>
        <w:rPr>
          <w:rFonts w:eastAsia="Times New Roman" w:cs="Times New Roman"/>
          <w:szCs w:val="24"/>
          <w:lang w:eastAsia="lv-LV"/>
        </w:rPr>
      </w:pPr>
      <w:r>
        <w:rPr>
          <w:rFonts w:eastAsia="Times New Roman" w:cs="Times New Roman"/>
          <w:szCs w:val="24"/>
          <w:lang w:eastAsia="lv-LV"/>
        </w:rPr>
        <w:t>1</w:t>
      </w:r>
      <w:r w:rsidRPr="00F24260">
        <w:rPr>
          <w:rFonts w:eastAsia="Times New Roman" w:cs="Times New Roman"/>
          <w:szCs w:val="24"/>
          <w:lang w:eastAsia="lv-LV"/>
        </w:rPr>
        <w:t>9.§.</w:t>
      </w:r>
    </w:p>
    <w:p w:rsidR="00A23B1D" w:rsidRPr="00F24260" w:rsidRDefault="00A23B1D" w:rsidP="00A23B1D">
      <w:pPr>
        <w:tabs>
          <w:tab w:val="left" w:pos="7923"/>
        </w:tabs>
        <w:rPr>
          <w:rFonts w:eastAsia="Times New Roman" w:cs="Times New Roman"/>
          <w:i/>
          <w:szCs w:val="24"/>
          <w:lang w:eastAsia="lv-LV"/>
        </w:rPr>
      </w:pPr>
      <w:r w:rsidRPr="00F24260">
        <w:rPr>
          <w:rFonts w:eastAsia="Times New Roman" w:cs="Times New Roman"/>
          <w:i/>
          <w:szCs w:val="24"/>
          <w:lang w:eastAsia="lv-LV"/>
        </w:rPr>
        <w:t>Projekts</w:t>
      </w:r>
    </w:p>
    <w:p w:rsidR="00A23B1D" w:rsidRPr="00F24260" w:rsidRDefault="00A23B1D" w:rsidP="00A23B1D">
      <w:pPr>
        <w:tabs>
          <w:tab w:val="left" w:pos="1560"/>
        </w:tabs>
        <w:jc w:val="both"/>
        <w:rPr>
          <w:rFonts w:eastAsia="Times New Roman" w:cs="Times New Roman"/>
          <w:b/>
          <w:szCs w:val="24"/>
          <w:lang w:eastAsia="lv-LV"/>
        </w:rPr>
      </w:pPr>
      <w:r w:rsidRPr="00F24260">
        <w:rPr>
          <w:rFonts w:eastAsia="Times New Roman" w:cs="Times New Roman"/>
          <w:b/>
          <w:szCs w:val="24"/>
          <w:lang w:eastAsia="lv-LV"/>
        </w:rPr>
        <w:t xml:space="preserve">Par pašvaldības nekustamā īpašuma - </w:t>
      </w:r>
    </w:p>
    <w:p w:rsidR="00A23B1D" w:rsidRPr="00F24260" w:rsidRDefault="00A23B1D" w:rsidP="00A23B1D">
      <w:pPr>
        <w:tabs>
          <w:tab w:val="left" w:pos="1560"/>
        </w:tabs>
        <w:jc w:val="both"/>
        <w:rPr>
          <w:rFonts w:eastAsia="Times New Roman" w:cs="Times New Roman"/>
          <w:b/>
          <w:szCs w:val="24"/>
          <w:lang w:eastAsia="lv-LV"/>
        </w:rPr>
      </w:pPr>
      <w:r w:rsidRPr="00F24260">
        <w:rPr>
          <w:rFonts w:eastAsia="Times New Roman" w:cs="Times New Roman"/>
          <w:b/>
          <w:szCs w:val="24"/>
          <w:lang w:eastAsia="lv-LV"/>
        </w:rPr>
        <w:t>dzīvokļa „Ķīšu Mežmalas” - 8,</w:t>
      </w:r>
    </w:p>
    <w:p w:rsidR="00A23B1D" w:rsidRPr="00F24260" w:rsidRDefault="00A23B1D" w:rsidP="00A23B1D">
      <w:pPr>
        <w:tabs>
          <w:tab w:val="left" w:pos="1560"/>
        </w:tabs>
        <w:jc w:val="both"/>
        <w:rPr>
          <w:rFonts w:eastAsia="Times New Roman" w:cs="Times New Roman"/>
          <w:b/>
          <w:szCs w:val="24"/>
          <w:lang w:eastAsia="lv-LV"/>
        </w:rPr>
      </w:pPr>
      <w:r w:rsidRPr="00F24260">
        <w:rPr>
          <w:rFonts w:eastAsia="Times New Roman" w:cs="Times New Roman"/>
          <w:b/>
          <w:szCs w:val="24"/>
          <w:lang w:eastAsia="lv-LV"/>
        </w:rPr>
        <w:t xml:space="preserve">Jaunsātu pagastā, Tukuma novadā, </w:t>
      </w:r>
    </w:p>
    <w:p w:rsidR="00A23B1D" w:rsidRPr="00F24260" w:rsidRDefault="00A23B1D" w:rsidP="00A23B1D">
      <w:pPr>
        <w:tabs>
          <w:tab w:val="left" w:pos="1560"/>
        </w:tabs>
        <w:jc w:val="both"/>
        <w:rPr>
          <w:rFonts w:eastAsia="Times New Roman" w:cs="Times New Roman"/>
          <w:b/>
          <w:szCs w:val="24"/>
          <w:lang w:eastAsia="lv-LV"/>
        </w:rPr>
      </w:pPr>
      <w:r w:rsidRPr="00F24260">
        <w:rPr>
          <w:rFonts w:eastAsia="Times New Roman" w:cs="Times New Roman"/>
          <w:b/>
          <w:szCs w:val="24"/>
          <w:lang w:eastAsia="lv-LV"/>
        </w:rPr>
        <w:t>atsavināšanu</w:t>
      </w:r>
    </w:p>
    <w:p w:rsidR="00A23B1D" w:rsidRDefault="00A23B1D" w:rsidP="00A23B1D">
      <w:pPr>
        <w:jc w:val="left"/>
        <w:rPr>
          <w:rFonts w:eastAsia="Times New Roman" w:cs="Times New Roman"/>
          <w:i/>
          <w:szCs w:val="24"/>
          <w:lang w:eastAsia="lv-LV"/>
        </w:rPr>
      </w:pPr>
    </w:p>
    <w:p w:rsidR="00A23B1D" w:rsidRDefault="00A23B1D" w:rsidP="00A23B1D">
      <w:pPr>
        <w:jc w:val="left"/>
        <w:rPr>
          <w:rFonts w:eastAsia="Times New Roman" w:cs="Times New Roman"/>
          <w:i/>
          <w:szCs w:val="24"/>
          <w:lang w:eastAsia="lv-LV"/>
        </w:rPr>
      </w:pPr>
    </w:p>
    <w:p w:rsidR="00A23B1D" w:rsidRPr="00F24260" w:rsidRDefault="00A23B1D" w:rsidP="00A23B1D">
      <w:pPr>
        <w:jc w:val="left"/>
        <w:rPr>
          <w:rFonts w:eastAsia="Times New Roman" w:cs="Times New Roman"/>
          <w:i/>
          <w:szCs w:val="24"/>
          <w:lang w:eastAsia="lv-LV"/>
        </w:rPr>
      </w:pPr>
    </w:p>
    <w:p w:rsidR="00A23B1D" w:rsidRPr="00F24260" w:rsidRDefault="00A23B1D" w:rsidP="00A23B1D">
      <w:pPr>
        <w:jc w:val="left"/>
        <w:rPr>
          <w:rFonts w:eastAsia="Times New Roman" w:cs="Times New Roman"/>
          <w:szCs w:val="24"/>
          <w:lang w:eastAsia="lv-LV"/>
        </w:rPr>
      </w:pPr>
      <w:r w:rsidRPr="00F24260">
        <w:rPr>
          <w:rFonts w:eastAsia="Times New Roman" w:cs="Times New Roman"/>
          <w:i/>
          <w:szCs w:val="24"/>
          <w:lang w:eastAsia="lv-LV"/>
        </w:rPr>
        <w:t xml:space="preserve">Iesniegt izskatīšanai </w:t>
      </w:r>
      <w:r>
        <w:rPr>
          <w:rFonts w:eastAsia="Times New Roman" w:cs="Times New Roman"/>
          <w:i/>
          <w:szCs w:val="24"/>
          <w:lang w:eastAsia="lv-LV"/>
        </w:rPr>
        <w:t>Tukuma novada Domei</w:t>
      </w:r>
      <w:r w:rsidRPr="00F24260">
        <w:rPr>
          <w:rFonts w:eastAsia="Times New Roman" w:cs="Times New Roman"/>
          <w:i/>
          <w:szCs w:val="24"/>
          <w:lang w:eastAsia="lv-LV"/>
        </w:rPr>
        <w:t xml:space="preserve"> šādu lēmuma projektu</w:t>
      </w:r>
      <w:r w:rsidRPr="00F24260">
        <w:rPr>
          <w:rFonts w:eastAsia="Times New Roman" w:cs="Times New Roman"/>
          <w:szCs w:val="24"/>
          <w:lang w:eastAsia="lv-LV"/>
        </w:rPr>
        <w:t>:</w:t>
      </w:r>
    </w:p>
    <w:p w:rsidR="00A23B1D" w:rsidRDefault="00A23B1D" w:rsidP="00A23B1D">
      <w:pPr>
        <w:shd w:val="clear" w:color="auto" w:fill="FFFFFF"/>
        <w:ind w:firstLine="570"/>
        <w:jc w:val="left"/>
        <w:rPr>
          <w:rFonts w:eastAsia="Times New Roman" w:cs="Times New Roman"/>
          <w:szCs w:val="24"/>
          <w:lang w:eastAsia="lv-LV"/>
        </w:rPr>
      </w:pPr>
    </w:p>
    <w:p w:rsidR="00A23B1D" w:rsidRPr="00F24260" w:rsidRDefault="00A23B1D" w:rsidP="00A23B1D">
      <w:pPr>
        <w:shd w:val="clear" w:color="auto" w:fill="FFFFFF"/>
        <w:ind w:firstLine="570"/>
        <w:jc w:val="left"/>
        <w:rPr>
          <w:rFonts w:eastAsia="Times New Roman" w:cs="Times New Roman"/>
          <w:szCs w:val="24"/>
          <w:lang w:eastAsia="lv-LV"/>
        </w:rPr>
      </w:pPr>
    </w:p>
    <w:p w:rsidR="00A23B1D" w:rsidRPr="00F24260" w:rsidRDefault="00A23B1D" w:rsidP="00A23B1D">
      <w:pPr>
        <w:tabs>
          <w:tab w:val="left" w:pos="1560"/>
        </w:tabs>
        <w:suppressAutoHyphens/>
        <w:jc w:val="both"/>
        <w:rPr>
          <w:rFonts w:eastAsia="Times New Roman" w:cs="Arial"/>
          <w:szCs w:val="24"/>
          <w:lang w:eastAsia="lo-LA" w:bidi="lo-LA"/>
        </w:rPr>
      </w:pPr>
      <w:r w:rsidRPr="00F24260">
        <w:rPr>
          <w:rFonts w:eastAsia="Times New Roman" w:cs="Times New Roman"/>
          <w:szCs w:val="24"/>
          <w:lang w:eastAsia="ar-SA"/>
        </w:rPr>
        <w:t xml:space="preserve">            Pūres un Jaunsātu pagastu pārvaldē</w:t>
      </w:r>
      <w:r w:rsidRPr="00F24260">
        <w:rPr>
          <w:rFonts w:eastAsia="Times New Roman" w:cs="Times New Roman"/>
          <w:bCs/>
          <w:szCs w:val="24"/>
          <w:lang w:eastAsia="ar-SA"/>
        </w:rPr>
        <w:t xml:space="preserve"> 2016.gada 29.septembrī</w:t>
      </w:r>
      <w:r w:rsidRPr="00F24260">
        <w:rPr>
          <w:rFonts w:eastAsia="Times New Roman" w:cs="Times New Roman"/>
          <w:szCs w:val="24"/>
          <w:lang w:eastAsia="ar-SA"/>
        </w:rPr>
        <w:t xml:space="preserve"> saņemts Sandras Burdiņas</w:t>
      </w:r>
      <w:r w:rsidR="00465A03">
        <w:rPr>
          <w:rFonts w:eastAsia="Times New Roman" w:cs="Times New Roman"/>
          <w:szCs w:val="24"/>
          <w:lang w:eastAsia="ar-SA"/>
        </w:rPr>
        <w:t xml:space="preserve"> </w:t>
      </w:r>
      <w:r w:rsidRPr="00F24260">
        <w:rPr>
          <w:rFonts w:eastAsia="Times New Roman" w:cs="Arial"/>
          <w:szCs w:val="24"/>
          <w:lang w:eastAsia="lo-LA" w:bidi="lo-LA"/>
        </w:rPr>
        <w:t xml:space="preserve">iesniegums (reģistrācijas Nr.PJ/4-9.2/16/77), kurā viņa lūdz atļauju iegādāties Tukuma novada pašvaldībai piederošo dzīvokli    </w:t>
      </w:r>
      <w:r w:rsidRPr="00F24260">
        <w:rPr>
          <w:rFonts w:eastAsia="Times New Roman" w:cs="Times New Roman"/>
          <w:szCs w:val="24"/>
          <w:lang w:eastAsia="ar-SA"/>
        </w:rPr>
        <w:t xml:space="preserve">“Ķīšu Mežmalas”- 8, Jaunsātu pagastā, </w:t>
      </w:r>
      <w:r w:rsidRPr="00F24260">
        <w:rPr>
          <w:rFonts w:eastAsia="Times New Roman" w:cs="Arial"/>
          <w:szCs w:val="24"/>
          <w:lang w:eastAsia="lo-LA" w:bidi="lo-LA"/>
        </w:rPr>
        <w:t>Tukuma novadā (turpmāk – Nekustamais īpašums)</w:t>
      </w:r>
      <w:r>
        <w:rPr>
          <w:rFonts w:eastAsia="Times New Roman" w:cs="Arial"/>
          <w:szCs w:val="24"/>
          <w:lang w:eastAsia="lo-LA" w:bidi="lo-LA"/>
        </w:rPr>
        <w:t>,</w:t>
      </w:r>
      <w:r w:rsidRPr="00F24260">
        <w:rPr>
          <w:rFonts w:eastAsia="Times New Roman" w:cs="Arial"/>
          <w:szCs w:val="24"/>
          <w:lang w:eastAsia="lo-LA" w:bidi="lo-LA"/>
        </w:rPr>
        <w:t xml:space="preserve"> ar izpirkuma tiesībām. </w:t>
      </w:r>
    </w:p>
    <w:p w:rsidR="00A23B1D" w:rsidRPr="00F24260" w:rsidRDefault="00A23B1D" w:rsidP="00A23B1D">
      <w:pPr>
        <w:ind w:firstLine="720"/>
        <w:jc w:val="both"/>
        <w:rPr>
          <w:rFonts w:eastAsia="Times New Roman" w:cs="Arial"/>
          <w:szCs w:val="24"/>
          <w:lang w:eastAsia="lv-LV" w:bidi="lo-LA"/>
        </w:rPr>
      </w:pPr>
      <w:r w:rsidRPr="00F24260">
        <w:rPr>
          <w:rFonts w:eastAsia="Times New Roman" w:cs="Arial"/>
          <w:szCs w:val="24"/>
          <w:lang w:eastAsia="lv-LV" w:bidi="lo-LA"/>
        </w:rPr>
        <w:t xml:space="preserve">Nekustamais īpašums reģistrēts Jaunsātu pagasta zemesgrāmatas nodalījumā Nr.228-8, </w:t>
      </w:r>
      <w:r>
        <w:rPr>
          <w:rFonts w:eastAsia="Times New Roman" w:cs="Arial"/>
          <w:szCs w:val="24"/>
          <w:lang w:eastAsia="lv-LV" w:bidi="lo-LA"/>
        </w:rPr>
        <w:t xml:space="preserve">kurš </w:t>
      </w:r>
      <w:r w:rsidRPr="00F24260">
        <w:rPr>
          <w:rFonts w:eastAsia="Times New Roman" w:cs="Arial"/>
          <w:szCs w:val="24"/>
          <w:lang w:eastAsia="lv-LV" w:bidi="lo-LA"/>
        </w:rPr>
        <w:t>sastāv no:</w:t>
      </w:r>
    </w:p>
    <w:p w:rsidR="00A23B1D" w:rsidRPr="00F24260" w:rsidRDefault="00A23B1D" w:rsidP="00A23B1D">
      <w:pPr>
        <w:numPr>
          <w:ilvl w:val="0"/>
          <w:numId w:val="6"/>
        </w:numPr>
        <w:tabs>
          <w:tab w:val="left" w:pos="709"/>
        </w:tabs>
        <w:jc w:val="both"/>
        <w:rPr>
          <w:rFonts w:eastAsia="Times New Roman" w:cs="Arial"/>
          <w:szCs w:val="24"/>
          <w:lang w:eastAsia="lv-LV" w:bidi="lo-LA"/>
        </w:rPr>
      </w:pPr>
      <w:r w:rsidRPr="00F24260">
        <w:rPr>
          <w:rFonts w:eastAsia="Times New Roman" w:cs="Arial"/>
          <w:szCs w:val="24"/>
          <w:lang w:eastAsia="lv-LV" w:bidi="lo-LA"/>
        </w:rPr>
        <w:t>dzīvokļa īpašuma Nr.8 – 54,2 m</w:t>
      </w:r>
      <w:r w:rsidRPr="00F24260">
        <w:rPr>
          <w:rFonts w:eastAsia="Times New Roman" w:cs="Arial"/>
          <w:szCs w:val="24"/>
          <w:vertAlign w:val="superscript"/>
          <w:lang w:eastAsia="lv-LV" w:bidi="lo-LA"/>
        </w:rPr>
        <w:t>2</w:t>
      </w:r>
      <w:r w:rsidRPr="00F24260">
        <w:rPr>
          <w:rFonts w:eastAsia="Times New Roman" w:cs="Arial"/>
          <w:szCs w:val="24"/>
          <w:lang w:eastAsia="lv-LV" w:bidi="lo-LA"/>
        </w:rPr>
        <w:t xml:space="preserve"> platībā (kadastra Nr.</w:t>
      </w:r>
      <w:r w:rsidRPr="00F24260">
        <w:rPr>
          <w:rFonts w:eastAsia="Times New Roman" w:cs="Times New Roman"/>
          <w:szCs w:val="24"/>
          <w:lang w:eastAsia="lv-LV"/>
        </w:rPr>
        <w:t xml:space="preserve"> 90058 900 0086</w:t>
      </w:r>
      <w:r w:rsidRPr="00F24260">
        <w:rPr>
          <w:rFonts w:eastAsia="Times New Roman" w:cs="Arial"/>
          <w:szCs w:val="24"/>
          <w:lang w:eastAsia="lv-LV" w:bidi="lo-LA"/>
        </w:rPr>
        <w:t>);</w:t>
      </w:r>
    </w:p>
    <w:p w:rsidR="00A23B1D" w:rsidRPr="00F24260" w:rsidRDefault="00A23B1D" w:rsidP="00A23B1D">
      <w:pPr>
        <w:numPr>
          <w:ilvl w:val="0"/>
          <w:numId w:val="6"/>
        </w:numPr>
        <w:tabs>
          <w:tab w:val="left" w:pos="709"/>
        </w:tabs>
        <w:jc w:val="both"/>
        <w:rPr>
          <w:rFonts w:eastAsia="Times New Roman" w:cs="Times New Roman"/>
          <w:szCs w:val="24"/>
          <w:lang w:eastAsia="lv-LV"/>
        </w:rPr>
      </w:pPr>
      <w:r w:rsidRPr="00F24260">
        <w:rPr>
          <w:rFonts w:eastAsia="Times New Roman" w:cs="Arial"/>
          <w:szCs w:val="24"/>
          <w:lang w:eastAsia="lv-LV" w:bidi="lo-LA"/>
        </w:rPr>
        <w:t>kopīpašuma 542/9464</w:t>
      </w:r>
      <w:r w:rsidRPr="00F24260">
        <w:rPr>
          <w:rFonts w:eastAsia="Times New Roman" w:cs="Times New Roman"/>
          <w:szCs w:val="24"/>
          <w:lang w:eastAsia="lv-LV"/>
        </w:rPr>
        <w:t xml:space="preserve"> domājamās daļas no daudzdzīvokļu mājas (kadastra apzīmējums 9058 006 0028 003);</w:t>
      </w:r>
    </w:p>
    <w:p w:rsidR="00A23B1D" w:rsidRPr="00F24260" w:rsidRDefault="00A23B1D" w:rsidP="00A23B1D">
      <w:pPr>
        <w:numPr>
          <w:ilvl w:val="0"/>
          <w:numId w:val="6"/>
        </w:numPr>
        <w:tabs>
          <w:tab w:val="left" w:pos="709"/>
        </w:tabs>
        <w:jc w:val="both"/>
        <w:rPr>
          <w:rFonts w:eastAsia="Times New Roman" w:cs="Times New Roman"/>
          <w:szCs w:val="24"/>
          <w:lang w:eastAsia="lv-LV"/>
        </w:rPr>
      </w:pPr>
      <w:r w:rsidRPr="00F24260">
        <w:rPr>
          <w:rFonts w:eastAsia="Times New Roman" w:cs="Arial"/>
          <w:szCs w:val="24"/>
          <w:lang w:eastAsia="lv-LV" w:bidi="lo-LA"/>
        </w:rPr>
        <w:t>kopīpašuma 542/9464</w:t>
      </w:r>
      <w:r w:rsidRPr="00F24260">
        <w:rPr>
          <w:rFonts w:eastAsia="Times New Roman" w:cs="Times New Roman"/>
          <w:szCs w:val="24"/>
          <w:lang w:eastAsia="lv-LV"/>
        </w:rPr>
        <w:t xml:space="preserve"> domājamās daļas no daudzdzīvokļu mājas zemes (kadastra apzīmējums 9058 006 0049).</w:t>
      </w:r>
    </w:p>
    <w:p w:rsidR="00A23B1D" w:rsidRPr="00F24260" w:rsidRDefault="00A23B1D" w:rsidP="00A23B1D">
      <w:pPr>
        <w:suppressAutoHyphens/>
        <w:ind w:firstLine="720"/>
        <w:jc w:val="both"/>
        <w:rPr>
          <w:rFonts w:eastAsia="Times New Roman" w:cs="Times New Roman"/>
          <w:szCs w:val="24"/>
          <w:lang w:eastAsia="ar-SA"/>
        </w:rPr>
      </w:pPr>
      <w:r w:rsidRPr="00F24260">
        <w:rPr>
          <w:rFonts w:eastAsia="Times New Roman" w:cs="Arial"/>
          <w:szCs w:val="24"/>
          <w:lang w:eastAsia="lo-LA" w:bidi="lo-LA"/>
        </w:rPr>
        <w:t>Domes Īpašumu apsaimniekošanas un privatizācijas komisija konstatējusi, ka atsavināšana var tikt veikta, piedāvājot pirmpirkuma tiesību izmantošanu Sandrai Burdiņai, ņemot vērā, ka viņa ir nekustamā īpašuma īrniece no 2012.gada 1.jūnija. Nekustamā īpašuma parādu nav.</w:t>
      </w:r>
    </w:p>
    <w:p w:rsidR="00A23B1D" w:rsidRPr="00F24260" w:rsidRDefault="00A23B1D" w:rsidP="00A23B1D">
      <w:pPr>
        <w:suppressAutoHyphens/>
        <w:ind w:right="5" w:firstLine="720"/>
        <w:jc w:val="both"/>
        <w:rPr>
          <w:rFonts w:eastAsia="Times New Roman" w:cs="Times New Roman"/>
          <w:kern w:val="2"/>
          <w:szCs w:val="24"/>
          <w:lang w:eastAsia="ar-SA"/>
        </w:rPr>
      </w:pPr>
      <w:r w:rsidRPr="00F24260">
        <w:rPr>
          <w:rFonts w:eastAsia="Times New Roman" w:cs="Arial"/>
          <w:kern w:val="2"/>
          <w:szCs w:val="24"/>
          <w:lang w:eastAsia="lo-LA" w:bidi="lo-LA"/>
        </w:rPr>
        <w:t>S</w:t>
      </w:r>
      <w:r w:rsidRPr="00F24260">
        <w:rPr>
          <w:rFonts w:eastAsia="Times New Roman" w:cs="Times New Roman"/>
          <w:kern w:val="2"/>
          <w:szCs w:val="24"/>
          <w:lang w:eastAsia="ar-SA"/>
        </w:rPr>
        <w:t xml:space="preserve">askaņā ar sertificēta vērtētāja SIA „Interbaltija” (īpašumu vērtētājs Arnis Zeilis, profesionālās kvalifikācijas sertifikāts Nr.23) 16.09.2016. atzinumu </w:t>
      </w:r>
      <w:r w:rsidRPr="00F24260">
        <w:rPr>
          <w:rFonts w:eastAsia="Times New Roman" w:cs="Times New Roman"/>
          <w:szCs w:val="24"/>
          <w:lang w:eastAsia="ar-SA"/>
        </w:rPr>
        <w:t xml:space="preserve">Nekustamā īpašuma tirgus vērtība tika noteikta – 1100,00 EUR (viens tūkstotis viens simts </w:t>
      </w:r>
      <w:r w:rsidRPr="00F24260">
        <w:rPr>
          <w:rFonts w:eastAsia="Times New Roman" w:cs="Times New Roman"/>
          <w:i/>
          <w:szCs w:val="24"/>
          <w:lang w:eastAsia="ar-SA"/>
        </w:rPr>
        <w:t>euro</w:t>
      </w:r>
      <w:r w:rsidRPr="00F24260">
        <w:rPr>
          <w:rFonts w:eastAsia="Times New Roman" w:cs="Times New Roman"/>
          <w:szCs w:val="24"/>
          <w:lang w:eastAsia="ar-SA"/>
        </w:rPr>
        <w:t>)</w:t>
      </w:r>
      <w:r w:rsidRPr="00F24260">
        <w:rPr>
          <w:rFonts w:eastAsia="Times New Roman" w:cs="Times New Roman"/>
          <w:i/>
          <w:kern w:val="2"/>
          <w:szCs w:val="24"/>
          <w:lang w:eastAsia="ar-SA"/>
        </w:rPr>
        <w:t xml:space="preserve">. </w:t>
      </w:r>
      <w:r w:rsidRPr="00F24260">
        <w:rPr>
          <w:rFonts w:eastAsia="Times New Roman" w:cs="Times New Roman"/>
          <w:kern w:val="2"/>
          <w:szCs w:val="24"/>
          <w:lang w:eastAsia="ar-SA"/>
        </w:rPr>
        <w:t>Tukuma novada Domes izdevumi par SIA „Interbaltija” pakalpojumiem sastāda 90,75 EUR</w:t>
      </w:r>
      <w:r w:rsidRPr="00F24260">
        <w:rPr>
          <w:rFonts w:eastAsia="Times New Roman" w:cs="Times New Roman"/>
          <w:i/>
          <w:kern w:val="2"/>
          <w:szCs w:val="24"/>
          <w:lang w:eastAsia="ar-SA"/>
        </w:rPr>
        <w:t xml:space="preserve"> </w:t>
      </w:r>
      <w:r w:rsidRPr="00F24260">
        <w:rPr>
          <w:rFonts w:eastAsia="Times New Roman" w:cs="Times New Roman"/>
          <w:kern w:val="2"/>
          <w:szCs w:val="24"/>
          <w:lang w:eastAsia="ar-SA"/>
        </w:rPr>
        <w:t xml:space="preserve">(deviņdesmit </w:t>
      </w:r>
      <w:r w:rsidRPr="00F24260">
        <w:rPr>
          <w:rFonts w:eastAsia="Times New Roman" w:cs="Times New Roman"/>
          <w:i/>
          <w:kern w:val="2"/>
          <w:szCs w:val="24"/>
          <w:lang w:eastAsia="ar-SA"/>
        </w:rPr>
        <w:t>euro</w:t>
      </w:r>
      <w:r>
        <w:rPr>
          <w:rFonts w:eastAsia="Times New Roman" w:cs="Times New Roman"/>
          <w:kern w:val="2"/>
          <w:szCs w:val="24"/>
          <w:lang w:eastAsia="ar-SA"/>
        </w:rPr>
        <w:t xml:space="preserve"> un</w:t>
      </w:r>
      <w:r w:rsidRPr="00F24260">
        <w:rPr>
          <w:rFonts w:eastAsia="Times New Roman" w:cs="Times New Roman"/>
          <w:i/>
          <w:kern w:val="2"/>
          <w:szCs w:val="24"/>
          <w:lang w:eastAsia="ar-SA"/>
        </w:rPr>
        <w:t xml:space="preserve"> </w:t>
      </w:r>
      <w:r w:rsidRPr="00F24260">
        <w:rPr>
          <w:rFonts w:eastAsia="Times New Roman" w:cs="Times New Roman"/>
          <w:kern w:val="2"/>
          <w:szCs w:val="24"/>
          <w:lang w:eastAsia="ar-SA"/>
        </w:rPr>
        <w:t xml:space="preserve">75 </w:t>
      </w:r>
      <w:r w:rsidRPr="00F24260">
        <w:rPr>
          <w:rFonts w:eastAsia="Times New Roman" w:cs="Times New Roman"/>
          <w:i/>
          <w:kern w:val="2"/>
          <w:szCs w:val="24"/>
          <w:lang w:eastAsia="ar-SA"/>
        </w:rPr>
        <w:t>centi</w:t>
      </w:r>
      <w:r w:rsidRPr="00F24260">
        <w:rPr>
          <w:rFonts w:eastAsia="Times New Roman" w:cs="Times New Roman"/>
          <w:kern w:val="2"/>
          <w:szCs w:val="24"/>
          <w:lang w:eastAsia="ar-SA"/>
        </w:rPr>
        <w:t xml:space="preserve">).  Nekustamā īpašuma nosacītā cena – </w:t>
      </w:r>
      <w:r w:rsidRPr="00F24260">
        <w:rPr>
          <w:rFonts w:eastAsia="Times New Roman" w:cs="Times New Roman"/>
          <w:szCs w:val="24"/>
          <w:lang w:eastAsia="ar-SA"/>
        </w:rPr>
        <w:t xml:space="preserve">1190,75 EUR (viens tūkstotis viens simts deviņdesmit  </w:t>
      </w:r>
      <w:r w:rsidRPr="00F24260">
        <w:rPr>
          <w:rFonts w:eastAsia="Times New Roman" w:cs="Times New Roman"/>
          <w:i/>
          <w:szCs w:val="24"/>
          <w:lang w:eastAsia="ar-SA"/>
        </w:rPr>
        <w:t xml:space="preserve">euro </w:t>
      </w:r>
      <w:r>
        <w:rPr>
          <w:rFonts w:eastAsia="Times New Roman" w:cs="Times New Roman"/>
          <w:szCs w:val="24"/>
          <w:lang w:eastAsia="ar-SA"/>
        </w:rPr>
        <w:t xml:space="preserve">un </w:t>
      </w:r>
      <w:r w:rsidRPr="00F24260">
        <w:rPr>
          <w:rFonts w:eastAsia="Times New Roman" w:cs="Times New Roman"/>
          <w:kern w:val="2"/>
          <w:szCs w:val="24"/>
          <w:lang w:eastAsia="ar-SA"/>
        </w:rPr>
        <w:t xml:space="preserve">75 </w:t>
      </w:r>
      <w:r w:rsidRPr="00F24260">
        <w:rPr>
          <w:rFonts w:eastAsia="Times New Roman" w:cs="Times New Roman"/>
          <w:i/>
          <w:kern w:val="2"/>
          <w:szCs w:val="24"/>
          <w:lang w:eastAsia="ar-SA"/>
        </w:rPr>
        <w:t>centi</w:t>
      </w:r>
      <w:r w:rsidRPr="00F24260">
        <w:rPr>
          <w:rFonts w:eastAsia="Times New Roman" w:cs="Times New Roman"/>
          <w:szCs w:val="24"/>
          <w:lang w:eastAsia="ar-SA"/>
        </w:rPr>
        <w:t xml:space="preserve">) </w:t>
      </w:r>
      <w:r w:rsidRPr="00F24260">
        <w:rPr>
          <w:rFonts w:eastAsia="Times New Roman" w:cs="Times New Roman"/>
          <w:kern w:val="2"/>
          <w:szCs w:val="24"/>
          <w:lang w:eastAsia="ar-SA"/>
        </w:rPr>
        <w:t>(1100,00+90,75).</w:t>
      </w:r>
    </w:p>
    <w:p w:rsidR="00A23B1D" w:rsidRPr="00F24260" w:rsidRDefault="00A23B1D" w:rsidP="00A23B1D">
      <w:pPr>
        <w:suppressAutoHyphens/>
        <w:jc w:val="both"/>
        <w:rPr>
          <w:rFonts w:eastAsia="Times New Roman" w:cs="Arial"/>
          <w:szCs w:val="24"/>
          <w:lang w:eastAsia="lo-LA" w:bidi="lo-LA"/>
        </w:rPr>
      </w:pPr>
      <w:r w:rsidRPr="00F24260">
        <w:rPr>
          <w:rFonts w:eastAsia="Times New Roman" w:cs="Arial"/>
          <w:szCs w:val="24"/>
          <w:lang w:eastAsia="lo-LA" w:bidi="lo-LA"/>
        </w:rPr>
        <w:tab/>
        <w:t xml:space="preserve">Publiskas personas mantas atsavināšanas likuma 4.panta ceturtās daļas 5.punkts nosaka: </w:t>
      </w:r>
      <w:r w:rsidRPr="00F24260">
        <w:rPr>
          <w:rFonts w:eastAsia="Times New Roman" w:cs="Arial"/>
          <w:i/>
          <w:szCs w:val="24"/>
          <w:lang w:eastAsia="lo-LA" w:bidi="lo-LA"/>
        </w:rPr>
        <w:t>„</w:t>
      </w:r>
      <w:r w:rsidRPr="00F24260">
        <w:rPr>
          <w:rFonts w:eastAsia="Times New Roman" w:cs="Times New Roman"/>
          <w:i/>
          <w:szCs w:val="24"/>
          <w:lang w:eastAsia="ar-SA"/>
        </w:rPr>
        <w:t>Atsevišķos gadījumos publiskas personas nekustamā īpašuma atsavināšanu var ierosināt īrnieks vai viņa ģimenes loceklis, ja viņš vēlas nopirkt dzīvojamo māju, tās domājamo daļu vai dzīvokļa īpašumu”,</w:t>
      </w:r>
      <w:r w:rsidRPr="00F24260">
        <w:rPr>
          <w:rFonts w:eastAsia="Times New Roman" w:cs="Times New Roman"/>
          <w:szCs w:val="24"/>
          <w:lang w:eastAsia="ar-SA"/>
        </w:rPr>
        <w:t xml:space="preserve"> savukārt 45.panta trešā daļa nosaka -</w:t>
      </w:r>
      <w:r w:rsidRPr="00F24260">
        <w:rPr>
          <w:rFonts w:eastAsia="Times New Roman" w:cs="Times New Roman"/>
          <w:i/>
          <w:szCs w:val="24"/>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w:t>
      </w:r>
    </w:p>
    <w:p w:rsidR="00A23B1D" w:rsidRPr="00F24260" w:rsidRDefault="00A23B1D" w:rsidP="00A23B1D">
      <w:pPr>
        <w:suppressAutoHyphens/>
        <w:ind w:firstLine="720"/>
        <w:jc w:val="both"/>
        <w:rPr>
          <w:rFonts w:eastAsia="Times New Roman" w:cs="Times New Roman"/>
          <w:szCs w:val="24"/>
          <w:lang w:eastAsia="ar-SA"/>
        </w:rPr>
      </w:pPr>
      <w:r w:rsidRPr="00F24260">
        <w:rPr>
          <w:rFonts w:eastAsia="Times New Roman" w:cs="Arial"/>
          <w:szCs w:val="24"/>
          <w:lang w:eastAsia="lo-LA" w:bidi="lo-LA"/>
        </w:rPr>
        <w:t>Pamatojoties uz likuma „Par pašvaldībām” 21.panta pirmās daļas 17.punktu, Civillikuma 1756. un 1765.pantu, Publiskas personas mantas atsavināšanas likuma 4.panta ceturtās daļas 5.punktu un 45.panta trešo daļu:</w:t>
      </w:r>
    </w:p>
    <w:p w:rsidR="00A23B1D" w:rsidRPr="00F24260" w:rsidRDefault="00A23B1D" w:rsidP="00A23B1D">
      <w:pPr>
        <w:suppressAutoHyphens/>
        <w:ind w:right="5" w:firstLine="720"/>
        <w:jc w:val="both"/>
        <w:rPr>
          <w:rFonts w:eastAsia="Times New Roman" w:cs="Times New Roman"/>
          <w:szCs w:val="24"/>
          <w:lang w:eastAsia="ar-SA"/>
        </w:rPr>
      </w:pPr>
    </w:p>
    <w:p w:rsidR="00A23B1D" w:rsidRPr="00F24260" w:rsidRDefault="00A23B1D" w:rsidP="00A23B1D">
      <w:pPr>
        <w:suppressAutoHyphens/>
        <w:ind w:firstLine="720"/>
        <w:jc w:val="both"/>
        <w:rPr>
          <w:rFonts w:eastAsia="Times New Roman" w:cs="Times New Roman"/>
          <w:szCs w:val="24"/>
          <w:lang w:eastAsia="ar-SA"/>
        </w:rPr>
      </w:pPr>
      <w:r w:rsidRPr="00F24260">
        <w:rPr>
          <w:rFonts w:eastAsia="Times New Roman" w:cs="Times New Roman"/>
          <w:szCs w:val="24"/>
          <w:lang w:eastAsia="ar-SA"/>
        </w:rPr>
        <w:t xml:space="preserve">1. atsavināt pašvaldības nekustamo īpašumu – dzīvokli “Ķīšu Mežmalas”-8, Jaunsātu pagastā, </w:t>
      </w:r>
      <w:r w:rsidRPr="00F24260">
        <w:rPr>
          <w:rFonts w:eastAsia="Times New Roman" w:cs="Arial"/>
          <w:szCs w:val="24"/>
          <w:lang w:eastAsia="lo-LA" w:bidi="lo-LA"/>
        </w:rPr>
        <w:t xml:space="preserve">Tukuma novadā, </w:t>
      </w:r>
      <w:r w:rsidRPr="00F24260">
        <w:rPr>
          <w:rFonts w:eastAsia="Times New Roman" w:cs="Times New Roman"/>
          <w:szCs w:val="24"/>
          <w:lang w:eastAsia="ar-SA"/>
        </w:rPr>
        <w:t xml:space="preserve">par nosacīto cenu 1190,75 EUR (viens tūkstotis viens simts deviņdesmit  </w:t>
      </w:r>
      <w:r w:rsidRPr="00F24260">
        <w:rPr>
          <w:rFonts w:eastAsia="Times New Roman" w:cs="Times New Roman"/>
          <w:i/>
          <w:szCs w:val="24"/>
          <w:lang w:eastAsia="ar-SA"/>
        </w:rPr>
        <w:t xml:space="preserve">euro </w:t>
      </w:r>
      <w:r>
        <w:rPr>
          <w:rFonts w:eastAsia="Times New Roman" w:cs="Times New Roman"/>
          <w:szCs w:val="24"/>
          <w:lang w:eastAsia="ar-SA"/>
        </w:rPr>
        <w:t xml:space="preserve">un </w:t>
      </w:r>
      <w:r w:rsidRPr="00F24260">
        <w:rPr>
          <w:rFonts w:eastAsia="Times New Roman" w:cs="Times New Roman"/>
          <w:kern w:val="2"/>
          <w:szCs w:val="24"/>
          <w:lang w:eastAsia="ar-SA"/>
        </w:rPr>
        <w:t xml:space="preserve">75 </w:t>
      </w:r>
      <w:r w:rsidRPr="00F24260">
        <w:rPr>
          <w:rFonts w:eastAsia="Times New Roman" w:cs="Times New Roman"/>
          <w:i/>
          <w:kern w:val="2"/>
          <w:szCs w:val="24"/>
          <w:lang w:eastAsia="ar-SA"/>
        </w:rPr>
        <w:t>centi</w:t>
      </w:r>
      <w:r w:rsidRPr="00F24260">
        <w:rPr>
          <w:rFonts w:eastAsia="Times New Roman" w:cs="Times New Roman"/>
          <w:szCs w:val="24"/>
          <w:lang w:eastAsia="ar-SA"/>
        </w:rPr>
        <w:t xml:space="preserve">) ar PVN, </w:t>
      </w:r>
      <w:r w:rsidRPr="00F24260">
        <w:rPr>
          <w:rFonts w:eastAsia="Times New Roman" w:cs="Times New Roman"/>
          <w:iCs/>
          <w:kern w:val="1"/>
          <w:szCs w:val="24"/>
          <w:lang w:eastAsia="ar-SA"/>
        </w:rPr>
        <w:t>pieskaitot likumiskos procentus (6% gadā</w:t>
      </w:r>
      <w:r>
        <w:rPr>
          <w:rFonts w:eastAsia="Times New Roman" w:cs="Times New Roman"/>
          <w:iCs/>
          <w:kern w:val="1"/>
          <w:szCs w:val="24"/>
          <w:lang w:eastAsia="ar-SA"/>
        </w:rPr>
        <w:t xml:space="preserve"> no vēl nesamaksātās pirkuma maksas daļas</w:t>
      </w:r>
      <w:r w:rsidRPr="00F24260">
        <w:rPr>
          <w:rFonts w:eastAsia="Times New Roman" w:cs="Times New Roman"/>
          <w:iCs/>
          <w:kern w:val="1"/>
          <w:szCs w:val="24"/>
          <w:lang w:eastAsia="ar-SA"/>
        </w:rPr>
        <w:t>) par cenas maksājumu termiņos</w:t>
      </w:r>
      <w:r w:rsidRPr="00F24260">
        <w:rPr>
          <w:rFonts w:eastAsia="Times New Roman" w:cs="Times New Roman"/>
          <w:szCs w:val="24"/>
          <w:lang w:eastAsia="ar-SA"/>
        </w:rPr>
        <w:t>,</w:t>
      </w:r>
    </w:p>
    <w:p w:rsidR="00A23B1D" w:rsidRPr="00F24260" w:rsidRDefault="00A23B1D" w:rsidP="00A23B1D">
      <w:pPr>
        <w:suppressAutoHyphens/>
        <w:ind w:right="5" w:firstLine="720"/>
        <w:jc w:val="both"/>
        <w:rPr>
          <w:rFonts w:eastAsia="Times New Roman" w:cs="Times New Roman"/>
          <w:szCs w:val="24"/>
          <w:lang w:eastAsia="ar-SA"/>
        </w:rPr>
      </w:pPr>
    </w:p>
    <w:p w:rsidR="00A23B1D" w:rsidRPr="00F24260" w:rsidRDefault="00A23B1D" w:rsidP="00A23B1D">
      <w:pPr>
        <w:suppressAutoHyphens/>
        <w:ind w:right="5" w:firstLine="720"/>
        <w:jc w:val="both"/>
        <w:rPr>
          <w:rFonts w:eastAsia="Times New Roman" w:cs="Arial"/>
          <w:szCs w:val="24"/>
          <w:lang w:eastAsia="lo-LA" w:bidi="lo-LA"/>
        </w:rPr>
      </w:pPr>
      <w:r w:rsidRPr="00F24260">
        <w:rPr>
          <w:rFonts w:eastAsia="Times New Roman" w:cs="Times New Roman"/>
          <w:szCs w:val="24"/>
          <w:lang w:eastAsia="ar-SA"/>
        </w:rPr>
        <w:lastRenderedPageBreak/>
        <w:t xml:space="preserve">2. piedāvāt </w:t>
      </w:r>
      <w:r w:rsidRPr="00F24260">
        <w:rPr>
          <w:rFonts w:eastAsia="Times New Roman" w:cs="Arial"/>
          <w:szCs w:val="24"/>
          <w:lang w:eastAsia="lo-LA" w:bidi="lo-LA"/>
        </w:rPr>
        <w:t>Sandrai Burdiņai</w:t>
      </w:r>
      <w:r w:rsidRPr="00F24260">
        <w:rPr>
          <w:rFonts w:eastAsia="Times New Roman" w:cs="Times New Roman"/>
          <w:szCs w:val="24"/>
          <w:lang w:eastAsia="ar-SA"/>
        </w:rPr>
        <w:t xml:space="preserve"> izmantot pašvaldības nekustamā īpašuma - dzīvokļa “Ķīšu Mežmalas”-8, Jaunsātu pagastā, </w:t>
      </w:r>
      <w:r w:rsidRPr="00F24260">
        <w:rPr>
          <w:rFonts w:eastAsia="Times New Roman" w:cs="Arial"/>
          <w:szCs w:val="24"/>
          <w:lang w:eastAsia="lo-LA" w:bidi="lo-LA"/>
        </w:rPr>
        <w:t>Tukuma novadā,</w:t>
      </w:r>
      <w:r w:rsidRPr="00F24260">
        <w:rPr>
          <w:rFonts w:eastAsia="Times New Roman" w:cs="Times New Roman"/>
          <w:szCs w:val="24"/>
          <w:lang w:eastAsia="ar-SA"/>
        </w:rPr>
        <w:t xml:space="preserve"> pirmpirkuma tiesības, par ko līdz 2016.gada 5.decembrim jāiesniedz rakstveida iesniegums Domei,</w:t>
      </w:r>
    </w:p>
    <w:p w:rsidR="00A23B1D" w:rsidRPr="00F24260" w:rsidRDefault="00A23B1D" w:rsidP="00A23B1D">
      <w:pPr>
        <w:suppressAutoHyphens/>
        <w:ind w:firstLine="720"/>
        <w:jc w:val="both"/>
        <w:rPr>
          <w:rFonts w:eastAsia="Times New Roman" w:cs="Arial"/>
          <w:szCs w:val="24"/>
          <w:lang w:eastAsia="lo-LA" w:bidi="lo-LA"/>
        </w:rPr>
      </w:pPr>
    </w:p>
    <w:p w:rsidR="00A23B1D" w:rsidRPr="00F24260" w:rsidRDefault="00A23B1D" w:rsidP="00A23B1D">
      <w:pPr>
        <w:suppressAutoHyphens/>
        <w:ind w:firstLine="720"/>
        <w:jc w:val="both"/>
        <w:rPr>
          <w:rFonts w:eastAsia="Times New Roman" w:cs="Arial"/>
          <w:szCs w:val="24"/>
          <w:lang w:eastAsia="lo-LA" w:bidi="lo-LA"/>
        </w:rPr>
      </w:pPr>
      <w:r w:rsidRPr="00F24260">
        <w:rPr>
          <w:rFonts w:eastAsia="Times New Roman" w:cs="Arial"/>
          <w:szCs w:val="24"/>
          <w:lang w:eastAsia="lo-LA" w:bidi="lo-LA"/>
        </w:rPr>
        <w:t>3. noteikt, ka pirmpirkuma tiesību izmantošanas gadījumā Sandra Burdiņa nekustamā īpašuma pirkuma maksu un likumiskos procentus samaksā 18 (astoņpadsmit) mēnešu laikā no iesnieguma iesniegšanas dienas, noslēdzot ar Tukuma novada Domi rakstveida vienošanos par samaksas apmēru un termiņu,</w:t>
      </w:r>
    </w:p>
    <w:p w:rsidR="00A23B1D" w:rsidRDefault="00A23B1D" w:rsidP="00A23B1D">
      <w:pPr>
        <w:suppressAutoHyphens/>
        <w:ind w:firstLine="720"/>
        <w:jc w:val="both"/>
        <w:rPr>
          <w:rFonts w:eastAsia="Times New Roman" w:cs="Arial"/>
          <w:szCs w:val="24"/>
          <w:lang w:eastAsia="lo-LA" w:bidi="lo-LA"/>
        </w:rPr>
      </w:pPr>
    </w:p>
    <w:p w:rsidR="00A23B1D" w:rsidRPr="00F24260" w:rsidRDefault="00A23B1D" w:rsidP="00A23B1D">
      <w:pPr>
        <w:suppressAutoHyphens/>
        <w:ind w:firstLine="720"/>
        <w:jc w:val="both"/>
        <w:rPr>
          <w:rFonts w:eastAsia="Times New Roman" w:cs="Arial"/>
          <w:szCs w:val="24"/>
          <w:lang w:eastAsia="lo-LA" w:bidi="lo-LA"/>
        </w:rPr>
      </w:pPr>
      <w:r>
        <w:rPr>
          <w:rFonts w:eastAsia="Times New Roman" w:cs="Arial"/>
          <w:szCs w:val="24"/>
          <w:lang w:eastAsia="lo-LA" w:bidi="lo-LA"/>
        </w:rPr>
        <w:t>4</w:t>
      </w:r>
      <w:r w:rsidRPr="00F24260">
        <w:rPr>
          <w:rFonts w:eastAsia="Times New Roman" w:cs="Arial"/>
          <w:szCs w:val="24"/>
          <w:lang w:eastAsia="lo-LA" w:bidi="lo-LA"/>
        </w:rPr>
        <w:t>. Sandras Burdiņas pirmpirkuma tiesību izmantošanas gadījumā, uzdot Domes Juridiskajai nodaļai desmit darba dienu laikā pēc iesnieguma saņemšanas noslēgt ar S</w:t>
      </w:r>
      <w:r>
        <w:rPr>
          <w:rFonts w:eastAsia="Times New Roman" w:cs="Arial"/>
          <w:szCs w:val="24"/>
          <w:lang w:eastAsia="lo-LA" w:bidi="lo-LA"/>
        </w:rPr>
        <w:t xml:space="preserve">andru </w:t>
      </w:r>
      <w:r w:rsidRPr="00F24260">
        <w:rPr>
          <w:rFonts w:eastAsia="Times New Roman" w:cs="Arial"/>
          <w:szCs w:val="24"/>
          <w:lang w:eastAsia="lo-LA" w:bidi="lo-LA"/>
        </w:rPr>
        <w:t>Burdiņu Pirkuma līgumu ar nosacījumu, ka nekustamā īpašuma pirkuma maksa (</w:t>
      </w:r>
      <w:r w:rsidRPr="00F24260">
        <w:rPr>
          <w:rFonts w:eastAsia="Times New Roman" w:cs="Times New Roman"/>
          <w:szCs w:val="24"/>
          <w:lang w:eastAsia="ar-SA"/>
        </w:rPr>
        <w:t>un likumiskie procenti)</w:t>
      </w:r>
      <w:r w:rsidRPr="00F24260">
        <w:rPr>
          <w:rFonts w:eastAsia="Times New Roman" w:cs="Arial"/>
          <w:szCs w:val="24"/>
          <w:lang w:eastAsia="lo-LA" w:bidi="lo-LA"/>
        </w:rPr>
        <w:t xml:space="preserve"> tiek veikta 18 (astoņpadsmit) mēnešu laikā, </w:t>
      </w:r>
    </w:p>
    <w:p w:rsidR="00A23B1D" w:rsidRPr="00F24260" w:rsidRDefault="00A23B1D" w:rsidP="00A23B1D">
      <w:pPr>
        <w:suppressAutoHyphens/>
        <w:ind w:firstLine="720"/>
        <w:jc w:val="both"/>
        <w:rPr>
          <w:rFonts w:eastAsia="Times New Roman" w:cs="Arial"/>
          <w:szCs w:val="24"/>
          <w:lang w:eastAsia="lo-LA" w:bidi="lo-LA"/>
        </w:rPr>
      </w:pPr>
    </w:p>
    <w:p w:rsidR="00A23B1D" w:rsidRPr="00F24260" w:rsidRDefault="00A23B1D" w:rsidP="00A23B1D">
      <w:pPr>
        <w:suppressAutoHyphens/>
        <w:ind w:firstLine="720"/>
        <w:jc w:val="both"/>
        <w:rPr>
          <w:rFonts w:eastAsia="Times New Roman" w:cs="Arial"/>
          <w:szCs w:val="24"/>
          <w:lang w:eastAsia="lo-LA" w:bidi="lo-LA"/>
        </w:rPr>
      </w:pPr>
      <w:r>
        <w:rPr>
          <w:rFonts w:eastAsia="Times New Roman" w:cs="Arial"/>
          <w:szCs w:val="24"/>
          <w:lang w:eastAsia="lo-LA" w:bidi="lo-LA"/>
        </w:rPr>
        <w:t>5</w:t>
      </w:r>
      <w:r w:rsidRPr="00F24260">
        <w:rPr>
          <w:rFonts w:eastAsia="Times New Roman" w:cs="Arial"/>
          <w:szCs w:val="24"/>
          <w:lang w:eastAsia="lo-LA" w:bidi="lo-LA"/>
        </w:rPr>
        <w:t>. noteikt, ka S</w:t>
      </w:r>
      <w:r>
        <w:rPr>
          <w:rFonts w:eastAsia="Times New Roman" w:cs="Arial"/>
          <w:szCs w:val="24"/>
          <w:lang w:eastAsia="lo-LA" w:bidi="lo-LA"/>
        </w:rPr>
        <w:t xml:space="preserve">andra </w:t>
      </w:r>
      <w:r w:rsidRPr="00F24260">
        <w:rPr>
          <w:rFonts w:eastAsia="Times New Roman" w:cs="Arial"/>
          <w:szCs w:val="24"/>
          <w:lang w:eastAsia="lo-LA" w:bidi="lo-LA"/>
        </w:rPr>
        <w:t>Burdiņa īpašumtiesības uz nekustamo īpašumu iegūst pēc pilnas šā lēmuma 1.punktā minētās pirkuma maksas samaksas,</w:t>
      </w:r>
    </w:p>
    <w:p w:rsidR="00A23B1D" w:rsidRPr="00F24260" w:rsidRDefault="00A23B1D" w:rsidP="00A23B1D">
      <w:pPr>
        <w:suppressAutoHyphens/>
        <w:ind w:firstLine="720"/>
        <w:jc w:val="both"/>
        <w:rPr>
          <w:rFonts w:eastAsia="Times New Roman" w:cs="Arial"/>
          <w:szCs w:val="24"/>
          <w:lang w:eastAsia="lo-LA" w:bidi="lo-LA"/>
        </w:rPr>
      </w:pPr>
    </w:p>
    <w:p w:rsidR="00A23B1D" w:rsidRPr="00F24260" w:rsidRDefault="00A23B1D" w:rsidP="00A23B1D">
      <w:pPr>
        <w:suppressAutoHyphens/>
        <w:ind w:firstLine="720"/>
        <w:jc w:val="both"/>
        <w:rPr>
          <w:rFonts w:eastAsia="Times New Roman" w:cs="Arial"/>
          <w:szCs w:val="24"/>
          <w:lang w:eastAsia="lo-LA" w:bidi="lo-LA"/>
        </w:rPr>
      </w:pPr>
      <w:r>
        <w:rPr>
          <w:rFonts w:eastAsia="Times New Roman" w:cs="Arial"/>
          <w:szCs w:val="24"/>
          <w:lang w:eastAsia="lo-LA" w:bidi="lo-LA"/>
        </w:rPr>
        <w:t>6</w:t>
      </w:r>
      <w:r w:rsidRPr="00F24260">
        <w:rPr>
          <w:rFonts w:eastAsia="Times New Roman" w:cs="Arial"/>
          <w:szCs w:val="24"/>
          <w:lang w:eastAsia="lo-LA" w:bidi="lo-LA"/>
        </w:rPr>
        <w:t>. noteikt, ka S</w:t>
      </w:r>
      <w:r>
        <w:rPr>
          <w:rFonts w:eastAsia="Times New Roman" w:cs="Arial"/>
          <w:szCs w:val="24"/>
          <w:lang w:eastAsia="lo-LA" w:bidi="lo-LA"/>
        </w:rPr>
        <w:t xml:space="preserve">andra </w:t>
      </w:r>
      <w:r w:rsidRPr="00F24260">
        <w:rPr>
          <w:rFonts w:eastAsia="Times New Roman" w:cs="Arial"/>
          <w:szCs w:val="24"/>
          <w:lang w:eastAsia="lo-LA" w:bidi="lo-LA"/>
        </w:rPr>
        <w:t>Burdiņa sedz visus izdevumus, kas saistīti ar nekustamā īpašuma tiesību nostiprināšanu zemesgrāmatā uz viņas vārda,</w:t>
      </w:r>
    </w:p>
    <w:p w:rsidR="00A23B1D" w:rsidRPr="00F24260" w:rsidRDefault="00A23B1D" w:rsidP="00A23B1D">
      <w:pPr>
        <w:suppressAutoHyphens/>
        <w:jc w:val="both"/>
        <w:rPr>
          <w:rFonts w:eastAsia="Times New Roman" w:cs="Arial"/>
          <w:szCs w:val="24"/>
          <w:lang w:eastAsia="lo-LA" w:bidi="lo-LA"/>
        </w:rPr>
      </w:pPr>
      <w:r w:rsidRPr="00F24260">
        <w:rPr>
          <w:rFonts w:eastAsia="Times New Roman" w:cs="Arial"/>
          <w:szCs w:val="24"/>
          <w:lang w:eastAsia="lo-LA" w:bidi="lo-LA"/>
        </w:rPr>
        <w:tab/>
      </w:r>
    </w:p>
    <w:p w:rsidR="00A23B1D" w:rsidRPr="00F24260" w:rsidRDefault="00A23B1D" w:rsidP="00A23B1D">
      <w:pPr>
        <w:suppressAutoHyphens/>
        <w:ind w:firstLine="720"/>
        <w:jc w:val="both"/>
        <w:rPr>
          <w:rFonts w:eastAsia="Times New Roman" w:cs="Arial"/>
          <w:i/>
          <w:szCs w:val="24"/>
          <w:lang w:eastAsia="lo-LA" w:bidi="lo-LA"/>
        </w:rPr>
      </w:pPr>
      <w:r w:rsidRPr="00F24260">
        <w:rPr>
          <w:rFonts w:eastAsia="Times New Roman" w:cs="Arial"/>
          <w:szCs w:val="24"/>
          <w:lang w:eastAsia="lo-LA" w:bidi="lo-LA"/>
        </w:rPr>
        <w:t>7. kontroli par lēmuma izpildi uzdot Domes iekšējai auditorei Lindai Gruziņai.</w:t>
      </w:r>
    </w:p>
    <w:p w:rsidR="00A23B1D" w:rsidRPr="00F24260" w:rsidRDefault="00A23B1D" w:rsidP="00A23B1D">
      <w:pPr>
        <w:suppressAutoHyphens/>
        <w:ind w:firstLine="720"/>
        <w:jc w:val="both"/>
        <w:rPr>
          <w:rFonts w:eastAsia="Times New Roman" w:cs="Arial"/>
          <w:i/>
          <w:szCs w:val="24"/>
          <w:lang w:eastAsia="lo-LA" w:bidi="lo-LA"/>
        </w:rPr>
      </w:pPr>
    </w:p>
    <w:p w:rsidR="00A23B1D" w:rsidRPr="00F24260" w:rsidRDefault="00A23B1D" w:rsidP="00A23B1D">
      <w:pPr>
        <w:suppressAutoHyphens/>
        <w:jc w:val="both"/>
        <w:rPr>
          <w:rFonts w:eastAsia="Times New Roman" w:cs="Times New Roman"/>
          <w:i/>
          <w:kern w:val="1"/>
          <w:szCs w:val="24"/>
          <w:lang w:eastAsia="ar-SA"/>
        </w:rPr>
      </w:pPr>
      <w:r w:rsidRPr="00F24260">
        <w:rPr>
          <w:rFonts w:eastAsia="Times New Roman" w:cs="Times New Roman"/>
          <w:i/>
          <w:kern w:val="1"/>
          <w:szCs w:val="24"/>
          <w:lang w:eastAsia="ar-SA"/>
        </w:rPr>
        <w:tab/>
        <w:t>Lēmumu var pārsūdzēt Administratīvajā rajona tiesā viena mēneša laikā no tā spēkā stāšanās dienas.</w:t>
      </w:r>
    </w:p>
    <w:p w:rsidR="00A23B1D" w:rsidRPr="00F24260" w:rsidRDefault="00A23B1D" w:rsidP="00A23B1D">
      <w:pPr>
        <w:suppressAutoHyphens/>
        <w:jc w:val="center"/>
        <w:rPr>
          <w:rFonts w:eastAsia="Times New Roman" w:cs="Times New Roman"/>
          <w:b/>
          <w:szCs w:val="24"/>
          <w:lang w:eastAsia="ar-SA"/>
        </w:rPr>
      </w:pPr>
    </w:p>
    <w:p w:rsidR="00A23B1D" w:rsidRPr="00F24260" w:rsidRDefault="00A23B1D" w:rsidP="00A23B1D">
      <w:pPr>
        <w:suppressAutoHyphens/>
        <w:ind w:firstLine="720"/>
        <w:jc w:val="both"/>
        <w:rPr>
          <w:rFonts w:eastAsia="Times New Roman" w:cs="Arial"/>
          <w:szCs w:val="24"/>
          <w:lang w:eastAsia="lo-LA" w:bidi="lo-LA"/>
        </w:rPr>
      </w:pPr>
    </w:p>
    <w:p w:rsidR="00A23B1D" w:rsidRPr="00F24260" w:rsidRDefault="00A23B1D" w:rsidP="00A23B1D">
      <w:pPr>
        <w:suppressAutoHyphens/>
        <w:jc w:val="left"/>
        <w:rPr>
          <w:rFonts w:eastAsia="Times New Roman" w:cs="Times New Roman"/>
          <w:kern w:val="1"/>
          <w:szCs w:val="24"/>
          <w:lang w:eastAsia="ar-SA"/>
        </w:rPr>
      </w:pPr>
    </w:p>
    <w:p w:rsidR="00A23B1D" w:rsidRPr="00F24260" w:rsidRDefault="00A23B1D" w:rsidP="00A23B1D">
      <w:pPr>
        <w:suppressAutoHyphens/>
        <w:jc w:val="left"/>
        <w:rPr>
          <w:rFonts w:eastAsia="Times New Roman" w:cs="Times New Roman"/>
          <w:b/>
          <w:kern w:val="1"/>
          <w:szCs w:val="24"/>
          <w:lang w:eastAsia="ar-SA"/>
        </w:rPr>
      </w:pPr>
    </w:p>
    <w:p w:rsidR="00A23B1D" w:rsidRPr="00F24260" w:rsidRDefault="00A23B1D" w:rsidP="00A23B1D">
      <w:pPr>
        <w:suppressAutoHyphens/>
        <w:jc w:val="left"/>
        <w:rPr>
          <w:rFonts w:eastAsia="Times New Roman" w:cs="Times New Roman"/>
          <w:b/>
          <w:kern w:val="1"/>
          <w:szCs w:val="24"/>
          <w:lang w:eastAsia="ar-SA"/>
        </w:rPr>
      </w:pPr>
    </w:p>
    <w:p w:rsidR="00A23B1D" w:rsidRPr="00F24260" w:rsidRDefault="00A23B1D" w:rsidP="00A23B1D">
      <w:pPr>
        <w:suppressAutoHyphens/>
        <w:jc w:val="left"/>
        <w:rPr>
          <w:rFonts w:eastAsia="Times New Roman" w:cs="Times New Roman"/>
          <w:b/>
          <w:kern w:val="1"/>
          <w:szCs w:val="24"/>
          <w:lang w:eastAsia="ar-SA"/>
        </w:rPr>
      </w:pPr>
    </w:p>
    <w:p w:rsidR="00A23B1D" w:rsidRPr="00F24260" w:rsidRDefault="00A23B1D" w:rsidP="00A23B1D">
      <w:pPr>
        <w:suppressAutoHyphens/>
        <w:jc w:val="left"/>
        <w:rPr>
          <w:rFonts w:eastAsia="Times New Roman" w:cs="Times New Roman"/>
          <w:b/>
          <w:kern w:val="1"/>
          <w:szCs w:val="24"/>
          <w:lang w:eastAsia="ar-SA"/>
        </w:rPr>
      </w:pPr>
    </w:p>
    <w:p w:rsidR="00A23B1D" w:rsidRDefault="00A23B1D" w:rsidP="00A23B1D">
      <w:pPr>
        <w:suppressAutoHyphens/>
        <w:jc w:val="left"/>
        <w:rPr>
          <w:rFonts w:eastAsia="Times New Roman" w:cs="Times New Roman"/>
          <w:b/>
          <w:kern w:val="1"/>
          <w:szCs w:val="24"/>
          <w:lang w:eastAsia="ar-SA"/>
        </w:rPr>
      </w:pPr>
    </w:p>
    <w:p w:rsidR="00A23B1D" w:rsidRDefault="00A23B1D" w:rsidP="00A23B1D">
      <w:pPr>
        <w:suppressAutoHyphens/>
        <w:jc w:val="left"/>
        <w:rPr>
          <w:rFonts w:eastAsia="Times New Roman" w:cs="Times New Roman"/>
          <w:b/>
          <w:kern w:val="1"/>
          <w:szCs w:val="24"/>
          <w:lang w:eastAsia="ar-SA"/>
        </w:rPr>
      </w:pPr>
    </w:p>
    <w:p w:rsidR="00A23B1D" w:rsidRDefault="00A23B1D" w:rsidP="00A23B1D">
      <w:pPr>
        <w:suppressAutoHyphens/>
        <w:jc w:val="left"/>
        <w:rPr>
          <w:rFonts w:eastAsia="Times New Roman" w:cs="Times New Roman"/>
          <w:b/>
          <w:kern w:val="1"/>
          <w:szCs w:val="24"/>
          <w:lang w:eastAsia="ar-SA"/>
        </w:rPr>
      </w:pPr>
    </w:p>
    <w:p w:rsidR="00A23B1D" w:rsidRDefault="00A23B1D" w:rsidP="00A23B1D">
      <w:pPr>
        <w:suppressAutoHyphens/>
        <w:jc w:val="left"/>
        <w:rPr>
          <w:rFonts w:eastAsia="Times New Roman" w:cs="Times New Roman"/>
          <w:b/>
          <w:kern w:val="1"/>
          <w:szCs w:val="24"/>
          <w:lang w:eastAsia="ar-SA"/>
        </w:rPr>
      </w:pPr>
    </w:p>
    <w:p w:rsidR="00A23B1D" w:rsidRDefault="00A23B1D" w:rsidP="00A23B1D">
      <w:pPr>
        <w:suppressAutoHyphens/>
        <w:jc w:val="left"/>
        <w:rPr>
          <w:rFonts w:eastAsia="Times New Roman" w:cs="Times New Roman"/>
          <w:b/>
          <w:kern w:val="1"/>
          <w:szCs w:val="24"/>
          <w:lang w:eastAsia="ar-SA"/>
        </w:rPr>
      </w:pPr>
    </w:p>
    <w:p w:rsidR="00A23B1D" w:rsidRDefault="00A23B1D" w:rsidP="00A23B1D">
      <w:pPr>
        <w:suppressAutoHyphens/>
        <w:jc w:val="left"/>
        <w:rPr>
          <w:rFonts w:eastAsia="Times New Roman" w:cs="Times New Roman"/>
          <w:b/>
          <w:kern w:val="1"/>
          <w:szCs w:val="24"/>
          <w:lang w:eastAsia="ar-SA"/>
        </w:rPr>
      </w:pPr>
    </w:p>
    <w:p w:rsidR="00A23B1D" w:rsidRDefault="00A23B1D" w:rsidP="00A23B1D">
      <w:pPr>
        <w:suppressAutoHyphens/>
        <w:jc w:val="left"/>
        <w:rPr>
          <w:rFonts w:eastAsia="Times New Roman" w:cs="Times New Roman"/>
          <w:b/>
          <w:kern w:val="1"/>
          <w:szCs w:val="24"/>
          <w:lang w:eastAsia="ar-SA"/>
        </w:rPr>
      </w:pPr>
    </w:p>
    <w:p w:rsidR="00A23B1D" w:rsidRDefault="00A23B1D" w:rsidP="00A23B1D">
      <w:pPr>
        <w:suppressAutoHyphens/>
        <w:jc w:val="left"/>
        <w:rPr>
          <w:rFonts w:eastAsia="Times New Roman" w:cs="Times New Roman"/>
          <w:b/>
          <w:kern w:val="1"/>
          <w:szCs w:val="24"/>
          <w:lang w:eastAsia="ar-SA"/>
        </w:rPr>
      </w:pPr>
    </w:p>
    <w:p w:rsidR="00A23B1D" w:rsidRPr="00F24260" w:rsidRDefault="00A23B1D" w:rsidP="00A23B1D">
      <w:pPr>
        <w:suppressAutoHyphens/>
        <w:jc w:val="left"/>
        <w:rPr>
          <w:rFonts w:eastAsia="Times New Roman" w:cs="Times New Roman"/>
          <w:b/>
          <w:kern w:val="1"/>
          <w:szCs w:val="24"/>
          <w:lang w:eastAsia="ar-SA"/>
        </w:rPr>
      </w:pPr>
    </w:p>
    <w:p w:rsidR="00A23B1D" w:rsidRPr="00F24260" w:rsidRDefault="00A23B1D" w:rsidP="00A23B1D">
      <w:pPr>
        <w:suppressAutoHyphens/>
        <w:jc w:val="left"/>
        <w:rPr>
          <w:rFonts w:eastAsia="Times New Roman" w:cs="Times New Roman"/>
          <w:b/>
          <w:kern w:val="1"/>
          <w:szCs w:val="24"/>
          <w:lang w:eastAsia="ar-SA"/>
        </w:rPr>
      </w:pPr>
    </w:p>
    <w:p w:rsidR="00A23B1D" w:rsidRPr="00F24260" w:rsidRDefault="00A23B1D" w:rsidP="00A23B1D">
      <w:pPr>
        <w:jc w:val="left"/>
        <w:rPr>
          <w:rFonts w:eastAsia="Times New Roman" w:cs="Times New Roman"/>
          <w:lang w:eastAsia="lv-LV" w:bidi="lo-LA"/>
        </w:rPr>
      </w:pPr>
    </w:p>
    <w:p w:rsidR="00A23B1D" w:rsidRPr="00F24260" w:rsidRDefault="00A23B1D" w:rsidP="00A23B1D">
      <w:pPr>
        <w:jc w:val="both"/>
        <w:rPr>
          <w:rFonts w:eastAsia="Times New Roman" w:cs="Times New Roman"/>
          <w:sz w:val="20"/>
          <w:szCs w:val="24"/>
          <w:lang w:eastAsia="lv-LV"/>
        </w:rPr>
      </w:pPr>
      <w:r w:rsidRPr="00F24260">
        <w:rPr>
          <w:rFonts w:eastAsia="Times New Roman" w:cs="Times New Roman"/>
          <w:sz w:val="20"/>
          <w:szCs w:val="24"/>
          <w:lang w:eastAsia="lv-LV"/>
        </w:rPr>
        <w:t>Nosūtīt:</w:t>
      </w:r>
    </w:p>
    <w:p w:rsidR="00A23B1D" w:rsidRPr="00F24260" w:rsidRDefault="00A23B1D" w:rsidP="00A23B1D">
      <w:pPr>
        <w:jc w:val="both"/>
        <w:rPr>
          <w:rFonts w:eastAsia="Times New Roman" w:cs="Times New Roman"/>
          <w:sz w:val="20"/>
          <w:szCs w:val="24"/>
          <w:lang w:eastAsia="lv-LV"/>
        </w:rPr>
      </w:pPr>
      <w:r w:rsidRPr="00F24260">
        <w:rPr>
          <w:rFonts w:eastAsia="Times New Roman" w:cs="Times New Roman"/>
          <w:sz w:val="20"/>
          <w:szCs w:val="24"/>
          <w:lang w:eastAsia="lv-LV"/>
        </w:rPr>
        <w:t xml:space="preserve">- Fin. nod. </w:t>
      </w:r>
    </w:p>
    <w:p w:rsidR="00A23B1D" w:rsidRPr="00F24260" w:rsidRDefault="00A23B1D" w:rsidP="00A23B1D">
      <w:pPr>
        <w:jc w:val="both"/>
        <w:rPr>
          <w:rFonts w:eastAsia="Times New Roman" w:cs="Times New Roman"/>
          <w:sz w:val="20"/>
          <w:szCs w:val="24"/>
          <w:lang w:eastAsia="lv-LV"/>
        </w:rPr>
      </w:pPr>
      <w:r w:rsidRPr="00F24260">
        <w:rPr>
          <w:rFonts w:eastAsia="Times New Roman" w:cs="Times New Roman"/>
          <w:sz w:val="20"/>
          <w:szCs w:val="24"/>
          <w:lang w:eastAsia="lv-LV"/>
        </w:rPr>
        <w:t xml:space="preserve">- Īp. nod. </w:t>
      </w:r>
    </w:p>
    <w:p w:rsidR="00A23B1D" w:rsidRPr="00F24260" w:rsidRDefault="00A23B1D" w:rsidP="00A23B1D">
      <w:pPr>
        <w:jc w:val="both"/>
        <w:rPr>
          <w:rFonts w:eastAsia="Times New Roman" w:cs="Times New Roman"/>
          <w:sz w:val="20"/>
          <w:szCs w:val="24"/>
          <w:lang w:eastAsia="lv-LV"/>
        </w:rPr>
      </w:pPr>
      <w:r w:rsidRPr="00F24260">
        <w:rPr>
          <w:rFonts w:eastAsia="Times New Roman" w:cs="Times New Roman"/>
          <w:sz w:val="20"/>
          <w:szCs w:val="24"/>
          <w:lang w:eastAsia="lv-LV"/>
        </w:rPr>
        <w:t xml:space="preserve">- Jur. nod. </w:t>
      </w:r>
    </w:p>
    <w:p w:rsidR="00A23B1D" w:rsidRPr="00F24260" w:rsidRDefault="00A23B1D" w:rsidP="00A23B1D">
      <w:pPr>
        <w:jc w:val="both"/>
        <w:rPr>
          <w:rFonts w:eastAsia="Times New Roman" w:cs="Times New Roman"/>
          <w:sz w:val="20"/>
          <w:szCs w:val="24"/>
          <w:lang w:eastAsia="lv-LV"/>
        </w:rPr>
      </w:pPr>
      <w:r w:rsidRPr="00F24260">
        <w:rPr>
          <w:rFonts w:eastAsia="Times New Roman" w:cs="Times New Roman"/>
          <w:sz w:val="20"/>
          <w:szCs w:val="24"/>
          <w:lang w:eastAsia="lv-LV"/>
        </w:rPr>
        <w:t>- L.Gruziņai</w:t>
      </w:r>
    </w:p>
    <w:p w:rsidR="00A23B1D" w:rsidRPr="00F24260" w:rsidRDefault="00A23B1D" w:rsidP="00A23B1D">
      <w:pPr>
        <w:jc w:val="both"/>
        <w:rPr>
          <w:rFonts w:eastAsia="Times New Roman" w:cs="Times New Roman"/>
          <w:sz w:val="20"/>
          <w:szCs w:val="24"/>
          <w:lang w:eastAsia="lv-LV"/>
        </w:rPr>
      </w:pPr>
      <w:r w:rsidRPr="00F24260">
        <w:rPr>
          <w:rFonts w:eastAsia="Times New Roman" w:cs="Times New Roman"/>
          <w:sz w:val="20"/>
          <w:szCs w:val="24"/>
          <w:lang w:eastAsia="lv-LV"/>
        </w:rPr>
        <w:t>- S.Burdiņai</w:t>
      </w:r>
    </w:p>
    <w:p w:rsidR="00A23B1D" w:rsidRPr="00F24260" w:rsidRDefault="00A23B1D" w:rsidP="00A23B1D">
      <w:pPr>
        <w:jc w:val="both"/>
        <w:rPr>
          <w:rFonts w:eastAsia="Times New Roman" w:cs="Times New Roman"/>
          <w:sz w:val="20"/>
          <w:szCs w:val="20"/>
          <w:lang w:val="en-US" w:eastAsia="lv-LV"/>
        </w:rPr>
      </w:pPr>
      <w:r w:rsidRPr="00F24260">
        <w:rPr>
          <w:rFonts w:eastAsia="Times New Roman" w:cs="Times New Roman"/>
          <w:sz w:val="20"/>
          <w:szCs w:val="20"/>
          <w:lang w:val="en-US" w:eastAsia="lv-LV"/>
        </w:rPr>
        <w:t xml:space="preserve">_________________________________ </w:t>
      </w:r>
    </w:p>
    <w:p w:rsidR="00A23B1D" w:rsidRPr="00F24260" w:rsidRDefault="00A23B1D" w:rsidP="00A23B1D">
      <w:pPr>
        <w:jc w:val="both"/>
        <w:rPr>
          <w:rFonts w:eastAsia="Times New Roman" w:cs="Times New Roman"/>
          <w:sz w:val="20"/>
          <w:szCs w:val="24"/>
          <w:lang w:eastAsia="lv-LV"/>
        </w:rPr>
      </w:pPr>
      <w:r w:rsidRPr="00F24260">
        <w:rPr>
          <w:rFonts w:eastAsia="Times New Roman" w:cs="Times New Roman"/>
          <w:sz w:val="20"/>
          <w:szCs w:val="20"/>
          <w:lang w:val="en-US" w:eastAsia="lv-LV"/>
        </w:rPr>
        <w:t>Sagatavoja: Īpašumu nod. (D.Šmite)</w:t>
      </w:r>
    </w:p>
    <w:p w:rsidR="00A23B1D" w:rsidRPr="00F24260" w:rsidRDefault="00A23B1D" w:rsidP="00A23B1D">
      <w:pPr>
        <w:ind w:right="99"/>
        <w:jc w:val="both"/>
        <w:rPr>
          <w:rFonts w:eastAsia="Times New Roman" w:cs="Times New Roman"/>
          <w:sz w:val="20"/>
          <w:szCs w:val="20"/>
          <w:lang w:eastAsia="lv-LV"/>
        </w:rPr>
      </w:pPr>
      <w:r w:rsidRPr="00F24260">
        <w:rPr>
          <w:rFonts w:eastAsia="Times New Roman" w:cs="Times New Roman"/>
          <w:sz w:val="20"/>
          <w:szCs w:val="20"/>
          <w:lang w:eastAsia="ar-SA"/>
        </w:rPr>
        <w:t xml:space="preserve">Izskatīts </w:t>
      </w:r>
      <w:r w:rsidRPr="00F24260">
        <w:rPr>
          <w:rFonts w:eastAsia="Times New Roman" w:cs="Times New Roman"/>
          <w:sz w:val="20"/>
          <w:szCs w:val="20"/>
          <w:lang w:eastAsia="lv-LV"/>
        </w:rPr>
        <w:t>Īpašumu apsaimniekošanas un privatizācijas komisijā</w:t>
      </w:r>
    </w:p>
    <w:p w:rsidR="00A23B1D" w:rsidRPr="00F24260" w:rsidRDefault="00A23B1D" w:rsidP="00A23B1D">
      <w:pPr>
        <w:ind w:right="99"/>
        <w:jc w:val="both"/>
        <w:rPr>
          <w:rFonts w:eastAsia="Times New Roman" w:cs="Times New Roman"/>
          <w:sz w:val="20"/>
          <w:szCs w:val="20"/>
          <w:lang w:eastAsia="lv-LV"/>
        </w:rPr>
      </w:pPr>
    </w:p>
    <w:p w:rsidR="002D1599" w:rsidRPr="0088115C" w:rsidRDefault="00D767AB" w:rsidP="0088115C">
      <w:pPr>
        <w:jc w:val="center"/>
        <w:rPr>
          <w:rFonts w:eastAsia="Times New Roman" w:cs="Times New Roman"/>
          <w:szCs w:val="24"/>
          <w:lang w:eastAsia="lv-LV"/>
        </w:rPr>
      </w:pPr>
      <w:r>
        <w:rPr>
          <w:rFonts w:eastAsia="Times New Roman" w:cs="Times New Roman"/>
          <w:szCs w:val="24"/>
          <w:lang w:eastAsia="lv-LV"/>
        </w:rPr>
        <w:lastRenderedPageBreak/>
        <w:t>20.</w:t>
      </w:r>
      <w:r w:rsidR="0088115C">
        <w:rPr>
          <w:rFonts w:eastAsia="Times New Roman" w:cs="Times New Roman"/>
          <w:szCs w:val="24"/>
          <w:lang w:eastAsia="lv-LV"/>
        </w:rPr>
        <w:t>§.</w:t>
      </w:r>
    </w:p>
    <w:p w:rsidR="0088115C" w:rsidRPr="0088115C" w:rsidRDefault="0088115C" w:rsidP="0088115C">
      <w:pPr>
        <w:jc w:val="both"/>
        <w:rPr>
          <w:rFonts w:eastAsia="Calibri" w:cs="Times New Roman"/>
          <w:szCs w:val="24"/>
        </w:rPr>
      </w:pPr>
    </w:p>
    <w:p w:rsidR="0088115C" w:rsidRPr="0088115C" w:rsidRDefault="0088115C" w:rsidP="0088115C">
      <w:pPr>
        <w:jc w:val="both"/>
        <w:rPr>
          <w:rFonts w:eastAsia="Calibri" w:cs="Times New Roman"/>
          <w:b/>
          <w:szCs w:val="24"/>
        </w:rPr>
      </w:pPr>
      <w:r w:rsidRPr="0088115C">
        <w:rPr>
          <w:rFonts w:eastAsia="Calibri" w:cs="Times New Roman"/>
          <w:b/>
          <w:szCs w:val="24"/>
        </w:rPr>
        <w:t xml:space="preserve">Par zemes maiņu ar SIA “Stiga RM” </w:t>
      </w:r>
    </w:p>
    <w:p w:rsidR="0088115C" w:rsidRDefault="0088115C" w:rsidP="0088115C">
      <w:pPr>
        <w:jc w:val="both"/>
        <w:rPr>
          <w:rFonts w:eastAsia="Calibri" w:cs="Times New Roman"/>
          <w:szCs w:val="24"/>
        </w:rPr>
      </w:pPr>
    </w:p>
    <w:p w:rsidR="0088115C" w:rsidRDefault="0088115C" w:rsidP="0088115C">
      <w:pPr>
        <w:jc w:val="both"/>
        <w:rPr>
          <w:rFonts w:eastAsia="Calibri" w:cs="Times New Roman"/>
          <w:szCs w:val="24"/>
        </w:rPr>
      </w:pPr>
    </w:p>
    <w:p w:rsidR="0088115C" w:rsidRPr="002D1599" w:rsidRDefault="0088115C" w:rsidP="0088115C">
      <w:pPr>
        <w:jc w:val="left"/>
        <w:rPr>
          <w:rFonts w:eastAsia="Times New Roman" w:cs="Times New Roman"/>
          <w:i/>
          <w:szCs w:val="24"/>
          <w:lang w:eastAsia="lv-LV"/>
        </w:rPr>
      </w:pPr>
      <w:r w:rsidRPr="002D1599">
        <w:rPr>
          <w:rFonts w:eastAsia="Times New Roman" w:cs="Times New Roman"/>
          <w:i/>
          <w:szCs w:val="24"/>
          <w:lang w:eastAsia="lv-LV"/>
        </w:rPr>
        <w:t>Iesniegt izskatīšanai Tukuma novada Dom</w:t>
      </w:r>
      <w:r>
        <w:rPr>
          <w:rFonts w:eastAsia="Times New Roman" w:cs="Times New Roman"/>
          <w:i/>
          <w:szCs w:val="24"/>
          <w:lang w:eastAsia="lv-LV"/>
        </w:rPr>
        <w:t>ei šādu lēmuma projektu:</w:t>
      </w:r>
    </w:p>
    <w:p w:rsidR="0088115C" w:rsidRDefault="0088115C" w:rsidP="0088115C">
      <w:pPr>
        <w:jc w:val="both"/>
        <w:rPr>
          <w:rFonts w:eastAsia="Calibri" w:cs="Times New Roman"/>
          <w:szCs w:val="24"/>
        </w:rPr>
      </w:pPr>
    </w:p>
    <w:p w:rsidR="0088115C" w:rsidRPr="0088115C" w:rsidRDefault="0088115C" w:rsidP="0088115C">
      <w:pPr>
        <w:jc w:val="both"/>
        <w:rPr>
          <w:rFonts w:eastAsia="Calibri" w:cs="Times New Roman"/>
          <w:szCs w:val="24"/>
        </w:rPr>
      </w:pPr>
    </w:p>
    <w:p w:rsidR="0088115C" w:rsidRPr="0088115C" w:rsidRDefault="00852FB3" w:rsidP="0088115C">
      <w:pPr>
        <w:ind w:firstLine="720"/>
        <w:jc w:val="both"/>
        <w:rPr>
          <w:rFonts w:eastAsia="Calibri" w:cs="Times New Roman"/>
          <w:szCs w:val="24"/>
        </w:rPr>
      </w:pPr>
      <w:r>
        <w:rPr>
          <w:rFonts w:eastAsia="Calibri" w:cs="Times New Roman"/>
          <w:szCs w:val="24"/>
        </w:rPr>
        <w:t>Izskatot</w:t>
      </w:r>
      <w:r w:rsidR="0088115C" w:rsidRPr="0088115C">
        <w:rPr>
          <w:rFonts w:eastAsia="Calibri" w:cs="Times New Roman"/>
          <w:szCs w:val="24"/>
        </w:rPr>
        <w:t xml:space="preserve"> SIA „Stiga RM” (reģ. Nr.40003194846, juridiskā adrese Ziedoņa iela 11, Tukums, Tukuma novads) 15.09.2016. iesniegumu Nr.1-1/1042 (reģistrēts Domē 16.09.2016. Nr.4952) par nekustamo īpašumu Meža ielā 16A un Meža ielā 18A, Tukumā, tirgus vērtību, Dome konstatē:</w:t>
      </w:r>
    </w:p>
    <w:p w:rsidR="0088115C" w:rsidRPr="0088115C" w:rsidRDefault="0088115C" w:rsidP="0088115C">
      <w:pPr>
        <w:jc w:val="both"/>
        <w:rPr>
          <w:rFonts w:eastAsia="Calibri" w:cs="Times New Roman"/>
          <w:szCs w:val="24"/>
        </w:rPr>
      </w:pPr>
    </w:p>
    <w:p w:rsidR="0088115C" w:rsidRPr="0088115C" w:rsidRDefault="0088115C" w:rsidP="0088115C">
      <w:pPr>
        <w:jc w:val="both"/>
        <w:rPr>
          <w:rFonts w:eastAsia="Calibri" w:cs="Times New Roman"/>
          <w:szCs w:val="24"/>
        </w:rPr>
      </w:pPr>
      <w:r w:rsidRPr="0088115C">
        <w:rPr>
          <w:rFonts w:eastAsia="Calibri" w:cs="Times New Roman"/>
          <w:szCs w:val="24"/>
        </w:rPr>
        <w:t>- ar Tukuma novada Domes 25.04.2013. lēmumu „Par SIA „Stiga RM” un Tukuma novada Domes Nodomu protokolu ” (prot. Nr.7, 2.§.), Dome atbalstījusi SIA „SIA Stiga RM” ieceri Katrīnas laukumā  graustu vietā attīstīt viesnīcu, tādejādi sakārtojot pilsētvidi pilsētas vēsturiskajā centrā;</w:t>
      </w:r>
    </w:p>
    <w:p w:rsidR="0088115C" w:rsidRPr="0088115C" w:rsidRDefault="0088115C" w:rsidP="0088115C">
      <w:pPr>
        <w:jc w:val="both"/>
        <w:rPr>
          <w:rFonts w:eastAsia="Calibri" w:cs="Times New Roman"/>
          <w:szCs w:val="24"/>
        </w:rPr>
      </w:pPr>
    </w:p>
    <w:p w:rsidR="0088115C" w:rsidRPr="0088115C" w:rsidRDefault="0088115C" w:rsidP="0088115C">
      <w:pPr>
        <w:jc w:val="both"/>
        <w:rPr>
          <w:rFonts w:eastAsia="Calibri" w:cs="Times New Roman"/>
          <w:szCs w:val="24"/>
        </w:rPr>
      </w:pPr>
      <w:r w:rsidRPr="0088115C">
        <w:rPr>
          <w:rFonts w:eastAsia="Calibri" w:cs="Times New Roman"/>
          <w:szCs w:val="24"/>
        </w:rPr>
        <w:t>-2013.gada 8.maijā starp Tukuma novada Domi un SIA „Stiga RM” noslēgts Nodomu protokols Nr.TND/2-58.9/13/34</w:t>
      </w:r>
      <w:r w:rsidR="00852FB3">
        <w:rPr>
          <w:rFonts w:eastAsia="Calibri" w:cs="Times New Roman"/>
          <w:szCs w:val="24"/>
        </w:rPr>
        <w:t>, kurā</w:t>
      </w:r>
      <w:r w:rsidRPr="0088115C">
        <w:rPr>
          <w:rFonts w:eastAsia="Calibri" w:cs="Times New Roman"/>
          <w:szCs w:val="24"/>
        </w:rPr>
        <w:t xml:space="preserve"> puses vienojušās  par pašvaldības zemes Katrīnas laukumā 2A, Tukumā, Tukuma novadā</w:t>
      </w:r>
      <w:r w:rsidR="00852FB3">
        <w:rPr>
          <w:rFonts w:eastAsia="Calibri" w:cs="Times New Roman"/>
          <w:szCs w:val="24"/>
        </w:rPr>
        <w:t>,</w:t>
      </w:r>
      <w:r w:rsidRPr="0088115C">
        <w:rPr>
          <w:rFonts w:eastAsia="Calibri" w:cs="Times New Roman"/>
          <w:szCs w:val="24"/>
        </w:rPr>
        <w:t xml:space="preserve"> maiņu pret SIA Stiga RM”  zemes īpašumiem Meža ielā 16A, Tukumā, Tukuma novadā</w:t>
      </w:r>
      <w:r w:rsidR="00852FB3">
        <w:rPr>
          <w:rFonts w:eastAsia="Calibri" w:cs="Times New Roman"/>
          <w:szCs w:val="24"/>
        </w:rPr>
        <w:t>,</w:t>
      </w:r>
      <w:r w:rsidRPr="0088115C">
        <w:rPr>
          <w:rFonts w:eastAsia="Calibri" w:cs="Times New Roman"/>
          <w:szCs w:val="24"/>
        </w:rPr>
        <w:t xml:space="preserve"> un Meža ielā 18A, Tukumā, Tukuma novadā;</w:t>
      </w:r>
    </w:p>
    <w:p w:rsidR="0088115C" w:rsidRPr="0088115C" w:rsidRDefault="0088115C" w:rsidP="0088115C">
      <w:pPr>
        <w:jc w:val="both"/>
        <w:rPr>
          <w:rFonts w:eastAsia="Calibri" w:cs="Times New Roman"/>
          <w:szCs w:val="24"/>
        </w:rPr>
      </w:pPr>
    </w:p>
    <w:p w:rsidR="0088115C" w:rsidRPr="0088115C" w:rsidRDefault="0088115C" w:rsidP="0088115C">
      <w:pPr>
        <w:jc w:val="both"/>
        <w:rPr>
          <w:rFonts w:eastAsia="Calibri" w:cs="Times New Roman"/>
          <w:szCs w:val="24"/>
        </w:rPr>
      </w:pPr>
      <w:r w:rsidRPr="0088115C">
        <w:rPr>
          <w:rFonts w:eastAsia="Calibri" w:cs="Times New Roman"/>
          <w:szCs w:val="24"/>
        </w:rPr>
        <w:t>- pašvaldības zemes īpašums Katrīnas Laukumā 2A, Tukumā, Tukuma novadā ( kadastra Nr.9001 004 0944) 0,0466 ha platībā ir reģistrēts  Tukuma rajona tiesas Zemesgrāmatu nodaļas Tukuma pilsētas Zemesgrāmatas nodalījumā Nr.100000551072. Saskaņā ar SIA “Interbaltija” 08.03.2016.  atzinumu, tirgus vērtība zemei Katrīnas Laukumā 2A, Tukumā, Tukuma novadā</w:t>
      </w:r>
      <w:r w:rsidR="00852FB3">
        <w:rPr>
          <w:rFonts w:eastAsia="Calibri" w:cs="Times New Roman"/>
          <w:szCs w:val="24"/>
        </w:rPr>
        <w:t>,</w:t>
      </w:r>
      <w:r w:rsidRPr="0088115C">
        <w:rPr>
          <w:rFonts w:eastAsia="Calibri" w:cs="Times New Roman"/>
          <w:szCs w:val="24"/>
        </w:rPr>
        <w:t xml:space="preserve"> ir 9100,-;</w:t>
      </w:r>
    </w:p>
    <w:p w:rsidR="0088115C" w:rsidRPr="0088115C" w:rsidRDefault="0088115C" w:rsidP="0088115C">
      <w:pPr>
        <w:jc w:val="both"/>
        <w:rPr>
          <w:rFonts w:eastAsia="Calibri" w:cs="Times New Roman"/>
          <w:szCs w:val="24"/>
        </w:rPr>
      </w:pPr>
    </w:p>
    <w:p w:rsidR="0088115C" w:rsidRPr="0088115C" w:rsidRDefault="0088115C" w:rsidP="0088115C">
      <w:pPr>
        <w:jc w:val="both"/>
        <w:rPr>
          <w:rFonts w:eastAsia="Calibri" w:cs="Times New Roman"/>
          <w:szCs w:val="24"/>
        </w:rPr>
      </w:pPr>
      <w:r w:rsidRPr="0088115C">
        <w:rPr>
          <w:rFonts w:eastAsia="Calibri" w:cs="Times New Roman"/>
          <w:szCs w:val="24"/>
        </w:rPr>
        <w:t>- SIA “Stiga RM” zemes īpašums Meža ielā 16A, Tukumā, Tukuma novadā ( kadastra Nr.9001 004 0107)</w:t>
      </w:r>
      <w:r w:rsidR="00852FB3">
        <w:rPr>
          <w:rFonts w:eastAsia="Calibri" w:cs="Times New Roman"/>
          <w:szCs w:val="24"/>
        </w:rPr>
        <w:t>,</w:t>
      </w:r>
      <w:r w:rsidRPr="0088115C">
        <w:rPr>
          <w:rFonts w:eastAsia="Calibri" w:cs="Times New Roman"/>
          <w:szCs w:val="24"/>
        </w:rPr>
        <w:t xml:space="preserve"> 0,0983 ha platībā ir reģistrēts  Tukuma rajona tiesas Zemesgrāmatu nodaļas Tukuma pilsētas Zemesgrāmatas nodalījumā Nr.100000236686. Saskaņā ar SIA “Ober Haus Vērtēšanas Serviss” 28.07.2016.  atzinumu Nr.02-1403/2016, tirgus vērtība zemei Meža ielā 16A, Tukumā, Tukuma novadā</w:t>
      </w:r>
      <w:r w:rsidR="00852FB3">
        <w:rPr>
          <w:rFonts w:eastAsia="Calibri" w:cs="Times New Roman"/>
          <w:szCs w:val="24"/>
        </w:rPr>
        <w:t>,</w:t>
      </w:r>
      <w:r w:rsidRPr="0088115C">
        <w:rPr>
          <w:rFonts w:eastAsia="Calibri" w:cs="Times New Roman"/>
          <w:szCs w:val="24"/>
        </w:rPr>
        <w:t xml:space="preserve"> ir 8400,-;</w:t>
      </w:r>
    </w:p>
    <w:p w:rsidR="0088115C" w:rsidRPr="0088115C" w:rsidRDefault="0088115C" w:rsidP="0088115C">
      <w:pPr>
        <w:jc w:val="both"/>
        <w:rPr>
          <w:rFonts w:eastAsia="Calibri" w:cs="Times New Roman"/>
          <w:szCs w:val="24"/>
        </w:rPr>
      </w:pPr>
    </w:p>
    <w:p w:rsidR="0088115C" w:rsidRPr="0088115C" w:rsidRDefault="0088115C" w:rsidP="0088115C">
      <w:pPr>
        <w:jc w:val="both"/>
        <w:rPr>
          <w:rFonts w:eastAsia="Calibri" w:cs="Times New Roman"/>
          <w:szCs w:val="24"/>
        </w:rPr>
      </w:pPr>
      <w:r w:rsidRPr="0088115C">
        <w:rPr>
          <w:rFonts w:eastAsia="Calibri" w:cs="Times New Roman"/>
          <w:szCs w:val="24"/>
        </w:rPr>
        <w:t>- SIA “Stiga RM” zemes īpašums Meža ielā 18A, Tukumā, Tukuma novadā ( kadastra Nr.9001 004 0108)</w:t>
      </w:r>
      <w:r w:rsidR="00852FB3">
        <w:rPr>
          <w:rFonts w:eastAsia="Calibri" w:cs="Times New Roman"/>
          <w:szCs w:val="24"/>
        </w:rPr>
        <w:t>,</w:t>
      </w:r>
      <w:r w:rsidRPr="0088115C">
        <w:rPr>
          <w:rFonts w:eastAsia="Calibri" w:cs="Times New Roman"/>
          <w:szCs w:val="24"/>
        </w:rPr>
        <w:t xml:space="preserve"> 0,1565 ha platībā ir reģistrēts  Tukuma rajona tiesas Zemesgrāmatu nodaļas Tukuma pilsētas Zemesgrāmatas nodalījumā Nr.100000236708. Saskaņā ar SIA “Ober Haus Vērtēšanas Serviss” 28.07.2016.  atzinumu Nr.02-1403/2016, tirgus vērtība zemei Meža ielā 18A, Tukumā, Tukuma novadā</w:t>
      </w:r>
      <w:r w:rsidR="00852FB3">
        <w:rPr>
          <w:rFonts w:eastAsia="Calibri" w:cs="Times New Roman"/>
          <w:szCs w:val="24"/>
        </w:rPr>
        <w:t>,</w:t>
      </w:r>
      <w:r w:rsidRPr="0088115C">
        <w:rPr>
          <w:rFonts w:eastAsia="Calibri" w:cs="Times New Roman"/>
          <w:szCs w:val="24"/>
        </w:rPr>
        <w:t xml:space="preserve"> ir 12000,-;</w:t>
      </w:r>
    </w:p>
    <w:p w:rsidR="0088115C" w:rsidRPr="0088115C" w:rsidRDefault="0088115C" w:rsidP="0088115C">
      <w:pPr>
        <w:jc w:val="both"/>
        <w:rPr>
          <w:rFonts w:eastAsia="Calibri" w:cs="Times New Roman"/>
          <w:szCs w:val="24"/>
        </w:rPr>
      </w:pPr>
    </w:p>
    <w:p w:rsidR="0088115C" w:rsidRPr="0088115C" w:rsidRDefault="0088115C" w:rsidP="0088115C">
      <w:pPr>
        <w:jc w:val="both"/>
        <w:rPr>
          <w:rFonts w:eastAsia="Calibri" w:cs="Times New Roman"/>
          <w:szCs w:val="24"/>
        </w:rPr>
      </w:pPr>
      <w:r w:rsidRPr="0088115C">
        <w:rPr>
          <w:rFonts w:eastAsia="Calibri" w:cs="Times New Roman"/>
          <w:szCs w:val="24"/>
        </w:rPr>
        <w:t>- ar Tukuma novada Domes 20.11.2014. lēmumu “Par zemes nomu” (prot. Nr.14, 25.§.), zemes vienība Katrīnas laukumā 2A, Tukumā, Tukuma novadā, iznomāta SIA “Stiga RM” meitas uzņēmumam SIA “Temporum” (reģ. Nr.40103685384)</w:t>
      </w:r>
      <w:r w:rsidR="00852FB3">
        <w:rPr>
          <w:rFonts w:eastAsia="Calibri" w:cs="Times New Roman"/>
          <w:szCs w:val="24"/>
        </w:rPr>
        <w:t xml:space="preserve"> un 04.12.2014. noslēgts zemes nomas līgums Nr.TND/2-58.2.1/14/30 uz desmit gadiem;</w:t>
      </w:r>
    </w:p>
    <w:p w:rsidR="0088115C" w:rsidRPr="0088115C" w:rsidRDefault="0088115C" w:rsidP="0088115C">
      <w:pPr>
        <w:jc w:val="both"/>
        <w:rPr>
          <w:rFonts w:eastAsia="Calibri" w:cs="Times New Roman"/>
          <w:szCs w:val="24"/>
        </w:rPr>
      </w:pPr>
    </w:p>
    <w:p w:rsidR="0088115C" w:rsidRPr="0088115C" w:rsidRDefault="0088115C" w:rsidP="0088115C">
      <w:pPr>
        <w:jc w:val="both"/>
        <w:rPr>
          <w:rFonts w:eastAsia="Calibri" w:cs="Times New Roman"/>
          <w:szCs w:val="24"/>
        </w:rPr>
      </w:pPr>
      <w:r w:rsidRPr="0088115C">
        <w:rPr>
          <w:rFonts w:eastAsia="Calibri" w:cs="Times New Roman"/>
          <w:szCs w:val="24"/>
        </w:rPr>
        <w:t>- 08.12.2014. starp Tukuma novada Domi, SIA “Stiga RM un SIA “Temporum” noslēgts Nodomu protokola</w:t>
      </w:r>
      <w:r w:rsidR="00852FB3">
        <w:rPr>
          <w:rFonts w:eastAsia="Calibri" w:cs="Times New Roman"/>
          <w:szCs w:val="24"/>
        </w:rPr>
        <w:t xml:space="preserve"> Nr.TND/2-58.9/13/34</w:t>
      </w:r>
      <w:r w:rsidRPr="0088115C">
        <w:rPr>
          <w:rFonts w:eastAsia="Calibri" w:cs="Times New Roman"/>
          <w:szCs w:val="24"/>
        </w:rPr>
        <w:t xml:space="preserve"> pārjaunojuma līgums Nr.TND/2-58.9/14/80</w:t>
      </w:r>
      <w:r w:rsidR="00852FB3">
        <w:rPr>
          <w:rFonts w:eastAsia="Calibri" w:cs="Times New Roman"/>
          <w:szCs w:val="24"/>
        </w:rPr>
        <w:t>, ar kuru SIA “Temporum” pārņem visas Nodomu protokola saistības no SIA “Stiga RM”;</w:t>
      </w:r>
      <w:r w:rsidRPr="0088115C">
        <w:rPr>
          <w:rFonts w:eastAsia="Calibri" w:cs="Times New Roman"/>
          <w:szCs w:val="24"/>
        </w:rPr>
        <w:t xml:space="preserve"> </w:t>
      </w:r>
    </w:p>
    <w:p w:rsidR="0088115C" w:rsidRPr="0088115C" w:rsidRDefault="0088115C" w:rsidP="0088115C">
      <w:pPr>
        <w:jc w:val="both"/>
        <w:rPr>
          <w:rFonts w:eastAsia="Calibri" w:cs="Times New Roman"/>
          <w:szCs w:val="24"/>
        </w:rPr>
      </w:pPr>
      <w:r w:rsidRPr="0088115C">
        <w:rPr>
          <w:rFonts w:eastAsia="Calibri" w:cs="Times New Roman"/>
          <w:szCs w:val="24"/>
        </w:rPr>
        <w:t>- zemes vienības Meža ielā 16A un Meža ielā 18A, Tukumā, Tukuma novadā nepieciešamas pašvaldīb</w:t>
      </w:r>
      <w:r w:rsidR="00852FB3">
        <w:rPr>
          <w:rFonts w:eastAsia="Calibri" w:cs="Times New Roman"/>
          <w:szCs w:val="24"/>
        </w:rPr>
        <w:t>as</w:t>
      </w:r>
      <w:r w:rsidRPr="0088115C">
        <w:rPr>
          <w:rFonts w:eastAsia="Calibri" w:cs="Times New Roman"/>
          <w:szCs w:val="24"/>
        </w:rPr>
        <w:t xml:space="preserve"> funkciju veikšanai</w:t>
      </w:r>
      <w:r w:rsidR="00852FB3">
        <w:rPr>
          <w:rFonts w:eastAsia="Calibri" w:cs="Times New Roman"/>
          <w:szCs w:val="24"/>
        </w:rPr>
        <w:t xml:space="preserve"> –</w:t>
      </w:r>
      <w:r w:rsidRPr="0088115C">
        <w:rPr>
          <w:rFonts w:eastAsia="Calibri" w:cs="Times New Roman"/>
          <w:szCs w:val="24"/>
        </w:rPr>
        <w:t xml:space="preserve"> </w:t>
      </w:r>
      <w:r w:rsidR="00852FB3">
        <w:rPr>
          <w:rFonts w:eastAsia="Calibri" w:cs="Times New Roman"/>
          <w:szCs w:val="24"/>
        </w:rPr>
        <w:t>papildus grupu izveidei</w:t>
      </w:r>
      <w:r w:rsidR="009D35DA">
        <w:rPr>
          <w:rFonts w:eastAsia="Calibri" w:cs="Times New Roman"/>
          <w:szCs w:val="24"/>
        </w:rPr>
        <w:t>,</w:t>
      </w:r>
      <w:r w:rsidR="00852FB3">
        <w:rPr>
          <w:rFonts w:eastAsia="Calibri" w:cs="Times New Roman"/>
          <w:szCs w:val="24"/>
        </w:rPr>
        <w:t xml:space="preserve"> </w:t>
      </w:r>
      <w:r w:rsidRPr="0088115C">
        <w:rPr>
          <w:rFonts w:eastAsia="Calibri" w:cs="Times New Roman"/>
          <w:szCs w:val="24"/>
        </w:rPr>
        <w:t>pirms</w:t>
      </w:r>
      <w:r w:rsidR="00852FB3">
        <w:rPr>
          <w:rFonts w:eastAsia="Calibri" w:cs="Times New Roman"/>
          <w:szCs w:val="24"/>
        </w:rPr>
        <w:t>s</w:t>
      </w:r>
      <w:r w:rsidRPr="0088115C">
        <w:rPr>
          <w:rFonts w:eastAsia="Calibri" w:cs="Times New Roman"/>
          <w:szCs w:val="24"/>
        </w:rPr>
        <w:t>kolas izglītības iestādes “Pasaciņa" pā</w:t>
      </w:r>
      <w:r w:rsidR="00852FB3">
        <w:rPr>
          <w:rFonts w:eastAsia="Calibri" w:cs="Times New Roman"/>
          <w:szCs w:val="24"/>
        </w:rPr>
        <w:t>rbūvei</w:t>
      </w:r>
      <w:r w:rsidRPr="0088115C">
        <w:rPr>
          <w:rFonts w:eastAsia="Calibri" w:cs="Times New Roman"/>
          <w:szCs w:val="24"/>
        </w:rPr>
        <w:t>.</w:t>
      </w:r>
    </w:p>
    <w:p w:rsidR="0088115C" w:rsidRPr="0088115C" w:rsidRDefault="0088115C" w:rsidP="0088115C">
      <w:pPr>
        <w:jc w:val="left"/>
        <w:rPr>
          <w:rFonts w:eastAsia="Calibri" w:cs="Times New Roman"/>
          <w:szCs w:val="24"/>
        </w:rPr>
      </w:pPr>
    </w:p>
    <w:p w:rsidR="0088115C" w:rsidRPr="0088115C" w:rsidRDefault="0088115C" w:rsidP="0088115C">
      <w:pPr>
        <w:ind w:firstLine="720"/>
        <w:jc w:val="both"/>
        <w:rPr>
          <w:rFonts w:eastAsia="Times New Roman" w:cs="Times New Roman"/>
          <w:i/>
          <w:szCs w:val="24"/>
          <w:lang w:eastAsia="lv-LV"/>
        </w:rPr>
      </w:pPr>
      <w:r w:rsidRPr="0088115C">
        <w:rPr>
          <w:rFonts w:eastAsia="Calibri" w:cs="Times New Roman"/>
          <w:szCs w:val="24"/>
        </w:rPr>
        <w:lastRenderedPageBreak/>
        <w:t xml:space="preserve">Pamatojoties uz likuma „Par pašvaldībām” 14.panta otrās  daļas 3.punktu” Lai izpildītu savas funkcijas, pašvaldībām likumā noteiktajā kārtībā ir pienākums racionāli un lietderīgi apsaimniekot pašvaldības kustamo un nekustamo mantu, 15.panta pirmā daļas 4 punktu </w:t>
      </w:r>
      <w:r w:rsidRPr="0088115C">
        <w:rPr>
          <w:rFonts w:eastAsia="Calibri" w:cs="Times New Roman"/>
          <w:i/>
          <w:szCs w:val="24"/>
        </w:rPr>
        <w:t xml:space="preserve">Pašvaldībām ir šādas autonomās funkcijas: gādāt par iedzīvotāju izglītību (iedzīvotājiem noteikto tiesību nodrošināšana pamatizglītības un vispārējās vidējās izglītības iegūšanā; pirmsskolas un skolas vecuma bērnu nodrošināšana ar vietām mācību un audzināšanas iestādēs[...], </w:t>
      </w:r>
      <w:r w:rsidRPr="0088115C">
        <w:rPr>
          <w:rFonts w:eastAsia="Calibri" w:cs="Times New Roman"/>
          <w:szCs w:val="24"/>
        </w:rPr>
        <w:t xml:space="preserve">, 21.panta pirmās daļas 17.punktu </w:t>
      </w:r>
      <w:r w:rsidRPr="0088115C">
        <w:rPr>
          <w:rFonts w:eastAsia="Calibri" w:cs="Times New Roman"/>
          <w:i/>
          <w:szCs w:val="24"/>
        </w:rPr>
        <w:t xml:space="preserve">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88115C">
        <w:rPr>
          <w:rFonts w:eastAsia="Calibri" w:cs="Times New Roman"/>
          <w:szCs w:val="24"/>
        </w:rPr>
        <w:t>Publiskas personas mantas atsavināšanas likuma 38.</w:t>
      </w:r>
      <w:r w:rsidR="00852FB3">
        <w:rPr>
          <w:rFonts w:eastAsia="Calibri" w:cs="Times New Roman"/>
          <w:szCs w:val="24"/>
        </w:rPr>
        <w:t>p</w:t>
      </w:r>
      <w:r w:rsidRPr="0088115C">
        <w:rPr>
          <w:rFonts w:eastAsia="Calibri" w:cs="Times New Roman"/>
          <w:szCs w:val="24"/>
        </w:rPr>
        <w:t>anta pirmo daļu</w:t>
      </w:r>
      <w:r w:rsidR="00852FB3">
        <w:rPr>
          <w:rFonts w:eastAsia="Calibri" w:cs="Times New Roman"/>
          <w:szCs w:val="24"/>
        </w:rPr>
        <w:t xml:space="preserve"> </w:t>
      </w:r>
      <w:r w:rsidRPr="0088115C">
        <w:rPr>
          <w:rFonts w:eastAsia="Calibri" w:cs="Times New Roman"/>
          <w:i/>
          <w:szCs w:val="24"/>
        </w:rPr>
        <w:t xml:space="preserve">Publiskas personas nekustamo īpašumu var mainīt pret līdzvērtīgu nekustamo īpašumu, kas nepieciešams publiskas personas funkciju izpildes nodrošināšanai </w:t>
      </w:r>
      <w:r w:rsidRPr="0088115C">
        <w:rPr>
          <w:rFonts w:eastAsia="Calibri" w:cs="Times New Roman"/>
          <w:szCs w:val="24"/>
        </w:rPr>
        <w:t xml:space="preserve">un  trešo daļu </w:t>
      </w:r>
      <w:r w:rsidRPr="0088115C">
        <w:rPr>
          <w:rFonts w:eastAsia="Times New Roman" w:cs="Times New Roman"/>
          <w:i/>
          <w:szCs w:val="24"/>
          <w:lang w:eastAsia="lv-LV"/>
        </w:rPr>
        <w:t>Maināmo nekustamo īpašumu nosacīto cenu starpība nedrīkst pārsniegt 20 procentus, un šo starpību sedz naudā:</w:t>
      </w:r>
    </w:p>
    <w:p w:rsidR="0088115C" w:rsidRPr="0088115C" w:rsidRDefault="0088115C" w:rsidP="0088115C">
      <w:pPr>
        <w:ind w:firstLine="720"/>
        <w:jc w:val="both"/>
        <w:rPr>
          <w:rFonts w:eastAsia="Calibri" w:cs="Times New Roman"/>
          <w:i/>
          <w:szCs w:val="24"/>
        </w:rPr>
      </w:pPr>
      <w:r w:rsidRPr="0088115C">
        <w:rPr>
          <w:rFonts w:eastAsia="Times New Roman" w:cs="Times New Roman"/>
          <w:szCs w:val="24"/>
          <w:lang w:eastAsia="lv-LV"/>
        </w:rPr>
        <w:t>1.</w:t>
      </w:r>
      <w:r>
        <w:rPr>
          <w:rFonts w:eastAsia="Times New Roman" w:cs="Times New Roman"/>
          <w:szCs w:val="24"/>
          <w:lang w:eastAsia="lv-LV"/>
        </w:rPr>
        <w:t xml:space="preserve"> m</w:t>
      </w:r>
      <w:r w:rsidRPr="0088115C">
        <w:rPr>
          <w:rFonts w:eastAsia="Times New Roman" w:cs="Times New Roman"/>
          <w:szCs w:val="24"/>
          <w:lang w:eastAsia="lv-LV"/>
        </w:rPr>
        <w:t xml:space="preserve">ainīt pašvaldības nekustamo īpašumu </w:t>
      </w:r>
      <w:r w:rsidRPr="0088115C">
        <w:rPr>
          <w:rFonts w:eastAsia="Calibri" w:cs="Times New Roman"/>
          <w:szCs w:val="24"/>
        </w:rPr>
        <w:t xml:space="preserve">Katrīnas Laukumā 2A, Tukumā, Tukuma novadā (kadastra Nr.9001 004 0944), kurš sastāv no vienas neapbūvētas zemes vienības  0,0466 ha platībā pret SIA “Stiga RM” zemes īpašumiem Meža ielā 16A, Tukumā, Tukuma novadā (kadastra Nr.9001 004 0107)  0,0983 ha platībā un Meža ielā 18A, Tukumā, Tukuma novadā (kadastra Nr.9001 004 0108) 0,1565 ha platībā, samaksājot SIA “Stiga RM”  vērtību starpību 11300,- </w:t>
      </w:r>
      <w:r w:rsidR="005A223B">
        <w:rPr>
          <w:rFonts w:eastAsia="Calibri" w:cs="Times New Roman"/>
          <w:szCs w:val="24"/>
        </w:rPr>
        <w:t>EUR</w:t>
      </w:r>
      <w:r>
        <w:rPr>
          <w:rFonts w:eastAsia="Calibri" w:cs="Times New Roman"/>
          <w:i/>
          <w:szCs w:val="24"/>
        </w:rPr>
        <w:t>,</w:t>
      </w:r>
    </w:p>
    <w:p w:rsidR="0088115C" w:rsidRPr="0088115C" w:rsidRDefault="0088115C" w:rsidP="0088115C">
      <w:pPr>
        <w:ind w:firstLine="720"/>
        <w:jc w:val="both"/>
        <w:rPr>
          <w:rFonts w:eastAsia="Calibri" w:cs="Times New Roman"/>
          <w:szCs w:val="24"/>
        </w:rPr>
      </w:pPr>
      <w:r w:rsidRPr="0088115C">
        <w:rPr>
          <w:rFonts w:eastAsia="Calibri" w:cs="Times New Roman"/>
          <w:szCs w:val="24"/>
        </w:rPr>
        <w:t>2.</w:t>
      </w:r>
      <w:r>
        <w:rPr>
          <w:rFonts w:eastAsia="Calibri" w:cs="Times New Roman"/>
          <w:szCs w:val="24"/>
        </w:rPr>
        <w:t xml:space="preserve"> </w:t>
      </w:r>
      <w:r w:rsidRPr="0088115C">
        <w:rPr>
          <w:rFonts w:eastAsia="Calibri" w:cs="Times New Roman"/>
          <w:szCs w:val="24"/>
        </w:rPr>
        <w:t xml:space="preserve">uzdot Juridiskajai nodaļai sagatavot un </w:t>
      </w:r>
      <w:r w:rsidR="00852FB3">
        <w:rPr>
          <w:rFonts w:eastAsia="Calibri" w:cs="Times New Roman"/>
          <w:szCs w:val="24"/>
        </w:rPr>
        <w:t xml:space="preserve">pašvaldības </w:t>
      </w:r>
      <w:r w:rsidRPr="0088115C">
        <w:rPr>
          <w:rFonts w:eastAsia="Calibri" w:cs="Times New Roman"/>
          <w:szCs w:val="24"/>
        </w:rPr>
        <w:t>izpilddirektoram  noslēgt Maiņas līgumu</w:t>
      </w:r>
      <w:r>
        <w:rPr>
          <w:rFonts w:eastAsia="Calibri" w:cs="Times New Roman"/>
          <w:szCs w:val="24"/>
        </w:rPr>
        <w:t>,</w:t>
      </w:r>
    </w:p>
    <w:p w:rsidR="0088115C" w:rsidRPr="0088115C" w:rsidRDefault="0088115C" w:rsidP="0088115C">
      <w:pPr>
        <w:ind w:firstLine="720"/>
        <w:jc w:val="both"/>
        <w:rPr>
          <w:rFonts w:eastAsia="Calibri" w:cs="Times New Roman"/>
          <w:szCs w:val="24"/>
        </w:rPr>
      </w:pPr>
      <w:r w:rsidRPr="0088115C">
        <w:rPr>
          <w:rFonts w:eastAsia="Calibri" w:cs="Times New Roman"/>
          <w:szCs w:val="24"/>
        </w:rPr>
        <w:t>3.</w:t>
      </w:r>
      <w:r>
        <w:rPr>
          <w:rFonts w:eastAsia="Calibri" w:cs="Times New Roman"/>
          <w:szCs w:val="24"/>
        </w:rPr>
        <w:t xml:space="preserve"> </w:t>
      </w:r>
      <w:r w:rsidRPr="0088115C">
        <w:rPr>
          <w:rFonts w:eastAsia="Calibri" w:cs="Times New Roman"/>
          <w:szCs w:val="24"/>
        </w:rPr>
        <w:t xml:space="preserve">Finanšu nodaļai maiņas  vērtības starpību 11300,- </w:t>
      </w:r>
      <w:r w:rsidR="005A223B">
        <w:rPr>
          <w:rFonts w:eastAsia="Calibri" w:cs="Times New Roman"/>
          <w:szCs w:val="24"/>
        </w:rPr>
        <w:t>EUR</w:t>
      </w:r>
      <w:r w:rsidRPr="0088115C">
        <w:rPr>
          <w:rFonts w:eastAsia="Calibri" w:cs="Times New Roman"/>
          <w:szCs w:val="24"/>
        </w:rPr>
        <w:t xml:space="preserve"> apmērā veikt no plānotā</w:t>
      </w:r>
      <w:r w:rsidR="005A223B">
        <w:rPr>
          <w:rFonts w:eastAsia="Calibri" w:cs="Times New Roman"/>
          <w:szCs w:val="24"/>
        </w:rPr>
        <w:t xml:space="preserve"> 2017.gada</w:t>
      </w:r>
      <w:r w:rsidRPr="0088115C">
        <w:rPr>
          <w:rFonts w:eastAsia="Calibri" w:cs="Times New Roman"/>
          <w:szCs w:val="24"/>
        </w:rPr>
        <w:t xml:space="preserve"> budžeta līdzekļiem</w:t>
      </w:r>
      <w:r>
        <w:rPr>
          <w:rFonts w:eastAsia="Calibri" w:cs="Times New Roman"/>
          <w:szCs w:val="24"/>
        </w:rPr>
        <w:t>,</w:t>
      </w:r>
    </w:p>
    <w:p w:rsidR="0088115C" w:rsidRPr="0088115C" w:rsidRDefault="0088115C" w:rsidP="0088115C">
      <w:pPr>
        <w:ind w:firstLine="720"/>
        <w:jc w:val="both"/>
        <w:rPr>
          <w:rFonts w:eastAsia="Times New Roman" w:cs="Times New Roman"/>
          <w:szCs w:val="24"/>
          <w:lang w:eastAsia="lv-LV"/>
        </w:rPr>
      </w:pPr>
      <w:r w:rsidRPr="0088115C">
        <w:rPr>
          <w:rFonts w:eastAsia="Calibri" w:cs="Times New Roman"/>
          <w:szCs w:val="24"/>
        </w:rPr>
        <w:t>4.</w:t>
      </w:r>
      <w:r>
        <w:rPr>
          <w:rFonts w:eastAsia="Calibri" w:cs="Times New Roman"/>
          <w:szCs w:val="24"/>
        </w:rPr>
        <w:t xml:space="preserve"> </w:t>
      </w:r>
      <w:r w:rsidR="00852FB3">
        <w:rPr>
          <w:rFonts w:eastAsia="Calibri" w:cs="Times New Roman"/>
          <w:szCs w:val="24"/>
        </w:rPr>
        <w:t xml:space="preserve">pēc Maiņas līguma stāšanās spēkā </w:t>
      </w:r>
      <w:r w:rsidRPr="0088115C">
        <w:rPr>
          <w:rFonts w:eastAsia="Calibri" w:cs="Times New Roman"/>
          <w:szCs w:val="24"/>
        </w:rPr>
        <w:t>izbeigt zemes  nomas līgumu Nr.2-58.2.1/14/30, noslēgtu 04.12.2014. ar SIA “Temporum” par zemes Katrīnas laukumā 2A, Tukumā, Tukuma novadā, nomu.</w:t>
      </w:r>
    </w:p>
    <w:p w:rsidR="0088115C" w:rsidRPr="0088115C" w:rsidRDefault="0088115C" w:rsidP="0088115C">
      <w:pPr>
        <w:jc w:val="left"/>
        <w:rPr>
          <w:rFonts w:eastAsia="Calibri" w:cs="Times New Roman"/>
          <w:szCs w:val="24"/>
        </w:rPr>
      </w:pPr>
    </w:p>
    <w:p w:rsidR="0088115C" w:rsidRPr="0088115C" w:rsidRDefault="0088115C" w:rsidP="0088115C">
      <w:pPr>
        <w:ind w:firstLine="720"/>
        <w:jc w:val="both"/>
        <w:rPr>
          <w:rFonts w:eastAsia="Calibri" w:cs="Times New Roman"/>
          <w:i/>
          <w:szCs w:val="24"/>
        </w:rPr>
      </w:pPr>
      <w:r w:rsidRPr="0088115C">
        <w:rPr>
          <w:rFonts w:eastAsia="Calibri" w:cs="Times New Roman"/>
          <w:i/>
          <w:szCs w:val="24"/>
        </w:rPr>
        <w:t>Lēmumu var pārsūdzēt Administratīvajā rajona tiesā viena mēneša laikā no tā spēkā stāšanās dienas.</w:t>
      </w: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Default="0088115C" w:rsidP="0088115C">
      <w:pPr>
        <w:jc w:val="left"/>
        <w:rPr>
          <w:rFonts w:ascii="Calibri" w:eastAsia="Calibri" w:hAnsi="Calibri" w:cs="Times New Roman"/>
          <w:sz w:val="22"/>
        </w:rPr>
      </w:pPr>
    </w:p>
    <w:p w:rsidR="0088115C" w:rsidRPr="0088115C" w:rsidRDefault="0088115C" w:rsidP="0088115C">
      <w:pPr>
        <w:jc w:val="left"/>
        <w:rPr>
          <w:rFonts w:ascii="Calibri" w:eastAsia="Calibri" w:hAnsi="Calibri" w:cs="Times New Roman"/>
          <w:sz w:val="22"/>
        </w:rPr>
      </w:pPr>
    </w:p>
    <w:p w:rsidR="0088115C" w:rsidRPr="0088115C" w:rsidRDefault="0088115C" w:rsidP="0088115C">
      <w:pPr>
        <w:jc w:val="left"/>
        <w:rPr>
          <w:rFonts w:eastAsia="Calibri" w:cs="Times New Roman"/>
          <w:sz w:val="22"/>
        </w:rPr>
      </w:pPr>
      <w:r w:rsidRPr="0088115C">
        <w:rPr>
          <w:rFonts w:eastAsia="Calibri" w:cs="Times New Roman"/>
          <w:sz w:val="22"/>
        </w:rPr>
        <w:t>Nos</w:t>
      </w:r>
      <w:r>
        <w:rPr>
          <w:rFonts w:eastAsia="Calibri" w:cs="Times New Roman"/>
          <w:sz w:val="22"/>
        </w:rPr>
        <w:t>ū</w:t>
      </w:r>
      <w:r w:rsidRPr="0088115C">
        <w:rPr>
          <w:rFonts w:eastAsia="Calibri" w:cs="Times New Roman"/>
          <w:sz w:val="22"/>
        </w:rPr>
        <w:t>t</w:t>
      </w:r>
      <w:r>
        <w:rPr>
          <w:rFonts w:eastAsia="Calibri" w:cs="Times New Roman"/>
          <w:sz w:val="22"/>
        </w:rPr>
        <w:t>īt</w:t>
      </w:r>
      <w:r w:rsidRPr="0088115C">
        <w:rPr>
          <w:rFonts w:eastAsia="Calibri" w:cs="Times New Roman"/>
          <w:sz w:val="22"/>
        </w:rPr>
        <w:t>:</w:t>
      </w:r>
    </w:p>
    <w:p w:rsidR="0088115C" w:rsidRPr="0088115C" w:rsidRDefault="0088115C" w:rsidP="0088115C">
      <w:pPr>
        <w:jc w:val="left"/>
        <w:rPr>
          <w:rFonts w:eastAsia="Calibri" w:cs="Times New Roman"/>
          <w:sz w:val="22"/>
        </w:rPr>
      </w:pPr>
      <w:r>
        <w:rPr>
          <w:rFonts w:eastAsia="Calibri" w:cs="Times New Roman"/>
          <w:sz w:val="22"/>
        </w:rPr>
        <w:t>-</w:t>
      </w:r>
      <w:r w:rsidRPr="0088115C">
        <w:rPr>
          <w:rFonts w:eastAsia="Calibri" w:cs="Times New Roman"/>
          <w:sz w:val="22"/>
        </w:rPr>
        <w:t xml:space="preserve">SIA “Stiga RM” </w:t>
      </w:r>
    </w:p>
    <w:p w:rsidR="0088115C" w:rsidRPr="0088115C" w:rsidRDefault="0088115C" w:rsidP="0088115C">
      <w:pPr>
        <w:jc w:val="left"/>
        <w:rPr>
          <w:rFonts w:eastAsia="Calibri" w:cs="Times New Roman"/>
          <w:sz w:val="22"/>
        </w:rPr>
      </w:pPr>
      <w:r>
        <w:rPr>
          <w:rFonts w:eastAsia="Calibri" w:cs="Times New Roman"/>
          <w:sz w:val="22"/>
        </w:rPr>
        <w:t>-</w:t>
      </w:r>
      <w:r w:rsidRPr="0088115C">
        <w:rPr>
          <w:rFonts w:eastAsia="Calibri" w:cs="Times New Roman"/>
          <w:sz w:val="22"/>
        </w:rPr>
        <w:t>SIA “Temporum”</w:t>
      </w:r>
    </w:p>
    <w:p w:rsidR="0088115C" w:rsidRPr="0088115C" w:rsidRDefault="0088115C" w:rsidP="0088115C">
      <w:pPr>
        <w:jc w:val="left"/>
        <w:rPr>
          <w:rFonts w:eastAsia="Calibri" w:cs="Times New Roman"/>
          <w:sz w:val="22"/>
        </w:rPr>
      </w:pPr>
      <w:r>
        <w:rPr>
          <w:rFonts w:eastAsia="Calibri" w:cs="Times New Roman"/>
          <w:sz w:val="22"/>
        </w:rPr>
        <w:t>-</w:t>
      </w:r>
      <w:r w:rsidRPr="0088115C">
        <w:rPr>
          <w:rFonts w:eastAsia="Calibri" w:cs="Times New Roman"/>
          <w:sz w:val="22"/>
        </w:rPr>
        <w:t>Fin</w:t>
      </w:r>
      <w:r>
        <w:rPr>
          <w:rFonts w:eastAsia="Calibri" w:cs="Times New Roman"/>
          <w:sz w:val="22"/>
        </w:rPr>
        <w:t>.</w:t>
      </w:r>
      <w:r w:rsidRPr="0088115C">
        <w:rPr>
          <w:rFonts w:eastAsia="Calibri" w:cs="Times New Roman"/>
          <w:sz w:val="22"/>
        </w:rPr>
        <w:t xml:space="preserve"> nod</w:t>
      </w:r>
      <w:r>
        <w:rPr>
          <w:rFonts w:eastAsia="Calibri" w:cs="Times New Roman"/>
          <w:sz w:val="22"/>
        </w:rPr>
        <w:t>.</w:t>
      </w:r>
    </w:p>
    <w:p w:rsidR="0088115C" w:rsidRPr="0088115C" w:rsidRDefault="0088115C" w:rsidP="0088115C">
      <w:pPr>
        <w:jc w:val="left"/>
        <w:rPr>
          <w:rFonts w:eastAsia="Calibri" w:cs="Times New Roman"/>
          <w:sz w:val="22"/>
        </w:rPr>
      </w:pPr>
      <w:r>
        <w:rPr>
          <w:rFonts w:eastAsia="Calibri" w:cs="Times New Roman"/>
          <w:sz w:val="22"/>
        </w:rPr>
        <w:t>-Īp.</w:t>
      </w:r>
      <w:r w:rsidRPr="0088115C">
        <w:rPr>
          <w:rFonts w:eastAsia="Calibri" w:cs="Times New Roman"/>
          <w:sz w:val="22"/>
        </w:rPr>
        <w:t xml:space="preserve"> nod</w:t>
      </w:r>
      <w:r>
        <w:rPr>
          <w:rFonts w:eastAsia="Calibri" w:cs="Times New Roman"/>
          <w:sz w:val="22"/>
        </w:rPr>
        <w:t>.</w:t>
      </w:r>
    </w:p>
    <w:p w:rsidR="0088115C" w:rsidRDefault="0088115C" w:rsidP="0088115C">
      <w:pPr>
        <w:jc w:val="left"/>
        <w:rPr>
          <w:rFonts w:eastAsia="Calibri" w:cs="Times New Roman"/>
          <w:sz w:val="22"/>
        </w:rPr>
      </w:pPr>
      <w:r>
        <w:rPr>
          <w:rFonts w:eastAsia="Calibri" w:cs="Times New Roman"/>
          <w:sz w:val="22"/>
        </w:rPr>
        <w:t>-Jur.</w:t>
      </w:r>
      <w:r w:rsidRPr="0088115C">
        <w:rPr>
          <w:rFonts w:eastAsia="Calibri" w:cs="Times New Roman"/>
          <w:sz w:val="22"/>
        </w:rPr>
        <w:t xml:space="preserve"> nod</w:t>
      </w:r>
      <w:r>
        <w:rPr>
          <w:rFonts w:eastAsia="Calibri" w:cs="Times New Roman"/>
          <w:sz w:val="22"/>
        </w:rPr>
        <w:t>.</w:t>
      </w:r>
    </w:p>
    <w:p w:rsidR="0088115C" w:rsidRDefault="0088115C" w:rsidP="0088115C">
      <w:pPr>
        <w:jc w:val="left"/>
        <w:rPr>
          <w:rFonts w:eastAsia="Calibri" w:cs="Times New Roman"/>
          <w:sz w:val="22"/>
        </w:rPr>
      </w:pPr>
    </w:p>
    <w:p w:rsidR="0088115C" w:rsidRDefault="0088115C" w:rsidP="0088115C">
      <w:pPr>
        <w:jc w:val="left"/>
        <w:rPr>
          <w:rFonts w:eastAsia="Calibri" w:cs="Times New Roman"/>
          <w:sz w:val="22"/>
        </w:rPr>
      </w:pPr>
      <w:r>
        <w:rPr>
          <w:rFonts w:eastAsia="Calibri" w:cs="Times New Roman"/>
          <w:sz w:val="22"/>
        </w:rPr>
        <w:lastRenderedPageBreak/>
        <w:t>_____________________________________</w:t>
      </w:r>
    </w:p>
    <w:p w:rsidR="0088115C" w:rsidRPr="0088115C" w:rsidRDefault="0088115C" w:rsidP="0088115C">
      <w:pPr>
        <w:jc w:val="left"/>
        <w:rPr>
          <w:rFonts w:eastAsia="Calibri" w:cs="Times New Roman"/>
          <w:sz w:val="22"/>
        </w:rPr>
      </w:pPr>
      <w:r>
        <w:rPr>
          <w:rFonts w:eastAsia="Calibri" w:cs="Times New Roman"/>
          <w:sz w:val="22"/>
        </w:rPr>
        <w:t>Sagatavoja Īpašumu nodaļa V.Bērzājs</w:t>
      </w:r>
    </w:p>
    <w:p w:rsidR="0088115C" w:rsidRPr="0088115C" w:rsidRDefault="0088115C" w:rsidP="0088115C">
      <w:pPr>
        <w:jc w:val="left"/>
        <w:rPr>
          <w:rFonts w:eastAsia="Calibri" w:cs="Times New Roman"/>
          <w:sz w:val="22"/>
        </w:rPr>
      </w:pPr>
    </w:p>
    <w:p w:rsidR="007D3D24" w:rsidRDefault="007D3D24" w:rsidP="0088115C">
      <w:pPr>
        <w:jc w:val="center"/>
        <w:rPr>
          <w:rFonts w:eastAsia="Calibri" w:cs="Times New Roman"/>
          <w:sz w:val="22"/>
        </w:rPr>
      </w:pPr>
    </w:p>
    <w:p w:rsidR="0088115C" w:rsidRPr="0088115C" w:rsidRDefault="00D767AB" w:rsidP="0088115C">
      <w:pPr>
        <w:jc w:val="center"/>
        <w:rPr>
          <w:rFonts w:eastAsia="Calibri" w:cs="Times New Roman"/>
          <w:sz w:val="22"/>
        </w:rPr>
      </w:pPr>
      <w:r>
        <w:rPr>
          <w:rFonts w:eastAsia="Calibri" w:cs="Times New Roman"/>
          <w:sz w:val="22"/>
        </w:rPr>
        <w:t>21.</w:t>
      </w:r>
      <w:r w:rsidR="0088115C">
        <w:rPr>
          <w:rFonts w:eastAsia="Calibri" w:cs="Times New Roman"/>
          <w:sz w:val="22"/>
        </w:rPr>
        <w:t>§.</w:t>
      </w:r>
    </w:p>
    <w:p w:rsidR="0088115C" w:rsidRPr="0088115C" w:rsidRDefault="0088115C" w:rsidP="0088115C">
      <w:pPr>
        <w:jc w:val="left"/>
        <w:rPr>
          <w:rFonts w:eastAsia="Calibri" w:cs="Times New Roman"/>
          <w:sz w:val="22"/>
        </w:rPr>
      </w:pPr>
    </w:p>
    <w:p w:rsidR="0088115C" w:rsidRPr="00D767AB" w:rsidRDefault="0088115C" w:rsidP="0088115C">
      <w:pPr>
        <w:jc w:val="both"/>
        <w:rPr>
          <w:rFonts w:eastAsia="Calibri" w:cs="Times New Roman"/>
          <w:b/>
          <w:szCs w:val="24"/>
        </w:rPr>
      </w:pPr>
      <w:r w:rsidRPr="00D767AB">
        <w:rPr>
          <w:rFonts w:eastAsia="Calibri" w:cs="Times New Roman"/>
          <w:b/>
          <w:szCs w:val="24"/>
        </w:rPr>
        <w:t xml:space="preserve">Par Latvijas Evaņģēliski luteriskās baznīcas </w:t>
      </w:r>
    </w:p>
    <w:p w:rsidR="0088115C" w:rsidRPr="00D767AB" w:rsidRDefault="0088115C" w:rsidP="0088115C">
      <w:pPr>
        <w:jc w:val="both"/>
        <w:rPr>
          <w:rFonts w:eastAsia="Calibri" w:cs="Times New Roman"/>
          <w:b/>
          <w:szCs w:val="24"/>
        </w:rPr>
      </w:pPr>
      <w:r w:rsidRPr="00D767AB">
        <w:rPr>
          <w:rFonts w:eastAsia="Calibri" w:cs="Times New Roman"/>
          <w:b/>
          <w:szCs w:val="24"/>
        </w:rPr>
        <w:t>iesniegumu</w:t>
      </w:r>
    </w:p>
    <w:p w:rsidR="0088115C" w:rsidRDefault="0088115C" w:rsidP="0088115C">
      <w:pPr>
        <w:jc w:val="both"/>
        <w:rPr>
          <w:rFonts w:eastAsia="Calibri" w:cs="Times New Roman"/>
          <w:b/>
          <w:sz w:val="22"/>
        </w:rPr>
      </w:pPr>
    </w:p>
    <w:p w:rsidR="0088115C" w:rsidRDefault="0088115C" w:rsidP="0088115C">
      <w:pPr>
        <w:jc w:val="both"/>
        <w:rPr>
          <w:rFonts w:eastAsia="Calibri" w:cs="Times New Roman"/>
          <w:b/>
          <w:sz w:val="22"/>
        </w:rPr>
      </w:pPr>
    </w:p>
    <w:p w:rsidR="0088115C" w:rsidRPr="002D1599" w:rsidRDefault="0088115C" w:rsidP="0088115C">
      <w:pPr>
        <w:jc w:val="left"/>
        <w:rPr>
          <w:rFonts w:eastAsia="Times New Roman" w:cs="Times New Roman"/>
          <w:i/>
          <w:szCs w:val="24"/>
          <w:lang w:eastAsia="lv-LV"/>
        </w:rPr>
      </w:pPr>
      <w:r w:rsidRPr="002D1599">
        <w:rPr>
          <w:rFonts w:eastAsia="Times New Roman" w:cs="Times New Roman"/>
          <w:i/>
          <w:szCs w:val="24"/>
          <w:lang w:eastAsia="lv-LV"/>
        </w:rPr>
        <w:t>Iesniegt izskatīšanai Tukuma novada Dom</w:t>
      </w:r>
      <w:r>
        <w:rPr>
          <w:rFonts w:eastAsia="Times New Roman" w:cs="Times New Roman"/>
          <w:i/>
          <w:szCs w:val="24"/>
          <w:lang w:eastAsia="lv-LV"/>
        </w:rPr>
        <w:t>ei šādu lēmuma projektu:</w:t>
      </w:r>
    </w:p>
    <w:p w:rsidR="0088115C" w:rsidRDefault="0088115C" w:rsidP="0088115C">
      <w:pPr>
        <w:jc w:val="both"/>
        <w:rPr>
          <w:rFonts w:eastAsia="Calibri" w:cs="Times New Roman"/>
          <w:b/>
          <w:sz w:val="22"/>
        </w:rPr>
      </w:pPr>
    </w:p>
    <w:p w:rsidR="0088115C" w:rsidRPr="0088115C" w:rsidRDefault="0088115C" w:rsidP="0088115C">
      <w:pPr>
        <w:jc w:val="both"/>
        <w:rPr>
          <w:rFonts w:eastAsia="Calibri" w:cs="Times New Roman"/>
          <w:b/>
          <w:sz w:val="22"/>
        </w:rPr>
      </w:pPr>
    </w:p>
    <w:p w:rsidR="0088115C" w:rsidRPr="007D3D24" w:rsidRDefault="007D3D24" w:rsidP="0088115C">
      <w:pPr>
        <w:ind w:firstLine="720"/>
        <w:jc w:val="both"/>
        <w:rPr>
          <w:rFonts w:eastAsia="Calibri" w:cs="Times New Roman"/>
          <w:szCs w:val="24"/>
        </w:rPr>
      </w:pPr>
      <w:r w:rsidRPr="007D3D24">
        <w:rPr>
          <w:rFonts w:eastAsia="Calibri" w:cs="Times New Roman"/>
          <w:szCs w:val="24"/>
        </w:rPr>
        <w:t>Izskatot</w:t>
      </w:r>
      <w:r w:rsidR="0088115C" w:rsidRPr="007D3D24">
        <w:rPr>
          <w:rFonts w:eastAsia="Calibri" w:cs="Times New Roman"/>
          <w:szCs w:val="24"/>
        </w:rPr>
        <w:t xml:space="preserve"> Latvijas Evaņģēliski luteriskās baznīcas (reģ. Nr.90000159994, juridiskā adrese M.Pils iela 4, Rīga) 26.09.2016. iesniegumu Nr.VV415 (reģistrēts Domē 28.09.2016. Nr. 5153) par kapsētu nodošanu pašvaldībai, Dome konstatē:</w:t>
      </w:r>
    </w:p>
    <w:p w:rsidR="0088115C" w:rsidRPr="0088115C" w:rsidRDefault="0088115C" w:rsidP="0088115C">
      <w:pPr>
        <w:ind w:firstLine="720"/>
        <w:jc w:val="both"/>
        <w:rPr>
          <w:rFonts w:eastAsia="Calibri" w:cs="Times New Roman"/>
          <w:szCs w:val="24"/>
        </w:rPr>
      </w:pPr>
    </w:p>
    <w:p w:rsidR="0088115C" w:rsidRPr="007D3D24" w:rsidRDefault="0088115C" w:rsidP="007D3D24">
      <w:pPr>
        <w:ind w:firstLine="720"/>
        <w:jc w:val="both"/>
        <w:rPr>
          <w:rFonts w:eastAsia="Calibri" w:cs="Times New Roman"/>
          <w:szCs w:val="24"/>
        </w:rPr>
      </w:pPr>
      <w:r w:rsidRPr="007D3D24">
        <w:rPr>
          <w:rFonts w:eastAsia="Calibri" w:cs="Times New Roman"/>
          <w:szCs w:val="24"/>
        </w:rPr>
        <w:t>-Tukuma evaņģēliski luteriskai baznīcai pieder Meža kapi, Melnezera ielā 8, Tukumā, Tukuma novadā (kadastra Nr.9001 002 0425)</w:t>
      </w:r>
      <w:r w:rsidR="007D3D24">
        <w:rPr>
          <w:rFonts w:eastAsia="Calibri" w:cs="Times New Roman"/>
          <w:szCs w:val="24"/>
        </w:rPr>
        <w:t>,</w:t>
      </w:r>
      <w:r w:rsidRPr="007D3D24">
        <w:rPr>
          <w:rFonts w:eastAsia="Calibri" w:cs="Times New Roman"/>
          <w:szCs w:val="24"/>
        </w:rPr>
        <w:t xml:space="preserve"> 5,3538 ha platībā, Vecie Vilkājas kapi Kandavas ielā 2 , Tukumā, Tukuma novadā (kadastra Nr.9001 003 0496)</w:t>
      </w:r>
      <w:r w:rsidR="007D3D24">
        <w:rPr>
          <w:rFonts w:eastAsia="Calibri" w:cs="Times New Roman"/>
          <w:szCs w:val="24"/>
        </w:rPr>
        <w:t>,</w:t>
      </w:r>
      <w:r w:rsidRPr="007D3D24">
        <w:rPr>
          <w:rFonts w:eastAsia="Calibri" w:cs="Times New Roman"/>
          <w:szCs w:val="24"/>
        </w:rPr>
        <w:t xml:space="preserve">  0,2713 ha platībā un</w:t>
      </w:r>
      <w:r w:rsidR="007D3D24">
        <w:rPr>
          <w:rFonts w:eastAsia="Calibri" w:cs="Times New Roman"/>
          <w:szCs w:val="24"/>
        </w:rPr>
        <w:t xml:space="preserve"> </w:t>
      </w:r>
      <w:r w:rsidRPr="007D3D24">
        <w:rPr>
          <w:rFonts w:eastAsia="Calibri" w:cs="Times New Roman"/>
          <w:szCs w:val="24"/>
        </w:rPr>
        <w:t>Kandavas ielā 2A, Tukumā, Tukuma novadā (kadastra Nr.9001 003 0528)</w:t>
      </w:r>
      <w:r w:rsidR="007D3D24">
        <w:rPr>
          <w:rFonts w:eastAsia="Calibri" w:cs="Times New Roman"/>
          <w:szCs w:val="24"/>
        </w:rPr>
        <w:t>,</w:t>
      </w:r>
      <w:r w:rsidRPr="007D3D24">
        <w:rPr>
          <w:rFonts w:eastAsia="Calibri" w:cs="Times New Roman"/>
          <w:szCs w:val="24"/>
        </w:rPr>
        <w:t xml:space="preserve">  0,7316 ha platībā;</w:t>
      </w:r>
    </w:p>
    <w:p w:rsidR="0088115C" w:rsidRPr="007D3D24" w:rsidRDefault="0088115C" w:rsidP="0088115C">
      <w:pPr>
        <w:jc w:val="both"/>
        <w:rPr>
          <w:rFonts w:eastAsia="Calibri" w:cs="Times New Roman"/>
          <w:szCs w:val="24"/>
        </w:rPr>
      </w:pPr>
      <w:r w:rsidRPr="007D3D24">
        <w:rPr>
          <w:rFonts w:eastAsia="Calibri" w:cs="Times New Roman"/>
          <w:szCs w:val="24"/>
        </w:rPr>
        <w:tab/>
        <w:t>-Tukuma evaņģēliski luterisk</w:t>
      </w:r>
      <w:r w:rsidR="007D3D24" w:rsidRPr="007D3D24">
        <w:rPr>
          <w:rFonts w:eastAsia="Calibri" w:cs="Times New Roman"/>
          <w:szCs w:val="24"/>
        </w:rPr>
        <w:t>ā</w:t>
      </w:r>
      <w:r w:rsidRPr="007D3D24">
        <w:rPr>
          <w:rFonts w:eastAsia="Calibri" w:cs="Times New Roman"/>
          <w:szCs w:val="24"/>
        </w:rPr>
        <w:t xml:space="preserve"> baznīca piedāvāja pašvaldībai pieņemt dāvinājumā Meža un Vecos Vilkājas kapus, par ko Dome  ar 26.11.2015.</w:t>
      </w:r>
      <w:r w:rsidR="007D3D24" w:rsidRPr="007D3D24">
        <w:rPr>
          <w:rFonts w:eastAsia="Calibri" w:cs="Times New Roman"/>
          <w:szCs w:val="24"/>
        </w:rPr>
        <w:t xml:space="preserve"> </w:t>
      </w:r>
      <w:r w:rsidRPr="007D3D24">
        <w:rPr>
          <w:rFonts w:eastAsia="Calibri" w:cs="Times New Roman"/>
          <w:szCs w:val="24"/>
        </w:rPr>
        <w:t>lēmumu “Par Tukuma Evaņģēliski luteriskās draudzes iesniegumu” (prot. Nr.13, 39.§.) piekritusi kapus ar pateicību pieņemt dāvinājumā;</w:t>
      </w:r>
    </w:p>
    <w:p w:rsidR="0088115C" w:rsidRPr="007D3D24" w:rsidRDefault="0088115C" w:rsidP="0088115C">
      <w:pPr>
        <w:jc w:val="both"/>
        <w:rPr>
          <w:rFonts w:eastAsia="Calibri" w:cs="Times New Roman"/>
          <w:szCs w:val="24"/>
        </w:rPr>
      </w:pPr>
      <w:r w:rsidRPr="007D3D24">
        <w:rPr>
          <w:rFonts w:eastAsia="Calibri" w:cs="Times New Roman"/>
          <w:szCs w:val="24"/>
        </w:rPr>
        <w:tab/>
        <w:t>-Latvijas Evaņģēliski luteriskās baznīca nav devusi piekrišanu  kapu dāvināšanai , piedāvājot pašvaldībai kapus nopirkt par kadastrālo vērtību vai  nodot pašvaldībai lietošanā, noslēdzot patapinā</w:t>
      </w:r>
      <w:r w:rsidR="007D3D24">
        <w:rPr>
          <w:rFonts w:eastAsia="Calibri" w:cs="Times New Roman"/>
          <w:szCs w:val="24"/>
        </w:rPr>
        <w:t>j</w:t>
      </w:r>
      <w:r w:rsidRPr="007D3D24">
        <w:rPr>
          <w:rFonts w:eastAsia="Calibri" w:cs="Times New Roman"/>
          <w:szCs w:val="24"/>
        </w:rPr>
        <w:t>uma līgumu uz 10-25 gadiem, vai mainot pret līdzvērtīgu zemi;</w:t>
      </w:r>
    </w:p>
    <w:p w:rsidR="0088115C" w:rsidRPr="007D3D24" w:rsidRDefault="0088115C" w:rsidP="0088115C">
      <w:pPr>
        <w:ind w:firstLine="720"/>
        <w:jc w:val="both"/>
        <w:rPr>
          <w:rFonts w:eastAsia="Calibri" w:cs="Times New Roman"/>
          <w:szCs w:val="24"/>
        </w:rPr>
      </w:pPr>
      <w:r w:rsidRPr="007D3D24">
        <w:rPr>
          <w:rFonts w:eastAsia="Calibri" w:cs="Times New Roman"/>
          <w:szCs w:val="24"/>
        </w:rPr>
        <w:t>- Meža kap</w:t>
      </w:r>
      <w:r w:rsidR="007D3D24">
        <w:rPr>
          <w:rFonts w:eastAsia="Calibri" w:cs="Times New Roman"/>
          <w:szCs w:val="24"/>
        </w:rPr>
        <w:t>u</w:t>
      </w:r>
      <w:r w:rsidRPr="007D3D24">
        <w:rPr>
          <w:rFonts w:eastAsia="Calibri" w:cs="Times New Roman"/>
          <w:szCs w:val="24"/>
        </w:rPr>
        <w:t>, Melnezera ielā 8, Tukumā, Tukuma novadā (kadastra Nr.9001 002 0425)</w:t>
      </w:r>
      <w:r w:rsidR="007D3D24">
        <w:rPr>
          <w:rFonts w:eastAsia="Calibri" w:cs="Times New Roman"/>
          <w:szCs w:val="24"/>
        </w:rPr>
        <w:t>,</w:t>
      </w:r>
      <w:r w:rsidRPr="007D3D24">
        <w:rPr>
          <w:rFonts w:eastAsia="Calibri" w:cs="Times New Roman"/>
          <w:szCs w:val="24"/>
        </w:rPr>
        <w:t xml:space="preserve"> 5,3538 ha platībā kadastrālā vērtība ir 7495 euro, Veco Vilkājas kapu Kandavas ielā 2 , Tukumā, Tukuma novadā (kadastra Nr.9001 003 0496)</w:t>
      </w:r>
      <w:r w:rsidR="007D3D24">
        <w:rPr>
          <w:rFonts w:eastAsia="Calibri" w:cs="Times New Roman"/>
          <w:szCs w:val="24"/>
        </w:rPr>
        <w:t>,</w:t>
      </w:r>
      <w:r w:rsidRPr="007D3D24">
        <w:rPr>
          <w:rFonts w:eastAsia="Calibri" w:cs="Times New Roman"/>
          <w:szCs w:val="24"/>
        </w:rPr>
        <w:t xml:space="preserve"> 0,2713 ha platībā kadastrālā vērtība ir 380 euro un</w:t>
      </w:r>
      <w:r w:rsidR="007D3D24">
        <w:rPr>
          <w:rFonts w:eastAsia="Calibri" w:cs="Times New Roman"/>
          <w:szCs w:val="24"/>
        </w:rPr>
        <w:t xml:space="preserve"> zemes gabala</w:t>
      </w:r>
      <w:r w:rsidRPr="007D3D24">
        <w:rPr>
          <w:rFonts w:eastAsia="Calibri" w:cs="Times New Roman"/>
          <w:szCs w:val="24"/>
        </w:rPr>
        <w:t xml:space="preserve"> Kandavas ielā 2A, Tukumā, Tukuma novadā (kadastra Nr.9001 003 0528)</w:t>
      </w:r>
      <w:r w:rsidR="007D3D24">
        <w:rPr>
          <w:rFonts w:eastAsia="Calibri" w:cs="Times New Roman"/>
          <w:szCs w:val="24"/>
        </w:rPr>
        <w:t>,</w:t>
      </w:r>
      <w:r w:rsidRPr="007D3D24">
        <w:rPr>
          <w:rFonts w:eastAsia="Calibri" w:cs="Times New Roman"/>
          <w:szCs w:val="24"/>
        </w:rPr>
        <w:t xml:space="preserve"> 0,7316 ha platībā kadastrālā vērtība ir 1024 euro, kopā 8899</w:t>
      </w:r>
      <w:r w:rsidR="007D3D24">
        <w:rPr>
          <w:rFonts w:eastAsia="Calibri" w:cs="Times New Roman"/>
          <w:szCs w:val="24"/>
        </w:rPr>
        <w:t xml:space="preserve"> </w:t>
      </w:r>
      <w:r w:rsidRPr="007D3D24">
        <w:rPr>
          <w:rFonts w:eastAsia="Calibri" w:cs="Times New Roman"/>
          <w:szCs w:val="24"/>
        </w:rPr>
        <w:t>euro;</w:t>
      </w:r>
    </w:p>
    <w:p w:rsidR="0088115C" w:rsidRPr="0088115C" w:rsidRDefault="0088115C" w:rsidP="0088115C">
      <w:pPr>
        <w:jc w:val="both"/>
        <w:rPr>
          <w:rFonts w:eastAsia="Calibri" w:cs="Times New Roman"/>
          <w:szCs w:val="24"/>
        </w:rPr>
      </w:pPr>
    </w:p>
    <w:p w:rsidR="0088115C" w:rsidRPr="0088115C" w:rsidRDefault="0088115C" w:rsidP="0088115C">
      <w:pPr>
        <w:ind w:firstLine="720"/>
        <w:jc w:val="both"/>
        <w:rPr>
          <w:rFonts w:eastAsia="Calibri" w:cs="Times New Roman"/>
          <w:i/>
          <w:szCs w:val="24"/>
        </w:rPr>
      </w:pPr>
      <w:r w:rsidRPr="0088115C">
        <w:rPr>
          <w:rFonts w:eastAsia="Calibri" w:cs="Times New Roman"/>
          <w:szCs w:val="24"/>
        </w:rPr>
        <w:t xml:space="preserve">Pamatojoties uz likuma „Par pašvaldībām” 14.panta otrās  daļas 3.punktu” Lai izpildītu savas funkcijas, pašvaldībām likumā noteiktajā kārtībā ir pienākums racionāli un lietderīgi apsaimniekot pašvaldības kustamo un nekustamo mantu, 15.panta pirmā daļas 2 punktu </w:t>
      </w:r>
      <w:r w:rsidRPr="0088115C">
        <w:rPr>
          <w:rFonts w:eastAsia="Calibri" w:cs="Times New Roman"/>
          <w:i/>
          <w:szCs w:val="24"/>
        </w:rPr>
        <w:t xml:space="preserve">Pašvaldībām ir šādas autonomās funkcijas: </w:t>
      </w:r>
      <w:r w:rsidRPr="0088115C">
        <w:rPr>
          <w:rFonts w:eastAsia="Calibri" w:cs="Times New Roman"/>
          <w:i/>
          <w:sz w:val="22"/>
        </w:rPr>
        <w:t>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r w:rsidRPr="0088115C">
        <w:rPr>
          <w:rFonts w:eastAsia="Calibri" w:cs="Times New Roman"/>
          <w:szCs w:val="24"/>
        </w:rPr>
        <w:t xml:space="preserve">, 21.panta pirmās daļas 17.punktu </w:t>
      </w:r>
      <w:r w:rsidRPr="0088115C">
        <w:rPr>
          <w:rFonts w:eastAsia="Calibri" w:cs="Times New Roman"/>
          <w:i/>
          <w:szCs w:val="24"/>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rsidR="0088115C" w:rsidRPr="007D3D24" w:rsidRDefault="0088115C" w:rsidP="0088115C">
      <w:pPr>
        <w:ind w:firstLine="720"/>
        <w:jc w:val="both"/>
        <w:rPr>
          <w:rFonts w:eastAsia="Calibri" w:cs="Times New Roman"/>
          <w:b/>
          <w:szCs w:val="24"/>
        </w:rPr>
      </w:pPr>
      <w:r w:rsidRPr="007D3D24">
        <w:rPr>
          <w:rFonts w:eastAsia="Calibri" w:cs="Times New Roman"/>
          <w:b/>
          <w:szCs w:val="24"/>
        </w:rPr>
        <w:t>1.</w:t>
      </w:r>
      <w:r w:rsidR="003C3D8F">
        <w:rPr>
          <w:rFonts w:eastAsia="Calibri" w:cs="Times New Roman"/>
          <w:b/>
          <w:szCs w:val="24"/>
        </w:rPr>
        <w:t>v</w:t>
      </w:r>
      <w:r w:rsidRPr="007D3D24">
        <w:rPr>
          <w:rFonts w:eastAsia="Calibri" w:cs="Times New Roman"/>
          <w:b/>
          <w:szCs w:val="24"/>
        </w:rPr>
        <w:t>ariants</w:t>
      </w:r>
    </w:p>
    <w:p w:rsidR="0088115C" w:rsidRPr="007D3D24" w:rsidRDefault="0088115C" w:rsidP="0088115C">
      <w:pPr>
        <w:ind w:firstLine="720"/>
        <w:jc w:val="both"/>
        <w:rPr>
          <w:rFonts w:eastAsia="Calibri" w:cs="Times New Roman"/>
          <w:szCs w:val="24"/>
        </w:rPr>
      </w:pPr>
      <w:r w:rsidRPr="007D3D24">
        <w:rPr>
          <w:rFonts w:eastAsia="Calibri" w:cs="Times New Roman"/>
          <w:szCs w:val="24"/>
        </w:rPr>
        <w:t xml:space="preserve">1. piekrist </w:t>
      </w:r>
      <w:r w:rsidRPr="003C3D8F">
        <w:rPr>
          <w:rFonts w:eastAsia="Calibri" w:cs="Times New Roman"/>
          <w:b/>
          <w:szCs w:val="24"/>
        </w:rPr>
        <w:t>Latvijas Evaņģēliski luteriskās baznīcas</w:t>
      </w:r>
      <w:r w:rsidRPr="007D3D24">
        <w:rPr>
          <w:rFonts w:eastAsia="Calibri" w:cs="Times New Roman"/>
          <w:szCs w:val="24"/>
        </w:rPr>
        <w:t xml:space="preserve"> </w:t>
      </w:r>
      <w:r w:rsidRPr="003C3D8F">
        <w:rPr>
          <w:rFonts w:eastAsia="Calibri" w:cs="Times New Roman"/>
          <w:b/>
          <w:szCs w:val="24"/>
        </w:rPr>
        <w:t>piedāvājumam par kadastrālo vērtību</w:t>
      </w:r>
      <w:r w:rsidRPr="007D3D24">
        <w:rPr>
          <w:rFonts w:eastAsia="Calibri" w:cs="Times New Roman"/>
          <w:szCs w:val="24"/>
        </w:rPr>
        <w:t xml:space="preserve">  </w:t>
      </w:r>
      <w:r w:rsidRPr="007D3D24">
        <w:rPr>
          <w:rFonts w:eastAsia="Calibri" w:cs="Times New Roman"/>
          <w:b/>
          <w:szCs w:val="24"/>
        </w:rPr>
        <w:t>iegādāties</w:t>
      </w:r>
      <w:r w:rsidRPr="007D3D24">
        <w:rPr>
          <w:rFonts w:eastAsia="Calibri" w:cs="Times New Roman"/>
          <w:szCs w:val="24"/>
        </w:rPr>
        <w:t xml:space="preserve"> Meža kapu</w:t>
      </w:r>
      <w:r w:rsidR="007D3D24" w:rsidRPr="007D3D24">
        <w:rPr>
          <w:rFonts w:eastAsia="Calibri" w:cs="Times New Roman"/>
          <w:szCs w:val="24"/>
        </w:rPr>
        <w:t>s</w:t>
      </w:r>
      <w:r w:rsidRPr="007D3D24">
        <w:rPr>
          <w:rFonts w:eastAsia="Calibri" w:cs="Times New Roman"/>
          <w:szCs w:val="24"/>
        </w:rPr>
        <w:t>, Melnezera ielā 8, Tukumā, Tukuma novadā (kadastra Nr.9001 002 0425)</w:t>
      </w:r>
      <w:r w:rsidR="007D3D24">
        <w:rPr>
          <w:rFonts w:eastAsia="Calibri" w:cs="Times New Roman"/>
          <w:szCs w:val="24"/>
        </w:rPr>
        <w:t>,</w:t>
      </w:r>
      <w:r w:rsidRPr="007D3D24">
        <w:rPr>
          <w:rFonts w:eastAsia="Calibri" w:cs="Times New Roman"/>
          <w:szCs w:val="24"/>
        </w:rPr>
        <w:t xml:space="preserve"> 5,3538 ha platībā, Vecos Vilkājas kapus Kandavas ielā 2, Tukumā, Tukuma novadā (kadastra Nr.9001 003 0496)</w:t>
      </w:r>
      <w:r w:rsidR="007D3D24">
        <w:rPr>
          <w:rFonts w:eastAsia="Calibri" w:cs="Times New Roman"/>
          <w:szCs w:val="24"/>
        </w:rPr>
        <w:t>,</w:t>
      </w:r>
      <w:r w:rsidRPr="007D3D24">
        <w:rPr>
          <w:rFonts w:eastAsia="Calibri" w:cs="Times New Roman"/>
          <w:szCs w:val="24"/>
        </w:rPr>
        <w:t xml:space="preserve">  0,2713 ha platībā un</w:t>
      </w:r>
      <w:r w:rsidR="007D3D24" w:rsidRPr="007D3D24">
        <w:rPr>
          <w:rFonts w:eastAsia="Calibri" w:cs="Times New Roman"/>
          <w:szCs w:val="24"/>
        </w:rPr>
        <w:t xml:space="preserve"> zemi</w:t>
      </w:r>
      <w:r w:rsidRPr="007D3D24">
        <w:rPr>
          <w:rFonts w:eastAsia="Calibri" w:cs="Times New Roman"/>
          <w:szCs w:val="24"/>
        </w:rPr>
        <w:t xml:space="preserve"> Kandavas ielā 2A, Tukumā, Tukuma novadā (kadastra Nr.9001 003 0528)</w:t>
      </w:r>
      <w:r w:rsidR="007D3D24">
        <w:rPr>
          <w:rFonts w:eastAsia="Calibri" w:cs="Times New Roman"/>
          <w:szCs w:val="24"/>
        </w:rPr>
        <w:t>,</w:t>
      </w:r>
      <w:r w:rsidRPr="007D3D24">
        <w:rPr>
          <w:rFonts w:eastAsia="Calibri" w:cs="Times New Roman"/>
          <w:szCs w:val="24"/>
        </w:rPr>
        <w:t xml:space="preserve">  0,7316 ha platībā par kopējo  kadastrāl</w:t>
      </w:r>
      <w:r w:rsidR="007D3D24" w:rsidRPr="007D3D24">
        <w:rPr>
          <w:rFonts w:eastAsia="Calibri" w:cs="Times New Roman"/>
          <w:szCs w:val="24"/>
        </w:rPr>
        <w:t>o</w:t>
      </w:r>
      <w:r w:rsidRPr="007D3D24">
        <w:rPr>
          <w:rFonts w:eastAsia="Calibri" w:cs="Times New Roman"/>
          <w:szCs w:val="24"/>
        </w:rPr>
        <w:t xml:space="preserve"> vērtību 8899,-</w:t>
      </w:r>
      <w:r w:rsidR="007D3D24">
        <w:rPr>
          <w:rFonts w:eastAsia="Calibri" w:cs="Times New Roman"/>
          <w:szCs w:val="24"/>
        </w:rPr>
        <w:t xml:space="preserve"> </w:t>
      </w:r>
      <w:r w:rsidRPr="007D3D24">
        <w:rPr>
          <w:rFonts w:eastAsia="Calibri" w:cs="Times New Roman"/>
          <w:szCs w:val="24"/>
        </w:rPr>
        <w:t>euro;</w:t>
      </w:r>
    </w:p>
    <w:p w:rsidR="0088115C" w:rsidRPr="007D3D24" w:rsidRDefault="0088115C" w:rsidP="0088115C">
      <w:pPr>
        <w:ind w:firstLine="720"/>
        <w:jc w:val="both"/>
        <w:rPr>
          <w:rFonts w:eastAsia="Calibri" w:cs="Times New Roman"/>
          <w:b/>
          <w:szCs w:val="24"/>
        </w:rPr>
      </w:pPr>
      <w:r w:rsidRPr="007D3D24">
        <w:rPr>
          <w:rFonts w:eastAsia="Calibri" w:cs="Times New Roman"/>
          <w:b/>
          <w:szCs w:val="24"/>
        </w:rPr>
        <w:t>2.</w:t>
      </w:r>
      <w:r w:rsidR="003C3D8F">
        <w:rPr>
          <w:rFonts w:eastAsia="Calibri" w:cs="Times New Roman"/>
          <w:b/>
          <w:szCs w:val="24"/>
        </w:rPr>
        <w:t>v</w:t>
      </w:r>
      <w:r w:rsidRPr="007D3D24">
        <w:rPr>
          <w:rFonts w:eastAsia="Calibri" w:cs="Times New Roman"/>
          <w:b/>
          <w:szCs w:val="24"/>
        </w:rPr>
        <w:t>ariants</w:t>
      </w:r>
    </w:p>
    <w:p w:rsidR="0088115C" w:rsidRPr="007D3D24" w:rsidRDefault="0088115C" w:rsidP="0088115C">
      <w:pPr>
        <w:ind w:firstLine="720"/>
        <w:jc w:val="both"/>
        <w:rPr>
          <w:rFonts w:eastAsia="Calibri" w:cs="Times New Roman"/>
          <w:szCs w:val="24"/>
        </w:rPr>
      </w:pPr>
      <w:r w:rsidRPr="007D3D24">
        <w:rPr>
          <w:rFonts w:eastAsia="Calibri" w:cs="Times New Roman"/>
          <w:szCs w:val="24"/>
        </w:rPr>
        <w:lastRenderedPageBreak/>
        <w:t xml:space="preserve">1. piekrist </w:t>
      </w:r>
      <w:r w:rsidRPr="003C3D8F">
        <w:rPr>
          <w:rFonts w:eastAsia="Calibri" w:cs="Times New Roman"/>
          <w:b/>
          <w:szCs w:val="24"/>
        </w:rPr>
        <w:t>Latvijas Evaņģēliski luteriskās baznīcas piedāvājumam par kadastrālo vērtību</w:t>
      </w:r>
      <w:r w:rsidRPr="007D3D24">
        <w:rPr>
          <w:rFonts w:eastAsia="Calibri" w:cs="Times New Roman"/>
          <w:szCs w:val="24"/>
        </w:rPr>
        <w:t xml:space="preserve">  </w:t>
      </w:r>
      <w:r w:rsidRPr="007D3D24">
        <w:rPr>
          <w:rFonts w:eastAsia="Calibri" w:cs="Times New Roman"/>
          <w:b/>
          <w:szCs w:val="24"/>
        </w:rPr>
        <w:t>mainīt</w:t>
      </w:r>
      <w:r w:rsidRPr="007D3D24">
        <w:rPr>
          <w:rFonts w:eastAsia="Calibri" w:cs="Times New Roman"/>
          <w:szCs w:val="24"/>
        </w:rPr>
        <w:t xml:space="preserve"> Meža kapu</w:t>
      </w:r>
      <w:r w:rsidR="003C3D8F">
        <w:rPr>
          <w:rFonts w:eastAsia="Calibri" w:cs="Times New Roman"/>
          <w:szCs w:val="24"/>
        </w:rPr>
        <w:t>s</w:t>
      </w:r>
      <w:r w:rsidRPr="007D3D24">
        <w:rPr>
          <w:rFonts w:eastAsia="Calibri" w:cs="Times New Roman"/>
          <w:szCs w:val="24"/>
        </w:rPr>
        <w:t>, Melnezera ielā 8, Tukumā, Tukuma novadā (kadastra Nr.9001 002 0425)</w:t>
      </w:r>
      <w:r w:rsidR="007D3D24">
        <w:rPr>
          <w:rFonts w:eastAsia="Calibri" w:cs="Times New Roman"/>
          <w:szCs w:val="24"/>
        </w:rPr>
        <w:t>,</w:t>
      </w:r>
      <w:r w:rsidRPr="007D3D24">
        <w:rPr>
          <w:rFonts w:eastAsia="Calibri" w:cs="Times New Roman"/>
          <w:szCs w:val="24"/>
        </w:rPr>
        <w:t xml:space="preserve"> 5,3538 ha platībā, Vecos Vilkājas kapus Kandavas ielā 2, Tukumā, Tukuma novadā (kadastra Nr.9001 003 0496)</w:t>
      </w:r>
      <w:r w:rsidR="007D3D24">
        <w:rPr>
          <w:rFonts w:eastAsia="Calibri" w:cs="Times New Roman"/>
          <w:szCs w:val="24"/>
        </w:rPr>
        <w:t>,</w:t>
      </w:r>
      <w:r w:rsidRPr="007D3D24">
        <w:rPr>
          <w:rFonts w:eastAsia="Calibri" w:cs="Times New Roman"/>
          <w:szCs w:val="24"/>
        </w:rPr>
        <w:t xml:space="preserve"> 0,2713 ha platībā un Kandavas ielā 2A, Tukumā, Tukuma novadā (kadastra Nr.9001 003 0528)</w:t>
      </w:r>
      <w:r w:rsidR="007D3D24">
        <w:rPr>
          <w:rFonts w:eastAsia="Calibri" w:cs="Times New Roman"/>
          <w:szCs w:val="24"/>
        </w:rPr>
        <w:t>,</w:t>
      </w:r>
      <w:r w:rsidRPr="007D3D24">
        <w:rPr>
          <w:rFonts w:eastAsia="Calibri" w:cs="Times New Roman"/>
          <w:szCs w:val="24"/>
        </w:rPr>
        <w:t xml:space="preserve"> 0,7316 ha platībā pret kadastrālai vērtībai  līdzvērtīgu  pašvaldības zemi;</w:t>
      </w:r>
    </w:p>
    <w:p w:rsidR="0088115C" w:rsidRPr="007D3D24" w:rsidRDefault="0088115C" w:rsidP="0088115C">
      <w:pPr>
        <w:ind w:firstLine="720"/>
        <w:jc w:val="both"/>
        <w:rPr>
          <w:rFonts w:eastAsia="Calibri" w:cs="Times New Roman"/>
          <w:b/>
          <w:szCs w:val="24"/>
        </w:rPr>
      </w:pPr>
    </w:p>
    <w:p w:rsidR="0088115C" w:rsidRPr="007D3D24" w:rsidRDefault="0088115C" w:rsidP="0088115C">
      <w:pPr>
        <w:ind w:firstLine="720"/>
        <w:jc w:val="both"/>
        <w:rPr>
          <w:rFonts w:eastAsia="Calibri" w:cs="Times New Roman"/>
          <w:b/>
          <w:szCs w:val="24"/>
        </w:rPr>
      </w:pPr>
      <w:r w:rsidRPr="007D3D24">
        <w:rPr>
          <w:rFonts w:eastAsia="Calibri" w:cs="Times New Roman"/>
          <w:b/>
          <w:szCs w:val="24"/>
        </w:rPr>
        <w:t>3.</w:t>
      </w:r>
      <w:r w:rsidR="003C3D8F">
        <w:rPr>
          <w:rFonts w:eastAsia="Calibri" w:cs="Times New Roman"/>
          <w:b/>
          <w:szCs w:val="24"/>
        </w:rPr>
        <w:t>v</w:t>
      </w:r>
      <w:r w:rsidRPr="007D3D24">
        <w:rPr>
          <w:rFonts w:eastAsia="Calibri" w:cs="Times New Roman"/>
          <w:b/>
          <w:szCs w:val="24"/>
        </w:rPr>
        <w:t>ariants</w:t>
      </w:r>
    </w:p>
    <w:p w:rsidR="0088115C" w:rsidRPr="007D3D24" w:rsidRDefault="0088115C" w:rsidP="0088115C">
      <w:pPr>
        <w:ind w:firstLine="720"/>
        <w:jc w:val="both"/>
        <w:rPr>
          <w:rFonts w:eastAsia="Calibri" w:cs="Times New Roman"/>
          <w:szCs w:val="24"/>
        </w:rPr>
      </w:pPr>
      <w:r w:rsidRPr="007D3D24">
        <w:rPr>
          <w:rFonts w:eastAsia="Calibri" w:cs="Times New Roman"/>
          <w:szCs w:val="24"/>
        </w:rPr>
        <w:t>1. piekrist Latvijas Evaņģēliski luteriskās baznīcas piedāvājumam par patapinājuma līguma slēgšan</w:t>
      </w:r>
      <w:r w:rsidR="007D3D24">
        <w:rPr>
          <w:rFonts w:eastAsia="Calibri" w:cs="Times New Roman"/>
          <w:szCs w:val="24"/>
        </w:rPr>
        <w:t>u</w:t>
      </w:r>
      <w:r w:rsidRPr="007D3D24">
        <w:rPr>
          <w:rFonts w:eastAsia="Calibri" w:cs="Times New Roman"/>
          <w:szCs w:val="24"/>
        </w:rPr>
        <w:t xml:space="preserve"> uz 25 gadiem par Meža kapu, Melnezera ielā 8, Tukumā, Tukuma novadā (kadastra Nr.9001 002 0425)</w:t>
      </w:r>
      <w:r w:rsidR="007D3D24">
        <w:rPr>
          <w:rFonts w:eastAsia="Calibri" w:cs="Times New Roman"/>
          <w:szCs w:val="24"/>
        </w:rPr>
        <w:t>,</w:t>
      </w:r>
      <w:r w:rsidRPr="007D3D24">
        <w:rPr>
          <w:rFonts w:eastAsia="Calibri" w:cs="Times New Roman"/>
          <w:szCs w:val="24"/>
        </w:rPr>
        <w:t xml:space="preserve"> 5,3538 ha platībā, Veco Vilkājas kapu Kandavas ielā 2, Tukumā, Tukuma novadā (kadastra Nr.9001 003 0496)</w:t>
      </w:r>
      <w:r w:rsidR="007D3D24">
        <w:rPr>
          <w:rFonts w:eastAsia="Calibri" w:cs="Times New Roman"/>
          <w:szCs w:val="24"/>
        </w:rPr>
        <w:t>,</w:t>
      </w:r>
      <w:r w:rsidRPr="007D3D24">
        <w:rPr>
          <w:rFonts w:eastAsia="Calibri" w:cs="Times New Roman"/>
          <w:szCs w:val="24"/>
        </w:rPr>
        <w:t xml:space="preserve"> 0,2713 ha platībā un Kandavas ielā 2A, Tukumā, Tukuma novadā (kadastra Nr.9001 003 0528)</w:t>
      </w:r>
      <w:r w:rsidR="007D3D24">
        <w:rPr>
          <w:rFonts w:eastAsia="Calibri" w:cs="Times New Roman"/>
          <w:szCs w:val="24"/>
        </w:rPr>
        <w:t>,</w:t>
      </w:r>
      <w:r w:rsidRPr="007D3D24">
        <w:rPr>
          <w:rFonts w:eastAsia="Calibri" w:cs="Times New Roman"/>
          <w:szCs w:val="24"/>
        </w:rPr>
        <w:t xml:space="preserve"> 0,7316 ha platībā apsaimniekošanu.</w:t>
      </w:r>
    </w:p>
    <w:p w:rsidR="0088115C" w:rsidRPr="007D3D24" w:rsidRDefault="0088115C" w:rsidP="0088115C">
      <w:pPr>
        <w:ind w:firstLine="720"/>
        <w:jc w:val="both"/>
        <w:rPr>
          <w:rFonts w:eastAsia="Calibri" w:cs="Times New Roman"/>
          <w:szCs w:val="24"/>
        </w:rPr>
      </w:pPr>
    </w:p>
    <w:p w:rsidR="0088115C" w:rsidRPr="0088115C" w:rsidRDefault="0088115C" w:rsidP="0088115C">
      <w:pPr>
        <w:ind w:firstLine="720"/>
        <w:jc w:val="both"/>
        <w:rPr>
          <w:rFonts w:eastAsia="Calibri" w:cs="Times New Roman"/>
          <w:szCs w:val="24"/>
        </w:rPr>
      </w:pPr>
      <w:r w:rsidRPr="007D3D24">
        <w:rPr>
          <w:rFonts w:eastAsia="Calibri" w:cs="Times New Roman"/>
          <w:szCs w:val="24"/>
        </w:rPr>
        <w:t xml:space="preserve">2. </w:t>
      </w:r>
      <w:r w:rsidR="007D3D24">
        <w:rPr>
          <w:rFonts w:eastAsia="Calibri" w:cs="Times New Roman"/>
          <w:szCs w:val="24"/>
        </w:rPr>
        <w:t>Atcelt</w:t>
      </w:r>
      <w:r w:rsidRPr="007D3D24">
        <w:rPr>
          <w:rFonts w:eastAsia="Calibri" w:cs="Times New Roman"/>
          <w:szCs w:val="24"/>
        </w:rPr>
        <w:t xml:space="preserve"> Tukuma novada Domes 26.11.2015.</w:t>
      </w:r>
      <w:r w:rsidR="007D3D24">
        <w:rPr>
          <w:rFonts w:eastAsia="Calibri" w:cs="Times New Roman"/>
          <w:szCs w:val="24"/>
        </w:rPr>
        <w:t xml:space="preserve"> </w:t>
      </w:r>
      <w:r w:rsidRPr="007D3D24">
        <w:rPr>
          <w:rFonts w:eastAsia="Calibri" w:cs="Times New Roman"/>
          <w:szCs w:val="24"/>
        </w:rPr>
        <w:t>lēmumu “Par Tukuma</w:t>
      </w:r>
      <w:r w:rsidRPr="0088115C">
        <w:rPr>
          <w:rFonts w:eastAsia="Calibri" w:cs="Times New Roman"/>
          <w:szCs w:val="24"/>
        </w:rPr>
        <w:t xml:space="preserve"> Evaņģēliski luteriskās draudzes iesniegumu” (prot. Nr.13, 39.§.).</w:t>
      </w:r>
    </w:p>
    <w:p w:rsidR="0088115C" w:rsidRPr="0088115C" w:rsidRDefault="0088115C" w:rsidP="00165E3A">
      <w:pPr>
        <w:ind w:firstLine="720"/>
        <w:jc w:val="both"/>
        <w:rPr>
          <w:rFonts w:eastAsia="Calibri" w:cs="Times New Roman"/>
          <w:i/>
          <w:szCs w:val="24"/>
        </w:rPr>
      </w:pPr>
      <w:r w:rsidRPr="0088115C">
        <w:rPr>
          <w:rFonts w:eastAsia="Calibri" w:cs="Times New Roman"/>
          <w:i/>
          <w:szCs w:val="24"/>
        </w:rPr>
        <w:t>Lēmumu var pārsūdzēt Administratīvajā rajona tiesā viena mēneša laikā no tā spēkā stāšanās dienas.</w:t>
      </w:r>
    </w:p>
    <w:p w:rsidR="0088115C" w:rsidRDefault="0088115C" w:rsidP="0088115C">
      <w:pPr>
        <w:jc w:val="both"/>
        <w:rPr>
          <w:rFonts w:ascii="Calibri" w:eastAsia="Calibri" w:hAnsi="Calibri" w:cs="Times New Roman"/>
          <w:sz w:val="22"/>
        </w:rPr>
      </w:pPr>
    </w:p>
    <w:p w:rsidR="0088115C" w:rsidRDefault="0088115C" w:rsidP="0088115C">
      <w:pPr>
        <w:jc w:val="both"/>
        <w:rPr>
          <w:rFonts w:ascii="Calibri" w:eastAsia="Calibri" w:hAnsi="Calibri" w:cs="Times New Roman"/>
          <w:sz w:val="22"/>
        </w:rPr>
      </w:pPr>
    </w:p>
    <w:p w:rsidR="0088115C" w:rsidRDefault="0088115C" w:rsidP="0088115C">
      <w:pPr>
        <w:jc w:val="both"/>
        <w:rPr>
          <w:rFonts w:ascii="Calibri" w:eastAsia="Calibri" w:hAnsi="Calibri" w:cs="Times New Roman"/>
          <w:sz w:val="22"/>
        </w:rPr>
      </w:pPr>
    </w:p>
    <w:p w:rsidR="0088115C" w:rsidRDefault="0088115C" w:rsidP="0088115C">
      <w:pPr>
        <w:jc w:val="both"/>
        <w:rPr>
          <w:rFonts w:ascii="Calibri" w:eastAsia="Calibri" w:hAnsi="Calibri" w:cs="Times New Roman"/>
          <w:sz w:val="22"/>
        </w:rPr>
      </w:pPr>
    </w:p>
    <w:p w:rsidR="0088115C" w:rsidRDefault="0088115C" w:rsidP="0088115C">
      <w:pPr>
        <w:jc w:val="both"/>
        <w:rPr>
          <w:rFonts w:ascii="Calibri" w:eastAsia="Calibri" w:hAnsi="Calibri" w:cs="Times New Roman"/>
          <w:sz w:val="22"/>
        </w:rPr>
      </w:pPr>
    </w:p>
    <w:p w:rsidR="0088115C" w:rsidRDefault="0088115C" w:rsidP="0088115C">
      <w:pPr>
        <w:jc w:val="both"/>
        <w:rPr>
          <w:rFonts w:ascii="Calibri" w:eastAsia="Calibri" w:hAnsi="Calibri" w:cs="Times New Roman"/>
          <w:sz w:val="22"/>
        </w:rPr>
      </w:pPr>
    </w:p>
    <w:p w:rsidR="0088115C" w:rsidRDefault="0088115C" w:rsidP="0088115C">
      <w:pPr>
        <w:jc w:val="both"/>
        <w:rPr>
          <w:rFonts w:ascii="Calibri" w:eastAsia="Calibri" w:hAnsi="Calibri" w:cs="Times New Roman"/>
          <w:sz w:val="22"/>
        </w:rPr>
      </w:pPr>
    </w:p>
    <w:p w:rsidR="0088115C" w:rsidRDefault="0088115C" w:rsidP="0088115C">
      <w:pPr>
        <w:jc w:val="both"/>
        <w:rPr>
          <w:rFonts w:ascii="Calibri" w:eastAsia="Calibri" w:hAnsi="Calibri" w:cs="Times New Roman"/>
          <w:sz w:val="22"/>
        </w:rPr>
      </w:pPr>
    </w:p>
    <w:p w:rsidR="0088115C" w:rsidRDefault="0088115C"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165E3A" w:rsidRDefault="00165E3A" w:rsidP="0088115C">
      <w:pPr>
        <w:jc w:val="both"/>
        <w:rPr>
          <w:rFonts w:ascii="Calibri" w:eastAsia="Calibri" w:hAnsi="Calibri" w:cs="Times New Roman"/>
          <w:sz w:val="22"/>
        </w:rPr>
      </w:pPr>
    </w:p>
    <w:p w:rsidR="0088115C" w:rsidRDefault="0088115C" w:rsidP="0088115C">
      <w:pPr>
        <w:jc w:val="both"/>
        <w:rPr>
          <w:rFonts w:ascii="Calibri" w:eastAsia="Calibri" w:hAnsi="Calibri" w:cs="Times New Roman"/>
          <w:sz w:val="22"/>
        </w:rPr>
      </w:pPr>
    </w:p>
    <w:p w:rsidR="0088115C" w:rsidRPr="0088115C" w:rsidRDefault="0088115C" w:rsidP="0088115C">
      <w:pPr>
        <w:jc w:val="both"/>
        <w:rPr>
          <w:rFonts w:ascii="Calibri" w:eastAsia="Calibri" w:hAnsi="Calibri" w:cs="Times New Roman"/>
          <w:sz w:val="22"/>
        </w:rPr>
      </w:pPr>
    </w:p>
    <w:p w:rsidR="0088115C" w:rsidRPr="0088115C" w:rsidRDefault="0088115C" w:rsidP="0088115C">
      <w:pPr>
        <w:jc w:val="both"/>
        <w:rPr>
          <w:rFonts w:eastAsia="Calibri" w:cs="Times New Roman"/>
          <w:sz w:val="22"/>
        </w:rPr>
      </w:pPr>
      <w:r w:rsidRPr="0088115C">
        <w:rPr>
          <w:rFonts w:eastAsia="Calibri" w:cs="Times New Roman"/>
          <w:sz w:val="22"/>
        </w:rPr>
        <w:t>Nos</w:t>
      </w:r>
      <w:r w:rsidR="00165E3A">
        <w:rPr>
          <w:rFonts w:eastAsia="Calibri" w:cs="Times New Roman"/>
          <w:sz w:val="22"/>
        </w:rPr>
        <w:t>ū</w:t>
      </w:r>
      <w:r w:rsidRPr="0088115C">
        <w:rPr>
          <w:rFonts w:eastAsia="Calibri" w:cs="Times New Roman"/>
          <w:sz w:val="22"/>
        </w:rPr>
        <w:t>t</w:t>
      </w:r>
      <w:r>
        <w:rPr>
          <w:rFonts w:eastAsia="Calibri" w:cs="Times New Roman"/>
          <w:sz w:val="22"/>
        </w:rPr>
        <w:t>īt</w:t>
      </w:r>
      <w:r w:rsidRPr="0088115C">
        <w:rPr>
          <w:rFonts w:eastAsia="Calibri" w:cs="Times New Roman"/>
          <w:sz w:val="22"/>
        </w:rPr>
        <w:t>:</w:t>
      </w:r>
    </w:p>
    <w:p w:rsidR="0088115C" w:rsidRPr="0088115C" w:rsidRDefault="00165E3A" w:rsidP="0088115C">
      <w:pPr>
        <w:jc w:val="both"/>
        <w:rPr>
          <w:rFonts w:eastAsia="Calibri" w:cs="Times New Roman"/>
          <w:sz w:val="22"/>
        </w:rPr>
      </w:pPr>
      <w:r>
        <w:rPr>
          <w:rFonts w:eastAsia="Calibri" w:cs="Times New Roman"/>
          <w:sz w:val="22"/>
        </w:rPr>
        <w:lastRenderedPageBreak/>
        <w:t>-</w:t>
      </w:r>
      <w:r w:rsidR="0088115C" w:rsidRPr="0088115C">
        <w:rPr>
          <w:rFonts w:eastAsia="Calibri" w:cs="Times New Roman"/>
          <w:sz w:val="22"/>
        </w:rPr>
        <w:t xml:space="preserve">Latvijas Evaņģēliski luteriskās baznīcai </w:t>
      </w:r>
    </w:p>
    <w:p w:rsidR="0088115C" w:rsidRPr="0088115C" w:rsidRDefault="00165E3A" w:rsidP="0088115C">
      <w:pPr>
        <w:jc w:val="both"/>
        <w:rPr>
          <w:rFonts w:eastAsia="Calibri" w:cs="Times New Roman"/>
          <w:sz w:val="22"/>
        </w:rPr>
      </w:pPr>
      <w:r>
        <w:rPr>
          <w:rFonts w:eastAsia="Calibri" w:cs="Times New Roman"/>
          <w:sz w:val="22"/>
        </w:rPr>
        <w:t>-</w:t>
      </w:r>
      <w:r w:rsidR="0088115C" w:rsidRPr="0088115C">
        <w:rPr>
          <w:rFonts w:eastAsia="Calibri" w:cs="Times New Roman"/>
          <w:sz w:val="22"/>
        </w:rPr>
        <w:t xml:space="preserve">Tukuma Evaņģēliski luteriskās baznīcai </w:t>
      </w:r>
    </w:p>
    <w:p w:rsidR="0088115C" w:rsidRPr="0088115C" w:rsidRDefault="00165E3A" w:rsidP="0088115C">
      <w:pPr>
        <w:jc w:val="both"/>
        <w:rPr>
          <w:rFonts w:eastAsia="Calibri" w:cs="Times New Roman"/>
          <w:sz w:val="22"/>
        </w:rPr>
      </w:pPr>
      <w:r>
        <w:rPr>
          <w:rFonts w:eastAsia="Calibri" w:cs="Times New Roman"/>
          <w:sz w:val="22"/>
        </w:rPr>
        <w:t>-</w:t>
      </w:r>
      <w:r w:rsidR="0088115C" w:rsidRPr="0088115C">
        <w:rPr>
          <w:rFonts w:eastAsia="Calibri" w:cs="Times New Roman"/>
          <w:sz w:val="22"/>
        </w:rPr>
        <w:t>Fin</w:t>
      </w:r>
      <w:r>
        <w:rPr>
          <w:rFonts w:eastAsia="Calibri" w:cs="Times New Roman"/>
          <w:sz w:val="22"/>
        </w:rPr>
        <w:t>.</w:t>
      </w:r>
      <w:r w:rsidR="0088115C" w:rsidRPr="0088115C">
        <w:rPr>
          <w:rFonts w:eastAsia="Calibri" w:cs="Times New Roman"/>
          <w:sz w:val="22"/>
        </w:rPr>
        <w:t xml:space="preserve"> nod</w:t>
      </w:r>
      <w:r>
        <w:rPr>
          <w:rFonts w:eastAsia="Calibri" w:cs="Times New Roman"/>
          <w:sz w:val="22"/>
        </w:rPr>
        <w:t>.</w:t>
      </w:r>
    </w:p>
    <w:p w:rsidR="0088115C" w:rsidRPr="0088115C" w:rsidRDefault="00165E3A" w:rsidP="0088115C">
      <w:pPr>
        <w:jc w:val="both"/>
        <w:rPr>
          <w:rFonts w:eastAsia="Calibri" w:cs="Times New Roman"/>
          <w:sz w:val="22"/>
        </w:rPr>
      </w:pPr>
      <w:r>
        <w:rPr>
          <w:rFonts w:eastAsia="Calibri" w:cs="Times New Roman"/>
          <w:sz w:val="22"/>
        </w:rPr>
        <w:t>-Īp.</w:t>
      </w:r>
      <w:r w:rsidR="0088115C" w:rsidRPr="0088115C">
        <w:rPr>
          <w:rFonts w:eastAsia="Calibri" w:cs="Times New Roman"/>
          <w:sz w:val="22"/>
        </w:rPr>
        <w:t xml:space="preserve"> nod</w:t>
      </w:r>
      <w:r>
        <w:rPr>
          <w:rFonts w:eastAsia="Calibri" w:cs="Times New Roman"/>
          <w:sz w:val="22"/>
        </w:rPr>
        <w:t>.</w:t>
      </w:r>
    </w:p>
    <w:p w:rsidR="0088115C" w:rsidRPr="0088115C" w:rsidRDefault="00165E3A" w:rsidP="0088115C">
      <w:pPr>
        <w:jc w:val="both"/>
        <w:rPr>
          <w:rFonts w:eastAsia="Calibri" w:cs="Times New Roman"/>
          <w:sz w:val="22"/>
        </w:rPr>
      </w:pPr>
      <w:r>
        <w:rPr>
          <w:rFonts w:eastAsia="Calibri" w:cs="Times New Roman"/>
          <w:sz w:val="22"/>
        </w:rPr>
        <w:t>-Jur. nod.</w:t>
      </w:r>
    </w:p>
    <w:p w:rsidR="00165E3A" w:rsidRPr="00165E3A" w:rsidRDefault="00165E3A" w:rsidP="00165E3A">
      <w:pPr>
        <w:jc w:val="both"/>
        <w:rPr>
          <w:rFonts w:eastAsia="Calibri" w:cs="Times New Roman"/>
          <w:sz w:val="20"/>
          <w:szCs w:val="20"/>
        </w:rPr>
      </w:pPr>
      <w:r w:rsidRPr="00165E3A">
        <w:rPr>
          <w:rFonts w:eastAsia="Calibri" w:cs="Times New Roman"/>
          <w:sz w:val="20"/>
          <w:szCs w:val="20"/>
        </w:rPr>
        <w:t>___________________________________</w:t>
      </w:r>
    </w:p>
    <w:p w:rsidR="00165E3A" w:rsidRPr="0088115C" w:rsidRDefault="00165E3A" w:rsidP="00165E3A">
      <w:pPr>
        <w:jc w:val="both"/>
        <w:rPr>
          <w:rFonts w:eastAsia="Calibri" w:cs="Times New Roman"/>
          <w:sz w:val="20"/>
          <w:szCs w:val="20"/>
        </w:rPr>
      </w:pPr>
      <w:r w:rsidRPr="00165E3A">
        <w:rPr>
          <w:rFonts w:eastAsia="Calibri" w:cs="Times New Roman"/>
          <w:sz w:val="20"/>
          <w:szCs w:val="20"/>
        </w:rPr>
        <w:t>Sagatavoja Īpašumu nodaļas V.Bērzājs</w:t>
      </w:r>
    </w:p>
    <w:p w:rsidR="00D226A2" w:rsidRPr="00D226A2" w:rsidRDefault="00D226A2" w:rsidP="0088115C">
      <w:pPr>
        <w:keepNext/>
        <w:jc w:val="left"/>
        <w:outlineLvl w:val="0"/>
        <w:rPr>
          <w:rFonts w:eastAsia="Times New Roman" w:cs="Times New Roman"/>
          <w:sz w:val="20"/>
          <w:szCs w:val="20"/>
          <w:lang w:eastAsia="lv-LV"/>
        </w:rPr>
      </w:pPr>
    </w:p>
    <w:p w:rsidR="00D226A2" w:rsidRDefault="00D226A2" w:rsidP="0088115C">
      <w:pPr>
        <w:rPr>
          <w:rFonts w:eastAsia="Times New Roman" w:cs="Times New Roman"/>
          <w:szCs w:val="24"/>
          <w:lang w:eastAsia="lv-LV"/>
        </w:rPr>
      </w:pPr>
      <w:r>
        <w:rPr>
          <w:rFonts w:eastAsia="Times New Roman" w:cs="Times New Roman"/>
          <w:szCs w:val="24"/>
          <w:lang w:eastAsia="lv-LV"/>
        </w:rPr>
        <w:br w:type="page"/>
      </w:r>
    </w:p>
    <w:p w:rsidR="00EB194B" w:rsidRDefault="00EB194B">
      <w:pPr>
        <w:rPr>
          <w:rFonts w:eastAsia="Calibri" w:cs="Times New Roman"/>
          <w:szCs w:val="24"/>
        </w:rPr>
      </w:pPr>
      <w:r>
        <w:rPr>
          <w:rFonts w:eastAsia="Calibri" w:cs="Times New Roman"/>
          <w:szCs w:val="24"/>
        </w:rPr>
        <w:lastRenderedPageBreak/>
        <w:br w:type="page"/>
      </w:r>
    </w:p>
    <w:p w:rsidR="007C4EB7" w:rsidRPr="007C4EB7" w:rsidRDefault="00D767AB" w:rsidP="007C4EB7">
      <w:pPr>
        <w:ind w:right="-3"/>
        <w:jc w:val="center"/>
        <w:rPr>
          <w:rFonts w:eastAsia="Calibri" w:cs="Times New Roman"/>
          <w:bCs/>
          <w:szCs w:val="24"/>
          <w:lang w:eastAsia="lv-LV"/>
        </w:rPr>
      </w:pPr>
      <w:bookmarkStart w:id="1" w:name="L52"/>
      <w:r>
        <w:rPr>
          <w:rFonts w:eastAsia="Calibri" w:cs="Times New Roman"/>
          <w:bCs/>
          <w:szCs w:val="24"/>
          <w:lang w:eastAsia="lv-LV"/>
        </w:rPr>
        <w:lastRenderedPageBreak/>
        <w:t>25.</w:t>
      </w:r>
      <w:r w:rsidR="007C4EB7">
        <w:rPr>
          <w:rFonts w:eastAsia="Calibri" w:cs="Times New Roman"/>
          <w:bCs/>
          <w:szCs w:val="24"/>
          <w:lang w:eastAsia="lv-LV"/>
        </w:rPr>
        <w:t>§.</w:t>
      </w:r>
    </w:p>
    <w:p w:rsidR="007C4EB7" w:rsidRDefault="007C4EB7" w:rsidP="007C4EB7">
      <w:pPr>
        <w:ind w:right="-3"/>
        <w:jc w:val="left"/>
        <w:rPr>
          <w:rFonts w:eastAsia="Calibri" w:cs="Times New Roman"/>
          <w:b/>
          <w:bCs/>
          <w:szCs w:val="24"/>
          <w:lang w:eastAsia="lv-LV"/>
        </w:rPr>
      </w:pPr>
    </w:p>
    <w:p w:rsidR="007C4EB7" w:rsidRDefault="007C4EB7" w:rsidP="007C4EB7">
      <w:pPr>
        <w:ind w:right="-3"/>
        <w:jc w:val="left"/>
        <w:rPr>
          <w:rFonts w:eastAsia="Calibri" w:cs="Times New Roman"/>
          <w:b/>
          <w:bCs/>
          <w:szCs w:val="24"/>
          <w:lang w:eastAsia="lv-LV"/>
        </w:rPr>
      </w:pPr>
    </w:p>
    <w:p w:rsidR="007C4EB7" w:rsidRPr="007C4EB7" w:rsidRDefault="007C4EB7" w:rsidP="007C4EB7">
      <w:pPr>
        <w:ind w:right="-3"/>
        <w:jc w:val="left"/>
        <w:rPr>
          <w:rFonts w:eastAsia="Calibri" w:cs="Times New Roman"/>
          <w:b/>
          <w:bCs/>
          <w:szCs w:val="24"/>
          <w:lang w:eastAsia="lv-LV"/>
        </w:rPr>
      </w:pPr>
      <w:r w:rsidRPr="007C4EB7">
        <w:rPr>
          <w:rFonts w:eastAsia="Calibri" w:cs="Times New Roman"/>
          <w:b/>
          <w:bCs/>
          <w:szCs w:val="24"/>
          <w:lang w:eastAsia="lv-LV"/>
        </w:rPr>
        <w:t xml:space="preserve">Par saistošo noteikumu „Par grozījumiem Tukuma </w:t>
      </w:r>
    </w:p>
    <w:p w:rsidR="007C4EB7" w:rsidRPr="007C4EB7" w:rsidRDefault="007C4EB7" w:rsidP="007C4EB7">
      <w:pPr>
        <w:ind w:right="-3"/>
        <w:jc w:val="left"/>
        <w:rPr>
          <w:rFonts w:eastAsia="Calibri" w:cs="Times New Roman"/>
          <w:b/>
          <w:bCs/>
          <w:szCs w:val="24"/>
          <w:lang w:eastAsia="lv-LV"/>
        </w:rPr>
      </w:pPr>
      <w:r w:rsidRPr="007C4EB7">
        <w:rPr>
          <w:rFonts w:eastAsia="Calibri" w:cs="Times New Roman"/>
          <w:b/>
          <w:bCs/>
          <w:szCs w:val="24"/>
          <w:lang w:eastAsia="lv-LV"/>
        </w:rPr>
        <w:t xml:space="preserve">novada Domes 2016.gada 28.janvāra saistošajos </w:t>
      </w:r>
    </w:p>
    <w:p w:rsidR="007C4EB7" w:rsidRPr="007C4EB7" w:rsidRDefault="007C4EB7" w:rsidP="007C4EB7">
      <w:pPr>
        <w:ind w:right="-3"/>
        <w:jc w:val="left"/>
        <w:rPr>
          <w:rFonts w:eastAsia="Calibri" w:cs="Times New Roman"/>
          <w:b/>
          <w:bCs/>
          <w:szCs w:val="24"/>
          <w:lang w:eastAsia="lv-LV"/>
        </w:rPr>
      </w:pPr>
      <w:r w:rsidRPr="007C4EB7">
        <w:rPr>
          <w:rFonts w:eastAsia="Calibri" w:cs="Times New Roman"/>
          <w:b/>
          <w:bCs/>
          <w:szCs w:val="24"/>
          <w:lang w:eastAsia="lv-LV"/>
        </w:rPr>
        <w:t xml:space="preserve">noteikumos Nr.5 „Par Tukuma novada pašvaldības </w:t>
      </w:r>
    </w:p>
    <w:p w:rsidR="007C4EB7" w:rsidRPr="007C4EB7" w:rsidRDefault="007C4EB7" w:rsidP="007C4EB7">
      <w:pPr>
        <w:ind w:right="-3"/>
        <w:jc w:val="left"/>
        <w:rPr>
          <w:rFonts w:eastAsia="Calibri" w:cs="Times New Roman"/>
          <w:b/>
          <w:bCs/>
          <w:szCs w:val="24"/>
          <w:lang w:eastAsia="lv-LV"/>
        </w:rPr>
      </w:pPr>
      <w:r w:rsidRPr="007C4EB7">
        <w:rPr>
          <w:rFonts w:eastAsia="Calibri" w:cs="Times New Roman"/>
          <w:b/>
          <w:bCs/>
          <w:szCs w:val="24"/>
          <w:lang w:eastAsia="lv-LV"/>
        </w:rPr>
        <w:t>2016.gada budžetu” apstiprināšanu</w:t>
      </w:r>
    </w:p>
    <w:bookmarkEnd w:id="1"/>
    <w:p w:rsidR="007C4EB7" w:rsidRDefault="007C4EB7" w:rsidP="007C4EB7">
      <w:pPr>
        <w:ind w:right="5"/>
        <w:jc w:val="left"/>
        <w:rPr>
          <w:rFonts w:eastAsia="Calibri" w:cs="Times New Roman"/>
          <w:i/>
          <w:iCs/>
          <w:szCs w:val="24"/>
          <w:lang w:eastAsia="lv-LV"/>
        </w:rPr>
      </w:pPr>
    </w:p>
    <w:p w:rsidR="007C4EB7" w:rsidRPr="007C4EB7" w:rsidRDefault="007C4EB7" w:rsidP="007C4EB7">
      <w:pPr>
        <w:ind w:right="5"/>
        <w:jc w:val="left"/>
        <w:rPr>
          <w:rFonts w:eastAsia="Calibri" w:cs="Times New Roman"/>
          <w:i/>
          <w:iCs/>
          <w:szCs w:val="24"/>
          <w:lang w:eastAsia="lv-LV"/>
        </w:rPr>
      </w:pPr>
    </w:p>
    <w:p w:rsidR="007C4EB7" w:rsidRPr="007C4EB7" w:rsidRDefault="007C4EB7" w:rsidP="007C4EB7">
      <w:pPr>
        <w:ind w:right="5"/>
        <w:jc w:val="left"/>
        <w:rPr>
          <w:rFonts w:eastAsia="Calibri" w:cs="Times New Roman"/>
          <w:i/>
          <w:iCs/>
          <w:szCs w:val="24"/>
          <w:lang w:eastAsia="lv-LV"/>
        </w:rPr>
      </w:pPr>
      <w:r>
        <w:rPr>
          <w:rFonts w:eastAsia="Calibri" w:cs="Times New Roman"/>
          <w:i/>
          <w:iCs/>
          <w:szCs w:val="24"/>
          <w:lang w:eastAsia="lv-LV"/>
        </w:rPr>
        <w:t xml:space="preserve">Iesniegt izskatīšanai </w:t>
      </w:r>
      <w:r w:rsidR="006953B6">
        <w:rPr>
          <w:rFonts w:eastAsia="Calibri" w:cs="Times New Roman"/>
          <w:i/>
          <w:iCs/>
          <w:szCs w:val="24"/>
          <w:lang w:eastAsia="lv-LV"/>
        </w:rPr>
        <w:t xml:space="preserve">Tukuma novada </w:t>
      </w:r>
      <w:r>
        <w:rPr>
          <w:rFonts w:eastAsia="Calibri" w:cs="Times New Roman"/>
          <w:i/>
          <w:iCs/>
          <w:szCs w:val="24"/>
          <w:lang w:eastAsia="lv-LV"/>
        </w:rPr>
        <w:t>Domei šādu lēmuma projektu:</w:t>
      </w:r>
    </w:p>
    <w:p w:rsidR="007C4EB7" w:rsidRPr="007C4EB7" w:rsidRDefault="007C4EB7" w:rsidP="007C4EB7">
      <w:pPr>
        <w:ind w:right="5"/>
        <w:jc w:val="left"/>
        <w:rPr>
          <w:rFonts w:eastAsia="Calibri" w:cs="Times New Roman"/>
          <w:i/>
          <w:iCs/>
          <w:szCs w:val="24"/>
          <w:lang w:eastAsia="lv-LV"/>
        </w:rPr>
      </w:pPr>
    </w:p>
    <w:p w:rsidR="007C4EB7" w:rsidRPr="007C4EB7" w:rsidRDefault="007C4EB7" w:rsidP="007C4EB7">
      <w:pPr>
        <w:ind w:right="5"/>
        <w:jc w:val="left"/>
        <w:rPr>
          <w:rFonts w:eastAsia="Calibri" w:cs="Times New Roman"/>
          <w:szCs w:val="24"/>
          <w:lang w:eastAsia="lv-LV"/>
        </w:rPr>
      </w:pPr>
    </w:p>
    <w:p w:rsidR="007C4EB7" w:rsidRPr="007C4EB7" w:rsidRDefault="007C4EB7" w:rsidP="007C4EB7">
      <w:pPr>
        <w:ind w:right="5"/>
        <w:jc w:val="both"/>
        <w:rPr>
          <w:rFonts w:eastAsia="Calibri" w:cs="Times New Roman"/>
          <w:i/>
          <w:iCs/>
          <w:szCs w:val="24"/>
          <w:lang w:eastAsia="lv-LV"/>
        </w:rPr>
      </w:pPr>
      <w:r w:rsidRPr="007C4EB7">
        <w:rPr>
          <w:rFonts w:eastAsia="Calibri" w:cs="Times New Roman"/>
          <w:szCs w:val="24"/>
          <w:lang w:eastAsia="lv-LV"/>
        </w:rPr>
        <w:tab/>
        <w:t xml:space="preserve">1. Pamatojoties uz likuma „Par pašvaldībām” 14.panta otrās daļas 2.punktu, 21.panta pirmās daļas 2.punktu, 46.panta pirmo un otro daļu, apstiprināt Tukuma novada Domes saistošos noteikumus Nr........ „Par grozījumiem Tukuma novada Domes 2016.gada 28.janvāra saistošajos noteikumos Nr.5 „Par Tukuma novada pašvaldības 2016.gada budžetu”” (pievienoti). </w:t>
      </w:r>
    </w:p>
    <w:p w:rsidR="007C4EB7" w:rsidRPr="007C4EB7" w:rsidRDefault="007C4EB7" w:rsidP="007C4EB7">
      <w:pPr>
        <w:ind w:right="5"/>
        <w:jc w:val="both"/>
        <w:rPr>
          <w:rFonts w:eastAsia="Calibri" w:cs="Times New Roman"/>
          <w:i/>
          <w:iCs/>
          <w:szCs w:val="24"/>
          <w:lang w:eastAsia="lv-LV"/>
        </w:rPr>
      </w:pPr>
    </w:p>
    <w:p w:rsidR="007C4EB7" w:rsidRPr="007C4EB7" w:rsidRDefault="007C4EB7" w:rsidP="007C4EB7">
      <w:pPr>
        <w:ind w:right="5"/>
        <w:jc w:val="both"/>
        <w:rPr>
          <w:rFonts w:eastAsia="Calibri" w:cs="Times New Roman"/>
          <w:i/>
          <w:iCs/>
          <w:szCs w:val="24"/>
          <w:lang w:eastAsia="lv-LV"/>
        </w:rPr>
      </w:pPr>
      <w:r w:rsidRPr="007C4EB7">
        <w:rPr>
          <w:rFonts w:eastAsia="Calibri" w:cs="Times New Roman"/>
          <w:szCs w:val="24"/>
          <w:lang w:eastAsia="lv-LV"/>
        </w:rPr>
        <w:tab/>
        <w:t>2. Tukuma novada Domes saistošos noteikumus Nr.... „Par grozījumiem Tukuma novada Domes 2016.gada 28.janvāra saistošajos noteikumos Nr.5 „Par Tukuma novada pašvaldības 2016. gada budžetu” triju dienu laikā pēc to parakstīšanas nosūtīt Vides aizsardzības un reģionālās attīstības ministrijai zināšanai elektroniskā veidā, parakstītu ar drošu elektronisko parakstu, kas satur laika zīmogu.</w:t>
      </w:r>
    </w:p>
    <w:p w:rsidR="007C4EB7" w:rsidRPr="007C4EB7" w:rsidRDefault="007C4EB7" w:rsidP="007C4EB7">
      <w:pPr>
        <w:jc w:val="both"/>
        <w:rPr>
          <w:rFonts w:eastAsia="Calibri" w:cs="Times New Roman"/>
          <w:szCs w:val="24"/>
          <w:lang w:eastAsia="lv-LV"/>
        </w:rPr>
      </w:pPr>
    </w:p>
    <w:p w:rsidR="007C4EB7" w:rsidRPr="007C4EB7" w:rsidRDefault="007C4EB7" w:rsidP="007C4EB7">
      <w:pPr>
        <w:jc w:val="both"/>
        <w:rPr>
          <w:rFonts w:eastAsia="Calibri" w:cs="Times New Roman"/>
          <w:szCs w:val="24"/>
          <w:lang w:eastAsia="lv-LV"/>
        </w:rPr>
      </w:pPr>
      <w:r w:rsidRPr="007C4EB7">
        <w:rPr>
          <w:rFonts w:eastAsia="Calibri" w:cs="Times New Roman"/>
          <w:szCs w:val="24"/>
          <w:lang w:eastAsia="lv-LV"/>
        </w:rPr>
        <w:tab/>
        <w:t xml:space="preserve">3. Uzdot </w:t>
      </w:r>
      <w:r w:rsidR="00DA269F">
        <w:rPr>
          <w:rFonts w:eastAsia="Calibri" w:cs="Times New Roman"/>
          <w:szCs w:val="24"/>
          <w:lang w:eastAsia="lv-LV"/>
        </w:rPr>
        <w:t xml:space="preserve">Administratīvai nodaļai </w:t>
      </w:r>
      <w:r w:rsidRPr="007C4EB7">
        <w:rPr>
          <w:rFonts w:eastAsia="Calibri" w:cs="Times New Roman"/>
          <w:szCs w:val="24"/>
          <w:lang w:eastAsia="lv-LV"/>
        </w:rPr>
        <w:t xml:space="preserve"> nodrošināt, lai saistošie noteikumi būtu brīvi pieejami Tukuma novada Domes ēkā un Tukuma novada pagastu pārvaldēs, kā arī tiktu publicēti pašvaldības tīmekļa vietnē www.tukums.lv.  </w:t>
      </w: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Cs w:val="24"/>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7C4EB7" w:rsidP="007C4EB7">
      <w:pPr>
        <w:ind w:left="851" w:hanging="899"/>
        <w:jc w:val="both"/>
        <w:rPr>
          <w:rFonts w:eastAsia="Calibri" w:cs="Times New Roman"/>
          <w:sz w:val="20"/>
          <w:szCs w:val="20"/>
          <w:lang w:eastAsia="lv-LV"/>
        </w:rPr>
      </w:pPr>
    </w:p>
    <w:p w:rsidR="007C4EB7" w:rsidRPr="007C4EB7" w:rsidRDefault="007C4EB7" w:rsidP="007C4EB7">
      <w:pPr>
        <w:ind w:left="851" w:hanging="899"/>
        <w:jc w:val="both"/>
        <w:rPr>
          <w:rFonts w:eastAsia="Calibri" w:cs="Times New Roman"/>
          <w:sz w:val="20"/>
          <w:szCs w:val="20"/>
          <w:lang w:eastAsia="lv-LV"/>
        </w:rPr>
      </w:pPr>
    </w:p>
    <w:p w:rsidR="007C4EB7" w:rsidRPr="007C4EB7" w:rsidRDefault="007C4EB7" w:rsidP="007C4EB7">
      <w:pPr>
        <w:jc w:val="both"/>
        <w:rPr>
          <w:rFonts w:eastAsia="Calibri" w:cs="Times New Roman"/>
          <w:sz w:val="20"/>
          <w:szCs w:val="20"/>
          <w:lang w:eastAsia="lv-LV"/>
        </w:rPr>
      </w:pPr>
    </w:p>
    <w:p w:rsidR="007C4EB7" w:rsidRPr="007C4EB7" w:rsidRDefault="007C4EB7" w:rsidP="007C4EB7">
      <w:pPr>
        <w:ind w:right="-766"/>
        <w:jc w:val="left"/>
        <w:rPr>
          <w:rFonts w:eastAsia="Calibri" w:cs="Times New Roman"/>
          <w:sz w:val="20"/>
          <w:szCs w:val="20"/>
          <w:lang w:eastAsia="lv-LV"/>
        </w:rPr>
      </w:pPr>
      <w:r w:rsidRPr="007C4EB7">
        <w:rPr>
          <w:rFonts w:eastAsia="Calibri" w:cs="Times New Roman"/>
          <w:sz w:val="20"/>
          <w:szCs w:val="20"/>
          <w:lang w:eastAsia="lv-LV"/>
        </w:rPr>
        <w:t>Nosūtīt:</w:t>
      </w:r>
    </w:p>
    <w:p w:rsidR="007C4EB7" w:rsidRPr="007C4EB7" w:rsidRDefault="007C4EB7" w:rsidP="007C4EB7">
      <w:pPr>
        <w:ind w:right="-766"/>
        <w:jc w:val="left"/>
        <w:rPr>
          <w:rFonts w:eastAsia="Calibri" w:cs="Times New Roman"/>
          <w:sz w:val="20"/>
          <w:szCs w:val="20"/>
          <w:lang w:eastAsia="lv-LV"/>
        </w:rPr>
      </w:pPr>
      <w:r w:rsidRPr="007C4EB7">
        <w:rPr>
          <w:rFonts w:eastAsia="Calibri" w:cs="Times New Roman"/>
          <w:sz w:val="20"/>
          <w:szCs w:val="20"/>
          <w:lang w:eastAsia="lv-LV"/>
        </w:rPr>
        <w:t>- VARAM (el.)</w:t>
      </w:r>
    </w:p>
    <w:p w:rsidR="007C4EB7" w:rsidRPr="007C4EB7" w:rsidRDefault="007C4EB7" w:rsidP="007C4EB7">
      <w:pPr>
        <w:ind w:right="-766"/>
        <w:jc w:val="left"/>
        <w:rPr>
          <w:rFonts w:eastAsia="Calibri" w:cs="Times New Roman"/>
          <w:sz w:val="20"/>
          <w:szCs w:val="20"/>
          <w:lang w:eastAsia="lv-LV"/>
        </w:rPr>
      </w:pPr>
      <w:r w:rsidRPr="007C4EB7">
        <w:rPr>
          <w:rFonts w:eastAsia="Calibri" w:cs="Times New Roman"/>
          <w:sz w:val="20"/>
          <w:szCs w:val="20"/>
          <w:lang w:eastAsia="lv-LV"/>
        </w:rPr>
        <w:t>-Fin. nod.</w:t>
      </w:r>
    </w:p>
    <w:p w:rsidR="007C4EB7" w:rsidRPr="007C4EB7" w:rsidRDefault="007C4EB7" w:rsidP="007C4EB7">
      <w:pPr>
        <w:ind w:right="-766"/>
        <w:jc w:val="left"/>
        <w:rPr>
          <w:rFonts w:eastAsia="Calibri" w:cs="Times New Roman"/>
          <w:sz w:val="20"/>
          <w:szCs w:val="20"/>
          <w:lang w:eastAsia="lv-LV"/>
        </w:rPr>
      </w:pPr>
      <w:r w:rsidRPr="007C4EB7">
        <w:rPr>
          <w:rFonts w:eastAsia="Calibri" w:cs="Times New Roman"/>
          <w:sz w:val="20"/>
          <w:szCs w:val="20"/>
          <w:lang w:eastAsia="lv-LV"/>
        </w:rPr>
        <w:t>-Administratīvās. nod. 2x</w:t>
      </w:r>
    </w:p>
    <w:p w:rsidR="007C4EB7" w:rsidRPr="007C4EB7" w:rsidRDefault="007C4EB7" w:rsidP="007C4EB7">
      <w:pPr>
        <w:ind w:right="-766"/>
        <w:jc w:val="left"/>
        <w:rPr>
          <w:rFonts w:eastAsia="Calibri" w:cs="Times New Roman"/>
          <w:sz w:val="20"/>
          <w:szCs w:val="20"/>
          <w:lang w:eastAsia="lv-LV"/>
        </w:rPr>
      </w:pPr>
      <w:r w:rsidRPr="007C4EB7">
        <w:rPr>
          <w:rFonts w:eastAsia="Calibri" w:cs="Times New Roman"/>
          <w:sz w:val="20"/>
          <w:szCs w:val="20"/>
          <w:lang w:eastAsia="lv-LV"/>
        </w:rPr>
        <w:t>-izraksti</w:t>
      </w:r>
    </w:p>
    <w:p w:rsidR="007C4EB7" w:rsidRPr="007C4EB7" w:rsidRDefault="007C4EB7" w:rsidP="007C4EB7">
      <w:pPr>
        <w:ind w:right="-766"/>
        <w:jc w:val="left"/>
        <w:rPr>
          <w:rFonts w:eastAsia="Calibri" w:cs="Times New Roman"/>
          <w:sz w:val="20"/>
          <w:szCs w:val="20"/>
          <w:lang w:eastAsia="lv-LV"/>
        </w:rPr>
      </w:pPr>
      <w:r w:rsidRPr="007C4EB7">
        <w:rPr>
          <w:rFonts w:eastAsia="Calibri" w:cs="Times New Roman"/>
          <w:sz w:val="20"/>
          <w:szCs w:val="20"/>
          <w:lang w:eastAsia="lv-LV"/>
        </w:rPr>
        <w:t>____________________________________</w:t>
      </w:r>
    </w:p>
    <w:p w:rsidR="007C4EB7" w:rsidRPr="007C4EB7" w:rsidRDefault="007C4EB7" w:rsidP="007C4EB7">
      <w:pPr>
        <w:ind w:right="-766"/>
        <w:jc w:val="left"/>
        <w:rPr>
          <w:rFonts w:eastAsia="Calibri" w:cs="Times New Roman"/>
          <w:sz w:val="20"/>
          <w:szCs w:val="20"/>
          <w:lang w:eastAsia="lv-LV"/>
        </w:rPr>
      </w:pPr>
      <w:r w:rsidRPr="007C4EB7">
        <w:rPr>
          <w:rFonts w:eastAsia="Calibri" w:cs="Times New Roman"/>
          <w:sz w:val="20"/>
          <w:szCs w:val="20"/>
          <w:lang w:eastAsia="lv-LV"/>
        </w:rPr>
        <w:t xml:space="preserve">Sagatavoja Finanšu nod. L.Dzalbe, I.Kristberga </w:t>
      </w:r>
    </w:p>
    <w:p w:rsidR="007C4EB7" w:rsidRPr="007C4EB7" w:rsidRDefault="007C4EB7" w:rsidP="007C4EB7">
      <w:pPr>
        <w:ind w:right="-766"/>
        <w:jc w:val="left"/>
        <w:rPr>
          <w:rFonts w:eastAsia="Calibri" w:cs="Times New Roman"/>
          <w:sz w:val="20"/>
          <w:szCs w:val="20"/>
          <w:lang w:eastAsia="lv-LV"/>
        </w:rPr>
      </w:pP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p>
    <w:p w:rsidR="007C4EB7" w:rsidRPr="007C4EB7" w:rsidRDefault="007C4EB7" w:rsidP="007C4EB7">
      <w:pPr>
        <w:ind w:left="5760" w:right="-766" w:firstLine="720"/>
        <w:jc w:val="left"/>
        <w:rPr>
          <w:rFonts w:eastAsia="Calibri" w:cs="Times New Roman"/>
          <w:sz w:val="20"/>
          <w:szCs w:val="20"/>
          <w:lang w:eastAsia="lv-LV"/>
        </w:rPr>
      </w:pPr>
      <w:r w:rsidRPr="007C4EB7">
        <w:rPr>
          <w:rFonts w:eastAsia="Calibri" w:cs="Times New Roman"/>
          <w:sz w:val="20"/>
          <w:szCs w:val="20"/>
          <w:lang w:eastAsia="lv-LV"/>
        </w:rPr>
        <w:br w:type="page"/>
      </w:r>
      <w:r w:rsidRPr="007C4EB7">
        <w:rPr>
          <w:rFonts w:eastAsia="Calibri" w:cs="Times New Roman"/>
          <w:sz w:val="20"/>
          <w:szCs w:val="20"/>
          <w:lang w:eastAsia="lv-LV"/>
        </w:rPr>
        <w:lastRenderedPageBreak/>
        <w:t>APSTIPRINĀTI</w:t>
      </w:r>
    </w:p>
    <w:p w:rsidR="007C4EB7" w:rsidRPr="007C4EB7" w:rsidRDefault="007C4EB7" w:rsidP="007C4EB7">
      <w:pPr>
        <w:jc w:val="both"/>
        <w:rPr>
          <w:rFonts w:eastAsia="Calibri" w:cs="Times New Roman"/>
          <w:sz w:val="20"/>
          <w:szCs w:val="20"/>
          <w:lang w:eastAsia="lv-LV"/>
        </w:rPr>
      </w:pP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t>ar Tukuma novada Domes</w:t>
      </w:r>
      <w:r>
        <w:rPr>
          <w:rFonts w:eastAsia="Calibri" w:cs="Times New Roman"/>
          <w:sz w:val="20"/>
          <w:szCs w:val="20"/>
          <w:lang w:eastAsia="lv-LV"/>
        </w:rPr>
        <w:t xml:space="preserve"> …10.2016.</w:t>
      </w:r>
      <w:r w:rsidRPr="007C4EB7">
        <w:rPr>
          <w:rFonts w:eastAsia="Calibri" w:cs="Times New Roman"/>
          <w:sz w:val="20"/>
          <w:szCs w:val="20"/>
          <w:lang w:eastAsia="lv-LV"/>
        </w:rPr>
        <w:t xml:space="preserve"> </w:t>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t xml:space="preserve">              lēmumu (prot.Nr........, ..........</w:t>
      </w:r>
      <w:r>
        <w:rPr>
          <w:rFonts w:eastAsia="Calibri" w:cs="Times New Roman"/>
          <w:sz w:val="20"/>
          <w:szCs w:val="20"/>
          <w:lang w:eastAsia="lv-LV"/>
        </w:rPr>
        <w:t>§</w:t>
      </w:r>
      <w:r w:rsidRPr="007C4EB7">
        <w:rPr>
          <w:rFonts w:eastAsia="Calibri" w:cs="Times New Roman"/>
          <w:sz w:val="20"/>
          <w:szCs w:val="20"/>
          <w:lang w:eastAsia="lv-LV"/>
        </w:rPr>
        <w:t>.)</w:t>
      </w:r>
    </w:p>
    <w:p w:rsidR="007C4EB7" w:rsidRPr="007C4EB7" w:rsidRDefault="007C4EB7" w:rsidP="007C4EB7">
      <w:pPr>
        <w:jc w:val="both"/>
        <w:rPr>
          <w:rFonts w:eastAsia="Calibri" w:cs="Times New Roman"/>
          <w:sz w:val="20"/>
          <w:szCs w:val="20"/>
          <w:lang w:eastAsia="lv-LV"/>
        </w:rPr>
      </w:pPr>
    </w:p>
    <w:p w:rsidR="007C4EB7" w:rsidRPr="007C4EB7" w:rsidRDefault="007C4EB7" w:rsidP="007C4EB7">
      <w:pPr>
        <w:jc w:val="center"/>
        <w:rPr>
          <w:rFonts w:eastAsia="Calibri" w:cs="Times New Roman"/>
          <w:b/>
          <w:bCs/>
          <w:szCs w:val="24"/>
          <w:lang w:eastAsia="lv-LV"/>
        </w:rPr>
      </w:pPr>
    </w:p>
    <w:p w:rsidR="007C4EB7" w:rsidRPr="007C4EB7" w:rsidRDefault="007C4EB7" w:rsidP="007C4EB7">
      <w:pPr>
        <w:jc w:val="center"/>
        <w:rPr>
          <w:rFonts w:eastAsia="Calibri" w:cs="Times New Roman"/>
          <w:b/>
          <w:bCs/>
          <w:szCs w:val="24"/>
          <w:lang w:eastAsia="lv-LV"/>
        </w:rPr>
      </w:pPr>
    </w:p>
    <w:p w:rsidR="007C4EB7" w:rsidRPr="007C4EB7" w:rsidRDefault="007C4EB7" w:rsidP="007C4EB7">
      <w:pPr>
        <w:jc w:val="center"/>
        <w:rPr>
          <w:rFonts w:eastAsia="Calibri" w:cs="Times New Roman"/>
          <w:b/>
          <w:bCs/>
          <w:szCs w:val="24"/>
          <w:lang w:eastAsia="lv-LV"/>
        </w:rPr>
      </w:pPr>
    </w:p>
    <w:p w:rsidR="007C4EB7" w:rsidRPr="007C4EB7" w:rsidRDefault="007C4EB7" w:rsidP="007C4EB7">
      <w:pPr>
        <w:jc w:val="center"/>
        <w:rPr>
          <w:rFonts w:eastAsia="Calibri" w:cs="Times New Roman"/>
          <w:b/>
          <w:bCs/>
          <w:szCs w:val="24"/>
          <w:lang w:eastAsia="lv-LV"/>
        </w:rPr>
      </w:pPr>
      <w:r w:rsidRPr="007C4EB7">
        <w:rPr>
          <w:rFonts w:eastAsia="Calibri" w:cs="Times New Roman"/>
          <w:b/>
          <w:bCs/>
          <w:szCs w:val="24"/>
          <w:lang w:eastAsia="lv-LV"/>
        </w:rPr>
        <w:t>SAISTOŠIE NOTEIKUMI</w:t>
      </w:r>
    </w:p>
    <w:p w:rsidR="007C4EB7" w:rsidRPr="007C4EB7" w:rsidRDefault="007C4EB7" w:rsidP="007C4EB7">
      <w:pPr>
        <w:jc w:val="center"/>
        <w:rPr>
          <w:rFonts w:eastAsia="Calibri" w:cs="Times New Roman"/>
          <w:szCs w:val="24"/>
          <w:lang w:eastAsia="lv-LV"/>
        </w:rPr>
      </w:pPr>
      <w:r w:rsidRPr="007C4EB7">
        <w:rPr>
          <w:rFonts w:eastAsia="Calibri" w:cs="Times New Roman"/>
          <w:szCs w:val="24"/>
          <w:lang w:eastAsia="lv-LV"/>
        </w:rPr>
        <w:t>Tukumā</w:t>
      </w:r>
    </w:p>
    <w:p w:rsidR="007C4EB7" w:rsidRPr="007C4EB7" w:rsidRDefault="007C4EB7" w:rsidP="007C4EB7">
      <w:pPr>
        <w:jc w:val="both"/>
        <w:rPr>
          <w:rFonts w:eastAsia="Calibri" w:cs="Times New Roman"/>
          <w:szCs w:val="24"/>
          <w:lang w:eastAsia="lv-LV"/>
        </w:rPr>
      </w:pPr>
    </w:p>
    <w:p w:rsidR="007C4EB7" w:rsidRDefault="007C4EB7" w:rsidP="007C4EB7">
      <w:pPr>
        <w:jc w:val="both"/>
        <w:rPr>
          <w:rFonts w:eastAsia="Calibri" w:cs="Times New Roman"/>
          <w:szCs w:val="24"/>
          <w:lang w:eastAsia="lv-LV"/>
        </w:rPr>
      </w:pPr>
      <w:r w:rsidRPr="007C4EB7">
        <w:rPr>
          <w:rFonts w:eastAsia="Calibri" w:cs="Times New Roman"/>
          <w:szCs w:val="24"/>
          <w:lang w:eastAsia="lv-LV"/>
        </w:rPr>
        <w:t>2016.gada 27.oktobrī</w:t>
      </w:r>
      <w:r>
        <w:rPr>
          <w:rFonts w:eastAsia="Calibri" w:cs="Times New Roman"/>
          <w:szCs w:val="24"/>
          <w:lang w:eastAsia="lv-LV"/>
        </w:rPr>
        <w:tab/>
      </w:r>
      <w:r>
        <w:rPr>
          <w:rFonts w:eastAsia="Calibri" w:cs="Times New Roman"/>
          <w:szCs w:val="24"/>
          <w:lang w:eastAsia="lv-LV"/>
        </w:rPr>
        <w:tab/>
      </w:r>
      <w:r>
        <w:rPr>
          <w:rFonts w:eastAsia="Calibri" w:cs="Times New Roman"/>
          <w:szCs w:val="24"/>
          <w:lang w:eastAsia="lv-LV"/>
        </w:rPr>
        <w:tab/>
      </w:r>
      <w:r>
        <w:rPr>
          <w:rFonts w:eastAsia="Calibri" w:cs="Times New Roman"/>
          <w:szCs w:val="24"/>
          <w:lang w:eastAsia="lv-LV"/>
        </w:rPr>
        <w:tab/>
      </w:r>
      <w:r w:rsidRPr="007C4EB7">
        <w:rPr>
          <w:rFonts w:eastAsia="Calibri" w:cs="Times New Roman"/>
          <w:szCs w:val="24"/>
          <w:lang w:eastAsia="lv-LV"/>
        </w:rPr>
        <w:tab/>
      </w:r>
      <w:r w:rsidRPr="007C4EB7">
        <w:rPr>
          <w:rFonts w:eastAsia="Calibri" w:cs="Times New Roman"/>
          <w:szCs w:val="24"/>
          <w:lang w:eastAsia="lv-LV"/>
        </w:rPr>
        <w:tab/>
      </w:r>
      <w:r w:rsidRPr="007C4EB7">
        <w:rPr>
          <w:rFonts w:eastAsia="Calibri" w:cs="Times New Roman"/>
          <w:szCs w:val="24"/>
          <w:lang w:eastAsia="lv-LV"/>
        </w:rPr>
        <w:tab/>
      </w:r>
      <w:r w:rsidRPr="007C4EB7">
        <w:rPr>
          <w:rFonts w:eastAsia="Calibri" w:cs="Times New Roman"/>
          <w:szCs w:val="24"/>
          <w:lang w:eastAsia="lv-LV"/>
        </w:rPr>
        <w:tab/>
      </w:r>
      <w:r w:rsidRPr="007C4EB7">
        <w:rPr>
          <w:rFonts w:eastAsia="Calibri" w:cs="Times New Roman"/>
          <w:szCs w:val="24"/>
          <w:lang w:eastAsia="lv-LV"/>
        </w:rPr>
        <w:tab/>
      </w:r>
      <w:r w:rsidRPr="007C4EB7">
        <w:rPr>
          <w:rFonts w:eastAsia="Calibri" w:cs="Times New Roman"/>
          <w:szCs w:val="24"/>
          <w:lang w:eastAsia="lv-LV"/>
        </w:rPr>
        <w:tab/>
        <w:t>Nr........</w:t>
      </w:r>
    </w:p>
    <w:p w:rsidR="007C4EB7" w:rsidRPr="007C4EB7" w:rsidRDefault="007C4EB7" w:rsidP="007C4EB7">
      <w:pPr>
        <w:rPr>
          <w:rFonts w:eastAsia="Calibri" w:cs="Times New Roman"/>
          <w:b/>
          <w:bCs/>
          <w:szCs w:val="24"/>
          <w:lang w:eastAsia="lv-LV"/>
        </w:rPr>
      </w:pPr>
      <w:r>
        <w:rPr>
          <w:rFonts w:eastAsia="Calibri" w:cs="Times New Roman"/>
          <w:szCs w:val="24"/>
          <w:lang w:eastAsia="lv-LV"/>
        </w:rPr>
        <w:t>(prot.Nr.., …§.)</w:t>
      </w:r>
    </w:p>
    <w:p w:rsidR="007C4EB7" w:rsidRPr="007C4EB7" w:rsidRDefault="007C4EB7" w:rsidP="007C4EB7">
      <w:pPr>
        <w:jc w:val="both"/>
        <w:rPr>
          <w:rFonts w:eastAsia="Calibri" w:cs="Times New Roman"/>
          <w:b/>
          <w:bCs/>
          <w:szCs w:val="24"/>
          <w:lang w:eastAsia="lv-LV"/>
        </w:rPr>
      </w:pPr>
    </w:p>
    <w:p w:rsidR="007C4EB7" w:rsidRPr="007C4EB7" w:rsidRDefault="007C4EB7" w:rsidP="007C4EB7">
      <w:pPr>
        <w:jc w:val="both"/>
        <w:rPr>
          <w:rFonts w:eastAsia="Calibri" w:cs="Times New Roman"/>
          <w:b/>
          <w:bCs/>
          <w:szCs w:val="24"/>
          <w:lang w:eastAsia="lv-LV"/>
        </w:rPr>
      </w:pPr>
    </w:p>
    <w:p w:rsidR="007C4EB7" w:rsidRPr="007C4EB7" w:rsidRDefault="007C4EB7" w:rsidP="007C4EB7">
      <w:pPr>
        <w:jc w:val="both"/>
        <w:rPr>
          <w:rFonts w:eastAsia="Calibri" w:cs="Times New Roman"/>
          <w:b/>
          <w:bCs/>
          <w:szCs w:val="24"/>
          <w:lang w:eastAsia="lv-LV"/>
        </w:rPr>
      </w:pPr>
      <w:r w:rsidRPr="007C4EB7">
        <w:rPr>
          <w:rFonts w:eastAsia="Calibri" w:cs="Times New Roman"/>
          <w:b/>
          <w:bCs/>
          <w:szCs w:val="24"/>
          <w:lang w:eastAsia="lv-LV"/>
        </w:rPr>
        <w:t xml:space="preserve">Par grozījumiem Tukuma novada Domes </w:t>
      </w:r>
    </w:p>
    <w:p w:rsidR="007C4EB7" w:rsidRPr="007C4EB7" w:rsidRDefault="007C4EB7" w:rsidP="007C4EB7">
      <w:pPr>
        <w:jc w:val="both"/>
        <w:rPr>
          <w:rFonts w:eastAsia="Calibri" w:cs="Times New Roman"/>
          <w:b/>
          <w:bCs/>
          <w:szCs w:val="24"/>
          <w:lang w:eastAsia="lv-LV"/>
        </w:rPr>
      </w:pPr>
      <w:r w:rsidRPr="007C4EB7">
        <w:rPr>
          <w:rFonts w:eastAsia="Calibri" w:cs="Times New Roman"/>
          <w:b/>
          <w:bCs/>
          <w:szCs w:val="24"/>
          <w:lang w:eastAsia="lv-LV"/>
        </w:rPr>
        <w:t>2016.</w:t>
      </w:r>
      <w:r>
        <w:rPr>
          <w:rFonts w:eastAsia="Calibri" w:cs="Times New Roman"/>
          <w:b/>
          <w:bCs/>
          <w:szCs w:val="24"/>
          <w:lang w:eastAsia="lv-LV"/>
        </w:rPr>
        <w:t>gada 28.janvāra</w:t>
      </w:r>
      <w:r w:rsidRPr="007C4EB7">
        <w:rPr>
          <w:rFonts w:eastAsia="Calibri" w:cs="Times New Roman"/>
          <w:b/>
          <w:bCs/>
          <w:szCs w:val="24"/>
          <w:lang w:eastAsia="lv-LV"/>
        </w:rPr>
        <w:t xml:space="preserve"> saistošajos noteikumos Nr.5</w:t>
      </w:r>
    </w:p>
    <w:p w:rsidR="007C4EB7" w:rsidRPr="007C4EB7" w:rsidRDefault="007C4EB7" w:rsidP="007C4EB7">
      <w:pPr>
        <w:jc w:val="both"/>
        <w:rPr>
          <w:rFonts w:eastAsia="Calibri" w:cs="Times New Roman"/>
          <w:b/>
          <w:bCs/>
          <w:szCs w:val="24"/>
          <w:lang w:eastAsia="lv-LV"/>
        </w:rPr>
      </w:pPr>
      <w:r w:rsidRPr="007C4EB7">
        <w:rPr>
          <w:rFonts w:eastAsia="Calibri" w:cs="Times New Roman"/>
          <w:b/>
          <w:bCs/>
          <w:szCs w:val="24"/>
          <w:lang w:eastAsia="lv-LV"/>
        </w:rPr>
        <w:t>„Par Tukuma novada pašvaldības 2016.gada budžetu”</w:t>
      </w:r>
    </w:p>
    <w:p w:rsidR="007C4EB7" w:rsidRPr="007C4EB7" w:rsidRDefault="007C4EB7" w:rsidP="007C4EB7">
      <w:pPr>
        <w:jc w:val="both"/>
        <w:rPr>
          <w:rFonts w:eastAsia="Calibri" w:cs="Times New Roman"/>
          <w:sz w:val="20"/>
          <w:szCs w:val="20"/>
          <w:lang w:eastAsia="lv-LV"/>
        </w:rPr>
      </w:pPr>
    </w:p>
    <w:p w:rsidR="007C4EB7" w:rsidRPr="007C4EB7" w:rsidRDefault="007C4EB7" w:rsidP="007C4EB7">
      <w:pPr>
        <w:ind w:left="6480"/>
        <w:jc w:val="both"/>
        <w:rPr>
          <w:rFonts w:eastAsia="Calibri" w:cs="Times New Roman"/>
          <w:sz w:val="20"/>
          <w:szCs w:val="20"/>
          <w:lang w:eastAsia="lv-LV"/>
        </w:rPr>
      </w:pPr>
      <w:r w:rsidRPr="007C4EB7">
        <w:rPr>
          <w:rFonts w:eastAsia="Calibri" w:cs="Times New Roman"/>
          <w:sz w:val="20"/>
          <w:szCs w:val="20"/>
          <w:lang w:eastAsia="lv-LV"/>
        </w:rPr>
        <w:t>Izdoti saskaņā ar likuma „Par pašvaldībām” 21.p. un likumu „Par pašvaldību budžetiem”</w:t>
      </w:r>
    </w:p>
    <w:p w:rsidR="007C4EB7" w:rsidRDefault="007C4EB7" w:rsidP="007C4EB7">
      <w:pPr>
        <w:jc w:val="left"/>
        <w:rPr>
          <w:rFonts w:eastAsia="Calibri" w:cs="Times New Roman"/>
          <w:sz w:val="20"/>
          <w:szCs w:val="20"/>
          <w:lang w:eastAsia="lv-LV"/>
        </w:rPr>
      </w:pPr>
    </w:p>
    <w:p w:rsidR="007C4EB7" w:rsidRPr="007C4EB7" w:rsidRDefault="007C4EB7" w:rsidP="007C4EB7">
      <w:pPr>
        <w:jc w:val="left"/>
        <w:rPr>
          <w:rFonts w:eastAsia="Calibri" w:cs="Times New Roman"/>
          <w:sz w:val="20"/>
          <w:szCs w:val="20"/>
          <w:lang w:eastAsia="lv-LV"/>
        </w:rPr>
      </w:pPr>
    </w:p>
    <w:p w:rsidR="007C4EB7" w:rsidRPr="007C4EB7" w:rsidRDefault="004B417D" w:rsidP="004B417D">
      <w:pPr>
        <w:ind w:firstLine="720"/>
        <w:jc w:val="both"/>
        <w:rPr>
          <w:rFonts w:eastAsia="Calibri" w:cs="Times New Roman"/>
          <w:szCs w:val="24"/>
          <w:lang w:eastAsia="lv-LV"/>
        </w:rPr>
      </w:pPr>
      <w:r>
        <w:rPr>
          <w:rFonts w:eastAsia="Calibri" w:cs="Times New Roman"/>
          <w:szCs w:val="24"/>
          <w:lang w:eastAsia="lv-LV"/>
        </w:rPr>
        <w:t xml:space="preserve">1. </w:t>
      </w:r>
      <w:r w:rsidR="007C4EB7" w:rsidRPr="007C4EB7">
        <w:rPr>
          <w:rFonts w:eastAsia="Calibri" w:cs="Times New Roman"/>
          <w:szCs w:val="24"/>
          <w:lang w:eastAsia="lv-LV"/>
        </w:rPr>
        <w:t>Izdarīt Tukuma novada pašvaldības 2016.gada pamatbudžetā šādus plāna grozījumus atbilstoši funkcionālajām un ekonomiskajām kategorijām (</w:t>
      </w:r>
      <w:r w:rsidR="007C4EB7" w:rsidRPr="007C4EB7">
        <w:rPr>
          <w:rFonts w:eastAsia="Calibri" w:cs="Times New Roman"/>
          <w:i/>
          <w:iCs/>
          <w:szCs w:val="24"/>
          <w:lang w:eastAsia="lv-LV"/>
        </w:rPr>
        <w:t>euro</w:t>
      </w:r>
      <w:r w:rsidR="007C4EB7" w:rsidRPr="007C4EB7">
        <w:rPr>
          <w:rFonts w:eastAsia="Calibri" w:cs="Times New Roman"/>
          <w:szCs w:val="24"/>
          <w:lang w:eastAsia="lv-LV"/>
        </w:rPr>
        <w:t xml:space="preserve">): </w:t>
      </w:r>
    </w:p>
    <w:p w:rsidR="007C4EB7" w:rsidRDefault="007C4EB7" w:rsidP="007C4EB7">
      <w:pPr>
        <w:ind w:right="-109"/>
        <w:jc w:val="both"/>
        <w:rPr>
          <w:rFonts w:eastAsia="Calibri" w:cs="Times New Roman"/>
          <w:szCs w:val="24"/>
          <w:lang w:eastAsia="lv-LV"/>
        </w:rPr>
      </w:pPr>
    </w:p>
    <w:p w:rsidR="003F7C97" w:rsidRPr="003F7C97" w:rsidRDefault="003F7C97" w:rsidP="003F7C97">
      <w:pPr>
        <w:ind w:firstLine="720"/>
        <w:jc w:val="both"/>
        <w:rPr>
          <w:rFonts w:eastAsia="Calibri" w:cs="Times New Roman"/>
          <w:szCs w:val="24"/>
          <w:lang w:eastAsia="lv-LV"/>
        </w:rPr>
      </w:pPr>
      <w:r w:rsidRPr="003F7C97">
        <w:rPr>
          <w:rFonts w:eastAsia="Calibri" w:cs="Times New Roman"/>
          <w:szCs w:val="24"/>
          <w:lang w:eastAsia="lv-LV"/>
        </w:rPr>
        <w:t>1.Izdarīt Tukuma novada pašvaldības 2016.gada pamatbudžetā šādus plāna grozījumus atbilstoši funkcionālajām un ekonomiskajām kategorijām (</w:t>
      </w:r>
      <w:r w:rsidRPr="003F7C97">
        <w:rPr>
          <w:rFonts w:eastAsia="Calibri" w:cs="Times New Roman"/>
          <w:i/>
          <w:iCs/>
          <w:szCs w:val="24"/>
          <w:lang w:eastAsia="lv-LV"/>
        </w:rPr>
        <w:t>euro</w:t>
      </w:r>
      <w:r w:rsidRPr="003F7C97">
        <w:rPr>
          <w:rFonts w:eastAsia="Calibri" w:cs="Times New Roman"/>
          <w:szCs w:val="24"/>
          <w:lang w:eastAsia="lv-LV"/>
        </w:rPr>
        <w:t xml:space="preserve">): </w:t>
      </w:r>
    </w:p>
    <w:p w:rsidR="003F7C97" w:rsidRPr="003F7C97" w:rsidRDefault="003F7C97" w:rsidP="003F7C97">
      <w:pPr>
        <w:ind w:right="-109"/>
        <w:jc w:val="both"/>
        <w:rPr>
          <w:rFonts w:eastAsia="Calibri" w:cs="Times New Roman"/>
          <w:szCs w:val="24"/>
          <w:lang w:eastAsia="lv-LV"/>
        </w:rPr>
      </w:pPr>
    </w:p>
    <w:tbl>
      <w:tblPr>
        <w:tblW w:w="9828" w:type="dxa"/>
        <w:tblInd w:w="93" w:type="dxa"/>
        <w:tblLook w:val="04A0" w:firstRow="1" w:lastRow="0" w:firstColumn="1" w:lastColumn="0" w:noHBand="0" w:noVBand="1"/>
      </w:tblPr>
      <w:tblGrid>
        <w:gridCol w:w="4835"/>
        <w:gridCol w:w="1046"/>
        <w:gridCol w:w="1400"/>
        <w:gridCol w:w="1151"/>
        <w:gridCol w:w="1376"/>
        <w:gridCol w:w="20"/>
      </w:tblGrid>
      <w:tr w:rsidR="003F7C97" w:rsidRPr="003F7C97" w:rsidTr="00852FB3">
        <w:trPr>
          <w:gridAfter w:val="1"/>
          <w:wAfter w:w="20" w:type="dxa"/>
          <w:trHeight w:val="720"/>
        </w:trPr>
        <w:tc>
          <w:tcPr>
            <w:tcW w:w="4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Times New Roman" w:cs="Times New Roman"/>
                <w:b/>
                <w:bCs/>
                <w:color w:val="000000"/>
                <w:sz w:val="22"/>
                <w:lang w:eastAsia="lv-LV"/>
              </w:rPr>
            </w:pPr>
            <w:r w:rsidRPr="003F7C97">
              <w:rPr>
                <w:rFonts w:eastAsia="Times New Roman" w:cs="Times New Roman"/>
                <w:b/>
                <w:bCs/>
                <w:color w:val="000000"/>
                <w:sz w:val="22"/>
                <w:lang w:eastAsia="lv-LV"/>
              </w:rPr>
              <w:t>Rādītāju nosaukumi</w:t>
            </w:r>
          </w:p>
        </w:tc>
        <w:tc>
          <w:tcPr>
            <w:tcW w:w="10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Budžeta kategoriju kodi</w:t>
            </w:r>
          </w:p>
        </w:tc>
        <w:tc>
          <w:tcPr>
            <w:tcW w:w="1400" w:type="dxa"/>
            <w:tcBorders>
              <w:top w:val="single" w:sz="4" w:space="0" w:color="000000"/>
              <w:left w:val="nil"/>
              <w:bottom w:val="single" w:sz="4" w:space="0" w:color="000000"/>
              <w:right w:val="single" w:sz="4" w:space="0" w:color="000000"/>
            </w:tcBorders>
            <w:shd w:val="clear" w:color="auto" w:fill="auto"/>
            <w:vAlign w:val="center"/>
            <w:hideMark/>
          </w:tcPr>
          <w:p w:rsidR="003F7C97" w:rsidRPr="003F7C97" w:rsidRDefault="003F7C97" w:rsidP="003F7C97">
            <w:pPr>
              <w:ind w:hanging="20"/>
              <w:jc w:val="center"/>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Apstiprināts 2016. gadam</w:t>
            </w:r>
          </w:p>
        </w:tc>
        <w:tc>
          <w:tcPr>
            <w:tcW w:w="1151" w:type="dxa"/>
            <w:tcBorders>
              <w:top w:val="single" w:sz="4" w:space="0" w:color="000000"/>
              <w:left w:val="nil"/>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Grozījumi (+/-)</w:t>
            </w:r>
          </w:p>
        </w:tc>
        <w:tc>
          <w:tcPr>
            <w:tcW w:w="1376" w:type="dxa"/>
            <w:tcBorders>
              <w:top w:val="single" w:sz="4" w:space="0" w:color="000000"/>
              <w:left w:val="nil"/>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Precizētais 2016. gada budžets</w:t>
            </w:r>
          </w:p>
        </w:tc>
      </w:tr>
      <w:tr w:rsidR="003F7C97" w:rsidRPr="003F7C97" w:rsidTr="00852FB3">
        <w:trPr>
          <w:gridAfter w:val="1"/>
          <w:wAfter w:w="20" w:type="dxa"/>
          <w:trHeight w:val="300"/>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3F7C97" w:rsidRPr="003F7C97" w:rsidRDefault="003F7C97" w:rsidP="003F7C97">
            <w:pPr>
              <w:jc w:val="left"/>
              <w:rPr>
                <w:rFonts w:eastAsia="Times New Roman" w:cs="Times New Roman"/>
                <w:b/>
                <w:bCs/>
                <w:color w:val="000000"/>
                <w:sz w:val="22"/>
                <w:lang w:eastAsia="lv-LV"/>
              </w:rPr>
            </w:pPr>
          </w:p>
        </w:tc>
        <w:tc>
          <w:tcPr>
            <w:tcW w:w="1046" w:type="dxa"/>
            <w:vMerge/>
            <w:tcBorders>
              <w:top w:val="single" w:sz="4" w:space="0" w:color="000000"/>
              <w:left w:val="single" w:sz="4" w:space="0" w:color="000000"/>
              <w:bottom w:val="single" w:sz="4" w:space="0" w:color="000000"/>
              <w:right w:val="single" w:sz="4" w:space="0" w:color="000000"/>
            </w:tcBorders>
            <w:vAlign w:val="center"/>
            <w:hideMark/>
          </w:tcPr>
          <w:p w:rsidR="003F7C97" w:rsidRPr="003F7C97" w:rsidRDefault="003F7C97" w:rsidP="003F7C97">
            <w:pPr>
              <w:jc w:val="left"/>
              <w:rPr>
                <w:rFonts w:eastAsia="Times New Roman" w:cs="Times New Roman"/>
                <w:b/>
                <w:bCs/>
                <w:color w:val="000000"/>
                <w:sz w:val="18"/>
                <w:szCs w:val="18"/>
                <w:lang w:eastAsia="lv-LV"/>
              </w:rPr>
            </w:pP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jc w:val="center"/>
              <w:rPr>
                <w:rFonts w:eastAsia="Times New Roman" w:cs="Times New Roman"/>
                <w:b/>
                <w:bCs/>
                <w:color w:val="000000"/>
                <w:sz w:val="22"/>
                <w:lang w:eastAsia="lv-LV"/>
              </w:rPr>
            </w:pPr>
            <w:r w:rsidRPr="003F7C97">
              <w:rPr>
                <w:rFonts w:eastAsia="Times New Roman" w:cs="Times New Roman"/>
                <w:b/>
                <w:bCs/>
                <w:color w:val="000000"/>
                <w:sz w:val="22"/>
                <w:lang w:eastAsia="lv-LV"/>
              </w:rPr>
              <w:t>EUR</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b/>
                <w:bCs/>
                <w:color w:val="000000"/>
                <w:sz w:val="22"/>
                <w:lang w:eastAsia="lv-LV"/>
              </w:rPr>
            </w:pPr>
            <w:r w:rsidRPr="003F7C97">
              <w:rPr>
                <w:rFonts w:eastAsia="Times New Roman" w:cs="Times New Roman"/>
                <w:b/>
                <w:bCs/>
                <w:color w:val="000000"/>
                <w:sz w:val="22"/>
                <w:lang w:eastAsia="lv-LV"/>
              </w:rPr>
              <w:t>EUR</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b/>
                <w:bCs/>
                <w:color w:val="000000"/>
                <w:sz w:val="22"/>
                <w:lang w:eastAsia="lv-LV"/>
              </w:rPr>
            </w:pPr>
            <w:r w:rsidRPr="003F7C97">
              <w:rPr>
                <w:rFonts w:eastAsia="Times New Roman" w:cs="Times New Roman"/>
                <w:b/>
                <w:bCs/>
                <w:color w:val="000000"/>
                <w:sz w:val="22"/>
                <w:lang w:eastAsia="lv-LV"/>
              </w:rPr>
              <w:t>EUR</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b/>
                <w:bCs/>
                <w:color w:val="000000"/>
                <w:sz w:val="22"/>
                <w:lang w:eastAsia="lv-LV"/>
              </w:rPr>
            </w:pPr>
            <w:r w:rsidRPr="003F7C97">
              <w:rPr>
                <w:rFonts w:eastAsia="Times New Roman" w:cs="Times New Roman"/>
                <w:b/>
                <w:bCs/>
                <w:color w:val="000000"/>
                <w:sz w:val="22"/>
                <w:lang w:eastAsia="lv-LV"/>
              </w:rPr>
              <w:t>I IEŅĒMUMI - kopā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30413307.00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645064.00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31058371.00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1</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2</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jc w:val="center"/>
              <w:rPr>
                <w:rFonts w:eastAsia="Times New Roman" w:cs="Times New Roman"/>
                <w:color w:val="000000"/>
                <w:sz w:val="22"/>
                <w:lang w:eastAsia="lv-LV"/>
              </w:rPr>
            </w:pPr>
            <w:r w:rsidRPr="003F7C97">
              <w:rPr>
                <w:rFonts w:eastAsia="Times New Roman" w:cs="Times New Roman"/>
                <w:color w:val="000000"/>
                <w:sz w:val="22"/>
                <w:lang w:eastAsia="lv-LV"/>
              </w:rPr>
              <w:t>3</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4</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5</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IENĀKUMA NODOKĻI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1.0.0.0.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14908696.00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222097.00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15130793.00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Ieņēmumi no iedzīvotāju ienākuma nodokļa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1.1.0.0.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14908696.00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222097.00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15130793.00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Iedzīvotāju ienākuma nodoklis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1.1.1.0.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14908696.00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222097.00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15130793.00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ĪPAŠUMA NODOKĻI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4.0.0.0.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1775365.00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56070.00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1831435.00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Nekustamā īpašuma nodoklis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4.1.0.0.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1775365.00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56070.00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1831435.00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Nekustamā īpašuma nodoklis par zemi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4.1.1.0.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1214354.00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18513.00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1232867.00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Nekustamā īpašuma nodoklis par ēkām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4.1.2.0.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357172.00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37557.00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394729.00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Nekustamā īpašuma nodoklis par mājokļiem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4.1.3.0.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203839.00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203839.00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Īpašuma nodokļa parādi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4.2.0.0.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NODOKĻI PAR PAKALPOJUMIEM UN PRECĒM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5.0.0.0.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100000.00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100000.00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Nodokļi atsevišķām precēm un pakalpojumu veidiem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5.4.0.0.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100000.00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100000.00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lastRenderedPageBreak/>
              <w:t xml:space="preserve">    Azartspēļu nodoklis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5.4.1.0.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100000.00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100000.00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IEŅĒMUMI NO UZŅĒMĒJDARBĪBAS UN ĪPAŠUMA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8.0.0.0.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15972.00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15972.00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Ieņēmumi no dividendēm (ieņēmumi no valsts (pašvaldību) kapitāla izmantošanas)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8.3.0.0.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15972.00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15972.00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Pārējie ieņēmumi no dividendēm (ieņēmumi no valsts (pašvaldību) kapitāla izmantošanas)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8.3.9.0.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15972.00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15972.00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VALSTS (PAŠVALDĪBU) NODEVAS UN KANCELEJAS NODEVAS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9.0.0.0.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16637.00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627.00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17264.00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Valsts nodevas, kuras ieskaita pašvaldību budžetā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9.4.0.0.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10928.00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78.00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11006.00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Valsts nodeva par apliecinājumiem un citu funkciju pildīšanu bāriņtiesās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9.4.2.0.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3000.00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Valsts nodeva par uzvārda, vārda un tautības ieraksta maiņu personu apliecinošos dokumentos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9.4.3.0.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1000.00</w:t>
            </w:r>
          </w:p>
        </w:tc>
      </w:tr>
      <w:tr w:rsidR="003F7C97" w:rsidRPr="003F7C97" w:rsidTr="00852FB3">
        <w:trPr>
          <w:gridAfter w:val="1"/>
          <w:wAfter w:w="20" w:type="dxa"/>
          <w:trHeight w:val="9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Valsts nodevas par laulības reģistrāciju, civilstāvokļa akta reģistra ieraksta aktualizēšanu vai atjaunošanu un atkārtotas civilstāvokļa aktu reģistrācijas apliecības izsniegšanu</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9.4.5.0.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4000.00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4000.00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Pārējās valsts nodevas, kuras ieskaita pašvaldību budžetā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9.4.9.0.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2928.00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78.00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3006.00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Pašvaldību nodevas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9.5.0.0.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5709.00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549.00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6258.00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Pašvaldības nodeva par domes izstrādāto oficiālo dokumentu un apliecinātu to kopiju saņemšanu</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9.5.1.1.</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1267.00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9.00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1276.00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Pašvaldības nodeva par izklaidējoša rakstura pasākumu sarīkošanu publiskās vietās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9.5.1.2.</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800.00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800.00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Pašvaldības nodeva par tirdzniecību publiskās vietās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9.5.1.4.</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2005.00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540.00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2545.00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Pašvaldības nodeva par dzīvnieku turēšanu</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9.5.1.5.</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400.00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400.00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Pašvaldības nodeva par būvatļaujas saņemšanu</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9.5.2.1.</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1000.00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Pārējās nodevas, ko uzliek pašvaldības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9.5.2.9.</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237.00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237.00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NAUDAS SODI UN SANKCIJAS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10.0.0.0.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16220.00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80.00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16300.00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Naudas sodi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10.1.0.0.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16220.00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80.00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16300.00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Naudas sodi, ko uzliek pašvaldības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10.1.4.0.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16220.00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16300.00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PĀRĒJIE NENODOKĻU IEŅĒMUMI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12.0.0.0.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28456.00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60.00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28516.00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Dažādi nenodokļu ieņēmumi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12.3.0.0.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28456.00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60.00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28516.00</w:t>
            </w:r>
          </w:p>
        </w:tc>
      </w:tr>
      <w:tr w:rsidR="003F7C97" w:rsidRPr="003F7C97" w:rsidTr="00852FB3">
        <w:trPr>
          <w:gridAfter w:val="1"/>
          <w:wAfter w:w="20" w:type="dxa"/>
          <w:trHeight w:val="37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Ieņēmumi no privatizācijas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12.3.1.0.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509.00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509.00</w:t>
            </w:r>
          </w:p>
        </w:tc>
      </w:tr>
      <w:tr w:rsidR="003F7C97" w:rsidRPr="003F7C97" w:rsidTr="00852FB3">
        <w:trPr>
          <w:gridAfter w:val="1"/>
          <w:wAfter w:w="20" w:type="dxa"/>
          <w:trHeight w:val="37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Citi dažādi nenodokļu ieņēmumi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12.3.9.0.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27947.00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60.00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28007.00</w:t>
            </w:r>
          </w:p>
        </w:tc>
      </w:tr>
      <w:tr w:rsidR="003F7C97" w:rsidRPr="003F7C97" w:rsidTr="00852FB3">
        <w:trPr>
          <w:gridAfter w:val="1"/>
          <w:wAfter w:w="20" w:type="dxa"/>
          <w:trHeight w:val="749"/>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Ieņēmumi no valsts (pašvaldību) īpašuma iznomāšanas, pārdošanas un no nodokļu pamatparāda kapitalizācijas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13.0.0.0.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362448.00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64142.00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426590.00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lastRenderedPageBreak/>
              <w:t xml:space="preserve">  Ieņēmumi no ēku un būvju īpašuma pārdošanas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13.1.0.0.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3000.00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Ieņēmumi no zemes, meža īpašuma pārdošanas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13.2.0.0.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253673.00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61985.00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315658.00</w:t>
            </w:r>
          </w:p>
        </w:tc>
      </w:tr>
      <w:tr w:rsidR="003F7C97" w:rsidRPr="003F7C97" w:rsidTr="00852FB3">
        <w:trPr>
          <w:gridAfter w:val="1"/>
          <w:wAfter w:w="20" w:type="dxa"/>
          <w:trHeight w:val="37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Ieņēmumi no zemes īpašuma pārdošanas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13.2.1.0.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118393.00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118393.00</w:t>
            </w:r>
          </w:p>
        </w:tc>
      </w:tr>
      <w:tr w:rsidR="003F7C97" w:rsidRPr="003F7C97" w:rsidTr="00852FB3">
        <w:trPr>
          <w:gridAfter w:val="1"/>
          <w:wAfter w:w="20" w:type="dxa"/>
          <w:trHeight w:val="40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Ieņēmumi no meža īpašuma pārdošanas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13.2.2.0.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135280.00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61985.00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197265.00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Ieņēmumi no valsts un pašvaldību kustamā īpašuma un mantas realizācijas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13.4.0.0.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105775.00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2157.00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107932.00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Ieņēmumi no valsts un pašvaldību kustamā īpašuma un mantas realizācijas - derīgo izrakteņu pārdošanas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13.4.0.1.</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100000.00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100000.00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Ieņēmumi no valsts un pašvaldību kustamā īpašuma un mantas realizācijas - TIC preces 21% PVN</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13.4.0.2.</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1000.00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Ieņēmumi no valsts un pašvaldību kustamā īpašuma un mantas realizācijas - TIC preces 12% PVN</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13.4.0.3.</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700.00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700.00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Ieņēmumi no valsts un pašvaldību kustamā īpašuma un mantas realizācijas - TIC preces markas (nav PVN objekts)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13.4.0.4.</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75.00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75.00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Ieņēmumi no valsts un pašvaldību kustamā īpašuma un mantas realizācijas - automašīnu pārdošanas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13.4.0.5.</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4000.00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2157.00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6157.00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No valsts budžeta daļēji finansēto atvasināto publisko personu un budžeta nefinansēto iestāžu transferti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17.0.0.0.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3000.00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3300.00</w:t>
            </w:r>
          </w:p>
        </w:tc>
      </w:tr>
      <w:tr w:rsidR="003F7C97" w:rsidRPr="003F7C97" w:rsidTr="00852FB3">
        <w:trPr>
          <w:gridAfter w:val="1"/>
          <w:wAfter w:w="20" w:type="dxa"/>
          <w:trHeight w:val="87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Pašvaldību saņemtie transferti no valsts budžeta daļēji finansētām atvasinātām publiskām personām un no budžeta nefinansētām iestādēm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17.2.0.0.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3000.00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3300.00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Valsts budžeta transferti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18.0.0.0.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11801418.00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203232.00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12004650.00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Pašvaldību saņemtie transferti no valsts budžeta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18.6.0.0.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11801418.00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203232.00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12004650.00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Pašvaldību saņemtie valsts budžeta transferti noteiktam mērķim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18.6.2.0.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8123203.00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57142.00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8180345.00</w:t>
            </w:r>
          </w:p>
        </w:tc>
      </w:tr>
      <w:tr w:rsidR="003F7C97" w:rsidRPr="003F7C97" w:rsidTr="00852FB3">
        <w:trPr>
          <w:gridAfter w:val="1"/>
          <w:wAfter w:w="20" w:type="dxa"/>
          <w:trHeight w:val="9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Pašvaldību no valsts budžeta iestādēm saņemtie transferti Eiropas Savienības politiku instrumentu un pārējās ārvalstu finanšu palīdzības līdzfinansētajiem projektiem (pasākumiem)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18.6.3.0.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25116.00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146090.00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171206.00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Pašvaldību budžetā saņemtā dotācija no pašvaldību finanšu izlīdzināšanas fonda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18.6.4.0.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3653099.00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3653099.00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Pašvaldību budžetu transferti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19.0.0.0.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471220.00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56000.00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527220.00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Pašvaldību saņemtie transferti no citām pašvaldībām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19.2.0.0.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471220.00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56000.00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527220.00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Iestādes ieņēmumi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21.0.0.0.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916575.00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39756.00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956331.00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Iestādes ieņēmumi no ārvalstu finanšu palīdzības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21.1.0.0.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14170.00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14170.00</w:t>
            </w:r>
          </w:p>
        </w:tc>
      </w:tr>
      <w:tr w:rsidR="003F7C97" w:rsidRPr="003F7C97" w:rsidTr="00852FB3">
        <w:trPr>
          <w:gridAfter w:val="1"/>
          <w:wAfter w:w="20" w:type="dxa"/>
          <w:trHeight w:val="12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lastRenderedPageBreak/>
              <w:t xml:space="preserve">    Ieņēmumi no citu Eiropas Savienības politiku instrumentu līdzfinansēto projektu un pasākumu īstenošanas un citu valstu finanšu palīdzības programmu īstenošanas, saņemtā ārvalstu finanšu palīdzība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21.1.9.0.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14170.00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14170.00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Ieņēmumi no iestāžu sniegtajiem maksas pakalpojumiem un citi pašu ieņēmumi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21.3.0.0.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869241.00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38664.00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907905.00</w:t>
            </w:r>
          </w:p>
        </w:tc>
      </w:tr>
      <w:tr w:rsidR="003F7C97" w:rsidRPr="003F7C97" w:rsidTr="00852FB3">
        <w:trPr>
          <w:gridAfter w:val="1"/>
          <w:wAfter w:w="20" w:type="dxa"/>
          <w:trHeight w:val="36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Maksa par izglītības pakalpojumiem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21.3.5.0.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83153.00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83153.00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Ieņēmumi par dokumentu izsniegšanu un kancelejas pakalpojumiem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21.3.7.0.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1459.00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100.00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1559.00</w:t>
            </w:r>
          </w:p>
        </w:tc>
      </w:tr>
      <w:tr w:rsidR="003F7C97" w:rsidRPr="003F7C97" w:rsidTr="00852FB3">
        <w:trPr>
          <w:gridAfter w:val="1"/>
          <w:wAfter w:w="20" w:type="dxa"/>
          <w:trHeight w:val="33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Ieņēmumi par nomu un īri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21.3.8.0.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247495.00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12356.00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259851.00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Ieņēmumi par pārējiem sniegtajiem maksas pakalpojumiem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21.3.9.0.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537134.00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26208.00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563342.00</w:t>
            </w:r>
          </w:p>
        </w:tc>
      </w:tr>
      <w:tr w:rsidR="003F7C97" w:rsidRPr="003F7C97" w:rsidTr="00852FB3">
        <w:trPr>
          <w:gridAfter w:val="1"/>
          <w:wAfter w:w="20" w:type="dxa"/>
          <w:trHeight w:val="87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Pārējie 21.3.0.0.grupā neklasificētie iestāžu ieņēmumi par iestāžu sniegtajiem maksas pakalpojumiem un citi pašu ieņēmumi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21.4.0.0.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33164.00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1092.00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34256.00</w:t>
            </w:r>
          </w:p>
        </w:tc>
      </w:tr>
      <w:tr w:rsidR="003F7C97" w:rsidRPr="003F7C97" w:rsidTr="00852FB3">
        <w:trPr>
          <w:gridAfter w:val="1"/>
          <w:wAfter w:w="20" w:type="dxa"/>
          <w:trHeight w:val="31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Pārējie šajā klasifikācijā iepriekš neklasificētie ieņēmumi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21.4.2.0.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400.00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400.00</w:t>
            </w:r>
          </w:p>
        </w:tc>
      </w:tr>
      <w:tr w:rsidR="003F7C97" w:rsidRPr="003F7C97" w:rsidTr="00852FB3">
        <w:trPr>
          <w:gridAfter w:val="1"/>
          <w:wAfter w:w="20" w:type="dxa"/>
          <w:trHeight w:val="34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Citi iepriekš neklasificētie pašu ieņēmumi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21.4.9.0.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32764.00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1092.00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33856.00</w:t>
            </w:r>
          </w:p>
        </w:tc>
      </w:tr>
      <w:tr w:rsidR="003F7C97" w:rsidRPr="003F7C97" w:rsidTr="00852FB3">
        <w:trPr>
          <w:gridAfter w:val="1"/>
          <w:wAfter w:w="20" w:type="dxa"/>
          <w:trHeight w:val="300"/>
        </w:trPr>
        <w:tc>
          <w:tcPr>
            <w:tcW w:w="4835"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c>
          <w:tcPr>
            <w:tcW w:w="1046"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c>
          <w:tcPr>
            <w:tcW w:w="1400" w:type="dxa"/>
            <w:tcBorders>
              <w:top w:val="nil"/>
              <w:left w:val="nil"/>
              <w:bottom w:val="nil"/>
              <w:right w:val="nil"/>
            </w:tcBorders>
            <w:shd w:val="clear" w:color="auto" w:fill="auto"/>
            <w:noWrap/>
            <w:vAlign w:val="bottom"/>
            <w:hideMark/>
          </w:tcPr>
          <w:p w:rsidR="003F7C97" w:rsidRPr="003F7C97" w:rsidRDefault="003F7C97" w:rsidP="003F7C97">
            <w:pPr>
              <w:ind w:hanging="20"/>
              <w:jc w:val="left"/>
              <w:rPr>
                <w:rFonts w:eastAsia="Times New Roman" w:cs="Times New Roman"/>
                <w:color w:val="000000"/>
                <w:sz w:val="22"/>
                <w:lang w:eastAsia="lv-LV"/>
              </w:rPr>
            </w:pPr>
          </w:p>
        </w:tc>
        <w:tc>
          <w:tcPr>
            <w:tcW w:w="115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c>
          <w:tcPr>
            <w:tcW w:w="1376"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r>
      <w:tr w:rsidR="003F7C97" w:rsidRPr="003F7C97" w:rsidTr="00852FB3">
        <w:trPr>
          <w:gridAfter w:val="1"/>
          <w:wAfter w:w="20" w:type="dxa"/>
          <w:trHeight w:val="300"/>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b/>
                <w:bCs/>
                <w:color w:val="000000"/>
                <w:sz w:val="22"/>
                <w:lang w:eastAsia="lv-LV"/>
              </w:rPr>
            </w:pPr>
            <w:r w:rsidRPr="003F7C97">
              <w:rPr>
                <w:rFonts w:eastAsia="Times New Roman" w:cs="Times New Roman"/>
                <w:b/>
                <w:bCs/>
                <w:color w:val="000000"/>
                <w:sz w:val="22"/>
                <w:lang w:eastAsia="lv-LV"/>
              </w:rPr>
              <w:t>II IZDEVUMI - kopā</w:t>
            </w:r>
          </w:p>
        </w:tc>
        <w:tc>
          <w:tcPr>
            <w:tcW w:w="1046"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w:t>
            </w:r>
          </w:p>
        </w:tc>
        <w:tc>
          <w:tcPr>
            <w:tcW w:w="1400"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29637836.00</w:t>
            </w:r>
          </w:p>
        </w:tc>
        <w:tc>
          <w:tcPr>
            <w:tcW w:w="115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834868.00</w:t>
            </w:r>
          </w:p>
        </w:tc>
        <w:tc>
          <w:tcPr>
            <w:tcW w:w="1376"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30472704.00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1</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2</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jc w:val="center"/>
              <w:rPr>
                <w:rFonts w:eastAsia="Times New Roman" w:cs="Times New Roman"/>
                <w:color w:val="000000"/>
                <w:sz w:val="22"/>
                <w:lang w:eastAsia="lv-LV"/>
              </w:rPr>
            </w:pPr>
            <w:r w:rsidRPr="003F7C97">
              <w:rPr>
                <w:rFonts w:eastAsia="Times New Roman" w:cs="Times New Roman"/>
                <w:color w:val="000000"/>
                <w:sz w:val="22"/>
                <w:lang w:eastAsia="lv-LV"/>
              </w:rPr>
              <w:t>3</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4</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5</w:t>
            </w:r>
          </w:p>
        </w:tc>
      </w:tr>
      <w:tr w:rsidR="003F7C97" w:rsidRPr="003F7C97" w:rsidTr="00852FB3">
        <w:trPr>
          <w:trHeight w:val="402"/>
        </w:trPr>
        <w:tc>
          <w:tcPr>
            <w:tcW w:w="982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ind w:hanging="20"/>
              <w:jc w:val="center"/>
              <w:rPr>
                <w:rFonts w:eastAsia="Times New Roman" w:cs="Times New Roman"/>
                <w:b/>
                <w:bCs/>
                <w:color w:val="000000"/>
                <w:sz w:val="22"/>
                <w:lang w:eastAsia="lv-LV"/>
              </w:rPr>
            </w:pPr>
            <w:r w:rsidRPr="003F7C97">
              <w:rPr>
                <w:rFonts w:eastAsia="Times New Roman" w:cs="Times New Roman"/>
                <w:b/>
                <w:bCs/>
                <w:color w:val="000000"/>
                <w:sz w:val="22"/>
                <w:lang w:eastAsia="lv-LV"/>
              </w:rPr>
              <w:t>Izdevumi atbilstoši funkcionālajām kategorijām</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Vispārējie valdības dienesti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01.000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2537677.00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49765.00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2587442.00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Sabiedriskā kārtība un drošība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03.000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467647.00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3781.00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471428.00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Ekonomiskā darbība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04.000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1277069.00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233925.00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1510994.00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Vides aizsardzība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05.000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381880.00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-76187.00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305693.00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Teritoriju un mājokļu apsaimniekošana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06.000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2581130.00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101564.00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2682694.00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Veselība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07.000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82981.00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-409.00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82572.00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Atpūta, kultūra un reliģija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08.000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3650372.00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80306.00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3730678.00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Izglītība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09.000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15840073.00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331683.00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16171756.00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Sociālā aizsardzība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10.000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2819007.00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110440.00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2929447.00</w:t>
            </w:r>
          </w:p>
        </w:tc>
      </w:tr>
      <w:tr w:rsidR="003F7C97" w:rsidRPr="003F7C97" w:rsidTr="00852FB3">
        <w:trPr>
          <w:trHeight w:val="402"/>
        </w:trPr>
        <w:tc>
          <w:tcPr>
            <w:tcW w:w="982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ind w:hanging="20"/>
              <w:jc w:val="center"/>
              <w:rPr>
                <w:rFonts w:eastAsia="Times New Roman" w:cs="Times New Roman"/>
                <w:b/>
                <w:bCs/>
                <w:color w:val="000000"/>
                <w:sz w:val="22"/>
                <w:lang w:eastAsia="lv-LV"/>
              </w:rPr>
            </w:pPr>
            <w:r w:rsidRPr="003F7C97">
              <w:rPr>
                <w:rFonts w:eastAsia="Times New Roman" w:cs="Times New Roman"/>
                <w:b/>
                <w:bCs/>
                <w:color w:val="000000"/>
                <w:sz w:val="22"/>
                <w:lang w:eastAsia="lv-LV"/>
              </w:rPr>
              <w:t>Izdevumi atbilstoši ekonomiskajām kategorijām</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Atlīdzība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1000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16826684.00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151977.00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16978661.00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Atalgojums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1100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13452943.00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101095.00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13554038.00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Mēnešalga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1110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11786004.00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-9020.00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11776984.00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Piemaksas, prēmijas un naudas balvas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1140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1091794.00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98106.00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1189900.00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Atalgojums fiziskajām personām uz tiesiskās attiecības regulējošu dokumentu pamata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1150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575145.00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12009.00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587154.00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Darba devēja valsts sociālās apdrošināšanas obligātās iemaksas, pabalsti un kompensācijas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1200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3373741.00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50882.00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3424623.00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Darba devēja valsts sociālās apdrošināšanas obligātās iemaksas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1210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3141127.00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16595.00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3157722.00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lastRenderedPageBreak/>
              <w:t xml:space="preserve">    Darba devēja pabalsti, kompensācijas un citi maksājumi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1220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232614.00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34287.00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266901.00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Preces un pakalpojumi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2000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8042789.00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105800.00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8148589.00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Mācību, darba un dienesta komandējumi, darba braucieni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2100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69151.00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40965.00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110116.00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Iekšzemes mācību, darba un dienesta komandējumi, darba braucieni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2110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28212.00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-455.00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27757.00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Ārvalstu mācību, darba un dienesta komandējumi, darba braucieni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2120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40939.00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41420.00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82359.00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Pakalpojumi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2200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5542173.00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-24319.00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5517854.00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Pasta, telefona un citi sakaru pakalpojumi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2210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112009.00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-965.00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111044.00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Izdevumi par komunālajiem pakalpojumiem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2220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1474101.00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48414.00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1522515.00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Iestādes administratīvie izdevumi un ar iestādes darbības nodrošināšanu</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2230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822384.00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-23764.00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798620.00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Remontdarbi un iestāžu uzturēšanas pakalpojumi (izņemot kapitālo remontu)</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2240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2174753.00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-60640.00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2114113.00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Informācijas tehnoloģiju pakalpojumi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2250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64639.00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288.00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64927.00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Īre un noma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2260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643089.00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10925.00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654014.00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Citi pakalpojumi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2270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187136.00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1423.00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188559.00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Maksājumi par saņemtajiem finanšu pakalpojumiem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2280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64062.00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64062.00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Krājumi, materiāli, energoresursi, preces, biroja preces un inventārs, kurus neuzskaita kodā 5000</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2300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2316275.00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94354.00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2410629.00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Izdevumi par precēm iestādes darbības nodrošināšanai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2310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519265.00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45082.00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564347.00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Kurināmais un enerģētiskie materiāli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2320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510288.00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-5216.00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505072.00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Materiāli un izejvielas palīgražošanai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2330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919.00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-181.00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738.00</w:t>
            </w:r>
          </w:p>
        </w:tc>
      </w:tr>
      <w:tr w:rsidR="003F7C97" w:rsidRPr="003F7C97" w:rsidTr="00852FB3">
        <w:trPr>
          <w:gridAfter w:val="1"/>
          <w:wAfter w:w="20" w:type="dxa"/>
          <w:trHeight w:val="9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Zāles, ķimikālijas, laboratorijas preces, medicīniskās ierīces, medicīniskie instrumenti, laboratorijas dzīvnieki un to uzturēšana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2340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17695.00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-372.00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17323.00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Kārtējā remonta un iestāžu uzturēšanas materiāli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2350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344779.00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-21568.00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323211.00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Valsts un pašvaldību aprūpē un apgādē esošo personu uzturēšana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2360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746632.00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77284.00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823916.00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Mācību līdzekļi un materiāli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2370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136343.00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-9996.00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126347.00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Specifiskie materiāli un inventārs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2380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730.00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730.00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Pārējās preces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2390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39624.00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9321.00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48945.00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Izdevumi periodikas iegādei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2400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16987.00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-115.00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16872.00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Budžeta iestāžu nodokļu, nodevu un naudas sodu maksājumi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2500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98203.00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-5085.00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93118.00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Budžeta iestāžu nodokļu maksājumi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2510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98171.00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-5085.00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93086.00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Budžeta iestāžu naudas sodu maksājumi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2520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32.00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Subsīdijas un dotācijas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3000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347580.00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22207.00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369787.00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Subsīdijas un dotācijas komersantiem, biedrībām un nodibinājumiem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3200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347580.00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22207.00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369787.00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lastRenderedPageBreak/>
              <w:t xml:space="preserve">    Valsts un pašvaldību budžeta dotācija komersantiem, biedrībām, nodibinājumiem un fiziskām personām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3260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347580.00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22207.00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369787.00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Procentu izdevumi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4000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144446.00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-1568.00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142878.00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Procentu maksājumi iekšzemes kredītiestādēm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4200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102182.00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-1268.00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100914.00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Pārējie procentu maksājumi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4300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42264.00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-300.00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41964.00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Budžeta iestāžu procentu maksājumi Valsts kasei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4310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42264.00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-300.00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41964.00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Pamatkapitāla veidošana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5000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2849232.00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494497.00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3343729.00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Nemateriālie ieguldījumi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5100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19455.00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-8371.00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11084.00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Attīstības pasākumi un programmas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5110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4100.00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4100.00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Licences, koncesijas un patenti, preču zīmes un līdzīgas tiesības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5120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15355.00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-8371.00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6984.00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Pamatlīdzekļi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5200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2829777.00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502868.00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3332645.00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Zeme, ēkas un būves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5210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457551.00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88025.00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545576.00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Tehnoloģiskās iekārtas un mašīnas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5220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587.00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587.00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Pārējie pamatlīdzekļi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5230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595749.00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56652.00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652401.00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Pamatlīdzekļu izveidošana un nepabeigtā būvniecība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5240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631343.00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48946.00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680289.00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Kapitālais remonts un rekonstrukcija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5250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1140469.00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308070.00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1448539.00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Bioloģiskie un pazemes aktīvi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5260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3057.00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225.00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3282.00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Ilgtermiņa ieguldījumi nomātajos pamatlīdzekļos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5270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1608.00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363.00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1971.00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Sociālie pabalsti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6000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1063688.00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59992.00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1123680.00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Pensijas un sociālie pabalsti naudā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6200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348080.00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27891.00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375971.00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Valsts un pašvaldību nodarbinātības pabalsti naudā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6240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26113.00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8000.00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34113.00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Pašvaldību sociālā palīdzība iedzīvotājiem naudā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6250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167758.00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-5807.00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161951.00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Pabalsts garantētā minimālā ienākumu līmeņa nodrošināšanai naudā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6260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33000.00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33000.00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Dzīvokļa pabalsts naudā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6270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43000.00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9980.00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52980.00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Valsts un pašvaldību budžeta maksājumi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6290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78209.00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15718.00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93927.00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Sociālie pabalsti natūrā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6300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199056.00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11042.00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210098.00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Pašvaldību sociālā palīdzība iedzīvotājiem natūrā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6320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34500.00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-3798.00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30702.00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Atbalsta pasākumi un kompensācijas natūrā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6330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56556.00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880.00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57436.00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Dzīvokļa pabalsts natūrā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6360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108000.00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13960.00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121960.00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Pārējie klasifikācijā neminētie maksājumi iedzīvotājiem natūrā un kompensācijas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6400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515710.00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21059.00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536769.00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Pašvaldības pirktie sociālie pakalpojumi iedzīvotājiem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6410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216362.00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23622.00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239984.00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Maksājumi iedzīvotājiem natūrā, naudas balvas, izdevumi pašvaldību brīvprātīgo iniciatīvu izpildei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6420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299348.00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-2563.00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296785.00</w:t>
            </w:r>
          </w:p>
        </w:tc>
      </w:tr>
      <w:tr w:rsidR="003F7C97" w:rsidRPr="003F7C97" w:rsidTr="00852FB3">
        <w:trPr>
          <w:gridAfter w:val="1"/>
          <w:wAfter w:w="20" w:type="dxa"/>
          <w:trHeight w:val="87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Kompensācijas, kuras izmaksā personām, pamatojoties uz Latvijas tiesu, Eiropas Savienības Tiesas, Eiropas Cilvēktiesību tiesas nolēmumiem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6500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842.00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842.00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Kompensācijas, kuras izmaksā personām, pamatojoties uz Latvijas tiesu nolēmumiem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6510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842.00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842.00</w:t>
            </w:r>
          </w:p>
        </w:tc>
      </w:tr>
      <w:tr w:rsidR="003F7C97" w:rsidRPr="003F7C97" w:rsidTr="00852FB3">
        <w:trPr>
          <w:gridAfter w:val="1"/>
          <w:wAfter w:w="20" w:type="dxa"/>
          <w:trHeight w:val="58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lastRenderedPageBreak/>
              <w:t>Uzturēšanas izdevumu transferti, pašu resursu maksājumi, starptautiskā sadarbība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7000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363417.00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1963.00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365380.00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Pašvaldību uzturēšanas izdevumu transferti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7200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362559.00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362559.00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Pašvaldību uzturēšanas izdevumu transferti citām pašvaldībām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7210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362559.00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362559.00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Starptautiskā sadarbība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7700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858.00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1963.00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2821.00</w:t>
            </w:r>
          </w:p>
        </w:tc>
      </w:tr>
      <w:tr w:rsidR="003F7C97" w:rsidRPr="003F7C97" w:rsidTr="00852FB3">
        <w:trPr>
          <w:gridAfter w:val="1"/>
          <w:wAfter w:w="20" w:type="dxa"/>
          <w:trHeight w:val="6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Biedra naudas, dalības maksa un iemaksas starptautiskajās institūcijās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7710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858.00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858.00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Pārējie pārskaitījumi ārvalstīm</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7720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1963.00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1963.00</w:t>
            </w:r>
          </w:p>
        </w:tc>
      </w:tr>
      <w:tr w:rsidR="003F7C97" w:rsidRPr="003F7C97" w:rsidTr="00852FB3">
        <w:trPr>
          <w:gridAfter w:val="1"/>
          <w:wAfter w:w="20" w:type="dxa"/>
          <w:trHeight w:val="300"/>
        </w:trPr>
        <w:tc>
          <w:tcPr>
            <w:tcW w:w="4835"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c>
          <w:tcPr>
            <w:tcW w:w="1046"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c>
          <w:tcPr>
            <w:tcW w:w="1400" w:type="dxa"/>
            <w:tcBorders>
              <w:top w:val="nil"/>
              <w:left w:val="nil"/>
              <w:bottom w:val="nil"/>
              <w:right w:val="nil"/>
            </w:tcBorders>
            <w:shd w:val="clear" w:color="auto" w:fill="auto"/>
            <w:noWrap/>
            <w:vAlign w:val="bottom"/>
            <w:hideMark/>
          </w:tcPr>
          <w:p w:rsidR="003F7C97" w:rsidRPr="003F7C97" w:rsidRDefault="003F7C97" w:rsidP="003F7C97">
            <w:pPr>
              <w:ind w:hanging="20"/>
              <w:jc w:val="left"/>
              <w:rPr>
                <w:rFonts w:eastAsia="Times New Roman" w:cs="Times New Roman"/>
                <w:color w:val="000000"/>
                <w:sz w:val="22"/>
                <w:lang w:eastAsia="lv-LV"/>
              </w:rPr>
            </w:pPr>
          </w:p>
        </w:tc>
        <w:tc>
          <w:tcPr>
            <w:tcW w:w="115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c>
          <w:tcPr>
            <w:tcW w:w="1376"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r>
      <w:tr w:rsidR="003F7C97" w:rsidRPr="003F7C97" w:rsidTr="00852FB3">
        <w:trPr>
          <w:gridAfter w:val="1"/>
          <w:wAfter w:w="20" w:type="dxa"/>
          <w:trHeight w:val="300"/>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b/>
                <w:bCs/>
                <w:color w:val="000000"/>
                <w:sz w:val="22"/>
                <w:lang w:eastAsia="lv-LV"/>
              </w:rPr>
            </w:pPr>
            <w:r w:rsidRPr="003F7C97">
              <w:rPr>
                <w:rFonts w:eastAsia="Times New Roman" w:cs="Times New Roman"/>
                <w:b/>
                <w:bCs/>
                <w:color w:val="000000"/>
                <w:sz w:val="22"/>
                <w:lang w:eastAsia="lv-LV"/>
              </w:rPr>
              <w:t>III Ieņēmumu pārsniegums (+) deficīts (-) (I-II)</w:t>
            </w:r>
          </w:p>
        </w:tc>
        <w:tc>
          <w:tcPr>
            <w:tcW w:w="1046"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w:t>
            </w:r>
          </w:p>
        </w:tc>
        <w:tc>
          <w:tcPr>
            <w:tcW w:w="1400"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775471.00</w:t>
            </w:r>
          </w:p>
        </w:tc>
        <w:tc>
          <w:tcPr>
            <w:tcW w:w="115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-263560.00</w:t>
            </w:r>
          </w:p>
        </w:tc>
        <w:tc>
          <w:tcPr>
            <w:tcW w:w="1376"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511911.00</w:t>
            </w:r>
          </w:p>
        </w:tc>
      </w:tr>
      <w:tr w:rsidR="003F7C97" w:rsidRPr="003F7C97" w:rsidTr="00852FB3">
        <w:trPr>
          <w:gridAfter w:val="1"/>
          <w:wAfter w:w="20" w:type="dxa"/>
          <w:trHeight w:val="300"/>
        </w:trPr>
        <w:tc>
          <w:tcPr>
            <w:tcW w:w="4835"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c>
          <w:tcPr>
            <w:tcW w:w="1046"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c>
          <w:tcPr>
            <w:tcW w:w="1400" w:type="dxa"/>
            <w:tcBorders>
              <w:top w:val="nil"/>
              <w:left w:val="nil"/>
              <w:bottom w:val="nil"/>
              <w:right w:val="nil"/>
            </w:tcBorders>
            <w:shd w:val="clear" w:color="auto" w:fill="auto"/>
            <w:noWrap/>
            <w:vAlign w:val="bottom"/>
            <w:hideMark/>
          </w:tcPr>
          <w:p w:rsidR="003F7C97" w:rsidRPr="003F7C97" w:rsidRDefault="003F7C97" w:rsidP="003F7C97">
            <w:pPr>
              <w:ind w:hanging="20"/>
              <w:jc w:val="left"/>
              <w:rPr>
                <w:rFonts w:eastAsia="Times New Roman" w:cs="Times New Roman"/>
                <w:color w:val="000000"/>
                <w:sz w:val="22"/>
                <w:lang w:eastAsia="lv-LV"/>
              </w:rPr>
            </w:pPr>
          </w:p>
        </w:tc>
        <w:tc>
          <w:tcPr>
            <w:tcW w:w="115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c>
          <w:tcPr>
            <w:tcW w:w="1376"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Times New Roman" w:cs="Times New Roman"/>
                <w:color w:val="000000"/>
                <w:sz w:val="22"/>
                <w:lang w:eastAsia="lv-LV"/>
              </w:rPr>
            </w:pPr>
          </w:p>
        </w:tc>
      </w:tr>
      <w:tr w:rsidR="003F7C97" w:rsidRPr="003F7C97" w:rsidTr="00852FB3">
        <w:trPr>
          <w:gridAfter w:val="1"/>
          <w:wAfter w:w="20" w:type="dxa"/>
          <w:trHeight w:val="300"/>
        </w:trPr>
        <w:tc>
          <w:tcPr>
            <w:tcW w:w="483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b/>
                <w:bCs/>
                <w:color w:val="000000"/>
                <w:sz w:val="22"/>
                <w:lang w:eastAsia="lv-LV"/>
              </w:rPr>
            </w:pPr>
            <w:r w:rsidRPr="003F7C97">
              <w:rPr>
                <w:rFonts w:eastAsia="Times New Roman" w:cs="Times New Roman"/>
                <w:b/>
                <w:bCs/>
                <w:color w:val="000000"/>
                <w:sz w:val="22"/>
                <w:lang w:eastAsia="lv-LV"/>
              </w:rPr>
              <w:t>IV FINANSĒŠANA - kopā</w:t>
            </w:r>
          </w:p>
        </w:tc>
        <w:tc>
          <w:tcPr>
            <w:tcW w:w="1046"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w:t>
            </w:r>
          </w:p>
        </w:tc>
        <w:tc>
          <w:tcPr>
            <w:tcW w:w="1400"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-775471.00</w:t>
            </w:r>
          </w:p>
        </w:tc>
        <w:tc>
          <w:tcPr>
            <w:tcW w:w="115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263560.00</w:t>
            </w:r>
          </w:p>
        </w:tc>
        <w:tc>
          <w:tcPr>
            <w:tcW w:w="1376"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-511911.00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1</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2</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jc w:val="center"/>
              <w:rPr>
                <w:rFonts w:eastAsia="Times New Roman" w:cs="Times New Roman"/>
                <w:color w:val="000000"/>
                <w:sz w:val="22"/>
                <w:lang w:eastAsia="lv-LV"/>
              </w:rPr>
            </w:pPr>
            <w:r w:rsidRPr="003F7C97">
              <w:rPr>
                <w:rFonts w:eastAsia="Times New Roman" w:cs="Times New Roman"/>
                <w:color w:val="000000"/>
                <w:sz w:val="22"/>
                <w:lang w:eastAsia="lv-LV"/>
              </w:rPr>
              <w:t>3</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4</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Times New Roman" w:cs="Times New Roman"/>
                <w:color w:val="000000"/>
                <w:sz w:val="22"/>
                <w:lang w:eastAsia="lv-LV"/>
              </w:rPr>
            </w:pPr>
            <w:r w:rsidRPr="003F7C97">
              <w:rPr>
                <w:rFonts w:eastAsia="Times New Roman" w:cs="Times New Roman"/>
                <w:color w:val="000000"/>
                <w:sz w:val="22"/>
                <w:lang w:eastAsia="lv-LV"/>
              </w:rPr>
              <w:t>5</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Naudas līdzekļi un noguldījumi (bilances aktīvā)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F20010000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1208629.00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14346.00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1222975.00</w:t>
            </w:r>
          </w:p>
        </w:tc>
      </w:tr>
      <w:tr w:rsidR="003F7C97" w:rsidRPr="003F7C97" w:rsidTr="00852FB3">
        <w:trPr>
          <w:gridAfter w:val="1"/>
          <w:wAfter w:w="20" w:type="dxa"/>
          <w:trHeight w:val="49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Naudas līdzekļi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 xml:space="preserve">  F21010000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1194.00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1194.00</w:t>
            </w:r>
          </w:p>
        </w:tc>
      </w:tr>
      <w:tr w:rsidR="003F7C97" w:rsidRPr="003F7C97" w:rsidTr="00852FB3">
        <w:trPr>
          <w:gridAfter w:val="1"/>
          <w:wAfter w:w="20" w:type="dxa"/>
          <w:trHeight w:val="51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Naudas līdzekļu atlikums gada sākumā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18"/>
                <w:szCs w:val="18"/>
                <w:lang w:eastAsia="lv-LV"/>
              </w:rPr>
            </w:pPr>
            <w:r w:rsidRPr="003F7C97">
              <w:rPr>
                <w:rFonts w:eastAsia="Times New Roman" w:cs="Times New Roman"/>
                <w:color w:val="000000"/>
                <w:sz w:val="18"/>
                <w:szCs w:val="18"/>
                <w:lang w:eastAsia="lv-LV"/>
              </w:rPr>
              <w:t xml:space="preserve">    F21010000 AS</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1194.00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1194.00</w:t>
            </w:r>
          </w:p>
        </w:tc>
      </w:tr>
      <w:tr w:rsidR="003F7C97" w:rsidRPr="003F7C97" w:rsidTr="00852FB3">
        <w:trPr>
          <w:gridAfter w:val="1"/>
          <w:wAfter w:w="20" w:type="dxa"/>
          <w:trHeight w:val="49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Pieprasījuma noguldījumi (bilances aktīvā)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 xml:space="preserve">  F22010000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1207435.00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14346.00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1221781.00</w:t>
            </w:r>
          </w:p>
        </w:tc>
      </w:tr>
      <w:tr w:rsidR="003F7C97" w:rsidRPr="003F7C97" w:rsidTr="00852FB3">
        <w:trPr>
          <w:gridAfter w:val="1"/>
          <w:wAfter w:w="20" w:type="dxa"/>
          <w:trHeight w:val="51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Pieprasījuma noguldījumu atlikums gada sākumā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18"/>
                <w:szCs w:val="18"/>
                <w:lang w:eastAsia="lv-LV"/>
              </w:rPr>
            </w:pPr>
            <w:r w:rsidRPr="003F7C97">
              <w:rPr>
                <w:rFonts w:eastAsia="Times New Roman" w:cs="Times New Roman"/>
                <w:color w:val="000000"/>
                <w:sz w:val="18"/>
                <w:szCs w:val="18"/>
                <w:lang w:eastAsia="lv-LV"/>
              </w:rPr>
              <w:t xml:space="preserve">    F22010000 AS</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1388080.00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1388080.00</w:t>
            </w:r>
          </w:p>
        </w:tc>
      </w:tr>
      <w:tr w:rsidR="003F7C97" w:rsidRPr="003F7C97" w:rsidTr="00852FB3">
        <w:trPr>
          <w:gridAfter w:val="1"/>
          <w:wAfter w:w="20" w:type="dxa"/>
          <w:trHeight w:val="55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Pieprasījuma noguldījumu atlikums perioda beigās</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18"/>
                <w:szCs w:val="18"/>
                <w:lang w:eastAsia="lv-LV"/>
              </w:rPr>
            </w:pPr>
            <w:r w:rsidRPr="003F7C97">
              <w:rPr>
                <w:rFonts w:eastAsia="Times New Roman" w:cs="Times New Roman"/>
                <w:color w:val="000000"/>
                <w:sz w:val="18"/>
                <w:szCs w:val="18"/>
                <w:lang w:eastAsia="lv-LV"/>
              </w:rPr>
              <w:t xml:space="preserve">    F22010000 PB</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180645.00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-14346.00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166299.00</w:t>
            </w:r>
          </w:p>
        </w:tc>
      </w:tr>
      <w:tr w:rsidR="003F7C97" w:rsidRPr="003F7C97" w:rsidTr="00852FB3">
        <w:trPr>
          <w:gridAfter w:val="1"/>
          <w:wAfter w:w="20" w:type="dxa"/>
          <w:trHeight w:val="34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Aizņēmumi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F40020000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-1934824.00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250546.00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-1684278.00</w:t>
            </w:r>
          </w:p>
        </w:tc>
      </w:tr>
      <w:tr w:rsidR="003F7C97" w:rsidRPr="003F7C97" w:rsidTr="00852FB3">
        <w:trPr>
          <w:gridAfter w:val="1"/>
          <w:wAfter w:w="20" w:type="dxa"/>
          <w:trHeight w:val="42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Saņemtie aizņēmumi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 xml:space="preserve">  F40020010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226814.00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226814.00</w:t>
            </w:r>
          </w:p>
        </w:tc>
      </w:tr>
      <w:tr w:rsidR="003F7C97" w:rsidRPr="003F7C97" w:rsidTr="00852FB3">
        <w:trPr>
          <w:gridAfter w:val="1"/>
          <w:wAfter w:w="20" w:type="dxa"/>
          <w:trHeight w:val="42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Saņemtie vidēja termiņa aizņēmumi</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18"/>
                <w:szCs w:val="18"/>
                <w:lang w:eastAsia="lv-LV"/>
              </w:rPr>
            </w:pPr>
            <w:r w:rsidRPr="003F7C97">
              <w:rPr>
                <w:rFonts w:eastAsia="Times New Roman" w:cs="Times New Roman"/>
                <w:color w:val="000000"/>
                <w:sz w:val="18"/>
                <w:szCs w:val="18"/>
                <w:lang w:eastAsia="lv-LV"/>
              </w:rPr>
              <w:t xml:space="preserve">    F40220010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226814.00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226814.00</w:t>
            </w:r>
          </w:p>
        </w:tc>
      </w:tr>
      <w:tr w:rsidR="003F7C97" w:rsidRPr="003F7C97" w:rsidTr="00852FB3">
        <w:trPr>
          <w:gridAfter w:val="1"/>
          <w:wAfter w:w="20" w:type="dxa"/>
          <w:trHeight w:val="405"/>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Saņemto aizņēmumu atmaksa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 xml:space="preserve">  F40020020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1934824.00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-23732.00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1911092.00</w:t>
            </w:r>
          </w:p>
        </w:tc>
      </w:tr>
      <w:tr w:rsidR="003F7C97" w:rsidRPr="003F7C97" w:rsidTr="00852FB3">
        <w:trPr>
          <w:gridAfter w:val="1"/>
          <w:wAfter w:w="20" w:type="dxa"/>
          <w:trHeight w:val="39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Saņemto ilgtermiņa aizņēmumu atmaksa</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18"/>
                <w:szCs w:val="18"/>
                <w:lang w:eastAsia="lv-LV"/>
              </w:rPr>
            </w:pPr>
            <w:r w:rsidRPr="003F7C97">
              <w:rPr>
                <w:rFonts w:eastAsia="Times New Roman" w:cs="Times New Roman"/>
                <w:color w:val="000000"/>
                <w:sz w:val="18"/>
                <w:szCs w:val="18"/>
                <w:lang w:eastAsia="lv-LV"/>
              </w:rPr>
              <w:t xml:space="preserve">    F40320020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1934824.00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-23732.00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1911092.00</w:t>
            </w:r>
          </w:p>
        </w:tc>
      </w:tr>
      <w:tr w:rsidR="003F7C97" w:rsidRPr="003F7C97" w:rsidTr="00852FB3">
        <w:trPr>
          <w:gridAfter w:val="1"/>
          <w:wAfter w:w="20" w:type="dxa"/>
          <w:trHeight w:val="3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Akcijas un cita līdzdalība pašu kapitālā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F50010000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-49276.00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-1332.00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-50608.00</w:t>
            </w:r>
          </w:p>
        </w:tc>
      </w:tr>
      <w:tr w:rsidR="003F7C97" w:rsidRPr="003F7C97" w:rsidTr="00852FB3">
        <w:trPr>
          <w:gridAfter w:val="1"/>
          <w:wAfter w:w="20" w:type="dxa"/>
          <w:trHeight w:val="87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22"/>
                <w:lang w:eastAsia="lv-LV"/>
              </w:rPr>
            </w:pPr>
            <w:r w:rsidRPr="003F7C97">
              <w:rPr>
                <w:rFonts w:eastAsia="Times New Roman" w:cs="Times New Roman"/>
                <w:b/>
                <w:bCs/>
                <w:color w:val="000000"/>
                <w:sz w:val="22"/>
                <w:lang w:eastAsia="lv-LV"/>
              </w:rPr>
              <w:t xml:space="preserve">  Akcijas un cita līdzdalība komersantu pašu kapitālā, neskaitot kopieguldījumu fondu akcijas, un ieguldījumi starptautisko organizāciju kapitālā</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b/>
                <w:bCs/>
                <w:color w:val="000000"/>
                <w:sz w:val="18"/>
                <w:szCs w:val="18"/>
                <w:lang w:eastAsia="lv-LV"/>
              </w:rPr>
            </w:pPr>
            <w:r w:rsidRPr="003F7C97">
              <w:rPr>
                <w:rFonts w:eastAsia="Times New Roman" w:cs="Times New Roman"/>
                <w:b/>
                <w:bCs/>
                <w:color w:val="000000"/>
                <w:sz w:val="18"/>
                <w:szCs w:val="18"/>
                <w:lang w:eastAsia="lv-LV"/>
              </w:rPr>
              <w:t xml:space="preserve">  F55010000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b/>
                <w:bCs/>
                <w:color w:val="000000"/>
                <w:sz w:val="22"/>
                <w:lang w:eastAsia="lv-LV"/>
              </w:rPr>
            </w:pPr>
            <w:r w:rsidRPr="003F7C97">
              <w:rPr>
                <w:rFonts w:eastAsia="Times New Roman" w:cs="Times New Roman"/>
                <w:b/>
                <w:bCs/>
                <w:color w:val="000000"/>
                <w:sz w:val="22"/>
                <w:lang w:eastAsia="lv-LV"/>
              </w:rPr>
              <w:t>-49276.00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-1332.00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b/>
                <w:bCs/>
                <w:color w:val="000000"/>
                <w:sz w:val="22"/>
                <w:lang w:eastAsia="lv-LV"/>
              </w:rPr>
            </w:pPr>
            <w:r w:rsidRPr="003F7C97">
              <w:rPr>
                <w:rFonts w:eastAsia="Times New Roman" w:cs="Times New Roman"/>
                <w:b/>
                <w:bCs/>
                <w:color w:val="000000"/>
                <w:sz w:val="22"/>
                <w:lang w:eastAsia="lv-LV"/>
              </w:rPr>
              <w:t>-50608.00</w:t>
            </w:r>
          </w:p>
        </w:tc>
      </w:tr>
      <w:tr w:rsidR="003F7C97" w:rsidRPr="003F7C97" w:rsidTr="00852FB3">
        <w:trPr>
          <w:gridAfter w:val="1"/>
          <w:wAfter w:w="20" w:type="dxa"/>
          <w:trHeight w:val="900"/>
        </w:trPr>
        <w:tc>
          <w:tcPr>
            <w:tcW w:w="4835"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22"/>
                <w:lang w:eastAsia="lv-LV"/>
              </w:rPr>
            </w:pPr>
            <w:r w:rsidRPr="003F7C97">
              <w:rPr>
                <w:rFonts w:eastAsia="Times New Roman" w:cs="Times New Roman"/>
                <w:color w:val="000000"/>
                <w:sz w:val="22"/>
                <w:lang w:eastAsia="lv-LV"/>
              </w:rPr>
              <w:t xml:space="preserve">    Akcijas un cita līdzdalība komersantu pašu kapitālā, neskaitot kopieguldījumu fondu akcijas, un ieguldījumi starptautisko organizāciju kapitālā (iegāde)</w:t>
            </w:r>
          </w:p>
        </w:tc>
        <w:tc>
          <w:tcPr>
            <w:tcW w:w="104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Times New Roman" w:cs="Times New Roman"/>
                <w:color w:val="000000"/>
                <w:sz w:val="18"/>
                <w:szCs w:val="18"/>
                <w:lang w:eastAsia="lv-LV"/>
              </w:rPr>
            </w:pPr>
            <w:r w:rsidRPr="003F7C97">
              <w:rPr>
                <w:rFonts w:eastAsia="Times New Roman" w:cs="Times New Roman"/>
                <w:color w:val="000000"/>
                <w:sz w:val="18"/>
                <w:szCs w:val="18"/>
                <w:lang w:eastAsia="lv-LV"/>
              </w:rPr>
              <w:t xml:space="preserve">    F55010010</w:t>
            </w:r>
          </w:p>
        </w:tc>
        <w:tc>
          <w:tcPr>
            <w:tcW w:w="140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hanging="20"/>
              <w:rPr>
                <w:rFonts w:eastAsia="Times New Roman" w:cs="Times New Roman"/>
                <w:color w:val="000000"/>
                <w:sz w:val="22"/>
                <w:lang w:eastAsia="lv-LV"/>
              </w:rPr>
            </w:pPr>
            <w:r w:rsidRPr="003F7C97">
              <w:rPr>
                <w:rFonts w:eastAsia="Times New Roman" w:cs="Times New Roman"/>
                <w:color w:val="000000"/>
                <w:sz w:val="22"/>
                <w:lang w:eastAsia="lv-LV"/>
              </w:rPr>
              <w:t>49276.00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1332.00</w:t>
            </w:r>
          </w:p>
        </w:tc>
        <w:tc>
          <w:tcPr>
            <w:tcW w:w="137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Times New Roman" w:cs="Times New Roman"/>
                <w:color w:val="000000"/>
                <w:sz w:val="22"/>
                <w:lang w:eastAsia="lv-LV"/>
              </w:rPr>
            </w:pPr>
            <w:r w:rsidRPr="003F7C97">
              <w:rPr>
                <w:rFonts w:eastAsia="Times New Roman" w:cs="Times New Roman"/>
                <w:color w:val="000000"/>
                <w:sz w:val="22"/>
                <w:lang w:eastAsia="lv-LV"/>
              </w:rPr>
              <w:t>50608.00</w:t>
            </w:r>
          </w:p>
        </w:tc>
      </w:tr>
    </w:tbl>
    <w:p w:rsidR="003F7C97" w:rsidRPr="003F7C97" w:rsidRDefault="003F7C97" w:rsidP="003F7C97">
      <w:pPr>
        <w:ind w:right="-109"/>
        <w:jc w:val="both"/>
        <w:rPr>
          <w:rFonts w:eastAsia="Calibri" w:cs="Times New Roman"/>
          <w:szCs w:val="24"/>
          <w:lang w:eastAsia="lv-LV"/>
        </w:rPr>
      </w:pPr>
    </w:p>
    <w:p w:rsidR="007C4EB7" w:rsidRDefault="007C4EB7" w:rsidP="007C4EB7">
      <w:pPr>
        <w:ind w:firstLine="720"/>
        <w:jc w:val="both"/>
        <w:rPr>
          <w:rFonts w:eastAsia="Calibri" w:cs="Times New Roman"/>
          <w:szCs w:val="24"/>
          <w:lang w:eastAsia="lv-LV"/>
        </w:rPr>
      </w:pPr>
      <w:r w:rsidRPr="007C4EB7">
        <w:rPr>
          <w:rFonts w:eastAsia="Calibri" w:cs="Times New Roman"/>
          <w:szCs w:val="24"/>
          <w:lang w:eastAsia="lv-LV"/>
        </w:rPr>
        <w:t xml:space="preserve">2. Izdarīt Tukuma novada pašvaldības 2016.gada </w:t>
      </w:r>
      <w:r w:rsidRPr="007C4EB7">
        <w:rPr>
          <w:rFonts w:eastAsia="Calibri" w:cs="Times New Roman"/>
          <w:bCs/>
          <w:szCs w:val="24"/>
          <w:lang w:eastAsia="lv-LV"/>
        </w:rPr>
        <w:t>speciālajā budžetā</w:t>
      </w:r>
      <w:r w:rsidRPr="007C4EB7">
        <w:rPr>
          <w:rFonts w:eastAsia="Calibri" w:cs="Times New Roman"/>
          <w:szCs w:val="24"/>
          <w:lang w:eastAsia="lv-LV"/>
        </w:rPr>
        <w:t xml:space="preserve">  šādus plāna grozījumus atbilstoši funkcionālajām un ekonomiskajām kategorijām (</w:t>
      </w:r>
      <w:r w:rsidRPr="007C4EB7">
        <w:rPr>
          <w:rFonts w:eastAsia="Calibri" w:cs="Times New Roman"/>
          <w:i/>
          <w:iCs/>
          <w:szCs w:val="24"/>
          <w:lang w:eastAsia="lv-LV"/>
        </w:rPr>
        <w:t>euro</w:t>
      </w:r>
      <w:r w:rsidRPr="007C4EB7">
        <w:rPr>
          <w:rFonts w:eastAsia="Calibri" w:cs="Times New Roman"/>
          <w:szCs w:val="24"/>
          <w:lang w:eastAsia="lv-LV"/>
        </w:rPr>
        <w:t xml:space="preserve">): </w:t>
      </w:r>
    </w:p>
    <w:p w:rsidR="007C4EB7" w:rsidRDefault="007C4EB7" w:rsidP="007C4EB7">
      <w:pPr>
        <w:ind w:firstLine="720"/>
        <w:jc w:val="both"/>
        <w:rPr>
          <w:rFonts w:eastAsia="Calibri" w:cs="Times New Roman"/>
          <w:szCs w:val="24"/>
          <w:lang w:eastAsia="lv-LV"/>
        </w:rPr>
      </w:pPr>
    </w:p>
    <w:tbl>
      <w:tblPr>
        <w:tblW w:w="9440" w:type="dxa"/>
        <w:tblInd w:w="93" w:type="dxa"/>
        <w:tblLook w:val="04A0" w:firstRow="1" w:lastRow="0" w:firstColumn="1" w:lastColumn="0" w:noHBand="0" w:noVBand="1"/>
      </w:tblPr>
      <w:tblGrid>
        <w:gridCol w:w="4580"/>
        <w:gridCol w:w="1423"/>
        <w:gridCol w:w="1270"/>
        <w:gridCol w:w="1016"/>
        <w:gridCol w:w="1151"/>
      </w:tblGrid>
      <w:tr w:rsidR="003F7C97" w:rsidRPr="003F7C97" w:rsidTr="003F7C97">
        <w:trPr>
          <w:trHeight w:val="720"/>
        </w:trPr>
        <w:tc>
          <w:tcPr>
            <w:tcW w:w="4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Rādītāju nosaukumi</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Calibri" w:cs="Times New Roman"/>
                <w:b/>
                <w:bCs/>
                <w:color w:val="000000"/>
                <w:sz w:val="20"/>
                <w:szCs w:val="20"/>
                <w:lang w:eastAsia="lv-LV"/>
              </w:rPr>
            </w:pPr>
            <w:r w:rsidRPr="003F7C97">
              <w:rPr>
                <w:rFonts w:eastAsia="Calibri" w:cs="Times New Roman"/>
                <w:b/>
                <w:bCs/>
                <w:color w:val="000000"/>
                <w:sz w:val="20"/>
                <w:szCs w:val="20"/>
                <w:lang w:eastAsia="lv-LV"/>
              </w:rPr>
              <w:t>Budžeta kategoriju kodi</w:t>
            </w:r>
          </w:p>
        </w:tc>
        <w:tc>
          <w:tcPr>
            <w:tcW w:w="1270" w:type="dxa"/>
            <w:tcBorders>
              <w:top w:val="single" w:sz="4" w:space="0" w:color="000000"/>
              <w:left w:val="nil"/>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Calibri" w:cs="Times New Roman"/>
                <w:b/>
                <w:bCs/>
                <w:color w:val="000000"/>
                <w:sz w:val="18"/>
                <w:szCs w:val="18"/>
                <w:lang w:eastAsia="lv-LV"/>
              </w:rPr>
            </w:pPr>
            <w:r w:rsidRPr="003F7C97">
              <w:rPr>
                <w:rFonts w:eastAsia="Calibri" w:cs="Times New Roman"/>
                <w:b/>
                <w:bCs/>
                <w:color w:val="000000"/>
                <w:sz w:val="18"/>
                <w:szCs w:val="18"/>
                <w:lang w:eastAsia="lv-LV"/>
              </w:rPr>
              <w:t>Apstiprināts 2016. gadam</w:t>
            </w:r>
          </w:p>
        </w:tc>
        <w:tc>
          <w:tcPr>
            <w:tcW w:w="1016" w:type="dxa"/>
            <w:tcBorders>
              <w:top w:val="single" w:sz="4" w:space="0" w:color="000000"/>
              <w:left w:val="nil"/>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Calibri" w:cs="Times New Roman"/>
                <w:b/>
                <w:bCs/>
                <w:color w:val="000000"/>
                <w:sz w:val="18"/>
                <w:szCs w:val="18"/>
                <w:lang w:eastAsia="lv-LV"/>
              </w:rPr>
            </w:pPr>
            <w:r w:rsidRPr="003F7C97">
              <w:rPr>
                <w:rFonts w:eastAsia="Calibri" w:cs="Times New Roman"/>
                <w:b/>
                <w:bCs/>
                <w:color w:val="000000"/>
                <w:sz w:val="18"/>
                <w:szCs w:val="18"/>
                <w:lang w:eastAsia="lv-LV"/>
              </w:rPr>
              <w:t>Grozījumi (+/-)</w:t>
            </w:r>
          </w:p>
        </w:tc>
        <w:tc>
          <w:tcPr>
            <w:tcW w:w="1151" w:type="dxa"/>
            <w:tcBorders>
              <w:top w:val="single" w:sz="4" w:space="0" w:color="000000"/>
              <w:left w:val="nil"/>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Calibri" w:cs="Times New Roman"/>
                <w:b/>
                <w:bCs/>
                <w:color w:val="000000"/>
                <w:sz w:val="18"/>
                <w:szCs w:val="18"/>
                <w:lang w:eastAsia="lv-LV"/>
              </w:rPr>
            </w:pPr>
            <w:r w:rsidRPr="003F7C97">
              <w:rPr>
                <w:rFonts w:eastAsia="Calibri" w:cs="Times New Roman"/>
                <w:b/>
                <w:bCs/>
                <w:color w:val="000000"/>
                <w:sz w:val="18"/>
                <w:szCs w:val="18"/>
                <w:lang w:eastAsia="lv-LV"/>
              </w:rPr>
              <w:t>Precizētais 2016. gada budžets</w:t>
            </w:r>
          </w:p>
        </w:tc>
      </w:tr>
      <w:tr w:rsidR="003F7C97" w:rsidRPr="003F7C97" w:rsidTr="003F7C97">
        <w:trPr>
          <w:trHeight w:val="300"/>
        </w:trPr>
        <w:tc>
          <w:tcPr>
            <w:tcW w:w="4580" w:type="dxa"/>
            <w:vMerge/>
            <w:tcBorders>
              <w:top w:val="single" w:sz="4" w:space="0" w:color="000000"/>
              <w:left w:val="single" w:sz="4" w:space="0" w:color="000000"/>
              <w:bottom w:val="single" w:sz="4" w:space="0" w:color="000000"/>
              <w:right w:val="single" w:sz="4" w:space="0" w:color="000000"/>
            </w:tcBorders>
            <w:vAlign w:val="center"/>
            <w:hideMark/>
          </w:tcPr>
          <w:p w:rsidR="003F7C97" w:rsidRPr="003F7C97" w:rsidRDefault="003F7C97" w:rsidP="003F7C97">
            <w:pPr>
              <w:jc w:val="left"/>
              <w:rPr>
                <w:rFonts w:eastAsia="Calibri" w:cs="Times New Roman"/>
                <w:b/>
                <w:bCs/>
                <w:color w:val="000000"/>
                <w:sz w:val="22"/>
                <w:lang w:eastAsia="lv-LV"/>
              </w:rPr>
            </w:pPr>
          </w:p>
        </w:tc>
        <w:tc>
          <w:tcPr>
            <w:tcW w:w="1423" w:type="dxa"/>
            <w:vMerge/>
            <w:tcBorders>
              <w:top w:val="single" w:sz="4" w:space="0" w:color="000000"/>
              <w:left w:val="single" w:sz="4" w:space="0" w:color="000000"/>
              <w:bottom w:val="single" w:sz="4" w:space="0" w:color="000000"/>
              <w:right w:val="single" w:sz="4" w:space="0" w:color="000000"/>
            </w:tcBorders>
            <w:vAlign w:val="center"/>
            <w:hideMark/>
          </w:tcPr>
          <w:p w:rsidR="003F7C97" w:rsidRPr="003F7C97" w:rsidRDefault="003F7C97" w:rsidP="003F7C97">
            <w:pPr>
              <w:jc w:val="left"/>
              <w:rPr>
                <w:rFonts w:eastAsia="Calibri" w:cs="Times New Roman"/>
                <w:b/>
                <w:bCs/>
                <w:color w:val="000000"/>
                <w:sz w:val="20"/>
                <w:szCs w:val="20"/>
                <w:lang w:eastAsia="lv-LV"/>
              </w:rPr>
            </w:pP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0"/>
                <w:szCs w:val="20"/>
                <w:lang w:eastAsia="lv-LV"/>
              </w:rPr>
            </w:pPr>
            <w:r w:rsidRPr="003F7C97">
              <w:rPr>
                <w:rFonts w:eastAsia="Calibri" w:cs="Times New Roman"/>
                <w:b/>
                <w:bCs/>
                <w:color w:val="000000"/>
                <w:sz w:val="20"/>
                <w:szCs w:val="20"/>
                <w:lang w:eastAsia="lv-LV"/>
              </w:rPr>
              <w:t>EUR</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0"/>
                <w:szCs w:val="20"/>
                <w:lang w:eastAsia="lv-LV"/>
              </w:rPr>
            </w:pPr>
            <w:r w:rsidRPr="003F7C97">
              <w:rPr>
                <w:rFonts w:eastAsia="Calibri" w:cs="Times New Roman"/>
                <w:b/>
                <w:bCs/>
                <w:color w:val="000000"/>
                <w:sz w:val="20"/>
                <w:szCs w:val="20"/>
                <w:lang w:eastAsia="lv-LV"/>
              </w:rPr>
              <w:t>EUR</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0"/>
                <w:szCs w:val="20"/>
                <w:lang w:eastAsia="lv-LV"/>
              </w:rPr>
            </w:pPr>
            <w:r w:rsidRPr="003F7C97">
              <w:rPr>
                <w:rFonts w:eastAsia="Calibri" w:cs="Times New Roman"/>
                <w:b/>
                <w:bCs/>
                <w:color w:val="000000"/>
                <w:sz w:val="20"/>
                <w:szCs w:val="20"/>
                <w:lang w:eastAsia="lv-LV"/>
              </w:rPr>
              <w:t>EUR</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 IEŅĒMUMI - kopā</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840627.00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840627.00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1</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2</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3</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4</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5</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NODOKĻI PAR PAKALPOJUMIEM UN PRECĒM</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5.0.0.0.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100000.00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100000.00</w:t>
            </w:r>
          </w:p>
        </w:tc>
      </w:tr>
      <w:tr w:rsidR="003F7C97" w:rsidRPr="003F7C97" w:rsidTr="003F7C97">
        <w:trPr>
          <w:trHeight w:val="585"/>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Nodokļi un maksājumi par tiesībām lietot atsevišķas preces</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5.5.0.0.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100000.00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100000.00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Dabas resursu nodoklis</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5.5.3.0.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100000.00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100000.00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Valsts budžeta transferti</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18.0.0.0.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740627.00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740627.00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Pašvaldību saņemtie transferti no valsts budžeta</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18.6.0.0.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740627.00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740627.00</w:t>
            </w:r>
          </w:p>
        </w:tc>
      </w:tr>
      <w:tr w:rsidR="003F7C97" w:rsidRPr="003F7C97" w:rsidTr="003F7C97">
        <w:trPr>
          <w:trHeight w:val="6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Pašvaldību saņemtie valsts budžeta transferti noteiktam mērķim</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18.6.2.0.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740627.00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740627.00</w:t>
            </w:r>
          </w:p>
        </w:tc>
      </w:tr>
      <w:tr w:rsidR="003F7C97" w:rsidRPr="003F7C97" w:rsidTr="003F7C97">
        <w:trPr>
          <w:trHeight w:val="300"/>
        </w:trPr>
        <w:tc>
          <w:tcPr>
            <w:tcW w:w="4580"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423"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70"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016"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15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r>
      <w:tr w:rsidR="003F7C97" w:rsidRPr="003F7C97" w:rsidTr="003F7C97">
        <w:trPr>
          <w:trHeight w:val="300"/>
        </w:trPr>
        <w:tc>
          <w:tcPr>
            <w:tcW w:w="45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II IZDEVUMI - kopā</w:t>
            </w:r>
          </w:p>
        </w:tc>
        <w:tc>
          <w:tcPr>
            <w:tcW w:w="1423"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w:t>
            </w:r>
          </w:p>
        </w:tc>
        <w:tc>
          <w:tcPr>
            <w:tcW w:w="1270"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937124.00</w:t>
            </w:r>
          </w:p>
        </w:tc>
        <w:tc>
          <w:tcPr>
            <w:tcW w:w="1016"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937124.00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1</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2</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3</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4</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5</w:t>
            </w:r>
          </w:p>
        </w:tc>
      </w:tr>
      <w:tr w:rsidR="003F7C97" w:rsidRPr="003F7C97" w:rsidTr="003F7C97">
        <w:trPr>
          <w:trHeight w:val="402"/>
        </w:trPr>
        <w:tc>
          <w:tcPr>
            <w:tcW w:w="94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Izdevumi atbilstoši funkcionālajām kategorijām</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Ekonomiskā darbība</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04.000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810422.00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810422.00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Vides aizsardzība</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05.000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126702.00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126702.00</w:t>
            </w:r>
          </w:p>
        </w:tc>
      </w:tr>
      <w:tr w:rsidR="003F7C97" w:rsidRPr="003F7C97" w:rsidTr="003F7C97">
        <w:trPr>
          <w:trHeight w:val="402"/>
        </w:trPr>
        <w:tc>
          <w:tcPr>
            <w:tcW w:w="94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Izdevumi atbilstoši ekonomiskajām kategorijām</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Atlīdzība</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1000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4901.00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4901.00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Atalgojums</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1100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4000.00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4000.00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Mēnešalga</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1110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4000.00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4000.00</w:t>
            </w:r>
          </w:p>
        </w:tc>
      </w:tr>
      <w:tr w:rsidR="003F7C97" w:rsidRPr="003F7C97" w:rsidTr="003F7C97">
        <w:trPr>
          <w:trHeight w:val="585"/>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Darba devēja valsts sociālās apdrošināšanas obligātās iemaksas, pabalsti un kompensācijas</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1200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901.00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901.00</w:t>
            </w:r>
          </w:p>
        </w:tc>
      </w:tr>
      <w:tr w:rsidR="003F7C97" w:rsidRPr="003F7C97" w:rsidTr="003F7C97">
        <w:trPr>
          <w:trHeight w:val="6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Darba devēja valsts sociālās apdrošināšanas obligātās iemaksas</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1210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901.00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901.00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Preces un pakalpojumi</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2000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808163.00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808163.00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Pakalpojumi</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2200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772108.00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772108.00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Izdevumi par komunālajiem pakalpojumiem</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2220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21778.00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-5126.00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16652.00</w:t>
            </w:r>
          </w:p>
        </w:tc>
      </w:tr>
      <w:tr w:rsidR="003F7C97" w:rsidRPr="003F7C97" w:rsidTr="003F7C97">
        <w:trPr>
          <w:trHeight w:val="6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Iestādes administratīvie izdevumi un ar iestādes darbības nodrošināšanu</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2230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1388.00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4713.00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6101.00</w:t>
            </w:r>
          </w:p>
        </w:tc>
      </w:tr>
      <w:tr w:rsidR="003F7C97" w:rsidRPr="003F7C97" w:rsidTr="003F7C97">
        <w:trPr>
          <w:trHeight w:val="6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Remontdarbi un iestāžu uzturēšanas pakalpojumi (izņemot kapitālo remontu)</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2240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748942.00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413.00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749355.00</w:t>
            </w:r>
          </w:p>
        </w:tc>
      </w:tr>
      <w:tr w:rsidR="003F7C97" w:rsidRPr="003F7C97" w:rsidTr="003F7C97">
        <w:trPr>
          <w:trHeight w:val="585"/>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Krājumi, materiāli, energoresursi, preces, biroja preces un inventārs, kurus neuzskaita kodā 5000</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2300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36055.00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36055.00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Izdevumi par precēm iestādes darbības nodrošināšanai</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2310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995.00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995.00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Kurināmais un enerģētiskie materiāli</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2320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12094.00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12094.00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Kārtējā remonta un iestāžu uzturēšanas materiāli</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2350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22966.00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22966.00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Pamatkapitāla veidošana</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5000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124060.00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124060.00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Nemateriālie ieguldījumi</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5100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129.00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129.00</w:t>
            </w:r>
          </w:p>
        </w:tc>
      </w:tr>
      <w:tr w:rsidR="003F7C97" w:rsidRPr="003F7C97" w:rsidTr="003F7C97">
        <w:trPr>
          <w:trHeight w:val="6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Licences, koncesijas un patenti, preču zīmes un līdzīgas tiesības</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5120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129.00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129.00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lastRenderedPageBreak/>
              <w:t xml:space="preserve">  Pamatlīdzekļi</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5200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123931.00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123931.00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Zeme, ēkas un būves</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5210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101204.00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101204.00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Pārējie pamatlīdzekļi</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5230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1000.00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1000.00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Kapitālais remonts un rekonstrukcija</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5250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20707.00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20707.00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Bioloģiskie un pazemes aktīvi</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5260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1020.00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1020.00</w:t>
            </w:r>
          </w:p>
        </w:tc>
      </w:tr>
      <w:tr w:rsidR="003F7C97" w:rsidRPr="003F7C97" w:rsidTr="003F7C97">
        <w:trPr>
          <w:trHeight w:val="300"/>
        </w:trPr>
        <w:tc>
          <w:tcPr>
            <w:tcW w:w="4580"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423"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70"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016"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15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r>
      <w:tr w:rsidR="003F7C97" w:rsidRPr="003F7C97" w:rsidTr="003F7C97">
        <w:trPr>
          <w:trHeight w:val="300"/>
        </w:trPr>
        <w:tc>
          <w:tcPr>
            <w:tcW w:w="45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III Ieņēmumu pārsniegums (+) deficīts (-) (I-II)</w:t>
            </w:r>
          </w:p>
        </w:tc>
        <w:tc>
          <w:tcPr>
            <w:tcW w:w="1423"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w:t>
            </w:r>
          </w:p>
        </w:tc>
        <w:tc>
          <w:tcPr>
            <w:tcW w:w="1270"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-96497.00</w:t>
            </w:r>
          </w:p>
        </w:tc>
        <w:tc>
          <w:tcPr>
            <w:tcW w:w="1016"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-96497.00</w:t>
            </w:r>
          </w:p>
        </w:tc>
      </w:tr>
      <w:tr w:rsidR="003F7C97" w:rsidRPr="003F7C97" w:rsidTr="003F7C97">
        <w:trPr>
          <w:trHeight w:val="300"/>
        </w:trPr>
        <w:tc>
          <w:tcPr>
            <w:tcW w:w="4580"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423"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70"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016"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15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r>
      <w:tr w:rsidR="003F7C97" w:rsidRPr="003F7C97" w:rsidTr="003F7C97">
        <w:trPr>
          <w:trHeight w:val="300"/>
        </w:trPr>
        <w:tc>
          <w:tcPr>
            <w:tcW w:w="45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IV FINANSĒŠANA - kopā</w:t>
            </w:r>
          </w:p>
        </w:tc>
        <w:tc>
          <w:tcPr>
            <w:tcW w:w="1423"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w:t>
            </w:r>
          </w:p>
        </w:tc>
        <w:tc>
          <w:tcPr>
            <w:tcW w:w="1270"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96497.00</w:t>
            </w:r>
          </w:p>
        </w:tc>
        <w:tc>
          <w:tcPr>
            <w:tcW w:w="1016"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96497.00</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1</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2</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3</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4</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5</w:t>
            </w:r>
          </w:p>
        </w:tc>
      </w:tr>
      <w:tr w:rsidR="003F7C97" w:rsidRPr="003F7C97" w:rsidTr="003F7C97">
        <w:trPr>
          <w:trHeight w:val="30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Naudas līdzekļi un noguldījumi (bilances aktīvā)</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0"/>
                <w:szCs w:val="20"/>
                <w:lang w:eastAsia="lv-LV"/>
              </w:rPr>
            </w:pPr>
            <w:r w:rsidRPr="003F7C97">
              <w:rPr>
                <w:rFonts w:eastAsia="Calibri" w:cs="Times New Roman"/>
                <w:b/>
                <w:bCs/>
                <w:color w:val="000000"/>
                <w:sz w:val="20"/>
                <w:szCs w:val="20"/>
                <w:lang w:eastAsia="lv-LV"/>
              </w:rPr>
              <w:t>F20010000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96497.00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96497.00</w:t>
            </w:r>
          </w:p>
        </w:tc>
      </w:tr>
      <w:tr w:rsidR="003F7C97" w:rsidRPr="003F7C97" w:rsidTr="003F7C97">
        <w:trPr>
          <w:trHeight w:val="525"/>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Pieprasījuma noguldījumi (bilances aktīvā)</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0"/>
                <w:szCs w:val="20"/>
                <w:lang w:eastAsia="lv-LV"/>
              </w:rPr>
            </w:pPr>
            <w:r w:rsidRPr="003F7C97">
              <w:rPr>
                <w:rFonts w:eastAsia="Calibri" w:cs="Times New Roman"/>
                <w:b/>
                <w:bCs/>
                <w:color w:val="000000"/>
                <w:sz w:val="20"/>
                <w:szCs w:val="20"/>
                <w:lang w:eastAsia="lv-LV"/>
              </w:rPr>
              <w:t xml:space="preserve">  F22010000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96497.00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96497.00</w:t>
            </w:r>
          </w:p>
        </w:tc>
      </w:tr>
      <w:tr w:rsidR="003F7C97" w:rsidRPr="003F7C97" w:rsidTr="003F7C97">
        <w:trPr>
          <w:trHeight w:val="510"/>
        </w:trPr>
        <w:tc>
          <w:tcPr>
            <w:tcW w:w="4580"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Pieprasījuma noguldījumu atlikums gada sākumā</w:t>
            </w:r>
          </w:p>
        </w:tc>
        <w:tc>
          <w:tcPr>
            <w:tcW w:w="1423"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right="-98" w:hanging="251"/>
              <w:jc w:val="left"/>
              <w:rPr>
                <w:rFonts w:eastAsia="Calibri" w:cs="Times New Roman"/>
                <w:color w:val="000000"/>
                <w:sz w:val="20"/>
                <w:szCs w:val="20"/>
                <w:lang w:eastAsia="lv-LV"/>
              </w:rPr>
            </w:pPr>
            <w:r w:rsidRPr="003F7C97">
              <w:rPr>
                <w:rFonts w:eastAsia="Calibri" w:cs="Times New Roman"/>
                <w:color w:val="000000"/>
                <w:sz w:val="20"/>
                <w:szCs w:val="20"/>
                <w:lang w:eastAsia="lv-LV"/>
              </w:rPr>
              <w:t xml:space="preserve">    F22010000 AS</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96497.00</w:t>
            </w:r>
          </w:p>
        </w:tc>
        <w:tc>
          <w:tcPr>
            <w:tcW w:w="1016"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96497.00</w:t>
            </w:r>
          </w:p>
        </w:tc>
      </w:tr>
    </w:tbl>
    <w:p w:rsidR="003F7C97" w:rsidRDefault="003F7C97" w:rsidP="007C4EB7">
      <w:pPr>
        <w:ind w:firstLine="720"/>
        <w:jc w:val="both"/>
        <w:rPr>
          <w:rFonts w:eastAsia="Calibri" w:cs="Times New Roman"/>
          <w:szCs w:val="24"/>
          <w:lang w:eastAsia="lv-LV"/>
        </w:rPr>
      </w:pPr>
    </w:p>
    <w:p w:rsidR="007C4EB7" w:rsidRDefault="007C4EB7" w:rsidP="007C4EB7">
      <w:pPr>
        <w:ind w:firstLine="720"/>
        <w:jc w:val="both"/>
        <w:rPr>
          <w:rFonts w:eastAsia="Calibri" w:cs="Times New Roman"/>
          <w:szCs w:val="24"/>
          <w:lang w:eastAsia="lv-LV"/>
        </w:rPr>
      </w:pPr>
      <w:r>
        <w:rPr>
          <w:rFonts w:eastAsia="Calibri" w:cs="Times New Roman"/>
          <w:szCs w:val="24"/>
          <w:lang w:eastAsia="lv-LV"/>
        </w:rPr>
        <w:t>3. Izdarīt Tukuma novada pašvaldības 2016.gada speciālajā (ziedojumu un dāvinājuma) budžetā šādus plāna grozījumus atbilstoši funkcionālajām un ekonomiskajām kategorijām (</w:t>
      </w:r>
      <w:r w:rsidRPr="007C4EB7">
        <w:rPr>
          <w:rFonts w:eastAsia="Calibri" w:cs="Times New Roman"/>
          <w:i/>
          <w:szCs w:val="24"/>
          <w:lang w:eastAsia="lv-LV"/>
        </w:rPr>
        <w:t>euro</w:t>
      </w:r>
      <w:r>
        <w:rPr>
          <w:rFonts w:eastAsia="Calibri" w:cs="Times New Roman"/>
          <w:szCs w:val="24"/>
          <w:lang w:eastAsia="lv-LV"/>
        </w:rPr>
        <w:t>):</w:t>
      </w:r>
    </w:p>
    <w:p w:rsidR="007C4EB7" w:rsidRDefault="007C4EB7" w:rsidP="007C4EB7">
      <w:pPr>
        <w:jc w:val="both"/>
        <w:rPr>
          <w:rFonts w:eastAsia="Calibri" w:cs="Times New Roman"/>
          <w:szCs w:val="24"/>
          <w:lang w:eastAsia="lv-LV"/>
        </w:rPr>
      </w:pPr>
    </w:p>
    <w:tbl>
      <w:tblPr>
        <w:tblW w:w="9541" w:type="dxa"/>
        <w:tblInd w:w="93" w:type="dxa"/>
        <w:tblLook w:val="04A0" w:firstRow="1" w:lastRow="0" w:firstColumn="1" w:lastColumn="0" w:noHBand="0" w:noVBand="1"/>
      </w:tblPr>
      <w:tblGrid>
        <w:gridCol w:w="4722"/>
        <w:gridCol w:w="1281"/>
        <w:gridCol w:w="1270"/>
        <w:gridCol w:w="1041"/>
        <w:gridCol w:w="1227"/>
      </w:tblGrid>
      <w:tr w:rsidR="003F7C97" w:rsidRPr="003F7C97" w:rsidTr="003F7C97">
        <w:trPr>
          <w:trHeight w:val="720"/>
        </w:trPr>
        <w:tc>
          <w:tcPr>
            <w:tcW w:w="4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Calibri" w:cs="Times New Roman"/>
                <w:b/>
                <w:bCs/>
                <w:color w:val="000000"/>
                <w:sz w:val="20"/>
                <w:szCs w:val="20"/>
                <w:lang w:eastAsia="lv-LV"/>
              </w:rPr>
            </w:pPr>
            <w:r w:rsidRPr="003F7C97">
              <w:rPr>
                <w:rFonts w:eastAsia="Calibri" w:cs="Times New Roman"/>
                <w:b/>
                <w:bCs/>
                <w:color w:val="000000"/>
                <w:sz w:val="20"/>
                <w:szCs w:val="20"/>
                <w:lang w:eastAsia="lv-LV"/>
              </w:rPr>
              <w:t>Rādītāju nosaukumi</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Calibri" w:cs="Times New Roman"/>
                <w:b/>
                <w:bCs/>
                <w:color w:val="000000"/>
                <w:sz w:val="20"/>
                <w:szCs w:val="20"/>
                <w:lang w:eastAsia="lv-LV"/>
              </w:rPr>
            </w:pPr>
            <w:r w:rsidRPr="003F7C97">
              <w:rPr>
                <w:rFonts w:eastAsia="Calibri" w:cs="Times New Roman"/>
                <w:b/>
                <w:bCs/>
                <w:color w:val="000000"/>
                <w:sz w:val="20"/>
                <w:szCs w:val="20"/>
                <w:lang w:eastAsia="lv-LV"/>
              </w:rPr>
              <w:t>Budžeta kategoriju kodi</w:t>
            </w:r>
          </w:p>
        </w:tc>
        <w:tc>
          <w:tcPr>
            <w:tcW w:w="1270" w:type="dxa"/>
            <w:tcBorders>
              <w:top w:val="single" w:sz="4" w:space="0" w:color="000000"/>
              <w:left w:val="nil"/>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Calibri" w:cs="Times New Roman"/>
                <w:b/>
                <w:bCs/>
                <w:color w:val="000000"/>
                <w:sz w:val="18"/>
                <w:szCs w:val="18"/>
                <w:lang w:eastAsia="lv-LV"/>
              </w:rPr>
            </w:pPr>
            <w:r w:rsidRPr="003F7C97">
              <w:rPr>
                <w:rFonts w:eastAsia="Calibri" w:cs="Times New Roman"/>
                <w:b/>
                <w:bCs/>
                <w:color w:val="000000"/>
                <w:sz w:val="18"/>
                <w:szCs w:val="18"/>
                <w:lang w:eastAsia="lv-LV"/>
              </w:rPr>
              <w:t>Apstiprināts 2016. gadam</w:t>
            </w:r>
          </w:p>
        </w:tc>
        <w:tc>
          <w:tcPr>
            <w:tcW w:w="1041" w:type="dxa"/>
            <w:tcBorders>
              <w:top w:val="single" w:sz="4" w:space="0" w:color="000000"/>
              <w:left w:val="nil"/>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Calibri" w:cs="Times New Roman"/>
                <w:b/>
                <w:bCs/>
                <w:color w:val="000000"/>
                <w:sz w:val="18"/>
                <w:szCs w:val="18"/>
                <w:lang w:eastAsia="lv-LV"/>
              </w:rPr>
            </w:pPr>
            <w:r w:rsidRPr="003F7C97">
              <w:rPr>
                <w:rFonts w:eastAsia="Calibri" w:cs="Times New Roman"/>
                <w:b/>
                <w:bCs/>
                <w:color w:val="000000"/>
                <w:sz w:val="18"/>
                <w:szCs w:val="18"/>
                <w:lang w:eastAsia="lv-LV"/>
              </w:rPr>
              <w:t>Grozījumi (+/-)</w:t>
            </w:r>
          </w:p>
        </w:tc>
        <w:tc>
          <w:tcPr>
            <w:tcW w:w="1227" w:type="dxa"/>
            <w:tcBorders>
              <w:top w:val="single" w:sz="4" w:space="0" w:color="000000"/>
              <w:left w:val="nil"/>
              <w:bottom w:val="single" w:sz="4" w:space="0" w:color="000000"/>
              <w:right w:val="single" w:sz="4" w:space="0" w:color="000000"/>
            </w:tcBorders>
            <w:shd w:val="clear" w:color="auto" w:fill="auto"/>
            <w:vAlign w:val="center"/>
            <w:hideMark/>
          </w:tcPr>
          <w:p w:rsidR="003F7C97" w:rsidRPr="003F7C97" w:rsidRDefault="003F7C97" w:rsidP="003F7C97">
            <w:pPr>
              <w:jc w:val="center"/>
              <w:rPr>
                <w:rFonts w:eastAsia="Calibri" w:cs="Times New Roman"/>
                <w:b/>
                <w:bCs/>
                <w:color w:val="000000"/>
                <w:sz w:val="18"/>
                <w:szCs w:val="18"/>
                <w:lang w:eastAsia="lv-LV"/>
              </w:rPr>
            </w:pPr>
            <w:r w:rsidRPr="003F7C97">
              <w:rPr>
                <w:rFonts w:eastAsia="Calibri" w:cs="Times New Roman"/>
                <w:b/>
                <w:bCs/>
                <w:color w:val="000000"/>
                <w:sz w:val="18"/>
                <w:szCs w:val="18"/>
                <w:lang w:eastAsia="lv-LV"/>
              </w:rPr>
              <w:t>Precizētais 2016. gada budžets</w:t>
            </w:r>
          </w:p>
        </w:tc>
      </w:tr>
      <w:tr w:rsidR="003F7C97" w:rsidRPr="003F7C97" w:rsidTr="003F7C97">
        <w:trPr>
          <w:trHeight w:val="300"/>
        </w:trPr>
        <w:tc>
          <w:tcPr>
            <w:tcW w:w="4722" w:type="dxa"/>
            <w:vMerge/>
            <w:tcBorders>
              <w:top w:val="single" w:sz="4" w:space="0" w:color="000000"/>
              <w:left w:val="single" w:sz="4" w:space="0" w:color="000000"/>
              <w:bottom w:val="single" w:sz="4" w:space="0" w:color="000000"/>
              <w:right w:val="single" w:sz="4" w:space="0" w:color="000000"/>
            </w:tcBorders>
            <w:vAlign w:val="center"/>
            <w:hideMark/>
          </w:tcPr>
          <w:p w:rsidR="003F7C97" w:rsidRPr="003F7C97" w:rsidRDefault="003F7C97" w:rsidP="003F7C97">
            <w:pPr>
              <w:jc w:val="left"/>
              <w:rPr>
                <w:rFonts w:eastAsia="Calibri" w:cs="Times New Roman"/>
                <w:b/>
                <w:bCs/>
                <w:color w:val="000000"/>
                <w:sz w:val="20"/>
                <w:szCs w:val="20"/>
                <w:lang w:eastAsia="lv-LV"/>
              </w:rPr>
            </w:pPr>
          </w:p>
        </w:tc>
        <w:tc>
          <w:tcPr>
            <w:tcW w:w="1281" w:type="dxa"/>
            <w:vMerge/>
            <w:tcBorders>
              <w:top w:val="single" w:sz="4" w:space="0" w:color="000000"/>
              <w:left w:val="single" w:sz="4" w:space="0" w:color="000000"/>
              <w:bottom w:val="single" w:sz="4" w:space="0" w:color="000000"/>
              <w:right w:val="single" w:sz="4" w:space="0" w:color="000000"/>
            </w:tcBorders>
            <w:vAlign w:val="center"/>
            <w:hideMark/>
          </w:tcPr>
          <w:p w:rsidR="003F7C97" w:rsidRPr="003F7C97" w:rsidRDefault="003F7C97" w:rsidP="003F7C97">
            <w:pPr>
              <w:jc w:val="left"/>
              <w:rPr>
                <w:rFonts w:eastAsia="Calibri" w:cs="Times New Roman"/>
                <w:b/>
                <w:bCs/>
                <w:color w:val="000000"/>
                <w:sz w:val="20"/>
                <w:szCs w:val="20"/>
                <w:lang w:eastAsia="lv-LV"/>
              </w:rPr>
            </w:pP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right="50"/>
              <w:jc w:val="center"/>
              <w:rPr>
                <w:rFonts w:eastAsia="Calibri" w:cs="Times New Roman"/>
                <w:b/>
                <w:bCs/>
                <w:color w:val="000000"/>
                <w:sz w:val="20"/>
                <w:szCs w:val="20"/>
                <w:lang w:eastAsia="lv-LV"/>
              </w:rPr>
            </w:pPr>
            <w:r w:rsidRPr="003F7C97">
              <w:rPr>
                <w:rFonts w:eastAsia="Calibri" w:cs="Times New Roman"/>
                <w:b/>
                <w:bCs/>
                <w:color w:val="000000"/>
                <w:sz w:val="20"/>
                <w:szCs w:val="20"/>
                <w:lang w:eastAsia="lv-LV"/>
              </w:rPr>
              <w:t>EUR</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0"/>
                <w:szCs w:val="20"/>
                <w:lang w:eastAsia="lv-LV"/>
              </w:rPr>
            </w:pPr>
            <w:r w:rsidRPr="003F7C97">
              <w:rPr>
                <w:rFonts w:eastAsia="Calibri" w:cs="Times New Roman"/>
                <w:b/>
                <w:bCs/>
                <w:color w:val="000000"/>
                <w:sz w:val="20"/>
                <w:szCs w:val="20"/>
                <w:lang w:eastAsia="lv-LV"/>
              </w:rPr>
              <w:t>EUR</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0"/>
                <w:szCs w:val="20"/>
                <w:lang w:eastAsia="lv-LV"/>
              </w:rPr>
            </w:pPr>
            <w:r w:rsidRPr="003F7C97">
              <w:rPr>
                <w:rFonts w:eastAsia="Calibri" w:cs="Times New Roman"/>
                <w:b/>
                <w:bCs/>
                <w:color w:val="000000"/>
                <w:sz w:val="20"/>
                <w:szCs w:val="20"/>
                <w:lang w:eastAsia="lv-LV"/>
              </w:rPr>
              <w:t>EUR</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 IEŅĒMUMI - kopā</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27313.00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12085.00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39398.00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1</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2</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3</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4</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5</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Saņemtie ziedojumi un dāvinājumi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23.0.0.0.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27313.00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12085.00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39398.00</w:t>
            </w:r>
          </w:p>
        </w:tc>
      </w:tr>
      <w:tr w:rsidR="003F7C97" w:rsidRPr="003F7C97" w:rsidTr="003F7C97">
        <w:trPr>
          <w:trHeight w:val="585"/>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Ziedojumi un dāvinājumi, kas saņemti no juridiskajām personām</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23.4.0.0.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17169.00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11800.00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28969.00</w:t>
            </w:r>
          </w:p>
        </w:tc>
      </w:tr>
      <w:tr w:rsidR="003F7C97" w:rsidRPr="003F7C97" w:rsidTr="003F7C97">
        <w:trPr>
          <w:trHeight w:val="39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Juridisku personu ziedojumi un dāvinājumi naudā</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23.4.1.0.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17169.00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11800.00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28969.00</w:t>
            </w:r>
          </w:p>
        </w:tc>
      </w:tr>
      <w:tr w:rsidR="003F7C97" w:rsidRPr="003F7C97" w:rsidTr="003F7C97">
        <w:trPr>
          <w:trHeight w:val="585"/>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Ziedojumi un dāvinājumi, kas saņemti no fiziskajām personām</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23.5.0.0.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10144.00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285.00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10429.00</w:t>
            </w:r>
          </w:p>
        </w:tc>
      </w:tr>
      <w:tr w:rsidR="003F7C97" w:rsidRPr="003F7C97" w:rsidTr="003F7C97">
        <w:trPr>
          <w:trHeight w:val="33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Fizisko personu ziedojumi un dāvinājumi naudā</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23.5.1.0.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10144.00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285.00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10429.00</w:t>
            </w:r>
          </w:p>
        </w:tc>
      </w:tr>
      <w:tr w:rsidR="003F7C97" w:rsidRPr="003F7C97" w:rsidTr="003F7C97">
        <w:trPr>
          <w:trHeight w:val="300"/>
        </w:trPr>
        <w:tc>
          <w:tcPr>
            <w:tcW w:w="4722"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8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70"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04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27"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r>
      <w:tr w:rsidR="003F7C97" w:rsidRPr="003F7C97" w:rsidTr="003F7C97">
        <w:trPr>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II IZDEVUMI - kopā</w:t>
            </w:r>
          </w:p>
        </w:tc>
        <w:tc>
          <w:tcPr>
            <w:tcW w:w="128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w:t>
            </w:r>
          </w:p>
        </w:tc>
        <w:tc>
          <w:tcPr>
            <w:tcW w:w="1270"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84386.00</w:t>
            </w:r>
          </w:p>
        </w:tc>
        <w:tc>
          <w:tcPr>
            <w:tcW w:w="104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11800.00</w:t>
            </w:r>
          </w:p>
        </w:tc>
        <w:tc>
          <w:tcPr>
            <w:tcW w:w="1227"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96186.00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1</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2</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3</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4</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5</w:t>
            </w:r>
          </w:p>
        </w:tc>
      </w:tr>
      <w:tr w:rsidR="003F7C97" w:rsidRPr="003F7C97" w:rsidTr="003F7C97">
        <w:trPr>
          <w:trHeight w:val="402"/>
        </w:trPr>
        <w:tc>
          <w:tcPr>
            <w:tcW w:w="954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Izdevumi atbilstoši funkcionālajām kategorijām</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Vispārējie valdības dienesti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01.000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22000.00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10000.00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32000.00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Ekonomiskā darbība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04.000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5000.00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5000.00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Teritoriju un mājokļu apsaimniekošana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06.000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8956.00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8956.00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Atpūta, kultūra un reliģija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08.000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29818.00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29818.00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Izglītība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09.000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15613.00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1800.00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17413.00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Sociālā aizsardzība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10.000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2999.00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2999.00</w:t>
            </w:r>
          </w:p>
        </w:tc>
      </w:tr>
      <w:tr w:rsidR="003F7C97" w:rsidRPr="003F7C97" w:rsidTr="003F7C97">
        <w:trPr>
          <w:trHeight w:val="402"/>
        </w:trPr>
        <w:tc>
          <w:tcPr>
            <w:tcW w:w="954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Izdevumi atbilstoši ekonomiskajām kategorijām</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Atlīdzība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1000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400.00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400.00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lastRenderedPageBreak/>
              <w:t xml:space="preserve">  Atalgojums</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1100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400.00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400.00</w:t>
            </w:r>
          </w:p>
        </w:tc>
      </w:tr>
      <w:tr w:rsidR="003F7C97" w:rsidRPr="003F7C97" w:rsidTr="003F7C97">
        <w:trPr>
          <w:trHeight w:val="6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Atalgojums fiziskajām personām uz tiesiskās attiecības regulējošu dokumentu pamata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1150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400.00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400.00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Preces un pakalpojumi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2000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60724.00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11400.00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72124.00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Mācību, darba un dienesta komandējumi, darba braucieni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2100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9600.00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9600.00</w:t>
            </w:r>
          </w:p>
        </w:tc>
      </w:tr>
      <w:tr w:rsidR="003F7C97" w:rsidRPr="003F7C97" w:rsidTr="003F7C97">
        <w:trPr>
          <w:trHeight w:val="6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Ārvalstu mācību, darba un dienesta komandējumi, darba braucieni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2120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9600.00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9600.00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Pakalpojumi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2200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41125.00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9600.00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50725.00</w:t>
            </w:r>
          </w:p>
        </w:tc>
      </w:tr>
      <w:tr w:rsidR="003F7C97" w:rsidRPr="003F7C97" w:rsidTr="003F7C97">
        <w:trPr>
          <w:trHeight w:val="6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Iestādes administratīvie izdevumi un ar iestādes darbības nodrošināšanu</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2230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32817.00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9600.00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42417.00</w:t>
            </w:r>
          </w:p>
        </w:tc>
      </w:tr>
      <w:tr w:rsidR="003F7C97" w:rsidRPr="003F7C97" w:rsidTr="003F7C97">
        <w:trPr>
          <w:trHeight w:val="6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Remontdarbi un iestāžu uzturēšanas pakalpojumi (izņemot kapitālo remontu)</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2240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5000.00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5000.00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Īre un noma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2260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1089.00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1089.00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Citi pakalpojumi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2270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2219.00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2219.00</w:t>
            </w:r>
          </w:p>
        </w:tc>
      </w:tr>
      <w:tr w:rsidR="003F7C97" w:rsidRPr="003F7C97" w:rsidTr="003F7C97">
        <w:trPr>
          <w:trHeight w:val="585"/>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Krājumi, materiāli, energoresursi, preces, biroja preces un inventārs, kurus neuzskaita kodā 5000</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2300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9999.00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1800.00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11799.00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Izdevumi par precēm iestādes darbības nodrošināšanai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2310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3806.00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3806.00</w:t>
            </w:r>
          </w:p>
        </w:tc>
      </w:tr>
      <w:tr w:rsidR="003F7C97" w:rsidRPr="003F7C97" w:rsidTr="003F7C97">
        <w:trPr>
          <w:trHeight w:val="6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Zāles, ķimikālijas, laboratorijas preces, medicīniskās ierīces, medicīniskie instrumenti, laboratorijas dzīvnieki un to uzturēšana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2340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935.00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935.00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Kārtējā remonta un iestāžu uzturēšanas materiāli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2350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2445.00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2445.00</w:t>
            </w:r>
          </w:p>
        </w:tc>
      </w:tr>
      <w:tr w:rsidR="003F7C97" w:rsidRPr="003F7C97" w:rsidTr="003F7C97">
        <w:trPr>
          <w:trHeight w:val="6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Valsts un pašvaldību aprūpē un apgādē esošo personu uzturēšana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2360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1884.00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1800.00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3684.00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Mācību līdzekļi un materiāli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2370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929.00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929.00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Pamatkapitāla veidošana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5000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23662.00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23662.00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Pamatlīdzekļi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5200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23662.00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23662.00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Pārējie pamatlīdzekļi</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5230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15424.00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15424.00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Pamatlīdzekļu izveidošana un nepabeigtā būvniecība</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5240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8238.00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8238.00</w:t>
            </w:r>
          </w:p>
        </w:tc>
      </w:tr>
      <w:tr w:rsidR="003F7C97" w:rsidRPr="003F7C97" w:rsidTr="003F7C97">
        <w:trPr>
          <w:trHeight w:val="300"/>
        </w:trPr>
        <w:tc>
          <w:tcPr>
            <w:tcW w:w="4722"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8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70"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04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27"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r>
      <w:tr w:rsidR="003F7C97" w:rsidRPr="003F7C97" w:rsidTr="003F7C97">
        <w:trPr>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III Ieņēmumu pārsniegums (+) deficīts (-) (I-II)</w:t>
            </w:r>
          </w:p>
        </w:tc>
        <w:tc>
          <w:tcPr>
            <w:tcW w:w="128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w:t>
            </w:r>
          </w:p>
        </w:tc>
        <w:tc>
          <w:tcPr>
            <w:tcW w:w="1270"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-57073.00</w:t>
            </w:r>
          </w:p>
        </w:tc>
        <w:tc>
          <w:tcPr>
            <w:tcW w:w="104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227"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-57073.00</w:t>
            </w:r>
          </w:p>
        </w:tc>
      </w:tr>
      <w:tr w:rsidR="003F7C97" w:rsidRPr="003F7C97" w:rsidTr="003F7C97">
        <w:trPr>
          <w:trHeight w:val="300"/>
        </w:trPr>
        <w:tc>
          <w:tcPr>
            <w:tcW w:w="4722"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8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70"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041"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c>
          <w:tcPr>
            <w:tcW w:w="1227" w:type="dxa"/>
            <w:tcBorders>
              <w:top w:val="nil"/>
              <w:left w:val="nil"/>
              <w:bottom w:val="nil"/>
              <w:right w:val="nil"/>
            </w:tcBorders>
            <w:shd w:val="clear" w:color="auto" w:fill="auto"/>
            <w:noWrap/>
            <w:vAlign w:val="bottom"/>
            <w:hideMark/>
          </w:tcPr>
          <w:p w:rsidR="003F7C97" w:rsidRPr="003F7C97" w:rsidRDefault="003F7C97" w:rsidP="003F7C97">
            <w:pPr>
              <w:jc w:val="left"/>
              <w:rPr>
                <w:rFonts w:eastAsia="Calibri" w:cs="Times New Roman"/>
                <w:color w:val="000000"/>
                <w:sz w:val="22"/>
                <w:lang w:eastAsia="lv-LV"/>
              </w:rPr>
            </w:pPr>
          </w:p>
        </w:tc>
      </w:tr>
      <w:tr w:rsidR="003F7C97" w:rsidRPr="003F7C97" w:rsidTr="003F7C97">
        <w:trPr>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b/>
                <w:bCs/>
                <w:color w:val="000000"/>
                <w:sz w:val="22"/>
                <w:lang w:eastAsia="lv-LV"/>
              </w:rPr>
            </w:pPr>
            <w:r w:rsidRPr="003F7C97">
              <w:rPr>
                <w:rFonts w:eastAsia="Calibri" w:cs="Times New Roman"/>
                <w:b/>
                <w:bCs/>
                <w:color w:val="000000"/>
                <w:sz w:val="22"/>
                <w:lang w:eastAsia="lv-LV"/>
              </w:rPr>
              <w:t>IV FINANSĒŠANA - kopā</w:t>
            </w:r>
          </w:p>
        </w:tc>
        <w:tc>
          <w:tcPr>
            <w:tcW w:w="128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w:t>
            </w:r>
          </w:p>
        </w:tc>
        <w:tc>
          <w:tcPr>
            <w:tcW w:w="1270"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57073.00</w:t>
            </w:r>
          </w:p>
        </w:tc>
        <w:tc>
          <w:tcPr>
            <w:tcW w:w="1041"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227" w:type="dxa"/>
            <w:tcBorders>
              <w:top w:val="single" w:sz="4" w:space="0" w:color="000000"/>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57073.00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1</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2</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3</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4</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center"/>
              <w:rPr>
                <w:rFonts w:eastAsia="Calibri" w:cs="Times New Roman"/>
                <w:color w:val="000000"/>
                <w:sz w:val="22"/>
                <w:lang w:eastAsia="lv-LV"/>
              </w:rPr>
            </w:pPr>
            <w:r w:rsidRPr="003F7C97">
              <w:rPr>
                <w:rFonts w:eastAsia="Calibri" w:cs="Times New Roman"/>
                <w:color w:val="000000"/>
                <w:sz w:val="22"/>
                <w:lang w:eastAsia="lv-LV"/>
              </w:rPr>
              <w:t>5</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Naudas līdzekļi un noguldījumi (bilances aktīvā)</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0"/>
                <w:szCs w:val="20"/>
                <w:lang w:eastAsia="lv-LV"/>
              </w:rPr>
            </w:pPr>
            <w:r w:rsidRPr="003F7C97">
              <w:rPr>
                <w:rFonts w:eastAsia="Calibri" w:cs="Times New Roman"/>
                <w:b/>
                <w:bCs/>
                <w:color w:val="000000"/>
                <w:sz w:val="20"/>
                <w:szCs w:val="20"/>
                <w:lang w:eastAsia="lv-LV"/>
              </w:rPr>
              <w:t>F20010000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57073.00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57073.00</w:t>
            </w:r>
          </w:p>
        </w:tc>
      </w:tr>
      <w:tr w:rsidR="003F7C97" w:rsidRPr="003F7C97" w:rsidTr="003F7C97">
        <w:trPr>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2"/>
                <w:lang w:eastAsia="lv-LV"/>
              </w:rPr>
            </w:pPr>
            <w:r w:rsidRPr="003F7C97">
              <w:rPr>
                <w:rFonts w:eastAsia="Calibri" w:cs="Times New Roman"/>
                <w:b/>
                <w:bCs/>
                <w:color w:val="000000"/>
                <w:sz w:val="22"/>
                <w:lang w:eastAsia="lv-LV"/>
              </w:rPr>
              <w:t xml:space="preserve">  Pieprasījuma noguldījumi (bilances aktīvā)</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b/>
                <w:bCs/>
                <w:color w:val="000000"/>
                <w:sz w:val="20"/>
                <w:szCs w:val="20"/>
                <w:lang w:eastAsia="lv-LV"/>
              </w:rPr>
            </w:pPr>
            <w:r w:rsidRPr="003F7C97">
              <w:rPr>
                <w:rFonts w:eastAsia="Calibri" w:cs="Times New Roman"/>
                <w:b/>
                <w:bCs/>
                <w:color w:val="000000"/>
                <w:sz w:val="20"/>
                <w:szCs w:val="20"/>
                <w:lang w:eastAsia="lv-LV"/>
              </w:rPr>
              <w:t xml:space="preserve">  F22010000</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57073.00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b/>
                <w:bCs/>
                <w:color w:val="000000"/>
                <w:sz w:val="22"/>
                <w:lang w:eastAsia="lv-LV"/>
              </w:rPr>
            </w:pPr>
            <w:r w:rsidRPr="003F7C97">
              <w:rPr>
                <w:rFonts w:eastAsia="Calibri" w:cs="Times New Roman"/>
                <w:b/>
                <w:bCs/>
                <w:color w:val="000000"/>
                <w:sz w:val="22"/>
                <w:lang w:eastAsia="lv-LV"/>
              </w:rPr>
              <w:t>57073.00</w:t>
            </w:r>
          </w:p>
        </w:tc>
      </w:tr>
      <w:tr w:rsidR="003F7C97" w:rsidRPr="003F7C97" w:rsidTr="003F7C97">
        <w:trPr>
          <w:trHeight w:val="525"/>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3F7C97" w:rsidRPr="003F7C97" w:rsidRDefault="003F7C97" w:rsidP="003F7C97">
            <w:pPr>
              <w:jc w:val="left"/>
              <w:rPr>
                <w:rFonts w:eastAsia="Calibri" w:cs="Times New Roman"/>
                <w:color w:val="000000"/>
                <w:sz w:val="22"/>
                <w:lang w:eastAsia="lv-LV"/>
              </w:rPr>
            </w:pPr>
            <w:r w:rsidRPr="003F7C97">
              <w:rPr>
                <w:rFonts w:eastAsia="Calibri" w:cs="Times New Roman"/>
                <w:color w:val="000000"/>
                <w:sz w:val="22"/>
                <w:lang w:eastAsia="lv-LV"/>
              </w:rPr>
              <w:t xml:space="preserve">    Pieprasījuma noguldījumu atlikums gada sākumā</w:t>
            </w:r>
          </w:p>
        </w:tc>
        <w:tc>
          <w:tcPr>
            <w:tcW w:w="128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ind w:right="-98" w:hanging="109"/>
              <w:jc w:val="left"/>
              <w:rPr>
                <w:rFonts w:eastAsia="Calibri" w:cs="Times New Roman"/>
                <w:color w:val="000000"/>
                <w:sz w:val="20"/>
                <w:szCs w:val="20"/>
                <w:lang w:eastAsia="lv-LV"/>
              </w:rPr>
            </w:pPr>
            <w:r w:rsidRPr="003F7C97">
              <w:rPr>
                <w:rFonts w:eastAsia="Calibri" w:cs="Times New Roman"/>
                <w:color w:val="000000"/>
                <w:sz w:val="20"/>
                <w:szCs w:val="20"/>
                <w:lang w:eastAsia="lv-LV"/>
              </w:rPr>
              <w:t>F22010000 AS</w:t>
            </w:r>
          </w:p>
        </w:tc>
        <w:tc>
          <w:tcPr>
            <w:tcW w:w="1270"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57073.00</w:t>
            </w:r>
          </w:p>
        </w:tc>
        <w:tc>
          <w:tcPr>
            <w:tcW w:w="1041"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0.00</w:t>
            </w:r>
          </w:p>
        </w:tc>
        <w:tc>
          <w:tcPr>
            <w:tcW w:w="1227" w:type="dxa"/>
            <w:tcBorders>
              <w:top w:val="nil"/>
              <w:left w:val="nil"/>
              <w:bottom w:val="single" w:sz="4" w:space="0" w:color="000000"/>
              <w:right w:val="single" w:sz="4" w:space="0" w:color="000000"/>
            </w:tcBorders>
            <w:shd w:val="clear" w:color="auto" w:fill="auto"/>
            <w:vAlign w:val="bottom"/>
            <w:hideMark/>
          </w:tcPr>
          <w:p w:rsidR="003F7C97" w:rsidRPr="003F7C97" w:rsidRDefault="003F7C97" w:rsidP="003F7C97">
            <w:pPr>
              <w:rPr>
                <w:rFonts w:eastAsia="Calibri" w:cs="Times New Roman"/>
                <w:color w:val="000000"/>
                <w:sz w:val="22"/>
                <w:lang w:eastAsia="lv-LV"/>
              </w:rPr>
            </w:pPr>
            <w:r w:rsidRPr="003F7C97">
              <w:rPr>
                <w:rFonts w:eastAsia="Calibri" w:cs="Times New Roman"/>
                <w:color w:val="000000"/>
                <w:sz w:val="22"/>
                <w:lang w:eastAsia="lv-LV"/>
              </w:rPr>
              <w:t>57073.00</w:t>
            </w:r>
          </w:p>
        </w:tc>
      </w:tr>
    </w:tbl>
    <w:p w:rsidR="003F7C97" w:rsidRDefault="003F7C97" w:rsidP="007C4EB7">
      <w:pPr>
        <w:jc w:val="both"/>
        <w:rPr>
          <w:rFonts w:eastAsia="Calibri" w:cs="Times New Roman"/>
          <w:szCs w:val="24"/>
          <w:lang w:eastAsia="lv-LV"/>
        </w:rPr>
      </w:pPr>
    </w:p>
    <w:p w:rsidR="007C4EB7" w:rsidRDefault="007C4EB7" w:rsidP="007C4EB7">
      <w:pPr>
        <w:jc w:val="both"/>
        <w:rPr>
          <w:rFonts w:eastAsia="Calibri" w:cs="Times New Roman"/>
          <w:szCs w:val="24"/>
          <w:lang w:eastAsia="lv-LV"/>
        </w:rPr>
      </w:pPr>
    </w:p>
    <w:p w:rsidR="007C4EB7" w:rsidRDefault="007C4EB7" w:rsidP="007C4EB7">
      <w:pPr>
        <w:jc w:val="both"/>
        <w:rPr>
          <w:rFonts w:eastAsia="Calibri" w:cs="Times New Roman"/>
          <w:szCs w:val="24"/>
          <w:lang w:eastAsia="lv-LV"/>
        </w:rPr>
      </w:pPr>
    </w:p>
    <w:p w:rsidR="007C4EB7" w:rsidRDefault="007C4EB7" w:rsidP="007C4EB7">
      <w:pPr>
        <w:jc w:val="both"/>
        <w:rPr>
          <w:rFonts w:eastAsia="Calibri" w:cs="Times New Roman"/>
          <w:szCs w:val="24"/>
          <w:lang w:eastAsia="lv-LV"/>
        </w:rPr>
      </w:pPr>
    </w:p>
    <w:p w:rsidR="007C4EB7" w:rsidRDefault="007C4EB7" w:rsidP="007C4EB7">
      <w:pPr>
        <w:jc w:val="both"/>
        <w:rPr>
          <w:rFonts w:eastAsia="Calibri" w:cs="Times New Roman"/>
          <w:szCs w:val="24"/>
          <w:lang w:eastAsia="lv-LV"/>
        </w:rPr>
      </w:pPr>
    </w:p>
    <w:p w:rsidR="007C4EB7" w:rsidRDefault="007C4EB7" w:rsidP="007C4EB7">
      <w:pPr>
        <w:jc w:val="both"/>
        <w:rPr>
          <w:rFonts w:eastAsia="Calibri" w:cs="Times New Roman"/>
          <w:szCs w:val="24"/>
          <w:lang w:eastAsia="lv-LV"/>
        </w:rPr>
      </w:pPr>
    </w:p>
    <w:p w:rsidR="006F7B32" w:rsidRDefault="006F7B32" w:rsidP="00720FC0">
      <w:pPr>
        <w:jc w:val="center"/>
        <w:rPr>
          <w:rFonts w:eastAsia="Calibri" w:cs="Times New Roman"/>
          <w:szCs w:val="24"/>
          <w:lang w:eastAsia="lv-LV"/>
        </w:rPr>
      </w:pPr>
      <w:r>
        <w:rPr>
          <w:rFonts w:eastAsia="Calibri" w:cs="Times New Roman"/>
          <w:szCs w:val="24"/>
          <w:lang w:eastAsia="lv-LV"/>
        </w:rPr>
        <w:lastRenderedPageBreak/>
        <w:t>26.§.</w:t>
      </w:r>
    </w:p>
    <w:p w:rsidR="006F7B32" w:rsidRPr="006F7B32" w:rsidRDefault="006F7B32" w:rsidP="006F7B32">
      <w:pPr>
        <w:suppressAutoHyphens/>
        <w:ind w:right="5"/>
        <w:jc w:val="left"/>
        <w:rPr>
          <w:rFonts w:eastAsia="Times New Roman" w:cs="Times New Roman"/>
          <w:b/>
          <w:szCs w:val="20"/>
          <w:lang w:eastAsia="lv-LV"/>
        </w:rPr>
      </w:pPr>
    </w:p>
    <w:p w:rsidR="006F7B32" w:rsidRPr="006F7B32" w:rsidRDefault="006F7B32" w:rsidP="006F7B32">
      <w:pPr>
        <w:suppressAutoHyphens/>
        <w:ind w:right="5"/>
        <w:jc w:val="left"/>
        <w:rPr>
          <w:rFonts w:eastAsia="Times New Roman" w:cs="Times New Roman"/>
          <w:b/>
          <w:szCs w:val="20"/>
          <w:lang w:eastAsia="lv-LV"/>
        </w:rPr>
      </w:pPr>
      <w:r w:rsidRPr="006F7B32">
        <w:rPr>
          <w:rFonts w:eastAsia="Times New Roman" w:cs="Times New Roman"/>
          <w:b/>
          <w:szCs w:val="20"/>
          <w:lang w:eastAsia="lv-LV"/>
        </w:rPr>
        <w:t xml:space="preserve">Par saistošo noteikumu „Par grozījumiem Tukuma </w:t>
      </w:r>
    </w:p>
    <w:p w:rsidR="006F7B32" w:rsidRPr="006F7B32" w:rsidRDefault="006F7B32" w:rsidP="006F7B32">
      <w:pPr>
        <w:suppressAutoHyphens/>
        <w:ind w:right="5"/>
        <w:jc w:val="left"/>
        <w:rPr>
          <w:rFonts w:eastAsia="Times New Roman" w:cs="Times New Roman"/>
          <w:b/>
          <w:szCs w:val="20"/>
          <w:lang w:eastAsia="lv-LV"/>
        </w:rPr>
      </w:pPr>
      <w:r w:rsidRPr="006F7B32">
        <w:rPr>
          <w:rFonts w:eastAsia="Times New Roman" w:cs="Times New Roman"/>
          <w:b/>
          <w:szCs w:val="20"/>
          <w:lang w:eastAsia="lv-LV"/>
        </w:rPr>
        <w:t xml:space="preserve">novada Domes 23.10.2014. saistošajos noteikumos </w:t>
      </w:r>
    </w:p>
    <w:p w:rsidR="006F7B32" w:rsidRPr="006F7B32" w:rsidRDefault="006F7B32" w:rsidP="006F7B32">
      <w:pPr>
        <w:suppressAutoHyphens/>
        <w:ind w:right="5"/>
        <w:jc w:val="left"/>
        <w:rPr>
          <w:rFonts w:eastAsia="Times New Roman" w:cs="Times New Roman"/>
          <w:b/>
          <w:szCs w:val="20"/>
          <w:lang w:eastAsia="lv-LV"/>
        </w:rPr>
      </w:pPr>
      <w:r w:rsidRPr="006F7B32">
        <w:rPr>
          <w:rFonts w:eastAsia="Times New Roman" w:cs="Times New Roman"/>
          <w:b/>
          <w:szCs w:val="20"/>
          <w:lang w:eastAsia="lv-LV"/>
        </w:rPr>
        <w:t xml:space="preserve">Nr.20 „Par nekustamā īpašuma nodokli Tukuma novadā”” </w:t>
      </w:r>
    </w:p>
    <w:p w:rsidR="006F7B32" w:rsidRPr="006F7B32" w:rsidRDefault="006F7B32" w:rsidP="006F7B32">
      <w:pPr>
        <w:suppressAutoHyphens/>
        <w:ind w:right="5"/>
        <w:jc w:val="left"/>
        <w:rPr>
          <w:rFonts w:eastAsia="Times New Roman" w:cs="Times New Roman"/>
          <w:b/>
          <w:szCs w:val="20"/>
          <w:lang w:eastAsia="lv-LV"/>
        </w:rPr>
      </w:pPr>
      <w:r w:rsidRPr="006F7B32">
        <w:rPr>
          <w:rFonts w:eastAsia="Times New Roman" w:cs="Times New Roman"/>
          <w:b/>
          <w:szCs w:val="20"/>
          <w:lang w:eastAsia="lv-LV"/>
        </w:rPr>
        <w:t>apstiprināšanu</w:t>
      </w:r>
    </w:p>
    <w:p w:rsidR="006F7B32" w:rsidRDefault="006F7B32" w:rsidP="006F7B32">
      <w:pPr>
        <w:suppressAutoHyphens/>
        <w:ind w:right="5"/>
        <w:jc w:val="left"/>
        <w:rPr>
          <w:rFonts w:eastAsia="Times New Roman" w:cs="Times New Roman"/>
          <w:b/>
          <w:szCs w:val="20"/>
          <w:lang w:eastAsia="lv-LV"/>
        </w:rPr>
      </w:pPr>
    </w:p>
    <w:p w:rsidR="009442F9" w:rsidRDefault="009442F9" w:rsidP="006F7B32">
      <w:pPr>
        <w:suppressAutoHyphens/>
        <w:ind w:right="5"/>
        <w:jc w:val="left"/>
        <w:rPr>
          <w:rFonts w:eastAsia="Times New Roman" w:cs="Times New Roman"/>
          <w:b/>
          <w:szCs w:val="20"/>
          <w:lang w:eastAsia="lv-LV"/>
        </w:rPr>
      </w:pPr>
    </w:p>
    <w:p w:rsidR="009442F9" w:rsidRPr="006F7B32" w:rsidRDefault="009442F9" w:rsidP="006F7B32">
      <w:pPr>
        <w:suppressAutoHyphens/>
        <w:ind w:right="5"/>
        <w:jc w:val="left"/>
        <w:rPr>
          <w:rFonts w:eastAsia="Times New Roman" w:cs="Times New Roman"/>
          <w:b/>
          <w:szCs w:val="20"/>
          <w:lang w:eastAsia="lv-LV"/>
        </w:rPr>
      </w:pPr>
    </w:p>
    <w:p w:rsidR="006F7B32" w:rsidRPr="006F7B32" w:rsidRDefault="006F7B32" w:rsidP="006F7B32">
      <w:pPr>
        <w:suppressAutoHyphens/>
        <w:ind w:right="5"/>
        <w:jc w:val="left"/>
        <w:rPr>
          <w:rFonts w:eastAsia="Times New Roman" w:cs="Times New Roman"/>
          <w:i/>
          <w:szCs w:val="20"/>
          <w:lang w:eastAsia="lv-LV"/>
        </w:rPr>
      </w:pPr>
      <w:r w:rsidRPr="006F7B32">
        <w:rPr>
          <w:rFonts w:eastAsia="Times New Roman" w:cs="Times New Roman"/>
          <w:i/>
          <w:szCs w:val="20"/>
          <w:lang w:eastAsia="lv-LV"/>
        </w:rPr>
        <w:t>Iesniegt apstiprināšanai Domes sēdē šādu lēmuma projektu:</w:t>
      </w:r>
    </w:p>
    <w:p w:rsidR="006F7B32" w:rsidRDefault="006F7B32" w:rsidP="006F7B32">
      <w:pPr>
        <w:suppressAutoHyphens/>
        <w:jc w:val="left"/>
        <w:rPr>
          <w:rFonts w:eastAsia="Times New Roman" w:cs="Times New Roman"/>
          <w:szCs w:val="20"/>
          <w:lang w:eastAsia="lv-LV"/>
        </w:rPr>
      </w:pPr>
    </w:p>
    <w:p w:rsidR="009442F9" w:rsidRPr="006F7B32" w:rsidRDefault="009442F9" w:rsidP="006F7B32">
      <w:pPr>
        <w:suppressAutoHyphens/>
        <w:jc w:val="left"/>
        <w:rPr>
          <w:rFonts w:eastAsia="Times New Roman" w:cs="Times New Roman"/>
          <w:szCs w:val="20"/>
          <w:lang w:eastAsia="lv-LV"/>
        </w:rPr>
      </w:pPr>
    </w:p>
    <w:p w:rsidR="006F7B32" w:rsidRPr="006F7B32" w:rsidRDefault="006F7B32" w:rsidP="006F7B32">
      <w:pPr>
        <w:suppressAutoHyphens/>
        <w:ind w:right="43" w:firstLine="720"/>
        <w:jc w:val="both"/>
        <w:rPr>
          <w:rFonts w:eastAsia="Times New Roman" w:cs="Times New Roman"/>
          <w:szCs w:val="20"/>
          <w:lang w:eastAsia="lv-LV"/>
        </w:rPr>
      </w:pPr>
      <w:r w:rsidRPr="006F7B32">
        <w:rPr>
          <w:rFonts w:eastAsia="Times New Roman" w:cs="Times New Roman"/>
          <w:szCs w:val="20"/>
          <w:lang w:eastAsia="lv-LV"/>
        </w:rPr>
        <w:t>1. Apstiprināt saistošos noteikumus Nr.______ „Par grozījumiem Tukuma novada Domes 23.10.2014. saistošajos noteikumos Nr.20 „Par nekustamā īpašuma nodokli Tukuma novadā”” (pievienoti).</w:t>
      </w:r>
    </w:p>
    <w:p w:rsidR="006F7B32" w:rsidRPr="006F7B32" w:rsidRDefault="006F7B32" w:rsidP="006F7B32">
      <w:pPr>
        <w:suppressAutoHyphens/>
        <w:ind w:right="43"/>
        <w:jc w:val="both"/>
        <w:rPr>
          <w:rFonts w:eastAsia="Times New Roman" w:cs="Times New Roman"/>
          <w:szCs w:val="20"/>
          <w:lang w:eastAsia="lv-LV"/>
        </w:rPr>
      </w:pPr>
    </w:p>
    <w:p w:rsidR="006F7B32" w:rsidRPr="006F7B32" w:rsidRDefault="006F7B32" w:rsidP="006F7B32">
      <w:pPr>
        <w:suppressAutoHyphens/>
        <w:ind w:right="43" w:firstLine="720"/>
        <w:jc w:val="both"/>
        <w:rPr>
          <w:rFonts w:eastAsia="Times New Roman" w:cs="Times New Roman"/>
          <w:szCs w:val="20"/>
          <w:lang w:eastAsia="lv-LV"/>
        </w:rPr>
      </w:pPr>
      <w:r w:rsidRPr="006F7B32">
        <w:rPr>
          <w:rFonts w:eastAsia="Times New Roman" w:cs="Times New Roman"/>
          <w:szCs w:val="20"/>
          <w:lang w:eastAsia="lv-LV"/>
        </w:rPr>
        <w:t>2. Saistošos noteikumus Nr.______ „Par grozījumiem Tukuma novada Domes 23.10.2014. saistošajos noteikumos Nr.20 „Par nekustamā īpašuma nodokli Tukuma novadā”” triju darba dienu laikā pēc to parakstīšanas nosūtīt atzinuma sniegšanai Vides aizsardzības un reģionālās attīstības ministrijai elektroniskā veidā parakstītu ar drošu elektronisko parakstu, kas satur laika zīmogu.</w:t>
      </w:r>
    </w:p>
    <w:p w:rsidR="006F7B32" w:rsidRPr="006F7B32" w:rsidRDefault="006F7B32" w:rsidP="006F7B32">
      <w:pPr>
        <w:suppressAutoHyphens/>
        <w:ind w:right="43" w:firstLine="720"/>
        <w:jc w:val="both"/>
        <w:rPr>
          <w:rFonts w:eastAsia="Times New Roman" w:cs="Times New Roman"/>
          <w:szCs w:val="20"/>
          <w:lang w:eastAsia="lv-LV"/>
        </w:rPr>
      </w:pPr>
    </w:p>
    <w:p w:rsidR="006F7B32" w:rsidRPr="006F7B32" w:rsidRDefault="006F7B32" w:rsidP="006F7B32">
      <w:pPr>
        <w:suppressAutoHyphens/>
        <w:ind w:right="43" w:firstLine="709"/>
        <w:jc w:val="both"/>
        <w:rPr>
          <w:rFonts w:eastAsia="Times New Roman" w:cs="Times New Roman"/>
          <w:sz w:val="20"/>
          <w:szCs w:val="24"/>
          <w:lang w:eastAsia="ar-SA"/>
        </w:rPr>
      </w:pPr>
      <w:r w:rsidRPr="006F7B32">
        <w:rPr>
          <w:rFonts w:eastAsia="Times New Roman" w:cs="Times New Roman"/>
          <w:szCs w:val="20"/>
          <w:lang w:eastAsia="lv-LV"/>
        </w:rPr>
        <w:t xml:space="preserve">3. Noteikt, ka saistošie noteikumi Nr.________ „Par grozījumiem Tukuma novada Domes 23.10.2014. saistošajos noteikumos Nr.20 „Par nekustamā īpašuma nodokli Tukuma novadā”” stājas spēkā nākamajā dienā pēc to </w:t>
      </w:r>
      <w:r w:rsidRPr="006F7B32">
        <w:rPr>
          <w:rFonts w:eastAsia="Times New Roman" w:cs="Times New Roman"/>
          <w:sz w:val="20"/>
          <w:szCs w:val="24"/>
          <w:lang w:eastAsia="ar-SA"/>
        </w:rPr>
        <w:t>pilna teksta publicēšanas Domes bezmaksas informatīvajā izdevumā „Tukuma Laiks”.</w:t>
      </w:r>
    </w:p>
    <w:p w:rsidR="006F7B32" w:rsidRPr="006F7B32" w:rsidRDefault="006F7B32" w:rsidP="006F7B32">
      <w:pPr>
        <w:suppressAutoHyphens/>
        <w:ind w:right="43" w:firstLine="720"/>
        <w:jc w:val="both"/>
        <w:rPr>
          <w:rFonts w:eastAsia="Times New Roman" w:cs="Times New Roman"/>
          <w:szCs w:val="20"/>
          <w:lang w:eastAsia="lv-LV"/>
        </w:rPr>
      </w:pPr>
    </w:p>
    <w:p w:rsidR="006F7B32" w:rsidRPr="006F7B32" w:rsidRDefault="006F7B32" w:rsidP="006F7B32">
      <w:pPr>
        <w:suppressAutoHyphens/>
        <w:ind w:right="43" w:firstLine="720"/>
        <w:jc w:val="both"/>
        <w:rPr>
          <w:rFonts w:eastAsia="Times New Roman" w:cs="Times New Roman"/>
          <w:szCs w:val="20"/>
          <w:lang w:eastAsia="lv-LV"/>
        </w:rPr>
      </w:pPr>
      <w:r w:rsidRPr="006F7B32">
        <w:rPr>
          <w:rFonts w:eastAsia="Times New Roman" w:cs="Times New Roman"/>
          <w:szCs w:val="20"/>
          <w:lang w:eastAsia="lv-LV"/>
        </w:rPr>
        <w:t>4. Saistošos noteikumus Nr.________ „Par grozījumiem Tukuma novada Domes 23.10.2014. saistošajos noteikumos Nr.20 „Par nekustamā īpašuma nodokli Tukuma novadā””:</w:t>
      </w:r>
    </w:p>
    <w:p w:rsidR="006F7B32" w:rsidRPr="006F7B32" w:rsidRDefault="006F7B32" w:rsidP="006F7B32">
      <w:pPr>
        <w:suppressAutoHyphens/>
        <w:ind w:left="720" w:right="43"/>
        <w:jc w:val="both"/>
        <w:rPr>
          <w:rFonts w:eastAsia="Times New Roman" w:cs="Times New Roman"/>
          <w:szCs w:val="24"/>
          <w:lang w:eastAsia="lv-LV"/>
        </w:rPr>
      </w:pPr>
      <w:r w:rsidRPr="006F7B32">
        <w:rPr>
          <w:rFonts w:eastAsia="Times New Roman" w:cs="Times New Roman"/>
          <w:szCs w:val="24"/>
          <w:lang w:eastAsia="lv-LV"/>
        </w:rPr>
        <w:t xml:space="preserve">4.1. publicēt Tukuma novada Domes bezmaksas informatīvajā izdevumā </w:t>
      </w:r>
    </w:p>
    <w:p w:rsidR="006F7B32" w:rsidRPr="006F7B32" w:rsidRDefault="006F7B32" w:rsidP="006F7B32">
      <w:pPr>
        <w:suppressAutoHyphens/>
        <w:ind w:left="720" w:right="43"/>
        <w:jc w:val="both"/>
        <w:rPr>
          <w:rFonts w:eastAsia="Times New Roman" w:cs="Times New Roman"/>
          <w:szCs w:val="24"/>
          <w:lang w:eastAsia="lv-LV"/>
        </w:rPr>
      </w:pPr>
      <w:r w:rsidRPr="006F7B32">
        <w:rPr>
          <w:rFonts w:eastAsia="Times New Roman" w:cs="Times New Roman"/>
          <w:szCs w:val="24"/>
          <w:lang w:eastAsia="lv-LV"/>
        </w:rPr>
        <w:t xml:space="preserve">      „Tukuma Laiks”;</w:t>
      </w:r>
    </w:p>
    <w:p w:rsidR="006F7B32" w:rsidRPr="006F7B32" w:rsidRDefault="006F7B32" w:rsidP="006F7B32">
      <w:pPr>
        <w:suppressAutoHyphens/>
        <w:ind w:right="43" w:firstLine="720"/>
        <w:jc w:val="both"/>
        <w:rPr>
          <w:rFonts w:eastAsia="Times New Roman" w:cs="Times New Roman"/>
          <w:szCs w:val="20"/>
          <w:lang w:eastAsia="lv-LV"/>
        </w:rPr>
      </w:pPr>
      <w:r w:rsidRPr="006F7B32">
        <w:rPr>
          <w:rFonts w:eastAsia="Times New Roman" w:cs="Times New Roman"/>
          <w:szCs w:val="20"/>
          <w:lang w:eastAsia="lv-LV"/>
        </w:rPr>
        <w:t xml:space="preserve">4.2. publicēt pašvaldības tīmekļa vietnē </w:t>
      </w:r>
      <w:hyperlink r:id="rId18" w:history="1">
        <w:r w:rsidRPr="006F7B32">
          <w:rPr>
            <w:rFonts w:eastAsia="Times New Roman" w:cs="Times New Roman"/>
            <w:color w:val="0563C1"/>
            <w:szCs w:val="20"/>
            <w:u w:val="single"/>
            <w:lang w:eastAsia="lv-LV"/>
          </w:rPr>
          <w:t>www.tukums.lv</w:t>
        </w:r>
      </w:hyperlink>
      <w:r w:rsidRPr="006F7B32">
        <w:rPr>
          <w:rFonts w:eastAsia="Times New Roman" w:cs="Times New Roman"/>
          <w:szCs w:val="20"/>
          <w:lang w:eastAsia="lv-LV"/>
        </w:rPr>
        <w:t>;</w:t>
      </w:r>
    </w:p>
    <w:p w:rsidR="006F7B32" w:rsidRPr="006F7B32" w:rsidRDefault="006F7B32" w:rsidP="006F7B32">
      <w:pPr>
        <w:suppressAutoHyphens/>
        <w:ind w:right="43" w:firstLine="720"/>
        <w:jc w:val="both"/>
        <w:rPr>
          <w:rFonts w:eastAsia="Times New Roman" w:cs="Times New Roman"/>
          <w:szCs w:val="20"/>
          <w:lang w:eastAsia="lv-LV"/>
        </w:rPr>
      </w:pPr>
      <w:r w:rsidRPr="006F7B32">
        <w:rPr>
          <w:rFonts w:eastAsia="Times New Roman" w:cs="Times New Roman"/>
          <w:szCs w:val="20"/>
          <w:lang w:eastAsia="lv-LV"/>
        </w:rPr>
        <w:t>4.3. izvietot pieejamā vietā Domes ēkā un pagastu pārvaldēs.</w:t>
      </w:r>
    </w:p>
    <w:p w:rsidR="006F7B32" w:rsidRPr="006F7B32" w:rsidRDefault="006F7B32" w:rsidP="006F7B32">
      <w:pPr>
        <w:suppressAutoHyphens/>
        <w:ind w:right="43" w:firstLine="720"/>
        <w:jc w:val="both"/>
        <w:rPr>
          <w:rFonts w:eastAsia="Times New Roman" w:cs="Times New Roman"/>
          <w:szCs w:val="20"/>
          <w:lang w:eastAsia="lv-LV"/>
        </w:rPr>
      </w:pPr>
    </w:p>
    <w:p w:rsidR="006F7B32" w:rsidRPr="006F7B32" w:rsidRDefault="006F7B32" w:rsidP="006F7B32">
      <w:pPr>
        <w:suppressAutoHyphens/>
        <w:ind w:right="43" w:firstLine="720"/>
        <w:jc w:val="both"/>
        <w:rPr>
          <w:rFonts w:eastAsia="Times New Roman" w:cs="Times New Roman"/>
          <w:szCs w:val="20"/>
          <w:lang w:eastAsia="lv-LV"/>
        </w:rPr>
      </w:pPr>
    </w:p>
    <w:p w:rsidR="006F7B32" w:rsidRPr="006F7B32" w:rsidRDefault="006F7B32" w:rsidP="006F7B32">
      <w:pPr>
        <w:suppressAutoHyphens/>
        <w:ind w:right="-908" w:firstLine="720"/>
        <w:jc w:val="both"/>
        <w:rPr>
          <w:rFonts w:eastAsia="Times New Roman" w:cs="Times New Roman"/>
          <w:szCs w:val="20"/>
          <w:lang w:eastAsia="lv-LV"/>
        </w:rPr>
      </w:pPr>
    </w:p>
    <w:p w:rsidR="006F7B32" w:rsidRPr="006F7B32" w:rsidRDefault="006F7B32" w:rsidP="006F7B32">
      <w:pPr>
        <w:suppressAutoHyphens/>
        <w:ind w:right="333"/>
        <w:jc w:val="left"/>
        <w:rPr>
          <w:rFonts w:eastAsia="Times New Roman" w:cs="Times New Roman"/>
          <w:szCs w:val="20"/>
          <w:lang w:val="de-DE" w:eastAsia="lv-LV"/>
        </w:rPr>
      </w:pPr>
    </w:p>
    <w:p w:rsidR="006F7B32" w:rsidRPr="006F7B32" w:rsidRDefault="006F7B32" w:rsidP="006F7B32">
      <w:pPr>
        <w:suppressAutoHyphens/>
        <w:ind w:right="333"/>
        <w:jc w:val="left"/>
        <w:rPr>
          <w:rFonts w:eastAsia="Times New Roman" w:cs="Times New Roman"/>
          <w:szCs w:val="20"/>
          <w:lang w:val="de-DE" w:eastAsia="lv-LV"/>
        </w:rPr>
      </w:pPr>
    </w:p>
    <w:p w:rsidR="006F7B32" w:rsidRPr="006F7B32" w:rsidRDefault="006F7B32" w:rsidP="006F7B32">
      <w:pPr>
        <w:suppressAutoHyphens/>
        <w:ind w:right="333"/>
        <w:jc w:val="left"/>
        <w:rPr>
          <w:rFonts w:eastAsia="Times New Roman" w:cs="Times New Roman"/>
          <w:szCs w:val="20"/>
          <w:lang w:val="de-DE" w:eastAsia="lv-LV"/>
        </w:rPr>
      </w:pPr>
    </w:p>
    <w:p w:rsidR="006F7B32" w:rsidRPr="006F7B32" w:rsidRDefault="006F7B32" w:rsidP="006F7B32">
      <w:pPr>
        <w:suppressAutoHyphens/>
        <w:ind w:right="333"/>
        <w:jc w:val="left"/>
        <w:rPr>
          <w:rFonts w:eastAsia="Times New Roman" w:cs="Times New Roman"/>
          <w:szCs w:val="20"/>
          <w:lang w:val="de-DE" w:eastAsia="lv-LV"/>
        </w:rPr>
      </w:pPr>
    </w:p>
    <w:p w:rsidR="006F7B32" w:rsidRPr="006F7B32" w:rsidRDefault="006F7B32" w:rsidP="006F7B32">
      <w:pPr>
        <w:suppressAutoHyphens/>
        <w:ind w:right="333"/>
        <w:jc w:val="left"/>
        <w:rPr>
          <w:rFonts w:eastAsia="Times New Roman" w:cs="Times New Roman"/>
          <w:szCs w:val="20"/>
          <w:lang w:val="de-DE" w:eastAsia="lv-LV"/>
        </w:rPr>
      </w:pPr>
    </w:p>
    <w:p w:rsidR="006F7B32" w:rsidRPr="006F7B32" w:rsidRDefault="006F7B32" w:rsidP="006F7B32">
      <w:pPr>
        <w:suppressAutoHyphens/>
        <w:ind w:right="333"/>
        <w:jc w:val="left"/>
        <w:rPr>
          <w:rFonts w:eastAsia="Times New Roman" w:cs="Times New Roman"/>
          <w:szCs w:val="20"/>
          <w:lang w:val="de-DE" w:eastAsia="lv-LV"/>
        </w:rPr>
      </w:pPr>
    </w:p>
    <w:p w:rsidR="006F7B32" w:rsidRPr="006F7B32" w:rsidRDefault="006F7B32" w:rsidP="006F7B32">
      <w:pPr>
        <w:suppressAutoHyphens/>
        <w:ind w:right="333"/>
        <w:jc w:val="left"/>
        <w:rPr>
          <w:rFonts w:eastAsia="Times New Roman" w:cs="Times New Roman"/>
          <w:szCs w:val="20"/>
          <w:lang w:val="de-DE" w:eastAsia="lv-LV"/>
        </w:rPr>
      </w:pPr>
    </w:p>
    <w:p w:rsidR="006F7B32" w:rsidRPr="006F7B32" w:rsidRDefault="006F7B32" w:rsidP="006F7B32">
      <w:pPr>
        <w:suppressAutoHyphens/>
        <w:ind w:right="333"/>
        <w:jc w:val="left"/>
        <w:rPr>
          <w:rFonts w:eastAsia="Times New Roman" w:cs="Times New Roman"/>
          <w:szCs w:val="20"/>
          <w:lang w:val="de-DE" w:eastAsia="lv-LV"/>
        </w:rPr>
      </w:pPr>
    </w:p>
    <w:p w:rsidR="006F7B32" w:rsidRPr="006F7B32" w:rsidRDefault="006F7B32" w:rsidP="006F7B32">
      <w:pPr>
        <w:suppressAutoHyphens/>
        <w:ind w:right="333"/>
        <w:jc w:val="left"/>
        <w:rPr>
          <w:rFonts w:eastAsia="Times New Roman" w:cs="Times New Roman"/>
          <w:szCs w:val="20"/>
          <w:lang w:val="de-DE" w:eastAsia="lv-LV"/>
        </w:rPr>
      </w:pPr>
    </w:p>
    <w:p w:rsidR="006F7B32" w:rsidRPr="006F7B32" w:rsidRDefault="006F7B32" w:rsidP="006F7B32">
      <w:pPr>
        <w:suppressAutoHyphens/>
        <w:ind w:right="333"/>
        <w:jc w:val="left"/>
        <w:rPr>
          <w:rFonts w:eastAsia="Times New Roman" w:cs="Times New Roman"/>
          <w:sz w:val="20"/>
          <w:szCs w:val="20"/>
          <w:lang w:val="de-DE" w:eastAsia="lv-LV"/>
        </w:rPr>
      </w:pPr>
      <w:r w:rsidRPr="006F7B32">
        <w:rPr>
          <w:rFonts w:eastAsia="Times New Roman" w:cs="Times New Roman"/>
          <w:sz w:val="20"/>
          <w:szCs w:val="20"/>
          <w:lang w:val="de-DE" w:eastAsia="lv-LV"/>
        </w:rPr>
        <w:t>Nosūtīt:</w:t>
      </w:r>
    </w:p>
    <w:p w:rsidR="006F7B32" w:rsidRPr="006F7B32" w:rsidRDefault="006F7B32" w:rsidP="006F7B32">
      <w:pPr>
        <w:suppressAutoHyphens/>
        <w:ind w:right="333"/>
        <w:jc w:val="left"/>
        <w:rPr>
          <w:rFonts w:eastAsia="Times New Roman" w:cs="Times New Roman"/>
          <w:sz w:val="20"/>
          <w:szCs w:val="20"/>
          <w:lang w:val="de-DE" w:eastAsia="lv-LV"/>
        </w:rPr>
      </w:pPr>
      <w:r w:rsidRPr="006F7B32">
        <w:rPr>
          <w:rFonts w:eastAsia="Times New Roman" w:cs="Times New Roman"/>
          <w:sz w:val="20"/>
          <w:szCs w:val="20"/>
          <w:lang w:val="de-DE" w:eastAsia="lv-LV"/>
        </w:rPr>
        <w:t>VARAM-elektr</w:t>
      </w:r>
    </w:p>
    <w:p w:rsidR="006F7B32" w:rsidRPr="006F7B32" w:rsidRDefault="006F7B32" w:rsidP="006F7B32">
      <w:pPr>
        <w:suppressAutoHyphens/>
        <w:ind w:right="333"/>
        <w:jc w:val="left"/>
        <w:rPr>
          <w:rFonts w:eastAsia="Times New Roman" w:cs="Times New Roman"/>
          <w:sz w:val="20"/>
          <w:szCs w:val="20"/>
          <w:lang w:val="de-DE" w:eastAsia="lv-LV"/>
        </w:rPr>
      </w:pPr>
      <w:r w:rsidRPr="006F7B32">
        <w:rPr>
          <w:rFonts w:eastAsia="Times New Roman" w:cs="Times New Roman"/>
          <w:sz w:val="20"/>
          <w:szCs w:val="20"/>
          <w:lang w:val="de-DE" w:eastAsia="lv-LV"/>
        </w:rPr>
        <w:t>Admin nod-3 eks (Ritma, Anita B, Kac)</w:t>
      </w:r>
    </w:p>
    <w:p w:rsidR="006F7B32" w:rsidRPr="006F7B32" w:rsidRDefault="006F7B32" w:rsidP="006F7B32">
      <w:pPr>
        <w:suppressAutoHyphens/>
        <w:ind w:right="333"/>
        <w:jc w:val="left"/>
        <w:rPr>
          <w:rFonts w:eastAsia="Times New Roman" w:cs="Times New Roman"/>
          <w:sz w:val="20"/>
          <w:szCs w:val="20"/>
          <w:lang w:val="de-DE" w:eastAsia="lv-LV"/>
        </w:rPr>
      </w:pPr>
      <w:r w:rsidRPr="006F7B32">
        <w:rPr>
          <w:rFonts w:eastAsia="Times New Roman" w:cs="Times New Roman"/>
          <w:sz w:val="20"/>
          <w:szCs w:val="20"/>
          <w:lang w:val="de-DE" w:eastAsia="lv-LV"/>
        </w:rPr>
        <w:t>Kult ., sporta, sab attiec nod-elektr.</w:t>
      </w:r>
    </w:p>
    <w:p w:rsidR="006F7B32" w:rsidRPr="006F7B32" w:rsidRDefault="006F7B32" w:rsidP="006F7B32">
      <w:pPr>
        <w:suppressAutoHyphens/>
        <w:ind w:right="333"/>
        <w:jc w:val="left"/>
        <w:rPr>
          <w:rFonts w:eastAsia="Times New Roman" w:cs="Times New Roman"/>
          <w:sz w:val="20"/>
          <w:szCs w:val="20"/>
          <w:lang w:val="de-DE" w:eastAsia="lv-LV"/>
        </w:rPr>
      </w:pPr>
      <w:r w:rsidRPr="006F7B32">
        <w:rPr>
          <w:rFonts w:eastAsia="Times New Roman" w:cs="Times New Roman"/>
          <w:sz w:val="20"/>
          <w:szCs w:val="20"/>
          <w:lang w:val="de-DE" w:eastAsia="lv-LV"/>
        </w:rPr>
        <w:t>Pag pārvaldēm</w:t>
      </w:r>
    </w:p>
    <w:p w:rsidR="006F7B32" w:rsidRPr="006F7B32" w:rsidRDefault="006F7B32" w:rsidP="006F7B32">
      <w:pPr>
        <w:suppressAutoHyphens/>
        <w:ind w:right="333"/>
        <w:jc w:val="left"/>
        <w:rPr>
          <w:rFonts w:eastAsia="Times New Roman" w:cs="Times New Roman"/>
          <w:sz w:val="20"/>
          <w:szCs w:val="20"/>
          <w:lang w:val="de-DE" w:eastAsia="lv-LV"/>
        </w:rPr>
      </w:pPr>
      <w:r w:rsidRPr="006F7B32">
        <w:rPr>
          <w:rFonts w:eastAsia="Times New Roman" w:cs="Times New Roman"/>
          <w:sz w:val="20"/>
          <w:szCs w:val="20"/>
          <w:lang w:val="de-DE" w:eastAsia="lv-LV"/>
        </w:rPr>
        <w:t>Fin nod</w:t>
      </w:r>
    </w:p>
    <w:p w:rsidR="006F7B32" w:rsidRPr="006F7B32" w:rsidRDefault="006F7B32" w:rsidP="006F7B32">
      <w:pPr>
        <w:suppressAutoHyphens/>
        <w:ind w:right="333"/>
        <w:jc w:val="left"/>
        <w:rPr>
          <w:rFonts w:eastAsia="Times New Roman" w:cs="Times New Roman"/>
          <w:sz w:val="20"/>
          <w:szCs w:val="20"/>
          <w:lang w:val="de-DE" w:eastAsia="lv-LV"/>
        </w:rPr>
      </w:pPr>
      <w:r w:rsidRPr="006F7B32">
        <w:rPr>
          <w:rFonts w:eastAsia="Times New Roman" w:cs="Times New Roman"/>
          <w:sz w:val="20"/>
          <w:szCs w:val="20"/>
          <w:lang w:val="de-DE" w:eastAsia="lv-LV"/>
        </w:rPr>
        <w:t>Īpaš.nod.</w:t>
      </w:r>
    </w:p>
    <w:p w:rsidR="006F7B32" w:rsidRPr="006F7B32" w:rsidRDefault="006F7B32" w:rsidP="006F7B32">
      <w:pPr>
        <w:suppressAutoHyphens/>
        <w:ind w:right="333"/>
        <w:jc w:val="left"/>
        <w:rPr>
          <w:rFonts w:eastAsia="Times New Roman" w:cs="Times New Roman"/>
          <w:sz w:val="20"/>
          <w:szCs w:val="20"/>
          <w:lang w:val="de-DE" w:eastAsia="lv-LV"/>
        </w:rPr>
      </w:pPr>
      <w:r w:rsidRPr="006F7B32">
        <w:rPr>
          <w:rFonts w:eastAsia="Times New Roman" w:cs="Times New Roman"/>
          <w:sz w:val="20"/>
          <w:szCs w:val="20"/>
          <w:lang w:val="de-DE" w:eastAsia="lv-LV"/>
        </w:rPr>
        <w:t>_______________________________</w:t>
      </w:r>
    </w:p>
    <w:p w:rsidR="006F7B32" w:rsidRPr="006F7B32" w:rsidRDefault="006F7B32" w:rsidP="006F7B32">
      <w:pPr>
        <w:suppressAutoHyphens/>
        <w:ind w:right="333"/>
        <w:jc w:val="left"/>
        <w:rPr>
          <w:rFonts w:eastAsia="Times New Roman" w:cs="Times New Roman"/>
          <w:sz w:val="20"/>
          <w:szCs w:val="20"/>
          <w:lang w:val="de-DE" w:eastAsia="lv-LV"/>
        </w:rPr>
      </w:pPr>
      <w:r w:rsidRPr="006F7B32">
        <w:rPr>
          <w:rFonts w:eastAsia="Times New Roman" w:cs="Times New Roman"/>
          <w:sz w:val="20"/>
          <w:szCs w:val="20"/>
          <w:lang w:val="de-DE" w:eastAsia="lv-LV"/>
        </w:rPr>
        <w:t>Sagatavoja:Īpaš nod vad .V.Bērzājs</w:t>
      </w:r>
    </w:p>
    <w:p w:rsidR="006F7B32" w:rsidRPr="006F7B32" w:rsidRDefault="006F7B32" w:rsidP="006F7B32">
      <w:pPr>
        <w:suppressAutoHyphens/>
        <w:jc w:val="left"/>
        <w:rPr>
          <w:rFonts w:eastAsia="Times New Roman" w:cs="Times New Roman"/>
          <w:szCs w:val="20"/>
          <w:lang w:val="de-DE" w:eastAsia="lv-LV"/>
        </w:rPr>
      </w:pPr>
    </w:p>
    <w:p w:rsidR="006F7B32" w:rsidRPr="006F7B32" w:rsidRDefault="006F7B32" w:rsidP="006F7B32">
      <w:pPr>
        <w:suppressAutoHyphens/>
        <w:jc w:val="left"/>
        <w:rPr>
          <w:rFonts w:eastAsia="Times New Roman" w:cs="Times New Roman"/>
          <w:b/>
          <w:bCs/>
          <w:szCs w:val="24"/>
          <w:lang w:eastAsia="lv-LV"/>
        </w:rPr>
      </w:pPr>
    </w:p>
    <w:p w:rsidR="006F7B32" w:rsidRPr="006F7B32" w:rsidRDefault="006F7B32" w:rsidP="006F7B32">
      <w:pPr>
        <w:suppressAutoHyphens/>
        <w:jc w:val="left"/>
        <w:rPr>
          <w:rFonts w:eastAsia="Times New Roman" w:cs="Times New Roman"/>
          <w:b/>
          <w:bCs/>
          <w:szCs w:val="24"/>
          <w:lang w:eastAsia="lv-LV"/>
        </w:rPr>
      </w:pPr>
    </w:p>
    <w:p w:rsidR="006F7B32" w:rsidRPr="006F7B32" w:rsidRDefault="009442F9" w:rsidP="009442F9">
      <w:pPr>
        <w:suppressAutoHyphens/>
        <w:ind w:right="333"/>
        <w:jc w:val="center"/>
        <w:rPr>
          <w:rFonts w:eastAsia="Times New Roman" w:cs="Times New Roman"/>
          <w:szCs w:val="20"/>
          <w:lang w:val="de-DE" w:eastAsia="lv-LV"/>
        </w:rPr>
      </w:pPr>
      <w:r>
        <w:rPr>
          <w:rFonts w:eastAsia="Times New Roman" w:cs="Times New Roman"/>
          <w:b/>
          <w:bCs/>
          <w:szCs w:val="24"/>
          <w:lang w:eastAsia="lv-LV"/>
        </w:rPr>
        <w:t>P</w:t>
      </w:r>
      <w:r w:rsidRPr="006F7B32">
        <w:rPr>
          <w:rFonts w:eastAsia="Times New Roman" w:cs="Times New Roman"/>
          <w:b/>
          <w:bCs/>
          <w:szCs w:val="24"/>
          <w:lang w:eastAsia="lv-LV"/>
        </w:rPr>
        <w:t>askaidrojuma raksts</w:t>
      </w:r>
    </w:p>
    <w:p w:rsidR="006F7B32" w:rsidRPr="006F7B32" w:rsidRDefault="009442F9" w:rsidP="006F7B32">
      <w:pPr>
        <w:suppressAutoHyphens/>
        <w:jc w:val="center"/>
        <w:rPr>
          <w:rFonts w:eastAsia="Times New Roman" w:cs="Times New Roman"/>
          <w:b/>
          <w:szCs w:val="24"/>
          <w:lang w:eastAsia="lv-LV"/>
        </w:rPr>
      </w:pPr>
      <w:r>
        <w:rPr>
          <w:rFonts w:eastAsia="Times New Roman" w:cs="Times New Roman"/>
          <w:b/>
          <w:bCs/>
          <w:szCs w:val="24"/>
          <w:lang w:eastAsia="lv-LV"/>
        </w:rPr>
        <w:t>s</w:t>
      </w:r>
      <w:r w:rsidR="006F7B32" w:rsidRPr="006F7B32">
        <w:rPr>
          <w:rFonts w:eastAsia="Times New Roman" w:cs="Times New Roman"/>
          <w:b/>
          <w:bCs/>
          <w:szCs w:val="24"/>
          <w:lang w:eastAsia="lv-LV"/>
        </w:rPr>
        <w:t>aistoš</w:t>
      </w:r>
      <w:r>
        <w:rPr>
          <w:rFonts w:eastAsia="Times New Roman" w:cs="Times New Roman"/>
          <w:b/>
          <w:bCs/>
          <w:szCs w:val="24"/>
          <w:lang w:eastAsia="lv-LV"/>
        </w:rPr>
        <w:t>ajiem</w:t>
      </w:r>
      <w:r w:rsidR="006F7B32" w:rsidRPr="006F7B32">
        <w:rPr>
          <w:rFonts w:eastAsia="Times New Roman" w:cs="Times New Roman"/>
          <w:b/>
          <w:bCs/>
          <w:szCs w:val="24"/>
          <w:lang w:eastAsia="lv-LV"/>
        </w:rPr>
        <w:t xml:space="preserve"> noteikum</w:t>
      </w:r>
      <w:r>
        <w:rPr>
          <w:rFonts w:eastAsia="Times New Roman" w:cs="Times New Roman"/>
          <w:b/>
          <w:bCs/>
          <w:szCs w:val="24"/>
          <w:lang w:eastAsia="lv-LV"/>
        </w:rPr>
        <w:t>iem Nr…</w:t>
      </w:r>
      <w:r w:rsidR="006F7B32" w:rsidRPr="006F7B32">
        <w:rPr>
          <w:rFonts w:eastAsia="Times New Roman" w:cs="Times New Roman"/>
          <w:b/>
          <w:bCs/>
          <w:szCs w:val="24"/>
          <w:lang w:eastAsia="lv-LV"/>
        </w:rPr>
        <w:t xml:space="preserve"> </w:t>
      </w:r>
      <w:r w:rsidR="006F7B32" w:rsidRPr="006F7B32">
        <w:rPr>
          <w:rFonts w:eastAsia="Times New Roman" w:cs="Times New Roman"/>
          <w:b/>
          <w:szCs w:val="24"/>
          <w:lang w:eastAsia="lv-LV"/>
        </w:rPr>
        <w:t xml:space="preserve">„Par grozījumiem Tukuma novada Domes 23.10.2014. saistošajos noteikumos Nr.20 „Par nekustamā īpašuma nodokli Tukuma novadā”” </w:t>
      </w:r>
    </w:p>
    <w:p w:rsidR="006F7B32" w:rsidRPr="006F7B32" w:rsidRDefault="006F7B32" w:rsidP="006F7B32">
      <w:pPr>
        <w:suppressAutoHyphens/>
        <w:ind w:right="5" w:firstLine="180"/>
        <w:jc w:val="center"/>
        <w:rPr>
          <w:rFonts w:eastAsia="Calibri" w:cs="Times New Roman"/>
          <w:bCs/>
          <w:szCs w:val="20"/>
          <w:lang w:eastAsia="ar-SA"/>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6F7B32" w:rsidRPr="006F7B32" w:rsidTr="006F7B32">
        <w:trPr>
          <w:cantSplit/>
        </w:trPr>
        <w:tc>
          <w:tcPr>
            <w:tcW w:w="2700" w:type="dxa"/>
            <w:tcBorders>
              <w:top w:val="single" w:sz="4" w:space="0" w:color="auto"/>
              <w:left w:val="single" w:sz="4" w:space="0" w:color="auto"/>
              <w:bottom w:val="single" w:sz="4" w:space="0" w:color="auto"/>
              <w:right w:val="single" w:sz="4" w:space="0" w:color="auto"/>
            </w:tcBorders>
            <w:hideMark/>
          </w:tcPr>
          <w:p w:rsidR="006F7B32" w:rsidRPr="006F7B32" w:rsidRDefault="006F7B32" w:rsidP="006F7B32">
            <w:pPr>
              <w:suppressAutoHyphens/>
              <w:spacing w:line="254" w:lineRule="auto"/>
              <w:jc w:val="center"/>
              <w:rPr>
                <w:rFonts w:eastAsia="Calibri" w:cs="Times New Roman"/>
                <w:szCs w:val="24"/>
                <w:lang w:eastAsia="lv-LV"/>
              </w:rPr>
            </w:pPr>
            <w:r w:rsidRPr="006F7B32">
              <w:rPr>
                <w:rFonts w:eastAsia="Calibri" w:cs="Times New Roman"/>
                <w:szCs w:val="24"/>
                <w:lang w:eastAsia="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6F7B32" w:rsidRPr="006F7B32" w:rsidRDefault="006F7B32" w:rsidP="006F7B32">
            <w:pPr>
              <w:suppressAutoHyphens/>
              <w:spacing w:line="254" w:lineRule="auto"/>
              <w:jc w:val="center"/>
              <w:rPr>
                <w:rFonts w:eastAsia="Times New Roman" w:cs="Times New Roman"/>
                <w:bCs/>
                <w:szCs w:val="24"/>
                <w:lang w:eastAsia="ar-SA"/>
              </w:rPr>
            </w:pPr>
            <w:r w:rsidRPr="006F7B32">
              <w:rPr>
                <w:rFonts w:eastAsia="Times New Roman" w:cs="Times New Roman"/>
                <w:bCs/>
                <w:szCs w:val="24"/>
                <w:lang w:eastAsia="ar-SA"/>
              </w:rPr>
              <w:t>Norādāmā informācija</w:t>
            </w:r>
          </w:p>
        </w:tc>
      </w:tr>
      <w:tr w:rsidR="006F7B32" w:rsidRPr="006F7B32" w:rsidTr="006F7B32">
        <w:trPr>
          <w:cantSplit/>
        </w:trPr>
        <w:tc>
          <w:tcPr>
            <w:tcW w:w="2700" w:type="dxa"/>
            <w:tcBorders>
              <w:top w:val="single" w:sz="4" w:space="0" w:color="auto"/>
              <w:left w:val="single" w:sz="4" w:space="0" w:color="auto"/>
              <w:bottom w:val="single" w:sz="4" w:space="0" w:color="auto"/>
              <w:right w:val="single" w:sz="4" w:space="0" w:color="auto"/>
            </w:tcBorders>
            <w:hideMark/>
          </w:tcPr>
          <w:p w:rsidR="006F7B32" w:rsidRPr="006F7B32" w:rsidRDefault="006F7B32" w:rsidP="006F7B32">
            <w:pPr>
              <w:suppressAutoHyphens/>
              <w:spacing w:line="254" w:lineRule="auto"/>
              <w:jc w:val="left"/>
              <w:rPr>
                <w:rFonts w:eastAsia="Calibri" w:cs="Times New Roman"/>
                <w:bCs/>
                <w:szCs w:val="24"/>
                <w:lang w:eastAsia="lv-LV"/>
              </w:rPr>
            </w:pPr>
            <w:r w:rsidRPr="006F7B32">
              <w:rPr>
                <w:rFonts w:eastAsia="Calibri" w:cs="Times New Roman"/>
                <w:bCs/>
                <w:szCs w:val="24"/>
                <w:lang w:eastAsia="lv-LV"/>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6F7B32" w:rsidRPr="009442F9" w:rsidRDefault="006F7B32" w:rsidP="006F7B32">
            <w:pPr>
              <w:suppressAutoHyphens/>
              <w:ind w:firstLine="360"/>
              <w:jc w:val="both"/>
              <w:rPr>
                <w:rFonts w:eastAsia="Times New Roman" w:cs="Times New Roman"/>
                <w:color w:val="000000" w:themeColor="text1"/>
                <w:szCs w:val="24"/>
                <w:lang w:val="de-DE" w:eastAsia="lv-LV" w:bidi="lo-LA"/>
                <w14:textOutline w14:w="0" w14:cap="flat" w14:cmpd="sng" w14:algn="ctr">
                  <w14:noFill/>
                  <w14:prstDash w14:val="solid"/>
                  <w14:round/>
                </w14:textOutline>
              </w:rPr>
            </w:pPr>
            <w:r w:rsidRPr="009442F9">
              <w:rPr>
                <w:rFonts w:eastAsia="Times New Roman" w:cs="Times New Roman"/>
                <w:color w:val="000000" w:themeColor="text1"/>
                <w:szCs w:val="24"/>
                <w:lang w:val="de-DE" w:eastAsia="lv-LV" w:bidi="lo-LA"/>
                <w14:textOutline w14:w="0" w14:cap="flat" w14:cmpd="sng" w14:algn="ctr">
                  <w14:noFill/>
                  <w14:prstDash w14:val="solid"/>
                  <w14:round/>
                </w14:textOutline>
              </w:rPr>
              <w:t>Saistošie noteikumi nosaka kārtību, kādā Tukuma novada administratīvajā teritorijā var piemērot nekustamā īpašuma nodokļa likmes un nekustamā īpašuma nodokļa atvieglojumus atsevišķām maksātāju kategorijām, kā tiek klasificētas vidi degradējošās būves, sagruvušas un cilvēku drošību apdraudošas būves un būves, kuru būvniecībā pārsniegts normatīvajos aktos noteiktais kopējais būvdarbu veikšanas ilgums, inženierbūves-laukumus, kas tiek izmantoti kā transportlīdzekļu maksas stāvlaukumi, kā arī nosaka nekustamā īpašuma nodokļa maksāšanas kārtību un nekustamā īpašuma nodokļa maksāšanas paziņojumu piespiedu izpildes termiņu.</w:t>
            </w:r>
          </w:p>
          <w:p w:rsidR="006F7B32" w:rsidRPr="009442F9" w:rsidRDefault="006F7B32" w:rsidP="006F7B32">
            <w:pPr>
              <w:suppressAutoHyphens/>
              <w:spacing w:line="254" w:lineRule="auto"/>
              <w:ind w:right="6"/>
              <w:jc w:val="both"/>
              <w:rPr>
                <w:rFonts w:eastAsia="Calibri" w:cs="Times New Roman"/>
                <w:color w:val="000000" w:themeColor="text1"/>
                <w:szCs w:val="24"/>
                <w:lang w:val="de-DE" w:eastAsia="ar-SA"/>
                <w14:textOutline w14:w="0" w14:cap="flat" w14:cmpd="sng" w14:algn="ctr">
                  <w14:noFill/>
                  <w14:prstDash w14:val="solid"/>
                  <w14:round/>
                </w14:textOutline>
              </w:rPr>
            </w:pPr>
          </w:p>
        </w:tc>
      </w:tr>
      <w:tr w:rsidR="006F7B32" w:rsidRPr="006F7B32" w:rsidTr="006F7B32">
        <w:trPr>
          <w:cantSplit/>
        </w:trPr>
        <w:tc>
          <w:tcPr>
            <w:tcW w:w="2700" w:type="dxa"/>
            <w:tcBorders>
              <w:top w:val="single" w:sz="4" w:space="0" w:color="auto"/>
              <w:left w:val="single" w:sz="4" w:space="0" w:color="auto"/>
              <w:bottom w:val="single" w:sz="4" w:space="0" w:color="auto"/>
              <w:right w:val="single" w:sz="4" w:space="0" w:color="auto"/>
            </w:tcBorders>
            <w:hideMark/>
          </w:tcPr>
          <w:p w:rsidR="006F7B32" w:rsidRPr="006F7B32" w:rsidRDefault="006F7B32" w:rsidP="006F7B32">
            <w:pPr>
              <w:suppressAutoHyphens/>
              <w:spacing w:line="254" w:lineRule="auto"/>
              <w:jc w:val="left"/>
              <w:rPr>
                <w:rFonts w:eastAsia="Calibri" w:cs="Times New Roman"/>
                <w:bCs/>
                <w:szCs w:val="24"/>
                <w:lang w:eastAsia="lv-LV"/>
              </w:rPr>
            </w:pPr>
            <w:r w:rsidRPr="006F7B32">
              <w:rPr>
                <w:rFonts w:eastAsia="Calibri" w:cs="Times New Roman"/>
                <w:bCs/>
                <w:szCs w:val="24"/>
                <w:lang w:eastAsia="lv-LV"/>
              </w:rPr>
              <w:t>2.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6F7B32" w:rsidRPr="006F7B32" w:rsidRDefault="006F7B32" w:rsidP="006F7B32">
            <w:pPr>
              <w:suppressAutoHyphens/>
              <w:spacing w:line="254" w:lineRule="auto"/>
              <w:ind w:right="33"/>
              <w:jc w:val="both"/>
              <w:rPr>
                <w:rFonts w:eastAsia="Calibri" w:cs="Times New Roman"/>
                <w:szCs w:val="24"/>
                <w:lang w:eastAsia="lv-LV"/>
              </w:rPr>
            </w:pPr>
            <w:r w:rsidRPr="006F7B32">
              <w:rPr>
                <w:rFonts w:eastAsia="Calibri" w:cs="Times New Roman"/>
                <w:szCs w:val="24"/>
                <w:lang w:eastAsia="lv-LV"/>
              </w:rPr>
              <w:t>Grozījumi paplašina to nodokļu maksātāju loku, kuri var saņemt nodokļa maksājuma atvieglojumu, piemēram, (11.6.3.p.) zemes īpašnieki, uz kuru zemes kā pamatdarbība notiek bioloģiskā lauksaimnieciskā ražošana.</w:t>
            </w:r>
          </w:p>
        </w:tc>
      </w:tr>
      <w:tr w:rsidR="006F7B32" w:rsidRPr="006F7B32" w:rsidTr="006F7B32">
        <w:trPr>
          <w:cantSplit/>
        </w:trPr>
        <w:tc>
          <w:tcPr>
            <w:tcW w:w="2700" w:type="dxa"/>
            <w:tcBorders>
              <w:top w:val="single" w:sz="4" w:space="0" w:color="auto"/>
              <w:left w:val="single" w:sz="4" w:space="0" w:color="auto"/>
              <w:bottom w:val="single" w:sz="4" w:space="0" w:color="auto"/>
              <w:right w:val="single" w:sz="4" w:space="0" w:color="auto"/>
            </w:tcBorders>
            <w:hideMark/>
          </w:tcPr>
          <w:p w:rsidR="006F7B32" w:rsidRPr="006F7B32" w:rsidRDefault="006F7B32" w:rsidP="006F7B32">
            <w:pPr>
              <w:suppressAutoHyphens/>
              <w:spacing w:line="254" w:lineRule="auto"/>
              <w:ind w:right="-24"/>
              <w:jc w:val="left"/>
              <w:rPr>
                <w:rFonts w:eastAsia="Times New Roman" w:cs="Times New Roman"/>
                <w:bCs/>
                <w:szCs w:val="24"/>
                <w:lang w:eastAsia="lv-LV"/>
              </w:rPr>
            </w:pPr>
            <w:r w:rsidRPr="006F7B32">
              <w:rPr>
                <w:rFonts w:eastAsia="Times New Roman" w:cs="Times New Roman"/>
                <w:bCs/>
                <w:szCs w:val="24"/>
                <w:lang w:eastAsia="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6F7B32" w:rsidRPr="006F7B32" w:rsidRDefault="006F7B32" w:rsidP="006F7B32">
            <w:pPr>
              <w:suppressAutoHyphens/>
              <w:spacing w:line="254" w:lineRule="auto"/>
              <w:jc w:val="both"/>
              <w:rPr>
                <w:rFonts w:eastAsia="Calibri" w:cs="Times New Roman"/>
                <w:szCs w:val="24"/>
                <w:lang w:eastAsia="lv-LV"/>
              </w:rPr>
            </w:pPr>
            <w:r w:rsidRPr="006F7B32">
              <w:rPr>
                <w:rFonts w:eastAsia="Calibri" w:cs="Times New Roman"/>
                <w:bCs/>
                <w:szCs w:val="24"/>
                <w:lang w:eastAsia="lv-LV"/>
              </w:rPr>
              <w:t>Projekts būtiski neietekmēs pašvaldības budžetu.</w:t>
            </w:r>
            <w:r w:rsidRPr="006F7B32">
              <w:rPr>
                <w:rFonts w:eastAsia="Calibri" w:cs="Times New Roman"/>
                <w:szCs w:val="24"/>
                <w:lang w:eastAsia="lv-LV"/>
              </w:rPr>
              <w:t xml:space="preserve"> </w:t>
            </w:r>
          </w:p>
        </w:tc>
      </w:tr>
      <w:tr w:rsidR="006F7B32" w:rsidRPr="006F7B32" w:rsidTr="006F7B32">
        <w:trPr>
          <w:cantSplit/>
        </w:trPr>
        <w:tc>
          <w:tcPr>
            <w:tcW w:w="2700" w:type="dxa"/>
            <w:tcBorders>
              <w:top w:val="single" w:sz="4" w:space="0" w:color="auto"/>
              <w:left w:val="single" w:sz="4" w:space="0" w:color="auto"/>
              <w:bottom w:val="single" w:sz="4" w:space="0" w:color="auto"/>
              <w:right w:val="single" w:sz="4" w:space="0" w:color="auto"/>
            </w:tcBorders>
            <w:hideMark/>
          </w:tcPr>
          <w:p w:rsidR="006F7B32" w:rsidRPr="006F7B32" w:rsidRDefault="006F7B32" w:rsidP="006F7B32">
            <w:pPr>
              <w:suppressAutoHyphens/>
              <w:spacing w:line="254" w:lineRule="auto"/>
              <w:jc w:val="left"/>
              <w:rPr>
                <w:rFonts w:eastAsia="Calibri" w:cs="Times New Roman"/>
                <w:bCs/>
                <w:szCs w:val="20"/>
                <w:lang w:eastAsia="ar-SA"/>
              </w:rPr>
            </w:pPr>
            <w:r w:rsidRPr="006F7B32">
              <w:rPr>
                <w:rFonts w:eastAsia="Calibri" w:cs="Times New Roman"/>
                <w:bCs/>
                <w:szCs w:val="20"/>
                <w:lang w:eastAsia="ar-SA"/>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6F7B32" w:rsidRPr="006F7B32" w:rsidRDefault="006F7B32" w:rsidP="006F7B32">
            <w:pPr>
              <w:suppressAutoHyphens/>
              <w:spacing w:line="254" w:lineRule="auto"/>
              <w:jc w:val="both"/>
              <w:rPr>
                <w:rFonts w:eastAsia="Calibri" w:cs="Times New Roman"/>
                <w:szCs w:val="24"/>
                <w:lang w:eastAsia="lv-LV"/>
              </w:rPr>
            </w:pPr>
            <w:r w:rsidRPr="006F7B32">
              <w:rPr>
                <w:rFonts w:eastAsia="Calibri" w:cs="Times New Roman"/>
                <w:bCs/>
                <w:szCs w:val="24"/>
                <w:lang w:eastAsia="lv-LV"/>
              </w:rPr>
              <w:t>Domājams, ka projekts uzņēmējdarbības vidi ietekmēs pozitīvi.</w:t>
            </w:r>
          </w:p>
        </w:tc>
      </w:tr>
      <w:tr w:rsidR="006F7B32" w:rsidRPr="006F7B32" w:rsidTr="006F7B32">
        <w:trPr>
          <w:cantSplit/>
        </w:trPr>
        <w:tc>
          <w:tcPr>
            <w:tcW w:w="2700" w:type="dxa"/>
            <w:tcBorders>
              <w:top w:val="single" w:sz="4" w:space="0" w:color="auto"/>
              <w:left w:val="single" w:sz="4" w:space="0" w:color="auto"/>
              <w:bottom w:val="single" w:sz="4" w:space="0" w:color="auto"/>
              <w:right w:val="single" w:sz="4" w:space="0" w:color="auto"/>
            </w:tcBorders>
            <w:hideMark/>
          </w:tcPr>
          <w:p w:rsidR="006F7B32" w:rsidRPr="006F7B32" w:rsidRDefault="006F7B32" w:rsidP="006F7B32">
            <w:pPr>
              <w:suppressAutoHyphens/>
              <w:spacing w:line="254" w:lineRule="auto"/>
              <w:jc w:val="left"/>
              <w:rPr>
                <w:rFonts w:eastAsia="Calibri" w:cs="Times New Roman"/>
                <w:bCs/>
                <w:szCs w:val="20"/>
                <w:lang w:eastAsia="ar-SA"/>
              </w:rPr>
            </w:pPr>
            <w:r w:rsidRPr="006F7B32">
              <w:rPr>
                <w:rFonts w:eastAsia="Calibri" w:cs="Times New Roman"/>
                <w:bCs/>
                <w:szCs w:val="20"/>
                <w:lang w:eastAsia="ar-SA"/>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6F7B32" w:rsidRPr="006F7B32" w:rsidRDefault="006F7B32" w:rsidP="006F7B32">
            <w:pPr>
              <w:suppressAutoHyphens/>
              <w:spacing w:line="254" w:lineRule="auto"/>
              <w:jc w:val="both"/>
              <w:rPr>
                <w:rFonts w:eastAsia="Calibri" w:cs="Times New Roman"/>
                <w:bCs/>
                <w:strike/>
                <w:szCs w:val="24"/>
                <w:lang w:eastAsia="lv-LV"/>
              </w:rPr>
            </w:pPr>
            <w:r w:rsidRPr="006F7B32">
              <w:rPr>
                <w:rFonts w:eastAsia="Times New Roman" w:cs="Times New Roman"/>
                <w:szCs w:val="24"/>
                <w:shd w:val="clear" w:color="auto" w:fill="FFFFFF"/>
                <w:lang w:eastAsia="ar-SA"/>
              </w:rPr>
              <w:t>Saimnieciskās darbības veicējiem, kas pretendē uz nekustamā īpašuma nodokļa atvieglojumiem, iesniegumam pašvaldībai turpmāk pievieno ar Ministru kabineta 2014.gada 2.decembra noteikumiem Nr.740 “De minimis atbalsta uzskaites un piešķiršanas kārtība un uzskaites veidlapu paraugi” apstiprināto uzskaites veidlapu par saņemto </w:t>
            </w:r>
            <w:r w:rsidRPr="006F7B32">
              <w:rPr>
                <w:rFonts w:eastAsia="Times New Roman" w:cs="Times New Roman"/>
                <w:i/>
                <w:iCs/>
                <w:szCs w:val="24"/>
                <w:shd w:val="clear" w:color="auto" w:fill="FFFFFF"/>
                <w:lang w:eastAsia="ar-SA"/>
              </w:rPr>
              <w:t>de minimis</w:t>
            </w:r>
            <w:r w:rsidRPr="006F7B32">
              <w:rPr>
                <w:rFonts w:eastAsia="Times New Roman" w:cs="Times New Roman"/>
                <w:szCs w:val="24"/>
                <w:shd w:val="clear" w:color="auto" w:fill="FFFFFF"/>
                <w:lang w:eastAsia="ar-SA"/>
              </w:rPr>
              <w:t> atbalstu.</w:t>
            </w:r>
          </w:p>
        </w:tc>
      </w:tr>
      <w:tr w:rsidR="006F7B32" w:rsidRPr="006F7B32" w:rsidTr="006F7B32">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6F7B32" w:rsidRPr="006F7B32" w:rsidRDefault="006F7B32" w:rsidP="006F7B32">
            <w:pPr>
              <w:suppressAutoHyphens/>
              <w:spacing w:line="254" w:lineRule="auto"/>
              <w:jc w:val="left"/>
              <w:rPr>
                <w:rFonts w:eastAsia="Calibri" w:cs="Times New Roman"/>
                <w:bCs/>
                <w:szCs w:val="20"/>
                <w:lang w:eastAsia="ar-SA"/>
              </w:rPr>
            </w:pPr>
            <w:r w:rsidRPr="006F7B32">
              <w:rPr>
                <w:rFonts w:eastAsia="Calibri" w:cs="Times New Roman"/>
                <w:bCs/>
                <w:szCs w:val="20"/>
                <w:lang w:eastAsia="ar-SA"/>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6F7B32" w:rsidRPr="006F7B32" w:rsidRDefault="006F7B32" w:rsidP="006F7B32">
            <w:pPr>
              <w:suppressAutoHyphens/>
              <w:spacing w:after="75"/>
              <w:jc w:val="left"/>
              <w:rPr>
                <w:rFonts w:eastAsia="Times New Roman" w:cs="Times New Roman"/>
                <w:szCs w:val="24"/>
                <w:lang w:eastAsia="ar-SA"/>
              </w:rPr>
            </w:pPr>
            <w:r w:rsidRPr="006F7B32">
              <w:rPr>
                <w:rFonts w:eastAsia="Times New Roman" w:cs="Times New Roman"/>
                <w:szCs w:val="24"/>
                <w:lang w:val="en-US" w:eastAsia="ar-SA"/>
              </w:rPr>
              <w:t>Konsultācijas ar privātpersonām, izstrādājot saistošos noteikumus, nav veiktas</w:t>
            </w:r>
            <w:r w:rsidRPr="006F7B32">
              <w:rPr>
                <w:rFonts w:ascii="Helvetica" w:eastAsia="Times New Roman" w:hAnsi="Helvetica" w:cs="Helvetica"/>
                <w:sz w:val="18"/>
                <w:szCs w:val="18"/>
                <w:lang w:eastAsia="ar-SA"/>
              </w:rPr>
              <w:t>.</w:t>
            </w:r>
          </w:p>
        </w:tc>
      </w:tr>
    </w:tbl>
    <w:p w:rsidR="006F7B32" w:rsidRPr="006F7B32" w:rsidRDefault="006F7B32" w:rsidP="006F7B32">
      <w:pPr>
        <w:suppressAutoHyphens/>
        <w:ind w:right="5"/>
        <w:jc w:val="left"/>
        <w:rPr>
          <w:rFonts w:eastAsia="Times New Roman" w:cs="Times New Roman"/>
          <w:szCs w:val="24"/>
          <w:lang w:eastAsia="lv-LV"/>
        </w:rPr>
      </w:pPr>
    </w:p>
    <w:p w:rsidR="006F7B32" w:rsidRPr="006F7B32" w:rsidRDefault="006F7B32" w:rsidP="006F7B32">
      <w:pPr>
        <w:suppressAutoHyphens/>
        <w:ind w:right="5"/>
        <w:jc w:val="left"/>
        <w:rPr>
          <w:rFonts w:eastAsia="Times New Roman" w:cs="Times New Roman"/>
          <w:szCs w:val="24"/>
          <w:lang w:eastAsia="lv-LV"/>
        </w:rPr>
      </w:pPr>
    </w:p>
    <w:p w:rsidR="006F7B32" w:rsidRPr="006F7B32" w:rsidRDefault="006F7B32" w:rsidP="006F7B32">
      <w:pPr>
        <w:suppressAutoHyphens/>
        <w:jc w:val="left"/>
        <w:rPr>
          <w:rFonts w:eastAsia="Times New Roman" w:cs="Times New Roman"/>
          <w:sz w:val="20"/>
          <w:szCs w:val="20"/>
          <w:lang w:eastAsia="lv-LV"/>
        </w:rPr>
      </w:pPr>
    </w:p>
    <w:p w:rsidR="006F7B32" w:rsidRPr="006F7B32" w:rsidRDefault="006F7B32" w:rsidP="006F7B32">
      <w:pPr>
        <w:suppressAutoHyphens/>
        <w:jc w:val="left"/>
        <w:rPr>
          <w:rFonts w:eastAsia="Times New Roman" w:cs="Times New Roman"/>
          <w:sz w:val="20"/>
          <w:szCs w:val="20"/>
          <w:lang w:eastAsia="lv-LV"/>
        </w:rPr>
      </w:pPr>
    </w:p>
    <w:p w:rsidR="009442F9" w:rsidRDefault="009442F9">
      <w:pPr>
        <w:rPr>
          <w:rFonts w:eastAsia="Calibri" w:cs="Times New Roman"/>
          <w:szCs w:val="24"/>
          <w:lang w:eastAsia="lv-LV"/>
        </w:rPr>
      </w:pPr>
      <w:r>
        <w:rPr>
          <w:rFonts w:eastAsia="Calibri" w:cs="Times New Roman"/>
          <w:szCs w:val="24"/>
          <w:lang w:eastAsia="lv-LV"/>
        </w:rPr>
        <w:br w:type="page"/>
      </w:r>
    </w:p>
    <w:p w:rsidR="006F7B32" w:rsidRDefault="006F7B32" w:rsidP="00720FC0">
      <w:pPr>
        <w:jc w:val="center"/>
        <w:rPr>
          <w:rFonts w:eastAsia="Calibri" w:cs="Times New Roman"/>
          <w:szCs w:val="24"/>
          <w:lang w:eastAsia="lv-LV"/>
        </w:rPr>
      </w:pPr>
    </w:p>
    <w:p w:rsidR="009442F9" w:rsidRPr="009442F9" w:rsidRDefault="009442F9" w:rsidP="009442F9">
      <w:pPr>
        <w:suppressAutoHyphens/>
        <w:ind w:right="43"/>
        <w:jc w:val="center"/>
        <w:rPr>
          <w:rFonts w:eastAsia="Times New Roman" w:cs="Times New Roman"/>
          <w:b/>
          <w:szCs w:val="20"/>
          <w:lang w:eastAsia="lv-LV"/>
        </w:rPr>
      </w:pPr>
      <w:r w:rsidRPr="009442F9">
        <w:rPr>
          <w:rFonts w:eastAsia="Times New Roman" w:cs="Times New Roman"/>
          <w:b/>
          <w:szCs w:val="20"/>
          <w:lang w:eastAsia="lv-LV"/>
        </w:rPr>
        <w:t> SAISTOŠIE NOTEIKUMI</w:t>
      </w:r>
    </w:p>
    <w:p w:rsidR="009442F9" w:rsidRPr="009442F9" w:rsidRDefault="009442F9" w:rsidP="009442F9">
      <w:pPr>
        <w:suppressAutoHyphens/>
        <w:ind w:right="43"/>
        <w:jc w:val="center"/>
        <w:rPr>
          <w:rFonts w:eastAsia="Times New Roman" w:cs="Times New Roman"/>
          <w:szCs w:val="20"/>
          <w:lang w:eastAsia="lv-LV"/>
        </w:rPr>
      </w:pPr>
      <w:r w:rsidRPr="009442F9">
        <w:rPr>
          <w:rFonts w:eastAsia="Times New Roman" w:cs="Times New Roman"/>
          <w:szCs w:val="20"/>
          <w:lang w:eastAsia="lv-LV"/>
        </w:rPr>
        <w:t>Tukumā</w:t>
      </w:r>
    </w:p>
    <w:p w:rsidR="009442F9" w:rsidRPr="009442F9" w:rsidRDefault="009442F9" w:rsidP="009442F9">
      <w:pPr>
        <w:suppressAutoHyphens/>
        <w:ind w:right="43"/>
        <w:jc w:val="both"/>
        <w:rPr>
          <w:rFonts w:eastAsia="Times New Roman" w:cs="Times New Roman"/>
          <w:szCs w:val="20"/>
          <w:lang w:eastAsia="lv-LV"/>
        </w:rPr>
      </w:pPr>
    </w:p>
    <w:p w:rsidR="009442F9" w:rsidRPr="009442F9" w:rsidRDefault="009442F9" w:rsidP="009442F9">
      <w:pPr>
        <w:suppressAutoHyphens/>
        <w:ind w:right="43"/>
        <w:jc w:val="both"/>
        <w:rPr>
          <w:rFonts w:eastAsia="Times New Roman" w:cs="Times New Roman"/>
          <w:szCs w:val="20"/>
          <w:lang w:eastAsia="lv-LV"/>
        </w:rPr>
      </w:pPr>
      <w:r w:rsidRPr="009442F9">
        <w:rPr>
          <w:rFonts w:eastAsia="Times New Roman" w:cs="Times New Roman"/>
          <w:szCs w:val="20"/>
          <w:lang w:eastAsia="lv-LV"/>
        </w:rPr>
        <w:t>2016.gada..............</w:t>
      </w:r>
      <w:r w:rsidRPr="009442F9">
        <w:rPr>
          <w:rFonts w:eastAsia="Times New Roman" w:cs="Times New Roman"/>
          <w:szCs w:val="20"/>
          <w:lang w:eastAsia="lv-LV"/>
        </w:rPr>
        <w:tab/>
      </w:r>
      <w:r w:rsidRPr="009442F9">
        <w:rPr>
          <w:rFonts w:eastAsia="Times New Roman" w:cs="Times New Roman"/>
          <w:szCs w:val="20"/>
          <w:lang w:eastAsia="lv-LV"/>
        </w:rPr>
        <w:tab/>
        <w:t xml:space="preserve">                                                                             </w:t>
      </w:r>
      <w:r w:rsidRPr="009442F9">
        <w:rPr>
          <w:rFonts w:eastAsia="Times New Roman" w:cs="Times New Roman"/>
          <w:szCs w:val="20"/>
          <w:lang w:eastAsia="lv-LV"/>
        </w:rPr>
        <w:tab/>
      </w:r>
      <w:r w:rsidRPr="009442F9">
        <w:rPr>
          <w:rFonts w:eastAsia="Times New Roman" w:cs="Times New Roman"/>
          <w:szCs w:val="20"/>
          <w:lang w:eastAsia="lv-LV"/>
        </w:rPr>
        <w:tab/>
      </w:r>
      <w:r w:rsidRPr="009442F9">
        <w:rPr>
          <w:rFonts w:eastAsia="Times New Roman" w:cs="Times New Roman"/>
          <w:b/>
          <w:szCs w:val="20"/>
          <w:lang w:eastAsia="lv-LV"/>
        </w:rPr>
        <w:t>Nr.</w:t>
      </w:r>
    </w:p>
    <w:p w:rsidR="009442F9" w:rsidRPr="009442F9" w:rsidRDefault="009442F9" w:rsidP="009442F9">
      <w:pPr>
        <w:suppressAutoHyphens/>
        <w:ind w:right="43"/>
        <w:rPr>
          <w:rFonts w:eastAsia="Times New Roman" w:cs="Times New Roman"/>
          <w:szCs w:val="20"/>
          <w:lang w:eastAsia="lv-LV"/>
        </w:rPr>
      </w:pPr>
      <w:r w:rsidRPr="009442F9">
        <w:rPr>
          <w:rFonts w:eastAsia="Times New Roman" w:cs="Times New Roman"/>
          <w:szCs w:val="20"/>
          <w:lang w:eastAsia="lv-LV"/>
        </w:rPr>
        <w:t>(prot........§.</w:t>
      </w:r>
    </w:p>
    <w:p w:rsidR="009442F9" w:rsidRPr="009442F9" w:rsidRDefault="009442F9" w:rsidP="009442F9">
      <w:pPr>
        <w:suppressAutoHyphens/>
        <w:ind w:right="43"/>
        <w:jc w:val="left"/>
        <w:rPr>
          <w:rFonts w:eastAsia="Times New Roman" w:cs="Times New Roman"/>
          <w:b/>
          <w:szCs w:val="20"/>
          <w:lang w:eastAsia="lv-LV"/>
        </w:rPr>
      </w:pPr>
    </w:p>
    <w:p w:rsidR="009442F9" w:rsidRPr="009442F9" w:rsidRDefault="009442F9" w:rsidP="009442F9">
      <w:pPr>
        <w:suppressAutoHyphens/>
        <w:ind w:right="43"/>
        <w:jc w:val="left"/>
        <w:rPr>
          <w:rFonts w:eastAsia="Times New Roman" w:cs="Times New Roman"/>
          <w:b/>
          <w:szCs w:val="20"/>
          <w:lang w:eastAsia="lv-LV"/>
        </w:rPr>
      </w:pPr>
      <w:r w:rsidRPr="009442F9">
        <w:rPr>
          <w:rFonts w:eastAsia="Times New Roman" w:cs="Times New Roman"/>
          <w:b/>
          <w:szCs w:val="20"/>
          <w:lang w:eastAsia="lv-LV"/>
        </w:rPr>
        <w:t xml:space="preserve">Par grozījumiem Tukuma novada Domes </w:t>
      </w:r>
    </w:p>
    <w:p w:rsidR="009442F9" w:rsidRPr="009442F9" w:rsidRDefault="009442F9" w:rsidP="009442F9">
      <w:pPr>
        <w:suppressAutoHyphens/>
        <w:ind w:right="43"/>
        <w:jc w:val="left"/>
        <w:rPr>
          <w:rFonts w:eastAsia="Times New Roman" w:cs="Times New Roman"/>
          <w:b/>
          <w:szCs w:val="20"/>
          <w:lang w:eastAsia="lv-LV"/>
        </w:rPr>
      </w:pPr>
      <w:r w:rsidRPr="009442F9">
        <w:rPr>
          <w:rFonts w:eastAsia="Times New Roman" w:cs="Times New Roman"/>
          <w:b/>
          <w:szCs w:val="20"/>
          <w:lang w:eastAsia="lv-LV"/>
        </w:rPr>
        <w:t xml:space="preserve">23.10.2014. saistošajos noteikumos Nr.20 </w:t>
      </w:r>
    </w:p>
    <w:p w:rsidR="009442F9" w:rsidRPr="009442F9" w:rsidRDefault="009442F9" w:rsidP="009442F9">
      <w:pPr>
        <w:suppressAutoHyphens/>
        <w:ind w:right="43"/>
        <w:jc w:val="left"/>
        <w:rPr>
          <w:rFonts w:eastAsia="Times New Roman" w:cs="Times New Roman"/>
          <w:b/>
          <w:sz w:val="20"/>
          <w:szCs w:val="20"/>
          <w:lang w:eastAsia="lv-LV"/>
        </w:rPr>
      </w:pPr>
      <w:r w:rsidRPr="009442F9">
        <w:rPr>
          <w:rFonts w:eastAsia="Times New Roman" w:cs="Times New Roman"/>
          <w:b/>
          <w:szCs w:val="20"/>
          <w:lang w:eastAsia="lv-LV"/>
        </w:rPr>
        <w:t>„Par nekustamā īpašuma nodokli Tukuma novadā”</w:t>
      </w:r>
      <w:r w:rsidRPr="009442F9">
        <w:rPr>
          <w:rFonts w:eastAsia="Times New Roman" w:cs="Times New Roman"/>
          <w:b/>
          <w:sz w:val="20"/>
          <w:szCs w:val="20"/>
          <w:lang w:eastAsia="lv-LV"/>
        </w:rPr>
        <w:tab/>
      </w:r>
      <w:r w:rsidRPr="009442F9">
        <w:rPr>
          <w:rFonts w:eastAsia="Times New Roman" w:cs="Times New Roman"/>
          <w:b/>
          <w:sz w:val="20"/>
          <w:szCs w:val="20"/>
          <w:lang w:eastAsia="lv-LV"/>
        </w:rPr>
        <w:tab/>
      </w:r>
      <w:r w:rsidRPr="009442F9">
        <w:rPr>
          <w:rFonts w:eastAsia="Times New Roman" w:cs="Times New Roman"/>
          <w:b/>
          <w:sz w:val="20"/>
          <w:szCs w:val="20"/>
          <w:lang w:eastAsia="lv-LV"/>
        </w:rPr>
        <w:tab/>
      </w:r>
      <w:r w:rsidRPr="009442F9">
        <w:rPr>
          <w:rFonts w:eastAsia="Times New Roman" w:cs="Times New Roman"/>
          <w:b/>
          <w:sz w:val="20"/>
          <w:szCs w:val="20"/>
          <w:lang w:eastAsia="lv-LV"/>
        </w:rPr>
        <w:tab/>
      </w:r>
      <w:r w:rsidRPr="009442F9">
        <w:rPr>
          <w:rFonts w:eastAsia="Times New Roman" w:cs="Times New Roman"/>
          <w:b/>
          <w:sz w:val="20"/>
          <w:szCs w:val="20"/>
          <w:lang w:eastAsia="lv-LV"/>
        </w:rPr>
        <w:tab/>
      </w:r>
      <w:r w:rsidRPr="009442F9">
        <w:rPr>
          <w:rFonts w:eastAsia="Times New Roman" w:cs="Times New Roman"/>
          <w:b/>
          <w:sz w:val="20"/>
          <w:szCs w:val="20"/>
          <w:lang w:eastAsia="lv-LV"/>
        </w:rPr>
        <w:tab/>
      </w:r>
      <w:r w:rsidRPr="009442F9">
        <w:rPr>
          <w:rFonts w:eastAsia="Times New Roman" w:cs="Times New Roman"/>
          <w:b/>
          <w:sz w:val="20"/>
          <w:szCs w:val="20"/>
          <w:lang w:eastAsia="lv-LV"/>
        </w:rPr>
        <w:tab/>
      </w:r>
      <w:r w:rsidRPr="009442F9">
        <w:rPr>
          <w:rFonts w:eastAsia="Times New Roman" w:cs="Times New Roman"/>
          <w:b/>
          <w:sz w:val="20"/>
          <w:szCs w:val="20"/>
          <w:lang w:eastAsia="lv-LV"/>
        </w:rPr>
        <w:tab/>
      </w:r>
    </w:p>
    <w:p w:rsidR="009442F9" w:rsidRPr="009442F9" w:rsidRDefault="009442F9" w:rsidP="009442F9">
      <w:pPr>
        <w:ind w:left="4320"/>
        <w:jc w:val="both"/>
        <w:rPr>
          <w:rFonts w:eastAsia="Times New Roman" w:cs="Times New Roman"/>
          <w:sz w:val="26"/>
          <w:szCs w:val="26"/>
        </w:rPr>
      </w:pPr>
      <w:r w:rsidRPr="009442F9">
        <w:rPr>
          <w:rFonts w:eastAsia="Times New Roman" w:cs="Times New Roman"/>
          <w:sz w:val="20"/>
          <w:szCs w:val="20"/>
          <w:lang w:val="de-DE" w:eastAsia="lv-LV"/>
        </w:rPr>
        <w:t xml:space="preserve">Izdoti saskaņā ar likuma </w:t>
      </w:r>
      <w:hyperlink r:id="rId19" w:history="1">
        <w:r w:rsidRPr="009442F9">
          <w:rPr>
            <w:rFonts w:eastAsia="Times New Roman" w:cs="Times New Roman"/>
            <w:color w:val="0563C1"/>
            <w:sz w:val="20"/>
            <w:szCs w:val="20"/>
            <w:u w:val="single"/>
            <w:lang w:val="de-DE" w:eastAsia="lv-LV"/>
          </w:rPr>
          <w:t>„Par pašvaldībām”</w:t>
        </w:r>
      </w:hyperlink>
      <w:r w:rsidRPr="009442F9">
        <w:rPr>
          <w:rFonts w:eastAsia="Times New Roman" w:cs="Times New Roman"/>
          <w:sz w:val="20"/>
          <w:szCs w:val="20"/>
          <w:lang w:val="de-DE" w:eastAsia="lv-LV"/>
        </w:rPr>
        <w:t xml:space="preserve"> 14.panta trešo daļu, 43.panta trešo daļu un 46.pantu un likuma „</w:t>
      </w:r>
      <w:hyperlink r:id="rId20" w:history="1">
        <w:r w:rsidRPr="009442F9">
          <w:rPr>
            <w:rFonts w:eastAsia="Times New Roman" w:cs="Times New Roman"/>
            <w:color w:val="0563C1"/>
            <w:sz w:val="20"/>
            <w:szCs w:val="20"/>
            <w:u w:val="single"/>
            <w:lang w:val="de-DE" w:eastAsia="lv-LV"/>
          </w:rPr>
          <w:t>Par nekustamā īpašuma nodokli</w:t>
        </w:r>
      </w:hyperlink>
      <w:r w:rsidRPr="009442F9">
        <w:rPr>
          <w:rFonts w:eastAsia="Times New Roman" w:cs="Times New Roman"/>
          <w:sz w:val="20"/>
          <w:szCs w:val="20"/>
          <w:lang w:val="de-DE" w:eastAsia="lv-LV"/>
        </w:rPr>
        <w:t>” 1.panta otrās daļas 9.</w:t>
      </w:r>
      <w:r w:rsidRPr="009442F9">
        <w:rPr>
          <w:rFonts w:eastAsia="Times New Roman" w:cs="Times New Roman"/>
          <w:sz w:val="20"/>
          <w:szCs w:val="20"/>
          <w:vertAlign w:val="superscript"/>
          <w:lang w:val="de-DE" w:eastAsia="lv-LV"/>
        </w:rPr>
        <w:t>1</w:t>
      </w:r>
      <w:r w:rsidRPr="009442F9">
        <w:rPr>
          <w:rFonts w:eastAsia="Times New Roman" w:cs="Times New Roman"/>
          <w:sz w:val="20"/>
          <w:szCs w:val="20"/>
          <w:lang w:val="de-DE" w:eastAsia="lv-LV"/>
        </w:rPr>
        <w:t>punktu, 3.panta 1.</w:t>
      </w:r>
      <w:r w:rsidRPr="009442F9">
        <w:rPr>
          <w:rFonts w:eastAsia="Times New Roman" w:cs="Times New Roman"/>
          <w:sz w:val="20"/>
          <w:szCs w:val="20"/>
          <w:vertAlign w:val="superscript"/>
          <w:lang w:val="de-DE" w:eastAsia="lv-LV"/>
        </w:rPr>
        <w:t>4</w:t>
      </w:r>
      <w:r w:rsidRPr="009442F9">
        <w:rPr>
          <w:rFonts w:eastAsia="Times New Roman" w:cs="Times New Roman"/>
          <w:sz w:val="20"/>
          <w:szCs w:val="20"/>
          <w:lang w:val="de-DE" w:eastAsia="lv-LV"/>
        </w:rPr>
        <w:t>daļu, 2.panta astoto prim daļu, 5.panta ceturto daļu un Pārejas noteikumu 63.punktu</w:t>
      </w:r>
    </w:p>
    <w:p w:rsidR="00720FC0" w:rsidRPr="00720FC0" w:rsidRDefault="00720FC0" w:rsidP="00720FC0">
      <w:pPr>
        <w:suppressAutoHyphens/>
        <w:rPr>
          <w:rFonts w:eastAsia="Times New Roman" w:cs="Times New Roman"/>
          <w:color w:val="000000"/>
          <w:szCs w:val="24"/>
          <w:lang w:eastAsia="ar-SA"/>
          <w14:textOutline w14:w="0" w14:cap="flat" w14:cmpd="sng" w14:algn="ctr">
            <w14:noFill/>
            <w14:prstDash w14:val="solid"/>
            <w14:round/>
          </w14:textOutline>
        </w:rPr>
      </w:pPr>
    </w:p>
    <w:p w:rsidR="00720FC0" w:rsidRPr="00720FC0" w:rsidRDefault="00720FC0" w:rsidP="00720FC0">
      <w:pPr>
        <w:tabs>
          <w:tab w:val="left" w:pos="5670"/>
        </w:tabs>
        <w:suppressAutoHyphens/>
        <w:jc w:val="left"/>
        <w:rPr>
          <w:rFonts w:eastAsia="Times New Roman" w:cs="Times New Roman"/>
          <w:bCs/>
          <w:color w:val="000000"/>
          <w:szCs w:val="24"/>
          <w:lang w:eastAsia="ar-SA"/>
          <w14:textOutline w14:w="0" w14:cap="flat" w14:cmpd="sng" w14:algn="ctr">
            <w14:noFill/>
            <w14:prstDash w14:val="solid"/>
            <w14:round/>
          </w14:textOutline>
        </w:rPr>
      </w:pPr>
    </w:p>
    <w:p w:rsidR="00720FC0" w:rsidRPr="00720FC0" w:rsidRDefault="00720FC0" w:rsidP="00720FC0">
      <w:pPr>
        <w:suppressAutoHyphens/>
        <w:spacing w:after="80"/>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bCs/>
          <w:noProof/>
          <w:color w:val="000000"/>
          <w:szCs w:val="24"/>
          <w:lang w:eastAsia="ar-SA"/>
          <w14:textOutline w14:w="0" w14:cap="flat" w14:cmpd="sng" w14:algn="ctr">
            <w14:noFill/>
            <w14:prstDash w14:val="solid"/>
            <w14:round/>
          </w14:textOutline>
        </w:rPr>
        <w:t>1. </w:t>
      </w:r>
      <w:r w:rsidRPr="00720FC0">
        <w:rPr>
          <w:rFonts w:eastAsia="Times New Roman" w:cs="Times New Roman"/>
          <w:bCs/>
          <w:noProof/>
          <w:color w:val="000000"/>
          <w:szCs w:val="24"/>
          <w:lang w:eastAsia="ar-SA"/>
          <w14:textOutline w14:w="0" w14:cap="flat" w14:cmpd="sng" w14:algn="ctr">
            <w14:noFill/>
            <w14:prstDash w14:val="solid"/>
            <w14:round/>
          </w14:textOutline>
        </w:rPr>
        <w:t>Izdarīt Tukuma</w:t>
      </w:r>
      <w:r w:rsidRPr="00720FC0">
        <w:rPr>
          <w:rFonts w:eastAsia="Times New Roman" w:cs="Times New Roman"/>
          <w:color w:val="000000"/>
          <w:szCs w:val="24"/>
          <w:lang w:eastAsia="ar-SA"/>
          <w14:textOutline w14:w="0" w14:cap="flat" w14:cmpd="sng" w14:algn="ctr">
            <w14:noFill/>
            <w14:prstDash w14:val="solid"/>
            <w14:round/>
          </w14:textOutline>
        </w:rPr>
        <w:t xml:space="preserve"> novada Domes 2014.gada 23.oktobrī saistošajos noteikumos Nr.20 „Par nekustamā īpašuma nodokli Tukuma novadā” šādus grozījumus:</w:t>
      </w:r>
    </w:p>
    <w:p w:rsidR="009442F9" w:rsidRDefault="009442F9" w:rsidP="00720FC0">
      <w:pPr>
        <w:suppressAutoHyphens/>
        <w:spacing w:after="80"/>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p>
    <w:p w:rsidR="00720FC0" w:rsidRPr="00720FC0" w:rsidRDefault="00720FC0" w:rsidP="00720FC0">
      <w:pPr>
        <w:suppressAutoHyphens/>
        <w:spacing w:after="80"/>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1.1. </w:t>
      </w:r>
      <w:r w:rsidRPr="00720FC0">
        <w:rPr>
          <w:rFonts w:eastAsia="Times New Roman" w:cs="Times New Roman"/>
          <w:color w:val="000000"/>
          <w:szCs w:val="24"/>
          <w:lang w:eastAsia="ar-SA"/>
          <w14:textOutline w14:w="0" w14:cap="flat" w14:cmpd="sng" w14:algn="ctr">
            <w14:noFill/>
            <w14:prstDash w14:val="solid"/>
            <w14:round/>
          </w14:textOutline>
        </w:rPr>
        <w:t>izteikt 1.punktu šādā redakcijā:</w:t>
      </w:r>
    </w:p>
    <w:p w:rsidR="00720FC0" w:rsidRPr="00720FC0" w:rsidRDefault="001D7923" w:rsidP="00720FC0">
      <w:pPr>
        <w:suppressAutoHyphens/>
        <w:ind w:firstLine="720"/>
        <w:jc w:val="both"/>
        <w:rPr>
          <w:rFonts w:eastAsia="Times New Roman" w:cs="Times New Roman"/>
          <w:color w:val="000000"/>
          <w:szCs w:val="24"/>
          <w:lang w:val="de-DE" w:eastAsia="lv-LV" w:bidi="lo-LA"/>
          <w14:textOutline w14:w="0" w14:cap="flat" w14:cmpd="sng" w14:algn="ctr">
            <w14:noFill/>
            <w14:prstDash w14:val="solid"/>
            <w14:round/>
          </w14:textOutline>
        </w:rPr>
      </w:pPr>
      <w:r>
        <w:rPr>
          <w:rFonts w:eastAsia="Times New Roman" w:cs="Times New Roman"/>
          <w:color w:val="000000"/>
          <w:szCs w:val="24"/>
          <w:lang w:val="de-DE" w:eastAsia="lv-LV" w:bidi="lo-LA"/>
          <w14:textOutline w14:w="0" w14:cap="flat" w14:cmpd="sng" w14:algn="ctr">
            <w14:noFill/>
            <w14:prstDash w14:val="solid"/>
            <w14:round/>
          </w14:textOutline>
        </w:rPr>
        <w:t>„1. </w:t>
      </w:r>
      <w:r w:rsidR="00720FC0" w:rsidRPr="00720FC0">
        <w:rPr>
          <w:rFonts w:eastAsia="Times New Roman" w:cs="Times New Roman"/>
          <w:color w:val="000000"/>
          <w:szCs w:val="24"/>
          <w:lang w:val="de-DE" w:eastAsia="lv-LV" w:bidi="lo-LA"/>
          <w14:textOutline w14:w="0" w14:cap="flat" w14:cmpd="sng" w14:algn="ctr">
            <w14:noFill/>
            <w14:prstDash w14:val="solid"/>
            <w14:round/>
          </w14:textOutline>
        </w:rPr>
        <w:t>Saistošie noteikumi nosaka kārtību, kādā Tukuma novada administratīvajā teritorijā var piemērot nekustamā īpašuma nodokļa likmes un nekustamā īpašuma nodokļa atvieglojumus atsevišķām maksātāju kategorijām, kā tiek klasificētas vidi degradējošās būves, sagruvušas un cilvēku drošību apdraudošas būves un būves, kuru būvniecībā pārsniegts normatīvajos aktos noteiktais kopējais būvdarbu veikšanas ilgums, inženierbūves-laukumus, kas tiek izmantoti kā transportlīdzekļu maksas stāvlaukumi, kā arī nosaka nekustamā īpašuma nodokļa maksāšanas kārtību un nekustamā īpašuma nodokļa maksāšanas paziņojumu piespiedu izpildes termiņu.</w:t>
      </w:r>
      <w:r>
        <w:rPr>
          <w:rFonts w:eastAsia="Times New Roman" w:cs="Times New Roman"/>
          <w:color w:val="000000"/>
          <w:szCs w:val="24"/>
          <w:lang w:val="de-DE" w:eastAsia="lv-LV" w:bidi="lo-LA"/>
          <w14:textOutline w14:w="0" w14:cap="flat" w14:cmpd="sng" w14:algn="ctr">
            <w14:noFill/>
            <w14:prstDash w14:val="solid"/>
            <w14:round/>
          </w14:textOutline>
        </w:rPr>
        <w:t>“</w:t>
      </w:r>
    </w:p>
    <w:p w:rsidR="00720FC0" w:rsidRPr="00720FC0" w:rsidRDefault="00720FC0" w:rsidP="00720FC0">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1.2. </w:t>
      </w:r>
      <w:r w:rsidRPr="00720FC0">
        <w:rPr>
          <w:rFonts w:eastAsia="Times New Roman" w:cs="Times New Roman"/>
          <w:color w:val="000000"/>
          <w:szCs w:val="24"/>
          <w:lang w:eastAsia="ar-SA"/>
          <w14:textOutline w14:w="0" w14:cap="flat" w14:cmpd="sng" w14:algn="ctr">
            <w14:noFill/>
            <w14:prstDash w14:val="solid"/>
            <w14:round/>
          </w14:textOutline>
        </w:rPr>
        <w:t>aizstāt 11.2.punktā vārdu “reģistrēta” ar vārdu “deklarēta”;</w:t>
      </w:r>
    </w:p>
    <w:p w:rsidR="00720FC0" w:rsidRPr="00720FC0" w:rsidRDefault="00720FC0" w:rsidP="00720FC0">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1.3. </w:t>
      </w:r>
      <w:r w:rsidRPr="00720FC0">
        <w:rPr>
          <w:rFonts w:eastAsia="Times New Roman" w:cs="Times New Roman"/>
          <w:color w:val="000000"/>
          <w:szCs w:val="24"/>
          <w:lang w:eastAsia="ar-SA"/>
          <w14:textOutline w14:w="0" w14:cap="flat" w14:cmpd="sng" w14:algn="ctr">
            <w14:noFill/>
            <w14:prstDash w14:val="solid"/>
            <w14:round/>
          </w14:textOutline>
        </w:rPr>
        <w:t>dzēst 11.15.punktu;</w:t>
      </w:r>
    </w:p>
    <w:p w:rsidR="00720FC0" w:rsidRPr="00720FC0" w:rsidRDefault="00720FC0" w:rsidP="00720FC0">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1.4. </w:t>
      </w:r>
      <w:r w:rsidRPr="00720FC0">
        <w:rPr>
          <w:rFonts w:eastAsia="Times New Roman" w:cs="Times New Roman"/>
          <w:color w:val="000000"/>
          <w:szCs w:val="24"/>
          <w:lang w:eastAsia="ar-SA"/>
          <w14:textOutline w14:w="0" w14:cap="flat" w14:cmpd="sng" w14:algn="ctr">
            <w14:noFill/>
            <w14:prstDash w14:val="solid"/>
            <w14:round/>
          </w14:textOutline>
        </w:rPr>
        <w:t>papildināt 11.18.punktu aiz vārda “maksātājiem” ar vārdiem “kuri nekustamo īpašumu”;</w:t>
      </w:r>
    </w:p>
    <w:p w:rsidR="00720FC0" w:rsidRPr="00720FC0" w:rsidRDefault="00720FC0" w:rsidP="00720FC0">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1.5. </w:t>
      </w:r>
      <w:r w:rsidRPr="00720FC0">
        <w:rPr>
          <w:rFonts w:eastAsia="Times New Roman" w:cs="Times New Roman"/>
          <w:color w:val="000000"/>
          <w:szCs w:val="24"/>
          <w:lang w:eastAsia="ar-SA"/>
          <w14:textOutline w14:w="0" w14:cap="flat" w14:cmpd="sng" w14:algn="ctr">
            <w14:noFill/>
            <w14:prstDash w14:val="solid"/>
            <w14:round/>
          </w14:textOutline>
        </w:rPr>
        <w:t>aizstāt 11.4.1.1.punktā vārdu “otrajā” ar vārdu “pirmajā”;</w:t>
      </w:r>
    </w:p>
    <w:p w:rsidR="00720FC0" w:rsidRPr="00720FC0" w:rsidRDefault="00720FC0" w:rsidP="00720FC0">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1.6. </w:t>
      </w:r>
      <w:r w:rsidRPr="00720FC0">
        <w:rPr>
          <w:rFonts w:eastAsia="Times New Roman" w:cs="Times New Roman"/>
          <w:color w:val="000000"/>
          <w:szCs w:val="24"/>
          <w:lang w:eastAsia="ar-SA"/>
          <w14:textOutline w14:w="0" w14:cap="flat" w14:cmpd="sng" w14:algn="ctr">
            <w14:noFill/>
            <w14:prstDash w14:val="solid"/>
            <w14:round/>
          </w14:textOutline>
        </w:rPr>
        <w:t>aizstāt 11.4.1.2.punktā vārdu “trešajā” ar vārdu “otrajā”;</w:t>
      </w:r>
    </w:p>
    <w:p w:rsidR="00720FC0" w:rsidRPr="00720FC0" w:rsidRDefault="00720FC0" w:rsidP="00720FC0">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1.7. </w:t>
      </w:r>
      <w:r w:rsidRPr="00720FC0">
        <w:rPr>
          <w:rFonts w:eastAsia="Times New Roman" w:cs="Times New Roman"/>
          <w:color w:val="000000"/>
          <w:szCs w:val="24"/>
          <w:lang w:eastAsia="ar-SA"/>
          <w14:textOutline w14:w="0" w14:cap="flat" w14:cmpd="sng" w14:algn="ctr">
            <w14:noFill/>
            <w14:prstDash w14:val="solid"/>
            <w14:round/>
          </w14:textOutline>
        </w:rPr>
        <w:t>aizstāt 11.4.1.3.punktā vārdu “ceturtajā” ar vārdu “trešajā”;</w:t>
      </w:r>
    </w:p>
    <w:p w:rsidR="00720FC0" w:rsidRPr="00720FC0" w:rsidRDefault="00720FC0" w:rsidP="00720FC0">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1.8. </w:t>
      </w:r>
      <w:r w:rsidRPr="00720FC0">
        <w:rPr>
          <w:rFonts w:eastAsia="Times New Roman" w:cs="Times New Roman"/>
          <w:color w:val="000000"/>
          <w:szCs w:val="24"/>
          <w:lang w:eastAsia="ar-SA"/>
          <w14:textOutline w14:w="0" w14:cap="flat" w14:cmpd="sng" w14:algn="ctr">
            <w14:noFill/>
            <w14:prstDash w14:val="solid"/>
            <w14:round/>
          </w14:textOutline>
        </w:rPr>
        <w:t>aizstāt 11.4.2.1.punktā vārdu “otrajā” ar vārdu “pirmajā”;</w:t>
      </w:r>
    </w:p>
    <w:p w:rsidR="00720FC0" w:rsidRPr="00720FC0" w:rsidRDefault="00720FC0" w:rsidP="00720FC0">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1.9. </w:t>
      </w:r>
      <w:r w:rsidRPr="00720FC0">
        <w:rPr>
          <w:rFonts w:eastAsia="Times New Roman" w:cs="Times New Roman"/>
          <w:color w:val="000000"/>
          <w:szCs w:val="24"/>
          <w:lang w:eastAsia="ar-SA"/>
          <w14:textOutline w14:w="0" w14:cap="flat" w14:cmpd="sng" w14:algn="ctr">
            <w14:noFill/>
            <w14:prstDash w14:val="solid"/>
            <w14:round/>
          </w14:textOutline>
        </w:rPr>
        <w:t>aizstāt 11.4.2.2.punktā vārdu “trešajā” ar vārdu “otrajā”;</w:t>
      </w:r>
    </w:p>
    <w:p w:rsidR="00720FC0" w:rsidRPr="00720FC0" w:rsidRDefault="00720FC0" w:rsidP="00720FC0">
      <w:pPr>
        <w:ind w:left="360" w:firstLine="360"/>
        <w:jc w:val="both"/>
        <w:rPr>
          <w:rFonts w:eastAsia="Times New Roman" w:cs="Times New Roman"/>
          <w:color w:val="000000"/>
          <w:szCs w:val="24"/>
          <w:lang w:eastAsia="ar-SA"/>
          <w14:textOutline w14:w="0" w14:cap="flat" w14:cmpd="sng" w14:algn="ctr">
            <w14:noFill/>
            <w14:prstDash w14:val="solid"/>
            <w14:round/>
          </w14:textOutline>
        </w:rPr>
      </w:pPr>
      <w:r w:rsidRPr="00720FC0">
        <w:rPr>
          <w:rFonts w:eastAsia="Times New Roman" w:cs="Times New Roman"/>
          <w:color w:val="000000"/>
          <w:szCs w:val="24"/>
          <w:lang w:eastAsia="ar-SA"/>
          <w14:textOutline w14:w="0" w14:cap="flat" w14:cmpd="sng" w14:algn="ctr">
            <w14:noFill/>
            <w14:prstDash w14:val="solid"/>
            <w14:round/>
          </w14:textOutline>
        </w:rPr>
        <w:t>1.10.</w:t>
      </w:r>
      <w:r>
        <w:rPr>
          <w:rFonts w:eastAsia="Times New Roman" w:cs="Times New Roman"/>
          <w:color w:val="000000"/>
          <w:szCs w:val="24"/>
          <w:lang w:eastAsia="ar-SA"/>
          <w14:textOutline w14:w="0" w14:cap="flat" w14:cmpd="sng" w14:algn="ctr">
            <w14:noFill/>
            <w14:prstDash w14:val="solid"/>
            <w14:round/>
          </w14:textOutline>
        </w:rPr>
        <w:t> </w:t>
      </w:r>
      <w:r w:rsidRPr="00720FC0">
        <w:rPr>
          <w:rFonts w:eastAsia="Times New Roman" w:cs="Times New Roman"/>
          <w:color w:val="000000"/>
          <w:szCs w:val="24"/>
          <w:lang w:eastAsia="ar-SA"/>
          <w14:textOutline w14:w="0" w14:cap="flat" w14:cmpd="sng" w14:algn="ctr">
            <w14:noFill/>
            <w14:prstDash w14:val="solid"/>
            <w14:round/>
          </w14:textOutline>
        </w:rPr>
        <w:t>aizstāt 11.4.2.3.punktā vārdu “ceturtajā” ar vārdu “trešajā”;</w:t>
      </w:r>
    </w:p>
    <w:p w:rsidR="00720FC0" w:rsidRPr="00720FC0" w:rsidRDefault="00720FC0" w:rsidP="00720FC0">
      <w:pPr>
        <w:ind w:firstLine="720"/>
        <w:jc w:val="both"/>
        <w:rPr>
          <w:rFonts w:eastAsia="Times New Roman" w:cs="Times New Roman"/>
          <w:color w:val="000000"/>
          <w:szCs w:val="24"/>
          <w:lang w:eastAsia="ar-SA"/>
          <w14:textOutline w14:w="0" w14:cap="flat" w14:cmpd="sng" w14:algn="ctr">
            <w14:noFill/>
            <w14:prstDash w14:val="solid"/>
            <w14:round/>
          </w14:textOutline>
        </w:rPr>
      </w:pPr>
      <w:r w:rsidRPr="00720FC0">
        <w:rPr>
          <w:rFonts w:eastAsia="Times New Roman" w:cs="Times New Roman"/>
          <w:color w:val="000000"/>
          <w:szCs w:val="24"/>
          <w:lang w:eastAsia="ar-SA"/>
          <w14:textOutline w14:w="0" w14:cap="flat" w14:cmpd="sng" w14:algn="ctr">
            <w14:noFill/>
            <w14:prstDash w14:val="solid"/>
            <w14:round/>
          </w14:textOutline>
        </w:rPr>
        <w:t>1.11.</w:t>
      </w:r>
      <w:r>
        <w:rPr>
          <w:rFonts w:eastAsia="Times New Roman" w:cs="Times New Roman"/>
          <w:color w:val="000000"/>
          <w:szCs w:val="24"/>
          <w:lang w:eastAsia="ar-SA"/>
          <w14:textOutline w14:w="0" w14:cap="flat" w14:cmpd="sng" w14:algn="ctr">
            <w14:noFill/>
            <w14:prstDash w14:val="solid"/>
            <w14:round/>
          </w14:textOutline>
        </w:rPr>
        <w:t> </w:t>
      </w:r>
      <w:r w:rsidRPr="00720FC0">
        <w:rPr>
          <w:rFonts w:eastAsia="Times New Roman" w:cs="Times New Roman"/>
          <w:color w:val="000000"/>
          <w:szCs w:val="24"/>
          <w:lang w:eastAsia="ar-SA"/>
          <w14:textOutline w14:w="0" w14:cap="flat" w14:cmpd="sng" w14:algn="ctr">
            <w14:noFill/>
            <w14:prstDash w14:val="solid"/>
            <w14:round/>
          </w14:textOutline>
        </w:rPr>
        <w:t>aizstāt 11.4.2.4.punktā vārdu “piektajā” ar vārdu “ceturtajā”;</w:t>
      </w:r>
    </w:p>
    <w:p w:rsidR="00720FC0" w:rsidRPr="00720FC0" w:rsidRDefault="00720FC0" w:rsidP="00720FC0">
      <w:pPr>
        <w:ind w:firstLine="720"/>
        <w:jc w:val="both"/>
        <w:rPr>
          <w:rFonts w:eastAsia="Times New Roman" w:cs="Times New Roman"/>
          <w:color w:val="000000"/>
          <w:szCs w:val="24"/>
          <w:lang w:eastAsia="ar-SA"/>
          <w14:textOutline w14:w="0" w14:cap="flat" w14:cmpd="sng" w14:algn="ctr">
            <w14:noFill/>
            <w14:prstDash w14:val="solid"/>
            <w14:round/>
          </w14:textOutline>
        </w:rPr>
      </w:pPr>
      <w:r w:rsidRPr="00720FC0">
        <w:rPr>
          <w:rFonts w:eastAsia="Times New Roman" w:cs="Times New Roman"/>
          <w:color w:val="000000"/>
          <w:szCs w:val="24"/>
          <w:lang w:eastAsia="ar-SA"/>
          <w14:textOutline w14:w="0" w14:cap="flat" w14:cmpd="sng" w14:algn="ctr">
            <w14:noFill/>
            <w14:prstDash w14:val="solid"/>
            <w14:round/>
          </w14:textOutline>
        </w:rPr>
        <w:t>1.12.</w:t>
      </w:r>
      <w:r>
        <w:rPr>
          <w:rFonts w:eastAsia="Times New Roman" w:cs="Times New Roman"/>
          <w:color w:val="000000"/>
          <w:szCs w:val="24"/>
          <w:lang w:eastAsia="ar-SA"/>
          <w14:textOutline w14:w="0" w14:cap="flat" w14:cmpd="sng" w14:algn="ctr">
            <w14:noFill/>
            <w14:prstDash w14:val="solid"/>
            <w14:round/>
          </w14:textOutline>
        </w:rPr>
        <w:t> </w:t>
      </w:r>
      <w:r w:rsidRPr="00720FC0">
        <w:rPr>
          <w:rFonts w:eastAsia="Times New Roman" w:cs="Times New Roman"/>
          <w:color w:val="000000"/>
          <w:szCs w:val="24"/>
          <w:lang w:eastAsia="ar-SA"/>
          <w14:textOutline w14:w="0" w14:cap="flat" w14:cmpd="sng" w14:algn="ctr">
            <w14:noFill/>
            <w14:prstDash w14:val="solid"/>
            <w14:round/>
          </w14:textOutline>
        </w:rPr>
        <w:t>aizstāt 11.4.3.1.punktā vārdu “otrajā” ar vārdu “pirmajā”;</w:t>
      </w:r>
    </w:p>
    <w:p w:rsidR="00720FC0" w:rsidRPr="00720FC0" w:rsidRDefault="00720FC0" w:rsidP="00720FC0">
      <w:pPr>
        <w:ind w:firstLine="720"/>
        <w:jc w:val="both"/>
        <w:rPr>
          <w:rFonts w:eastAsia="Times New Roman" w:cs="Times New Roman"/>
          <w:color w:val="000000"/>
          <w:szCs w:val="24"/>
          <w:lang w:eastAsia="ar-SA"/>
          <w14:textOutline w14:w="0" w14:cap="flat" w14:cmpd="sng" w14:algn="ctr">
            <w14:noFill/>
            <w14:prstDash w14:val="solid"/>
            <w14:round/>
          </w14:textOutline>
        </w:rPr>
      </w:pPr>
      <w:r w:rsidRPr="00720FC0">
        <w:rPr>
          <w:rFonts w:eastAsia="Times New Roman" w:cs="Times New Roman"/>
          <w:color w:val="000000"/>
          <w:szCs w:val="24"/>
          <w:lang w:eastAsia="ar-SA"/>
          <w14:textOutline w14:w="0" w14:cap="flat" w14:cmpd="sng" w14:algn="ctr">
            <w14:noFill/>
            <w14:prstDash w14:val="solid"/>
            <w14:round/>
          </w14:textOutline>
        </w:rPr>
        <w:t>1.13.</w:t>
      </w:r>
      <w:r>
        <w:rPr>
          <w:rFonts w:eastAsia="Times New Roman" w:cs="Times New Roman"/>
          <w:color w:val="000000"/>
          <w:szCs w:val="24"/>
          <w:lang w:eastAsia="ar-SA"/>
          <w14:textOutline w14:w="0" w14:cap="flat" w14:cmpd="sng" w14:algn="ctr">
            <w14:noFill/>
            <w14:prstDash w14:val="solid"/>
            <w14:round/>
          </w14:textOutline>
        </w:rPr>
        <w:t> </w:t>
      </w:r>
      <w:r w:rsidRPr="00720FC0">
        <w:rPr>
          <w:rFonts w:eastAsia="Times New Roman" w:cs="Times New Roman"/>
          <w:color w:val="000000"/>
          <w:szCs w:val="24"/>
          <w:lang w:eastAsia="ar-SA"/>
          <w14:textOutline w14:w="0" w14:cap="flat" w14:cmpd="sng" w14:algn="ctr">
            <w14:noFill/>
            <w14:prstDash w14:val="solid"/>
            <w14:round/>
          </w14:textOutline>
        </w:rPr>
        <w:t>aizstāt 11.4.3.2.punktā vārdu “trešajā” ar vārdu “otrajā”;</w:t>
      </w:r>
    </w:p>
    <w:p w:rsidR="00720FC0" w:rsidRPr="00720FC0" w:rsidRDefault="00720FC0" w:rsidP="00720FC0">
      <w:pPr>
        <w:ind w:left="360" w:firstLine="360"/>
        <w:jc w:val="both"/>
        <w:rPr>
          <w:rFonts w:eastAsia="Times New Roman" w:cs="Times New Roman"/>
          <w:color w:val="000000"/>
          <w:szCs w:val="24"/>
          <w:lang w:eastAsia="ar-SA"/>
          <w14:textOutline w14:w="0" w14:cap="flat" w14:cmpd="sng" w14:algn="ctr">
            <w14:noFill/>
            <w14:prstDash w14:val="solid"/>
            <w14:round/>
          </w14:textOutline>
        </w:rPr>
      </w:pPr>
      <w:r w:rsidRPr="00720FC0">
        <w:rPr>
          <w:rFonts w:eastAsia="Times New Roman" w:cs="Times New Roman"/>
          <w:color w:val="000000"/>
          <w:szCs w:val="24"/>
          <w:lang w:eastAsia="ar-SA"/>
          <w14:textOutline w14:w="0" w14:cap="flat" w14:cmpd="sng" w14:algn="ctr">
            <w14:noFill/>
            <w14:prstDash w14:val="solid"/>
            <w14:round/>
          </w14:textOutline>
        </w:rPr>
        <w:t>1.14.</w:t>
      </w:r>
      <w:r>
        <w:rPr>
          <w:rFonts w:eastAsia="Times New Roman" w:cs="Times New Roman"/>
          <w:color w:val="000000"/>
          <w:szCs w:val="24"/>
          <w:lang w:eastAsia="ar-SA"/>
          <w14:textOutline w14:w="0" w14:cap="flat" w14:cmpd="sng" w14:algn="ctr">
            <w14:noFill/>
            <w14:prstDash w14:val="solid"/>
            <w14:round/>
          </w14:textOutline>
        </w:rPr>
        <w:t> </w:t>
      </w:r>
      <w:r w:rsidRPr="00720FC0">
        <w:rPr>
          <w:rFonts w:eastAsia="Times New Roman" w:cs="Times New Roman"/>
          <w:color w:val="000000"/>
          <w:szCs w:val="24"/>
          <w:lang w:eastAsia="ar-SA"/>
          <w14:textOutline w14:w="0" w14:cap="flat" w14:cmpd="sng" w14:algn="ctr">
            <w14:noFill/>
            <w14:prstDash w14:val="solid"/>
            <w14:round/>
          </w14:textOutline>
        </w:rPr>
        <w:t>aizstāt 11.4.3.3.punktā vārdu “ceturtajā” ar vārdu “trešajā”;</w:t>
      </w:r>
    </w:p>
    <w:p w:rsidR="00720FC0" w:rsidRPr="00720FC0" w:rsidRDefault="00720FC0" w:rsidP="00720FC0">
      <w:pPr>
        <w:ind w:firstLine="720"/>
        <w:jc w:val="both"/>
        <w:rPr>
          <w:rFonts w:eastAsia="Times New Roman" w:cs="Times New Roman"/>
          <w:color w:val="000000"/>
          <w:szCs w:val="24"/>
          <w:lang w:eastAsia="ar-SA"/>
          <w14:textOutline w14:w="0" w14:cap="flat" w14:cmpd="sng" w14:algn="ctr">
            <w14:noFill/>
            <w14:prstDash w14:val="solid"/>
            <w14:round/>
          </w14:textOutline>
        </w:rPr>
      </w:pPr>
      <w:r w:rsidRPr="00720FC0">
        <w:rPr>
          <w:rFonts w:eastAsia="Times New Roman" w:cs="Times New Roman"/>
          <w:color w:val="000000"/>
          <w:szCs w:val="24"/>
          <w:lang w:eastAsia="ar-SA"/>
          <w14:textOutline w14:w="0" w14:cap="flat" w14:cmpd="sng" w14:algn="ctr">
            <w14:noFill/>
            <w14:prstDash w14:val="solid"/>
            <w14:round/>
          </w14:textOutline>
        </w:rPr>
        <w:t>1.15.</w:t>
      </w:r>
      <w:r>
        <w:rPr>
          <w:rFonts w:eastAsia="Times New Roman" w:cs="Times New Roman"/>
          <w:color w:val="000000"/>
          <w:szCs w:val="24"/>
          <w:lang w:eastAsia="ar-SA"/>
          <w14:textOutline w14:w="0" w14:cap="flat" w14:cmpd="sng" w14:algn="ctr">
            <w14:noFill/>
            <w14:prstDash w14:val="solid"/>
            <w14:round/>
          </w14:textOutline>
        </w:rPr>
        <w:t> </w:t>
      </w:r>
      <w:r w:rsidRPr="00720FC0">
        <w:rPr>
          <w:rFonts w:eastAsia="Times New Roman" w:cs="Times New Roman"/>
          <w:color w:val="000000"/>
          <w:szCs w:val="24"/>
          <w:lang w:eastAsia="ar-SA"/>
          <w14:textOutline w14:w="0" w14:cap="flat" w14:cmpd="sng" w14:algn="ctr">
            <w14:noFill/>
            <w14:prstDash w14:val="solid"/>
            <w14:round/>
          </w14:textOutline>
        </w:rPr>
        <w:t>aizstāt 11.4.3.4.punktā vārdu “piektajā” ar vārdu “ceturtajā”;</w:t>
      </w:r>
    </w:p>
    <w:p w:rsidR="00720FC0" w:rsidRPr="00720FC0" w:rsidRDefault="00720FC0" w:rsidP="00720FC0">
      <w:pPr>
        <w:ind w:firstLine="720"/>
        <w:jc w:val="both"/>
        <w:rPr>
          <w:rFonts w:eastAsia="Times New Roman" w:cs="Times New Roman"/>
          <w:color w:val="000000"/>
          <w:szCs w:val="24"/>
          <w:lang w:eastAsia="ar-SA"/>
          <w14:textOutline w14:w="0" w14:cap="flat" w14:cmpd="sng" w14:algn="ctr">
            <w14:noFill/>
            <w14:prstDash w14:val="solid"/>
            <w14:round/>
          </w14:textOutline>
        </w:rPr>
      </w:pPr>
      <w:r w:rsidRPr="00720FC0">
        <w:rPr>
          <w:rFonts w:eastAsia="Times New Roman" w:cs="Times New Roman"/>
          <w:color w:val="000000"/>
          <w:szCs w:val="24"/>
          <w:lang w:eastAsia="ar-SA"/>
          <w14:textOutline w14:w="0" w14:cap="flat" w14:cmpd="sng" w14:algn="ctr">
            <w14:noFill/>
            <w14:prstDash w14:val="solid"/>
            <w14:round/>
          </w14:textOutline>
        </w:rPr>
        <w:t>1.16.</w:t>
      </w:r>
      <w:r>
        <w:rPr>
          <w:rFonts w:eastAsia="Times New Roman" w:cs="Times New Roman"/>
          <w:color w:val="000000"/>
          <w:szCs w:val="24"/>
          <w:lang w:eastAsia="ar-SA"/>
          <w14:textOutline w14:w="0" w14:cap="flat" w14:cmpd="sng" w14:algn="ctr">
            <w14:noFill/>
            <w14:prstDash w14:val="solid"/>
            <w14:round/>
          </w14:textOutline>
        </w:rPr>
        <w:t> </w:t>
      </w:r>
      <w:r w:rsidRPr="00720FC0">
        <w:rPr>
          <w:rFonts w:eastAsia="Times New Roman" w:cs="Times New Roman"/>
          <w:color w:val="000000"/>
          <w:szCs w:val="24"/>
          <w:lang w:eastAsia="ar-SA"/>
          <w14:textOutline w14:w="0" w14:cap="flat" w14:cmpd="sng" w14:algn="ctr">
            <w14:noFill/>
            <w14:prstDash w14:val="solid"/>
            <w14:round/>
          </w14:textOutline>
        </w:rPr>
        <w:t>aizstāt 11.4.3.5.punktā vārdu “sestajā” ar vārdu “piektajā”;</w:t>
      </w:r>
    </w:p>
    <w:p w:rsidR="00720FC0" w:rsidRPr="00720FC0" w:rsidRDefault="00720FC0" w:rsidP="00720FC0">
      <w:pPr>
        <w:ind w:firstLine="720"/>
        <w:jc w:val="both"/>
        <w:rPr>
          <w:rFonts w:eastAsia="Times New Roman" w:cs="Times New Roman"/>
          <w:color w:val="000000"/>
          <w:szCs w:val="24"/>
          <w:lang w:eastAsia="ar-SA"/>
          <w14:textOutline w14:w="0" w14:cap="flat" w14:cmpd="sng" w14:algn="ctr">
            <w14:noFill/>
            <w14:prstDash w14:val="solid"/>
            <w14:round/>
          </w14:textOutline>
        </w:rPr>
      </w:pPr>
      <w:r w:rsidRPr="00720FC0">
        <w:rPr>
          <w:rFonts w:eastAsia="Times New Roman" w:cs="Times New Roman"/>
          <w:color w:val="000000"/>
          <w:szCs w:val="24"/>
          <w:lang w:eastAsia="ar-SA"/>
          <w14:textOutline w14:w="0" w14:cap="flat" w14:cmpd="sng" w14:algn="ctr">
            <w14:noFill/>
            <w14:prstDash w14:val="solid"/>
            <w14:round/>
          </w14:textOutline>
        </w:rPr>
        <w:t>1.17. mainīt saistošo noteikumu punktu numerāciju no “17” uz “24”;</w:t>
      </w:r>
    </w:p>
    <w:p w:rsidR="00720FC0" w:rsidRPr="00720FC0" w:rsidRDefault="00720FC0" w:rsidP="00720FC0">
      <w:pPr>
        <w:ind w:firstLine="720"/>
        <w:jc w:val="both"/>
        <w:rPr>
          <w:rFonts w:eastAsia="Times New Roman" w:cs="Times New Roman"/>
          <w:color w:val="000000"/>
          <w:szCs w:val="24"/>
          <w:lang w:eastAsia="ar-SA"/>
          <w14:textOutline w14:w="0" w14:cap="flat" w14:cmpd="sng" w14:algn="ctr">
            <w14:noFill/>
            <w14:prstDash w14:val="solid"/>
            <w14:round/>
          </w14:textOutline>
        </w:rPr>
      </w:pPr>
      <w:r w:rsidRPr="00720FC0">
        <w:rPr>
          <w:rFonts w:eastAsia="Times New Roman" w:cs="Times New Roman"/>
          <w:color w:val="000000"/>
          <w:szCs w:val="24"/>
          <w:lang w:eastAsia="ar-SA"/>
          <w14:textOutline w14:w="0" w14:cap="flat" w14:cmpd="sng" w14:algn="ctr">
            <w14:noFill/>
            <w14:prstDash w14:val="solid"/>
            <w14:round/>
          </w14:textOutline>
        </w:rPr>
        <w:t>1.18. mainīt saistošo noteikumu punktu numerāciju no “18” uz “25”.</w:t>
      </w:r>
    </w:p>
    <w:p w:rsidR="00720FC0" w:rsidRPr="00720FC0" w:rsidRDefault="00720FC0" w:rsidP="00720FC0">
      <w:pPr>
        <w:ind w:firstLine="360"/>
        <w:jc w:val="both"/>
        <w:rPr>
          <w:rFonts w:eastAsia="Times New Roman" w:cs="Times New Roman"/>
          <w:color w:val="000000"/>
          <w:szCs w:val="24"/>
          <w:lang w:eastAsia="ar-SA"/>
          <w14:textOutline w14:w="0" w14:cap="flat" w14:cmpd="sng" w14:algn="ctr">
            <w14:noFill/>
            <w14:prstDash w14:val="solid"/>
            <w14:round/>
          </w14:textOutline>
        </w:rPr>
      </w:pPr>
    </w:p>
    <w:p w:rsidR="00720FC0" w:rsidRPr="00720FC0" w:rsidRDefault="00720FC0" w:rsidP="00720FC0">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2. </w:t>
      </w:r>
      <w:r w:rsidRPr="00720FC0">
        <w:rPr>
          <w:rFonts w:eastAsia="Times New Roman" w:cs="Times New Roman"/>
          <w:color w:val="000000"/>
          <w:szCs w:val="24"/>
          <w:lang w:eastAsia="ar-SA"/>
          <w14:textOutline w14:w="0" w14:cap="flat" w14:cmpd="sng" w14:algn="ctr">
            <w14:noFill/>
            <w14:prstDash w14:val="solid"/>
            <w14:round/>
          </w14:textOutline>
        </w:rPr>
        <w:t xml:space="preserve">papildināt noteikumus ar </w:t>
      </w:r>
      <w:r>
        <w:rPr>
          <w:rFonts w:eastAsia="Times New Roman" w:cs="Times New Roman"/>
          <w:color w:val="000000"/>
          <w:szCs w:val="24"/>
          <w:lang w:eastAsia="ar-SA"/>
          <w14:textOutline w14:w="0" w14:cap="flat" w14:cmpd="sng" w14:algn="ctr">
            <w14:noFill/>
            <w14:prstDash w14:val="solid"/>
            <w14:round/>
          </w14:textOutline>
        </w:rPr>
        <w:t>11.6.3. </w:t>
      </w:r>
      <w:r w:rsidR="001D7923">
        <w:rPr>
          <w:rFonts w:eastAsia="Times New Roman" w:cs="Times New Roman"/>
          <w:color w:val="000000"/>
          <w:szCs w:val="24"/>
          <w:lang w:eastAsia="ar-SA"/>
          <w14:textOutline w14:w="0" w14:cap="flat" w14:cmpd="sng" w14:algn="ctr">
            <w14:noFill/>
            <w14:prstDash w14:val="solid"/>
            <w14:round/>
          </w14:textOutline>
        </w:rPr>
        <w:t>apakš</w:t>
      </w:r>
      <w:r w:rsidRPr="00720FC0">
        <w:rPr>
          <w:rFonts w:eastAsia="Times New Roman" w:cs="Times New Roman"/>
          <w:color w:val="000000"/>
          <w:szCs w:val="24"/>
          <w:lang w:eastAsia="ar-SA"/>
          <w14:textOutline w14:w="0" w14:cap="flat" w14:cmpd="sng" w14:algn="ctr">
            <w14:noFill/>
            <w14:prstDash w14:val="solid"/>
            <w14:round/>
          </w14:textOutline>
        </w:rPr>
        <w:t>punkt</w:t>
      </w:r>
      <w:r>
        <w:rPr>
          <w:rFonts w:eastAsia="Times New Roman" w:cs="Times New Roman"/>
          <w:color w:val="000000"/>
          <w:szCs w:val="24"/>
          <w:lang w:eastAsia="ar-SA"/>
          <w14:textOutline w14:w="0" w14:cap="flat" w14:cmpd="sng" w14:algn="ctr">
            <w14:noFill/>
            <w14:prstDash w14:val="solid"/>
            <w14:round/>
          </w14:textOutline>
        </w:rPr>
        <w:t>u</w:t>
      </w:r>
      <w:r w:rsidRPr="00720FC0">
        <w:rPr>
          <w:rFonts w:eastAsia="Times New Roman" w:cs="Times New Roman"/>
          <w:color w:val="000000"/>
          <w:szCs w:val="24"/>
          <w:lang w:eastAsia="ar-SA"/>
          <w14:textOutline w14:w="0" w14:cap="flat" w14:cmpd="sng" w14:algn="ctr">
            <w14:noFill/>
            <w14:prstDash w14:val="solid"/>
            <w14:round/>
          </w14:textOutline>
        </w:rPr>
        <w:t>:</w:t>
      </w:r>
    </w:p>
    <w:p w:rsidR="00720FC0" w:rsidRPr="00720FC0" w:rsidRDefault="00720FC0" w:rsidP="00720FC0">
      <w:pPr>
        <w:jc w:val="both"/>
        <w:rPr>
          <w:rFonts w:eastAsia="Times New Roman" w:cs="Times New Roman"/>
          <w:color w:val="000000"/>
          <w:szCs w:val="24"/>
          <w:lang w:eastAsia="ar-SA"/>
          <w14:textOutline w14:w="0" w14:cap="flat" w14:cmpd="sng" w14:algn="ctr">
            <w14:noFill/>
            <w14:prstDash w14:val="solid"/>
            <w14:round/>
          </w14:textOutline>
        </w:rPr>
      </w:pPr>
    </w:p>
    <w:p w:rsidR="00720FC0" w:rsidRPr="00720FC0" w:rsidRDefault="00720FC0" w:rsidP="00720FC0">
      <w:pPr>
        <w:suppressAutoHyphens/>
        <w:ind w:firstLine="720"/>
        <w:jc w:val="both"/>
        <w:rPr>
          <w:rFonts w:eastAsia="Times New Roman" w:cs="Times New Roman"/>
          <w:color w:val="000000"/>
          <w:szCs w:val="24"/>
          <w:lang w:eastAsia="ar-SA" w:bidi="lo-L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w:t>
      </w:r>
      <w:r w:rsidRPr="00720FC0">
        <w:rPr>
          <w:rFonts w:eastAsia="Times New Roman" w:cs="Times New Roman"/>
          <w:color w:val="000000"/>
          <w:szCs w:val="24"/>
          <w:lang w:eastAsia="ar-SA"/>
          <w14:textOutline w14:w="0" w14:cap="flat" w14:cmpd="sng" w14:algn="ctr">
            <w14:noFill/>
            <w14:prstDash w14:val="solid"/>
            <w14:round/>
          </w14:textOutline>
        </w:rPr>
        <w:t>11.6.3.</w:t>
      </w:r>
      <w:r w:rsidRPr="00720FC0">
        <w:rPr>
          <w:rFonts w:eastAsia="Times New Roman" w:cs="Times New Roman"/>
          <w:color w:val="000000"/>
          <w:szCs w:val="24"/>
          <w:lang w:eastAsia="ar-SA" w:bidi="lo-LA"/>
          <w14:textOutline w14:w="0" w14:cap="flat" w14:cmpd="sng" w14:algn="ctr">
            <w14:noFill/>
            <w14:prstDash w14:val="solid"/>
            <w14:round/>
          </w14:textOutline>
        </w:rPr>
        <w:t xml:space="preserve"> kuru īpašumā ir zeme, uz kuras veic bioloģisko lauksaimniecisko ražošanu, ja tajā notiek pamatdarbība, ar noteikumu, ka uz taksācijas gada 30.jūniju ir saglabāta pamatdarbība, darba </w:t>
      </w:r>
      <w:r w:rsidRPr="00720FC0">
        <w:rPr>
          <w:rFonts w:eastAsia="Times New Roman" w:cs="Times New Roman"/>
          <w:color w:val="000000"/>
          <w:szCs w:val="24"/>
          <w:lang w:eastAsia="ar-SA" w:bidi="lo-LA"/>
          <w14:textOutline w14:w="0" w14:cap="flat" w14:cmpd="sng" w14:algn="ctr">
            <w14:noFill/>
            <w14:prstDash w14:val="solid"/>
            <w14:round/>
          </w14:textOutline>
        </w:rPr>
        <w:lastRenderedPageBreak/>
        <w:t xml:space="preserve">samaksa uz vienu nodarbināto ir 70% no vidējās darba algas lauksaimniecības nozarē </w:t>
      </w:r>
      <w:r w:rsidRPr="00720FC0">
        <w:rPr>
          <w:rFonts w:eastAsia="Times New Roman" w:cs="Times New Roman"/>
          <w:color w:val="000000"/>
          <w:szCs w:val="24"/>
          <w:lang w:eastAsia="ar-SA"/>
          <w14:textOutline w14:w="0" w14:cap="flat" w14:cmpd="sng" w14:algn="ctr">
            <w14:noFill/>
            <w14:prstDash w14:val="solid"/>
            <w14:round/>
          </w14:textOutline>
        </w:rPr>
        <w:t>attiecībā pret iepriekšējo taksācijas gadu</w:t>
      </w:r>
      <w:r w:rsidRPr="00720FC0">
        <w:rPr>
          <w:rFonts w:eastAsia="Times New Roman" w:cs="Times New Roman"/>
          <w:i/>
          <w:color w:val="000000"/>
          <w:szCs w:val="24"/>
          <w:lang w:eastAsia="ar-SA"/>
          <w14:textOutline w14:w="0" w14:cap="flat" w14:cmpd="sng" w14:algn="ctr">
            <w14:noFill/>
            <w14:prstDash w14:val="solid"/>
            <w14:round/>
          </w14:textOutline>
        </w:rPr>
        <w:t xml:space="preserve"> </w:t>
      </w:r>
      <w:r w:rsidRPr="00720FC0">
        <w:rPr>
          <w:rFonts w:eastAsia="Times New Roman" w:cs="Times New Roman"/>
          <w:color w:val="000000"/>
          <w:szCs w:val="24"/>
          <w:lang w:eastAsia="ar-SA"/>
          <w14:textOutline w14:w="0" w14:cap="flat" w14:cmpd="sng" w14:algn="ctr">
            <w14:noFill/>
            <w14:prstDash w14:val="solid"/>
            <w14:round/>
          </w14:textOutline>
        </w:rPr>
        <w:t xml:space="preserve">un ieņēmumi no lauksaimnieciskās ražošanas pēc Valsts ieņēmuma dienesta datiem ir ne mazāk par 200,- </w:t>
      </w:r>
      <w:r w:rsidRPr="00720FC0">
        <w:rPr>
          <w:rFonts w:eastAsia="Times New Roman" w:cs="Times New Roman"/>
          <w:i/>
          <w:color w:val="000000"/>
          <w:szCs w:val="24"/>
          <w:lang w:eastAsia="ar-SA"/>
          <w14:textOutline w14:w="0" w14:cap="flat" w14:cmpd="sng" w14:algn="ctr">
            <w14:noFill/>
            <w14:prstDash w14:val="solid"/>
            <w14:round/>
          </w14:textOutline>
        </w:rPr>
        <w:t>euro</w:t>
      </w:r>
      <w:r w:rsidRPr="00720FC0">
        <w:rPr>
          <w:rFonts w:eastAsia="Times New Roman" w:cs="Times New Roman"/>
          <w:color w:val="000000"/>
          <w:szCs w:val="24"/>
          <w:lang w:eastAsia="ar-SA"/>
          <w14:textOutline w14:w="0" w14:cap="flat" w14:cmpd="sng" w14:algn="ctr">
            <w14:noFill/>
            <w14:prstDash w14:val="solid"/>
            <w14:round/>
          </w14:textOutline>
        </w:rPr>
        <w:t xml:space="preserve"> uz katru lauksaimniecībā izmantojamās zemes hektāru, </w:t>
      </w:r>
      <w:r w:rsidRPr="00720FC0">
        <w:rPr>
          <w:rFonts w:eastAsia="Times New Roman" w:cs="Times New Roman"/>
          <w:color w:val="000000"/>
          <w:szCs w:val="24"/>
          <w:lang w:eastAsia="ar-SA" w:bidi="lo-LA"/>
          <w14:textOutline w14:w="0" w14:cap="flat" w14:cmpd="sng" w14:algn="ctr">
            <w14:noFill/>
            <w14:prstDash w14:val="solid"/>
            <w14:round/>
          </w14:textOutline>
        </w:rPr>
        <w:t>nodokļa summa šim īpašumam samazināma par 25%.”;</w:t>
      </w:r>
    </w:p>
    <w:p w:rsidR="00720FC0" w:rsidRDefault="00720FC0" w:rsidP="009442F9">
      <w:pPr>
        <w:jc w:val="both"/>
        <w:rPr>
          <w:rFonts w:eastAsia="Times New Roman" w:cs="Times New Roman"/>
          <w:color w:val="000000"/>
          <w:szCs w:val="24"/>
          <w:lang w:eastAsia="ar-SA"/>
          <w14:textOutline w14:w="0" w14:cap="flat" w14:cmpd="sng" w14:algn="ctr">
            <w14:noFill/>
            <w14:prstDash w14:val="solid"/>
            <w14:round/>
          </w14:textOutline>
        </w:rPr>
      </w:pPr>
    </w:p>
    <w:p w:rsidR="009442F9" w:rsidRDefault="009442F9" w:rsidP="009442F9">
      <w:pPr>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ab/>
        <w:t>3. Svītrot noteikumu 11.15.apakšpunktu.</w:t>
      </w:r>
    </w:p>
    <w:p w:rsidR="009442F9" w:rsidRDefault="009442F9" w:rsidP="009442F9">
      <w:pPr>
        <w:jc w:val="both"/>
        <w:rPr>
          <w:rFonts w:eastAsia="Times New Roman" w:cs="Times New Roman"/>
          <w:color w:val="000000"/>
          <w:szCs w:val="24"/>
          <w:lang w:eastAsia="ar-SA"/>
          <w14:textOutline w14:w="0" w14:cap="flat" w14:cmpd="sng" w14:algn="ctr">
            <w14:noFill/>
            <w14:prstDash w14:val="solid"/>
            <w14:round/>
          </w14:textOutline>
        </w:rPr>
      </w:pPr>
    </w:p>
    <w:p w:rsidR="009442F9" w:rsidRPr="00720FC0" w:rsidRDefault="009442F9" w:rsidP="009442F9">
      <w:pPr>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ab/>
        <w:t xml:space="preserve">4. papildināt noteikumus ar jauniem punktiem (no 17. līdz 23.punktam): </w:t>
      </w:r>
    </w:p>
    <w:p w:rsidR="009442F9" w:rsidRDefault="009442F9" w:rsidP="00CD284A">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p>
    <w:p w:rsidR="00720FC0" w:rsidRPr="00720FC0" w:rsidRDefault="009F17AF" w:rsidP="00CD284A">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w:t>
      </w:r>
      <w:r w:rsidR="00CD284A">
        <w:rPr>
          <w:rFonts w:eastAsia="Times New Roman" w:cs="Times New Roman"/>
          <w:color w:val="000000"/>
          <w:szCs w:val="24"/>
          <w:lang w:eastAsia="ar-SA"/>
          <w14:textOutline w14:w="0" w14:cap="flat" w14:cmpd="sng" w14:algn="ctr">
            <w14:noFill/>
            <w14:prstDash w14:val="solid"/>
            <w14:round/>
          </w14:textOutline>
        </w:rPr>
        <w:t>17. </w:t>
      </w:r>
      <w:r w:rsidR="00720FC0" w:rsidRPr="00720FC0">
        <w:rPr>
          <w:rFonts w:eastAsia="Times New Roman" w:cs="Times New Roman"/>
          <w:color w:val="000000"/>
          <w:szCs w:val="24"/>
          <w:lang w:eastAsia="ar-SA"/>
          <w14:textOutline w14:w="0" w14:cap="flat" w14:cmpd="sng" w14:algn="ctr">
            <w14:noFill/>
            <w14:prstDash w14:val="solid"/>
            <w14:round/>
          </w14:textOutline>
        </w:rPr>
        <w:t xml:space="preserve">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no lielākās kadastrālās vērtības: </w:t>
      </w:r>
    </w:p>
    <w:p w:rsidR="00720FC0" w:rsidRPr="00720FC0" w:rsidRDefault="00CD284A" w:rsidP="00CD284A">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1) </w:t>
      </w:r>
      <w:r w:rsidR="00720FC0" w:rsidRPr="00720FC0">
        <w:rPr>
          <w:rFonts w:eastAsia="Times New Roman" w:cs="Times New Roman"/>
          <w:color w:val="000000"/>
          <w:szCs w:val="24"/>
          <w:lang w:eastAsia="ar-SA"/>
          <w14:textOutline w14:w="0" w14:cap="flat" w14:cmpd="sng" w14:algn="ctr">
            <w14:noFill/>
            <w14:prstDash w14:val="solid"/>
            <w14:round/>
          </w14:textOutline>
        </w:rPr>
        <w:t>būvei piekritīgās zemes kadastrālās vērtības;</w:t>
      </w:r>
    </w:p>
    <w:p w:rsidR="00720FC0" w:rsidRPr="00720FC0" w:rsidRDefault="00CD284A" w:rsidP="00CD284A">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2) </w:t>
      </w:r>
      <w:r w:rsidR="00720FC0" w:rsidRPr="00720FC0">
        <w:rPr>
          <w:rFonts w:eastAsia="Times New Roman" w:cs="Times New Roman"/>
          <w:color w:val="000000"/>
          <w:szCs w:val="24"/>
          <w:lang w:eastAsia="ar-SA"/>
          <w14:textOutline w14:w="0" w14:cap="flat" w14:cmpd="sng" w14:algn="ctr">
            <w14:noFill/>
            <w14:prstDash w14:val="solid"/>
            <w14:round/>
          </w14:textOutline>
        </w:rPr>
        <w:t>būves kadastrālās vērtības.</w:t>
      </w:r>
    </w:p>
    <w:p w:rsidR="00CD284A" w:rsidRDefault="00CD284A" w:rsidP="00CD284A">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p>
    <w:p w:rsidR="00720FC0" w:rsidRPr="00720FC0" w:rsidRDefault="00CD284A" w:rsidP="00CD284A">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18. </w:t>
      </w:r>
      <w:r w:rsidR="00720FC0" w:rsidRPr="00720FC0">
        <w:rPr>
          <w:rFonts w:eastAsia="Times New Roman" w:cs="Times New Roman"/>
          <w:color w:val="000000"/>
          <w:szCs w:val="24"/>
          <w:lang w:eastAsia="ar-SA"/>
          <w14:textOutline w14:w="0" w14:cap="flat" w14:cmpd="sng" w14:algn="ctr">
            <w14:noFill/>
            <w14:prstDash w14:val="solid"/>
            <w14:round/>
          </w14:textOutline>
        </w:rPr>
        <w:t xml:space="preserve">Lēmumu par būvi, kuras būvniecībā pārsniegts normatīvajos aktos noteiktais kopējais būvdarbu veikšanas ilgums, vai lēmumu par attiecīgās būvatļaujas atjaunošanu pieņem Tukuma novada būvvalde. </w:t>
      </w:r>
    </w:p>
    <w:p w:rsidR="00CD284A" w:rsidRDefault="00CD284A" w:rsidP="00CD284A">
      <w:pPr>
        <w:suppressAutoHyphens/>
        <w:ind w:firstLine="720"/>
        <w:contextualSpacing/>
        <w:jc w:val="both"/>
        <w:rPr>
          <w:rFonts w:eastAsia="Times New Roman" w:cs="Times New Roman"/>
          <w:color w:val="000000"/>
          <w:szCs w:val="24"/>
          <w:lang w:val="de-DE" w:eastAsia="lv-LV"/>
          <w14:textOutline w14:w="0" w14:cap="flat" w14:cmpd="sng" w14:algn="ctr">
            <w14:noFill/>
            <w14:prstDash w14:val="solid"/>
            <w14:round/>
          </w14:textOutline>
        </w:rPr>
      </w:pPr>
    </w:p>
    <w:p w:rsidR="00720FC0" w:rsidRPr="00720FC0" w:rsidRDefault="00CD284A" w:rsidP="00CD284A">
      <w:pPr>
        <w:suppressAutoHyphens/>
        <w:ind w:firstLine="720"/>
        <w:contextualSpacing/>
        <w:jc w:val="both"/>
        <w:rPr>
          <w:rFonts w:eastAsia="Times New Roman" w:cs="Times New Roman"/>
          <w:color w:val="000000"/>
          <w:szCs w:val="24"/>
          <w:lang w:val="de-DE" w:eastAsia="lv-LV"/>
          <w14:textOutline w14:w="0" w14:cap="flat" w14:cmpd="sng" w14:algn="ctr">
            <w14:noFill/>
            <w14:prstDash w14:val="solid"/>
            <w14:round/>
          </w14:textOutline>
        </w:rPr>
      </w:pPr>
      <w:r>
        <w:rPr>
          <w:rFonts w:eastAsia="Times New Roman" w:cs="Times New Roman"/>
          <w:color w:val="000000"/>
          <w:szCs w:val="24"/>
          <w:lang w:val="de-DE" w:eastAsia="lv-LV"/>
          <w14:textOutline w14:w="0" w14:cap="flat" w14:cmpd="sng" w14:algn="ctr">
            <w14:noFill/>
            <w14:prstDash w14:val="solid"/>
            <w14:round/>
          </w14:textOutline>
        </w:rPr>
        <w:t>19.</w:t>
      </w:r>
      <w:r w:rsidR="00720FC0" w:rsidRPr="00720FC0">
        <w:rPr>
          <w:rFonts w:eastAsia="Times New Roman" w:cs="Times New Roman"/>
          <w:color w:val="000000"/>
          <w:szCs w:val="24"/>
          <w:lang w:val="de-DE" w:eastAsia="lv-LV"/>
          <w14:textOutline w14:w="0" w14:cap="flat" w14:cmpd="sng" w14:algn="ctr">
            <w14:noFill/>
            <w14:prstDash w14:val="solid"/>
            <w14:round/>
          </w14:textOutline>
        </w:rPr>
        <w:t xml:space="preserve"> Maksāšanas paziņojumu par būvi, kas klasificēta kā būve, kuras </w:t>
      </w:r>
      <w:r w:rsidR="00720FC0" w:rsidRPr="00720FC0">
        <w:rPr>
          <w:rFonts w:eastAsia="Times New Roman" w:cs="Times New Roman"/>
          <w:color w:val="000000"/>
          <w:szCs w:val="24"/>
          <w:lang w:eastAsia="ar-SA"/>
          <w14:textOutline w14:w="0" w14:cap="flat" w14:cmpd="sng" w14:algn="ctr">
            <w14:noFill/>
            <w14:prstDash w14:val="solid"/>
            <w14:round/>
          </w14:textOutline>
        </w:rPr>
        <w:t>būvniecībā pārsniegts normatīvajos aktos noteiktais kopējais būvdarbu veikšanas ilgums</w:t>
      </w:r>
      <w:r w:rsidR="00720FC0" w:rsidRPr="00720FC0">
        <w:rPr>
          <w:rFonts w:eastAsia="Times New Roman" w:cs="Times New Roman"/>
          <w:color w:val="000000"/>
          <w:szCs w:val="24"/>
          <w:lang w:val="de-DE" w:eastAsia="lv-LV"/>
          <w14:textOutline w14:w="0" w14:cap="flat" w14:cmpd="sng" w14:algn="ctr">
            <w14:noFill/>
            <w14:prstDash w14:val="solid"/>
            <w14:round/>
          </w14:textOutline>
        </w:rPr>
        <w:t>, nosūta nodokļu maksātājam viena mēneša laikā no dienas, kad administratīvais akts par būves klasificēšanu attiecīgajā kategorijā ir kļuvis neapstrīdams vai ir beidzies termiņš augstākās iestādes izdotā administratīvā akta, ar kuru atstāts spēkā sākotnējais lēmums, pārsūdzēšanai un tas nav pārsūdzēts.</w:t>
      </w:r>
    </w:p>
    <w:p w:rsidR="00CD284A" w:rsidRDefault="00CD284A" w:rsidP="00CD284A">
      <w:pPr>
        <w:suppressAutoHyphens/>
        <w:contextualSpacing/>
        <w:jc w:val="both"/>
        <w:rPr>
          <w:rFonts w:eastAsia="Times New Roman" w:cs="Times New Roman"/>
          <w:color w:val="000000"/>
          <w:szCs w:val="24"/>
          <w:lang w:eastAsia="ar-SA"/>
          <w14:textOutline w14:w="0" w14:cap="flat" w14:cmpd="sng" w14:algn="ctr">
            <w14:noFill/>
            <w14:prstDash w14:val="solid"/>
            <w14:round/>
          </w14:textOutline>
        </w:rPr>
      </w:pPr>
    </w:p>
    <w:p w:rsidR="00720FC0" w:rsidRPr="00720FC0" w:rsidRDefault="00CD284A" w:rsidP="00CD284A">
      <w:pPr>
        <w:suppressAutoHyphens/>
        <w:ind w:firstLine="720"/>
        <w:contextualSpacing/>
        <w:jc w:val="both"/>
        <w:rPr>
          <w:rFonts w:eastAsia="Times New Roman" w:cs="Times New Roman"/>
          <w:color w:val="000000"/>
          <w:szCs w:val="24"/>
          <w:lang w:val="de-DE" w:eastAsia="lv-LV"/>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20. </w:t>
      </w:r>
      <w:r w:rsidR="00720FC0" w:rsidRPr="00720FC0">
        <w:rPr>
          <w:rFonts w:eastAsia="Times New Roman" w:cs="Times New Roman"/>
          <w:color w:val="000000"/>
          <w:szCs w:val="24"/>
          <w:lang w:eastAsia="ar-SA"/>
          <w14:textOutline w14:w="0" w14:cap="flat" w14:cmpd="sng" w14:algn="ctr">
            <w14:noFill/>
            <w14:prstDash w14:val="solid"/>
            <w14:round/>
          </w14:textOutline>
        </w:rPr>
        <w:t>Nekustamā īpašuma nodokļa likmes – 0,2% no kadastrālās vērtības, kas nepārsniedz 56</w:t>
      </w:r>
      <w:r w:rsidR="00216888">
        <w:rPr>
          <w:rFonts w:eastAsia="Times New Roman" w:cs="Times New Roman"/>
          <w:color w:val="000000"/>
          <w:szCs w:val="24"/>
          <w:lang w:eastAsia="ar-SA"/>
          <w14:textOutline w14:w="0" w14:cap="flat" w14:cmpd="sng" w14:algn="ctr">
            <w14:noFill/>
            <w14:prstDash w14:val="solid"/>
            <w14:round/>
          </w14:textOutline>
        </w:rPr>
        <w:t> </w:t>
      </w:r>
      <w:r w:rsidR="00720FC0" w:rsidRPr="00720FC0">
        <w:rPr>
          <w:rFonts w:eastAsia="Times New Roman" w:cs="Times New Roman"/>
          <w:color w:val="000000"/>
          <w:szCs w:val="24"/>
          <w:lang w:eastAsia="ar-SA"/>
          <w14:textOutline w14:w="0" w14:cap="flat" w14:cmpd="sng" w14:algn="ctr">
            <w14:noFill/>
            <w14:prstDash w14:val="solid"/>
            <w14:round/>
          </w14:textOutline>
        </w:rPr>
        <w:t>915 euro, 0,4% no kadastrālās vērtības daļas, kas pārsniedz 56 915 euro, bet nepārsniedz 106 715 euro, un 0,6% no kadastrālās vērtības daļas, kas pārsniedz 106 715 euro – piemēro dzīvokļa īpašuma sastāvā esošai ēkas daļai, kuras lietošanas veids ir dzīvošana, un šai daļai piekrītošajai koplietošanas telpu platībai, viena dzīvokļa mājām, divu vai vairāku dzīvokļu mājām, kas nav sadalītas dzīvokļa īpašumos, kā arī telpu grupām nedzīvojamās ēkās, kuru lietošanas veids ir dzīvošana, ja šie nekustamā īpašuma nodokļa objekti (turpmāk – objekti) netiek izmantoti saimnieciskās darbības veikšanai:</w:t>
      </w:r>
    </w:p>
    <w:p w:rsidR="00720FC0" w:rsidRPr="00720FC0" w:rsidRDefault="00720FC0" w:rsidP="00CD284A">
      <w:pPr>
        <w:ind w:firstLine="720"/>
        <w:jc w:val="both"/>
        <w:rPr>
          <w:rFonts w:eastAsia="Times New Roman" w:cs="Times New Roman"/>
          <w:color w:val="000000"/>
          <w:szCs w:val="24"/>
          <w:lang w:val="x-none" w:eastAsia="x-none"/>
          <w14:textOutline w14:w="0" w14:cap="flat" w14:cmpd="sng" w14:algn="ctr">
            <w14:noFill/>
            <w14:prstDash w14:val="solid"/>
            <w14:round/>
          </w14:textOutline>
        </w:rPr>
      </w:pPr>
      <w:r w:rsidRPr="00720FC0">
        <w:rPr>
          <w:rFonts w:eastAsia="Times New Roman" w:cs="Times New Roman"/>
          <w:color w:val="000000"/>
          <w:szCs w:val="24"/>
          <w:lang w:eastAsia="x-none"/>
          <w14:textOutline w14:w="0" w14:cap="flat" w14:cmpd="sng" w14:algn="ctr">
            <w14:noFill/>
            <w14:prstDash w14:val="solid"/>
            <w14:round/>
          </w14:textOutline>
        </w:rPr>
        <w:t xml:space="preserve">20.1. </w:t>
      </w:r>
      <w:r w:rsidRPr="00720FC0">
        <w:rPr>
          <w:rFonts w:eastAsia="Times New Roman" w:cs="Times New Roman"/>
          <w:color w:val="000000"/>
          <w:szCs w:val="24"/>
          <w:lang w:val="x-none" w:eastAsia="x-none"/>
          <w14:textOutline w14:w="0" w14:cap="flat" w14:cmpd="sng" w14:algn="ctr">
            <w14:noFill/>
            <w14:prstDash w14:val="solid"/>
            <w14:round/>
          </w14:textOutline>
        </w:rPr>
        <w:t xml:space="preserve">fizisko personu īpašumā, tiesiskajā valdījumā vai lietošanā esošajiem objektiem, ja objektā taksācijas gada 1. janvārī plkst. 0.00 dzīvesvieta ir deklarēta vismaz vienai personai. </w:t>
      </w:r>
      <w:r w:rsidRPr="00720FC0">
        <w:rPr>
          <w:rFonts w:eastAsia="Times New Roman" w:cs="Times New Roman"/>
          <w:color w:val="000000"/>
          <w:szCs w:val="24"/>
          <w:lang w:eastAsia="x-none"/>
          <w14:textOutline w14:w="0" w14:cap="flat" w14:cmpd="sng" w14:algn="ctr">
            <w14:noFill/>
            <w14:prstDash w14:val="solid"/>
            <w14:round/>
          </w14:textOutline>
        </w:rPr>
        <w:t xml:space="preserve">Ja objektā taksācijas gada 1. janvārī plkst. 0.00 dzīvesvieta nav deklarēta nevienai personai, piemēro </w:t>
      </w:r>
      <w:r w:rsidRPr="00720FC0">
        <w:rPr>
          <w:rFonts w:eastAsia="Times New Roman" w:cs="Times New Roman"/>
          <w:color w:val="000000"/>
          <w:szCs w:val="24"/>
          <w:lang w:val="x-none" w:eastAsia="x-none"/>
          <w14:textOutline w14:w="0" w14:cap="flat" w14:cmpd="sng" w14:algn="ctr">
            <w14:noFill/>
            <w14:prstDash w14:val="solid"/>
            <w14:round/>
          </w14:textOutline>
        </w:rPr>
        <w:t>nekustamā īpašuma nodokļa likmi 1,5% apmērā no objekta kadastrālās vērtības;</w:t>
      </w:r>
    </w:p>
    <w:p w:rsidR="00720FC0" w:rsidRPr="00720FC0" w:rsidRDefault="00720FC0" w:rsidP="00CD284A">
      <w:pPr>
        <w:ind w:firstLine="720"/>
        <w:jc w:val="both"/>
        <w:rPr>
          <w:rFonts w:eastAsia="Times New Roman" w:cs="Times New Roman"/>
          <w:color w:val="000000"/>
          <w:szCs w:val="24"/>
          <w:lang w:eastAsia="x-none"/>
          <w14:textOutline w14:w="0" w14:cap="flat" w14:cmpd="sng" w14:algn="ctr">
            <w14:noFill/>
            <w14:prstDash w14:val="solid"/>
            <w14:round/>
          </w14:textOutline>
        </w:rPr>
      </w:pPr>
      <w:r w:rsidRPr="00720FC0">
        <w:rPr>
          <w:rFonts w:eastAsia="Times New Roman" w:cs="Times New Roman"/>
          <w:color w:val="000000"/>
          <w:szCs w:val="24"/>
          <w:lang w:eastAsia="x-none"/>
          <w14:textOutline w14:w="0" w14:cap="flat" w14:cmpd="sng" w14:algn="ctr">
            <w14:noFill/>
            <w14:prstDash w14:val="solid"/>
            <w14:round/>
          </w14:textOutline>
        </w:rPr>
        <w:t>20.2.</w:t>
      </w:r>
      <w:r w:rsidRPr="00720FC0">
        <w:rPr>
          <w:rFonts w:eastAsia="Times New Roman" w:cs="Times New Roman"/>
          <w:color w:val="000000"/>
          <w:szCs w:val="24"/>
          <w:lang w:eastAsia="x-none"/>
          <w14:textOutline w14:w="0" w14:cap="flat" w14:cmpd="sng" w14:algn="ctr">
            <w14:noFill/>
            <w14:prstDash w14:val="solid"/>
            <w14:round/>
          </w14:textOutline>
        </w:rPr>
        <w:tab/>
      </w:r>
      <w:r w:rsidRPr="00720FC0">
        <w:rPr>
          <w:rFonts w:eastAsia="Times New Roman" w:cs="Times New Roman"/>
          <w:color w:val="000000"/>
          <w:szCs w:val="24"/>
          <w:lang w:val="x-none" w:eastAsia="x-none"/>
          <w14:textOutline w14:w="0" w14:cap="flat" w14:cmpd="sng" w14:algn="ctr">
            <w14:noFill/>
            <w14:prstDash w14:val="solid"/>
            <w14:round/>
          </w14:textOutline>
        </w:rPr>
        <w:t xml:space="preserve">juridisko personu, </w:t>
      </w:r>
      <w:r w:rsidRPr="00720FC0">
        <w:rPr>
          <w:rFonts w:eastAsia="Times New Roman" w:cs="Times New Roman"/>
          <w:color w:val="000000"/>
          <w:szCs w:val="24"/>
          <w:lang w:eastAsia="x-none"/>
          <w14:textOutline w14:w="0" w14:cap="flat" w14:cmpd="sng" w14:algn="ctr">
            <w14:noFill/>
            <w14:prstDash w14:val="solid"/>
            <w14:round/>
          </w14:textOutline>
        </w:rPr>
        <w:t xml:space="preserve">individuālo </w:t>
      </w:r>
      <w:r w:rsidRPr="00720FC0">
        <w:rPr>
          <w:rFonts w:eastAsia="Times New Roman" w:cs="Times New Roman"/>
          <w:color w:val="000000"/>
          <w:szCs w:val="24"/>
          <w:lang w:val="x-none" w:eastAsia="x-none"/>
          <w14:textOutline w14:w="0" w14:cap="flat" w14:cmpd="sng" w14:algn="ctr">
            <w14:noFill/>
            <w14:prstDash w14:val="solid"/>
            <w14:round/>
          </w14:textOutline>
        </w:rPr>
        <w:t>komersantu, ārvalstu komersantu un to pārstāvniecību īpašumā, tiesiskajā valdījumā vai lietošanā esošajiem objektiem, ja taksācijas gada 1. janvārī plkst. 0.00 tajā dzīvesvieta ir deklarēta vismaz vienai personai.</w:t>
      </w:r>
      <w:r w:rsidRPr="00720FC0">
        <w:rPr>
          <w:rFonts w:eastAsia="Times New Roman" w:cs="Times New Roman"/>
          <w:color w:val="000000"/>
          <w:szCs w:val="24"/>
          <w:lang w:eastAsia="x-none"/>
          <w14:textOutline w14:w="0" w14:cap="flat" w14:cmpd="sng" w14:algn="ctr">
            <w14:noFill/>
            <w14:prstDash w14:val="solid"/>
            <w14:round/>
          </w14:textOutline>
        </w:rPr>
        <w:t xml:space="preserve"> </w:t>
      </w:r>
      <w:r w:rsidRPr="00720FC0">
        <w:rPr>
          <w:rFonts w:eastAsia="Times New Roman" w:cs="Times New Roman"/>
          <w:color w:val="000000"/>
          <w:szCs w:val="24"/>
          <w:lang w:val="x-none" w:eastAsia="x-none"/>
          <w14:textOutline w14:w="0" w14:cap="flat" w14:cmpd="sng" w14:algn="ctr">
            <w14:noFill/>
            <w14:prstDash w14:val="solid"/>
            <w14:round/>
          </w14:textOutline>
        </w:rPr>
        <w:t>Ja objektā taksācijas gada 1. janvārī plkst. 0.00 dzīvesvieta nav deklarēta nevienai personai, piemēro nekustamā īpašuma nodokļa likmi 1,5% apmērā no objekta kadastrālās vērtības.</w:t>
      </w:r>
    </w:p>
    <w:p w:rsidR="00720FC0" w:rsidRPr="00720FC0" w:rsidRDefault="00720FC0" w:rsidP="00720FC0">
      <w:pPr>
        <w:ind w:firstLine="720"/>
        <w:jc w:val="both"/>
        <w:rPr>
          <w:rFonts w:eastAsia="Times New Roman" w:cs="Times New Roman"/>
          <w:color w:val="000000"/>
          <w:szCs w:val="24"/>
          <w:lang w:eastAsia="x-none"/>
          <w14:textOutline w14:w="0" w14:cap="flat" w14:cmpd="sng" w14:algn="ctr">
            <w14:noFill/>
            <w14:prstDash w14:val="solid"/>
            <w14:round/>
          </w14:textOutline>
        </w:rPr>
      </w:pPr>
      <w:r w:rsidRPr="00720FC0">
        <w:rPr>
          <w:rFonts w:eastAsia="Times New Roman" w:cs="Times New Roman"/>
          <w:color w:val="000000"/>
          <w:szCs w:val="24"/>
          <w:lang w:eastAsia="x-none"/>
          <w14:textOutline w14:w="0" w14:cap="flat" w14:cmpd="sng" w14:algn="ctr">
            <w14:noFill/>
            <w14:prstDash w14:val="solid"/>
            <w14:round/>
          </w14:textOutline>
        </w:rPr>
        <w:t xml:space="preserve">21. </w:t>
      </w:r>
      <w:r w:rsidRPr="00720FC0">
        <w:rPr>
          <w:rFonts w:eastAsia="Times New Roman" w:cs="Times New Roman"/>
          <w:color w:val="000000"/>
          <w:szCs w:val="24"/>
          <w:lang w:val="x-none" w:eastAsia="x-none"/>
          <w14:textOutline w14:w="0" w14:cap="flat" w14:cmpd="sng" w14:algn="ctr">
            <w14:noFill/>
            <w14:prstDash w14:val="solid"/>
            <w14:round/>
          </w14:textOutline>
        </w:rPr>
        <w:t>Ja nekustamais īpašums uz kopīpašuma tiesību pamata pieder vairākām personām vai atrodas kopvaldījumā, nekustamā īpašuma nodokļa likmi nosaka, ņemot vērā katram kopīpašniekam piederošo ēkas domājamo daļu kadastrālo vērtību.</w:t>
      </w:r>
    </w:p>
    <w:p w:rsidR="00720FC0" w:rsidRPr="00720FC0" w:rsidRDefault="00720FC0" w:rsidP="00720FC0">
      <w:pPr>
        <w:ind w:firstLine="720"/>
        <w:jc w:val="both"/>
        <w:rPr>
          <w:rFonts w:eastAsia="Times New Roman" w:cs="Times New Roman"/>
          <w:color w:val="000000"/>
          <w:szCs w:val="24"/>
          <w:lang w:eastAsia="x-none"/>
          <w14:textOutline w14:w="0" w14:cap="flat" w14:cmpd="sng" w14:algn="ctr">
            <w14:noFill/>
            <w14:prstDash w14:val="solid"/>
            <w14:round/>
          </w14:textOutline>
        </w:rPr>
      </w:pPr>
      <w:r w:rsidRPr="00720FC0">
        <w:rPr>
          <w:rFonts w:eastAsia="Times New Roman" w:cs="Times New Roman"/>
          <w:color w:val="000000"/>
          <w:szCs w:val="24"/>
          <w:lang w:eastAsia="x-none"/>
          <w14:textOutline w14:w="0" w14:cap="flat" w14:cmpd="sng" w14:algn="ctr">
            <w14:noFill/>
            <w14:prstDash w14:val="solid"/>
            <w14:round/>
          </w14:textOutline>
        </w:rPr>
        <w:t>22. Inženierbūves – laukumus, kas tiek izmantoti kā transportlīdzekļu maksas stāvlaukumi un ir reģistrēti Nekustamā īpašuma valsts kadastra informācijas sistēmā, apliek ar nekustamā īpašuma nodokļa likmi 1,5% apmērā no inženierbūves kadastrālās vērtības.</w:t>
      </w:r>
    </w:p>
    <w:p w:rsidR="00720FC0" w:rsidRPr="00720FC0" w:rsidRDefault="00720FC0" w:rsidP="00720FC0">
      <w:pPr>
        <w:ind w:left="360"/>
        <w:contextualSpacing/>
        <w:jc w:val="both"/>
        <w:rPr>
          <w:rFonts w:eastAsia="Times New Roman" w:cs="Times New Roman"/>
          <w:color w:val="000000"/>
          <w:szCs w:val="24"/>
          <w:lang w:eastAsia="ar-SA"/>
          <w14:textOutline w14:w="0" w14:cap="flat" w14:cmpd="sng" w14:algn="ctr">
            <w14:noFill/>
            <w14:prstDash w14:val="solid"/>
            <w14:round/>
          </w14:textOutline>
        </w:rPr>
      </w:pPr>
    </w:p>
    <w:p w:rsidR="00720FC0" w:rsidRPr="00720FC0" w:rsidRDefault="00720FC0" w:rsidP="009F17AF">
      <w:pPr>
        <w:suppressAutoHyphens/>
        <w:ind w:firstLine="720"/>
        <w:jc w:val="both"/>
        <w:rPr>
          <w:rFonts w:eastAsia="Times New Roman" w:cs="Times New Roman"/>
          <w:color w:val="000000"/>
          <w:szCs w:val="24"/>
          <w:lang w:eastAsia="ar-SA"/>
          <w14:textOutline w14:w="0" w14:cap="flat" w14:cmpd="sng" w14:algn="ctr">
            <w14:noFill/>
            <w14:prstDash w14:val="solid"/>
            <w14:round/>
          </w14:textOutline>
        </w:rPr>
      </w:pPr>
      <w:r w:rsidRPr="00720FC0">
        <w:rPr>
          <w:rFonts w:eastAsia="Times New Roman" w:cs="Times New Roman"/>
          <w:color w:val="000000"/>
          <w:szCs w:val="24"/>
          <w:lang w:eastAsia="ar-SA"/>
          <w14:textOutline w14:w="0" w14:cap="flat" w14:cmpd="sng" w14:algn="ctr">
            <w14:noFill/>
            <w14:prstDash w14:val="solid"/>
            <w14:round/>
          </w14:textOutline>
        </w:rPr>
        <w:lastRenderedPageBreak/>
        <w:t>23. Inženierbūves – laukumus, kas tiek izmantoti kā transportlīdzekļu maksas stāvlaukumi un nav reģistrēti Nekustamā īpašuma valsts kadastra informācijas sistēmā, apliek ar nekustamā īpašuma nodokļa likmi 1,5% apmērā no inženierbūvei piekritīgās zemes kadastrālās vērtības.</w:t>
      </w:r>
      <w:r w:rsidR="009F17AF">
        <w:rPr>
          <w:rFonts w:eastAsia="Times New Roman" w:cs="Times New Roman"/>
          <w:color w:val="000000"/>
          <w:szCs w:val="24"/>
          <w:lang w:eastAsia="ar-SA"/>
          <w14:textOutline w14:w="0" w14:cap="flat" w14:cmpd="sng" w14:algn="ctr">
            <w14:noFill/>
            <w14:prstDash w14:val="solid"/>
            <w14:round/>
          </w14:textOutline>
        </w:rPr>
        <w:t>”</w:t>
      </w:r>
    </w:p>
    <w:p w:rsidR="009F17AF" w:rsidRDefault="009F17AF" w:rsidP="009F17AF">
      <w:pPr>
        <w:suppressAutoHyphens/>
        <w:contextualSpacing/>
        <w:jc w:val="left"/>
        <w:rPr>
          <w:rFonts w:eastAsia="Times New Roman" w:cs="Times New Roman"/>
          <w:color w:val="000000"/>
          <w:szCs w:val="24"/>
          <w:lang w:eastAsia="ar-SA"/>
          <w14:textOutline w14:w="0" w14:cap="flat" w14:cmpd="sng" w14:algn="ctr">
            <w14:noFill/>
            <w14:prstDash w14:val="solid"/>
            <w14:round/>
          </w14:textOutline>
        </w:rPr>
      </w:pPr>
    </w:p>
    <w:p w:rsidR="009F17AF" w:rsidRDefault="009F17AF" w:rsidP="009F17AF">
      <w:pPr>
        <w:suppressAutoHyphens/>
        <w:contextualSpacing/>
        <w:jc w:val="left"/>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ab/>
        <w:t>5. Mainīt attiecīgi punktu numerāciju.</w:t>
      </w:r>
    </w:p>
    <w:p w:rsidR="00720FC0" w:rsidRPr="00720FC0" w:rsidRDefault="00720FC0" w:rsidP="00720FC0">
      <w:pPr>
        <w:jc w:val="both"/>
        <w:rPr>
          <w:rFonts w:eastAsia="Times New Roman" w:cs="Times New Roman"/>
          <w:color w:val="000000"/>
          <w:szCs w:val="24"/>
          <w:lang w:eastAsia="ar-SA"/>
          <w14:textOutline w14:w="0" w14:cap="flat" w14:cmpd="sng" w14:algn="ctr">
            <w14:noFill/>
            <w14:prstDash w14:val="solid"/>
            <w14:round/>
          </w14:textOutline>
        </w:rPr>
      </w:pPr>
    </w:p>
    <w:p w:rsidR="00720FC0" w:rsidRPr="00720FC0" w:rsidRDefault="009F17AF" w:rsidP="00720FC0">
      <w:pPr>
        <w:suppressAutoHyphens/>
        <w:ind w:firstLine="720"/>
        <w:contextualSpacing/>
        <w:jc w:val="both"/>
        <w:rPr>
          <w:rFonts w:eastAsia="Times New Roman" w:cs="Times New Roman"/>
          <w:color w:val="000000"/>
          <w:szCs w:val="24"/>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6</w:t>
      </w:r>
      <w:r w:rsidR="00720FC0">
        <w:rPr>
          <w:rFonts w:eastAsia="Times New Roman" w:cs="Times New Roman"/>
          <w:color w:val="000000"/>
          <w:szCs w:val="24"/>
          <w:lang w:eastAsia="ar-SA"/>
          <w14:textOutline w14:w="0" w14:cap="flat" w14:cmpd="sng" w14:algn="ctr">
            <w14:noFill/>
            <w14:prstDash w14:val="solid"/>
            <w14:round/>
          </w14:textOutline>
        </w:rPr>
        <w:t>. </w:t>
      </w:r>
      <w:r w:rsidR="00720FC0" w:rsidRPr="00720FC0">
        <w:rPr>
          <w:rFonts w:eastAsia="Times New Roman" w:cs="Times New Roman"/>
          <w:color w:val="000000"/>
          <w:szCs w:val="24"/>
          <w:lang w:eastAsia="ar-SA"/>
          <w14:textOutline w14:w="0" w14:cap="flat" w14:cmpd="sng" w14:algn="ctr">
            <w14:noFill/>
            <w14:prstDash w14:val="solid"/>
            <w14:round/>
          </w14:textOutline>
        </w:rPr>
        <w:t>Noteikt saistošo noteikumu 17., 20., 22. un 23.punktiem pārejas posmu 2017.gads, piemērot ar 2018.gadu.</w:t>
      </w:r>
    </w:p>
    <w:p w:rsidR="009442F9" w:rsidRDefault="009442F9" w:rsidP="009442F9">
      <w:pPr>
        <w:suppressAutoHyphens/>
        <w:contextualSpacing/>
        <w:jc w:val="left"/>
        <w:rPr>
          <w:rFonts w:eastAsia="Times New Roman" w:cs="Times New Roman"/>
          <w:color w:val="000000"/>
          <w:szCs w:val="24"/>
          <w:lang w:eastAsia="ar-SA"/>
          <w14:textOutline w14:w="0" w14:cap="flat" w14:cmpd="sng" w14:algn="ctr">
            <w14:noFill/>
            <w14:prstDash w14:val="solid"/>
            <w14:round/>
          </w14:textOutline>
        </w:rPr>
      </w:pPr>
    </w:p>
    <w:p w:rsidR="00720FC0" w:rsidRPr="00720FC0" w:rsidRDefault="009F17AF" w:rsidP="009F17AF">
      <w:pPr>
        <w:suppressAutoHyphens/>
        <w:ind w:firstLine="720"/>
        <w:contextualSpacing/>
        <w:jc w:val="left"/>
        <w:rPr>
          <w:rFonts w:eastAsia="Times New Roman" w:cs="Times New Roman"/>
          <w:color w:val="000000"/>
          <w:sz w:val="26"/>
          <w:szCs w:val="26"/>
          <w:lang w:eastAsia="ar-SA"/>
          <w14:textOutline w14:w="0" w14:cap="flat" w14:cmpd="sng" w14:algn="ctr">
            <w14:noFill/>
            <w14:prstDash w14:val="solid"/>
            <w14:round/>
          </w14:textOutline>
        </w:rPr>
      </w:pPr>
      <w:r>
        <w:rPr>
          <w:rFonts w:eastAsia="Times New Roman" w:cs="Times New Roman"/>
          <w:color w:val="000000"/>
          <w:szCs w:val="24"/>
          <w:lang w:eastAsia="ar-SA"/>
          <w14:textOutline w14:w="0" w14:cap="flat" w14:cmpd="sng" w14:algn="ctr">
            <w14:noFill/>
            <w14:prstDash w14:val="solid"/>
            <w14:round/>
          </w14:textOutline>
        </w:rPr>
        <w:t>7. </w:t>
      </w:r>
      <w:r w:rsidR="00720FC0" w:rsidRPr="00720FC0">
        <w:rPr>
          <w:rFonts w:eastAsia="Times New Roman" w:cs="Times New Roman"/>
          <w:color w:val="000000"/>
          <w:szCs w:val="24"/>
          <w:lang w:eastAsia="ar-SA"/>
          <w14:textOutline w14:w="0" w14:cap="flat" w14:cmpd="sng" w14:algn="ctr">
            <w14:noFill/>
            <w14:prstDash w14:val="solid"/>
            <w14:round/>
          </w14:textOutline>
        </w:rPr>
        <w:t>Saistošie noteikumu grozījumi stājas spēkā 2017.gad</w:t>
      </w:r>
      <w:r w:rsidR="00720FC0" w:rsidRPr="00720FC0">
        <w:rPr>
          <w:rFonts w:eastAsia="Times New Roman" w:cs="Times New Roman"/>
          <w:color w:val="000000"/>
          <w:sz w:val="26"/>
          <w:szCs w:val="26"/>
          <w:lang w:eastAsia="ar-SA"/>
          <w14:textOutline w14:w="0" w14:cap="flat" w14:cmpd="sng" w14:algn="ctr">
            <w14:noFill/>
            <w14:prstDash w14:val="solid"/>
            <w14:round/>
          </w14:textOutline>
        </w:rPr>
        <w:t>a 1.janvārī.</w:t>
      </w:r>
    </w:p>
    <w:p w:rsidR="00720FC0" w:rsidRPr="00720FC0" w:rsidRDefault="00720FC0" w:rsidP="00720FC0">
      <w:pPr>
        <w:suppressAutoHyphens/>
        <w:ind w:left="360"/>
        <w:contextualSpacing/>
        <w:jc w:val="left"/>
        <w:rPr>
          <w:rFonts w:eastAsia="Times New Roman" w:cs="Times New Roman"/>
          <w:color w:val="000000"/>
          <w:sz w:val="26"/>
          <w:szCs w:val="26"/>
          <w:lang w:eastAsia="ar-SA"/>
          <w14:textOutline w14:w="0" w14:cap="flat" w14:cmpd="sng" w14:algn="ctr">
            <w14:noFill/>
            <w14:prstDash w14:val="solid"/>
            <w14:round/>
          </w14:textOutline>
        </w:rPr>
      </w:pPr>
    </w:p>
    <w:p w:rsidR="009F17AF" w:rsidRDefault="009F17AF" w:rsidP="009F17AF">
      <w:pPr>
        <w:suppressAutoHyphens/>
        <w:contextualSpacing/>
        <w:jc w:val="left"/>
        <w:rPr>
          <w:rFonts w:eastAsia="Times New Roman" w:cs="Times New Roman"/>
          <w:color w:val="000000"/>
          <w:sz w:val="26"/>
          <w:szCs w:val="26"/>
          <w:lang w:eastAsia="ar-SA"/>
          <w14:textOutline w14:w="0" w14:cap="flat" w14:cmpd="sng" w14:algn="ctr">
            <w14:noFill/>
            <w14:prstDash w14:val="solid"/>
            <w14:round/>
          </w14:textOutline>
        </w:rPr>
      </w:pPr>
    </w:p>
    <w:p w:rsidR="009F17AF" w:rsidRDefault="009F17AF" w:rsidP="009F17AF">
      <w:pPr>
        <w:suppressAutoHyphens/>
        <w:contextualSpacing/>
        <w:jc w:val="left"/>
        <w:rPr>
          <w:rFonts w:eastAsia="Times New Roman" w:cs="Times New Roman"/>
          <w:color w:val="000000"/>
          <w:sz w:val="26"/>
          <w:szCs w:val="26"/>
          <w:lang w:eastAsia="ar-SA"/>
          <w14:textOutline w14:w="0" w14:cap="flat" w14:cmpd="sng" w14:algn="ctr">
            <w14:noFill/>
            <w14:prstDash w14:val="solid"/>
            <w14:round/>
          </w14:textOutline>
        </w:rPr>
      </w:pPr>
    </w:p>
    <w:p w:rsidR="009F17AF" w:rsidRDefault="009F17AF" w:rsidP="009F17AF">
      <w:pPr>
        <w:suppressAutoHyphens/>
        <w:contextualSpacing/>
        <w:jc w:val="left"/>
        <w:rPr>
          <w:rFonts w:eastAsia="Times New Roman" w:cs="Times New Roman"/>
          <w:color w:val="000000"/>
          <w:sz w:val="26"/>
          <w:szCs w:val="26"/>
          <w:lang w:eastAsia="ar-SA"/>
          <w14:textOutline w14:w="0" w14:cap="flat" w14:cmpd="sng" w14:algn="ctr">
            <w14:noFill/>
            <w14:prstDash w14:val="solid"/>
            <w14:round/>
          </w14:textOutline>
        </w:rPr>
      </w:pPr>
    </w:p>
    <w:p w:rsidR="009F17AF" w:rsidRDefault="009F17AF" w:rsidP="009F17AF">
      <w:pPr>
        <w:suppressAutoHyphens/>
        <w:contextualSpacing/>
        <w:jc w:val="left"/>
        <w:rPr>
          <w:rFonts w:eastAsia="Times New Roman" w:cs="Times New Roman"/>
          <w:color w:val="000000"/>
          <w:sz w:val="26"/>
          <w:szCs w:val="26"/>
          <w:lang w:eastAsia="ar-SA"/>
          <w14:textOutline w14:w="0" w14:cap="flat" w14:cmpd="sng" w14:algn="ctr">
            <w14:noFill/>
            <w14:prstDash w14:val="solid"/>
            <w14:round/>
          </w14:textOutline>
        </w:rPr>
      </w:pPr>
    </w:p>
    <w:p w:rsidR="009F17AF" w:rsidRDefault="009F17AF" w:rsidP="009F17AF">
      <w:pPr>
        <w:suppressAutoHyphens/>
        <w:contextualSpacing/>
        <w:jc w:val="left"/>
        <w:rPr>
          <w:rFonts w:eastAsia="Times New Roman" w:cs="Times New Roman"/>
          <w:color w:val="000000"/>
          <w:sz w:val="26"/>
          <w:szCs w:val="26"/>
          <w:lang w:eastAsia="ar-SA"/>
          <w14:textOutline w14:w="0" w14:cap="flat" w14:cmpd="sng" w14:algn="ctr">
            <w14:noFill/>
            <w14:prstDash w14:val="solid"/>
            <w14:round/>
          </w14:textOutline>
        </w:rPr>
      </w:pPr>
    </w:p>
    <w:p w:rsidR="009F17AF" w:rsidRPr="009F17AF" w:rsidRDefault="009F17AF" w:rsidP="009F17AF">
      <w:pPr>
        <w:suppressAutoHyphens/>
        <w:contextualSpacing/>
        <w:jc w:val="left"/>
        <w:rPr>
          <w:rFonts w:eastAsia="Times New Roman" w:cs="Times New Roman"/>
          <w:i/>
          <w:color w:val="000000"/>
          <w:sz w:val="26"/>
          <w:szCs w:val="26"/>
          <w:lang w:eastAsia="ar-SA"/>
          <w14:textOutline w14:w="0" w14:cap="flat" w14:cmpd="sng" w14:algn="ctr">
            <w14:noFill/>
            <w14:prstDash w14:val="solid"/>
            <w14:round/>
          </w14:textOutline>
        </w:rPr>
      </w:pPr>
      <w:r w:rsidRPr="009F17AF">
        <w:rPr>
          <w:rFonts w:eastAsia="Times New Roman" w:cs="Times New Roman"/>
          <w:i/>
          <w:color w:val="000000"/>
          <w:sz w:val="26"/>
          <w:szCs w:val="26"/>
          <w:lang w:eastAsia="ar-SA"/>
          <w14:textOutline w14:w="0" w14:cap="flat" w14:cmpd="sng" w14:algn="ctr">
            <w14:noFill/>
            <w14:prstDash w14:val="solid"/>
            <w14:round/>
          </w14:textOutline>
        </w:rPr>
        <w:t>Informācijai:</w:t>
      </w:r>
    </w:p>
    <w:p w:rsidR="009F17AF" w:rsidRPr="009F17AF" w:rsidRDefault="009F17AF" w:rsidP="009F17AF">
      <w:pPr>
        <w:suppressAutoHyphens/>
        <w:contextualSpacing/>
        <w:jc w:val="left"/>
        <w:rPr>
          <w:rFonts w:eastAsia="Times New Roman" w:cs="Times New Roman"/>
          <w:i/>
          <w:color w:val="000000"/>
          <w:sz w:val="26"/>
          <w:szCs w:val="26"/>
          <w:lang w:eastAsia="ar-SA"/>
          <w14:textOutline w14:w="0" w14:cap="flat" w14:cmpd="sng" w14:algn="ctr">
            <w14:noFill/>
            <w14:prstDash w14:val="solid"/>
            <w14:round/>
          </w14:textOutline>
        </w:rPr>
      </w:pPr>
    </w:p>
    <w:p w:rsidR="00720FC0" w:rsidRPr="009F17AF" w:rsidRDefault="00720FC0" w:rsidP="009F17AF">
      <w:pPr>
        <w:suppressAutoHyphens/>
        <w:contextualSpacing/>
        <w:jc w:val="left"/>
        <w:rPr>
          <w:rFonts w:eastAsia="Times New Roman" w:cs="Times New Roman"/>
          <w:i/>
          <w:color w:val="000000"/>
          <w:sz w:val="26"/>
          <w:szCs w:val="26"/>
          <w:lang w:eastAsia="ar-SA"/>
          <w14:textOutline w14:w="0" w14:cap="flat" w14:cmpd="sng" w14:algn="ctr">
            <w14:noFill/>
            <w14:prstDash w14:val="solid"/>
            <w14:round/>
          </w14:textOutline>
        </w:rPr>
      </w:pPr>
      <w:r w:rsidRPr="009F17AF">
        <w:rPr>
          <w:rFonts w:eastAsia="Times New Roman" w:cs="Times New Roman"/>
          <w:i/>
          <w:color w:val="000000"/>
          <w:sz w:val="26"/>
          <w:szCs w:val="26"/>
          <w:lang w:eastAsia="ar-SA"/>
          <w14:textOutline w14:w="0" w14:cap="flat" w14:cmpd="sng" w14:algn="ctr">
            <w14:noFill/>
            <w14:prstDash w14:val="solid"/>
            <w14:round/>
          </w14:textOutline>
        </w:rPr>
        <w:t>Noteikumu grozījumos nav iekļauts:</w:t>
      </w:r>
    </w:p>
    <w:p w:rsidR="00720FC0" w:rsidRPr="009F17AF" w:rsidRDefault="00720FC0" w:rsidP="00CD284A">
      <w:pPr>
        <w:suppressAutoHyphens/>
        <w:ind w:firstLine="720"/>
        <w:contextualSpacing/>
        <w:jc w:val="both"/>
        <w:rPr>
          <w:rFonts w:eastAsia="Times New Roman" w:cs="Times New Roman"/>
          <w:i/>
          <w:color w:val="000000"/>
          <w:sz w:val="26"/>
          <w:szCs w:val="26"/>
          <w:lang w:eastAsia="ar-SA"/>
          <w14:textOutline w14:w="0" w14:cap="flat" w14:cmpd="sng" w14:algn="ctr">
            <w14:noFill/>
            <w14:prstDash w14:val="solid"/>
            <w14:round/>
          </w14:textOutline>
        </w:rPr>
      </w:pPr>
      <w:r w:rsidRPr="009F17AF">
        <w:rPr>
          <w:rFonts w:eastAsia="Times New Roman" w:cs="Times New Roman"/>
          <w:i/>
          <w:color w:val="000000"/>
          <w:sz w:val="26"/>
          <w:szCs w:val="26"/>
          <w:lang w:eastAsia="ar-SA"/>
          <w14:textOutline w14:w="0" w14:cap="flat" w14:cmpd="sng" w14:algn="ctr">
            <w14:noFill/>
            <w14:prstDash w14:val="solid"/>
            <w14:round/>
          </w14:textOutline>
        </w:rPr>
        <w:t>1.</w:t>
      </w:r>
      <w:r w:rsidR="00CD284A" w:rsidRPr="009F17AF">
        <w:rPr>
          <w:rFonts w:eastAsia="Times New Roman" w:cs="Times New Roman"/>
          <w:i/>
          <w:color w:val="000000"/>
          <w:sz w:val="26"/>
          <w:szCs w:val="26"/>
          <w:lang w:eastAsia="ar-SA"/>
          <w14:textOutline w14:w="0" w14:cap="flat" w14:cmpd="sng" w14:algn="ctr">
            <w14:noFill/>
            <w14:prstDash w14:val="solid"/>
            <w14:round/>
          </w14:textOutline>
        </w:rPr>
        <w:t> </w:t>
      </w:r>
      <w:r w:rsidRPr="009F17AF">
        <w:rPr>
          <w:rFonts w:eastAsia="Times New Roman" w:cs="Times New Roman"/>
          <w:i/>
          <w:color w:val="000000"/>
          <w:sz w:val="26"/>
          <w:szCs w:val="26"/>
          <w:lang w:eastAsia="ar-SA"/>
          <w14:textOutline w14:w="0" w14:cap="flat" w14:cmpd="sng" w14:algn="ctr">
            <w14:noFill/>
            <w14:prstDash w14:val="solid"/>
            <w14:round/>
          </w14:textOutline>
        </w:rPr>
        <w:t xml:space="preserve">Nodokļa atlaide par īpašumiem, kuru  iegādāti sliktā tehniskā stāvoklī  no tiesu </w:t>
      </w:r>
      <w:r w:rsidR="00CD284A" w:rsidRPr="009F17AF">
        <w:rPr>
          <w:rFonts w:eastAsia="Times New Roman" w:cs="Times New Roman"/>
          <w:i/>
          <w:color w:val="000000"/>
          <w:sz w:val="26"/>
          <w:szCs w:val="26"/>
          <w:lang w:eastAsia="ar-SA"/>
          <w14:textOutline w14:w="0" w14:cap="flat" w14:cmpd="sng" w14:algn="ctr">
            <w14:noFill/>
            <w14:prstDash w14:val="solid"/>
            <w14:round/>
          </w14:textOutline>
        </w:rPr>
        <w:t>i</w:t>
      </w:r>
      <w:r w:rsidRPr="009F17AF">
        <w:rPr>
          <w:rFonts w:eastAsia="Times New Roman" w:cs="Times New Roman"/>
          <w:i/>
          <w:color w:val="000000"/>
          <w:sz w:val="26"/>
          <w:szCs w:val="26"/>
          <w:lang w:eastAsia="ar-SA"/>
          <w14:textOutline w14:w="0" w14:cap="flat" w14:cmpd="sng" w14:algn="ctr">
            <w14:noFill/>
            <w14:prstDash w14:val="solid"/>
            <w14:round/>
          </w14:textOutline>
        </w:rPr>
        <w:t>zpildītājiem vai maksātnespējas administratoriem (SIA “Porta” iesniegums).</w:t>
      </w:r>
    </w:p>
    <w:p w:rsidR="00720FC0" w:rsidRPr="009F17AF" w:rsidRDefault="00720FC0" w:rsidP="00CD284A">
      <w:pPr>
        <w:suppressAutoHyphens/>
        <w:ind w:firstLine="720"/>
        <w:contextualSpacing/>
        <w:jc w:val="both"/>
        <w:rPr>
          <w:rFonts w:eastAsia="Times New Roman" w:cs="Times New Roman"/>
          <w:i/>
          <w:color w:val="000000"/>
          <w:sz w:val="26"/>
          <w:szCs w:val="26"/>
          <w:lang w:eastAsia="ar-SA"/>
          <w14:textOutline w14:w="0" w14:cap="flat" w14:cmpd="sng" w14:algn="ctr">
            <w14:noFill/>
            <w14:prstDash w14:val="solid"/>
            <w14:round/>
          </w14:textOutline>
        </w:rPr>
      </w:pPr>
      <w:r w:rsidRPr="009F17AF">
        <w:rPr>
          <w:rFonts w:eastAsia="Times New Roman" w:cs="Times New Roman"/>
          <w:i/>
          <w:color w:val="000000"/>
          <w:sz w:val="26"/>
          <w:szCs w:val="26"/>
          <w:lang w:eastAsia="ar-SA"/>
          <w14:textOutline w14:w="0" w14:cap="flat" w14:cmpd="sng" w14:algn="ctr">
            <w14:noFill/>
            <w14:prstDash w14:val="solid"/>
            <w14:round/>
          </w14:textOutline>
        </w:rPr>
        <w:t>2.</w:t>
      </w:r>
      <w:r w:rsidR="00CD284A" w:rsidRPr="009F17AF">
        <w:rPr>
          <w:rFonts w:eastAsia="Times New Roman" w:cs="Times New Roman"/>
          <w:i/>
          <w:color w:val="000000"/>
          <w:sz w:val="26"/>
          <w:szCs w:val="26"/>
          <w:lang w:eastAsia="ar-SA"/>
          <w14:textOutline w14:w="0" w14:cap="flat" w14:cmpd="sng" w14:algn="ctr">
            <w14:noFill/>
            <w14:prstDash w14:val="solid"/>
            <w14:round/>
          </w14:textOutline>
        </w:rPr>
        <w:t> </w:t>
      </w:r>
      <w:r w:rsidRPr="009F17AF">
        <w:rPr>
          <w:rFonts w:eastAsia="Times New Roman" w:cs="Times New Roman"/>
          <w:i/>
          <w:color w:val="000000"/>
          <w:sz w:val="26"/>
          <w:szCs w:val="26"/>
          <w:lang w:eastAsia="ar-SA"/>
          <w14:textOutline w14:w="0" w14:cap="flat" w14:cmpd="sng" w14:algn="ctr">
            <w14:noFill/>
            <w14:prstDash w14:val="solid"/>
            <w14:round/>
          </w14:textOutline>
        </w:rPr>
        <w:t>Nodokļa atlaide par īpašumiem, kuri tiek iznomāti un saimniecisko darbību veic nomnieks ( Meldras Zdanovskas iesniegums)</w:t>
      </w:r>
    </w:p>
    <w:p w:rsidR="00720FC0" w:rsidRPr="00720FC0" w:rsidRDefault="00720FC0" w:rsidP="00720FC0">
      <w:pPr>
        <w:suppressAutoHyphens/>
        <w:ind w:left="360"/>
        <w:contextualSpacing/>
        <w:jc w:val="left"/>
        <w:rPr>
          <w:rFonts w:eastAsia="Times New Roman" w:cs="Times New Roman"/>
          <w:color w:val="000000"/>
          <w:sz w:val="26"/>
          <w:szCs w:val="26"/>
          <w:lang w:eastAsia="ar-SA"/>
          <w14:textOutline w14:w="0" w14:cap="flat" w14:cmpd="sng" w14:algn="ctr">
            <w14:noFill/>
            <w14:prstDash w14:val="solid"/>
            <w14:round/>
          </w14:textOutline>
        </w:rPr>
      </w:pPr>
    </w:p>
    <w:p w:rsidR="009F17AF" w:rsidRDefault="009F17AF">
      <w:pPr>
        <w:rPr>
          <w:rFonts w:eastAsia="Times New Roman" w:cs="Times New Roman"/>
          <w:color w:val="000000"/>
          <w:sz w:val="26"/>
          <w:szCs w:val="26"/>
          <w:lang w:eastAsia="ar-SA"/>
          <w14:textOutline w14:w="0" w14:cap="flat" w14:cmpd="sng" w14:algn="ctr">
            <w14:noFill/>
            <w14:prstDash w14:val="solid"/>
            <w14:round/>
          </w14:textOutline>
        </w:rPr>
      </w:pPr>
      <w:r>
        <w:rPr>
          <w:rFonts w:eastAsia="Times New Roman" w:cs="Times New Roman"/>
          <w:color w:val="000000"/>
          <w:sz w:val="26"/>
          <w:szCs w:val="26"/>
          <w:lang w:eastAsia="ar-SA"/>
          <w14:textOutline w14:w="0" w14:cap="flat" w14:cmpd="sng" w14:algn="ctr">
            <w14:noFill/>
            <w14:prstDash w14:val="solid"/>
            <w14:round/>
          </w14:textOutline>
        </w:rPr>
        <w:br w:type="page"/>
      </w:r>
    </w:p>
    <w:p w:rsidR="00720FC0" w:rsidRPr="00720FC0" w:rsidRDefault="00720FC0" w:rsidP="00720FC0">
      <w:pPr>
        <w:suppressAutoHyphens/>
        <w:ind w:left="360"/>
        <w:contextualSpacing/>
        <w:jc w:val="left"/>
        <w:rPr>
          <w:rFonts w:eastAsia="Times New Roman" w:cs="Times New Roman"/>
          <w:color w:val="000000"/>
          <w:sz w:val="26"/>
          <w:szCs w:val="26"/>
          <w:lang w:eastAsia="ar-SA"/>
          <w14:textOutline w14:w="0" w14:cap="flat" w14:cmpd="sng" w14:algn="ctr">
            <w14:noFill/>
            <w14:prstDash w14:val="solid"/>
            <w14:round/>
          </w14:textOutline>
        </w:rPr>
      </w:pPr>
      <w:bookmarkStart w:id="2" w:name="_GoBack"/>
      <w:bookmarkEnd w:id="2"/>
    </w:p>
    <w:p w:rsidR="009442F9" w:rsidRPr="009442F9" w:rsidRDefault="009442F9" w:rsidP="009442F9">
      <w:pPr>
        <w:suppressAutoHyphens/>
        <w:ind w:left="360"/>
        <w:contextualSpacing/>
        <w:jc w:val="left"/>
        <w:rPr>
          <w:rFonts w:eastAsia="Times New Roman" w:cs="Times New Roman"/>
          <w:color w:val="FF0000"/>
          <w:sz w:val="26"/>
          <w:szCs w:val="26"/>
          <w:lang w:eastAsia="ar-SA"/>
          <w14:textOutline w14:w="0" w14:cap="flat" w14:cmpd="sng" w14:algn="ctr">
            <w14:noFill/>
            <w14:prstDash w14:val="solid"/>
            <w14:round/>
          </w14:textOutline>
        </w:rPr>
      </w:pPr>
      <w:r w:rsidRPr="009442F9">
        <w:rPr>
          <w:rFonts w:eastAsia="Times New Roman" w:cs="Times New Roman"/>
          <w:color w:val="FF0000"/>
          <w:sz w:val="26"/>
          <w:szCs w:val="26"/>
          <w:lang w:eastAsia="ar-SA"/>
          <w14:textOutline w14:w="0" w14:cap="flat" w14:cmpd="sng" w14:algn="ctr">
            <w14:noFill/>
            <w14:prstDash w14:val="solid"/>
            <w14:round/>
          </w14:textOutline>
        </w:rPr>
        <w:t>Noteikumi, kurus groza</w:t>
      </w:r>
    </w:p>
    <w:p w:rsidR="009442F9" w:rsidRPr="009442F9" w:rsidRDefault="009442F9" w:rsidP="009442F9">
      <w:pPr>
        <w:suppressAutoHyphens/>
        <w:jc w:val="center"/>
        <w:rPr>
          <w:rFonts w:eastAsia="Times New Roman" w:cs="Times New Roman"/>
          <w:b/>
          <w:szCs w:val="24"/>
          <w:lang w:val="it-IT" w:eastAsia="lv-LV"/>
        </w:rPr>
      </w:pPr>
      <w:r w:rsidRPr="009442F9">
        <w:rPr>
          <w:rFonts w:eastAsia="Times New Roman" w:cs="Times New Roman"/>
          <w:szCs w:val="24"/>
          <w:lang w:val="it-IT" w:eastAsia="lv-LV"/>
        </w:rPr>
        <w:t>LATVIJAS REPUBLIKA</w:t>
      </w:r>
    </w:p>
    <w:p w:rsidR="009442F9" w:rsidRPr="009442F9" w:rsidRDefault="009442F9" w:rsidP="009442F9">
      <w:pPr>
        <w:suppressAutoHyphens/>
        <w:jc w:val="center"/>
        <w:rPr>
          <w:rFonts w:eastAsia="Times New Roman" w:cs="Times New Roman"/>
          <w:b/>
          <w:sz w:val="48"/>
          <w:szCs w:val="48"/>
          <w:lang w:val="it-IT" w:eastAsia="lv-LV"/>
        </w:rPr>
      </w:pPr>
      <w:r w:rsidRPr="009442F9">
        <w:rPr>
          <w:rFonts w:eastAsia="Times New Roman" w:cs="Times New Roman"/>
          <w:b/>
          <w:sz w:val="48"/>
          <w:szCs w:val="48"/>
          <w:lang w:val="it-IT" w:eastAsia="lv-LV"/>
        </w:rPr>
        <w:t xml:space="preserve">       TUKUMA  NOVADA  DOME</w:t>
      </w:r>
    </w:p>
    <w:p w:rsidR="009442F9" w:rsidRPr="009442F9" w:rsidRDefault="009442F9" w:rsidP="009442F9">
      <w:pPr>
        <w:suppressAutoHyphens/>
        <w:jc w:val="center"/>
        <w:rPr>
          <w:rFonts w:eastAsia="Times New Roman" w:cs="Times New Roman"/>
          <w:sz w:val="20"/>
          <w:szCs w:val="20"/>
          <w:lang w:val="it-IT" w:eastAsia="lv-LV"/>
        </w:rPr>
      </w:pPr>
      <w:r w:rsidRPr="009442F9">
        <w:rPr>
          <w:rFonts w:eastAsia="Times New Roman" w:cs="Times New Roman"/>
          <w:sz w:val="20"/>
          <w:szCs w:val="20"/>
          <w:lang w:val="it-IT" w:eastAsia="lv-LV"/>
        </w:rPr>
        <w:t>Reģistrācijas  Nr.90000050975</w:t>
      </w:r>
    </w:p>
    <w:p w:rsidR="009442F9" w:rsidRPr="009442F9" w:rsidRDefault="009442F9" w:rsidP="009442F9">
      <w:pPr>
        <w:suppressAutoHyphens/>
        <w:jc w:val="center"/>
        <w:rPr>
          <w:rFonts w:eastAsia="Times New Roman" w:cs="Times New Roman"/>
          <w:color w:val="1C1C1C"/>
          <w:sz w:val="20"/>
          <w:szCs w:val="20"/>
          <w:lang w:val="it-IT" w:eastAsia="lv-LV"/>
        </w:rPr>
      </w:pPr>
      <w:r w:rsidRPr="009442F9">
        <w:rPr>
          <w:rFonts w:eastAsia="Times New Roman" w:cs="Times New Roman"/>
          <w:color w:val="1C1C1C"/>
          <w:sz w:val="20"/>
          <w:szCs w:val="20"/>
          <w:lang w:val="it-IT" w:eastAsia="lv-LV"/>
        </w:rPr>
        <w:t xml:space="preserve">Talsu ielā 4, Tukumā, Tukuma novadā, LV-3101, </w:t>
      </w:r>
    </w:p>
    <w:p w:rsidR="009442F9" w:rsidRPr="009442F9" w:rsidRDefault="009442F9" w:rsidP="009442F9">
      <w:pPr>
        <w:suppressAutoHyphens/>
        <w:jc w:val="center"/>
        <w:rPr>
          <w:rFonts w:eastAsia="Times New Roman" w:cs="Times New Roman"/>
          <w:color w:val="1C1C1C"/>
          <w:sz w:val="20"/>
          <w:szCs w:val="20"/>
          <w:lang w:val="it-IT" w:eastAsia="lv-LV"/>
        </w:rPr>
      </w:pPr>
      <w:r w:rsidRPr="009442F9">
        <w:rPr>
          <w:rFonts w:eastAsia="Times New Roman" w:cs="Times New Roman"/>
          <w:color w:val="1C1C1C"/>
          <w:sz w:val="20"/>
          <w:szCs w:val="20"/>
          <w:lang w:val="it-IT" w:eastAsia="lv-LV"/>
        </w:rPr>
        <w:t>tālrunis 63122707, fakss 63107243, mobilais tālrunis 26603299, 29288876</w:t>
      </w:r>
    </w:p>
    <w:p w:rsidR="009442F9" w:rsidRPr="009442F9" w:rsidRDefault="0091616D" w:rsidP="009442F9">
      <w:pPr>
        <w:suppressAutoHyphens/>
        <w:jc w:val="center"/>
        <w:rPr>
          <w:rFonts w:eastAsia="Times New Roman" w:cs="Times New Roman"/>
          <w:color w:val="1C1C1C"/>
          <w:sz w:val="20"/>
          <w:szCs w:val="20"/>
          <w:lang w:val="it-IT" w:eastAsia="lv-LV"/>
        </w:rPr>
      </w:pPr>
      <w:hyperlink r:id="rId21" w:history="1">
        <w:r w:rsidR="009442F9" w:rsidRPr="009442F9">
          <w:rPr>
            <w:rFonts w:eastAsia="Times New Roman" w:cs="Times New Roman"/>
            <w:color w:val="1C1C1C"/>
            <w:sz w:val="20"/>
            <w:szCs w:val="20"/>
            <w:u w:val="single"/>
            <w:lang w:val="fr-FR" w:eastAsia="lv-LV"/>
          </w:rPr>
          <w:t>www.tukums.lv</w:t>
        </w:r>
      </w:hyperlink>
      <w:r w:rsidR="009442F9" w:rsidRPr="009442F9">
        <w:rPr>
          <w:rFonts w:eastAsia="Times New Roman" w:cs="Times New Roman"/>
          <w:color w:val="1C1C1C"/>
          <w:sz w:val="20"/>
          <w:szCs w:val="20"/>
          <w:u w:val="single"/>
          <w:lang w:val="fr-FR" w:eastAsia="lv-LV"/>
        </w:rPr>
        <w:t xml:space="preserve"> </w:t>
      </w:r>
      <w:r w:rsidR="009442F9" w:rsidRPr="009442F9">
        <w:rPr>
          <w:rFonts w:eastAsia="Times New Roman" w:cs="Times New Roman"/>
          <w:color w:val="1C1C1C"/>
          <w:sz w:val="20"/>
          <w:szCs w:val="20"/>
          <w:lang w:eastAsia="lv-LV"/>
        </w:rPr>
        <w:t xml:space="preserve">     </w:t>
      </w:r>
      <w:r w:rsidR="009442F9" w:rsidRPr="009442F9">
        <w:rPr>
          <w:rFonts w:eastAsia="Times New Roman" w:cs="Times New Roman"/>
          <w:color w:val="1C1C1C"/>
          <w:sz w:val="20"/>
          <w:szCs w:val="20"/>
          <w:lang w:val="fr-FR" w:eastAsia="lv-LV"/>
        </w:rPr>
        <w:t xml:space="preserve">e-pasts: </w:t>
      </w:r>
      <w:hyperlink r:id="rId22" w:history="1">
        <w:r w:rsidR="009442F9" w:rsidRPr="009442F9">
          <w:rPr>
            <w:rFonts w:eastAsia="Times New Roman" w:cs="Times New Roman"/>
            <w:color w:val="0000FF"/>
            <w:sz w:val="20"/>
            <w:szCs w:val="20"/>
            <w:u w:val="single"/>
            <w:lang w:val="fr-FR" w:eastAsia="lv-LV"/>
          </w:rPr>
          <w:t>dome@tukums.lv</w:t>
        </w:r>
      </w:hyperlink>
      <w:r w:rsidR="009442F9" w:rsidRPr="009442F9">
        <w:rPr>
          <w:rFonts w:eastAsia="Times New Roman" w:cs="Times New Roman"/>
          <w:color w:val="1C1C1C"/>
          <w:sz w:val="20"/>
          <w:szCs w:val="20"/>
          <w:lang w:val="fr-FR" w:eastAsia="lv-LV"/>
        </w:rPr>
        <w:t xml:space="preserve">         </w:t>
      </w:r>
    </w:p>
    <w:p w:rsidR="009442F9" w:rsidRPr="009442F9" w:rsidRDefault="009442F9" w:rsidP="009442F9">
      <w:pPr>
        <w:suppressAutoHyphens/>
        <w:jc w:val="left"/>
        <w:rPr>
          <w:rFonts w:eastAsia="Times New Roman" w:cs="Times New Roman"/>
          <w:sz w:val="16"/>
          <w:szCs w:val="16"/>
          <w:lang w:val="fr-FR" w:eastAsia="lv-LV"/>
        </w:rPr>
      </w:pPr>
      <w:r w:rsidRPr="009442F9">
        <w:rPr>
          <w:rFonts w:eastAsia="Times New Roman" w:cs="Times New Roman"/>
          <w:noProof/>
          <w:sz w:val="20"/>
          <w:szCs w:val="20"/>
          <w:lang w:eastAsia="lv-LV"/>
        </w:rPr>
        <mc:AlternateContent>
          <mc:Choice Requires="wps">
            <w:drawing>
              <wp:anchor distT="0" distB="0" distL="114300" distR="114300" simplePos="0" relativeHeight="251677696" behindDoc="0" locked="0" layoutInCell="1" allowOverlap="1" wp14:anchorId="722F9EF6" wp14:editId="27F23B41">
                <wp:simplePos x="0" y="0"/>
                <wp:positionH relativeFrom="column">
                  <wp:posOffset>1600200</wp:posOffset>
                </wp:positionH>
                <wp:positionV relativeFrom="paragraph">
                  <wp:posOffset>3657600</wp:posOffset>
                </wp:positionV>
                <wp:extent cx="0"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9B3DDE7" id="Straight Connector 5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C0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Kaw6Qk&#10;7mBGB2cwb1qHSiUldFAZBE7oVK9tDgml3BtfK7nIg35W5LtFUpUtlg0LjF+vGlBSnxG/SfEbq+G+&#10;Y/9FUYjBJ6dC2y616TwkNARdwnSu9+mwi0NkOCTjaYzzMUUb6z4z1SFvFJHg0rcM5/j8bJ2ngPMx&#10;xB9LteNChLELifoiWs1n85BgleDUO32YNc2xFAadsRdO+EI94HkMM+okaQBrGabbm+0wF4MNlwvp&#10;8aAIoHOzBmX8WCWr7XK7zCbZbLGdZElVTT7tymyy2KUf59WH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GSELQXAgAAMgQAAA4AAAAAAAAAAAAAAAAALgIAAGRycy9lMm9Eb2MueG1sUEsBAi0AFAAGAAgA&#10;AAAhAPfhhzPcAAAACwEAAA8AAAAAAAAAAAAAAAAAcQQAAGRycy9kb3ducmV2LnhtbFBLBQYAAAAA&#10;BAAEAPMAAAB6BQAAAAA=&#10;"/>
            </w:pict>
          </mc:Fallback>
        </mc:AlternateContent>
      </w:r>
      <w:r w:rsidRPr="009442F9">
        <w:rPr>
          <w:rFonts w:eastAsia="Times New Roman" w:cs="Times New Roman"/>
          <w:noProof/>
          <w:sz w:val="20"/>
          <w:szCs w:val="20"/>
          <w:lang w:eastAsia="lv-LV"/>
        </w:rPr>
        <mc:AlternateContent>
          <mc:Choice Requires="wps">
            <w:drawing>
              <wp:anchor distT="0" distB="0" distL="114300" distR="114300" simplePos="0" relativeHeight="251678720" behindDoc="0" locked="0" layoutInCell="1" allowOverlap="1" wp14:anchorId="12D7F812" wp14:editId="02547AA6">
                <wp:simplePos x="0" y="0"/>
                <wp:positionH relativeFrom="column">
                  <wp:posOffset>1600200</wp:posOffset>
                </wp:positionH>
                <wp:positionV relativeFrom="paragraph">
                  <wp:posOffset>3657600</wp:posOffset>
                </wp:positionV>
                <wp:extent cx="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3D5FB02" id="Straight Connector 5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5u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4uMF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vLrm4XAgAAMgQAAA4AAAAAAAAAAAAAAAAALgIAAGRycy9lMm9Eb2MueG1sUEsBAi0AFAAGAAgA&#10;AAAhAPfhhzPcAAAACwEAAA8AAAAAAAAAAAAAAAAAcQQAAGRycy9kb3ducmV2LnhtbFBLBQYAAAAA&#10;BAAEAPMAAAB6BQAAAAA=&#10;"/>
            </w:pict>
          </mc:Fallback>
        </mc:AlternateContent>
      </w:r>
      <w:r w:rsidRPr="009442F9">
        <w:rPr>
          <w:rFonts w:eastAsia="Times New Roman" w:cs="Times New Roman"/>
          <w:noProof/>
          <w:sz w:val="20"/>
          <w:szCs w:val="20"/>
          <w:lang w:eastAsia="lv-LV"/>
        </w:rPr>
        <mc:AlternateContent>
          <mc:Choice Requires="wps">
            <w:drawing>
              <wp:anchor distT="0" distB="0" distL="114300" distR="114300" simplePos="0" relativeHeight="251679744" behindDoc="0" locked="0" layoutInCell="1" allowOverlap="1" wp14:anchorId="7DF1D6F1" wp14:editId="41CFD4F0">
                <wp:simplePos x="0" y="0"/>
                <wp:positionH relativeFrom="column">
                  <wp:posOffset>1600200</wp:posOffset>
                </wp:positionH>
                <wp:positionV relativeFrom="paragraph">
                  <wp:posOffset>3657600</wp:posOffset>
                </wp:positionV>
                <wp:extent cx="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844B3DA" id="Straight Connector 6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b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W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ENVucXAgAAMgQAAA4AAAAAAAAAAAAAAAAALgIAAGRycy9lMm9Eb2MueG1sUEsBAi0AFAAGAAgA&#10;AAAhAPfhhzPcAAAACwEAAA8AAAAAAAAAAAAAAAAAcQQAAGRycy9kb3ducmV2LnhtbFBLBQYAAAAA&#10;BAAEAPMAAAB6BQAAAAA=&#10;"/>
            </w:pict>
          </mc:Fallback>
        </mc:AlternateContent>
      </w:r>
      <w:r w:rsidRPr="009442F9">
        <w:rPr>
          <w:rFonts w:eastAsia="Times New Roman" w:cs="Times New Roman"/>
          <w:noProof/>
          <w:sz w:val="20"/>
          <w:szCs w:val="20"/>
          <w:lang w:eastAsia="lv-LV"/>
        </w:rPr>
        <mc:AlternateContent>
          <mc:Choice Requires="wps">
            <w:drawing>
              <wp:anchor distT="0" distB="0" distL="114300" distR="114300" simplePos="0" relativeHeight="251680768" behindDoc="0" locked="0" layoutInCell="1" allowOverlap="1" wp14:anchorId="5D28CFA1" wp14:editId="01B24888">
                <wp:simplePos x="0" y="0"/>
                <wp:positionH relativeFrom="column">
                  <wp:posOffset>-180975</wp:posOffset>
                </wp:positionH>
                <wp:positionV relativeFrom="paragraph">
                  <wp:posOffset>134620</wp:posOffset>
                </wp:positionV>
                <wp:extent cx="6127115" cy="0"/>
                <wp:effectExtent l="0" t="19050" r="698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2E85E39" id="Straight Connector 6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" strokeweight="3.25pt">
                <v:stroke linestyle="thickThin"/>
              </v:line>
            </w:pict>
          </mc:Fallback>
        </mc:AlternateContent>
      </w:r>
    </w:p>
    <w:p w:rsidR="009442F9" w:rsidRPr="009442F9" w:rsidRDefault="009442F9" w:rsidP="009442F9">
      <w:pPr>
        <w:suppressAutoHyphens/>
        <w:jc w:val="left"/>
        <w:rPr>
          <w:rFonts w:eastAsia="Times New Roman" w:cs="Times New Roman"/>
          <w:szCs w:val="36"/>
          <w:lang w:val="fr-FR" w:eastAsia="lv-LV"/>
        </w:rPr>
      </w:pPr>
    </w:p>
    <w:p w:rsidR="009442F9" w:rsidRPr="009442F9" w:rsidRDefault="009442F9" w:rsidP="009442F9">
      <w:pPr>
        <w:suppressAutoHyphens/>
        <w:ind w:left="5760" w:firstLine="720"/>
        <w:jc w:val="both"/>
        <w:rPr>
          <w:rFonts w:eastAsia="Times New Roman" w:cs="Times New Roman"/>
          <w:sz w:val="20"/>
          <w:szCs w:val="20"/>
          <w:lang w:val="de-DE" w:eastAsia="lv-LV"/>
        </w:rPr>
      </w:pPr>
    </w:p>
    <w:p w:rsidR="009442F9" w:rsidRPr="009442F9" w:rsidRDefault="009442F9" w:rsidP="009442F9">
      <w:pPr>
        <w:suppressAutoHyphens/>
        <w:ind w:left="5760" w:right="-625" w:firstLine="720"/>
        <w:jc w:val="both"/>
        <w:rPr>
          <w:rFonts w:eastAsia="Times New Roman" w:cs="Times New Roman"/>
          <w:sz w:val="20"/>
          <w:szCs w:val="20"/>
          <w:lang w:val="de-DE" w:eastAsia="lv-LV"/>
        </w:rPr>
      </w:pPr>
      <w:r w:rsidRPr="009442F9">
        <w:rPr>
          <w:rFonts w:eastAsia="Times New Roman" w:cs="Times New Roman"/>
          <w:sz w:val="20"/>
          <w:szCs w:val="20"/>
          <w:lang w:val="de-DE" w:eastAsia="lv-LV"/>
        </w:rPr>
        <w:t>APSTIPRINĀTI</w:t>
      </w:r>
    </w:p>
    <w:p w:rsidR="009442F9" w:rsidRPr="009442F9" w:rsidRDefault="009442F9" w:rsidP="009442F9">
      <w:pPr>
        <w:suppressAutoHyphens/>
        <w:ind w:left="6480" w:right="-625"/>
        <w:jc w:val="left"/>
        <w:rPr>
          <w:rFonts w:eastAsia="Times New Roman" w:cs="Times New Roman"/>
          <w:sz w:val="20"/>
          <w:szCs w:val="24"/>
          <w:lang w:eastAsia="lv-LV"/>
        </w:rPr>
      </w:pPr>
      <w:r w:rsidRPr="009442F9">
        <w:rPr>
          <w:rFonts w:eastAsia="Times New Roman" w:cs="Times New Roman"/>
          <w:sz w:val="20"/>
          <w:szCs w:val="24"/>
          <w:lang w:eastAsia="lv-LV"/>
        </w:rPr>
        <w:t>ar Tukuma novada Domes 23.10.2014.</w:t>
      </w:r>
    </w:p>
    <w:p w:rsidR="009442F9" w:rsidRPr="009442F9" w:rsidRDefault="009442F9" w:rsidP="009442F9">
      <w:pPr>
        <w:suppressAutoHyphens/>
        <w:ind w:left="5760" w:right="-625" w:firstLine="720"/>
        <w:jc w:val="both"/>
        <w:rPr>
          <w:rFonts w:eastAsia="Times New Roman" w:cs="Times New Roman"/>
          <w:sz w:val="20"/>
          <w:szCs w:val="20"/>
          <w:lang w:val="de-DE" w:eastAsia="lv-LV"/>
        </w:rPr>
      </w:pPr>
      <w:r w:rsidRPr="009442F9">
        <w:rPr>
          <w:rFonts w:eastAsia="Times New Roman" w:cs="Times New Roman"/>
          <w:sz w:val="20"/>
          <w:szCs w:val="20"/>
          <w:lang w:val="de-DE" w:eastAsia="lv-LV"/>
        </w:rPr>
        <w:t>lēmumu (prot.Nr. 12,2.§.).</w:t>
      </w:r>
    </w:p>
    <w:p w:rsidR="009442F9" w:rsidRPr="009442F9" w:rsidRDefault="009442F9" w:rsidP="009442F9">
      <w:pPr>
        <w:suppressAutoHyphens/>
        <w:ind w:left="5760" w:right="-625" w:firstLine="720"/>
        <w:jc w:val="both"/>
        <w:rPr>
          <w:rFonts w:eastAsia="Times New Roman" w:cs="Times New Roman"/>
          <w:sz w:val="20"/>
          <w:szCs w:val="20"/>
          <w:lang w:val="de-DE" w:eastAsia="lv-LV"/>
        </w:rPr>
      </w:pPr>
    </w:p>
    <w:p w:rsidR="009442F9" w:rsidRPr="009442F9" w:rsidRDefault="009442F9" w:rsidP="009442F9">
      <w:pPr>
        <w:suppressAutoHyphens/>
        <w:ind w:left="6480" w:right="-625"/>
        <w:jc w:val="both"/>
        <w:rPr>
          <w:rFonts w:eastAsia="Times New Roman" w:cs="Times New Roman"/>
          <w:sz w:val="20"/>
          <w:szCs w:val="20"/>
          <w:lang w:eastAsia="lv-LV"/>
        </w:rPr>
      </w:pPr>
      <w:r w:rsidRPr="009442F9">
        <w:rPr>
          <w:rFonts w:eastAsia="Times New Roman" w:cs="Times New Roman"/>
          <w:sz w:val="20"/>
          <w:szCs w:val="20"/>
          <w:lang w:eastAsia="lv-LV"/>
        </w:rPr>
        <w:t xml:space="preserve">Ar grozījumiem, kas izdarīti ar </w:t>
      </w:r>
    </w:p>
    <w:p w:rsidR="009442F9" w:rsidRPr="009442F9" w:rsidRDefault="009442F9" w:rsidP="009442F9">
      <w:pPr>
        <w:suppressAutoHyphens/>
        <w:ind w:left="6480" w:right="-625"/>
        <w:jc w:val="both"/>
        <w:rPr>
          <w:rFonts w:eastAsia="Times New Roman" w:cs="Times New Roman"/>
          <w:sz w:val="20"/>
          <w:szCs w:val="20"/>
          <w:lang w:eastAsia="lv-LV"/>
        </w:rPr>
      </w:pPr>
      <w:r w:rsidRPr="009442F9">
        <w:rPr>
          <w:rFonts w:eastAsia="Times New Roman" w:cs="Times New Roman"/>
          <w:sz w:val="20"/>
          <w:szCs w:val="20"/>
          <w:lang w:eastAsia="lv-LV"/>
        </w:rPr>
        <w:t>Tukuma novada Domes lēmumu:</w:t>
      </w:r>
    </w:p>
    <w:p w:rsidR="009442F9" w:rsidRPr="009442F9" w:rsidRDefault="009442F9" w:rsidP="009442F9">
      <w:pPr>
        <w:suppressAutoHyphens/>
        <w:ind w:left="5760" w:right="43" w:firstLine="720"/>
        <w:jc w:val="both"/>
        <w:rPr>
          <w:rFonts w:eastAsia="Times New Roman" w:cs="Times New Roman"/>
          <w:sz w:val="20"/>
          <w:szCs w:val="20"/>
          <w:lang w:eastAsia="lv-LV"/>
        </w:rPr>
      </w:pPr>
      <w:r w:rsidRPr="009442F9">
        <w:rPr>
          <w:rFonts w:eastAsia="Times New Roman" w:cs="Times New Roman"/>
          <w:sz w:val="20"/>
          <w:szCs w:val="20"/>
          <w:lang w:eastAsia="lv-LV"/>
        </w:rPr>
        <w:t>02.07.2015. (prot. Nr.7,8.§.)</w:t>
      </w:r>
    </w:p>
    <w:p w:rsidR="009442F9" w:rsidRPr="009442F9" w:rsidRDefault="009442F9" w:rsidP="009442F9">
      <w:pPr>
        <w:suppressAutoHyphens/>
        <w:ind w:left="5760" w:firstLine="720"/>
        <w:jc w:val="both"/>
        <w:rPr>
          <w:rFonts w:eastAsia="Times New Roman" w:cs="Times New Roman"/>
          <w:sz w:val="20"/>
          <w:szCs w:val="20"/>
          <w:lang w:val="de-DE" w:eastAsia="lv-LV"/>
        </w:rPr>
      </w:pPr>
    </w:p>
    <w:p w:rsidR="009442F9" w:rsidRPr="009442F9" w:rsidRDefault="009442F9" w:rsidP="009442F9">
      <w:pPr>
        <w:suppressAutoHyphens/>
        <w:jc w:val="center"/>
        <w:rPr>
          <w:rFonts w:eastAsia="Times New Roman" w:cs="Times New Roman"/>
          <w:b/>
          <w:szCs w:val="20"/>
          <w:lang w:val="de-DE" w:eastAsia="lv-LV"/>
        </w:rPr>
      </w:pPr>
      <w:r w:rsidRPr="009442F9">
        <w:rPr>
          <w:rFonts w:eastAsia="Times New Roman" w:cs="Times New Roman"/>
          <w:b/>
          <w:szCs w:val="20"/>
          <w:lang w:val="de-DE" w:eastAsia="lv-LV"/>
        </w:rPr>
        <w:t>SAISTOŠIE NOTEIKUMI</w:t>
      </w:r>
    </w:p>
    <w:p w:rsidR="009442F9" w:rsidRPr="009442F9" w:rsidRDefault="009442F9" w:rsidP="009442F9">
      <w:pPr>
        <w:suppressAutoHyphens/>
        <w:jc w:val="center"/>
        <w:rPr>
          <w:rFonts w:eastAsia="Times New Roman" w:cs="Times New Roman"/>
          <w:szCs w:val="20"/>
          <w:lang w:val="de-DE" w:eastAsia="lv-LV"/>
        </w:rPr>
      </w:pPr>
      <w:r w:rsidRPr="009442F9">
        <w:rPr>
          <w:rFonts w:eastAsia="Times New Roman" w:cs="Times New Roman"/>
          <w:szCs w:val="20"/>
          <w:lang w:val="de-DE" w:eastAsia="lv-LV"/>
        </w:rPr>
        <w:t>Tukumā</w:t>
      </w:r>
    </w:p>
    <w:p w:rsidR="009442F9" w:rsidRPr="009442F9" w:rsidRDefault="009442F9" w:rsidP="009442F9">
      <w:pPr>
        <w:suppressAutoHyphens/>
        <w:jc w:val="left"/>
        <w:rPr>
          <w:rFonts w:eastAsia="Times New Roman" w:cs="Times New Roman"/>
          <w:b/>
          <w:szCs w:val="20"/>
          <w:lang w:val="de-DE" w:eastAsia="lv-LV"/>
        </w:rPr>
      </w:pPr>
      <w:r w:rsidRPr="009442F9">
        <w:rPr>
          <w:rFonts w:eastAsia="Times New Roman" w:cs="Times New Roman"/>
          <w:szCs w:val="20"/>
          <w:lang w:val="de-DE" w:eastAsia="lv-LV"/>
        </w:rPr>
        <w:t>2014.gada 23.oktobrī</w:t>
      </w:r>
      <w:r w:rsidRPr="009442F9">
        <w:rPr>
          <w:rFonts w:eastAsia="Times New Roman" w:cs="Times New Roman"/>
          <w:szCs w:val="20"/>
          <w:lang w:val="de-DE" w:eastAsia="lv-LV"/>
        </w:rPr>
        <w:tab/>
      </w:r>
      <w:r w:rsidRPr="009442F9">
        <w:rPr>
          <w:rFonts w:eastAsia="Times New Roman" w:cs="Times New Roman"/>
          <w:szCs w:val="20"/>
          <w:lang w:val="de-DE" w:eastAsia="lv-LV"/>
        </w:rPr>
        <w:tab/>
      </w:r>
      <w:r w:rsidRPr="009442F9">
        <w:rPr>
          <w:rFonts w:eastAsia="Times New Roman" w:cs="Times New Roman"/>
          <w:szCs w:val="20"/>
          <w:lang w:val="de-DE" w:eastAsia="lv-LV"/>
        </w:rPr>
        <w:tab/>
      </w:r>
      <w:r w:rsidRPr="009442F9">
        <w:rPr>
          <w:rFonts w:eastAsia="Times New Roman" w:cs="Times New Roman"/>
          <w:szCs w:val="20"/>
          <w:lang w:val="de-DE" w:eastAsia="lv-LV"/>
        </w:rPr>
        <w:tab/>
      </w:r>
      <w:r w:rsidRPr="009442F9">
        <w:rPr>
          <w:rFonts w:eastAsia="Times New Roman" w:cs="Times New Roman"/>
          <w:szCs w:val="20"/>
          <w:lang w:val="de-DE" w:eastAsia="lv-LV"/>
        </w:rPr>
        <w:tab/>
        <w:t xml:space="preserve">                                                          </w:t>
      </w:r>
      <w:r w:rsidRPr="009442F9">
        <w:rPr>
          <w:rFonts w:eastAsia="Times New Roman" w:cs="Times New Roman"/>
          <w:b/>
          <w:szCs w:val="20"/>
          <w:lang w:val="de-DE" w:eastAsia="lv-LV"/>
        </w:rPr>
        <w:t>Nr.20</w:t>
      </w:r>
    </w:p>
    <w:p w:rsidR="009442F9" w:rsidRPr="009442F9" w:rsidRDefault="009442F9" w:rsidP="009442F9">
      <w:pPr>
        <w:suppressAutoHyphens/>
        <w:rPr>
          <w:rFonts w:eastAsia="Times New Roman" w:cs="Times New Roman"/>
          <w:szCs w:val="20"/>
          <w:lang w:val="de-DE" w:eastAsia="lv-LV"/>
        </w:rPr>
      </w:pPr>
      <w:r w:rsidRPr="009442F9">
        <w:rPr>
          <w:rFonts w:eastAsia="Times New Roman" w:cs="Times New Roman"/>
          <w:szCs w:val="20"/>
          <w:lang w:val="de-DE" w:eastAsia="lv-LV"/>
        </w:rPr>
        <w:t>(prot.Nr.12, 2.§.)</w:t>
      </w:r>
    </w:p>
    <w:p w:rsidR="009442F9" w:rsidRPr="009442F9" w:rsidRDefault="009442F9" w:rsidP="009442F9">
      <w:pPr>
        <w:suppressAutoHyphens/>
        <w:ind w:left="284" w:hanging="284"/>
        <w:jc w:val="both"/>
        <w:rPr>
          <w:rFonts w:eastAsia="Times New Roman" w:cs="Times New Roman"/>
          <w:b/>
          <w:szCs w:val="20"/>
          <w:lang w:val="de-DE" w:eastAsia="lv-LV"/>
        </w:rPr>
      </w:pPr>
      <w:r w:rsidRPr="009442F9">
        <w:rPr>
          <w:rFonts w:eastAsia="Times New Roman" w:cs="Times New Roman"/>
          <w:b/>
          <w:szCs w:val="20"/>
          <w:lang w:val="de-DE" w:eastAsia="lv-LV"/>
        </w:rPr>
        <w:t xml:space="preserve">Par nekustamā īpašuma nodokli </w:t>
      </w:r>
    </w:p>
    <w:p w:rsidR="009442F9" w:rsidRPr="009442F9" w:rsidRDefault="009442F9" w:rsidP="009442F9">
      <w:pPr>
        <w:suppressAutoHyphens/>
        <w:ind w:left="284" w:hanging="284"/>
        <w:jc w:val="both"/>
        <w:rPr>
          <w:rFonts w:eastAsia="Times New Roman" w:cs="Times New Roman"/>
          <w:b/>
          <w:szCs w:val="20"/>
          <w:lang w:val="de-DE" w:eastAsia="lv-LV"/>
        </w:rPr>
      </w:pPr>
      <w:r w:rsidRPr="009442F9">
        <w:rPr>
          <w:rFonts w:eastAsia="Times New Roman" w:cs="Times New Roman"/>
          <w:b/>
          <w:szCs w:val="20"/>
          <w:lang w:val="de-DE" w:eastAsia="lv-LV"/>
        </w:rPr>
        <w:t>Tukuma novadā</w:t>
      </w:r>
    </w:p>
    <w:p w:rsidR="009442F9" w:rsidRPr="009442F9" w:rsidRDefault="009442F9" w:rsidP="009442F9">
      <w:pPr>
        <w:suppressAutoHyphens/>
        <w:ind w:left="5760"/>
        <w:jc w:val="both"/>
        <w:rPr>
          <w:rFonts w:eastAsia="Times New Roman" w:cs="Times New Roman"/>
          <w:sz w:val="20"/>
          <w:szCs w:val="20"/>
          <w:lang w:val="de-DE" w:eastAsia="lv-LV"/>
        </w:rPr>
      </w:pPr>
      <w:r w:rsidRPr="009442F9">
        <w:rPr>
          <w:rFonts w:eastAsia="Times New Roman" w:cs="Times New Roman"/>
          <w:sz w:val="20"/>
          <w:szCs w:val="20"/>
          <w:lang w:val="de-DE" w:eastAsia="lv-LV"/>
        </w:rPr>
        <w:t xml:space="preserve">Izdoti saskaņā ar likuma </w:t>
      </w:r>
      <w:hyperlink r:id="rId23" w:history="1">
        <w:r w:rsidRPr="009442F9">
          <w:rPr>
            <w:rFonts w:eastAsia="Times New Roman" w:cs="Times New Roman"/>
            <w:sz w:val="20"/>
            <w:szCs w:val="20"/>
            <w:u w:val="single"/>
            <w:lang w:val="de-DE" w:eastAsia="lv-LV"/>
          </w:rPr>
          <w:t>„Par pašvaldībām”</w:t>
        </w:r>
      </w:hyperlink>
      <w:r w:rsidRPr="009442F9">
        <w:rPr>
          <w:rFonts w:eastAsia="Times New Roman" w:cs="Times New Roman"/>
          <w:sz w:val="20"/>
          <w:szCs w:val="20"/>
          <w:lang w:val="de-DE" w:eastAsia="lv-LV"/>
        </w:rPr>
        <w:t xml:space="preserve"> 14.panta trešo daļu, 43.panta trešo daļu un 46.pantu un likuma „</w:t>
      </w:r>
      <w:hyperlink r:id="rId24" w:history="1">
        <w:r w:rsidRPr="009442F9">
          <w:rPr>
            <w:rFonts w:eastAsia="Times New Roman" w:cs="Times New Roman"/>
            <w:sz w:val="20"/>
            <w:szCs w:val="20"/>
            <w:u w:val="single"/>
            <w:lang w:val="de-DE" w:eastAsia="lv-LV"/>
          </w:rPr>
          <w:t>Par nekustamā īpašuma nodokli</w:t>
        </w:r>
      </w:hyperlink>
      <w:r w:rsidRPr="009442F9">
        <w:rPr>
          <w:rFonts w:eastAsia="Times New Roman" w:cs="Times New Roman"/>
          <w:sz w:val="20"/>
          <w:szCs w:val="20"/>
          <w:lang w:val="de-DE" w:eastAsia="lv-LV"/>
        </w:rPr>
        <w:t>” 1.panta otrās daļas 9.</w:t>
      </w:r>
      <w:r w:rsidRPr="009442F9">
        <w:rPr>
          <w:rFonts w:eastAsia="Times New Roman" w:cs="Times New Roman"/>
          <w:sz w:val="20"/>
          <w:szCs w:val="20"/>
          <w:vertAlign w:val="superscript"/>
          <w:lang w:val="de-DE" w:eastAsia="lv-LV"/>
        </w:rPr>
        <w:t>1</w:t>
      </w:r>
      <w:r w:rsidRPr="009442F9">
        <w:rPr>
          <w:rFonts w:eastAsia="Times New Roman" w:cs="Times New Roman"/>
          <w:sz w:val="20"/>
          <w:szCs w:val="20"/>
          <w:lang w:val="de-DE" w:eastAsia="lv-LV"/>
        </w:rPr>
        <w:t>punktu, 3.panta 1.</w:t>
      </w:r>
      <w:r w:rsidRPr="009442F9">
        <w:rPr>
          <w:rFonts w:eastAsia="Times New Roman" w:cs="Times New Roman"/>
          <w:sz w:val="20"/>
          <w:szCs w:val="20"/>
          <w:vertAlign w:val="superscript"/>
          <w:lang w:val="de-DE" w:eastAsia="lv-LV"/>
        </w:rPr>
        <w:t>4</w:t>
      </w:r>
      <w:r w:rsidRPr="009442F9">
        <w:rPr>
          <w:rFonts w:eastAsia="Times New Roman" w:cs="Times New Roman"/>
          <w:sz w:val="20"/>
          <w:szCs w:val="20"/>
          <w:lang w:val="de-DE" w:eastAsia="lv-LV"/>
        </w:rPr>
        <w:t>daļu, 2.panta astoto prim daļu, 5.panta ceturto daļu un Pārejas noteikumu 63.punktu.</w:t>
      </w:r>
    </w:p>
    <w:p w:rsidR="009442F9" w:rsidRPr="009442F9" w:rsidRDefault="009442F9" w:rsidP="009442F9">
      <w:pPr>
        <w:suppressAutoHyphens/>
        <w:ind w:left="284" w:hanging="284"/>
        <w:jc w:val="both"/>
        <w:rPr>
          <w:rFonts w:eastAsia="Times New Roman" w:cs="Times New Roman"/>
          <w:szCs w:val="20"/>
          <w:lang w:val="de-DE" w:eastAsia="lv-LV"/>
        </w:rPr>
      </w:pPr>
      <w:r w:rsidRPr="009442F9">
        <w:rPr>
          <w:rFonts w:eastAsia="Times New Roman" w:cs="Times New Roman"/>
          <w:szCs w:val="20"/>
          <w:lang w:val="de-DE" w:eastAsia="lv-LV"/>
        </w:rPr>
        <w:t> </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 Saistošie noteikumi nosaka kārtību, kādā Tukuma novada administratīvajā teritorijā var piešķirt nekustamā īpašuma nodokļa atvieglojumus atsevišķām maksātāju kategorijām, kā tiek klasificētas vidi degradējošās būves, sagruvušas un cilvēku drošību apdraudošas būves un </w:t>
      </w:r>
      <w:r w:rsidRPr="009442F9">
        <w:rPr>
          <w:rFonts w:eastAsia="Times New Roman" w:cs="Times New Roman"/>
          <w:color w:val="FF0000"/>
          <w:szCs w:val="24"/>
          <w:lang w:val="de-DE" w:eastAsia="lv-LV" w:bidi="lo-L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9442F9">
        <w:rPr>
          <w:rFonts w:eastAsia="Times New Roman" w:cs="Times New Roman"/>
          <w:color w:val="FF0000"/>
          <w:szCs w:val="24"/>
          <w:lang w:val="de-DE" w:eastAsia="lv-LV" w:bidi="lo-LA"/>
          <w14:textOutline w14:w="0" w14:cap="flat" w14:cmpd="sng" w14:algn="ctr">
            <w14:noFill/>
            <w14:prstDash w14:val="solid"/>
            <w14:round/>
          </w14:textOutline>
        </w:rPr>
        <w:t>būves, kuru būvniecībā pārsniegts normatīvajos aktos noteiktais kopējais būvdarbu veikšanas ilgums, inženierbūves-laukumus, kas tiek izmantoti kā transportlīdzekļu maksas stāvlaukumi</w:t>
      </w:r>
      <w:r w:rsidRPr="009442F9">
        <w:rPr>
          <w:rFonts w:eastAsia="Times New Roman" w:cs="Times New Roman"/>
          <w:color w:val="FF0000"/>
          <w:szCs w:val="20"/>
          <w:lang w:val="de-DE" w:eastAsia="lv-LV" w:bidi="lo-LA"/>
          <w14:textOutline w14:w="0" w14:cap="flat" w14:cmpd="sng" w14:algn="ctr">
            <w14:noFill/>
            <w14:prstDash w14:val="solid"/>
            <w14:round/>
          </w14:textOutline>
        </w:rPr>
        <w:t>,</w:t>
      </w:r>
      <w:r w:rsidRPr="009442F9">
        <w:rPr>
          <w:rFonts w:eastAsia="Times New Roman" w:cs="Times New Roman"/>
          <w:szCs w:val="20"/>
          <w:lang w:val="de-DE" w:eastAsia="lv-LV" w:bidi="lo-LA"/>
        </w:rPr>
        <w:t xml:space="preserve"> kā arī nosaka nekustamā īpašuma nodokļa maksāšanas kārtību un nekustamā īpašuma nodokļa maksāšanas paziņojumu piespiedu izpildes termiņu.</w:t>
      </w:r>
    </w:p>
    <w:p w:rsidR="009442F9" w:rsidRPr="009442F9" w:rsidRDefault="009442F9" w:rsidP="009442F9">
      <w:pPr>
        <w:suppressAutoHyphens/>
        <w:ind w:firstLine="720"/>
        <w:jc w:val="both"/>
        <w:rPr>
          <w:rFonts w:eastAsia="Times New Roman" w:cs="Times New Roman"/>
          <w:szCs w:val="20"/>
          <w:lang w:val="de-DE" w:eastAsia="lv-LV" w:bidi="lo-LA"/>
        </w:rPr>
      </w:pP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bidi="lo-LA"/>
        </w:rPr>
        <w:t>2.</w:t>
      </w:r>
      <w:r w:rsidRPr="009442F9">
        <w:rPr>
          <w:rFonts w:eastAsia="Times New Roman" w:cs="Times New Roman"/>
          <w:szCs w:val="20"/>
          <w:lang w:val="de-DE" w:eastAsia="lv-LV"/>
        </w:rPr>
        <w:t xml:space="preserve"> Atvieglojumu saņēmēji ir fiziskas vai juridiskas personas, kuru īpašumā, valdījumā vai lietošanā ir nekustamais īpašums Tukuma novadā. Nekustamā īpašuma nodokļa atvieglojumus piešķir personām, kurām par viena nekustamā īpašuma objektu (tā daļu) aprēķinātā nekustamā īpašuma nodokļa apmērs taksācijas gadā </w:t>
      </w:r>
      <w:r w:rsidRPr="009442F9">
        <w:rPr>
          <w:rFonts w:eastAsia="Times New Roman" w:cs="Times New Roman"/>
          <w:color w:val="000000"/>
          <w:szCs w:val="20"/>
          <w:lang w:val="de-DE" w:eastAsia="lv-LV"/>
        </w:rPr>
        <w:t xml:space="preserve">pārsniedz 14,29 </w:t>
      </w:r>
      <w:r w:rsidRPr="009442F9">
        <w:rPr>
          <w:rFonts w:eastAsia="Times New Roman" w:cs="Times New Roman"/>
          <w:i/>
          <w:color w:val="000000"/>
          <w:szCs w:val="20"/>
          <w:lang w:val="de-DE" w:eastAsia="lv-LV"/>
        </w:rPr>
        <w:t>euro</w:t>
      </w:r>
      <w:r w:rsidRPr="009442F9">
        <w:rPr>
          <w:rFonts w:eastAsia="Times New Roman" w:cs="Times New Roman"/>
          <w:color w:val="FF0000"/>
          <w:szCs w:val="20"/>
          <w:lang w:val="de-DE" w:eastAsia="lv-LV"/>
        </w:rPr>
        <w:t xml:space="preserve"> </w:t>
      </w:r>
      <w:r w:rsidRPr="009442F9">
        <w:rPr>
          <w:rFonts w:eastAsia="Times New Roman" w:cs="Times New Roman"/>
          <w:szCs w:val="20"/>
          <w:lang w:val="de-DE" w:eastAsia="lv-LV"/>
        </w:rPr>
        <w:t>(minimālais ierobežojums neattiecas uz maznodrošinātām personām).</w:t>
      </w:r>
    </w:p>
    <w:p w:rsidR="009442F9" w:rsidRPr="009442F9" w:rsidRDefault="009442F9" w:rsidP="009442F9">
      <w:pPr>
        <w:suppressAutoHyphens/>
        <w:ind w:firstLine="720"/>
        <w:jc w:val="both"/>
        <w:rPr>
          <w:rFonts w:eastAsia="Times New Roman" w:cs="Times New Roman"/>
          <w:szCs w:val="20"/>
          <w:lang w:val="de-DE" w:eastAsia="lv-LV"/>
        </w:rPr>
      </w:pP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rPr>
        <w:t xml:space="preserve">3. Ja nodokļu maksātājam ir tiesības saņemt atvieglojumus saskaņā ar likumu „Par nekustamā īpašuma nodokli” un Tukuma novada </w:t>
      </w:r>
      <w:r w:rsidRPr="009442F9">
        <w:rPr>
          <w:rFonts w:eastAsia="Times New Roman" w:cs="Times New Roman"/>
          <w:szCs w:val="24"/>
          <w:lang w:val="de-DE" w:eastAsia="lv-LV"/>
        </w:rPr>
        <w:t xml:space="preserve">Domes </w:t>
      </w:r>
      <w:r w:rsidRPr="009442F9">
        <w:rPr>
          <w:rFonts w:eastAsia="Times New Roman" w:cs="Times New Roman"/>
          <w:szCs w:val="24"/>
          <w:lang w:eastAsia="lv-LV"/>
        </w:rPr>
        <w:t>23.10.2014</w:t>
      </w:r>
      <w:r w:rsidRPr="009442F9">
        <w:rPr>
          <w:rFonts w:eastAsia="Times New Roman" w:cs="Times New Roman"/>
          <w:szCs w:val="20"/>
          <w:lang w:val="de-DE" w:eastAsia="lv-LV"/>
        </w:rPr>
        <w:t xml:space="preserve"> saistošajiem noteikumiem Nr.20  „Par nekustamā īpašuma nodokli Tukuma novadā” uz vairākiem nosacījumiem, atvieglojumu piešķir par vienu – personai vislabvēlīgāko nosacījumu.</w:t>
      </w:r>
    </w:p>
    <w:p w:rsidR="009442F9" w:rsidRPr="009442F9" w:rsidRDefault="009442F9" w:rsidP="009442F9">
      <w:pPr>
        <w:suppressAutoHyphens/>
        <w:ind w:firstLine="720"/>
        <w:jc w:val="both"/>
        <w:rPr>
          <w:rFonts w:eastAsia="Times New Roman" w:cs="Times New Roman"/>
          <w:szCs w:val="20"/>
          <w:lang w:val="de-DE" w:eastAsia="lv-LV"/>
        </w:rPr>
      </w:pPr>
    </w:p>
    <w:p w:rsidR="009442F9" w:rsidRPr="009442F9" w:rsidRDefault="009442F9" w:rsidP="009442F9">
      <w:pPr>
        <w:suppressAutoHyphens/>
        <w:ind w:firstLine="720"/>
        <w:jc w:val="both"/>
        <w:rPr>
          <w:rFonts w:eastAsia="Times New Roman" w:cs="Times New Roman"/>
          <w:color w:val="000000"/>
          <w:szCs w:val="24"/>
          <w:lang w:eastAsia="ar-SA"/>
        </w:rPr>
      </w:pPr>
      <w:r w:rsidRPr="009442F9">
        <w:rPr>
          <w:rFonts w:eastAsia="Times New Roman" w:cs="Times New Roman"/>
          <w:color w:val="000000"/>
          <w:szCs w:val="24"/>
          <w:lang w:val="de-DE" w:eastAsia="ar-SA"/>
        </w:rPr>
        <w:t>4</w:t>
      </w:r>
      <w:r w:rsidRPr="009442F9">
        <w:rPr>
          <w:rFonts w:eastAsia="Times New Roman" w:cs="Times New Roman"/>
          <w:color w:val="000000"/>
          <w:szCs w:val="24"/>
          <w:lang w:eastAsia="ar-SA"/>
        </w:rPr>
        <w:t xml:space="preserve">. Nodokļa maksātājiem, kuriem ir nekustamā īpašuma nodokļa parāds Tukuma novada pašvaldībai, nodokļa atlaide netiek piešķirta (neattiecas uz saistošo noteikumu 11.1.apakšpunktu). </w:t>
      </w:r>
    </w:p>
    <w:p w:rsidR="009442F9" w:rsidRPr="009442F9" w:rsidRDefault="009442F9" w:rsidP="009442F9">
      <w:pPr>
        <w:suppressAutoHyphens/>
        <w:ind w:firstLine="720"/>
        <w:jc w:val="left"/>
        <w:rPr>
          <w:rFonts w:eastAsia="Times New Roman" w:cs="Times New Roman"/>
          <w:szCs w:val="24"/>
          <w:lang w:eastAsia="ar-SA"/>
        </w:rPr>
      </w:pPr>
    </w:p>
    <w:p w:rsidR="009442F9" w:rsidRPr="009442F9" w:rsidRDefault="009442F9" w:rsidP="009442F9">
      <w:pPr>
        <w:shd w:val="clear" w:color="auto" w:fill="FFFFFF"/>
        <w:suppressAutoHyphens/>
        <w:ind w:firstLine="720"/>
        <w:jc w:val="both"/>
        <w:rPr>
          <w:rFonts w:eastAsia="Times New Roman" w:cs="Times New Roman"/>
          <w:szCs w:val="24"/>
          <w:lang w:eastAsia="lv-LV"/>
        </w:rPr>
      </w:pPr>
      <w:r w:rsidRPr="009442F9">
        <w:rPr>
          <w:rFonts w:eastAsia="Times New Roman" w:cs="Times New Roman"/>
          <w:szCs w:val="24"/>
          <w:lang w:eastAsia="lv-LV"/>
        </w:rPr>
        <w:t>4</w:t>
      </w:r>
      <w:r w:rsidRPr="009442F9">
        <w:rPr>
          <w:rFonts w:eastAsia="Times New Roman" w:cs="Times New Roman"/>
          <w:szCs w:val="24"/>
          <w:vertAlign w:val="superscript"/>
          <w:lang w:eastAsia="lv-LV"/>
        </w:rPr>
        <w:t>1</w:t>
      </w:r>
      <w:r w:rsidRPr="009442F9">
        <w:rPr>
          <w:rFonts w:eastAsia="Times New Roman" w:cs="Times New Roman"/>
          <w:szCs w:val="24"/>
          <w:lang w:eastAsia="lv-LV"/>
        </w:rPr>
        <w:t>. Nodokļa maksātājiem, kuri ir saimnieciskas darbības veicēji, nodokļa atvieglojumi piešķirami saskaņā ar Komisijas 2013. gada 18. decembra Regulu (ES) </w:t>
      </w:r>
      <w:hyperlink r:id="rId25" w:tooltip="Komisijas Regula (ES) Nr. 1407/2013 ( 2013. gada 18. decembris ) par Līguma par Eiropas Savienības darbību 107. un 108. panta piemērošanu de minimis atbalstam  Dokuments attiecas uz EEZ | Pieņemts: 01.01.2014 | Publicēts: 24.12.2013" w:history="1">
        <w:r w:rsidRPr="009442F9">
          <w:rPr>
            <w:rFonts w:eastAsia="Times New Roman" w:cs="Times New Roman"/>
            <w:szCs w:val="24"/>
            <w:u w:val="single"/>
            <w:lang w:eastAsia="lv-LV"/>
          </w:rPr>
          <w:t>Nr. 1407/2013</w:t>
        </w:r>
      </w:hyperlink>
      <w:r w:rsidRPr="009442F9">
        <w:rPr>
          <w:rFonts w:eastAsia="Times New Roman" w:cs="Times New Roman"/>
          <w:szCs w:val="24"/>
          <w:lang w:eastAsia="lv-LV"/>
        </w:rPr>
        <w:t> par </w:t>
      </w:r>
      <w:hyperlink r:id="rId26" w:history="1">
        <w:r w:rsidRPr="009442F9">
          <w:rPr>
            <w:rFonts w:eastAsia="Times New Roman" w:cs="Times New Roman"/>
            <w:szCs w:val="24"/>
            <w:u w:val="single"/>
            <w:lang w:eastAsia="lv-LV"/>
          </w:rPr>
          <w:t>Līguma par Eiropas Savienības darbību</w:t>
        </w:r>
      </w:hyperlink>
      <w:hyperlink r:id="rId27" w:anchor="pants107" w:history="1">
        <w:r w:rsidRPr="009442F9">
          <w:rPr>
            <w:rFonts w:eastAsia="Times New Roman" w:cs="Times New Roman"/>
            <w:szCs w:val="24"/>
            <w:u w:val="single"/>
            <w:lang w:eastAsia="lv-LV"/>
          </w:rPr>
          <w:t>107.</w:t>
        </w:r>
      </w:hyperlink>
      <w:r w:rsidRPr="009442F9">
        <w:rPr>
          <w:rFonts w:eastAsia="Times New Roman" w:cs="Times New Roman"/>
          <w:szCs w:val="24"/>
          <w:lang w:eastAsia="lv-LV"/>
        </w:rPr>
        <w:t> un </w:t>
      </w:r>
      <w:hyperlink r:id="rId28" w:anchor="pants108" w:history="1">
        <w:r w:rsidRPr="009442F9">
          <w:rPr>
            <w:rFonts w:eastAsia="Times New Roman" w:cs="Times New Roman"/>
            <w:szCs w:val="24"/>
            <w:u w:val="single"/>
            <w:lang w:eastAsia="lv-LV"/>
          </w:rPr>
          <w:t>108.</w:t>
        </w:r>
      </w:hyperlink>
      <w:r w:rsidRPr="009442F9">
        <w:rPr>
          <w:rFonts w:eastAsia="Times New Roman" w:cs="Times New Roman"/>
          <w:szCs w:val="24"/>
          <w:lang w:eastAsia="lv-LV"/>
        </w:rPr>
        <w:t> panta piemērošanu </w:t>
      </w:r>
      <w:hyperlink r:id="rId29" w:history="1">
        <w:r w:rsidRPr="009442F9">
          <w:rPr>
            <w:rFonts w:eastAsia="Times New Roman" w:cs="Times New Roman"/>
            <w:i/>
            <w:iCs/>
            <w:szCs w:val="24"/>
            <w:u w:val="single"/>
            <w:lang w:eastAsia="lv-LV"/>
          </w:rPr>
          <w:t>de minimis</w:t>
        </w:r>
      </w:hyperlink>
      <w:r w:rsidRPr="009442F9">
        <w:rPr>
          <w:rFonts w:eastAsia="Times New Roman" w:cs="Times New Roman"/>
          <w:szCs w:val="24"/>
          <w:lang w:eastAsia="lv-LV"/>
        </w:rPr>
        <w:t> atbalstam (</w:t>
      </w:r>
      <w:hyperlink r:id="rId30" w:history="1">
        <w:r w:rsidRPr="009442F9">
          <w:rPr>
            <w:rFonts w:eastAsia="Times New Roman" w:cs="Times New Roman"/>
            <w:szCs w:val="24"/>
            <w:u w:val="single"/>
            <w:lang w:eastAsia="lv-LV"/>
          </w:rPr>
          <w:t>Eiropas Savienības</w:t>
        </w:r>
      </w:hyperlink>
      <w:r w:rsidRPr="009442F9">
        <w:rPr>
          <w:rFonts w:eastAsia="Times New Roman" w:cs="Times New Roman"/>
          <w:szCs w:val="24"/>
          <w:lang w:eastAsia="lv-LV"/>
        </w:rPr>
        <w:t> Oficiālais Vēstnesis, 2013. gada 24. decembris, Nr. L 352/1) (turpmāk - Komisijas regula </w:t>
      </w:r>
      <w:hyperlink r:id="rId31" w:tooltip="Komisijas Regula (ES) Nr. 1407/2013 ( 2013. gada 18. decembris ) par Līguma par Eiropas Savienības darbību 107. un 108. panta piemērošanu de minimis atbalstam  Dokuments attiecas uz EEZ | Pieņemts: 01.01.2014 | Publicēts: 24.12.2013" w:history="1">
        <w:r w:rsidRPr="009442F9">
          <w:rPr>
            <w:rFonts w:eastAsia="Times New Roman" w:cs="Times New Roman"/>
            <w:szCs w:val="24"/>
            <w:u w:val="single"/>
            <w:lang w:eastAsia="lv-LV"/>
          </w:rPr>
          <w:t>Nr. 1407/2013</w:t>
        </w:r>
      </w:hyperlink>
      <w:r w:rsidRPr="009442F9">
        <w:rPr>
          <w:rFonts w:eastAsia="Times New Roman" w:cs="Times New Roman"/>
          <w:szCs w:val="24"/>
          <w:lang w:eastAsia="lv-LV"/>
        </w:rPr>
        <w:t>), ievērojot, ka:</w:t>
      </w:r>
    </w:p>
    <w:p w:rsidR="009442F9" w:rsidRPr="009442F9" w:rsidRDefault="009442F9" w:rsidP="009442F9">
      <w:pPr>
        <w:suppressAutoHyphens/>
        <w:ind w:left="1276" w:hanging="556"/>
        <w:jc w:val="both"/>
        <w:rPr>
          <w:rFonts w:eastAsia="Times New Roman" w:cs="Times New Roman"/>
          <w:szCs w:val="24"/>
          <w:lang w:eastAsia="lv-LV"/>
        </w:rPr>
      </w:pPr>
      <w:r w:rsidRPr="009442F9">
        <w:rPr>
          <w:rFonts w:eastAsia="Times New Roman" w:cs="Times New Roman"/>
          <w:szCs w:val="24"/>
          <w:lang w:eastAsia="lv-LV"/>
        </w:rPr>
        <w:t>4</w:t>
      </w:r>
      <w:r w:rsidRPr="009442F9">
        <w:rPr>
          <w:rFonts w:eastAsia="Times New Roman" w:cs="Times New Roman"/>
          <w:szCs w:val="24"/>
          <w:vertAlign w:val="superscript"/>
          <w:lang w:eastAsia="lv-LV"/>
        </w:rPr>
        <w:t>1</w:t>
      </w:r>
      <w:r w:rsidRPr="009442F9">
        <w:rPr>
          <w:rFonts w:eastAsia="Times New Roman" w:cs="Times New Roman"/>
          <w:szCs w:val="24"/>
          <w:lang w:eastAsia="lv-LV"/>
        </w:rPr>
        <w:t>.1. atbalstu nekustamā īpašuma nodokļu atvieglojuma veidā nevar piemērot, ja nodokļu maksātājam ar tiesas spriedumu ir pasludināts maksātnespējas process vai ar tiesas spriedumu tiek īstenots tiesiskās aizsardzības process, vai ar tiesas lēmumu tiek īstenots ārpustiesas tiesiskās aizsardzības process, tam uzsākta bankrota procedūra, piemērota sanācija vai mierizlīgums vai tā saimnieciskā darbība ir izbeigta;</w:t>
      </w:r>
    </w:p>
    <w:p w:rsidR="009442F9" w:rsidRPr="009442F9" w:rsidRDefault="009442F9" w:rsidP="009442F9">
      <w:pPr>
        <w:suppressAutoHyphens/>
        <w:ind w:left="1276" w:hanging="556"/>
        <w:jc w:val="both"/>
        <w:rPr>
          <w:rFonts w:eastAsia="Times New Roman" w:cs="Times New Roman"/>
          <w:szCs w:val="24"/>
          <w:lang w:eastAsia="lv-LV"/>
        </w:rPr>
      </w:pPr>
      <w:r w:rsidRPr="009442F9">
        <w:rPr>
          <w:rFonts w:eastAsia="Times New Roman" w:cs="Times New Roman"/>
          <w:szCs w:val="24"/>
          <w:lang w:eastAsia="lv-LV"/>
        </w:rPr>
        <w:t>4</w:t>
      </w:r>
      <w:r w:rsidRPr="009442F9">
        <w:rPr>
          <w:rFonts w:eastAsia="Times New Roman" w:cs="Times New Roman"/>
          <w:szCs w:val="24"/>
          <w:vertAlign w:val="superscript"/>
          <w:lang w:eastAsia="lv-LV"/>
        </w:rPr>
        <w:t>1</w:t>
      </w:r>
      <w:r w:rsidRPr="009442F9">
        <w:rPr>
          <w:rFonts w:eastAsia="Times New Roman" w:cs="Times New Roman"/>
          <w:szCs w:val="24"/>
          <w:lang w:eastAsia="lv-LV"/>
        </w:rPr>
        <w:t xml:space="preserve">.2. </w:t>
      </w:r>
      <w:hyperlink r:id="rId32" w:history="1">
        <w:r w:rsidRPr="009442F9">
          <w:rPr>
            <w:rFonts w:eastAsia="Times New Roman" w:cs="Times New Roman"/>
            <w:i/>
            <w:iCs/>
            <w:szCs w:val="24"/>
            <w:u w:val="single"/>
            <w:lang w:eastAsia="lv-LV"/>
          </w:rPr>
          <w:t>de minimis</w:t>
        </w:r>
      </w:hyperlink>
      <w:r w:rsidRPr="009442F9">
        <w:rPr>
          <w:rFonts w:eastAsia="Times New Roman" w:cs="Times New Roman"/>
          <w:szCs w:val="24"/>
          <w:lang w:eastAsia="lv-LV"/>
        </w:rPr>
        <w:t> atbalstu piešķir, ievērojot Komisijas regulas </w:t>
      </w:r>
      <w:hyperlink r:id="rId33" w:tooltip="Komisijas Regula (ES) Nr. 1407/2013 ( 2013. gada 18. decembris ) par Līguma par Eiropas Savienības darbību 107. un 108. panta piemērošanu de minimis atbalstam  Dokuments attiecas uz EEZ | Pieņemts: 01.01.2014 | Publicēts: 24.12.2013" w:history="1">
        <w:r w:rsidRPr="009442F9">
          <w:rPr>
            <w:rFonts w:eastAsia="Times New Roman" w:cs="Times New Roman"/>
            <w:szCs w:val="24"/>
            <w:u w:val="single"/>
            <w:lang w:eastAsia="lv-LV"/>
          </w:rPr>
          <w:t>Nr. 1407/2013</w:t>
        </w:r>
      </w:hyperlink>
      <w:r w:rsidRPr="009442F9">
        <w:rPr>
          <w:rFonts w:eastAsia="Times New Roman" w:cs="Times New Roman"/>
          <w:szCs w:val="24"/>
          <w:lang w:eastAsia="lv-LV"/>
        </w:rPr>
        <w:t> </w:t>
      </w:r>
      <w:hyperlink r:id="rId34" w:anchor="pants1" w:history="1">
        <w:r w:rsidRPr="009442F9">
          <w:rPr>
            <w:rFonts w:eastAsia="Times New Roman" w:cs="Times New Roman"/>
            <w:szCs w:val="24"/>
            <w:u w:val="single"/>
            <w:lang w:eastAsia="lv-LV"/>
          </w:rPr>
          <w:t>1.</w:t>
        </w:r>
      </w:hyperlink>
      <w:r w:rsidRPr="009442F9">
        <w:rPr>
          <w:rFonts w:eastAsia="Times New Roman" w:cs="Times New Roman"/>
          <w:szCs w:val="24"/>
          <w:lang w:eastAsia="lv-LV"/>
        </w:rPr>
        <w:t>panta </w:t>
      </w:r>
      <w:hyperlink r:id="rId35" w:anchor="pants1punkts1" w:history="1">
        <w:r w:rsidRPr="009442F9">
          <w:rPr>
            <w:rFonts w:eastAsia="Times New Roman" w:cs="Times New Roman"/>
            <w:szCs w:val="24"/>
            <w:u w:val="single"/>
            <w:lang w:eastAsia="lv-LV"/>
          </w:rPr>
          <w:t>1.</w:t>
        </w:r>
      </w:hyperlink>
      <w:r w:rsidRPr="009442F9">
        <w:rPr>
          <w:rFonts w:eastAsia="Times New Roman" w:cs="Times New Roman"/>
          <w:szCs w:val="24"/>
          <w:lang w:eastAsia="lv-LV"/>
        </w:rPr>
        <w:t>punktā, minētos nozaru un darbības ierobežojumus;</w:t>
      </w:r>
    </w:p>
    <w:p w:rsidR="009442F9" w:rsidRPr="009442F9" w:rsidRDefault="009442F9" w:rsidP="009442F9">
      <w:pPr>
        <w:suppressAutoHyphens/>
        <w:ind w:left="1276" w:hanging="556"/>
        <w:jc w:val="both"/>
        <w:rPr>
          <w:rFonts w:eastAsia="Times New Roman" w:cs="Times New Roman"/>
          <w:szCs w:val="24"/>
          <w:lang w:eastAsia="lv-LV"/>
        </w:rPr>
      </w:pPr>
      <w:r w:rsidRPr="009442F9">
        <w:rPr>
          <w:rFonts w:eastAsia="Times New Roman" w:cs="Times New Roman"/>
          <w:szCs w:val="24"/>
          <w:lang w:eastAsia="lv-LV"/>
        </w:rPr>
        <w:t>4</w:t>
      </w:r>
      <w:r w:rsidRPr="009442F9">
        <w:rPr>
          <w:rFonts w:eastAsia="Times New Roman" w:cs="Times New Roman"/>
          <w:szCs w:val="24"/>
          <w:vertAlign w:val="superscript"/>
          <w:lang w:eastAsia="lv-LV"/>
        </w:rPr>
        <w:t>1</w:t>
      </w:r>
      <w:r w:rsidRPr="009442F9">
        <w:rPr>
          <w:rFonts w:eastAsia="Times New Roman" w:cs="Times New Roman"/>
          <w:szCs w:val="24"/>
          <w:lang w:eastAsia="lv-LV"/>
        </w:rPr>
        <w:t>.3. saņemto atbalstu var apvienot ar citu atbalsta programmu vai individuālā atbalsta projekta ietvaros saņemto </w:t>
      </w:r>
      <w:r w:rsidRPr="009442F9">
        <w:rPr>
          <w:rFonts w:eastAsia="Times New Roman" w:cs="Times New Roman"/>
          <w:i/>
          <w:iCs/>
          <w:szCs w:val="24"/>
          <w:lang w:eastAsia="lv-LV"/>
        </w:rPr>
        <w:t>de minimis</w:t>
      </w:r>
      <w:r w:rsidRPr="009442F9">
        <w:rPr>
          <w:rFonts w:eastAsia="Times New Roman" w:cs="Times New Roman"/>
          <w:szCs w:val="24"/>
          <w:lang w:eastAsia="lv-LV"/>
        </w:rPr>
        <w:t> atbalstu, nepārsniedzot Komisijas regulas Nr. </w:t>
      </w:r>
      <w:hyperlink r:id="rId36" w:tgtFrame="_blank" w:history="1">
        <w:r w:rsidRPr="009442F9">
          <w:rPr>
            <w:rFonts w:eastAsia="Times New Roman" w:cs="Times New Roman"/>
            <w:szCs w:val="24"/>
            <w:u w:val="single"/>
            <w:lang w:eastAsia="lv-LV"/>
          </w:rPr>
          <w:t>1407/2013</w:t>
        </w:r>
      </w:hyperlink>
      <w:r w:rsidRPr="009442F9">
        <w:rPr>
          <w:rFonts w:eastAsia="Times New Roman" w:cs="Times New Roman"/>
          <w:szCs w:val="24"/>
          <w:lang w:eastAsia="lv-LV"/>
        </w:rPr>
        <w:t> 3.panta 2.punktā noteiktos ierobežojumus triju fiskālo gadu periodā viena vienota uzņēmuma līmenī. Viens vienots uzņēmums atbilst Komisijas Regulas Nr. </w:t>
      </w:r>
      <w:hyperlink r:id="rId37" w:tgtFrame="_blank" w:history="1">
        <w:r w:rsidRPr="009442F9">
          <w:rPr>
            <w:rFonts w:eastAsia="Times New Roman" w:cs="Times New Roman"/>
            <w:szCs w:val="24"/>
            <w:u w:val="single"/>
            <w:lang w:eastAsia="lv-LV"/>
          </w:rPr>
          <w:t>1407/2013</w:t>
        </w:r>
      </w:hyperlink>
      <w:r w:rsidRPr="009442F9">
        <w:rPr>
          <w:rFonts w:eastAsia="Times New Roman" w:cs="Times New Roman"/>
          <w:szCs w:val="24"/>
          <w:lang w:eastAsia="lv-LV"/>
        </w:rPr>
        <w:t> 2.panta 2.punktā, noteiktajai “viena vienota uzņēmuma” definīcijai;</w:t>
      </w:r>
    </w:p>
    <w:p w:rsidR="009442F9" w:rsidRPr="009442F9" w:rsidRDefault="009442F9" w:rsidP="009442F9">
      <w:pPr>
        <w:suppressAutoHyphens/>
        <w:ind w:left="1276" w:hanging="556"/>
        <w:jc w:val="both"/>
        <w:rPr>
          <w:rFonts w:eastAsia="Times New Roman" w:cs="Times New Roman"/>
          <w:szCs w:val="24"/>
          <w:lang w:eastAsia="lv-LV"/>
        </w:rPr>
      </w:pPr>
      <w:r w:rsidRPr="009442F9">
        <w:rPr>
          <w:rFonts w:eastAsia="Times New Roman" w:cs="Times New Roman"/>
          <w:szCs w:val="24"/>
          <w:lang w:eastAsia="lv-LV"/>
        </w:rPr>
        <w:t>4</w:t>
      </w:r>
      <w:r w:rsidRPr="009442F9">
        <w:rPr>
          <w:rFonts w:eastAsia="Times New Roman" w:cs="Times New Roman"/>
          <w:szCs w:val="24"/>
          <w:vertAlign w:val="superscript"/>
          <w:lang w:eastAsia="lv-LV"/>
        </w:rPr>
        <w:t>1</w:t>
      </w:r>
      <w:r w:rsidRPr="009442F9">
        <w:rPr>
          <w:rFonts w:eastAsia="Times New Roman" w:cs="Times New Roman"/>
          <w:szCs w:val="24"/>
          <w:lang w:eastAsia="lv-LV"/>
        </w:rPr>
        <w:t>.4. ja nodokļu maksātājs, kuram piemēro atbalstu nodokļu atvieglojuma veidā, darbojas arī nozarēs, kas minētas Komisijas regulas Nr. </w:t>
      </w:r>
      <w:hyperlink r:id="rId38" w:tgtFrame="_blank" w:history="1">
        <w:r w:rsidRPr="009442F9">
          <w:rPr>
            <w:rFonts w:eastAsia="Times New Roman" w:cs="Times New Roman"/>
            <w:szCs w:val="24"/>
            <w:u w:val="single"/>
            <w:lang w:eastAsia="lv-LV"/>
          </w:rPr>
          <w:t>1407/2013</w:t>
        </w:r>
      </w:hyperlink>
      <w:r w:rsidRPr="009442F9">
        <w:rPr>
          <w:rFonts w:eastAsia="Times New Roman" w:cs="Times New Roman"/>
          <w:szCs w:val="24"/>
          <w:lang w:eastAsia="lv-LV"/>
        </w:rPr>
        <w:t> 1.panta 1.punkta “a”, “b” vai “c” apakšpunktā,  tas nodrošina šo nozaru darbību vai izmaksu nodalīšanu no tām darbībām, kurām piešķirts </w:t>
      </w:r>
      <w:r w:rsidRPr="009442F9">
        <w:rPr>
          <w:rFonts w:eastAsia="Times New Roman" w:cs="Times New Roman"/>
          <w:i/>
          <w:iCs/>
          <w:szCs w:val="24"/>
          <w:lang w:eastAsia="lv-LV"/>
        </w:rPr>
        <w:t>de minimis</w:t>
      </w:r>
      <w:r w:rsidRPr="009442F9">
        <w:rPr>
          <w:rFonts w:eastAsia="Times New Roman" w:cs="Times New Roman"/>
          <w:szCs w:val="24"/>
          <w:lang w:eastAsia="lv-LV"/>
        </w:rPr>
        <w:t> atbalsts nodokļu atvieglojuma veidā.</w:t>
      </w:r>
    </w:p>
    <w:p w:rsidR="009442F9" w:rsidRPr="009442F9" w:rsidRDefault="009442F9" w:rsidP="009442F9">
      <w:pPr>
        <w:suppressAutoHyphens/>
        <w:ind w:left="1276" w:hanging="556"/>
        <w:jc w:val="both"/>
        <w:rPr>
          <w:rFonts w:eastAsia="Times New Roman" w:cs="Times New Roman"/>
          <w:szCs w:val="24"/>
          <w:lang w:eastAsia="lv-LV"/>
        </w:rPr>
      </w:pPr>
      <w:r w:rsidRPr="009442F9">
        <w:rPr>
          <w:rFonts w:eastAsia="Times New Roman" w:cs="Times New Roman"/>
          <w:szCs w:val="24"/>
          <w:lang w:eastAsia="lv-LV"/>
        </w:rPr>
        <w:t>4</w:t>
      </w:r>
      <w:r w:rsidRPr="009442F9">
        <w:rPr>
          <w:rFonts w:eastAsia="Times New Roman" w:cs="Times New Roman"/>
          <w:szCs w:val="24"/>
          <w:vertAlign w:val="superscript"/>
          <w:lang w:eastAsia="lv-LV"/>
        </w:rPr>
        <w:t>1</w:t>
      </w:r>
      <w:r w:rsidRPr="009442F9">
        <w:rPr>
          <w:rFonts w:eastAsia="Times New Roman" w:cs="Times New Roman"/>
          <w:szCs w:val="24"/>
          <w:lang w:eastAsia="lv-LV"/>
        </w:rPr>
        <w:t>.5. Lēmumu par atbalsta piešķiršanu saskaņā ar Komisijas regulu </w:t>
      </w:r>
      <w:hyperlink r:id="rId39" w:tooltip="Komisijas Regula (ES) Nr. 1407/2013 ( 2013. gada 18. decembris ) par Līguma par Eiropas Savienības darbību 107. un 108. panta piemērošanu de minimis atbalstam  Dokuments attiecas uz EEZ | Pieņemts: 01.01.2014 | Publicēts: 24.12.2013" w:history="1">
        <w:r w:rsidRPr="009442F9">
          <w:rPr>
            <w:rFonts w:eastAsia="Times New Roman" w:cs="Times New Roman"/>
            <w:szCs w:val="24"/>
            <w:u w:val="single"/>
            <w:lang w:eastAsia="lv-LV"/>
          </w:rPr>
          <w:t>Nr. 1407/2013</w:t>
        </w:r>
      </w:hyperlink>
      <w:r w:rsidRPr="009442F9">
        <w:rPr>
          <w:rFonts w:eastAsia="Times New Roman" w:cs="Times New Roman"/>
          <w:szCs w:val="24"/>
          <w:lang w:eastAsia="lv-LV"/>
        </w:rPr>
        <w:t> var pieņemt līdz šīs regulas darbības beigām jeb līdz 2021. gada 30. jūnijam.</w:t>
      </w:r>
    </w:p>
    <w:p w:rsidR="009442F9" w:rsidRPr="009442F9" w:rsidRDefault="009442F9" w:rsidP="009442F9">
      <w:pPr>
        <w:suppressAutoHyphens/>
        <w:ind w:right="43" w:firstLine="720"/>
        <w:jc w:val="both"/>
        <w:rPr>
          <w:rFonts w:eastAsia="Times New Roman" w:cs="Times New Roman"/>
          <w:i/>
          <w:sz w:val="20"/>
          <w:szCs w:val="20"/>
          <w:lang w:eastAsia="lv-LV"/>
        </w:rPr>
      </w:pPr>
      <w:r w:rsidRPr="009442F9">
        <w:rPr>
          <w:rFonts w:eastAsia="Times New Roman" w:cs="Times New Roman"/>
          <w:i/>
          <w:sz w:val="20"/>
          <w:szCs w:val="20"/>
          <w:lang w:eastAsia="lv-LV"/>
        </w:rPr>
        <w:t>Ar grozījumiem, kas izdarīti ar Tukuma novada Domes 02.07.2015. lēmumu (prot. Nr.7,8.§.)</w:t>
      </w:r>
    </w:p>
    <w:p w:rsidR="009442F9" w:rsidRPr="009442F9" w:rsidRDefault="009442F9" w:rsidP="009442F9">
      <w:pPr>
        <w:tabs>
          <w:tab w:val="left" w:pos="8430"/>
        </w:tabs>
        <w:suppressAutoHyphens/>
        <w:ind w:right="-2"/>
        <w:jc w:val="both"/>
        <w:rPr>
          <w:rFonts w:eastAsia="Times New Roman" w:cs="Times New Roman"/>
          <w:i/>
          <w:noProof/>
          <w:kern w:val="32"/>
          <w:sz w:val="20"/>
          <w:szCs w:val="20"/>
          <w:lang w:val="de-DE" w:eastAsia="lv-LV"/>
        </w:rPr>
      </w:pPr>
      <w:r w:rsidRPr="009442F9">
        <w:rPr>
          <w:rFonts w:eastAsia="Times New Roman" w:cs="Times New Roman"/>
          <w:i/>
          <w:noProof/>
          <w:kern w:val="32"/>
          <w:sz w:val="20"/>
          <w:szCs w:val="20"/>
          <w:lang w:val="de-DE" w:eastAsia="lv-LV"/>
        </w:rPr>
        <w:tab/>
      </w:r>
    </w:p>
    <w:p w:rsidR="009442F9" w:rsidRPr="009442F9" w:rsidRDefault="009442F9" w:rsidP="009442F9">
      <w:pPr>
        <w:suppressAutoHyphens/>
        <w:ind w:firstLine="720"/>
        <w:jc w:val="both"/>
        <w:rPr>
          <w:rFonts w:eastAsia="Times New Roman" w:cs="Times New Roman"/>
          <w:szCs w:val="24"/>
          <w:lang w:eastAsia="ar-SA"/>
        </w:rPr>
      </w:pPr>
      <w:r w:rsidRPr="009442F9">
        <w:rPr>
          <w:rFonts w:eastAsia="Times New Roman" w:cs="Times New Roman"/>
          <w:szCs w:val="24"/>
          <w:lang w:eastAsia="ar-SA"/>
        </w:rPr>
        <w:t>5. Atvieglojuma piešķiršanas pamats, kārtējam taksācijas gadam, ir motivēts maksātāja iesniegums, kurā norādīts (neattiecas uz saistošo noteikumu 11.1.apakšpunktu):</w:t>
      </w:r>
    </w:p>
    <w:p w:rsidR="009442F9" w:rsidRPr="009442F9" w:rsidRDefault="009442F9" w:rsidP="009442F9">
      <w:pPr>
        <w:suppressAutoHyphens/>
        <w:ind w:firstLine="720"/>
        <w:jc w:val="left"/>
        <w:rPr>
          <w:rFonts w:eastAsia="Times New Roman" w:cs="Times New Roman"/>
          <w:szCs w:val="24"/>
          <w:lang w:eastAsia="ar-SA"/>
        </w:rPr>
      </w:pPr>
      <w:r w:rsidRPr="009442F9">
        <w:rPr>
          <w:rFonts w:eastAsia="Times New Roman" w:cs="Times New Roman"/>
          <w:szCs w:val="24"/>
          <w:lang w:eastAsia="ar-SA"/>
        </w:rPr>
        <w:t>5.1. maksātāja vārds, uzvārds, personas kods / nosaukums, reģistrācijas numurs;</w:t>
      </w:r>
    </w:p>
    <w:p w:rsidR="009442F9" w:rsidRPr="009442F9" w:rsidRDefault="009442F9" w:rsidP="009442F9">
      <w:pPr>
        <w:suppressAutoHyphens/>
        <w:ind w:firstLine="720"/>
        <w:jc w:val="left"/>
        <w:rPr>
          <w:rFonts w:eastAsia="Times New Roman" w:cs="Times New Roman"/>
          <w:szCs w:val="24"/>
          <w:lang w:eastAsia="ar-SA"/>
        </w:rPr>
      </w:pPr>
      <w:r w:rsidRPr="009442F9">
        <w:rPr>
          <w:rFonts w:eastAsia="Times New Roman" w:cs="Times New Roman"/>
          <w:szCs w:val="24"/>
          <w:lang w:eastAsia="ar-SA"/>
        </w:rPr>
        <w:t>5.2. maksātāja dzīvesvietas adrese/ juridiskā adrese;</w:t>
      </w:r>
    </w:p>
    <w:p w:rsidR="009442F9" w:rsidRPr="009442F9" w:rsidRDefault="009442F9" w:rsidP="009442F9">
      <w:pPr>
        <w:suppressAutoHyphens/>
        <w:ind w:firstLine="720"/>
        <w:jc w:val="left"/>
        <w:rPr>
          <w:rFonts w:eastAsia="Times New Roman" w:cs="Times New Roman"/>
          <w:szCs w:val="24"/>
          <w:lang w:eastAsia="ar-SA"/>
        </w:rPr>
      </w:pPr>
      <w:r w:rsidRPr="009442F9">
        <w:rPr>
          <w:rFonts w:eastAsia="Times New Roman" w:cs="Times New Roman"/>
          <w:szCs w:val="24"/>
          <w:lang w:eastAsia="ar-SA"/>
        </w:rPr>
        <w:t>5.3. īpašuma atrašanās vieta;</w:t>
      </w:r>
    </w:p>
    <w:p w:rsidR="009442F9" w:rsidRPr="009442F9" w:rsidRDefault="009442F9" w:rsidP="009442F9">
      <w:pPr>
        <w:suppressAutoHyphens/>
        <w:ind w:firstLine="720"/>
        <w:jc w:val="both"/>
        <w:rPr>
          <w:rFonts w:eastAsia="Times New Roman" w:cs="Times New Roman"/>
          <w:szCs w:val="24"/>
          <w:lang w:eastAsia="ar-SA"/>
        </w:rPr>
      </w:pPr>
      <w:r w:rsidRPr="009442F9">
        <w:rPr>
          <w:rFonts w:eastAsia="Times New Roman" w:cs="Times New Roman"/>
          <w:szCs w:val="24"/>
          <w:lang w:eastAsia="ar-SA"/>
        </w:rPr>
        <w:t>5.4. pievienots atvieglojuma saņemšanas nosacījuma apliecinošs dokuments;</w:t>
      </w:r>
    </w:p>
    <w:p w:rsidR="009442F9" w:rsidRPr="009442F9" w:rsidRDefault="009442F9" w:rsidP="009442F9">
      <w:pPr>
        <w:suppressAutoHyphens/>
        <w:ind w:left="1134" w:hanging="414"/>
        <w:jc w:val="both"/>
        <w:rPr>
          <w:rFonts w:eastAsia="Times New Roman" w:cs="Times New Roman"/>
          <w:szCs w:val="24"/>
          <w:lang w:eastAsia="ar-SA"/>
        </w:rPr>
      </w:pPr>
      <w:r w:rsidRPr="009442F9">
        <w:rPr>
          <w:rFonts w:eastAsia="Times New Roman" w:cs="Times New Roman"/>
          <w:szCs w:val="24"/>
          <w:lang w:eastAsia="ar-SA"/>
        </w:rPr>
        <w:t>5.5. Nodokļu maksātāju kategorijām, kuri ir saimnieciskās darbības veicēji un pretendē uz nekustamā īpašuma nodokļa atvieglojumiem, i</w:t>
      </w:r>
      <w:r w:rsidRPr="009442F9">
        <w:rPr>
          <w:rFonts w:eastAsia="Times New Roman" w:cs="Times New Roman"/>
          <w:szCs w:val="24"/>
          <w:shd w:val="clear" w:color="auto" w:fill="FFFFFF"/>
          <w:lang w:eastAsia="ar-SA"/>
        </w:rPr>
        <w:t>esniedzot iesniegumu par nodokļa atvieglojuma piešķiršanu, iesniegumam jāpievieno ar Ministru kabineta 2014.gada 2.decembra noteikumiem Nr.740 “De minimis atbalsta uzskaites un piešķiršanas kārtība un uzskaites veidlapu paraugi” apstiprināto uzskaites veidlapu par saņemto </w:t>
      </w:r>
      <w:r w:rsidRPr="009442F9">
        <w:rPr>
          <w:rFonts w:eastAsia="Times New Roman" w:cs="Times New Roman"/>
          <w:i/>
          <w:iCs/>
          <w:szCs w:val="24"/>
          <w:shd w:val="clear" w:color="auto" w:fill="FFFFFF"/>
          <w:lang w:eastAsia="ar-SA"/>
        </w:rPr>
        <w:t>de minimis</w:t>
      </w:r>
      <w:r w:rsidRPr="009442F9">
        <w:rPr>
          <w:rFonts w:eastAsia="Times New Roman" w:cs="Times New Roman"/>
          <w:szCs w:val="24"/>
          <w:shd w:val="clear" w:color="auto" w:fill="FFFFFF"/>
          <w:lang w:eastAsia="ar-SA"/>
        </w:rPr>
        <w:t> atbalstu.</w:t>
      </w:r>
    </w:p>
    <w:p w:rsidR="009442F9" w:rsidRPr="009442F9" w:rsidRDefault="009442F9" w:rsidP="009442F9">
      <w:pPr>
        <w:suppressAutoHyphens/>
        <w:ind w:right="43" w:firstLine="720"/>
        <w:jc w:val="both"/>
        <w:rPr>
          <w:rFonts w:eastAsia="Times New Roman" w:cs="Times New Roman"/>
          <w:i/>
          <w:sz w:val="20"/>
          <w:szCs w:val="20"/>
          <w:lang w:eastAsia="lv-LV"/>
        </w:rPr>
      </w:pPr>
      <w:r w:rsidRPr="009442F9">
        <w:rPr>
          <w:rFonts w:eastAsia="Times New Roman" w:cs="Times New Roman"/>
          <w:i/>
          <w:sz w:val="20"/>
          <w:szCs w:val="20"/>
          <w:lang w:eastAsia="lv-LV"/>
        </w:rPr>
        <w:t>Ar grozījumiem, kas izdarīti ar Tukuma novada Domes 02.07.2015. lēmumu (prot. Nr.7,8.§.)</w:t>
      </w:r>
    </w:p>
    <w:p w:rsidR="009442F9" w:rsidRPr="009442F9" w:rsidRDefault="009442F9" w:rsidP="009442F9">
      <w:pPr>
        <w:suppressAutoHyphens/>
        <w:ind w:firstLine="720"/>
        <w:jc w:val="both"/>
        <w:rPr>
          <w:rFonts w:eastAsia="Times New Roman" w:cs="Times New Roman"/>
          <w:szCs w:val="24"/>
          <w:lang w:eastAsia="ar-SA"/>
        </w:rPr>
      </w:pPr>
      <w:r w:rsidRPr="009442F9">
        <w:rPr>
          <w:rFonts w:eastAsia="Times New Roman" w:cs="Times New Roman"/>
          <w:i/>
          <w:noProof/>
          <w:kern w:val="32"/>
          <w:sz w:val="20"/>
          <w:szCs w:val="20"/>
          <w:lang w:val="de-DE" w:eastAsia="lv-LV"/>
        </w:rPr>
        <w:tab/>
      </w:r>
    </w:p>
    <w:p w:rsidR="009442F9" w:rsidRPr="009442F9" w:rsidRDefault="009442F9" w:rsidP="009442F9">
      <w:pPr>
        <w:suppressAutoHyphens/>
        <w:ind w:firstLine="720"/>
        <w:jc w:val="both"/>
        <w:rPr>
          <w:rFonts w:eastAsia="Times New Roman" w:cs="Times New Roman"/>
          <w:szCs w:val="24"/>
          <w:lang w:eastAsia="ar-SA"/>
        </w:rPr>
      </w:pPr>
      <w:r w:rsidRPr="009442F9">
        <w:rPr>
          <w:rFonts w:eastAsia="Times New Roman" w:cs="Times New Roman"/>
          <w:szCs w:val="24"/>
          <w:lang w:eastAsia="ar-SA"/>
        </w:rPr>
        <w:t xml:space="preserve">6. Iesniegumi par nodokļa atvieglojuma piešķiršanu no taksācijas gada 1.janvāra iesniedzami Tukuma novada pašvaldībā līdz taksācijas gada 1.jūlijam. Iesniedzot dokumentus pēc 1.jūlija, atvieglojumi tiek piemēroti no nākamā mēneša. </w:t>
      </w:r>
    </w:p>
    <w:p w:rsidR="009442F9" w:rsidRPr="009442F9" w:rsidRDefault="009442F9" w:rsidP="009442F9">
      <w:pPr>
        <w:suppressAutoHyphens/>
        <w:ind w:firstLine="720"/>
        <w:jc w:val="both"/>
        <w:rPr>
          <w:rFonts w:eastAsia="Times New Roman" w:cs="Times New Roman"/>
          <w:color w:val="000000"/>
          <w:szCs w:val="24"/>
          <w:lang w:eastAsia="ar-SA"/>
        </w:rPr>
      </w:pPr>
    </w:p>
    <w:p w:rsidR="009442F9" w:rsidRPr="009442F9" w:rsidRDefault="009442F9" w:rsidP="009442F9">
      <w:pPr>
        <w:suppressAutoHyphens/>
        <w:ind w:firstLine="720"/>
        <w:jc w:val="both"/>
        <w:rPr>
          <w:rFonts w:eastAsia="Times New Roman" w:cs="Times New Roman"/>
          <w:color w:val="000000"/>
          <w:szCs w:val="24"/>
          <w:lang w:eastAsia="ar-SA"/>
        </w:rPr>
      </w:pPr>
      <w:r w:rsidRPr="009442F9">
        <w:rPr>
          <w:rFonts w:eastAsia="Times New Roman" w:cs="Times New Roman"/>
          <w:color w:val="000000"/>
          <w:szCs w:val="24"/>
          <w:lang w:eastAsia="ar-SA"/>
        </w:rPr>
        <w:t>7. Nodokļu maksātājiem atvieglojuma piešķiršanai saskaņā ar šo saistošo noteikumu 11.3., 11.4. un 11.5. apakšpunktu jāiesniedz:</w:t>
      </w:r>
    </w:p>
    <w:p w:rsidR="009442F9" w:rsidRPr="009442F9" w:rsidRDefault="009442F9" w:rsidP="009442F9">
      <w:pPr>
        <w:suppressAutoHyphens/>
        <w:ind w:firstLine="720"/>
        <w:jc w:val="both"/>
        <w:rPr>
          <w:rFonts w:eastAsia="Times New Roman" w:cs="Times New Roman"/>
          <w:color w:val="000000"/>
          <w:szCs w:val="24"/>
          <w:lang w:eastAsia="ar-SA"/>
        </w:rPr>
      </w:pPr>
      <w:r w:rsidRPr="009442F9">
        <w:rPr>
          <w:rFonts w:eastAsia="Times New Roman" w:cs="Times New Roman"/>
          <w:color w:val="000000"/>
          <w:szCs w:val="24"/>
          <w:lang w:eastAsia="ar-SA"/>
        </w:rPr>
        <w:t>7.1. motivēts iesniegums par nekustamā īpašuma nodokļa atvieglojumu, norādot īpašuma kadastra numuru;</w:t>
      </w:r>
    </w:p>
    <w:p w:rsidR="009442F9" w:rsidRPr="009442F9" w:rsidRDefault="009442F9" w:rsidP="009442F9">
      <w:pPr>
        <w:suppressAutoHyphens/>
        <w:ind w:firstLine="720"/>
        <w:jc w:val="left"/>
        <w:rPr>
          <w:rFonts w:eastAsia="Times New Roman" w:cs="Times New Roman"/>
          <w:color w:val="000000"/>
          <w:szCs w:val="24"/>
          <w:lang w:eastAsia="ar-SA"/>
        </w:rPr>
      </w:pPr>
      <w:r w:rsidRPr="009442F9">
        <w:rPr>
          <w:rFonts w:eastAsia="Times New Roman" w:cs="Times New Roman"/>
          <w:color w:val="000000"/>
          <w:szCs w:val="24"/>
          <w:lang w:eastAsia="ar-SA"/>
        </w:rPr>
        <w:t>7.2. Tukuma novada Būvvaldē apstiprināta tāme par veiktajiem ieguldījumiem;</w:t>
      </w:r>
    </w:p>
    <w:p w:rsidR="009442F9" w:rsidRPr="009442F9" w:rsidRDefault="009442F9" w:rsidP="009442F9">
      <w:pPr>
        <w:suppressAutoHyphens/>
        <w:ind w:firstLine="720"/>
        <w:jc w:val="left"/>
        <w:rPr>
          <w:rFonts w:eastAsia="Times New Roman" w:cs="Times New Roman"/>
          <w:color w:val="000000"/>
          <w:szCs w:val="24"/>
          <w:lang w:eastAsia="ar-SA"/>
        </w:rPr>
      </w:pPr>
      <w:r w:rsidRPr="009442F9">
        <w:rPr>
          <w:rFonts w:eastAsia="Times New Roman" w:cs="Times New Roman"/>
          <w:color w:val="000000"/>
          <w:szCs w:val="24"/>
          <w:lang w:eastAsia="ar-SA"/>
        </w:rPr>
        <w:t>7.3. akts par ēku un būvju nodošanu ekspluatācijā.</w:t>
      </w:r>
    </w:p>
    <w:p w:rsidR="009442F9" w:rsidRPr="009442F9" w:rsidRDefault="009442F9" w:rsidP="009442F9">
      <w:pPr>
        <w:suppressAutoHyphens/>
        <w:ind w:firstLine="720"/>
        <w:jc w:val="left"/>
        <w:rPr>
          <w:rFonts w:eastAsia="Times New Roman" w:cs="Times New Roman"/>
          <w:color w:val="000000"/>
          <w:szCs w:val="24"/>
          <w:lang w:eastAsia="ar-SA"/>
        </w:rPr>
      </w:pPr>
    </w:p>
    <w:p w:rsidR="009442F9" w:rsidRPr="009442F9" w:rsidRDefault="009442F9" w:rsidP="009442F9">
      <w:pPr>
        <w:suppressAutoHyphens/>
        <w:ind w:firstLine="720"/>
        <w:jc w:val="both"/>
        <w:rPr>
          <w:rFonts w:eastAsia="Times New Roman" w:cs="Times New Roman"/>
          <w:color w:val="000000"/>
          <w:szCs w:val="24"/>
          <w:lang w:eastAsia="ar-SA"/>
        </w:rPr>
      </w:pPr>
      <w:r w:rsidRPr="009442F9">
        <w:rPr>
          <w:rFonts w:eastAsia="Times New Roman" w:cs="Times New Roman"/>
          <w:color w:val="000000"/>
          <w:szCs w:val="24"/>
          <w:lang w:eastAsia="ar-SA"/>
        </w:rPr>
        <w:lastRenderedPageBreak/>
        <w:t>8. Nodokļu maksātājiem atvieglojuma piešķiršanai saskaņā ar šo saistošo noteikumu 11.6., 11.7. un 11.8. apakšpunktu jāiesniedz:</w:t>
      </w:r>
    </w:p>
    <w:p w:rsidR="009442F9" w:rsidRPr="009442F9" w:rsidRDefault="009442F9" w:rsidP="009442F9">
      <w:pPr>
        <w:suppressAutoHyphens/>
        <w:ind w:firstLine="720"/>
        <w:jc w:val="both"/>
        <w:rPr>
          <w:rFonts w:eastAsia="Times New Roman" w:cs="Times New Roman"/>
          <w:color w:val="000000"/>
          <w:szCs w:val="24"/>
          <w:lang w:eastAsia="ar-SA"/>
        </w:rPr>
      </w:pPr>
      <w:r w:rsidRPr="009442F9">
        <w:rPr>
          <w:rFonts w:eastAsia="Times New Roman" w:cs="Times New Roman"/>
          <w:color w:val="000000"/>
          <w:szCs w:val="24"/>
          <w:lang w:eastAsia="ar-SA"/>
        </w:rPr>
        <w:t>8.1. motivēts iesniegums par nekustamā īpašuma nodokļa atvieglojumu, norādot īpašuma kadastra numuru;</w:t>
      </w:r>
    </w:p>
    <w:p w:rsidR="009442F9" w:rsidRPr="009442F9" w:rsidRDefault="009442F9" w:rsidP="009442F9">
      <w:pPr>
        <w:suppressAutoHyphens/>
        <w:ind w:firstLine="720"/>
        <w:jc w:val="both"/>
        <w:rPr>
          <w:rFonts w:eastAsia="Times New Roman" w:cs="Times New Roman"/>
          <w:color w:val="000000"/>
          <w:szCs w:val="24"/>
          <w:lang w:eastAsia="ar-SA"/>
        </w:rPr>
      </w:pPr>
      <w:r w:rsidRPr="009442F9">
        <w:rPr>
          <w:rFonts w:eastAsia="Times New Roman" w:cs="Times New Roman"/>
          <w:color w:val="000000"/>
          <w:szCs w:val="24"/>
          <w:lang w:eastAsia="ar-SA"/>
        </w:rPr>
        <w:t>8.2. uzņēmuma vadītāja parakstīts apliecinājums, ka ražošanas ēkās ir saglabāta ražošana/uzņēmums veic pasažieru pārvadājumus/uzņēmums centralizēti piegādā siltumenerģiju un dzeramo ūdeni un saglabātas darbavietas;</w:t>
      </w:r>
    </w:p>
    <w:p w:rsidR="009442F9" w:rsidRPr="009442F9" w:rsidRDefault="009442F9" w:rsidP="009442F9">
      <w:pPr>
        <w:suppressAutoHyphens/>
        <w:ind w:firstLine="720"/>
        <w:jc w:val="both"/>
        <w:rPr>
          <w:rFonts w:eastAsia="Times New Roman" w:cs="Times New Roman"/>
          <w:color w:val="000000"/>
          <w:szCs w:val="24"/>
          <w:lang w:eastAsia="ar-SA"/>
        </w:rPr>
      </w:pPr>
      <w:r w:rsidRPr="009442F9">
        <w:rPr>
          <w:rFonts w:eastAsia="Times New Roman" w:cs="Times New Roman"/>
          <w:color w:val="000000"/>
          <w:szCs w:val="24"/>
          <w:lang w:eastAsia="ar-SA"/>
        </w:rPr>
        <w:t>8.3. izziņa no Valsts ieņēmumu dienesta par vidējo strādājošo skaitu.</w:t>
      </w:r>
    </w:p>
    <w:p w:rsidR="009442F9" w:rsidRPr="009442F9" w:rsidRDefault="009442F9" w:rsidP="009442F9">
      <w:pPr>
        <w:suppressAutoHyphens/>
        <w:ind w:firstLine="720"/>
        <w:jc w:val="both"/>
        <w:rPr>
          <w:rFonts w:eastAsia="Times New Roman" w:cs="Times New Roman"/>
          <w:szCs w:val="20"/>
          <w:lang w:val="de-DE" w:eastAsia="lv-LV"/>
        </w:rPr>
      </w:pP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rPr>
        <w:t>9. Nodokļa atvieglojumus 11.1. un 11.2.apakšpunktā minētajām personām aprēķina Domes Īpašumu nodaļa, bet par 11.3. - 11.19.apakšpunktos minēto atvieglojumu piešķiršanu lēmumu pieņem Dome.</w:t>
      </w:r>
    </w:p>
    <w:p w:rsidR="009442F9" w:rsidRPr="009442F9" w:rsidRDefault="009442F9" w:rsidP="009442F9">
      <w:pPr>
        <w:suppressAutoHyphens/>
        <w:ind w:firstLine="720"/>
        <w:jc w:val="both"/>
        <w:rPr>
          <w:rFonts w:eastAsia="Times New Roman" w:cs="Times New Roman"/>
          <w:szCs w:val="20"/>
          <w:lang w:val="de-DE" w:eastAsia="lv-LV"/>
        </w:rPr>
      </w:pP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rPr>
        <w:t>10. 11.10, 11.12, 11.13, 11.14.apakšpunktos minētie atvieglojumi tiek piešķirti, ja saņemts iesniegums, kam pievienota inventarizācijas lietas kopija, kurā norādītas telpas, kuras tiek izmantotas attiecīgajam komercdarbības veidam.</w:t>
      </w:r>
    </w:p>
    <w:p w:rsidR="009442F9" w:rsidRPr="009442F9" w:rsidRDefault="009442F9" w:rsidP="009442F9">
      <w:pPr>
        <w:suppressAutoHyphens/>
        <w:ind w:firstLine="720"/>
        <w:jc w:val="both"/>
        <w:rPr>
          <w:rFonts w:eastAsia="Times New Roman" w:cs="Times New Roman"/>
          <w:color w:val="000000"/>
          <w:szCs w:val="24"/>
          <w:lang w:val="de-DE" w:eastAsia="ar-SA"/>
        </w:rPr>
      </w:pP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 Nekustamā īpašuma nodokļa atvieglojumi tiek piešķirti:</w:t>
      </w:r>
    </w:p>
    <w:p w:rsidR="009442F9" w:rsidRPr="009442F9" w:rsidRDefault="009442F9" w:rsidP="009442F9">
      <w:pPr>
        <w:suppressAutoHyphens/>
        <w:ind w:firstLine="720"/>
        <w:jc w:val="both"/>
        <w:rPr>
          <w:rFonts w:eastAsia="Times New Roman" w:cs="Times New Roman"/>
          <w:szCs w:val="24"/>
          <w:lang w:val="de-DE" w:eastAsia="lv-LV"/>
        </w:rPr>
      </w:pPr>
      <w:r w:rsidRPr="009442F9">
        <w:rPr>
          <w:rFonts w:eastAsia="Times New Roman" w:cs="Times New Roman"/>
          <w:szCs w:val="20"/>
          <w:lang w:val="de-DE" w:eastAsia="lv-LV"/>
        </w:rPr>
        <w:t xml:space="preserve">11.1. </w:t>
      </w:r>
      <w:r w:rsidRPr="009442F9">
        <w:rPr>
          <w:rFonts w:eastAsia="Times New Roman" w:cs="Times New Roman"/>
          <w:szCs w:val="24"/>
          <w:lang w:val="de-DE" w:eastAsia="lv-LV"/>
        </w:rPr>
        <w:t>nodokļa maksātājiem, kuriem pašvaldība piešķīrusi maznodrošinātas personas (ģimenes) statusu - 70 % apmērā no aprēķinātās nodokļu summas par to periodu, kurā nodokļu maksātājs atbilst maznodrošinātās personas (ģimenes) statusam, attiecībā uz dzīvojamām mājām neatkarīgi no tā, vai tās ir vai nav sadalītas dzīvokļu īpašumos, dzīvojamo māju daļām, telpu grupām nedzīvojamās ēkās, kuru funkcionālā izmantošana ir dzīvošana, un tām piekritīgo zemi, dzīvojamo māju palīgēkām, ja tās netiek izmantotas saimnieciskās darbības veikšanai;</w:t>
      </w:r>
    </w:p>
    <w:p w:rsidR="009442F9" w:rsidRPr="009442F9" w:rsidRDefault="009442F9" w:rsidP="009442F9">
      <w:pPr>
        <w:suppressAutoHyphens/>
        <w:ind w:firstLine="720"/>
        <w:jc w:val="both"/>
        <w:rPr>
          <w:rFonts w:eastAsia="Times New Roman" w:cs="Times New Roman"/>
          <w:szCs w:val="24"/>
          <w:lang w:val="de-DE" w:eastAsia="lv-LV"/>
        </w:rPr>
      </w:pP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4"/>
          <w:lang w:val="de-DE" w:eastAsia="lv-LV"/>
        </w:rPr>
        <w:t xml:space="preserve">11.2. </w:t>
      </w:r>
      <w:r w:rsidRPr="009442F9">
        <w:rPr>
          <w:rFonts w:eastAsia="Times New Roman" w:cs="Times New Roman"/>
          <w:szCs w:val="20"/>
          <w:lang w:val="de-DE" w:eastAsia="lv-LV"/>
        </w:rPr>
        <w:t xml:space="preserve">nodokļa maksātājiem, ģimenēs, kurās aug bērns-invalīds un 1. un 2.grupas invalīdiem par nekustamo īpašumu </w:t>
      </w:r>
      <w:r w:rsidRPr="009442F9">
        <w:rPr>
          <w:rFonts w:eastAsia="Times New Roman" w:cs="Times New Roman"/>
          <w:szCs w:val="24"/>
          <w:lang w:val="de-DE" w:eastAsia="lv-LV"/>
        </w:rPr>
        <w:t>attiecībā uz dzīvojamām mājām neatkarīgi no tā, vai tās ir vai nav sadalītas dzīvokļu īpašumos, dzīvojamo māju daļām, telpu grupām nedzīvojamās ēkās, kuru funkcionālā izmantošana ir dzīvošana, un tām piekritīgo zemi, dzīvojamo māju palīgēkām, ja tās netiek izmantotas saimnieciskās darbības veikšanai</w:t>
      </w:r>
      <w:r w:rsidRPr="009442F9">
        <w:rPr>
          <w:rFonts w:eastAsia="Times New Roman" w:cs="Times New Roman"/>
          <w:szCs w:val="20"/>
          <w:lang w:val="de-DE" w:eastAsia="lv-LV"/>
        </w:rPr>
        <w:t xml:space="preserve">, ja tajā ir </w:t>
      </w:r>
      <w:r w:rsidRPr="009442F9">
        <w:rPr>
          <w:rFonts w:eastAsia="Times New Roman" w:cs="Times New Roman"/>
          <w:strike/>
          <w:color w:val="FF0000"/>
          <w:szCs w:val="20"/>
          <w:lang w:val="de-DE" w:eastAsia="lv-LV"/>
        </w:rPr>
        <w:t>reģistrēta</w:t>
      </w:r>
      <w:r w:rsidRPr="009442F9">
        <w:rPr>
          <w:rFonts w:eastAsia="Times New Roman" w:cs="Times New Roman"/>
          <w:szCs w:val="20"/>
          <w:lang w:val="de-DE" w:eastAsia="lv-LV"/>
        </w:rPr>
        <w:t xml:space="preserve"> </w:t>
      </w:r>
      <w:r w:rsidRPr="009442F9">
        <w:rPr>
          <w:rFonts w:eastAsia="Times New Roman" w:cs="Times New Roman"/>
          <w:color w:val="FF0000"/>
          <w:szCs w:val="20"/>
          <w:lang w:val="de-DE" w:eastAsia="lv-LV"/>
        </w:rPr>
        <w:t>deklarēta</w:t>
      </w:r>
      <w:r w:rsidRPr="009442F9">
        <w:rPr>
          <w:rFonts w:eastAsia="Times New Roman" w:cs="Times New Roman"/>
          <w:szCs w:val="20"/>
          <w:lang w:val="de-DE" w:eastAsia="lv-LV"/>
        </w:rPr>
        <w:t xml:space="preserve"> nodokļa maksātāja dzīvesvieta un personai nav citu nekustamu īpašumu, </w:t>
      </w:r>
      <w:r w:rsidRPr="009442F9">
        <w:rPr>
          <w:rFonts w:eastAsia="Times New Roman" w:cs="Times New Roman"/>
          <w:szCs w:val="20"/>
          <w:lang w:val="de-DE" w:eastAsia="lv-LV" w:bidi="lo-LA"/>
        </w:rPr>
        <w:t xml:space="preserve">nodokļa summa šim īpašumam samazināma par </w:t>
      </w:r>
      <w:r w:rsidRPr="009442F9">
        <w:rPr>
          <w:rFonts w:eastAsia="Times New Roman" w:cs="Times New Roman"/>
          <w:szCs w:val="20"/>
          <w:lang w:val="de-DE" w:eastAsia="lv-LV"/>
        </w:rPr>
        <w:t>50%;</w:t>
      </w:r>
    </w:p>
    <w:p w:rsidR="009442F9" w:rsidRPr="009442F9" w:rsidRDefault="009442F9" w:rsidP="009442F9">
      <w:pPr>
        <w:suppressAutoHyphens/>
        <w:ind w:firstLine="720"/>
        <w:jc w:val="both"/>
        <w:rPr>
          <w:rFonts w:eastAsia="Times New Roman" w:cs="Times New Roman"/>
          <w:szCs w:val="20"/>
          <w:lang w:val="de-DE" w:eastAsia="lv-LV" w:bidi="lo-LA"/>
        </w:rPr>
      </w:pP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11.3. n</w:t>
      </w:r>
      <w:r w:rsidRPr="009442F9">
        <w:rPr>
          <w:rFonts w:eastAsia="Times New Roman" w:cs="Times New Roman"/>
          <w:szCs w:val="20"/>
          <w:lang w:val="de-DE" w:eastAsia="lv-LV"/>
        </w:rPr>
        <w:t>odokļa maksātājiem</w:t>
      </w:r>
      <w:r w:rsidRPr="009442F9">
        <w:rPr>
          <w:rFonts w:eastAsia="Times New Roman" w:cs="Times New Roman"/>
          <w:szCs w:val="20"/>
          <w:lang w:val="de-DE" w:eastAsia="lv-LV" w:bidi="lo-LA"/>
        </w:rPr>
        <w:t>, kuri iepriekšējā taksācijas periodā ieguldījuši līdzekļus novada attīstībā (ūdensvada, kanalizācijas sistēmas izbūvē, ielu, ietvju izveidošanā vai labiekārtošanā ārpus piederošā īpašuma robežām) bez pašvaldības līdzfinansējuma:</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11.3.1. </w:t>
      </w:r>
      <w:r w:rsidRPr="009442F9">
        <w:rPr>
          <w:rFonts w:eastAsia="Times New Roman" w:cs="Times New Roman"/>
          <w:color w:val="000000"/>
          <w:szCs w:val="20"/>
          <w:lang w:val="de-DE" w:eastAsia="lv-LV" w:bidi="lo-LA"/>
        </w:rPr>
        <w:t xml:space="preserve">ne mazāk kā 1422,87 </w:t>
      </w:r>
      <w:r w:rsidRPr="009442F9">
        <w:rPr>
          <w:rFonts w:eastAsia="Times New Roman" w:cs="Times New Roman"/>
          <w:i/>
          <w:color w:val="000000"/>
          <w:szCs w:val="20"/>
          <w:lang w:val="de-DE" w:eastAsia="lv-LV"/>
        </w:rPr>
        <w:t>euro</w:t>
      </w:r>
      <w:r w:rsidRPr="009442F9">
        <w:rPr>
          <w:rFonts w:eastAsia="Times New Roman" w:cs="Times New Roman"/>
          <w:szCs w:val="20"/>
          <w:lang w:val="de-DE" w:eastAsia="lv-LV" w:bidi="lo-LA"/>
        </w:rPr>
        <w:t xml:space="preserve"> pirmajā gadā pēc objekta nodošanas ekspluatācijā nodokļu summa šim īpašuma samazināma par 25%;</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11.3.2</w:t>
      </w:r>
      <w:r w:rsidRPr="009442F9">
        <w:rPr>
          <w:rFonts w:eastAsia="Times New Roman" w:cs="Times New Roman"/>
          <w:color w:val="FF0000"/>
          <w:szCs w:val="20"/>
          <w:lang w:val="de-DE" w:eastAsia="lv-LV" w:bidi="lo-LA"/>
        </w:rPr>
        <w:t xml:space="preserve">. </w:t>
      </w:r>
      <w:r w:rsidRPr="009442F9">
        <w:rPr>
          <w:rFonts w:eastAsia="Times New Roman" w:cs="Times New Roman"/>
          <w:color w:val="000000"/>
          <w:szCs w:val="20"/>
          <w:lang w:val="de-DE" w:eastAsia="lv-LV" w:bidi="lo-LA"/>
        </w:rPr>
        <w:t xml:space="preserve">ne mazāk kā 7114,36 </w:t>
      </w:r>
      <w:r w:rsidRPr="009442F9">
        <w:rPr>
          <w:rFonts w:eastAsia="Times New Roman" w:cs="Times New Roman"/>
          <w:i/>
          <w:color w:val="000000"/>
          <w:szCs w:val="20"/>
          <w:lang w:val="de-DE" w:eastAsia="lv-LV"/>
        </w:rPr>
        <w:t>euro</w:t>
      </w:r>
      <w:r w:rsidRPr="009442F9">
        <w:rPr>
          <w:rFonts w:eastAsia="Times New Roman" w:cs="Times New Roman"/>
          <w:color w:val="FF0000"/>
          <w:szCs w:val="20"/>
          <w:lang w:val="de-DE" w:eastAsia="lv-LV" w:bidi="lo-LA"/>
        </w:rPr>
        <w:t xml:space="preserve"> </w:t>
      </w:r>
      <w:r w:rsidRPr="009442F9">
        <w:rPr>
          <w:rFonts w:eastAsia="Times New Roman" w:cs="Times New Roman"/>
          <w:szCs w:val="20"/>
          <w:lang w:val="de-DE" w:eastAsia="lv-LV" w:bidi="lo-LA"/>
        </w:rPr>
        <w:t>nodokļu summa samazināma:</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11.3.2.1. pirmajā gadā pēc objekta nodošanas ekspluatācijā nodokļu summa šim īpašumam samazināma par 50%,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11.3.2.2. otrajā gadā pēc objekta nodošanas ekspluatācijā nodokļu summa šim īpašumam samazināma par 25%;</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11.3.3. </w:t>
      </w:r>
      <w:r w:rsidRPr="009442F9">
        <w:rPr>
          <w:rFonts w:eastAsia="Times New Roman" w:cs="Times New Roman"/>
          <w:color w:val="000000"/>
          <w:szCs w:val="20"/>
          <w:lang w:val="de-DE" w:eastAsia="lv-LV" w:bidi="lo-LA"/>
        </w:rPr>
        <w:t xml:space="preserve">ne mazāk kā 14228,72 </w:t>
      </w:r>
      <w:r w:rsidRPr="009442F9">
        <w:rPr>
          <w:rFonts w:eastAsia="Times New Roman" w:cs="Times New Roman"/>
          <w:i/>
          <w:color w:val="000000"/>
          <w:szCs w:val="20"/>
          <w:lang w:val="de-DE" w:eastAsia="lv-LV"/>
        </w:rPr>
        <w:t>euro</w:t>
      </w:r>
      <w:r w:rsidRPr="009442F9">
        <w:rPr>
          <w:rFonts w:eastAsia="Times New Roman" w:cs="Times New Roman"/>
          <w:color w:val="FF0000"/>
          <w:szCs w:val="20"/>
          <w:lang w:val="de-DE" w:eastAsia="lv-LV" w:bidi="lo-LA"/>
        </w:rPr>
        <w:t xml:space="preserve"> </w:t>
      </w:r>
      <w:r w:rsidRPr="009442F9">
        <w:rPr>
          <w:rFonts w:eastAsia="Times New Roman" w:cs="Times New Roman"/>
          <w:szCs w:val="20"/>
          <w:lang w:val="de-DE" w:eastAsia="lv-LV" w:bidi="lo-LA"/>
        </w:rPr>
        <w:t>nodokļu summa samazināma:</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11.3.3.1. pirmajā gadā pēc objekta nodošanas ekspluatācijā nodokļu summa šim īpašumam samazināma par 70%,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11.3.3.2. otrajā gadā pēc objekta nodošanas ekspluatācijā nodokļu summa šim īpašumam samazināma par 50%,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11.3.3.3. trešajā gadā pēc objekta nodošanas ekspluatācijā nodokļu summa šim īpašumam samazināma par 25%;</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11.3.4. </w:t>
      </w:r>
      <w:r w:rsidRPr="009442F9">
        <w:rPr>
          <w:rFonts w:eastAsia="Times New Roman" w:cs="Times New Roman"/>
          <w:color w:val="000000"/>
          <w:szCs w:val="20"/>
          <w:lang w:val="de-DE" w:eastAsia="lv-LV" w:bidi="lo-LA"/>
        </w:rPr>
        <w:t xml:space="preserve">ne mazāk kā 35571,79 </w:t>
      </w:r>
      <w:r w:rsidRPr="009442F9">
        <w:rPr>
          <w:rFonts w:eastAsia="Times New Roman" w:cs="Times New Roman"/>
          <w:i/>
          <w:color w:val="000000"/>
          <w:szCs w:val="20"/>
          <w:lang w:val="de-DE" w:eastAsia="lv-LV"/>
        </w:rPr>
        <w:t>euro</w:t>
      </w:r>
      <w:r w:rsidRPr="009442F9">
        <w:rPr>
          <w:rFonts w:eastAsia="Times New Roman" w:cs="Times New Roman"/>
          <w:color w:val="FF0000"/>
          <w:szCs w:val="20"/>
          <w:lang w:val="de-DE" w:eastAsia="lv-LV" w:bidi="lo-LA"/>
        </w:rPr>
        <w:t xml:space="preserve"> </w:t>
      </w:r>
      <w:r w:rsidRPr="009442F9">
        <w:rPr>
          <w:rFonts w:eastAsia="Times New Roman" w:cs="Times New Roman"/>
          <w:szCs w:val="20"/>
          <w:lang w:val="de-DE" w:eastAsia="lv-LV" w:bidi="lo-LA"/>
        </w:rPr>
        <w:t>nodokļu summa samazināma:</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lastRenderedPageBreak/>
        <w:t>11.3.4.1. pirmajā gadā pēc objekta nodošanas ekspluatācijā nodokļu summa šim īpašumam samazināma par 90%,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11.3.4.2. otrajā gadā pēc objekta nodošanas ekspluatācijā nodokļu summa šim īpašumam samazināma par 70%,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11.3.4.3. trešajā gadā pēc objekta nodošanas ekspluatācijā nodokļu summa šim īpašumam samazināma par 50%,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11.3.4.4. ceturtajā gadā pēc objekta nodošanas ekspluatācijā nodokļu summa šim īpašumam samazināma par 25%;</w:t>
      </w:r>
    </w:p>
    <w:p w:rsidR="009442F9" w:rsidRPr="009442F9" w:rsidRDefault="009442F9" w:rsidP="009442F9">
      <w:pPr>
        <w:suppressAutoHyphens/>
        <w:ind w:firstLine="720"/>
        <w:jc w:val="both"/>
        <w:rPr>
          <w:rFonts w:eastAsia="Times New Roman" w:cs="Times New Roman"/>
          <w:szCs w:val="20"/>
          <w:lang w:val="de-DE" w:eastAsia="lv-LV" w:bidi="lo-LA"/>
        </w:rPr>
      </w:pP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 nodokļu maksātājiem, kuri iepriekšējā taksācijas periodā novadā palielinājuši jaunu daudzdzīvokļu dzīvojamo fondu un ieguldījuši līdzekļus bez pašvaldības līdzfinansējuma: </w:t>
      </w:r>
    </w:p>
    <w:p w:rsidR="009442F9" w:rsidRPr="009442F9" w:rsidRDefault="009442F9" w:rsidP="009442F9">
      <w:pPr>
        <w:suppressAutoHyphens/>
        <w:ind w:left="360" w:firstLine="36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11.4.1. </w:t>
      </w:r>
      <w:r w:rsidRPr="009442F9">
        <w:rPr>
          <w:rFonts w:eastAsia="Times New Roman" w:cs="Times New Roman"/>
          <w:color w:val="000000"/>
          <w:szCs w:val="20"/>
          <w:lang w:val="de-DE" w:eastAsia="lv-LV" w:bidi="lo-LA"/>
        </w:rPr>
        <w:t xml:space="preserve">ne mazāk kā 142287,18 </w:t>
      </w:r>
      <w:r w:rsidRPr="009442F9">
        <w:rPr>
          <w:rFonts w:eastAsia="Times New Roman" w:cs="Times New Roman"/>
          <w:i/>
          <w:color w:val="000000"/>
          <w:szCs w:val="20"/>
          <w:lang w:val="de-DE" w:eastAsia="lv-LV"/>
        </w:rPr>
        <w:t>euro</w:t>
      </w:r>
      <w:r w:rsidRPr="009442F9">
        <w:rPr>
          <w:rFonts w:eastAsia="Times New Roman" w:cs="Times New Roman"/>
          <w:color w:val="FF0000"/>
          <w:szCs w:val="20"/>
          <w:lang w:val="de-DE" w:eastAsia="lv-LV" w:bidi="lo-LA"/>
        </w:rPr>
        <w:t xml:space="preserve"> </w:t>
      </w:r>
      <w:r w:rsidRPr="009442F9">
        <w:rPr>
          <w:rFonts w:eastAsia="Times New Roman" w:cs="Times New Roman"/>
          <w:szCs w:val="20"/>
          <w:lang w:val="de-DE" w:eastAsia="lv-LV" w:bidi="lo-LA"/>
        </w:rPr>
        <w:t>nodokļu summa samazināma:</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11.4.1.1. </w:t>
      </w:r>
      <w:r w:rsidRPr="009442F9">
        <w:rPr>
          <w:rFonts w:eastAsia="Times New Roman" w:cs="Times New Roman"/>
          <w:strike/>
          <w:color w:val="FF0000"/>
          <w:szCs w:val="20"/>
          <w:lang w:val="de-DE" w:eastAsia="lv-LV" w:bidi="lo-LA"/>
        </w:rPr>
        <w:t>otrajā</w:t>
      </w:r>
      <w:r w:rsidRPr="009442F9">
        <w:rPr>
          <w:rFonts w:eastAsia="Times New Roman" w:cs="Times New Roman"/>
          <w:szCs w:val="20"/>
          <w:lang w:val="de-DE" w:eastAsia="lv-LV" w:bidi="lo-LA"/>
        </w:rPr>
        <w:t xml:space="preserve"> </w:t>
      </w:r>
      <w:r w:rsidRPr="009442F9">
        <w:rPr>
          <w:rFonts w:eastAsia="Times New Roman" w:cs="Times New Roman"/>
          <w:color w:val="FF0000"/>
          <w:szCs w:val="20"/>
          <w:lang w:val="de-DE" w:eastAsia="lv-LV" w:bidi="lo-LA"/>
        </w:rPr>
        <w:t>pirmajā</w:t>
      </w:r>
      <w:r w:rsidRPr="009442F9">
        <w:rPr>
          <w:rFonts w:eastAsia="Times New Roman" w:cs="Times New Roman"/>
          <w:szCs w:val="20"/>
          <w:lang w:val="de-DE" w:eastAsia="lv-LV" w:bidi="lo-LA"/>
        </w:rPr>
        <w:t xml:space="preserve"> gadā pēc objekta nodošanas ekspluatācijā nodokļu summa šim īpašumam samazināma par 90%,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11.4.1.2. </w:t>
      </w:r>
      <w:r w:rsidRPr="009442F9">
        <w:rPr>
          <w:rFonts w:eastAsia="Times New Roman" w:cs="Times New Roman"/>
          <w:strike/>
          <w:color w:val="FF0000"/>
          <w:szCs w:val="20"/>
          <w:lang w:val="de-DE" w:eastAsia="lv-LV" w:bidi="lo-LA"/>
        </w:rPr>
        <w:t>trešajā</w:t>
      </w:r>
      <w:r w:rsidRPr="009442F9">
        <w:rPr>
          <w:rFonts w:eastAsia="Times New Roman" w:cs="Times New Roman"/>
          <w:szCs w:val="20"/>
          <w:lang w:val="de-DE" w:eastAsia="lv-LV" w:bidi="lo-LA"/>
        </w:rPr>
        <w:t xml:space="preserve"> </w:t>
      </w:r>
      <w:r w:rsidRPr="009442F9">
        <w:rPr>
          <w:rFonts w:eastAsia="Times New Roman" w:cs="Times New Roman"/>
          <w:color w:val="FF0000"/>
          <w:szCs w:val="20"/>
          <w:lang w:val="de-DE" w:eastAsia="lv-LV" w:bidi="lo-LA"/>
        </w:rPr>
        <w:t>otrajā</w:t>
      </w:r>
      <w:r w:rsidRPr="009442F9">
        <w:rPr>
          <w:rFonts w:eastAsia="Times New Roman" w:cs="Times New Roman"/>
          <w:szCs w:val="20"/>
          <w:lang w:val="de-DE" w:eastAsia="lv-LV" w:bidi="lo-LA"/>
        </w:rPr>
        <w:t xml:space="preserve"> gadā pēc objekta nodošanas ekspluatācijā nodokļu summa šim īpašumam samazināma par 70%,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11.4.1.3. </w:t>
      </w:r>
      <w:r w:rsidRPr="009442F9">
        <w:rPr>
          <w:rFonts w:eastAsia="Times New Roman" w:cs="Times New Roman"/>
          <w:strike/>
          <w:color w:val="FF0000"/>
          <w:szCs w:val="20"/>
          <w:lang w:val="de-DE" w:eastAsia="lv-LV" w:bidi="lo-LA"/>
        </w:rPr>
        <w:t>ceturtajā</w:t>
      </w:r>
      <w:r w:rsidRPr="009442F9">
        <w:rPr>
          <w:rFonts w:eastAsia="Times New Roman" w:cs="Times New Roman"/>
          <w:szCs w:val="20"/>
          <w:lang w:val="de-DE" w:eastAsia="lv-LV" w:bidi="lo-LA"/>
        </w:rPr>
        <w:t xml:space="preserve">  </w:t>
      </w:r>
      <w:r w:rsidRPr="009442F9">
        <w:rPr>
          <w:rFonts w:eastAsia="Times New Roman" w:cs="Times New Roman"/>
          <w:color w:val="FF0000"/>
          <w:szCs w:val="20"/>
          <w:lang w:val="de-DE" w:eastAsia="lv-LV" w:bidi="lo-LA"/>
        </w:rPr>
        <w:t>trešajā</w:t>
      </w:r>
      <w:r w:rsidRPr="009442F9">
        <w:rPr>
          <w:rFonts w:eastAsia="Times New Roman" w:cs="Times New Roman"/>
          <w:szCs w:val="20"/>
          <w:lang w:val="de-DE" w:eastAsia="lv-LV" w:bidi="lo-LA"/>
        </w:rPr>
        <w:t xml:space="preserve"> gadā pēc objekta nodošanas ekspluatācijā nodokļu summa šim īpašumam samazināma par 50%;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11.4.2. </w:t>
      </w:r>
      <w:r w:rsidRPr="009442F9">
        <w:rPr>
          <w:rFonts w:eastAsia="Times New Roman" w:cs="Times New Roman"/>
          <w:color w:val="000000"/>
          <w:szCs w:val="20"/>
          <w:lang w:val="de-DE" w:eastAsia="lv-LV" w:bidi="lo-LA"/>
        </w:rPr>
        <w:t xml:space="preserve">ne mazāk kā 711435,90 </w:t>
      </w:r>
      <w:r w:rsidRPr="009442F9">
        <w:rPr>
          <w:rFonts w:eastAsia="Times New Roman" w:cs="Times New Roman"/>
          <w:i/>
          <w:color w:val="000000"/>
          <w:szCs w:val="20"/>
          <w:lang w:val="de-DE" w:eastAsia="lv-LV"/>
        </w:rPr>
        <w:t>euro</w:t>
      </w:r>
      <w:r w:rsidRPr="009442F9">
        <w:rPr>
          <w:rFonts w:eastAsia="Times New Roman" w:cs="Times New Roman"/>
          <w:color w:val="FF0000"/>
          <w:szCs w:val="20"/>
          <w:lang w:val="de-DE" w:eastAsia="lv-LV" w:bidi="lo-LA"/>
        </w:rPr>
        <w:t xml:space="preserve"> </w:t>
      </w:r>
      <w:r w:rsidRPr="009442F9">
        <w:rPr>
          <w:rFonts w:eastAsia="Times New Roman" w:cs="Times New Roman"/>
          <w:szCs w:val="20"/>
          <w:lang w:val="de-DE" w:eastAsia="lv-LV" w:bidi="lo-LA"/>
        </w:rPr>
        <w:t>nodokļu summa samazināma:</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11.4.2.1. </w:t>
      </w:r>
      <w:r w:rsidRPr="009442F9">
        <w:rPr>
          <w:rFonts w:eastAsia="Times New Roman" w:cs="Times New Roman"/>
          <w:strike/>
          <w:color w:val="FF0000"/>
          <w:szCs w:val="20"/>
          <w:lang w:val="de-DE" w:eastAsia="lv-LV" w:bidi="lo-LA"/>
        </w:rPr>
        <w:t>otrajā</w:t>
      </w:r>
      <w:r w:rsidRPr="009442F9">
        <w:rPr>
          <w:rFonts w:eastAsia="Times New Roman" w:cs="Times New Roman"/>
          <w:color w:val="FF0000"/>
          <w:szCs w:val="20"/>
          <w:lang w:val="de-DE" w:eastAsia="lv-LV" w:bidi="lo-LA"/>
        </w:rPr>
        <w:t xml:space="preserve"> pirmajā </w:t>
      </w:r>
      <w:r w:rsidRPr="009442F9">
        <w:rPr>
          <w:rFonts w:eastAsia="Times New Roman" w:cs="Times New Roman"/>
          <w:szCs w:val="20"/>
          <w:lang w:val="de-DE" w:eastAsia="lv-LV" w:bidi="lo-LA"/>
        </w:rPr>
        <w:t>gadā pēc objekta nodošanas ekspluatācijā nodokļu summa šim īpašumam samazināma par 90%,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11.4.2.2. </w:t>
      </w:r>
      <w:r w:rsidRPr="009442F9">
        <w:rPr>
          <w:rFonts w:eastAsia="Times New Roman" w:cs="Times New Roman"/>
          <w:strike/>
          <w:color w:val="FF0000"/>
          <w:szCs w:val="20"/>
          <w:lang w:val="de-DE" w:eastAsia="lv-LV" w:bidi="lo-LA"/>
        </w:rPr>
        <w:t>trešajā</w:t>
      </w:r>
      <w:r w:rsidRPr="009442F9">
        <w:rPr>
          <w:rFonts w:eastAsia="Times New Roman" w:cs="Times New Roman"/>
          <w:color w:val="FF0000"/>
          <w:szCs w:val="20"/>
          <w:lang w:val="de-DE" w:eastAsia="lv-LV" w:bidi="lo-LA"/>
        </w:rPr>
        <w:t xml:space="preserve"> otrajā </w:t>
      </w:r>
      <w:r w:rsidRPr="009442F9">
        <w:rPr>
          <w:rFonts w:eastAsia="Times New Roman" w:cs="Times New Roman"/>
          <w:szCs w:val="20"/>
          <w:lang w:val="de-DE" w:eastAsia="lv-LV" w:bidi="lo-LA"/>
        </w:rPr>
        <w:t>gadā pēc objekta nodošanas ekspluatācijā nodokļu summa šim īpašumam samazināma par 70%,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11.4.2.3. </w:t>
      </w:r>
      <w:r w:rsidRPr="009442F9">
        <w:rPr>
          <w:rFonts w:eastAsia="Times New Roman" w:cs="Times New Roman"/>
          <w:strike/>
          <w:color w:val="FF0000"/>
          <w:szCs w:val="20"/>
          <w:lang w:val="de-DE" w:eastAsia="lv-LV" w:bidi="lo-LA"/>
        </w:rPr>
        <w:t>ceturtajā</w:t>
      </w:r>
      <w:r w:rsidRPr="009442F9">
        <w:rPr>
          <w:rFonts w:eastAsia="Times New Roman" w:cs="Times New Roman"/>
          <w:color w:val="FF0000"/>
          <w:szCs w:val="20"/>
          <w:lang w:val="de-DE" w:eastAsia="lv-LV" w:bidi="lo-LA"/>
        </w:rPr>
        <w:t xml:space="preserve"> trešajā </w:t>
      </w:r>
      <w:r w:rsidRPr="009442F9">
        <w:rPr>
          <w:rFonts w:eastAsia="Times New Roman" w:cs="Times New Roman"/>
          <w:szCs w:val="20"/>
          <w:lang w:val="de-DE" w:eastAsia="lv-LV" w:bidi="lo-LA"/>
        </w:rPr>
        <w:t>gadā pēc objekta nodošanas ekspluatācijā nodokļu summa šim īpašumam samazināma par 50%,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11.4.2.4. </w:t>
      </w:r>
      <w:r w:rsidRPr="009442F9">
        <w:rPr>
          <w:rFonts w:eastAsia="Times New Roman" w:cs="Times New Roman"/>
          <w:strike/>
          <w:color w:val="FF0000"/>
          <w:szCs w:val="20"/>
          <w:lang w:val="de-DE" w:eastAsia="lv-LV" w:bidi="lo-LA"/>
        </w:rPr>
        <w:t>piektajā</w:t>
      </w:r>
      <w:r w:rsidRPr="009442F9">
        <w:rPr>
          <w:rFonts w:eastAsia="Times New Roman" w:cs="Times New Roman"/>
          <w:color w:val="FF0000"/>
          <w:szCs w:val="20"/>
          <w:lang w:val="de-DE" w:eastAsia="lv-LV" w:bidi="lo-LA"/>
        </w:rPr>
        <w:t xml:space="preserve"> ceturtajā </w:t>
      </w:r>
      <w:r w:rsidRPr="009442F9">
        <w:rPr>
          <w:rFonts w:eastAsia="Times New Roman" w:cs="Times New Roman"/>
          <w:szCs w:val="20"/>
          <w:lang w:val="de-DE" w:eastAsia="lv-LV" w:bidi="lo-LA"/>
        </w:rPr>
        <w:t>gadā pēc objekta nodošanas ekspluatācijā nodokļu summa šim īpašumam samazināma par 25%;</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11.4.3. </w:t>
      </w:r>
      <w:r w:rsidRPr="009442F9">
        <w:rPr>
          <w:rFonts w:eastAsia="Times New Roman" w:cs="Times New Roman"/>
          <w:color w:val="000000"/>
          <w:szCs w:val="20"/>
          <w:lang w:val="de-DE" w:eastAsia="lv-LV" w:bidi="lo-LA"/>
        </w:rPr>
        <w:t xml:space="preserve">ne mazāk kā 1422871,81 </w:t>
      </w:r>
      <w:r w:rsidRPr="009442F9">
        <w:rPr>
          <w:rFonts w:eastAsia="Times New Roman" w:cs="Times New Roman"/>
          <w:i/>
          <w:color w:val="000000"/>
          <w:szCs w:val="20"/>
          <w:lang w:val="de-DE" w:eastAsia="lv-LV"/>
        </w:rPr>
        <w:t>euro</w:t>
      </w:r>
      <w:r w:rsidRPr="009442F9">
        <w:rPr>
          <w:rFonts w:eastAsia="Times New Roman" w:cs="Times New Roman"/>
          <w:color w:val="FF0000"/>
          <w:szCs w:val="20"/>
          <w:lang w:val="de-DE" w:eastAsia="lv-LV" w:bidi="lo-LA"/>
        </w:rPr>
        <w:t xml:space="preserve"> </w:t>
      </w:r>
      <w:r w:rsidRPr="009442F9">
        <w:rPr>
          <w:rFonts w:eastAsia="Times New Roman" w:cs="Times New Roman"/>
          <w:szCs w:val="20"/>
          <w:lang w:val="de-DE" w:eastAsia="lv-LV" w:bidi="lo-LA"/>
        </w:rPr>
        <w:t>nodokļu summa samazināma:</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11.4.3.1. </w:t>
      </w:r>
      <w:r w:rsidRPr="009442F9">
        <w:rPr>
          <w:rFonts w:eastAsia="Times New Roman" w:cs="Times New Roman"/>
          <w:strike/>
          <w:color w:val="FF0000"/>
          <w:szCs w:val="20"/>
          <w:lang w:val="de-DE" w:eastAsia="lv-LV" w:bidi="lo-LA"/>
        </w:rPr>
        <w:t>otrajā</w:t>
      </w:r>
      <w:r w:rsidRPr="009442F9">
        <w:rPr>
          <w:rFonts w:eastAsia="Times New Roman" w:cs="Times New Roman"/>
          <w:color w:val="FF0000"/>
          <w:szCs w:val="20"/>
          <w:lang w:val="de-DE" w:eastAsia="lv-LV" w:bidi="lo-LA"/>
        </w:rPr>
        <w:t xml:space="preserve"> pirmajā </w:t>
      </w:r>
      <w:r w:rsidRPr="009442F9">
        <w:rPr>
          <w:rFonts w:eastAsia="Times New Roman" w:cs="Times New Roman"/>
          <w:szCs w:val="20"/>
          <w:lang w:val="de-DE" w:eastAsia="lv-LV" w:bidi="lo-LA"/>
        </w:rPr>
        <w:t>gadā pēc objekta nodošanas ekspluatācijā nodokļu summa šim īpašumam samazināma par 90%,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11.4.3.2. </w:t>
      </w:r>
      <w:r w:rsidRPr="009442F9">
        <w:rPr>
          <w:rFonts w:eastAsia="Times New Roman" w:cs="Times New Roman"/>
          <w:strike/>
          <w:color w:val="FF0000"/>
          <w:szCs w:val="20"/>
          <w:lang w:val="de-DE" w:eastAsia="lv-LV" w:bidi="lo-LA"/>
        </w:rPr>
        <w:t>trešajā</w:t>
      </w:r>
      <w:r w:rsidRPr="009442F9">
        <w:rPr>
          <w:rFonts w:eastAsia="Times New Roman" w:cs="Times New Roman"/>
          <w:color w:val="FF0000"/>
          <w:szCs w:val="20"/>
          <w:lang w:val="de-DE" w:eastAsia="lv-LV" w:bidi="lo-LA"/>
        </w:rPr>
        <w:t xml:space="preserve"> otrajā </w:t>
      </w:r>
      <w:r w:rsidRPr="009442F9">
        <w:rPr>
          <w:rFonts w:eastAsia="Times New Roman" w:cs="Times New Roman"/>
          <w:szCs w:val="20"/>
          <w:lang w:val="de-DE" w:eastAsia="lv-LV" w:bidi="lo-LA"/>
        </w:rPr>
        <w:t>gadā pēc objekta nodošanas ekspluatācijā nodokļu summa šim īpašumam samazināma par 90%,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11.4.3.3. </w:t>
      </w:r>
      <w:r w:rsidRPr="009442F9">
        <w:rPr>
          <w:rFonts w:eastAsia="Times New Roman" w:cs="Times New Roman"/>
          <w:strike/>
          <w:color w:val="FF0000"/>
          <w:szCs w:val="20"/>
          <w:lang w:val="de-DE" w:eastAsia="lv-LV" w:bidi="lo-LA"/>
        </w:rPr>
        <w:t>ceturtajā</w:t>
      </w:r>
      <w:r w:rsidRPr="009442F9">
        <w:rPr>
          <w:rFonts w:eastAsia="Times New Roman" w:cs="Times New Roman"/>
          <w:color w:val="FF0000"/>
          <w:szCs w:val="20"/>
          <w:lang w:val="de-DE" w:eastAsia="lv-LV" w:bidi="lo-LA"/>
        </w:rPr>
        <w:t xml:space="preserve"> trešajā  </w:t>
      </w:r>
      <w:r w:rsidRPr="009442F9">
        <w:rPr>
          <w:rFonts w:eastAsia="Times New Roman" w:cs="Times New Roman"/>
          <w:szCs w:val="20"/>
          <w:lang w:val="de-DE" w:eastAsia="lv-LV" w:bidi="lo-LA"/>
        </w:rPr>
        <w:t>gadā pēc objekta nodošanas ekspluatācijā nodokļu summa šim īpašumam samazināma par 70%,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11.4.3.4. </w:t>
      </w:r>
      <w:r w:rsidRPr="009442F9">
        <w:rPr>
          <w:rFonts w:eastAsia="Times New Roman" w:cs="Times New Roman"/>
          <w:strike/>
          <w:color w:val="FF0000"/>
          <w:szCs w:val="20"/>
          <w:lang w:val="de-DE" w:eastAsia="lv-LV" w:bidi="lo-LA"/>
        </w:rPr>
        <w:t>piektajā</w:t>
      </w:r>
      <w:r w:rsidRPr="009442F9">
        <w:rPr>
          <w:rFonts w:eastAsia="Times New Roman" w:cs="Times New Roman"/>
          <w:color w:val="FF0000"/>
          <w:szCs w:val="20"/>
          <w:lang w:val="de-DE" w:eastAsia="lv-LV" w:bidi="lo-LA"/>
        </w:rPr>
        <w:t xml:space="preserve"> ceturtajā </w:t>
      </w:r>
      <w:r w:rsidRPr="009442F9">
        <w:rPr>
          <w:rFonts w:eastAsia="Times New Roman" w:cs="Times New Roman"/>
          <w:szCs w:val="20"/>
          <w:lang w:val="de-DE" w:eastAsia="lv-LV" w:bidi="lo-LA"/>
        </w:rPr>
        <w:t>gadā pēc objekta nodošanas ekspluatācijā nodokļu summa šim īpašumam samazināma par 50%,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11.4.3.5. </w:t>
      </w:r>
      <w:r w:rsidRPr="009442F9">
        <w:rPr>
          <w:rFonts w:eastAsia="Times New Roman" w:cs="Times New Roman"/>
          <w:strike/>
          <w:color w:val="FF0000"/>
          <w:szCs w:val="20"/>
          <w:lang w:val="de-DE" w:eastAsia="lv-LV" w:bidi="lo-LA"/>
        </w:rPr>
        <w:t>sestajā</w:t>
      </w:r>
      <w:r w:rsidRPr="009442F9">
        <w:rPr>
          <w:rFonts w:eastAsia="Times New Roman" w:cs="Times New Roman"/>
          <w:color w:val="FF0000"/>
          <w:szCs w:val="20"/>
          <w:lang w:val="de-DE" w:eastAsia="lv-LV" w:bidi="lo-LA"/>
        </w:rPr>
        <w:t xml:space="preserve"> piektajā </w:t>
      </w:r>
      <w:r w:rsidRPr="009442F9">
        <w:rPr>
          <w:rFonts w:eastAsia="Times New Roman" w:cs="Times New Roman"/>
          <w:szCs w:val="20"/>
          <w:lang w:val="de-DE" w:eastAsia="lv-LV" w:bidi="lo-LA"/>
        </w:rPr>
        <w:t>gadā pēc objekta nodošanas ekspluatācijā nodokļu summa šim īpašumam samazināma par 25%;</w:t>
      </w:r>
    </w:p>
    <w:p w:rsidR="009442F9" w:rsidRPr="009442F9" w:rsidRDefault="009442F9" w:rsidP="009442F9">
      <w:pPr>
        <w:suppressAutoHyphens/>
        <w:ind w:firstLine="720"/>
        <w:jc w:val="both"/>
        <w:rPr>
          <w:rFonts w:eastAsia="Times New Roman" w:cs="Times New Roman"/>
          <w:szCs w:val="20"/>
          <w:lang w:val="de-DE" w:eastAsia="lv-LV" w:bidi="lo-LA"/>
        </w:rPr>
      </w:pP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11.5. n</w:t>
      </w:r>
      <w:r w:rsidRPr="009442F9">
        <w:rPr>
          <w:rFonts w:eastAsia="Times New Roman" w:cs="Times New Roman"/>
          <w:szCs w:val="20"/>
          <w:lang w:val="de-DE" w:eastAsia="lv-LV"/>
        </w:rPr>
        <w:t>odokļa maksātājiem</w:t>
      </w:r>
      <w:r w:rsidRPr="009442F9">
        <w:rPr>
          <w:rFonts w:eastAsia="Times New Roman" w:cs="Times New Roman"/>
          <w:szCs w:val="20"/>
          <w:lang w:val="de-DE" w:eastAsia="lv-LV" w:bidi="lo-LA"/>
        </w:rPr>
        <w:t>, kuri iepriekšējā taksācijas periodā renovējuši ēkas vai remontējuši ēkas fasādi Tukuma pilsētas vēsturiskajā centrā un tās aizsardzības zonā bez pašvaldības līdzfinansējuma:</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11.5.1. </w:t>
      </w:r>
      <w:r w:rsidRPr="009442F9">
        <w:rPr>
          <w:rFonts w:eastAsia="Times New Roman" w:cs="Times New Roman"/>
          <w:color w:val="000000"/>
          <w:szCs w:val="20"/>
          <w:lang w:val="de-DE" w:eastAsia="lv-LV" w:bidi="lo-LA"/>
        </w:rPr>
        <w:t xml:space="preserve">ne mazāk kā 1422,87 </w:t>
      </w:r>
      <w:r w:rsidRPr="009442F9">
        <w:rPr>
          <w:rFonts w:eastAsia="Times New Roman" w:cs="Times New Roman"/>
          <w:i/>
          <w:color w:val="000000"/>
          <w:szCs w:val="20"/>
          <w:lang w:val="de-DE" w:eastAsia="lv-LV"/>
        </w:rPr>
        <w:t>euro</w:t>
      </w:r>
      <w:r w:rsidRPr="009442F9">
        <w:rPr>
          <w:rFonts w:eastAsia="Times New Roman" w:cs="Times New Roman"/>
          <w:color w:val="FF0000"/>
          <w:szCs w:val="20"/>
          <w:lang w:val="de-DE" w:eastAsia="lv-LV" w:bidi="lo-LA"/>
        </w:rPr>
        <w:t xml:space="preserve"> </w:t>
      </w:r>
      <w:r w:rsidRPr="009442F9">
        <w:rPr>
          <w:rFonts w:eastAsia="Times New Roman" w:cs="Times New Roman"/>
          <w:szCs w:val="20"/>
          <w:lang w:val="de-DE" w:eastAsia="lv-LV" w:bidi="lo-LA"/>
        </w:rPr>
        <w:t>pirmajā gadā pēc remonta pabeigšanas nodokļu summa šim īpašuma samazināma par 25%;</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11.5.2. </w:t>
      </w:r>
      <w:r w:rsidRPr="009442F9">
        <w:rPr>
          <w:rFonts w:eastAsia="Times New Roman" w:cs="Times New Roman"/>
          <w:color w:val="000000"/>
          <w:szCs w:val="20"/>
          <w:lang w:val="de-DE" w:eastAsia="lv-LV" w:bidi="lo-LA"/>
        </w:rPr>
        <w:t xml:space="preserve">ne mazāk kā 7114,36 </w:t>
      </w:r>
      <w:r w:rsidRPr="009442F9">
        <w:rPr>
          <w:rFonts w:eastAsia="Times New Roman" w:cs="Times New Roman"/>
          <w:i/>
          <w:color w:val="000000"/>
          <w:szCs w:val="20"/>
          <w:lang w:val="de-DE" w:eastAsia="lv-LV"/>
        </w:rPr>
        <w:t>euro</w:t>
      </w:r>
      <w:r w:rsidRPr="009442F9">
        <w:rPr>
          <w:rFonts w:eastAsia="Times New Roman" w:cs="Times New Roman"/>
          <w:color w:val="FF0000"/>
          <w:szCs w:val="20"/>
          <w:lang w:val="de-DE" w:eastAsia="lv-LV" w:bidi="lo-LA"/>
        </w:rPr>
        <w:t xml:space="preserve"> </w:t>
      </w:r>
      <w:r w:rsidRPr="009442F9">
        <w:rPr>
          <w:rFonts w:eastAsia="Times New Roman" w:cs="Times New Roman"/>
          <w:szCs w:val="20"/>
          <w:lang w:val="de-DE" w:eastAsia="lv-LV" w:bidi="lo-LA"/>
        </w:rPr>
        <w:t>nodokļu summa samazināma:</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11.5.2.1. pirmajā gadā pēc objekta nodošanas ekspluatācijā nodokļu summa šim īpašumam samazināma par 50%,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11.5.2.2. otrajā gadā pēc objekta nodošanas ekspluatācijā nodokļu summa šim īpašumam samazināma par 25%;</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11.5.3. </w:t>
      </w:r>
      <w:r w:rsidRPr="009442F9">
        <w:rPr>
          <w:rFonts w:eastAsia="Times New Roman" w:cs="Times New Roman"/>
          <w:color w:val="000000"/>
          <w:szCs w:val="20"/>
          <w:lang w:val="de-DE" w:eastAsia="lv-LV" w:bidi="lo-LA"/>
        </w:rPr>
        <w:t xml:space="preserve">ne mazāk kā 14228,72 </w:t>
      </w:r>
      <w:r w:rsidRPr="009442F9">
        <w:rPr>
          <w:rFonts w:eastAsia="Times New Roman" w:cs="Times New Roman"/>
          <w:i/>
          <w:color w:val="000000"/>
          <w:szCs w:val="20"/>
          <w:lang w:val="de-DE" w:eastAsia="lv-LV"/>
        </w:rPr>
        <w:t>euro</w:t>
      </w:r>
      <w:r w:rsidRPr="009442F9">
        <w:rPr>
          <w:rFonts w:eastAsia="Times New Roman" w:cs="Times New Roman"/>
          <w:szCs w:val="20"/>
          <w:lang w:val="de-DE" w:eastAsia="lv-LV" w:bidi="lo-LA"/>
        </w:rPr>
        <w:t xml:space="preserve"> nodokļu summa samazināma:</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lastRenderedPageBreak/>
        <w:t>11.5.3.1. pirmajā gadā pēc objekta nodošanas ekspluatācijā nodokļu summa šim īpašumam samazināma par 70%,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11.5.3.2. otrajā gadā pēc objekta nodošanas ekspluatācijā nodokļu summa šim īpašumam samazināma par 50%,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11.5.3.3. trešajā gadā pēc objekta nodošanas ekspluatācijā nodokļu summa šim īpašumam samazināma par 25%;</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 xml:space="preserve">11.5.4. </w:t>
      </w:r>
      <w:r w:rsidRPr="009442F9">
        <w:rPr>
          <w:rFonts w:eastAsia="Times New Roman" w:cs="Times New Roman"/>
          <w:color w:val="000000"/>
          <w:szCs w:val="20"/>
          <w:lang w:val="de-DE" w:eastAsia="lv-LV" w:bidi="lo-LA"/>
        </w:rPr>
        <w:t xml:space="preserve">ne mazāk kā 35571,79 </w:t>
      </w:r>
      <w:r w:rsidRPr="009442F9">
        <w:rPr>
          <w:rFonts w:eastAsia="Times New Roman" w:cs="Times New Roman"/>
          <w:i/>
          <w:color w:val="000000"/>
          <w:szCs w:val="20"/>
          <w:lang w:val="de-DE" w:eastAsia="lv-LV"/>
        </w:rPr>
        <w:t>euro</w:t>
      </w:r>
      <w:r w:rsidRPr="009442F9">
        <w:rPr>
          <w:rFonts w:eastAsia="Times New Roman" w:cs="Times New Roman"/>
          <w:color w:val="FF0000"/>
          <w:szCs w:val="20"/>
          <w:lang w:val="de-DE" w:eastAsia="lv-LV" w:bidi="lo-LA"/>
        </w:rPr>
        <w:t xml:space="preserve"> </w:t>
      </w:r>
      <w:r w:rsidRPr="009442F9">
        <w:rPr>
          <w:rFonts w:eastAsia="Times New Roman" w:cs="Times New Roman"/>
          <w:szCs w:val="20"/>
          <w:lang w:val="de-DE" w:eastAsia="lv-LV" w:bidi="lo-LA"/>
        </w:rPr>
        <w:t>nodokļu summa samazināma:</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11.5.4.1. pirmajā gadā pēc objekta nodošanas ekspluatācijā nodokļu summa šim īpašumam samazināma par 90%,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11.5.4.2. otrajā gadā pēc objekta nodošanas ekspluatācijā nodokļu summa šim īpašumam samazināma par 70%,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11.5.4.3. trešajā gadā pēc objekta nodošanas ekspluatācijā nodokļu summa šim īpašumam samazināma par 50%,</w:t>
      </w: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0"/>
          <w:lang w:val="de-DE" w:eastAsia="lv-LV" w:bidi="lo-LA"/>
        </w:rPr>
        <w:t>11.5.4.4. ceturtajā gadā pēc objekta nodošanas ekspluatācijā nodokļu summa šim īpašumam samazināma par 25%;</w:t>
      </w:r>
    </w:p>
    <w:p w:rsidR="009442F9" w:rsidRPr="009442F9" w:rsidRDefault="009442F9" w:rsidP="009442F9">
      <w:pPr>
        <w:suppressAutoHyphens/>
        <w:ind w:firstLine="720"/>
        <w:jc w:val="both"/>
        <w:rPr>
          <w:rFonts w:eastAsia="Times New Roman" w:cs="Times New Roman"/>
          <w:szCs w:val="20"/>
          <w:lang w:val="de-DE" w:eastAsia="lv-LV" w:bidi="lo-LA"/>
        </w:rPr>
      </w:pPr>
    </w:p>
    <w:p w:rsidR="009442F9" w:rsidRPr="009442F9" w:rsidRDefault="009442F9" w:rsidP="009442F9">
      <w:pPr>
        <w:suppressAutoHyphens/>
        <w:ind w:firstLine="720"/>
        <w:jc w:val="both"/>
        <w:rPr>
          <w:rFonts w:eastAsia="Times New Roman" w:cs="Times New Roman"/>
          <w:color w:val="000000"/>
          <w:szCs w:val="24"/>
          <w:lang w:eastAsia="ar-SA"/>
        </w:rPr>
      </w:pPr>
      <w:r w:rsidRPr="009442F9">
        <w:rPr>
          <w:rFonts w:eastAsia="Times New Roman" w:cs="Times New Roman"/>
          <w:color w:val="000000"/>
          <w:szCs w:val="24"/>
          <w:lang w:val="de-DE" w:eastAsia="ar-SA"/>
        </w:rPr>
        <w:t>11</w:t>
      </w:r>
      <w:r w:rsidRPr="009442F9">
        <w:rPr>
          <w:rFonts w:eastAsia="Times New Roman" w:cs="Times New Roman"/>
          <w:color w:val="000000"/>
          <w:szCs w:val="24"/>
          <w:lang w:eastAsia="ar-SA"/>
        </w:rPr>
        <w:t>.6. nodokļu maksātājiem:</w:t>
      </w:r>
    </w:p>
    <w:p w:rsidR="009442F9" w:rsidRPr="009442F9" w:rsidRDefault="009442F9" w:rsidP="009442F9">
      <w:pPr>
        <w:suppressAutoHyphens/>
        <w:ind w:firstLine="720"/>
        <w:jc w:val="both"/>
        <w:rPr>
          <w:rFonts w:eastAsia="Times New Roman" w:cs="Times New Roman"/>
          <w:color w:val="000000"/>
          <w:szCs w:val="24"/>
          <w:lang w:eastAsia="ar-SA" w:bidi="lo-LA"/>
        </w:rPr>
      </w:pPr>
      <w:r w:rsidRPr="009442F9">
        <w:rPr>
          <w:rFonts w:eastAsia="Times New Roman" w:cs="Times New Roman"/>
          <w:color w:val="000000"/>
          <w:szCs w:val="24"/>
          <w:lang w:eastAsia="ar-SA"/>
        </w:rPr>
        <w:t xml:space="preserve">11.6.1. kuru īpašumā ir ražošanas ēkas (izņemot elektrības pārvades), ja tajās notiek pamatdarbība, ar noteikumu, ka uz taksācijas gada 30.jūniju ir saglabāta pamatdarbība un darba vietas ne mazāk kā 95% attiecībā pret iepriekšējo taksācijas gadu, </w:t>
      </w:r>
      <w:r w:rsidRPr="009442F9">
        <w:rPr>
          <w:rFonts w:eastAsia="Times New Roman" w:cs="Times New Roman"/>
          <w:color w:val="000000"/>
          <w:szCs w:val="24"/>
          <w:lang w:eastAsia="ar-SA" w:bidi="lo-LA"/>
        </w:rPr>
        <w:t>nodokļa summa šim īpašumam samazināma par 25%;</w:t>
      </w:r>
    </w:p>
    <w:p w:rsidR="009442F9" w:rsidRPr="009442F9" w:rsidRDefault="009442F9" w:rsidP="009442F9">
      <w:pPr>
        <w:suppressAutoHyphens/>
        <w:ind w:firstLine="720"/>
        <w:jc w:val="both"/>
        <w:rPr>
          <w:rFonts w:eastAsia="Times New Roman" w:cs="Times New Roman"/>
          <w:color w:val="000000"/>
          <w:szCs w:val="24"/>
          <w:lang w:eastAsia="ar-SA" w:bidi="lo-LA"/>
        </w:rPr>
      </w:pPr>
      <w:r w:rsidRPr="009442F9">
        <w:rPr>
          <w:rFonts w:eastAsia="Times New Roman" w:cs="Times New Roman"/>
          <w:color w:val="000000"/>
          <w:szCs w:val="24"/>
          <w:lang w:eastAsia="ar-SA" w:bidi="lo-LA"/>
        </w:rPr>
        <w:t xml:space="preserve">11.6.2. kuru īpašumā ir zeme, uz kuras veic lauksaimniecisko ražošanu, ja tajā notiek pamatdarbība, ar noteikumu, ka uz taksācijas gada 30.jūniju ir saglabāta pamatdarbība, darba samaksa uz vienu nodarbināto ir 70% no vidējās darba algas lauksaimniecības nozarē </w:t>
      </w:r>
      <w:r w:rsidRPr="009442F9">
        <w:rPr>
          <w:rFonts w:eastAsia="Times New Roman" w:cs="Times New Roman"/>
          <w:color w:val="000000"/>
          <w:szCs w:val="24"/>
          <w:lang w:eastAsia="ar-SA"/>
        </w:rPr>
        <w:t>attiecībā pret iepriekšējo taksācijas gadu</w:t>
      </w:r>
      <w:r w:rsidRPr="009442F9">
        <w:rPr>
          <w:rFonts w:eastAsia="Times New Roman" w:cs="Times New Roman"/>
          <w:i/>
          <w:color w:val="000000"/>
          <w:szCs w:val="24"/>
          <w:lang w:eastAsia="ar-SA"/>
        </w:rPr>
        <w:t xml:space="preserve"> </w:t>
      </w:r>
      <w:r w:rsidRPr="009442F9">
        <w:rPr>
          <w:rFonts w:eastAsia="Times New Roman" w:cs="Times New Roman"/>
          <w:color w:val="000000"/>
          <w:szCs w:val="24"/>
          <w:lang w:eastAsia="ar-SA"/>
        </w:rPr>
        <w:t xml:space="preserve">un ieņēmumi no lauksaimnieciskās ražošanas pēc Valsts ieņēmuma dienesta datiem ir ne mazāk par 355,72 </w:t>
      </w:r>
      <w:r w:rsidRPr="009442F9">
        <w:rPr>
          <w:rFonts w:eastAsia="Times New Roman" w:cs="Times New Roman"/>
          <w:i/>
          <w:color w:val="000000"/>
          <w:szCs w:val="24"/>
          <w:lang w:eastAsia="ar-SA"/>
        </w:rPr>
        <w:t>euro</w:t>
      </w:r>
      <w:r w:rsidRPr="009442F9">
        <w:rPr>
          <w:rFonts w:eastAsia="Times New Roman" w:cs="Times New Roman"/>
          <w:color w:val="FF0000"/>
          <w:szCs w:val="24"/>
          <w:lang w:eastAsia="ar-SA"/>
        </w:rPr>
        <w:t xml:space="preserve"> </w:t>
      </w:r>
      <w:r w:rsidRPr="009442F9">
        <w:rPr>
          <w:rFonts w:eastAsia="Times New Roman" w:cs="Times New Roman"/>
          <w:color w:val="000000"/>
          <w:szCs w:val="24"/>
          <w:lang w:eastAsia="ar-SA"/>
        </w:rPr>
        <w:t xml:space="preserve">uz katru lauksaimniecībā izmantojamās zemes hektāru, </w:t>
      </w:r>
      <w:r w:rsidRPr="009442F9">
        <w:rPr>
          <w:rFonts w:eastAsia="Times New Roman" w:cs="Times New Roman"/>
          <w:color w:val="000000"/>
          <w:szCs w:val="24"/>
          <w:lang w:eastAsia="ar-SA" w:bidi="lo-LA"/>
        </w:rPr>
        <w:t>nodokļa summa šim īpašumam samazināma par 25%.”;</w:t>
      </w:r>
    </w:p>
    <w:p w:rsidR="009442F9" w:rsidRPr="009442F9" w:rsidRDefault="009442F9" w:rsidP="009442F9">
      <w:pPr>
        <w:suppressAutoHyphens/>
        <w:ind w:firstLine="720"/>
        <w:jc w:val="both"/>
        <w:rPr>
          <w:rFonts w:eastAsia="Times New Roman" w:cs="Times New Roman"/>
          <w:color w:val="FF0000"/>
          <w:szCs w:val="24"/>
          <w:lang w:eastAsia="ar-SA" w:bidi="lo-LA"/>
        </w:rPr>
      </w:pPr>
      <w:r w:rsidRPr="009442F9">
        <w:rPr>
          <w:rFonts w:eastAsia="Times New Roman" w:cs="Times New Roman"/>
          <w:color w:val="FF0000"/>
          <w:szCs w:val="24"/>
          <w:lang w:eastAsia="ar-SA" w:bidi="lo-LA"/>
        </w:rPr>
        <w:t>11.6.3. kuru īpašumā ir zeme, uz kuras veic  bioloģisko lauksaimniecisko ražošanu, ja tajā notiek pamatdarbība, ar noteikumu, ka uz taksācijas gada 30.jūniju ir saglabāta pamatdarbība, darba samaksa uz vienu nodarbināto ir 70% no vidējās darba algas lauksaimniecības nozarē attiecībā pret iepriekšējo taksācijas gadu un ieņēmumi no lauksaimnieciskās ražošanas pēc Valsts ieņēmuma dienesta datiem ir ne mazāk par 200,- euro uz katru lauksaimniecībā izmantojamās zemes hektāru, nodokļa summa šim īpašumam samazināma par 25%.”;</w:t>
      </w:r>
    </w:p>
    <w:p w:rsidR="009442F9" w:rsidRPr="009442F9" w:rsidRDefault="009442F9" w:rsidP="009442F9">
      <w:pPr>
        <w:suppressAutoHyphens/>
        <w:ind w:firstLine="720"/>
        <w:jc w:val="both"/>
        <w:rPr>
          <w:rFonts w:eastAsia="Times New Roman" w:cs="Times New Roman"/>
          <w:color w:val="FF0000"/>
          <w:szCs w:val="24"/>
          <w:lang w:eastAsia="ar-SA" w:bidi="lo-LA"/>
        </w:rPr>
      </w:pPr>
    </w:p>
    <w:p w:rsidR="009442F9" w:rsidRPr="009442F9" w:rsidRDefault="009442F9" w:rsidP="009442F9">
      <w:pPr>
        <w:suppressAutoHyphens/>
        <w:ind w:firstLine="720"/>
        <w:jc w:val="both"/>
        <w:rPr>
          <w:rFonts w:eastAsia="Times New Roman" w:cs="Times New Roman"/>
          <w:color w:val="000000"/>
          <w:szCs w:val="24"/>
          <w:lang w:eastAsia="ar-SA" w:bidi="lo-LA"/>
        </w:rPr>
      </w:pPr>
      <w:r w:rsidRPr="009442F9">
        <w:rPr>
          <w:rFonts w:eastAsia="Times New Roman" w:cs="Times New Roman"/>
          <w:color w:val="000000"/>
          <w:szCs w:val="24"/>
          <w:lang w:eastAsia="ar-SA"/>
        </w:rPr>
        <w:t xml:space="preserve">11.7. nodokļu maksātājiem, kuri veic sabiedriskos pasažieru pārvadājumus ar noteikumu, ka uz taksācijas gada 30.jūniju ir saglabāta pamatdarbība un darba vietas ne mazāk kā 95% attiecībā pret iepriekšējo taksācijas gadu, </w:t>
      </w:r>
      <w:r w:rsidRPr="009442F9">
        <w:rPr>
          <w:rFonts w:eastAsia="Times New Roman" w:cs="Times New Roman"/>
          <w:color w:val="000000"/>
          <w:szCs w:val="24"/>
          <w:lang w:eastAsia="ar-SA" w:bidi="lo-LA"/>
        </w:rPr>
        <w:t>nodokļa summa ar pasažieru pārvadāšanu tieši saistītam īpašumam samazināma par 25 %;</w:t>
      </w:r>
    </w:p>
    <w:p w:rsidR="009442F9" w:rsidRPr="009442F9" w:rsidRDefault="009442F9" w:rsidP="009442F9">
      <w:pPr>
        <w:suppressAutoHyphens/>
        <w:ind w:firstLine="720"/>
        <w:jc w:val="both"/>
        <w:rPr>
          <w:rFonts w:eastAsia="Times New Roman" w:cs="Times New Roman"/>
          <w:color w:val="000000"/>
          <w:szCs w:val="24"/>
          <w:lang w:eastAsia="ar-SA" w:bidi="lo-LA"/>
        </w:rPr>
      </w:pPr>
    </w:p>
    <w:p w:rsidR="009442F9" w:rsidRPr="009442F9" w:rsidRDefault="009442F9" w:rsidP="009442F9">
      <w:pPr>
        <w:suppressAutoHyphens/>
        <w:ind w:firstLine="720"/>
        <w:jc w:val="both"/>
        <w:rPr>
          <w:rFonts w:eastAsia="Times New Roman" w:cs="Times New Roman"/>
          <w:szCs w:val="20"/>
          <w:lang w:val="de-DE" w:eastAsia="lv-LV" w:bidi="lo-LA"/>
        </w:rPr>
      </w:pPr>
      <w:r w:rsidRPr="009442F9">
        <w:rPr>
          <w:rFonts w:eastAsia="Times New Roman" w:cs="Times New Roman"/>
          <w:szCs w:val="24"/>
          <w:lang w:eastAsia="lv-LV" w:bidi="lo-LA"/>
        </w:rPr>
        <w:t>11</w:t>
      </w:r>
      <w:r w:rsidRPr="009442F9">
        <w:rPr>
          <w:rFonts w:eastAsia="Times New Roman" w:cs="Times New Roman"/>
          <w:szCs w:val="24"/>
          <w:lang w:val="de-DE" w:eastAsia="lv-LV" w:bidi="lo-LA"/>
        </w:rPr>
        <w:t>.8. n</w:t>
      </w:r>
      <w:r w:rsidRPr="009442F9">
        <w:rPr>
          <w:rFonts w:eastAsia="Times New Roman" w:cs="Times New Roman"/>
          <w:szCs w:val="24"/>
          <w:lang w:val="de-DE" w:eastAsia="lv-LV"/>
        </w:rPr>
        <w:t>odokļa maksātājiem</w:t>
      </w:r>
      <w:r w:rsidRPr="009442F9">
        <w:rPr>
          <w:rFonts w:eastAsia="Times New Roman" w:cs="Times New Roman"/>
          <w:szCs w:val="24"/>
          <w:lang w:val="de-DE" w:eastAsia="lv-LV" w:bidi="lo-LA"/>
        </w:rPr>
        <w:t>, kuri centralizēti piegādā siltumenerģiju un / vai dzeramā ūdens</w:t>
      </w:r>
      <w:r w:rsidRPr="009442F9">
        <w:rPr>
          <w:rFonts w:eastAsia="Times New Roman" w:cs="Times New Roman"/>
          <w:szCs w:val="20"/>
          <w:lang w:val="de-DE" w:eastAsia="lv-LV" w:bidi="lo-LA"/>
        </w:rPr>
        <w:t xml:space="preserve"> resursus iedzīvotājiem, nodokļa summa šim īpašumam samazināma par 70%. Ja īpašuma sastāvā ietilpst citas – ar siltumenerģiju un / vai dzeramā ūdens apgādi nesaistītas ēkas un būves, tad šīm ēkām un būvēm un proporcionāli aizņemtai zemes daļai atlaide netiek piemērota;</w:t>
      </w:r>
    </w:p>
    <w:p w:rsidR="009442F9" w:rsidRPr="009442F9" w:rsidRDefault="009442F9" w:rsidP="009442F9">
      <w:pPr>
        <w:suppressAutoHyphens/>
        <w:ind w:firstLine="720"/>
        <w:jc w:val="both"/>
        <w:rPr>
          <w:rFonts w:eastAsia="Times New Roman" w:cs="Times New Roman"/>
          <w:szCs w:val="20"/>
          <w:lang w:val="de-DE" w:eastAsia="lv-LV" w:bidi="lo-LA"/>
        </w:rPr>
      </w:pPr>
    </w:p>
    <w:p w:rsidR="009442F9" w:rsidRPr="009442F9" w:rsidRDefault="009442F9" w:rsidP="009442F9">
      <w:pPr>
        <w:suppressAutoHyphens/>
        <w:ind w:firstLine="720"/>
        <w:jc w:val="both"/>
        <w:rPr>
          <w:rFonts w:eastAsia="Times New Roman" w:cs="Times New Roman"/>
          <w:iCs/>
          <w:szCs w:val="20"/>
          <w:lang w:val="de-DE" w:eastAsia="lv-LV" w:bidi="lo-LA"/>
        </w:rPr>
      </w:pPr>
      <w:r w:rsidRPr="009442F9">
        <w:rPr>
          <w:rFonts w:eastAsia="Times New Roman" w:cs="Times New Roman"/>
          <w:szCs w:val="20"/>
          <w:lang w:val="de-DE" w:eastAsia="lv-LV" w:bidi="lo-LA"/>
        </w:rPr>
        <w:t>11.9. n</w:t>
      </w:r>
      <w:r w:rsidRPr="009442F9">
        <w:rPr>
          <w:rFonts w:eastAsia="Times New Roman" w:cs="Times New Roman"/>
          <w:szCs w:val="20"/>
          <w:lang w:val="de-DE" w:eastAsia="lv-LV"/>
        </w:rPr>
        <w:t>odokļa maksātājiem – fiziskām personām</w:t>
      </w:r>
      <w:r w:rsidRPr="009442F9">
        <w:rPr>
          <w:rFonts w:eastAsia="Times New Roman" w:cs="Times New Roman"/>
          <w:i/>
          <w:iCs/>
          <w:szCs w:val="20"/>
          <w:lang w:val="de-DE" w:eastAsia="lv-LV" w:bidi="lo-LA"/>
        </w:rPr>
        <w:t xml:space="preserve">, </w:t>
      </w:r>
      <w:r w:rsidRPr="009442F9">
        <w:rPr>
          <w:rFonts w:eastAsia="Times New Roman" w:cs="Times New Roman"/>
          <w:iCs/>
          <w:szCs w:val="20"/>
          <w:lang w:val="de-DE" w:eastAsia="lv-LV" w:bidi="lo-LA"/>
        </w:rPr>
        <w:t>kurām</w:t>
      </w:r>
      <w:r w:rsidRPr="009442F9">
        <w:rPr>
          <w:rFonts w:eastAsia="Times New Roman" w:cs="Times New Roman"/>
          <w:i/>
          <w:iCs/>
          <w:szCs w:val="20"/>
          <w:lang w:val="de-DE" w:eastAsia="lv-LV" w:bidi="lo-LA"/>
        </w:rPr>
        <w:t xml:space="preserve"> </w:t>
      </w:r>
      <w:r w:rsidRPr="009442F9">
        <w:rPr>
          <w:rFonts w:eastAsia="Times New Roman" w:cs="Times New Roman"/>
          <w:szCs w:val="20"/>
          <w:lang w:val="de-DE" w:eastAsia="lv-LV"/>
        </w:rPr>
        <w:t>vienģimenes un divģimeņu dzīvojamo māju</w:t>
      </w:r>
      <w:r w:rsidRPr="009442F9">
        <w:rPr>
          <w:rFonts w:eastAsia="Times New Roman" w:cs="Times New Roman"/>
          <w:i/>
          <w:iCs/>
          <w:szCs w:val="20"/>
          <w:lang w:val="de-DE" w:eastAsia="lv-LV" w:bidi="lo-LA"/>
        </w:rPr>
        <w:t xml:space="preserve"> </w:t>
      </w:r>
      <w:r w:rsidRPr="009442F9">
        <w:rPr>
          <w:rFonts w:eastAsia="Times New Roman" w:cs="Times New Roman"/>
          <w:iCs/>
          <w:szCs w:val="20"/>
          <w:lang w:val="de-DE" w:eastAsia="lv-LV" w:bidi="lo-LA"/>
        </w:rPr>
        <w:t>apbūvei paredzētie neapbūvēti zemesgabali piekļaujas projektētām pašvaldības ielām, kurām nav izbūvēts pagaidu segums, nodokļa summa šim īpašumam samazināma par 50%, ja viss zemes gabala lietošanas mērķis noteikts kā apbūves zeme;</w:t>
      </w:r>
    </w:p>
    <w:p w:rsidR="009442F9" w:rsidRPr="009442F9" w:rsidRDefault="009442F9" w:rsidP="009442F9">
      <w:pPr>
        <w:suppressAutoHyphens/>
        <w:ind w:firstLine="720"/>
        <w:jc w:val="both"/>
        <w:rPr>
          <w:rFonts w:eastAsia="Times New Roman" w:cs="Times New Roman"/>
          <w:iCs/>
          <w:szCs w:val="20"/>
          <w:lang w:val="de-DE" w:eastAsia="lv-LV" w:bidi="lo-LA"/>
        </w:rPr>
      </w:pP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rPr>
        <w:lastRenderedPageBreak/>
        <w:t xml:space="preserve">11.10. nodokļu maksātājiem, kuri nodrošina viesnīcu, sabiedriskās ēdināšanas pakalpojumu sniegšanu vai </w:t>
      </w:r>
      <w:r w:rsidRPr="009442F9">
        <w:rPr>
          <w:rFonts w:eastAsia="Times New Roman" w:cs="Times New Roman"/>
          <w:iCs/>
          <w:szCs w:val="20"/>
          <w:lang w:val="de-DE" w:eastAsia="lv-LV"/>
        </w:rPr>
        <w:t>lauku tūrisma pakalpojumus,</w:t>
      </w:r>
      <w:r w:rsidRPr="009442F9">
        <w:rPr>
          <w:rFonts w:eastAsia="Times New Roman" w:cs="Times New Roman"/>
          <w:szCs w:val="20"/>
          <w:lang w:val="de-DE" w:eastAsia="lv-LV"/>
        </w:rPr>
        <w:t xml:space="preserve"> nodokļa summa samazināma 50% apmērā no nekustamā īpašuma nodokļa summas nekustamā īpašuma daļai, kas tiek izmantota attiecīgo pakalpojumu sniegšanai;</w:t>
      </w:r>
    </w:p>
    <w:p w:rsidR="009442F9" w:rsidRPr="009442F9" w:rsidRDefault="009442F9" w:rsidP="009442F9">
      <w:pPr>
        <w:suppressAutoHyphens/>
        <w:ind w:firstLine="720"/>
        <w:jc w:val="both"/>
        <w:rPr>
          <w:rFonts w:eastAsia="Times New Roman" w:cs="Times New Roman"/>
          <w:szCs w:val="20"/>
          <w:lang w:val="de-DE" w:eastAsia="lv-LV"/>
        </w:rPr>
      </w:pPr>
    </w:p>
    <w:p w:rsidR="009442F9" w:rsidRPr="009442F9" w:rsidRDefault="009442F9" w:rsidP="009442F9">
      <w:pPr>
        <w:suppressAutoHyphens/>
        <w:ind w:firstLine="709"/>
        <w:jc w:val="both"/>
        <w:rPr>
          <w:rFonts w:eastAsia="Times New Roman" w:cs="Times New Roman"/>
          <w:szCs w:val="24"/>
          <w:lang w:eastAsia="lv-LV" w:bidi="lo-LA"/>
        </w:rPr>
      </w:pPr>
      <w:r w:rsidRPr="009442F9">
        <w:rPr>
          <w:rFonts w:eastAsia="Times New Roman" w:cs="Times New Roman"/>
          <w:szCs w:val="24"/>
          <w:lang w:val="de-DE" w:eastAsia="lv-LV"/>
        </w:rPr>
        <w:t>11</w:t>
      </w:r>
      <w:r w:rsidRPr="009442F9">
        <w:rPr>
          <w:rFonts w:eastAsia="Times New Roman" w:cs="Times New Roman"/>
          <w:szCs w:val="24"/>
          <w:lang w:eastAsia="lv-LV"/>
        </w:rPr>
        <w:t xml:space="preserve">.11. nodokļu maksātājiem, kuri atver ražotnes Tukuma novadā ar ne mazāk par desmit darbiniekiem vai, kuri ražotnēs ik gadu palielina darba vietu skaitu ar ne mazāk par desmit darbiniekiem,  </w:t>
      </w:r>
      <w:r w:rsidRPr="009442F9">
        <w:rPr>
          <w:rFonts w:eastAsia="Times New Roman" w:cs="Times New Roman"/>
          <w:szCs w:val="24"/>
          <w:lang w:eastAsia="lv-LV" w:bidi="lo-LA"/>
        </w:rPr>
        <w:t>nodokļa summa šim īpašumam samazināma par 70%;</w:t>
      </w:r>
    </w:p>
    <w:p w:rsidR="009442F9" w:rsidRPr="009442F9" w:rsidRDefault="009442F9" w:rsidP="009442F9">
      <w:pPr>
        <w:suppressAutoHyphens/>
        <w:ind w:firstLine="709"/>
        <w:jc w:val="both"/>
        <w:rPr>
          <w:rFonts w:eastAsia="Times New Roman" w:cs="Times New Roman"/>
          <w:szCs w:val="24"/>
          <w:lang w:eastAsia="lv-LV"/>
        </w:rPr>
      </w:pPr>
    </w:p>
    <w:p w:rsidR="009442F9" w:rsidRPr="009442F9" w:rsidRDefault="009442F9" w:rsidP="009442F9">
      <w:pPr>
        <w:suppressAutoHyphens/>
        <w:ind w:firstLine="709"/>
        <w:jc w:val="both"/>
        <w:rPr>
          <w:rFonts w:eastAsia="Times New Roman" w:cs="Times New Roman"/>
          <w:szCs w:val="20"/>
          <w:lang w:val="de-DE" w:eastAsia="lv-LV"/>
        </w:rPr>
      </w:pPr>
      <w:r w:rsidRPr="009442F9">
        <w:rPr>
          <w:rFonts w:eastAsia="Times New Roman" w:cs="Times New Roman"/>
          <w:szCs w:val="20"/>
          <w:lang w:eastAsia="lv-LV"/>
        </w:rPr>
        <w:t>11</w:t>
      </w:r>
      <w:r w:rsidRPr="009442F9">
        <w:rPr>
          <w:rFonts w:eastAsia="Times New Roman" w:cs="Times New Roman"/>
          <w:szCs w:val="20"/>
          <w:lang w:val="de-DE" w:eastAsia="lv-LV"/>
        </w:rPr>
        <w:t xml:space="preserve">.12. nodokļu maksātājiem, kuri iznomā telpas un attiecīgi tai pieguļošo zemes īpašumu jaunizveidotam mazam vai vidējam uzņēmumam, kurā nodarbināti vairāk nekā pieci darbinieki un kuru deklarētā dzīvesvieta Tukuma novadā ir ne mazāk kā pusei darbinieku, </w:t>
      </w:r>
      <w:r w:rsidRPr="009442F9">
        <w:rPr>
          <w:rFonts w:eastAsia="Times New Roman" w:cs="Times New Roman"/>
          <w:szCs w:val="20"/>
          <w:lang w:val="de-DE" w:eastAsia="lv-LV" w:bidi="lo-LA"/>
        </w:rPr>
        <w:t xml:space="preserve">nodokļa summa šim īpašumam samazināma </w:t>
      </w:r>
      <w:r w:rsidRPr="009442F9">
        <w:rPr>
          <w:rFonts w:eastAsia="Times New Roman" w:cs="Times New Roman"/>
          <w:szCs w:val="20"/>
          <w:lang w:val="de-DE" w:eastAsia="lv-LV"/>
        </w:rPr>
        <w:t>pirmos piecus gadus</w:t>
      </w:r>
      <w:r w:rsidRPr="009442F9">
        <w:rPr>
          <w:rFonts w:eastAsia="Times New Roman" w:cs="Times New Roman"/>
          <w:szCs w:val="20"/>
          <w:lang w:val="de-DE" w:eastAsia="lv-LV" w:bidi="lo-LA"/>
        </w:rPr>
        <w:t xml:space="preserve"> par </w:t>
      </w:r>
      <w:r w:rsidRPr="009442F9">
        <w:rPr>
          <w:rFonts w:eastAsia="Times New Roman" w:cs="Times New Roman"/>
          <w:b/>
          <w:szCs w:val="20"/>
          <w:lang w:val="de-DE" w:eastAsia="lv-LV"/>
        </w:rPr>
        <w:t>90%</w:t>
      </w:r>
      <w:r w:rsidRPr="009442F9">
        <w:rPr>
          <w:rFonts w:eastAsia="Times New Roman" w:cs="Times New Roman"/>
          <w:szCs w:val="20"/>
          <w:lang w:val="de-DE" w:eastAsia="lv-LV"/>
        </w:rPr>
        <w:t>. Ja tiek iznomāta tikai daļa no nekustamā īpašuma, nodokļa summa samazināma tikai šai nekustamā īpašuma daļai;</w:t>
      </w:r>
    </w:p>
    <w:p w:rsidR="009442F9" w:rsidRPr="009442F9" w:rsidRDefault="009442F9" w:rsidP="009442F9">
      <w:pPr>
        <w:suppressAutoHyphens/>
        <w:ind w:firstLine="709"/>
        <w:jc w:val="both"/>
        <w:rPr>
          <w:rFonts w:eastAsia="Times New Roman" w:cs="Times New Roman"/>
          <w:szCs w:val="20"/>
          <w:lang w:val="de-DE" w:eastAsia="lv-LV"/>
        </w:rPr>
      </w:pPr>
    </w:p>
    <w:p w:rsidR="009442F9" w:rsidRPr="009442F9" w:rsidRDefault="009442F9" w:rsidP="009442F9">
      <w:pPr>
        <w:suppressAutoHyphens/>
        <w:ind w:left="142" w:firstLine="567"/>
        <w:jc w:val="both"/>
        <w:rPr>
          <w:rFonts w:eastAsia="Times New Roman" w:cs="Times New Roman"/>
          <w:szCs w:val="20"/>
          <w:lang w:val="de-DE" w:eastAsia="lv-LV"/>
        </w:rPr>
      </w:pPr>
      <w:r w:rsidRPr="009442F9">
        <w:rPr>
          <w:rFonts w:eastAsia="Times New Roman" w:cs="Times New Roman"/>
          <w:szCs w:val="20"/>
          <w:lang w:val="de-DE" w:eastAsia="lv-LV"/>
        </w:rPr>
        <w:t xml:space="preserve">11.13. nodokļu maksātājiem, kuri savu īpašumu nodevuši ilgāk kā divus gadus tādiem komercsantiem, kas nodarbojas ar bērnu un jauniešu interešu izglītību, kā arī sportisko sagatavošanu, </w:t>
      </w:r>
      <w:r w:rsidRPr="009442F9">
        <w:rPr>
          <w:rFonts w:eastAsia="Times New Roman" w:cs="Times New Roman"/>
          <w:szCs w:val="20"/>
          <w:lang w:val="de-DE" w:eastAsia="lv-LV" w:bidi="lo-LA"/>
        </w:rPr>
        <w:t xml:space="preserve">nodokļa summa šim īpašumam samazināma par </w:t>
      </w:r>
      <w:r w:rsidRPr="009442F9">
        <w:rPr>
          <w:rFonts w:eastAsia="Times New Roman" w:cs="Times New Roman"/>
          <w:b/>
          <w:szCs w:val="20"/>
          <w:lang w:val="de-DE" w:eastAsia="lv-LV"/>
        </w:rPr>
        <w:t xml:space="preserve">50%. </w:t>
      </w:r>
      <w:r w:rsidRPr="009442F9">
        <w:rPr>
          <w:rFonts w:eastAsia="Times New Roman" w:cs="Times New Roman"/>
          <w:szCs w:val="20"/>
          <w:lang w:val="de-DE" w:eastAsia="lv-LV"/>
        </w:rPr>
        <w:t>Ja tiek nodota tikai daļa no nekustamā īpašuma, nodokļa summa samazināma tikai šai nekustamā īpašuma daļai;</w:t>
      </w:r>
    </w:p>
    <w:p w:rsidR="009442F9" w:rsidRPr="009442F9" w:rsidRDefault="009442F9" w:rsidP="009442F9">
      <w:pPr>
        <w:suppressAutoHyphens/>
        <w:ind w:left="142" w:firstLine="567"/>
        <w:jc w:val="both"/>
        <w:rPr>
          <w:rFonts w:eastAsia="Times New Roman" w:cs="Times New Roman"/>
          <w:szCs w:val="20"/>
          <w:lang w:val="de-DE" w:eastAsia="lv-LV"/>
        </w:rPr>
      </w:pPr>
    </w:p>
    <w:p w:rsidR="009442F9" w:rsidRPr="009442F9" w:rsidRDefault="009442F9" w:rsidP="009442F9">
      <w:pPr>
        <w:suppressAutoHyphens/>
        <w:ind w:left="142" w:firstLine="567"/>
        <w:jc w:val="both"/>
        <w:rPr>
          <w:rFonts w:eastAsia="Times New Roman" w:cs="Times New Roman"/>
          <w:szCs w:val="20"/>
          <w:lang w:val="de-DE" w:eastAsia="lv-LV"/>
        </w:rPr>
      </w:pPr>
      <w:r w:rsidRPr="009442F9">
        <w:rPr>
          <w:rFonts w:eastAsia="Times New Roman" w:cs="Times New Roman"/>
          <w:szCs w:val="20"/>
          <w:lang w:val="de-DE" w:eastAsia="lv-LV"/>
        </w:rPr>
        <w:t xml:space="preserve">11.14. nodokļu maksātājiem, kuri iznomā telpas un attiecīgi tai pieguļošo zemes īpašumu jaunizveidotam uzņēmumam vai uzņēmumam, kurš atbilst mikrouzņēmuma vai MVU komersanta statusam saskaņā ar Eiropas Komisijas 2008.gada 6.augusta regulas Nr.800/2008 pirmā pielikumā sniegto definīciju, un atbilst ražošanas uzņēmumam ar ne vairāk kā pieciem darbiniekiem, kuru deklarētā dzīvesvieta Tukuma novadā ir ne mazāk kā pusei darbinieku, uz vienu strādājošo gadā valsts budžetā iemaksā vismaz 1422,87 </w:t>
      </w:r>
      <w:r w:rsidRPr="009442F9">
        <w:rPr>
          <w:rFonts w:eastAsia="Times New Roman" w:cs="Times New Roman"/>
          <w:i/>
          <w:szCs w:val="20"/>
          <w:lang w:val="de-DE" w:eastAsia="lv-LV"/>
        </w:rPr>
        <w:t>euro</w:t>
      </w:r>
      <w:r w:rsidRPr="009442F9">
        <w:rPr>
          <w:rFonts w:eastAsia="Times New Roman" w:cs="Times New Roman"/>
          <w:szCs w:val="20"/>
          <w:lang w:val="de-DE" w:eastAsia="lv-LV"/>
        </w:rPr>
        <w:t xml:space="preserve">, </w:t>
      </w:r>
      <w:r w:rsidRPr="009442F9">
        <w:rPr>
          <w:rFonts w:eastAsia="Times New Roman" w:cs="Times New Roman"/>
          <w:szCs w:val="20"/>
          <w:lang w:val="de-DE" w:eastAsia="lv-LV" w:bidi="lo-LA"/>
        </w:rPr>
        <w:t xml:space="preserve">nodokļa summa šim īpašumam samazināma par </w:t>
      </w:r>
      <w:r w:rsidRPr="009442F9">
        <w:rPr>
          <w:rFonts w:eastAsia="Times New Roman" w:cs="Times New Roman"/>
          <w:b/>
          <w:szCs w:val="20"/>
          <w:lang w:val="de-DE" w:eastAsia="lv-LV"/>
        </w:rPr>
        <w:t xml:space="preserve">50%. </w:t>
      </w:r>
      <w:r w:rsidRPr="009442F9">
        <w:rPr>
          <w:rFonts w:eastAsia="Times New Roman" w:cs="Times New Roman"/>
          <w:szCs w:val="20"/>
          <w:lang w:val="de-DE" w:eastAsia="lv-LV"/>
        </w:rPr>
        <w:t>Ja tiek iznomāta tikai daļa no nekustamā īpašuma, nodokļa summa samazināma tikai šai nekustamā īpašuma daļai;</w:t>
      </w:r>
    </w:p>
    <w:p w:rsidR="009442F9" w:rsidRPr="009442F9" w:rsidRDefault="009442F9" w:rsidP="009442F9">
      <w:pPr>
        <w:suppressAutoHyphens/>
        <w:ind w:left="142" w:firstLine="567"/>
        <w:jc w:val="both"/>
        <w:rPr>
          <w:rFonts w:eastAsia="Times New Roman" w:cs="Times New Roman"/>
          <w:color w:val="FF0000"/>
          <w:szCs w:val="20"/>
          <w:lang w:val="de-DE" w:eastAsia="lv-LV"/>
        </w:rPr>
      </w:pPr>
    </w:p>
    <w:p w:rsidR="009442F9" w:rsidRPr="009442F9" w:rsidRDefault="009442F9" w:rsidP="009442F9">
      <w:pPr>
        <w:suppressAutoHyphens/>
        <w:ind w:firstLine="709"/>
        <w:jc w:val="both"/>
        <w:rPr>
          <w:rFonts w:eastAsia="Times New Roman" w:cs="Times New Roman"/>
          <w:strike/>
          <w:color w:val="FF0000"/>
          <w:szCs w:val="20"/>
          <w:lang w:val="de-DE" w:eastAsia="lv-LV"/>
        </w:rPr>
      </w:pPr>
      <w:r w:rsidRPr="009442F9">
        <w:rPr>
          <w:rFonts w:eastAsia="Times New Roman" w:cs="Times New Roman"/>
          <w:strike/>
          <w:color w:val="FF0000"/>
          <w:szCs w:val="20"/>
          <w:lang w:val="de-DE" w:eastAsia="lv-LV"/>
        </w:rPr>
        <w:t xml:space="preserve">11.15. krīzes skartajiem nodokļu maksātājiem – mikro, mazajiem vai vidējiem uzņēmumiem, kuru valdījumā vai īpašumā ir zeme/ēkas, kas pēc 2008.gada piecus gadus turpina strādāt novadā neatkarīgi no tā, ka krasi samazinājies apgrozījums, nekustamā īpašuma nodoklis samazināms 2014., 2015. un 2016.taksācijas gadā par </w:t>
      </w:r>
      <w:r w:rsidRPr="009442F9">
        <w:rPr>
          <w:rFonts w:eastAsia="Times New Roman" w:cs="Times New Roman"/>
          <w:b/>
          <w:strike/>
          <w:color w:val="FF0000"/>
          <w:szCs w:val="20"/>
          <w:lang w:val="de-DE" w:eastAsia="lv-LV"/>
        </w:rPr>
        <w:t xml:space="preserve">25%. </w:t>
      </w:r>
      <w:r w:rsidRPr="009442F9">
        <w:rPr>
          <w:rFonts w:eastAsia="Times New Roman" w:cs="Times New Roman"/>
          <w:strike/>
          <w:color w:val="FF0000"/>
          <w:szCs w:val="20"/>
          <w:lang w:val="de-DE" w:eastAsia="lv-LV"/>
        </w:rPr>
        <w:t>Atvieglojumu piešķiršana neattiecas uz nekustamiem īpašumiem, kuri tiek iznomāti citiem komersantiem.</w:t>
      </w:r>
    </w:p>
    <w:p w:rsidR="009442F9" w:rsidRPr="009442F9" w:rsidRDefault="009442F9" w:rsidP="009442F9">
      <w:pPr>
        <w:suppressAutoHyphens/>
        <w:ind w:firstLine="709"/>
        <w:jc w:val="both"/>
        <w:rPr>
          <w:rFonts w:eastAsia="Times New Roman" w:cs="Times New Roman"/>
          <w:szCs w:val="20"/>
          <w:lang w:val="de-DE" w:eastAsia="lv-LV"/>
        </w:rPr>
      </w:pPr>
    </w:p>
    <w:p w:rsidR="009442F9" w:rsidRPr="009442F9" w:rsidRDefault="009442F9" w:rsidP="009442F9">
      <w:pPr>
        <w:suppressAutoHyphens/>
        <w:ind w:left="142" w:firstLine="567"/>
        <w:jc w:val="both"/>
        <w:rPr>
          <w:rFonts w:eastAsia="Times New Roman" w:cs="Times New Roman"/>
          <w:szCs w:val="20"/>
          <w:lang w:val="de-DE" w:eastAsia="lv-LV"/>
        </w:rPr>
      </w:pPr>
      <w:r w:rsidRPr="009442F9">
        <w:rPr>
          <w:rFonts w:eastAsia="Times New Roman" w:cs="Times New Roman"/>
          <w:szCs w:val="20"/>
          <w:lang w:val="de-DE" w:eastAsia="lv-LV"/>
        </w:rPr>
        <w:t>11.16. nodokļu maksātājiem, kuru nekustamais īpašums saskaņā ar Tukuma novada teritorijas plānojumu atrodas upju applūstošajās teritorijās, nekustamā īpašuma nodoklis samazināms par 50 % zemei un 90% ēkām un būvēm. Ja applūstoša ir tikai daļa no nekustamā īpašuma, nodokļa summa samazināma tikai šai nekustamā īpašuma daļai;</w:t>
      </w:r>
    </w:p>
    <w:p w:rsidR="009442F9" w:rsidRPr="009442F9" w:rsidRDefault="009442F9" w:rsidP="009442F9">
      <w:pPr>
        <w:suppressAutoHyphens/>
        <w:ind w:firstLine="709"/>
        <w:jc w:val="both"/>
        <w:rPr>
          <w:rFonts w:eastAsia="Times New Roman" w:cs="Times New Roman"/>
          <w:szCs w:val="20"/>
          <w:lang w:val="de-DE" w:eastAsia="lv-LV"/>
        </w:rPr>
      </w:pPr>
      <w:r w:rsidRPr="009442F9">
        <w:rPr>
          <w:rFonts w:eastAsia="Times New Roman" w:cs="Times New Roman"/>
          <w:szCs w:val="20"/>
          <w:lang w:val="de-DE" w:eastAsia="lv-LV"/>
        </w:rPr>
        <w:t>11.17. daudzdzīvokļu dzīvojamām mājām, kurās veikti energoefektivitātes pasākumi bez pašvaldības finansējuma, dzīvokļu īpašniekiem piešķirams NĪN atvieglojums (gan zemei, gan mājoklim):</w:t>
      </w:r>
    </w:p>
    <w:p w:rsidR="009442F9" w:rsidRPr="009442F9" w:rsidRDefault="009442F9" w:rsidP="009442F9">
      <w:pPr>
        <w:suppressAutoHyphens/>
        <w:spacing w:before="120"/>
        <w:ind w:firstLine="720"/>
        <w:jc w:val="both"/>
        <w:rPr>
          <w:rFonts w:eastAsia="Calibri" w:cs="Times New Roman"/>
          <w:szCs w:val="20"/>
          <w:lang w:val="de-DE" w:eastAsia="lv-LV" w:bidi="lo-LA"/>
        </w:rPr>
      </w:pPr>
      <w:r w:rsidRPr="009442F9">
        <w:rPr>
          <w:rFonts w:eastAsia="Calibri" w:cs="Times New Roman"/>
          <w:szCs w:val="20"/>
          <w:lang w:val="de-DE" w:eastAsia="lv-LV" w:bidi="lo-LA"/>
        </w:rPr>
        <w:t xml:space="preserve">11.17.1. ne mazāk kā 1400,- </w:t>
      </w:r>
      <w:r w:rsidRPr="009442F9">
        <w:rPr>
          <w:rFonts w:eastAsia="Calibri" w:cs="Times New Roman"/>
          <w:i/>
          <w:szCs w:val="20"/>
          <w:lang w:val="de-DE" w:eastAsia="lv-LV" w:bidi="lo-LA"/>
        </w:rPr>
        <w:t>euro</w:t>
      </w:r>
      <w:r w:rsidRPr="009442F9">
        <w:rPr>
          <w:rFonts w:eastAsia="Calibri" w:cs="Times New Roman"/>
          <w:szCs w:val="20"/>
          <w:lang w:val="de-DE" w:eastAsia="lv-LV" w:bidi="lo-LA"/>
        </w:rPr>
        <w:t xml:space="preserve"> pirmajā gadā pēc remonta pabeigšanas nodokļu summa šim īpašuma samazināma par 25%,</w:t>
      </w:r>
    </w:p>
    <w:p w:rsidR="009442F9" w:rsidRPr="009442F9" w:rsidRDefault="009442F9" w:rsidP="009442F9">
      <w:pPr>
        <w:suppressAutoHyphens/>
        <w:spacing w:before="120"/>
        <w:ind w:firstLine="720"/>
        <w:jc w:val="both"/>
        <w:rPr>
          <w:rFonts w:eastAsia="Calibri" w:cs="Times New Roman"/>
          <w:szCs w:val="20"/>
          <w:lang w:val="de-DE" w:eastAsia="lv-LV" w:bidi="lo-LA"/>
        </w:rPr>
      </w:pPr>
      <w:r w:rsidRPr="009442F9">
        <w:rPr>
          <w:rFonts w:eastAsia="Calibri" w:cs="Times New Roman"/>
          <w:szCs w:val="20"/>
          <w:lang w:val="de-DE" w:eastAsia="lv-LV" w:bidi="lo-LA"/>
        </w:rPr>
        <w:t xml:space="preserve">11.17.2. ne mazāk 7000,- </w:t>
      </w:r>
      <w:r w:rsidRPr="009442F9">
        <w:rPr>
          <w:rFonts w:eastAsia="Calibri" w:cs="Times New Roman"/>
          <w:i/>
          <w:szCs w:val="20"/>
          <w:lang w:val="de-DE" w:eastAsia="lv-LV" w:bidi="lo-LA"/>
        </w:rPr>
        <w:t>euro</w:t>
      </w:r>
      <w:r w:rsidRPr="009442F9">
        <w:rPr>
          <w:rFonts w:eastAsia="Calibri" w:cs="Times New Roman"/>
          <w:szCs w:val="20"/>
          <w:lang w:val="de-DE" w:eastAsia="lv-LV" w:bidi="lo-LA"/>
        </w:rPr>
        <w:t xml:space="preserve"> nodokļu summa samazināma:</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11.17.2.1. pirmajā gadā pēc objekta nodošanas ekspluatācijā nodokļu summa šim īpašumam samazināma par 50%,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11.17.2.2. otrajā gadā pēc objekta nodošanas ekspluatācijā nodokļu summa šim īpašumam samazināma par 25%,</w:t>
      </w:r>
    </w:p>
    <w:p w:rsidR="009442F9" w:rsidRPr="009442F9" w:rsidRDefault="009442F9" w:rsidP="009442F9">
      <w:pPr>
        <w:suppressAutoHyphens/>
        <w:spacing w:before="120"/>
        <w:ind w:firstLine="720"/>
        <w:jc w:val="both"/>
        <w:rPr>
          <w:rFonts w:eastAsia="Calibri" w:cs="Times New Roman"/>
          <w:szCs w:val="20"/>
          <w:lang w:val="de-DE" w:eastAsia="lv-LV" w:bidi="lo-LA"/>
        </w:rPr>
      </w:pPr>
      <w:r w:rsidRPr="009442F9">
        <w:rPr>
          <w:rFonts w:eastAsia="Calibri" w:cs="Times New Roman"/>
          <w:szCs w:val="20"/>
          <w:lang w:val="de-DE" w:eastAsia="lv-LV" w:bidi="lo-LA"/>
        </w:rPr>
        <w:lastRenderedPageBreak/>
        <w:t xml:space="preserve">11.17.3. ne mazāk kā 14000,- </w:t>
      </w:r>
      <w:r w:rsidRPr="009442F9">
        <w:rPr>
          <w:rFonts w:eastAsia="Calibri" w:cs="Times New Roman"/>
          <w:i/>
          <w:szCs w:val="20"/>
          <w:lang w:val="de-DE" w:eastAsia="lv-LV" w:bidi="lo-LA"/>
        </w:rPr>
        <w:t>euro</w:t>
      </w:r>
      <w:r w:rsidRPr="009442F9">
        <w:rPr>
          <w:rFonts w:eastAsia="Calibri" w:cs="Times New Roman"/>
          <w:szCs w:val="20"/>
          <w:lang w:val="de-DE" w:eastAsia="lv-LV" w:bidi="lo-LA"/>
        </w:rPr>
        <w:t xml:space="preserve"> nodokļu summa samazināma:</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11.17.3.1. pirmajā gadā pēc objekta nodošanas ekspluatācijā nodokļu summa šim īpašumam samazināma par 70%,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11.17.3.2. otrajā gadā pēc objekta nodošanas ekspluatācijā nodokļu summa šim īpašumam samazināma par 50%,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11.17.3.3. trešajā gadā pēc objekta nodošanas ekspluatācijā nodokļu summa šim īpašumam samazināma par 25%,</w:t>
      </w:r>
    </w:p>
    <w:p w:rsidR="009442F9" w:rsidRPr="009442F9" w:rsidRDefault="009442F9" w:rsidP="009442F9">
      <w:pPr>
        <w:suppressAutoHyphens/>
        <w:spacing w:before="120"/>
        <w:ind w:firstLine="720"/>
        <w:jc w:val="both"/>
        <w:rPr>
          <w:rFonts w:eastAsia="Calibri" w:cs="Times New Roman"/>
          <w:szCs w:val="20"/>
          <w:lang w:val="de-DE" w:eastAsia="lv-LV" w:bidi="lo-LA"/>
        </w:rPr>
      </w:pPr>
      <w:r w:rsidRPr="009442F9">
        <w:rPr>
          <w:rFonts w:eastAsia="Calibri" w:cs="Times New Roman"/>
          <w:szCs w:val="20"/>
          <w:lang w:val="de-DE" w:eastAsia="lv-LV" w:bidi="lo-LA"/>
        </w:rPr>
        <w:t xml:space="preserve">11.17.4. ne mazāk kā 35 000,- </w:t>
      </w:r>
      <w:r w:rsidRPr="009442F9">
        <w:rPr>
          <w:rFonts w:eastAsia="Calibri" w:cs="Times New Roman"/>
          <w:i/>
          <w:szCs w:val="20"/>
          <w:lang w:val="de-DE" w:eastAsia="lv-LV" w:bidi="lo-LA"/>
        </w:rPr>
        <w:t>euro</w:t>
      </w:r>
      <w:r w:rsidRPr="009442F9">
        <w:rPr>
          <w:rFonts w:eastAsia="Calibri" w:cs="Times New Roman"/>
          <w:szCs w:val="20"/>
          <w:lang w:val="de-DE" w:eastAsia="lv-LV" w:bidi="lo-LA"/>
        </w:rPr>
        <w:t xml:space="preserve"> nodokļu summa samazināma:</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11.17.4.1. pirmajā gadā pēc objekta nodošanas ekspluatācijā nodokļu summa šim īpašumam samazināma par 90%,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11.17.4.2. otrajā gadā pēc objekta nodošanas ekspluatācijā nodokļu summa šim īpašumam samazināma par 70%,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11.17.4.3. trešajā gadā pēc objekta nodošanas ekspluatācijā nodokļu summa šim īpašumam samazināma par 50%,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11.17.4.4. ceturtajā gadā pēc objekta nodošanas ekspluatācijā nodokļu summa šim īpašumam samazināma par 25%,</w:t>
      </w:r>
    </w:p>
    <w:p w:rsidR="009442F9" w:rsidRPr="009442F9" w:rsidRDefault="009442F9" w:rsidP="009442F9">
      <w:pPr>
        <w:suppressAutoHyphens/>
        <w:spacing w:before="120"/>
        <w:ind w:firstLine="720"/>
        <w:jc w:val="both"/>
        <w:rPr>
          <w:rFonts w:eastAsia="Calibri" w:cs="Times New Roman"/>
          <w:szCs w:val="20"/>
          <w:lang w:val="de-DE" w:eastAsia="lv-LV" w:bidi="lo-LA"/>
        </w:rPr>
      </w:pPr>
      <w:r w:rsidRPr="009442F9">
        <w:rPr>
          <w:rFonts w:eastAsia="Calibri" w:cs="Times New Roman"/>
          <w:szCs w:val="20"/>
          <w:lang w:val="de-DE" w:eastAsia="lv-LV" w:bidi="lo-LA"/>
        </w:rPr>
        <w:t xml:space="preserve">11.17.5. ne mazāk kā 70 000,- </w:t>
      </w:r>
      <w:r w:rsidRPr="009442F9">
        <w:rPr>
          <w:rFonts w:eastAsia="Calibri" w:cs="Times New Roman"/>
          <w:i/>
          <w:szCs w:val="20"/>
          <w:lang w:val="de-DE" w:eastAsia="lv-LV" w:bidi="lo-LA"/>
        </w:rPr>
        <w:t>euro</w:t>
      </w:r>
      <w:r w:rsidRPr="009442F9">
        <w:rPr>
          <w:rFonts w:eastAsia="Calibri" w:cs="Times New Roman"/>
          <w:szCs w:val="20"/>
          <w:lang w:val="de-DE" w:eastAsia="lv-LV" w:bidi="lo-LA"/>
        </w:rPr>
        <w:t xml:space="preserve"> nodokļu summa samazināma:</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11.17.5.1. pirmajā gadā pēc objekta nodošanas ekspluatācijā nodokļu summa šim īpašumam samazināma par 90%,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11.17.5.2. otrajā gadā pēc objekta nodošanas ekspluatācijā nodokļu summa šim īpašumam samazināma par 90%,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11.17.5.3. trešajā gadā pēc objekta nodošanas ekspluatācijā nodokļu summa šim īpašumam samazināma par 70%,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11.17.5.4. ceturtajā gadā pēc objekta nodošanas ekspluatācijā nodokļu summa šim īpašumam samazināma par 50%,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11.17.5.5. piektajā gadā pēc objekta nodošanas ekspluatācijā nodokļu summa šim īpašumam samazināma par 25%,</w:t>
      </w:r>
    </w:p>
    <w:p w:rsidR="009442F9" w:rsidRPr="009442F9" w:rsidRDefault="009442F9" w:rsidP="009442F9">
      <w:pPr>
        <w:suppressAutoHyphens/>
        <w:spacing w:before="120"/>
        <w:ind w:firstLine="720"/>
        <w:jc w:val="both"/>
        <w:rPr>
          <w:rFonts w:eastAsia="Calibri" w:cs="Times New Roman"/>
          <w:szCs w:val="20"/>
          <w:lang w:val="de-DE" w:eastAsia="lv-LV" w:bidi="lo-LA"/>
        </w:rPr>
      </w:pPr>
      <w:r w:rsidRPr="009442F9">
        <w:rPr>
          <w:rFonts w:eastAsia="Calibri" w:cs="Times New Roman"/>
          <w:szCs w:val="20"/>
          <w:lang w:val="de-DE" w:eastAsia="lv-LV" w:bidi="lo-LA"/>
        </w:rPr>
        <w:t xml:space="preserve">11.17.6. ne mazāk kā 105 000,- </w:t>
      </w:r>
      <w:r w:rsidRPr="009442F9">
        <w:rPr>
          <w:rFonts w:eastAsia="Calibri" w:cs="Times New Roman"/>
          <w:i/>
          <w:szCs w:val="20"/>
          <w:lang w:val="de-DE" w:eastAsia="lv-LV" w:bidi="lo-LA"/>
        </w:rPr>
        <w:t>euro</w:t>
      </w:r>
      <w:r w:rsidRPr="009442F9">
        <w:rPr>
          <w:rFonts w:eastAsia="Calibri" w:cs="Times New Roman"/>
          <w:szCs w:val="20"/>
          <w:lang w:val="de-DE" w:eastAsia="lv-LV" w:bidi="lo-LA"/>
        </w:rPr>
        <w:t xml:space="preserve"> nodokļu summa samazināma:</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11.17.6.1. pirmajā gadā pēc objekta nodošanas ekspluatācijā nodokļu summa šim īpašumam samazināma par 90%,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11.17.6.2. otrajā gadā pēc objekta nodošanas ekspluatācijā nodokļu summa šim īpašumam samazināma par 90%,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11.17.6.3. trešajā gadā pēc objekta nodošanas ekspluatācijā nodokļu summa šim īpašumam samazināma par 90%,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11.17.6.4. ceturtajā gadā pēc objekta nodošanas ekspluatācijā nodokļu summa šim īpašumam samazināma par 70%,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11.17.6.5. piektajā gadā pēc objekta nodošanas ekspluatācijā nodokļu summa šim īpašumam samazināma par 50%,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11.17.6.6. sestajā gadā pēc objekta nodošanas ekspluatācijā nodokļu summa šim īpašumam samazināma par 25%,</w:t>
      </w:r>
    </w:p>
    <w:p w:rsidR="009442F9" w:rsidRPr="009442F9" w:rsidRDefault="009442F9" w:rsidP="009442F9">
      <w:pPr>
        <w:suppressAutoHyphens/>
        <w:spacing w:before="120"/>
        <w:ind w:firstLine="720"/>
        <w:jc w:val="both"/>
        <w:rPr>
          <w:rFonts w:eastAsia="Calibri" w:cs="Times New Roman"/>
          <w:szCs w:val="20"/>
          <w:lang w:val="de-DE" w:eastAsia="lv-LV" w:bidi="lo-LA"/>
        </w:rPr>
      </w:pPr>
      <w:r w:rsidRPr="009442F9">
        <w:rPr>
          <w:rFonts w:eastAsia="Calibri" w:cs="Times New Roman"/>
          <w:szCs w:val="20"/>
          <w:lang w:val="de-DE" w:eastAsia="lv-LV" w:bidi="lo-LA"/>
        </w:rPr>
        <w:t xml:space="preserve">11.17.7. ne mazāk kā 140 000,- </w:t>
      </w:r>
      <w:r w:rsidRPr="009442F9">
        <w:rPr>
          <w:rFonts w:eastAsia="Calibri" w:cs="Times New Roman"/>
          <w:i/>
          <w:szCs w:val="20"/>
          <w:lang w:val="de-DE" w:eastAsia="lv-LV" w:bidi="lo-LA"/>
        </w:rPr>
        <w:t>euro</w:t>
      </w:r>
      <w:r w:rsidRPr="009442F9">
        <w:rPr>
          <w:rFonts w:eastAsia="Calibri" w:cs="Times New Roman"/>
          <w:szCs w:val="20"/>
          <w:lang w:val="de-DE" w:eastAsia="lv-LV" w:bidi="lo-LA"/>
        </w:rPr>
        <w:t xml:space="preserve"> nodokļu summa samazināma:</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11.17.7.1. pirmajā gadā pēc objekta nodošanas ekspluatācijā nodokļu summa šim īpašumam samazināma par 90%,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11.17.7.2. otrajā gadā pēc objekta nodošanas ekspluatācijā nodokļu summa šim īpašumam samazināma par 90%,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11.17.7.3. trešajā gadā pēc objekta nodošanas ekspluatācijā nodokļu summa šim īpašumam samazināma par 90%,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11.17.7.4. ceturtajā gadā pēc objekta nodošanas ekspluatācijā nodokļu summa šim īpašumam samazināma par 90%,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lastRenderedPageBreak/>
        <w:t>11.17.7.5. piektajā gadā pēc objekta nodošanas ekspluatācijā nodokļu summa šim īpašumam samazināma par 70%,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11.17.7.6. sestajā gadā pēc objekta nodošanas ekspluatācijā nodokļu summa šim īpašumam samazināma par 50%,</w:t>
      </w:r>
    </w:p>
    <w:p w:rsidR="009442F9" w:rsidRPr="009442F9" w:rsidRDefault="009442F9" w:rsidP="009442F9">
      <w:pPr>
        <w:suppressAutoHyphens/>
        <w:ind w:firstLine="720"/>
        <w:jc w:val="both"/>
        <w:rPr>
          <w:rFonts w:eastAsia="Calibri" w:cs="Times New Roman"/>
          <w:szCs w:val="20"/>
          <w:lang w:val="de-DE" w:eastAsia="lv-LV" w:bidi="lo-LA"/>
        </w:rPr>
      </w:pPr>
      <w:r w:rsidRPr="009442F9">
        <w:rPr>
          <w:rFonts w:eastAsia="Calibri" w:cs="Times New Roman"/>
          <w:szCs w:val="20"/>
          <w:lang w:val="de-DE" w:eastAsia="lv-LV" w:bidi="lo-LA"/>
        </w:rPr>
        <w:t>11.17.7.7. septītajā gadā pēc objekta nodošanas ekspluatācijā nodokļu summa šim īpašumam samazināma par 25%;”;</w:t>
      </w:r>
    </w:p>
    <w:p w:rsidR="009442F9" w:rsidRPr="009442F9" w:rsidRDefault="009442F9" w:rsidP="009442F9">
      <w:pPr>
        <w:suppressAutoHyphens/>
        <w:ind w:firstLine="720"/>
        <w:jc w:val="both"/>
        <w:rPr>
          <w:rFonts w:eastAsia="Calibri" w:cs="Times New Roman"/>
          <w:szCs w:val="20"/>
          <w:lang w:val="de-DE" w:eastAsia="lv-LV" w:bidi="lo-LA"/>
        </w:rPr>
      </w:pPr>
    </w:p>
    <w:p w:rsidR="009442F9" w:rsidRPr="009442F9" w:rsidRDefault="009442F9" w:rsidP="009442F9">
      <w:pPr>
        <w:suppressAutoHyphens/>
        <w:ind w:left="142" w:firstLine="578"/>
        <w:jc w:val="both"/>
        <w:rPr>
          <w:rFonts w:eastAsia="Times New Roman" w:cs="Times New Roman"/>
          <w:szCs w:val="20"/>
          <w:lang w:val="de-DE" w:eastAsia="lv-LV"/>
        </w:rPr>
      </w:pPr>
      <w:r w:rsidRPr="009442F9">
        <w:rPr>
          <w:rFonts w:eastAsia="Times New Roman" w:cs="Times New Roman"/>
          <w:szCs w:val="20"/>
          <w:lang w:val="de-DE" w:eastAsia="lv-LV"/>
        </w:rPr>
        <w:t>11.18. nodokļa maksātājiem, izmanto publiskām sporta aktivitātēm, nodokļa summa samazināma 90% apmērā no nekustamā īpašuma nodokļa summas nekustamā īpašuma daļai, kas tiek izmantota sporta aktivitātēm.</w:t>
      </w:r>
    </w:p>
    <w:p w:rsidR="009442F9" w:rsidRPr="009442F9" w:rsidRDefault="009442F9" w:rsidP="009442F9">
      <w:pPr>
        <w:suppressAutoHyphens/>
        <w:ind w:left="142" w:firstLine="578"/>
        <w:jc w:val="both"/>
        <w:rPr>
          <w:rFonts w:eastAsia="Times New Roman" w:cs="Times New Roman"/>
          <w:szCs w:val="20"/>
          <w:lang w:val="de-DE" w:eastAsia="lv-LV"/>
        </w:rPr>
      </w:pPr>
      <w:r w:rsidRPr="009442F9">
        <w:rPr>
          <w:rFonts w:eastAsia="Times New Roman" w:cs="Times New Roman"/>
          <w:szCs w:val="20"/>
          <w:lang w:val="de-DE" w:eastAsia="lv-LV"/>
        </w:rPr>
        <w:t>11.19.  daudzdzīvokļu dzīvojamām mājām, kurās veikti ēkas energoefektivitātes pasākumi, piesaistot Eiropas savienības struktūrfondu līdzekļus, dzīvokļu īpašniekiem piešķirams nekustamā īpašuma nodokļa atvieglojums (gan zemei, gan mājoklim) uz 10 gadiem un nodokļa summa šajā periodā samazināma par 90%.</w:t>
      </w:r>
    </w:p>
    <w:p w:rsidR="009442F9" w:rsidRPr="009442F9" w:rsidRDefault="009442F9" w:rsidP="009442F9">
      <w:pPr>
        <w:suppressAutoHyphens/>
        <w:ind w:right="6"/>
        <w:jc w:val="left"/>
        <w:rPr>
          <w:rFonts w:eastAsia="Times New Roman" w:cs="Times New Roman"/>
          <w:i/>
          <w:szCs w:val="20"/>
          <w:lang w:val="de-DE" w:eastAsia="lv-LV"/>
        </w:rPr>
      </w:pP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rPr>
        <w:t>12. Vidi degradējošu, sagruvušu vai cilvēku drošību apdraudošu būvi apliek ar nekustamā īpašuma nodokļa likmi 3 % apmērā no lielākās kadastrālās vērtības:</w:t>
      </w: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rPr>
        <w:t>1) būvei piekritīgās zemes kadastrālās vērtības;</w:t>
      </w: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rPr>
        <w:t>2) būves kadastrālās vērtības.</w:t>
      </w:r>
    </w:p>
    <w:p w:rsidR="009442F9" w:rsidRPr="009442F9" w:rsidRDefault="009442F9" w:rsidP="009442F9">
      <w:pPr>
        <w:suppressAutoHyphens/>
        <w:jc w:val="both"/>
        <w:rPr>
          <w:rFonts w:eastAsia="Times New Roman" w:cs="Times New Roman"/>
          <w:szCs w:val="20"/>
          <w:lang w:val="de-DE" w:eastAsia="lv-LV"/>
        </w:rPr>
      </w:pPr>
      <w:r w:rsidRPr="009442F9">
        <w:rPr>
          <w:rFonts w:eastAsia="Times New Roman" w:cs="Times New Roman"/>
          <w:szCs w:val="20"/>
          <w:lang w:val="de-DE" w:eastAsia="lv-LV"/>
        </w:rPr>
        <w:t>Nekustamā īpašuma nodokli aprēķina ar nākamo mēnesi pēc būves klasificēšanas par vidi degradējošu, sagruvušu vai cilvēku drošību apdraudošu.</w:t>
      </w:r>
    </w:p>
    <w:p w:rsidR="009442F9" w:rsidRPr="009442F9" w:rsidRDefault="009442F9" w:rsidP="009442F9">
      <w:pPr>
        <w:suppressAutoHyphens/>
        <w:ind w:firstLine="720"/>
        <w:jc w:val="both"/>
        <w:rPr>
          <w:rFonts w:eastAsia="Times New Roman" w:cs="Times New Roman"/>
          <w:szCs w:val="20"/>
          <w:lang w:val="de-DE" w:eastAsia="lv-LV"/>
        </w:rPr>
      </w:pP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rPr>
        <w:t>13. Lēmumu par būves klasificēšanu par vidi degradējošu, sagruvušu vai cilvēku drošību apdraudošu vai lēmumu par attiecīga statusa atcelšanu būvei pieņem Tukuma novada būvvalde.</w:t>
      </w:r>
    </w:p>
    <w:p w:rsidR="009442F9" w:rsidRPr="009442F9" w:rsidRDefault="009442F9" w:rsidP="009442F9">
      <w:pPr>
        <w:suppressAutoHyphens/>
        <w:ind w:firstLine="720"/>
        <w:jc w:val="both"/>
        <w:rPr>
          <w:rFonts w:eastAsia="Times New Roman" w:cs="Times New Roman"/>
          <w:szCs w:val="20"/>
          <w:lang w:val="de-DE" w:eastAsia="lv-LV"/>
        </w:rPr>
      </w:pP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rPr>
        <w:t>14. Būvei piekritīgo zemes platību nosaka Tukuma novada būvvalde Ministru kabineta 2006.gada 20.jūnija noteikumu Nr.496 „Nekustamā īpašuma lietošanas mērķu klasifikācijas un nekustamā īpašuma lietošanas mērķu noteikšanas un maiņas kārtība” 27. un 28.punktā noteiktajā kārtībā.</w:t>
      </w:r>
    </w:p>
    <w:p w:rsidR="009442F9" w:rsidRP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rPr>
        <w:t>15. Maksāšanas paziņojumu par būvi, kas klasificēta kā vidi degradējoša, sagruvusi vai cilvēku drošību apdraudoša, nosūta nodokļu maksātājam viena mēneša laikā no dienas, kad administratīvais akts par būves klasificēšanu attiecīgajā kategorijā ir kļuvis neapstrīdams vai ir beidzies termiņš augstākās iestādes izdotā administratīvā akta, ar kuru atstāts spēkā sākotnējais lēmums, pārsūdzēšanai un tas nav pārsūdzēts.</w:t>
      </w:r>
    </w:p>
    <w:p w:rsidR="009442F9" w:rsidRPr="009442F9" w:rsidRDefault="009442F9" w:rsidP="009442F9">
      <w:pPr>
        <w:suppressAutoHyphens/>
        <w:ind w:firstLine="720"/>
        <w:jc w:val="both"/>
        <w:rPr>
          <w:rFonts w:eastAsia="Times New Roman" w:cs="Times New Roman"/>
          <w:szCs w:val="20"/>
          <w:lang w:val="de-DE" w:eastAsia="lv-LV"/>
        </w:rPr>
      </w:pPr>
    </w:p>
    <w:p w:rsidR="009442F9" w:rsidRDefault="009442F9" w:rsidP="009442F9">
      <w:pPr>
        <w:suppressAutoHyphens/>
        <w:ind w:firstLine="720"/>
        <w:jc w:val="both"/>
        <w:rPr>
          <w:rFonts w:eastAsia="Times New Roman" w:cs="Times New Roman"/>
          <w:szCs w:val="20"/>
          <w:lang w:val="de-DE" w:eastAsia="lv-LV"/>
        </w:rPr>
      </w:pPr>
      <w:r w:rsidRPr="009442F9">
        <w:rPr>
          <w:rFonts w:eastAsia="Times New Roman" w:cs="Times New Roman"/>
          <w:szCs w:val="20"/>
          <w:lang w:val="de-DE" w:eastAsia="lv-LV"/>
        </w:rPr>
        <w:t>16. Nekustamā īpašuma nodokļa pārrēķinu par būvi likumā „Par nekustamā īpašuma nodokli” noteiktajā kārtībā veic, sākot ar nākamo mēnesi pēc lēmuma par šo noteikumu 13.punktā minētā būves statusa atcelšanu.</w:t>
      </w:r>
    </w:p>
    <w:p w:rsidR="009442F9" w:rsidRPr="009442F9" w:rsidRDefault="009442F9" w:rsidP="009442F9">
      <w:pPr>
        <w:suppressAutoHyphens/>
        <w:ind w:firstLine="720"/>
        <w:jc w:val="both"/>
        <w:rPr>
          <w:rFonts w:eastAsia="Times New Roman" w:cs="Times New Roman"/>
          <w:szCs w:val="20"/>
          <w:lang w:val="de-DE" w:eastAsia="lv-LV"/>
        </w:rPr>
      </w:pPr>
    </w:p>
    <w:p w:rsidR="009442F9" w:rsidRPr="009442F9" w:rsidRDefault="009442F9" w:rsidP="009442F9">
      <w:pPr>
        <w:suppressAutoHyphens/>
        <w:ind w:firstLine="709"/>
        <w:jc w:val="both"/>
        <w:rPr>
          <w:rFonts w:eastAsia="Times New Roman" w:cs="Times New Roman"/>
          <w:color w:val="FF0000"/>
          <w:szCs w:val="24"/>
          <w:lang w:eastAsia="ar-SA"/>
          <w14:textOutline w14:w="0" w14:cap="flat" w14:cmpd="sng" w14:algn="ctr">
            <w14:noFill/>
            <w14:prstDash w14:val="solid"/>
            <w14:round/>
          </w14:textOutline>
        </w:rPr>
      </w:pPr>
      <w:r w:rsidRPr="009442F9">
        <w:rPr>
          <w:rFonts w:eastAsia="Times New Roman" w:cs="Times New Roman"/>
          <w:color w:val="FF0000"/>
          <w:szCs w:val="24"/>
          <w:lang w:eastAsia="ar-SA"/>
          <w14:textOutline w14:w="0" w14:cap="flat" w14:cmpd="sng" w14:algn="ctr">
            <w14:noFill/>
            <w14:prstDash w14:val="solid"/>
            <w14:round/>
          </w14:textOutline>
        </w:rPr>
        <w:t>17.</w:t>
      </w:r>
      <w:r>
        <w:rPr>
          <w:rFonts w:eastAsia="Times New Roman" w:cs="Times New Roman"/>
          <w:color w:val="FF0000"/>
          <w:szCs w:val="24"/>
          <w:lang w:eastAsia="ar-SA"/>
          <w14:textOutline w14:w="0" w14:cap="flat" w14:cmpd="sng" w14:algn="ctr">
            <w14:noFill/>
            <w14:prstDash w14:val="solid"/>
            <w14:round/>
          </w14:textOutline>
        </w:rPr>
        <w:t> </w:t>
      </w:r>
      <w:r w:rsidRPr="009442F9">
        <w:rPr>
          <w:rFonts w:eastAsia="Times New Roman" w:cs="Times New Roman"/>
          <w:color w:val="FF0000"/>
          <w:szCs w:val="24"/>
          <w:lang w:eastAsia="ar-SA"/>
          <w14:textOutline w14:w="0" w14:cap="flat" w14:cmpd="sng" w14:algn="ctr">
            <w14:noFill/>
            <w14:prstDash w14:val="solid"/>
            <w14:round/>
          </w14:textOutline>
        </w:rPr>
        <w:t xml:space="preserve">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no lielākās kadastrālās vērtības: </w:t>
      </w:r>
    </w:p>
    <w:p w:rsidR="009442F9" w:rsidRPr="009442F9" w:rsidRDefault="009F17AF" w:rsidP="009F17AF">
      <w:pPr>
        <w:suppressAutoHyphens/>
        <w:ind w:firstLine="660"/>
        <w:jc w:val="both"/>
        <w:rPr>
          <w:rFonts w:eastAsia="Times New Roman" w:cs="Times New Roman"/>
          <w:color w:val="FF0000"/>
          <w:szCs w:val="24"/>
          <w:lang w:eastAsia="ar-SA"/>
          <w14:textOutline w14:w="0" w14:cap="flat" w14:cmpd="sng" w14:algn="ctr">
            <w14:noFill/>
            <w14:prstDash w14:val="solid"/>
            <w14:round/>
          </w14:textOutline>
        </w:rPr>
      </w:pPr>
      <w:r>
        <w:rPr>
          <w:rFonts w:eastAsia="Times New Roman" w:cs="Times New Roman"/>
          <w:color w:val="FF0000"/>
          <w:szCs w:val="24"/>
          <w:lang w:eastAsia="ar-SA"/>
          <w14:textOutline w14:w="0" w14:cap="flat" w14:cmpd="sng" w14:algn="ctr">
            <w14:noFill/>
            <w14:prstDash w14:val="solid"/>
            <w14:round/>
          </w14:textOutline>
        </w:rPr>
        <w:t>17.</w:t>
      </w:r>
      <w:r w:rsidR="009442F9" w:rsidRPr="009442F9">
        <w:rPr>
          <w:rFonts w:eastAsia="Times New Roman" w:cs="Times New Roman"/>
          <w:color w:val="FF0000"/>
          <w:szCs w:val="24"/>
          <w:lang w:eastAsia="ar-SA"/>
          <w14:textOutline w14:w="0" w14:cap="flat" w14:cmpd="sng" w14:algn="ctr">
            <w14:noFill/>
            <w14:prstDash w14:val="solid"/>
            <w14:round/>
          </w14:textOutline>
        </w:rPr>
        <w:t>1</w:t>
      </w:r>
      <w:r>
        <w:rPr>
          <w:rFonts w:eastAsia="Times New Roman" w:cs="Times New Roman"/>
          <w:color w:val="FF0000"/>
          <w:szCs w:val="24"/>
          <w:lang w:eastAsia="ar-SA"/>
          <w14:textOutline w14:w="0" w14:cap="flat" w14:cmpd="sng" w14:algn="ctr">
            <w14:noFill/>
            <w14:prstDash w14:val="solid"/>
            <w14:round/>
          </w14:textOutline>
        </w:rPr>
        <w:t>. </w:t>
      </w:r>
      <w:r w:rsidR="009442F9" w:rsidRPr="009442F9">
        <w:rPr>
          <w:rFonts w:eastAsia="Times New Roman" w:cs="Times New Roman"/>
          <w:color w:val="FF0000"/>
          <w:szCs w:val="24"/>
          <w:lang w:eastAsia="ar-SA"/>
          <w14:textOutline w14:w="0" w14:cap="flat" w14:cmpd="sng" w14:algn="ctr">
            <w14:noFill/>
            <w14:prstDash w14:val="solid"/>
            <w14:round/>
          </w14:textOutline>
        </w:rPr>
        <w:t>būvei piekritīgās zemes kadastrālās vērtības;</w:t>
      </w:r>
    </w:p>
    <w:p w:rsidR="009442F9" w:rsidRPr="009442F9" w:rsidRDefault="009F17AF" w:rsidP="009F17AF">
      <w:pPr>
        <w:suppressAutoHyphens/>
        <w:ind w:firstLine="660"/>
        <w:jc w:val="both"/>
        <w:rPr>
          <w:rFonts w:eastAsia="Times New Roman" w:cs="Times New Roman"/>
          <w:color w:val="FF0000"/>
          <w:szCs w:val="24"/>
          <w:lang w:eastAsia="ar-SA"/>
          <w14:textOutline w14:w="0" w14:cap="flat" w14:cmpd="sng" w14:algn="ctr">
            <w14:noFill/>
            <w14:prstDash w14:val="solid"/>
            <w14:round/>
          </w14:textOutline>
        </w:rPr>
      </w:pPr>
      <w:r>
        <w:rPr>
          <w:rFonts w:eastAsia="Times New Roman" w:cs="Times New Roman"/>
          <w:color w:val="FF0000"/>
          <w:szCs w:val="24"/>
          <w:lang w:eastAsia="ar-SA"/>
          <w14:textOutline w14:w="0" w14:cap="flat" w14:cmpd="sng" w14:algn="ctr">
            <w14:noFill/>
            <w14:prstDash w14:val="solid"/>
            <w14:round/>
          </w14:textOutline>
        </w:rPr>
        <w:t>17.</w:t>
      </w:r>
      <w:r w:rsidR="009442F9" w:rsidRPr="009442F9">
        <w:rPr>
          <w:rFonts w:eastAsia="Times New Roman" w:cs="Times New Roman"/>
          <w:color w:val="FF0000"/>
          <w:szCs w:val="24"/>
          <w:lang w:eastAsia="ar-SA"/>
          <w14:textOutline w14:w="0" w14:cap="flat" w14:cmpd="sng" w14:algn="ctr">
            <w14:noFill/>
            <w14:prstDash w14:val="solid"/>
            <w14:round/>
          </w14:textOutline>
        </w:rPr>
        <w:t>2</w:t>
      </w:r>
      <w:r>
        <w:rPr>
          <w:rFonts w:eastAsia="Times New Roman" w:cs="Times New Roman"/>
          <w:color w:val="FF0000"/>
          <w:szCs w:val="24"/>
          <w:lang w:eastAsia="ar-SA"/>
          <w14:textOutline w14:w="0" w14:cap="flat" w14:cmpd="sng" w14:algn="ctr">
            <w14:noFill/>
            <w14:prstDash w14:val="solid"/>
            <w14:round/>
          </w14:textOutline>
        </w:rPr>
        <w:t>. </w:t>
      </w:r>
      <w:r w:rsidR="009442F9" w:rsidRPr="009442F9">
        <w:rPr>
          <w:rFonts w:eastAsia="Times New Roman" w:cs="Times New Roman"/>
          <w:color w:val="FF0000"/>
          <w:szCs w:val="24"/>
          <w:lang w:eastAsia="ar-SA"/>
          <w14:textOutline w14:w="0" w14:cap="flat" w14:cmpd="sng" w14:algn="ctr">
            <w14:noFill/>
            <w14:prstDash w14:val="solid"/>
            <w14:round/>
          </w14:textOutline>
        </w:rPr>
        <w:t>būves kadastrālās vērtības.</w:t>
      </w:r>
    </w:p>
    <w:p w:rsidR="009442F9" w:rsidRPr="009442F9" w:rsidRDefault="009442F9" w:rsidP="009442F9">
      <w:pPr>
        <w:suppressAutoHyphens/>
        <w:ind w:firstLine="660"/>
        <w:jc w:val="both"/>
        <w:rPr>
          <w:rFonts w:eastAsia="Times New Roman" w:cs="Times New Roman"/>
          <w:i/>
          <w:color w:val="FF0000"/>
          <w:szCs w:val="24"/>
          <w:lang w:eastAsia="ar-SA"/>
          <w14:textOutline w14:w="0" w14:cap="flat" w14:cmpd="sng" w14:algn="ctr">
            <w14:noFill/>
            <w14:prstDash w14:val="solid"/>
            <w14:round/>
          </w14:textOutline>
        </w:rPr>
      </w:pPr>
      <w:r w:rsidRPr="009442F9">
        <w:rPr>
          <w:rFonts w:eastAsia="Times New Roman" w:cs="Times New Roman"/>
          <w:color w:val="FF0000"/>
          <w:szCs w:val="24"/>
          <w:lang w:eastAsia="ar-SA"/>
          <w14:textOutline w14:w="0" w14:cap="flat" w14:cmpd="sng" w14:algn="ctr">
            <w14:noFill/>
            <w14:prstDash w14:val="solid"/>
            <w14:round/>
          </w14:textOutline>
        </w:rPr>
        <w:t xml:space="preserve">18. Lēmumu par būvi, kuras būvniecībā pārsniegts normatīvajos aktos noteiktais kopējais būvdarbu veikšanas ilgums, vai </w:t>
      </w:r>
      <w:r w:rsidRPr="009442F9">
        <w:rPr>
          <w:rFonts w:eastAsia="Times New Roman" w:cs="Times New Roman"/>
          <w:i/>
          <w:color w:val="FF0000"/>
          <w:szCs w:val="24"/>
          <w:lang w:eastAsia="ar-SA"/>
          <w14:textOutline w14:w="0" w14:cap="flat" w14:cmpd="sng" w14:algn="ctr">
            <w14:noFill/>
            <w14:prstDash w14:val="solid"/>
            <w14:round/>
          </w14:textOutline>
        </w:rPr>
        <w:t xml:space="preserve">lēmumu par attiecīgās būvatļaujas atjaunošanu pieņem Tukuma novada būvvalde. </w:t>
      </w:r>
    </w:p>
    <w:p w:rsidR="009442F9" w:rsidRPr="009442F9" w:rsidRDefault="009442F9" w:rsidP="009F17AF">
      <w:pPr>
        <w:suppressAutoHyphens/>
        <w:ind w:firstLine="720"/>
        <w:jc w:val="both"/>
        <w:rPr>
          <w:rFonts w:eastAsia="Times New Roman" w:cs="Times New Roman"/>
          <w:color w:val="FF0000"/>
          <w:szCs w:val="24"/>
          <w:lang w:val="de-DE" w:eastAsia="lv-LV"/>
          <w14:textOutline w14:w="0" w14:cap="flat" w14:cmpd="sng" w14:algn="ctr">
            <w14:noFill/>
            <w14:prstDash w14:val="solid"/>
            <w14:round/>
          </w14:textOutline>
        </w:rPr>
      </w:pPr>
      <w:r w:rsidRPr="009442F9">
        <w:rPr>
          <w:rFonts w:eastAsia="Times New Roman" w:cs="Times New Roman"/>
          <w:color w:val="FF0000"/>
          <w:szCs w:val="24"/>
          <w:lang w:val="de-DE" w:eastAsia="lv-LV"/>
          <w14:textOutline w14:w="0" w14:cap="flat" w14:cmpd="sng" w14:algn="ctr">
            <w14:noFill/>
            <w14:prstDash w14:val="solid"/>
            <w14:round/>
          </w14:textOutline>
        </w:rPr>
        <w:t xml:space="preserve">19. Maksāšanas paziņojumu par būvi, kas klasificēta kā būve, kuras </w:t>
      </w:r>
      <w:r w:rsidRPr="009442F9">
        <w:rPr>
          <w:rFonts w:eastAsia="Times New Roman" w:cs="Times New Roman"/>
          <w:color w:val="FF0000"/>
          <w:szCs w:val="24"/>
          <w:lang w:eastAsia="ar-SA"/>
          <w14:textOutline w14:w="0" w14:cap="flat" w14:cmpd="sng" w14:algn="ctr">
            <w14:noFill/>
            <w14:prstDash w14:val="solid"/>
            <w14:round/>
          </w14:textOutline>
        </w:rPr>
        <w:t>būvniecībā pārsniegts normatīvajos aktos noteiktais kopējais būvdarbu veikšanas ilgums</w:t>
      </w:r>
      <w:r w:rsidRPr="009442F9">
        <w:rPr>
          <w:rFonts w:eastAsia="Times New Roman" w:cs="Times New Roman"/>
          <w:color w:val="FF0000"/>
          <w:szCs w:val="24"/>
          <w:lang w:val="de-DE" w:eastAsia="lv-LV"/>
          <w14:textOutline w14:w="0" w14:cap="flat" w14:cmpd="sng" w14:algn="ctr">
            <w14:noFill/>
            <w14:prstDash w14:val="solid"/>
            <w14:round/>
          </w14:textOutline>
        </w:rPr>
        <w:t xml:space="preserve">, nosūta nodokļu maksātājam viena </w:t>
      </w:r>
      <w:r w:rsidRPr="009442F9">
        <w:rPr>
          <w:rFonts w:eastAsia="Times New Roman" w:cs="Times New Roman"/>
          <w:color w:val="FF0000"/>
          <w:szCs w:val="24"/>
          <w:lang w:val="de-DE" w:eastAsia="lv-LV"/>
          <w14:textOutline w14:w="0" w14:cap="flat" w14:cmpd="sng" w14:algn="ctr">
            <w14:noFill/>
            <w14:prstDash w14:val="solid"/>
            <w14:round/>
          </w14:textOutline>
        </w:rPr>
        <w:lastRenderedPageBreak/>
        <w:t>mēneša laikā no dienas, kad administratīvais akts par būves klasificēšanu attiecīgajā kategorijā ir kļuvis neapstrīdams vai ir beidzies termiņš augstākās iestādes izdotā administratīvā akta, ar kuru atstāts spēkā sākotnējais lēmums, pārsūdzēšanai un tas nav pārsūdzēts.</w:t>
      </w:r>
    </w:p>
    <w:p w:rsidR="009F17AF" w:rsidRDefault="009F17AF" w:rsidP="009F17AF">
      <w:pPr>
        <w:suppressAutoHyphens/>
        <w:jc w:val="both"/>
        <w:rPr>
          <w:rFonts w:eastAsia="Times New Roman" w:cs="Times New Roman"/>
          <w:color w:val="FF0000"/>
          <w:szCs w:val="24"/>
          <w:lang w:eastAsia="ar-SA"/>
          <w14:textOutline w14:w="0" w14:cap="flat" w14:cmpd="sng" w14:algn="ctr">
            <w14:noFill/>
            <w14:prstDash w14:val="solid"/>
            <w14:round/>
          </w14:textOutline>
        </w:rPr>
      </w:pPr>
    </w:p>
    <w:p w:rsidR="009442F9" w:rsidRPr="009442F9" w:rsidRDefault="009442F9" w:rsidP="009F17AF">
      <w:pPr>
        <w:suppressAutoHyphens/>
        <w:ind w:firstLine="720"/>
        <w:jc w:val="both"/>
        <w:rPr>
          <w:rFonts w:eastAsia="Times New Roman" w:cs="Times New Roman"/>
          <w:color w:val="FF0000"/>
          <w:szCs w:val="24"/>
          <w:lang w:val="de-DE" w:eastAsia="lv-LV"/>
          <w14:textOutline w14:w="0" w14:cap="flat" w14:cmpd="sng" w14:algn="ctr">
            <w14:noFill/>
            <w14:prstDash w14:val="solid"/>
            <w14:round/>
          </w14:textOutline>
        </w:rPr>
      </w:pPr>
      <w:r w:rsidRPr="009442F9">
        <w:rPr>
          <w:rFonts w:eastAsia="Times New Roman" w:cs="Times New Roman"/>
          <w:color w:val="FF0000"/>
          <w:szCs w:val="24"/>
          <w:lang w:eastAsia="ar-SA"/>
          <w14:textOutline w14:w="0" w14:cap="flat" w14:cmpd="sng" w14:algn="ctr">
            <w14:noFill/>
            <w14:prstDash w14:val="solid"/>
            <w14:round/>
          </w14:textOutline>
        </w:rPr>
        <w:t>20.</w:t>
      </w:r>
      <w:r>
        <w:rPr>
          <w:rFonts w:eastAsia="Times New Roman" w:cs="Times New Roman"/>
          <w:color w:val="FF0000"/>
          <w:szCs w:val="24"/>
          <w:lang w:eastAsia="ar-SA"/>
          <w14:textOutline w14:w="0" w14:cap="flat" w14:cmpd="sng" w14:algn="ctr">
            <w14:noFill/>
            <w14:prstDash w14:val="solid"/>
            <w14:round/>
          </w14:textOutline>
        </w:rPr>
        <w:t> </w:t>
      </w:r>
      <w:r w:rsidRPr="009442F9">
        <w:rPr>
          <w:rFonts w:eastAsia="Times New Roman" w:cs="Times New Roman"/>
          <w:color w:val="FF0000"/>
          <w:szCs w:val="24"/>
          <w:lang w:eastAsia="ar-SA"/>
          <w14:textOutline w14:w="0" w14:cap="flat" w14:cmpd="sng" w14:algn="ctr">
            <w14:noFill/>
            <w14:prstDash w14:val="solid"/>
            <w14:round/>
          </w14:textOutline>
        </w:rPr>
        <w:t>Nekustamā īpašuma nodokļa likmes – 0,2% no kadastrālās vērtības, kas nepārsniedz 56 915 euro, 0,4% no kadastrālās vērtības daļas, kas pārsniedz 56 915 euro, bet nepārsniedz 106 715 euro, un 0,6% no kadastrālās vērtības daļas, kas pārsniedz 106 715 euro – piemēro dzīvokļa īpašuma sastāvā esošai ēkas daļai, kuras lietošanas veids ir dzīvošana, un šai daļai piekrītošajai koplietošanas telpu platībai, viena dzīvokļa mājām, divu vai vairāku dzīvokļu mājām, kas nav sadalītas dzīvokļa īpašumos, kā arī telpu grupām nedzīvojamās ēkās, kuru lietošanas veids ir dzīvošana, ja šie nekustamā īpašuma nodokļa objekti (turpmāk – objekti) netiek izmantoti saimnieciskās darbības veikšanai:</w:t>
      </w:r>
    </w:p>
    <w:p w:rsidR="009442F9" w:rsidRPr="009442F9" w:rsidRDefault="009442F9" w:rsidP="009F17AF">
      <w:pPr>
        <w:ind w:firstLine="720"/>
        <w:jc w:val="both"/>
        <w:rPr>
          <w:rFonts w:eastAsia="Times New Roman" w:cs="Times New Roman"/>
          <w:color w:val="FF0000"/>
          <w:szCs w:val="24"/>
          <w:lang w:eastAsia="ar-SA"/>
          <w14:textOutline w14:w="0" w14:cap="flat" w14:cmpd="sng" w14:algn="ctr">
            <w14:noFill/>
            <w14:prstDash w14:val="solid"/>
            <w14:round/>
          </w14:textOutline>
        </w:rPr>
      </w:pPr>
      <w:r w:rsidRPr="009442F9">
        <w:rPr>
          <w:rFonts w:eastAsia="Times New Roman" w:cs="Times New Roman"/>
          <w:color w:val="FF0000"/>
          <w:szCs w:val="24"/>
          <w:lang w:eastAsia="ar-SA"/>
          <w14:textOutline w14:w="0" w14:cap="flat" w14:cmpd="sng" w14:algn="ctr">
            <w14:noFill/>
            <w14:prstDash w14:val="solid"/>
            <w14:round/>
          </w14:textOutline>
        </w:rPr>
        <w:t>20.1.</w:t>
      </w:r>
      <w:r w:rsidR="009F17AF">
        <w:rPr>
          <w:rFonts w:eastAsia="Times New Roman" w:cs="Times New Roman"/>
          <w:color w:val="FF0000"/>
          <w:szCs w:val="24"/>
          <w:lang w:eastAsia="ar-SA"/>
          <w14:textOutline w14:w="0" w14:cap="flat" w14:cmpd="sng" w14:algn="ctr">
            <w14:noFill/>
            <w14:prstDash w14:val="solid"/>
            <w14:round/>
          </w14:textOutline>
        </w:rPr>
        <w:t> </w:t>
      </w:r>
      <w:r w:rsidRPr="009442F9">
        <w:rPr>
          <w:rFonts w:eastAsia="Times New Roman" w:cs="Times New Roman"/>
          <w:color w:val="FF0000"/>
          <w:szCs w:val="24"/>
          <w:lang w:eastAsia="ar-SA"/>
          <w14:textOutline w14:w="0" w14:cap="flat" w14:cmpd="sng" w14:algn="ctr">
            <w14:noFill/>
            <w14:prstDash w14:val="solid"/>
            <w14:round/>
          </w14:textOutline>
        </w:rPr>
        <w:t>fizisko personu īpašumā, tiesiskajā valdījumā vai lietošanā esošajiem objektiem, ja objektā taksācijas gada 1. janvārī plkst. 0.00 dzīvesvieta ir deklarēta vismaz vienai personai. Ja objektā taksācijas gada 1. janvārī plkst. 0.00 dzīvesvieta nav deklarēta nevienai personai, piemēro nekustamā īpašuma nodokļa likmi 1,5% apmērā no objekta kadastrālās vērtības;</w:t>
      </w:r>
    </w:p>
    <w:p w:rsidR="009442F9" w:rsidRPr="009442F9" w:rsidRDefault="009442F9" w:rsidP="009F17AF">
      <w:pPr>
        <w:ind w:firstLine="720"/>
        <w:jc w:val="both"/>
        <w:rPr>
          <w:rFonts w:eastAsia="Times New Roman" w:cs="Times New Roman"/>
          <w:color w:val="FF0000"/>
          <w:szCs w:val="24"/>
          <w:lang w:eastAsia="ar-SA"/>
          <w14:textOutline w14:w="0" w14:cap="flat" w14:cmpd="sng" w14:algn="ctr">
            <w14:noFill/>
            <w14:prstDash w14:val="solid"/>
            <w14:round/>
          </w14:textOutline>
        </w:rPr>
      </w:pPr>
      <w:r w:rsidRPr="009442F9">
        <w:rPr>
          <w:rFonts w:eastAsia="Times New Roman" w:cs="Times New Roman"/>
          <w:color w:val="FF0000"/>
          <w:szCs w:val="24"/>
          <w:lang w:eastAsia="ar-SA"/>
          <w14:textOutline w14:w="0" w14:cap="flat" w14:cmpd="sng" w14:algn="ctr">
            <w14:noFill/>
            <w14:prstDash w14:val="solid"/>
            <w14:round/>
          </w14:textOutline>
        </w:rPr>
        <w:t>20.2.</w:t>
      </w:r>
      <w:r w:rsidR="009F17AF">
        <w:rPr>
          <w:rFonts w:eastAsia="Times New Roman" w:cs="Times New Roman"/>
          <w:color w:val="FF0000"/>
          <w:szCs w:val="24"/>
          <w:lang w:eastAsia="ar-SA"/>
          <w14:textOutline w14:w="0" w14:cap="flat" w14:cmpd="sng" w14:algn="ctr">
            <w14:noFill/>
            <w14:prstDash w14:val="solid"/>
            <w14:round/>
          </w14:textOutline>
        </w:rPr>
        <w:t> </w:t>
      </w:r>
      <w:r w:rsidRPr="009442F9">
        <w:rPr>
          <w:rFonts w:eastAsia="Times New Roman" w:cs="Times New Roman"/>
          <w:color w:val="FF0000"/>
          <w:szCs w:val="24"/>
          <w:lang w:eastAsia="ar-SA"/>
          <w14:textOutline w14:w="0" w14:cap="flat" w14:cmpd="sng" w14:algn="ctr">
            <w14:noFill/>
            <w14:prstDash w14:val="solid"/>
            <w14:round/>
          </w14:textOutline>
        </w:rPr>
        <w:t>juridisko personu, individuālo komersantu, ārvalstu komersantu un to pārstāvniecību īpašumā, tiesiskajā valdījumā vai lietošanā esošajiem objektiem, ja taksācijas gada 1. janvārī plkst. 0.00 tajā dzīvesvieta ir deklarēta vismaz vienai personai. Ja objektā taksācijas gada 1. janvārī plkst. 0.00 dzīvesvieta nav deklarēta nevienai personai, piemēro nekustamā īpašuma nodokļa likmi 1,5% apmērā no objekta kadastrālās vērtības.</w:t>
      </w:r>
    </w:p>
    <w:p w:rsidR="009442F9" w:rsidRPr="009442F9" w:rsidRDefault="009442F9" w:rsidP="009F17AF">
      <w:pPr>
        <w:ind w:firstLine="720"/>
        <w:jc w:val="both"/>
        <w:rPr>
          <w:rFonts w:eastAsia="Times New Roman" w:cs="Times New Roman"/>
          <w:color w:val="FF0000"/>
          <w:szCs w:val="24"/>
          <w:lang w:eastAsia="ar-SA"/>
          <w14:textOutline w14:w="0" w14:cap="flat" w14:cmpd="sng" w14:algn="ctr">
            <w14:noFill/>
            <w14:prstDash w14:val="solid"/>
            <w14:round/>
          </w14:textOutline>
        </w:rPr>
      </w:pPr>
      <w:r w:rsidRPr="009442F9">
        <w:rPr>
          <w:rFonts w:eastAsia="Times New Roman" w:cs="Times New Roman"/>
          <w:color w:val="FF0000"/>
          <w:szCs w:val="24"/>
          <w:lang w:eastAsia="ar-SA"/>
          <w14:textOutline w14:w="0" w14:cap="flat" w14:cmpd="sng" w14:algn="ctr">
            <w14:noFill/>
            <w14:prstDash w14:val="solid"/>
            <w14:round/>
          </w14:textOutline>
        </w:rPr>
        <w:t>21.</w:t>
      </w:r>
      <w:r w:rsidR="009F17AF">
        <w:rPr>
          <w:rFonts w:eastAsia="Times New Roman" w:cs="Times New Roman"/>
          <w:color w:val="FF0000"/>
          <w:szCs w:val="24"/>
          <w:lang w:eastAsia="ar-SA"/>
          <w14:textOutline w14:w="0" w14:cap="flat" w14:cmpd="sng" w14:algn="ctr">
            <w14:noFill/>
            <w14:prstDash w14:val="solid"/>
            <w14:round/>
          </w14:textOutline>
        </w:rPr>
        <w:t> </w:t>
      </w:r>
      <w:r w:rsidRPr="009442F9">
        <w:rPr>
          <w:rFonts w:eastAsia="Times New Roman" w:cs="Times New Roman"/>
          <w:color w:val="FF0000"/>
          <w:szCs w:val="24"/>
          <w:lang w:eastAsia="ar-SA"/>
          <w14:textOutline w14:w="0" w14:cap="flat" w14:cmpd="sng" w14:algn="ctr">
            <w14:noFill/>
            <w14:prstDash w14:val="solid"/>
            <w14:round/>
          </w14:textOutline>
        </w:rPr>
        <w:t>Ja nekustamais īpašums uz kopīpašuma tiesību pamata pieder vairākām personām vai atrodas kopvaldījumā, nekustamā īpašuma nodokļa likmi nosaka, ņemot vērā katram kopīpašniekam piederošo ēkas domājamo daļu kadastrālo vērtību.</w:t>
      </w:r>
    </w:p>
    <w:p w:rsidR="009442F9" w:rsidRPr="009442F9" w:rsidRDefault="009F17AF" w:rsidP="009F17AF">
      <w:pPr>
        <w:ind w:firstLine="720"/>
        <w:jc w:val="both"/>
        <w:rPr>
          <w:rFonts w:eastAsia="Times New Roman" w:cs="Times New Roman"/>
          <w:color w:val="FF0000"/>
          <w:szCs w:val="24"/>
          <w:lang w:eastAsia="ar-SA"/>
          <w14:textOutline w14:w="0" w14:cap="flat" w14:cmpd="sng" w14:algn="ctr">
            <w14:noFill/>
            <w14:prstDash w14:val="solid"/>
            <w14:round/>
          </w14:textOutline>
        </w:rPr>
      </w:pPr>
      <w:r>
        <w:rPr>
          <w:rFonts w:eastAsia="Times New Roman" w:cs="Times New Roman"/>
          <w:color w:val="FF0000"/>
          <w:szCs w:val="24"/>
          <w:lang w:eastAsia="ar-SA"/>
          <w14:textOutline w14:w="0" w14:cap="flat" w14:cmpd="sng" w14:algn="ctr">
            <w14:noFill/>
            <w14:prstDash w14:val="solid"/>
            <w14:round/>
          </w14:textOutline>
        </w:rPr>
        <w:t> </w:t>
      </w:r>
      <w:r w:rsidR="009442F9" w:rsidRPr="009442F9">
        <w:rPr>
          <w:rFonts w:eastAsia="Times New Roman" w:cs="Times New Roman"/>
          <w:color w:val="FF0000"/>
          <w:szCs w:val="24"/>
          <w:lang w:eastAsia="ar-SA"/>
          <w14:textOutline w14:w="0" w14:cap="flat" w14:cmpd="sng" w14:algn="ctr">
            <w14:noFill/>
            <w14:prstDash w14:val="solid"/>
            <w14:round/>
          </w14:textOutline>
        </w:rPr>
        <w:t>22.</w:t>
      </w:r>
      <w:r>
        <w:rPr>
          <w:rFonts w:eastAsia="Times New Roman" w:cs="Times New Roman"/>
          <w:color w:val="FF0000"/>
          <w:szCs w:val="24"/>
          <w:lang w:eastAsia="ar-SA"/>
          <w14:textOutline w14:w="0" w14:cap="flat" w14:cmpd="sng" w14:algn="ctr">
            <w14:noFill/>
            <w14:prstDash w14:val="solid"/>
            <w14:round/>
          </w14:textOutline>
        </w:rPr>
        <w:t> </w:t>
      </w:r>
      <w:r w:rsidR="009442F9" w:rsidRPr="009442F9">
        <w:rPr>
          <w:rFonts w:eastAsia="Times New Roman" w:cs="Times New Roman"/>
          <w:color w:val="FF0000"/>
          <w:szCs w:val="24"/>
          <w:lang w:eastAsia="ar-SA"/>
          <w14:textOutline w14:w="0" w14:cap="flat" w14:cmpd="sng" w14:algn="ctr">
            <w14:noFill/>
            <w14:prstDash w14:val="solid"/>
            <w14:round/>
          </w14:textOutline>
        </w:rPr>
        <w:t>Inženierbūves – laukumus, kas tiek izmantoti kā transportlīdzekļu maksas stāvlaukumi un ir reģistrēti Nekustamā īpašuma valsts kadastra informācijas sistēmā, apliek ar nekustamā īpašuma nodokļa likmi 1,5% apmērā no inženierbūves kadastrālās vērtības.</w:t>
      </w:r>
    </w:p>
    <w:p w:rsidR="009442F9" w:rsidRPr="009442F9" w:rsidRDefault="009442F9" w:rsidP="009442F9">
      <w:pPr>
        <w:ind w:left="360" w:firstLine="709"/>
        <w:contextualSpacing/>
        <w:jc w:val="both"/>
        <w:rPr>
          <w:rFonts w:eastAsia="Times New Roman" w:cs="Times New Roman"/>
          <w:color w:val="FF0000"/>
          <w:szCs w:val="24"/>
          <w:lang w:eastAsia="ar-SA"/>
          <w14:textOutline w14:w="0" w14:cap="flat" w14:cmpd="sng" w14:algn="ctr">
            <w14:noFill/>
            <w14:prstDash w14:val="solid"/>
            <w14:round/>
          </w14:textOutline>
        </w:rPr>
      </w:pPr>
    </w:p>
    <w:p w:rsidR="009442F9" w:rsidRPr="009442F9" w:rsidRDefault="009442F9" w:rsidP="009F17AF">
      <w:pPr>
        <w:suppressAutoHyphens/>
        <w:ind w:firstLine="720"/>
        <w:jc w:val="both"/>
        <w:rPr>
          <w:rFonts w:eastAsia="Times New Roman" w:cs="Times New Roman"/>
          <w:color w:val="FF0000"/>
          <w:szCs w:val="24"/>
          <w:lang w:eastAsia="ar-SA"/>
          <w14:textOutline w14:w="0" w14:cap="flat" w14:cmpd="sng" w14:algn="ctr">
            <w14:noFill/>
            <w14:prstDash w14:val="solid"/>
            <w14:round/>
          </w14:textOutline>
        </w:rPr>
      </w:pPr>
      <w:r w:rsidRPr="009442F9">
        <w:rPr>
          <w:rFonts w:eastAsia="Times New Roman" w:cs="Times New Roman"/>
          <w:color w:val="FF0000"/>
          <w:szCs w:val="24"/>
          <w:lang w:eastAsia="ar-SA"/>
          <w14:textOutline w14:w="0" w14:cap="flat" w14:cmpd="sng" w14:algn="ctr">
            <w14:noFill/>
            <w14:prstDash w14:val="solid"/>
            <w14:round/>
          </w14:textOutline>
        </w:rPr>
        <w:t>23.</w:t>
      </w:r>
      <w:r w:rsidR="009F17AF">
        <w:rPr>
          <w:rFonts w:eastAsia="Times New Roman" w:cs="Times New Roman"/>
          <w:color w:val="FF0000"/>
          <w:szCs w:val="24"/>
          <w:lang w:eastAsia="ar-SA"/>
          <w14:textOutline w14:w="0" w14:cap="flat" w14:cmpd="sng" w14:algn="ctr">
            <w14:noFill/>
            <w14:prstDash w14:val="solid"/>
            <w14:round/>
          </w14:textOutline>
        </w:rPr>
        <w:t> </w:t>
      </w:r>
      <w:r w:rsidRPr="009442F9">
        <w:rPr>
          <w:rFonts w:eastAsia="Times New Roman" w:cs="Times New Roman"/>
          <w:color w:val="FF0000"/>
          <w:szCs w:val="24"/>
          <w:lang w:eastAsia="ar-SA"/>
          <w14:textOutline w14:w="0" w14:cap="flat" w14:cmpd="sng" w14:algn="ctr">
            <w14:noFill/>
            <w14:prstDash w14:val="solid"/>
            <w14:round/>
          </w14:textOutline>
        </w:rPr>
        <w:t>Inženierbūves – laukumus, kas tiek izmantoti kā transportlīdzekļu maksas stāvlaukumi un nav reģistrēti Nekustamā īpašuma valsts kadastra informācijas sistēmā, apliek ar nekustamā īpašuma nodokļa likmi 1,5% apmērā no inženierbūvei piekritīgās zemes kadastrālās vērtības.</w:t>
      </w:r>
    </w:p>
    <w:p w:rsidR="009442F9" w:rsidRPr="009442F9" w:rsidRDefault="009442F9" w:rsidP="009442F9">
      <w:pPr>
        <w:suppressAutoHyphens/>
        <w:ind w:firstLine="709"/>
        <w:jc w:val="both"/>
        <w:rPr>
          <w:rFonts w:eastAsia="Times New Roman" w:cs="Times New Roman"/>
          <w:szCs w:val="20"/>
          <w:lang w:val="de-DE" w:eastAsia="lv-LV"/>
        </w:rPr>
      </w:pPr>
    </w:p>
    <w:p w:rsidR="009442F9" w:rsidRPr="009442F9" w:rsidRDefault="009442F9" w:rsidP="009442F9">
      <w:pPr>
        <w:suppressAutoHyphens/>
        <w:ind w:firstLine="720"/>
        <w:jc w:val="both"/>
        <w:rPr>
          <w:rFonts w:eastAsia="Times New Roman" w:cs="Times New Roman"/>
          <w:szCs w:val="20"/>
          <w:lang w:val="de-DE" w:eastAsia="lv-LV"/>
        </w:rPr>
      </w:pPr>
    </w:p>
    <w:p w:rsidR="009442F9" w:rsidRPr="009442F9" w:rsidRDefault="009442F9" w:rsidP="009442F9">
      <w:pPr>
        <w:suppressAutoHyphens/>
        <w:ind w:firstLine="720"/>
        <w:jc w:val="both"/>
        <w:rPr>
          <w:rFonts w:eastAsia="Times New Roman" w:cs="Times New Roman"/>
          <w:color w:val="000000"/>
          <w:szCs w:val="24"/>
          <w:lang w:eastAsia="ar-SA"/>
        </w:rPr>
      </w:pPr>
      <w:r w:rsidRPr="009442F9">
        <w:rPr>
          <w:rFonts w:eastAsia="Times New Roman" w:cs="Times New Roman"/>
          <w:strike/>
          <w:color w:val="FF0000"/>
          <w:szCs w:val="24"/>
          <w:lang w:eastAsia="ar-SA"/>
        </w:rPr>
        <w:t>17.</w:t>
      </w:r>
      <w:r w:rsidRPr="009442F9">
        <w:rPr>
          <w:rFonts w:eastAsia="Times New Roman" w:cs="Times New Roman"/>
          <w:color w:val="FF0000"/>
          <w:szCs w:val="24"/>
          <w:lang w:eastAsia="ar-SA"/>
        </w:rPr>
        <w:t xml:space="preserve"> 24.</w:t>
      </w:r>
      <w:r w:rsidRPr="009442F9">
        <w:rPr>
          <w:rFonts w:eastAsia="Times New Roman" w:cs="Times New Roman"/>
          <w:color w:val="000000"/>
          <w:szCs w:val="24"/>
          <w:lang w:eastAsia="ar-SA"/>
        </w:rPr>
        <w:t>Nekustamā īpašuma nodokli par daudzdzīvokļu dzīvojamo māju (tās daļu), kas ierakstīta zemesgrāmatā uz pašvaldības vārda, un pašvaldībai piederošo vai piekritīgo zemi, uz kuras šī māja atrodas, maksā pašvaldības daudzdzīvokļu dzīvojamā mājas (tās daļu):</w:t>
      </w:r>
    </w:p>
    <w:p w:rsidR="009442F9" w:rsidRPr="009442F9" w:rsidRDefault="009442F9" w:rsidP="009442F9">
      <w:pPr>
        <w:suppressAutoHyphens/>
        <w:overflowPunct w:val="0"/>
        <w:autoSpaceDE w:val="0"/>
        <w:autoSpaceDN w:val="0"/>
        <w:adjustRightInd w:val="0"/>
        <w:ind w:right="-1" w:firstLine="720"/>
        <w:contextualSpacing/>
        <w:jc w:val="both"/>
        <w:textAlignment w:val="baseline"/>
        <w:rPr>
          <w:rFonts w:eastAsia="Times New Roman" w:cs="Times New Roman"/>
          <w:szCs w:val="24"/>
          <w:lang w:eastAsia="lv-LV"/>
        </w:rPr>
      </w:pPr>
      <w:r w:rsidRPr="009442F9">
        <w:rPr>
          <w:rFonts w:eastAsia="Times New Roman" w:cs="Times New Roman"/>
          <w:strike/>
          <w:color w:val="FF0000"/>
          <w:szCs w:val="24"/>
          <w:lang w:eastAsia="lv-LV"/>
        </w:rPr>
        <w:t>17.1.</w:t>
      </w:r>
      <w:r w:rsidRPr="009442F9">
        <w:rPr>
          <w:rFonts w:eastAsia="Times New Roman" w:cs="Times New Roman"/>
          <w:color w:val="FF0000"/>
          <w:szCs w:val="24"/>
          <w:lang w:eastAsia="lv-LV"/>
        </w:rPr>
        <w:t xml:space="preserve"> 24.1. </w:t>
      </w:r>
      <w:r w:rsidRPr="009442F9">
        <w:rPr>
          <w:rFonts w:eastAsia="Times New Roman" w:cs="Times New Roman"/>
          <w:szCs w:val="24"/>
          <w:lang w:eastAsia="lv-LV"/>
        </w:rPr>
        <w:t>īrnieki un nomnieki, kuriem nomas līgumi slēgti ar pašvaldību vai tās pilnvaroto personu;</w:t>
      </w:r>
    </w:p>
    <w:p w:rsidR="009442F9" w:rsidRPr="009442F9" w:rsidRDefault="009442F9" w:rsidP="009442F9">
      <w:pPr>
        <w:numPr>
          <w:ilvl w:val="1"/>
          <w:numId w:val="11"/>
        </w:numPr>
        <w:suppressAutoHyphens/>
        <w:overflowPunct w:val="0"/>
        <w:autoSpaceDE w:val="0"/>
        <w:autoSpaceDN w:val="0"/>
        <w:adjustRightInd w:val="0"/>
        <w:ind w:right="-1"/>
        <w:contextualSpacing/>
        <w:jc w:val="both"/>
        <w:textAlignment w:val="baseline"/>
        <w:rPr>
          <w:rFonts w:eastAsia="Times New Roman" w:cs="Times New Roman"/>
          <w:szCs w:val="24"/>
          <w:lang w:eastAsia="lv-LV"/>
        </w:rPr>
      </w:pPr>
      <w:r w:rsidRPr="009442F9">
        <w:rPr>
          <w:rFonts w:eastAsia="Times New Roman" w:cs="Times New Roman"/>
          <w:szCs w:val="24"/>
          <w:lang w:eastAsia="lv-LV"/>
        </w:rPr>
        <w:t xml:space="preserve"> </w:t>
      </w:r>
      <w:r w:rsidRPr="009442F9">
        <w:rPr>
          <w:rFonts w:eastAsia="Times New Roman" w:cs="Times New Roman"/>
          <w:color w:val="FF0000"/>
          <w:szCs w:val="24"/>
          <w:lang w:eastAsia="lv-LV"/>
        </w:rPr>
        <w:t>24.2.</w:t>
      </w:r>
      <w:r w:rsidRPr="009442F9">
        <w:rPr>
          <w:rFonts w:eastAsia="Times New Roman" w:cs="Times New Roman"/>
          <w:szCs w:val="24"/>
          <w:lang w:eastAsia="lv-LV"/>
        </w:rPr>
        <w:t xml:space="preserve">personas, kuras īpašuma tiesības uz dzīvojamo māju (tās daļu) ieguvušas līdz                                                                                                                                                                                                                                                                                                                                                                                                                                                                                                                                                                                                                   </w:t>
      </w:r>
    </w:p>
    <w:p w:rsidR="009442F9" w:rsidRPr="009442F9" w:rsidRDefault="009442F9" w:rsidP="009442F9">
      <w:pPr>
        <w:suppressAutoHyphens/>
        <w:overflowPunct w:val="0"/>
        <w:autoSpaceDE w:val="0"/>
        <w:autoSpaceDN w:val="0"/>
        <w:adjustRightInd w:val="0"/>
        <w:ind w:right="-1"/>
        <w:contextualSpacing/>
        <w:jc w:val="both"/>
        <w:textAlignment w:val="baseline"/>
        <w:rPr>
          <w:rFonts w:eastAsia="Times New Roman" w:cs="Times New Roman"/>
          <w:szCs w:val="24"/>
          <w:lang w:eastAsia="lv-LV"/>
        </w:rPr>
      </w:pPr>
      <w:r w:rsidRPr="009442F9">
        <w:rPr>
          <w:rFonts w:eastAsia="Times New Roman" w:cs="Times New Roman"/>
          <w:szCs w:val="24"/>
          <w:lang w:eastAsia="lv-LV"/>
        </w:rPr>
        <w:t>dzīvojamās mājas privatizācijai;</w:t>
      </w:r>
    </w:p>
    <w:p w:rsidR="009442F9" w:rsidRPr="009442F9" w:rsidRDefault="009442F9" w:rsidP="009442F9">
      <w:pPr>
        <w:numPr>
          <w:ilvl w:val="1"/>
          <w:numId w:val="11"/>
        </w:numPr>
        <w:suppressAutoHyphens/>
        <w:overflowPunct w:val="0"/>
        <w:autoSpaceDE w:val="0"/>
        <w:autoSpaceDN w:val="0"/>
        <w:adjustRightInd w:val="0"/>
        <w:ind w:right="-1"/>
        <w:contextualSpacing/>
        <w:jc w:val="both"/>
        <w:textAlignment w:val="baseline"/>
        <w:rPr>
          <w:rFonts w:eastAsia="Times New Roman" w:cs="Times New Roman"/>
          <w:szCs w:val="24"/>
          <w:lang w:eastAsia="lv-LV"/>
        </w:rPr>
      </w:pPr>
      <w:r w:rsidRPr="009442F9">
        <w:rPr>
          <w:rFonts w:eastAsia="Times New Roman" w:cs="Times New Roman"/>
          <w:szCs w:val="24"/>
          <w:lang w:eastAsia="lv-LV"/>
        </w:rPr>
        <w:t xml:space="preserve"> </w:t>
      </w:r>
      <w:r w:rsidRPr="009442F9">
        <w:rPr>
          <w:rFonts w:eastAsia="Times New Roman" w:cs="Times New Roman"/>
          <w:color w:val="FF0000"/>
          <w:szCs w:val="24"/>
          <w:lang w:eastAsia="lv-LV"/>
        </w:rPr>
        <w:t>24.3.</w:t>
      </w:r>
      <w:r w:rsidRPr="009442F9">
        <w:rPr>
          <w:rFonts w:eastAsia="Times New Roman" w:cs="Times New Roman"/>
          <w:szCs w:val="24"/>
          <w:lang w:eastAsia="lv-LV"/>
        </w:rPr>
        <w:t>dzīvokļu īpašumu tiesiskie valdītāji (līdz nekustamā īpašuma reģistrēšanai</w:t>
      </w:r>
    </w:p>
    <w:p w:rsidR="009442F9" w:rsidRPr="009442F9" w:rsidRDefault="009442F9" w:rsidP="009442F9">
      <w:pPr>
        <w:suppressAutoHyphens/>
        <w:overflowPunct w:val="0"/>
        <w:autoSpaceDE w:val="0"/>
        <w:autoSpaceDN w:val="0"/>
        <w:adjustRightInd w:val="0"/>
        <w:ind w:right="-1"/>
        <w:contextualSpacing/>
        <w:jc w:val="both"/>
        <w:textAlignment w:val="baseline"/>
        <w:rPr>
          <w:rFonts w:eastAsia="Times New Roman" w:cs="Times New Roman"/>
          <w:szCs w:val="24"/>
          <w:lang w:eastAsia="lv-LV"/>
        </w:rPr>
      </w:pPr>
      <w:r w:rsidRPr="009442F9">
        <w:rPr>
          <w:rFonts w:eastAsia="Times New Roman" w:cs="Times New Roman"/>
          <w:szCs w:val="24"/>
          <w:lang w:eastAsia="lv-LV"/>
        </w:rPr>
        <w:t>zemesgrāmatā);</w:t>
      </w:r>
    </w:p>
    <w:p w:rsidR="009442F9" w:rsidRPr="009442F9" w:rsidRDefault="009442F9" w:rsidP="009442F9">
      <w:pPr>
        <w:numPr>
          <w:ilvl w:val="1"/>
          <w:numId w:val="11"/>
        </w:numPr>
        <w:suppressAutoHyphens/>
        <w:overflowPunct w:val="0"/>
        <w:autoSpaceDE w:val="0"/>
        <w:autoSpaceDN w:val="0"/>
        <w:adjustRightInd w:val="0"/>
        <w:ind w:right="-1"/>
        <w:contextualSpacing/>
        <w:jc w:val="both"/>
        <w:textAlignment w:val="baseline"/>
        <w:rPr>
          <w:rFonts w:eastAsia="Times New Roman" w:cs="Times New Roman"/>
          <w:szCs w:val="24"/>
          <w:lang w:eastAsia="lv-LV"/>
        </w:rPr>
      </w:pPr>
      <w:r w:rsidRPr="009442F9">
        <w:rPr>
          <w:rFonts w:eastAsia="Times New Roman" w:cs="Times New Roman"/>
          <w:szCs w:val="24"/>
          <w:lang w:eastAsia="lv-LV"/>
        </w:rPr>
        <w:t xml:space="preserve"> </w:t>
      </w:r>
      <w:r w:rsidRPr="009442F9">
        <w:rPr>
          <w:rFonts w:eastAsia="Times New Roman" w:cs="Times New Roman"/>
          <w:color w:val="FF0000"/>
          <w:szCs w:val="24"/>
          <w:lang w:eastAsia="lv-LV"/>
        </w:rPr>
        <w:t>24.4.</w:t>
      </w:r>
      <w:r w:rsidRPr="009442F9">
        <w:rPr>
          <w:rFonts w:eastAsia="Times New Roman" w:cs="Times New Roman"/>
          <w:szCs w:val="24"/>
          <w:lang w:eastAsia="lv-LV"/>
        </w:rPr>
        <w:t>personas, kuras faktiski lieto nekustamo īpašumu.</w:t>
      </w:r>
    </w:p>
    <w:p w:rsidR="009442F9" w:rsidRPr="009442F9" w:rsidRDefault="009442F9" w:rsidP="009442F9">
      <w:pPr>
        <w:suppressAutoHyphens/>
        <w:overflowPunct w:val="0"/>
        <w:autoSpaceDE w:val="0"/>
        <w:autoSpaceDN w:val="0"/>
        <w:adjustRightInd w:val="0"/>
        <w:ind w:right="-1"/>
        <w:jc w:val="both"/>
        <w:textAlignment w:val="baseline"/>
        <w:rPr>
          <w:rFonts w:eastAsia="Times New Roman" w:cs="Times New Roman"/>
          <w:color w:val="000000"/>
          <w:szCs w:val="24"/>
          <w:lang w:eastAsia="ar-SA"/>
        </w:rPr>
      </w:pPr>
    </w:p>
    <w:p w:rsidR="009442F9" w:rsidRPr="009442F9" w:rsidRDefault="009442F9" w:rsidP="009442F9">
      <w:pPr>
        <w:suppressAutoHyphens/>
        <w:overflowPunct w:val="0"/>
        <w:autoSpaceDE w:val="0"/>
        <w:autoSpaceDN w:val="0"/>
        <w:adjustRightInd w:val="0"/>
        <w:ind w:right="-1" w:firstLine="720"/>
        <w:jc w:val="both"/>
        <w:textAlignment w:val="baseline"/>
        <w:rPr>
          <w:rFonts w:eastAsia="Times New Roman" w:cs="Times New Roman"/>
          <w:szCs w:val="24"/>
          <w:lang w:eastAsia="lv-LV"/>
        </w:rPr>
      </w:pPr>
      <w:r w:rsidRPr="009442F9">
        <w:rPr>
          <w:rFonts w:eastAsia="Times New Roman" w:cs="Times New Roman"/>
          <w:strike/>
          <w:color w:val="FF0000"/>
          <w:szCs w:val="24"/>
          <w:lang w:eastAsia="ar-SA"/>
        </w:rPr>
        <w:t>18</w:t>
      </w:r>
      <w:r w:rsidRPr="009442F9">
        <w:rPr>
          <w:rFonts w:eastAsia="Times New Roman" w:cs="Times New Roman"/>
          <w:color w:val="000000"/>
          <w:szCs w:val="24"/>
          <w:lang w:eastAsia="ar-SA"/>
        </w:rPr>
        <w:t xml:space="preserve">. </w:t>
      </w:r>
      <w:r w:rsidRPr="009442F9">
        <w:rPr>
          <w:rFonts w:eastAsia="Times New Roman" w:cs="Times New Roman"/>
          <w:color w:val="FF0000"/>
          <w:szCs w:val="24"/>
          <w:lang w:eastAsia="ar-SA"/>
        </w:rPr>
        <w:t>25.</w:t>
      </w:r>
      <w:r w:rsidRPr="009442F9">
        <w:rPr>
          <w:rFonts w:eastAsia="Times New Roman" w:cs="Times New Roman"/>
          <w:szCs w:val="24"/>
          <w:lang w:val="de-DE" w:eastAsia="lv-LV"/>
        </w:rPr>
        <w:t xml:space="preserve"> Nekustamā īpašuma nodokļa maksāšanas paziņojumu piespiedu izpilde tiek veikta septiņu gadu laikā no nodokļa samaksas termiņa iestāšanās brīža.</w:t>
      </w:r>
    </w:p>
    <w:p w:rsidR="009442F9" w:rsidRPr="009442F9" w:rsidRDefault="009442F9" w:rsidP="009442F9">
      <w:pPr>
        <w:suppressAutoHyphens/>
        <w:jc w:val="center"/>
        <w:rPr>
          <w:rFonts w:eastAsia="Times New Roman" w:cs="Times New Roman"/>
          <w:b/>
          <w:szCs w:val="24"/>
          <w:lang w:eastAsia="lv-LV"/>
        </w:rPr>
      </w:pPr>
    </w:p>
    <w:p w:rsidR="009442F9" w:rsidRPr="009442F9" w:rsidRDefault="009442F9" w:rsidP="009442F9">
      <w:pPr>
        <w:suppressAutoHyphens/>
        <w:jc w:val="center"/>
        <w:rPr>
          <w:rFonts w:eastAsia="Times New Roman" w:cs="Times New Roman"/>
          <w:b/>
          <w:szCs w:val="24"/>
          <w:lang w:eastAsia="lv-LV"/>
        </w:rPr>
      </w:pPr>
    </w:p>
    <w:p w:rsidR="009442F9" w:rsidRPr="009442F9" w:rsidRDefault="009442F9" w:rsidP="009442F9">
      <w:pPr>
        <w:suppressAutoHyphens/>
        <w:jc w:val="left"/>
        <w:rPr>
          <w:rFonts w:eastAsia="Times New Roman" w:cs="Times New Roman"/>
          <w:szCs w:val="20"/>
          <w:lang w:eastAsia="lv-LV"/>
        </w:rPr>
      </w:pPr>
      <w:r w:rsidRPr="009442F9">
        <w:rPr>
          <w:rFonts w:eastAsia="Times New Roman" w:cs="Times New Roman"/>
          <w:szCs w:val="24"/>
          <w:lang w:eastAsia="lv-LV"/>
        </w:rPr>
        <w:t>Domes priekšsēdētājs</w:t>
      </w:r>
      <w:r w:rsidRPr="009442F9">
        <w:rPr>
          <w:rFonts w:eastAsia="Times New Roman" w:cs="Times New Roman"/>
          <w:szCs w:val="20"/>
          <w:lang w:eastAsia="lv-LV"/>
        </w:rPr>
        <w:t xml:space="preserve"> </w:t>
      </w:r>
      <w:r w:rsidRPr="009442F9">
        <w:rPr>
          <w:rFonts w:eastAsia="Times New Roman" w:cs="Times New Roman"/>
          <w:szCs w:val="20"/>
          <w:lang w:eastAsia="lv-LV"/>
        </w:rPr>
        <w:tab/>
      </w:r>
      <w:r w:rsidRPr="009442F9">
        <w:rPr>
          <w:rFonts w:eastAsia="Times New Roman" w:cs="Times New Roman"/>
          <w:szCs w:val="20"/>
          <w:lang w:eastAsia="lv-LV"/>
        </w:rPr>
        <w:tab/>
        <w:t xml:space="preserve">(personiskais paraksts) </w:t>
      </w:r>
      <w:r w:rsidRPr="009442F9">
        <w:rPr>
          <w:rFonts w:eastAsia="Times New Roman" w:cs="Times New Roman"/>
          <w:szCs w:val="20"/>
          <w:lang w:eastAsia="lv-LV"/>
        </w:rPr>
        <w:tab/>
        <w:t>Ē.Lukmans</w:t>
      </w:r>
    </w:p>
    <w:p w:rsidR="009442F9" w:rsidRPr="009442F9" w:rsidRDefault="009442F9" w:rsidP="009442F9">
      <w:pPr>
        <w:suppressAutoHyphens/>
        <w:jc w:val="left"/>
        <w:rPr>
          <w:rFonts w:eastAsia="Times New Roman" w:cs="Times New Roman"/>
          <w:szCs w:val="20"/>
          <w:lang w:eastAsia="lv-LV"/>
        </w:rPr>
      </w:pPr>
    </w:p>
    <w:p w:rsidR="00720FC0" w:rsidRPr="00720FC0" w:rsidRDefault="00720FC0" w:rsidP="00720FC0">
      <w:pPr>
        <w:suppressAutoHyphens/>
        <w:ind w:left="360"/>
        <w:contextualSpacing/>
        <w:jc w:val="left"/>
        <w:rPr>
          <w:rFonts w:eastAsia="Times New Roman" w:cs="Times New Roman"/>
          <w:color w:val="000000"/>
          <w:sz w:val="26"/>
          <w:szCs w:val="26"/>
          <w:lang w:eastAsia="ar-SA"/>
          <w14:textOutline w14:w="0" w14:cap="flat" w14:cmpd="sng" w14:algn="ctr">
            <w14:noFill/>
            <w14:prstDash w14:val="solid"/>
            <w14:round/>
          </w14:textOutline>
        </w:rPr>
      </w:pPr>
    </w:p>
    <w:p w:rsidR="00F25032" w:rsidRPr="00F25032" w:rsidRDefault="00F25032" w:rsidP="00177235">
      <w:pPr>
        <w:suppressAutoHyphens/>
        <w:autoSpaceDN w:val="0"/>
        <w:ind w:right="-1"/>
        <w:jc w:val="center"/>
        <w:rPr>
          <w:rFonts w:eastAsia="Calibri" w:cs="Times New Roman"/>
          <w:szCs w:val="24"/>
          <w:lang w:eastAsia="lv-LV"/>
        </w:rPr>
      </w:pPr>
      <w:r>
        <w:rPr>
          <w:rFonts w:eastAsia="Calibri" w:cs="Times New Roman"/>
          <w:szCs w:val="24"/>
          <w:lang w:eastAsia="lv-LV"/>
        </w:rPr>
        <w:lastRenderedPageBreak/>
        <w:t>27.</w:t>
      </w:r>
      <w:r w:rsidRPr="00F25032">
        <w:rPr>
          <w:rFonts w:eastAsia="Calibri" w:cs="Times New Roman"/>
          <w:szCs w:val="24"/>
          <w:lang w:eastAsia="lv-LV"/>
        </w:rPr>
        <w:t>§</w:t>
      </w:r>
      <w:r>
        <w:rPr>
          <w:rFonts w:eastAsia="Calibri" w:cs="Times New Roman"/>
          <w:szCs w:val="24"/>
          <w:lang w:eastAsia="lv-LV"/>
        </w:rPr>
        <w:t>.</w:t>
      </w:r>
    </w:p>
    <w:p w:rsidR="00F25032" w:rsidRPr="00F25032" w:rsidRDefault="00F25032" w:rsidP="00177235">
      <w:pPr>
        <w:suppressAutoHyphens/>
        <w:autoSpaceDN w:val="0"/>
        <w:ind w:right="-1"/>
        <w:jc w:val="left"/>
        <w:rPr>
          <w:rFonts w:eastAsia="Calibri" w:cs="Times New Roman"/>
          <w:b/>
          <w:szCs w:val="24"/>
          <w:lang w:eastAsia="lv-LV"/>
        </w:rPr>
      </w:pPr>
    </w:p>
    <w:p w:rsidR="00F25032" w:rsidRPr="00F25032" w:rsidRDefault="00F25032" w:rsidP="00177235">
      <w:pPr>
        <w:suppressAutoHyphens/>
        <w:autoSpaceDN w:val="0"/>
        <w:ind w:right="-1"/>
        <w:jc w:val="left"/>
        <w:rPr>
          <w:rFonts w:eastAsia="Calibri" w:cs="Times New Roman"/>
          <w:b/>
          <w:szCs w:val="24"/>
          <w:lang w:eastAsia="lv-LV"/>
        </w:rPr>
      </w:pPr>
      <w:r w:rsidRPr="00F25032">
        <w:rPr>
          <w:rFonts w:eastAsia="Calibri" w:cs="Times New Roman"/>
          <w:b/>
          <w:szCs w:val="24"/>
          <w:lang w:eastAsia="lv-LV"/>
        </w:rPr>
        <w:t>Par grozījumiem Deleģēšanas līgumā, kas</w:t>
      </w:r>
    </w:p>
    <w:p w:rsidR="00F25032" w:rsidRPr="00F25032" w:rsidRDefault="00F25032" w:rsidP="00177235">
      <w:pPr>
        <w:suppressAutoHyphens/>
        <w:autoSpaceDN w:val="0"/>
        <w:ind w:right="-1"/>
        <w:jc w:val="left"/>
        <w:rPr>
          <w:rFonts w:eastAsia="Calibri" w:cs="Times New Roman"/>
          <w:b/>
          <w:szCs w:val="24"/>
          <w:lang w:eastAsia="lv-LV"/>
        </w:rPr>
      </w:pPr>
      <w:r w:rsidRPr="00F25032">
        <w:rPr>
          <w:rFonts w:eastAsia="Calibri" w:cs="Times New Roman"/>
          <w:b/>
          <w:szCs w:val="24"/>
          <w:lang w:eastAsia="lv-LV"/>
        </w:rPr>
        <w:t>noslēgts ar SIA „Komunālserviss TILDe”</w:t>
      </w:r>
    </w:p>
    <w:p w:rsidR="00F25032" w:rsidRDefault="00F25032" w:rsidP="00177235">
      <w:pPr>
        <w:suppressAutoHyphens/>
        <w:autoSpaceDN w:val="0"/>
        <w:ind w:right="-1"/>
        <w:jc w:val="left"/>
        <w:rPr>
          <w:rFonts w:eastAsia="Calibri" w:cs="Times New Roman"/>
          <w:b/>
          <w:szCs w:val="24"/>
          <w:lang w:eastAsia="lv-LV"/>
        </w:rPr>
      </w:pPr>
    </w:p>
    <w:p w:rsidR="00177235" w:rsidRPr="00F25032" w:rsidRDefault="00177235" w:rsidP="00177235">
      <w:pPr>
        <w:suppressAutoHyphens/>
        <w:autoSpaceDN w:val="0"/>
        <w:ind w:right="-1"/>
        <w:jc w:val="left"/>
        <w:rPr>
          <w:rFonts w:eastAsia="Calibri" w:cs="Times New Roman"/>
          <w:b/>
          <w:szCs w:val="24"/>
          <w:lang w:eastAsia="lv-LV"/>
        </w:rPr>
      </w:pPr>
    </w:p>
    <w:p w:rsidR="00177235" w:rsidRDefault="00177235" w:rsidP="00177235">
      <w:pPr>
        <w:suppressAutoHyphens/>
        <w:autoSpaceDN w:val="0"/>
        <w:ind w:right="-1"/>
        <w:jc w:val="left"/>
        <w:rPr>
          <w:rFonts w:eastAsia="Calibri" w:cs="Times New Roman"/>
          <w:i/>
          <w:szCs w:val="24"/>
          <w:lang w:eastAsia="lv-LV"/>
        </w:rPr>
      </w:pPr>
      <w:r>
        <w:rPr>
          <w:rFonts w:eastAsia="Calibri" w:cs="Times New Roman"/>
          <w:i/>
          <w:szCs w:val="24"/>
          <w:lang w:eastAsia="lv-LV"/>
        </w:rPr>
        <w:t>Iesniegt izskatīšanai Tukuma novada Domei šādu lēmuma projektu:</w:t>
      </w:r>
    </w:p>
    <w:p w:rsidR="00177235" w:rsidRDefault="00177235" w:rsidP="00177235">
      <w:pPr>
        <w:suppressAutoHyphens/>
        <w:autoSpaceDN w:val="0"/>
        <w:ind w:right="-1"/>
        <w:jc w:val="left"/>
        <w:rPr>
          <w:rFonts w:eastAsia="Calibri" w:cs="Times New Roman"/>
          <w:i/>
          <w:szCs w:val="24"/>
          <w:lang w:eastAsia="lv-LV"/>
        </w:rPr>
      </w:pPr>
    </w:p>
    <w:p w:rsidR="00177235" w:rsidRPr="00F25032" w:rsidRDefault="00177235" w:rsidP="00177235">
      <w:pPr>
        <w:suppressAutoHyphens/>
        <w:autoSpaceDN w:val="0"/>
        <w:ind w:right="-1"/>
        <w:jc w:val="left"/>
        <w:rPr>
          <w:rFonts w:eastAsia="Calibri" w:cs="Times New Roman"/>
          <w:i/>
          <w:szCs w:val="24"/>
          <w:lang w:eastAsia="lv-LV"/>
        </w:rPr>
      </w:pPr>
    </w:p>
    <w:p w:rsidR="00F25032" w:rsidRPr="00F25032" w:rsidRDefault="00F25032" w:rsidP="00177235">
      <w:pPr>
        <w:suppressAutoHyphens/>
        <w:autoSpaceDN w:val="0"/>
        <w:ind w:right="-1"/>
        <w:jc w:val="both"/>
        <w:rPr>
          <w:rFonts w:eastAsia="Calibri" w:cs="Times New Roman"/>
          <w:szCs w:val="24"/>
          <w:lang w:eastAsia="lv-LV"/>
        </w:rPr>
      </w:pPr>
      <w:r w:rsidRPr="00F25032">
        <w:rPr>
          <w:rFonts w:eastAsia="Calibri" w:cs="Times New Roman"/>
          <w:szCs w:val="24"/>
          <w:lang w:eastAsia="lv-LV"/>
        </w:rPr>
        <w:tab/>
        <w:t xml:space="preserve">Ar Tukuma novada Domes 2014.gada 18.decembra lēmumu „Par deleģējuma līguma ar SIA „Komunālserviss TILDe” apstiprināšanu” (prot.Nr.15, 12.§) apstiprināts deleģējuma līguma teksts un 2015.gada 19.februārī Domes un SIA „Komunālserviss TILDe” starpā noslēgts Deleģējuma līgums Nr. TND/2-58.9/15/1 (turpmāk – Līgums), ar kuru uzņēmumam uz pieciem gadiem deleģēts veikt pašvaldības autonomās funkcijas komunālo pakalpojumu organizēšanas, teritorijas labiekārtošanas un sanitārās tīrības jomā astoņos Tukuma novada pagastos. </w:t>
      </w:r>
    </w:p>
    <w:p w:rsidR="00F25032" w:rsidRPr="00F25032" w:rsidRDefault="00F25032" w:rsidP="00177235">
      <w:pPr>
        <w:suppressAutoHyphens/>
        <w:autoSpaceDN w:val="0"/>
        <w:ind w:right="-1"/>
        <w:jc w:val="both"/>
        <w:rPr>
          <w:rFonts w:eastAsia="Calibri" w:cs="Times New Roman"/>
          <w:szCs w:val="24"/>
          <w:lang w:eastAsia="lv-LV"/>
        </w:rPr>
      </w:pPr>
    </w:p>
    <w:p w:rsidR="00F25032" w:rsidRPr="00F25032" w:rsidRDefault="00F25032" w:rsidP="00177235">
      <w:pPr>
        <w:suppressAutoHyphens/>
        <w:autoSpaceDN w:val="0"/>
        <w:ind w:right="-1"/>
        <w:jc w:val="both"/>
        <w:rPr>
          <w:rFonts w:eastAsia="Calibri" w:cs="Times New Roman"/>
          <w:szCs w:val="24"/>
          <w:lang w:eastAsia="lv-LV"/>
        </w:rPr>
      </w:pPr>
      <w:r w:rsidRPr="00F25032">
        <w:rPr>
          <w:rFonts w:eastAsia="Calibri" w:cs="Times New Roman"/>
          <w:szCs w:val="24"/>
          <w:lang w:eastAsia="lv-LV"/>
        </w:rPr>
        <w:tab/>
        <w:t xml:space="preserve">Ar Tukuma novada Domes 2016.gada 22.septembra lēmumu „Par nomas objektu piedāvājumu atlases rezultātiem” (prot.Nr.12, 15.§) Dome atbalstījusi Mājokļu darba grupas priekšlikumu turpināt sadarbību ar dzīvojamo ēku attīstītājiem SIA „SRJ Nami” un Juri Babiļuku, kas plāno nodot ekspluatācijā dzīvojamās mājas Pils ielā 22, Tukumā, un Celtnieku ielā 1, Tukumā. Abi komersanti izteikuši gatavību ēkas iznomāt un nodot apsaimniekošanā pašvaldības kapitālsabiedrībai SIA „Komunālserviss TILDe”, līdz ar to, nepieciešams papildināt SIA „Komunālserviss TILDe” darbības teritoriju ar Tukuma pilsētu. Abi augstāk minētie mājokļu attīstītāji arī vēlas, lai, apsaimniekojot daudzdzīvokļu ēkas, apsaimniekotājs pats noslēgtu ar īrniekiem īres līgumus un veiktu visas izīrētāja un apsaimniekotāja funkcijas, kas izriet no likuma „Par dzīvojamo telpu īri” un Dzīvojamo māju pārvaldīšanas likuma. </w:t>
      </w:r>
    </w:p>
    <w:p w:rsidR="00F25032" w:rsidRPr="00F25032" w:rsidRDefault="00F25032" w:rsidP="00177235">
      <w:pPr>
        <w:suppressAutoHyphens/>
        <w:autoSpaceDN w:val="0"/>
        <w:ind w:right="-1"/>
        <w:jc w:val="both"/>
        <w:rPr>
          <w:rFonts w:eastAsia="Calibri" w:cs="Times New Roman"/>
          <w:szCs w:val="24"/>
          <w:lang w:eastAsia="lv-LV"/>
        </w:rPr>
      </w:pPr>
    </w:p>
    <w:p w:rsidR="00F25032" w:rsidRPr="00F25032" w:rsidRDefault="00F25032" w:rsidP="00177235">
      <w:pPr>
        <w:suppressAutoHyphens/>
        <w:autoSpaceDN w:val="0"/>
        <w:ind w:right="-1"/>
        <w:jc w:val="both"/>
        <w:rPr>
          <w:rFonts w:eastAsia="Calibri" w:cs="Times New Roman"/>
          <w:szCs w:val="24"/>
          <w:lang w:eastAsia="lv-LV"/>
        </w:rPr>
      </w:pPr>
      <w:r w:rsidRPr="00F25032">
        <w:rPr>
          <w:rFonts w:eastAsia="Calibri" w:cs="Times New Roman"/>
          <w:szCs w:val="24"/>
          <w:lang w:eastAsia="lv-LV"/>
        </w:rPr>
        <w:t xml:space="preserve"> </w:t>
      </w:r>
      <w:r w:rsidRPr="00F25032">
        <w:rPr>
          <w:rFonts w:eastAsia="Calibri" w:cs="Times New Roman"/>
          <w:szCs w:val="24"/>
          <w:lang w:eastAsia="lv-LV"/>
        </w:rPr>
        <w:tab/>
        <w:t>Pamatojoties uz Valsts pārvaldes iekārtas likuma 40.panta pirmo daļu, 41.panta pirmo daļu, 43.panta otro daļu, 45.panta piekto daļu, likuma „Par pašvaldībām” 15.panta trešo daļu, 21.panta pirmās daļas 23.punktu</w:t>
      </w:r>
      <w:r w:rsidR="00C35537">
        <w:rPr>
          <w:rFonts w:eastAsia="Calibri" w:cs="Times New Roman"/>
          <w:szCs w:val="24"/>
          <w:lang w:eastAsia="lv-LV"/>
        </w:rPr>
        <w:t>:</w:t>
      </w:r>
      <w:r w:rsidRPr="00F25032">
        <w:rPr>
          <w:rFonts w:eastAsia="Calibri" w:cs="Times New Roman"/>
          <w:szCs w:val="24"/>
          <w:lang w:eastAsia="lv-LV"/>
        </w:rPr>
        <w:t xml:space="preserve">  </w:t>
      </w:r>
    </w:p>
    <w:p w:rsidR="00F25032" w:rsidRPr="00F25032" w:rsidRDefault="00F25032" w:rsidP="00177235">
      <w:pPr>
        <w:suppressAutoHyphens/>
        <w:autoSpaceDN w:val="0"/>
        <w:ind w:right="-1"/>
        <w:jc w:val="both"/>
        <w:rPr>
          <w:rFonts w:eastAsia="Times New Roman" w:cs="Times New Roman"/>
          <w:color w:val="000000"/>
          <w:szCs w:val="24"/>
          <w:lang w:eastAsia="lv-LV"/>
        </w:rPr>
      </w:pPr>
    </w:p>
    <w:p w:rsidR="00F25032" w:rsidRPr="00F25032" w:rsidRDefault="00F25032" w:rsidP="00177235">
      <w:pPr>
        <w:suppressAutoHyphens/>
        <w:autoSpaceDN w:val="0"/>
        <w:ind w:right="-1"/>
        <w:jc w:val="both"/>
        <w:rPr>
          <w:rFonts w:eastAsia="Times New Roman" w:cs="Times New Roman"/>
          <w:color w:val="000000"/>
          <w:szCs w:val="24"/>
          <w:lang w:eastAsia="lv-LV"/>
        </w:rPr>
      </w:pPr>
      <w:r w:rsidRPr="00F25032">
        <w:rPr>
          <w:rFonts w:eastAsia="Times New Roman" w:cs="Times New Roman"/>
          <w:color w:val="000000"/>
          <w:szCs w:val="24"/>
          <w:lang w:eastAsia="lv-LV"/>
        </w:rPr>
        <w:t xml:space="preserve">            1. papildināt Līguma 1.6.punktu ar tekstu „un noslēgt īres līgumus ar īrniekiem”</w:t>
      </w:r>
      <w:r w:rsidR="00C35537">
        <w:rPr>
          <w:rFonts w:eastAsia="Times New Roman" w:cs="Times New Roman"/>
          <w:color w:val="000000"/>
          <w:szCs w:val="24"/>
          <w:lang w:eastAsia="lv-LV"/>
        </w:rPr>
        <w:t>,</w:t>
      </w:r>
    </w:p>
    <w:p w:rsidR="00F25032" w:rsidRPr="00F25032" w:rsidRDefault="00F25032" w:rsidP="00177235">
      <w:pPr>
        <w:suppressAutoHyphens/>
        <w:autoSpaceDN w:val="0"/>
        <w:ind w:right="-1"/>
        <w:jc w:val="both"/>
        <w:rPr>
          <w:rFonts w:eastAsia="Times New Roman" w:cs="Times New Roman"/>
          <w:color w:val="000000"/>
          <w:szCs w:val="24"/>
          <w:lang w:eastAsia="lv-LV"/>
        </w:rPr>
      </w:pPr>
    </w:p>
    <w:p w:rsidR="00F25032" w:rsidRPr="00F25032" w:rsidRDefault="00F25032" w:rsidP="00177235">
      <w:pPr>
        <w:suppressAutoHyphens/>
        <w:autoSpaceDN w:val="0"/>
        <w:ind w:right="-1"/>
        <w:jc w:val="both"/>
        <w:rPr>
          <w:rFonts w:eastAsia="Times New Roman" w:cs="Times New Roman"/>
          <w:color w:val="000000"/>
          <w:szCs w:val="24"/>
          <w:lang w:eastAsia="lv-LV"/>
        </w:rPr>
      </w:pPr>
      <w:r w:rsidRPr="00F25032">
        <w:rPr>
          <w:rFonts w:eastAsia="Times New Roman" w:cs="Times New Roman"/>
          <w:color w:val="000000"/>
          <w:szCs w:val="24"/>
          <w:lang w:eastAsia="lv-LV"/>
        </w:rPr>
        <w:t xml:space="preserve">            2. papildināt Līguma 3.punktu ar teikumu šādā redakcijā „</w:t>
      </w:r>
      <w:r w:rsidRPr="00F25032">
        <w:rPr>
          <w:rFonts w:eastAsia="Calibri" w:cs="Times New Roman"/>
          <w:szCs w:val="24"/>
        </w:rPr>
        <w:t>Līguma 1.6. un 1.7. apakšpunktos minētos Uzdevumus Sabiedrība nodrošina arī Tukuma pilsētā</w:t>
      </w:r>
      <w:r w:rsidRPr="00F25032">
        <w:rPr>
          <w:rFonts w:eastAsia="Times New Roman" w:cs="Times New Roman"/>
          <w:szCs w:val="24"/>
          <w:lang w:eastAsia="lv-LV"/>
        </w:rPr>
        <w:t>”</w:t>
      </w:r>
      <w:r w:rsidR="00C35537">
        <w:rPr>
          <w:rFonts w:eastAsia="Times New Roman" w:cs="Times New Roman"/>
          <w:szCs w:val="24"/>
          <w:lang w:eastAsia="lv-LV"/>
        </w:rPr>
        <w:t>,</w:t>
      </w:r>
    </w:p>
    <w:p w:rsidR="00F25032" w:rsidRPr="00F25032" w:rsidRDefault="00F25032" w:rsidP="00177235">
      <w:pPr>
        <w:suppressAutoHyphens/>
        <w:autoSpaceDN w:val="0"/>
        <w:ind w:right="-1"/>
        <w:jc w:val="both"/>
        <w:rPr>
          <w:rFonts w:eastAsia="Times New Roman" w:cs="Times New Roman"/>
          <w:color w:val="000000"/>
          <w:szCs w:val="24"/>
          <w:lang w:eastAsia="lv-LV"/>
        </w:rPr>
      </w:pPr>
    </w:p>
    <w:p w:rsidR="00F25032" w:rsidRPr="00F25032" w:rsidRDefault="00F25032" w:rsidP="00177235">
      <w:pPr>
        <w:suppressAutoHyphens/>
        <w:autoSpaceDN w:val="0"/>
        <w:ind w:left="709" w:right="-1"/>
        <w:jc w:val="both"/>
        <w:rPr>
          <w:rFonts w:eastAsia="Times New Roman" w:cs="Times New Roman"/>
          <w:szCs w:val="24"/>
          <w:lang w:eastAsia="lv-LV"/>
        </w:rPr>
      </w:pPr>
      <w:r w:rsidRPr="00F25032">
        <w:rPr>
          <w:rFonts w:eastAsia="Times New Roman" w:cs="Times New Roman"/>
          <w:color w:val="000000"/>
          <w:szCs w:val="24"/>
          <w:lang w:eastAsia="lv-LV"/>
        </w:rPr>
        <w:t xml:space="preserve">3. lēmumu publicēt pašvaldības tīmekļa vietnē </w:t>
      </w:r>
      <w:hyperlink r:id="rId40" w:history="1">
        <w:r w:rsidRPr="00F25032">
          <w:rPr>
            <w:rFonts w:eastAsia="Times New Roman" w:cs="Times New Roman"/>
            <w:color w:val="0000FF"/>
            <w:szCs w:val="24"/>
            <w:u w:val="single"/>
            <w:lang w:eastAsia="lv-LV"/>
          </w:rPr>
          <w:t>www.tukums.lv</w:t>
        </w:r>
      </w:hyperlink>
      <w:r w:rsidR="00C35537">
        <w:rPr>
          <w:rFonts w:eastAsia="Times New Roman" w:cs="Times New Roman"/>
          <w:color w:val="000000"/>
          <w:szCs w:val="24"/>
          <w:lang w:eastAsia="lv-LV"/>
        </w:rPr>
        <w:t>,</w:t>
      </w:r>
    </w:p>
    <w:p w:rsidR="00C35537" w:rsidRDefault="00C35537" w:rsidP="00177235">
      <w:pPr>
        <w:suppressAutoHyphens/>
        <w:autoSpaceDN w:val="0"/>
        <w:ind w:right="-1" w:firstLine="720"/>
        <w:jc w:val="both"/>
        <w:rPr>
          <w:rFonts w:eastAsia="Times New Roman" w:cs="Times New Roman"/>
          <w:szCs w:val="24"/>
          <w:lang w:eastAsia="lv-LV"/>
        </w:rPr>
      </w:pP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 xml:space="preserve">4. </w:t>
      </w:r>
      <w:r w:rsidR="00C35537">
        <w:rPr>
          <w:rFonts w:eastAsia="Times New Roman" w:cs="Times New Roman"/>
          <w:szCs w:val="24"/>
          <w:lang w:eastAsia="lv-LV"/>
        </w:rPr>
        <w:t>u</w:t>
      </w:r>
      <w:r w:rsidRPr="00F25032">
        <w:rPr>
          <w:rFonts w:eastAsia="Times New Roman" w:cs="Times New Roman"/>
          <w:szCs w:val="24"/>
          <w:lang w:eastAsia="lv-LV"/>
        </w:rPr>
        <w:t>zdot Domes Juridiskajai nodaļai līdz 2016.gada 1.novembrim sagatavot vienošanos pie Līguma</w:t>
      </w:r>
    </w:p>
    <w:p w:rsidR="00F25032" w:rsidRPr="00F25032" w:rsidRDefault="00F25032" w:rsidP="00F25032">
      <w:pPr>
        <w:suppressAutoHyphens/>
        <w:autoSpaceDN w:val="0"/>
        <w:jc w:val="both"/>
        <w:rPr>
          <w:rFonts w:eastAsia="Calibri" w:cs="Times New Roman"/>
          <w:szCs w:val="24"/>
        </w:rPr>
      </w:pPr>
    </w:p>
    <w:p w:rsidR="00F25032" w:rsidRPr="00F25032" w:rsidRDefault="00F25032" w:rsidP="00F25032">
      <w:pPr>
        <w:suppressAutoHyphens/>
        <w:autoSpaceDN w:val="0"/>
        <w:jc w:val="both"/>
        <w:rPr>
          <w:rFonts w:eastAsia="Calibri" w:cs="Times New Roman"/>
          <w:szCs w:val="24"/>
        </w:rPr>
      </w:pPr>
    </w:p>
    <w:p w:rsidR="00F25032" w:rsidRPr="00F25032" w:rsidRDefault="00F25032" w:rsidP="00F25032">
      <w:pPr>
        <w:suppressAutoHyphens/>
        <w:autoSpaceDN w:val="0"/>
        <w:jc w:val="both"/>
        <w:rPr>
          <w:rFonts w:eastAsia="Calibri" w:cs="Times New Roman"/>
          <w:szCs w:val="24"/>
        </w:rPr>
      </w:pPr>
    </w:p>
    <w:p w:rsidR="00F25032" w:rsidRPr="00F25032" w:rsidRDefault="00F25032" w:rsidP="00F25032">
      <w:pPr>
        <w:suppressAutoHyphens/>
        <w:autoSpaceDN w:val="0"/>
        <w:jc w:val="both"/>
        <w:rPr>
          <w:rFonts w:eastAsia="Calibri" w:cs="Times New Roman"/>
          <w:szCs w:val="24"/>
        </w:rPr>
      </w:pPr>
    </w:p>
    <w:p w:rsidR="00F25032" w:rsidRPr="00F25032" w:rsidRDefault="00F25032" w:rsidP="00F25032">
      <w:pPr>
        <w:suppressAutoHyphens/>
        <w:autoSpaceDN w:val="0"/>
        <w:jc w:val="both"/>
        <w:rPr>
          <w:rFonts w:eastAsia="Calibri" w:cs="Times New Roman"/>
          <w:sz w:val="20"/>
          <w:szCs w:val="20"/>
          <w:lang w:eastAsia="lv-LV"/>
        </w:rPr>
      </w:pPr>
      <w:r w:rsidRPr="00F25032">
        <w:rPr>
          <w:rFonts w:eastAsia="Calibri" w:cs="Times New Roman"/>
          <w:sz w:val="20"/>
          <w:szCs w:val="20"/>
          <w:lang w:eastAsia="lv-LV"/>
        </w:rPr>
        <w:t>Nosūtīt:</w:t>
      </w:r>
    </w:p>
    <w:p w:rsidR="00F25032" w:rsidRPr="00F25032" w:rsidRDefault="00C35537" w:rsidP="00C35537">
      <w:pPr>
        <w:suppressAutoHyphens/>
        <w:autoSpaceDN w:val="0"/>
        <w:jc w:val="both"/>
        <w:rPr>
          <w:rFonts w:eastAsia="Calibri" w:cs="Times New Roman"/>
          <w:sz w:val="20"/>
          <w:szCs w:val="20"/>
          <w:lang w:eastAsia="lv-LV"/>
        </w:rPr>
      </w:pPr>
      <w:r>
        <w:rPr>
          <w:rFonts w:eastAsia="Calibri" w:cs="Times New Roman"/>
          <w:sz w:val="20"/>
          <w:szCs w:val="20"/>
          <w:lang w:eastAsia="lv-LV"/>
        </w:rPr>
        <w:t>-</w:t>
      </w:r>
      <w:r w:rsidR="00F25032" w:rsidRPr="00F25032">
        <w:rPr>
          <w:rFonts w:eastAsia="Calibri" w:cs="Times New Roman"/>
          <w:sz w:val="20"/>
          <w:szCs w:val="20"/>
          <w:lang w:eastAsia="lv-LV"/>
        </w:rPr>
        <w:t>Admin.nod.</w:t>
      </w:r>
    </w:p>
    <w:p w:rsidR="00F25032" w:rsidRPr="00F25032" w:rsidRDefault="00C35537" w:rsidP="00C35537">
      <w:pPr>
        <w:suppressAutoHyphens/>
        <w:autoSpaceDN w:val="0"/>
        <w:jc w:val="both"/>
        <w:rPr>
          <w:rFonts w:eastAsia="Calibri" w:cs="Times New Roman"/>
          <w:sz w:val="20"/>
          <w:szCs w:val="20"/>
          <w:lang w:eastAsia="lv-LV"/>
        </w:rPr>
      </w:pPr>
      <w:r>
        <w:rPr>
          <w:rFonts w:eastAsia="Calibri" w:cs="Times New Roman"/>
          <w:sz w:val="20"/>
          <w:szCs w:val="20"/>
          <w:lang w:eastAsia="lv-LV"/>
        </w:rPr>
        <w:t>-</w:t>
      </w:r>
      <w:r w:rsidR="00F25032" w:rsidRPr="00F25032">
        <w:rPr>
          <w:rFonts w:eastAsia="Calibri" w:cs="Times New Roman"/>
          <w:sz w:val="20"/>
          <w:szCs w:val="20"/>
          <w:lang w:eastAsia="lv-LV"/>
        </w:rPr>
        <w:t>Fin</w:t>
      </w:r>
      <w:r>
        <w:rPr>
          <w:rFonts w:eastAsia="Calibri" w:cs="Times New Roman"/>
          <w:sz w:val="20"/>
          <w:szCs w:val="20"/>
          <w:lang w:eastAsia="lv-LV"/>
        </w:rPr>
        <w:t>.</w:t>
      </w:r>
      <w:r w:rsidR="00F25032" w:rsidRPr="00F25032">
        <w:rPr>
          <w:rFonts w:eastAsia="Calibri" w:cs="Times New Roman"/>
          <w:sz w:val="20"/>
          <w:szCs w:val="20"/>
          <w:lang w:eastAsia="lv-LV"/>
        </w:rPr>
        <w:t xml:space="preserve"> nod.</w:t>
      </w:r>
    </w:p>
    <w:p w:rsidR="00F25032" w:rsidRPr="00F25032" w:rsidRDefault="00C35537" w:rsidP="00C35537">
      <w:pPr>
        <w:suppressAutoHyphens/>
        <w:autoSpaceDN w:val="0"/>
        <w:jc w:val="both"/>
        <w:rPr>
          <w:rFonts w:eastAsia="Calibri" w:cs="Times New Roman"/>
          <w:sz w:val="20"/>
          <w:szCs w:val="20"/>
          <w:lang w:eastAsia="lv-LV"/>
        </w:rPr>
      </w:pPr>
      <w:r>
        <w:rPr>
          <w:rFonts w:eastAsia="Calibri" w:cs="Times New Roman"/>
          <w:sz w:val="20"/>
          <w:szCs w:val="20"/>
          <w:lang w:eastAsia="lv-LV"/>
        </w:rPr>
        <w:t>-</w:t>
      </w:r>
      <w:r w:rsidR="00F25032" w:rsidRPr="00F25032">
        <w:rPr>
          <w:rFonts w:eastAsia="Calibri" w:cs="Times New Roman"/>
          <w:sz w:val="20"/>
          <w:szCs w:val="20"/>
          <w:lang w:eastAsia="lv-LV"/>
        </w:rPr>
        <w:t>SIA „Komunālserviss TILDe”</w:t>
      </w:r>
    </w:p>
    <w:p w:rsidR="00F25032" w:rsidRPr="00F25032" w:rsidRDefault="00C35537" w:rsidP="00C35537">
      <w:pPr>
        <w:suppressAutoHyphens/>
        <w:autoSpaceDN w:val="0"/>
        <w:jc w:val="both"/>
        <w:rPr>
          <w:rFonts w:eastAsia="Calibri" w:cs="Times New Roman"/>
          <w:sz w:val="20"/>
          <w:szCs w:val="20"/>
          <w:lang w:eastAsia="lv-LV"/>
        </w:rPr>
      </w:pPr>
      <w:r>
        <w:rPr>
          <w:rFonts w:eastAsia="Calibri" w:cs="Times New Roman"/>
          <w:sz w:val="20"/>
          <w:szCs w:val="20"/>
          <w:lang w:eastAsia="lv-LV"/>
        </w:rPr>
        <w:t>-</w:t>
      </w:r>
      <w:r w:rsidR="00F25032" w:rsidRPr="00F25032">
        <w:rPr>
          <w:rFonts w:eastAsia="Calibri" w:cs="Times New Roman"/>
          <w:sz w:val="20"/>
          <w:szCs w:val="20"/>
          <w:lang w:eastAsia="lv-LV"/>
        </w:rPr>
        <w:t>Kultūras un sabiedrisko att. nodaļai (mājas lapai)</w:t>
      </w:r>
    </w:p>
    <w:p w:rsidR="00F25032" w:rsidRPr="00F25032" w:rsidRDefault="00C35537" w:rsidP="00C35537">
      <w:pPr>
        <w:suppressAutoHyphens/>
        <w:autoSpaceDN w:val="0"/>
        <w:jc w:val="both"/>
        <w:rPr>
          <w:rFonts w:eastAsia="Calibri" w:cs="Times New Roman"/>
          <w:sz w:val="20"/>
          <w:szCs w:val="20"/>
          <w:lang w:eastAsia="lv-LV"/>
        </w:rPr>
      </w:pPr>
      <w:r>
        <w:rPr>
          <w:rFonts w:eastAsia="Calibri" w:cs="Times New Roman"/>
          <w:sz w:val="20"/>
          <w:szCs w:val="20"/>
          <w:lang w:eastAsia="lv-LV"/>
        </w:rPr>
        <w:t>-</w:t>
      </w:r>
      <w:r w:rsidR="00F25032" w:rsidRPr="00F25032">
        <w:rPr>
          <w:rFonts w:eastAsia="Calibri" w:cs="Times New Roman"/>
          <w:sz w:val="20"/>
          <w:szCs w:val="20"/>
          <w:lang w:eastAsia="lv-LV"/>
        </w:rPr>
        <w:t>Jur.nod.</w:t>
      </w:r>
    </w:p>
    <w:p w:rsidR="00F25032" w:rsidRPr="00F25032" w:rsidRDefault="00F25032" w:rsidP="00F25032">
      <w:pPr>
        <w:suppressAutoHyphens/>
        <w:autoSpaceDN w:val="0"/>
        <w:jc w:val="both"/>
        <w:rPr>
          <w:rFonts w:eastAsia="Calibri" w:cs="Times New Roman"/>
          <w:sz w:val="20"/>
          <w:szCs w:val="20"/>
          <w:lang w:eastAsia="lv-LV"/>
        </w:rPr>
      </w:pPr>
      <w:r w:rsidRPr="00F25032">
        <w:rPr>
          <w:rFonts w:eastAsia="Calibri" w:cs="Times New Roman"/>
          <w:sz w:val="20"/>
          <w:szCs w:val="20"/>
          <w:lang w:eastAsia="lv-LV"/>
        </w:rPr>
        <w:t>____________________________________</w:t>
      </w:r>
    </w:p>
    <w:p w:rsidR="00177235" w:rsidRDefault="00F25032" w:rsidP="00F25032">
      <w:pPr>
        <w:suppressAutoHyphens/>
        <w:autoSpaceDN w:val="0"/>
        <w:jc w:val="left"/>
        <w:rPr>
          <w:rFonts w:eastAsia="Calibri" w:cs="Times New Roman"/>
          <w:sz w:val="20"/>
          <w:szCs w:val="20"/>
          <w:lang w:eastAsia="lv-LV"/>
        </w:rPr>
      </w:pPr>
      <w:r w:rsidRPr="00F25032">
        <w:rPr>
          <w:rFonts w:eastAsia="Calibri" w:cs="Times New Roman"/>
          <w:sz w:val="20"/>
          <w:szCs w:val="20"/>
          <w:lang w:eastAsia="lv-LV"/>
        </w:rPr>
        <w:t>Sagatavoja Juridiskā nod. L.Bičuša, saskaņots ar Teritoriālās attīstības komitejas pr-ju I.Zariņu</w:t>
      </w:r>
    </w:p>
    <w:p w:rsidR="00F25032" w:rsidRPr="00F25032" w:rsidRDefault="00F25032" w:rsidP="00177235">
      <w:pPr>
        <w:suppressAutoHyphens/>
        <w:autoSpaceDN w:val="0"/>
        <w:ind w:right="-1"/>
        <w:jc w:val="center"/>
        <w:rPr>
          <w:rFonts w:eastAsia="Times New Roman" w:cs="Times New Roman"/>
          <w:sz w:val="20"/>
          <w:szCs w:val="20"/>
          <w:lang w:eastAsia="lv-LV"/>
        </w:rPr>
      </w:pPr>
      <w:r w:rsidRPr="00F25032">
        <w:rPr>
          <w:rFonts w:eastAsia="Times New Roman" w:cs="Times New Roman"/>
          <w:sz w:val="20"/>
          <w:szCs w:val="20"/>
          <w:lang w:eastAsia="lv-LV"/>
        </w:rPr>
        <w:lastRenderedPageBreak/>
        <w:t xml:space="preserve">                                                                    </w:t>
      </w:r>
    </w:p>
    <w:p w:rsidR="00F25032" w:rsidRPr="00F25032" w:rsidRDefault="00F25032" w:rsidP="00177235">
      <w:pPr>
        <w:suppressAutoHyphens/>
        <w:autoSpaceDN w:val="0"/>
        <w:ind w:right="-1"/>
        <w:jc w:val="both"/>
        <w:rPr>
          <w:rFonts w:eastAsia="Times New Roman" w:cs="Times New Roman"/>
          <w:sz w:val="20"/>
          <w:szCs w:val="20"/>
          <w:lang w:eastAsia="lv-LV"/>
        </w:rPr>
      </w:pPr>
      <w:r w:rsidRPr="00F25032">
        <w:rPr>
          <w:rFonts w:eastAsia="Times New Roman" w:cs="Times New Roman"/>
          <w:sz w:val="20"/>
          <w:szCs w:val="20"/>
          <w:lang w:eastAsia="lv-LV"/>
        </w:rPr>
        <w:t xml:space="preserve">                                                                      </w:t>
      </w:r>
      <w:r w:rsidR="00177235">
        <w:rPr>
          <w:rFonts w:eastAsia="Times New Roman" w:cs="Times New Roman"/>
          <w:sz w:val="20"/>
          <w:szCs w:val="20"/>
          <w:lang w:eastAsia="lv-LV"/>
        </w:rPr>
        <w:tab/>
      </w:r>
      <w:r w:rsidR="00177235">
        <w:rPr>
          <w:rFonts w:eastAsia="Times New Roman" w:cs="Times New Roman"/>
          <w:sz w:val="20"/>
          <w:szCs w:val="20"/>
          <w:lang w:eastAsia="lv-LV"/>
        </w:rPr>
        <w:tab/>
      </w:r>
      <w:r w:rsidR="00177235">
        <w:rPr>
          <w:rFonts w:eastAsia="Times New Roman" w:cs="Times New Roman"/>
          <w:sz w:val="20"/>
          <w:szCs w:val="20"/>
          <w:lang w:eastAsia="lv-LV"/>
        </w:rPr>
        <w:tab/>
      </w:r>
      <w:r w:rsidR="00177235">
        <w:rPr>
          <w:rFonts w:eastAsia="Times New Roman" w:cs="Times New Roman"/>
          <w:sz w:val="20"/>
          <w:szCs w:val="20"/>
          <w:lang w:eastAsia="lv-LV"/>
        </w:rPr>
        <w:tab/>
      </w:r>
      <w:r w:rsidRPr="00F25032">
        <w:rPr>
          <w:rFonts w:eastAsia="Times New Roman" w:cs="Times New Roman"/>
          <w:sz w:val="20"/>
          <w:szCs w:val="20"/>
          <w:lang w:eastAsia="lv-LV"/>
        </w:rPr>
        <w:t>APSTIPRINĀTS</w:t>
      </w:r>
    </w:p>
    <w:p w:rsidR="00F25032" w:rsidRPr="00F25032" w:rsidRDefault="00F25032" w:rsidP="00177235">
      <w:pPr>
        <w:suppressAutoHyphens/>
        <w:autoSpaceDN w:val="0"/>
        <w:ind w:left="5760" w:right="-1"/>
        <w:jc w:val="both"/>
        <w:rPr>
          <w:rFonts w:eastAsia="Times New Roman" w:cs="Times New Roman"/>
          <w:sz w:val="20"/>
          <w:szCs w:val="20"/>
          <w:lang w:eastAsia="lv-LV"/>
        </w:rPr>
      </w:pPr>
      <w:r w:rsidRPr="00F25032">
        <w:rPr>
          <w:rFonts w:eastAsia="Times New Roman" w:cs="Times New Roman"/>
          <w:sz w:val="20"/>
          <w:szCs w:val="20"/>
          <w:lang w:eastAsia="lv-LV"/>
        </w:rPr>
        <w:t>ar Tukuma novada Domes 18.12.2014.</w:t>
      </w:r>
    </w:p>
    <w:p w:rsidR="00F25032" w:rsidRPr="00F25032" w:rsidRDefault="00F25032" w:rsidP="00177235">
      <w:pPr>
        <w:suppressAutoHyphens/>
        <w:autoSpaceDN w:val="0"/>
        <w:ind w:right="-1"/>
        <w:jc w:val="both"/>
        <w:rPr>
          <w:rFonts w:eastAsia="Times New Roman" w:cs="Times New Roman"/>
          <w:sz w:val="20"/>
          <w:szCs w:val="20"/>
          <w:lang w:eastAsia="lv-LV"/>
        </w:rPr>
      </w:pPr>
      <w:r w:rsidRPr="00F25032">
        <w:rPr>
          <w:rFonts w:eastAsia="Times New Roman" w:cs="Times New Roman"/>
          <w:sz w:val="20"/>
          <w:szCs w:val="20"/>
          <w:lang w:eastAsia="lv-LV"/>
        </w:rPr>
        <w:t xml:space="preserve">                                                                                                                   lēmumu (prot.Nr.15, 12.§.)</w:t>
      </w:r>
    </w:p>
    <w:p w:rsidR="00F25032" w:rsidRPr="00F25032" w:rsidRDefault="00F25032" w:rsidP="00177235">
      <w:pPr>
        <w:suppressAutoHyphens/>
        <w:autoSpaceDN w:val="0"/>
        <w:ind w:right="-1"/>
        <w:jc w:val="both"/>
        <w:rPr>
          <w:rFonts w:eastAsia="Times New Roman" w:cs="Times New Roman"/>
          <w:sz w:val="20"/>
          <w:szCs w:val="20"/>
          <w:lang w:eastAsia="lv-LV"/>
        </w:rPr>
      </w:pPr>
    </w:p>
    <w:p w:rsidR="00177235" w:rsidRDefault="00F25032" w:rsidP="00177235">
      <w:pPr>
        <w:suppressAutoHyphens/>
        <w:autoSpaceDN w:val="0"/>
        <w:ind w:left="5760" w:right="-1"/>
        <w:jc w:val="both"/>
        <w:rPr>
          <w:rFonts w:eastAsia="Times New Roman" w:cs="Times New Roman"/>
          <w:sz w:val="20"/>
          <w:szCs w:val="20"/>
          <w:lang w:eastAsia="lv-LV"/>
        </w:rPr>
      </w:pPr>
      <w:r w:rsidRPr="00F25032">
        <w:rPr>
          <w:rFonts w:eastAsia="Times New Roman" w:cs="Times New Roman"/>
          <w:sz w:val="20"/>
          <w:szCs w:val="20"/>
          <w:lang w:eastAsia="lv-LV"/>
        </w:rPr>
        <w:t xml:space="preserve">Ar grozījumiem, kas izdarīti ar </w:t>
      </w:r>
    </w:p>
    <w:p w:rsidR="00177235" w:rsidRDefault="00177235" w:rsidP="00177235">
      <w:pPr>
        <w:suppressAutoHyphens/>
        <w:autoSpaceDN w:val="0"/>
        <w:ind w:left="5760" w:right="-1"/>
        <w:jc w:val="both"/>
        <w:rPr>
          <w:rFonts w:eastAsia="Times New Roman" w:cs="Times New Roman"/>
          <w:sz w:val="20"/>
          <w:szCs w:val="20"/>
          <w:lang w:eastAsia="lv-LV"/>
        </w:rPr>
      </w:pPr>
      <w:r>
        <w:rPr>
          <w:rFonts w:eastAsia="Times New Roman" w:cs="Times New Roman"/>
          <w:sz w:val="20"/>
          <w:szCs w:val="20"/>
          <w:lang w:eastAsia="lv-LV"/>
        </w:rPr>
        <w:t xml:space="preserve">Tukuma novada Domes </w:t>
      </w:r>
      <w:r w:rsidR="00F25032" w:rsidRPr="00F25032">
        <w:rPr>
          <w:rFonts w:eastAsia="Times New Roman" w:cs="Times New Roman"/>
          <w:sz w:val="20"/>
          <w:szCs w:val="20"/>
          <w:lang w:eastAsia="lv-LV"/>
        </w:rPr>
        <w:t xml:space="preserve">27.10.2016. </w:t>
      </w:r>
    </w:p>
    <w:p w:rsidR="00F25032" w:rsidRPr="00F25032" w:rsidRDefault="00177235" w:rsidP="00177235">
      <w:pPr>
        <w:suppressAutoHyphens/>
        <w:autoSpaceDN w:val="0"/>
        <w:ind w:left="5760" w:right="-1"/>
        <w:jc w:val="both"/>
        <w:rPr>
          <w:rFonts w:eastAsia="Times New Roman" w:cs="Times New Roman"/>
          <w:sz w:val="20"/>
          <w:szCs w:val="20"/>
          <w:lang w:eastAsia="lv-LV"/>
        </w:rPr>
      </w:pPr>
      <w:r>
        <w:rPr>
          <w:rFonts w:eastAsia="Times New Roman" w:cs="Times New Roman"/>
          <w:sz w:val="20"/>
          <w:szCs w:val="20"/>
          <w:lang w:eastAsia="lv-LV"/>
        </w:rPr>
        <w:t xml:space="preserve">lēmumu </w:t>
      </w:r>
      <w:r w:rsidR="00F25032" w:rsidRPr="00F25032">
        <w:rPr>
          <w:rFonts w:eastAsia="Times New Roman" w:cs="Times New Roman"/>
          <w:sz w:val="20"/>
          <w:szCs w:val="20"/>
          <w:lang w:eastAsia="lv-LV"/>
        </w:rPr>
        <w:t>(prot.Nr..., .§),</w:t>
      </w:r>
    </w:p>
    <w:p w:rsidR="00F25032" w:rsidRPr="00F25032" w:rsidRDefault="00F25032" w:rsidP="00177235">
      <w:pPr>
        <w:suppressAutoHyphens/>
        <w:autoSpaceDN w:val="0"/>
        <w:ind w:right="-1"/>
        <w:rPr>
          <w:rFonts w:eastAsia="Times New Roman" w:cs="Times New Roman"/>
          <w:szCs w:val="24"/>
          <w:lang w:eastAsia="lv-LV"/>
        </w:rPr>
      </w:pPr>
    </w:p>
    <w:p w:rsidR="00F25032" w:rsidRPr="00F25032" w:rsidRDefault="00F25032" w:rsidP="00177235">
      <w:pPr>
        <w:suppressAutoHyphens/>
        <w:autoSpaceDN w:val="0"/>
        <w:ind w:right="-1"/>
        <w:jc w:val="center"/>
        <w:rPr>
          <w:rFonts w:eastAsia="Times New Roman" w:cs="Times New Roman"/>
          <w:b/>
          <w:szCs w:val="24"/>
          <w:lang w:eastAsia="lv-LV"/>
        </w:rPr>
      </w:pPr>
      <w:r w:rsidRPr="00F25032">
        <w:rPr>
          <w:rFonts w:eastAsia="Times New Roman" w:cs="Times New Roman"/>
          <w:b/>
          <w:szCs w:val="24"/>
          <w:lang w:eastAsia="lv-LV"/>
        </w:rPr>
        <w:t>DELEĢĒŠANAS LĪGUMS</w:t>
      </w:r>
    </w:p>
    <w:p w:rsidR="00F25032" w:rsidRPr="00F25032" w:rsidRDefault="00F25032" w:rsidP="00177235">
      <w:pPr>
        <w:suppressAutoHyphens/>
        <w:autoSpaceDN w:val="0"/>
        <w:ind w:right="-1"/>
        <w:jc w:val="center"/>
        <w:rPr>
          <w:rFonts w:eastAsia="Times New Roman" w:cs="Times New Roman"/>
          <w:szCs w:val="24"/>
          <w:lang w:eastAsia="lv-LV"/>
        </w:rPr>
      </w:pPr>
      <w:r w:rsidRPr="00F25032">
        <w:rPr>
          <w:rFonts w:eastAsia="Times New Roman" w:cs="Times New Roman"/>
          <w:szCs w:val="24"/>
          <w:lang w:eastAsia="lv-LV"/>
        </w:rPr>
        <w:t>Tukumā</w:t>
      </w:r>
    </w:p>
    <w:p w:rsidR="00F25032" w:rsidRPr="00F25032" w:rsidRDefault="00F25032" w:rsidP="00177235">
      <w:pPr>
        <w:suppressAutoHyphens/>
        <w:autoSpaceDN w:val="0"/>
        <w:ind w:right="-1"/>
        <w:jc w:val="center"/>
        <w:rPr>
          <w:rFonts w:eastAsia="Times New Roman" w:cs="Times New Roman"/>
          <w:szCs w:val="24"/>
          <w:lang w:eastAsia="lv-LV"/>
        </w:rPr>
      </w:pPr>
      <w:r w:rsidRPr="00F25032">
        <w:rPr>
          <w:rFonts w:eastAsia="Times New Roman" w:cs="Times New Roman"/>
          <w:szCs w:val="24"/>
          <w:lang w:eastAsia="lv-LV"/>
        </w:rPr>
        <w:t>2015.gada 19.februārī</w:t>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t>Nr. TND/2-58.9/15/1</w:t>
      </w:r>
    </w:p>
    <w:p w:rsidR="00F25032" w:rsidRPr="00F25032" w:rsidRDefault="00F25032" w:rsidP="00177235">
      <w:pPr>
        <w:suppressAutoHyphens/>
        <w:autoSpaceDN w:val="0"/>
        <w:ind w:right="-1"/>
        <w:jc w:val="center"/>
        <w:rPr>
          <w:rFonts w:eastAsia="Times New Roman" w:cs="Times New Roman"/>
          <w:szCs w:val="24"/>
          <w:lang w:eastAsia="lv-LV"/>
        </w:rPr>
      </w:pPr>
    </w:p>
    <w:p w:rsidR="00F25032" w:rsidRPr="00F25032" w:rsidRDefault="00F25032" w:rsidP="00177235">
      <w:pPr>
        <w:suppressAutoHyphens/>
        <w:autoSpaceDN w:val="0"/>
        <w:ind w:right="-1"/>
        <w:jc w:val="both"/>
        <w:rPr>
          <w:rFonts w:eastAsia="Times New Roman" w:cs="Times New Roman"/>
          <w:szCs w:val="24"/>
          <w:lang w:eastAsia="lv-LV"/>
        </w:rPr>
      </w:pPr>
    </w:p>
    <w:p w:rsidR="00F25032" w:rsidRPr="00F25032" w:rsidRDefault="00F25032" w:rsidP="00177235">
      <w:pPr>
        <w:ind w:right="-1"/>
        <w:jc w:val="left"/>
        <w:rPr>
          <w:rFonts w:eastAsia="Times New Roman" w:cs="Times New Roman"/>
          <w:szCs w:val="24"/>
          <w:lang w:eastAsia="lv-LV"/>
        </w:rPr>
      </w:pPr>
      <w:r w:rsidRPr="00F25032">
        <w:rPr>
          <w:rFonts w:ascii="Calibri" w:eastAsia="Calibri" w:hAnsi="Calibri" w:cs="Times New Roman"/>
          <w:sz w:val="22"/>
        </w:rPr>
        <w:tab/>
      </w:r>
      <w:r w:rsidRPr="00F25032">
        <w:rPr>
          <w:rFonts w:eastAsia="Calibri" w:cs="Times New Roman"/>
          <w:b/>
          <w:szCs w:val="24"/>
        </w:rPr>
        <w:t xml:space="preserve">Tukuma novada Dome, </w:t>
      </w:r>
      <w:r w:rsidRPr="00F25032">
        <w:rPr>
          <w:rFonts w:eastAsia="Times New Roman" w:cs="Times New Roman"/>
          <w:szCs w:val="24"/>
          <w:lang w:eastAsia="lv-LV"/>
        </w:rPr>
        <w:t>reģ.Nr.90000050975, Talsu ielā 4, Tukumā, Tukuma novadā, tās priekšsēdētāja Ērika Lukmana personā, kurš rīkojas saskaņā ar Tukuma novada Domes nolikumu, turpmāk – Pašvaldība, no vienas puses, un</w:t>
      </w:r>
    </w:p>
    <w:p w:rsidR="00F25032" w:rsidRPr="00F25032" w:rsidRDefault="00F25032" w:rsidP="00177235">
      <w:pPr>
        <w:ind w:right="-1"/>
        <w:jc w:val="left"/>
        <w:rPr>
          <w:rFonts w:eastAsia="Times New Roman" w:cs="Times New Roman"/>
          <w:szCs w:val="24"/>
          <w:lang w:eastAsia="lv-LV"/>
        </w:rPr>
      </w:pPr>
      <w:r w:rsidRPr="00F25032">
        <w:rPr>
          <w:rFonts w:eastAsia="Times New Roman" w:cs="Times New Roman"/>
          <w:szCs w:val="24"/>
          <w:lang w:eastAsia="lv-LV"/>
        </w:rPr>
        <w:tab/>
      </w:r>
    </w:p>
    <w:p w:rsidR="00F25032" w:rsidRPr="00F25032" w:rsidRDefault="00F25032" w:rsidP="00177235">
      <w:pPr>
        <w:ind w:right="-1" w:firstLine="720"/>
        <w:jc w:val="left"/>
        <w:rPr>
          <w:rFonts w:eastAsia="Times New Roman" w:cs="Times New Roman"/>
          <w:szCs w:val="24"/>
          <w:lang w:eastAsia="lv-LV"/>
        </w:rPr>
      </w:pPr>
      <w:r w:rsidRPr="00F25032">
        <w:rPr>
          <w:rFonts w:eastAsia="Times New Roman" w:cs="Times New Roman"/>
          <w:b/>
          <w:szCs w:val="24"/>
          <w:lang w:eastAsia="lv-LV"/>
        </w:rPr>
        <w:t>Sabiedrība ar ierobežotu atbildību „Komunālserviss „TILDe””,</w:t>
      </w:r>
      <w:r w:rsidRPr="00F25032">
        <w:rPr>
          <w:rFonts w:eastAsia="Times New Roman" w:cs="Times New Roman"/>
          <w:szCs w:val="24"/>
          <w:lang w:eastAsia="lv-LV"/>
        </w:rPr>
        <w:t xml:space="preserve"> reģ.Nr.50103420091, Pasta ielā 1A, Tumes pagastā, Tukuma novadā, valdes locekļa Alda Siliņa personā, kurš darbojas pamatojoties uz Statūtiem, turpmāk – Sabiedrība, no otras puses,</w:t>
      </w:r>
    </w:p>
    <w:p w:rsidR="00F25032" w:rsidRPr="00F25032" w:rsidRDefault="00F25032" w:rsidP="00177235">
      <w:pPr>
        <w:suppressAutoHyphens/>
        <w:autoSpaceDN w:val="0"/>
        <w:ind w:right="-1"/>
        <w:jc w:val="both"/>
        <w:rPr>
          <w:rFonts w:eastAsia="Times New Roman" w:cs="Times New Roman"/>
          <w:szCs w:val="24"/>
          <w:lang w:eastAsia="lv-LV"/>
        </w:rPr>
      </w:pPr>
      <w:r w:rsidRPr="00F25032">
        <w:rPr>
          <w:rFonts w:eastAsia="Times New Roman" w:cs="Times New Roman"/>
          <w:szCs w:val="24"/>
          <w:lang w:eastAsia="lv-LV"/>
        </w:rPr>
        <w:tab/>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 xml:space="preserve">abi kopā saukti – Puses, no brīvas gribas, bez viltus, maldiem un spaidiem, pamatojoties uz Tukuma novada Domes 2014.gada 18.decembra lēmumu „Par deleģējuma līguma ar SIA „Komunālserviss „TILDe”” apstiprināšanu” (prot.15.,12.§), </w:t>
      </w:r>
    </w:p>
    <w:p w:rsidR="00F25032" w:rsidRPr="00F25032" w:rsidRDefault="00F25032" w:rsidP="00177235">
      <w:pPr>
        <w:suppressAutoHyphens/>
        <w:autoSpaceDN w:val="0"/>
        <w:ind w:right="-1" w:firstLine="720"/>
        <w:jc w:val="both"/>
        <w:rPr>
          <w:rFonts w:eastAsia="Times New Roman" w:cs="Times New Roman"/>
          <w:szCs w:val="24"/>
          <w:lang w:eastAsia="lv-LV"/>
        </w:rPr>
      </w:pP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pamatojoties uz Valsts pārvaldes iekārtas likuma 40.panta pirmo un otro daļu, 41.panta pirmo daļu, 42.panta pirmo daļu, 43.panta otro daļu un 45.panta piekto daļu, un likuma „Par pašvaldībām” 7.panta otro daļu, 15.panta pirmās daļas 1. un 2.punktu, trešo daļu un 21.panta pirmās daļas 23.punktu,</w:t>
      </w:r>
    </w:p>
    <w:p w:rsidR="00F25032" w:rsidRPr="00F25032" w:rsidRDefault="00F25032" w:rsidP="00177235">
      <w:pPr>
        <w:suppressAutoHyphens/>
        <w:autoSpaceDN w:val="0"/>
        <w:ind w:right="-1" w:firstLine="720"/>
        <w:jc w:val="both"/>
        <w:rPr>
          <w:rFonts w:eastAsia="Times New Roman" w:cs="Times New Roman"/>
          <w:szCs w:val="24"/>
          <w:lang w:eastAsia="lv-LV"/>
        </w:rPr>
      </w:pP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 xml:space="preserve">ievērojot, ka Pašvaldībai ar likumu piešķirtas tiesības patstāvīgi veikt savas autonomās funkcijas, organizēt noteikto autonomo funkciju izpildi, lemt par kārtību, kādā izpildāmas autonomās funkcijas un atbildēt par to, autonomo funkciju pildīšanai dibināt un ar saviem līdzekļiem piedalīties kapitālsabiedrībās, </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ievērojot to, ka Pašvaldības pārvaldes uzdevumu, kas saistīti ar komunālo pakalpojumu Tukuma novada lauku teritorijās (ūdensapgāde un kanalizācija; siltumapgāde; sadzīves atkritumu apsaimniekošana; notekūdeņu savākšana, novadīšana un attīrīšana) neatkarīgi no tā, kā īpašumā atrodas dzīvojamais fonds; Tukuma novada lauku teritorijas labiekārtošanu un sanitāro tīrību (ielu, ceļu un laukumu būvniecība, rekonstruēšana un uzturēšana; parku, skvēru un zaļo zonu uzturēšana, daudzdzīvokļu māju apsaimniekošana un to atkritumu apsaimniekošana; kapu apsaimniekošana), izpildes nodrošināšanai ir dibināta Sabiedrība, noslēdz šādu deleģēšanas Līgumu:</w:t>
      </w:r>
    </w:p>
    <w:p w:rsidR="00F25032" w:rsidRPr="00F25032" w:rsidRDefault="00F25032" w:rsidP="00177235">
      <w:pPr>
        <w:suppressAutoHyphens/>
        <w:autoSpaceDN w:val="0"/>
        <w:ind w:right="-1"/>
        <w:jc w:val="both"/>
        <w:rPr>
          <w:rFonts w:eastAsia="Times New Roman" w:cs="Times New Roman"/>
          <w:szCs w:val="24"/>
          <w:lang w:eastAsia="lv-LV"/>
        </w:rPr>
      </w:pPr>
    </w:p>
    <w:p w:rsidR="00F25032" w:rsidRPr="00F25032" w:rsidRDefault="00F25032" w:rsidP="00177235">
      <w:pPr>
        <w:suppressAutoHyphens/>
        <w:autoSpaceDN w:val="0"/>
        <w:ind w:right="-1"/>
        <w:jc w:val="center"/>
        <w:rPr>
          <w:rFonts w:eastAsia="Times New Roman" w:cs="Times New Roman"/>
          <w:b/>
          <w:szCs w:val="24"/>
          <w:lang w:eastAsia="lv-LV"/>
        </w:rPr>
      </w:pPr>
      <w:r w:rsidRPr="00F25032">
        <w:rPr>
          <w:rFonts w:eastAsia="Times New Roman" w:cs="Times New Roman"/>
          <w:b/>
          <w:szCs w:val="24"/>
          <w:lang w:eastAsia="lv-LV"/>
        </w:rPr>
        <w:t>I. Līguma priekšmets</w:t>
      </w:r>
    </w:p>
    <w:p w:rsidR="00F25032" w:rsidRPr="00F25032" w:rsidRDefault="00F25032" w:rsidP="00177235">
      <w:pPr>
        <w:suppressAutoHyphens/>
        <w:autoSpaceDN w:val="0"/>
        <w:ind w:right="-1"/>
        <w:jc w:val="center"/>
        <w:rPr>
          <w:rFonts w:eastAsia="Times New Roman" w:cs="Times New Roman"/>
          <w:b/>
          <w:szCs w:val="24"/>
          <w:lang w:eastAsia="lv-LV"/>
        </w:rPr>
      </w:pPr>
    </w:p>
    <w:p w:rsidR="00F25032" w:rsidRPr="00F25032" w:rsidRDefault="00F25032" w:rsidP="00177235">
      <w:pPr>
        <w:tabs>
          <w:tab w:val="left" w:pos="142"/>
          <w:tab w:val="left" w:pos="709"/>
          <w:tab w:val="left" w:pos="851"/>
        </w:tabs>
        <w:ind w:right="-1"/>
        <w:contextualSpacing/>
        <w:jc w:val="both"/>
        <w:rPr>
          <w:rFonts w:eastAsia="Times New Roman" w:cs="Times New Roman"/>
          <w:szCs w:val="24"/>
          <w:lang w:eastAsia="lv-LV"/>
        </w:rPr>
      </w:pPr>
      <w:r w:rsidRPr="00F25032">
        <w:rPr>
          <w:rFonts w:eastAsia="Times New Roman" w:cs="Times New Roman"/>
          <w:szCs w:val="24"/>
          <w:lang w:eastAsia="lv-LV"/>
        </w:rPr>
        <w:tab/>
      </w:r>
      <w:r w:rsidRPr="00F25032">
        <w:rPr>
          <w:rFonts w:eastAsia="Times New Roman" w:cs="Times New Roman"/>
          <w:szCs w:val="24"/>
          <w:lang w:eastAsia="lv-LV"/>
        </w:rPr>
        <w:tab/>
        <w:t xml:space="preserve">1.Pašvaldība deleģē Sabiedrību, un Sabiedrība apņemas veikt šādus pārvaldes uzdevumus (turpmāk – Uzdevumi): </w:t>
      </w:r>
    </w:p>
    <w:p w:rsidR="00F25032" w:rsidRPr="00F25032" w:rsidRDefault="00F25032" w:rsidP="00177235">
      <w:pPr>
        <w:ind w:right="-1" w:firstLine="720"/>
        <w:jc w:val="both"/>
        <w:rPr>
          <w:rFonts w:eastAsia="Calibri" w:cs="Times New Roman"/>
          <w:szCs w:val="24"/>
        </w:rPr>
      </w:pPr>
      <w:r w:rsidRPr="00F25032">
        <w:rPr>
          <w:rFonts w:eastAsia="Times New Roman" w:cs="Times New Roman"/>
          <w:szCs w:val="24"/>
          <w:lang w:eastAsia="lv-LV"/>
        </w:rPr>
        <w:t>1.1. organizēt ūdensapgādes (</w:t>
      </w:r>
      <w:r w:rsidRPr="00F25032">
        <w:rPr>
          <w:rFonts w:eastAsia="Calibri" w:cs="Times New Roman"/>
          <w:szCs w:val="24"/>
        </w:rPr>
        <w:t>dzeramā ūdens ieguvi no dziļurbuma akām, uzkrāšanu, atdzelžošanu, attīrīšanu, sagatavošanu lietošanai līdz padevei ūdensvada tīklā; ūdens piegādi no padeves vietas ūdensvada tīklā līdz pakalpojuma lietotājam) pakalpojumu sniegšanu;</w:t>
      </w:r>
    </w:p>
    <w:p w:rsidR="00F25032" w:rsidRPr="00F25032" w:rsidRDefault="00F25032" w:rsidP="00177235">
      <w:pPr>
        <w:ind w:right="-1" w:firstLine="720"/>
        <w:jc w:val="both"/>
        <w:rPr>
          <w:rFonts w:eastAsia="Calibri" w:cs="Times New Roman"/>
          <w:szCs w:val="24"/>
        </w:rPr>
      </w:pPr>
      <w:r w:rsidRPr="00F25032">
        <w:rPr>
          <w:rFonts w:eastAsia="Calibri" w:cs="Times New Roman"/>
          <w:szCs w:val="24"/>
        </w:rPr>
        <w:t>1.2. organizēt kanalizācijas (notekūdeņu savākšanu un novadīšanu līdz notekūdeņu attīrīšanas iekārtām; notekūdeņu attīrīšanu un novadīšanu virszemes ūdensobjektos) pakalpojumu sniegšanu;</w:t>
      </w:r>
    </w:p>
    <w:p w:rsidR="00F25032" w:rsidRPr="00F25032" w:rsidRDefault="00F25032" w:rsidP="00177235">
      <w:pPr>
        <w:ind w:right="-1" w:firstLine="720"/>
        <w:jc w:val="both"/>
        <w:rPr>
          <w:rFonts w:eastAsia="Calibri" w:cs="Times New Roman"/>
          <w:szCs w:val="24"/>
        </w:rPr>
      </w:pPr>
      <w:r w:rsidRPr="00F25032">
        <w:rPr>
          <w:rFonts w:eastAsia="Calibri" w:cs="Times New Roman"/>
          <w:szCs w:val="24"/>
        </w:rPr>
        <w:lastRenderedPageBreak/>
        <w:t>1.3. organizēt siltumapgādes (siltumenerģijas ražošanu, siltumenerģijas piegādi centralizētos siltumapgādes tīklos un siltumenerģijas piegādi patērētājam) pakalpojumu sniegšanu;</w:t>
      </w:r>
    </w:p>
    <w:p w:rsidR="00F25032" w:rsidRPr="00F25032" w:rsidRDefault="00F25032" w:rsidP="00177235">
      <w:pPr>
        <w:ind w:right="-1" w:firstLine="720"/>
        <w:jc w:val="both"/>
        <w:rPr>
          <w:rFonts w:eastAsia="Calibri" w:cs="Times New Roman"/>
          <w:szCs w:val="24"/>
        </w:rPr>
      </w:pPr>
      <w:r w:rsidRPr="00F25032">
        <w:rPr>
          <w:rFonts w:eastAsia="Calibri" w:cs="Times New Roman"/>
          <w:szCs w:val="24"/>
        </w:rPr>
        <w:t>1.4. nodrošināt siltumapgādes pakalpojuma sniegšanai nepieciešamā tehniskā aprīkojuma uzturēšanu un atjaunošanu, lai siltumapgādes pakalpojumu varētu sniegt atbilstoši šo pakalpojumu regulējošo tiesību aktu prasībām;</w:t>
      </w:r>
    </w:p>
    <w:p w:rsidR="00F25032" w:rsidRPr="00F25032" w:rsidRDefault="00F25032" w:rsidP="00177235">
      <w:pPr>
        <w:ind w:right="-1" w:firstLine="720"/>
        <w:jc w:val="both"/>
        <w:rPr>
          <w:rFonts w:eastAsia="Calibri" w:cs="Times New Roman"/>
          <w:szCs w:val="24"/>
        </w:rPr>
      </w:pPr>
      <w:r w:rsidRPr="00F25032">
        <w:rPr>
          <w:rFonts w:eastAsia="Calibri" w:cs="Times New Roman"/>
          <w:szCs w:val="24"/>
        </w:rPr>
        <w:t>1.5. apzināt jaunas siltumapgādes sistēmas izbūves nepieciešamību, izstrādāt jaunu siltumapgādes sistēmas koncepciju, esošo tīklu rekonstrukcijas plānus;</w:t>
      </w:r>
    </w:p>
    <w:p w:rsidR="00F25032" w:rsidRPr="00F25032" w:rsidRDefault="00F25032" w:rsidP="00177235">
      <w:pPr>
        <w:ind w:right="-1" w:firstLine="720"/>
        <w:jc w:val="both"/>
        <w:rPr>
          <w:rFonts w:eastAsia="Calibri" w:cs="Times New Roman"/>
          <w:szCs w:val="24"/>
        </w:rPr>
      </w:pPr>
      <w:r w:rsidRPr="00F25032">
        <w:rPr>
          <w:rFonts w:eastAsia="Calibri" w:cs="Times New Roman"/>
          <w:szCs w:val="24"/>
        </w:rPr>
        <w:t xml:space="preserve">1.6. organizēt daudzdzīvokļu dzīvojamo namu apsaimniekošanu </w:t>
      </w:r>
      <w:r w:rsidRPr="00F25032">
        <w:rPr>
          <w:rFonts w:eastAsia="Calibri" w:cs="Times New Roman"/>
          <w:color w:val="FF0000"/>
          <w:sz w:val="22"/>
        </w:rPr>
        <w:t>un noslēgt īres līgumus ar īrniekiem</w:t>
      </w:r>
      <w:r w:rsidRPr="00F25032">
        <w:rPr>
          <w:rFonts w:eastAsia="Calibri" w:cs="Times New Roman"/>
          <w:szCs w:val="24"/>
        </w:rPr>
        <w:t>;</w:t>
      </w:r>
    </w:p>
    <w:p w:rsidR="00F25032" w:rsidRPr="00F25032" w:rsidRDefault="00F25032" w:rsidP="00177235">
      <w:pPr>
        <w:ind w:right="-1" w:firstLine="720"/>
        <w:jc w:val="both"/>
        <w:rPr>
          <w:rFonts w:eastAsia="Calibri" w:cs="Times New Roman"/>
          <w:szCs w:val="24"/>
        </w:rPr>
      </w:pPr>
      <w:r w:rsidRPr="00F25032">
        <w:rPr>
          <w:rFonts w:eastAsia="Calibri" w:cs="Times New Roman"/>
          <w:szCs w:val="24"/>
        </w:rPr>
        <w:t>1.7. organizēt daudzdzīvokļu dzīvojamo namu sadzīves atkritumu apsaimniekošanu;</w:t>
      </w:r>
    </w:p>
    <w:p w:rsidR="00F25032" w:rsidRPr="00F25032" w:rsidRDefault="00F25032" w:rsidP="00177235">
      <w:pPr>
        <w:ind w:right="-1" w:firstLine="720"/>
        <w:jc w:val="both"/>
        <w:rPr>
          <w:rFonts w:eastAsia="Calibri" w:cs="Times New Roman"/>
          <w:szCs w:val="24"/>
        </w:rPr>
      </w:pPr>
      <w:r w:rsidRPr="00F25032">
        <w:rPr>
          <w:rFonts w:eastAsia="Calibri" w:cs="Times New Roman"/>
          <w:szCs w:val="24"/>
        </w:rPr>
        <w:t>1.8. organizēt parku, skvēru un zaļo zonu uzturēšanu – regulāra zāliena pļaušana u.c.;</w:t>
      </w:r>
    </w:p>
    <w:p w:rsidR="00F25032" w:rsidRPr="00F25032" w:rsidRDefault="00F25032" w:rsidP="00177235">
      <w:pPr>
        <w:ind w:right="-1" w:firstLine="720"/>
        <w:jc w:val="both"/>
        <w:rPr>
          <w:rFonts w:eastAsia="Calibri" w:cs="Times New Roman"/>
          <w:szCs w:val="24"/>
        </w:rPr>
      </w:pPr>
      <w:r w:rsidRPr="00F25032">
        <w:rPr>
          <w:rFonts w:eastAsia="Calibri" w:cs="Times New Roman"/>
          <w:szCs w:val="24"/>
        </w:rPr>
        <w:t>1.9. organizēt kapu apsaimniekošanu;</w:t>
      </w:r>
    </w:p>
    <w:p w:rsidR="00F25032" w:rsidRPr="00F25032" w:rsidRDefault="00F25032" w:rsidP="00177235">
      <w:pPr>
        <w:ind w:right="-1" w:firstLine="720"/>
        <w:jc w:val="both"/>
        <w:rPr>
          <w:rFonts w:eastAsia="Calibri" w:cs="Times New Roman"/>
          <w:szCs w:val="24"/>
        </w:rPr>
      </w:pPr>
      <w:r w:rsidRPr="00F25032">
        <w:rPr>
          <w:rFonts w:eastAsia="Calibri" w:cs="Times New Roman"/>
          <w:szCs w:val="24"/>
        </w:rPr>
        <w:t xml:space="preserve">1.10. organizēt administratīvās teritorijas labiekārtošanu; </w:t>
      </w:r>
    </w:p>
    <w:p w:rsidR="00F25032" w:rsidRPr="00F25032" w:rsidRDefault="00F25032" w:rsidP="00177235">
      <w:pPr>
        <w:ind w:right="-1" w:firstLine="720"/>
        <w:jc w:val="both"/>
        <w:rPr>
          <w:rFonts w:eastAsia="Calibri" w:cs="Times New Roman"/>
          <w:szCs w:val="24"/>
        </w:rPr>
      </w:pPr>
      <w:r w:rsidRPr="00F25032">
        <w:rPr>
          <w:rFonts w:eastAsia="Calibri" w:cs="Times New Roman"/>
          <w:szCs w:val="24"/>
        </w:rPr>
        <w:t>1.11. organizēt pašvaldības ceļu uzturēšanu vasaras un ziemas sezonās.</w:t>
      </w:r>
    </w:p>
    <w:p w:rsidR="00F25032" w:rsidRPr="00F25032" w:rsidRDefault="00F25032" w:rsidP="00177235">
      <w:pPr>
        <w:ind w:right="-1"/>
        <w:jc w:val="both"/>
        <w:rPr>
          <w:rFonts w:eastAsia="Calibri" w:cs="Times New Roman"/>
          <w:szCs w:val="24"/>
        </w:rPr>
      </w:pPr>
      <w:r w:rsidRPr="00F25032">
        <w:rPr>
          <w:rFonts w:eastAsia="Calibri" w:cs="Times New Roman"/>
          <w:szCs w:val="24"/>
        </w:rPr>
        <w:t xml:space="preserve">            2. Sabiedrība apņemas veikt šādus no Uzdevumiem izrietošus pienākumus:</w:t>
      </w:r>
    </w:p>
    <w:p w:rsidR="00F25032" w:rsidRPr="00F25032" w:rsidRDefault="00F25032" w:rsidP="00177235">
      <w:pPr>
        <w:ind w:right="-1"/>
        <w:jc w:val="both"/>
        <w:rPr>
          <w:rFonts w:eastAsia="Calibri" w:cs="Times New Roman"/>
          <w:szCs w:val="24"/>
        </w:rPr>
      </w:pPr>
      <w:r w:rsidRPr="00F25032">
        <w:rPr>
          <w:rFonts w:eastAsia="Calibri" w:cs="Times New Roman"/>
          <w:szCs w:val="24"/>
        </w:rPr>
        <w:tab/>
        <w:t>2.1. nodrošināt Uzdevumu izpildi, apzināt jaunu ūdensapgādes un kanalizācijas tīklu izbūves nepieciešamību, sastādīt jaunu ūdensapgādes un kanalizācijas tīklu plānus, esošo tīklu rekonstrukcijas plānus;</w:t>
      </w:r>
    </w:p>
    <w:p w:rsidR="00F25032" w:rsidRPr="00F25032" w:rsidRDefault="00F25032" w:rsidP="00177235">
      <w:pPr>
        <w:ind w:right="-1" w:firstLine="720"/>
        <w:jc w:val="both"/>
        <w:rPr>
          <w:rFonts w:eastAsia="Calibri" w:cs="Times New Roman"/>
          <w:szCs w:val="24"/>
        </w:rPr>
      </w:pPr>
      <w:r w:rsidRPr="00F25032">
        <w:rPr>
          <w:rFonts w:eastAsia="Calibri" w:cs="Times New Roman"/>
          <w:szCs w:val="24"/>
        </w:rPr>
        <w:t>2.2. Uzdevumu izpildei piesaistīt Eiropas Savienības finanšu instrumentus un finansējumu, piedalīties Eiropas Savienības projektos, koordinēt un uzraudzīt projektu realizāciju savas kompetences robežās.</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 xml:space="preserve">3. Līguma 1.punktā minētos Uzdevumus Sabiedrība nodrošina Tukuma novada Tumes, Degoles, Sēmes Zentenes, Slampes, Džūkstes, Irlavas un Lestenes pagastu administratīvajās teritorijās. </w:t>
      </w:r>
      <w:r w:rsidRPr="00F25032">
        <w:rPr>
          <w:rFonts w:eastAsia="Calibri" w:cs="Times New Roman"/>
          <w:color w:val="FF0000"/>
          <w:szCs w:val="24"/>
        </w:rPr>
        <w:t xml:space="preserve">Līguma 1.6. un 1.7. apakšpunktos minētos Uzdevumus Sabiedrība nodrošina arī Tukuma pilsētā. </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4. Sabiedrība, parakstot šo Līgumu, apliecina, ka tās rīcībā ir atbilstoša materiāli tehniskā bāze un darbaspēka resursi Uzdevumu izpildei.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5. Pašvaldība nodrošina Līgumā paredzēto Uzdevumu uzraudzību un Līguma izpildes kvalitātes novērtējumu.</w:t>
      </w:r>
    </w:p>
    <w:p w:rsidR="00F25032" w:rsidRPr="00F25032" w:rsidRDefault="00F25032" w:rsidP="00177235">
      <w:pPr>
        <w:suppressAutoHyphens/>
        <w:autoSpaceDN w:val="0"/>
        <w:ind w:right="-1"/>
        <w:jc w:val="left"/>
        <w:rPr>
          <w:rFonts w:eastAsia="Calibri" w:cs="Times New Roman"/>
          <w:szCs w:val="24"/>
        </w:rPr>
      </w:pPr>
    </w:p>
    <w:p w:rsidR="00F25032" w:rsidRPr="00F25032" w:rsidRDefault="00F25032" w:rsidP="00177235">
      <w:pPr>
        <w:suppressAutoHyphens/>
        <w:autoSpaceDN w:val="0"/>
        <w:ind w:right="-1"/>
        <w:jc w:val="center"/>
        <w:rPr>
          <w:rFonts w:eastAsia="Calibri" w:cs="Times New Roman"/>
          <w:b/>
          <w:szCs w:val="24"/>
        </w:rPr>
      </w:pPr>
      <w:r w:rsidRPr="00F25032">
        <w:rPr>
          <w:rFonts w:eastAsia="Calibri" w:cs="Times New Roman"/>
          <w:b/>
          <w:szCs w:val="24"/>
        </w:rPr>
        <w:t>II. Pušu saistības un atbildība</w:t>
      </w:r>
    </w:p>
    <w:p w:rsidR="00F25032" w:rsidRPr="00F25032" w:rsidRDefault="00F25032" w:rsidP="00177235">
      <w:pPr>
        <w:suppressAutoHyphens/>
        <w:autoSpaceDN w:val="0"/>
        <w:ind w:right="-1"/>
        <w:jc w:val="both"/>
        <w:rPr>
          <w:rFonts w:eastAsia="Calibri" w:cs="Times New Roman"/>
          <w:szCs w:val="24"/>
        </w:rPr>
      </w:pP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6. Uzdevumu izpildē Sabiedrība seko labas pārvaldības principam, ievēro normatīvo aktu prasības un Pašvaldības noteikto kārtību, sadarbojas ar Pašvaldību, tās iestādēm un kapitālsabiedrībām.</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7. Sabiedrība apņemas:</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7.1. Līguma darbības laikā patstāvīgi veikt deleģētos uzdevumus normatīvajos aktos un Pašvaldības noteiktajā kārtībā;</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7.2. sagatavot Uzdevumu izpildei nepieciešamos līgumu projektus atbilstoši normatīvo aktu prasībām un organizēt līgumu parakstīšanu;</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7.3. noteikt maksu par komunālajiem pakalpojumiem normatīvajos aktos noteiktajā kārtībā un saskaņojot ar Pašvaldību. Par komunālo pakalpojumu maksas izmaiņām Sabiedrība vismaz vienu mēnesi iepriekš informē iedzīvotājus Tukuma novada bezmaksas informatīvajā izdevumā, kā arī individuāli katru pakalpojuma saņēmēju normatīvajos aktos noteiktā kārtībā;</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7.4. nodrošināt komunālo pakalpojumu sniegšanas tīklu inženiertehnisko komunikāciju tehnisko apkopi;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 xml:space="preserve">7.5. ne retāk kā divas reizes gadā normatīvajos aktos noteiktajā kārtībā apsekot inženierietaises, novērtēt to tehnisko stāvokli, par to sastādot apsekošanas aktu. Tehniskajā apsekošanā konstatēto inženiertehnisko tīklu bojājumi, kuri pazemina to izturību un stiprību var </w:t>
      </w:r>
      <w:r w:rsidRPr="00F25032">
        <w:rPr>
          <w:rFonts w:eastAsia="Calibri" w:cs="Times New Roman"/>
          <w:szCs w:val="24"/>
        </w:rPr>
        <w:lastRenderedPageBreak/>
        <w:t>izraisīt avārijas vai nelaimes gadījumus, Sabiedrībai jānovērš nekavējoties, bet pārējo bojājumu remonts jāplāno atbilstoši pieejamajiem finanšu resursiem;</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7.6. nodrošināt nepieciešamo inženiertehnisko tīklu remontdarbu veikšanu to izdevumu/ieņēmumu tāmē paredzēto apsaimniekošanas maksājumu un Pašvaldības piešķirtā finansējuma ietvaros;</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7.7. noteikt avārijas situāciju pieteikšanas un reģistrācijas kārtību, kā arī organizē avāriju un to seku novēršanu;</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7.8. nodrošināt teritorijas labiekārtošanu un sanitāro apkopi.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7.9. Līgumā noteiktajā kārtībā un termiņos iesniegt Pašvaldībai atskaiti par saņemtā finansējuma izlietojumu.</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8. Sabiedrība uzdevumu izpildē pārstāv Pašvaldību valsts, pašvaldību iestādēs un tiesā, tajā skaitā:</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8.1. ceļ tiesā prasības par parādu piedziņu vai zaudējumu atlīdzību;</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8.2. ceļ tiesā prasības par ar Uzdevumu saistītu līgumu neizpildi vai nepienācīgu izpildi;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8.3. pilda Tukuma novada Domes lēmumus.</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9. Sabiedrība nodrošina pastāvīgu un nepārtrauktu uzdevumu izpildi, izņemot nepārvaramas varas gadījumos. Par nepārvaramu varu šā Līguma izpratnē tiek uzskatīts jebkurš notikums, kas nav atkarīgs no Pušu gribas, tieši attiecas uz šā Līguma izpildi un kuru nevarēja paredzēt Līguma slēgšanas brīdī.</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10. Sabiedrība normatīvajos aktos noteiktajos termiņos un kārtībā ir tiesīga prasīt un bez maksas saņemt Uzdevumu izpildei nepieciešamo informāciju no Pašvaldības, tās iestādēm un kapitālsabiedrībām.</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11. Sabiedrība sniedz iedzīvotājiem paskaidrojumus, kā arī motivētas atbildes uz saņemtajiem iesniegumiem, sūdzībām, priekšlikumiem saistībā ar Līguma izpildi.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12. Sabiedrība regresa kārtībā atlīdzina Pašvaldībai mantiskos zaudējumus un personisko kaitējumu, kas nodarīts trešajai personai Sabiedrības prettiesiskas darbības vai bezdarbības rezultātā, kā arī neizpildīta vai nepienācīgi izpildīta Uzdevuma rezultātā.</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13. Ja Sabiedrība, objektīvu iemeslu dēļ, nespēj nodrošināt pienācīgu un savlaicīgu Uzdevumu izpildi atbilstoši Līguma noteikumiem, Sabiedrība nekavējoties, bet ne vēlāk kā trīs dienu laikā par to rakstveidā informē Pašvaldību, kura ar atsevišķu lēmumu ir tiesīga uz laiku apturēt ar Līgumu nodoto Uzdevumu izpildi.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 xml:space="preserve">14. Pašvaldība: </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14.1. apņemas sniegt Sabiedrībai visu nepieciešamo un Pašvaldības rīcībā esošo informāciju, kas attiecas uz Līguma izpildi;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14.2. var noteikt īpašas prasības dažādu remontdarbu veikšanai atbilstoši šim mērķim piešķirtajiem Pašvaldības līdzekļiem;</w:t>
      </w:r>
    </w:p>
    <w:p w:rsidR="00F25032" w:rsidRPr="00F25032" w:rsidRDefault="00F25032" w:rsidP="00177235">
      <w:pPr>
        <w:tabs>
          <w:tab w:val="left" w:pos="8080"/>
        </w:tabs>
        <w:suppressAutoHyphens/>
        <w:autoSpaceDN w:val="0"/>
        <w:ind w:right="-1" w:firstLine="720"/>
        <w:jc w:val="both"/>
        <w:rPr>
          <w:rFonts w:eastAsia="Calibri" w:cs="Times New Roman"/>
          <w:szCs w:val="24"/>
        </w:rPr>
      </w:pPr>
      <w:r w:rsidRPr="00F25032">
        <w:rPr>
          <w:rFonts w:eastAsia="Calibri" w:cs="Times New Roman"/>
          <w:szCs w:val="24"/>
        </w:rPr>
        <w:t>14.3. ir tiesīga prasīt un saņemt jebkāda veida informāciju un paskaidrojumus no Sabiedrības saistībā ar Uzdevumu izpildi;</w:t>
      </w:r>
    </w:p>
    <w:p w:rsidR="00F25032" w:rsidRPr="00F25032" w:rsidRDefault="00F25032" w:rsidP="00177235">
      <w:pPr>
        <w:tabs>
          <w:tab w:val="left" w:pos="8080"/>
        </w:tabs>
        <w:suppressAutoHyphens/>
        <w:autoSpaceDN w:val="0"/>
        <w:ind w:right="-1" w:firstLine="720"/>
        <w:jc w:val="both"/>
        <w:rPr>
          <w:rFonts w:eastAsia="Calibri" w:cs="Times New Roman"/>
          <w:szCs w:val="24"/>
        </w:rPr>
      </w:pPr>
      <w:r w:rsidRPr="00F25032">
        <w:rPr>
          <w:rFonts w:eastAsia="Calibri" w:cs="Times New Roman"/>
          <w:szCs w:val="24"/>
        </w:rPr>
        <w:t>14.4. iegulda Sabiedrības pamatkapitālā Pašvaldības budžetā paredzētos finanšu līdzekļus šajā Līgumā noteiktajā kārtībā;</w:t>
      </w:r>
    </w:p>
    <w:p w:rsidR="00F25032" w:rsidRPr="00F25032" w:rsidRDefault="00F25032" w:rsidP="00177235">
      <w:pPr>
        <w:tabs>
          <w:tab w:val="left" w:pos="8080"/>
        </w:tabs>
        <w:suppressAutoHyphens/>
        <w:autoSpaceDN w:val="0"/>
        <w:ind w:right="-1" w:firstLine="720"/>
        <w:jc w:val="both"/>
        <w:rPr>
          <w:rFonts w:eastAsia="Calibri" w:cs="Times New Roman"/>
          <w:szCs w:val="24"/>
        </w:rPr>
      </w:pPr>
      <w:r w:rsidRPr="00F25032">
        <w:rPr>
          <w:rFonts w:eastAsia="Calibri" w:cs="Times New Roman"/>
          <w:szCs w:val="24"/>
        </w:rPr>
        <w:t>14.5. veic Sabiedrības darbības kontroli šajā Līgumā noteiktajā kārtībā, kā arī citas Pašvaldības funkcijas attiecībā uz Uzdevumu izpildi.</w:t>
      </w:r>
    </w:p>
    <w:p w:rsidR="00F25032" w:rsidRPr="00F25032" w:rsidRDefault="00F25032" w:rsidP="00177235">
      <w:pPr>
        <w:tabs>
          <w:tab w:val="left" w:pos="8080"/>
        </w:tabs>
        <w:suppressAutoHyphens/>
        <w:autoSpaceDN w:val="0"/>
        <w:ind w:right="-1" w:firstLine="720"/>
        <w:jc w:val="both"/>
        <w:rPr>
          <w:rFonts w:eastAsia="Calibri" w:cs="Times New Roman"/>
          <w:szCs w:val="24"/>
        </w:rPr>
      </w:pPr>
      <w:r w:rsidRPr="00F25032">
        <w:rPr>
          <w:rFonts w:eastAsia="Calibri" w:cs="Times New Roman"/>
          <w:szCs w:val="24"/>
        </w:rPr>
        <w:t>15. Pašvaldība ir tiesīga veikt saistībā ar Uzdevumu izpildi Sabiedrības noslēgto līgumu pārbaudi.</w:t>
      </w:r>
    </w:p>
    <w:p w:rsidR="00F25032" w:rsidRPr="00F25032" w:rsidRDefault="00F25032" w:rsidP="00177235">
      <w:pPr>
        <w:tabs>
          <w:tab w:val="left" w:pos="8080"/>
        </w:tabs>
        <w:suppressAutoHyphens/>
        <w:autoSpaceDN w:val="0"/>
        <w:ind w:right="-1" w:firstLine="720"/>
        <w:jc w:val="both"/>
        <w:rPr>
          <w:rFonts w:eastAsia="Calibri" w:cs="Times New Roman"/>
          <w:szCs w:val="24"/>
        </w:rPr>
      </w:pPr>
      <w:r w:rsidRPr="00F25032">
        <w:rPr>
          <w:rFonts w:eastAsia="Calibri" w:cs="Times New Roman"/>
          <w:szCs w:val="24"/>
        </w:rPr>
        <w:t>16. Pašvaldība atbild par to funkciju, kurās ietilpst uzdevumi, izpildi kopumā, un no sava budžeta atlīdzina zaudējumus un personisko kaitējumu, kas nodarīts trešajai personai.</w:t>
      </w:r>
    </w:p>
    <w:p w:rsidR="00F25032" w:rsidRPr="00F25032" w:rsidRDefault="00F25032" w:rsidP="00177235">
      <w:pPr>
        <w:tabs>
          <w:tab w:val="left" w:pos="8080"/>
        </w:tabs>
        <w:suppressAutoHyphens/>
        <w:autoSpaceDN w:val="0"/>
        <w:ind w:right="-1" w:firstLine="720"/>
        <w:jc w:val="both"/>
        <w:rPr>
          <w:rFonts w:eastAsia="Calibri" w:cs="Times New Roman"/>
          <w:szCs w:val="24"/>
        </w:rPr>
      </w:pPr>
      <w:r w:rsidRPr="00F25032">
        <w:rPr>
          <w:rFonts w:eastAsia="Calibri" w:cs="Times New Roman"/>
          <w:szCs w:val="24"/>
        </w:rPr>
        <w:t>17. Pašvaldība regresa kārtībā pieprasa no Sabiedrības zaudējumu atlīdzināšanu, ja:</w:t>
      </w:r>
    </w:p>
    <w:p w:rsidR="00F25032" w:rsidRPr="00F25032" w:rsidRDefault="00F25032" w:rsidP="00177235">
      <w:pPr>
        <w:tabs>
          <w:tab w:val="left" w:pos="8080"/>
        </w:tabs>
        <w:suppressAutoHyphens/>
        <w:autoSpaceDN w:val="0"/>
        <w:ind w:right="-1" w:firstLine="720"/>
        <w:jc w:val="both"/>
        <w:rPr>
          <w:rFonts w:eastAsia="Calibri" w:cs="Times New Roman"/>
          <w:szCs w:val="24"/>
        </w:rPr>
      </w:pPr>
      <w:r w:rsidRPr="00F25032">
        <w:rPr>
          <w:rFonts w:eastAsia="Calibri" w:cs="Times New Roman"/>
          <w:szCs w:val="24"/>
        </w:rPr>
        <w:t>17.1. zaudējumi radušies Sabiedrības prettiesiskas darbības vai bezdarbības rezultātā;</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17.2. Sabiedrība neizpilda vai pienācīgi nepilda deleģētos Uzdevumus.</w:t>
      </w:r>
    </w:p>
    <w:p w:rsidR="00F25032" w:rsidRPr="00F25032" w:rsidRDefault="00F25032" w:rsidP="00177235">
      <w:pPr>
        <w:suppressAutoHyphens/>
        <w:autoSpaceDN w:val="0"/>
        <w:ind w:right="-1"/>
        <w:jc w:val="both"/>
        <w:rPr>
          <w:rFonts w:eastAsia="Calibri" w:cs="Times New Roman"/>
          <w:szCs w:val="24"/>
        </w:rPr>
      </w:pPr>
    </w:p>
    <w:p w:rsidR="00F25032" w:rsidRPr="00F25032" w:rsidRDefault="00F25032" w:rsidP="00177235">
      <w:pPr>
        <w:suppressAutoHyphens/>
        <w:autoSpaceDN w:val="0"/>
        <w:ind w:right="-1"/>
        <w:jc w:val="center"/>
        <w:rPr>
          <w:rFonts w:eastAsia="Calibri" w:cs="Times New Roman"/>
          <w:b/>
          <w:szCs w:val="24"/>
        </w:rPr>
      </w:pPr>
      <w:r w:rsidRPr="00F25032">
        <w:rPr>
          <w:rFonts w:eastAsia="Calibri" w:cs="Times New Roman"/>
          <w:b/>
          <w:szCs w:val="24"/>
        </w:rPr>
        <w:lastRenderedPageBreak/>
        <w:t>III. Savstarpējo norēķinu kārtība, finanšu un citu resursu piešķiršanas noteikumi</w:t>
      </w:r>
    </w:p>
    <w:p w:rsidR="00F25032" w:rsidRPr="00F25032" w:rsidRDefault="00F25032" w:rsidP="00177235">
      <w:pPr>
        <w:suppressAutoHyphens/>
        <w:autoSpaceDN w:val="0"/>
        <w:ind w:right="-1"/>
        <w:jc w:val="both"/>
        <w:rPr>
          <w:rFonts w:eastAsia="Times New Roman" w:cs="Times New Roman"/>
          <w:szCs w:val="24"/>
          <w:lang w:eastAsia="lv-LV"/>
        </w:rPr>
      </w:pP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18. Sabiedrība racionāli un lietderīgi izmanto Uzdevumu izpildes laikā iegūtos finanšu līdzekļus un Pašvaldības piešķirto finansējumu uzdevumu izpildei.</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19. Uzdevumu izpildes finansējumu veido:</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19.1. Sabiedrības saņemtie ikmēneša maksājumi par pakalpojumu nodrošināšanu no iedzīvotājiem;</w:t>
      </w:r>
    </w:p>
    <w:p w:rsidR="00F25032" w:rsidRPr="00F25032" w:rsidRDefault="00F25032" w:rsidP="00177235">
      <w:pPr>
        <w:tabs>
          <w:tab w:val="left" w:pos="8080"/>
        </w:tabs>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19.2. Eiropas Savienības struktūrfondu un citu institūciju finansējums, kas piešķirts projektu īstenošanai;</w:t>
      </w:r>
    </w:p>
    <w:p w:rsidR="00F25032" w:rsidRPr="00F25032" w:rsidRDefault="00F25032" w:rsidP="00177235">
      <w:pPr>
        <w:tabs>
          <w:tab w:val="left" w:pos="8080"/>
        </w:tabs>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19.3. Pašvaldības piešķirtais finansējums dotāciju veidā.</w:t>
      </w:r>
    </w:p>
    <w:p w:rsidR="00F25032" w:rsidRPr="00F25032" w:rsidRDefault="00F25032" w:rsidP="00177235">
      <w:pPr>
        <w:tabs>
          <w:tab w:val="left" w:pos="8080"/>
        </w:tabs>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 xml:space="preserve">20. Pakalpojumus Sabiedrība sniedz saimnieciskās darbības veidā par atlīdzību, kuru Sabiedrība izmanto savas darbības nodrošināšanai un deleģēto Uzdevumu veikšanai. </w:t>
      </w:r>
    </w:p>
    <w:p w:rsidR="00F25032" w:rsidRPr="00F25032" w:rsidRDefault="00F25032" w:rsidP="00177235">
      <w:pPr>
        <w:tabs>
          <w:tab w:val="left" w:pos="8080"/>
        </w:tabs>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21. Atbilstoši Eiropas Komisijas 2011.gada 20.decembra lēmumam par Līguma par Eiropas Savienības darbību 106.panta 2.punkta piemērošanu valsts atbalstam attiecībā uz kompensāciju par sabiedriskajiem pakalpojumiem dažiem uzņēmumiem, kuriem uzticēts sniegt pakalpojumus ar vispārēju tautsaimniecisku nozīmi un Eiropas Komisijas 2011.gada 20.decembra paziņojumam par Eiropas Savienības atbalsta noteikumu piemērošanu kompensācijai, kas piešķirta par vispārējās tautsaimnieciskas nozīmes pakalpojumu sniegšanu jebkura darbība, kas ietver preču vai pakalpojumu piedāvāšanu tirgū, ir saimnieciska darbība, kurai tiek piemēroti Līguma par Eiropas Savienības darbību 106., 107. vai 108.panta noteikumi.</w:t>
      </w:r>
    </w:p>
    <w:p w:rsidR="00F25032" w:rsidRPr="00F25032" w:rsidRDefault="00F25032" w:rsidP="00177235">
      <w:pPr>
        <w:suppressAutoHyphens/>
        <w:autoSpaceDN w:val="0"/>
        <w:ind w:right="-1"/>
        <w:jc w:val="both"/>
        <w:rPr>
          <w:rFonts w:eastAsia="Times New Roman" w:cs="Times New Roman"/>
          <w:szCs w:val="24"/>
          <w:lang w:eastAsia="lv-LV"/>
        </w:rPr>
      </w:pPr>
      <w:r w:rsidRPr="00F25032">
        <w:rPr>
          <w:rFonts w:eastAsia="Times New Roman" w:cs="Times New Roman"/>
          <w:szCs w:val="24"/>
          <w:lang w:eastAsia="lv-LV"/>
        </w:rPr>
        <w:t xml:space="preserve"> </w:t>
      </w:r>
    </w:p>
    <w:p w:rsidR="00F25032" w:rsidRPr="00F25032" w:rsidRDefault="00F25032" w:rsidP="00177235">
      <w:pPr>
        <w:suppressAutoHyphens/>
        <w:autoSpaceDN w:val="0"/>
        <w:ind w:right="-1"/>
        <w:jc w:val="center"/>
        <w:rPr>
          <w:rFonts w:eastAsia="Times New Roman" w:cs="Times New Roman"/>
          <w:b/>
          <w:szCs w:val="24"/>
          <w:lang w:eastAsia="lv-LV"/>
        </w:rPr>
      </w:pPr>
      <w:r w:rsidRPr="00F25032">
        <w:rPr>
          <w:rFonts w:eastAsia="Times New Roman" w:cs="Times New Roman"/>
          <w:b/>
          <w:szCs w:val="24"/>
          <w:lang w:eastAsia="lv-LV"/>
        </w:rPr>
        <w:t>IV. Uzdevuma izpildes kvalitātes novērtējuma kritēriji</w:t>
      </w:r>
    </w:p>
    <w:p w:rsidR="00F25032" w:rsidRPr="00F25032" w:rsidRDefault="00F25032" w:rsidP="00177235">
      <w:pPr>
        <w:suppressAutoHyphens/>
        <w:autoSpaceDN w:val="0"/>
        <w:ind w:right="-1"/>
        <w:jc w:val="center"/>
        <w:rPr>
          <w:rFonts w:eastAsia="Times New Roman" w:cs="Times New Roman"/>
          <w:b/>
          <w:szCs w:val="24"/>
          <w:lang w:eastAsia="lv-LV"/>
        </w:rPr>
      </w:pP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22. Uzdevumu izpildes kvalitāti Pašvaldība novērtē pēc šādiem kritērijiem:</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22.1. Uzdevumu izpildes efektivitāte;</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22.2. kā Sabiedrība informē Pašvaldību par tās darbību, plānoto un izdarīto;</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22.3. Eiropas Savienības finanšu instrumentu un cita finansējuma piesaiste, izstrādāto un realizēto sadarbības projektu un inovāciju projektu skaits;</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22.4. projektu realizācijas efektivitāte;</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22.5. teritorijas labiekārtotība un sakoptība;</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22.6. noslēgto līgumu izpildes atbilstība tiesību normām, tai skaitā civiltiesisko strīdu atrisināšana ārpustiesas kārtībā;</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22.7. iedzīvotāju uzklausīšana Uzdevumu izpildē, tai skaitā iedzīvotājiem ērtos laikos organizēta pieņemšana, savlaicīga atbilžu sniegšana uz iesniegumiem, priekšlikumiem un sūdzībām, pamatoto un nepamatoto sūdzību skaits;</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22.8. iedzīvotāju parādu apmērs par Sabiedrības sniegtajiem pakalpojumiem;</w:t>
      </w:r>
    </w:p>
    <w:p w:rsidR="00F25032" w:rsidRPr="00F25032" w:rsidRDefault="00F25032" w:rsidP="00177235">
      <w:pPr>
        <w:suppressAutoHyphens/>
        <w:autoSpaceDN w:val="0"/>
        <w:ind w:right="-1" w:firstLine="720"/>
        <w:jc w:val="both"/>
        <w:rPr>
          <w:rFonts w:eastAsia="Times New Roman" w:cs="Times New Roman"/>
          <w:szCs w:val="24"/>
          <w:lang w:eastAsia="lv-LV"/>
        </w:rPr>
      </w:pPr>
      <w:r w:rsidRPr="00F25032">
        <w:rPr>
          <w:rFonts w:eastAsia="Times New Roman" w:cs="Times New Roman"/>
          <w:szCs w:val="24"/>
          <w:lang w:eastAsia="lv-LV"/>
        </w:rPr>
        <w:t>22.9. Sabiedrības radīto zaudējumu Pašvaldībai apmērs.</w:t>
      </w:r>
    </w:p>
    <w:p w:rsidR="00F25032" w:rsidRPr="00F25032" w:rsidRDefault="00F25032" w:rsidP="00177235">
      <w:pPr>
        <w:suppressAutoHyphens/>
        <w:autoSpaceDN w:val="0"/>
        <w:ind w:right="-1"/>
        <w:jc w:val="both"/>
        <w:rPr>
          <w:rFonts w:eastAsia="Times New Roman" w:cs="Times New Roman"/>
          <w:szCs w:val="24"/>
          <w:lang w:eastAsia="lv-LV"/>
        </w:rPr>
      </w:pPr>
    </w:p>
    <w:p w:rsidR="00F25032" w:rsidRPr="00F25032" w:rsidRDefault="00F25032" w:rsidP="00177235">
      <w:pPr>
        <w:suppressAutoHyphens/>
        <w:autoSpaceDN w:val="0"/>
        <w:ind w:right="-1"/>
        <w:jc w:val="center"/>
        <w:rPr>
          <w:rFonts w:eastAsia="Times New Roman" w:cs="Times New Roman"/>
          <w:b/>
          <w:szCs w:val="24"/>
          <w:lang w:eastAsia="lv-LV"/>
        </w:rPr>
      </w:pPr>
      <w:r w:rsidRPr="00F25032">
        <w:rPr>
          <w:rFonts w:eastAsia="Times New Roman" w:cs="Times New Roman"/>
          <w:b/>
          <w:szCs w:val="24"/>
          <w:lang w:eastAsia="lv-LV"/>
        </w:rPr>
        <w:t>V. Sabiedrības darbības uzraudzība</w:t>
      </w:r>
    </w:p>
    <w:p w:rsidR="00F25032" w:rsidRPr="00F25032" w:rsidRDefault="00F25032" w:rsidP="00177235">
      <w:pPr>
        <w:suppressAutoHyphens/>
        <w:autoSpaceDN w:val="0"/>
        <w:ind w:right="-1"/>
        <w:jc w:val="center"/>
        <w:rPr>
          <w:rFonts w:eastAsia="Calibri" w:cs="Times New Roman"/>
          <w:b/>
          <w:szCs w:val="24"/>
        </w:rPr>
      </w:pP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 xml:space="preserve">23. Sabiedrība attiecībā uz Uzdevumu izpildi atrodas Pašvaldības izpilddirektora pārraudzībā.  </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24. Pašvaldības izpilddirektors nodrošina Uzdevumu izpildes pilnīgu un efektīvu pārraudzību un kvalitātes analīzi.</w:t>
      </w:r>
    </w:p>
    <w:p w:rsidR="00F25032" w:rsidRPr="00F25032" w:rsidRDefault="00F25032" w:rsidP="00177235">
      <w:pPr>
        <w:suppressAutoHyphens/>
        <w:autoSpaceDN w:val="0"/>
        <w:ind w:right="-1" w:firstLine="720"/>
        <w:jc w:val="left"/>
        <w:rPr>
          <w:rFonts w:eastAsia="Calibri" w:cs="Times New Roman"/>
          <w:szCs w:val="24"/>
        </w:rPr>
      </w:pPr>
      <w:r w:rsidRPr="00F25032">
        <w:rPr>
          <w:rFonts w:eastAsia="Calibri" w:cs="Times New Roman"/>
          <w:szCs w:val="24"/>
        </w:rPr>
        <w:t>25. Pašvaldības izpilddirektors ir tiesīgs:</w:t>
      </w:r>
    </w:p>
    <w:p w:rsidR="00F25032" w:rsidRPr="00F25032" w:rsidRDefault="00F25032" w:rsidP="00177235">
      <w:pPr>
        <w:suppressAutoHyphens/>
        <w:autoSpaceDN w:val="0"/>
        <w:ind w:right="-1" w:firstLine="720"/>
        <w:jc w:val="left"/>
        <w:rPr>
          <w:rFonts w:eastAsia="Calibri" w:cs="Times New Roman"/>
          <w:szCs w:val="24"/>
        </w:rPr>
      </w:pPr>
      <w:r w:rsidRPr="00F25032">
        <w:rPr>
          <w:rFonts w:eastAsia="Calibri" w:cs="Times New Roman"/>
          <w:szCs w:val="24"/>
        </w:rPr>
        <w:t>25.1. pieprasīt informāciju par Uzdevumu izpildi;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25.2. apkopot Sabiedrības iesniegtos pārskatus un ziņojumus, kā arī pārbaudīt Sabiedrības sagatavotos Pašvaldības finanšu līdzekļu pieprasījumus;</w:t>
      </w:r>
    </w:p>
    <w:p w:rsidR="00F25032" w:rsidRPr="00F25032" w:rsidRDefault="00F25032" w:rsidP="00177235">
      <w:pPr>
        <w:suppressAutoHyphens/>
        <w:autoSpaceDN w:val="0"/>
        <w:ind w:right="-1" w:firstLine="720"/>
        <w:jc w:val="left"/>
        <w:rPr>
          <w:rFonts w:eastAsia="Calibri" w:cs="Times New Roman"/>
          <w:szCs w:val="24"/>
        </w:rPr>
      </w:pPr>
      <w:r w:rsidRPr="00F25032">
        <w:rPr>
          <w:rFonts w:eastAsia="Calibri" w:cs="Times New Roman"/>
          <w:szCs w:val="24"/>
        </w:rPr>
        <w:t>25.3. veikt Uzdevumu izpildes kontroli un novērtēt Uzdevumu izpildes kvalitāti;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25.4. īstenot citas tiesības un pienākumus, kas atbilst Pašvaldības kompetencei un nepieciešami Līguma pienācīgai izpildei.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lastRenderedPageBreak/>
        <w:t>26. Konstatējot izpildes kvalitātes un kvantitātes neatbilstības deleģēto Uzdevumu izpildē, Pašvaldības izpilddirektors dod rakstiskus norādījumus, kā arī nosaka termiņus trūkumu novēršanai.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27. Lai pārliecinātos par deleģēto uzdevumu izpildes atbilstību Līguma un normatīvo aktu prasībām, Pašvaldība ir tiesīga pēc saviem ieskatiem pieaicināt ekspertus vai citus speciālistus.</w:t>
      </w:r>
    </w:p>
    <w:p w:rsidR="00C35537" w:rsidRDefault="00C35537" w:rsidP="00177235">
      <w:pPr>
        <w:suppressAutoHyphens/>
        <w:autoSpaceDN w:val="0"/>
        <w:ind w:right="-1"/>
        <w:jc w:val="center"/>
        <w:rPr>
          <w:rFonts w:eastAsia="Calibri" w:cs="Times New Roman"/>
          <w:b/>
          <w:szCs w:val="24"/>
        </w:rPr>
      </w:pPr>
    </w:p>
    <w:p w:rsidR="00C35537" w:rsidRDefault="00C35537" w:rsidP="00177235">
      <w:pPr>
        <w:suppressAutoHyphens/>
        <w:autoSpaceDN w:val="0"/>
        <w:ind w:right="-1"/>
        <w:jc w:val="center"/>
        <w:rPr>
          <w:rFonts w:eastAsia="Calibri" w:cs="Times New Roman"/>
          <w:b/>
          <w:szCs w:val="24"/>
        </w:rPr>
      </w:pPr>
    </w:p>
    <w:p w:rsidR="00F25032" w:rsidRPr="00F25032" w:rsidRDefault="00F25032" w:rsidP="00177235">
      <w:pPr>
        <w:suppressAutoHyphens/>
        <w:autoSpaceDN w:val="0"/>
        <w:ind w:right="-1"/>
        <w:jc w:val="center"/>
        <w:rPr>
          <w:rFonts w:eastAsia="Calibri" w:cs="Times New Roman"/>
          <w:b/>
          <w:szCs w:val="24"/>
        </w:rPr>
      </w:pPr>
      <w:r w:rsidRPr="00F25032">
        <w:rPr>
          <w:rFonts w:eastAsia="Calibri" w:cs="Times New Roman"/>
          <w:b/>
          <w:szCs w:val="24"/>
        </w:rPr>
        <w:t>VI. Pārskatu un ziņojumu sniegšanas kārtība</w:t>
      </w:r>
    </w:p>
    <w:p w:rsidR="00F25032" w:rsidRPr="00F25032" w:rsidRDefault="00F25032" w:rsidP="00177235">
      <w:pPr>
        <w:suppressAutoHyphens/>
        <w:autoSpaceDN w:val="0"/>
        <w:ind w:right="-1"/>
        <w:jc w:val="center"/>
        <w:rPr>
          <w:rFonts w:eastAsia="Calibri" w:cs="Times New Roman"/>
          <w:b/>
          <w:szCs w:val="24"/>
        </w:rPr>
      </w:pP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28. Sabiedrībai ir pienākums reizi gadā (līdz 1.februārim) – iesniegt Pašvaldībai rakstveidā sagatavotu atskaiti par Uzdevumu izpildi iepriekšējā gadā, t. sk. par Pašvaldības finansējuma izlietojumu Uzdevumu izpildei un kritēriju izpildes rādītājiem. Atskaitē iekļaut:</w:t>
      </w:r>
    </w:p>
    <w:p w:rsidR="00F25032" w:rsidRPr="00F25032" w:rsidRDefault="00F25032" w:rsidP="00177235">
      <w:pPr>
        <w:suppressAutoHyphens/>
        <w:autoSpaceDN w:val="0"/>
        <w:ind w:right="-1" w:firstLine="720"/>
        <w:jc w:val="left"/>
        <w:rPr>
          <w:rFonts w:eastAsia="Calibri" w:cs="Times New Roman"/>
          <w:szCs w:val="24"/>
        </w:rPr>
      </w:pPr>
      <w:r w:rsidRPr="00F25032">
        <w:rPr>
          <w:rFonts w:eastAsia="Calibri" w:cs="Times New Roman"/>
          <w:szCs w:val="24"/>
        </w:rPr>
        <w:t>28.1. ziņojumu par Uzdevumu izpildi;</w:t>
      </w:r>
    </w:p>
    <w:p w:rsidR="00F25032" w:rsidRPr="00F25032" w:rsidRDefault="00F25032" w:rsidP="00177235">
      <w:pPr>
        <w:suppressAutoHyphens/>
        <w:autoSpaceDN w:val="0"/>
        <w:ind w:right="-1" w:firstLine="720"/>
        <w:jc w:val="left"/>
        <w:rPr>
          <w:rFonts w:eastAsia="Calibri" w:cs="Times New Roman"/>
          <w:szCs w:val="24"/>
        </w:rPr>
      </w:pPr>
      <w:r w:rsidRPr="00F25032">
        <w:rPr>
          <w:rFonts w:eastAsia="Calibri" w:cs="Times New Roman"/>
          <w:szCs w:val="24"/>
        </w:rPr>
        <w:t>28.2. saņemto Uzdevumu izpildei nepieciešamo finansējumu un tā izlietojumu;</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28.3. nākamā kalendārā gada Uzdevumu izpildes darbības plānu, t. sk. plānotos pasākumus komunikāciju tehniskā stāvokļa saglabāšanai un uzlabošanai;</w:t>
      </w:r>
    </w:p>
    <w:p w:rsidR="00F25032" w:rsidRPr="00F25032" w:rsidRDefault="00F25032" w:rsidP="00177235">
      <w:pPr>
        <w:suppressAutoHyphens/>
        <w:autoSpaceDN w:val="0"/>
        <w:ind w:right="-1" w:firstLine="720"/>
        <w:jc w:val="left"/>
        <w:rPr>
          <w:rFonts w:eastAsia="Calibri" w:cs="Times New Roman"/>
          <w:szCs w:val="24"/>
        </w:rPr>
      </w:pPr>
      <w:r w:rsidRPr="00F25032">
        <w:rPr>
          <w:rFonts w:eastAsia="Calibri" w:cs="Times New Roman"/>
          <w:szCs w:val="24"/>
        </w:rPr>
        <w:t>28.4. pārskatu par noslēgtajiem līgumiem saistībā ar Uzdevumu izpildi;</w:t>
      </w:r>
    </w:p>
    <w:p w:rsidR="00F25032" w:rsidRPr="00F25032" w:rsidRDefault="00F25032" w:rsidP="00177235">
      <w:pPr>
        <w:suppressAutoHyphens/>
        <w:autoSpaceDN w:val="0"/>
        <w:ind w:right="-1" w:firstLine="720"/>
        <w:jc w:val="left"/>
        <w:rPr>
          <w:rFonts w:eastAsia="Calibri" w:cs="Times New Roman"/>
          <w:szCs w:val="24"/>
        </w:rPr>
      </w:pPr>
      <w:r w:rsidRPr="00F25032">
        <w:rPr>
          <w:rFonts w:eastAsia="Calibri" w:cs="Times New Roman"/>
          <w:szCs w:val="24"/>
        </w:rPr>
        <w:t>28.5. pārskatu par veiktajiem remonta darbiem un to izmaksām;</w:t>
      </w:r>
    </w:p>
    <w:p w:rsidR="00F25032" w:rsidRPr="00F25032" w:rsidRDefault="00F25032" w:rsidP="00177235">
      <w:pPr>
        <w:suppressAutoHyphens/>
        <w:autoSpaceDN w:val="0"/>
        <w:ind w:right="-1" w:firstLine="720"/>
        <w:jc w:val="left"/>
        <w:rPr>
          <w:rFonts w:eastAsia="Calibri" w:cs="Times New Roman"/>
          <w:szCs w:val="24"/>
        </w:rPr>
      </w:pPr>
      <w:r w:rsidRPr="00F25032">
        <w:rPr>
          <w:rFonts w:eastAsia="Calibri" w:cs="Times New Roman"/>
          <w:szCs w:val="24"/>
        </w:rPr>
        <w:t>28.6. deleģēto Uzdevumu kvantitatīvie un kvalitatīvie rādītāji;</w:t>
      </w:r>
    </w:p>
    <w:p w:rsidR="00F25032" w:rsidRPr="00F25032" w:rsidRDefault="00F25032" w:rsidP="00177235">
      <w:pPr>
        <w:suppressAutoHyphens/>
        <w:autoSpaceDN w:val="0"/>
        <w:ind w:right="-1" w:firstLine="720"/>
        <w:jc w:val="left"/>
        <w:rPr>
          <w:rFonts w:eastAsia="Calibri" w:cs="Times New Roman"/>
          <w:szCs w:val="24"/>
        </w:rPr>
      </w:pPr>
      <w:r w:rsidRPr="00F25032">
        <w:rPr>
          <w:rFonts w:eastAsia="Calibri" w:cs="Times New Roman"/>
          <w:szCs w:val="24"/>
        </w:rPr>
        <w:t>28.7. resursu izlietojums un to efektivitātes vērtējums;</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28.8. pārskatu par Eiropas Savienības finanšu instrumentu un cita finansējuma piesaisti, izstrādāto un realizēto sadarbības projektu un inovāciju projektu skaitu;</w:t>
      </w:r>
    </w:p>
    <w:p w:rsidR="00F25032" w:rsidRPr="00F25032" w:rsidRDefault="00F25032" w:rsidP="00177235">
      <w:pPr>
        <w:suppressAutoHyphens/>
        <w:autoSpaceDN w:val="0"/>
        <w:ind w:right="-1" w:firstLine="720"/>
        <w:jc w:val="left"/>
        <w:rPr>
          <w:rFonts w:eastAsia="Calibri" w:cs="Times New Roman"/>
          <w:szCs w:val="24"/>
        </w:rPr>
      </w:pPr>
      <w:r w:rsidRPr="00F25032">
        <w:rPr>
          <w:rFonts w:eastAsia="Calibri" w:cs="Times New Roman"/>
          <w:szCs w:val="24"/>
        </w:rPr>
        <w:t>28.9. sasniegto rezultātu atbilstība plānotajam Sabiedrības darbam;</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28.10. iedzīvotāju parādu apmērs un informācija par veiktajām darbībām parādu piedziņai.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 xml:space="preserve">29. Līguma 28.punktā noteikto Sabiedrības atskaiti Pašvaldība izskata kārtējā Domes sēdē pēc atskaites saņemšanas. </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30. Pārraudzības pienākuma īstenošanai pašvaldības izpilddirektors jebkurā laikā, neievērojot Līguma 28.punktā minēto termiņu, ir tiesīgs pieprasīt un Sabiedrībai ir pienākums sniegt atskaiti par uzdevumu izpildes gaitu.</w:t>
      </w:r>
    </w:p>
    <w:p w:rsidR="00F25032" w:rsidRPr="00F25032" w:rsidRDefault="00F25032" w:rsidP="00177235">
      <w:pPr>
        <w:suppressAutoHyphens/>
        <w:autoSpaceDN w:val="0"/>
        <w:ind w:right="-1"/>
        <w:jc w:val="both"/>
        <w:rPr>
          <w:rFonts w:eastAsia="Calibri" w:cs="Times New Roman"/>
          <w:szCs w:val="24"/>
        </w:rPr>
      </w:pPr>
    </w:p>
    <w:p w:rsidR="00F25032" w:rsidRPr="00F25032" w:rsidRDefault="00F25032" w:rsidP="00177235">
      <w:pPr>
        <w:suppressAutoHyphens/>
        <w:autoSpaceDN w:val="0"/>
        <w:spacing w:after="160" w:line="252" w:lineRule="auto"/>
        <w:ind w:right="-1"/>
        <w:jc w:val="center"/>
        <w:rPr>
          <w:rFonts w:eastAsia="Calibri" w:cs="Times New Roman"/>
          <w:b/>
          <w:szCs w:val="24"/>
        </w:rPr>
      </w:pPr>
      <w:r w:rsidRPr="00F25032">
        <w:rPr>
          <w:rFonts w:eastAsia="Calibri" w:cs="Times New Roman"/>
          <w:b/>
          <w:szCs w:val="24"/>
        </w:rPr>
        <w:t>VII. Līguma darbības termiņš, grozīšana un izbeigšana</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31. Līgums stājas spēkā ar tā parakstīšanas brīdi un tiek noslēgts uz pieciem gadiem.</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32. Līgums var tikt grozīts, Pusēm vienojoties. Līguma papildinājumi, labojumi un grozījumi ir neatņemama Līguma sastāvdaļa, ja tie noformēti rakstveidā un ir abu Pušu parakstīti.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33. Līgums var tikt izbeigts, Pusēm vienojoties. Par Līguma izbeigšanu vienai Pusei jābrīdina otra Puse vismaz sešus mēnešus iepriekš. Pēc šāda brīdinājuma saņemšanas otrai Pusei nav tiesības celt iebildumus par Līguma izbeigšanu. Līguma izbeigšanai nav nepieciešams pamatojums.</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34. Līgums ir izbeidzams, ja šādu uzdevumu nosaka normatīvie akti. Šādā gadījumā Līgums izbeidzams normatīvajos aktos noteiktajā kārtībā un termiņos.</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35. Puse vienpusēji var uzteikt Līgumu nekavējoties, ja otra Puse rupji pārkāpj vai nepilda Līguma noteikumus, vai pastāv citi būtiski apstākļi, kas neļauj turpināt Līguma attiecības.</w:t>
      </w:r>
    </w:p>
    <w:p w:rsidR="00F25032" w:rsidRPr="00F25032" w:rsidRDefault="00F25032" w:rsidP="00177235">
      <w:pPr>
        <w:suppressAutoHyphens/>
        <w:autoSpaceDN w:val="0"/>
        <w:ind w:right="-1"/>
        <w:jc w:val="center"/>
        <w:rPr>
          <w:rFonts w:eastAsia="Calibri" w:cs="Times New Roman"/>
          <w:szCs w:val="24"/>
        </w:rPr>
      </w:pPr>
    </w:p>
    <w:p w:rsidR="00F25032" w:rsidRPr="00F25032" w:rsidRDefault="00F25032" w:rsidP="00177235">
      <w:pPr>
        <w:suppressAutoHyphens/>
        <w:autoSpaceDN w:val="0"/>
        <w:ind w:right="-1"/>
        <w:jc w:val="center"/>
        <w:rPr>
          <w:rFonts w:eastAsia="Calibri" w:cs="Times New Roman"/>
          <w:b/>
          <w:szCs w:val="24"/>
        </w:rPr>
      </w:pPr>
      <w:r w:rsidRPr="00F25032">
        <w:rPr>
          <w:rFonts w:eastAsia="Calibri" w:cs="Times New Roman"/>
          <w:b/>
          <w:szCs w:val="24"/>
        </w:rPr>
        <w:t>VIII. Citi noteikumi</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36. Visi strīdi un nesaskaņas, kas rodas starp Līguma Pusēm, tiek risinātas sarunu ceļā, ja vienošanās netiek panākta, strīds nododams izskatīšanai tiesā saskaņā ar Latvija Republikas spēkā esošajiem normatīvajiem aktiem.</w:t>
      </w:r>
    </w:p>
    <w:p w:rsidR="00F25032" w:rsidRPr="00F25032" w:rsidRDefault="00F25032" w:rsidP="00177235">
      <w:pPr>
        <w:suppressAutoHyphens/>
        <w:autoSpaceDN w:val="0"/>
        <w:ind w:right="-1" w:firstLine="720"/>
        <w:jc w:val="both"/>
        <w:rPr>
          <w:rFonts w:eastAsia="Calibri" w:cs="Times New Roman"/>
          <w:szCs w:val="24"/>
        </w:rPr>
      </w:pPr>
      <w:r w:rsidRPr="00F25032">
        <w:rPr>
          <w:rFonts w:eastAsia="Calibri" w:cs="Times New Roman"/>
          <w:szCs w:val="24"/>
        </w:rPr>
        <w:t>37. Līgums sastādīts latviešu valodā divos identiskos eksemplāros, katrs uz 5 (piecām) lapām. Viens Līguma eksemplārs glabājas Pašvaldībā, otrs – Sabiedrībā.</w:t>
      </w:r>
    </w:p>
    <w:p w:rsidR="00F25032" w:rsidRPr="00F25032" w:rsidRDefault="00F25032" w:rsidP="00177235">
      <w:pPr>
        <w:suppressAutoHyphens/>
        <w:autoSpaceDN w:val="0"/>
        <w:spacing w:after="160" w:line="252" w:lineRule="auto"/>
        <w:ind w:right="-1"/>
        <w:jc w:val="both"/>
        <w:rPr>
          <w:rFonts w:eastAsia="Calibri" w:cs="Times New Roman"/>
          <w:sz w:val="20"/>
          <w:szCs w:val="20"/>
        </w:rPr>
      </w:pPr>
    </w:p>
    <w:p w:rsidR="00F25032" w:rsidRPr="00F25032" w:rsidRDefault="00F25032" w:rsidP="00177235">
      <w:pPr>
        <w:suppressAutoHyphens/>
        <w:autoSpaceDN w:val="0"/>
        <w:ind w:right="-1"/>
        <w:jc w:val="center"/>
        <w:rPr>
          <w:rFonts w:eastAsia="Calibri" w:cs="Times New Roman"/>
          <w:b/>
          <w:szCs w:val="24"/>
        </w:rPr>
      </w:pPr>
      <w:r w:rsidRPr="00F25032">
        <w:rPr>
          <w:rFonts w:eastAsia="Calibri" w:cs="Times New Roman"/>
          <w:b/>
          <w:szCs w:val="24"/>
        </w:rPr>
        <w:t>IX. Pušu paraksti</w:t>
      </w:r>
    </w:p>
    <w:p w:rsidR="00F25032" w:rsidRPr="00F25032" w:rsidRDefault="00F25032" w:rsidP="00177235">
      <w:pPr>
        <w:suppressAutoHyphens/>
        <w:autoSpaceDN w:val="0"/>
        <w:ind w:right="-1"/>
        <w:jc w:val="center"/>
        <w:rPr>
          <w:rFonts w:eastAsia="Calibri" w:cs="Times New Roman"/>
          <w:b/>
          <w:szCs w:val="24"/>
        </w:rPr>
      </w:pPr>
    </w:p>
    <w:p w:rsidR="00F25032" w:rsidRPr="00F25032" w:rsidRDefault="00F25032" w:rsidP="00177235">
      <w:pPr>
        <w:suppressAutoHyphens/>
        <w:autoSpaceDN w:val="0"/>
        <w:ind w:right="-1"/>
        <w:jc w:val="both"/>
        <w:rPr>
          <w:rFonts w:eastAsia="Times New Roman" w:cs="Times New Roman"/>
          <w:b/>
          <w:szCs w:val="24"/>
          <w:lang w:eastAsia="lv-LV"/>
        </w:rPr>
      </w:pPr>
      <w:r w:rsidRPr="00F25032">
        <w:rPr>
          <w:rFonts w:eastAsia="Times New Roman" w:cs="Times New Roman"/>
          <w:b/>
          <w:szCs w:val="24"/>
          <w:lang w:eastAsia="lv-LV"/>
        </w:rPr>
        <w:t xml:space="preserve">Pašvaldība: </w:t>
      </w:r>
      <w:r w:rsidRPr="00F25032">
        <w:rPr>
          <w:rFonts w:eastAsia="Times New Roman" w:cs="Times New Roman"/>
          <w:b/>
          <w:szCs w:val="24"/>
          <w:lang w:eastAsia="lv-LV"/>
        </w:rPr>
        <w:tab/>
      </w:r>
      <w:r w:rsidRPr="00F25032">
        <w:rPr>
          <w:rFonts w:eastAsia="Times New Roman" w:cs="Times New Roman"/>
          <w:b/>
          <w:szCs w:val="24"/>
          <w:lang w:eastAsia="lv-LV"/>
        </w:rPr>
        <w:tab/>
      </w:r>
      <w:r w:rsidRPr="00F25032">
        <w:rPr>
          <w:rFonts w:eastAsia="Times New Roman" w:cs="Times New Roman"/>
          <w:b/>
          <w:szCs w:val="24"/>
          <w:lang w:eastAsia="lv-LV"/>
        </w:rPr>
        <w:tab/>
      </w:r>
      <w:r w:rsidRPr="00F25032">
        <w:rPr>
          <w:rFonts w:eastAsia="Times New Roman" w:cs="Times New Roman"/>
          <w:b/>
          <w:szCs w:val="24"/>
          <w:lang w:eastAsia="lv-LV"/>
        </w:rPr>
        <w:tab/>
      </w:r>
      <w:r w:rsidRPr="00F25032">
        <w:rPr>
          <w:rFonts w:eastAsia="Times New Roman" w:cs="Times New Roman"/>
          <w:b/>
          <w:szCs w:val="24"/>
          <w:lang w:eastAsia="lv-LV"/>
        </w:rPr>
        <w:tab/>
      </w:r>
      <w:r w:rsidRPr="00F25032">
        <w:rPr>
          <w:rFonts w:eastAsia="Times New Roman" w:cs="Times New Roman"/>
          <w:b/>
          <w:szCs w:val="24"/>
          <w:lang w:eastAsia="lv-LV"/>
        </w:rPr>
        <w:tab/>
        <w:t>Sabiedrība:</w:t>
      </w:r>
    </w:p>
    <w:p w:rsidR="00F25032" w:rsidRPr="00F25032" w:rsidRDefault="00F25032" w:rsidP="00177235">
      <w:pPr>
        <w:suppressAutoHyphens/>
        <w:autoSpaceDN w:val="0"/>
        <w:ind w:right="-1"/>
        <w:jc w:val="both"/>
        <w:rPr>
          <w:rFonts w:eastAsia="Times New Roman" w:cs="Times New Roman"/>
          <w:szCs w:val="24"/>
          <w:lang w:eastAsia="lv-LV"/>
        </w:rPr>
      </w:pPr>
      <w:r w:rsidRPr="00F25032">
        <w:rPr>
          <w:rFonts w:eastAsia="Times New Roman" w:cs="Times New Roman"/>
          <w:szCs w:val="24"/>
          <w:lang w:eastAsia="lv-LV"/>
        </w:rPr>
        <w:t xml:space="preserve">Tukuma novada Dome </w:t>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t>SIA „Komunālserviss TILDe”</w:t>
      </w:r>
    </w:p>
    <w:p w:rsidR="00F25032" w:rsidRPr="00F25032" w:rsidRDefault="00F25032" w:rsidP="00177235">
      <w:pPr>
        <w:suppressAutoHyphens/>
        <w:autoSpaceDN w:val="0"/>
        <w:ind w:right="-1"/>
        <w:jc w:val="both"/>
        <w:rPr>
          <w:rFonts w:eastAsia="Times New Roman" w:cs="Times New Roman"/>
          <w:szCs w:val="24"/>
          <w:lang w:eastAsia="lv-LV"/>
        </w:rPr>
      </w:pPr>
      <w:r w:rsidRPr="00F25032">
        <w:rPr>
          <w:rFonts w:eastAsia="Times New Roman" w:cs="Times New Roman"/>
          <w:szCs w:val="24"/>
          <w:lang w:eastAsia="lv-LV"/>
        </w:rPr>
        <w:t xml:space="preserve">Adrese: Talsu ielā 4, Tukumā, Tukuma </w:t>
      </w:r>
      <w:r w:rsidRPr="00F25032">
        <w:rPr>
          <w:rFonts w:eastAsia="Times New Roman" w:cs="Times New Roman"/>
          <w:szCs w:val="24"/>
          <w:lang w:eastAsia="lv-LV"/>
        </w:rPr>
        <w:tab/>
      </w:r>
      <w:r w:rsidRPr="00F25032">
        <w:rPr>
          <w:rFonts w:eastAsia="Times New Roman" w:cs="Times New Roman"/>
          <w:szCs w:val="24"/>
          <w:lang w:eastAsia="lv-LV"/>
        </w:rPr>
        <w:tab/>
        <w:t>Adrese: Pasta ielā 1A, Tumes pagastā,</w:t>
      </w:r>
    </w:p>
    <w:p w:rsidR="00F25032" w:rsidRPr="00F25032" w:rsidRDefault="00F25032" w:rsidP="00177235">
      <w:pPr>
        <w:suppressAutoHyphens/>
        <w:autoSpaceDN w:val="0"/>
        <w:ind w:right="-1"/>
        <w:jc w:val="both"/>
        <w:rPr>
          <w:rFonts w:eastAsia="Times New Roman" w:cs="Times New Roman"/>
          <w:szCs w:val="24"/>
          <w:lang w:eastAsia="lv-LV"/>
        </w:rPr>
      </w:pPr>
      <w:r w:rsidRPr="00F25032">
        <w:rPr>
          <w:rFonts w:eastAsia="Times New Roman" w:cs="Times New Roman"/>
          <w:szCs w:val="24"/>
          <w:lang w:eastAsia="lv-LV"/>
        </w:rPr>
        <w:t>novadā, LV-3101</w:t>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t>Tukuma novadā, LV-3139</w:t>
      </w:r>
    </w:p>
    <w:p w:rsidR="00F25032" w:rsidRPr="00F25032" w:rsidRDefault="00F25032" w:rsidP="00177235">
      <w:pPr>
        <w:suppressAutoHyphens/>
        <w:autoSpaceDN w:val="0"/>
        <w:ind w:right="-1"/>
        <w:jc w:val="both"/>
        <w:rPr>
          <w:rFonts w:eastAsia="Times New Roman" w:cs="Times New Roman"/>
          <w:szCs w:val="24"/>
          <w:lang w:eastAsia="lv-LV"/>
        </w:rPr>
      </w:pPr>
      <w:r w:rsidRPr="00F25032">
        <w:rPr>
          <w:rFonts w:eastAsia="Times New Roman" w:cs="Times New Roman"/>
          <w:szCs w:val="24"/>
          <w:lang w:eastAsia="lv-LV"/>
        </w:rPr>
        <w:t>Reģ.Nr.90000050975</w:t>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t>Reģ.Nr.50103420091</w:t>
      </w:r>
    </w:p>
    <w:p w:rsidR="00F25032" w:rsidRPr="00F25032" w:rsidRDefault="00F25032" w:rsidP="00177235">
      <w:pPr>
        <w:suppressAutoHyphens/>
        <w:autoSpaceDN w:val="0"/>
        <w:ind w:right="-1"/>
        <w:jc w:val="both"/>
        <w:rPr>
          <w:rFonts w:eastAsia="Times New Roman" w:cs="Times New Roman"/>
          <w:szCs w:val="24"/>
          <w:lang w:eastAsia="lv-LV"/>
        </w:rPr>
      </w:pPr>
    </w:p>
    <w:p w:rsidR="00F25032" w:rsidRPr="00F25032" w:rsidRDefault="00F25032" w:rsidP="00177235">
      <w:pPr>
        <w:suppressAutoHyphens/>
        <w:autoSpaceDN w:val="0"/>
        <w:ind w:right="-1"/>
        <w:jc w:val="both"/>
        <w:rPr>
          <w:rFonts w:eastAsia="Times New Roman" w:cs="Times New Roman"/>
          <w:szCs w:val="24"/>
          <w:lang w:eastAsia="lv-LV"/>
        </w:rPr>
      </w:pPr>
      <w:r w:rsidRPr="00F25032">
        <w:rPr>
          <w:rFonts w:eastAsia="Times New Roman" w:cs="Times New Roman"/>
          <w:szCs w:val="24"/>
          <w:lang w:eastAsia="lv-LV"/>
        </w:rPr>
        <w:t>___________________Ē.Lukmans</w:t>
      </w:r>
      <w:r w:rsidRPr="00F25032">
        <w:rPr>
          <w:rFonts w:eastAsia="Times New Roman" w:cs="Times New Roman"/>
          <w:szCs w:val="24"/>
          <w:lang w:eastAsia="lv-LV"/>
        </w:rPr>
        <w:tab/>
      </w:r>
      <w:r w:rsidRPr="00F25032">
        <w:rPr>
          <w:rFonts w:eastAsia="Times New Roman" w:cs="Times New Roman"/>
          <w:szCs w:val="24"/>
          <w:lang w:eastAsia="lv-LV"/>
        </w:rPr>
        <w:tab/>
      </w:r>
      <w:r w:rsidRPr="00F25032">
        <w:rPr>
          <w:rFonts w:eastAsia="Times New Roman" w:cs="Times New Roman"/>
          <w:szCs w:val="24"/>
          <w:lang w:eastAsia="lv-LV"/>
        </w:rPr>
        <w:tab/>
        <w:t>_____________________ A.Siliņš</w:t>
      </w:r>
    </w:p>
    <w:p w:rsidR="00F25032" w:rsidRDefault="00F25032">
      <w:pPr>
        <w:rPr>
          <w:rFonts w:eastAsia="Times New Roman" w:cs="Times New Roman"/>
          <w:szCs w:val="24"/>
          <w:lang w:eastAsia="lv-LV"/>
        </w:rPr>
      </w:pPr>
    </w:p>
    <w:p w:rsidR="00846812" w:rsidRDefault="00846812">
      <w:pPr>
        <w:rPr>
          <w:rFonts w:eastAsia="Times New Roman" w:cs="Times New Roman"/>
          <w:szCs w:val="24"/>
          <w:lang w:eastAsia="lv-LV"/>
        </w:rPr>
      </w:pPr>
      <w:r>
        <w:rPr>
          <w:rFonts w:eastAsia="Times New Roman" w:cs="Times New Roman"/>
          <w:szCs w:val="24"/>
          <w:lang w:eastAsia="lv-LV"/>
        </w:rPr>
        <w:br w:type="page"/>
      </w:r>
    </w:p>
    <w:p w:rsidR="00846812" w:rsidRPr="00846812" w:rsidRDefault="00846812" w:rsidP="00846812">
      <w:pPr>
        <w:rPr>
          <w:rFonts w:eastAsia="Times New Roman" w:cs="Arial"/>
          <w:i/>
          <w:szCs w:val="24"/>
          <w:lang w:eastAsia="lv-LV" w:bidi="lo-LA"/>
        </w:rPr>
      </w:pPr>
      <w:r w:rsidRPr="00846812">
        <w:rPr>
          <w:rFonts w:eastAsia="Times New Roman" w:cs="Arial"/>
          <w:i/>
          <w:szCs w:val="24"/>
          <w:lang w:eastAsia="lv-LV" w:bidi="lo-LA"/>
        </w:rPr>
        <w:lastRenderedPageBreak/>
        <w:t>Projekts</w:t>
      </w:r>
    </w:p>
    <w:p w:rsidR="00F25032" w:rsidRDefault="00F25032" w:rsidP="00F24260">
      <w:pPr>
        <w:jc w:val="center"/>
        <w:rPr>
          <w:rFonts w:eastAsia="Times New Roman" w:cs="Times New Roman"/>
          <w:szCs w:val="24"/>
          <w:lang w:eastAsia="lv-LV"/>
        </w:rPr>
      </w:pPr>
      <w:r>
        <w:rPr>
          <w:rFonts w:eastAsia="Times New Roman" w:cs="Times New Roman"/>
          <w:szCs w:val="24"/>
          <w:lang w:eastAsia="lv-LV"/>
        </w:rPr>
        <w:t>28.§.</w:t>
      </w:r>
    </w:p>
    <w:p w:rsidR="00846812" w:rsidRDefault="00846812" w:rsidP="00F24260">
      <w:pPr>
        <w:jc w:val="center"/>
        <w:rPr>
          <w:rFonts w:eastAsia="Times New Roman" w:cs="Times New Roman"/>
          <w:szCs w:val="24"/>
          <w:lang w:eastAsia="lv-LV"/>
        </w:rPr>
      </w:pPr>
    </w:p>
    <w:p w:rsidR="00846812" w:rsidRPr="00846812" w:rsidRDefault="00846812" w:rsidP="00846812">
      <w:pPr>
        <w:jc w:val="center"/>
        <w:rPr>
          <w:rFonts w:eastAsia="Times New Roman" w:cs="Arial"/>
          <w:b/>
          <w:szCs w:val="24"/>
          <w:lang w:eastAsia="lv-LV" w:bidi="lo-LA"/>
        </w:rPr>
      </w:pPr>
    </w:p>
    <w:p w:rsidR="00846812" w:rsidRPr="00846812" w:rsidRDefault="00846812" w:rsidP="00846812">
      <w:pPr>
        <w:jc w:val="left"/>
        <w:rPr>
          <w:rFonts w:eastAsia="Times New Roman" w:cs="Times New Roman"/>
          <w:b/>
          <w:szCs w:val="24"/>
          <w:lang w:eastAsia="lv-LV"/>
        </w:rPr>
      </w:pPr>
      <w:r w:rsidRPr="00846812">
        <w:rPr>
          <w:rFonts w:eastAsia="Times New Roman" w:cs="Times New Roman"/>
          <w:b/>
          <w:szCs w:val="24"/>
          <w:lang w:eastAsia="lv-LV"/>
        </w:rPr>
        <w:t>Par grozījumiem Tukuma novada Domes 22.09.2016.</w:t>
      </w:r>
    </w:p>
    <w:p w:rsidR="00846812" w:rsidRPr="00846812" w:rsidRDefault="00846812" w:rsidP="00846812">
      <w:pPr>
        <w:jc w:val="left"/>
        <w:rPr>
          <w:rFonts w:eastAsia="Calibri" w:cs="Times New Roman"/>
          <w:b/>
        </w:rPr>
      </w:pPr>
      <w:r w:rsidRPr="00846812">
        <w:rPr>
          <w:rFonts w:eastAsia="Times New Roman" w:cs="Times New Roman"/>
          <w:b/>
          <w:szCs w:val="24"/>
          <w:lang w:eastAsia="lv-LV"/>
        </w:rPr>
        <w:t>lēmumā “</w:t>
      </w:r>
      <w:r w:rsidRPr="00846812">
        <w:rPr>
          <w:rFonts w:eastAsia="Calibri" w:cs="Times New Roman"/>
          <w:b/>
        </w:rPr>
        <w:t>Par līdzfinansējumu izglītojamo ēdināšanas</w:t>
      </w:r>
    </w:p>
    <w:p w:rsidR="00846812" w:rsidRPr="00846812" w:rsidRDefault="00846812" w:rsidP="00846812">
      <w:pPr>
        <w:jc w:val="left"/>
        <w:rPr>
          <w:rFonts w:eastAsia="Calibri" w:cs="Times New Roman"/>
          <w:b/>
        </w:rPr>
      </w:pPr>
      <w:r w:rsidRPr="00846812">
        <w:rPr>
          <w:rFonts w:eastAsia="Calibri" w:cs="Times New Roman"/>
          <w:b/>
        </w:rPr>
        <w:t>maksai Tukuma novada pašvaldības izglītības iestādēs</w:t>
      </w:r>
    </w:p>
    <w:p w:rsidR="00846812" w:rsidRPr="00846812" w:rsidRDefault="00846812" w:rsidP="00846812">
      <w:pPr>
        <w:jc w:val="left"/>
        <w:rPr>
          <w:rFonts w:eastAsia="Times New Roman" w:cs="Times New Roman"/>
          <w:b/>
          <w:szCs w:val="24"/>
          <w:lang w:eastAsia="lv-LV"/>
        </w:rPr>
      </w:pPr>
      <w:r w:rsidRPr="00846812">
        <w:rPr>
          <w:rFonts w:eastAsia="Calibri" w:cs="Times New Roman"/>
          <w:b/>
        </w:rPr>
        <w:t xml:space="preserve">no 2016.gada 1.oktobra” </w:t>
      </w:r>
    </w:p>
    <w:p w:rsidR="00846812" w:rsidRDefault="00846812" w:rsidP="00846812">
      <w:pPr>
        <w:jc w:val="both"/>
        <w:rPr>
          <w:rFonts w:eastAsia="Times New Roman" w:cs="Arial"/>
          <w:szCs w:val="24"/>
          <w:lang w:eastAsia="lv-LV" w:bidi="lo-LA"/>
        </w:rPr>
      </w:pPr>
    </w:p>
    <w:p w:rsidR="00846812" w:rsidRDefault="00846812" w:rsidP="00846812">
      <w:pPr>
        <w:jc w:val="both"/>
        <w:rPr>
          <w:rFonts w:eastAsia="Times New Roman" w:cs="Arial"/>
          <w:szCs w:val="24"/>
          <w:lang w:eastAsia="lv-LV" w:bidi="lo-LA"/>
        </w:rPr>
      </w:pPr>
    </w:p>
    <w:p w:rsidR="00846812" w:rsidRPr="00846812" w:rsidRDefault="00846812" w:rsidP="00846812">
      <w:pPr>
        <w:jc w:val="both"/>
        <w:rPr>
          <w:rFonts w:eastAsia="Times New Roman" w:cs="Arial"/>
          <w:szCs w:val="24"/>
          <w:lang w:eastAsia="lv-LV" w:bidi="lo-LA"/>
        </w:rPr>
      </w:pPr>
    </w:p>
    <w:p w:rsidR="00846812" w:rsidRPr="00846812" w:rsidRDefault="00846812" w:rsidP="00846812">
      <w:pPr>
        <w:jc w:val="both"/>
        <w:rPr>
          <w:rFonts w:eastAsia="Times New Roman" w:cs="Arial"/>
          <w:i/>
          <w:szCs w:val="24"/>
          <w:lang w:eastAsia="lv-LV" w:bidi="lo-LA"/>
        </w:rPr>
      </w:pPr>
      <w:r w:rsidRPr="00846812">
        <w:rPr>
          <w:rFonts w:eastAsia="Times New Roman" w:cs="Arial"/>
          <w:i/>
          <w:szCs w:val="24"/>
          <w:lang w:eastAsia="lv-LV" w:bidi="lo-LA"/>
        </w:rPr>
        <w:t xml:space="preserve">Iesniegt izskatīšanai </w:t>
      </w:r>
      <w:r>
        <w:rPr>
          <w:rFonts w:eastAsia="Times New Roman" w:cs="Arial"/>
          <w:i/>
          <w:szCs w:val="24"/>
          <w:lang w:eastAsia="lv-LV" w:bidi="lo-LA"/>
        </w:rPr>
        <w:t xml:space="preserve">Tukuma novada </w:t>
      </w:r>
      <w:r w:rsidRPr="00846812">
        <w:rPr>
          <w:rFonts w:eastAsia="Times New Roman" w:cs="Arial"/>
          <w:i/>
          <w:szCs w:val="24"/>
          <w:lang w:eastAsia="lv-LV" w:bidi="lo-LA"/>
        </w:rPr>
        <w:t>Domei šādu lēmuma projektu:</w:t>
      </w:r>
    </w:p>
    <w:p w:rsidR="00846812" w:rsidRDefault="00846812" w:rsidP="00846812">
      <w:pPr>
        <w:jc w:val="both"/>
        <w:rPr>
          <w:rFonts w:eastAsia="Times New Roman" w:cs="Arial"/>
          <w:szCs w:val="24"/>
          <w:lang w:eastAsia="lv-LV" w:bidi="lo-LA"/>
        </w:rPr>
      </w:pPr>
    </w:p>
    <w:p w:rsidR="00846812" w:rsidRDefault="00846812" w:rsidP="00846812">
      <w:pPr>
        <w:jc w:val="both"/>
        <w:rPr>
          <w:rFonts w:eastAsia="Times New Roman" w:cs="Arial"/>
          <w:szCs w:val="24"/>
          <w:lang w:eastAsia="lv-LV" w:bidi="lo-LA"/>
        </w:rPr>
      </w:pPr>
    </w:p>
    <w:p w:rsidR="00846812" w:rsidRPr="00846812" w:rsidRDefault="00846812" w:rsidP="00846812">
      <w:pPr>
        <w:jc w:val="both"/>
        <w:rPr>
          <w:rFonts w:eastAsia="Times New Roman" w:cs="Arial"/>
          <w:szCs w:val="24"/>
          <w:lang w:eastAsia="lv-LV" w:bidi="lo-LA"/>
        </w:rPr>
      </w:pPr>
    </w:p>
    <w:p w:rsidR="00846812" w:rsidRDefault="00846812" w:rsidP="00846812">
      <w:pPr>
        <w:ind w:firstLine="720"/>
        <w:jc w:val="both"/>
        <w:rPr>
          <w:rFonts w:eastAsia="Times New Roman" w:cs="Arial"/>
          <w:bCs/>
          <w:kern w:val="32"/>
          <w:szCs w:val="24"/>
          <w:lang w:eastAsia="lv-LV" w:bidi="lo-LA"/>
        </w:rPr>
      </w:pPr>
      <w:r w:rsidRPr="00846812">
        <w:rPr>
          <w:rFonts w:eastAsia="Times New Roman" w:cs="Times New Roman"/>
          <w:szCs w:val="24"/>
          <w:lang w:eastAsia="lv-LV"/>
        </w:rPr>
        <w:t>1. Izdarīt Tukuma novada Domes 22.09.2016. lēmumā “</w:t>
      </w:r>
      <w:r w:rsidRPr="00846812">
        <w:rPr>
          <w:rFonts w:eastAsia="Calibri" w:cs="Times New Roman"/>
        </w:rPr>
        <w:t>Par līdzfinansējumu izglītojamo ēdināšanas maksai Tukuma novada pašvaldības izglītības iestādēs no 2016.gada 1.oktobra” (</w:t>
      </w:r>
      <w:r w:rsidRPr="00846812">
        <w:rPr>
          <w:rFonts w:eastAsia="Times New Roman" w:cs="Arial"/>
          <w:bCs/>
          <w:kern w:val="32"/>
          <w:szCs w:val="24"/>
          <w:lang w:eastAsia="lv-LV" w:bidi="lo-LA"/>
        </w:rPr>
        <w:t>prot.Nr.12, 7.§.) šādu grozījumu:</w:t>
      </w:r>
    </w:p>
    <w:p w:rsidR="00846812" w:rsidRPr="00846812" w:rsidRDefault="00846812" w:rsidP="00846812">
      <w:pPr>
        <w:ind w:firstLine="720"/>
        <w:jc w:val="both"/>
        <w:rPr>
          <w:rFonts w:eastAsia="Times New Roman" w:cs="Arial"/>
          <w:bCs/>
          <w:kern w:val="32"/>
          <w:szCs w:val="24"/>
          <w:lang w:eastAsia="lv-LV" w:bidi="lo-LA"/>
        </w:rPr>
      </w:pPr>
    </w:p>
    <w:p w:rsidR="00846812" w:rsidRPr="00846812" w:rsidRDefault="00846812" w:rsidP="00846812">
      <w:pPr>
        <w:ind w:firstLine="720"/>
        <w:jc w:val="both"/>
        <w:rPr>
          <w:rFonts w:eastAsia="Times New Roman" w:cs="Arial"/>
          <w:bCs/>
          <w:kern w:val="32"/>
          <w:szCs w:val="24"/>
          <w:lang w:eastAsia="lv-LV" w:bidi="lo-LA"/>
        </w:rPr>
      </w:pPr>
      <w:r>
        <w:rPr>
          <w:rFonts w:eastAsia="Times New Roman" w:cs="Arial"/>
          <w:bCs/>
          <w:kern w:val="32"/>
          <w:szCs w:val="24"/>
          <w:lang w:eastAsia="lv-LV" w:bidi="lo-LA"/>
        </w:rPr>
        <w:t>- </w:t>
      </w:r>
      <w:r w:rsidRPr="00846812">
        <w:rPr>
          <w:rFonts w:eastAsia="Times New Roman" w:cs="Arial"/>
          <w:bCs/>
          <w:kern w:val="32"/>
          <w:szCs w:val="24"/>
          <w:lang w:eastAsia="lv-LV" w:bidi="lo-LA"/>
        </w:rPr>
        <w:t>papildināt lēmumu ar 1.3.apakšpunktu šādā redakcijā:</w:t>
      </w:r>
    </w:p>
    <w:p w:rsidR="00846812" w:rsidRPr="00846812" w:rsidRDefault="00846812" w:rsidP="00846812">
      <w:pPr>
        <w:ind w:firstLine="720"/>
        <w:jc w:val="both"/>
        <w:rPr>
          <w:rFonts w:eastAsia="Calibri" w:cs="Times New Roman"/>
          <w:bCs/>
        </w:rPr>
      </w:pPr>
      <w:r>
        <w:rPr>
          <w:rFonts w:eastAsia="Times New Roman" w:cs="Arial"/>
          <w:bCs/>
          <w:kern w:val="32"/>
          <w:szCs w:val="24"/>
          <w:lang w:eastAsia="lv-LV" w:bidi="lo-LA"/>
        </w:rPr>
        <w:t>“</w:t>
      </w:r>
      <w:r w:rsidRPr="00846812">
        <w:rPr>
          <w:rFonts w:eastAsia="Times New Roman" w:cs="Arial"/>
          <w:bCs/>
          <w:kern w:val="32"/>
          <w:szCs w:val="24"/>
          <w:lang w:eastAsia="lv-LV" w:bidi="lo-LA"/>
        </w:rPr>
        <w:t xml:space="preserve">1.3. </w:t>
      </w:r>
      <w:r w:rsidRPr="00846812">
        <w:rPr>
          <w:rFonts w:eastAsia="Calibri" w:cs="Times New Roman"/>
          <w:bCs/>
        </w:rPr>
        <w:t xml:space="preserve">pirmsskolas izglītības izglītojamo, kuru ēdināšanas maksu (brīvpusdienas) sedz sociālo vai pašvaldības pabalstu kārtībā, ēdināšanai – brokastis un launags – 0,44 </w:t>
      </w:r>
      <w:r w:rsidRPr="00846812">
        <w:rPr>
          <w:rFonts w:eastAsia="Calibri" w:cs="Times New Roman"/>
          <w:bCs/>
          <w:i/>
        </w:rPr>
        <w:t>euro</w:t>
      </w:r>
      <w:r w:rsidRPr="00846812">
        <w:rPr>
          <w:rFonts w:eastAsia="Calibri" w:cs="Times New Roman"/>
          <w:bCs/>
        </w:rPr>
        <w:t xml:space="preserve"> dienā vienam izglītojamam</w:t>
      </w:r>
      <w:r w:rsidR="00D341CF">
        <w:rPr>
          <w:rFonts w:eastAsia="Calibri" w:cs="Times New Roman"/>
          <w:bCs/>
        </w:rPr>
        <w:t>.</w:t>
      </w:r>
      <w:r w:rsidRPr="00846812">
        <w:rPr>
          <w:rFonts w:eastAsia="Calibri" w:cs="Times New Roman"/>
          <w:bCs/>
        </w:rPr>
        <w:t>”.</w:t>
      </w:r>
    </w:p>
    <w:p w:rsidR="00846812" w:rsidRPr="00846812" w:rsidRDefault="00846812" w:rsidP="00846812">
      <w:pPr>
        <w:jc w:val="both"/>
        <w:rPr>
          <w:rFonts w:eastAsia="Calibri" w:cs="Times New Roman"/>
          <w:bCs/>
        </w:rPr>
      </w:pPr>
    </w:p>
    <w:p w:rsidR="00846812" w:rsidRPr="00846812" w:rsidRDefault="00846812" w:rsidP="00846812">
      <w:pPr>
        <w:jc w:val="both"/>
        <w:rPr>
          <w:rFonts w:eastAsia="Times New Roman" w:cs="Times New Roman"/>
          <w:szCs w:val="24"/>
          <w:lang w:eastAsia="lv-LV"/>
        </w:rPr>
      </w:pPr>
      <w:r w:rsidRPr="00846812">
        <w:rPr>
          <w:rFonts w:eastAsia="Calibri" w:cs="Times New Roman"/>
          <w:bCs/>
        </w:rPr>
        <w:tab/>
        <w:t>2. Lēmuma 1.3.</w:t>
      </w:r>
      <w:r w:rsidR="00D341CF">
        <w:rPr>
          <w:rFonts w:eastAsia="Calibri" w:cs="Times New Roman"/>
          <w:bCs/>
        </w:rPr>
        <w:t>apakš</w:t>
      </w:r>
      <w:r w:rsidRPr="00846812">
        <w:rPr>
          <w:rFonts w:eastAsia="Calibri" w:cs="Times New Roman"/>
          <w:bCs/>
        </w:rPr>
        <w:t>punkts ir spēkā no 2016.gada 1.oktobra līdz 2016.gada 31.decembrim.</w:t>
      </w:r>
    </w:p>
    <w:p w:rsidR="00846812" w:rsidRPr="00846812" w:rsidRDefault="00846812" w:rsidP="00846812">
      <w:pPr>
        <w:ind w:firstLine="720"/>
        <w:jc w:val="both"/>
        <w:rPr>
          <w:rFonts w:eastAsia="Times New Roman" w:cs="Times New Roman"/>
          <w:szCs w:val="24"/>
          <w:lang w:eastAsia="lv-LV"/>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Default="00846812" w:rsidP="00846812">
      <w:pPr>
        <w:jc w:val="left"/>
        <w:rPr>
          <w:rFonts w:eastAsia="Times New Roman" w:cs="Arial"/>
          <w:b/>
          <w:szCs w:val="24"/>
          <w:lang w:eastAsia="lv-LV" w:bidi="lo-LA"/>
        </w:rPr>
      </w:pPr>
    </w:p>
    <w:p w:rsidR="00846812" w:rsidRPr="00846812" w:rsidRDefault="00846812" w:rsidP="00846812">
      <w:pPr>
        <w:jc w:val="left"/>
        <w:rPr>
          <w:rFonts w:eastAsia="Times New Roman" w:cs="Arial"/>
          <w:b/>
          <w:szCs w:val="24"/>
          <w:lang w:eastAsia="lv-LV" w:bidi="lo-LA"/>
        </w:rPr>
      </w:pPr>
    </w:p>
    <w:p w:rsidR="00846812" w:rsidRPr="00846812" w:rsidRDefault="00846812" w:rsidP="00846812">
      <w:pPr>
        <w:jc w:val="left"/>
        <w:rPr>
          <w:rFonts w:eastAsia="Times New Roman" w:cs="Arial"/>
          <w:b/>
          <w:szCs w:val="24"/>
          <w:lang w:eastAsia="lv-LV" w:bidi="lo-LA"/>
        </w:rPr>
      </w:pPr>
    </w:p>
    <w:p w:rsidR="00846812" w:rsidRPr="00846812" w:rsidRDefault="00846812" w:rsidP="00846812">
      <w:pPr>
        <w:jc w:val="left"/>
        <w:rPr>
          <w:rFonts w:eastAsia="Times New Roman" w:cs="Arial"/>
          <w:sz w:val="20"/>
          <w:szCs w:val="20"/>
          <w:lang w:eastAsia="lv-LV" w:bidi="lo-LA"/>
        </w:rPr>
      </w:pPr>
      <w:r w:rsidRPr="00846812">
        <w:rPr>
          <w:rFonts w:eastAsia="Times New Roman" w:cs="Arial"/>
          <w:sz w:val="20"/>
          <w:szCs w:val="20"/>
          <w:lang w:eastAsia="lv-LV" w:bidi="lo-LA"/>
        </w:rPr>
        <w:t>Nosūtīt:</w:t>
      </w:r>
    </w:p>
    <w:p w:rsidR="00846812" w:rsidRPr="00846812" w:rsidRDefault="00846812" w:rsidP="00846812">
      <w:pPr>
        <w:jc w:val="left"/>
        <w:rPr>
          <w:rFonts w:eastAsia="Times New Roman" w:cs="Arial"/>
          <w:sz w:val="20"/>
          <w:szCs w:val="20"/>
          <w:lang w:eastAsia="lv-LV" w:bidi="lo-LA"/>
        </w:rPr>
      </w:pPr>
      <w:r w:rsidRPr="00846812">
        <w:rPr>
          <w:rFonts w:eastAsia="Times New Roman" w:cs="Arial"/>
          <w:sz w:val="20"/>
          <w:szCs w:val="20"/>
          <w:lang w:eastAsia="lv-LV" w:bidi="lo-LA"/>
        </w:rPr>
        <w:t>-Administr.nod.</w:t>
      </w:r>
    </w:p>
    <w:p w:rsidR="00846812" w:rsidRPr="00846812" w:rsidRDefault="00846812" w:rsidP="00846812">
      <w:pPr>
        <w:jc w:val="left"/>
        <w:rPr>
          <w:rFonts w:eastAsia="Times New Roman" w:cs="Arial"/>
          <w:sz w:val="20"/>
          <w:szCs w:val="20"/>
          <w:lang w:eastAsia="lv-LV" w:bidi="lo-LA"/>
        </w:rPr>
      </w:pPr>
      <w:r w:rsidRPr="00846812">
        <w:rPr>
          <w:rFonts w:eastAsia="Times New Roman" w:cs="Arial"/>
          <w:sz w:val="20"/>
          <w:szCs w:val="20"/>
          <w:lang w:eastAsia="lv-LV" w:bidi="lo-LA"/>
        </w:rPr>
        <w:t>-Izgl. pārv. (nor.+el.)</w:t>
      </w:r>
    </w:p>
    <w:p w:rsidR="00846812" w:rsidRPr="00846812" w:rsidRDefault="00846812" w:rsidP="00846812">
      <w:pPr>
        <w:jc w:val="left"/>
        <w:rPr>
          <w:rFonts w:eastAsia="Times New Roman" w:cs="Arial"/>
          <w:sz w:val="20"/>
          <w:szCs w:val="20"/>
          <w:lang w:eastAsia="lv-LV" w:bidi="lo-LA"/>
        </w:rPr>
      </w:pPr>
      <w:r w:rsidRPr="00846812">
        <w:rPr>
          <w:rFonts w:eastAsia="Times New Roman" w:cs="Arial"/>
          <w:sz w:val="20"/>
          <w:szCs w:val="20"/>
          <w:lang w:eastAsia="lv-LV" w:bidi="lo-LA"/>
        </w:rPr>
        <w:t>-Izglītības iest. (14. eks.)</w:t>
      </w:r>
    </w:p>
    <w:p w:rsidR="00846812" w:rsidRPr="00846812" w:rsidRDefault="00846812" w:rsidP="00846812">
      <w:pPr>
        <w:jc w:val="left"/>
        <w:rPr>
          <w:rFonts w:eastAsia="Times New Roman" w:cs="Arial"/>
          <w:sz w:val="20"/>
          <w:szCs w:val="20"/>
          <w:lang w:eastAsia="lv-LV" w:bidi="lo-LA"/>
        </w:rPr>
      </w:pPr>
      <w:r w:rsidRPr="00846812">
        <w:rPr>
          <w:rFonts w:eastAsia="Times New Roman" w:cs="Arial"/>
          <w:sz w:val="20"/>
          <w:szCs w:val="20"/>
          <w:lang w:eastAsia="lv-LV" w:bidi="lo-LA"/>
        </w:rPr>
        <w:t>- Fin</w:t>
      </w:r>
      <w:r>
        <w:rPr>
          <w:rFonts w:eastAsia="Times New Roman" w:cs="Arial"/>
          <w:sz w:val="20"/>
          <w:szCs w:val="20"/>
          <w:lang w:eastAsia="lv-LV" w:bidi="lo-LA"/>
        </w:rPr>
        <w:t>.</w:t>
      </w:r>
      <w:r w:rsidRPr="00846812">
        <w:rPr>
          <w:rFonts w:eastAsia="Times New Roman" w:cs="Arial"/>
          <w:sz w:val="20"/>
          <w:szCs w:val="20"/>
          <w:lang w:eastAsia="lv-LV" w:bidi="lo-LA"/>
        </w:rPr>
        <w:t>nod.</w:t>
      </w:r>
    </w:p>
    <w:p w:rsidR="00846812" w:rsidRPr="00846812" w:rsidRDefault="00846812" w:rsidP="00846812">
      <w:pPr>
        <w:jc w:val="left"/>
        <w:rPr>
          <w:rFonts w:eastAsia="Times New Roman" w:cs="Arial"/>
          <w:sz w:val="20"/>
          <w:szCs w:val="20"/>
          <w:lang w:eastAsia="lv-LV" w:bidi="lo-LA"/>
        </w:rPr>
      </w:pPr>
      <w:r w:rsidRPr="00846812">
        <w:rPr>
          <w:rFonts w:eastAsia="Times New Roman" w:cs="Arial"/>
          <w:sz w:val="20"/>
          <w:szCs w:val="20"/>
          <w:lang w:eastAsia="lv-LV" w:bidi="lo-LA"/>
        </w:rPr>
        <w:t>_______________________________________</w:t>
      </w:r>
    </w:p>
    <w:p w:rsidR="00846812" w:rsidRPr="00846812" w:rsidRDefault="00846812" w:rsidP="00846812">
      <w:pPr>
        <w:jc w:val="left"/>
        <w:rPr>
          <w:rFonts w:eastAsia="Times New Roman" w:cs="Arial"/>
          <w:sz w:val="20"/>
          <w:szCs w:val="20"/>
          <w:lang w:eastAsia="lv-LV" w:bidi="lo-LA"/>
        </w:rPr>
      </w:pPr>
      <w:r w:rsidRPr="00846812">
        <w:rPr>
          <w:rFonts w:eastAsia="Times New Roman" w:cs="Arial"/>
          <w:sz w:val="20"/>
          <w:szCs w:val="20"/>
          <w:lang w:eastAsia="lv-LV" w:bidi="lo-LA"/>
        </w:rPr>
        <w:t>Sagatavoja Izglītības pārvalde (K.Logina), saskaņots ar vadītāja p.i.  M.Bērziņu</w:t>
      </w:r>
    </w:p>
    <w:p w:rsidR="00846812" w:rsidRPr="00846812" w:rsidRDefault="00846812" w:rsidP="00846812">
      <w:pPr>
        <w:jc w:val="left"/>
        <w:rPr>
          <w:rFonts w:eastAsia="Times New Roman" w:cs="Arial"/>
          <w:sz w:val="22"/>
          <w:lang w:eastAsia="lv-LV" w:bidi="lo-LA"/>
        </w:rPr>
      </w:pPr>
    </w:p>
    <w:p w:rsidR="00846812" w:rsidRPr="00846812" w:rsidRDefault="00846812" w:rsidP="00846812">
      <w:pPr>
        <w:jc w:val="left"/>
        <w:rPr>
          <w:rFonts w:eastAsia="Times New Roman" w:cs="Arial"/>
          <w:sz w:val="22"/>
          <w:lang w:eastAsia="lv-LV" w:bidi="lo-LA"/>
        </w:rPr>
      </w:pPr>
    </w:p>
    <w:p w:rsidR="00846812" w:rsidRPr="00846812" w:rsidRDefault="00846812" w:rsidP="00846812">
      <w:pPr>
        <w:jc w:val="left"/>
        <w:rPr>
          <w:rFonts w:eastAsia="Times New Roman" w:cs="Arial"/>
          <w:i/>
          <w:sz w:val="22"/>
          <w:lang w:eastAsia="lv-LV" w:bidi="lo-LA"/>
        </w:rPr>
      </w:pPr>
      <w:r w:rsidRPr="00846812">
        <w:rPr>
          <w:rFonts w:eastAsia="Times New Roman" w:cs="Arial"/>
          <w:color w:val="FF0000"/>
          <w:sz w:val="22"/>
          <w:lang w:eastAsia="lv-LV" w:bidi="lo-LA"/>
        </w:rPr>
        <w:br w:type="page"/>
      </w:r>
      <w:r w:rsidRPr="00846812">
        <w:rPr>
          <w:rFonts w:eastAsia="Times New Roman" w:cs="Arial"/>
          <w:i/>
          <w:sz w:val="22"/>
          <w:lang w:eastAsia="lv-LV" w:bidi="lo-LA"/>
        </w:rPr>
        <w:lastRenderedPageBreak/>
        <w:t>Informācijai</w:t>
      </w:r>
    </w:p>
    <w:p w:rsidR="00846812" w:rsidRPr="00846812" w:rsidRDefault="00846812" w:rsidP="00846812">
      <w:pPr>
        <w:jc w:val="left"/>
        <w:rPr>
          <w:rFonts w:eastAsia="Times New Roman" w:cs="Arial"/>
          <w:color w:val="FF0000"/>
          <w:sz w:val="22"/>
          <w:lang w:eastAsia="lv-LV" w:bidi="lo-LA"/>
        </w:rPr>
      </w:pPr>
    </w:p>
    <w:p w:rsidR="00CD284A" w:rsidRPr="00CD284A" w:rsidRDefault="00CD284A" w:rsidP="00CD284A">
      <w:pPr>
        <w:jc w:val="left"/>
        <w:rPr>
          <w:rFonts w:eastAsia="Times New Roman" w:cs="Arial"/>
          <w:szCs w:val="24"/>
          <w:lang w:eastAsia="lv-LV" w:bidi="lo-LA"/>
        </w:rPr>
      </w:pPr>
    </w:p>
    <w:p w:rsidR="00CD284A" w:rsidRPr="00CD284A" w:rsidRDefault="00CD284A" w:rsidP="00CD284A">
      <w:pPr>
        <w:jc w:val="center"/>
        <w:rPr>
          <w:rFonts w:eastAsia="Calibri" w:cs="Times New Roman"/>
          <w:b/>
          <w:szCs w:val="20"/>
          <w:lang w:eastAsia="lv-LV"/>
        </w:rPr>
      </w:pPr>
      <w:r w:rsidRPr="00CD284A">
        <w:rPr>
          <w:rFonts w:eastAsia="Calibri" w:cs="Times New Roman"/>
          <w:b/>
          <w:szCs w:val="20"/>
          <w:lang w:eastAsia="lv-LV"/>
        </w:rPr>
        <w:t>Ēdināšana</w:t>
      </w:r>
    </w:p>
    <w:p w:rsidR="00CD284A" w:rsidRPr="00CD284A" w:rsidRDefault="00CD284A" w:rsidP="00CD284A">
      <w:pPr>
        <w:jc w:val="center"/>
        <w:rPr>
          <w:rFonts w:eastAsia="Calibri" w:cs="Times New Roman"/>
          <w:b/>
          <w:szCs w:val="20"/>
          <w:lang w:eastAsia="lv-LV"/>
        </w:rPr>
      </w:pPr>
    </w:p>
    <w:p w:rsidR="00CD284A" w:rsidRPr="00CD284A" w:rsidRDefault="00CD284A" w:rsidP="00CD284A">
      <w:pPr>
        <w:ind w:firstLine="720"/>
        <w:jc w:val="both"/>
        <w:rPr>
          <w:rFonts w:eastAsia="Calibri" w:cs="Arial"/>
          <w:lang w:bidi="lo-LA"/>
        </w:rPr>
      </w:pPr>
      <w:r w:rsidRPr="00CD284A">
        <w:rPr>
          <w:rFonts w:eastAsia="Calibri" w:cs="Arial"/>
          <w:lang w:bidi="lo-LA"/>
        </w:rPr>
        <w:t xml:space="preserve">Tukuma novada Domes 2010.gada 23.decembra noteikumu Nr.28 „Kārtība, kādā aprēķina, piešķir un izlieto pašvaldības līdzfinansējumu Tukuma novada vispārējās izglītības iestādes izglītojamo ēdināšanai” 5.punkts /Noteikumi neattiecas uz pašvaldības izglītības iestāžu izglītojamajiem, kuriem ēdināšanas maksu (brīvpusdienas) sedz pašvaldības sniegtās sociālās palīdzības kārtībā./ neattiecas uz tiem izglītojamajiem, kuri saskaņā ar Tukuma novada Domes saistošajiem noteikumiem saņem brīvpusdienas. Ņemot vērā, ka ir būtiski palielinājusies maksa tieši par brokastīm un launagu, ievērojot vienlīdzības principu (nepalielināt vecāku maksu par ēdināšanu), nepieciešams maznodrošināto un trūcīgo, kā arī aizbildniecībā esošo ģimenēm nodrošināt līdzfinansējumu pirmsskolas vecuma bērnu ēdināšanai 0,44 </w:t>
      </w:r>
      <w:r w:rsidRPr="00CD284A">
        <w:rPr>
          <w:rFonts w:eastAsia="Calibri" w:cs="Arial"/>
          <w:i/>
          <w:lang w:bidi="lo-LA"/>
        </w:rPr>
        <w:t>euro</w:t>
      </w:r>
      <w:r w:rsidRPr="00CD284A">
        <w:rPr>
          <w:rFonts w:eastAsia="Calibri" w:cs="Arial"/>
          <w:lang w:bidi="lo-LA"/>
        </w:rPr>
        <w:t xml:space="preserve"> dienā, kas ir 0,31 euro pieaugums brokastīm un 0,13,euro – launagam.</w:t>
      </w:r>
    </w:p>
    <w:p w:rsidR="00CD284A" w:rsidRPr="00CD284A" w:rsidRDefault="00CD284A" w:rsidP="00CD284A">
      <w:pPr>
        <w:jc w:val="both"/>
        <w:rPr>
          <w:rFonts w:eastAsia="Calibri" w:cs="Times New Roman"/>
          <w:b/>
          <w:szCs w:val="20"/>
          <w:lang w:eastAsia="lv-LV"/>
        </w:rPr>
      </w:pPr>
    </w:p>
    <w:p w:rsidR="00CD284A" w:rsidRPr="00CD284A" w:rsidRDefault="00CD284A" w:rsidP="00CD284A">
      <w:pPr>
        <w:jc w:val="left"/>
        <w:rPr>
          <w:rFonts w:eastAsia="Calibri" w:cs="Times New Roman"/>
          <w:sz w:val="22"/>
          <w:szCs w:val="20"/>
          <w:lang w:eastAsia="lv-LV"/>
        </w:rPr>
      </w:pPr>
      <w:r w:rsidRPr="00CD284A">
        <w:rPr>
          <w:rFonts w:eastAsia="Calibri" w:cs="Times New Roman"/>
          <w:sz w:val="22"/>
          <w:szCs w:val="20"/>
          <w:lang w:eastAsia="lv-LV"/>
        </w:rPr>
        <w:t>Ēdina IRG</w:t>
      </w:r>
    </w:p>
    <w:tbl>
      <w:tblPr>
        <w:tblStyle w:val="Reatabula13"/>
        <w:tblW w:w="0" w:type="auto"/>
        <w:tblLook w:val="04A0" w:firstRow="1" w:lastRow="0" w:firstColumn="1" w:lastColumn="0" w:noHBand="0" w:noVBand="1"/>
      </w:tblPr>
      <w:tblGrid>
        <w:gridCol w:w="1357"/>
        <w:gridCol w:w="1100"/>
        <w:gridCol w:w="1186"/>
        <w:gridCol w:w="1100"/>
        <w:gridCol w:w="1186"/>
        <w:gridCol w:w="1157"/>
        <w:gridCol w:w="2542"/>
      </w:tblGrid>
      <w:tr w:rsidR="00CD284A" w:rsidRPr="00CD284A" w:rsidTr="006F7B32">
        <w:tc>
          <w:tcPr>
            <w:tcW w:w="1368" w:type="dxa"/>
            <w:vMerge w:val="restart"/>
          </w:tcPr>
          <w:p w:rsidR="00CD284A" w:rsidRPr="00CD284A" w:rsidRDefault="00CD284A" w:rsidP="00CD284A">
            <w:pPr>
              <w:jc w:val="center"/>
            </w:pPr>
            <w:r w:rsidRPr="00CD284A">
              <w:t>Ēdienreize</w:t>
            </w:r>
          </w:p>
        </w:tc>
        <w:tc>
          <w:tcPr>
            <w:tcW w:w="2314" w:type="dxa"/>
            <w:gridSpan w:val="2"/>
          </w:tcPr>
          <w:p w:rsidR="00CD284A" w:rsidRPr="00CD284A" w:rsidRDefault="00CD284A" w:rsidP="00CD284A">
            <w:pPr>
              <w:jc w:val="center"/>
            </w:pPr>
            <w:r w:rsidRPr="00CD284A">
              <w:t>Līdz 01.10.2016.</w:t>
            </w:r>
          </w:p>
        </w:tc>
        <w:tc>
          <w:tcPr>
            <w:tcW w:w="2314" w:type="dxa"/>
            <w:gridSpan w:val="2"/>
          </w:tcPr>
          <w:p w:rsidR="00CD284A" w:rsidRPr="00CD284A" w:rsidRDefault="00CD284A" w:rsidP="00CD284A">
            <w:pPr>
              <w:jc w:val="center"/>
            </w:pPr>
            <w:r w:rsidRPr="00CD284A">
              <w:t>No 01.10.2016.</w:t>
            </w:r>
          </w:p>
        </w:tc>
        <w:tc>
          <w:tcPr>
            <w:tcW w:w="1168" w:type="dxa"/>
            <w:vMerge w:val="restart"/>
          </w:tcPr>
          <w:p w:rsidR="00CD284A" w:rsidRPr="00CD284A" w:rsidRDefault="00CD284A" w:rsidP="00CD284A">
            <w:pPr>
              <w:jc w:val="center"/>
            </w:pPr>
            <w:r w:rsidRPr="00CD284A">
              <w:t xml:space="preserve">Starpība </w:t>
            </w:r>
            <w:r w:rsidRPr="00CD284A">
              <w:rPr>
                <w:i/>
              </w:rPr>
              <w:t>(euro)</w:t>
            </w:r>
          </w:p>
        </w:tc>
        <w:tc>
          <w:tcPr>
            <w:tcW w:w="2583" w:type="dxa"/>
            <w:vMerge w:val="restart"/>
          </w:tcPr>
          <w:p w:rsidR="00CD284A" w:rsidRPr="00CD284A" w:rsidRDefault="00CD284A" w:rsidP="00CD284A">
            <w:pPr>
              <w:jc w:val="center"/>
            </w:pPr>
            <w:r w:rsidRPr="00CD284A">
              <w:t>Pašvaldības līdzfinansējums</w:t>
            </w:r>
          </w:p>
          <w:p w:rsidR="00CD284A" w:rsidRPr="00CD284A" w:rsidRDefault="00CD284A" w:rsidP="00CD284A">
            <w:pPr>
              <w:jc w:val="center"/>
            </w:pPr>
            <w:r w:rsidRPr="00CD284A">
              <w:t>(izņemot izglītojamos, kas saņem brīvpusdienas)</w:t>
            </w:r>
          </w:p>
        </w:tc>
      </w:tr>
      <w:tr w:rsidR="00CD284A" w:rsidRPr="00CD284A" w:rsidTr="006F7B32">
        <w:tc>
          <w:tcPr>
            <w:tcW w:w="1368" w:type="dxa"/>
            <w:vMerge/>
          </w:tcPr>
          <w:p w:rsidR="00CD284A" w:rsidRPr="00CD284A" w:rsidRDefault="00CD284A" w:rsidP="00CD284A"/>
        </w:tc>
        <w:tc>
          <w:tcPr>
            <w:tcW w:w="1110" w:type="dxa"/>
          </w:tcPr>
          <w:p w:rsidR="00CD284A" w:rsidRPr="00CD284A" w:rsidRDefault="00CD284A" w:rsidP="00CD284A">
            <w:r w:rsidRPr="00CD284A">
              <w:t xml:space="preserve">Summa </w:t>
            </w:r>
            <w:r w:rsidRPr="00CD284A">
              <w:rPr>
                <w:i/>
              </w:rPr>
              <w:t>(euro)</w:t>
            </w:r>
          </w:p>
        </w:tc>
        <w:tc>
          <w:tcPr>
            <w:tcW w:w="1204" w:type="dxa"/>
          </w:tcPr>
          <w:p w:rsidR="00CD284A" w:rsidRPr="00CD284A" w:rsidRDefault="00CD284A" w:rsidP="00CD284A">
            <w:r w:rsidRPr="00CD284A">
              <w:t xml:space="preserve">Kopā </w:t>
            </w:r>
            <w:r w:rsidRPr="00CD284A">
              <w:rPr>
                <w:i/>
              </w:rPr>
              <w:t>(euro)</w:t>
            </w:r>
          </w:p>
        </w:tc>
        <w:tc>
          <w:tcPr>
            <w:tcW w:w="1110" w:type="dxa"/>
          </w:tcPr>
          <w:p w:rsidR="00CD284A" w:rsidRPr="00CD284A" w:rsidRDefault="00CD284A" w:rsidP="00CD284A">
            <w:r w:rsidRPr="00CD284A">
              <w:t xml:space="preserve">Summa </w:t>
            </w:r>
            <w:r w:rsidRPr="00CD284A">
              <w:rPr>
                <w:i/>
              </w:rPr>
              <w:t>(euro)</w:t>
            </w:r>
          </w:p>
        </w:tc>
        <w:tc>
          <w:tcPr>
            <w:tcW w:w="1204" w:type="dxa"/>
          </w:tcPr>
          <w:p w:rsidR="00CD284A" w:rsidRPr="00CD284A" w:rsidRDefault="00CD284A" w:rsidP="00CD284A">
            <w:r w:rsidRPr="00CD284A">
              <w:t xml:space="preserve">Kopā </w:t>
            </w:r>
            <w:r w:rsidRPr="00CD284A">
              <w:rPr>
                <w:i/>
              </w:rPr>
              <w:t>(euro)</w:t>
            </w:r>
          </w:p>
        </w:tc>
        <w:tc>
          <w:tcPr>
            <w:tcW w:w="1168" w:type="dxa"/>
            <w:vMerge/>
          </w:tcPr>
          <w:p w:rsidR="00CD284A" w:rsidRPr="00CD284A" w:rsidRDefault="00CD284A" w:rsidP="00CD284A"/>
        </w:tc>
        <w:tc>
          <w:tcPr>
            <w:tcW w:w="2583" w:type="dxa"/>
            <w:vMerge/>
          </w:tcPr>
          <w:p w:rsidR="00CD284A" w:rsidRPr="00CD284A" w:rsidRDefault="00CD284A" w:rsidP="00CD284A"/>
        </w:tc>
      </w:tr>
      <w:tr w:rsidR="00CD284A" w:rsidRPr="00CD284A" w:rsidTr="006F7B32">
        <w:tc>
          <w:tcPr>
            <w:tcW w:w="1368" w:type="dxa"/>
          </w:tcPr>
          <w:p w:rsidR="00CD284A" w:rsidRPr="00CD284A" w:rsidRDefault="00CD284A" w:rsidP="00CD284A">
            <w:r w:rsidRPr="00CD284A">
              <w:t>Brokastis</w:t>
            </w:r>
          </w:p>
        </w:tc>
        <w:tc>
          <w:tcPr>
            <w:tcW w:w="1110" w:type="dxa"/>
            <w:vAlign w:val="center"/>
          </w:tcPr>
          <w:p w:rsidR="00CD284A" w:rsidRPr="00CD284A" w:rsidRDefault="00CD284A" w:rsidP="00CD284A">
            <w:pPr>
              <w:jc w:val="center"/>
            </w:pPr>
            <w:r w:rsidRPr="00CD284A">
              <w:t>0,40</w:t>
            </w:r>
          </w:p>
        </w:tc>
        <w:tc>
          <w:tcPr>
            <w:tcW w:w="1204" w:type="dxa"/>
            <w:vMerge w:val="restart"/>
            <w:vAlign w:val="center"/>
          </w:tcPr>
          <w:p w:rsidR="00CD284A" w:rsidRPr="00CD284A" w:rsidRDefault="00CD284A" w:rsidP="00CD284A">
            <w:pPr>
              <w:jc w:val="center"/>
            </w:pPr>
            <w:r w:rsidRPr="00CD284A">
              <w:t>2,25</w:t>
            </w:r>
          </w:p>
        </w:tc>
        <w:tc>
          <w:tcPr>
            <w:tcW w:w="1110" w:type="dxa"/>
            <w:vAlign w:val="center"/>
          </w:tcPr>
          <w:p w:rsidR="00CD284A" w:rsidRPr="00CD284A" w:rsidRDefault="00CD284A" w:rsidP="00CD284A">
            <w:pPr>
              <w:jc w:val="center"/>
            </w:pPr>
            <w:r w:rsidRPr="00CD284A">
              <w:rPr>
                <w:color w:val="FF0000"/>
              </w:rPr>
              <w:t>0,71</w:t>
            </w:r>
          </w:p>
        </w:tc>
        <w:tc>
          <w:tcPr>
            <w:tcW w:w="1204" w:type="dxa"/>
            <w:vMerge w:val="restart"/>
            <w:vAlign w:val="center"/>
          </w:tcPr>
          <w:p w:rsidR="00CD284A" w:rsidRPr="00CD284A" w:rsidRDefault="00CD284A" w:rsidP="00CD284A">
            <w:pPr>
              <w:jc w:val="center"/>
            </w:pPr>
            <w:r w:rsidRPr="00CD284A">
              <w:t>2,65</w:t>
            </w:r>
          </w:p>
        </w:tc>
        <w:tc>
          <w:tcPr>
            <w:tcW w:w="1168" w:type="dxa"/>
            <w:vAlign w:val="center"/>
          </w:tcPr>
          <w:p w:rsidR="00CD284A" w:rsidRPr="00CD284A" w:rsidRDefault="00CD284A" w:rsidP="00CD284A">
            <w:pPr>
              <w:jc w:val="center"/>
            </w:pPr>
            <w:r w:rsidRPr="00CD284A">
              <w:rPr>
                <w:color w:val="FF0000"/>
              </w:rPr>
              <w:t>+ 0,31</w:t>
            </w:r>
          </w:p>
        </w:tc>
        <w:tc>
          <w:tcPr>
            <w:tcW w:w="2583" w:type="dxa"/>
            <w:vMerge w:val="restart"/>
            <w:vAlign w:val="center"/>
          </w:tcPr>
          <w:p w:rsidR="00CD284A" w:rsidRPr="00CD284A" w:rsidRDefault="00CD284A" w:rsidP="00CD284A">
            <w:pPr>
              <w:jc w:val="center"/>
              <w:rPr>
                <w:color w:val="FF0000"/>
              </w:rPr>
            </w:pPr>
            <w:r w:rsidRPr="00CD284A">
              <w:t>0,90</w:t>
            </w:r>
          </w:p>
        </w:tc>
      </w:tr>
      <w:tr w:rsidR="00CD284A" w:rsidRPr="00CD284A" w:rsidTr="006F7B32">
        <w:tc>
          <w:tcPr>
            <w:tcW w:w="1368" w:type="dxa"/>
          </w:tcPr>
          <w:p w:rsidR="00CD284A" w:rsidRPr="00CD284A" w:rsidRDefault="00CD284A" w:rsidP="00CD284A">
            <w:r w:rsidRPr="00CD284A">
              <w:t>Pusdienas</w:t>
            </w:r>
          </w:p>
        </w:tc>
        <w:tc>
          <w:tcPr>
            <w:tcW w:w="1110" w:type="dxa"/>
            <w:vAlign w:val="center"/>
          </w:tcPr>
          <w:p w:rsidR="00CD284A" w:rsidRPr="00CD284A" w:rsidRDefault="00CD284A" w:rsidP="00CD284A">
            <w:pPr>
              <w:jc w:val="center"/>
            </w:pPr>
            <w:r w:rsidRPr="00CD284A">
              <w:t>1,35</w:t>
            </w:r>
          </w:p>
        </w:tc>
        <w:tc>
          <w:tcPr>
            <w:tcW w:w="1204" w:type="dxa"/>
            <w:vMerge/>
            <w:vAlign w:val="center"/>
          </w:tcPr>
          <w:p w:rsidR="00CD284A" w:rsidRPr="00CD284A" w:rsidRDefault="00CD284A" w:rsidP="00CD284A">
            <w:pPr>
              <w:jc w:val="center"/>
            </w:pPr>
          </w:p>
        </w:tc>
        <w:tc>
          <w:tcPr>
            <w:tcW w:w="1110" w:type="dxa"/>
            <w:vAlign w:val="center"/>
          </w:tcPr>
          <w:p w:rsidR="00CD284A" w:rsidRPr="00CD284A" w:rsidRDefault="00CD284A" w:rsidP="00CD284A">
            <w:pPr>
              <w:jc w:val="center"/>
            </w:pPr>
            <w:r w:rsidRPr="00CD284A">
              <w:t>1,31</w:t>
            </w:r>
          </w:p>
        </w:tc>
        <w:tc>
          <w:tcPr>
            <w:tcW w:w="1204" w:type="dxa"/>
            <w:vMerge/>
            <w:vAlign w:val="center"/>
          </w:tcPr>
          <w:p w:rsidR="00CD284A" w:rsidRPr="00CD284A" w:rsidRDefault="00CD284A" w:rsidP="00CD284A">
            <w:pPr>
              <w:jc w:val="center"/>
            </w:pPr>
          </w:p>
        </w:tc>
        <w:tc>
          <w:tcPr>
            <w:tcW w:w="1168" w:type="dxa"/>
            <w:vAlign w:val="center"/>
          </w:tcPr>
          <w:p w:rsidR="00CD284A" w:rsidRPr="00CD284A" w:rsidRDefault="00CD284A" w:rsidP="00CD284A">
            <w:pPr>
              <w:jc w:val="center"/>
            </w:pPr>
            <w:r w:rsidRPr="00CD284A">
              <w:t>- 0,04</w:t>
            </w:r>
          </w:p>
        </w:tc>
        <w:tc>
          <w:tcPr>
            <w:tcW w:w="2583" w:type="dxa"/>
            <w:vMerge/>
          </w:tcPr>
          <w:p w:rsidR="00CD284A" w:rsidRPr="00CD284A" w:rsidRDefault="00CD284A" w:rsidP="00CD284A">
            <w:pPr>
              <w:jc w:val="center"/>
            </w:pPr>
          </w:p>
        </w:tc>
      </w:tr>
      <w:tr w:rsidR="00CD284A" w:rsidRPr="00CD284A" w:rsidTr="006F7B32">
        <w:tc>
          <w:tcPr>
            <w:tcW w:w="1368" w:type="dxa"/>
          </w:tcPr>
          <w:p w:rsidR="00CD284A" w:rsidRPr="00CD284A" w:rsidRDefault="00CD284A" w:rsidP="00CD284A">
            <w:r w:rsidRPr="00CD284A">
              <w:t>Launags</w:t>
            </w:r>
          </w:p>
        </w:tc>
        <w:tc>
          <w:tcPr>
            <w:tcW w:w="1110" w:type="dxa"/>
            <w:vAlign w:val="center"/>
          </w:tcPr>
          <w:p w:rsidR="00CD284A" w:rsidRPr="00CD284A" w:rsidRDefault="00CD284A" w:rsidP="00CD284A">
            <w:pPr>
              <w:jc w:val="center"/>
            </w:pPr>
            <w:r w:rsidRPr="00CD284A">
              <w:t>0,50</w:t>
            </w:r>
          </w:p>
        </w:tc>
        <w:tc>
          <w:tcPr>
            <w:tcW w:w="1204" w:type="dxa"/>
            <w:vMerge/>
            <w:vAlign w:val="center"/>
          </w:tcPr>
          <w:p w:rsidR="00CD284A" w:rsidRPr="00CD284A" w:rsidRDefault="00CD284A" w:rsidP="00CD284A">
            <w:pPr>
              <w:jc w:val="center"/>
            </w:pPr>
          </w:p>
        </w:tc>
        <w:tc>
          <w:tcPr>
            <w:tcW w:w="1110" w:type="dxa"/>
            <w:vAlign w:val="center"/>
          </w:tcPr>
          <w:p w:rsidR="00CD284A" w:rsidRPr="00CD284A" w:rsidRDefault="00CD284A" w:rsidP="00CD284A">
            <w:pPr>
              <w:jc w:val="center"/>
            </w:pPr>
            <w:r w:rsidRPr="00CD284A">
              <w:rPr>
                <w:color w:val="FF0000"/>
              </w:rPr>
              <w:t>0,63</w:t>
            </w:r>
          </w:p>
        </w:tc>
        <w:tc>
          <w:tcPr>
            <w:tcW w:w="1204" w:type="dxa"/>
            <w:vMerge/>
            <w:vAlign w:val="center"/>
          </w:tcPr>
          <w:p w:rsidR="00CD284A" w:rsidRPr="00CD284A" w:rsidRDefault="00CD284A" w:rsidP="00CD284A">
            <w:pPr>
              <w:jc w:val="center"/>
            </w:pPr>
          </w:p>
        </w:tc>
        <w:tc>
          <w:tcPr>
            <w:tcW w:w="1168" w:type="dxa"/>
            <w:vAlign w:val="center"/>
          </w:tcPr>
          <w:p w:rsidR="00CD284A" w:rsidRPr="00CD284A" w:rsidRDefault="00CD284A" w:rsidP="00CD284A">
            <w:pPr>
              <w:jc w:val="center"/>
            </w:pPr>
            <w:r w:rsidRPr="00CD284A">
              <w:rPr>
                <w:color w:val="FF0000"/>
              </w:rPr>
              <w:t>+ 0,13</w:t>
            </w:r>
          </w:p>
        </w:tc>
        <w:tc>
          <w:tcPr>
            <w:tcW w:w="2583" w:type="dxa"/>
            <w:vMerge/>
          </w:tcPr>
          <w:p w:rsidR="00CD284A" w:rsidRPr="00CD284A" w:rsidRDefault="00CD284A" w:rsidP="00CD284A">
            <w:pPr>
              <w:jc w:val="center"/>
              <w:rPr>
                <w:color w:val="FF0000"/>
              </w:rPr>
            </w:pPr>
          </w:p>
        </w:tc>
      </w:tr>
    </w:tbl>
    <w:p w:rsidR="00CD284A" w:rsidRPr="00CD284A" w:rsidRDefault="00CD284A" w:rsidP="00CD284A">
      <w:pPr>
        <w:jc w:val="left"/>
        <w:rPr>
          <w:rFonts w:eastAsia="Calibri" w:cs="Times New Roman"/>
          <w:sz w:val="20"/>
          <w:szCs w:val="20"/>
          <w:lang w:eastAsia="lv-LV"/>
        </w:rPr>
      </w:pPr>
    </w:p>
    <w:p w:rsidR="00CD284A" w:rsidRPr="00CD284A" w:rsidRDefault="00CD284A" w:rsidP="00CD284A">
      <w:pPr>
        <w:jc w:val="left"/>
        <w:rPr>
          <w:rFonts w:eastAsia="Calibri" w:cs="Times New Roman"/>
          <w:sz w:val="20"/>
          <w:szCs w:val="20"/>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1418"/>
        <w:gridCol w:w="2268"/>
        <w:gridCol w:w="1842"/>
      </w:tblGrid>
      <w:tr w:rsidR="00CD284A" w:rsidRPr="00CD284A" w:rsidTr="006F7B32">
        <w:trPr>
          <w:trHeight w:val="264"/>
        </w:trPr>
        <w:tc>
          <w:tcPr>
            <w:tcW w:w="2376" w:type="dxa"/>
            <w:vMerge w:val="restart"/>
          </w:tcPr>
          <w:p w:rsidR="00CD284A" w:rsidRPr="00CD284A" w:rsidRDefault="00CD284A" w:rsidP="00CD284A">
            <w:pPr>
              <w:jc w:val="both"/>
              <w:rPr>
                <w:rFonts w:eastAsia="Calibri" w:cs="Times New Roman"/>
                <w:szCs w:val="24"/>
                <w:lang w:eastAsia="lv-LV"/>
              </w:rPr>
            </w:pPr>
          </w:p>
          <w:p w:rsidR="00CD284A" w:rsidRPr="00CD284A" w:rsidRDefault="00CD284A" w:rsidP="00CD284A">
            <w:pPr>
              <w:jc w:val="both"/>
              <w:rPr>
                <w:rFonts w:eastAsia="Calibri" w:cs="Times New Roman"/>
                <w:szCs w:val="24"/>
                <w:lang w:eastAsia="lv-LV"/>
              </w:rPr>
            </w:pPr>
            <w:r w:rsidRPr="00CD284A">
              <w:rPr>
                <w:rFonts w:eastAsia="Calibri" w:cs="Times New Roman"/>
                <w:szCs w:val="24"/>
                <w:lang w:eastAsia="lv-LV"/>
              </w:rPr>
              <w:t>Izglītības iestāde</w:t>
            </w:r>
          </w:p>
          <w:p w:rsidR="00CD284A" w:rsidRPr="00CD284A" w:rsidRDefault="00CD284A" w:rsidP="00CD284A">
            <w:pPr>
              <w:jc w:val="both"/>
              <w:rPr>
                <w:rFonts w:eastAsia="Calibri" w:cs="Times New Roman"/>
                <w:szCs w:val="24"/>
                <w:lang w:eastAsia="lv-LV"/>
              </w:rPr>
            </w:pPr>
          </w:p>
        </w:tc>
        <w:tc>
          <w:tcPr>
            <w:tcW w:w="7371" w:type="dxa"/>
            <w:gridSpan w:val="4"/>
          </w:tcPr>
          <w:p w:rsidR="00CD284A" w:rsidRPr="00CD284A" w:rsidRDefault="00CD284A" w:rsidP="00CD284A">
            <w:pPr>
              <w:jc w:val="center"/>
              <w:rPr>
                <w:rFonts w:eastAsia="Calibri" w:cs="Times New Roman"/>
                <w:i/>
                <w:szCs w:val="24"/>
                <w:lang w:eastAsia="lv-LV"/>
              </w:rPr>
            </w:pPr>
            <w:r w:rsidRPr="00CD284A">
              <w:rPr>
                <w:rFonts w:eastAsia="Calibri" w:cs="Times New Roman"/>
                <w:szCs w:val="24"/>
                <w:lang w:eastAsia="lv-LV"/>
              </w:rPr>
              <w:t>Ēdināšanas pakalpojuma veids un maksa (</w:t>
            </w:r>
            <w:r w:rsidRPr="00CD284A">
              <w:rPr>
                <w:rFonts w:eastAsia="Calibri" w:cs="Times New Roman"/>
                <w:i/>
                <w:szCs w:val="24"/>
                <w:lang w:eastAsia="lv-LV"/>
              </w:rPr>
              <w:t>euro)</w:t>
            </w:r>
          </w:p>
        </w:tc>
      </w:tr>
      <w:tr w:rsidR="00CD284A" w:rsidRPr="00CD284A" w:rsidTr="006F7B32">
        <w:trPr>
          <w:trHeight w:val="288"/>
        </w:trPr>
        <w:tc>
          <w:tcPr>
            <w:tcW w:w="2376" w:type="dxa"/>
            <w:vMerge/>
          </w:tcPr>
          <w:p w:rsidR="00CD284A" w:rsidRPr="00CD284A" w:rsidRDefault="00CD284A" w:rsidP="00CD284A">
            <w:pPr>
              <w:jc w:val="both"/>
              <w:rPr>
                <w:rFonts w:eastAsia="Calibri" w:cs="Times New Roman"/>
                <w:szCs w:val="24"/>
                <w:lang w:eastAsia="lv-LV"/>
              </w:rPr>
            </w:pPr>
          </w:p>
        </w:tc>
        <w:tc>
          <w:tcPr>
            <w:tcW w:w="1843" w:type="dxa"/>
            <w:vMerge w:val="restart"/>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Brokastis</w:t>
            </w:r>
          </w:p>
        </w:tc>
        <w:tc>
          <w:tcPr>
            <w:tcW w:w="3686" w:type="dxa"/>
            <w:gridSpan w:val="2"/>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Kompleksās pusdienas</w:t>
            </w:r>
          </w:p>
        </w:tc>
        <w:tc>
          <w:tcPr>
            <w:tcW w:w="1842" w:type="dxa"/>
            <w:vMerge w:val="restart"/>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Launags</w:t>
            </w:r>
          </w:p>
        </w:tc>
      </w:tr>
      <w:tr w:rsidR="00CD284A" w:rsidRPr="00CD284A" w:rsidTr="006F7B32">
        <w:trPr>
          <w:trHeight w:val="204"/>
        </w:trPr>
        <w:tc>
          <w:tcPr>
            <w:tcW w:w="2376" w:type="dxa"/>
            <w:vMerge/>
          </w:tcPr>
          <w:p w:rsidR="00CD284A" w:rsidRPr="00CD284A" w:rsidRDefault="00CD284A" w:rsidP="00CD284A">
            <w:pPr>
              <w:jc w:val="both"/>
              <w:rPr>
                <w:rFonts w:eastAsia="Calibri" w:cs="Times New Roman"/>
                <w:szCs w:val="24"/>
                <w:lang w:eastAsia="lv-LV"/>
              </w:rPr>
            </w:pPr>
          </w:p>
        </w:tc>
        <w:tc>
          <w:tcPr>
            <w:tcW w:w="1843" w:type="dxa"/>
            <w:vMerge/>
          </w:tcPr>
          <w:p w:rsidR="00CD284A" w:rsidRPr="00CD284A" w:rsidRDefault="00CD284A" w:rsidP="00CD284A">
            <w:pPr>
              <w:jc w:val="both"/>
              <w:rPr>
                <w:rFonts w:eastAsia="Calibri" w:cs="Times New Roman"/>
                <w:szCs w:val="24"/>
                <w:lang w:eastAsia="lv-LV"/>
              </w:rPr>
            </w:pPr>
          </w:p>
        </w:tc>
        <w:tc>
          <w:tcPr>
            <w:tcW w:w="1418"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pusdienas</w:t>
            </w:r>
          </w:p>
        </w:tc>
        <w:tc>
          <w:tcPr>
            <w:tcW w:w="2268" w:type="dxa"/>
          </w:tcPr>
          <w:p w:rsidR="00CD284A" w:rsidRPr="00CD284A" w:rsidRDefault="00CD284A" w:rsidP="00CD284A">
            <w:pPr>
              <w:jc w:val="both"/>
              <w:rPr>
                <w:rFonts w:eastAsia="Calibri" w:cs="Times New Roman"/>
                <w:szCs w:val="24"/>
                <w:lang w:eastAsia="lv-LV"/>
              </w:rPr>
            </w:pPr>
            <w:r w:rsidRPr="00CD284A">
              <w:rPr>
                <w:rFonts w:eastAsia="Calibri" w:cs="Times New Roman"/>
                <w:szCs w:val="24"/>
                <w:lang w:eastAsia="lv-LV"/>
              </w:rPr>
              <w:t>(t.sk. pirmsskolas bērniem)</w:t>
            </w:r>
          </w:p>
        </w:tc>
        <w:tc>
          <w:tcPr>
            <w:tcW w:w="1842" w:type="dxa"/>
            <w:vMerge/>
          </w:tcPr>
          <w:p w:rsidR="00CD284A" w:rsidRPr="00CD284A" w:rsidRDefault="00CD284A" w:rsidP="00CD284A">
            <w:pPr>
              <w:jc w:val="both"/>
              <w:rPr>
                <w:rFonts w:eastAsia="Calibri" w:cs="Times New Roman"/>
                <w:szCs w:val="24"/>
                <w:lang w:eastAsia="lv-LV"/>
              </w:rPr>
            </w:pPr>
          </w:p>
        </w:tc>
      </w:tr>
      <w:tr w:rsidR="00CD284A" w:rsidRPr="00CD284A" w:rsidTr="006F7B32">
        <w:tc>
          <w:tcPr>
            <w:tcW w:w="2376" w:type="dxa"/>
          </w:tcPr>
          <w:p w:rsidR="00CD284A" w:rsidRPr="00CD284A" w:rsidRDefault="00CD284A" w:rsidP="00CD284A">
            <w:pPr>
              <w:jc w:val="both"/>
              <w:rPr>
                <w:rFonts w:eastAsia="Calibri" w:cs="Times New Roman"/>
                <w:szCs w:val="24"/>
                <w:lang w:eastAsia="lv-LV"/>
              </w:rPr>
            </w:pPr>
            <w:r w:rsidRPr="00CD284A">
              <w:rPr>
                <w:rFonts w:eastAsia="Calibri" w:cs="Times New Roman"/>
                <w:szCs w:val="24"/>
                <w:lang w:eastAsia="lv-LV"/>
              </w:rPr>
              <w:t>Tumes vidusskola</w:t>
            </w:r>
          </w:p>
        </w:tc>
        <w:tc>
          <w:tcPr>
            <w:tcW w:w="1843"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0,50</w:t>
            </w:r>
          </w:p>
        </w:tc>
        <w:tc>
          <w:tcPr>
            <w:tcW w:w="1418"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1,50</w:t>
            </w:r>
          </w:p>
        </w:tc>
        <w:tc>
          <w:tcPr>
            <w:tcW w:w="2268"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1,40</w:t>
            </w:r>
          </w:p>
        </w:tc>
        <w:tc>
          <w:tcPr>
            <w:tcW w:w="1842"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0,50</w:t>
            </w:r>
          </w:p>
        </w:tc>
      </w:tr>
      <w:tr w:rsidR="00CD284A" w:rsidRPr="00CD284A" w:rsidTr="006F7B32">
        <w:tc>
          <w:tcPr>
            <w:tcW w:w="2376" w:type="dxa"/>
          </w:tcPr>
          <w:p w:rsidR="00CD284A" w:rsidRPr="00CD284A" w:rsidRDefault="00CD284A" w:rsidP="00CD284A">
            <w:pPr>
              <w:jc w:val="both"/>
              <w:rPr>
                <w:rFonts w:eastAsia="Calibri" w:cs="Times New Roman"/>
                <w:szCs w:val="24"/>
                <w:lang w:eastAsia="lv-LV"/>
              </w:rPr>
            </w:pPr>
            <w:r w:rsidRPr="00CD284A">
              <w:rPr>
                <w:rFonts w:eastAsia="Calibri" w:cs="Times New Roman"/>
                <w:szCs w:val="24"/>
                <w:lang w:eastAsia="lv-LV"/>
              </w:rPr>
              <w:t>Džūkstes pamatskola</w:t>
            </w:r>
          </w:p>
        </w:tc>
        <w:tc>
          <w:tcPr>
            <w:tcW w:w="1843"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0,80</w:t>
            </w:r>
          </w:p>
        </w:tc>
        <w:tc>
          <w:tcPr>
            <w:tcW w:w="1418"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1,45</w:t>
            </w:r>
          </w:p>
        </w:tc>
        <w:tc>
          <w:tcPr>
            <w:tcW w:w="2268"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0,90</w:t>
            </w:r>
          </w:p>
        </w:tc>
        <w:tc>
          <w:tcPr>
            <w:tcW w:w="1842"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0,55</w:t>
            </w:r>
          </w:p>
        </w:tc>
      </w:tr>
      <w:tr w:rsidR="00CD284A" w:rsidRPr="00CD284A" w:rsidTr="006F7B32">
        <w:tc>
          <w:tcPr>
            <w:tcW w:w="2376" w:type="dxa"/>
          </w:tcPr>
          <w:p w:rsidR="00CD284A" w:rsidRPr="00CD284A" w:rsidRDefault="00CD284A" w:rsidP="00CD284A">
            <w:pPr>
              <w:jc w:val="both"/>
              <w:rPr>
                <w:rFonts w:eastAsia="Calibri" w:cs="Times New Roman"/>
                <w:szCs w:val="24"/>
                <w:lang w:eastAsia="lv-LV"/>
              </w:rPr>
            </w:pPr>
            <w:r w:rsidRPr="00CD284A">
              <w:rPr>
                <w:rFonts w:eastAsia="Calibri" w:cs="Times New Roman"/>
                <w:szCs w:val="24"/>
                <w:lang w:eastAsia="lv-LV"/>
              </w:rPr>
              <w:t>Pūres PII „Zemenīte”</w:t>
            </w:r>
          </w:p>
        </w:tc>
        <w:tc>
          <w:tcPr>
            <w:tcW w:w="1843"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0,55</w:t>
            </w:r>
          </w:p>
        </w:tc>
        <w:tc>
          <w:tcPr>
            <w:tcW w:w="1418"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1,10</w:t>
            </w:r>
          </w:p>
        </w:tc>
        <w:tc>
          <w:tcPr>
            <w:tcW w:w="2268"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1,10</w:t>
            </w:r>
          </w:p>
        </w:tc>
        <w:tc>
          <w:tcPr>
            <w:tcW w:w="1842" w:type="dxa"/>
          </w:tcPr>
          <w:p w:rsidR="00CD284A" w:rsidRPr="00CD284A" w:rsidRDefault="00CD284A" w:rsidP="00CD284A">
            <w:pPr>
              <w:jc w:val="center"/>
              <w:rPr>
                <w:rFonts w:eastAsia="Calibri" w:cs="Times New Roman"/>
                <w:szCs w:val="24"/>
                <w:lang w:eastAsia="lv-LV"/>
              </w:rPr>
            </w:pPr>
            <w:r w:rsidRPr="00CD284A">
              <w:rPr>
                <w:rFonts w:eastAsia="Calibri" w:cs="Times New Roman"/>
                <w:szCs w:val="24"/>
                <w:lang w:eastAsia="lv-LV"/>
              </w:rPr>
              <w:t>0,55</w:t>
            </w:r>
          </w:p>
        </w:tc>
      </w:tr>
    </w:tbl>
    <w:p w:rsidR="00CD284A" w:rsidRPr="00CD284A" w:rsidRDefault="00CD284A" w:rsidP="00CD284A">
      <w:pPr>
        <w:jc w:val="both"/>
        <w:rPr>
          <w:rFonts w:eastAsia="Calibri" w:cs="Times New Roman"/>
          <w:sz w:val="20"/>
          <w:szCs w:val="20"/>
          <w:lang w:eastAsia="lv-LV"/>
        </w:rPr>
      </w:pPr>
    </w:p>
    <w:p w:rsidR="00CD284A" w:rsidRPr="00CD284A" w:rsidRDefault="00CD284A" w:rsidP="00CD284A">
      <w:pPr>
        <w:jc w:val="left"/>
        <w:rPr>
          <w:rFonts w:eastAsia="Times New Roman" w:cs="Arial"/>
          <w:szCs w:val="24"/>
          <w:highlight w:val="yellow"/>
          <w:lang w:eastAsia="lv-LV" w:bidi="lo-LA"/>
        </w:rPr>
      </w:pPr>
    </w:p>
    <w:p w:rsidR="00CD284A" w:rsidRPr="00CD284A" w:rsidRDefault="00CD284A" w:rsidP="00CD284A">
      <w:pPr>
        <w:jc w:val="left"/>
        <w:rPr>
          <w:rFonts w:eastAsia="Times New Roman" w:cs="Arial"/>
          <w:szCs w:val="24"/>
          <w:highlight w:val="yellow"/>
          <w:lang w:eastAsia="lv-LV" w:bidi="lo-LA"/>
        </w:rPr>
      </w:pPr>
      <w:r w:rsidRPr="00CD284A">
        <w:rPr>
          <w:rFonts w:eastAsia="Times New Roman" w:cs="Arial"/>
          <w:szCs w:val="24"/>
          <w:lang w:eastAsia="lv-LV" w:bidi="lo-LA"/>
        </w:rPr>
        <w:t xml:space="preserve">Izmaksas kopā mēnesī 39 bērni * 0,44 </w:t>
      </w:r>
      <w:r w:rsidRPr="00CD284A">
        <w:rPr>
          <w:rFonts w:eastAsia="Times New Roman" w:cs="Arial"/>
          <w:i/>
          <w:szCs w:val="24"/>
          <w:lang w:eastAsia="lv-LV" w:bidi="lo-LA"/>
        </w:rPr>
        <w:t>euro</w:t>
      </w:r>
      <w:r w:rsidRPr="00CD284A">
        <w:rPr>
          <w:rFonts w:eastAsia="Times New Roman" w:cs="Arial"/>
          <w:szCs w:val="24"/>
          <w:lang w:eastAsia="lv-LV" w:bidi="lo-LA"/>
        </w:rPr>
        <w:t xml:space="preserve"> * 21diena = 360.36 </w:t>
      </w:r>
      <w:r w:rsidRPr="00CD284A">
        <w:rPr>
          <w:rFonts w:eastAsia="Times New Roman" w:cs="Arial"/>
          <w:i/>
          <w:iCs/>
          <w:szCs w:val="24"/>
          <w:lang w:eastAsia="lv-LV" w:bidi="lo-LA"/>
        </w:rPr>
        <w:t>euro</w:t>
      </w:r>
    </w:p>
    <w:p w:rsidR="00846812" w:rsidRPr="00846812" w:rsidRDefault="00846812" w:rsidP="00846812">
      <w:pPr>
        <w:jc w:val="left"/>
        <w:rPr>
          <w:rFonts w:eastAsia="Times New Roman" w:cs="Arial"/>
          <w:szCs w:val="24"/>
          <w:highlight w:val="yellow"/>
          <w:lang w:eastAsia="lv-LV" w:bidi="lo-LA"/>
        </w:rPr>
      </w:pPr>
    </w:p>
    <w:p w:rsidR="00846812" w:rsidRDefault="00846812">
      <w:pPr>
        <w:rPr>
          <w:rFonts w:eastAsia="Times New Roman" w:cs="Times New Roman"/>
          <w:szCs w:val="24"/>
          <w:lang w:eastAsia="lv-LV"/>
        </w:rPr>
      </w:pPr>
      <w:r>
        <w:rPr>
          <w:rFonts w:eastAsia="Times New Roman" w:cs="Times New Roman"/>
          <w:szCs w:val="24"/>
          <w:lang w:eastAsia="lv-LV"/>
        </w:rPr>
        <w:br w:type="page"/>
      </w:r>
    </w:p>
    <w:p w:rsidR="00846812" w:rsidRPr="00216888" w:rsidRDefault="00216888" w:rsidP="00216888">
      <w:pPr>
        <w:jc w:val="both"/>
        <w:rPr>
          <w:rFonts w:eastAsia="Times New Roman" w:cs="Times New Roman"/>
          <w:color w:val="FF0000"/>
          <w:szCs w:val="24"/>
          <w:u w:val="single"/>
          <w:lang w:eastAsia="lv-LV"/>
        </w:rPr>
      </w:pPr>
      <w:r w:rsidRPr="00216888">
        <w:rPr>
          <w:rFonts w:eastAsia="Times New Roman" w:cs="Times New Roman"/>
          <w:color w:val="FF0000"/>
          <w:szCs w:val="24"/>
          <w:u w:val="single"/>
          <w:lang w:eastAsia="lv-LV"/>
        </w:rPr>
        <w:lastRenderedPageBreak/>
        <w:t>Lēmums, kuru groza</w:t>
      </w:r>
    </w:p>
    <w:p w:rsidR="00F25032" w:rsidRDefault="00F25032" w:rsidP="00F24260">
      <w:pPr>
        <w:jc w:val="center"/>
        <w:rPr>
          <w:rFonts w:eastAsia="Times New Roman" w:cs="Times New Roman"/>
          <w:szCs w:val="24"/>
          <w:lang w:eastAsia="lv-LV"/>
        </w:rPr>
      </w:pPr>
    </w:p>
    <w:p w:rsidR="00F25032" w:rsidRDefault="00F25032" w:rsidP="00F24260">
      <w:pPr>
        <w:jc w:val="center"/>
        <w:rPr>
          <w:rFonts w:eastAsia="Times New Roman" w:cs="Times New Roman"/>
          <w:szCs w:val="24"/>
          <w:lang w:eastAsia="lv-LV"/>
        </w:rPr>
      </w:pPr>
    </w:p>
    <w:p w:rsidR="00F25032" w:rsidRDefault="00F25032" w:rsidP="00F25032">
      <w:pPr>
        <w:keepNext/>
        <w:ind w:left="5760" w:right="-1" w:firstLine="720"/>
        <w:jc w:val="both"/>
        <w:outlineLvl w:val="0"/>
        <w:rPr>
          <w:rFonts w:eastAsia="Times New Roman" w:cs="Times New Roman"/>
          <w:bCs/>
          <w:kern w:val="32"/>
          <w:sz w:val="20"/>
          <w:szCs w:val="20"/>
          <w:lang w:eastAsia="lv-LV"/>
        </w:rPr>
      </w:pPr>
      <w:r>
        <w:rPr>
          <w:rFonts w:eastAsia="Times New Roman" w:cs="Times New Roman"/>
          <w:bCs/>
          <w:kern w:val="32"/>
          <w:sz w:val="20"/>
          <w:szCs w:val="20"/>
          <w:lang w:eastAsia="lv-LV"/>
        </w:rPr>
        <w:t>Ar grozījumiem, kas izdarīti ar</w:t>
      </w:r>
    </w:p>
    <w:p w:rsidR="00F25032" w:rsidRDefault="00F25032" w:rsidP="00F25032">
      <w:pPr>
        <w:keepNext/>
        <w:ind w:right="-1"/>
        <w:jc w:val="both"/>
        <w:outlineLvl w:val="0"/>
        <w:rPr>
          <w:rFonts w:eastAsia="Times New Roman" w:cs="Times New Roman"/>
          <w:bCs/>
          <w:kern w:val="32"/>
          <w:sz w:val="20"/>
          <w:szCs w:val="20"/>
          <w:lang w:eastAsia="lv-LV"/>
        </w:rPr>
      </w:pP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t>Tukuma novada Domes ..10.2016.</w:t>
      </w:r>
    </w:p>
    <w:p w:rsidR="00F25032" w:rsidRPr="00602DF2" w:rsidRDefault="00F25032" w:rsidP="00F25032">
      <w:pPr>
        <w:keepNext/>
        <w:ind w:right="-1"/>
        <w:jc w:val="both"/>
        <w:outlineLvl w:val="0"/>
        <w:rPr>
          <w:rFonts w:eastAsia="Times New Roman" w:cs="Times New Roman"/>
          <w:bCs/>
          <w:kern w:val="32"/>
          <w:sz w:val="20"/>
          <w:szCs w:val="20"/>
          <w:lang w:eastAsia="lv-LV"/>
        </w:rPr>
      </w:pP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r>
      <w:r>
        <w:rPr>
          <w:rFonts w:eastAsia="Times New Roman" w:cs="Times New Roman"/>
          <w:bCs/>
          <w:kern w:val="32"/>
          <w:sz w:val="20"/>
          <w:szCs w:val="20"/>
          <w:lang w:eastAsia="lv-LV"/>
        </w:rPr>
        <w:tab/>
        <w:t>lēmumu (prot.Nr..,..§.)</w:t>
      </w:r>
    </w:p>
    <w:p w:rsidR="00F25032" w:rsidRPr="004458D8" w:rsidRDefault="00F25032" w:rsidP="00F25032">
      <w:pPr>
        <w:keepNext/>
        <w:ind w:right="-1"/>
        <w:jc w:val="center"/>
        <w:outlineLvl w:val="0"/>
        <w:rPr>
          <w:rFonts w:eastAsia="Times New Roman" w:cs="Times New Roman"/>
          <w:b/>
          <w:bCs/>
          <w:kern w:val="32"/>
          <w:szCs w:val="24"/>
          <w:lang w:eastAsia="lv-LV"/>
        </w:rPr>
      </w:pPr>
      <w:r w:rsidRPr="004458D8">
        <w:rPr>
          <w:rFonts w:eastAsia="Times New Roman" w:cs="Times New Roman"/>
          <w:b/>
          <w:bCs/>
          <w:kern w:val="32"/>
          <w:szCs w:val="24"/>
          <w:lang w:eastAsia="lv-LV"/>
        </w:rPr>
        <w:t>L Ē M U M S</w:t>
      </w:r>
    </w:p>
    <w:p w:rsidR="00F25032" w:rsidRDefault="00F25032" w:rsidP="00F25032">
      <w:pPr>
        <w:keepNext/>
        <w:ind w:right="-1"/>
        <w:jc w:val="center"/>
        <w:outlineLvl w:val="0"/>
        <w:rPr>
          <w:rFonts w:eastAsia="Times New Roman" w:cs="Times New Roman"/>
          <w:bCs/>
          <w:kern w:val="32"/>
          <w:szCs w:val="24"/>
          <w:lang w:eastAsia="lv-LV"/>
        </w:rPr>
      </w:pPr>
      <w:r>
        <w:rPr>
          <w:rFonts w:eastAsia="Times New Roman" w:cs="Times New Roman"/>
          <w:bCs/>
          <w:kern w:val="32"/>
          <w:szCs w:val="24"/>
          <w:lang w:eastAsia="lv-LV"/>
        </w:rPr>
        <w:t>Tukumā</w:t>
      </w:r>
    </w:p>
    <w:p w:rsidR="00F25032" w:rsidRDefault="00F25032" w:rsidP="00F25032">
      <w:pPr>
        <w:keepNext/>
        <w:ind w:right="-1"/>
        <w:jc w:val="both"/>
        <w:outlineLvl w:val="0"/>
        <w:rPr>
          <w:rFonts w:eastAsia="Times New Roman" w:cs="Times New Roman"/>
          <w:bCs/>
          <w:kern w:val="32"/>
          <w:szCs w:val="24"/>
          <w:lang w:eastAsia="lv-LV"/>
        </w:rPr>
      </w:pPr>
      <w:r>
        <w:rPr>
          <w:rFonts w:eastAsia="Times New Roman" w:cs="Times New Roman"/>
          <w:bCs/>
          <w:kern w:val="32"/>
          <w:szCs w:val="24"/>
          <w:lang w:eastAsia="lv-LV"/>
        </w:rPr>
        <w:t>2016.gada 22.septembrī</w:t>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r>
      <w:r>
        <w:rPr>
          <w:rFonts w:eastAsia="Times New Roman" w:cs="Times New Roman"/>
          <w:bCs/>
          <w:kern w:val="32"/>
          <w:szCs w:val="24"/>
          <w:lang w:eastAsia="lv-LV"/>
        </w:rPr>
        <w:tab/>
        <w:t>prot.Nr.12, 7.§.</w:t>
      </w:r>
    </w:p>
    <w:p w:rsidR="00F25032" w:rsidRPr="00533C28" w:rsidRDefault="00F25032" w:rsidP="00F25032">
      <w:pPr>
        <w:jc w:val="both"/>
        <w:rPr>
          <w:rFonts w:cs="Arial"/>
          <w:b/>
          <w:lang w:bidi="lo-LA"/>
        </w:rPr>
      </w:pPr>
    </w:p>
    <w:p w:rsidR="00F25032" w:rsidRPr="00533C28" w:rsidRDefault="00F25032" w:rsidP="00F25032">
      <w:pPr>
        <w:jc w:val="left"/>
        <w:rPr>
          <w:b/>
        </w:rPr>
      </w:pPr>
      <w:r w:rsidRPr="00533C28">
        <w:rPr>
          <w:b/>
        </w:rPr>
        <w:t>Par līdzfinansējumu izglītojamo ēdināšanas maksai</w:t>
      </w:r>
    </w:p>
    <w:p w:rsidR="00F25032" w:rsidRPr="00533C28" w:rsidRDefault="00F25032" w:rsidP="00F25032">
      <w:pPr>
        <w:jc w:val="left"/>
        <w:rPr>
          <w:b/>
        </w:rPr>
      </w:pPr>
      <w:r w:rsidRPr="00533C28">
        <w:rPr>
          <w:b/>
        </w:rPr>
        <w:t xml:space="preserve">Tukuma novada pašvaldības izglītības iestādēs </w:t>
      </w:r>
    </w:p>
    <w:p w:rsidR="00F25032" w:rsidRPr="00533C28" w:rsidRDefault="00F25032" w:rsidP="00F25032">
      <w:pPr>
        <w:jc w:val="left"/>
        <w:rPr>
          <w:b/>
        </w:rPr>
      </w:pPr>
      <w:r w:rsidRPr="00533C28">
        <w:rPr>
          <w:b/>
        </w:rPr>
        <w:t>no 2016.gada 1.oktobra</w:t>
      </w:r>
    </w:p>
    <w:p w:rsidR="00F25032" w:rsidRPr="004313F1" w:rsidRDefault="00F25032" w:rsidP="00F25032">
      <w:pPr>
        <w:jc w:val="both"/>
        <w:rPr>
          <w:rFonts w:eastAsia="Calibri"/>
          <w:color w:val="000000"/>
        </w:rPr>
      </w:pPr>
    </w:p>
    <w:p w:rsidR="00F25032" w:rsidRPr="00533C28" w:rsidRDefault="00F25032" w:rsidP="00F25032">
      <w:pPr>
        <w:ind w:firstLine="720"/>
        <w:jc w:val="both"/>
      </w:pPr>
      <w:r w:rsidRPr="00533C28">
        <w:t>Pamatojoties uz Tukuma novada Domes 2010.gada 25.novembra saistošajiem noteikumiem Nr.42 „Par bērnu ēdināšanas maksas Tukuma novada pirmsskolas izglītības iestādēs un izglītības iestādēs, kas īsteno pirmsskolas izglītības programmu, noteikšanas kārtību”</w:t>
      </w:r>
      <w:r>
        <w:t xml:space="preserve"> (turpmāk – saistošie noteikumi Nr.42)</w:t>
      </w:r>
      <w:r w:rsidRPr="00533C28">
        <w:t>,</w:t>
      </w:r>
      <w:r>
        <w:t xml:space="preserve"> Tukuma novada Domes</w:t>
      </w:r>
      <w:r w:rsidRPr="00533C28">
        <w:t xml:space="preserve"> 2010.gada 23.decembra noteikumiem Nr.28 „Kārtība, kādā aprēķina, piešķir un izlieto pašvaldības līdzfinansējumu Tukuma novada vispārējās izglītības iestādes izglītojamo ēdināšanai” un pašvaldības atbalsta programmu ģimenēm ar bērniem:</w:t>
      </w:r>
    </w:p>
    <w:p w:rsidR="00F25032" w:rsidRPr="00533C28" w:rsidRDefault="00F25032" w:rsidP="00F25032">
      <w:pPr>
        <w:jc w:val="both"/>
      </w:pPr>
    </w:p>
    <w:p w:rsidR="00F25032" w:rsidRPr="00533C28" w:rsidRDefault="00F25032" w:rsidP="00F25032">
      <w:pPr>
        <w:ind w:firstLine="720"/>
        <w:contextualSpacing/>
        <w:jc w:val="both"/>
        <w:rPr>
          <w:bCs/>
        </w:rPr>
      </w:pPr>
      <w:r w:rsidRPr="00533C28">
        <w:rPr>
          <w:bCs/>
        </w:rPr>
        <w:t>1. paredzēt pašvaldības līdzfinansējumu izglītojamo ēdināšanas maksai no 2016.gada 1.oktobra Tukuma novada:</w:t>
      </w:r>
    </w:p>
    <w:p w:rsidR="00F25032" w:rsidRPr="00533C28" w:rsidRDefault="00F25032" w:rsidP="00F25032">
      <w:pPr>
        <w:ind w:firstLine="720"/>
        <w:contextualSpacing/>
        <w:jc w:val="both"/>
        <w:rPr>
          <w:bCs/>
        </w:rPr>
      </w:pPr>
      <w:r w:rsidRPr="00533C28">
        <w:rPr>
          <w:bCs/>
        </w:rPr>
        <w:t xml:space="preserve">1.1. pirmsskolas izglītības izglītojamo ēdināšanai pirmsskolas izglītības iestādēs un iestādēs, kas īsteno pirmsskolas izglītības programmu 0,90 </w:t>
      </w:r>
      <w:r w:rsidRPr="00533C28">
        <w:rPr>
          <w:bCs/>
          <w:i/>
        </w:rPr>
        <w:t xml:space="preserve">euro </w:t>
      </w:r>
      <w:r w:rsidRPr="00533C28">
        <w:rPr>
          <w:bCs/>
        </w:rPr>
        <w:t>dienā vienam izglītojamajam;</w:t>
      </w:r>
    </w:p>
    <w:p w:rsidR="00F25032" w:rsidRPr="00533C28" w:rsidRDefault="00F25032" w:rsidP="00F25032">
      <w:pPr>
        <w:ind w:firstLine="720"/>
        <w:contextualSpacing/>
        <w:jc w:val="both"/>
        <w:rPr>
          <w:bCs/>
          <w:i/>
        </w:rPr>
      </w:pPr>
      <w:r w:rsidRPr="00533C28">
        <w:rPr>
          <w:bCs/>
        </w:rPr>
        <w:t xml:space="preserve">1.2. vispārējās izglītības iestādēs 0,57 </w:t>
      </w:r>
      <w:r w:rsidRPr="00533C28">
        <w:rPr>
          <w:bCs/>
          <w:i/>
        </w:rPr>
        <w:t xml:space="preserve">euro </w:t>
      </w:r>
      <w:r w:rsidRPr="00533C28">
        <w:rPr>
          <w:bCs/>
        </w:rPr>
        <w:t>dienā vienam izglītojamajam;</w:t>
      </w:r>
    </w:p>
    <w:p w:rsidR="00F25032" w:rsidRPr="00D341CF" w:rsidRDefault="00F25032" w:rsidP="00F25032">
      <w:pPr>
        <w:ind w:firstLine="720"/>
        <w:contextualSpacing/>
        <w:jc w:val="both"/>
        <w:rPr>
          <w:bCs/>
          <w:color w:val="FF0000"/>
        </w:rPr>
      </w:pPr>
      <w:r w:rsidRPr="008A671C">
        <w:rPr>
          <w:bCs/>
          <w:color w:val="FF0000"/>
        </w:rPr>
        <w:t>1.3.</w:t>
      </w:r>
      <w:r w:rsidR="00D341CF" w:rsidRPr="00D341CF">
        <w:rPr>
          <w:rFonts w:eastAsia="Times New Roman" w:cs="Arial"/>
          <w:bCs/>
          <w:kern w:val="32"/>
          <w:szCs w:val="24"/>
          <w:lang w:eastAsia="lv-LV" w:bidi="lo-LA"/>
        </w:rPr>
        <w:t xml:space="preserve"> </w:t>
      </w:r>
      <w:r w:rsidR="00D341CF" w:rsidRPr="00846812">
        <w:rPr>
          <w:rFonts w:eastAsia="Calibri" w:cs="Times New Roman"/>
          <w:bCs/>
          <w:color w:val="FF0000"/>
        </w:rPr>
        <w:t xml:space="preserve">pirmsskolas izglītības izglītojamo, kuru ēdināšanas maksu (brīvpusdienas) sedz sociālo vai pašvaldības pabalstu kārtībā, ēdināšanai – brokastis un launags – 0,44 </w:t>
      </w:r>
      <w:r w:rsidR="00D341CF" w:rsidRPr="00846812">
        <w:rPr>
          <w:rFonts w:eastAsia="Calibri" w:cs="Times New Roman"/>
          <w:bCs/>
          <w:i/>
          <w:color w:val="FF0000"/>
        </w:rPr>
        <w:t>euro</w:t>
      </w:r>
      <w:r w:rsidR="00D341CF" w:rsidRPr="00846812">
        <w:rPr>
          <w:rFonts w:eastAsia="Calibri" w:cs="Times New Roman"/>
          <w:bCs/>
          <w:color w:val="FF0000"/>
        </w:rPr>
        <w:t xml:space="preserve"> dienā vienam izglītojamam</w:t>
      </w:r>
      <w:r w:rsidR="00D341CF">
        <w:rPr>
          <w:rFonts w:eastAsia="Calibri" w:cs="Times New Roman"/>
          <w:bCs/>
          <w:color w:val="FF0000"/>
        </w:rPr>
        <w:t>.</w:t>
      </w:r>
    </w:p>
    <w:p w:rsidR="00F25032" w:rsidRDefault="00F25032" w:rsidP="00F25032">
      <w:pPr>
        <w:ind w:firstLine="720"/>
        <w:contextualSpacing/>
        <w:rPr>
          <w:bCs/>
          <w:i/>
          <w:color w:val="FF0000"/>
          <w:sz w:val="20"/>
          <w:szCs w:val="20"/>
        </w:rPr>
      </w:pPr>
      <w:r w:rsidRPr="00BA1004">
        <w:rPr>
          <w:bCs/>
          <w:i/>
          <w:color w:val="FF0000"/>
          <w:sz w:val="20"/>
          <w:szCs w:val="20"/>
        </w:rPr>
        <w:t>Ar grozījumiem, kas izdarīti ar Tukuma novada Domes ..10.2016. lēmumu (prot.Nr…,..§.)</w:t>
      </w:r>
    </w:p>
    <w:p w:rsidR="00F25032" w:rsidRPr="00BA1004" w:rsidRDefault="00F25032" w:rsidP="00F25032">
      <w:pPr>
        <w:ind w:firstLine="720"/>
        <w:contextualSpacing/>
        <w:rPr>
          <w:bCs/>
          <w:i/>
          <w:color w:val="FF0000"/>
          <w:sz w:val="20"/>
          <w:szCs w:val="20"/>
        </w:rPr>
      </w:pPr>
    </w:p>
    <w:p w:rsidR="00F25032" w:rsidRPr="00533C28" w:rsidRDefault="00F25032" w:rsidP="00F25032">
      <w:pPr>
        <w:ind w:firstLine="720"/>
        <w:contextualSpacing/>
        <w:jc w:val="both"/>
        <w:rPr>
          <w:bCs/>
        </w:rPr>
      </w:pPr>
      <w:r w:rsidRPr="00533C28">
        <w:rPr>
          <w:bCs/>
        </w:rPr>
        <w:t>2. noteikt līdzfinansējumu izglītojamo ēdināšanas maksai:</w:t>
      </w:r>
    </w:p>
    <w:p w:rsidR="00F25032" w:rsidRPr="00533C28" w:rsidRDefault="00F25032" w:rsidP="00F25032">
      <w:pPr>
        <w:ind w:firstLine="720"/>
        <w:contextualSpacing/>
        <w:jc w:val="both"/>
        <w:rPr>
          <w:bCs/>
        </w:rPr>
      </w:pPr>
      <w:r w:rsidRPr="00533C28">
        <w:rPr>
          <w:bCs/>
        </w:rPr>
        <w:t xml:space="preserve">2.1. </w:t>
      </w:r>
      <w:r w:rsidRPr="00EC376A">
        <w:rPr>
          <w:bCs/>
        </w:rPr>
        <w:t>79%</w:t>
      </w:r>
      <w:r>
        <w:rPr>
          <w:bCs/>
        </w:rPr>
        <w:t xml:space="preserve"> </w:t>
      </w:r>
      <w:r w:rsidRPr="00533C28">
        <w:rPr>
          <w:bCs/>
        </w:rPr>
        <w:t>atlaide daudzbērnu ģimeņu bērniem, bērniem ar invaliditāti un bērniem, kas slimo ar celiakiju;</w:t>
      </w:r>
    </w:p>
    <w:p w:rsidR="00F25032" w:rsidRPr="00533C28" w:rsidRDefault="00F25032" w:rsidP="00F25032">
      <w:pPr>
        <w:ind w:firstLine="720"/>
        <w:contextualSpacing/>
        <w:jc w:val="both"/>
        <w:rPr>
          <w:bCs/>
        </w:rPr>
      </w:pPr>
      <w:r w:rsidRPr="00533C28">
        <w:rPr>
          <w:bCs/>
        </w:rPr>
        <w:t xml:space="preserve">2.2. </w:t>
      </w:r>
      <w:r w:rsidRPr="00EC376A">
        <w:rPr>
          <w:bCs/>
        </w:rPr>
        <w:t>79%</w:t>
      </w:r>
      <w:r w:rsidRPr="00533C28">
        <w:rPr>
          <w:lang w:bidi="lo-LA"/>
        </w:rPr>
        <w:t xml:space="preserve"> atlaide pusdienām izglītojamajiem, kuri izmanto Zemgales vidusskolas internāta un Tukuma Raiņa ģimnāzijas dienesta viesnīcas pakalpojumus;</w:t>
      </w:r>
    </w:p>
    <w:p w:rsidR="00F25032" w:rsidRDefault="00F25032" w:rsidP="00F25032">
      <w:pPr>
        <w:ind w:firstLine="720"/>
        <w:contextualSpacing/>
        <w:jc w:val="both"/>
        <w:rPr>
          <w:bCs/>
        </w:rPr>
      </w:pPr>
    </w:p>
    <w:p w:rsidR="00F25032" w:rsidRPr="00533C28" w:rsidRDefault="00F25032" w:rsidP="00F25032">
      <w:pPr>
        <w:ind w:firstLine="720"/>
        <w:contextualSpacing/>
        <w:jc w:val="both"/>
        <w:rPr>
          <w:bCs/>
        </w:rPr>
      </w:pPr>
      <w:r w:rsidRPr="00533C28">
        <w:rPr>
          <w:bCs/>
        </w:rPr>
        <w:t xml:space="preserve">3. noteikt, ka trīsreizējas bērnu ēdināšanas maksas maksimālais apmērs Tukuma novada pirmsskolas izglītības iestādēs un izglītības iestādēs, kas īsteno pirmsskolas izglītības programmu, no 2016.gada 1.oktobra nedrīkst pārsniegt 2,65 </w:t>
      </w:r>
      <w:r w:rsidRPr="00533C28">
        <w:rPr>
          <w:bCs/>
          <w:i/>
        </w:rPr>
        <w:t>euro</w:t>
      </w:r>
      <w:r w:rsidRPr="00533C28">
        <w:rPr>
          <w:bCs/>
        </w:rPr>
        <w:t xml:space="preserve"> dienā;</w:t>
      </w:r>
    </w:p>
    <w:p w:rsidR="00F25032" w:rsidRDefault="00F25032" w:rsidP="00F25032">
      <w:pPr>
        <w:ind w:firstLine="720"/>
        <w:contextualSpacing/>
        <w:jc w:val="both"/>
        <w:rPr>
          <w:bCs/>
        </w:rPr>
      </w:pPr>
    </w:p>
    <w:p w:rsidR="00F25032" w:rsidRPr="00533C28" w:rsidRDefault="00F25032" w:rsidP="00F25032">
      <w:pPr>
        <w:ind w:firstLine="720"/>
        <w:contextualSpacing/>
        <w:jc w:val="both"/>
        <w:rPr>
          <w:bCs/>
        </w:rPr>
      </w:pPr>
      <w:r w:rsidRPr="00533C28">
        <w:rPr>
          <w:bCs/>
        </w:rPr>
        <w:t>4. noteikt, ka Tukuma novada pirmsskolas izglītības iestādēs un izglītības iestādēs, kas īsteno pirmsskolas izglītības programmu, kurās ēdināšanas pakalpojumu nodrošina komersants, 2016.gadā ēdināšanas maksu veido ēdināšanas maksas mainīgā daļa un uz tām nav attiecināmi saistošo noteikumu Nr.42 3., 6. un 7.punkts.</w:t>
      </w:r>
    </w:p>
    <w:p w:rsidR="00F25032" w:rsidRDefault="00F25032" w:rsidP="00F25032">
      <w:pPr>
        <w:ind w:firstLine="720"/>
        <w:jc w:val="both"/>
        <w:rPr>
          <w:rFonts w:cs="Arial"/>
          <w:lang w:bidi="lo-LA"/>
        </w:rPr>
      </w:pPr>
    </w:p>
    <w:p w:rsidR="00F25032" w:rsidRPr="00533C28" w:rsidRDefault="00F25032" w:rsidP="00F25032">
      <w:pPr>
        <w:ind w:firstLine="720"/>
        <w:jc w:val="both"/>
        <w:rPr>
          <w:rFonts w:cs="Arial"/>
          <w:lang w:bidi="lo-LA"/>
        </w:rPr>
      </w:pPr>
      <w:r w:rsidRPr="00533C28">
        <w:rPr>
          <w:rFonts w:cs="Arial"/>
          <w:lang w:bidi="lo-LA"/>
        </w:rPr>
        <w:t>5.</w:t>
      </w:r>
      <w:r>
        <w:rPr>
          <w:rFonts w:cs="Arial"/>
          <w:lang w:bidi="lo-LA"/>
        </w:rPr>
        <w:t xml:space="preserve"> uzdot</w:t>
      </w:r>
      <w:r w:rsidRPr="00533C28">
        <w:rPr>
          <w:rFonts w:cs="Arial"/>
          <w:lang w:bidi="lo-LA"/>
        </w:rPr>
        <w:t xml:space="preserve"> Irlavas vidusskolas direktorei un Irlavas pirmsskolas izglītības iestādes “Cīrulītis” vadītājai </w:t>
      </w:r>
      <w:r>
        <w:rPr>
          <w:rFonts w:cs="Arial"/>
          <w:lang w:bidi="lo-LA"/>
        </w:rPr>
        <w:t xml:space="preserve">līdz 26.09.2016. </w:t>
      </w:r>
      <w:r w:rsidRPr="00533C28">
        <w:rPr>
          <w:rFonts w:cs="Arial"/>
          <w:lang w:bidi="lo-LA"/>
        </w:rPr>
        <w:t>informēt izglītojamo vecākus (aizbildņus) par ēdināšanas pakalpojuma maksas izmaiņām.</w:t>
      </w:r>
    </w:p>
    <w:p w:rsidR="00F25032" w:rsidRDefault="00F25032" w:rsidP="00F25032">
      <w:pPr>
        <w:jc w:val="left"/>
        <w:rPr>
          <w:rFonts w:cs="Arial"/>
          <w:b/>
          <w:lang w:bidi="lo-LA"/>
        </w:rPr>
      </w:pPr>
    </w:p>
    <w:p w:rsidR="00F25032" w:rsidRDefault="00F25032" w:rsidP="00F25032">
      <w:pPr>
        <w:ind w:right="-1"/>
        <w:jc w:val="left"/>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t xml:space="preserve">(personiskais paraksts) </w:t>
      </w:r>
      <w:r>
        <w:rPr>
          <w:rFonts w:eastAsia="Calibri" w:cs="Times New Roman"/>
          <w:szCs w:val="24"/>
        </w:rPr>
        <w:tab/>
      </w:r>
      <w:r>
        <w:rPr>
          <w:rFonts w:eastAsia="Calibri" w:cs="Times New Roman"/>
          <w:szCs w:val="24"/>
        </w:rPr>
        <w:tab/>
        <w:t>Ē.Lukmans</w:t>
      </w:r>
    </w:p>
    <w:p w:rsidR="00846812" w:rsidRPr="00846812" w:rsidRDefault="00846812" w:rsidP="00846812">
      <w:pPr>
        <w:suppressAutoHyphens/>
        <w:autoSpaceDN w:val="0"/>
        <w:ind w:right="282"/>
        <w:textAlignment w:val="baseline"/>
        <w:rPr>
          <w:rFonts w:eastAsia="Times New Roman" w:cs="Times New Roman"/>
          <w:i/>
          <w:szCs w:val="24"/>
          <w:lang w:eastAsia="lv-LV"/>
        </w:rPr>
      </w:pPr>
      <w:r w:rsidRPr="00846812">
        <w:rPr>
          <w:rFonts w:eastAsia="Times New Roman" w:cs="Times New Roman"/>
          <w:i/>
          <w:szCs w:val="24"/>
          <w:lang w:eastAsia="lv-LV"/>
        </w:rPr>
        <w:lastRenderedPageBreak/>
        <w:t>Projekts</w:t>
      </w:r>
    </w:p>
    <w:p w:rsidR="00846812" w:rsidRPr="00846812" w:rsidRDefault="00846812" w:rsidP="00846812">
      <w:pPr>
        <w:suppressAutoHyphens/>
        <w:autoSpaceDN w:val="0"/>
        <w:ind w:right="282"/>
        <w:jc w:val="both"/>
        <w:textAlignment w:val="baseline"/>
        <w:rPr>
          <w:rFonts w:eastAsia="Times New Roman" w:cs="Times New Roman"/>
          <w:szCs w:val="24"/>
          <w:lang w:eastAsia="lv-LV"/>
        </w:rPr>
      </w:pPr>
    </w:p>
    <w:p w:rsidR="00846812" w:rsidRPr="00846812" w:rsidRDefault="00D341CF" w:rsidP="00846812">
      <w:pPr>
        <w:suppressAutoHyphens/>
        <w:autoSpaceDN w:val="0"/>
        <w:ind w:right="282"/>
        <w:jc w:val="center"/>
        <w:textAlignment w:val="baseline"/>
        <w:rPr>
          <w:rFonts w:eastAsia="Times New Roman" w:cs="Times New Roman"/>
          <w:szCs w:val="24"/>
          <w:lang w:eastAsia="lv-LV"/>
        </w:rPr>
      </w:pPr>
      <w:r>
        <w:rPr>
          <w:rFonts w:eastAsia="Times New Roman" w:cs="Times New Roman"/>
          <w:szCs w:val="24"/>
          <w:lang w:eastAsia="lv-LV"/>
        </w:rPr>
        <w:t>29</w:t>
      </w:r>
      <w:r w:rsidR="00846812" w:rsidRPr="00846812">
        <w:rPr>
          <w:rFonts w:eastAsia="Times New Roman" w:cs="Times New Roman"/>
          <w:szCs w:val="24"/>
          <w:lang w:eastAsia="lv-LV"/>
        </w:rPr>
        <w:t>.§.</w:t>
      </w:r>
    </w:p>
    <w:p w:rsidR="00846812" w:rsidRPr="00846812" w:rsidRDefault="00846812" w:rsidP="00846812">
      <w:pPr>
        <w:suppressAutoHyphens/>
        <w:autoSpaceDN w:val="0"/>
        <w:ind w:right="282"/>
        <w:jc w:val="center"/>
        <w:textAlignment w:val="baseline"/>
        <w:rPr>
          <w:rFonts w:eastAsia="Times New Roman" w:cs="Times New Roman"/>
          <w:szCs w:val="24"/>
          <w:lang w:eastAsia="lv-LV"/>
        </w:rPr>
      </w:pPr>
    </w:p>
    <w:p w:rsidR="00846812" w:rsidRPr="00846812" w:rsidRDefault="00846812" w:rsidP="00846812">
      <w:pPr>
        <w:jc w:val="left"/>
        <w:rPr>
          <w:rFonts w:eastAsia="Times New Roman" w:cs="Times New Roman"/>
          <w:b/>
          <w:szCs w:val="24"/>
          <w:lang w:eastAsia="lv-LV"/>
        </w:rPr>
      </w:pPr>
      <w:r w:rsidRPr="00846812">
        <w:rPr>
          <w:rFonts w:eastAsia="Times New Roman" w:cs="Times New Roman"/>
          <w:b/>
          <w:szCs w:val="24"/>
          <w:lang w:eastAsia="lv-LV"/>
        </w:rPr>
        <w:t>Par saistošo noteikumu „Par grozījumiem Tukuma</w:t>
      </w:r>
    </w:p>
    <w:p w:rsidR="00846812" w:rsidRPr="00846812" w:rsidRDefault="00846812" w:rsidP="00846812">
      <w:pPr>
        <w:jc w:val="left"/>
        <w:rPr>
          <w:rFonts w:eastAsia="Times New Roman" w:cs="Times New Roman"/>
          <w:b/>
          <w:szCs w:val="24"/>
          <w:lang w:eastAsia="lv-LV"/>
        </w:rPr>
      </w:pPr>
      <w:r w:rsidRPr="00846812">
        <w:rPr>
          <w:rFonts w:eastAsia="Times New Roman" w:cs="Times New Roman"/>
          <w:b/>
          <w:szCs w:val="24"/>
          <w:lang w:eastAsia="lv-LV"/>
        </w:rPr>
        <w:t xml:space="preserve">novada Domes 21.10.2010. saistošajos noteikumos </w:t>
      </w:r>
    </w:p>
    <w:p w:rsidR="00846812" w:rsidRPr="00846812" w:rsidRDefault="00846812" w:rsidP="00846812">
      <w:pPr>
        <w:ind w:left="900" w:right="3" w:hanging="900"/>
        <w:jc w:val="both"/>
        <w:rPr>
          <w:rFonts w:eastAsia="Times New Roman" w:cs="Times New Roman"/>
          <w:b/>
          <w:szCs w:val="20"/>
          <w:lang w:eastAsia="lv-LV"/>
        </w:rPr>
      </w:pPr>
      <w:r w:rsidRPr="00846812">
        <w:rPr>
          <w:rFonts w:eastAsia="Times New Roman" w:cs="Times New Roman"/>
          <w:b/>
          <w:szCs w:val="24"/>
          <w:lang w:eastAsia="lv-LV"/>
        </w:rPr>
        <w:t xml:space="preserve">Nr.40 </w:t>
      </w:r>
      <w:r w:rsidRPr="00846812">
        <w:rPr>
          <w:rFonts w:eastAsia="Times New Roman" w:cs="Times New Roman"/>
          <w:szCs w:val="24"/>
          <w:lang w:eastAsia="lv-LV"/>
        </w:rPr>
        <w:t>„</w:t>
      </w:r>
      <w:r w:rsidRPr="00846812">
        <w:rPr>
          <w:rFonts w:eastAsia="Times New Roman" w:cs="Times New Roman"/>
          <w:b/>
          <w:szCs w:val="20"/>
          <w:lang w:eastAsia="lv-LV"/>
        </w:rPr>
        <w:t>Par transporta izdevumu segšanu vispārējās</w:t>
      </w:r>
    </w:p>
    <w:p w:rsidR="00846812" w:rsidRPr="00846812" w:rsidRDefault="00846812" w:rsidP="00846812">
      <w:pPr>
        <w:ind w:left="900" w:right="3" w:hanging="900"/>
        <w:jc w:val="both"/>
        <w:rPr>
          <w:rFonts w:eastAsia="Times New Roman" w:cs="Times New Roman"/>
          <w:b/>
          <w:szCs w:val="20"/>
          <w:lang w:eastAsia="lv-LV"/>
        </w:rPr>
      </w:pPr>
      <w:r w:rsidRPr="00846812">
        <w:rPr>
          <w:rFonts w:eastAsia="Times New Roman" w:cs="Times New Roman"/>
          <w:b/>
          <w:szCs w:val="20"/>
          <w:lang w:eastAsia="lv-LV"/>
        </w:rPr>
        <w:t>izglītības iestāžu un profesionālās ievirzes izglītības</w:t>
      </w:r>
    </w:p>
    <w:p w:rsidR="00846812" w:rsidRPr="00846812" w:rsidRDefault="00846812" w:rsidP="00846812">
      <w:pPr>
        <w:ind w:left="900" w:right="3" w:hanging="900"/>
        <w:jc w:val="both"/>
        <w:rPr>
          <w:rFonts w:eastAsia="Times New Roman" w:cs="Times New Roman"/>
          <w:b/>
          <w:szCs w:val="20"/>
          <w:lang w:eastAsia="lv-LV"/>
        </w:rPr>
      </w:pPr>
      <w:r w:rsidRPr="00846812">
        <w:rPr>
          <w:rFonts w:eastAsia="Times New Roman" w:cs="Times New Roman"/>
          <w:b/>
          <w:szCs w:val="20"/>
          <w:lang w:eastAsia="lv-LV"/>
        </w:rPr>
        <w:t>iestāžu izglītojamajiem Tukuma novada pašvaldībā””</w:t>
      </w:r>
    </w:p>
    <w:p w:rsidR="00846812" w:rsidRPr="00846812" w:rsidRDefault="00846812" w:rsidP="00846812">
      <w:pPr>
        <w:ind w:left="900" w:right="3" w:hanging="900"/>
        <w:jc w:val="both"/>
        <w:rPr>
          <w:rFonts w:eastAsia="Times New Roman" w:cs="Times New Roman"/>
          <w:b/>
          <w:szCs w:val="24"/>
          <w:lang w:eastAsia="lv-LV"/>
        </w:rPr>
      </w:pPr>
      <w:r w:rsidRPr="00846812">
        <w:rPr>
          <w:rFonts w:eastAsia="Times New Roman" w:cs="Times New Roman"/>
          <w:b/>
          <w:bCs/>
          <w:color w:val="000000"/>
          <w:spacing w:val="-4"/>
          <w:szCs w:val="24"/>
          <w:lang w:eastAsia="lv-LV"/>
        </w:rPr>
        <w:t>apstiprināšanu</w:t>
      </w:r>
    </w:p>
    <w:p w:rsidR="00846812" w:rsidRPr="00846812" w:rsidRDefault="00846812" w:rsidP="00846812">
      <w:pPr>
        <w:suppressAutoHyphens/>
        <w:autoSpaceDN w:val="0"/>
        <w:jc w:val="center"/>
        <w:textAlignment w:val="baseline"/>
        <w:rPr>
          <w:rFonts w:eastAsia="Times New Roman" w:cs="Times New Roman"/>
          <w:sz w:val="22"/>
          <w:lang w:eastAsia="lv-LV"/>
        </w:rPr>
      </w:pPr>
    </w:p>
    <w:p w:rsidR="00846812" w:rsidRPr="00846812" w:rsidRDefault="00846812" w:rsidP="00846812">
      <w:pPr>
        <w:suppressAutoHyphens/>
        <w:autoSpaceDN w:val="0"/>
        <w:jc w:val="both"/>
        <w:textAlignment w:val="baseline"/>
        <w:rPr>
          <w:rFonts w:eastAsia="Times New Roman" w:cs="Times New Roman"/>
          <w:i/>
          <w:szCs w:val="24"/>
          <w:lang w:eastAsia="lv-LV"/>
        </w:rPr>
      </w:pPr>
      <w:r w:rsidRPr="00846812">
        <w:rPr>
          <w:rFonts w:eastAsia="Times New Roman" w:cs="Times New Roman"/>
          <w:i/>
          <w:szCs w:val="24"/>
          <w:lang w:eastAsia="lv-LV"/>
        </w:rPr>
        <w:t>Iesniegt izskatīšanai Domei šādu lēmuma projektu:</w:t>
      </w:r>
    </w:p>
    <w:p w:rsidR="00846812" w:rsidRPr="00846812" w:rsidRDefault="00846812" w:rsidP="00846812">
      <w:pPr>
        <w:suppressAutoHyphens/>
        <w:autoSpaceDN w:val="0"/>
        <w:jc w:val="both"/>
        <w:textAlignment w:val="baseline"/>
        <w:rPr>
          <w:rFonts w:eastAsia="Times New Roman" w:cs="Times New Roman"/>
          <w:i/>
          <w:szCs w:val="24"/>
          <w:lang w:eastAsia="lv-LV"/>
        </w:rPr>
      </w:pPr>
    </w:p>
    <w:p w:rsidR="00846812" w:rsidRPr="00846812" w:rsidRDefault="00846812" w:rsidP="00846812">
      <w:pPr>
        <w:suppressAutoHyphens/>
        <w:autoSpaceDN w:val="0"/>
        <w:jc w:val="both"/>
        <w:textAlignment w:val="baseline"/>
        <w:rPr>
          <w:rFonts w:eastAsia="Times New Roman" w:cs="Times New Roman"/>
          <w:i/>
          <w:szCs w:val="24"/>
          <w:lang w:eastAsia="lv-LV"/>
        </w:rPr>
      </w:pPr>
    </w:p>
    <w:p w:rsidR="00846812" w:rsidRPr="00846812" w:rsidRDefault="00846812" w:rsidP="00846812">
      <w:pPr>
        <w:ind w:firstLine="696"/>
        <w:jc w:val="both"/>
        <w:rPr>
          <w:rFonts w:eastAsia="Times New Roman" w:cs="Times New Roman"/>
          <w:szCs w:val="24"/>
          <w:lang w:eastAsia="lv-LV"/>
        </w:rPr>
      </w:pPr>
      <w:r w:rsidRPr="00846812">
        <w:rPr>
          <w:rFonts w:eastAsia="Times New Roman" w:cs="Times New Roman"/>
          <w:szCs w:val="24"/>
          <w:lang w:eastAsia="lv-LV"/>
        </w:rPr>
        <w:t>1. Apstiprināt saistošos noteikumus Nr… „Par grozījumiem Tukuma novada Domes 21.10.2010. saistošajos noteikumos Nr.40 „Par transporta izdevumu segšanu vispārējās izglītības iestāžu un profesionālās ievirzes izglītības iestāžu izglītojamajiem Tukuma novada pašvaldībā”” (pievienoti).</w:t>
      </w:r>
    </w:p>
    <w:p w:rsidR="00846812" w:rsidRPr="00846812" w:rsidRDefault="00846812" w:rsidP="00846812">
      <w:pPr>
        <w:jc w:val="both"/>
        <w:rPr>
          <w:rFonts w:eastAsia="Times New Roman" w:cs="Times New Roman"/>
          <w:szCs w:val="24"/>
          <w:lang w:eastAsia="lv-LV"/>
        </w:rPr>
      </w:pPr>
    </w:p>
    <w:p w:rsidR="00846812" w:rsidRPr="00846812" w:rsidRDefault="00846812" w:rsidP="00846812">
      <w:pPr>
        <w:ind w:right="3"/>
        <w:jc w:val="both"/>
        <w:rPr>
          <w:rFonts w:eastAsia="Times New Roman" w:cs="Times New Roman"/>
          <w:szCs w:val="20"/>
          <w:lang w:eastAsia="lv-LV"/>
        </w:rPr>
      </w:pPr>
      <w:r w:rsidRPr="00846812">
        <w:rPr>
          <w:rFonts w:eastAsia="Times New Roman" w:cs="Times New Roman"/>
          <w:szCs w:val="24"/>
          <w:lang w:eastAsia="lv-LV"/>
        </w:rPr>
        <w:tab/>
        <w:t>2. Saistošos noteikumus Nr... „Par grozījumiem Tukuma novada Domes 21.10.2010. saistošajos noteikumos Nr.40 “</w:t>
      </w:r>
      <w:r w:rsidRPr="00846812">
        <w:rPr>
          <w:rFonts w:eastAsia="Times New Roman" w:cs="Times New Roman"/>
          <w:szCs w:val="20"/>
          <w:lang w:eastAsia="lv-LV"/>
        </w:rPr>
        <w:t>Par transporta izdevumu segšanu vispārējās izglītības iestāžu un profesionālās ievirzes izglītības iestāžu izglītojamajiem Tukuma novada pašvaldībā”</w:t>
      </w:r>
      <w:r w:rsidRPr="00846812">
        <w:rPr>
          <w:rFonts w:eastAsia="Times New Roman" w:cs="Times New Roman"/>
          <w:szCs w:val="24"/>
          <w:lang w:eastAsia="lv-LV"/>
        </w:rPr>
        <w:t xml:space="preserve">” triju darba dienu laikā pēc to parakstīšanas nosūtīt atzinuma sniegšanai </w:t>
      </w:r>
      <w:r w:rsidRPr="00846812">
        <w:rPr>
          <w:rFonts w:eastAsia="Times New Roman" w:cs="Times New Roman"/>
          <w:color w:val="000000"/>
          <w:szCs w:val="24"/>
          <w:lang w:eastAsia="lv-LV"/>
        </w:rPr>
        <w:t>Vides aizsardzības un reģionālās attīstības ministrijai elektroniskā veidā parakstītu ar drošu elektronisko parakstu, kas satur laika zīmogu.</w:t>
      </w:r>
    </w:p>
    <w:p w:rsidR="00846812" w:rsidRPr="00846812" w:rsidRDefault="00846812" w:rsidP="00846812">
      <w:pPr>
        <w:jc w:val="both"/>
        <w:rPr>
          <w:rFonts w:eastAsia="Times New Roman" w:cs="Times New Roman"/>
          <w:szCs w:val="24"/>
          <w:lang w:eastAsia="lv-LV"/>
        </w:rPr>
      </w:pPr>
    </w:p>
    <w:p w:rsidR="00846812" w:rsidRPr="00846812" w:rsidRDefault="00846812" w:rsidP="00846812">
      <w:pPr>
        <w:ind w:right="3"/>
        <w:jc w:val="both"/>
        <w:rPr>
          <w:rFonts w:eastAsia="Times New Roman" w:cs="Times New Roman"/>
          <w:szCs w:val="20"/>
          <w:lang w:eastAsia="lv-LV"/>
        </w:rPr>
      </w:pPr>
      <w:r w:rsidRPr="00846812">
        <w:rPr>
          <w:rFonts w:eastAsia="Times New Roman" w:cs="Times New Roman"/>
          <w:szCs w:val="24"/>
          <w:lang w:eastAsia="lv-LV"/>
        </w:rPr>
        <w:tab/>
        <w:t>3. Noteikt, ka saistošie noteikumi Nr… „Par grozījumiem Tukuma novada Domes 21.10.2010. saistošajos noteikumos Nr.40 “</w:t>
      </w:r>
      <w:r w:rsidRPr="00846812">
        <w:rPr>
          <w:rFonts w:eastAsia="Times New Roman" w:cs="Times New Roman"/>
          <w:szCs w:val="20"/>
          <w:lang w:eastAsia="lv-LV"/>
        </w:rPr>
        <w:t>Par transporta izdevumu segšanu vispārējās izglītības iestāžu un profesionālās ievirzes izglītības iestāžu izglītojamajiem Tukuma novada pašvaldībā”</w:t>
      </w:r>
      <w:r w:rsidRPr="00846812">
        <w:rPr>
          <w:rFonts w:eastAsia="Times New Roman" w:cs="Times New Roman"/>
          <w:szCs w:val="24"/>
          <w:lang w:eastAsia="lv-LV"/>
        </w:rPr>
        <w:t>” stājas spēkā 2016.gada 1.novembrī</w:t>
      </w:r>
    </w:p>
    <w:p w:rsidR="00846812" w:rsidRPr="00846812" w:rsidRDefault="00846812" w:rsidP="00846812">
      <w:pPr>
        <w:jc w:val="both"/>
        <w:rPr>
          <w:rFonts w:eastAsia="Times New Roman" w:cs="Times New Roman"/>
          <w:szCs w:val="24"/>
          <w:lang w:eastAsia="lv-LV"/>
        </w:rPr>
      </w:pPr>
    </w:p>
    <w:p w:rsidR="00846812" w:rsidRPr="00846812" w:rsidRDefault="00846812" w:rsidP="00846812">
      <w:pPr>
        <w:ind w:right="3"/>
        <w:jc w:val="both"/>
        <w:rPr>
          <w:rFonts w:eastAsia="Times New Roman" w:cs="Times New Roman"/>
          <w:szCs w:val="20"/>
          <w:lang w:eastAsia="lv-LV"/>
        </w:rPr>
      </w:pPr>
      <w:r w:rsidRPr="00846812">
        <w:rPr>
          <w:rFonts w:eastAsia="Times New Roman" w:cs="Times New Roman"/>
          <w:szCs w:val="24"/>
          <w:lang w:eastAsia="lv-LV"/>
        </w:rPr>
        <w:tab/>
        <w:t>4. Saistošos noteikumus Nr... „„Par grozījumiem Tukuma novada Domes 21.10.2010. saistošajos noteikumos Nr.40 “</w:t>
      </w:r>
      <w:r w:rsidRPr="00846812">
        <w:rPr>
          <w:rFonts w:eastAsia="Times New Roman" w:cs="Times New Roman"/>
          <w:szCs w:val="20"/>
          <w:lang w:eastAsia="lv-LV"/>
        </w:rPr>
        <w:t>Par transporta izdevumu segšanu vispārējās izglītības iestāžu un profesionālās ievirzes izglītības iestāžu izglītojamajiem Tukuma novada pašvaldībā”</w:t>
      </w:r>
      <w:r w:rsidRPr="00846812">
        <w:rPr>
          <w:rFonts w:eastAsia="Times New Roman" w:cs="Times New Roman"/>
          <w:szCs w:val="24"/>
          <w:lang w:eastAsia="lv-LV"/>
        </w:rPr>
        <w:t>”:</w:t>
      </w:r>
    </w:p>
    <w:p w:rsidR="00846812" w:rsidRPr="00846812" w:rsidRDefault="00846812" w:rsidP="00846812">
      <w:pPr>
        <w:ind w:right="3"/>
        <w:jc w:val="both"/>
        <w:rPr>
          <w:rFonts w:eastAsia="Times New Roman" w:cs="Times New Roman"/>
          <w:szCs w:val="20"/>
          <w:lang w:eastAsia="lv-LV"/>
        </w:rPr>
      </w:pPr>
      <w:r w:rsidRPr="00846812">
        <w:rPr>
          <w:rFonts w:eastAsia="Times New Roman" w:cs="Times New Roman"/>
          <w:szCs w:val="20"/>
          <w:lang w:eastAsia="lv-LV"/>
        </w:rPr>
        <w:tab/>
      </w:r>
      <w:r w:rsidRPr="00846812">
        <w:rPr>
          <w:rFonts w:eastAsia="Times New Roman" w:cs="Times New Roman"/>
          <w:szCs w:val="24"/>
          <w:lang w:eastAsia="lv-LV"/>
        </w:rPr>
        <w:t>4.1. publicēt Tukuma novada Domes bezmaksas informatīvajā izdevumā „Tukuma Laiks”;</w:t>
      </w:r>
    </w:p>
    <w:p w:rsidR="00846812" w:rsidRPr="00846812" w:rsidRDefault="00846812" w:rsidP="00846812">
      <w:pPr>
        <w:ind w:left="720"/>
        <w:jc w:val="both"/>
        <w:rPr>
          <w:rFonts w:eastAsia="Times New Roman" w:cs="Times New Roman"/>
          <w:szCs w:val="24"/>
          <w:lang w:eastAsia="lv-LV"/>
        </w:rPr>
      </w:pPr>
      <w:r w:rsidRPr="00846812">
        <w:rPr>
          <w:rFonts w:eastAsia="Times New Roman" w:cs="Times New Roman"/>
          <w:szCs w:val="24"/>
          <w:lang w:eastAsia="lv-LV"/>
        </w:rPr>
        <w:t xml:space="preserve">4.2. publicēt pašvaldības tīmekļa vietnē </w:t>
      </w:r>
      <w:hyperlink r:id="rId41" w:history="1">
        <w:r w:rsidRPr="00846812">
          <w:rPr>
            <w:rFonts w:eastAsia="Times New Roman" w:cs="Times New Roman"/>
            <w:color w:val="0000FF"/>
            <w:szCs w:val="24"/>
            <w:u w:val="single"/>
            <w:lang w:eastAsia="lv-LV"/>
          </w:rPr>
          <w:t>www.tukums.lv</w:t>
        </w:r>
      </w:hyperlink>
      <w:r w:rsidRPr="00846812">
        <w:rPr>
          <w:rFonts w:eastAsia="Times New Roman" w:cs="Times New Roman"/>
          <w:szCs w:val="24"/>
          <w:lang w:eastAsia="lv-LV"/>
        </w:rPr>
        <w:t>;</w:t>
      </w:r>
    </w:p>
    <w:p w:rsidR="00846812" w:rsidRPr="00846812" w:rsidRDefault="00846812" w:rsidP="00846812">
      <w:pPr>
        <w:ind w:left="720"/>
        <w:jc w:val="both"/>
        <w:rPr>
          <w:rFonts w:eastAsia="Times New Roman" w:cs="Times New Roman"/>
          <w:szCs w:val="24"/>
          <w:lang w:eastAsia="lv-LV"/>
        </w:rPr>
      </w:pPr>
      <w:r w:rsidRPr="00846812">
        <w:rPr>
          <w:rFonts w:eastAsia="Times New Roman" w:cs="Times New Roman"/>
          <w:szCs w:val="24"/>
          <w:lang w:eastAsia="lv-LV"/>
        </w:rPr>
        <w:t>4.3. izvietot pieejamā vietā Domes ēkā un pagastu pārvaldēs.</w:t>
      </w:r>
    </w:p>
    <w:p w:rsidR="00846812" w:rsidRPr="00846812" w:rsidRDefault="00846812" w:rsidP="00846812">
      <w:pPr>
        <w:jc w:val="both"/>
        <w:rPr>
          <w:rFonts w:eastAsia="Times New Roman" w:cs="Times New Roman"/>
          <w:szCs w:val="24"/>
          <w:lang w:eastAsia="lv-LV"/>
        </w:rPr>
      </w:pPr>
    </w:p>
    <w:p w:rsidR="00846812" w:rsidRPr="00846812" w:rsidRDefault="00846812" w:rsidP="00846812">
      <w:pPr>
        <w:jc w:val="both"/>
        <w:rPr>
          <w:rFonts w:eastAsia="Times New Roman" w:cs="Times New Roman"/>
          <w:szCs w:val="24"/>
          <w:lang w:eastAsia="lv-LV"/>
        </w:rPr>
      </w:pPr>
      <w:r w:rsidRPr="00846812">
        <w:rPr>
          <w:rFonts w:eastAsia="Times New Roman" w:cs="Times New Roman"/>
          <w:szCs w:val="24"/>
          <w:lang w:eastAsia="lv-LV"/>
        </w:rPr>
        <w:tab/>
      </w:r>
    </w:p>
    <w:p w:rsidR="00846812" w:rsidRPr="00846812" w:rsidRDefault="00846812" w:rsidP="00846812">
      <w:pPr>
        <w:ind w:right="98"/>
        <w:jc w:val="left"/>
        <w:rPr>
          <w:rFonts w:eastAsia="Times New Roman" w:cs="Times New Roman"/>
          <w:szCs w:val="24"/>
          <w:lang w:eastAsia="lv-LV"/>
        </w:rPr>
      </w:pPr>
    </w:p>
    <w:p w:rsidR="00846812" w:rsidRPr="00846812" w:rsidRDefault="00846812" w:rsidP="00846812">
      <w:pPr>
        <w:ind w:right="98"/>
        <w:jc w:val="left"/>
        <w:rPr>
          <w:rFonts w:eastAsia="Times New Roman" w:cs="Times New Roman"/>
          <w:szCs w:val="24"/>
          <w:lang w:eastAsia="lv-LV"/>
        </w:rPr>
      </w:pPr>
    </w:p>
    <w:p w:rsidR="00846812" w:rsidRPr="00846812" w:rsidRDefault="00846812" w:rsidP="00846812">
      <w:pPr>
        <w:ind w:right="98"/>
        <w:jc w:val="left"/>
        <w:rPr>
          <w:rFonts w:eastAsia="Times New Roman" w:cs="Times New Roman"/>
          <w:sz w:val="20"/>
          <w:szCs w:val="20"/>
          <w:lang w:eastAsia="lv-LV"/>
        </w:rPr>
      </w:pPr>
      <w:r w:rsidRPr="00846812">
        <w:rPr>
          <w:rFonts w:eastAsia="Times New Roman" w:cs="Times New Roman"/>
          <w:sz w:val="20"/>
          <w:szCs w:val="20"/>
          <w:lang w:eastAsia="lv-LV"/>
        </w:rPr>
        <w:t xml:space="preserve">Nosūtīt: </w:t>
      </w:r>
    </w:p>
    <w:p w:rsidR="00846812" w:rsidRPr="00846812" w:rsidRDefault="00846812" w:rsidP="00846812">
      <w:pPr>
        <w:jc w:val="both"/>
        <w:rPr>
          <w:rFonts w:eastAsia="Times New Roman" w:cs="Times New Roman"/>
          <w:sz w:val="20"/>
          <w:szCs w:val="20"/>
          <w:lang w:eastAsia="lv-LV"/>
        </w:rPr>
      </w:pPr>
      <w:r w:rsidRPr="00846812">
        <w:rPr>
          <w:rFonts w:eastAsia="Times New Roman" w:cs="Times New Roman"/>
          <w:sz w:val="20"/>
          <w:szCs w:val="20"/>
          <w:lang w:eastAsia="lv-LV"/>
        </w:rPr>
        <w:t>- VARAM (el.)</w:t>
      </w:r>
    </w:p>
    <w:p w:rsidR="00846812" w:rsidRPr="00846812" w:rsidRDefault="00846812" w:rsidP="00846812">
      <w:pPr>
        <w:jc w:val="both"/>
        <w:rPr>
          <w:rFonts w:eastAsia="Times New Roman" w:cs="Times New Roman"/>
          <w:sz w:val="20"/>
          <w:szCs w:val="20"/>
          <w:lang w:eastAsia="lv-LV"/>
        </w:rPr>
      </w:pPr>
      <w:r w:rsidRPr="00846812">
        <w:rPr>
          <w:rFonts w:eastAsia="Times New Roman" w:cs="Times New Roman"/>
          <w:sz w:val="20"/>
          <w:szCs w:val="20"/>
          <w:lang w:eastAsia="lv-LV"/>
        </w:rPr>
        <w:t>- IP</w:t>
      </w:r>
    </w:p>
    <w:p w:rsidR="00846812" w:rsidRPr="00846812" w:rsidRDefault="00846812" w:rsidP="00846812">
      <w:pPr>
        <w:ind w:right="98"/>
        <w:jc w:val="left"/>
        <w:rPr>
          <w:rFonts w:eastAsia="Times New Roman" w:cs="Times New Roman"/>
          <w:sz w:val="20"/>
          <w:szCs w:val="20"/>
          <w:lang w:eastAsia="lv-LV"/>
        </w:rPr>
      </w:pPr>
      <w:r w:rsidRPr="00846812">
        <w:rPr>
          <w:rFonts w:eastAsia="Times New Roman" w:cs="Times New Roman"/>
          <w:sz w:val="20"/>
          <w:szCs w:val="20"/>
          <w:lang w:eastAsia="lv-LV"/>
        </w:rPr>
        <w:t>- Admin. nod.</w:t>
      </w:r>
    </w:p>
    <w:p w:rsidR="00846812" w:rsidRPr="00846812" w:rsidRDefault="00846812" w:rsidP="00846812">
      <w:pPr>
        <w:ind w:right="98"/>
        <w:jc w:val="left"/>
        <w:rPr>
          <w:rFonts w:eastAsia="Times New Roman" w:cs="Times New Roman"/>
          <w:sz w:val="20"/>
          <w:szCs w:val="20"/>
          <w:lang w:eastAsia="lv-LV"/>
        </w:rPr>
      </w:pPr>
      <w:r w:rsidRPr="00846812">
        <w:rPr>
          <w:rFonts w:eastAsia="Times New Roman" w:cs="Times New Roman"/>
          <w:sz w:val="20"/>
          <w:szCs w:val="20"/>
          <w:lang w:eastAsia="lv-LV"/>
        </w:rPr>
        <w:t>- Fin. nod.</w:t>
      </w:r>
    </w:p>
    <w:p w:rsidR="00846812" w:rsidRPr="00846812" w:rsidRDefault="00846812" w:rsidP="00846812">
      <w:pPr>
        <w:ind w:right="98"/>
        <w:jc w:val="left"/>
        <w:rPr>
          <w:rFonts w:eastAsia="Times New Roman" w:cs="Times New Roman"/>
          <w:sz w:val="20"/>
          <w:szCs w:val="20"/>
          <w:lang w:eastAsia="lv-LV"/>
        </w:rPr>
      </w:pPr>
      <w:r w:rsidRPr="00846812">
        <w:rPr>
          <w:rFonts w:eastAsia="Times New Roman" w:cs="Times New Roman"/>
          <w:sz w:val="20"/>
          <w:szCs w:val="20"/>
          <w:lang w:eastAsia="lv-LV"/>
        </w:rPr>
        <w:t>____________________________</w:t>
      </w:r>
    </w:p>
    <w:p w:rsidR="00846812" w:rsidRPr="00846812" w:rsidRDefault="00846812" w:rsidP="00846812">
      <w:pPr>
        <w:jc w:val="both"/>
        <w:rPr>
          <w:rFonts w:eastAsia="Calibri" w:cs="Times New Roman"/>
          <w:sz w:val="20"/>
          <w:szCs w:val="24"/>
          <w:lang w:eastAsia="lv-LV"/>
        </w:rPr>
      </w:pPr>
      <w:r w:rsidRPr="00846812">
        <w:rPr>
          <w:rFonts w:eastAsia="Calibri" w:cs="Times New Roman"/>
          <w:sz w:val="20"/>
          <w:szCs w:val="20"/>
          <w:lang w:eastAsia="lv-LV"/>
        </w:rPr>
        <w:t xml:space="preserve">Sagatavoja Izglītības pārvalde ( M.Bērziņa), </w:t>
      </w:r>
      <w:r w:rsidRPr="00846812">
        <w:rPr>
          <w:rFonts w:eastAsia="Calibri" w:cs="Times New Roman"/>
          <w:sz w:val="20"/>
          <w:szCs w:val="24"/>
          <w:lang w:eastAsia="lv-LV"/>
        </w:rPr>
        <w:t>saskaņots ar vadītāju N.Reču</w:t>
      </w:r>
    </w:p>
    <w:p w:rsidR="00846812" w:rsidRPr="00846812" w:rsidRDefault="00846812" w:rsidP="00846812">
      <w:pPr>
        <w:ind w:right="3"/>
        <w:jc w:val="left"/>
        <w:rPr>
          <w:rFonts w:eastAsia="Times New Roman" w:cs="Times New Roman"/>
          <w:szCs w:val="24"/>
          <w:lang w:eastAsia="lv-LV"/>
        </w:rPr>
      </w:pPr>
    </w:p>
    <w:p w:rsidR="00846812" w:rsidRPr="00846812" w:rsidRDefault="00846812" w:rsidP="00846812">
      <w:pPr>
        <w:ind w:right="3"/>
        <w:jc w:val="left"/>
        <w:rPr>
          <w:rFonts w:eastAsia="Times New Roman" w:cs="Times New Roman"/>
          <w:szCs w:val="24"/>
          <w:lang w:eastAsia="lv-LV"/>
        </w:rPr>
      </w:pPr>
    </w:p>
    <w:p w:rsidR="00846812" w:rsidRPr="00846812" w:rsidRDefault="00846812" w:rsidP="00846812">
      <w:pPr>
        <w:ind w:right="3"/>
        <w:jc w:val="left"/>
        <w:rPr>
          <w:rFonts w:eastAsia="Times New Roman" w:cs="Times New Roman"/>
          <w:szCs w:val="24"/>
          <w:lang w:eastAsia="lv-LV"/>
        </w:rPr>
      </w:pPr>
    </w:p>
    <w:p w:rsidR="00846812" w:rsidRPr="00846812" w:rsidRDefault="00846812" w:rsidP="00846812">
      <w:pPr>
        <w:ind w:right="3"/>
        <w:jc w:val="left"/>
        <w:rPr>
          <w:rFonts w:eastAsia="Times New Roman" w:cs="Times New Roman"/>
          <w:szCs w:val="24"/>
          <w:lang w:eastAsia="lv-LV"/>
        </w:rPr>
      </w:pPr>
    </w:p>
    <w:p w:rsidR="00846812" w:rsidRPr="00846812" w:rsidRDefault="00846812" w:rsidP="00846812">
      <w:pPr>
        <w:ind w:right="3"/>
        <w:jc w:val="left"/>
        <w:rPr>
          <w:rFonts w:eastAsia="Times New Roman" w:cs="Times New Roman"/>
          <w:szCs w:val="24"/>
          <w:lang w:eastAsia="lv-LV"/>
        </w:rPr>
      </w:pPr>
    </w:p>
    <w:p w:rsidR="00846812" w:rsidRPr="00846812" w:rsidRDefault="00846812" w:rsidP="00846812">
      <w:pPr>
        <w:ind w:right="3"/>
        <w:jc w:val="left"/>
        <w:rPr>
          <w:rFonts w:eastAsia="Times New Roman" w:cs="Times New Roman"/>
          <w:sz w:val="20"/>
          <w:szCs w:val="24"/>
          <w:lang w:eastAsia="lv-LV"/>
        </w:rPr>
      </w:pP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t>PIELIKUMS</w:t>
      </w:r>
    </w:p>
    <w:p w:rsidR="00846812" w:rsidRPr="00846812" w:rsidRDefault="00846812" w:rsidP="00846812">
      <w:pPr>
        <w:jc w:val="both"/>
        <w:rPr>
          <w:rFonts w:eastAsia="Times New Roman" w:cs="Times New Roman"/>
          <w:sz w:val="20"/>
          <w:szCs w:val="24"/>
          <w:lang w:eastAsia="lv-LV"/>
        </w:rPr>
      </w:pP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t>Tukuma novada Domes 22.09.2016.</w:t>
      </w:r>
    </w:p>
    <w:p w:rsidR="00846812" w:rsidRPr="00846812" w:rsidRDefault="00846812" w:rsidP="00846812">
      <w:pPr>
        <w:jc w:val="both"/>
        <w:rPr>
          <w:rFonts w:eastAsia="Times New Roman" w:cs="Times New Roman"/>
          <w:sz w:val="20"/>
          <w:szCs w:val="24"/>
          <w:lang w:eastAsia="lv-LV"/>
        </w:rPr>
      </w:pP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r>
      <w:r w:rsidRPr="00846812">
        <w:rPr>
          <w:rFonts w:eastAsia="Times New Roman" w:cs="Times New Roman"/>
          <w:sz w:val="20"/>
          <w:szCs w:val="24"/>
          <w:lang w:eastAsia="lv-LV"/>
        </w:rPr>
        <w:tab/>
        <w:t>lēmumam (prot.Nr...., ......§.)</w:t>
      </w:r>
    </w:p>
    <w:p w:rsidR="00846812" w:rsidRPr="00846812" w:rsidRDefault="00846812" w:rsidP="00846812">
      <w:pPr>
        <w:jc w:val="both"/>
        <w:outlineLvl w:val="6"/>
        <w:rPr>
          <w:rFonts w:eastAsia="Times New Roman" w:cs="Times New Roman"/>
          <w:b/>
          <w:szCs w:val="24"/>
          <w:lang w:eastAsia="lv-LV" w:bidi="lo-LA"/>
        </w:rPr>
      </w:pPr>
    </w:p>
    <w:p w:rsidR="00846812" w:rsidRPr="00846812" w:rsidRDefault="00846812" w:rsidP="00846812">
      <w:pPr>
        <w:jc w:val="center"/>
        <w:rPr>
          <w:rFonts w:eastAsia="Times New Roman" w:cs="Times New Roman"/>
          <w:b/>
          <w:bCs/>
          <w:szCs w:val="24"/>
          <w:lang w:eastAsia="lv-LV"/>
        </w:rPr>
      </w:pPr>
      <w:r w:rsidRPr="00846812">
        <w:rPr>
          <w:rFonts w:eastAsia="Times New Roman" w:cs="Times New Roman"/>
          <w:b/>
          <w:bCs/>
          <w:szCs w:val="24"/>
          <w:lang w:eastAsia="lv-LV"/>
        </w:rPr>
        <w:t>Paskaidrojuma raksts</w:t>
      </w:r>
    </w:p>
    <w:p w:rsidR="00846812" w:rsidRPr="00846812" w:rsidRDefault="00846812" w:rsidP="00846812">
      <w:pPr>
        <w:ind w:right="3"/>
        <w:jc w:val="center"/>
        <w:rPr>
          <w:rFonts w:eastAsia="Times New Roman" w:cs="Times New Roman"/>
          <w:b/>
          <w:bCs/>
          <w:szCs w:val="24"/>
          <w:lang w:eastAsia="lv-LV"/>
        </w:rPr>
      </w:pPr>
      <w:r w:rsidRPr="00846812">
        <w:rPr>
          <w:rFonts w:eastAsia="Times New Roman" w:cs="Times New Roman"/>
          <w:b/>
          <w:bCs/>
          <w:szCs w:val="24"/>
          <w:lang w:eastAsia="lv-LV"/>
        </w:rPr>
        <w:t>saistošajiem noteikumiem Nr.... „Par grozījumiem Tukuma novada Domes 21.10.2010. saistošajos noteikumos Nr.40 „</w:t>
      </w:r>
      <w:r w:rsidRPr="00846812">
        <w:rPr>
          <w:rFonts w:eastAsia="Times New Roman" w:cs="Times New Roman"/>
          <w:b/>
          <w:szCs w:val="20"/>
          <w:lang w:eastAsia="lv-LV"/>
        </w:rPr>
        <w:t>Par transporta izdevumu segšanu vispārējās izglītības iestāžu un profesionālās ievirzes izglītības iestāžu izglītojamajiem Tukuma novada pašvaldībā”</w:t>
      </w:r>
      <w:r w:rsidRPr="00846812">
        <w:rPr>
          <w:rFonts w:eastAsia="Times New Roman" w:cs="Times New Roman"/>
          <w:b/>
          <w:bCs/>
          <w:szCs w:val="24"/>
          <w:lang w:eastAsia="lv-LV"/>
        </w:rPr>
        <w:t xml:space="preserve">” </w:t>
      </w:r>
    </w:p>
    <w:p w:rsidR="00846812" w:rsidRPr="00846812" w:rsidRDefault="00846812" w:rsidP="00846812">
      <w:pPr>
        <w:ind w:right="5"/>
        <w:jc w:val="center"/>
        <w:rPr>
          <w:rFonts w:eastAsia="Times New Roman" w:cs="Times New Roman"/>
          <w:b/>
          <w:bCs/>
          <w:szCs w:val="24"/>
          <w:lang w:eastAsia="lv-LV"/>
        </w:rPr>
      </w:pPr>
    </w:p>
    <w:p w:rsidR="00846812" w:rsidRPr="00846812" w:rsidRDefault="00846812" w:rsidP="00846812">
      <w:pPr>
        <w:ind w:right="5"/>
        <w:jc w:val="center"/>
        <w:rPr>
          <w:rFonts w:eastAsia="Times New Roman" w:cs="Times New Roman"/>
          <w:b/>
          <w:bCs/>
          <w:szCs w:val="24"/>
          <w:highlight w:val="yellow"/>
          <w:lang w:eastAsia="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3"/>
        <w:gridCol w:w="6082"/>
      </w:tblGrid>
      <w:tr w:rsidR="00846812" w:rsidRPr="00846812" w:rsidTr="00722396">
        <w:trPr>
          <w:jc w:val="center"/>
        </w:trPr>
        <w:tc>
          <w:tcPr>
            <w:tcW w:w="3533" w:type="dxa"/>
          </w:tcPr>
          <w:p w:rsidR="00846812" w:rsidRPr="00846812" w:rsidRDefault="00846812" w:rsidP="00846812">
            <w:pPr>
              <w:spacing w:line="360" w:lineRule="auto"/>
              <w:jc w:val="center"/>
              <w:rPr>
                <w:rFonts w:eastAsia="Calibri" w:cs="Times New Roman"/>
                <w:b/>
                <w:szCs w:val="24"/>
                <w:lang w:eastAsia="lv-LV"/>
              </w:rPr>
            </w:pPr>
            <w:r w:rsidRPr="00846812">
              <w:rPr>
                <w:rFonts w:eastAsia="Calibri" w:cs="Times New Roman"/>
                <w:b/>
                <w:szCs w:val="24"/>
                <w:lang w:eastAsia="lv-LV"/>
              </w:rPr>
              <w:t>Paskaidrojuma raksta sadaļas</w:t>
            </w:r>
          </w:p>
        </w:tc>
        <w:tc>
          <w:tcPr>
            <w:tcW w:w="6082" w:type="dxa"/>
          </w:tcPr>
          <w:p w:rsidR="00846812" w:rsidRPr="00846812" w:rsidRDefault="00846812" w:rsidP="00846812">
            <w:pPr>
              <w:spacing w:line="360" w:lineRule="auto"/>
              <w:jc w:val="center"/>
              <w:rPr>
                <w:rFonts w:eastAsia="Calibri" w:cs="Times New Roman"/>
                <w:b/>
                <w:szCs w:val="24"/>
                <w:lang w:eastAsia="lv-LV"/>
              </w:rPr>
            </w:pPr>
            <w:r w:rsidRPr="00846812">
              <w:rPr>
                <w:rFonts w:eastAsia="Calibri" w:cs="Times New Roman"/>
                <w:b/>
                <w:szCs w:val="24"/>
                <w:lang w:eastAsia="lv-LV"/>
              </w:rPr>
              <w:t>Norādāmā informācija</w:t>
            </w:r>
          </w:p>
        </w:tc>
      </w:tr>
      <w:tr w:rsidR="00846812" w:rsidRPr="00846812" w:rsidTr="00722396">
        <w:trPr>
          <w:jc w:val="center"/>
        </w:trPr>
        <w:tc>
          <w:tcPr>
            <w:tcW w:w="3533" w:type="dxa"/>
          </w:tcPr>
          <w:p w:rsidR="00846812" w:rsidRPr="00846812" w:rsidRDefault="00846812" w:rsidP="00846812">
            <w:pPr>
              <w:spacing w:after="240"/>
              <w:jc w:val="both"/>
              <w:rPr>
                <w:rFonts w:eastAsia="Calibri" w:cs="Times New Roman"/>
                <w:szCs w:val="24"/>
                <w:lang w:eastAsia="lv-LV"/>
              </w:rPr>
            </w:pPr>
            <w:r w:rsidRPr="00846812">
              <w:rPr>
                <w:rFonts w:eastAsia="Calibri" w:cs="Times New Roman"/>
                <w:szCs w:val="24"/>
                <w:lang w:eastAsia="lv-LV"/>
              </w:rPr>
              <w:t>1. Īss projekta satura izklāsts</w:t>
            </w:r>
          </w:p>
        </w:tc>
        <w:tc>
          <w:tcPr>
            <w:tcW w:w="6082" w:type="dxa"/>
          </w:tcPr>
          <w:p w:rsidR="00846812" w:rsidRPr="00846812" w:rsidRDefault="00846812" w:rsidP="00846812">
            <w:pPr>
              <w:jc w:val="both"/>
              <w:rPr>
                <w:rFonts w:eastAsia="Calibri" w:cs="Times New Roman"/>
                <w:szCs w:val="24"/>
                <w:lang w:eastAsia="lv-LV"/>
              </w:rPr>
            </w:pPr>
            <w:r w:rsidRPr="00846812">
              <w:rPr>
                <w:rFonts w:eastAsia="Calibri" w:cs="Times New Roman"/>
                <w:szCs w:val="24"/>
                <w:lang w:eastAsia="lv-LV"/>
              </w:rPr>
              <w:t xml:space="preserve">Saistošie noteikumi precizē transporta izdevumu kompensācijas apjomu un kārtību Tukuma novada pašvaldībā. </w:t>
            </w:r>
          </w:p>
        </w:tc>
      </w:tr>
      <w:tr w:rsidR="00846812" w:rsidRPr="00846812" w:rsidTr="00722396">
        <w:trPr>
          <w:jc w:val="center"/>
        </w:trPr>
        <w:tc>
          <w:tcPr>
            <w:tcW w:w="3533" w:type="dxa"/>
          </w:tcPr>
          <w:p w:rsidR="00846812" w:rsidRPr="00846812" w:rsidRDefault="00846812" w:rsidP="00846812">
            <w:pPr>
              <w:spacing w:after="240"/>
              <w:jc w:val="both"/>
              <w:rPr>
                <w:rFonts w:eastAsia="Calibri" w:cs="Times New Roman"/>
                <w:szCs w:val="24"/>
                <w:lang w:eastAsia="lv-LV"/>
              </w:rPr>
            </w:pPr>
            <w:r w:rsidRPr="00846812">
              <w:rPr>
                <w:rFonts w:eastAsia="Calibri" w:cs="Times New Roman"/>
                <w:szCs w:val="24"/>
                <w:lang w:eastAsia="lv-LV"/>
              </w:rPr>
              <w:t>2. Projekta nepieciešamības pamatojums</w:t>
            </w:r>
          </w:p>
        </w:tc>
        <w:tc>
          <w:tcPr>
            <w:tcW w:w="6082" w:type="dxa"/>
          </w:tcPr>
          <w:p w:rsidR="00846812" w:rsidRPr="00846812" w:rsidRDefault="00846812" w:rsidP="00846812">
            <w:pPr>
              <w:jc w:val="both"/>
              <w:rPr>
                <w:rFonts w:eastAsia="Calibri" w:cs="Times New Roman"/>
                <w:szCs w:val="24"/>
                <w:lang w:eastAsia="lv-LV"/>
              </w:rPr>
            </w:pPr>
            <w:r w:rsidRPr="00846812">
              <w:rPr>
                <w:rFonts w:eastAsia="Calibri" w:cs="Times New Roman"/>
                <w:szCs w:val="24"/>
                <w:lang w:eastAsia="lv-LV"/>
              </w:rPr>
              <w:t xml:space="preserve">Projekts nepieciešams, lai noteiktu maksimālo pašvaldības transporta kompensācijas apjomu un iedzīvotāju ienākuma nodokļa maksātāju gadījumos, kad pašvaldība kompensē braukšanas izdevumus. </w:t>
            </w:r>
          </w:p>
        </w:tc>
      </w:tr>
      <w:tr w:rsidR="00846812" w:rsidRPr="00846812" w:rsidTr="00722396">
        <w:trPr>
          <w:trHeight w:val="540"/>
          <w:jc w:val="center"/>
        </w:trPr>
        <w:tc>
          <w:tcPr>
            <w:tcW w:w="3533" w:type="dxa"/>
          </w:tcPr>
          <w:p w:rsidR="00846812" w:rsidRPr="00846812" w:rsidRDefault="00846812" w:rsidP="00846812">
            <w:pPr>
              <w:spacing w:after="240"/>
              <w:jc w:val="both"/>
              <w:rPr>
                <w:rFonts w:eastAsia="Calibri" w:cs="Times New Roman"/>
                <w:szCs w:val="24"/>
                <w:lang w:eastAsia="lv-LV"/>
              </w:rPr>
            </w:pPr>
            <w:r w:rsidRPr="00846812">
              <w:rPr>
                <w:rFonts w:eastAsia="Calibri" w:cs="Times New Roman"/>
                <w:szCs w:val="24"/>
                <w:lang w:eastAsia="lv-LV"/>
              </w:rPr>
              <w:t>3. Informācija par plānotā projekta ietekmi uz pašvaldības budžetu</w:t>
            </w:r>
          </w:p>
        </w:tc>
        <w:tc>
          <w:tcPr>
            <w:tcW w:w="6082" w:type="dxa"/>
          </w:tcPr>
          <w:p w:rsidR="00846812" w:rsidRPr="00846812" w:rsidRDefault="00846812" w:rsidP="00846812">
            <w:pPr>
              <w:jc w:val="both"/>
              <w:rPr>
                <w:rFonts w:eastAsia="Calibri" w:cs="Times New Roman"/>
                <w:i/>
                <w:szCs w:val="24"/>
                <w:lang w:eastAsia="lv-LV"/>
              </w:rPr>
            </w:pPr>
            <w:r w:rsidRPr="00846812">
              <w:rPr>
                <w:rFonts w:eastAsia="Times New Roman" w:cs="Times New Roman"/>
                <w:szCs w:val="24"/>
              </w:rPr>
              <w:t>Kompensācija plānota saskaņā ar Tukuma novada Domes saistošajiem noteikumiem par Tukuma novada pašvaldības pamatbudžetu un speciālo budžetu attiecīgajā gadā.</w:t>
            </w:r>
          </w:p>
        </w:tc>
      </w:tr>
      <w:tr w:rsidR="00846812" w:rsidRPr="00846812" w:rsidTr="00722396">
        <w:trPr>
          <w:trHeight w:val="1120"/>
          <w:jc w:val="center"/>
        </w:trPr>
        <w:tc>
          <w:tcPr>
            <w:tcW w:w="3533" w:type="dxa"/>
          </w:tcPr>
          <w:p w:rsidR="00846812" w:rsidRPr="00846812" w:rsidRDefault="00846812" w:rsidP="00846812">
            <w:pPr>
              <w:spacing w:after="240"/>
              <w:jc w:val="both"/>
              <w:rPr>
                <w:rFonts w:eastAsia="Calibri" w:cs="Times New Roman"/>
                <w:szCs w:val="24"/>
                <w:lang w:eastAsia="lv-LV"/>
              </w:rPr>
            </w:pPr>
            <w:r w:rsidRPr="00846812">
              <w:rPr>
                <w:rFonts w:eastAsia="Calibri" w:cs="Times New Roman"/>
                <w:szCs w:val="24"/>
                <w:lang w:eastAsia="lv-LV"/>
              </w:rPr>
              <w:t>4. Informācija par plānotā projekta ietekmi uz uzņēmējdarbības vidi pašvaldības teritorijā</w:t>
            </w:r>
          </w:p>
        </w:tc>
        <w:tc>
          <w:tcPr>
            <w:tcW w:w="6082" w:type="dxa"/>
          </w:tcPr>
          <w:p w:rsidR="00846812" w:rsidRPr="00846812" w:rsidRDefault="00846812" w:rsidP="00846812">
            <w:pPr>
              <w:jc w:val="both"/>
              <w:rPr>
                <w:rFonts w:eastAsia="Calibri" w:cs="Times New Roman"/>
                <w:szCs w:val="24"/>
                <w:lang w:eastAsia="lv-LV"/>
              </w:rPr>
            </w:pPr>
            <w:r w:rsidRPr="00846812">
              <w:rPr>
                <w:rFonts w:eastAsia="Calibri" w:cs="Times New Roman"/>
                <w:szCs w:val="24"/>
                <w:lang w:eastAsia="lv-LV"/>
              </w:rPr>
              <w:t>Neietekmēs.</w:t>
            </w:r>
          </w:p>
        </w:tc>
      </w:tr>
      <w:tr w:rsidR="00846812" w:rsidRPr="00846812" w:rsidTr="00722396">
        <w:trPr>
          <w:jc w:val="center"/>
        </w:trPr>
        <w:tc>
          <w:tcPr>
            <w:tcW w:w="3533" w:type="dxa"/>
          </w:tcPr>
          <w:p w:rsidR="00846812" w:rsidRPr="00846812" w:rsidRDefault="00846812" w:rsidP="00846812">
            <w:pPr>
              <w:spacing w:after="240"/>
              <w:jc w:val="both"/>
              <w:rPr>
                <w:rFonts w:eastAsia="Calibri" w:cs="Times New Roman"/>
                <w:szCs w:val="24"/>
                <w:lang w:eastAsia="lv-LV"/>
              </w:rPr>
            </w:pPr>
            <w:r w:rsidRPr="00846812">
              <w:rPr>
                <w:rFonts w:eastAsia="Calibri" w:cs="Times New Roman"/>
                <w:szCs w:val="24"/>
                <w:lang w:eastAsia="lv-LV"/>
              </w:rPr>
              <w:t>5. Informācija par administratīvajām procedūrām</w:t>
            </w:r>
          </w:p>
        </w:tc>
        <w:tc>
          <w:tcPr>
            <w:tcW w:w="6082" w:type="dxa"/>
          </w:tcPr>
          <w:p w:rsidR="00846812" w:rsidRPr="00846812" w:rsidRDefault="00846812" w:rsidP="00846812">
            <w:pPr>
              <w:jc w:val="both"/>
              <w:rPr>
                <w:rFonts w:eastAsia="Calibri" w:cs="Times New Roman"/>
                <w:szCs w:val="24"/>
                <w:lang w:eastAsia="lv-LV"/>
              </w:rPr>
            </w:pPr>
            <w:r w:rsidRPr="00846812">
              <w:rPr>
                <w:rFonts w:eastAsia="Calibri" w:cs="Times New Roman"/>
                <w:szCs w:val="24"/>
                <w:lang w:eastAsia="lv-LV"/>
              </w:rPr>
              <w:t>Neietekmēs.</w:t>
            </w:r>
          </w:p>
        </w:tc>
      </w:tr>
      <w:tr w:rsidR="00846812" w:rsidRPr="00846812" w:rsidTr="00722396">
        <w:trPr>
          <w:jc w:val="center"/>
        </w:trPr>
        <w:tc>
          <w:tcPr>
            <w:tcW w:w="3533" w:type="dxa"/>
          </w:tcPr>
          <w:p w:rsidR="00846812" w:rsidRPr="00846812" w:rsidRDefault="00846812" w:rsidP="00846812">
            <w:pPr>
              <w:spacing w:after="240"/>
              <w:jc w:val="both"/>
              <w:rPr>
                <w:rFonts w:eastAsia="Calibri" w:cs="Times New Roman"/>
                <w:szCs w:val="24"/>
                <w:lang w:eastAsia="lv-LV"/>
              </w:rPr>
            </w:pPr>
            <w:r w:rsidRPr="00846812">
              <w:rPr>
                <w:rFonts w:eastAsia="Calibri" w:cs="Times New Roman"/>
                <w:szCs w:val="24"/>
                <w:lang w:eastAsia="lv-LV"/>
              </w:rPr>
              <w:t>6. Informācija par konsultācijām ar privātpersonām</w:t>
            </w:r>
          </w:p>
        </w:tc>
        <w:tc>
          <w:tcPr>
            <w:tcW w:w="6082" w:type="dxa"/>
          </w:tcPr>
          <w:p w:rsidR="00846812" w:rsidRPr="00846812" w:rsidRDefault="00846812" w:rsidP="00846812">
            <w:pPr>
              <w:jc w:val="both"/>
              <w:rPr>
                <w:rFonts w:eastAsia="Calibri" w:cs="Times New Roman"/>
                <w:szCs w:val="24"/>
                <w:lang w:eastAsia="lv-LV"/>
              </w:rPr>
            </w:pPr>
            <w:r w:rsidRPr="00846812">
              <w:rPr>
                <w:rFonts w:eastAsia="Calibri" w:cs="Times New Roman"/>
                <w:szCs w:val="24"/>
                <w:lang w:eastAsia="lv-LV"/>
              </w:rPr>
              <w:t>Konsultācijas nav notikušas.</w:t>
            </w:r>
          </w:p>
        </w:tc>
      </w:tr>
    </w:tbl>
    <w:p w:rsidR="00846812" w:rsidRPr="00846812" w:rsidRDefault="00846812" w:rsidP="00846812">
      <w:pPr>
        <w:ind w:right="5"/>
        <w:jc w:val="center"/>
        <w:rPr>
          <w:rFonts w:eastAsia="Times New Roman" w:cs="Times New Roman"/>
          <w:b/>
          <w:bCs/>
          <w:szCs w:val="24"/>
          <w:highlight w:val="yellow"/>
          <w:lang w:eastAsia="lv-LV"/>
        </w:rPr>
      </w:pPr>
    </w:p>
    <w:p w:rsidR="00846812" w:rsidRPr="00846812" w:rsidRDefault="00846812" w:rsidP="00846812">
      <w:pPr>
        <w:jc w:val="both"/>
        <w:rPr>
          <w:rFonts w:eastAsia="Times New Roman" w:cs="Times New Roman"/>
          <w:sz w:val="20"/>
          <w:szCs w:val="20"/>
          <w:lang w:eastAsia="lv-LV"/>
        </w:rPr>
      </w:pPr>
      <w:r w:rsidRPr="00846812">
        <w:rPr>
          <w:rFonts w:eastAsia="Calibri" w:cs="Times New Roman"/>
          <w:b/>
          <w:szCs w:val="24"/>
          <w:highlight w:val="yellow"/>
          <w:lang w:eastAsia="lv-LV"/>
        </w:rPr>
        <w:t xml:space="preserve"> </w:t>
      </w:r>
      <w:r w:rsidRPr="00846812">
        <w:rPr>
          <w:rFonts w:eastAsia="Times New Roman" w:cs="Times New Roman"/>
          <w:szCs w:val="24"/>
          <w:highlight w:val="yellow"/>
          <w:lang w:eastAsia="lv-LV"/>
        </w:rPr>
        <w:t xml:space="preserve"> </w:t>
      </w:r>
    </w:p>
    <w:p w:rsidR="00846812" w:rsidRPr="00846812" w:rsidRDefault="00846812" w:rsidP="00846812">
      <w:pPr>
        <w:jc w:val="center"/>
        <w:rPr>
          <w:rFonts w:eastAsia="Times New Roman" w:cs="Times New Roman"/>
          <w:sz w:val="20"/>
          <w:szCs w:val="20"/>
          <w:lang w:eastAsia="lv-LV"/>
        </w:rPr>
      </w:pPr>
    </w:p>
    <w:p w:rsidR="00846812" w:rsidRPr="00846812" w:rsidRDefault="00846812" w:rsidP="00846812">
      <w:pPr>
        <w:jc w:val="center"/>
        <w:rPr>
          <w:rFonts w:eastAsia="Times New Roman" w:cs="Times New Roman"/>
          <w:sz w:val="20"/>
          <w:szCs w:val="20"/>
          <w:lang w:eastAsia="lv-LV"/>
        </w:rPr>
      </w:pPr>
      <w:r w:rsidRPr="00846812">
        <w:rPr>
          <w:rFonts w:eastAsia="Times New Roman" w:cs="Times New Roman"/>
          <w:sz w:val="20"/>
          <w:szCs w:val="20"/>
          <w:lang w:eastAsia="lv-LV"/>
        </w:rPr>
        <w:br w:type="page"/>
      </w:r>
    </w:p>
    <w:p w:rsidR="00846812" w:rsidRPr="00846812" w:rsidRDefault="00846812" w:rsidP="00846812">
      <w:pPr>
        <w:jc w:val="center"/>
        <w:rPr>
          <w:rFonts w:eastAsia="Times New Roman" w:cs="Times New Roman"/>
          <w:sz w:val="20"/>
          <w:szCs w:val="20"/>
          <w:lang w:eastAsia="lv-LV"/>
        </w:rPr>
      </w:pPr>
    </w:p>
    <w:p w:rsidR="00846812" w:rsidRPr="00846812" w:rsidRDefault="00846812" w:rsidP="00846812">
      <w:pPr>
        <w:jc w:val="center"/>
        <w:rPr>
          <w:rFonts w:eastAsia="Times New Roman" w:cs="Times New Roman"/>
          <w:sz w:val="20"/>
          <w:szCs w:val="20"/>
          <w:lang w:eastAsia="lv-LV"/>
        </w:rPr>
      </w:pPr>
    </w:p>
    <w:p w:rsidR="00846812" w:rsidRPr="00846812" w:rsidRDefault="00846812" w:rsidP="00846812">
      <w:pPr>
        <w:jc w:val="center"/>
        <w:rPr>
          <w:rFonts w:eastAsia="Times New Roman" w:cs="Times New Roman"/>
          <w:sz w:val="20"/>
          <w:szCs w:val="20"/>
          <w:lang w:eastAsia="lv-LV"/>
        </w:rPr>
      </w:pPr>
      <w:r w:rsidRPr="00846812">
        <w:rPr>
          <w:rFonts w:eastAsia="Times New Roman" w:cs="Times New Roman"/>
          <w:sz w:val="20"/>
          <w:szCs w:val="20"/>
          <w:lang w:eastAsia="lv-LV"/>
        </w:rPr>
        <w:tab/>
      </w:r>
      <w:r w:rsidRPr="00846812">
        <w:rPr>
          <w:rFonts w:eastAsia="Times New Roman" w:cs="Times New Roman"/>
          <w:sz w:val="20"/>
          <w:szCs w:val="20"/>
          <w:lang w:eastAsia="lv-LV"/>
        </w:rPr>
        <w:tab/>
      </w:r>
      <w:r w:rsidRPr="00846812">
        <w:rPr>
          <w:rFonts w:eastAsia="Times New Roman" w:cs="Times New Roman"/>
          <w:sz w:val="20"/>
          <w:szCs w:val="20"/>
          <w:lang w:eastAsia="lv-LV"/>
        </w:rPr>
        <w:tab/>
      </w:r>
      <w:r w:rsidRPr="00846812">
        <w:rPr>
          <w:rFonts w:eastAsia="Times New Roman" w:cs="Times New Roman"/>
          <w:sz w:val="20"/>
          <w:szCs w:val="20"/>
          <w:lang w:eastAsia="lv-LV"/>
        </w:rPr>
        <w:tab/>
      </w:r>
      <w:r w:rsidRPr="00846812">
        <w:rPr>
          <w:rFonts w:eastAsia="Times New Roman" w:cs="Times New Roman"/>
          <w:sz w:val="20"/>
          <w:szCs w:val="20"/>
          <w:lang w:eastAsia="lv-LV"/>
        </w:rPr>
        <w:tab/>
      </w:r>
      <w:r w:rsidRPr="00846812">
        <w:rPr>
          <w:rFonts w:eastAsia="Times New Roman" w:cs="Times New Roman"/>
          <w:sz w:val="20"/>
          <w:szCs w:val="20"/>
          <w:lang w:eastAsia="lv-LV"/>
        </w:rPr>
        <w:tab/>
      </w:r>
      <w:r w:rsidRPr="00846812">
        <w:rPr>
          <w:rFonts w:eastAsia="Times New Roman" w:cs="Times New Roman"/>
          <w:sz w:val="20"/>
          <w:szCs w:val="20"/>
          <w:lang w:eastAsia="lv-LV"/>
        </w:rPr>
        <w:tab/>
      </w:r>
      <w:r w:rsidRPr="00846812">
        <w:rPr>
          <w:rFonts w:eastAsia="Times New Roman" w:cs="Times New Roman"/>
          <w:sz w:val="20"/>
          <w:szCs w:val="20"/>
          <w:lang w:eastAsia="lv-LV"/>
        </w:rPr>
        <w:tab/>
      </w:r>
    </w:p>
    <w:p w:rsidR="00846812" w:rsidRPr="00846812" w:rsidRDefault="00846812" w:rsidP="00846812">
      <w:pPr>
        <w:ind w:left="5954" w:right="5"/>
        <w:jc w:val="both"/>
        <w:rPr>
          <w:rFonts w:eastAsia="Times New Roman" w:cs="Times New Roman"/>
          <w:sz w:val="20"/>
          <w:szCs w:val="24"/>
          <w:lang w:eastAsia="lv-LV"/>
        </w:rPr>
      </w:pPr>
      <w:r w:rsidRPr="00846812">
        <w:rPr>
          <w:rFonts w:eastAsia="Times New Roman" w:cs="Times New Roman"/>
          <w:sz w:val="20"/>
          <w:szCs w:val="24"/>
          <w:lang w:eastAsia="lv-LV"/>
        </w:rPr>
        <w:t>APSTIPRINĀTI</w:t>
      </w:r>
      <w:r w:rsidRPr="00846812">
        <w:rPr>
          <w:rFonts w:eastAsia="Times New Roman" w:cs="Times New Roman"/>
          <w:sz w:val="20"/>
          <w:szCs w:val="24"/>
          <w:lang w:eastAsia="lv-LV"/>
        </w:rPr>
        <w:tab/>
      </w:r>
    </w:p>
    <w:p w:rsidR="00846812" w:rsidRPr="00846812" w:rsidRDefault="00846812" w:rsidP="00846812">
      <w:pPr>
        <w:ind w:left="5954" w:right="5"/>
        <w:jc w:val="both"/>
        <w:rPr>
          <w:rFonts w:eastAsia="Times New Roman" w:cs="Times New Roman"/>
          <w:sz w:val="20"/>
          <w:szCs w:val="24"/>
          <w:lang w:eastAsia="lv-LV"/>
        </w:rPr>
      </w:pPr>
      <w:r w:rsidRPr="00846812">
        <w:rPr>
          <w:rFonts w:eastAsia="Times New Roman" w:cs="Times New Roman"/>
          <w:sz w:val="20"/>
          <w:szCs w:val="24"/>
          <w:lang w:eastAsia="lv-LV"/>
        </w:rPr>
        <w:t>ar Tukuma novada Domes 22.09.2016.</w:t>
      </w:r>
    </w:p>
    <w:p w:rsidR="00846812" w:rsidRPr="00846812" w:rsidRDefault="00846812" w:rsidP="00846812">
      <w:pPr>
        <w:ind w:left="5954" w:right="5"/>
        <w:jc w:val="both"/>
        <w:rPr>
          <w:rFonts w:eastAsia="Times New Roman" w:cs="Times New Roman"/>
          <w:sz w:val="20"/>
          <w:szCs w:val="24"/>
          <w:lang w:eastAsia="lv-LV"/>
        </w:rPr>
      </w:pPr>
      <w:r w:rsidRPr="00846812">
        <w:rPr>
          <w:rFonts w:eastAsia="Times New Roman" w:cs="Times New Roman"/>
          <w:sz w:val="20"/>
          <w:szCs w:val="24"/>
          <w:lang w:eastAsia="lv-LV"/>
        </w:rPr>
        <w:t>lēmumu (prot.Nr.__, __.§.)</w:t>
      </w:r>
    </w:p>
    <w:p w:rsidR="00846812" w:rsidRPr="00846812" w:rsidRDefault="00846812" w:rsidP="00846812">
      <w:pPr>
        <w:ind w:right="5"/>
        <w:rPr>
          <w:rFonts w:eastAsia="Times New Roman" w:cs="Times New Roman"/>
          <w:sz w:val="20"/>
          <w:szCs w:val="24"/>
          <w:lang w:eastAsia="lv-LV"/>
        </w:rPr>
      </w:pPr>
    </w:p>
    <w:p w:rsidR="00846812" w:rsidRPr="00846812" w:rsidRDefault="00846812" w:rsidP="00846812">
      <w:pPr>
        <w:ind w:right="5"/>
        <w:jc w:val="center"/>
        <w:rPr>
          <w:rFonts w:eastAsia="Times New Roman" w:cs="Times New Roman"/>
          <w:b/>
          <w:szCs w:val="24"/>
          <w:lang w:eastAsia="lv-LV"/>
        </w:rPr>
      </w:pPr>
      <w:r w:rsidRPr="00846812">
        <w:rPr>
          <w:rFonts w:eastAsia="Times New Roman" w:cs="Times New Roman"/>
          <w:b/>
          <w:szCs w:val="24"/>
          <w:lang w:eastAsia="lv-LV"/>
        </w:rPr>
        <w:t>SAISTOŠIE NOTEIKUMI</w:t>
      </w:r>
    </w:p>
    <w:p w:rsidR="00846812" w:rsidRPr="00846812" w:rsidRDefault="00846812" w:rsidP="00846812">
      <w:pPr>
        <w:ind w:right="5"/>
        <w:jc w:val="center"/>
        <w:rPr>
          <w:rFonts w:eastAsia="Times New Roman" w:cs="Times New Roman"/>
          <w:szCs w:val="24"/>
          <w:lang w:eastAsia="lv-LV"/>
        </w:rPr>
      </w:pPr>
      <w:r w:rsidRPr="00846812">
        <w:rPr>
          <w:rFonts w:eastAsia="Times New Roman" w:cs="Times New Roman"/>
          <w:szCs w:val="24"/>
          <w:lang w:eastAsia="lv-LV"/>
        </w:rPr>
        <w:t>Tukumā</w:t>
      </w:r>
    </w:p>
    <w:p w:rsidR="00846812" w:rsidRPr="00846812" w:rsidRDefault="00846812" w:rsidP="00846812">
      <w:pPr>
        <w:ind w:right="5"/>
        <w:jc w:val="both"/>
        <w:rPr>
          <w:rFonts w:eastAsia="Times New Roman" w:cs="Times New Roman"/>
          <w:szCs w:val="24"/>
          <w:lang w:eastAsia="lv-LV"/>
        </w:rPr>
      </w:pPr>
    </w:p>
    <w:p w:rsidR="00846812" w:rsidRPr="00846812" w:rsidRDefault="00846812" w:rsidP="00846812">
      <w:pPr>
        <w:ind w:right="5"/>
        <w:jc w:val="both"/>
        <w:rPr>
          <w:rFonts w:eastAsia="Times New Roman" w:cs="Times New Roman"/>
          <w:szCs w:val="24"/>
          <w:lang w:eastAsia="lv-LV"/>
        </w:rPr>
      </w:pPr>
      <w:r w:rsidRPr="00846812">
        <w:rPr>
          <w:rFonts w:eastAsia="Times New Roman" w:cs="Times New Roman"/>
          <w:szCs w:val="24"/>
          <w:lang w:eastAsia="lv-LV"/>
        </w:rPr>
        <w:t>2016.gada.22.septembrī</w:t>
      </w:r>
      <w:r w:rsidRPr="00846812">
        <w:rPr>
          <w:rFonts w:eastAsia="Times New Roman" w:cs="Times New Roman"/>
          <w:szCs w:val="24"/>
          <w:lang w:eastAsia="lv-LV"/>
        </w:rPr>
        <w:tab/>
      </w:r>
      <w:r w:rsidRPr="00846812">
        <w:rPr>
          <w:rFonts w:eastAsia="Times New Roman" w:cs="Times New Roman"/>
          <w:szCs w:val="24"/>
          <w:lang w:eastAsia="lv-LV"/>
        </w:rPr>
        <w:tab/>
      </w:r>
      <w:r w:rsidRPr="00846812">
        <w:rPr>
          <w:rFonts w:eastAsia="Times New Roman" w:cs="Times New Roman"/>
          <w:szCs w:val="24"/>
          <w:lang w:eastAsia="lv-LV"/>
        </w:rPr>
        <w:tab/>
      </w:r>
      <w:r w:rsidRPr="00846812">
        <w:rPr>
          <w:rFonts w:eastAsia="Times New Roman" w:cs="Times New Roman"/>
          <w:szCs w:val="24"/>
          <w:lang w:eastAsia="lv-LV"/>
        </w:rPr>
        <w:tab/>
      </w:r>
      <w:r w:rsidRPr="00846812">
        <w:rPr>
          <w:rFonts w:eastAsia="Times New Roman" w:cs="Times New Roman"/>
          <w:szCs w:val="24"/>
          <w:lang w:eastAsia="lv-LV"/>
        </w:rPr>
        <w:tab/>
      </w:r>
      <w:r w:rsidRPr="00846812">
        <w:rPr>
          <w:rFonts w:eastAsia="Times New Roman" w:cs="Times New Roman"/>
          <w:szCs w:val="24"/>
          <w:lang w:eastAsia="lv-LV"/>
        </w:rPr>
        <w:tab/>
      </w:r>
      <w:r w:rsidRPr="00846812">
        <w:rPr>
          <w:rFonts w:eastAsia="Times New Roman" w:cs="Times New Roman"/>
          <w:szCs w:val="24"/>
          <w:lang w:eastAsia="lv-LV"/>
        </w:rPr>
        <w:tab/>
      </w:r>
      <w:r w:rsidRPr="00846812">
        <w:rPr>
          <w:rFonts w:eastAsia="Times New Roman" w:cs="Times New Roman"/>
          <w:szCs w:val="24"/>
          <w:lang w:eastAsia="lv-LV"/>
        </w:rPr>
        <w:tab/>
        <w:t xml:space="preserve">  </w:t>
      </w:r>
      <w:r w:rsidRPr="00846812">
        <w:rPr>
          <w:rFonts w:eastAsia="Times New Roman" w:cs="Times New Roman"/>
          <w:b/>
          <w:szCs w:val="24"/>
          <w:lang w:eastAsia="lv-LV"/>
        </w:rPr>
        <w:t>Nr..........</w:t>
      </w:r>
    </w:p>
    <w:p w:rsidR="00846812" w:rsidRPr="00846812" w:rsidRDefault="00846812" w:rsidP="00846812">
      <w:pPr>
        <w:ind w:right="5"/>
        <w:rPr>
          <w:rFonts w:eastAsia="Times New Roman" w:cs="Times New Roman"/>
          <w:szCs w:val="24"/>
          <w:lang w:eastAsia="lv-LV"/>
        </w:rPr>
      </w:pPr>
      <w:r w:rsidRPr="00846812">
        <w:rPr>
          <w:rFonts w:eastAsia="Times New Roman" w:cs="Times New Roman"/>
          <w:szCs w:val="24"/>
          <w:lang w:eastAsia="lv-LV"/>
        </w:rPr>
        <w:t>(prot.Nr....., ......§.)</w:t>
      </w:r>
    </w:p>
    <w:p w:rsidR="00846812" w:rsidRPr="00846812" w:rsidRDefault="00846812" w:rsidP="00846812">
      <w:pPr>
        <w:ind w:right="5"/>
        <w:jc w:val="left"/>
        <w:rPr>
          <w:rFonts w:eastAsia="Times New Roman" w:cs="Times New Roman"/>
          <w:b/>
          <w:szCs w:val="24"/>
          <w:lang w:eastAsia="lv-LV"/>
        </w:rPr>
      </w:pPr>
    </w:p>
    <w:p w:rsidR="00846812" w:rsidRPr="00846812" w:rsidRDefault="00846812" w:rsidP="00846812">
      <w:pPr>
        <w:jc w:val="left"/>
        <w:rPr>
          <w:rFonts w:eastAsia="Times New Roman" w:cs="Times New Roman"/>
          <w:b/>
          <w:szCs w:val="24"/>
          <w:lang w:eastAsia="lv-LV"/>
        </w:rPr>
      </w:pPr>
      <w:r w:rsidRPr="00846812">
        <w:rPr>
          <w:rFonts w:eastAsia="Times New Roman" w:cs="Times New Roman"/>
          <w:b/>
          <w:szCs w:val="24"/>
          <w:lang w:eastAsia="lv-LV"/>
        </w:rPr>
        <w:t xml:space="preserve"> Par grozījumiem Tukuma novada Domes</w:t>
      </w:r>
    </w:p>
    <w:p w:rsidR="00846812" w:rsidRPr="00846812" w:rsidRDefault="00846812" w:rsidP="00846812">
      <w:pPr>
        <w:jc w:val="left"/>
        <w:rPr>
          <w:rFonts w:eastAsia="Times New Roman" w:cs="Times New Roman"/>
          <w:b/>
          <w:szCs w:val="24"/>
          <w:lang w:eastAsia="lv-LV"/>
        </w:rPr>
      </w:pPr>
      <w:r w:rsidRPr="00846812">
        <w:rPr>
          <w:rFonts w:eastAsia="Times New Roman" w:cs="Times New Roman"/>
          <w:b/>
          <w:szCs w:val="24"/>
          <w:lang w:eastAsia="lv-LV"/>
        </w:rPr>
        <w:t xml:space="preserve">21.10.2010. saistošajos noteikumos Nr.40 </w:t>
      </w:r>
    </w:p>
    <w:p w:rsidR="00846812" w:rsidRPr="00846812" w:rsidRDefault="00846812" w:rsidP="00846812">
      <w:pPr>
        <w:ind w:left="900" w:right="3" w:hanging="900"/>
        <w:jc w:val="both"/>
        <w:rPr>
          <w:rFonts w:eastAsia="Times New Roman" w:cs="Times New Roman"/>
          <w:b/>
          <w:szCs w:val="20"/>
          <w:lang w:eastAsia="lv-LV"/>
        </w:rPr>
      </w:pPr>
      <w:r w:rsidRPr="00846812">
        <w:rPr>
          <w:rFonts w:eastAsia="Times New Roman" w:cs="Times New Roman"/>
          <w:b/>
          <w:szCs w:val="20"/>
          <w:lang w:eastAsia="lv-LV"/>
        </w:rPr>
        <w:t>“Par transporta izdevumu segšanu vispārējās</w:t>
      </w:r>
    </w:p>
    <w:p w:rsidR="00846812" w:rsidRPr="00846812" w:rsidRDefault="00846812" w:rsidP="00846812">
      <w:pPr>
        <w:ind w:left="900" w:right="3" w:hanging="900"/>
        <w:jc w:val="both"/>
        <w:rPr>
          <w:rFonts w:eastAsia="Times New Roman" w:cs="Times New Roman"/>
          <w:b/>
          <w:szCs w:val="20"/>
          <w:lang w:eastAsia="lv-LV"/>
        </w:rPr>
      </w:pPr>
      <w:r w:rsidRPr="00846812">
        <w:rPr>
          <w:rFonts w:eastAsia="Times New Roman" w:cs="Times New Roman"/>
          <w:b/>
          <w:szCs w:val="20"/>
          <w:lang w:eastAsia="lv-LV"/>
        </w:rPr>
        <w:t>izglītības iestāžu un profesionālās ievirzes izglītības</w:t>
      </w:r>
    </w:p>
    <w:p w:rsidR="00846812" w:rsidRPr="00846812" w:rsidRDefault="00846812" w:rsidP="00846812">
      <w:pPr>
        <w:jc w:val="left"/>
        <w:rPr>
          <w:rFonts w:eastAsia="Times New Roman" w:cs="Times New Roman"/>
          <w:b/>
          <w:szCs w:val="20"/>
          <w:lang w:eastAsia="lv-LV"/>
        </w:rPr>
      </w:pPr>
      <w:r w:rsidRPr="00846812">
        <w:rPr>
          <w:rFonts w:eastAsia="Times New Roman" w:cs="Times New Roman"/>
          <w:b/>
          <w:szCs w:val="20"/>
          <w:lang w:eastAsia="lv-LV"/>
        </w:rPr>
        <w:t>iestāžu izglītojamajiem Tukuma novada pašvaldībā”</w:t>
      </w:r>
    </w:p>
    <w:p w:rsidR="00846812" w:rsidRPr="00846812" w:rsidRDefault="00846812" w:rsidP="00846812">
      <w:pPr>
        <w:jc w:val="left"/>
        <w:rPr>
          <w:rFonts w:eastAsia="Times New Roman" w:cs="Times New Roman"/>
          <w:b/>
          <w:szCs w:val="24"/>
          <w:lang w:eastAsia="lv-LV"/>
        </w:rPr>
      </w:pPr>
    </w:p>
    <w:p w:rsidR="00846812" w:rsidRPr="00846812" w:rsidRDefault="00846812" w:rsidP="00846812">
      <w:pPr>
        <w:widowControl w:val="0"/>
        <w:autoSpaceDE w:val="0"/>
        <w:autoSpaceDN w:val="0"/>
        <w:adjustRightInd w:val="0"/>
        <w:ind w:left="4678" w:right="-83"/>
        <w:jc w:val="left"/>
        <w:rPr>
          <w:rFonts w:eastAsia="Times New Roman" w:cs="Times New Roman"/>
          <w:bCs/>
          <w:sz w:val="20"/>
          <w:szCs w:val="20"/>
          <w:lang w:eastAsia="lv-LV"/>
        </w:rPr>
      </w:pPr>
      <w:r w:rsidRPr="00846812">
        <w:rPr>
          <w:rFonts w:eastAsia="Times New Roman" w:cs="Times New Roman"/>
          <w:bCs/>
          <w:sz w:val="20"/>
          <w:szCs w:val="20"/>
          <w:lang w:eastAsia="lv-LV"/>
        </w:rPr>
        <w:t>Izdoti saskaņā ar likuma „Par pašvaldībām” 43.panta pirmās daļas 13.punktu, trešo daļu  un Ministru kabineta 2009.gada 4.augusta  noteikumu Nr.872 „Noteikumi par pasažieru kategorijām, kuras ir tiesīgas izmantot braukšanas maksas atvieglojumus maršrutu tīkla maršrutos” 12. un 13.punktu , Sabiedriskā transporta pakalpojumu likuma 14.panta trešo daļu</w:t>
      </w:r>
    </w:p>
    <w:p w:rsidR="00846812" w:rsidRPr="00846812" w:rsidRDefault="00846812" w:rsidP="00846812">
      <w:pPr>
        <w:ind w:left="4678"/>
        <w:jc w:val="left"/>
        <w:rPr>
          <w:rFonts w:eastAsia="Times New Roman" w:cs="Times New Roman"/>
          <w:szCs w:val="24"/>
          <w:lang w:eastAsia="lv-LV"/>
        </w:rPr>
      </w:pPr>
    </w:p>
    <w:p w:rsidR="00846812" w:rsidRPr="00846812" w:rsidRDefault="00846812" w:rsidP="00846812">
      <w:pPr>
        <w:ind w:firstLine="720"/>
        <w:jc w:val="both"/>
        <w:rPr>
          <w:rFonts w:eastAsia="Times New Roman" w:cs="Times New Roman"/>
          <w:szCs w:val="24"/>
          <w:lang w:eastAsia="lv-LV" w:bidi="lo-LA"/>
        </w:rPr>
      </w:pPr>
      <w:r w:rsidRPr="00846812">
        <w:rPr>
          <w:rFonts w:eastAsia="Times New Roman" w:cs="Times New Roman"/>
          <w:szCs w:val="24"/>
          <w:lang w:eastAsia="lv-LV"/>
        </w:rPr>
        <w:t xml:space="preserve">1. Izdarīt Tukuma novada Domes 21.10.2010. saistošajos noteikumos Nr.40 „Par transporta izdevumu segšanu vispārējās izglītības iestāžu un profesionālās ievirzes izglītības iestāžu izglītojamajiem Tukuma novada pašvaldībā” (turpmāk – noteikumi) </w:t>
      </w:r>
      <w:r w:rsidRPr="00846812">
        <w:rPr>
          <w:rFonts w:eastAsia="Times New Roman" w:cs="Times New Roman"/>
          <w:szCs w:val="24"/>
          <w:lang w:eastAsia="lv-LV" w:bidi="lo-LA"/>
        </w:rPr>
        <w:t>šādus grozījumus:</w:t>
      </w:r>
    </w:p>
    <w:p w:rsidR="00846812" w:rsidRPr="00846812" w:rsidRDefault="00846812" w:rsidP="00846812">
      <w:pPr>
        <w:ind w:right="3"/>
        <w:jc w:val="both"/>
        <w:rPr>
          <w:rFonts w:eastAsia="Times New Roman" w:cs="Times New Roman"/>
          <w:szCs w:val="20"/>
          <w:lang w:eastAsia="lv-LV"/>
        </w:rPr>
      </w:pPr>
    </w:p>
    <w:p w:rsidR="00846812" w:rsidRPr="00846812" w:rsidRDefault="00846812" w:rsidP="00D341CF">
      <w:pPr>
        <w:ind w:right="3" w:firstLine="720"/>
        <w:jc w:val="both"/>
        <w:rPr>
          <w:rFonts w:eastAsia="Times New Roman" w:cs="Times New Roman"/>
          <w:szCs w:val="20"/>
          <w:lang w:eastAsia="lv-LV"/>
        </w:rPr>
      </w:pPr>
      <w:r w:rsidRPr="00846812">
        <w:rPr>
          <w:rFonts w:eastAsia="Times New Roman" w:cs="Times New Roman"/>
          <w:szCs w:val="20"/>
          <w:lang w:eastAsia="lv-LV"/>
        </w:rPr>
        <w:t>1.1. svītrot noteikumu 1.punktā vārdus un zīmes “</w:t>
      </w:r>
      <w:r w:rsidRPr="00846812">
        <w:rPr>
          <w:rFonts w:eastAsia="Calibri" w:cs="Times New Roman"/>
          <w:szCs w:val="20"/>
        </w:rPr>
        <w:t>kuru dzīvesvieta deklarēta Tukuma pilsētas administratīvajā teritorijā un kuri apmeklē šajos noteikumos noteikto pirmsskolas izglītības iestādi vai iestādi, kas īsteno pirmsskolas izglītības programmu (turpmāk – PII), kas atrodas pašvaldības pagastu administratīvajās teritorijās”;</w:t>
      </w:r>
    </w:p>
    <w:p w:rsidR="00846812" w:rsidRPr="00846812" w:rsidRDefault="00846812" w:rsidP="00846812">
      <w:pPr>
        <w:ind w:right="3"/>
        <w:jc w:val="both"/>
        <w:rPr>
          <w:rFonts w:eastAsia="Times New Roman" w:cs="Times New Roman"/>
          <w:szCs w:val="20"/>
          <w:lang w:eastAsia="lv-LV"/>
        </w:rPr>
      </w:pPr>
    </w:p>
    <w:p w:rsidR="00846812" w:rsidRPr="00846812" w:rsidRDefault="00846812" w:rsidP="00D341CF">
      <w:pPr>
        <w:ind w:right="3" w:firstLine="720"/>
        <w:jc w:val="both"/>
        <w:rPr>
          <w:rFonts w:eastAsia="Times New Roman" w:cs="Times New Roman"/>
          <w:szCs w:val="24"/>
          <w:lang w:eastAsia="lv-LV"/>
        </w:rPr>
      </w:pPr>
      <w:r w:rsidRPr="00846812">
        <w:rPr>
          <w:rFonts w:eastAsia="Times New Roman" w:cs="Times New Roman"/>
          <w:szCs w:val="20"/>
          <w:lang w:eastAsia="lv-LV"/>
        </w:rPr>
        <w:t xml:space="preserve">1.2. aizstāt noteikumu </w:t>
      </w:r>
      <w:r w:rsidRPr="00846812">
        <w:rPr>
          <w:rFonts w:eastAsia="Calibri" w:cs="Times New Roman"/>
          <w:szCs w:val="24"/>
        </w:rPr>
        <w:t>2.</w:t>
      </w:r>
      <w:r w:rsidRPr="00846812">
        <w:rPr>
          <w:rFonts w:eastAsia="Calibri" w:cs="Times New Roman"/>
          <w:szCs w:val="24"/>
          <w:vertAlign w:val="superscript"/>
        </w:rPr>
        <w:t xml:space="preserve">1 </w:t>
      </w:r>
      <w:r w:rsidRPr="00846812">
        <w:rPr>
          <w:rFonts w:eastAsia="Calibri" w:cs="Times New Roman"/>
          <w:szCs w:val="24"/>
        </w:rPr>
        <w:t>punktā vārdu “PII” ar vārdiem un zīmēm “</w:t>
      </w:r>
      <w:r w:rsidRPr="00846812">
        <w:rPr>
          <w:rFonts w:eastAsia="Times New Roman" w:cs="Times New Roman"/>
          <w:szCs w:val="24"/>
          <w:lang w:eastAsia="lv-LV"/>
        </w:rPr>
        <w:t>pirmsskolas izglītības iestāde vai iestāde, kas īsteno pirmsskolas izglītības programmu, (turpmāk – PII)”;</w:t>
      </w:r>
    </w:p>
    <w:p w:rsidR="00846812" w:rsidRPr="00846812" w:rsidRDefault="00846812" w:rsidP="00846812">
      <w:pPr>
        <w:ind w:right="3"/>
        <w:jc w:val="both"/>
        <w:rPr>
          <w:rFonts w:eastAsia="Times New Roman" w:cs="Times New Roman"/>
          <w:szCs w:val="24"/>
          <w:lang w:eastAsia="lv-LV"/>
        </w:rPr>
      </w:pPr>
    </w:p>
    <w:p w:rsidR="00846812" w:rsidRPr="00846812" w:rsidRDefault="00846812" w:rsidP="00D341CF">
      <w:pPr>
        <w:ind w:right="3" w:firstLine="720"/>
        <w:jc w:val="both"/>
        <w:rPr>
          <w:rFonts w:eastAsia="Times New Roman" w:cs="Times New Roman"/>
          <w:szCs w:val="20"/>
          <w:lang w:eastAsia="lv-LV"/>
        </w:rPr>
      </w:pPr>
      <w:r w:rsidRPr="00846812">
        <w:rPr>
          <w:rFonts w:eastAsia="Times New Roman" w:cs="Times New Roman"/>
          <w:szCs w:val="24"/>
          <w:lang w:eastAsia="lv-LV"/>
        </w:rPr>
        <w:t>1.3. papildināt noteikumu 12.</w:t>
      </w:r>
      <w:r w:rsidRPr="00846812">
        <w:rPr>
          <w:rFonts w:eastAsia="Times New Roman" w:cs="Times New Roman"/>
          <w:szCs w:val="24"/>
          <w:vertAlign w:val="superscript"/>
          <w:lang w:eastAsia="lv-LV"/>
        </w:rPr>
        <w:t>1</w:t>
      </w:r>
      <w:r w:rsidRPr="00846812">
        <w:rPr>
          <w:rFonts w:eastAsia="Times New Roman" w:cs="Times New Roman"/>
          <w:szCs w:val="24"/>
          <w:lang w:eastAsia="lv-LV"/>
        </w:rPr>
        <w:t xml:space="preserve"> punktu aiz vārda “</w:t>
      </w:r>
      <w:r w:rsidRPr="00846812">
        <w:rPr>
          <w:rFonts w:eastAsia="Calibri" w:cs="Times New Roman"/>
          <w:color w:val="000000"/>
          <w:szCs w:val="24"/>
        </w:rPr>
        <w:t xml:space="preserve">mēnesī” ar vārdiem, cipariem un </w:t>
      </w:r>
      <w:r w:rsidRPr="00846812">
        <w:rPr>
          <w:rFonts w:eastAsia="Calibri" w:cs="Times New Roman"/>
          <w:szCs w:val="24"/>
        </w:rPr>
        <w:t xml:space="preserve">zīmēm “, </w:t>
      </w:r>
      <w:r w:rsidRPr="00846812">
        <w:rPr>
          <w:rFonts w:eastAsia="Times New Roman" w:cs="Times New Roman"/>
          <w:szCs w:val="24"/>
          <w:lang w:eastAsia="lv-LV"/>
        </w:rPr>
        <w:t xml:space="preserve">bet ne vairāk kā 60,00 </w:t>
      </w:r>
      <w:r w:rsidRPr="00846812">
        <w:rPr>
          <w:rFonts w:eastAsia="Times New Roman" w:cs="Times New Roman"/>
          <w:i/>
          <w:szCs w:val="24"/>
          <w:lang w:eastAsia="lv-LV"/>
        </w:rPr>
        <w:t>euro</w:t>
      </w:r>
      <w:r w:rsidRPr="00846812">
        <w:rPr>
          <w:rFonts w:eastAsia="Times New Roman" w:cs="Times New Roman"/>
          <w:szCs w:val="24"/>
          <w:lang w:eastAsia="lv-LV"/>
        </w:rPr>
        <w:t xml:space="preserve"> (sešdesmit </w:t>
      </w:r>
      <w:r w:rsidRPr="00846812">
        <w:rPr>
          <w:rFonts w:eastAsia="Times New Roman" w:cs="Times New Roman"/>
          <w:i/>
          <w:szCs w:val="24"/>
          <w:lang w:eastAsia="lv-LV"/>
        </w:rPr>
        <w:t>euro</w:t>
      </w:r>
      <w:r w:rsidRPr="00846812">
        <w:rPr>
          <w:rFonts w:eastAsia="Times New Roman" w:cs="Times New Roman"/>
          <w:szCs w:val="24"/>
          <w:lang w:eastAsia="lv-LV"/>
        </w:rPr>
        <w:t>) apmērā vienam bērnam vienā mēnesī.”</w:t>
      </w:r>
    </w:p>
    <w:p w:rsidR="00846812" w:rsidRPr="00846812" w:rsidRDefault="00846812" w:rsidP="00846812">
      <w:pPr>
        <w:ind w:right="3"/>
        <w:jc w:val="both"/>
        <w:rPr>
          <w:rFonts w:eastAsia="Times New Roman" w:cs="Times New Roman"/>
          <w:szCs w:val="20"/>
          <w:lang w:eastAsia="lv-LV"/>
        </w:rPr>
      </w:pPr>
    </w:p>
    <w:p w:rsidR="00846812" w:rsidRPr="00846812" w:rsidRDefault="00846812" w:rsidP="00D341CF">
      <w:pPr>
        <w:ind w:right="3" w:firstLine="720"/>
        <w:jc w:val="both"/>
        <w:rPr>
          <w:rFonts w:eastAsia="Times New Roman" w:cs="Times New Roman"/>
          <w:szCs w:val="20"/>
          <w:lang w:eastAsia="lv-LV"/>
        </w:rPr>
      </w:pPr>
      <w:r w:rsidRPr="00846812">
        <w:rPr>
          <w:rFonts w:eastAsia="Times New Roman" w:cs="Times New Roman"/>
          <w:szCs w:val="20"/>
          <w:lang w:eastAsia="lv-LV"/>
        </w:rPr>
        <w:t>1.4. izteikt noteikumu 13.punktu šādā redakcijā:</w:t>
      </w:r>
    </w:p>
    <w:p w:rsidR="00846812" w:rsidRPr="00846812" w:rsidRDefault="00846812" w:rsidP="00D341CF">
      <w:pPr>
        <w:ind w:firstLine="720"/>
        <w:jc w:val="both"/>
        <w:rPr>
          <w:rFonts w:eastAsia="Calibri" w:cs="Times New Roman"/>
          <w:szCs w:val="24"/>
        </w:rPr>
      </w:pPr>
      <w:r w:rsidRPr="00846812">
        <w:rPr>
          <w:rFonts w:eastAsia="Times New Roman" w:cs="Times New Roman"/>
          <w:szCs w:val="20"/>
          <w:lang w:eastAsia="lv-LV"/>
        </w:rPr>
        <w:t>“</w:t>
      </w:r>
      <w:r w:rsidRPr="00846812">
        <w:rPr>
          <w:rFonts w:eastAsia="Calibri" w:cs="Times New Roman"/>
          <w:szCs w:val="24"/>
        </w:rPr>
        <w:t xml:space="preserve">13. </w:t>
      </w:r>
      <w:r w:rsidRPr="00846812">
        <w:rPr>
          <w:rFonts w:eastAsia="Times New Roman" w:cs="Times New Roman"/>
          <w:bCs/>
          <w:szCs w:val="24"/>
          <w:lang w:eastAsia="lv-LV"/>
        </w:rPr>
        <w:t xml:space="preserve">Nepieciešamības gadījumā un izvērtējot lietderību pašvaldībai pēc pagastu pārvaldes vadītāja un/vai izglītības iestādes direktora ieteikuma ir tiesības kompensēt transporta izdevumus par skolēnu pārvadāšanu uz/no blakus esošo Kandavas, Jaunpils un Engures novadu </w:t>
      </w:r>
      <w:r w:rsidRPr="00846812">
        <w:rPr>
          <w:rFonts w:eastAsia="Times New Roman" w:cs="Times New Roman"/>
          <w:szCs w:val="24"/>
          <w:lang w:eastAsia="lv-LV"/>
        </w:rPr>
        <w:t xml:space="preserve">vispārējās vai profesionālās ievirzes izglītības iestādēm, bet ne vairāk kā 60,00 </w:t>
      </w:r>
      <w:r w:rsidRPr="00846812">
        <w:rPr>
          <w:rFonts w:eastAsia="Times New Roman" w:cs="Times New Roman"/>
          <w:i/>
          <w:szCs w:val="24"/>
          <w:lang w:eastAsia="lv-LV"/>
        </w:rPr>
        <w:t>euro</w:t>
      </w:r>
      <w:r w:rsidRPr="00846812">
        <w:rPr>
          <w:rFonts w:eastAsia="Times New Roman" w:cs="Times New Roman"/>
          <w:szCs w:val="24"/>
          <w:lang w:eastAsia="lv-LV"/>
        </w:rPr>
        <w:t xml:space="preserve"> (sešdesmit </w:t>
      </w:r>
      <w:r w:rsidRPr="00846812">
        <w:rPr>
          <w:rFonts w:eastAsia="Times New Roman" w:cs="Times New Roman"/>
          <w:i/>
          <w:szCs w:val="24"/>
          <w:lang w:eastAsia="lv-LV"/>
        </w:rPr>
        <w:t>euro</w:t>
      </w:r>
      <w:r w:rsidRPr="00846812">
        <w:rPr>
          <w:rFonts w:eastAsia="Times New Roman" w:cs="Times New Roman"/>
          <w:szCs w:val="24"/>
          <w:lang w:eastAsia="lv-LV"/>
        </w:rPr>
        <w:t>) apmērā vienam bērnam vienā mēnesī.”</w:t>
      </w:r>
    </w:p>
    <w:p w:rsidR="00846812" w:rsidRPr="00846812" w:rsidRDefault="00846812" w:rsidP="00846812">
      <w:pPr>
        <w:ind w:right="3"/>
        <w:jc w:val="both"/>
        <w:rPr>
          <w:rFonts w:eastAsia="Times New Roman" w:cs="Times New Roman"/>
          <w:szCs w:val="20"/>
          <w:lang w:eastAsia="lv-LV"/>
        </w:rPr>
      </w:pPr>
    </w:p>
    <w:p w:rsidR="00846812" w:rsidRPr="00846812" w:rsidRDefault="00846812" w:rsidP="00D341CF">
      <w:pPr>
        <w:ind w:right="3" w:firstLine="720"/>
        <w:jc w:val="both"/>
        <w:rPr>
          <w:rFonts w:eastAsia="Times New Roman" w:cs="Times New Roman"/>
          <w:szCs w:val="20"/>
          <w:lang w:eastAsia="lv-LV"/>
        </w:rPr>
      </w:pPr>
      <w:r w:rsidRPr="00846812">
        <w:rPr>
          <w:rFonts w:eastAsia="Times New Roman" w:cs="Times New Roman"/>
          <w:szCs w:val="20"/>
          <w:lang w:eastAsia="lv-LV"/>
        </w:rPr>
        <w:t>1.5. papildināt noteikumu 14.punktu aiz vārda “gadiem” ar vārdiem “</w:t>
      </w:r>
      <w:r w:rsidRPr="00846812">
        <w:rPr>
          <w:rFonts w:eastAsia="Times New Roman" w:cs="Times New Roman"/>
          <w:szCs w:val="24"/>
          <w:lang w:eastAsia="lv-LV"/>
        </w:rPr>
        <w:t>kura faktiskā dzīvesvieta ir Tukuma pilsētas administratīvajā teritorijā”;</w:t>
      </w:r>
    </w:p>
    <w:p w:rsidR="00846812" w:rsidRPr="00846812" w:rsidRDefault="00846812" w:rsidP="00846812">
      <w:pPr>
        <w:ind w:right="3"/>
        <w:jc w:val="both"/>
        <w:rPr>
          <w:rFonts w:eastAsia="Times New Roman" w:cs="Times New Roman"/>
          <w:szCs w:val="20"/>
          <w:lang w:eastAsia="lv-LV"/>
        </w:rPr>
      </w:pPr>
    </w:p>
    <w:p w:rsidR="00D341CF" w:rsidRDefault="00D341CF">
      <w:pPr>
        <w:rPr>
          <w:rFonts w:eastAsia="Times New Roman" w:cs="Times New Roman"/>
          <w:szCs w:val="20"/>
          <w:lang w:eastAsia="lv-LV"/>
        </w:rPr>
      </w:pPr>
      <w:r>
        <w:rPr>
          <w:rFonts w:eastAsia="Times New Roman" w:cs="Times New Roman"/>
          <w:szCs w:val="20"/>
          <w:lang w:eastAsia="lv-LV"/>
        </w:rPr>
        <w:br w:type="page"/>
      </w:r>
    </w:p>
    <w:p w:rsidR="00846812" w:rsidRPr="00846812" w:rsidRDefault="00846812" w:rsidP="00D341CF">
      <w:pPr>
        <w:ind w:right="3" w:firstLine="720"/>
        <w:jc w:val="both"/>
        <w:rPr>
          <w:rFonts w:eastAsia="Times New Roman" w:cs="Times New Roman"/>
          <w:szCs w:val="20"/>
          <w:lang w:eastAsia="lv-LV"/>
        </w:rPr>
      </w:pPr>
      <w:r w:rsidRPr="00846812">
        <w:rPr>
          <w:rFonts w:eastAsia="Times New Roman" w:cs="Times New Roman"/>
          <w:szCs w:val="20"/>
          <w:lang w:eastAsia="lv-LV"/>
        </w:rPr>
        <w:lastRenderedPageBreak/>
        <w:t>1.6. papildināt noteikumu ar 14.4. apakšpunktu šādā redakcijā:</w:t>
      </w:r>
    </w:p>
    <w:p w:rsidR="00846812" w:rsidRPr="00846812" w:rsidRDefault="00846812" w:rsidP="00D341CF">
      <w:pPr>
        <w:ind w:right="3" w:firstLine="720"/>
        <w:jc w:val="both"/>
        <w:rPr>
          <w:rFonts w:eastAsia="Times New Roman" w:cs="Times New Roman"/>
          <w:szCs w:val="24"/>
          <w:lang w:eastAsia="lv-LV"/>
        </w:rPr>
      </w:pPr>
      <w:r w:rsidRPr="00846812">
        <w:rPr>
          <w:rFonts w:eastAsia="Times New Roman" w:cs="Times New Roman"/>
          <w:szCs w:val="20"/>
          <w:lang w:eastAsia="lv-LV"/>
        </w:rPr>
        <w:t>“</w:t>
      </w:r>
      <w:r w:rsidRPr="00846812">
        <w:rPr>
          <w:rFonts w:eastAsia="Times New Roman" w:cs="Times New Roman"/>
          <w:szCs w:val="24"/>
          <w:lang w:eastAsia="lv-LV"/>
        </w:rPr>
        <w:t>14.4. Pūres pirmsskolas izglītības iestāde “Zemenīte” – 5,40</w:t>
      </w:r>
      <w:r w:rsidRPr="00846812">
        <w:rPr>
          <w:rFonts w:eastAsia="Times New Roman" w:cs="Times New Roman"/>
          <w:i/>
          <w:szCs w:val="24"/>
          <w:lang w:eastAsia="lv-LV"/>
        </w:rPr>
        <w:t xml:space="preserve"> euro</w:t>
      </w:r>
      <w:r w:rsidRPr="00846812">
        <w:rPr>
          <w:rFonts w:eastAsia="Times New Roman" w:cs="Times New Roman"/>
          <w:szCs w:val="24"/>
          <w:lang w:eastAsia="lv-LV"/>
        </w:rPr>
        <w:t xml:space="preserve"> dienā.”;</w:t>
      </w:r>
    </w:p>
    <w:p w:rsidR="00846812" w:rsidRPr="00846812" w:rsidRDefault="00846812" w:rsidP="00846812">
      <w:pPr>
        <w:ind w:right="3"/>
        <w:jc w:val="both"/>
        <w:rPr>
          <w:rFonts w:eastAsia="Times New Roman" w:cs="Times New Roman"/>
          <w:szCs w:val="20"/>
          <w:lang w:eastAsia="lv-LV"/>
        </w:rPr>
      </w:pPr>
    </w:p>
    <w:p w:rsidR="00846812" w:rsidRPr="00846812" w:rsidRDefault="00846812" w:rsidP="00D341CF">
      <w:pPr>
        <w:ind w:right="3" w:firstLine="720"/>
        <w:jc w:val="both"/>
        <w:rPr>
          <w:rFonts w:eastAsia="Times New Roman" w:cs="Times New Roman"/>
          <w:szCs w:val="20"/>
          <w:lang w:eastAsia="lv-LV"/>
        </w:rPr>
      </w:pPr>
      <w:r w:rsidRPr="00846812">
        <w:rPr>
          <w:rFonts w:eastAsia="Times New Roman" w:cs="Times New Roman"/>
          <w:szCs w:val="20"/>
          <w:lang w:eastAsia="lv-LV"/>
        </w:rPr>
        <w:t>1.7. papildināt noteikumus ar 18. punktu šādā redakcijā:</w:t>
      </w:r>
    </w:p>
    <w:p w:rsidR="00846812" w:rsidRPr="00846812" w:rsidRDefault="00846812" w:rsidP="00D341CF">
      <w:pPr>
        <w:ind w:firstLine="720"/>
        <w:jc w:val="both"/>
        <w:rPr>
          <w:rFonts w:eastAsia="Calibri" w:cs="Times New Roman"/>
          <w:szCs w:val="24"/>
        </w:rPr>
      </w:pPr>
      <w:r w:rsidRPr="00846812">
        <w:rPr>
          <w:rFonts w:eastAsia="Times New Roman" w:cs="Times New Roman"/>
          <w:szCs w:val="20"/>
          <w:lang w:eastAsia="lv-LV"/>
        </w:rPr>
        <w:t>“</w:t>
      </w:r>
      <w:r w:rsidRPr="00846812">
        <w:rPr>
          <w:rFonts w:eastAsia="Times New Roman" w:cs="Times New Roman"/>
          <w:szCs w:val="24"/>
          <w:lang w:eastAsia="lv-LV"/>
        </w:rPr>
        <w:t>18. V</w:t>
      </w:r>
      <w:r w:rsidRPr="00846812">
        <w:rPr>
          <w:rFonts w:eastAsia="Calibri" w:cs="Times New Roman"/>
          <w:szCs w:val="24"/>
        </w:rPr>
        <w:t xml:space="preserve">eicot noteikumu 9., </w:t>
      </w:r>
      <w:r w:rsidRPr="00846812">
        <w:rPr>
          <w:rFonts w:eastAsia="Times New Roman" w:cs="Times New Roman"/>
          <w:szCs w:val="24"/>
          <w:lang w:eastAsia="lv-LV"/>
        </w:rPr>
        <w:t>12.</w:t>
      </w:r>
      <w:r w:rsidRPr="00846812">
        <w:rPr>
          <w:rFonts w:eastAsia="Times New Roman" w:cs="Times New Roman"/>
          <w:szCs w:val="24"/>
          <w:vertAlign w:val="superscript"/>
          <w:lang w:eastAsia="lv-LV"/>
        </w:rPr>
        <w:t>1</w:t>
      </w:r>
      <w:r w:rsidRPr="00846812">
        <w:rPr>
          <w:rFonts w:eastAsia="Times New Roman" w:cs="Times New Roman"/>
          <w:szCs w:val="24"/>
          <w:lang w:eastAsia="lv-LV"/>
        </w:rPr>
        <w:t xml:space="preserve"> , 13. un 14.punktā paredzēto transporta kompensāciju </w:t>
      </w:r>
      <w:r w:rsidRPr="00846812">
        <w:rPr>
          <w:rFonts w:eastAsia="Calibri" w:cs="Times New Roman"/>
          <w:szCs w:val="24"/>
        </w:rPr>
        <w:t>pārskaitījumu uz fizisku personu (vecāku)  iesniegumā norādīto norēķinu kontu, papildus aprēķina iedzīvotāju ienākuma nodokli un veic tā nomaksu atbilstoši normatīvo aktu prasībām.</w:t>
      </w:r>
      <w:r w:rsidRPr="00846812">
        <w:rPr>
          <w:rFonts w:eastAsia="Times New Roman" w:cs="Times New Roman"/>
          <w:szCs w:val="20"/>
          <w:lang w:eastAsia="lv-LV"/>
        </w:rPr>
        <w:t>”;</w:t>
      </w:r>
    </w:p>
    <w:p w:rsidR="00846812" w:rsidRPr="00846812" w:rsidRDefault="00846812" w:rsidP="00846812">
      <w:pPr>
        <w:ind w:right="3"/>
        <w:jc w:val="both"/>
        <w:rPr>
          <w:rFonts w:eastAsia="Times New Roman" w:cs="Times New Roman"/>
          <w:color w:val="FF0000"/>
          <w:szCs w:val="24"/>
          <w:lang w:eastAsia="lv-LV"/>
        </w:rPr>
      </w:pPr>
      <w:r w:rsidRPr="00846812">
        <w:rPr>
          <w:rFonts w:eastAsia="Times New Roman" w:cs="Times New Roman"/>
          <w:color w:val="FF0000"/>
          <w:szCs w:val="24"/>
          <w:highlight w:val="yellow"/>
          <w:lang w:eastAsia="lv-LV"/>
        </w:rPr>
        <w:t>Vai</w:t>
      </w:r>
    </w:p>
    <w:p w:rsidR="00846812" w:rsidRPr="00846812" w:rsidRDefault="00846812" w:rsidP="00D341CF">
      <w:pPr>
        <w:ind w:firstLine="720"/>
        <w:jc w:val="both"/>
        <w:rPr>
          <w:rFonts w:eastAsia="Calibri" w:cs="Times New Roman"/>
          <w:szCs w:val="24"/>
        </w:rPr>
      </w:pPr>
      <w:r w:rsidRPr="00846812">
        <w:rPr>
          <w:rFonts w:eastAsia="Times New Roman" w:cs="Times New Roman"/>
          <w:szCs w:val="20"/>
          <w:lang w:eastAsia="lv-LV"/>
        </w:rPr>
        <w:t>“</w:t>
      </w:r>
      <w:r w:rsidRPr="00846812">
        <w:rPr>
          <w:rFonts w:eastAsia="Times New Roman" w:cs="Times New Roman"/>
          <w:szCs w:val="24"/>
          <w:lang w:eastAsia="lv-LV"/>
        </w:rPr>
        <w:t>18. V</w:t>
      </w:r>
      <w:r w:rsidRPr="00846812">
        <w:rPr>
          <w:rFonts w:eastAsia="Calibri" w:cs="Times New Roman"/>
          <w:szCs w:val="24"/>
        </w:rPr>
        <w:t xml:space="preserve">eicot noteikumu 9., </w:t>
      </w:r>
      <w:r w:rsidRPr="00846812">
        <w:rPr>
          <w:rFonts w:eastAsia="Times New Roman" w:cs="Times New Roman"/>
          <w:szCs w:val="24"/>
          <w:lang w:eastAsia="lv-LV"/>
        </w:rPr>
        <w:t>12.</w:t>
      </w:r>
      <w:r w:rsidRPr="00846812">
        <w:rPr>
          <w:rFonts w:eastAsia="Times New Roman" w:cs="Times New Roman"/>
          <w:szCs w:val="24"/>
          <w:vertAlign w:val="superscript"/>
          <w:lang w:eastAsia="lv-LV"/>
        </w:rPr>
        <w:t>1</w:t>
      </w:r>
      <w:r w:rsidRPr="00846812">
        <w:rPr>
          <w:rFonts w:eastAsia="Times New Roman" w:cs="Times New Roman"/>
          <w:szCs w:val="24"/>
          <w:lang w:eastAsia="lv-LV"/>
        </w:rPr>
        <w:t xml:space="preserve"> , 13. un 14.punktā paredzēto transporta kompensāciju </w:t>
      </w:r>
      <w:r w:rsidRPr="00846812">
        <w:rPr>
          <w:rFonts w:eastAsia="Calibri" w:cs="Times New Roman"/>
          <w:szCs w:val="24"/>
        </w:rPr>
        <w:t>pārskaitījumu uz fizisku personu (vecāku)  iesniegumā norādīto norēķinu kontu, aprēķina iedzīvotāju ienākuma nodokli un veic tā nomaksu atbilstoši normatīvo aktu prasībām.</w:t>
      </w:r>
      <w:r w:rsidRPr="00846812">
        <w:rPr>
          <w:rFonts w:eastAsia="Times New Roman" w:cs="Times New Roman"/>
          <w:szCs w:val="20"/>
          <w:lang w:eastAsia="lv-LV"/>
        </w:rPr>
        <w:t>”;</w:t>
      </w:r>
    </w:p>
    <w:p w:rsidR="00846812" w:rsidRPr="00846812" w:rsidRDefault="00846812" w:rsidP="00846812">
      <w:pPr>
        <w:ind w:right="3"/>
        <w:jc w:val="both"/>
        <w:rPr>
          <w:rFonts w:eastAsia="Times New Roman" w:cs="Times New Roman"/>
          <w:szCs w:val="24"/>
          <w:lang w:eastAsia="lv-LV"/>
        </w:rPr>
      </w:pPr>
    </w:p>
    <w:p w:rsidR="00846812" w:rsidRPr="00846812" w:rsidRDefault="00846812" w:rsidP="00846812">
      <w:pPr>
        <w:ind w:right="3" w:firstLine="720"/>
        <w:jc w:val="both"/>
        <w:rPr>
          <w:rFonts w:eastAsia="Times New Roman" w:cs="Times New Roman"/>
          <w:szCs w:val="24"/>
          <w:lang w:eastAsia="lv-LV"/>
        </w:rPr>
      </w:pPr>
      <w:r w:rsidRPr="00846812">
        <w:rPr>
          <w:rFonts w:eastAsia="Times New Roman" w:cs="Times New Roman"/>
          <w:szCs w:val="24"/>
          <w:lang w:eastAsia="lv-LV"/>
        </w:rPr>
        <w:t>2. grozījumi stājas spēkā 2016.gada 1.decembrī.</w:t>
      </w:r>
    </w:p>
    <w:p w:rsidR="00846812" w:rsidRPr="00846812" w:rsidRDefault="00846812" w:rsidP="00846812">
      <w:pPr>
        <w:ind w:right="3"/>
        <w:jc w:val="both"/>
        <w:rPr>
          <w:rFonts w:eastAsia="Times New Roman" w:cs="Times New Roman"/>
          <w:szCs w:val="24"/>
          <w:lang w:eastAsia="lv-LV"/>
        </w:rPr>
      </w:pPr>
    </w:p>
    <w:p w:rsidR="00846812" w:rsidRPr="00846812" w:rsidRDefault="00846812" w:rsidP="00846812">
      <w:pPr>
        <w:spacing w:after="160" w:line="259" w:lineRule="auto"/>
        <w:jc w:val="left"/>
        <w:rPr>
          <w:rFonts w:eastAsia="Times New Roman" w:cs="Times New Roman"/>
          <w:szCs w:val="24"/>
          <w:lang w:eastAsia="lv-LV"/>
        </w:rPr>
      </w:pPr>
      <w:r w:rsidRPr="00846812">
        <w:rPr>
          <w:rFonts w:eastAsia="Times New Roman" w:cs="Times New Roman"/>
          <w:szCs w:val="24"/>
          <w:lang w:eastAsia="lv-LV"/>
        </w:rPr>
        <w:br w:type="page"/>
      </w:r>
    </w:p>
    <w:p w:rsidR="00846812" w:rsidRPr="00846812" w:rsidRDefault="00846812" w:rsidP="00846812">
      <w:pPr>
        <w:ind w:right="3"/>
        <w:jc w:val="left"/>
        <w:rPr>
          <w:rFonts w:eastAsia="Times New Roman" w:cs="Times New Roman"/>
          <w:color w:val="FF0000"/>
          <w:szCs w:val="20"/>
          <w:lang w:eastAsia="lv-LV"/>
        </w:rPr>
      </w:pPr>
      <w:r w:rsidRPr="00846812">
        <w:rPr>
          <w:rFonts w:eastAsia="Times New Roman" w:cs="Times New Roman"/>
          <w:color w:val="FF0000"/>
          <w:szCs w:val="20"/>
          <w:lang w:eastAsia="lv-LV"/>
        </w:rPr>
        <w:lastRenderedPageBreak/>
        <w:t>Noteikumi, kurus groza</w:t>
      </w:r>
    </w:p>
    <w:p w:rsidR="00846812" w:rsidRPr="00846812" w:rsidRDefault="00846812" w:rsidP="00846812">
      <w:pPr>
        <w:rPr>
          <w:rFonts w:eastAsia="Calibri" w:cs="Times New Roman"/>
          <w:sz w:val="20"/>
          <w:szCs w:val="20"/>
        </w:rPr>
      </w:pPr>
      <w:r w:rsidRPr="00846812">
        <w:rPr>
          <w:rFonts w:eastAsia="Calibri" w:cs="Times New Roman"/>
          <w:sz w:val="20"/>
          <w:szCs w:val="20"/>
        </w:rPr>
        <w:t>NORAKSTS</w:t>
      </w:r>
    </w:p>
    <w:p w:rsidR="00846812" w:rsidRPr="00846812" w:rsidRDefault="00846812" w:rsidP="00846812">
      <w:pPr>
        <w:jc w:val="center"/>
        <w:rPr>
          <w:rFonts w:eastAsia="Calibri" w:cs="Times New Roman"/>
          <w:b/>
          <w:sz w:val="22"/>
        </w:rPr>
      </w:pPr>
    </w:p>
    <w:p w:rsidR="00846812" w:rsidRPr="00846812" w:rsidRDefault="00846812" w:rsidP="00846812">
      <w:pPr>
        <w:jc w:val="center"/>
        <w:rPr>
          <w:rFonts w:eastAsia="Calibri" w:cs="Times New Roman"/>
          <w:b/>
          <w:sz w:val="48"/>
          <w:szCs w:val="48"/>
        </w:rPr>
      </w:pPr>
      <w:r w:rsidRPr="00846812">
        <w:rPr>
          <w:rFonts w:eastAsia="Calibri" w:cs="Times New Roman"/>
          <w:noProof/>
          <w:sz w:val="22"/>
          <w:lang w:eastAsia="lv-LV"/>
        </w:rPr>
        <w:drawing>
          <wp:anchor distT="0" distB="0" distL="114300" distR="114300" simplePos="0" relativeHeight="251675648" behindDoc="1" locked="0" layoutInCell="1" allowOverlap="1" wp14:anchorId="2F95323E" wp14:editId="09B54E25">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812">
        <w:rPr>
          <w:rFonts w:eastAsia="Calibri" w:cs="Times New Roman"/>
          <w:b/>
          <w:sz w:val="48"/>
          <w:szCs w:val="48"/>
        </w:rPr>
        <w:t>TUKUMA  NOVADA  DOME</w:t>
      </w:r>
    </w:p>
    <w:p w:rsidR="00846812" w:rsidRPr="00846812" w:rsidRDefault="00846812" w:rsidP="00846812">
      <w:pPr>
        <w:jc w:val="center"/>
        <w:rPr>
          <w:rFonts w:eastAsia="Calibri" w:cs="Times New Roman"/>
          <w:sz w:val="22"/>
        </w:rPr>
      </w:pPr>
      <w:r w:rsidRPr="00846812">
        <w:rPr>
          <w:rFonts w:eastAsia="Calibri" w:cs="Times New Roman"/>
          <w:sz w:val="22"/>
        </w:rPr>
        <w:t>Reģistrācijas  Nr.90000050975</w:t>
      </w:r>
    </w:p>
    <w:p w:rsidR="00846812" w:rsidRPr="00846812" w:rsidRDefault="00846812" w:rsidP="00846812">
      <w:pPr>
        <w:jc w:val="center"/>
        <w:rPr>
          <w:rFonts w:eastAsia="Calibri" w:cs="Times New Roman"/>
          <w:color w:val="1C1C1C"/>
          <w:sz w:val="22"/>
        </w:rPr>
      </w:pPr>
      <w:r w:rsidRPr="00846812">
        <w:rPr>
          <w:rFonts w:eastAsia="Calibri" w:cs="Times New Roman"/>
          <w:color w:val="1C1C1C"/>
          <w:sz w:val="22"/>
        </w:rPr>
        <w:t>Talsu iela 4, Tukums, Tukuma novads, LV-3101,</w:t>
      </w:r>
    </w:p>
    <w:p w:rsidR="00846812" w:rsidRPr="00846812" w:rsidRDefault="00846812" w:rsidP="00846812">
      <w:pPr>
        <w:jc w:val="center"/>
        <w:rPr>
          <w:rFonts w:eastAsia="Calibri" w:cs="Times New Roman"/>
          <w:color w:val="1C1C1C"/>
          <w:sz w:val="22"/>
        </w:rPr>
      </w:pPr>
      <w:r w:rsidRPr="00846812">
        <w:rPr>
          <w:rFonts w:eastAsia="Calibri" w:cs="Times New Roman"/>
          <w:color w:val="1C1C1C"/>
          <w:sz w:val="22"/>
        </w:rPr>
        <w:t>tālrunis 63122707, fakss 63107243, mobilais tālrunis 26603299, 29288876</w:t>
      </w:r>
    </w:p>
    <w:p w:rsidR="00846812" w:rsidRPr="00846812" w:rsidRDefault="0091616D" w:rsidP="00846812">
      <w:pPr>
        <w:jc w:val="center"/>
        <w:rPr>
          <w:rFonts w:eastAsia="Calibri" w:cs="Times New Roman"/>
          <w:color w:val="1C1C1C"/>
          <w:sz w:val="22"/>
        </w:rPr>
      </w:pPr>
      <w:hyperlink r:id="rId42" w:history="1">
        <w:r w:rsidR="00846812" w:rsidRPr="00846812">
          <w:rPr>
            <w:rFonts w:eastAsia="Calibri" w:cs="Times New Roman"/>
            <w:color w:val="1C1C1C"/>
            <w:sz w:val="22"/>
            <w:u w:val="single"/>
          </w:rPr>
          <w:t>www.tukums.lv</w:t>
        </w:r>
      </w:hyperlink>
      <w:r w:rsidR="00846812" w:rsidRPr="00846812">
        <w:rPr>
          <w:rFonts w:eastAsia="Calibri" w:cs="Times New Roman"/>
          <w:color w:val="1C1C1C"/>
          <w:sz w:val="22"/>
          <w:u w:val="single"/>
        </w:rPr>
        <w:t xml:space="preserve"> </w:t>
      </w:r>
      <w:r w:rsidR="00846812" w:rsidRPr="00846812">
        <w:rPr>
          <w:rFonts w:eastAsia="Calibri" w:cs="Times New Roman"/>
          <w:color w:val="1C1C1C"/>
          <w:sz w:val="22"/>
        </w:rPr>
        <w:t xml:space="preserve">     e-pasts: </w:t>
      </w:r>
      <w:hyperlink r:id="rId43" w:history="1">
        <w:r w:rsidR="00846812" w:rsidRPr="00846812">
          <w:rPr>
            <w:rFonts w:eastAsia="Calibri" w:cs="Times New Roman"/>
            <w:sz w:val="22"/>
            <w:u w:val="single"/>
          </w:rPr>
          <w:t>dome@tukums.lv</w:t>
        </w:r>
      </w:hyperlink>
    </w:p>
    <w:p w:rsidR="00846812" w:rsidRPr="00846812" w:rsidRDefault="00846812" w:rsidP="00846812">
      <w:pPr>
        <w:jc w:val="both"/>
        <w:rPr>
          <w:rFonts w:eastAsia="Calibri" w:cs="Times New Roman"/>
          <w:sz w:val="16"/>
          <w:szCs w:val="16"/>
        </w:rPr>
      </w:pPr>
      <w:r w:rsidRPr="00846812">
        <w:rPr>
          <w:rFonts w:eastAsia="Calibri" w:cs="Times New Roman"/>
          <w:noProof/>
          <w:sz w:val="22"/>
          <w:lang w:eastAsia="lv-LV"/>
        </w:rPr>
        <mc:AlternateContent>
          <mc:Choice Requires="wps">
            <w:drawing>
              <wp:anchor distT="4294967293" distB="4294967293" distL="114297" distR="114297" simplePos="0" relativeHeight="251673600" behindDoc="0" locked="0" layoutInCell="1" allowOverlap="1" wp14:anchorId="0B838EDA" wp14:editId="510BF785">
                <wp:simplePos x="0" y="0"/>
                <wp:positionH relativeFrom="column">
                  <wp:posOffset>1600199</wp:posOffset>
                </wp:positionH>
                <wp:positionV relativeFrom="paragraph">
                  <wp:posOffset>3657599</wp:posOffset>
                </wp:positionV>
                <wp:extent cx="0" cy="0"/>
                <wp:effectExtent l="0" t="0" r="0" b="0"/>
                <wp:wrapNone/>
                <wp:docPr id="267" name="Taisns savienotājs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5CF2B43" id="Taisns savienotājs 267" o:spid="_x0000_s1026" style="position:absolute;z-index:25167360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"/>
            </w:pict>
          </mc:Fallback>
        </mc:AlternateContent>
      </w:r>
      <w:r w:rsidRPr="00846812">
        <w:rPr>
          <w:rFonts w:eastAsia="Calibri" w:cs="Times New Roman"/>
          <w:noProof/>
          <w:sz w:val="22"/>
          <w:lang w:eastAsia="lv-LV"/>
        </w:rPr>
        <mc:AlternateContent>
          <mc:Choice Requires="wps">
            <w:drawing>
              <wp:anchor distT="4294967293" distB="4294967293" distL="114297" distR="114297" simplePos="0" relativeHeight="251672576" behindDoc="0" locked="0" layoutInCell="1" allowOverlap="1" wp14:anchorId="5323773E" wp14:editId="12A25BC5">
                <wp:simplePos x="0" y="0"/>
                <wp:positionH relativeFrom="column">
                  <wp:posOffset>1600199</wp:posOffset>
                </wp:positionH>
                <wp:positionV relativeFrom="paragraph">
                  <wp:posOffset>3657599</wp:posOffset>
                </wp:positionV>
                <wp:extent cx="0" cy="0"/>
                <wp:effectExtent l="0" t="0" r="0" b="0"/>
                <wp:wrapNone/>
                <wp:docPr id="266" name="Taisns savienotājs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6E87EAB" id="Taisns savienotājs 266" o:spid="_x0000_s1026" style="position:absolute;z-index:25167257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"/>
            </w:pict>
          </mc:Fallback>
        </mc:AlternateContent>
      </w:r>
      <w:r w:rsidRPr="00846812">
        <w:rPr>
          <w:rFonts w:eastAsia="Calibri" w:cs="Times New Roman"/>
          <w:noProof/>
          <w:sz w:val="22"/>
          <w:lang w:eastAsia="lv-LV"/>
        </w:rPr>
        <mc:AlternateContent>
          <mc:Choice Requires="wps">
            <w:drawing>
              <wp:anchor distT="4294967293" distB="4294967293" distL="114297" distR="114297" simplePos="0" relativeHeight="251671552" behindDoc="0" locked="0" layoutInCell="1" allowOverlap="1" wp14:anchorId="79A74AA9" wp14:editId="21E83B25">
                <wp:simplePos x="0" y="0"/>
                <wp:positionH relativeFrom="column">
                  <wp:posOffset>1600199</wp:posOffset>
                </wp:positionH>
                <wp:positionV relativeFrom="paragraph">
                  <wp:posOffset>3657599</wp:posOffset>
                </wp:positionV>
                <wp:extent cx="0" cy="0"/>
                <wp:effectExtent l="0" t="0" r="0" b="0"/>
                <wp:wrapNone/>
                <wp:docPr id="256" name="Taisns savienotājs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BC0839F" id="Taisns savienotājs 256" o:spid="_x0000_s1026" style="position:absolute;z-index:25167155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"/>
            </w:pict>
          </mc:Fallback>
        </mc:AlternateContent>
      </w:r>
    </w:p>
    <w:p w:rsidR="00846812" w:rsidRPr="00846812" w:rsidRDefault="00846812" w:rsidP="00846812">
      <w:pPr>
        <w:jc w:val="both"/>
        <w:rPr>
          <w:rFonts w:eastAsia="Calibri" w:cs="Times New Roman"/>
          <w:sz w:val="20"/>
          <w:szCs w:val="36"/>
        </w:rPr>
      </w:pPr>
      <w:r w:rsidRPr="00846812">
        <w:rPr>
          <w:rFonts w:eastAsia="Calibri" w:cs="Times New Roman"/>
          <w:noProof/>
          <w:sz w:val="22"/>
          <w:lang w:eastAsia="lv-LV"/>
        </w:rPr>
        <mc:AlternateContent>
          <mc:Choice Requires="wps">
            <w:drawing>
              <wp:anchor distT="4294967293" distB="4294967293" distL="114300" distR="114300" simplePos="0" relativeHeight="251674624" behindDoc="0" locked="0" layoutInCell="1" allowOverlap="1" wp14:anchorId="6531B6C2" wp14:editId="3F3D12C8">
                <wp:simplePos x="0" y="0"/>
                <wp:positionH relativeFrom="column">
                  <wp:posOffset>-180975</wp:posOffset>
                </wp:positionH>
                <wp:positionV relativeFrom="paragraph">
                  <wp:posOffset>1269</wp:posOffset>
                </wp:positionV>
                <wp:extent cx="6127115" cy="0"/>
                <wp:effectExtent l="0" t="19050" r="26035" b="19050"/>
                <wp:wrapNone/>
                <wp:docPr id="257" name="Taisns savienotājs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4B87F38" id="Taisns savienotājs 257"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" strokeweight="3.25pt">
                <v:stroke linestyle="thickThin"/>
              </v:line>
            </w:pict>
          </mc:Fallback>
        </mc:AlternateContent>
      </w:r>
    </w:p>
    <w:p w:rsidR="00846812" w:rsidRPr="00846812" w:rsidRDefault="00846812" w:rsidP="00846812">
      <w:pPr>
        <w:ind w:left="5760" w:hanging="90"/>
        <w:jc w:val="both"/>
        <w:rPr>
          <w:rFonts w:eastAsia="Calibri" w:cs="Times New Roman"/>
          <w:sz w:val="20"/>
          <w:szCs w:val="20"/>
        </w:rPr>
      </w:pPr>
      <w:r w:rsidRPr="00846812">
        <w:rPr>
          <w:rFonts w:eastAsia="Calibri" w:cs="Times New Roman"/>
          <w:sz w:val="20"/>
          <w:szCs w:val="20"/>
        </w:rPr>
        <w:t>APSTIPRINĀTI</w:t>
      </w:r>
    </w:p>
    <w:p w:rsidR="00846812" w:rsidRPr="00846812" w:rsidRDefault="00846812" w:rsidP="00846812">
      <w:pPr>
        <w:ind w:left="5670" w:right="3" w:firstLine="26"/>
        <w:jc w:val="both"/>
        <w:rPr>
          <w:rFonts w:eastAsia="Calibri" w:cs="Times New Roman"/>
          <w:sz w:val="20"/>
          <w:szCs w:val="20"/>
        </w:rPr>
      </w:pPr>
      <w:r w:rsidRPr="00846812">
        <w:rPr>
          <w:rFonts w:eastAsia="Calibri" w:cs="Times New Roman"/>
          <w:sz w:val="20"/>
          <w:szCs w:val="20"/>
        </w:rPr>
        <w:t>ar Tukuma novada Domes 21.10.2010.</w:t>
      </w:r>
    </w:p>
    <w:p w:rsidR="00846812" w:rsidRPr="00846812" w:rsidRDefault="00846812" w:rsidP="00846812">
      <w:pPr>
        <w:ind w:left="5670" w:right="3" w:firstLine="26"/>
        <w:jc w:val="both"/>
        <w:rPr>
          <w:rFonts w:eastAsia="Calibri" w:cs="Times New Roman"/>
          <w:sz w:val="20"/>
          <w:szCs w:val="20"/>
        </w:rPr>
      </w:pPr>
      <w:r w:rsidRPr="00846812">
        <w:rPr>
          <w:rFonts w:eastAsia="Calibri" w:cs="Times New Roman"/>
          <w:sz w:val="20"/>
          <w:szCs w:val="20"/>
        </w:rPr>
        <w:t>lēmumu (prot.Nr.11, 4.§.)</w:t>
      </w:r>
    </w:p>
    <w:p w:rsidR="00846812" w:rsidRPr="00846812" w:rsidRDefault="00846812" w:rsidP="00846812">
      <w:pPr>
        <w:ind w:left="5670" w:right="3" w:firstLine="26"/>
        <w:jc w:val="both"/>
        <w:rPr>
          <w:rFonts w:eastAsia="Calibri" w:cs="Times New Roman"/>
          <w:sz w:val="20"/>
          <w:szCs w:val="20"/>
        </w:rPr>
      </w:pPr>
      <w:r w:rsidRPr="00846812">
        <w:rPr>
          <w:rFonts w:eastAsia="Calibri" w:cs="Times New Roman"/>
          <w:sz w:val="20"/>
          <w:szCs w:val="20"/>
        </w:rPr>
        <w:t>Ar grozījumiem, kas izdarīti ar</w:t>
      </w:r>
    </w:p>
    <w:p w:rsidR="00846812" w:rsidRPr="00846812" w:rsidRDefault="00846812" w:rsidP="00846812">
      <w:pPr>
        <w:ind w:left="5670" w:right="3" w:firstLine="26"/>
        <w:jc w:val="both"/>
        <w:rPr>
          <w:rFonts w:eastAsia="Calibri" w:cs="Times New Roman"/>
          <w:sz w:val="20"/>
          <w:szCs w:val="20"/>
        </w:rPr>
      </w:pPr>
      <w:r w:rsidRPr="00846812">
        <w:rPr>
          <w:rFonts w:eastAsia="Calibri" w:cs="Times New Roman"/>
          <w:sz w:val="20"/>
          <w:szCs w:val="20"/>
        </w:rPr>
        <w:t>Tukuma novada Domes lēmumiem:</w:t>
      </w:r>
    </w:p>
    <w:p w:rsidR="00846812" w:rsidRPr="00846812" w:rsidRDefault="00846812" w:rsidP="00846812">
      <w:pPr>
        <w:ind w:left="5734" w:right="3" w:hanging="64"/>
        <w:jc w:val="both"/>
        <w:rPr>
          <w:rFonts w:eastAsia="Calibri" w:cs="Times New Roman"/>
          <w:sz w:val="20"/>
          <w:szCs w:val="20"/>
        </w:rPr>
      </w:pPr>
      <w:r w:rsidRPr="00846812">
        <w:rPr>
          <w:rFonts w:eastAsia="Calibri" w:cs="Times New Roman"/>
          <w:sz w:val="20"/>
          <w:szCs w:val="20"/>
        </w:rPr>
        <w:t>- 27.01.2011. (prot.Nr.1, 7.§.),</w:t>
      </w:r>
    </w:p>
    <w:p w:rsidR="00846812" w:rsidRPr="00846812" w:rsidRDefault="00846812" w:rsidP="00846812">
      <w:pPr>
        <w:ind w:left="5670" w:right="3" w:firstLine="26"/>
        <w:jc w:val="both"/>
        <w:rPr>
          <w:rFonts w:eastAsia="Calibri" w:cs="Times New Roman"/>
          <w:sz w:val="20"/>
          <w:szCs w:val="20"/>
        </w:rPr>
      </w:pPr>
      <w:r w:rsidRPr="00846812">
        <w:rPr>
          <w:rFonts w:eastAsia="Calibri" w:cs="Times New Roman"/>
          <w:sz w:val="20"/>
          <w:szCs w:val="20"/>
        </w:rPr>
        <w:t>- 29.10.2015. (prot.Nr.12, 5.§.),</w:t>
      </w:r>
    </w:p>
    <w:p w:rsidR="00846812" w:rsidRPr="00846812" w:rsidRDefault="00846812" w:rsidP="00846812">
      <w:pPr>
        <w:ind w:left="5670" w:right="3" w:firstLine="26"/>
        <w:jc w:val="both"/>
        <w:rPr>
          <w:rFonts w:eastAsia="Calibri" w:cs="Times New Roman"/>
          <w:sz w:val="20"/>
          <w:szCs w:val="20"/>
        </w:rPr>
      </w:pPr>
      <w:r w:rsidRPr="00846812">
        <w:rPr>
          <w:rFonts w:eastAsia="Calibri" w:cs="Times New Roman"/>
          <w:sz w:val="20"/>
          <w:szCs w:val="20"/>
        </w:rPr>
        <w:t>- 22.12.2015. (prot.Nr.14, 8.§.)</w:t>
      </w:r>
      <w:r w:rsidR="00D341CF">
        <w:rPr>
          <w:rFonts w:eastAsia="Calibri" w:cs="Times New Roman"/>
          <w:sz w:val="20"/>
          <w:szCs w:val="20"/>
        </w:rPr>
        <w:t>,</w:t>
      </w:r>
    </w:p>
    <w:p w:rsidR="00846812" w:rsidRDefault="00846812" w:rsidP="00846812">
      <w:pPr>
        <w:ind w:left="5670" w:right="3" w:firstLine="26"/>
        <w:jc w:val="both"/>
        <w:rPr>
          <w:rFonts w:eastAsia="Calibri" w:cs="Times New Roman"/>
          <w:sz w:val="20"/>
          <w:szCs w:val="20"/>
        </w:rPr>
      </w:pPr>
      <w:r w:rsidRPr="00846812">
        <w:rPr>
          <w:rFonts w:eastAsia="Calibri" w:cs="Times New Roman"/>
          <w:sz w:val="20"/>
          <w:szCs w:val="20"/>
        </w:rPr>
        <w:t>- 28.07.2016. (prot.Nr..10, 4.§.)</w:t>
      </w:r>
      <w:r w:rsidR="00D341CF">
        <w:rPr>
          <w:rFonts w:eastAsia="Calibri" w:cs="Times New Roman"/>
          <w:sz w:val="20"/>
          <w:szCs w:val="20"/>
        </w:rPr>
        <w:t>,</w:t>
      </w:r>
    </w:p>
    <w:p w:rsidR="00D341CF" w:rsidRPr="00846812" w:rsidRDefault="00D341CF" w:rsidP="00846812">
      <w:pPr>
        <w:ind w:left="5670" w:right="3" w:firstLine="26"/>
        <w:jc w:val="both"/>
        <w:rPr>
          <w:rFonts w:eastAsia="Calibri" w:cs="Times New Roman"/>
          <w:color w:val="FF0000"/>
          <w:sz w:val="20"/>
          <w:szCs w:val="20"/>
        </w:rPr>
      </w:pPr>
      <w:r w:rsidRPr="00D341CF">
        <w:rPr>
          <w:rFonts w:eastAsia="Calibri" w:cs="Times New Roman"/>
          <w:color w:val="FF0000"/>
          <w:sz w:val="20"/>
          <w:szCs w:val="20"/>
        </w:rPr>
        <w:t>- …10.2016. (prot.Nr..,…§.)</w:t>
      </w:r>
    </w:p>
    <w:p w:rsidR="00846812" w:rsidRPr="00846812" w:rsidRDefault="00846812" w:rsidP="00846812">
      <w:pPr>
        <w:ind w:left="-26" w:right="3" w:hanging="90"/>
        <w:jc w:val="both"/>
        <w:rPr>
          <w:rFonts w:eastAsia="Calibri" w:cs="Times New Roman"/>
          <w:sz w:val="20"/>
          <w:szCs w:val="20"/>
        </w:rPr>
      </w:pPr>
    </w:p>
    <w:p w:rsidR="00846812" w:rsidRPr="00846812" w:rsidRDefault="00846812" w:rsidP="00846812">
      <w:pPr>
        <w:ind w:right="3"/>
        <w:jc w:val="both"/>
        <w:rPr>
          <w:rFonts w:eastAsia="Calibri" w:cs="Times New Roman"/>
          <w:sz w:val="20"/>
          <w:szCs w:val="20"/>
        </w:rPr>
      </w:pPr>
    </w:p>
    <w:p w:rsidR="00846812" w:rsidRPr="00846812" w:rsidRDefault="00846812" w:rsidP="00846812">
      <w:pPr>
        <w:ind w:left="900" w:right="3" w:hanging="900"/>
        <w:jc w:val="center"/>
        <w:rPr>
          <w:rFonts w:eastAsia="Calibri" w:cs="Times New Roman"/>
          <w:b/>
          <w:caps/>
          <w:szCs w:val="20"/>
        </w:rPr>
      </w:pPr>
      <w:r w:rsidRPr="00846812">
        <w:rPr>
          <w:rFonts w:eastAsia="Calibri" w:cs="Times New Roman"/>
          <w:b/>
          <w:caps/>
          <w:szCs w:val="20"/>
        </w:rPr>
        <w:t>Saistošie noteikumi</w:t>
      </w:r>
    </w:p>
    <w:p w:rsidR="00846812" w:rsidRPr="00846812" w:rsidRDefault="00846812" w:rsidP="00846812">
      <w:pPr>
        <w:ind w:left="900" w:right="3" w:hanging="900"/>
        <w:jc w:val="center"/>
        <w:rPr>
          <w:rFonts w:eastAsia="Calibri" w:cs="Times New Roman"/>
          <w:sz w:val="22"/>
          <w:szCs w:val="20"/>
        </w:rPr>
      </w:pPr>
      <w:r w:rsidRPr="00846812">
        <w:rPr>
          <w:rFonts w:eastAsia="Calibri" w:cs="Times New Roman"/>
          <w:caps/>
          <w:sz w:val="22"/>
          <w:szCs w:val="20"/>
        </w:rPr>
        <w:t>T</w:t>
      </w:r>
      <w:r w:rsidRPr="00846812">
        <w:rPr>
          <w:rFonts w:eastAsia="Calibri" w:cs="Times New Roman"/>
          <w:sz w:val="22"/>
          <w:szCs w:val="20"/>
        </w:rPr>
        <w:t>ukumā</w:t>
      </w:r>
    </w:p>
    <w:p w:rsidR="00846812" w:rsidRPr="00846812" w:rsidRDefault="00846812" w:rsidP="00846812">
      <w:pPr>
        <w:ind w:left="900" w:right="3" w:hanging="900"/>
        <w:jc w:val="both"/>
        <w:rPr>
          <w:rFonts w:eastAsia="Calibri" w:cs="Times New Roman"/>
          <w:szCs w:val="20"/>
        </w:rPr>
      </w:pPr>
      <w:r w:rsidRPr="00846812">
        <w:rPr>
          <w:rFonts w:eastAsia="Calibri" w:cs="Times New Roman"/>
          <w:szCs w:val="20"/>
        </w:rPr>
        <w:t>2010.gada 21.oktobrī</w:t>
      </w:r>
      <w:r w:rsidRPr="00846812">
        <w:rPr>
          <w:rFonts w:eastAsia="Calibri" w:cs="Times New Roman"/>
          <w:szCs w:val="20"/>
        </w:rPr>
        <w:tab/>
      </w:r>
      <w:r w:rsidRPr="00846812">
        <w:rPr>
          <w:rFonts w:eastAsia="Calibri" w:cs="Times New Roman"/>
          <w:szCs w:val="20"/>
        </w:rPr>
        <w:tab/>
      </w:r>
      <w:r w:rsidRPr="00846812">
        <w:rPr>
          <w:rFonts w:eastAsia="Calibri" w:cs="Times New Roman"/>
          <w:szCs w:val="20"/>
        </w:rPr>
        <w:tab/>
      </w:r>
      <w:r w:rsidRPr="00846812">
        <w:rPr>
          <w:rFonts w:eastAsia="Calibri" w:cs="Times New Roman"/>
          <w:szCs w:val="20"/>
        </w:rPr>
        <w:tab/>
      </w:r>
      <w:r w:rsidRPr="00846812">
        <w:rPr>
          <w:rFonts w:eastAsia="Calibri" w:cs="Times New Roman"/>
          <w:szCs w:val="20"/>
        </w:rPr>
        <w:tab/>
      </w:r>
      <w:r w:rsidRPr="00846812">
        <w:rPr>
          <w:rFonts w:eastAsia="Calibri" w:cs="Times New Roman"/>
          <w:szCs w:val="20"/>
        </w:rPr>
        <w:tab/>
      </w:r>
      <w:r w:rsidRPr="00846812">
        <w:rPr>
          <w:rFonts w:eastAsia="Calibri" w:cs="Times New Roman"/>
          <w:szCs w:val="20"/>
        </w:rPr>
        <w:tab/>
      </w:r>
      <w:r w:rsidRPr="00846812">
        <w:rPr>
          <w:rFonts w:eastAsia="Calibri" w:cs="Times New Roman"/>
          <w:szCs w:val="20"/>
        </w:rPr>
        <w:tab/>
      </w:r>
      <w:r w:rsidRPr="00846812">
        <w:rPr>
          <w:rFonts w:eastAsia="Calibri" w:cs="Times New Roman"/>
          <w:szCs w:val="20"/>
        </w:rPr>
        <w:tab/>
        <w:t xml:space="preserve">        </w:t>
      </w:r>
      <w:r w:rsidRPr="00846812">
        <w:rPr>
          <w:rFonts w:eastAsia="Calibri" w:cs="Times New Roman"/>
          <w:b/>
          <w:szCs w:val="20"/>
        </w:rPr>
        <w:t>Nr.40</w:t>
      </w:r>
    </w:p>
    <w:p w:rsidR="00846812" w:rsidRPr="00846812" w:rsidRDefault="00846812" w:rsidP="00846812">
      <w:pPr>
        <w:ind w:left="900" w:right="3" w:hanging="900"/>
        <w:rPr>
          <w:rFonts w:eastAsia="Calibri" w:cs="Times New Roman"/>
          <w:szCs w:val="20"/>
        </w:rPr>
      </w:pPr>
      <w:r w:rsidRPr="00846812">
        <w:rPr>
          <w:rFonts w:eastAsia="Calibri" w:cs="Times New Roman"/>
          <w:szCs w:val="20"/>
        </w:rPr>
        <w:t>(prot.Nr.11, 4.§.)</w:t>
      </w:r>
    </w:p>
    <w:p w:rsidR="00846812" w:rsidRPr="00846812" w:rsidRDefault="00846812" w:rsidP="00846812">
      <w:pPr>
        <w:jc w:val="both"/>
        <w:rPr>
          <w:rFonts w:eastAsia="Calibri" w:cs="Times New Roman"/>
        </w:rPr>
      </w:pPr>
    </w:p>
    <w:p w:rsidR="00846812" w:rsidRPr="00846812" w:rsidRDefault="00846812" w:rsidP="00846812">
      <w:pPr>
        <w:jc w:val="both"/>
        <w:rPr>
          <w:rFonts w:eastAsia="Calibri" w:cs="Times New Roman"/>
          <w:b/>
        </w:rPr>
      </w:pPr>
      <w:r w:rsidRPr="00846812">
        <w:rPr>
          <w:rFonts w:eastAsia="Calibri" w:cs="Times New Roman"/>
          <w:b/>
        </w:rPr>
        <w:t xml:space="preserve">Par transporta izdevumu segšanu vispārējās izglītības </w:t>
      </w:r>
    </w:p>
    <w:p w:rsidR="00846812" w:rsidRPr="00846812" w:rsidRDefault="00846812" w:rsidP="00846812">
      <w:pPr>
        <w:jc w:val="both"/>
        <w:rPr>
          <w:rFonts w:eastAsia="Calibri" w:cs="Times New Roman"/>
          <w:b/>
        </w:rPr>
      </w:pPr>
      <w:r w:rsidRPr="00846812">
        <w:rPr>
          <w:rFonts w:eastAsia="Calibri" w:cs="Times New Roman"/>
          <w:b/>
        </w:rPr>
        <w:t xml:space="preserve">iestāžu un profesionālās ievirzes izglītības iestāžu </w:t>
      </w:r>
    </w:p>
    <w:p w:rsidR="00846812" w:rsidRPr="00846812" w:rsidRDefault="00846812" w:rsidP="00846812">
      <w:pPr>
        <w:jc w:val="both"/>
        <w:rPr>
          <w:rFonts w:eastAsia="Calibri" w:cs="Times New Roman"/>
          <w:b/>
        </w:rPr>
      </w:pPr>
      <w:r w:rsidRPr="00846812">
        <w:rPr>
          <w:rFonts w:eastAsia="Calibri" w:cs="Times New Roman"/>
          <w:b/>
        </w:rPr>
        <w:t>izglītojamajiem Tukuma novada pašvaldībā</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29.10.2015. lēmumu (prot.Nr.12, 5.§.)</w:t>
      </w:r>
    </w:p>
    <w:p w:rsidR="00846812" w:rsidRPr="00846812" w:rsidRDefault="00846812" w:rsidP="00846812">
      <w:pPr>
        <w:ind w:right="3"/>
        <w:jc w:val="both"/>
        <w:rPr>
          <w:rFonts w:eastAsia="Calibri" w:cs="Times New Roman"/>
          <w:b/>
          <w:sz w:val="22"/>
          <w:szCs w:val="20"/>
        </w:rPr>
      </w:pPr>
    </w:p>
    <w:p w:rsidR="00846812" w:rsidRPr="00846812" w:rsidRDefault="00846812" w:rsidP="00846812">
      <w:pPr>
        <w:widowControl w:val="0"/>
        <w:autoSpaceDE w:val="0"/>
        <w:autoSpaceDN w:val="0"/>
        <w:adjustRightInd w:val="0"/>
        <w:ind w:left="4320" w:right="-83"/>
        <w:jc w:val="both"/>
        <w:rPr>
          <w:rFonts w:eastAsia="Calibri" w:cs="Times New Roman"/>
          <w:bCs/>
          <w:sz w:val="20"/>
          <w:szCs w:val="20"/>
        </w:rPr>
      </w:pPr>
      <w:r w:rsidRPr="00846812">
        <w:rPr>
          <w:rFonts w:eastAsia="Calibri" w:cs="Times New Roman"/>
          <w:bCs/>
          <w:sz w:val="20"/>
          <w:szCs w:val="20"/>
        </w:rPr>
        <w:t>Izdoti saskaņā ar likuma „Par pašvaldībām” 43.panta pirmās daļas 13.punktu, trešo daļu</w:t>
      </w:r>
      <w:r w:rsidRPr="00846812">
        <w:rPr>
          <w:rFonts w:eastAsia="Calibri" w:cs="Times New Roman"/>
          <w:bCs/>
          <w:color w:val="FF0000"/>
          <w:sz w:val="20"/>
          <w:szCs w:val="20"/>
        </w:rPr>
        <w:t xml:space="preserve"> </w:t>
      </w:r>
      <w:r w:rsidRPr="00846812">
        <w:rPr>
          <w:rFonts w:eastAsia="Calibri" w:cs="Times New Roman"/>
          <w:bCs/>
          <w:sz w:val="20"/>
          <w:szCs w:val="20"/>
        </w:rPr>
        <w:t>un Ministru kabineta 2009.gada 4.augusta  noteikumu Nr.872 „Noteikumi par pasažieru kategorijām, kuras ir tiesīgas izmantot braukšanas maksas atvieglojumus maršrutu tīkla maršrutos” 12. un 13.punktu , Sabiedriskā transporta pakalpojumu likuma 14.panta trešo daļu</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29.10.2015. lēmumu (prot.Nr.12, 5.§.)</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28.07.2016. lēmumu (prot.Nr.10, 4.§.)</w:t>
      </w:r>
    </w:p>
    <w:p w:rsidR="00846812" w:rsidRPr="00846812" w:rsidRDefault="00846812" w:rsidP="00846812">
      <w:pPr>
        <w:ind w:right="6"/>
        <w:rPr>
          <w:rFonts w:eastAsia="Calibri" w:cs="Times New Roman"/>
          <w:i/>
          <w:sz w:val="20"/>
          <w:szCs w:val="20"/>
        </w:rPr>
      </w:pPr>
    </w:p>
    <w:p w:rsidR="00846812" w:rsidRPr="00846812" w:rsidRDefault="00846812" w:rsidP="00846812">
      <w:pPr>
        <w:widowControl w:val="0"/>
        <w:shd w:val="clear" w:color="auto" w:fill="FFFFFF"/>
        <w:tabs>
          <w:tab w:val="left" w:pos="730"/>
        </w:tabs>
        <w:autoSpaceDE w:val="0"/>
        <w:autoSpaceDN w:val="0"/>
        <w:adjustRightInd w:val="0"/>
        <w:ind w:right="3"/>
        <w:jc w:val="both"/>
        <w:rPr>
          <w:rFonts w:eastAsia="Calibri" w:cs="Times New Roman"/>
          <w:b/>
          <w:sz w:val="22"/>
          <w:szCs w:val="20"/>
        </w:rPr>
      </w:pPr>
    </w:p>
    <w:p w:rsidR="00846812" w:rsidRPr="00846812" w:rsidRDefault="00846812" w:rsidP="00846812">
      <w:pPr>
        <w:widowControl w:val="0"/>
        <w:shd w:val="clear" w:color="auto" w:fill="FFFFFF"/>
        <w:tabs>
          <w:tab w:val="left" w:pos="730"/>
        </w:tabs>
        <w:autoSpaceDE w:val="0"/>
        <w:autoSpaceDN w:val="0"/>
        <w:adjustRightInd w:val="0"/>
        <w:ind w:left="900" w:right="3" w:hanging="900"/>
        <w:jc w:val="center"/>
        <w:rPr>
          <w:rFonts w:eastAsia="Calibri" w:cs="Times New Roman"/>
          <w:b/>
          <w:szCs w:val="20"/>
        </w:rPr>
      </w:pPr>
      <w:r w:rsidRPr="00846812">
        <w:rPr>
          <w:rFonts w:eastAsia="Calibri" w:cs="Times New Roman"/>
          <w:b/>
          <w:szCs w:val="20"/>
        </w:rPr>
        <w:t>I. Vispārējie jautājumi</w:t>
      </w:r>
    </w:p>
    <w:p w:rsidR="00846812" w:rsidRPr="00846812" w:rsidRDefault="00846812" w:rsidP="00846812">
      <w:pPr>
        <w:widowControl w:val="0"/>
        <w:shd w:val="clear" w:color="auto" w:fill="FFFFFF"/>
        <w:tabs>
          <w:tab w:val="left" w:pos="730"/>
        </w:tabs>
        <w:autoSpaceDE w:val="0"/>
        <w:autoSpaceDN w:val="0"/>
        <w:adjustRightInd w:val="0"/>
        <w:ind w:left="900" w:right="3" w:hanging="900"/>
        <w:jc w:val="center"/>
        <w:rPr>
          <w:rFonts w:eastAsia="Calibri" w:cs="Times New Roman"/>
          <w:b/>
          <w:szCs w:val="20"/>
        </w:rPr>
      </w:pPr>
    </w:p>
    <w:p w:rsidR="00846812" w:rsidRPr="00846812" w:rsidRDefault="00846812" w:rsidP="00846812">
      <w:pPr>
        <w:ind w:right="3" w:firstLine="720"/>
        <w:jc w:val="both"/>
        <w:rPr>
          <w:rFonts w:eastAsia="Calibri" w:cs="Times New Roman"/>
          <w:szCs w:val="20"/>
        </w:rPr>
      </w:pPr>
    </w:p>
    <w:p w:rsidR="00846812" w:rsidRPr="00846812" w:rsidRDefault="00846812" w:rsidP="00846812">
      <w:pPr>
        <w:ind w:right="3" w:firstLine="720"/>
        <w:jc w:val="both"/>
        <w:rPr>
          <w:rFonts w:eastAsia="Calibri" w:cs="Times New Roman"/>
          <w:szCs w:val="20"/>
        </w:rPr>
      </w:pPr>
      <w:r w:rsidRPr="00846812">
        <w:rPr>
          <w:rFonts w:eastAsia="Calibri" w:cs="Times New Roman"/>
          <w:szCs w:val="20"/>
        </w:rPr>
        <w:t xml:space="preserve">1. Noteikumi nosaka kārtību, kādā Tukuma novada pašvaldība (turpmāk – pašvaldība) kompensē vispārējās izglītības iestāžu un profesionālās ievirzes izglītības iestāžu izglītojamajiem (turpmāk – skolēniem) un bērniem no pusotra līdz trīs gadu vecumam (turpmāk – bērni), </w:t>
      </w:r>
      <w:r w:rsidRPr="00846812">
        <w:rPr>
          <w:rFonts w:eastAsia="Calibri" w:cs="Times New Roman"/>
          <w:strike/>
          <w:color w:val="FF0000"/>
          <w:szCs w:val="20"/>
        </w:rPr>
        <w:t>kuru dzīvesvieta deklarēta Tukuma pilsētas administratīvajā teritorijā un kuri apmeklē šajos noteikumos noteikto pirmsskolas izglītības iestādi vai iestādi, kas īsteno pirmsskolas izglītības programmu (turpmāk – PII), kas atrodas pašvaldības pagastu administratīvajās teritorijās</w:t>
      </w:r>
      <w:r w:rsidRPr="00846812">
        <w:rPr>
          <w:rFonts w:eastAsia="Calibri" w:cs="Times New Roman"/>
          <w:szCs w:val="20"/>
        </w:rPr>
        <w:t xml:space="preserve"> braukšanas izdevumus par braucienu no dzīves vietas līdz Tukuma novada izglītības iestādei un atpakaļ. </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29.10.2015. lēmumu (prot.Nr.12, 5.§.)</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28.07.2016. lēmumu (prot.Nr.10, 4.§.)</w:t>
      </w:r>
    </w:p>
    <w:p w:rsidR="00846812" w:rsidRPr="00846812" w:rsidRDefault="00846812" w:rsidP="00846812">
      <w:pPr>
        <w:ind w:right="3" w:firstLine="720"/>
        <w:jc w:val="both"/>
        <w:rPr>
          <w:rFonts w:eastAsia="Calibri" w:cs="Times New Roman"/>
          <w:color w:val="FF0000"/>
          <w:sz w:val="22"/>
          <w:szCs w:val="20"/>
        </w:rPr>
      </w:pPr>
    </w:p>
    <w:p w:rsidR="00846812" w:rsidRPr="00846812" w:rsidRDefault="00846812" w:rsidP="00846812">
      <w:pPr>
        <w:ind w:right="3" w:firstLine="720"/>
        <w:jc w:val="both"/>
        <w:rPr>
          <w:rFonts w:eastAsia="Calibri" w:cs="Times New Roman"/>
          <w:szCs w:val="24"/>
        </w:rPr>
      </w:pPr>
      <w:r w:rsidRPr="00846812">
        <w:rPr>
          <w:rFonts w:eastAsia="Calibri" w:cs="Times New Roman"/>
          <w:szCs w:val="24"/>
        </w:rPr>
        <w:lastRenderedPageBreak/>
        <w:t>2. Braukšanas izdevumi skolēniem tiek segti par Ministru kabineta noteikto mācību gada un mācību semestra sākuma un beigu laiku.</w:t>
      </w:r>
    </w:p>
    <w:p w:rsidR="00846812" w:rsidRPr="00846812" w:rsidRDefault="00846812" w:rsidP="00846812">
      <w:pPr>
        <w:ind w:right="3" w:firstLine="720"/>
        <w:jc w:val="both"/>
        <w:rPr>
          <w:rFonts w:eastAsia="Calibri" w:cs="Times New Roman"/>
          <w:szCs w:val="24"/>
        </w:rPr>
      </w:pPr>
    </w:p>
    <w:p w:rsidR="00846812" w:rsidRPr="00846812" w:rsidRDefault="00846812" w:rsidP="00846812">
      <w:pPr>
        <w:ind w:right="3" w:firstLine="720"/>
        <w:jc w:val="both"/>
        <w:rPr>
          <w:rFonts w:eastAsia="Calibri" w:cs="Times New Roman"/>
          <w:szCs w:val="24"/>
        </w:rPr>
      </w:pPr>
      <w:r w:rsidRPr="00846812">
        <w:rPr>
          <w:rFonts w:eastAsia="Calibri" w:cs="Times New Roman"/>
          <w:szCs w:val="24"/>
        </w:rPr>
        <w:t>2.</w:t>
      </w:r>
      <w:r w:rsidRPr="00846812">
        <w:rPr>
          <w:rFonts w:eastAsia="Calibri" w:cs="Times New Roman"/>
          <w:szCs w:val="24"/>
          <w:vertAlign w:val="superscript"/>
        </w:rPr>
        <w:t>1</w:t>
      </w:r>
      <w:r w:rsidRPr="00846812">
        <w:rPr>
          <w:rFonts w:eastAsia="Calibri" w:cs="Times New Roman"/>
          <w:szCs w:val="24"/>
        </w:rPr>
        <w:t xml:space="preserve"> Braukšanas izdevumi bērniem tiek segti visu gadu, izņemot periodu, kad </w:t>
      </w:r>
      <w:r w:rsidRPr="00846812">
        <w:rPr>
          <w:rFonts w:eastAsia="Calibri" w:cs="Times New Roman"/>
          <w:strike/>
          <w:color w:val="FF0000"/>
          <w:szCs w:val="24"/>
        </w:rPr>
        <w:t>PII</w:t>
      </w:r>
      <w:r w:rsidRPr="00846812">
        <w:rPr>
          <w:rFonts w:eastAsia="Calibri" w:cs="Times New Roman"/>
          <w:szCs w:val="24"/>
        </w:rPr>
        <w:t xml:space="preserve"> </w:t>
      </w:r>
      <w:r w:rsidRPr="00846812">
        <w:rPr>
          <w:rFonts w:eastAsia="Times New Roman" w:cs="Times New Roman"/>
          <w:color w:val="FF0000"/>
          <w:szCs w:val="24"/>
          <w:lang w:eastAsia="lv-LV"/>
        </w:rPr>
        <w:t>pirmsskolas izglītības iestāde vai iestāde, kas īsteno pirmsskolas izglītības programmu, (turpmāk – PII)</w:t>
      </w:r>
      <w:r w:rsidRPr="00846812">
        <w:rPr>
          <w:rFonts w:eastAsia="Calibri" w:cs="Times New Roman"/>
          <w:szCs w:val="24"/>
        </w:rPr>
        <w:t xml:space="preserve"> ir slēgta.</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28.07.2016. lēmumu (prot.Nr.10, 4.§.)</w:t>
      </w:r>
    </w:p>
    <w:p w:rsidR="00846812" w:rsidRPr="00846812" w:rsidRDefault="00846812" w:rsidP="00846812">
      <w:pPr>
        <w:ind w:right="3" w:firstLine="720"/>
        <w:jc w:val="both"/>
        <w:rPr>
          <w:rFonts w:eastAsia="Calibri" w:cs="Times New Roman"/>
          <w:color w:val="FF0000"/>
          <w:szCs w:val="24"/>
        </w:rPr>
      </w:pPr>
    </w:p>
    <w:p w:rsidR="00846812" w:rsidRPr="00846812" w:rsidRDefault="00846812" w:rsidP="00846812">
      <w:pPr>
        <w:ind w:firstLine="720"/>
        <w:jc w:val="both"/>
        <w:rPr>
          <w:rFonts w:eastAsia="Calibri" w:cs="Times New Roman"/>
          <w:szCs w:val="24"/>
        </w:rPr>
      </w:pPr>
      <w:r w:rsidRPr="00846812">
        <w:rPr>
          <w:rFonts w:eastAsia="Calibri" w:cs="Times New Roman"/>
          <w:szCs w:val="24"/>
        </w:rPr>
        <w:t xml:space="preserve">3. Vispārējās izglītības iestāžu skolēniem par braucieniem mācību gada laikā no dzīvesvietas līdz izglītības iestādei un atpakaļ novada administratīvajā teritorijā reģionālajos starppilsētu nozīmes maršrutos un reģionālajos vietējās nozīmes maršrutos ir tiesības saņemt šādu kompensāciju: </w:t>
      </w:r>
    </w:p>
    <w:p w:rsidR="00846812" w:rsidRPr="00846812" w:rsidRDefault="00846812" w:rsidP="00846812">
      <w:pPr>
        <w:ind w:right="6" w:firstLine="720"/>
        <w:jc w:val="both"/>
        <w:rPr>
          <w:rFonts w:eastAsia="Calibri" w:cs="Times New Roman"/>
          <w:szCs w:val="24"/>
        </w:rPr>
      </w:pPr>
      <w:r w:rsidRPr="00846812">
        <w:rPr>
          <w:rFonts w:eastAsia="Calibri" w:cs="Times New Roman"/>
          <w:szCs w:val="24"/>
        </w:rPr>
        <w:t>3.1. ārpus pilsētas teritorijas dzīvojošajiem vispārējās pamatizglītības iestādēs (1.–9.klase) izglītojamiem ir tiesības saņemt kompensāciju 100 % apmērā. Šīs kompensācijas apmērs ir attiecināms arī uz vispārējās vidējās izglītības iestādēs (10.–12.klase) izglītojamajiem, ja izglītojamā faktiskā dzīvesvieta ir Tukuma novada pagastu pārvaldes teritorija, kurā nav vispārējās vidējās izglītības iestādes;</w:t>
      </w:r>
    </w:p>
    <w:p w:rsidR="00846812" w:rsidRPr="00846812" w:rsidRDefault="00846812" w:rsidP="00846812">
      <w:pPr>
        <w:ind w:right="6" w:firstLine="720"/>
        <w:jc w:val="both"/>
        <w:rPr>
          <w:rFonts w:eastAsia="Calibri" w:cs="Times New Roman"/>
          <w:szCs w:val="24"/>
        </w:rPr>
      </w:pPr>
      <w:r w:rsidRPr="00846812">
        <w:rPr>
          <w:rFonts w:eastAsia="Calibri" w:cs="Times New Roman"/>
          <w:szCs w:val="24"/>
        </w:rPr>
        <w:t>3.2. (1) ārpus pilsētas teritorijas dzīvojošajiem vispārējās vidējās izglītības iestādēs (10.–12.klase) izglītojamajiem ir tiesības saņemt kompensāciju 50 % apmērā, izņemot tos izglītojamos, uz kuriem ir attiecināms šo noteikumu 3.1.apakšpunkts;</w:t>
      </w:r>
    </w:p>
    <w:p w:rsidR="00846812" w:rsidRPr="00846812" w:rsidRDefault="00846812" w:rsidP="00846812">
      <w:pPr>
        <w:ind w:right="6" w:firstLine="720"/>
        <w:jc w:val="both"/>
        <w:rPr>
          <w:rFonts w:eastAsia="Calibri" w:cs="Times New Roman"/>
          <w:szCs w:val="24"/>
        </w:rPr>
      </w:pPr>
      <w:r w:rsidRPr="00846812">
        <w:rPr>
          <w:rFonts w:eastAsia="Calibri" w:cs="Times New Roman"/>
          <w:szCs w:val="24"/>
        </w:rPr>
        <w:t>(2) šajā punktā noteiktās kompensācijas apmēru pašvaldība var palielināt, iespējas izskatot katru gadu pie budžeta apstiprināšanas. Par kompensācijas apmēra palielināšanu mācību gadam pašvaldība pieņem atsevišķu lēmumu.</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27.01.2011. lēmumu (prot.Nr.1, 7.§.)</w:t>
      </w:r>
    </w:p>
    <w:p w:rsidR="00846812" w:rsidRPr="00846812" w:rsidRDefault="00846812" w:rsidP="00846812">
      <w:pPr>
        <w:ind w:left="57" w:firstLine="663"/>
        <w:jc w:val="both"/>
        <w:rPr>
          <w:rFonts w:eastAsia="Calibri" w:cs="Times New Roman"/>
          <w:szCs w:val="24"/>
        </w:rPr>
      </w:pPr>
    </w:p>
    <w:p w:rsidR="00846812" w:rsidRPr="00846812" w:rsidRDefault="00846812" w:rsidP="00846812">
      <w:pPr>
        <w:ind w:right="3" w:firstLine="720"/>
        <w:jc w:val="both"/>
        <w:rPr>
          <w:rFonts w:eastAsia="Calibri" w:cs="Times New Roman"/>
          <w:color w:val="000000"/>
          <w:szCs w:val="24"/>
        </w:rPr>
      </w:pPr>
      <w:r w:rsidRPr="00846812">
        <w:rPr>
          <w:rFonts w:eastAsia="Calibri" w:cs="Times New Roman"/>
          <w:color w:val="000000"/>
          <w:szCs w:val="24"/>
        </w:rPr>
        <w:t>3.</w:t>
      </w:r>
      <w:r w:rsidRPr="00846812">
        <w:rPr>
          <w:rFonts w:eastAsia="Calibri" w:cs="Times New Roman"/>
          <w:color w:val="000000"/>
          <w:szCs w:val="24"/>
          <w:vertAlign w:val="superscript"/>
        </w:rPr>
        <w:t>1</w:t>
      </w:r>
      <w:r w:rsidRPr="00846812">
        <w:rPr>
          <w:rFonts w:eastAsia="Calibri" w:cs="Times New Roman"/>
          <w:color w:val="000000"/>
          <w:szCs w:val="24"/>
        </w:rPr>
        <w:t xml:space="preserve"> Tukuma Mākslas skolas, Tukuma Mūzikas skolas un Tukuma Sporta skolas (turpmāk – profesionālās ievirzes izglītības iestādes) skolēniem par braucieniem mācību gada laikā no dzīvesvietas līdz izglītības iestādei un atpakaļ Tukuma novada administratīvajā teritorijā reģionālajos starppilsētu nozīmes maršrutos un reģionālajos vietējās nozīmes maršrutos ir tiesības saņemt kompensāciju 50 % apmērā.</w:t>
      </w:r>
    </w:p>
    <w:p w:rsidR="00846812" w:rsidRPr="00846812" w:rsidRDefault="00846812" w:rsidP="00846812">
      <w:pPr>
        <w:ind w:right="6"/>
        <w:rPr>
          <w:rFonts w:eastAsia="Calibri" w:cs="Times New Roman"/>
          <w:i/>
          <w:szCs w:val="24"/>
        </w:rPr>
      </w:pPr>
      <w:r w:rsidRPr="00846812">
        <w:rPr>
          <w:rFonts w:eastAsia="Calibri" w:cs="Times New Roman"/>
          <w:i/>
          <w:sz w:val="20"/>
          <w:szCs w:val="20"/>
        </w:rPr>
        <w:t>Ar grozījumiem, kas izdarīti ar Tukuma novada Domes 29.10.2015. lēmumu (prot.Nr.12, 5.§.)</w:t>
      </w:r>
    </w:p>
    <w:p w:rsidR="00846812" w:rsidRPr="00846812" w:rsidRDefault="00846812" w:rsidP="00846812">
      <w:pPr>
        <w:ind w:left="57" w:firstLine="663"/>
        <w:jc w:val="both"/>
        <w:rPr>
          <w:rFonts w:eastAsia="Calibri" w:cs="Times New Roman"/>
          <w:szCs w:val="24"/>
        </w:rPr>
      </w:pPr>
    </w:p>
    <w:p w:rsidR="00846812" w:rsidRPr="00846812" w:rsidRDefault="00846812" w:rsidP="00846812">
      <w:pPr>
        <w:ind w:left="57" w:firstLine="663"/>
        <w:jc w:val="both"/>
        <w:rPr>
          <w:rFonts w:eastAsia="Calibri" w:cs="Times New Roman"/>
          <w:szCs w:val="24"/>
        </w:rPr>
      </w:pPr>
      <w:r w:rsidRPr="00846812">
        <w:rPr>
          <w:rFonts w:eastAsia="Calibri" w:cs="Times New Roman"/>
          <w:szCs w:val="24"/>
        </w:rPr>
        <w:t>4. Šo Noteikumu 3.punktā minētā kompensācija līdz 2011.gada 31.decembrim ir aprēķināma 100% apmērā, ja, sākot ar 2009.gada 29.maiju, skolēnu apmeklētās vispārējās izglītības iestādes ir reorganizētas vai likvidētas.</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27.01.2011. lēmumu (prot.Nr.1, 7.§.)</w:t>
      </w:r>
    </w:p>
    <w:p w:rsidR="00846812" w:rsidRPr="00846812" w:rsidRDefault="00846812" w:rsidP="00846812">
      <w:pPr>
        <w:ind w:firstLine="720"/>
        <w:jc w:val="both"/>
        <w:rPr>
          <w:rFonts w:eastAsia="Calibri" w:cs="Times New Roman"/>
          <w:szCs w:val="24"/>
        </w:rPr>
      </w:pPr>
    </w:p>
    <w:p w:rsidR="00846812" w:rsidRPr="00846812" w:rsidRDefault="00846812" w:rsidP="00846812">
      <w:pPr>
        <w:ind w:firstLine="720"/>
        <w:jc w:val="both"/>
        <w:rPr>
          <w:rFonts w:eastAsia="Calibri" w:cs="Times New Roman"/>
          <w:szCs w:val="24"/>
        </w:rPr>
      </w:pPr>
      <w:r w:rsidRPr="00846812">
        <w:rPr>
          <w:rFonts w:eastAsia="Calibri" w:cs="Times New Roman"/>
          <w:szCs w:val="24"/>
        </w:rPr>
        <w:t xml:space="preserve">5. Kompensācija ir piešķirama par braukšanu reģionālās vietējās nozīmes maršrutos Tukuma novada Tukuma pilsētas teritorijā dzīvojošajiem vispārējās izglītības </w:t>
      </w:r>
      <w:r w:rsidRPr="00846812">
        <w:rPr>
          <w:rFonts w:eastAsia="Calibri" w:cs="Times New Roman"/>
          <w:color w:val="000000"/>
          <w:szCs w:val="24"/>
        </w:rPr>
        <w:t>un profesionālās ievirzes izglītības</w:t>
      </w:r>
      <w:r w:rsidRPr="00846812">
        <w:rPr>
          <w:rFonts w:eastAsia="Calibri" w:cs="Times New Roman"/>
          <w:szCs w:val="24"/>
        </w:rPr>
        <w:t xml:space="preserve"> iestāžu skolēniem. Kompensācijas apmērs ir mainīgs atbilstīgi pašvaldības budžeta iespējām. Katru gadu pie budžeta apstiprināšanas pašvaldība nosaka kompensācijas apmēru mācību gadam un pieņem atsevišķu lēmumu. </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27.01.2011. lēmumu (prot.Nr.1, 7.§.)</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29.10.2015. lēmumu (prot.Nr.12, 5.§.)</w:t>
      </w:r>
    </w:p>
    <w:p w:rsidR="00846812" w:rsidRPr="00846812" w:rsidRDefault="00846812" w:rsidP="00846812">
      <w:pPr>
        <w:ind w:right="3" w:firstLine="720"/>
        <w:jc w:val="both"/>
        <w:rPr>
          <w:rFonts w:eastAsia="Calibri" w:cs="Times New Roman"/>
          <w:szCs w:val="24"/>
        </w:rPr>
      </w:pPr>
    </w:p>
    <w:p w:rsidR="00846812" w:rsidRPr="00846812" w:rsidRDefault="00846812" w:rsidP="00846812">
      <w:pPr>
        <w:widowControl w:val="0"/>
        <w:shd w:val="clear" w:color="auto" w:fill="FFFFFF"/>
        <w:tabs>
          <w:tab w:val="left" w:pos="730"/>
        </w:tabs>
        <w:autoSpaceDE w:val="0"/>
        <w:autoSpaceDN w:val="0"/>
        <w:adjustRightInd w:val="0"/>
        <w:ind w:left="900" w:right="3" w:hanging="900"/>
        <w:jc w:val="center"/>
        <w:rPr>
          <w:rFonts w:eastAsia="Calibri" w:cs="Times New Roman"/>
          <w:b/>
          <w:szCs w:val="24"/>
        </w:rPr>
      </w:pPr>
      <w:r w:rsidRPr="00846812">
        <w:rPr>
          <w:rFonts w:eastAsia="Calibri" w:cs="Times New Roman"/>
          <w:b/>
          <w:szCs w:val="24"/>
        </w:rPr>
        <w:t>II. Braukšanas izdevumu kompensācijas apmērs</w:t>
      </w:r>
    </w:p>
    <w:p w:rsidR="00846812" w:rsidRPr="00846812" w:rsidRDefault="00846812" w:rsidP="00846812">
      <w:pPr>
        <w:jc w:val="both"/>
        <w:rPr>
          <w:rFonts w:eastAsia="Calibri" w:cs="Times New Roman"/>
          <w:szCs w:val="24"/>
        </w:rPr>
      </w:pPr>
    </w:p>
    <w:p w:rsidR="00846812" w:rsidRPr="00846812" w:rsidRDefault="00846812" w:rsidP="00846812">
      <w:pPr>
        <w:ind w:firstLine="720"/>
        <w:jc w:val="both"/>
        <w:rPr>
          <w:rFonts w:eastAsia="Calibri" w:cs="Times New Roman"/>
          <w:szCs w:val="24"/>
        </w:rPr>
      </w:pPr>
      <w:r w:rsidRPr="00846812">
        <w:rPr>
          <w:rFonts w:eastAsia="Calibri" w:cs="Times New Roman"/>
          <w:szCs w:val="24"/>
        </w:rPr>
        <w:t xml:space="preserve">6. Pašvaldība nesedz braukšanas izdevumus skolēniem, ja attiecīgajā novada administratīvajā teritorijā skolēnu pārvadājumi ir nodrošināti ar pašvaldības autotransportu. </w:t>
      </w:r>
    </w:p>
    <w:p w:rsidR="00846812" w:rsidRPr="00846812" w:rsidRDefault="00846812" w:rsidP="00846812">
      <w:pPr>
        <w:ind w:firstLine="720"/>
        <w:jc w:val="both"/>
        <w:rPr>
          <w:rFonts w:eastAsia="Calibri" w:cs="Times New Roman"/>
          <w:szCs w:val="24"/>
        </w:rPr>
      </w:pPr>
      <w:r w:rsidRPr="00846812">
        <w:rPr>
          <w:rFonts w:eastAsia="Calibri" w:cs="Times New Roman"/>
          <w:szCs w:val="24"/>
        </w:rPr>
        <w:t xml:space="preserve">7. Braukšanas izdevumu aprēķināšanai un segšanai šajos noteikumos minētie dokumenti ir iesniedzami attiecīgajā novada pagastu pārvaldē. </w:t>
      </w:r>
    </w:p>
    <w:p w:rsidR="00846812" w:rsidRPr="00846812" w:rsidRDefault="00846812" w:rsidP="00846812">
      <w:pPr>
        <w:ind w:right="6"/>
        <w:jc w:val="center"/>
        <w:rPr>
          <w:rFonts w:eastAsia="Calibri" w:cs="Times New Roman"/>
          <w:b/>
          <w:szCs w:val="24"/>
        </w:rPr>
      </w:pPr>
    </w:p>
    <w:p w:rsidR="00D341CF" w:rsidRDefault="00D341CF">
      <w:pPr>
        <w:rPr>
          <w:rFonts w:eastAsia="Calibri" w:cs="Times New Roman"/>
          <w:b/>
          <w:szCs w:val="24"/>
        </w:rPr>
      </w:pPr>
      <w:r>
        <w:rPr>
          <w:rFonts w:eastAsia="Calibri" w:cs="Times New Roman"/>
          <w:b/>
          <w:szCs w:val="24"/>
        </w:rPr>
        <w:br w:type="page"/>
      </w:r>
    </w:p>
    <w:p w:rsidR="00846812" w:rsidRPr="00846812" w:rsidRDefault="00846812" w:rsidP="00846812">
      <w:pPr>
        <w:ind w:right="6"/>
        <w:jc w:val="center"/>
        <w:rPr>
          <w:rFonts w:eastAsia="Calibri" w:cs="Times New Roman"/>
          <w:b/>
          <w:szCs w:val="24"/>
        </w:rPr>
      </w:pPr>
      <w:r w:rsidRPr="00846812">
        <w:rPr>
          <w:rFonts w:eastAsia="Calibri" w:cs="Times New Roman"/>
          <w:b/>
          <w:szCs w:val="24"/>
        </w:rPr>
        <w:lastRenderedPageBreak/>
        <w:t>III. Braukšanas izdevumu atlīdzināšanas kārtība</w:t>
      </w:r>
    </w:p>
    <w:p w:rsidR="00846812" w:rsidRPr="00846812" w:rsidRDefault="00846812" w:rsidP="00846812">
      <w:pPr>
        <w:ind w:right="6"/>
        <w:jc w:val="center"/>
        <w:rPr>
          <w:rFonts w:eastAsia="Calibri" w:cs="Times New Roman"/>
          <w:szCs w:val="24"/>
        </w:rPr>
      </w:pPr>
    </w:p>
    <w:p w:rsidR="00846812" w:rsidRPr="00846812" w:rsidRDefault="00846812" w:rsidP="00846812">
      <w:pPr>
        <w:ind w:firstLine="720"/>
        <w:jc w:val="both"/>
        <w:rPr>
          <w:rFonts w:eastAsia="Calibri" w:cs="Times New Roman"/>
          <w:szCs w:val="24"/>
        </w:rPr>
      </w:pPr>
      <w:r w:rsidRPr="00846812">
        <w:rPr>
          <w:rFonts w:eastAsia="Calibri" w:cs="Times New Roman"/>
          <w:szCs w:val="24"/>
        </w:rPr>
        <w:t xml:space="preserve">8. Izdevumu kompensēšanai par braucienu reģionālajos vietējās nozīmes maršrutos pašvaldība </w:t>
      </w:r>
      <w:r w:rsidRPr="00846812">
        <w:rPr>
          <w:rFonts w:eastAsia="Calibri" w:cs="Times New Roman"/>
          <w:bCs/>
          <w:szCs w:val="24"/>
        </w:rPr>
        <w:t>slēdz līgumu ar sabiedriskā transporta pakalpojuma sniedzēju (turpmāk – pārvadātāju), piemērojot šādu kārtību:</w:t>
      </w:r>
    </w:p>
    <w:p w:rsidR="00846812" w:rsidRPr="00846812" w:rsidRDefault="00846812" w:rsidP="00846812">
      <w:pPr>
        <w:ind w:firstLine="720"/>
        <w:jc w:val="both"/>
        <w:rPr>
          <w:rFonts w:eastAsia="Calibri" w:cs="Times New Roman"/>
          <w:bCs/>
          <w:szCs w:val="24"/>
        </w:rPr>
      </w:pPr>
      <w:r w:rsidRPr="00846812">
        <w:rPr>
          <w:rFonts w:eastAsia="Calibri" w:cs="Times New Roman"/>
          <w:bCs/>
          <w:szCs w:val="24"/>
        </w:rPr>
        <w:t>8.1. attiecīgā izglītības iestāde iesniegšanai pārvadātājam līdz mācību gada sākumam sagatavo skolēnu sarakstu, norādot skolēna vārdu, uzvārdu, personas kodu, skolu, klasi un apstiprinātās sabiedriskā transporta pieturas nosaukumu, no kuras līdz kurai skolēns pārvietosies un ne vēlāk kā līdz mācību gada sākumam iesniedz pagastu pārvaldei pēc skolēna faktiskās dzīves vietas;</w:t>
      </w:r>
    </w:p>
    <w:p w:rsidR="00846812" w:rsidRPr="00846812" w:rsidRDefault="00846812" w:rsidP="00846812">
      <w:pPr>
        <w:ind w:firstLine="720"/>
        <w:jc w:val="both"/>
        <w:rPr>
          <w:rFonts w:eastAsia="Calibri" w:cs="Times New Roman"/>
          <w:bCs/>
          <w:szCs w:val="24"/>
        </w:rPr>
      </w:pPr>
      <w:r w:rsidRPr="00846812">
        <w:rPr>
          <w:rFonts w:eastAsia="Calibri" w:cs="Times New Roman"/>
          <w:bCs/>
          <w:szCs w:val="24"/>
        </w:rPr>
        <w:t>8.2. pārvadātājs pēc saraksta par katru skolēnu sagatavo braukšanas kartes un iesniedz tās pagastu pārvaldē;</w:t>
      </w:r>
    </w:p>
    <w:p w:rsidR="00846812" w:rsidRPr="00846812" w:rsidRDefault="00846812" w:rsidP="00846812">
      <w:pPr>
        <w:ind w:firstLine="720"/>
        <w:jc w:val="both"/>
        <w:rPr>
          <w:rFonts w:eastAsia="Calibri" w:cs="Times New Roman"/>
          <w:bCs/>
          <w:szCs w:val="24"/>
        </w:rPr>
      </w:pPr>
      <w:r w:rsidRPr="00846812">
        <w:rPr>
          <w:rFonts w:eastAsia="Calibri" w:cs="Times New Roman"/>
          <w:bCs/>
          <w:szCs w:val="24"/>
        </w:rPr>
        <w:t>8.3. braukšanas karte skolēnam dod tiesības izmantot attiecīgā maršruta sabiedrisko transportu mācību perioda laikā;</w:t>
      </w:r>
    </w:p>
    <w:p w:rsidR="00846812" w:rsidRPr="00846812" w:rsidRDefault="00846812" w:rsidP="00846812">
      <w:pPr>
        <w:ind w:firstLine="720"/>
        <w:jc w:val="both"/>
        <w:rPr>
          <w:rFonts w:eastAsia="Calibri" w:cs="Times New Roman"/>
          <w:szCs w:val="24"/>
        </w:rPr>
      </w:pPr>
      <w:r w:rsidRPr="00846812">
        <w:rPr>
          <w:rFonts w:eastAsia="Calibri" w:cs="Times New Roman"/>
          <w:bCs/>
          <w:szCs w:val="24"/>
        </w:rPr>
        <w:t>8.4. p</w:t>
      </w:r>
      <w:r w:rsidRPr="00846812">
        <w:rPr>
          <w:rFonts w:eastAsia="Calibri" w:cs="Times New Roman"/>
          <w:szCs w:val="24"/>
        </w:rPr>
        <w:t xml:space="preserve">ārvadātājs līdz katra mēneša 10. datumam nosūta pagastu pārvaldei rēķinu par iepriekšējā mēneša kopējiem izdevumiem, piemērojot šādu formulu: </w:t>
      </w:r>
    </w:p>
    <w:p w:rsidR="00846812" w:rsidRPr="00846812" w:rsidRDefault="00846812" w:rsidP="00846812">
      <w:pPr>
        <w:ind w:firstLine="702"/>
        <w:jc w:val="both"/>
        <w:rPr>
          <w:rFonts w:eastAsia="Calibri" w:cs="Times New Roman"/>
          <w:szCs w:val="24"/>
        </w:rPr>
      </w:pPr>
      <w:r w:rsidRPr="00846812">
        <w:rPr>
          <w:rFonts w:eastAsia="Calibri" w:cs="Times New Roman"/>
          <w:szCs w:val="24"/>
        </w:rPr>
        <w:t>A x B x C x K</w:t>
      </w:r>
      <w:r w:rsidRPr="00846812">
        <w:rPr>
          <w:rFonts w:eastAsia="Calibri" w:cs="Times New Roman"/>
          <w:szCs w:val="24"/>
          <w:vertAlign w:val="superscript"/>
        </w:rPr>
        <w:t>1</w:t>
      </w:r>
      <w:r w:rsidRPr="00846812">
        <w:rPr>
          <w:rFonts w:eastAsia="Calibri" w:cs="Times New Roman"/>
          <w:szCs w:val="24"/>
        </w:rPr>
        <w:t xml:space="preserve"> x K</w:t>
      </w:r>
      <w:r w:rsidRPr="00846812">
        <w:rPr>
          <w:rFonts w:eastAsia="Calibri" w:cs="Times New Roman"/>
          <w:szCs w:val="24"/>
          <w:vertAlign w:val="superscript"/>
        </w:rPr>
        <w:t>2</w:t>
      </w:r>
      <w:r w:rsidRPr="00846812">
        <w:rPr>
          <w:rFonts w:eastAsia="Calibri" w:cs="Times New Roman"/>
          <w:szCs w:val="24"/>
        </w:rPr>
        <w:t>, kur:</w:t>
      </w:r>
    </w:p>
    <w:p w:rsidR="00846812" w:rsidRPr="00846812" w:rsidRDefault="00846812" w:rsidP="00846812">
      <w:pPr>
        <w:ind w:firstLine="702"/>
        <w:jc w:val="both"/>
        <w:rPr>
          <w:rFonts w:eastAsia="Calibri" w:cs="Times New Roman"/>
          <w:szCs w:val="24"/>
        </w:rPr>
      </w:pPr>
      <w:r w:rsidRPr="00846812">
        <w:rPr>
          <w:rFonts w:eastAsia="Calibri" w:cs="Times New Roman"/>
          <w:szCs w:val="24"/>
        </w:rPr>
        <w:t>„A” = skolēnu skaits, kuriem ir izsniegtas braukšanas kartes,</w:t>
      </w:r>
    </w:p>
    <w:p w:rsidR="00846812" w:rsidRPr="00846812" w:rsidRDefault="00846812" w:rsidP="00846812">
      <w:pPr>
        <w:ind w:firstLine="702"/>
        <w:jc w:val="both"/>
        <w:rPr>
          <w:rFonts w:eastAsia="Calibri" w:cs="Times New Roman"/>
          <w:szCs w:val="24"/>
        </w:rPr>
      </w:pPr>
      <w:r w:rsidRPr="00846812">
        <w:rPr>
          <w:rFonts w:eastAsia="Calibri" w:cs="Times New Roman"/>
          <w:szCs w:val="24"/>
        </w:rPr>
        <w:t>„B” = skolas dienu skaits,</w:t>
      </w:r>
    </w:p>
    <w:p w:rsidR="00846812" w:rsidRPr="00846812" w:rsidRDefault="00846812" w:rsidP="00846812">
      <w:pPr>
        <w:ind w:firstLine="702"/>
        <w:jc w:val="both"/>
        <w:rPr>
          <w:rFonts w:eastAsia="Calibri" w:cs="Times New Roman"/>
          <w:szCs w:val="24"/>
        </w:rPr>
      </w:pPr>
      <w:r w:rsidRPr="00846812">
        <w:rPr>
          <w:rFonts w:eastAsia="Calibri" w:cs="Times New Roman"/>
          <w:szCs w:val="24"/>
        </w:rPr>
        <w:t xml:space="preserve">„C” = vienas dienas braukšanas tarifs (turpu un atpakaļ), ņemot vērā konkrēto maršrutu; </w:t>
      </w:r>
    </w:p>
    <w:p w:rsidR="00846812" w:rsidRPr="00846812" w:rsidRDefault="00846812" w:rsidP="00846812">
      <w:pPr>
        <w:ind w:firstLine="702"/>
        <w:jc w:val="both"/>
        <w:rPr>
          <w:rFonts w:eastAsia="Calibri" w:cs="Times New Roman"/>
          <w:szCs w:val="24"/>
        </w:rPr>
      </w:pPr>
      <w:r w:rsidRPr="00846812">
        <w:rPr>
          <w:rFonts w:eastAsia="Calibri" w:cs="Times New Roman"/>
          <w:szCs w:val="24"/>
        </w:rPr>
        <w:t>„K</w:t>
      </w:r>
      <w:r w:rsidRPr="00846812">
        <w:rPr>
          <w:rFonts w:eastAsia="Calibri" w:cs="Times New Roman"/>
          <w:szCs w:val="24"/>
          <w:vertAlign w:val="superscript"/>
        </w:rPr>
        <w:t>1</w:t>
      </w:r>
      <w:r w:rsidRPr="00846812">
        <w:rPr>
          <w:rFonts w:eastAsia="Calibri" w:cs="Times New Roman"/>
          <w:szCs w:val="24"/>
        </w:rPr>
        <w:t>” = skolas apmeklētības koeficients 0,85,</w:t>
      </w:r>
    </w:p>
    <w:p w:rsidR="00846812" w:rsidRPr="00846812" w:rsidRDefault="00846812" w:rsidP="00846812">
      <w:pPr>
        <w:ind w:firstLine="702"/>
        <w:jc w:val="both"/>
        <w:rPr>
          <w:rFonts w:eastAsia="Calibri" w:cs="Times New Roman"/>
          <w:szCs w:val="24"/>
        </w:rPr>
      </w:pPr>
      <w:r w:rsidRPr="00846812">
        <w:rPr>
          <w:rFonts w:eastAsia="Calibri" w:cs="Times New Roman"/>
          <w:szCs w:val="24"/>
        </w:rPr>
        <w:t>„K</w:t>
      </w:r>
      <w:r w:rsidRPr="00846812">
        <w:rPr>
          <w:rFonts w:eastAsia="Calibri" w:cs="Times New Roman"/>
          <w:szCs w:val="24"/>
          <w:vertAlign w:val="superscript"/>
        </w:rPr>
        <w:t>2</w:t>
      </w:r>
      <w:r w:rsidRPr="00846812">
        <w:rPr>
          <w:rFonts w:eastAsia="Calibri" w:cs="Times New Roman"/>
          <w:szCs w:val="24"/>
        </w:rPr>
        <w:t>” = braukšanas kartes koeficients 0,7.</w:t>
      </w:r>
    </w:p>
    <w:p w:rsidR="00846812" w:rsidRPr="00846812" w:rsidRDefault="00846812" w:rsidP="00846812">
      <w:pPr>
        <w:ind w:firstLine="720"/>
        <w:jc w:val="both"/>
        <w:rPr>
          <w:rFonts w:eastAsia="Calibri" w:cs="Times New Roman"/>
          <w:bCs/>
          <w:szCs w:val="24"/>
        </w:rPr>
      </w:pPr>
      <w:r w:rsidRPr="00846812">
        <w:rPr>
          <w:rFonts w:eastAsia="Calibri" w:cs="Times New Roman"/>
          <w:bCs/>
          <w:szCs w:val="24"/>
        </w:rPr>
        <w:t>8.5. pagastu pārvalde apmaksā pārvadātāja izrakstīto rēķinu, veicot pārskaitījumu uz pārvadātāja norādīto bankas norēķinu kontu desmit darba dienu laikā no rēķina saņemšanas dienas;</w:t>
      </w:r>
    </w:p>
    <w:p w:rsidR="00846812" w:rsidRPr="00846812" w:rsidRDefault="00846812" w:rsidP="00846812">
      <w:pPr>
        <w:ind w:firstLine="720"/>
        <w:jc w:val="both"/>
        <w:rPr>
          <w:rFonts w:eastAsia="Calibri" w:cs="Times New Roman"/>
          <w:bCs/>
          <w:szCs w:val="24"/>
        </w:rPr>
      </w:pPr>
      <w:r w:rsidRPr="00846812">
        <w:rPr>
          <w:rFonts w:eastAsia="Calibri" w:cs="Times New Roman"/>
          <w:bCs/>
          <w:szCs w:val="24"/>
        </w:rPr>
        <w:t>8.6. atbilstoši nepieciešamībai pagastu pārvalde jebkurā laikā ir tiesīga precizēt sākotnēji sagatavoto skolēnu sarakstu, saskaņā ar ko pārvadātājs sagatavo jaunas braukšanas kartes;</w:t>
      </w:r>
    </w:p>
    <w:p w:rsidR="00846812" w:rsidRPr="00846812" w:rsidRDefault="00846812" w:rsidP="00846812">
      <w:pPr>
        <w:ind w:firstLine="720"/>
        <w:jc w:val="both"/>
        <w:rPr>
          <w:rFonts w:eastAsia="Calibri" w:cs="Times New Roman"/>
          <w:bCs/>
          <w:szCs w:val="24"/>
        </w:rPr>
      </w:pPr>
      <w:r w:rsidRPr="00846812">
        <w:rPr>
          <w:rFonts w:eastAsia="Calibri" w:cs="Times New Roman"/>
          <w:bCs/>
          <w:szCs w:val="24"/>
        </w:rPr>
        <w:t xml:space="preserve">8.7. pēc pagastu pārvaldes pieprasījuma pārvadātājs sagatavo jaunas braukšanas kartes to atkārtotai izsniegšanai nozaudēto vai bojāto braukšanas karšu vietā. </w:t>
      </w:r>
    </w:p>
    <w:p w:rsidR="00846812" w:rsidRPr="00846812" w:rsidRDefault="00846812" w:rsidP="00846812">
      <w:pPr>
        <w:ind w:left="360"/>
        <w:jc w:val="both"/>
        <w:rPr>
          <w:rFonts w:eastAsia="Calibri" w:cs="Times New Roman"/>
          <w:bCs/>
          <w:szCs w:val="24"/>
        </w:rPr>
      </w:pPr>
    </w:p>
    <w:p w:rsidR="00846812" w:rsidRPr="00846812" w:rsidRDefault="00846812" w:rsidP="00846812">
      <w:pPr>
        <w:ind w:firstLine="720"/>
        <w:jc w:val="both"/>
        <w:rPr>
          <w:rFonts w:eastAsia="Calibri" w:cs="Times New Roman"/>
          <w:szCs w:val="24"/>
        </w:rPr>
      </w:pPr>
      <w:r w:rsidRPr="00846812">
        <w:rPr>
          <w:rFonts w:eastAsia="Calibri" w:cs="Times New Roman"/>
          <w:szCs w:val="24"/>
        </w:rPr>
        <w:t>9. Izdevumu kompensēšana par braucienu reģionālos starppilsētu un reģionālos vietējās nozīmes maršrutos skolēniem tiek veikta pēc iegādātajām braukšanas maksas biļetēm, piemērojot šādu kārtību:</w:t>
      </w:r>
    </w:p>
    <w:p w:rsidR="00846812" w:rsidRPr="00846812" w:rsidRDefault="00846812" w:rsidP="00846812">
      <w:pPr>
        <w:ind w:firstLine="720"/>
        <w:jc w:val="both"/>
        <w:rPr>
          <w:rFonts w:eastAsia="Calibri" w:cs="Times New Roman"/>
          <w:szCs w:val="24"/>
        </w:rPr>
      </w:pPr>
      <w:r w:rsidRPr="00846812">
        <w:rPr>
          <w:rFonts w:eastAsia="Calibri" w:cs="Times New Roman"/>
          <w:szCs w:val="24"/>
        </w:rPr>
        <w:t>9.1. skolēnu vecāki (aizbildņi) sagatavo iesniegumu saskaņā ar šo noteikumu 1.pielikumā pievienoto paraugu un to iesniedz:</w:t>
      </w:r>
    </w:p>
    <w:p w:rsidR="00846812" w:rsidRPr="00846812" w:rsidRDefault="00846812" w:rsidP="00846812">
      <w:pPr>
        <w:ind w:right="6" w:firstLine="720"/>
        <w:jc w:val="both"/>
        <w:rPr>
          <w:rFonts w:eastAsia="Calibri" w:cs="Times New Roman"/>
          <w:szCs w:val="24"/>
        </w:rPr>
      </w:pPr>
      <w:r w:rsidRPr="00846812">
        <w:rPr>
          <w:rFonts w:eastAsia="Calibri" w:cs="Times New Roman"/>
          <w:szCs w:val="24"/>
        </w:rPr>
        <w:t>9.1.1. ārpus Tukuma pilsētas dzīvojošo skolēnu vecāki (aizbildņi) – tajā Tukuma novada pašvaldības pagastu pārvaldē, kuras administratīvajā teritorijā ir deklarēta skolēna dzīvesvieta;</w:t>
      </w:r>
    </w:p>
    <w:p w:rsidR="00846812" w:rsidRPr="00846812" w:rsidRDefault="00846812" w:rsidP="00846812">
      <w:pPr>
        <w:ind w:right="6" w:firstLine="720"/>
        <w:jc w:val="both"/>
        <w:rPr>
          <w:rFonts w:eastAsia="Calibri" w:cs="Times New Roman"/>
          <w:szCs w:val="24"/>
        </w:rPr>
      </w:pPr>
      <w:r w:rsidRPr="00846812">
        <w:rPr>
          <w:rFonts w:eastAsia="Calibri" w:cs="Times New Roman"/>
          <w:szCs w:val="24"/>
        </w:rPr>
        <w:t xml:space="preserve">9.1.2. Tukuma pilsētā dzīvojošo skolēnu vecāki (aizbildņi) – tajā Tukuma novada pašvaldības pagastu pārvaldē, kuras administratīvajā teritorijā atrodas izglītības iestāde, kurā skolēns mācās; </w:t>
      </w:r>
    </w:p>
    <w:p w:rsidR="00846812" w:rsidRPr="00846812" w:rsidRDefault="00846812" w:rsidP="00846812">
      <w:pPr>
        <w:ind w:right="6" w:firstLine="720"/>
        <w:jc w:val="both"/>
        <w:rPr>
          <w:rFonts w:eastAsia="Calibri" w:cs="Times New Roman"/>
          <w:szCs w:val="24"/>
        </w:rPr>
      </w:pPr>
      <w:r w:rsidRPr="00846812">
        <w:rPr>
          <w:rFonts w:eastAsia="Calibri" w:cs="Times New Roman"/>
          <w:szCs w:val="24"/>
        </w:rPr>
        <w:t xml:space="preserve">9.2. šo noteikumu 9.1.punktā noteiktajā kārtībā sagatavoto iesniegumu skolēna vecāki (aizbildņi) iesniedz attiecīgajā pagastu pārvaldē līdz katra nākamā mēneša 10. datumam, pievienojot braukšanas biļetes par iepriekšējā mēnesī izmantoto sabiedrisko transportu (braukšanas biļetes ir iesniedzamas pielīmētas uz lapas hronoloģiskā secībā); </w:t>
      </w:r>
    </w:p>
    <w:p w:rsidR="00846812" w:rsidRPr="00846812" w:rsidRDefault="00846812" w:rsidP="00846812">
      <w:pPr>
        <w:ind w:right="3" w:firstLine="720"/>
        <w:jc w:val="both"/>
        <w:rPr>
          <w:rFonts w:eastAsia="Calibri" w:cs="Times New Roman"/>
          <w:strike/>
          <w:szCs w:val="24"/>
        </w:rPr>
      </w:pPr>
      <w:r w:rsidRPr="00846812">
        <w:rPr>
          <w:rFonts w:eastAsia="Calibri" w:cs="Times New Roman"/>
          <w:szCs w:val="24"/>
        </w:rPr>
        <w:t>9.3. attiecīgā pagastu pārvalde pārbauda biļešu atbilstību skolēna faktiskajam izglītības iestādes apmeklējumam;</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29.10.2015. lēmumu (prot.Nr.12, 5.§.)</w:t>
      </w:r>
    </w:p>
    <w:p w:rsidR="00846812" w:rsidRPr="00846812" w:rsidRDefault="00846812" w:rsidP="00846812">
      <w:pPr>
        <w:ind w:right="3" w:firstLine="720"/>
        <w:jc w:val="both"/>
        <w:rPr>
          <w:rFonts w:eastAsia="Calibri" w:cs="Times New Roman"/>
          <w:color w:val="000000"/>
          <w:szCs w:val="24"/>
        </w:rPr>
      </w:pPr>
      <w:r w:rsidRPr="00846812">
        <w:rPr>
          <w:rFonts w:eastAsia="Calibri" w:cs="Times New Roman"/>
          <w:color w:val="000000"/>
          <w:szCs w:val="24"/>
        </w:rPr>
        <w:t>9.3</w:t>
      </w:r>
      <w:r w:rsidRPr="00846812">
        <w:rPr>
          <w:rFonts w:eastAsia="Calibri" w:cs="Times New Roman"/>
          <w:color w:val="000000"/>
          <w:szCs w:val="24"/>
          <w:vertAlign w:val="superscript"/>
        </w:rPr>
        <w:t>1</w:t>
      </w:r>
      <w:r w:rsidRPr="00846812">
        <w:rPr>
          <w:rFonts w:eastAsia="Calibri" w:cs="Times New Roman"/>
          <w:color w:val="000000"/>
          <w:szCs w:val="24"/>
        </w:rPr>
        <w:t>. vispārējās un profesionālās izglītības iestāde uz mēneša pēdējo datumu sagatavo un elektroniski līdz nākamā mēneša 5.datumam iesniedz pagastu pārvaldei katra attiecīgajā administratīvajā teritorijā deklarētā skolēna faktisko izglītības iestādes apmeklējuma kopsavilkumu, norādot skolēna vārdu, uzvārdu, skolu, klasi (grupu, kursu), mēneša kalendāro apmeklējuma grafiku, kopējo un faktiski apmeklēto dienu skaitu;</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29.10.2015. lēmumu (prot.Nr.12, 5.§.)</w:t>
      </w:r>
    </w:p>
    <w:p w:rsidR="00846812" w:rsidRPr="00846812" w:rsidRDefault="00846812" w:rsidP="00846812">
      <w:pPr>
        <w:ind w:right="3" w:firstLine="720"/>
        <w:jc w:val="both"/>
        <w:rPr>
          <w:rFonts w:eastAsia="Calibri" w:cs="Times New Roman"/>
          <w:szCs w:val="24"/>
        </w:rPr>
      </w:pPr>
    </w:p>
    <w:p w:rsidR="00846812" w:rsidRPr="00846812" w:rsidRDefault="00846812" w:rsidP="00846812">
      <w:pPr>
        <w:ind w:right="3" w:firstLine="720"/>
        <w:jc w:val="both"/>
        <w:rPr>
          <w:rFonts w:eastAsia="Calibri" w:cs="Times New Roman"/>
          <w:szCs w:val="24"/>
        </w:rPr>
      </w:pPr>
      <w:r w:rsidRPr="00846812">
        <w:rPr>
          <w:rFonts w:eastAsia="Calibri" w:cs="Times New Roman"/>
          <w:szCs w:val="24"/>
        </w:rPr>
        <w:lastRenderedPageBreak/>
        <w:t xml:space="preserve">9.4. kompensācija par braukšanas izdevumiem tiek izmaksāta vienu reizi mēnesī no 15. līdz 20.datumam, ko nodrošina pašvaldība vai pagastu pārvalde; </w:t>
      </w:r>
    </w:p>
    <w:p w:rsidR="00846812" w:rsidRPr="00846812" w:rsidRDefault="00846812" w:rsidP="00846812">
      <w:pPr>
        <w:ind w:right="3" w:firstLine="720"/>
        <w:jc w:val="both"/>
        <w:rPr>
          <w:rFonts w:eastAsia="Calibri" w:cs="Times New Roman"/>
          <w:szCs w:val="24"/>
        </w:rPr>
      </w:pPr>
      <w:r w:rsidRPr="00846812">
        <w:rPr>
          <w:rFonts w:eastAsia="Calibri" w:cs="Times New Roman"/>
          <w:szCs w:val="24"/>
        </w:rPr>
        <w:t>9.5. kompensācija par braukšanas izdevumiem pēc faktiski veiktajiem izglītības iestādes apmeklējumiem tiek izmaksāta tikai par savlaicīgi, šajos noteikumos noteiktajā termiņā, iesniegtajām braukšanas biļetēm.</w:t>
      </w:r>
    </w:p>
    <w:p w:rsidR="00846812" w:rsidRPr="00846812" w:rsidRDefault="00846812" w:rsidP="00846812">
      <w:pPr>
        <w:ind w:firstLine="720"/>
        <w:jc w:val="both"/>
        <w:rPr>
          <w:rFonts w:eastAsia="Calibri" w:cs="Times New Roman"/>
          <w:bCs/>
          <w:szCs w:val="24"/>
        </w:rPr>
      </w:pPr>
    </w:p>
    <w:p w:rsidR="00846812" w:rsidRPr="00846812" w:rsidRDefault="00846812" w:rsidP="00846812">
      <w:pPr>
        <w:ind w:firstLine="720"/>
        <w:jc w:val="both"/>
        <w:rPr>
          <w:rFonts w:eastAsia="Calibri" w:cs="Times New Roman"/>
          <w:szCs w:val="24"/>
        </w:rPr>
      </w:pPr>
      <w:r w:rsidRPr="00846812">
        <w:rPr>
          <w:rFonts w:eastAsia="Calibri" w:cs="Times New Roman"/>
          <w:bCs/>
          <w:szCs w:val="24"/>
        </w:rPr>
        <w:t xml:space="preserve">10. Izdevumu kompensēšanai </w:t>
      </w:r>
      <w:r w:rsidRPr="00846812">
        <w:rPr>
          <w:rFonts w:eastAsia="Calibri" w:cs="Times New Roman"/>
          <w:szCs w:val="24"/>
        </w:rPr>
        <w:t>par braucienu reģionālās vietējās nozīmes maršrutos, par kuriem pašvaldība ar pārvadātāju ir noslēgusi līgumu, skolēni iegādājas braukšanas kartes, ievērojot šādu kārtību:</w:t>
      </w:r>
    </w:p>
    <w:p w:rsidR="00846812" w:rsidRPr="00846812" w:rsidRDefault="00846812" w:rsidP="00846812">
      <w:pPr>
        <w:ind w:firstLine="720"/>
        <w:jc w:val="both"/>
        <w:rPr>
          <w:rFonts w:eastAsia="Calibri" w:cs="Times New Roman"/>
          <w:bCs/>
          <w:szCs w:val="24"/>
        </w:rPr>
      </w:pPr>
      <w:r w:rsidRPr="00846812">
        <w:rPr>
          <w:rFonts w:eastAsia="Calibri" w:cs="Times New Roman"/>
          <w:szCs w:val="24"/>
        </w:rPr>
        <w:t xml:space="preserve">10.1. uz </w:t>
      </w:r>
      <w:r w:rsidRPr="00846812">
        <w:rPr>
          <w:rFonts w:eastAsia="Calibri" w:cs="Times New Roman"/>
          <w:bCs/>
          <w:szCs w:val="24"/>
        </w:rPr>
        <w:t xml:space="preserve">izglītības iestādes izsniegtas izziņas pamata, kurā norādīts skolēna vārds, uzvārds, personas kods, klase, sabiedriskā transporta tarifa pietura no kuras/līdz kurai pārvietosies, skolēns autoostā saņem mēneša braukšanas karti, kuras cenu aprēķina atbilstoši 8.4.apakšpunktā noteiktajai formulai, tajā norādīto koeficentu nosakot 0,7 apmērā; </w:t>
      </w:r>
    </w:p>
    <w:p w:rsidR="00846812" w:rsidRPr="00846812" w:rsidRDefault="00846812" w:rsidP="00846812">
      <w:pPr>
        <w:ind w:firstLine="720"/>
        <w:jc w:val="both"/>
        <w:rPr>
          <w:rFonts w:eastAsia="Calibri" w:cs="Times New Roman"/>
          <w:bCs/>
          <w:szCs w:val="24"/>
        </w:rPr>
      </w:pPr>
      <w:r w:rsidRPr="00846812">
        <w:rPr>
          <w:rFonts w:eastAsia="Calibri" w:cs="Times New Roman"/>
          <w:bCs/>
          <w:szCs w:val="24"/>
        </w:rPr>
        <w:t>10.2. pārvadātājs līdz katra mēneša 10.datumam nosūta pagastu pārvaldei rēķinu par izsniegtajām mēneša braukšanas kartēm un sarakstu par skolēniem, kuriem izsniegtas mēneša braukšanas kartes, tajā norādot 10.1.punktā norādītās ziņas un izglītības iestādes nosaukumu, kurā skolēns mācās.</w:t>
      </w:r>
    </w:p>
    <w:p w:rsidR="00846812" w:rsidRPr="00846812" w:rsidRDefault="00846812" w:rsidP="00846812">
      <w:pPr>
        <w:ind w:firstLine="720"/>
        <w:jc w:val="both"/>
        <w:rPr>
          <w:rFonts w:eastAsia="Calibri" w:cs="Times New Roman"/>
          <w:szCs w:val="24"/>
        </w:rPr>
      </w:pPr>
    </w:p>
    <w:p w:rsidR="00846812" w:rsidRPr="00846812" w:rsidRDefault="00846812" w:rsidP="00846812">
      <w:pPr>
        <w:ind w:firstLine="720"/>
        <w:jc w:val="both"/>
        <w:rPr>
          <w:rFonts w:eastAsia="Calibri" w:cs="Times New Roman"/>
          <w:szCs w:val="24"/>
        </w:rPr>
      </w:pPr>
      <w:r w:rsidRPr="00846812">
        <w:rPr>
          <w:rFonts w:eastAsia="Calibri" w:cs="Times New Roman"/>
          <w:szCs w:val="24"/>
        </w:rPr>
        <w:t xml:space="preserve">11. Izdevumu kompensēšanai šo noteikumu 5.punktā minētajiem vispārējās izglītības </w:t>
      </w:r>
      <w:r w:rsidRPr="00846812">
        <w:rPr>
          <w:rFonts w:eastAsia="Calibri" w:cs="Times New Roman"/>
          <w:color w:val="000000"/>
          <w:szCs w:val="24"/>
        </w:rPr>
        <w:t>un profesionālās ievirzes izglītības</w:t>
      </w:r>
      <w:r w:rsidRPr="00846812">
        <w:rPr>
          <w:rFonts w:eastAsia="Calibri" w:cs="Times New Roman"/>
          <w:szCs w:val="24"/>
        </w:rPr>
        <w:t xml:space="preserve"> iestāžu skolēniem tiek piemērota šāda kārtība:</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29.10.2015. lēmumu (prot.Nr.12, 5.§.)</w:t>
      </w:r>
    </w:p>
    <w:p w:rsidR="00846812" w:rsidRPr="00846812" w:rsidRDefault="00846812" w:rsidP="00846812">
      <w:pPr>
        <w:ind w:firstLine="720"/>
        <w:jc w:val="both"/>
        <w:rPr>
          <w:rFonts w:eastAsia="Calibri" w:cs="Times New Roman"/>
          <w:szCs w:val="24"/>
        </w:rPr>
      </w:pPr>
      <w:r w:rsidRPr="00846812">
        <w:rPr>
          <w:rFonts w:eastAsia="Calibri" w:cs="Times New Roman"/>
          <w:szCs w:val="24"/>
        </w:rPr>
        <w:t xml:space="preserve">11.1. atbilstīgi starp pārvadātāju un Tukuma novada pašvaldību noslēgtajam līgumam pārvadātājs katru mēnesi iesniedz pašvaldībā to skolēnu sarakstu, kuriem iepriekšējā kalendārajā mēnesī ir izsniegtas mēneša braukšanas kartes, un rēķinu izdevumu apmaksai; </w:t>
      </w:r>
    </w:p>
    <w:p w:rsidR="00846812" w:rsidRPr="00846812" w:rsidRDefault="00846812" w:rsidP="00846812">
      <w:pPr>
        <w:ind w:firstLine="720"/>
        <w:jc w:val="both"/>
        <w:rPr>
          <w:rFonts w:eastAsia="Calibri" w:cs="Times New Roman"/>
          <w:bCs/>
          <w:szCs w:val="24"/>
        </w:rPr>
      </w:pPr>
      <w:r w:rsidRPr="00846812">
        <w:rPr>
          <w:rFonts w:eastAsia="Calibri" w:cs="Times New Roman"/>
          <w:szCs w:val="24"/>
        </w:rPr>
        <w:t>11.2. pašvaldība apmaksā pārvadātāja izrakstīto rēķinu, veicot pārskaitījumu uz pārvadātāja norādīto bankas norēķinu kontu desmit dienu laikā no rēķina saņemšanas dienas.</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27.01.2011. lēmumu (prot.Nr.1, 7.§.)</w:t>
      </w:r>
    </w:p>
    <w:p w:rsidR="00846812" w:rsidRPr="00846812" w:rsidRDefault="00846812" w:rsidP="00846812">
      <w:pPr>
        <w:jc w:val="both"/>
        <w:rPr>
          <w:rFonts w:eastAsia="Calibri" w:cs="Times New Roman"/>
          <w:szCs w:val="24"/>
        </w:rPr>
      </w:pPr>
    </w:p>
    <w:p w:rsidR="00846812" w:rsidRPr="00846812" w:rsidRDefault="00846812" w:rsidP="00846812">
      <w:pPr>
        <w:tabs>
          <w:tab w:val="left" w:pos="1260"/>
        </w:tabs>
        <w:ind w:firstLine="720"/>
        <w:jc w:val="both"/>
        <w:rPr>
          <w:rFonts w:eastAsia="Calibri" w:cs="Times New Roman"/>
          <w:bCs/>
          <w:szCs w:val="24"/>
        </w:rPr>
      </w:pPr>
      <w:r w:rsidRPr="00846812">
        <w:rPr>
          <w:rFonts w:eastAsia="Calibri" w:cs="Times New Roman"/>
          <w:bCs/>
          <w:szCs w:val="24"/>
        </w:rPr>
        <w:t>12. Šo noteikumu 4.punktā paredzētā kompensācija ir apmaksājama arī šādos gadījumos:</w:t>
      </w:r>
    </w:p>
    <w:p w:rsidR="00846812" w:rsidRPr="00846812" w:rsidRDefault="00846812" w:rsidP="00846812">
      <w:pPr>
        <w:tabs>
          <w:tab w:val="left" w:pos="900"/>
        </w:tabs>
        <w:ind w:firstLine="720"/>
        <w:jc w:val="both"/>
        <w:rPr>
          <w:rFonts w:eastAsia="Calibri" w:cs="Times New Roman"/>
          <w:bCs/>
          <w:szCs w:val="24"/>
        </w:rPr>
      </w:pPr>
      <w:r w:rsidRPr="00846812">
        <w:rPr>
          <w:rFonts w:eastAsia="Calibri" w:cs="Times New Roman"/>
          <w:bCs/>
          <w:szCs w:val="24"/>
        </w:rPr>
        <w:t>12.1. ja skolēni izmanto pašvaldības nolīgto pārvadātāju autotransportu komercpārvadājumiem. Šādos gadījumos pārvadātājs iesniedz pagastu pārvaldē rēķinu par skolēnu braukšanas izdevumiem;</w:t>
      </w:r>
    </w:p>
    <w:p w:rsidR="00846812" w:rsidRPr="00846812" w:rsidRDefault="00846812" w:rsidP="00846812">
      <w:pPr>
        <w:ind w:firstLine="720"/>
        <w:jc w:val="both"/>
        <w:rPr>
          <w:rFonts w:eastAsia="Calibri" w:cs="Times New Roman"/>
          <w:bCs/>
          <w:color w:val="000000"/>
          <w:szCs w:val="24"/>
        </w:rPr>
      </w:pPr>
      <w:r w:rsidRPr="00846812">
        <w:rPr>
          <w:rFonts w:eastAsia="Calibri" w:cs="Times New Roman"/>
          <w:bCs/>
          <w:szCs w:val="24"/>
        </w:rPr>
        <w:t xml:space="preserve">12.2. ja skolēnu pārvadājumus nodrošina skolēnu vecāku organizētais transportlīdzeklis vietās, kur nav pieejams sabiedriskais transports, pašvaldības organizētie skolēnu pārvadājumi vai komercpārvadājumi. Šādos gadījumos pašvaldība ar skolēna vecākiem slēdz vienošanos par pārvadāšanas, </w:t>
      </w:r>
      <w:r w:rsidRPr="00846812">
        <w:rPr>
          <w:rFonts w:eastAsia="Calibri" w:cs="Times New Roman"/>
          <w:bCs/>
          <w:color w:val="000000"/>
          <w:szCs w:val="24"/>
        </w:rPr>
        <w:t>informācijas apmaiņas atlīdzības, u.c. nosacījumiem.</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27.01.2011. lēmumu (prot.Nr.1, 7.§.)</w:t>
      </w:r>
    </w:p>
    <w:p w:rsidR="00846812" w:rsidRPr="00846812" w:rsidRDefault="00846812" w:rsidP="00846812">
      <w:pPr>
        <w:ind w:firstLine="720"/>
        <w:jc w:val="both"/>
        <w:rPr>
          <w:rFonts w:eastAsia="Calibri" w:cs="Times New Roman"/>
          <w:bCs/>
          <w:color w:val="000000"/>
          <w:szCs w:val="24"/>
        </w:rPr>
      </w:pPr>
    </w:p>
    <w:p w:rsidR="00846812" w:rsidRPr="00846812" w:rsidRDefault="00846812" w:rsidP="00846812">
      <w:pPr>
        <w:ind w:firstLine="720"/>
        <w:jc w:val="both"/>
        <w:rPr>
          <w:rFonts w:eastAsia="Calibri" w:cs="Times New Roman"/>
          <w:color w:val="FF0000"/>
          <w:szCs w:val="24"/>
        </w:rPr>
      </w:pPr>
      <w:r w:rsidRPr="00846812">
        <w:rPr>
          <w:rFonts w:eastAsia="Calibri" w:cs="Times New Roman"/>
          <w:color w:val="000000"/>
          <w:szCs w:val="24"/>
        </w:rPr>
        <w:t>12.</w:t>
      </w:r>
      <w:r w:rsidRPr="00846812">
        <w:rPr>
          <w:rFonts w:eastAsia="Calibri" w:cs="Times New Roman"/>
          <w:color w:val="000000"/>
          <w:szCs w:val="24"/>
          <w:vertAlign w:val="superscript"/>
        </w:rPr>
        <w:t>1</w:t>
      </w:r>
      <w:r w:rsidRPr="00846812">
        <w:rPr>
          <w:rFonts w:eastAsia="Calibri" w:cs="Times New Roman"/>
          <w:color w:val="000000"/>
          <w:szCs w:val="24"/>
        </w:rPr>
        <w:t xml:space="preserve"> Gadījumos, kad attālums no dzīvesvietas līdz tuvākajai sabiedriskā transporta pieturai ir lielāks par 5 kilometriem vai sabiedriskais transports nekursē atbilstošajos laikos un, ja attiecīgajos maršrutos un laikā netiek nodrošināts pašvaldības transports izglītojamo pārvadājumiem, Tukuma novada pašvaldība kompensē izglītojamo vecākiem vai citiem izglītojamā likumiskajiem pārstāvjiem izdevumus izglītojamā nogādāšanai profesionālās ievirzes izglītības iestādē un atpakaļ īsākajā maršrutā ar personīgo transportlīdzekli. Kompensācijas apmērs tiek aprēķināts, 0,06 </w:t>
      </w:r>
      <w:r w:rsidRPr="00846812">
        <w:rPr>
          <w:rFonts w:eastAsia="Calibri" w:cs="Times New Roman"/>
          <w:i/>
          <w:color w:val="000000"/>
          <w:szCs w:val="24"/>
        </w:rPr>
        <w:t>euro</w:t>
      </w:r>
      <w:r w:rsidRPr="00846812">
        <w:rPr>
          <w:rFonts w:eastAsia="Calibri" w:cs="Times New Roman"/>
          <w:color w:val="000000"/>
          <w:szCs w:val="24"/>
        </w:rPr>
        <w:t xml:space="preserve"> (6 </w:t>
      </w:r>
      <w:r w:rsidRPr="00846812">
        <w:rPr>
          <w:rFonts w:eastAsia="Calibri" w:cs="Times New Roman"/>
          <w:i/>
          <w:color w:val="000000"/>
          <w:szCs w:val="24"/>
        </w:rPr>
        <w:t>centi</w:t>
      </w:r>
      <w:r w:rsidRPr="00846812">
        <w:rPr>
          <w:rFonts w:eastAsia="Calibri" w:cs="Times New Roman"/>
          <w:color w:val="000000"/>
          <w:szCs w:val="24"/>
        </w:rPr>
        <w:t xml:space="preserve">) reizinot ar izglītojamā nogādāšanai no dzīvesvietas izglītības iestādē un atpakaļ nobraukto kilometru skaitu dienā un reizinot ar izglītības iestādes apmeklējumu skaitu mēnesī, </w:t>
      </w:r>
      <w:r w:rsidRPr="00846812">
        <w:rPr>
          <w:rFonts w:eastAsia="Times New Roman" w:cs="Times New Roman"/>
          <w:color w:val="FF0000"/>
          <w:szCs w:val="24"/>
          <w:lang w:eastAsia="lv-LV"/>
        </w:rPr>
        <w:t xml:space="preserve">bet ne vairāk kā 60,00 </w:t>
      </w:r>
      <w:r w:rsidRPr="00846812">
        <w:rPr>
          <w:rFonts w:eastAsia="Times New Roman" w:cs="Times New Roman"/>
          <w:i/>
          <w:color w:val="FF0000"/>
          <w:szCs w:val="24"/>
          <w:lang w:eastAsia="lv-LV"/>
        </w:rPr>
        <w:t>euro</w:t>
      </w:r>
      <w:r w:rsidRPr="00846812">
        <w:rPr>
          <w:rFonts w:eastAsia="Times New Roman" w:cs="Times New Roman"/>
          <w:color w:val="FF0000"/>
          <w:szCs w:val="24"/>
          <w:lang w:eastAsia="lv-LV"/>
        </w:rPr>
        <w:t xml:space="preserve"> (sešdesmit </w:t>
      </w:r>
      <w:r w:rsidRPr="00846812">
        <w:rPr>
          <w:rFonts w:eastAsia="Times New Roman" w:cs="Times New Roman"/>
          <w:i/>
          <w:color w:val="FF0000"/>
          <w:szCs w:val="24"/>
          <w:lang w:eastAsia="lv-LV"/>
        </w:rPr>
        <w:t>euro</w:t>
      </w:r>
      <w:r w:rsidRPr="00846812">
        <w:rPr>
          <w:rFonts w:eastAsia="Times New Roman" w:cs="Times New Roman"/>
          <w:color w:val="FF0000"/>
          <w:szCs w:val="24"/>
          <w:lang w:eastAsia="lv-LV"/>
        </w:rPr>
        <w:t>) apmērā vienam bērnam vienā mēnesī.</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29.10.2015. lēmumu (prot.Nr.12, 5.§.)</w:t>
      </w:r>
    </w:p>
    <w:p w:rsidR="00846812" w:rsidRPr="00846812" w:rsidRDefault="00846812" w:rsidP="00846812">
      <w:pPr>
        <w:ind w:firstLine="720"/>
        <w:jc w:val="both"/>
        <w:rPr>
          <w:rFonts w:eastAsia="Calibri" w:cs="Times New Roman"/>
          <w:color w:val="000000"/>
          <w:szCs w:val="24"/>
        </w:rPr>
      </w:pPr>
    </w:p>
    <w:p w:rsidR="00846812" w:rsidRPr="00846812" w:rsidRDefault="00846812" w:rsidP="00846812">
      <w:pPr>
        <w:ind w:firstLine="720"/>
        <w:jc w:val="both"/>
        <w:rPr>
          <w:rFonts w:eastAsia="Calibri" w:cs="Times New Roman"/>
          <w:color w:val="000000"/>
          <w:szCs w:val="24"/>
        </w:rPr>
      </w:pPr>
      <w:r w:rsidRPr="00846812">
        <w:rPr>
          <w:rFonts w:eastAsia="Calibri" w:cs="Times New Roman"/>
          <w:color w:val="000000"/>
          <w:szCs w:val="24"/>
        </w:rPr>
        <w:t>12.</w:t>
      </w:r>
      <w:r w:rsidRPr="00846812">
        <w:rPr>
          <w:rFonts w:eastAsia="Calibri" w:cs="Times New Roman"/>
          <w:color w:val="000000"/>
          <w:szCs w:val="24"/>
          <w:vertAlign w:val="superscript"/>
        </w:rPr>
        <w:t>2</w:t>
      </w:r>
      <w:r w:rsidRPr="00846812">
        <w:rPr>
          <w:rFonts w:eastAsia="Calibri" w:cs="Times New Roman"/>
          <w:color w:val="000000"/>
          <w:szCs w:val="24"/>
        </w:rPr>
        <w:t xml:space="preserve"> </w:t>
      </w:r>
      <w:r w:rsidRPr="00846812">
        <w:rPr>
          <w:rFonts w:eastAsia="Calibri" w:cs="Times New Roman"/>
          <w:bCs/>
          <w:color w:val="000000"/>
          <w:szCs w:val="24"/>
        </w:rPr>
        <w:t xml:space="preserve">Izdevumu kompensēšanai par personīgā transportlīdzekļa izmantošanu noteikumu </w:t>
      </w:r>
      <w:r w:rsidRPr="00846812">
        <w:rPr>
          <w:rFonts w:eastAsia="Calibri" w:cs="Times New Roman"/>
          <w:color w:val="000000"/>
          <w:szCs w:val="24"/>
        </w:rPr>
        <w:t>12.</w:t>
      </w:r>
      <w:r w:rsidRPr="00846812">
        <w:rPr>
          <w:rFonts w:eastAsia="Calibri" w:cs="Times New Roman"/>
          <w:color w:val="000000"/>
          <w:szCs w:val="24"/>
          <w:vertAlign w:val="superscript"/>
        </w:rPr>
        <w:t>1</w:t>
      </w:r>
      <w:r w:rsidRPr="00846812">
        <w:rPr>
          <w:rFonts w:eastAsia="Calibri" w:cs="Times New Roman"/>
          <w:color w:val="000000"/>
          <w:szCs w:val="24"/>
        </w:rPr>
        <w:t xml:space="preserve"> </w:t>
      </w:r>
      <w:r w:rsidRPr="00846812">
        <w:rPr>
          <w:rFonts w:eastAsia="Calibri" w:cs="Times New Roman"/>
          <w:bCs/>
          <w:color w:val="000000"/>
          <w:szCs w:val="24"/>
        </w:rPr>
        <w:t xml:space="preserve"> punktā minētajā gadījumā </w:t>
      </w:r>
      <w:r w:rsidRPr="00846812">
        <w:rPr>
          <w:rFonts w:eastAsia="Calibri" w:cs="Times New Roman"/>
          <w:color w:val="000000"/>
          <w:szCs w:val="24"/>
        </w:rPr>
        <w:t xml:space="preserve">skolēnu vecāki (aizbildņi) sagatavo iesniegumu saskaņā ar šo noteikumu </w:t>
      </w:r>
      <w:r w:rsidRPr="00846812">
        <w:rPr>
          <w:rFonts w:eastAsia="Calibri" w:cs="Times New Roman"/>
          <w:color w:val="000000"/>
          <w:szCs w:val="24"/>
        </w:rPr>
        <w:lastRenderedPageBreak/>
        <w:t>3.pielikumā pievienoto paraugu un to iesniedz tajā Tukuma novada pašvaldības pagastu pārvaldē, kuras administratīvajā teritorijā ir deklarēta skolēna dzīvesvieta.</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29.10.2015. lēmumu (prot.Nr.12, 5.§.)</w:t>
      </w:r>
    </w:p>
    <w:p w:rsidR="00846812" w:rsidRPr="00846812" w:rsidRDefault="00846812" w:rsidP="00846812">
      <w:pPr>
        <w:ind w:firstLine="720"/>
        <w:jc w:val="both"/>
        <w:rPr>
          <w:rFonts w:eastAsia="Calibri" w:cs="Times New Roman"/>
          <w:bCs/>
          <w:szCs w:val="24"/>
        </w:rPr>
      </w:pPr>
    </w:p>
    <w:p w:rsidR="00846812" w:rsidRPr="00846812" w:rsidRDefault="00846812" w:rsidP="00846812">
      <w:pPr>
        <w:ind w:firstLine="720"/>
        <w:jc w:val="both"/>
        <w:rPr>
          <w:rFonts w:eastAsia="Calibri" w:cs="Times New Roman"/>
          <w:strike/>
          <w:color w:val="FF0000"/>
          <w:szCs w:val="24"/>
        </w:rPr>
      </w:pPr>
      <w:r w:rsidRPr="00846812">
        <w:rPr>
          <w:rFonts w:eastAsia="Calibri" w:cs="Times New Roman"/>
          <w:bCs/>
          <w:strike/>
          <w:color w:val="FF0000"/>
          <w:szCs w:val="24"/>
        </w:rPr>
        <w:t xml:space="preserve">13. Nepieciešamības gadījumā un izvērtējot lietderību pašvaldībai pēc pagastu pārvaldes vadītāja un/vai izglītības iestādes direktora ieteikuma ir tiesības vienoties ar blakus esošajām Kandavas, Jaunpils un Engures novadu pašvaldībām par skolēnu pārvadāšanu uz/no blakus esošās pašvaldības </w:t>
      </w:r>
      <w:r w:rsidRPr="00846812">
        <w:rPr>
          <w:rFonts w:eastAsia="Calibri" w:cs="Times New Roman"/>
          <w:strike/>
          <w:color w:val="FF0000"/>
          <w:szCs w:val="24"/>
        </w:rPr>
        <w:t>vispārējās vai profesionālās ievirzes izglītības iestādes.</w:t>
      </w:r>
    </w:p>
    <w:p w:rsidR="00846812" w:rsidRPr="00846812" w:rsidRDefault="00846812" w:rsidP="00846812">
      <w:pPr>
        <w:jc w:val="both"/>
        <w:rPr>
          <w:rFonts w:eastAsia="Calibri" w:cs="Times New Roman"/>
          <w:color w:val="FF0000"/>
          <w:szCs w:val="24"/>
        </w:rPr>
      </w:pPr>
      <w:r w:rsidRPr="00846812">
        <w:rPr>
          <w:rFonts w:eastAsia="Calibri" w:cs="Times New Roman"/>
          <w:szCs w:val="24"/>
        </w:rPr>
        <w:tab/>
      </w:r>
      <w:r w:rsidRPr="00846812">
        <w:rPr>
          <w:rFonts w:eastAsia="Calibri" w:cs="Times New Roman"/>
          <w:color w:val="FF0000"/>
          <w:szCs w:val="24"/>
        </w:rPr>
        <w:t xml:space="preserve">13. </w:t>
      </w:r>
      <w:r w:rsidRPr="00846812">
        <w:rPr>
          <w:rFonts w:eastAsia="Times New Roman" w:cs="Times New Roman"/>
          <w:bCs/>
          <w:color w:val="FF0000"/>
          <w:szCs w:val="24"/>
          <w:lang w:eastAsia="lv-LV"/>
        </w:rPr>
        <w:t xml:space="preserve">Nepieciešamības gadījumā un izvērtējot lietderību pašvaldībai pēc pagastu pārvaldes vadītāja un/vai izglītības iestādes direktora ieteikuma ir tiesības kompensēt transporta izdevumus par skolēnu pārvadāšanu uz/no blakus esošo Kandavas, Jaunpils un Engures novadu </w:t>
      </w:r>
      <w:r w:rsidRPr="00846812">
        <w:rPr>
          <w:rFonts w:eastAsia="Times New Roman" w:cs="Times New Roman"/>
          <w:color w:val="FF0000"/>
          <w:szCs w:val="24"/>
          <w:lang w:eastAsia="lv-LV"/>
        </w:rPr>
        <w:t xml:space="preserve">vispārējās vai profesionālās ievirzes izglītības iestādēm, bet ne vairāk kā 60,00 </w:t>
      </w:r>
      <w:r w:rsidRPr="00846812">
        <w:rPr>
          <w:rFonts w:eastAsia="Times New Roman" w:cs="Times New Roman"/>
          <w:i/>
          <w:color w:val="FF0000"/>
          <w:szCs w:val="24"/>
          <w:lang w:eastAsia="lv-LV"/>
        </w:rPr>
        <w:t>euro</w:t>
      </w:r>
      <w:r w:rsidRPr="00846812">
        <w:rPr>
          <w:rFonts w:eastAsia="Times New Roman" w:cs="Times New Roman"/>
          <w:color w:val="FF0000"/>
          <w:szCs w:val="24"/>
          <w:lang w:eastAsia="lv-LV"/>
        </w:rPr>
        <w:t xml:space="preserve"> (sešdesmit </w:t>
      </w:r>
      <w:r w:rsidRPr="00846812">
        <w:rPr>
          <w:rFonts w:eastAsia="Times New Roman" w:cs="Times New Roman"/>
          <w:i/>
          <w:color w:val="FF0000"/>
          <w:szCs w:val="24"/>
          <w:lang w:eastAsia="lv-LV"/>
        </w:rPr>
        <w:t>euro</w:t>
      </w:r>
      <w:r w:rsidRPr="00846812">
        <w:rPr>
          <w:rFonts w:eastAsia="Times New Roman" w:cs="Times New Roman"/>
          <w:color w:val="FF0000"/>
          <w:szCs w:val="24"/>
          <w:lang w:eastAsia="lv-LV"/>
        </w:rPr>
        <w:t>) apmērā vienam bērnam vienā mēnesī.</w:t>
      </w:r>
    </w:p>
    <w:p w:rsidR="00846812" w:rsidRPr="00846812" w:rsidRDefault="00846812" w:rsidP="00846812">
      <w:pPr>
        <w:jc w:val="both"/>
        <w:rPr>
          <w:rFonts w:eastAsia="Calibri" w:cs="Times New Roman"/>
          <w:szCs w:val="24"/>
        </w:rPr>
      </w:pPr>
      <w:r w:rsidRPr="00846812">
        <w:rPr>
          <w:rFonts w:eastAsia="Calibri" w:cs="Times New Roman"/>
          <w:szCs w:val="24"/>
        </w:rPr>
        <w:tab/>
      </w:r>
    </w:p>
    <w:p w:rsidR="00846812" w:rsidRPr="00846812" w:rsidRDefault="00846812" w:rsidP="00846812">
      <w:pPr>
        <w:ind w:firstLine="720"/>
        <w:jc w:val="both"/>
        <w:rPr>
          <w:rFonts w:eastAsia="Calibri" w:cs="Times New Roman"/>
          <w:szCs w:val="24"/>
        </w:rPr>
      </w:pPr>
      <w:r w:rsidRPr="00846812">
        <w:rPr>
          <w:rFonts w:eastAsia="Calibri" w:cs="Times New Roman"/>
          <w:szCs w:val="24"/>
        </w:rPr>
        <w:t xml:space="preserve">14. Pašvaldība kompensē bērnu vecākiem vai citiem likumiskajiem pārstāvjiem izdevumus, ja bērns vecumā no pusotra līdz trīs gadiem </w:t>
      </w:r>
      <w:r w:rsidRPr="00846812">
        <w:rPr>
          <w:rFonts w:eastAsia="Times New Roman" w:cs="Times New Roman"/>
          <w:color w:val="FF0000"/>
          <w:szCs w:val="24"/>
          <w:lang w:eastAsia="lv-LV"/>
        </w:rPr>
        <w:t>kura faktiskā dzīvesvieta ir Tukuma pilsētas administratīvajā teritorijā</w:t>
      </w:r>
      <w:r w:rsidRPr="00846812">
        <w:rPr>
          <w:rFonts w:eastAsia="Times New Roman" w:cs="Times New Roman"/>
          <w:szCs w:val="24"/>
          <w:lang w:eastAsia="lv-LV"/>
        </w:rPr>
        <w:t xml:space="preserve">, </w:t>
      </w:r>
      <w:r w:rsidRPr="00846812">
        <w:rPr>
          <w:rFonts w:eastAsia="Calibri" w:cs="Times New Roman"/>
          <w:szCs w:val="24"/>
        </w:rPr>
        <w:t>tiek vests ar personīgo transporta līdzekli, bērna nogādāšanai no Tukuma pilsētas administratīvās teritorijas uz sekojošiem PII:</w:t>
      </w:r>
    </w:p>
    <w:p w:rsidR="00846812" w:rsidRPr="00846812" w:rsidRDefault="00846812" w:rsidP="00846812">
      <w:pPr>
        <w:jc w:val="both"/>
        <w:rPr>
          <w:rFonts w:eastAsia="Calibri" w:cs="Times New Roman"/>
          <w:szCs w:val="24"/>
        </w:rPr>
      </w:pPr>
      <w:r w:rsidRPr="00846812">
        <w:rPr>
          <w:rFonts w:eastAsia="Calibri" w:cs="Times New Roman"/>
          <w:szCs w:val="24"/>
        </w:rPr>
        <w:tab/>
        <w:t xml:space="preserve">14.1. Pūres pamatskolas Jaunsātu filiāle – 4,80 </w:t>
      </w:r>
      <w:r w:rsidRPr="00846812">
        <w:rPr>
          <w:rFonts w:eastAsia="Calibri" w:cs="Times New Roman"/>
          <w:i/>
          <w:szCs w:val="24"/>
        </w:rPr>
        <w:t>euro</w:t>
      </w:r>
      <w:r w:rsidRPr="00846812">
        <w:rPr>
          <w:rFonts w:eastAsia="Calibri" w:cs="Times New Roman"/>
          <w:szCs w:val="24"/>
        </w:rPr>
        <w:t xml:space="preserve"> dienā;</w:t>
      </w:r>
    </w:p>
    <w:p w:rsidR="00846812" w:rsidRPr="00846812" w:rsidRDefault="00846812" w:rsidP="00846812">
      <w:pPr>
        <w:jc w:val="both"/>
        <w:rPr>
          <w:rFonts w:eastAsia="Calibri" w:cs="Times New Roman"/>
          <w:szCs w:val="24"/>
        </w:rPr>
      </w:pPr>
      <w:r w:rsidRPr="00846812">
        <w:rPr>
          <w:rFonts w:eastAsia="Calibri" w:cs="Times New Roman"/>
          <w:szCs w:val="24"/>
        </w:rPr>
        <w:tab/>
        <w:t xml:space="preserve">14.2. Sēmes sākumskola – 3,20 </w:t>
      </w:r>
      <w:r w:rsidRPr="00846812">
        <w:rPr>
          <w:rFonts w:eastAsia="Calibri" w:cs="Times New Roman"/>
          <w:i/>
          <w:szCs w:val="24"/>
        </w:rPr>
        <w:t>euro</w:t>
      </w:r>
      <w:r w:rsidRPr="00846812">
        <w:rPr>
          <w:rFonts w:eastAsia="Calibri" w:cs="Times New Roman"/>
          <w:szCs w:val="24"/>
        </w:rPr>
        <w:t xml:space="preserve"> dienā;</w:t>
      </w:r>
    </w:p>
    <w:p w:rsidR="00846812" w:rsidRPr="00846812" w:rsidRDefault="00846812" w:rsidP="00846812">
      <w:pPr>
        <w:jc w:val="both"/>
        <w:rPr>
          <w:rFonts w:eastAsia="Calibri" w:cs="Times New Roman"/>
          <w:szCs w:val="24"/>
        </w:rPr>
      </w:pPr>
      <w:r w:rsidRPr="00846812">
        <w:rPr>
          <w:rFonts w:eastAsia="Calibri" w:cs="Times New Roman"/>
          <w:szCs w:val="24"/>
        </w:rPr>
        <w:tab/>
        <w:t>14.3. Irlavas pirmsskolas izglītības iestāde “Cīrulītis” – 5,40</w:t>
      </w:r>
      <w:r w:rsidRPr="00846812">
        <w:rPr>
          <w:rFonts w:eastAsia="Calibri" w:cs="Times New Roman"/>
          <w:i/>
          <w:szCs w:val="24"/>
        </w:rPr>
        <w:t xml:space="preserve"> euro</w:t>
      </w:r>
      <w:r w:rsidRPr="00846812">
        <w:rPr>
          <w:rFonts w:eastAsia="Calibri" w:cs="Times New Roman"/>
          <w:szCs w:val="24"/>
        </w:rPr>
        <w:t xml:space="preserve"> dienā.</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28.07.2016. lēmumu (prot.Nr.10, 4.§.)</w:t>
      </w:r>
    </w:p>
    <w:p w:rsidR="00846812" w:rsidRPr="00846812" w:rsidRDefault="00846812" w:rsidP="00846812">
      <w:pPr>
        <w:ind w:firstLine="720"/>
        <w:jc w:val="both"/>
        <w:rPr>
          <w:rFonts w:eastAsia="Times New Roman" w:cs="Times New Roman"/>
          <w:color w:val="FF0000"/>
          <w:szCs w:val="24"/>
          <w:lang w:eastAsia="lv-LV"/>
        </w:rPr>
      </w:pPr>
      <w:r w:rsidRPr="00846812">
        <w:rPr>
          <w:rFonts w:eastAsia="Times New Roman" w:cs="Times New Roman"/>
          <w:color w:val="FF0000"/>
          <w:szCs w:val="24"/>
          <w:lang w:eastAsia="lv-LV"/>
        </w:rPr>
        <w:t>14.4. Pūres pirmsskolas izglītības iestāde “Zemenīte” – 5,40</w:t>
      </w:r>
      <w:r w:rsidRPr="00846812">
        <w:rPr>
          <w:rFonts w:eastAsia="Times New Roman" w:cs="Times New Roman"/>
          <w:i/>
          <w:color w:val="FF0000"/>
          <w:szCs w:val="24"/>
          <w:lang w:eastAsia="lv-LV"/>
        </w:rPr>
        <w:t xml:space="preserve"> euro</w:t>
      </w:r>
      <w:r w:rsidRPr="00846812">
        <w:rPr>
          <w:rFonts w:eastAsia="Times New Roman" w:cs="Times New Roman"/>
          <w:color w:val="FF0000"/>
          <w:szCs w:val="24"/>
          <w:lang w:eastAsia="lv-LV"/>
        </w:rPr>
        <w:t xml:space="preserve"> dienā;</w:t>
      </w:r>
    </w:p>
    <w:p w:rsidR="00846812" w:rsidRPr="00846812" w:rsidRDefault="00846812" w:rsidP="00846812">
      <w:pPr>
        <w:jc w:val="both"/>
        <w:rPr>
          <w:rFonts w:eastAsia="Times New Roman" w:cs="Times New Roman"/>
          <w:color w:val="FF0000"/>
          <w:szCs w:val="24"/>
          <w:lang w:eastAsia="lv-LV"/>
        </w:rPr>
      </w:pPr>
      <w:r w:rsidRPr="00846812">
        <w:rPr>
          <w:rFonts w:eastAsia="Times New Roman" w:cs="Times New Roman"/>
          <w:color w:val="FF0000"/>
          <w:szCs w:val="24"/>
          <w:lang w:eastAsia="lv-LV"/>
        </w:rPr>
        <w:tab/>
      </w:r>
    </w:p>
    <w:p w:rsidR="00846812" w:rsidRPr="00846812" w:rsidRDefault="00846812" w:rsidP="00846812">
      <w:pPr>
        <w:jc w:val="both"/>
        <w:rPr>
          <w:rFonts w:eastAsia="Calibri" w:cs="Times New Roman"/>
          <w:szCs w:val="24"/>
        </w:rPr>
      </w:pPr>
    </w:p>
    <w:p w:rsidR="00846812" w:rsidRPr="00846812" w:rsidRDefault="00846812" w:rsidP="00846812">
      <w:pPr>
        <w:ind w:firstLine="720"/>
        <w:jc w:val="both"/>
        <w:rPr>
          <w:rFonts w:eastAsia="Calibri" w:cs="Times New Roman"/>
          <w:szCs w:val="24"/>
        </w:rPr>
      </w:pPr>
      <w:r w:rsidRPr="00846812">
        <w:rPr>
          <w:rFonts w:eastAsia="Calibri" w:cs="Times New Roman"/>
          <w:szCs w:val="24"/>
        </w:rPr>
        <w:t xml:space="preserve">15. </w:t>
      </w:r>
      <w:r w:rsidRPr="00846812">
        <w:rPr>
          <w:rFonts w:eastAsia="Calibri" w:cs="Times New Roman"/>
          <w:bCs/>
          <w:szCs w:val="24"/>
        </w:rPr>
        <w:t xml:space="preserve">Izdevumu kompensēšanai par personīgā transportlīdzekļa izmantošanu noteikumu </w:t>
      </w:r>
      <w:r w:rsidRPr="00846812">
        <w:rPr>
          <w:rFonts w:eastAsia="Calibri" w:cs="Times New Roman"/>
          <w:szCs w:val="24"/>
        </w:rPr>
        <w:t>14.</w:t>
      </w:r>
      <w:r w:rsidRPr="00846812">
        <w:rPr>
          <w:rFonts w:eastAsia="Calibri" w:cs="Times New Roman"/>
          <w:bCs/>
          <w:szCs w:val="24"/>
        </w:rPr>
        <w:t xml:space="preserve">punktā minētajā gadījumā </w:t>
      </w:r>
      <w:r w:rsidRPr="00846812">
        <w:rPr>
          <w:rFonts w:eastAsia="Calibri" w:cs="Times New Roman"/>
          <w:szCs w:val="24"/>
        </w:rPr>
        <w:t>bērna vecāks vai cits likumiskais pārstāvis sagatavo iesniegumu saskaņā ar šo noteikumu 4.pielikumā pievienoto paraugu un iesniedz to Tukuma novada Izglītības pārvaldē.</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28.07.2016. lēmumu (prot.Nr.10, 4.§.)</w:t>
      </w:r>
    </w:p>
    <w:p w:rsidR="00846812" w:rsidRPr="00846812" w:rsidRDefault="00846812" w:rsidP="00846812">
      <w:pPr>
        <w:jc w:val="both"/>
        <w:rPr>
          <w:rFonts w:eastAsia="Calibri" w:cs="Times New Roman"/>
          <w:szCs w:val="24"/>
        </w:rPr>
      </w:pPr>
    </w:p>
    <w:p w:rsidR="00846812" w:rsidRPr="00846812" w:rsidRDefault="00846812" w:rsidP="00846812">
      <w:pPr>
        <w:jc w:val="both"/>
        <w:rPr>
          <w:rFonts w:eastAsia="Calibri" w:cs="Times New Roman"/>
          <w:szCs w:val="24"/>
        </w:rPr>
      </w:pPr>
      <w:r w:rsidRPr="00846812">
        <w:rPr>
          <w:rFonts w:eastAsia="Calibri" w:cs="Times New Roman"/>
          <w:szCs w:val="24"/>
        </w:rPr>
        <w:tab/>
        <w:t>16. PII vadītājs/direktors Tukuma novada Izglītības pārvaldē līdz nākošā mēneša 5.datumam iesniedz pārskatu par PII apmeklēto dienu skaitu par bērniem, kuru vecāki var saņemt kompensāciju saskaņā ar šo noteikumu 14.punktu.</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28.07.2016. lēmumu (prot.Nr.10, 4.§.)</w:t>
      </w:r>
    </w:p>
    <w:p w:rsidR="00846812" w:rsidRPr="00846812" w:rsidRDefault="00846812" w:rsidP="00846812">
      <w:pPr>
        <w:jc w:val="both"/>
        <w:rPr>
          <w:rFonts w:eastAsia="Calibri" w:cs="Times New Roman"/>
          <w:szCs w:val="24"/>
        </w:rPr>
      </w:pPr>
    </w:p>
    <w:p w:rsidR="00846812" w:rsidRPr="00846812" w:rsidRDefault="00846812" w:rsidP="00846812">
      <w:pPr>
        <w:ind w:firstLine="720"/>
        <w:jc w:val="both"/>
        <w:rPr>
          <w:rFonts w:eastAsia="Calibri" w:cs="Times New Roman"/>
          <w:szCs w:val="24"/>
        </w:rPr>
      </w:pPr>
      <w:r w:rsidRPr="00846812">
        <w:rPr>
          <w:rFonts w:eastAsia="Calibri" w:cs="Times New Roman"/>
          <w:szCs w:val="24"/>
        </w:rPr>
        <w:t>17. Noteikumu 14.punktā paredzētie izdevumi līdz 2016.gada 31.decembrim tiek kompensēti 50% apmērā.</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28.07.2016. lēmumu (prot.Nr.10, 4.§.)</w:t>
      </w:r>
    </w:p>
    <w:p w:rsidR="00846812" w:rsidRPr="00846812" w:rsidRDefault="00846812" w:rsidP="00846812">
      <w:pPr>
        <w:jc w:val="both"/>
        <w:rPr>
          <w:rFonts w:eastAsia="Times New Roman" w:cs="Times New Roman"/>
          <w:b/>
          <w:color w:val="FF0000"/>
          <w:szCs w:val="24"/>
          <w:lang w:eastAsia="lv-LV"/>
        </w:rPr>
      </w:pPr>
    </w:p>
    <w:p w:rsidR="00846812" w:rsidRPr="00846812" w:rsidRDefault="00846812" w:rsidP="00846812">
      <w:pPr>
        <w:ind w:firstLine="720"/>
        <w:jc w:val="both"/>
        <w:rPr>
          <w:rFonts w:eastAsia="Calibri" w:cs="Times New Roman"/>
          <w:color w:val="FF0000"/>
          <w:szCs w:val="24"/>
        </w:rPr>
      </w:pPr>
      <w:r w:rsidRPr="00846812">
        <w:rPr>
          <w:rFonts w:eastAsia="Times New Roman" w:cs="Times New Roman"/>
          <w:color w:val="FF0000"/>
          <w:szCs w:val="24"/>
          <w:lang w:eastAsia="lv-LV"/>
        </w:rPr>
        <w:t>18. V</w:t>
      </w:r>
      <w:r w:rsidRPr="00846812">
        <w:rPr>
          <w:rFonts w:eastAsia="Calibri" w:cs="Times New Roman"/>
          <w:color w:val="FF0000"/>
          <w:szCs w:val="24"/>
        </w:rPr>
        <w:t xml:space="preserve">eicot noteikumu 9., </w:t>
      </w:r>
      <w:r w:rsidRPr="00846812">
        <w:rPr>
          <w:rFonts w:eastAsia="Times New Roman" w:cs="Times New Roman"/>
          <w:color w:val="FF0000"/>
          <w:szCs w:val="24"/>
          <w:lang w:eastAsia="lv-LV"/>
        </w:rPr>
        <w:t>12.</w:t>
      </w:r>
      <w:r w:rsidRPr="00846812">
        <w:rPr>
          <w:rFonts w:eastAsia="Times New Roman" w:cs="Times New Roman"/>
          <w:color w:val="FF0000"/>
          <w:szCs w:val="24"/>
          <w:vertAlign w:val="superscript"/>
          <w:lang w:eastAsia="lv-LV"/>
        </w:rPr>
        <w:t>1</w:t>
      </w:r>
      <w:r w:rsidRPr="00846812">
        <w:rPr>
          <w:rFonts w:eastAsia="Times New Roman" w:cs="Times New Roman"/>
          <w:color w:val="FF0000"/>
          <w:szCs w:val="24"/>
          <w:lang w:eastAsia="lv-LV"/>
        </w:rPr>
        <w:t xml:space="preserve">, 13. un 14.punktā paredzēto transporta kompensāciju </w:t>
      </w:r>
      <w:r w:rsidRPr="00846812">
        <w:rPr>
          <w:rFonts w:eastAsia="Calibri" w:cs="Times New Roman"/>
          <w:color w:val="FF0000"/>
          <w:szCs w:val="24"/>
        </w:rPr>
        <w:t>pārskaitījumu uz fizisku personu (vecāku)  iesniegumā norādīto norēķinu kontu, papildus aprēķina iedzīvotāju ienākuma nodokli un veic tā nomaksu atbilstoši normatīvo aktu prasībām.</w:t>
      </w:r>
    </w:p>
    <w:p w:rsidR="00846812" w:rsidRPr="00846812" w:rsidRDefault="00846812" w:rsidP="00846812">
      <w:pPr>
        <w:jc w:val="both"/>
        <w:rPr>
          <w:rFonts w:eastAsia="Calibri" w:cs="Times New Roman"/>
          <w:color w:val="FF0000"/>
          <w:szCs w:val="24"/>
          <w:highlight w:val="yellow"/>
        </w:rPr>
      </w:pPr>
    </w:p>
    <w:p w:rsidR="00846812" w:rsidRPr="00846812" w:rsidRDefault="00846812" w:rsidP="00846812">
      <w:pPr>
        <w:jc w:val="both"/>
        <w:rPr>
          <w:rFonts w:eastAsia="Calibri" w:cs="Times New Roman"/>
          <w:color w:val="FF0000"/>
          <w:szCs w:val="24"/>
        </w:rPr>
      </w:pPr>
      <w:r w:rsidRPr="00846812">
        <w:rPr>
          <w:rFonts w:eastAsia="Calibri" w:cs="Times New Roman"/>
          <w:color w:val="FF0000"/>
          <w:szCs w:val="24"/>
          <w:highlight w:val="yellow"/>
        </w:rPr>
        <w:t>vai</w:t>
      </w:r>
    </w:p>
    <w:p w:rsidR="00846812" w:rsidRPr="00846812" w:rsidRDefault="00846812" w:rsidP="00846812">
      <w:pPr>
        <w:ind w:firstLine="720"/>
        <w:jc w:val="both"/>
        <w:rPr>
          <w:rFonts w:eastAsia="Calibri" w:cs="Times New Roman"/>
          <w:color w:val="FF0000"/>
          <w:szCs w:val="24"/>
        </w:rPr>
      </w:pPr>
      <w:r w:rsidRPr="00846812">
        <w:rPr>
          <w:rFonts w:eastAsia="Times New Roman" w:cs="Times New Roman"/>
          <w:color w:val="FF0000"/>
          <w:szCs w:val="24"/>
          <w:lang w:eastAsia="lv-LV"/>
        </w:rPr>
        <w:t>18. V</w:t>
      </w:r>
      <w:r w:rsidRPr="00846812">
        <w:rPr>
          <w:rFonts w:eastAsia="Calibri" w:cs="Times New Roman"/>
          <w:color w:val="FF0000"/>
          <w:szCs w:val="24"/>
        </w:rPr>
        <w:t xml:space="preserve">eicot noteikumu 9., </w:t>
      </w:r>
      <w:r w:rsidRPr="00846812">
        <w:rPr>
          <w:rFonts w:eastAsia="Times New Roman" w:cs="Times New Roman"/>
          <w:color w:val="FF0000"/>
          <w:szCs w:val="24"/>
          <w:lang w:eastAsia="lv-LV"/>
        </w:rPr>
        <w:t>12.</w:t>
      </w:r>
      <w:r w:rsidRPr="00846812">
        <w:rPr>
          <w:rFonts w:eastAsia="Times New Roman" w:cs="Times New Roman"/>
          <w:color w:val="FF0000"/>
          <w:szCs w:val="24"/>
          <w:vertAlign w:val="superscript"/>
          <w:lang w:eastAsia="lv-LV"/>
        </w:rPr>
        <w:t>1</w:t>
      </w:r>
      <w:r w:rsidRPr="00846812">
        <w:rPr>
          <w:rFonts w:eastAsia="Times New Roman" w:cs="Times New Roman"/>
          <w:color w:val="FF0000"/>
          <w:szCs w:val="24"/>
          <w:lang w:eastAsia="lv-LV"/>
        </w:rPr>
        <w:t xml:space="preserve">, 13. un 14.punktā paredzēto transporta kompensāciju </w:t>
      </w:r>
      <w:r w:rsidRPr="00846812">
        <w:rPr>
          <w:rFonts w:eastAsia="Calibri" w:cs="Times New Roman"/>
          <w:color w:val="FF0000"/>
          <w:szCs w:val="24"/>
        </w:rPr>
        <w:t>pārskaitījumu uz fizisku personu (vecāku)  iesniegumā norādīto norēķinu kontu, aprēķina iedzīvotāju ienākuma nodokli un veic tā nomaksu atbilstoši normatīvo aktu prasībām.</w:t>
      </w:r>
    </w:p>
    <w:p w:rsidR="00D341CF" w:rsidRDefault="00D341CF" w:rsidP="00846812">
      <w:pPr>
        <w:jc w:val="both"/>
        <w:rPr>
          <w:rFonts w:eastAsia="Calibri" w:cs="Times New Roman"/>
          <w:szCs w:val="24"/>
        </w:rPr>
      </w:pPr>
    </w:p>
    <w:p w:rsidR="00D341CF" w:rsidRDefault="00D341CF" w:rsidP="00846812">
      <w:pPr>
        <w:jc w:val="both"/>
        <w:rPr>
          <w:rFonts w:eastAsia="Calibri" w:cs="Times New Roman"/>
          <w:szCs w:val="24"/>
        </w:rPr>
      </w:pPr>
    </w:p>
    <w:p w:rsidR="00846812" w:rsidRPr="00846812" w:rsidRDefault="00846812" w:rsidP="00846812">
      <w:pPr>
        <w:jc w:val="both"/>
        <w:rPr>
          <w:rFonts w:eastAsia="Calibri" w:cs="Times New Roman"/>
          <w:szCs w:val="24"/>
        </w:rPr>
      </w:pPr>
      <w:r w:rsidRPr="00846812">
        <w:rPr>
          <w:rFonts w:eastAsia="Calibri" w:cs="Times New Roman"/>
          <w:szCs w:val="24"/>
        </w:rPr>
        <w:t xml:space="preserve">Domes priekšsēdētājs </w:t>
      </w:r>
      <w:r w:rsidRPr="00846812">
        <w:rPr>
          <w:rFonts w:eastAsia="Calibri" w:cs="Times New Roman"/>
          <w:szCs w:val="24"/>
        </w:rPr>
        <w:tab/>
      </w:r>
      <w:r w:rsidRPr="00846812">
        <w:rPr>
          <w:rFonts w:eastAsia="Calibri" w:cs="Times New Roman"/>
          <w:szCs w:val="24"/>
        </w:rPr>
        <w:tab/>
      </w:r>
      <w:r w:rsidRPr="00846812">
        <w:rPr>
          <w:rFonts w:eastAsia="Calibri" w:cs="Times New Roman"/>
          <w:szCs w:val="24"/>
        </w:rPr>
        <w:tab/>
      </w:r>
      <w:r w:rsidRPr="00846812">
        <w:rPr>
          <w:rFonts w:eastAsia="Calibri" w:cs="Times New Roman"/>
          <w:szCs w:val="24"/>
        </w:rPr>
        <w:tab/>
        <w:t xml:space="preserve">(personiskais paraksts) </w:t>
      </w:r>
      <w:r w:rsidRPr="00846812">
        <w:rPr>
          <w:rFonts w:eastAsia="Calibri" w:cs="Times New Roman"/>
          <w:szCs w:val="24"/>
        </w:rPr>
        <w:tab/>
      </w:r>
      <w:r w:rsidRPr="00846812">
        <w:rPr>
          <w:rFonts w:eastAsia="Calibri" w:cs="Times New Roman"/>
          <w:szCs w:val="24"/>
        </w:rPr>
        <w:tab/>
        <w:t xml:space="preserve">J.Šulcs </w:t>
      </w:r>
    </w:p>
    <w:p w:rsidR="00846812" w:rsidRPr="00846812" w:rsidRDefault="00846812" w:rsidP="00846812">
      <w:pPr>
        <w:jc w:val="both"/>
        <w:rPr>
          <w:rFonts w:eastAsia="Calibri" w:cs="Times New Roman"/>
          <w:sz w:val="20"/>
          <w:szCs w:val="20"/>
        </w:rPr>
      </w:pPr>
    </w:p>
    <w:p w:rsidR="00C241BF" w:rsidRPr="00C241BF" w:rsidRDefault="00C241BF" w:rsidP="00C241BF">
      <w:pPr>
        <w:rPr>
          <w:rFonts w:eastAsia="Calibri" w:cs="Times New Roman"/>
          <w:i/>
          <w:sz w:val="22"/>
        </w:rPr>
      </w:pPr>
      <w:r w:rsidRPr="00C241BF">
        <w:rPr>
          <w:rFonts w:eastAsia="Calibri" w:cs="Times New Roman"/>
          <w:i/>
          <w:sz w:val="22"/>
        </w:rPr>
        <w:lastRenderedPageBreak/>
        <w:t>Projekts</w:t>
      </w:r>
    </w:p>
    <w:p w:rsidR="00C241BF" w:rsidRPr="00C241BF" w:rsidRDefault="00361767" w:rsidP="00C241BF">
      <w:pPr>
        <w:ind w:firstLine="720"/>
        <w:jc w:val="center"/>
        <w:rPr>
          <w:rFonts w:eastAsia="Calibri" w:cs="Times New Roman"/>
          <w:sz w:val="22"/>
        </w:rPr>
      </w:pPr>
      <w:r>
        <w:rPr>
          <w:rFonts w:eastAsia="Calibri" w:cs="Times New Roman"/>
          <w:sz w:val="22"/>
        </w:rPr>
        <w:t>30</w:t>
      </w:r>
      <w:r w:rsidR="00C241BF" w:rsidRPr="00C241BF">
        <w:rPr>
          <w:rFonts w:eastAsia="Calibri" w:cs="Times New Roman"/>
          <w:sz w:val="22"/>
        </w:rPr>
        <w:t>.§.</w:t>
      </w:r>
    </w:p>
    <w:p w:rsidR="00C241BF" w:rsidRPr="00C241BF" w:rsidRDefault="00C241BF" w:rsidP="00C241BF">
      <w:pPr>
        <w:jc w:val="center"/>
        <w:rPr>
          <w:rFonts w:eastAsia="Calibri" w:cs="Times New Roman"/>
          <w:b/>
          <w:szCs w:val="24"/>
        </w:rPr>
      </w:pPr>
    </w:p>
    <w:p w:rsidR="00C241BF" w:rsidRPr="00C241BF" w:rsidRDefault="00C241BF" w:rsidP="00C241BF">
      <w:pPr>
        <w:widowControl w:val="0"/>
        <w:tabs>
          <w:tab w:val="left" w:pos="360"/>
          <w:tab w:val="left" w:pos="9355"/>
        </w:tabs>
        <w:suppressAutoHyphens/>
        <w:ind w:right="-1"/>
        <w:jc w:val="both"/>
        <w:rPr>
          <w:rFonts w:eastAsia="Calibri" w:cs="Times New Roman"/>
          <w:b/>
          <w:szCs w:val="24"/>
        </w:rPr>
      </w:pPr>
      <w:r w:rsidRPr="00C241BF">
        <w:rPr>
          <w:rFonts w:eastAsia="Calibri" w:cs="Times New Roman"/>
          <w:b/>
          <w:szCs w:val="24"/>
        </w:rPr>
        <w:t xml:space="preserve">Par grozījumiem Tukuma novada Domes </w:t>
      </w:r>
    </w:p>
    <w:p w:rsidR="00C241BF" w:rsidRPr="00C241BF" w:rsidRDefault="00C241BF" w:rsidP="00C241BF">
      <w:pPr>
        <w:widowControl w:val="0"/>
        <w:tabs>
          <w:tab w:val="left" w:pos="360"/>
          <w:tab w:val="left" w:pos="9355"/>
        </w:tabs>
        <w:suppressAutoHyphens/>
        <w:ind w:right="-1"/>
        <w:jc w:val="both"/>
        <w:rPr>
          <w:rFonts w:eastAsia="Times New Roman" w:cs="Tahoma"/>
          <w:b/>
          <w:szCs w:val="24"/>
        </w:rPr>
      </w:pPr>
      <w:r w:rsidRPr="00C241BF">
        <w:rPr>
          <w:rFonts w:eastAsia="Calibri" w:cs="Times New Roman"/>
          <w:b/>
          <w:szCs w:val="24"/>
        </w:rPr>
        <w:t>28.04.2016. noteikumos Nr. 10 “</w:t>
      </w:r>
      <w:r w:rsidRPr="00C241BF">
        <w:rPr>
          <w:rFonts w:eastAsia="Calibri" w:cs="Times New Roman"/>
          <w:b/>
          <w:bCs/>
          <w:color w:val="000000"/>
          <w:szCs w:val="24"/>
        </w:rPr>
        <w:t xml:space="preserve">Par </w:t>
      </w:r>
      <w:r w:rsidRPr="00C241BF">
        <w:rPr>
          <w:rFonts w:eastAsia="Times New Roman" w:cs="Tahoma"/>
          <w:b/>
          <w:szCs w:val="24"/>
        </w:rPr>
        <w:t>bērnu</w:t>
      </w:r>
    </w:p>
    <w:p w:rsidR="00C241BF" w:rsidRPr="00C241BF" w:rsidRDefault="00C241BF" w:rsidP="00C241BF">
      <w:pPr>
        <w:widowControl w:val="0"/>
        <w:tabs>
          <w:tab w:val="left" w:pos="360"/>
          <w:tab w:val="left" w:pos="9355"/>
        </w:tabs>
        <w:suppressAutoHyphens/>
        <w:ind w:right="-1"/>
        <w:jc w:val="both"/>
        <w:rPr>
          <w:rFonts w:eastAsia="Times New Roman" w:cs="Tahoma"/>
          <w:b/>
          <w:szCs w:val="24"/>
        </w:rPr>
      </w:pPr>
      <w:r w:rsidRPr="00C241BF">
        <w:rPr>
          <w:rFonts w:eastAsia="Times New Roman" w:cs="Tahoma"/>
          <w:b/>
          <w:szCs w:val="24"/>
        </w:rPr>
        <w:t>vasaras brīvdienu nometņu līdzfinansēšanu</w:t>
      </w:r>
    </w:p>
    <w:p w:rsidR="00C241BF" w:rsidRPr="00C241BF" w:rsidRDefault="00C241BF" w:rsidP="00C241BF">
      <w:pPr>
        <w:widowControl w:val="0"/>
        <w:tabs>
          <w:tab w:val="left" w:pos="360"/>
          <w:tab w:val="left" w:pos="9355"/>
        </w:tabs>
        <w:suppressAutoHyphens/>
        <w:ind w:right="-1"/>
        <w:jc w:val="both"/>
        <w:rPr>
          <w:rFonts w:eastAsia="Times New Roman" w:cs="Tahoma"/>
          <w:b/>
          <w:szCs w:val="24"/>
        </w:rPr>
      </w:pPr>
      <w:r w:rsidRPr="00C241BF">
        <w:rPr>
          <w:rFonts w:eastAsia="Times New Roman" w:cs="Tahoma"/>
          <w:b/>
          <w:szCs w:val="24"/>
        </w:rPr>
        <w:t>Tukuma novada pašvaldībā”</w:t>
      </w:r>
    </w:p>
    <w:p w:rsidR="00C241BF" w:rsidRPr="00C241BF" w:rsidRDefault="00C241BF" w:rsidP="00C241BF">
      <w:pPr>
        <w:jc w:val="both"/>
        <w:rPr>
          <w:rFonts w:eastAsia="Calibri" w:cs="Times New Roman"/>
          <w:b/>
          <w:szCs w:val="24"/>
        </w:rPr>
      </w:pPr>
    </w:p>
    <w:p w:rsidR="00C241BF" w:rsidRPr="00C241BF" w:rsidRDefault="00C241BF" w:rsidP="00C241BF">
      <w:pPr>
        <w:jc w:val="both"/>
        <w:rPr>
          <w:rFonts w:eastAsia="Calibri" w:cs="Times New Roman"/>
          <w:szCs w:val="24"/>
        </w:rPr>
      </w:pPr>
    </w:p>
    <w:p w:rsidR="00C241BF" w:rsidRPr="00C241BF" w:rsidRDefault="00C241BF" w:rsidP="00C241BF">
      <w:pPr>
        <w:jc w:val="both"/>
        <w:rPr>
          <w:rFonts w:eastAsia="Calibri" w:cs="Times New Roman"/>
          <w:i/>
          <w:szCs w:val="24"/>
        </w:rPr>
      </w:pPr>
      <w:r w:rsidRPr="00C241BF">
        <w:rPr>
          <w:rFonts w:eastAsia="Calibri" w:cs="Times New Roman"/>
          <w:i/>
          <w:szCs w:val="24"/>
        </w:rPr>
        <w:t>Iesniegt izskatīšanai Domei šādu lēmuma projektu:</w:t>
      </w:r>
    </w:p>
    <w:p w:rsidR="00C241BF" w:rsidRPr="00C241BF" w:rsidRDefault="00C241BF" w:rsidP="00C241BF">
      <w:pPr>
        <w:jc w:val="both"/>
        <w:rPr>
          <w:rFonts w:eastAsia="Calibri" w:cs="Times New Roman"/>
          <w:szCs w:val="24"/>
        </w:rPr>
      </w:pPr>
    </w:p>
    <w:p w:rsidR="00C241BF" w:rsidRPr="00C241BF" w:rsidRDefault="00C241BF" w:rsidP="00C241BF">
      <w:pPr>
        <w:jc w:val="both"/>
        <w:rPr>
          <w:rFonts w:eastAsia="Calibri" w:cs="Times New Roman"/>
          <w:szCs w:val="24"/>
        </w:rPr>
      </w:pPr>
    </w:p>
    <w:p w:rsidR="00C241BF" w:rsidRPr="00C241BF" w:rsidRDefault="00C241BF" w:rsidP="00C241BF">
      <w:pPr>
        <w:widowControl w:val="0"/>
        <w:suppressAutoHyphens/>
        <w:ind w:right="-1"/>
        <w:jc w:val="left"/>
        <w:rPr>
          <w:rFonts w:eastAsia="Times New Roman" w:cs="Tahoma"/>
          <w:szCs w:val="24"/>
        </w:rPr>
      </w:pPr>
      <w:r w:rsidRPr="00C241BF">
        <w:rPr>
          <w:rFonts w:eastAsia="Calibri" w:cs="Times New Roman"/>
          <w:spacing w:val="-2"/>
          <w:szCs w:val="24"/>
        </w:rPr>
        <w:tab/>
        <w:t xml:space="preserve">Izdarīt </w:t>
      </w:r>
      <w:r w:rsidRPr="00C241BF">
        <w:rPr>
          <w:rFonts w:eastAsia="Calibri" w:cs="Times New Roman"/>
          <w:szCs w:val="24"/>
        </w:rPr>
        <w:t>Tukuma novada Domes 28.04.2016. noteikumos Nr. 10 “</w:t>
      </w:r>
      <w:r w:rsidRPr="00C241BF">
        <w:rPr>
          <w:rFonts w:eastAsia="Calibri" w:cs="Times New Roman"/>
          <w:bCs/>
          <w:color w:val="000000"/>
          <w:szCs w:val="24"/>
        </w:rPr>
        <w:t xml:space="preserve">Par </w:t>
      </w:r>
      <w:r w:rsidRPr="00C241BF">
        <w:rPr>
          <w:rFonts w:eastAsia="Times New Roman" w:cs="Tahoma"/>
          <w:szCs w:val="24"/>
        </w:rPr>
        <w:t>bērnu vasaras brīvdienu nometņu līdzfinansēšanu Tukuma novada pašvaldībā” šādu grozījumu – papildināt noteikumus ar 21.punktu šādā redakcijā:</w:t>
      </w:r>
    </w:p>
    <w:p w:rsidR="00C241BF" w:rsidRPr="00C241BF" w:rsidRDefault="00C241BF" w:rsidP="00361767">
      <w:pPr>
        <w:widowControl w:val="0"/>
        <w:suppressAutoHyphens/>
        <w:ind w:right="-1" w:firstLine="720"/>
        <w:jc w:val="both"/>
        <w:rPr>
          <w:rFonts w:eastAsia="Times New Roman" w:cs="Tahoma"/>
          <w:szCs w:val="24"/>
        </w:rPr>
      </w:pPr>
    </w:p>
    <w:p w:rsidR="00C241BF" w:rsidRPr="00C241BF" w:rsidRDefault="00C241BF" w:rsidP="00361767">
      <w:pPr>
        <w:widowControl w:val="0"/>
        <w:suppressAutoHyphens/>
        <w:ind w:right="-1" w:firstLine="720"/>
        <w:jc w:val="both"/>
        <w:rPr>
          <w:rFonts w:eastAsia="Times New Roman" w:cs="Tahoma"/>
          <w:szCs w:val="24"/>
        </w:rPr>
      </w:pPr>
      <w:r w:rsidRPr="00C241BF">
        <w:rPr>
          <w:rFonts w:eastAsia="Times New Roman" w:cs="Tahoma"/>
          <w:szCs w:val="24"/>
        </w:rPr>
        <w:t>“21. Pārvalde, veicot pārskaitījumu uz fizisku personu (vecāku)  iesniegumā</w:t>
      </w:r>
      <w:r w:rsidRPr="00C241BF">
        <w:rPr>
          <w:rFonts w:eastAsia="Times New Roman" w:cs="Times New Roman"/>
          <w:szCs w:val="24"/>
        </w:rPr>
        <w:t xml:space="preserve"> norādīto norēķinu kontu, papildus aprēķina iedzīvotāju ienākuma nodokli un veic tā nomaksu atbilstoši normatīvo aktu prasībām.”</w:t>
      </w:r>
    </w:p>
    <w:p w:rsidR="00C241BF" w:rsidRPr="00C241BF" w:rsidRDefault="00C241BF" w:rsidP="00361767">
      <w:pPr>
        <w:jc w:val="both"/>
        <w:rPr>
          <w:rFonts w:eastAsia="Calibri" w:cs="Times New Roman"/>
          <w:b/>
          <w:szCs w:val="24"/>
        </w:rPr>
      </w:pPr>
    </w:p>
    <w:p w:rsidR="00C241BF" w:rsidRPr="00C241BF" w:rsidRDefault="00C241BF" w:rsidP="00361767">
      <w:pPr>
        <w:jc w:val="both"/>
        <w:rPr>
          <w:rFonts w:eastAsia="Calibri" w:cs="Times New Roman"/>
          <w:szCs w:val="24"/>
        </w:rPr>
      </w:pPr>
      <w:r w:rsidRPr="00C241BF">
        <w:rPr>
          <w:rFonts w:eastAsia="Calibri" w:cs="Times New Roman"/>
          <w:szCs w:val="24"/>
        </w:rPr>
        <w:t xml:space="preserve">Vai </w:t>
      </w:r>
    </w:p>
    <w:p w:rsidR="00C241BF" w:rsidRPr="00C241BF" w:rsidRDefault="00C241BF" w:rsidP="00361767">
      <w:pPr>
        <w:jc w:val="both"/>
        <w:rPr>
          <w:rFonts w:eastAsia="Calibri" w:cs="Times New Roman"/>
          <w:szCs w:val="24"/>
        </w:rPr>
      </w:pPr>
      <w:r w:rsidRPr="00C241BF">
        <w:rPr>
          <w:rFonts w:eastAsia="Calibri" w:cs="Times New Roman"/>
          <w:szCs w:val="24"/>
        </w:rPr>
        <w:tab/>
        <w:t>“</w:t>
      </w:r>
      <w:r w:rsidRPr="00C241BF">
        <w:rPr>
          <w:rFonts w:eastAsia="Times New Roman" w:cs="Tahoma"/>
          <w:szCs w:val="24"/>
        </w:rPr>
        <w:t>21. Pārvalde, veicot pārskaitījumu uz fizisku personu (vecāku)  iesniegumā</w:t>
      </w:r>
      <w:r w:rsidRPr="00C241BF">
        <w:rPr>
          <w:rFonts w:eastAsia="Times New Roman" w:cs="Times New Roman"/>
          <w:szCs w:val="24"/>
        </w:rPr>
        <w:t xml:space="preserve"> norādīto norēķinu kontu, aprēķina iedzīvotāju ienākuma nodokli un veic tā nomaksu atbilstoši normatīvo aktu prasībām.”</w:t>
      </w:r>
    </w:p>
    <w:p w:rsidR="00C241BF" w:rsidRPr="00C241BF" w:rsidRDefault="00C241BF" w:rsidP="00361767">
      <w:pPr>
        <w:jc w:val="both"/>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Cs w:val="24"/>
        </w:rPr>
      </w:pPr>
    </w:p>
    <w:p w:rsidR="00C241BF" w:rsidRPr="00C241BF" w:rsidRDefault="00C241BF" w:rsidP="00C241BF">
      <w:pPr>
        <w:jc w:val="left"/>
        <w:rPr>
          <w:rFonts w:eastAsia="Calibri" w:cs="Times New Roman"/>
          <w:b/>
          <w:sz w:val="22"/>
        </w:rPr>
      </w:pPr>
    </w:p>
    <w:p w:rsidR="00C241BF" w:rsidRPr="00C241BF" w:rsidRDefault="00C241BF" w:rsidP="00C241BF">
      <w:pPr>
        <w:jc w:val="left"/>
        <w:rPr>
          <w:rFonts w:eastAsia="Calibri" w:cs="Times New Roman"/>
          <w:b/>
          <w:sz w:val="22"/>
        </w:rPr>
      </w:pPr>
    </w:p>
    <w:p w:rsidR="00C241BF" w:rsidRPr="00C241BF" w:rsidRDefault="00C241BF" w:rsidP="00C241BF">
      <w:pPr>
        <w:jc w:val="left"/>
        <w:rPr>
          <w:rFonts w:eastAsia="Calibri" w:cs="Times New Roman"/>
          <w:b/>
          <w:sz w:val="22"/>
        </w:rPr>
      </w:pPr>
    </w:p>
    <w:p w:rsidR="00C241BF" w:rsidRPr="00C241BF" w:rsidRDefault="00C241BF" w:rsidP="00C241BF">
      <w:pPr>
        <w:jc w:val="left"/>
        <w:rPr>
          <w:rFonts w:eastAsia="Calibri" w:cs="Times New Roman"/>
          <w:b/>
          <w:sz w:val="22"/>
        </w:rPr>
      </w:pPr>
    </w:p>
    <w:p w:rsidR="00C241BF" w:rsidRPr="00C241BF" w:rsidRDefault="00C241BF" w:rsidP="00C241BF">
      <w:pPr>
        <w:jc w:val="left"/>
        <w:rPr>
          <w:rFonts w:eastAsia="Calibri" w:cs="Times New Roman"/>
          <w:sz w:val="20"/>
          <w:szCs w:val="20"/>
        </w:rPr>
      </w:pPr>
      <w:r w:rsidRPr="00C241BF">
        <w:rPr>
          <w:rFonts w:eastAsia="Calibri" w:cs="Times New Roman"/>
          <w:sz w:val="20"/>
          <w:szCs w:val="20"/>
        </w:rPr>
        <w:t>Nosūtīt:</w:t>
      </w:r>
    </w:p>
    <w:p w:rsidR="00C241BF" w:rsidRPr="00C241BF" w:rsidRDefault="00C241BF" w:rsidP="00C241BF">
      <w:pPr>
        <w:jc w:val="left"/>
        <w:rPr>
          <w:rFonts w:eastAsia="Calibri" w:cs="Times New Roman"/>
          <w:sz w:val="20"/>
          <w:szCs w:val="20"/>
        </w:rPr>
      </w:pPr>
      <w:r w:rsidRPr="00C241BF">
        <w:rPr>
          <w:rFonts w:eastAsia="Calibri" w:cs="Times New Roman"/>
          <w:sz w:val="20"/>
          <w:szCs w:val="20"/>
        </w:rPr>
        <w:t>-Administr.nod.</w:t>
      </w:r>
    </w:p>
    <w:p w:rsidR="00C241BF" w:rsidRPr="00C241BF" w:rsidRDefault="00C241BF" w:rsidP="00C241BF">
      <w:pPr>
        <w:jc w:val="left"/>
        <w:rPr>
          <w:rFonts w:eastAsia="Calibri" w:cs="Times New Roman"/>
          <w:sz w:val="20"/>
          <w:szCs w:val="20"/>
        </w:rPr>
      </w:pPr>
      <w:r w:rsidRPr="00C241BF">
        <w:rPr>
          <w:rFonts w:eastAsia="Calibri" w:cs="Times New Roman"/>
          <w:sz w:val="20"/>
          <w:szCs w:val="20"/>
        </w:rPr>
        <w:t>-Izgl. pārv. (nor.+el.)</w:t>
      </w:r>
    </w:p>
    <w:p w:rsidR="00C241BF" w:rsidRPr="00C241BF" w:rsidRDefault="00C241BF" w:rsidP="00C241BF">
      <w:pPr>
        <w:jc w:val="left"/>
        <w:rPr>
          <w:rFonts w:eastAsia="Calibri" w:cs="Times New Roman"/>
          <w:sz w:val="20"/>
          <w:szCs w:val="20"/>
        </w:rPr>
      </w:pPr>
      <w:r w:rsidRPr="00C241BF">
        <w:rPr>
          <w:rFonts w:eastAsia="Calibri" w:cs="Times New Roman"/>
          <w:sz w:val="20"/>
          <w:szCs w:val="20"/>
        </w:rPr>
        <w:t>- Finanšu nod.</w:t>
      </w:r>
    </w:p>
    <w:p w:rsidR="00C241BF" w:rsidRPr="00C241BF" w:rsidRDefault="00C241BF" w:rsidP="00C241BF">
      <w:pPr>
        <w:jc w:val="left"/>
        <w:rPr>
          <w:rFonts w:eastAsia="Calibri" w:cs="Times New Roman"/>
          <w:sz w:val="20"/>
          <w:szCs w:val="20"/>
        </w:rPr>
      </w:pPr>
    </w:p>
    <w:p w:rsidR="00C241BF" w:rsidRPr="00C241BF" w:rsidRDefault="00C241BF" w:rsidP="00C241BF">
      <w:pPr>
        <w:jc w:val="left"/>
        <w:rPr>
          <w:rFonts w:eastAsia="Calibri" w:cs="Times New Roman"/>
          <w:sz w:val="20"/>
          <w:szCs w:val="20"/>
        </w:rPr>
      </w:pPr>
      <w:r w:rsidRPr="00C241BF">
        <w:rPr>
          <w:rFonts w:eastAsia="Calibri" w:cs="Times New Roman"/>
          <w:sz w:val="20"/>
          <w:szCs w:val="20"/>
        </w:rPr>
        <w:t>_______________________________________</w:t>
      </w:r>
    </w:p>
    <w:p w:rsidR="00C241BF" w:rsidRPr="00C241BF" w:rsidRDefault="00C241BF" w:rsidP="00C241BF">
      <w:pPr>
        <w:jc w:val="left"/>
        <w:rPr>
          <w:rFonts w:eastAsia="Calibri" w:cs="Times New Roman"/>
          <w:sz w:val="20"/>
          <w:szCs w:val="20"/>
        </w:rPr>
      </w:pPr>
      <w:r w:rsidRPr="00C241BF">
        <w:rPr>
          <w:rFonts w:eastAsia="Calibri" w:cs="Times New Roman"/>
          <w:sz w:val="20"/>
          <w:szCs w:val="20"/>
        </w:rPr>
        <w:t>Sagatavoja Izglītības pārvalde (M.Bērziņa), saskaņots ar vadītāju N.Reču</w:t>
      </w:r>
    </w:p>
    <w:p w:rsidR="00C241BF" w:rsidRPr="00C241BF" w:rsidRDefault="00C241BF" w:rsidP="00C241BF">
      <w:pPr>
        <w:widowControl w:val="0"/>
        <w:suppressAutoHyphens/>
        <w:ind w:right="-1"/>
        <w:rPr>
          <w:rFonts w:eastAsia="Times New Roman" w:cs="Tahoma"/>
          <w:sz w:val="20"/>
          <w:szCs w:val="24"/>
        </w:rPr>
      </w:pPr>
      <w:r w:rsidRPr="00C241BF">
        <w:rPr>
          <w:rFonts w:ascii="Calibri" w:eastAsia="Calibri" w:hAnsi="Calibri" w:cs="Times New Roman"/>
          <w:sz w:val="22"/>
        </w:rPr>
        <w:br w:type="page"/>
      </w:r>
    </w:p>
    <w:p w:rsidR="00C241BF" w:rsidRPr="00C241BF" w:rsidRDefault="00C241BF" w:rsidP="00C241BF">
      <w:pPr>
        <w:widowControl w:val="0"/>
        <w:suppressAutoHyphens/>
        <w:ind w:right="-1"/>
        <w:rPr>
          <w:rFonts w:eastAsia="Times New Roman" w:cs="Tahoma"/>
          <w:sz w:val="20"/>
          <w:szCs w:val="24"/>
        </w:rPr>
      </w:pPr>
    </w:p>
    <w:p w:rsidR="00C241BF" w:rsidRPr="00C241BF" w:rsidRDefault="00C241BF" w:rsidP="00C241BF">
      <w:pPr>
        <w:widowControl w:val="0"/>
        <w:suppressAutoHyphens/>
        <w:ind w:right="-1"/>
        <w:jc w:val="both"/>
        <w:rPr>
          <w:rFonts w:eastAsia="Times New Roman" w:cs="Tahoma"/>
          <w:sz w:val="20"/>
          <w:szCs w:val="24"/>
        </w:rPr>
      </w:pPr>
    </w:p>
    <w:p w:rsidR="00C241BF" w:rsidRPr="00C241BF" w:rsidRDefault="00C241BF" w:rsidP="00C241BF">
      <w:pPr>
        <w:widowControl w:val="0"/>
        <w:suppressAutoHyphens/>
        <w:ind w:left="5760" w:right="-1" w:firstLine="720"/>
        <w:jc w:val="both"/>
        <w:rPr>
          <w:rFonts w:eastAsia="Times New Roman" w:cs="Tahoma"/>
          <w:b/>
          <w:sz w:val="20"/>
          <w:szCs w:val="24"/>
        </w:rPr>
      </w:pPr>
      <w:r w:rsidRPr="00C241BF">
        <w:rPr>
          <w:rFonts w:eastAsia="Times New Roman" w:cs="Tahoma"/>
          <w:sz w:val="20"/>
          <w:szCs w:val="24"/>
        </w:rPr>
        <w:t>APSTIPRINĀTI</w:t>
      </w:r>
    </w:p>
    <w:p w:rsidR="00C241BF" w:rsidRPr="00C241BF" w:rsidRDefault="00C241BF" w:rsidP="00C241BF">
      <w:pPr>
        <w:widowControl w:val="0"/>
        <w:suppressAutoHyphens/>
        <w:ind w:left="142" w:right="-1" w:hanging="142"/>
        <w:jc w:val="both"/>
        <w:rPr>
          <w:rFonts w:eastAsia="Times New Roman" w:cs="Tahoma"/>
          <w:sz w:val="20"/>
          <w:szCs w:val="24"/>
        </w:rPr>
      </w:pP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t>ar Tukuma novada Domes 28.04.2016.</w:t>
      </w:r>
    </w:p>
    <w:p w:rsidR="00C241BF" w:rsidRPr="00C241BF" w:rsidRDefault="00C241BF" w:rsidP="00C241BF">
      <w:pPr>
        <w:widowControl w:val="0"/>
        <w:suppressAutoHyphens/>
        <w:ind w:right="-1"/>
        <w:jc w:val="both"/>
        <w:rPr>
          <w:rFonts w:eastAsia="Times New Roman" w:cs="Tahoma"/>
          <w:sz w:val="20"/>
          <w:szCs w:val="24"/>
        </w:rPr>
      </w:pP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r>
      <w:r w:rsidRPr="00C241BF">
        <w:rPr>
          <w:rFonts w:eastAsia="Times New Roman" w:cs="Tahoma"/>
          <w:sz w:val="20"/>
          <w:szCs w:val="24"/>
        </w:rPr>
        <w:tab/>
        <w:t>lēmumu (</w:t>
      </w:r>
      <w:smartTag w:uri="schemas-tilde-lv/tildestengine" w:element="veidnes">
        <w:smartTagPr>
          <w:attr w:name="text" w:val="protokols"/>
          <w:attr w:name="baseform" w:val="protokols"/>
          <w:attr w:name="id" w:val="-1"/>
        </w:smartTagPr>
        <w:r w:rsidRPr="00C241BF">
          <w:rPr>
            <w:rFonts w:eastAsia="Times New Roman" w:cs="Tahoma"/>
            <w:sz w:val="20"/>
            <w:szCs w:val="24"/>
          </w:rPr>
          <w:t>protokols</w:t>
        </w:r>
      </w:smartTag>
      <w:r w:rsidRPr="00C241BF">
        <w:rPr>
          <w:rFonts w:eastAsia="Times New Roman" w:cs="Tahoma"/>
          <w:sz w:val="20"/>
          <w:szCs w:val="24"/>
        </w:rPr>
        <w:t xml:space="preserve"> Nr.6, 7.§.)</w:t>
      </w:r>
    </w:p>
    <w:p w:rsidR="00C241BF" w:rsidRPr="00C241BF" w:rsidRDefault="00C241BF" w:rsidP="00C241BF">
      <w:pPr>
        <w:widowControl w:val="0"/>
        <w:suppressAutoHyphens/>
        <w:ind w:right="-1"/>
        <w:jc w:val="both"/>
        <w:rPr>
          <w:rFonts w:eastAsia="Times New Roman" w:cs="Tahoma"/>
          <w:szCs w:val="24"/>
        </w:rPr>
      </w:pPr>
    </w:p>
    <w:p w:rsidR="00C241BF" w:rsidRPr="00C241BF" w:rsidRDefault="00C241BF" w:rsidP="00C241BF">
      <w:pPr>
        <w:autoSpaceDE w:val="0"/>
        <w:autoSpaceDN w:val="0"/>
        <w:adjustRightInd w:val="0"/>
        <w:ind w:right="-1"/>
        <w:jc w:val="center"/>
        <w:rPr>
          <w:rFonts w:eastAsia="Calibri" w:cs="Times New Roman"/>
          <w:b/>
          <w:bCs/>
          <w:color w:val="000000"/>
          <w:szCs w:val="24"/>
          <w:lang w:eastAsia="lv-LV"/>
        </w:rPr>
      </w:pPr>
      <w:r w:rsidRPr="00C241BF">
        <w:rPr>
          <w:rFonts w:eastAsia="Calibri" w:cs="Times New Roman"/>
          <w:b/>
          <w:bCs/>
          <w:color w:val="000000"/>
          <w:szCs w:val="24"/>
          <w:lang w:eastAsia="lv-LV"/>
        </w:rPr>
        <w:t xml:space="preserve">NOTEIKUMI </w:t>
      </w:r>
    </w:p>
    <w:p w:rsidR="00C241BF" w:rsidRPr="00C241BF" w:rsidRDefault="00C241BF" w:rsidP="00C241BF">
      <w:pPr>
        <w:autoSpaceDE w:val="0"/>
        <w:autoSpaceDN w:val="0"/>
        <w:adjustRightInd w:val="0"/>
        <w:ind w:right="-1"/>
        <w:jc w:val="center"/>
        <w:rPr>
          <w:rFonts w:eastAsia="Calibri" w:cs="Times New Roman"/>
          <w:bCs/>
          <w:color w:val="000000"/>
          <w:szCs w:val="24"/>
          <w:lang w:eastAsia="lv-LV"/>
        </w:rPr>
      </w:pPr>
      <w:r w:rsidRPr="00C241BF">
        <w:rPr>
          <w:rFonts w:eastAsia="Calibri" w:cs="Times New Roman"/>
          <w:bCs/>
          <w:color w:val="000000"/>
          <w:szCs w:val="24"/>
          <w:lang w:eastAsia="lv-LV"/>
        </w:rPr>
        <w:t>Tukumā</w:t>
      </w:r>
    </w:p>
    <w:p w:rsidR="00C241BF" w:rsidRPr="00C241BF" w:rsidRDefault="00C241BF" w:rsidP="00C241BF">
      <w:pPr>
        <w:autoSpaceDE w:val="0"/>
        <w:autoSpaceDN w:val="0"/>
        <w:adjustRightInd w:val="0"/>
        <w:ind w:right="-1"/>
        <w:jc w:val="both"/>
        <w:rPr>
          <w:rFonts w:eastAsia="Calibri" w:cs="Times New Roman"/>
          <w:bCs/>
          <w:color w:val="000000"/>
          <w:szCs w:val="24"/>
          <w:lang w:eastAsia="lv-LV"/>
        </w:rPr>
      </w:pPr>
      <w:r w:rsidRPr="00C241BF">
        <w:rPr>
          <w:rFonts w:eastAsia="Calibri" w:cs="Times New Roman"/>
          <w:bCs/>
          <w:color w:val="000000"/>
          <w:szCs w:val="24"/>
          <w:lang w:eastAsia="lv-LV"/>
        </w:rPr>
        <w:t>2016.gada 28.aprīlī</w:t>
      </w:r>
      <w:r w:rsidRPr="00C241BF">
        <w:rPr>
          <w:rFonts w:eastAsia="Calibri" w:cs="Times New Roman"/>
          <w:b/>
          <w:bCs/>
          <w:color w:val="000000"/>
          <w:szCs w:val="24"/>
          <w:lang w:eastAsia="lv-LV"/>
        </w:rPr>
        <w:tab/>
      </w:r>
      <w:r w:rsidRPr="00C241BF">
        <w:rPr>
          <w:rFonts w:eastAsia="Calibri" w:cs="Times New Roman"/>
          <w:b/>
          <w:bCs/>
          <w:color w:val="000000"/>
          <w:szCs w:val="24"/>
          <w:lang w:eastAsia="lv-LV"/>
        </w:rPr>
        <w:tab/>
      </w:r>
      <w:r w:rsidRPr="00C241BF">
        <w:rPr>
          <w:rFonts w:eastAsia="Calibri" w:cs="Times New Roman"/>
          <w:b/>
          <w:bCs/>
          <w:color w:val="000000"/>
          <w:szCs w:val="24"/>
          <w:lang w:eastAsia="lv-LV"/>
        </w:rPr>
        <w:tab/>
      </w:r>
      <w:r w:rsidRPr="00C241BF">
        <w:rPr>
          <w:rFonts w:eastAsia="Calibri" w:cs="Times New Roman"/>
          <w:b/>
          <w:bCs/>
          <w:color w:val="000000"/>
          <w:szCs w:val="24"/>
          <w:lang w:eastAsia="lv-LV"/>
        </w:rPr>
        <w:tab/>
      </w:r>
      <w:r w:rsidRPr="00C241BF">
        <w:rPr>
          <w:rFonts w:eastAsia="Calibri" w:cs="Times New Roman"/>
          <w:b/>
          <w:bCs/>
          <w:color w:val="000000"/>
          <w:szCs w:val="24"/>
          <w:lang w:eastAsia="lv-LV"/>
        </w:rPr>
        <w:tab/>
      </w:r>
      <w:r w:rsidRPr="00C241BF">
        <w:rPr>
          <w:rFonts w:eastAsia="Calibri" w:cs="Times New Roman"/>
          <w:b/>
          <w:bCs/>
          <w:color w:val="000000"/>
          <w:szCs w:val="24"/>
          <w:lang w:eastAsia="lv-LV"/>
        </w:rPr>
        <w:tab/>
      </w:r>
      <w:r w:rsidRPr="00C241BF">
        <w:rPr>
          <w:rFonts w:eastAsia="Calibri" w:cs="Times New Roman"/>
          <w:b/>
          <w:bCs/>
          <w:color w:val="000000"/>
          <w:szCs w:val="24"/>
          <w:lang w:eastAsia="lv-LV"/>
        </w:rPr>
        <w:tab/>
      </w:r>
      <w:r w:rsidRPr="00C241BF">
        <w:rPr>
          <w:rFonts w:eastAsia="Calibri" w:cs="Times New Roman"/>
          <w:b/>
          <w:bCs/>
          <w:color w:val="000000"/>
          <w:szCs w:val="24"/>
          <w:lang w:eastAsia="lv-LV"/>
        </w:rPr>
        <w:tab/>
      </w:r>
      <w:r w:rsidRPr="00C241BF">
        <w:rPr>
          <w:rFonts w:eastAsia="Calibri" w:cs="Times New Roman"/>
          <w:b/>
          <w:bCs/>
          <w:color w:val="000000"/>
          <w:szCs w:val="24"/>
          <w:lang w:eastAsia="lv-LV"/>
        </w:rPr>
        <w:tab/>
      </w:r>
      <w:r w:rsidRPr="00C241BF">
        <w:rPr>
          <w:rFonts w:eastAsia="Calibri" w:cs="Times New Roman"/>
          <w:bCs/>
          <w:color w:val="000000"/>
          <w:szCs w:val="24"/>
          <w:lang w:eastAsia="lv-LV"/>
        </w:rPr>
        <w:t xml:space="preserve">        </w:t>
      </w:r>
      <w:r w:rsidRPr="00C241BF">
        <w:rPr>
          <w:rFonts w:eastAsia="Calibri" w:cs="Times New Roman"/>
          <w:b/>
          <w:bCs/>
          <w:color w:val="000000"/>
          <w:szCs w:val="24"/>
          <w:lang w:eastAsia="lv-LV"/>
        </w:rPr>
        <w:t>Nr.10</w:t>
      </w:r>
    </w:p>
    <w:p w:rsidR="00C241BF" w:rsidRPr="00C241BF" w:rsidRDefault="00C241BF" w:rsidP="00C241BF">
      <w:pPr>
        <w:autoSpaceDE w:val="0"/>
        <w:autoSpaceDN w:val="0"/>
        <w:adjustRightInd w:val="0"/>
        <w:ind w:right="-1"/>
        <w:rPr>
          <w:rFonts w:eastAsia="Calibri" w:cs="Times New Roman"/>
          <w:bCs/>
          <w:color w:val="000000"/>
          <w:szCs w:val="24"/>
          <w:lang w:eastAsia="lv-LV"/>
        </w:rPr>
      </w:pPr>
      <w:r w:rsidRPr="00C241BF">
        <w:rPr>
          <w:rFonts w:eastAsia="Calibri" w:cs="Times New Roman"/>
          <w:bCs/>
          <w:color w:val="000000"/>
          <w:szCs w:val="24"/>
          <w:lang w:eastAsia="lv-LV"/>
        </w:rPr>
        <w:t>(prot.Nr.6, 7.§.)</w:t>
      </w:r>
    </w:p>
    <w:p w:rsidR="00C241BF" w:rsidRPr="00C241BF" w:rsidRDefault="00C241BF" w:rsidP="00C241BF">
      <w:pPr>
        <w:widowControl w:val="0"/>
        <w:suppressAutoHyphens/>
        <w:jc w:val="left"/>
        <w:rPr>
          <w:rFonts w:eastAsia="Times New Roman" w:cs="Times New Roman"/>
          <w:szCs w:val="24"/>
        </w:rPr>
      </w:pPr>
    </w:p>
    <w:p w:rsidR="00C241BF" w:rsidRPr="00C241BF" w:rsidRDefault="00C241BF" w:rsidP="00C241BF">
      <w:pPr>
        <w:widowControl w:val="0"/>
        <w:tabs>
          <w:tab w:val="left" w:pos="360"/>
          <w:tab w:val="left" w:pos="9355"/>
        </w:tabs>
        <w:suppressAutoHyphens/>
        <w:ind w:right="-1"/>
        <w:jc w:val="both"/>
        <w:rPr>
          <w:rFonts w:eastAsia="Times New Roman" w:cs="Tahoma"/>
          <w:b/>
          <w:szCs w:val="24"/>
        </w:rPr>
      </w:pPr>
      <w:r w:rsidRPr="00C241BF">
        <w:rPr>
          <w:rFonts w:eastAsia="Calibri" w:cs="Times New Roman"/>
          <w:b/>
          <w:bCs/>
          <w:color w:val="000000"/>
          <w:szCs w:val="24"/>
        </w:rPr>
        <w:t xml:space="preserve">Par </w:t>
      </w:r>
      <w:r w:rsidRPr="00C241BF">
        <w:rPr>
          <w:rFonts w:eastAsia="Times New Roman" w:cs="Tahoma"/>
          <w:b/>
          <w:szCs w:val="24"/>
        </w:rPr>
        <w:t>bērnu vasaras brīvdienu nometņu</w:t>
      </w:r>
    </w:p>
    <w:p w:rsidR="00C241BF" w:rsidRPr="00C241BF" w:rsidRDefault="00C241BF" w:rsidP="00C241BF">
      <w:pPr>
        <w:widowControl w:val="0"/>
        <w:tabs>
          <w:tab w:val="left" w:pos="360"/>
          <w:tab w:val="left" w:pos="9355"/>
        </w:tabs>
        <w:suppressAutoHyphens/>
        <w:ind w:right="-1"/>
        <w:jc w:val="both"/>
        <w:rPr>
          <w:rFonts w:eastAsia="Times New Roman" w:cs="Tahoma"/>
          <w:b/>
          <w:szCs w:val="24"/>
        </w:rPr>
      </w:pPr>
      <w:r w:rsidRPr="00C241BF">
        <w:rPr>
          <w:rFonts w:eastAsia="Times New Roman" w:cs="Tahoma"/>
          <w:b/>
          <w:szCs w:val="24"/>
        </w:rPr>
        <w:t>līdzfinansēšanu Tukuma novada pašvaldībā</w:t>
      </w:r>
    </w:p>
    <w:p w:rsidR="00C241BF" w:rsidRPr="00C241BF" w:rsidRDefault="00C241BF" w:rsidP="00C241BF">
      <w:pPr>
        <w:widowControl w:val="0"/>
        <w:tabs>
          <w:tab w:val="left" w:pos="360"/>
          <w:tab w:val="left" w:pos="9355"/>
        </w:tabs>
        <w:suppressAutoHyphens/>
        <w:ind w:right="-1"/>
        <w:jc w:val="both"/>
        <w:rPr>
          <w:rFonts w:eastAsia="Times New Roman" w:cs="Tahoma"/>
          <w:szCs w:val="20"/>
        </w:rPr>
      </w:pPr>
    </w:p>
    <w:p w:rsidR="00C241BF" w:rsidRPr="00C241BF" w:rsidRDefault="00C241BF" w:rsidP="00C241BF">
      <w:pPr>
        <w:widowControl w:val="0"/>
        <w:suppressAutoHyphens/>
        <w:ind w:left="6379" w:right="-1"/>
        <w:jc w:val="both"/>
        <w:rPr>
          <w:rFonts w:eastAsia="Times New Roman" w:cs="Tahoma"/>
          <w:sz w:val="20"/>
        </w:rPr>
      </w:pPr>
      <w:r w:rsidRPr="00C241BF">
        <w:rPr>
          <w:rFonts w:eastAsia="Times New Roman" w:cs="Tahoma"/>
          <w:sz w:val="20"/>
        </w:rPr>
        <w:tab/>
      </w:r>
      <w:r w:rsidRPr="00C241BF">
        <w:rPr>
          <w:rFonts w:eastAsia="Times New Roman" w:cs="Tahoma"/>
          <w:sz w:val="20"/>
        </w:rPr>
        <w:tab/>
      </w:r>
      <w:r w:rsidRPr="00C241BF">
        <w:rPr>
          <w:rFonts w:eastAsia="Times New Roman" w:cs="Tahoma"/>
          <w:sz w:val="20"/>
        </w:rPr>
        <w:tab/>
      </w:r>
      <w:r w:rsidRPr="00C241BF">
        <w:rPr>
          <w:rFonts w:eastAsia="Times New Roman" w:cs="Tahoma"/>
          <w:sz w:val="20"/>
        </w:rPr>
        <w:tab/>
      </w:r>
      <w:r w:rsidRPr="00C241BF">
        <w:rPr>
          <w:rFonts w:eastAsia="Times New Roman" w:cs="Tahoma"/>
          <w:sz w:val="20"/>
        </w:rPr>
        <w:tab/>
      </w:r>
    </w:p>
    <w:p w:rsidR="00C241BF" w:rsidRPr="00C241BF" w:rsidRDefault="00C241BF" w:rsidP="00C241BF">
      <w:pPr>
        <w:widowControl w:val="0"/>
        <w:suppressAutoHyphens/>
        <w:ind w:left="6237" w:right="-1"/>
        <w:jc w:val="both"/>
        <w:rPr>
          <w:rFonts w:eastAsia="Times New Roman" w:cs="Tahoma"/>
          <w:i/>
          <w:noProof/>
          <w:sz w:val="22"/>
        </w:rPr>
      </w:pPr>
      <w:r w:rsidRPr="00C241BF">
        <w:rPr>
          <w:rFonts w:eastAsia="Times New Roman" w:cs="Tahoma"/>
          <w:sz w:val="20"/>
        </w:rPr>
        <w:t>Izdoti saskaņā ar Valsts pārvaldes iekārtas likuma 73.panta pirmās daļas 4.punktu, likuma ”Par pašvaldībām”12.pantu un 15.panta pirmās daļas 4.punktu,</w:t>
      </w:r>
      <w:r w:rsidRPr="00C241BF">
        <w:rPr>
          <w:rFonts w:eastAsia="Times New Roman" w:cs="Tahoma"/>
          <w:noProof/>
          <w:sz w:val="20"/>
        </w:rPr>
        <w:t xml:space="preserve"> Izglītības likuma 17.panta pirmo daļu </w:t>
      </w:r>
    </w:p>
    <w:p w:rsidR="00C241BF" w:rsidRPr="00C241BF" w:rsidRDefault="00C241BF" w:rsidP="00C241BF">
      <w:pPr>
        <w:widowControl w:val="0"/>
        <w:tabs>
          <w:tab w:val="left" w:pos="360"/>
          <w:tab w:val="left" w:pos="9355"/>
        </w:tabs>
        <w:suppressAutoHyphens/>
        <w:ind w:right="-1"/>
        <w:jc w:val="both"/>
        <w:rPr>
          <w:rFonts w:eastAsia="Times New Roman" w:cs="Tahoma"/>
          <w:szCs w:val="20"/>
        </w:rPr>
      </w:pPr>
    </w:p>
    <w:p w:rsidR="00C241BF" w:rsidRPr="00C241BF" w:rsidRDefault="00C241BF" w:rsidP="00C241BF">
      <w:pPr>
        <w:widowControl w:val="0"/>
        <w:suppressAutoHyphens/>
        <w:ind w:right="-1"/>
        <w:jc w:val="center"/>
        <w:rPr>
          <w:rFonts w:eastAsia="Times New Roman" w:cs="Tahoma"/>
          <w:b/>
          <w:bCs/>
          <w:szCs w:val="20"/>
        </w:rPr>
      </w:pPr>
      <w:r w:rsidRPr="00C241BF">
        <w:rPr>
          <w:rFonts w:eastAsia="Times New Roman" w:cs="Tahoma"/>
          <w:b/>
          <w:bCs/>
          <w:szCs w:val="20"/>
        </w:rPr>
        <w:t>I. Vispārīgie jautājumi</w:t>
      </w:r>
    </w:p>
    <w:p w:rsidR="00C241BF" w:rsidRPr="00C241BF" w:rsidRDefault="00C241BF" w:rsidP="00C241BF">
      <w:pPr>
        <w:widowControl w:val="0"/>
        <w:tabs>
          <w:tab w:val="left" w:pos="9355"/>
        </w:tabs>
        <w:suppressAutoHyphens/>
        <w:ind w:right="-1"/>
        <w:jc w:val="center"/>
        <w:rPr>
          <w:rFonts w:eastAsia="Times New Roman" w:cs="Tahoma"/>
          <w:b/>
          <w:bCs/>
          <w:szCs w:val="20"/>
        </w:rPr>
      </w:pPr>
    </w:p>
    <w:p w:rsidR="00C241BF" w:rsidRPr="00C241BF" w:rsidRDefault="00C241BF" w:rsidP="00C241BF">
      <w:pPr>
        <w:widowControl w:val="0"/>
        <w:suppressAutoHyphens/>
        <w:ind w:right="-1" w:firstLine="709"/>
        <w:jc w:val="both"/>
        <w:rPr>
          <w:rFonts w:eastAsia="Times New Roman" w:cs="Tahoma"/>
          <w:szCs w:val="20"/>
        </w:rPr>
      </w:pPr>
      <w:r w:rsidRPr="00C241BF">
        <w:rPr>
          <w:rFonts w:eastAsia="Times New Roman" w:cs="Tahoma"/>
          <w:szCs w:val="20"/>
        </w:rPr>
        <w:t xml:space="preserve">1. Noteikumi nosaka kārtību, kādā Tukuma novada pašvaldība (turpmāk - pašvaldība) atbalsta ar līdzfinansējumu (turpmāk – līdzfinansējums) pašvaldības administratīvajā teritorijā deklarēto bērnu dalību bērnu vasaras brīvdienu nometnēs (turpmāk – nometne). </w:t>
      </w:r>
    </w:p>
    <w:p w:rsidR="00C241BF" w:rsidRPr="00C241BF" w:rsidRDefault="00C241BF" w:rsidP="00C241BF">
      <w:pPr>
        <w:widowControl w:val="0"/>
        <w:tabs>
          <w:tab w:val="left" w:pos="567"/>
        </w:tabs>
        <w:suppressAutoHyphens/>
        <w:ind w:right="-1" w:firstLine="709"/>
        <w:jc w:val="both"/>
        <w:rPr>
          <w:rFonts w:eastAsia="Times New Roman" w:cs="Tahoma"/>
          <w:szCs w:val="20"/>
        </w:rPr>
      </w:pPr>
      <w:r w:rsidRPr="00C241BF">
        <w:rPr>
          <w:rFonts w:eastAsia="Times New Roman" w:cs="Tahoma"/>
          <w:szCs w:val="20"/>
        </w:rPr>
        <w:tab/>
        <w:t xml:space="preserve">2. Noteikumu mērķis ir atbalstīt bērnu pilnvērtīgu brīvā laika pavadīšanu skolēnu vasaras brīvdienās. </w:t>
      </w:r>
    </w:p>
    <w:p w:rsidR="00C241BF" w:rsidRPr="00C241BF" w:rsidRDefault="00C241BF" w:rsidP="00C241BF">
      <w:pPr>
        <w:widowControl w:val="0"/>
        <w:tabs>
          <w:tab w:val="left" w:pos="567"/>
        </w:tabs>
        <w:suppressAutoHyphens/>
        <w:ind w:right="-1" w:firstLine="709"/>
        <w:jc w:val="both"/>
        <w:rPr>
          <w:rFonts w:eastAsia="Times New Roman" w:cs="Tahoma"/>
          <w:szCs w:val="20"/>
        </w:rPr>
      </w:pPr>
      <w:r w:rsidRPr="00C241BF">
        <w:rPr>
          <w:rFonts w:eastAsia="Times New Roman" w:cs="Tahoma"/>
          <w:szCs w:val="20"/>
        </w:rPr>
        <w:tab/>
        <w:t>3. Pašvaldības līdzfinansējumu administrē Tukuma novada Izglītības pārvalde (turpmāk – Pārvalde).</w:t>
      </w:r>
    </w:p>
    <w:p w:rsidR="00C241BF" w:rsidRPr="00C241BF" w:rsidRDefault="00C241BF" w:rsidP="00C241BF">
      <w:pPr>
        <w:widowControl w:val="0"/>
        <w:tabs>
          <w:tab w:val="left" w:pos="567"/>
        </w:tabs>
        <w:suppressAutoHyphens/>
        <w:ind w:right="-1" w:firstLine="709"/>
        <w:jc w:val="both"/>
        <w:rPr>
          <w:rFonts w:eastAsia="Times New Roman" w:cs="Tahoma"/>
          <w:szCs w:val="20"/>
        </w:rPr>
      </w:pPr>
      <w:r w:rsidRPr="00C241BF">
        <w:rPr>
          <w:rFonts w:eastAsia="Times New Roman" w:cs="Tahoma"/>
          <w:szCs w:val="20"/>
        </w:rPr>
        <w:tab/>
        <w:t>4. Nometnes organizētāja iesniegto dokumentu atbilstību normatīvo aktu un šo noteikumu prasībām izvērtē Pārvaldes vadītāja apstiprināta komisija.</w:t>
      </w:r>
    </w:p>
    <w:p w:rsidR="00C241BF" w:rsidRPr="00C241BF" w:rsidRDefault="00C241BF" w:rsidP="00C241BF">
      <w:pPr>
        <w:widowControl w:val="0"/>
        <w:tabs>
          <w:tab w:val="left" w:pos="567"/>
        </w:tabs>
        <w:suppressAutoHyphens/>
        <w:ind w:right="-1" w:firstLine="709"/>
        <w:jc w:val="both"/>
        <w:rPr>
          <w:rFonts w:eastAsia="Times New Roman" w:cs="Tahoma"/>
          <w:szCs w:val="20"/>
        </w:rPr>
      </w:pPr>
      <w:r w:rsidRPr="00C241BF">
        <w:rPr>
          <w:rFonts w:eastAsia="Times New Roman" w:cs="Tahoma"/>
          <w:szCs w:val="20"/>
        </w:rPr>
        <w:tab/>
      </w:r>
      <w:r w:rsidRPr="00C241BF">
        <w:rPr>
          <w:rFonts w:eastAsia="Calibri" w:cs="Times New Roman"/>
          <w:szCs w:val="20"/>
        </w:rPr>
        <w:t>5. Uz šajos noteikumos paredzēto pašvaldības finansiālo atbalstu kalendārā gada ietvaros nevar pretendēt bērnu nometnes organizētājs, kurš pašvaldības atbalstu attiecīgās bērnu nometnes organizēšanai ir saņēmis saskaņā ar Tukuma novada Domes 2015.gada 30.jūlija noteikumiem Nr.12 “</w:t>
      </w:r>
      <w:r w:rsidRPr="00C241BF">
        <w:rPr>
          <w:rFonts w:eastAsia="Calibri" w:cs="Times New Roman"/>
        </w:rPr>
        <w:t>Tukuma novada Domes atbalsts nevalstisko organizāciju iniciatīvām</w:t>
      </w:r>
      <w:r w:rsidRPr="00C241BF">
        <w:rPr>
          <w:rFonts w:eastAsia="Times New  Roman" w:cs="Times New Roman"/>
        </w:rPr>
        <w:t>”.</w:t>
      </w:r>
    </w:p>
    <w:p w:rsidR="00C241BF" w:rsidRPr="00C241BF" w:rsidRDefault="00C241BF" w:rsidP="00C241BF">
      <w:pPr>
        <w:widowControl w:val="0"/>
        <w:tabs>
          <w:tab w:val="left" w:pos="1260"/>
        </w:tabs>
        <w:suppressAutoHyphens/>
        <w:ind w:left="709" w:right="-1"/>
        <w:jc w:val="both"/>
        <w:rPr>
          <w:rFonts w:eastAsia="Times New Roman" w:cs="Tahoma"/>
          <w:szCs w:val="20"/>
        </w:rPr>
      </w:pPr>
    </w:p>
    <w:p w:rsidR="00C241BF" w:rsidRPr="00C241BF" w:rsidRDefault="00C241BF" w:rsidP="00C241BF">
      <w:pPr>
        <w:widowControl w:val="0"/>
        <w:suppressAutoHyphens/>
        <w:ind w:right="-1"/>
        <w:jc w:val="center"/>
        <w:rPr>
          <w:rFonts w:eastAsia="Times New Roman" w:cs="Tahoma"/>
          <w:b/>
          <w:szCs w:val="20"/>
        </w:rPr>
      </w:pPr>
      <w:r w:rsidRPr="00C241BF">
        <w:rPr>
          <w:rFonts w:eastAsia="Times New Roman" w:cs="Tahoma"/>
          <w:b/>
          <w:szCs w:val="20"/>
        </w:rPr>
        <w:t>II. Līdzfinansējuma piešķiršanas nosacījumi</w:t>
      </w:r>
    </w:p>
    <w:p w:rsidR="00C241BF" w:rsidRPr="00C241BF" w:rsidRDefault="00C241BF" w:rsidP="00C241BF">
      <w:pPr>
        <w:widowControl w:val="0"/>
        <w:tabs>
          <w:tab w:val="left" w:pos="1260"/>
        </w:tabs>
        <w:suppressAutoHyphens/>
        <w:ind w:left="709" w:right="-1"/>
        <w:jc w:val="center"/>
        <w:rPr>
          <w:rFonts w:eastAsia="Times New Roman" w:cs="Tahoma"/>
          <w:b/>
          <w:szCs w:val="20"/>
        </w:rPr>
      </w:pPr>
    </w:p>
    <w:p w:rsidR="00C241BF" w:rsidRPr="00C241BF" w:rsidRDefault="00C241BF" w:rsidP="00C241BF">
      <w:pPr>
        <w:widowControl w:val="0"/>
        <w:suppressAutoHyphens/>
        <w:ind w:right="-1" w:firstLine="720"/>
        <w:jc w:val="both"/>
        <w:rPr>
          <w:rFonts w:eastAsia="Times New Roman" w:cs="Tahoma"/>
          <w:szCs w:val="20"/>
        </w:rPr>
      </w:pPr>
      <w:r w:rsidRPr="00C241BF">
        <w:rPr>
          <w:rFonts w:eastAsia="Times New Roman" w:cs="Tahoma"/>
          <w:szCs w:val="20"/>
        </w:rPr>
        <w:t>6. Pašvaldība piešķir līdzfinansējumu par pašvaldības administratīvajā teritorijā deklarēta bērna dalību nometnē atklātas vai slēgtas diennakts nometnes organizētājam, kurš, atbilstoši Ministru kabineta noteikumu par bērnu nometņu organizēšanu un darbību prasībām, ir tiesīgs organizēt nometni, ja:</w:t>
      </w:r>
    </w:p>
    <w:p w:rsidR="00C241BF" w:rsidRPr="00C241BF" w:rsidRDefault="00C241BF" w:rsidP="00C241BF">
      <w:pPr>
        <w:widowControl w:val="0"/>
        <w:suppressAutoHyphens/>
        <w:ind w:right="-1"/>
        <w:jc w:val="both"/>
        <w:rPr>
          <w:rFonts w:eastAsia="Times New Roman" w:cs="Tahoma"/>
          <w:szCs w:val="20"/>
        </w:rPr>
      </w:pPr>
      <w:r w:rsidRPr="00C241BF">
        <w:rPr>
          <w:rFonts w:eastAsia="Times New Roman" w:cs="Tahoma"/>
          <w:szCs w:val="20"/>
        </w:rPr>
        <w:tab/>
        <w:t>6.1 nometne tiek organizēta pašvaldības administratīvajā teritorijā vai nometnes organizētājs ir persona, kas reģistrēta vai deklarēta pašvaldības administratīvajā teritorijā;</w:t>
      </w:r>
    </w:p>
    <w:p w:rsidR="00C241BF" w:rsidRPr="00C241BF" w:rsidRDefault="00C241BF" w:rsidP="00C241BF">
      <w:pPr>
        <w:widowControl w:val="0"/>
        <w:suppressAutoHyphens/>
        <w:ind w:right="-1"/>
        <w:jc w:val="both"/>
        <w:rPr>
          <w:rFonts w:eastAsia="Times New Roman" w:cs="Tahoma"/>
          <w:szCs w:val="20"/>
        </w:rPr>
      </w:pPr>
      <w:r w:rsidRPr="00C241BF">
        <w:rPr>
          <w:rFonts w:eastAsia="Times New Roman" w:cs="Tahoma"/>
          <w:szCs w:val="20"/>
        </w:rPr>
        <w:tab/>
        <w:t xml:space="preserve">6.2. atbilstoši pašvaldības piešķirtajam līdzfinansējumam tiek samazināta vecāku </w:t>
      </w:r>
      <w:r w:rsidRPr="00C241BF">
        <w:rPr>
          <w:rFonts w:eastAsia="Times New Roman" w:cs="Times New Roman"/>
          <w:szCs w:val="24"/>
        </w:rPr>
        <w:t xml:space="preserve">vai bērna likumīgā pārstāvja (turpmāk – vecāki) </w:t>
      </w:r>
      <w:r w:rsidRPr="00C241BF">
        <w:rPr>
          <w:rFonts w:eastAsia="Times New Roman" w:cs="Tahoma"/>
          <w:szCs w:val="20"/>
        </w:rPr>
        <w:t>maksa par bērna dalību nometnē.</w:t>
      </w:r>
    </w:p>
    <w:p w:rsidR="00C241BF" w:rsidRPr="00C241BF" w:rsidRDefault="00C241BF" w:rsidP="00C241BF">
      <w:pPr>
        <w:widowControl w:val="0"/>
        <w:suppressAutoHyphens/>
        <w:jc w:val="both"/>
        <w:rPr>
          <w:rFonts w:eastAsia="Times New Roman" w:cs="Tahoma"/>
          <w:bCs/>
          <w:szCs w:val="20"/>
        </w:rPr>
      </w:pPr>
      <w:r w:rsidRPr="00C241BF">
        <w:rPr>
          <w:rFonts w:eastAsia="Times New Roman" w:cs="Tahoma"/>
          <w:bCs/>
          <w:szCs w:val="20"/>
        </w:rPr>
        <w:tab/>
        <w:t>7. Pašvaldība piešķir līdzfinansējumu vecākiem, ja bērns apmeklē nometni, kas darbojas citas pašvaldības administratīvajā teritorijā Latvijā vai Eiropas Ekonomiskās zonas dalībvalstīs, izņemot šo noteikumu 6.1.apakšpunktā minētās nometnes.</w:t>
      </w:r>
    </w:p>
    <w:p w:rsidR="00C241BF" w:rsidRPr="00C241BF" w:rsidRDefault="00C241BF" w:rsidP="00C241BF">
      <w:pPr>
        <w:widowControl w:val="0"/>
        <w:suppressAutoHyphens/>
        <w:jc w:val="both"/>
        <w:rPr>
          <w:rFonts w:eastAsia="Times New Roman" w:cs="Tahoma"/>
          <w:bCs/>
          <w:szCs w:val="20"/>
        </w:rPr>
      </w:pPr>
      <w:r w:rsidRPr="00C241BF">
        <w:rPr>
          <w:rFonts w:eastAsia="Times New Roman" w:cs="Tahoma"/>
          <w:bCs/>
          <w:szCs w:val="20"/>
        </w:rPr>
        <w:tab/>
        <w:t xml:space="preserve">8. Līdzfinansējums tiek piešķirts par bērna dalību vienā nometnē kalendārā gada laikā. Līdzfinansējuma apmērs ir 5,00 </w:t>
      </w:r>
      <w:r w:rsidRPr="00C241BF">
        <w:rPr>
          <w:rFonts w:eastAsia="Times New Roman" w:cs="Tahoma"/>
          <w:bCs/>
          <w:i/>
          <w:szCs w:val="20"/>
        </w:rPr>
        <w:t>euro</w:t>
      </w:r>
      <w:r w:rsidRPr="00C241BF">
        <w:rPr>
          <w:rFonts w:eastAsia="Times New Roman" w:cs="Tahoma"/>
          <w:bCs/>
          <w:szCs w:val="20"/>
        </w:rPr>
        <w:t xml:space="preserve"> (pieci </w:t>
      </w:r>
      <w:r w:rsidRPr="00C241BF">
        <w:rPr>
          <w:rFonts w:eastAsia="Times New Roman" w:cs="Tahoma"/>
          <w:bCs/>
          <w:i/>
          <w:szCs w:val="20"/>
        </w:rPr>
        <w:t>euro</w:t>
      </w:r>
      <w:r w:rsidRPr="00C241BF">
        <w:rPr>
          <w:rFonts w:eastAsia="Times New Roman" w:cs="Tahoma"/>
          <w:bCs/>
          <w:szCs w:val="20"/>
        </w:rPr>
        <w:t xml:space="preserve">) par bērna dalību nometnē diennaktī. </w:t>
      </w:r>
    </w:p>
    <w:p w:rsidR="00C241BF" w:rsidRPr="00C241BF" w:rsidRDefault="00C241BF" w:rsidP="00C241BF">
      <w:pPr>
        <w:widowControl w:val="0"/>
        <w:suppressAutoHyphens/>
        <w:ind w:right="-1"/>
        <w:jc w:val="both"/>
        <w:rPr>
          <w:rFonts w:eastAsia="Times New Roman" w:cs="Tahoma"/>
          <w:szCs w:val="20"/>
        </w:rPr>
      </w:pPr>
      <w:r w:rsidRPr="00C241BF">
        <w:rPr>
          <w:rFonts w:eastAsia="Times New Roman" w:cs="Tahoma"/>
          <w:szCs w:val="20"/>
        </w:rPr>
        <w:lastRenderedPageBreak/>
        <w:tab/>
        <w:t>9. Uz līdzfinansējumu nevar pretendēt nometnes organizētāji un vecāki, ja nometnes organizēšanā nav paredzēta vecāku maksa par bērna dalību nometnē.</w:t>
      </w:r>
    </w:p>
    <w:p w:rsidR="00C241BF" w:rsidRPr="00C241BF" w:rsidRDefault="00C241BF" w:rsidP="00C241BF">
      <w:pPr>
        <w:widowControl w:val="0"/>
        <w:suppressAutoHyphens/>
        <w:ind w:right="-1"/>
        <w:jc w:val="center"/>
        <w:rPr>
          <w:rFonts w:eastAsia="Times New Roman" w:cs="Tahoma"/>
          <w:szCs w:val="20"/>
        </w:rPr>
      </w:pPr>
      <w:r w:rsidRPr="00C241BF">
        <w:rPr>
          <w:rFonts w:eastAsia="Times New Roman" w:cs="Tahoma"/>
          <w:b/>
          <w:bCs/>
          <w:szCs w:val="20"/>
        </w:rPr>
        <w:t>III. Iesniegumu iesniegšanas kārtība</w:t>
      </w:r>
    </w:p>
    <w:p w:rsidR="00C241BF" w:rsidRPr="00C241BF" w:rsidRDefault="00C241BF" w:rsidP="00C241BF">
      <w:pPr>
        <w:widowControl w:val="0"/>
        <w:tabs>
          <w:tab w:val="left" w:pos="1260"/>
        </w:tabs>
        <w:suppressAutoHyphens/>
        <w:ind w:left="709" w:right="-1"/>
        <w:jc w:val="center"/>
        <w:rPr>
          <w:rFonts w:eastAsia="Times New Roman" w:cs="Tahoma"/>
          <w:szCs w:val="20"/>
        </w:rPr>
      </w:pPr>
    </w:p>
    <w:p w:rsidR="00C241BF" w:rsidRPr="00C241BF" w:rsidRDefault="00C241BF" w:rsidP="00C241BF">
      <w:pPr>
        <w:widowControl w:val="0"/>
        <w:suppressAutoHyphens/>
        <w:ind w:right="-1" w:firstLine="720"/>
        <w:jc w:val="both"/>
        <w:rPr>
          <w:rFonts w:eastAsia="Times New Roman" w:cs="Tahoma"/>
          <w:szCs w:val="20"/>
        </w:rPr>
      </w:pPr>
      <w:r w:rsidRPr="00C241BF">
        <w:rPr>
          <w:rFonts w:eastAsia="Times New Roman" w:cs="Tahoma"/>
          <w:szCs w:val="20"/>
        </w:rPr>
        <w:t>10. Nometnes organizētājs līdz kārtējā gada 15.jūnijam iesniedz iesniegumu (1.pielikums) vienā no šādiem iesniegšanas veidiem:</w:t>
      </w:r>
    </w:p>
    <w:p w:rsidR="00C241BF" w:rsidRPr="00C241BF" w:rsidRDefault="00C241BF" w:rsidP="00C241BF">
      <w:pPr>
        <w:widowControl w:val="0"/>
        <w:tabs>
          <w:tab w:val="left" w:pos="0"/>
        </w:tabs>
        <w:suppressAutoHyphens/>
        <w:ind w:right="-1"/>
        <w:jc w:val="both"/>
        <w:rPr>
          <w:rFonts w:eastAsia="Times New Roman" w:cs="Tahoma"/>
          <w:szCs w:val="20"/>
        </w:rPr>
      </w:pPr>
      <w:r w:rsidRPr="00C241BF">
        <w:rPr>
          <w:rFonts w:eastAsia="Times New Roman" w:cs="Tahoma"/>
          <w:szCs w:val="20"/>
        </w:rPr>
        <w:tab/>
        <w:t>10.1. personīgi Tukuma novada Izglītības pārvaldē – Šēseles ielā 3, Tukumā, Tukuma novadā;</w:t>
      </w:r>
    </w:p>
    <w:p w:rsidR="00C241BF" w:rsidRPr="00C241BF" w:rsidRDefault="00C241BF" w:rsidP="00C241BF">
      <w:pPr>
        <w:widowControl w:val="0"/>
        <w:tabs>
          <w:tab w:val="left" w:pos="0"/>
        </w:tabs>
        <w:suppressAutoHyphens/>
        <w:ind w:right="-1"/>
        <w:jc w:val="both"/>
        <w:rPr>
          <w:rFonts w:eastAsia="Times New Roman" w:cs="Tahoma"/>
          <w:szCs w:val="20"/>
        </w:rPr>
      </w:pPr>
      <w:r w:rsidRPr="00C241BF">
        <w:rPr>
          <w:rFonts w:eastAsia="Times New Roman" w:cs="Tahoma"/>
          <w:szCs w:val="20"/>
        </w:rPr>
        <w:tab/>
        <w:t>10.2. nosūtot pa pastu uz adresi: Tukuma novada Izglītības pārvalde, Šēseles iela 3, Tukums, Tukuma novads, LV-3101 (par iesnieguma iesniegšanas datumu uzskata pasta zīmogā norādīto nosūtīšanas datumu);</w:t>
      </w:r>
    </w:p>
    <w:p w:rsidR="00C241BF" w:rsidRPr="00C241BF" w:rsidRDefault="00C241BF" w:rsidP="00C241BF">
      <w:pPr>
        <w:widowControl w:val="0"/>
        <w:tabs>
          <w:tab w:val="left" w:pos="0"/>
        </w:tabs>
        <w:suppressAutoHyphens/>
        <w:ind w:right="-1"/>
        <w:jc w:val="both"/>
        <w:rPr>
          <w:rFonts w:eastAsia="Times New Roman" w:cs="Tahoma"/>
          <w:szCs w:val="20"/>
        </w:rPr>
      </w:pPr>
      <w:r w:rsidRPr="00C241BF">
        <w:rPr>
          <w:rFonts w:eastAsia="Times New Roman" w:cs="Tahoma"/>
          <w:szCs w:val="20"/>
        </w:rPr>
        <w:tab/>
        <w:t xml:space="preserve">10.3. elektroniskā veidā, parakstītu ar drošu elektronisko parakstu atbilstoši Elektronisko dokumentu likuma 3. panta otrajā un trešajā daļā noteiktajam, nosūtot uz elektroniskā pasta adresi </w:t>
      </w:r>
      <w:hyperlink r:id="rId44" w:history="1">
        <w:r w:rsidRPr="00C241BF">
          <w:rPr>
            <w:rFonts w:eastAsia="Times New Roman" w:cs="Tahoma"/>
            <w:szCs w:val="20"/>
          </w:rPr>
          <w:t>izglitiba@tukums.lv</w:t>
        </w:r>
      </w:hyperlink>
      <w:r w:rsidRPr="00C241BF">
        <w:rPr>
          <w:rFonts w:eastAsia="Times New Roman" w:cs="Tahoma"/>
          <w:szCs w:val="20"/>
        </w:rPr>
        <w:t xml:space="preserve"> ar norādi „Iesniegums par nometni” (par iesniegšanas brīdi uzskata laiku, kad iesniegums ir nosūtīts).</w:t>
      </w:r>
    </w:p>
    <w:p w:rsidR="00C241BF" w:rsidRPr="00C241BF" w:rsidRDefault="00C241BF" w:rsidP="00C241BF">
      <w:pPr>
        <w:widowControl w:val="0"/>
        <w:tabs>
          <w:tab w:val="left" w:pos="709"/>
        </w:tabs>
        <w:suppressAutoHyphens/>
        <w:ind w:right="-1"/>
        <w:jc w:val="both"/>
        <w:rPr>
          <w:rFonts w:eastAsia="Times New Roman" w:cs="Tahoma"/>
          <w:szCs w:val="20"/>
        </w:rPr>
      </w:pPr>
      <w:r w:rsidRPr="00C241BF">
        <w:rPr>
          <w:rFonts w:eastAsia="Times New Roman" w:cs="Arial Narrow"/>
          <w:szCs w:val="24"/>
        </w:rPr>
        <w:tab/>
        <w:t>11. Iesniegumu iesniedz vienā eksemplārā, latviešu valodā. Tekstam jābūt skaidri salasāmam, bez labojumiem un svītrojumiem.</w:t>
      </w:r>
      <w:r w:rsidRPr="00C241BF">
        <w:rPr>
          <w:rFonts w:eastAsia="Times New Roman" w:cs="Tahoma"/>
          <w:szCs w:val="20"/>
        </w:rPr>
        <w:t xml:space="preserve"> </w:t>
      </w:r>
    </w:p>
    <w:p w:rsidR="00C241BF" w:rsidRPr="00C241BF" w:rsidRDefault="00C241BF" w:rsidP="00C241BF">
      <w:pPr>
        <w:widowControl w:val="0"/>
        <w:tabs>
          <w:tab w:val="left" w:pos="709"/>
        </w:tabs>
        <w:suppressAutoHyphens/>
        <w:ind w:right="-1"/>
        <w:jc w:val="both"/>
        <w:rPr>
          <w:rFonts w:eastAsia="Times New Roman" w:cs="Tahoma"/>
          <w:szCs w:val="24"/>
        </w:rPr>
      </w:pPr>
      <w:r w:rsidRPr="00C241BF">
        <w:rPr>
          <w:rFonts w:eastAsia="Times New Roman" w:cs="Tahoma"/>
          <w:szCs w:val="20"/>
        </w:rPr>
        <w:tab/>
        <w:t>12. Nometnes organizētājs ne vēlāk kā piecas darbadienas pirms nometnes sākuma Pārvaldē iesniedz bērnu sarakstu, kurā norādīts bērna personas kods un deklarētās dzīvesvietas adrese, un nometnes organizētāja un bērnu vecāku līgumu kopijas.</w:t>
      </w:r>
    </w:p>
    <w:p w:rsidR="00C241BF" w:rsidRPr="00C241BF" w:rsidRDefault="00C241BF" w:rsidP="00C241BF">
      <w:pPr>
        <w:widowControl w:val="0"/>
        <w:tabs>
          <w:tab w:val="left" w:pos="709"/>
          <w:tab w:val="left" w:pos="1260"/>
        </w:tabs>
        <w:suppressAutoHyphens/>
        <w:ind w:right="-1"/>
        <w:jc w:val="both"/>
        <w:rPr>
          <w:rFonts w:eastAsia="Times New Roman" w:cs="Tahoma"/>
          <w:szCs w:val="24"/>
        </w:rPr>
      </w:pPr>
      <w:r w:rsidRPr="00C241BF">
        <w:rPr>
          <w:rFonts w:eastAsia="Times New Roman" w:cs="Tahoma"/>
          <w:szCs w:val="20"/>
        </w:rPr>
        <w:tab/>
        <w:t>13. Netiek izskatīti nometnes organizētāju iesniegumi, kas iesniegti pēc šo noteikumu 10.punktā noteiktā termiņa.</w:t>
      </w:r>
    </w:p>
    <w:p w:rsidR="00C241BF" w:rsidRPr="00C241BF" w:rsidRDefault="00C241BF" w:rsidP="00C241BF">
      <w:pPr>
        <w:widowControl w:val="0"/>
        <w:tabs>
          <w:tab w:val="left" w:pos="709"/>
        </w:tabs>
        <w:suppressAutoHyphens/>
        <w:ind w:right="-1"/>
        <w:jc w:val="both"/>
        <w:rPr>
          <w:rFonts w:eastAsia="Times New Roman" w:cs="Tahoma"/>
          <w:szCs w:val="24"/>
        </w:rPr>
      </w:pPr>
      <w:r w:rsidRPr="00C241BF">
        <w:rPr>
          <w:rFonts w:eastAsia="Times New Roman" w:cs="Tahoma"/>
          <w:bCs/>
          <w:szCs w:val="20"/>
        </w:rPr>
        <w:tab/>
        <w:t>14. Vecāki Pārvaldē iesniedz iesniegumu (2.pielikums), kam pievieno līguma ar nometnes organizētājiem kopiju un maksājuma par bērna dalību nometnē apliecinoša dokumenta kopiju.</w:t>
      </w:r>
    </w:p>
    <w:p w:rsidR="00C241BF" w:rsidRPr="00C241BF" w:rsidRDefault="00C241BF" w:rsidP="00C241BF">
      <w:pPr>
        <w:widowControl w:val="0"/>
        <w:suppressAutoHyphens/>
        <w:ind w:right="-1"/>
        <w:jc w:val="both"/>
        <w:rPr>
          <w:rFonts w:eastAsia="Times New Roman" w:cs="Tahoma"/>
          <w:szCs w:val="24"/>
        </w:rPr>
      </w:pPr>
      <w:r w:rsidRPr="00C241BF">
        <w:rPr>
          <w:rFonts w:eastAsia="Times New Roman" w:cs="Tahoma"/>
          <w:bCs/>
          <w:szCs w:val="20"/>
        </w:rPr>
        <w:tab/>
        <w:t xml:space="preserve">15. Vecāki iesniegumu Pārvaldē iesniedz pirms vai pēc bērna dalības nometnē, bet ne vēlāk kā līdz attiecīgā gada 15.septembrim. </w:t>
      </w:r>
    </w:p>
    <w:p w:rsidR="00C241BF" w:rsidRPr="00C241BF" w:rsidRDefault="00C241BF" w:rsidP="00C241BF">
      <w:pPr>
        <w:widowControl w:val="0"/>
        <w:tabs>
          <w:tab w:val="left" w:pos="709"/>
        </w:tabs>
        <w:suppressAutoHyphens/>
        <w:ind w:right="-1"/>
        <w:jc w:val="both"/>
        <w:rPr>
          <w:rFonts w:eastAsia="Times New Roman" w:cs="Tahoma"/>
          <w:szCs w:val="24"/>
        </w:rPr>
      </w:pPr>
    </w:p>
    <w:p w:rsidR="00C241BF" w:rsidRPr="00C241BF" w:rsidRDefault="00C241BF" w:rsidP="00C241BF">
      <w:pPr>
        <w:widowControl w:val="0"/>
        <w:suppressAutoHyphens/>
        <w:ind w:right="-1"/>
        <w:jc w:val="center"/>
        <w:rPr>
          <w:rFonts w:eastAsia="Times New Roman" w:cs="Tahoma"/>
          <w:szCs w:val="24"/>
        </w:rPr>
      </w:pPr>
      <w:r w:rsidRPr="00C241BF">
        <w:rPr>
          <w:rFonts w:eastAsia="Times New Roman" w:cs="Tahoma"/>
          <w:b/>
          <w:bCs/>
          <w:szCs w:val="20"/>
        </w:rPr>
        <w:t>IV. Lēmuma par līdzfinansējuma piešķiršanu pieņemšanas kārtība</w:t>
      </w:r>
    </w:p>
    <w:p w:rsidR="00C241BF" w:rsidRPr="00C241BF" w:rsidRDefault="00C241BF" w:rsidP="00C241BF">
      <w:pPr>
        <w:widowControl w:val="0"/>
        <w:tabs>
          <w:tab w:val="left" w:pos="426"/>
          <w:tab w:val="left" w:pos="1440"/>
        </w:tabs>
        <w:suppressAutoHyphens/>
        <w:ind w:firstLine="709"/>
        <w:jc w:val="both"/>
        <w:rPr>
          <w:rFonts w:eastAsia="Times New Roman" w:cs="Tahoma"/>
          <w:szCs w:val="20"/>
        </w:rPr>
      </w:pPr>
    </w:p>
    <w:p w:rsidR="00C241BF" w:rsidRPr="00C241BF" w:rsidRDefault="00C241BF" w:rsidP="00C241BF">
      <w:pPr>
        <w:widowControl w:val="0"/>
        <w:suppressAutoHyphens/>
        <w:ind w:firstLine="709"/>
        <w:jc w:val="both"/>
        <w:rPr>
          <w:rFonts w:eastAsia="Times New Roman" w:cs="Tahoma"/>
          <w:bCs/>
          <w:szCs w:val="20"/>
        </w:rPr>
      </w:pPr>
      <w:r w:rsidRPr="00C241BF">
        <w:rPr>
          <w:rFonts w:eastAsia="Times New Roman" w:cs="Tahoma"/>
          <w:bCs/>
          <w:szCs w:val="20"/>
        </w:rPr>
        <w:t>16. Izvērtējot nometnes organizētāja vai vecāku iesniegumu, ņem vērā norādītās informācijas atbilstību normatīvo aktu un šo noteikumu prasībām.</w:t>
      </w:r>
    </w:p>
    <w:p w:rsidR="00C241BF" w:rsidRPr="00C241BF" w:rsidRDefault="00C241BF" w:rsidP="00C241BF">
      <w:pPr>
        <w:widowControl w:val="0"/>
        <w:tabs>
          <w:tab w:val="num" w:pos="709"/>
        </w:tabs>
        <w:suppressAutoHyphens/>
        <w:jc w:val="both"/>
        <w:rPr>
          <w:rFonts w:eastAsia="Times New Roman" w:cs="Tahoma"/>
          <w:bCs/>
          <w:szCs w:val="20"/>
        </w:rPr>
      </w:pPr>
      <w:r w:rsidRPr="00C241BF">
        <w:rPr>
          <w:rFonts w:eastAsia="Times New Roman" w:cs="Tahoma"/>
          <w:bCs/>
          <w:szCs w:val="20"/>
        </w:rPr>
        <w:tab/>
        <w:t xml:space="preserve">17. Par pieņemto lēmumu Pārvalde informē nometnes organizētāju vai vecākus iesniegumā minētajā veidā. </w:t>
      </w:r>
    </w:p>
    <w:p w:rsidR="00C241BF" w:rsidRPr="00C241BF" w:rsidRDefault="00C241BF" w:rsidP="00C241BF">
      <w:pPr>
        <w:widowControl w:val="0"/>
        <w:suppressAutoHyphens/>
        <w:ind w:firstLine="709"/>
        <w:jc w:val="both"/>
        <w:rPr>
          <w:rFonts w:eastAsia="Times New Roman" w:cs="Tahoma"/>
          <w:bCs/>
          <w:szCs w:val="20"/>
        </w:rPr>
      </w:pPr>
      <w:r w:rsidRPr="00C241BF">
        <w:rPr>
          <w:rFonts w:eastAsia="Times New Roman" w:cs="Tahoma"/>
          <w:bCs/>
          <w:szCs w:val="20"/>
        </w:rPr>
        <w:t xml:space="preserve">18. Nometnes organizētājam jānoslēdz līgums (3.pielikums) ar Pārvaldi par līdzfinansējuma piešķiršanu desmit dienu laikā pēc Pārvaldes lēmuma paziņošanas. </w:t>
      </w:r>
    </w:p>
    <w:p w:rsidR="00C241BF" w:rsidRPr="00C241BF" w:rsidRDefault="00C241BF" w:rsidP="00C241BF">
      <w:pPr>
        <w:widowControl w:val="0"/>
        <w:suppressAutoHyphens/>
        <w:ind w:firstLine="709"/>
        <w:jc w:val="both"/>
        <w:rPr>
          <w:rFonts w:eastAsia="Times New Roman" w:cs="Tahoma"/>
          <w:bCs/>
          <w:szCs w:val="20"/>
        </w:rPr>
      </w:pPr>
      <w:r w:rsidRPr="00C241BF">
        <w:rPr>
          <w:rFonts w:eastAsia="Times New Roman" w:cs="Tahoma"/>
          <w:bCs/>
          <w:szCs w:val="20"/>
        </w:rPr>
        <w:t xml:space="preserve">19. Ja dalības maksa nometnē par diennakti ir mazāka par 5,00 </w:t>
      </w:r>
      <w:r w:rsidRPr="00C241BF">
        <w:rPr>
          <w:rFonts w:eastAsia="Times New Roman" w:cs="Tahoma"/>
          <w:bCs/>
          <w:i/>
          <w:szCs w:val="20"/>
        </w:rPr>
        <w:t>euro</w:t>
      </w:r>
      <w:r w:rsidRPr="00C241BF">
        <w:rPr>
          <w:rFonts w:eastAsia="Times New Roman" w:cs="Tahoma"/>
          <w:bCs/>
          <w:szCs w:val="20"/>
        </w:rPr>
        <w:t>, līdzfinansējums tiek piešķirts atbilstoši faktiskajai diennakts maksai par nometni.</w:t>
      </w:r>
    </w:p>
    <w:p w:rsidR="00C241BF" w:rsidRPr="00C241BF" w:rsidRDefault="00C241BF" w:rsidP="00C241BF">
      <w:pPr>
        <w:widowControl w:val="0"/>
        <w:suppressAutoHyphens/>
        <w:ind w:firstLine="709"/>
        <w:jc w:val="both"/>
        <w:rPr>
          <w:rFonts w:eastAsia="Times New Roman" w:cs="Tahoma"/>
          <w:bCs/>
          <w:szCs w:val="20"/>
        </w:rPr>
      </w:pPr>
      <w:r w:rsidRPr="00C241BF">
        <w:rPr>
          <w:rFonts w:eastAsia="Times New Roman" w:cs="Tahoma"/>
          <w:bCs/>
          <w:szCs w:val="20"/>
        </w:rPr>
        <w:t>20. Pārvalde līdzfinansējumu pārskaita līdz attiecīgā gada 30.septembrim:</w:t>
      </w:r>
    </w:p>
    <w:p w:rsidR="00C241BF" w:rsidRPr="00C241BF" w:rsidRDefault="00C241BF" w:rsidP="00C241BF">
      <w:pPr>
        <w:widowControl w:val="0"/>
        <w:suppressAutoHyphens/>
        <w:ind w:firstLine="709"/>
        <w:jc w:val="both"/>
        <w:rPr>
          <w:rFonts w:eastAsia="Times New Roman" w:cs="Times New Roman"/>
          <w:szCs w:val="24"/>
        </w:rPr>
      </w:pPr>
      <w:r w:rsidRPr="00C241BF">
        <w:rPr>
          <w:rFonts w:eastAsia="Times New Roman" w:cs="Times New Roman"/>
          <w:szCs w:val="24"/>
        </w:rPr>
        <w:t>20.1. uz nometnes organizētāja iesniegumā norādīto norēķinu kontu, ja noteiktajā termiņā Pārvaldei iesniegti šo noteikumu 12.punktā noteiktie dokumenti;</w:t>
      </w:r>
    </w:p>
    <w:p w:rsidR="00C241BF" w:rsidRPr="00C241BF" w:rsidRDefault="00C241BF" w:rsidP="00C241BF">
      <w:pPr>
        <w:widowControl w:val="0"/>
        <w:suppressAutoHyphens/>
        <w:ind w:firstLine="709"/>
        <w:jc w:val="both"/>
        <w:rPr>
          <w:rFonts w:eastAsia="Times New Roman" w:cs="Times New Roman"/>
          <w:szCs w:val="24"/>
        </w:rPr>
      </w:pPr>
      <w:r w:rsidRPr="00C241BF">
        <w:rPr>
          <w:rFonts w:eastAsia="Times New Roman" w:cs="Times New Roman"/>
          <w:szCs w:val="24"/>
        </w:rPr>
        <w:t xml:space="preserve">20.2. uz vecāku iesniegumā norādīto norēķinu kontu, ja noteiktajā termiņā Pārvaldei iesniegti šo noteikumu 14.punktā noteiktie dokumenti. </w:t>
      </w:r>
    </w:p>
    <w:p w:rsidR="00C241BF" w:rsidRPr="00C241BF" w:rsidRDefault="00C241BF" w:rsidP="00C241BF">
      <w:pPr>
        <w:widowControl w:val="0"/>
        <w:suppressAutoHyphens/>
        <w:jc w:val="both"/>
        <w:rPr>
          <w:rFonts w:eastAsia="Times New Roman" w:cs="Tahoma"/>
          <w:color w:val="FF0000"/>
          <w:szCs w:val="24"/>
        </w:rPr>
      </w:pPr>
      <w:r w:rsidRPr="00C241BF">
        <w:rPr>
          <w:rFonts w:eastAsia="Times New Roman" w:cs="Tahoma"/>
          <w:szCs w:val="24"/>
        </w:rPr>
        <w:tab/>
      </w:r>
      <w:r w:rsidRPr="00C241BF">
        <w:rPr>
          <w:rFonts w:eastAsia="Times New Roman" w:cs="Tahoma"/>
          <w:color w:val="FF0000"/>
          <w:szCs w:val="24"/>
        </w:rPr>
        <w:t>21. Pārvalde, veicot pārskaitījumu uz fizisku personu (vecāku) iesniegumā</w:t>
      </w:r>
      <w:r w:rsidRPr="00C241BF">
        <w:rPr>
          <w:rFonts w:eastAsia="Times New Roman" w:cs="Times New Roman"/>
          <w:color w:val="FF0000"/>
          <w:szCs w:val="24"/>
        </w:rPr>
        <w:t xml:space="preserve"> norādīto norēķinu kontu, papildus aprēķina iedzīvotāju ienākuma nodokli un veic tā nomaksu atbilstoši normatīvo aktu prasībām.</w:t>
      </w:r>
    </w:p>
    <w:p w:rsidR="00C241BF" w:rsidRPr="00C241BF" w:rsidRDefault="00C241BF" w:rsidP="00C241BF">
      <w:pPr>
        <w:jc w:val="both"/>
        <w:rPr>
          <w:rFonts w:eastAsia="Calibri" w:cs="Times New Roman"/>
          <w:color w:val="FF0000"/>
          <w:szCs w:val="24"/>
        </w:rPr>
      </w:pPr>
      <w:r w:rsidRPr="00C241BF">
        <w:rPr>
          <w:rFonts w:eastAsia="Calibri" w:cs="Times New Roman"/>
          <w:color w:val="FF0000"/>
          <w:szCs w:val="24"/>
          <w:highlight w:val="yellow"/>
        </w:rPr>
        <w:t>Vai</w:t>
      </w:r>
    </w:p>
    <w:p w:rsidR="00C241BF" w:rsidRPr="00C241BF" w:rsidRDefault="00C241BF" w:rsidP="00C241BF">
      <w:pPr>
        <w:ind w:firstLine="720"/>
        <w:jc w:val="left"/>
        <w:rPr>
          <w:rFonts w:eastAsia="Calibri" w:cs="Times New Roman"/>
          <w:color w:val="FF0000"/>
          <w:szCs w:val="24"/>
        </w:rPr>
      </w:pPr>
      <w:r w:rsidRPr="00C241BF">
        <w:rPr>
          <w:rFonts w:eastAsia="Times New Roman" w:cs="Tahoma"/>
          <w:color w:val="FF0000"/>
          <w:szCs w:val="24"/>
        </w:rPr>
        <w:t>21. Pārvalde, veicot pārskaitījumu uz fizisku personu (vecāku)  iesniegumā</w:t>
      </w:r>
      <w:r w:rsidRPr="00C241BF">
        <w:rPr>
          <w:rFonts w:eastAsia="Times New Roman" w:cs="Times New Roman"/>
          <w:color w:val="FF0000"/>
          <w:szCs w:val="24"/>
        </w:rPr>
        <w:t xml:space="preserve"> norādīto norēķinu kontu, aprēķina iedzīvotāju ienākuma nodokli un veic tā nomaksu atbilstoši normatīvo aktu prasībām.</w:t>
      </w:r>
    </w:p>
    <w:p w:rsidR="00C241BF" w:rsidRPr="00C241BF" w:rsidRDefault="00C241BF" w:rsidP="00C241BF">
      <w:pPr>
        <w:jc w:val="both"/>
        <w:rPr>
          <w:rFonts w:eastAsia="Calibri" w:cs="Times New Roman"/>
          <w:szCs w:val="24"/>
        </w:rPr>
      </w:pPr>
    </w:p>
    <w:p w:rsidR="00C241BF" w:rsidRPr="00C241BF" w:rsidRDefault="00C241BF" w:rsidP="00C241BF">
      <w:pPr>
        <w:jc w:val="both"/>
        <w:rPr>
          <w:rFonts w:eastAsia="Calibri" w:cs="Times New Roman"/>
          <w:szCs w:val="24"/>
        </w:rPr>
      </w:pPr>
      <w:r>
        <w:rPr>
          <w:rFonts w:eastAsia="Calibri" w:cs="Times New Roman"/>
          <w:szCs w:val="24"/>
        </w:rPr>
        <w:t>D</w:t>
      </w:r>
      <w:r w:rsidRPr="00C241BF">
        <w:rPr>
          <w:rFonts w:eastAsia="Calibri" w:cs="Times New Roman"/>
          <w:szCs w:val="24"/>
        </w:rPr>
        <w:t xml:space="preserve">omes priekšsēdētājs </w:t>
      </w:r>
      <w:r w:rsidRPr="00C241BF">
        <w:rPr>
          <w:rFonts w:eastAsia="Calibri" w:cs="Times New Roman"/>
          <w:szCs w:val="24"/>
        </w:rPr>
        <w:tab/>
      </w:r>
      <w:r w:rsidRPr="00C241BF">
        <w:rPr>
          <w:rFonts w:eastAsia="Calibri" w:cs="Times New Roman"/>
          <w:szCs w:val="24"/>
        </w:rPr>
        <w:tab/>
        <w:t xml:space="preserve">(personiskais paraksts) </w:t>
      </w:r>
      <w:r w:rsidRPr="00C241BF">
        <w:rPr>
          <w:rFonts w:eastAsia="Calibri" w:cs="Times New Roman"/>
          <w:szCs w:val="24"/>
        </w:rPr>
        <w:tab/>
      </w:r>
      <w:r w:rsidRPr="00C241BF">
        <w:rPr>
          <w:rFonts w:eastAsia="Calibri" w:cs="Times New Roman"/>
          <w:szCs w:val="24"/>
        </w:rPr>
        <w:tab/>
      </w:r>
      <w:r w:rsidRPr="00C241BF">
        <w:rPr>
          <w:rFonts w:eastAsia="Calibri" w:cs="Times New Roman"/>
          <w:szCs w:val="24"/>
        </w:rPr>
        <w:tab/>
        <w:t>Ē.Lukmans</w:t>
      </w:r>
    </w:p>
    <w:p w:rsidR="00C241BF" w:rsidRPr="00C241BF" w:rsidRDefault="00C241BF" w:rsidP="00C241BF">
      <w:pPr>
        <w:jc w:val="both"/>
        <w:rPr>
          <w:rFonts w:eastAsia="Calibri" w:cs="Times New Roman"/>
          <w:sz w:val="20"/>
          <w:szCs w:val="20"/>
        </w:rPr>
      </w:pPr>
    </w:p>
    <w:p w:rsidR="00C241BF" w:rsidRPr="00C241BF" w:rsidRDefault="00C241BF" w:rsidP="00C241BF">
      <w:pPr>
        <w:jc w:val="left"/>
        <w:rPr>
          <w:rFonts w:eastAsia="Times New Roman" w:cs="Tahoma"/>
          <w:sz w:val="22"/>
        </w:rPr>
      </w:pPr>
    </w:p>
    <w:p w:rsidR="00C241BF" w:rsidRPr="00C241BF" w:rsidRDefault="00C241BF" w:rsidP="00C241BF">
      <w:pPr>
        <w:widowControl w:val="0"/>
        <w:suppressAutoHyphens/>
        <w:autoSpaceDE w:val="0"/>
        <w:ind w:left="284" w:right="-1" w:hanging="284"/>
        <w:jc w:val="both"/>
        <w:rPr>
          <w:rFonts w:eastAsia="Times New Roman" w:cs="Tahoma"/>
          <w:sz w:val="22"/>
        </w:rPr>
      </w:pPr>
      <w:r w:rsidRPr="00C241BF">
        <w:rPr>
          <w:rFonts w:eastAsia="Times New Roman" w:cs="Tahoma"/>
          <w:sz w:val="22"/>
        </w:rPr>
        <w:tab/>
      </w:r>
      <w:r w:rsidRPr="00C241BF">
        <w:rPr>
          <w:rFonts w:eastAsia="Times New Roman" w:cs="Tahoma"/>
          <w:sz w:val="22"/>
        </w:rPr>
        <w:tab/>
      </w:r>
      <w:r w:rsidRPr="00C241BF">
        <w:rPr>
          <w:rFonts w:eastAsia="Times New Roman" w:cs="Tahoma"/>
          <w:sz w:val="22"/>
        </w:rPr>
        <w:tab/>
      </w:r>
      <w:r w:rsidRPr="00C241BF">
        <w:rPr>
          <w:rFonts w:eastAsia="Times New Roman" w:cs="Tahoma"/>
          <w:sz w:val="22"/>
        </w:rPr>
        <w:tab/>
      </w:r>
      <w:r w:rsidRPr="00C241BF">
        <w:rPr>
          <w:rFonts w:eastAsia="Times New Roman" w:cs="Tahoma"/>
          <w:sz w:val="22"/>
        </w:rPr>
        <w:tab/>
      </w:r>
      <w:r w:rsidRPr="00C241BF">
        <w:rPr>
          <w:rFonts w:eastAsia="Times New Roman" w:cs="Tahoma"/>
          <w:sz w:val="22"/>
        </w:rPr>
        <w:tab/>
      </w:r>
      <w:r w:rsidRPr="00C241BF">
        <w:rPr>
          <w:rFonts w:eastAsia="Times New Roman" w:cs="Tahoma"/>
          <w:sz w:val="22"/>
        </w:rPr>
        <w:tab/>
      </w:r>
      <w:r w:rsidRPr="00C241BF">
        <w:rPr>
          <w:rFonts w:eastAsia="Times New Roman" w:cs="Tahoma"/>
          <w:sz w:val="22"/>
        </w:rPr>
        <w:tab/>
      </w:r>
      <w:r w:rsidRPr="00C241BF">
        <w:rPr>
          <w:rFonts w:eastAsia="Times New Roman" w:cs="Tahoma"/>
          <w:sz w:val="22"/>
        </w:rPr>
        <w:tab/>
        <w:t>1.pielikums</w:t>
      </w:r>
    </w:p>
    <w:p w:rsidR="00C241BF" w:rsidRPr="00C241BF" w:rsidRDefault="00C241BF" w:rsidP="00C241BF">
      <w:pPr>
        <w:widowControl w:val="0"/>
        <w:suppressAutoHyphens/>
        <w:ind w:right="-1"/>
        <w:jc w:val="both"/>
        <w:rPr>
          <w:rFonts w:eastAsia="Calibri" w:cs="Times New Roman"/>
          <w:bCs/>
          <w:color w:val="000000"/>
          <w:sz w:val="20"/>
          <w:szCs w:val="20"/>
        </w:rPr>
      </w:pP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t xml:space="preserve">Tukuma novada Domes 28.04.2016. </w:t>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t>noteikumiem Nr.10</w:t>
      </w:r>
    </w:p>
    <w:p w:rsidR="00C241BF" w:rsidRPr="00C241BF" w:rsidRDefault="00C241BF" w:rsidP="00C241BF">
      <w:pPr>
        <w:widowControl w:val="0"/>
        <w:suppressAutoHyphens/>
        <w:ind w:right="-1"/>
        <w:jc w:val="both"/>
        <w:rPr>
          <w:rFonts w:eastAsia="Times New Roman" w:cs="Tahoma"/>
          <w:sz w:val="20"/>
          <w:szCs w:val="20"/>
        </w:rPr>
      </w:pP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Times New Roman" w:cs="Tahoma"/>
          <w:sz w:val="20"/>
          <w:szCs w:val="20"/>
        </w:rPr>
        <w:t>„</w:t>
      </w:r>
      <w:r w:rsidRPr="00C241BF">
        <w:rPr>
          <w:rFonts w:eastAsia="Calibri" w:cs="Times New Roman"/>
          <w:bCs/>
          <w:color w:val="000000"/>
          <w:sz w:val="20"/>
          <w:szCs w:val="20"/>
        </w:rPr>
        <w:t xml:space="preserve">Par </w:t>
      </w:r>
      <w:r w:rsidRPr="00C241BF">
        <w:rPr>
          <w:rFonts w:eastAsia="Times New Roman" w:cs="Tahoma"/>
          <w:sz w:val="20"/>
          <w:szCs w:val="20"/>
        </w:rPr>
        <w:t>bērnu vasaras brīvdienu nometņu</w:t>
      </w:r>
    </w:p>
    <w:p w:rsidR="00C241BF" w:rsidRPr="00C241BF" w:rsidRDefault="00C241BF" w:rsidP="00C241BF">
      <w:pPr>
        <w:widowControl w:val="0"/>
        <w:suppressAutoHyphens/>
        <w:ind w:right="-1"/>
        <w:jc w:val="both"/>
        <w:rPr>
          <w:rFonts w:eastAsia="Times New Roman" w:cs="Tahoma"/>
          <w:sz w:val="20"/>
          <w:szCs w:val="20"/>
        </w:rPr>
      </w:pP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t>līdzfinansēšanu Tukuma novada pašvaldībā”</w:t>
      </w:r>
    </w:p>
    <w:p w:rsidR="00C241BF" w:rsidRPr="00C241BF" w:rsidRDefault="00C241BF" w:rsidP="00C241BF">
      <w:pPr>
        <w:widowControl w:val="0"/>
        <w:suppressAutoHyphens/>
        <w:ind w:right="-1"/>
        <w:jc w:val="both"/>
        <w:rPr>
          <w:rFonts w:eastAsia="Times New Roman" w:cs="Tahoma"/>
          <w:sz w:val="20"/>
          <w:szCs w:val="20"/>
        </w:rPr>
      </w:pPr>
    </w:p>
    <w:p w:rsidR="00C241BF" w:rsidRPr="00C241BF" w:rsidRDefault="00C241BF" w:rsidP="00C241BF">
      <w:pPr>
        <w:widowControl w:val="0"/>
        <w:suppressAutoHyphens/>
        <w:ind w:right="-1"/>
        <w:jc w:val="center"/>
        <w:rPr>
          <w:rFonts w:eastAsia="Times New Roman" w:cs="Tahoma"/>
          <w:sz w:val="20"/>
          <w:szCs w:val="20"/>
        </w:rPr>
      </w:pPr>
      <w:r w:rsidRPr="00C241BF">
        <w:rPr>
          <w:rFonts w:eastAsia="Times New Roman" w:cs="Tahoma"/>
          <w:b/>
          <w:szCs w:val="24"/>
          <w:lang w:eastAsia="x-none"/>
        </w:rPr>
        <w:t>Iesniegums</w:t>
      </w:r>
    </w:p>
    <w:p w:rsidR="00C241BF" w:rsidRPr="00C241BF" w:rsidRDefault="00C241BF" w:rsidP="00C241BF">
      <w:pPr>
        <w:widowControl w:val="0"/>
        <w:tabs>
          <w:tab w:val="left" w:pos="9355"/>
        </w:tabs>
        <w:suppressAutoHyphens/>
        <w:ind w:left="284" w:right="-1" w:hanging="284"/>
        <w:jc w:val="center"/>
        <w:rPr>
          <w:rFonts w:eastAsia="Times New Roman" w:cs="Tahoma"/>
        </w:rPr>
      </w:pPr>
      <w:r w:rsidRPr="00C241BF">
        <w:rPr>
          <w:rFonts w:eastAsia="Times New Roman" w:cs="Tahoma"/>
        </w:rPr>
        <w:t>Tukuma novada bērnu vasaras brīvdienu nometņu līdzfinansējuma saņemšanai</w:t>
      </w:r>
    </w:p>
    <w:p w:rsidR="00C241BF" w:rsidRPr="00C241BF" w:rsidRDefault="00C241BF" w:rsidP="00C241BF">
      <w:pPr>
        <w:widowControl w:val="0"/>
        <w:tabs>
          <w:tab w:val="left" w:pos="9355"/>
        </w:tabs>
        <w:suppressAutoHyphens/>
        <w:ind w:left="284" w:right="-1" w:hanging="284"/>
        <w:jc w:val="both"/>
        <w:rPr>
          <w:rFonts w:eastAsia="Times New Roman" w:cs="Tahoma"/>
          <w:sz w:val="16"/>
          <w:szCs w:val="16"/>
        </w:rPr>
      </w:pPr>
    </w:p>
    <w:p w:rsidR="00C241BF" w:rsidRPr="00C241BF" w:rsidRDefault="00C241BF" w:rsidP="00C241BF">
      <w:pPr>
        <w:widowControl w:val="0"/>
        <w:tabs>
          <w:tab w:val="left" w:pos="9355"/>
        </w:tabs>
        <w:suppressAutoHyphens/>
        <w:ind w:left="284" w:right="-1" w:hanging="284"/>
        <w:jc w:val="both"/>
        <w:rPr>
          <w:rFonts w:eastAsia="Times New Roman" w:cs="Tahoma"/>
          <w:szCs w:val="24"/>
        </w:rPr>
      </w:pPr>
      <w:r w:rsidRPr="00C241BF">
        <w:rPr>
          <w:rFonts w:eastAsia="Times New Roman" w:cs="Tahoma"/>
          <w:bCs/>
          <w:szCs w:val="24"/>
        </w:rPr>
        <w:t>1</w:t>
      </w:r>
      <w:r w:rsidRPr="00C241BF">
        <w:rPr>
          <w:rFonts w:eastAsia="Times New Roman" w:cs="Tahoma"/>
          <w:b/>
          <w:bCs/>
          <w:szCs w:val="24"/>
        </w:rPr>
        <w:t xml:space="preserve">. Nometnes nosaukums: </w:t>
      </w:r>
      <w:r w:rsidRPr="00C241BF">
        <w:rPr>
          <w:rFonts w:eastAsia="Times New Roman" w:cs="Tahoma"/>
          <w:szCs w:val="24"/>
        </w:rPr>
        <w:t>_______________________________________________________</w:t>
      </w:r>
    </w:p>
    <w:p w:rsidR="00C241BF" w:rsidRPr="00C241BF" w:rsidRDefault="00C241BF" w:rsidP="00C241BF">
      <w:pPr>
        <w:widowControl w:val="0"/>
        <w:tabs>
          <w:tab w:val="left" w:pos="9355"/>
        </w:tabs>
        <w:suppressAutoHyphens/>
        <w:ind w:left="284" w:right="-1" w:hanging="284"/>
        <w:jc w:val="both"/>
        <w:rPr>
          <w:rFonts w:eastAsia="Times New Roman" w:cs="Tahoma"/>
          <w:b/>
          <w:bCs/>
          <w:sz w:val="10"/>
          <w:szCs w:val="10"/>
        </w:rPr>
      </w:pPr>
    </w:p>
    <w:p w:rsidR="00C241BF" w:rsidRPr="00C241BF" w:rsidRDefault="00C241BF" w:rsidP="00C241BF">
      <w:pPr>
        <w:widowControl w:val="0"/>
        <w:suppressAutoHyphens/>
        <w:jc w:val="left"/>
        <w:rPr>
          <w:rFonts w:eastAsia="Times New Roman" w:cs="Times New Roman"/>
          <w:szCs w:val="24"/>
        </w:rPr>
      </w:pPr>
      <w:r w:rsidRPr="00C241BF">
        <w:rPr>
          <w:rFonts w:eastAsia="Times New Roman" w:cs="Times New Roman"/>
          <w:bCs/>
          <w:szCs w:val="24"/>
        </w:rPr>
        <w:t>2</w:t>
      </w:r>
      <w:r w:rsidRPr="00C241BF">
        <w:rPr>
          <w:rFonts w:eastAsia="Times New Roman" w:cs="Times New Roman"/>
          <w:b/>
          <w:bCs/>
          <w:szCs w:val="24"/>
        </w:rPr>
        <w:t xml:space="preserve">. Nometnes organizētājs: </w:t>
      </w:r>
      <w:r w:rsidRPr="00C241BF">
        <w:rPr>
          <w:rFonts w:eastAsia="Times New Roman" w:cs="Times New Roman"/>
          <w:szCs w:val="24"/>
        </w:rPr>
        <w:t>_______________________________________________________</w:t>
      </w:r>
    </w:p>
    <w:p w:rsidR="00C241BF" w:rsidRPr="00C241BF" w:rsidRDefault="00C241BF" w:rsidP="00C241BF">
      <w:pPr>
        <w:widowControl w:val="0"/>
        <w:suppressAutoHyphens/>
        <w:ind w:left="720" w:firstLine="720"/>
        <w:jc w:val="left"/>
        <w:rPr>
          <w:rFonts w:eastAsia="Times New Roman" w:cs="Times New Roman"/>
          <w:sz w:val="22"/>
          <w:szCs w:val="24"/>
        </w:rPr>
      </w:pPr>
      <w:r w:rsidRPr="00C241BF">
        <w:rPr>
          <w:rFonts w:eastAsia="Times New Roman" w:cs="Times New Roman"/>
          <w:sz w:val="20"/>
          <w:szCs w:val="24"/>
        </w:rPr>
        <w:t>(juridiskas personas nosaukums, reģistrācijas Nr., fiziskas personas vārds, uzvārds, personas kods)</w:t>
      </w:r>
    </w:p>
    <w:p w:rsidR="00C241BF" w:rsidRPr="00C241BF" w:rsidRDefault="00C241BF" w:rsidP="00C241BF">
      <w:pPr>
        <w:widowControl w:val="0"/>
        <w:tabs>
          <w:tab w:val="left" w:pos="9355"/>
        </w:tabs>
        <w:suppressAutoHyphens/>
        <w:ind w:right="-1"/>
        <w:jc w:val="left"/>
        <w:rPr>
          <w:rFonts w:eastAsia="Times New Roman" w:cs="Tahoma"/>
          <w:sz w:val="16"/>
          <w:szCs w:val="16"/>
        </w:rPr>
      </w:pPr>
    </w:p>
    <w:p w:rsidR="00C241BF" w:rsidRPr="00C241BF" w:rsidRDefault="00C241BF" w:rsidP="00C241BF">
      <w:pPr>
        <w:widowControl w:val="0"/>
        <w:tabs>
          <w:tab w:val="left" w:pos="9355"/>
        </w:tabs>
        <w:suppressAutoHyphens/>
        <w:ind w:left="284" w:right="-1" w:hanging="284"/>
        <w:jc w:val="left"/>
        <w:rPr>
          <w:rFonts w:eastAsia="Times New Roman" w:cs="Tahoma"/>
          <w:szCs w:val="24"/>
        </w:rPr>
      </w:pPr>
      <w:r w:rsidRPr="00C241BF">
        <w:rPr>
          <w:rFonts w:eastAsia="Times New Roman" w:cs="Tahoma"/>
          <w:szCs w:val="24"/>
        </w:rPr>
        <w:t xml:space="preserve">3. </w:t>
      </w:r>
      <w:r w:rsidRPr="00C241BF">
        <w:rPr>
          <w:rFonts w:eastAsia="Times New Roman" w:cs="Tahoma"/>
          <w:b/>
          <w:szCs w:val="24"/>
        </w:rPr>
        <w:t>Nometnes organizētāja adrese, tālrunis, e-pasts</w:t>
      </w:r>
    </w:p>
    <w:p w:rsidR="00C241BF" w:rsidRPr="00C241BF" w:rsidRDefault="00C241BF" w:rsidP="00C241BF">
      <w:pPr>
        <w:widowControl w:val="0"/>
        <w:tabs>
          <w:tab w:val="left" w:pos="9355"/>
        </w:tabs>
        <w:suppressAutoHyphens/>
        <w:overflowPunct w:val="0"/>
        <w:autoSpaceDE w:val="0"/>
        <w:ind w:left="284" w:right="-1" w:hanging="284"/>
        <w:jc w:val="both"/>
        <w:textAlignment w:val="baseline"/>
        <w:rPr>
          <w:rFonts w:eastAsia="Times New Roman" w:cs="Tahoma"/>
          <w:szCs w:val="24"/>
          <w:lang w:val="x-none" w:eastAsia="x-none"/>
        </w:rPr>
      </w:pPr>
      <w:r w:rsidRPr="00C241BF">
        <w:rPr>
          <w:rFonts w:eastAsia="Times New Roman" w:cs="Tahoma"/>
          <w:szCs w:val="24"/>
          <w:lang w:val="x-none" w:eastAsia="x-none"/>
        </w:rPr>
        <w:t>_____________________________________________________________________________</w:t>
      </w:r>
    </w:p>
    <w:p w:rsidR="00C241BF" w:rsidRPr="00C241BF" w:rsidRDefault="00C241BF" w:rsidP="00C241BF">
      <w:pPr>
        <w:widowControl w:val="0"/>
        <w:tabs>
          <w:tab w:val="left" w:pos="9355"/>
        </w:tabs>
        <w:suppressAutoHyphens/>
        <w:ind w:left="284" w:right="-1" w:hanging="284"/>
        <w:jc w:val="both"/>
        <w:rPr>
          <w:rFonts w:eastAsia="Times New Roman" w:cs="Tahoma"/>
          <w:sz w:val="16"/>
          <w:szCs w:val="16"/>
        </w:rPr>
      </w:pPr>
    </w:p>
    <w:p w:rsidR="00C241BF" w:rsidRPr="00C241BF" w:rsidRDefault="00C241BF" w:rsidP="00C241BF">
      <w:pPr>
        <w:widowControl w:val="0"/>
        <w:tabs>
          <w:tab w:val="left" w:pos="9355"/>
        </w:tabs>
        <w:suppressAutoHyphens/>
        <w:ind w:right="-1"/>
        <w:jc w:val="both"/>
        <w:rPr>
          <w:rFonts w:eastAsia="Times New Roman" w:cs="Tahoma"/>
          <w:b/>
          <w:szCs w:val="24"/>
        </w:rPr>
      </w:pPr>
      <w:r w:rsidRPr="00C241BF">
        <w:rPr>
          <w:rFonts w:eastAsia="Times New Roman" w:cs="Tahoma"/>
          <w:szCs w:val="24"/>
        </w:rPr>
        <w:t xml:space="preserve">4. </w:t>
      </w:r>
      <w:r w:rsidRPr="00C241BF">
        <w:rPr>
          <w:rFonts w:eastAsia="Times New Roman" w:cs="Tahoma"/>
          <w:b/>
          <w:szCs w:val="24"/>
        </w:rPr>
        <w:t xml:space="preserve">Nometnes vadītāja vārds, uzvārds, tālrunis, apliecības numurs, izdošanas datums </w:t>
      </w:r>
    </w:p>
    <w:p w:rsidR="00C241BF" w:rsidRPr="00C241BF" w:rsidRDefault="00C241BF" w:rsidP="00C241BF">
      <w:pPr>
        <w:widowControl w:val="0"/>
        <w:tabs>
          <w:tab w:val="left" w:pos="9355"/>
        </w:tabs>
        <w:suppressAutoHyphens/>
        <w:overflowPunct w:val="0"/>
        <w:autoSpaceDE w:val="0"/>
        <w:ind w:left="284" w:right="-1" w:hanging="284"/>
        <w:jc w:val="both"/>
        <w:textAlignment w:val="baseline"/>
        <w:rPr>
          <w:rFonts w:eastAsia="Times New Roman" w:cs="Tahoma"/>
          <w:szCs w:val="24"/>
          <w:lang w:val="x-none" w:eastAsia="x-none"/>
        </w:rPr>
      </w:pPr>
      <w:r w:rsidRPr="00C241BF">
        <w:rPr>
          <w:rFonts w:eastAsia="Times New Roman" w:cs="Tahoma"/>
          <w:szCs w:val="24"/>
          <w:lang w:val="x-none" w:eastAsia="x-none"/>
        </w:rPr>
        <w:t>_____________________________________________________________________________</w:t>
      </w:r>
    </w:p>
    <w:p w:rsidR="00C241BF" w:rsidRPr="00C241BF" w:rsidRDefault="00C241BF" w:rsidP="00C241BF">
      <w:pPr>
        <w:widowControl w:val="0"/>
        <w:tabs>
          <w:tab w:val="left" w:pos="9355"/>
        </w:tabs>
        <w:suppressAutoHyphens/>
        <w:ind w:left="284" w:right="-1" w:hanging="284"/>
        <w:jc w:val="left"/>
        <w:rPr>
          <w:rFonts w:eastAsia="Times New Roman" w:cs="Tahoma"/>
          <w:b/>
          <w:bCs/>
          <w:sz w:val="10"/>
          <w:szCs w:val="10"/>
        </w:rPr>
      </w:pPr>
    </w:p>
    <w:p w:rsidR="00C241BF" w:rsidRPr="00C241BF" w:rsidRDefault="00C241BF" w:rsidP="00C241BF">
      <w:pPr>
        <w:widowControl w:val="0"/>
        <w:tabs>
          <w:tab w:val="left" w:pos="9355"/>
        </w:tabs>
        <w:suppressAutoHyphens/>
        <w:ind w:left="284" w:right="-1" w:hanging="284"/>
        <w:jc w:val="left"/>
        <w:rPr>
          <w:rFonts w:eastAsia="Times New Roman" w:cs="Tahoma"/>
          <w:szCs w:val="24"/>
        </w:rPr>
      </w:pPr>
      <w:r w:rsidRPr="00C241BF">
        <w:rPr>
          <w:rFonts w:eastAsia="Times New Roman" w:cs="Tahoma"/>
          <w:szCs w:val="24"/>
        </w:rPr>
        <w:t>5</w:t>
      </w:r>
      <w:r w:rsidRPr="00C241BF">
        <w:rPr>
          <w:rFonts w:eastAsia="Times New Roman" w:cs="Tahoma"/>
          <w:b/>
          <w:bCs/>
          <w:szCs w:val="24"/>
        </w:rPr>
        <w:t>. Nometnes norises laiks</w:t>
      </w:r>
      <w:r w:rsidRPr="00C241BF">
        <w:rPr>
          <w:rFonts w:eastAsia="Times New Roman" w:cs="Tahoma"/>
          <w:szCs w:val="24"/>
        </w:rPr>
        <w:t xml:space="preserve"> no_____________________________ līdz_____________________</w:t>
      </w:r>
    </w:p>
    <w:p w:rsidR="00C241BF" w:rsidRPr="00C241BF" w:rsidRDefault="00C241BF" w:rsidP="00C241BF">
      <w:pPr>
        <w:widowControl w:val="0"/>
        <w:tabs>
          <w:tab w:val="left" w:pos="9355"/>
        </w:tabs>
        <w:suppressAutoHyphens/>
        <w:ind w:left="284" w:right="-1" w:hanging="284"/>
        <w:jc w:val="left"/>
        <w:rPr>
          <w:rFonts w:eastAsia="Times New Roman" w:cs="Tahoma"/>
          <w:b/>
          <w:sz w:val="10"/>
          <w:szCs w:val="10"/>
        </w:rPr>
      </w:pPr>
    </w:p>
    <w:p w:rsidR="00C241BF" w:rsidRPr="00C241BF" w:rsidRDefault="00C241BF" w:rsidP="00C241BF">
      <w:pPr>
        <w:widowControl w:val="0"/>
        <w:tabs>
          <w:tab w:val="left" w:pos="9355"/>
        </w:tabs>
        <w:suppressAutoHyphens/>
        <w:ind w:left="284" w:right="-1" w:hanging="284"/>
        <w:jc w:val="left"/>
        <w:rPr>
          <w:rFonts w:eastAsia="Times New Roman" w:cs="Tahoma"/>
          <w:b/>
          <w:caps/>
          <w:szCs w:val="24"/>
        </w:rPr>
      </w:pPr>
      <w:r w:rsidRPr="00C241BF">
        <w:rPr>
          <w:rFonts w:eastAsia="Times New Roman" w:cs="Times New Roman"/>
          <w:bCs/>
          <w:szCs w:val="24"/>
        </w:rPr>
        <w:t>6</w:t>
      </w:r>
      <w:r w:rsidRPr="00C241BF">
        <w:rPr>
          <w:rFonts w:eastAsia="Times New Roman" w:cs="Tahoma"/>
          <w:b/>
          <w:szCs w:val="24"/>
        </w:rPr>
        <w:t xml:space="preserve">. </w:t>
      </w:r>
      <w:r w:rsidRPr="00C241BF">
        <w:rPr>
          <w:rFonts w:eastAsia="Times New Roman" w:cs="Tahoma"/>
          <w:b/>
          <w:bCs/>
          <w:szCs w:val="24"/>
        </w:rPr>
        <w:t>Nometnes norises vieta</w:t>
      </w:r>
      <w:r w:rsidRPr="00C241BF">
        <w:rPr>
          <w:rFonts w:eastAsia="Times New Roman" w:cs="Tahoma"/>
          <w:b/>
          <w:caps/>
          <w:szCs w:val="24"/>
        </w:rPr>
        <w:t xml:space="preserve"> _______________________________________________________</w:t>
      </w:r>
    </w:p>
    <w:p w:rsidR="00C241BF" w:rsidRPr="00C241BF" w:rsidRDefault="00C241BF" w:rsidP="00C241BF">
      <w:pPr>
        <w:widowControl w:val="0"/>
        <w:tabs>
          <w:tab w:val="left" w:pos="9355"/>
        </w:tabs>
        <w:suppressAutoHyphens/>
        <w:ind w:left="284" w:right="-1" w:hanging="284"/>
        <w:jc w:val="left"/>
        <w:rPr>
          <w:rFonts w:eastAsia="Times New Roman" w:cs="Tahoma"/>
          <w:b/>
          <w:sz w:val="10"/>
          <w:szCs w:val="10"/>
        </w:rPr>
      </w:pPr>
    </w:p>
    <w:p w:rsidR="00C241BF" w:rsidRPr="00C241BF" w:rsidRDefault="00C241BF" w:rsidP="00C241BF">
      <w:pPr>
        <w:widowControl w:val="0"/>
        <w:tabs>
          <w:tab w:val="left" w:pos="9355"/>
        </w:tabs>
        <w:suppressAutoHyphens/>
        <w:ind w:left="284" w:right="-1" w:hanging="284"/>
        <w:jc w:val="left"/>
        <w:rPr>
          <w:rFonts w:eastAsia="Times New Roman" w:cs="Tahoma"/>
          <w:b/>
          <w:sz w:val="10"/>
          <w:szCs w:val="10"/>
        </w:rPr>
      </w:pPr>
    </w:p>
    <w:p w:rsidR="00C241BF" w:rsidRPr="00C241BF" w:rsidRDefault="00C241BF" w:rsidP="00C241BF">
      <w:pPr>
        <w:widowControl w:val="0"/>
        <w:tabs>
          <w:tab w:val="left" w:pos="9355"/>
        </w:tabs>
        <w:suppressAutoHyphens/>
        <w:ind w:left="284" w:right="-1" w:hanging="284"/>
        <w:jc w:val="left"/>
        <w:rPr>
          <w:rFonts w:eastAsia="Times New Roman" w:cs="Tahoma"/>
          <w:szCs w:val="24"/>
        </w:rPr>
      </w:pPr>
      <w:r w:rsidRPr="00C241BF">
        <w:rPr>
          <w:rFonts w:eastAsia="Times New Roman" w:cs="Times New Roman"/>
          <w:bCs/>
          <w:szCs w:val="24"/>
        </w:rPr>
        <w:t>7</w:t>
      </w:r>
      <w:r w:rsidRPr="00C241BF">
        <w:rPr>
          <w:rFonts w:eastAsia="Times New Roman" w:cs="Tahoma"/>
          <w:b/>
          <w:szCs w:val="24"/>
        </w:rPr>
        <w:t xml:space="preserve">. Nometnes dalībnieku (bērnu) skaits un vecums </w:t>
      </w:r>
      <w:r w:rsidRPr="00C241BF">
        <w:rPr>
          <w:rFonts w:eastAsia="Times New Roman" w:cs="Tahoma"/>
          <w:szCs w:val="24"/>
        </w:rPr>
        <w:t>___________________________________</w:t>
      </w:r>
    </w:p>
    <w:p w:rsidR="00C241BF" w:rsidRPr="00C241BF" w:rsidRDefault="00C241BF" w:rsidP="00C241BF">
      <w:pPr>
        <w:widowControl w:val="0"/>
        <w:tabs>
          <w:tab w:val="left" w:pos="9355"/>
        </w:tabs>
        <w:suppressAutoHyphens/>
        <w:ind w:left="284" w:right="-1" w:hanging="284"/>
        <w:jc w:val="left"/>
        <w:rPr>
          <w:rFonts w:eastAsia="Times New Roman" w:cs="Tahoma"/>
          <w:sz w:val="10"/>
          <w:szCs w:val="10"/>
        </w:rPr>
      </w:pPr>
    </w:p>
    <w:p w:rsidR="00C241BF" w:rsidRPr="00C241BF" w:rsidRDefault="00C241BF" w:rsidP="00C241BF">
      <w:pPr>
        <w:widowControl w:val="0"/>
        <w:tabs>
          <w:tab w:val="left" w:pos="9355"/>
        </w:tabs>
        <w:suppressAutoHyphens/>
        <w:ind w:left="284" w:right="-1" w:hanging="284"/>
        <w:jc w:val="both"/>
        <w:rPr>
          <w:rFonts w:eastAsia="Times New Roman" w:cs="Tahoma"/>
          <w:i/>
          <w:szCs w:val="24"/>
        </w:rPr>
      </w:pPr>
      <w:r w:rsidRPr="00C241BF">
        <w:rPr>
          <w:rFonts w:eastAsia="Times New Roman" w:cs="Times New Roman"/>
          <w:bCs/>
          <w:szCs w:val="24"/>
        </w:rPr>
        <w:t>8</w:t>
      </w:r>
      <w:r w:rsidRPr="00C241BF">
        <w:rPr>
          <w:rFonts w:eastAsia="Times New Roman" w:cs="Tahoma"/>
          <w:b/>
          <w:szCs w:val="24"/>
        </w:rPr>
        <w:t xml:space="preserve">. </w:t>
      </w:r>
      <w:r w:rsidRPr="00C241BF">
        <w:rPr>
          <w:rFonts w:eastAsia="Times New Roman" w:cs="Tahoma"/>
          <w:b/>
          <w:bCs/>
          <w:szCs w:val="24"/>
        </w:rPr>
        <w:t xml:space="preserve">Nometnes apraksts </w:t>
      </w:r>
      <w:r w:rsidRPr="00C241BF">
        <w:rPr>
          <w:rFonts w:eastAsia="Times New Roman" w:cs="Tahoma"/>
          <w:bCs/>
          <w:sz w:val="22"/>
        </w:rPr>
        <w:t>(</w:t>
      </w:r>
      <w:r w:rsidRPr="00C241BF">
        <w:rPr>
          <w:rFonts w:eastAsia="Times New Roman" w:cs="Tahoma"/>
          <w:i/>
          <w:sz w:val="22"/>
        </w:rPr>
        <w:t>var neaizpildīt, ja tiek iesniegta nometnes programma)</w:t>
      </w:r>
    </w:p>
    <w:p w:rsidR="00C241BF" w:rsidRPr="00C241BF" w:rsidRDefault="00C241BF" w:rsidP="00C241BF">
      <w:pPr>
        <w:widowControl w:val="0"/>
        <w:tabs>
          <w:tab w:val="left" w:pos="9355"/>
        </w:tabs>
        <w:suppressAutoHyphens/>
        <w:ind w:right="-1"/>
        <w:jc w:val="left"/>
        <w:rPr>
          <w:rFonts w:eastAsia="Times New Roman" w:cs="Tahoma"/>
          <w:bCs/>
          <w:szCs w:val="24"/>
        </w:rPr>
      </w:pPr>
      <w:r w:rsidRPr="00C241BF">
        <w:rPr>
          <w:rFonts w:eastAsia="Times New Roman" w:cs="Tahoma"/>
          <w:bCs/>
          <w:szCs w:val="24"/>
        </w:rPr>
        <w:t>__________________________________________________________________________________________________________________________________________________________</w:t>
      </w:r>
    </w:p>
    <w:p w:rsidR="00C241BF" w:rsidRPr="00C241BF" w:rsidRDefault="00C241BF" w:rsidP="00C241BF">
      <w:pPr>
        <w:widowControl w:val="0"/>
        <w:tabs>
          <w:tab w:val="left" w:pos="9355"/>
        </w:tabs>
        <w:suppressAutoHyphens/>
        <w:ind w:left="284" w:right="-1" w:hanging="284"/>
        <w:jc w:val="left"/>
        <w:rPr>
          <w:rFonts w:eastAsia="Times New Roman" w:cs="Tahoma"/>
          <w:bCs/>
          <w:szCs w:val="24"/>
        </w:rPr>
      </w:pPr>
      <w:r w:rsidRPr="00C241BF">
        <w:rPr>
          <w:rFonts w:eastAsia="Times New Roman" w:cs="Tahoma"/>
          <w:bCs/>
          <w:szCs w:val="24"/>
        </w:rPr>
        <w:t>_____________________________________________________________________________</w:t>
      </w:r>
    </w:p>
    <w:p w:rsidR="00C241BF" w:rsidRPr="00C241BF" w:rsidRDefault="00C241BF" w:rsidP="00C241BF">
      <w:pPr>
        <w:widowControl w:val="0"/>
        <w:tabs>
          <w:tab w:val="left" w:pos="9355"/>
        </w:tabs>
        <w:suppressAutoHyphens/>
        <w:ind w:left="284" w:right="-1" w:hanging="284"/>
        <w:jc w:val="left"/>
        <w:rPr>
          <w:rFonts w:eastAsia="Times New Roman" w:cs="Tahoma"/>
          <w:bCs/>
          <w:szCs w:val="24"/>
        </w:rPr>
      </w:pPr>
      <w:r w:rsidRPr="00C241BF">
        <w:rPr>
          <w:rFonts w:eastAsia="Times New Roman" w:cs="Tahoma"/>
          <w:bCs/>
          <w:szCs w:val="24"/>
        </w:rPr>
        <w:t>_____________________________________________________________________________</w:t>
      </w:r>
    </w:p>
    <w:p w:rsidR="00C241BF" w:rsidRPr="00C241BF" w:rsidRDefault="00C241BF" w:rsidP="00C241BF">
      <w:pPr>
        <w:widowControl w:val="0"/>
        <w:tabs>
          <w:tab w:val="left" w:pos="792"/>
          <w:tab w:val="left" w:pos="9355"/>
        </w:tabs>
        <w:suppressAutoHyphens/>
        <w:autoSpaceDE w:val="0"/>
        <w:ind w:right="-1"/>
        <w:jc w:val="left"/>
        <w:rPr>
          <w:rFonts w:eastAsia="Times New Roman" w:cs="Tahoma"/>
          <w:b/>
          <w:szCs w:val="24"/>
        </w:rPr>
      </w:pPr>
    </w:p>
    <w:p w:rsidR="00C241BF" w:rsidRPr="00C241BF" w:rsidRDefault="00C241BF" w:rsidP="00C241BF">
      <w:pPr>
        <w:widowControl w:val="0"/>
        <w:tabs>
          <w:tab w:val="left" w:pos="792"/>
          <w:tab w:val="left" w:pos="9355"/>
        </w:tabs>
        <w:suppressAutoHyphens/>
        <w:autoSpaceDE w:val="0"/>
        <w:ind w:right="-1"/>
        <w:jc w:val="left"/>
        <w:rPr>
          <w:rFonts w:eastAsia="Times New Roman" w:cs="Tahoma"/>
          <w:b/>
          <w:szCs w:val="24"/>
        </w:rPr>
      </w:pPr>
      <w:r w:rsidRPr="00C241BF">
        <w:rPr>
          <w:rFonts w:eastAsia="Times New Roman" w:cs="Times New Roman"/>
          <w:bCs/>
          <w:szCs w:val="24"/>
        </w:rPr>
        <w:t>9</w:t>
      </w:r>
      <w:r w:rsidRPr="00C241BF">
        <w:rPr>
          <w:rFonts w:eastAsia="Times New Roman" w:cs="Tahoma"/>
          <w:b/>
          <w:szCs w:val="24"/>
        </w:rPr>
        <w:t>. Vecāku maksa par bērna dalību nometnē:</w:t>
      </w:r>
    </w:p>
    <w:p w:rsidR="00C241BF" w:rsidRPr="00C241BF" w:rsidRDefault="00C241BF" w:rsidP="00C241BF">
      <w:pPr>
        <w:widowControl w:val="0"/>
        <w:tabs>
          <w:tab w:val="left" w:pos="792"/>
          <w:tab w:val="left" w:pos="9355"/>
        </w:tabs>
        <w:suppressAutoHyphens/>
        <w:autoSpaceDE w:val="0"/>
        <w:ind w:right="-1"/>
        <w:jc w:val="both"/>
        <w:rPr>
          <w:rFonts w:eastAsia="Times New Roman" w:cs="Tahoma"/>
          <w:szCs w:val="24"/>
        </w:rPr>
      </w:pPr>
      <w:r w:rsidRPr="00C241BF">
        <w:rPr>
          <w:rFonts w:eastAsia="Times New Roman" w:cs="Tahoma"/>
          <w:szCs w:val="24"/>
        </w:rPr>
        <w:t>9.1. Tukuma novada pašvaldības administratīvajā teritorijā deklarētajam bērnam:</w:t>
      </w:r>
    </w:p>
    <w:p w:rsidR="00C241BF" w:rsidRPr="00C241BF" w:rsidRDefault="00C241BF" w:rsidP="00C241BF">
      <w:pPr>
        <w:widowControl w:val="0"/>
        <w:tabs>
          <w:tab w:val="left" w:pos="792"/>
          <w:tab w:val="left" w:pos="9355"/>
        </w:tabs>
        <w:suppressAutoHyphens/>
        <w:autoSpaceDE w:val="0"/>
        <w:ind w:right="-1"/>
        <w:jc w:val="both"/>
        <w:rPr>
          <w:rFonts w:eastAsia="Times New Roman" w:cs="Tahoma"/>
          <w:szCs w:val="24"/>
        </w:rPr>
      </w:pPr>
      <w:r w:rsidRPr="00C241BF">
        <w:rPr>
          <w:rFonts w:eastAsia="Times New Roman" w:cs="Tahoma"/>
          <w:szCs w:val="24"/>
        </w:rPr>
        <w:t>9.1.1. bez pašvaldības līdzfinansējuma ____________________</w:t>
      </w:r>
    </w:p>
    <w:p w:rsidR="00C241BF" w:rsidRPr="00C241BF" w:rsidRDefault="00C241BF" w:rsidP="00C241BF">
      <w:pPr>
        <w:widowControl w:val="0"/>
        <w:tabs>
          <w:tab w:val="left" w:pos="792"/>
          <w:tab w:val="left" w:pos="9355"/>
        </w:tabs>
        <w:suppressAutoHyphens/>
        <w:autoSpaceDE w:val="0"/>
        <w:ind w:right="-1"/>
        <w:jc w:val="both"/>
        <w:rPr>
          <w:rFonts w:eastAsia="Times New Roman" w:cs="Tahoma"/>
          <w:szCs w:val="24"/>
        </w:rPr>
      </w:pPr>
      <w:r w:rsidRPr="00C241BF">
        <w:rPr>
          <w:rFonts w:eastAsia="Times New Roman" w:cs="Tahoma"/>
          <w:szCs w:val="24"/>
        </w:rPr>
        <w:t>9.1.2. ar pašvaldības līdzfinansējuma _____________________</w:t>
      </w:r>
    </w:p>
    <w:p w:rsidR="00C241BF" w:rsidRPr="00C241BF" w:rsidRDefault="00C241BF" w:rsidP="00C241BF">
      <w:pPr>
        <w:widowControl w:val="0"/>
        <w:tabs>
          <w:tab w:val="left" w:pos="792"/>
          <w:tab w:val="left" w:pos="9355"/>
        </w:tabs>
        <w:suppressAutoHyphens/>
        <w:autoSpaceDE w:val="0"/>
        <w:ind w:right="-1"/>
        <w:jc w:val="left"/>
        <w:rPr>
          <w:rFonts w:eastAsia="Times New Roman" w:cs="Tahoma"/>
          <w:szCs w:val="24"/>
        </w:rPr>
      </w:pPr>
      <w:r w:rsidRPr="00C241BF">
        <w:rPr>
          <w:rFonts w:eastAsia="Times New Roman" w:cs="Tahoma"/>
          <w:szCs w:val="24"/>
        </w:rPr>
        <w:t>9.2. citiem ________________________</w:t>
      </w:r>
    </w:p>
    <w:p w:rsidR="00C241BF" w:rsidRPr="00C241BF" w:rsidRDefault="00C241BF" w:rsidP="00C241BF">
      <w:pPr>
        <w:widowControl w:val="0"/>
        <w:tabs>
          <w:tab w:val="left" w:pos="9355"/>
        </w:tabs>
        <w:suppressAutoHyphens/>
        <w:ind w:right="-1"/>
        <w:jc w:val="left"/>
        <w:rPr>
          <w:rFonts w:eastAsia="Times New Roman" w:cs="Times New Roman"/>
          <w:bCs/>
          <w:sz w:val="10"/>
          <w:szCs w:val="10"/>
        </w:rPr>
      </w:pPr>
    </w:p>
    <w:p w:rsidR="00C241BF" w:rsidRPr="00C241BF" w:rsidRDefault="00C241BF" w:rsidP="00C241BF">
      <w:pPr>
        <w:widowControl w:val="0"/>
        <w:tabs>
          <w:tab w:val="left" w:pos="9355"/>
        </w:tabs>
        <w:suppressAutoHyphens/>
        <w:ind w:right="-1"/>
        <w:jc w:val="left"/>
        <w:rPr>
          <w:rFonts w:eastAsia="Times New Roman" w:cs="Tahoma"/>
          <w:b/>
          <w:szCs w:val="24"/>
        </w:rPr>
      </w:pPr>
      <w:r w:rsidRPr="00C241BF">
        <w:rPr>
          <w:rFonts w:eastAsia="Times New Roman" w:cs="Times New Roman"/>
          <w:bCs/>
          <w:szCs w:val="24"/>
        </w:rPr>
        <w:t>10</w:t>
      </w:r>
      <w:r w:rsidRPr="00C241BF">
        <w:rPr>
          <w:rFonts w:eastAsia="Times New Roman" w:cs="Tahoma"/>
          <w:b/>
          <w:szCs w:val="24"/>
        </w:rPr>
        <w:t>. Informāciju par finansējuma piešķiršanu vai atteikumu vēlos saņemt:</w:t>
      </w:r>
    </w:p>
    <w:p w:rsidR="00C241BF" w:rsidRPr="00C241BF" w:rsidRDefault="00C241BF" w:rsidP="00C241BF">
      <w:pPr>
        <w:widowControl w:val="0"/>
        <w:tabs>
          <w:tab w:val="left" w:pos="9355"/>
        </w:tabs>
        <w:suppressAutoHyphens/>
        <w:ind w:right="-1"/>
        <w:jc w:val="left"/>
        <w:rPr>
          <w:rFonts w:eastAsia="Times New Roman" w:cs="Tahoma"/>
          <w:szCs w:val="24"/>
        </w:rPr>
      </w:pPr>
      <w:r w:rsidRPr="00C241BF">
        <w:rPr>
          <w:rFonts w:eastAsia="Times New Roman" w:cs="Tahoma"/>
          <w:szCs w:val="24"/>
        </w:rPr>
        <w:t>e-pastā (norādīt adresi) ___________________________________________________________</w:t>
      </w:r>
    </w:p>
    <w:p w:rsidR="00C241BF" w:rsidRPr="00C241BF" w:rsidRDefault="00C241BF" w:rsidP="00C241BF">
      <w:pPr>
        <w:widowControl w:val="0"/>
        <w:tabs>
          <w:tab w:val="left" w:pos="9355"/>
        </w:tabs>
        <w:suppressAutoHyphens/>
        <w:ind w:right="-1"/>
        <w:jc w:val="left"/>
        <w:rPr>
          <w:rFonts w:eastAsia="Times New Roman" w:cs="Tahoma"/>
          <w:szCs w:val="24"/>
        </w:rPr>
      </w:pPr>
      <w:r w:rsidRPr="00C241BF">
        <w:rPr>
          <w:rFonts w:eastAsia="Times New Roman" w:cs="Tahoma"/>
          <w:szCs w:val="24"/>
        </w:rPr>
        <w:t>pa pastu (norādīt adresi)  _________________________________________________________</w:t>
      </w:r>
    </w:p>
    <w:p w:rsidR="00C241BF" w:rsidRPr="00C241BF" w:rsidRDefault="00C241BF" w:rsidP="00C241BF">
      <w:pPr>
        <w:widowControl w:val="0"/>
        <w:tabs>
          <w:tab w:val="left" w:pos="9355"/>
        </w:tabs>
        <w:suppressAutoHyphens/>
        <w:ind w:right="-1"/>
        <w:jc w:val="left"/>
        <w:rPr>
          <w:rFonts w:eastAsia="Times New Roman" w:cs="Tahoma"/>
          <w:sz w:val="16"/>
          <w:szCs w:val="24"/>
        </w:rPr>
      </w:pPr>
    </w:p>
    <w:p w:rsidR="00C241BF" w:rsidRPr="00C241BF" w:rsidRDefault="00C241BF" w:rsidP="00C241BF">
      <w:pPr>
        <w:widowControl w:val="0"/>
        <w:suppressAutoHyphens/>
        <w:jc w:val="left"/>
        <w:rPr>
          <w:rFonts w:eastAsia="Times New Roman" w:cs="Times New Roman"/>
          <w:szCs w:val="24"/>
        </w:rPr>
      </w:pPr>
      <w:r w:rsidRPr="00C241BF">
        <w:rPr>
          <w:rFonts w:eastAsia="Times New Roman" w:cs="Times New Roman"/>
          <w:szCs w:val="24"/>
        </w:rPr>
        <w:t>11</w:t>
      </w:r>
      <w:r w:rsidRPr="00C241BF">
        <w:rPr>
          <w:rFonts w:eastAsia="Times New Roman" w:cs="Times New Roman"/>
          <w:b/>
          <w:szCs w:val="24"/>
        </w:rPr>
        <w:t>.</w:t>
      </w:r>
      <w:r w:rsidRPr="00C241BF">
        <w:rPr>
          <w:rFonts w:eastAsia="Times New Roman" w:cs="Times New Roman"/>
          <w:szCs w:val="24"/>
        </w:rPr>
        <w:t xml:space="preserve"> </w:t>
      </w:r>
      <w:r w:rsidRPr="00C241BF">
        <w:rPr>
          <w:rFonts w:eastAsia="Times New Roman" w:cs="Times New Roman"/>
          <w:b/>
          <w:szCs w:val="24"/>
        </w:rPr>
        <w:t>Līdzfinansējumu lūdzu pārskaitīt uz norēķinu kontu:</w:t>
      </w:r>
      <w:r w:rsidRPr="00C241BF">
        <w:rPr>
          <w:rFonts w:eastAsia="Times New Roman" w:cs="Times New Roman"/>
          <w:szCs w:val="24"/>
        </w:rPr>
        <w:t xml:space="preserve"> _____________________________________________________________________________  </w:t>
      </w:r>
    </w:p>
    <w:p w:rsidR="00C241BF" w:rsidRPr="00C241BF" w:rsidRDefault="00C241BF" w:rsidP="00C241BF">
      <w:pPr>
        <w:widowControl w:val="0"/>
        <w:suppressAutoHyphens/>
        <w:jc w:val="left"/>
        <w:rPr>
          <w:rFonts w:eastAsia="Times New Roman" w:cs="Times New Roman"/>
          <w:szCs w:val="24"/>
        </w:rPr>
      </w:pPr>
    </w:p>
    <w:p w:rsidR="00C241BF" w:rsidRPr="00C241BF" w:rsidRDefault="00C241BF" w:rsidP="00C241BF">
      <w:pPr>
        <w:widowControl w:val="0"/>
        <w:suppressAutoHyphens/>
        <w:jc w:val="left"/>
        <w:rPr>
          <w:rFonts w:eastAsia="Times New Roman" w:cs="Times New Roman"/>
          <w:szCs w:val="24"/>
        </w:rPr>
      </w:pPr>
    </w:p>
    <w:p w:rsidR="00C241BF" w:rsidRPr="00C241BF" w:rsidRDefault="00C241BF" w:rsidP="00C241BF">
      <w:pPr>
        <w:widowControl w:val="0"/>
        <w:tabs>
          <w:tab w:val="left" w:pos="9355"/>
        </w:tabs>
        <w:suppressAutoHyphens/>
        <w:ind w:right="-1"/>
        <w:jc w:val="both"/>
        <w:rPr>
          <w:rFonts w:eastAsia="Times New Roman" w:cs="Tahoma"/>
          <w:szCs w:val="24"/>
        </w:rPr>
      </w:pPr>
      <w:r w:rsidRPr="00C241BF">
        <w:rPr>
          <w:rFonts w:eastAsia="Times New Roman" w:cs="Tahoma"/>
          <w:szCs w:val="24"/>
        </w:rPr>
        <w:t>____________________________________________________________________________</w:t>
      </w:r>
    </w:p>
    <w:p w:rsidR="00C241BF" w:rsidRPr="00C241BF" w:rsidRDefault="00C241BF" w:rsidP="00C241BF">
      <w:pPr>
        <w:widowControl w:val="0"/>
        <w:suppressAutoHyphens/>
        <w:ind w:right="-1"/>
        <w:jc w:val="both"/>
        <w:rPr>
          <w:rFonts w:eastAsia="Times New Roman" w:cs="Tahoma"/>
          <w:szCs w:val="24"/>
        </w:rPr>
      </w:pPr>
      <w:r w:rsidRPr="00C241BF">
        <w:rPr>
          <w:rFonts w:eastAsia="Times New Roman" w:cs="Tahoma"/>
          <w:szCs w:val="24"/>
        </w:rPr>
        <w:t xml:space="preserve">      (datums)</w:t>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t>(paraksts)</w:t>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t>(atšifrējums)</w:t>
      </w:r>
    </w:p>
    <w:p w:rsidR="00C241BF" w:rsidRPr="00C241BF" w:rsidRDefault="00C241BF" w:rsidP="00C241BF">
      <w:pPr>
        <w:widowControl w:val="0"/>
        <w:suppressAutoHyphens/>
        <w:jc w:val="left"/>
        <w:rPr>
          <w:rFonts w:eastAsia="Times New Roman" w:cs="Times New Roman"/>
          <w:b/>
          <w:szCs w:val="24"/>
        </w:rPr>
      </w:pPr>
    </w:p>
    <w:p w:rsidR="00C241BF" w:rsidRPr="00C241BF" w:rsidRDefault="00C241BF" w:rsidP="00C241BF">
      <w:pPr>
        <w:widowControl w:val="0"/>
        <w:tabs>
          <w:tab w:val="left" w:pos="792"/>
          <w:tab w:val="left" w:pos="9355"/>
        </w:tabs>
        <w:suppressAutoHyphens/>
        <w:autoSpaceDE w:val="0"/>
        <w:ind w:right="-1"/>
        <w:jc w:val="left"/>
        <w:rPr>
          <w:rFonts w:eastAsia="Times New Roman" w:cs="Times New Roman"/>
          <w:sz w:val="10"/>
          <w:szCs w:val="10"/>
        </w:rPr>
      </w:pPr>
    </w:p>
    <w:p w:rsidR="00C241BF" w:rsidRPr="00C241BF" w:rsidRDefault="00C241BF" w:rsidP="00C241BF">
      <w:pPr>
        <w:jc w:val="both"/>
        <w:rPr>
          <w:rFonts w:eastAsia="Calibri" w:cs="Times New Roman"/>
          <w:szCs w:val="24"/>
        </w:rPr>
      </w:pPr>
    </w:p>
    <w:p w:rsidR="00C241BF" w:rsidRPr="00C241BF" w:rsidRDefault="00C241BF" w:rsidP="00C241BF">
      <w:pPr>
        <w:jc w:val="both"/>
        <w:rPr>
          <w:rFonts w:eastAsia="Calibri" w:cs="Times New Roman"/>
          <w:szCs w:val="24"/>
        </w:rPr>
      </w:pPr>
      <w:r w:rsidRPr="00C241BF">
        <w:rPr>
          <w:rFonts w:eastAsia="Calibri" w:cs="Times New Roman"/>
          <w:szCs w:val="24"/>
        </w:rPr>
        <w:t xml:space="preserve">Domes priekšsēdētājs </w:t>
      </w:r>
      <w:r w:rsidRPr="00C241BF">
        <w:rPr>
          <w:rFonts w:eastAsia="Calibri" w:cs="Times New Roman"/>
          <w:szCs w:val="24"/>
        </w:rPr>
        <w:tab/>
      </w:r>
      <w:r w:rsidRPr="00C241BF">
        <w:rPr>
          <w:rFonts w:eastAsia="Calibri" w:cs="Times New Roman"/>
          <w:szCs w:val="24"/>
        </w:rPr>
        <w:tab/>
        <w:t xml:space="preserve">(personiskais paraksts) </w:t>
      </w:r>
      <w:r w:rsidRPr="00C241BF">
        <w:rPr>
          <w:rFonts w:eastAsia="Calibri" w:cs="Times New Roman"/>
          <w:szCs w:val="24"/>
        </w:rPr>
        <w:tab/>
      </w:r>
      <w:r w:rsidRPr="00C241BF">
        <w:rPr>
          <w:rFonts w:eastAsia="Calibri" w:cs="Times New Roman"/>
          <w:szCs w:val="24"/>
        </w:rPr>
        <w:tab/>
      </w:r>
      <w:r w:rsidRPr="00C241BF">
        <w:rPr>
          <w:rFonts w:eastAsia="Calibri" w:cs="Times New Roman"/>
          <w:szCs w:val="24"/>
        </w:rPr>
        <w:tab/>
        <w:t>Ē.Lukmans</w:t>
      </w:r>
    </w:p>
    <w:p w:rsidR="00C241BF" w:rsidRPr="00C241BF" w:rsidRDefault="00C241BF" w:rsidP="00C241BF">
      <w:pPr>
        <w:widowControl w:val="0"/>
        <w:suppressAutoHyphens/>
        <w:autoSpaceDE w:val="0"/>
        <w:ind w:right="-1"/>
        <w:rPr>
          <w:rFonts w:eastAsia="Times New Roman" w:cs="Tahoma"/>
          <w:sz w:val="20"/>
          <w:szCs w:val="20"/>
        </w:rPr>
      </w:pPr>
      <w:r w:rsidRPr="00C241BF">
        <w:rPr>
          <w:rFonts w:eastAsia="Times New Roman" w:cs="Tahoma"/>
          <w:szCs w:val="24"/>
        </w:rPr>
        <w:br w:type="page"/>
      </w:r>
      <w:r w:rsidRPr="00C241BF">
        <w:rPr>
          <w:rFonts w:eastAsia="Times New Roman" w:cs="Tahoma"/>
          <w:sz w:val="20"/>
          <w:szCs w:val="20"/>
        </w:rPr>
        <w:lastRenderedPageBreak/>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p>
    <w:p w:rsidR="00C241BF" w:rsidRPr="00C241BF" w:rsidRDefault="00C241BF" w:rsidP="00C241BF">
      <w:pPr>
        <w:widowControl w:val="0"/>
        <w:suppressAutoHyphens/>
        <w:autoSpaceDE w:val="0"/>
        <w:ind w:right="-1"/>
        <w:jc w:val="both"/>
        <w:rPr>
          <w:rFonts w:eastAsia="Times New Roman" w:cs="Tahoma"/>
          <w:sz w:val="22"/>
        </w:rPr>
      </w:pP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 w:val="22"/>
        </w:rPr>
        <w:t>2.pielikums</w:t>
      </w:r>
    </w:p>
    <w:p w:rsidR="00C241BF" w:rsidRPr="00C241BF" w:rsidRDefault="00C241BF" w:rsidP="00C241BF">
      <w:pPr>
        <w:widowControl w:val="0"/>
        <w:suppressAutoHyphens/>
        <w:ind w:right="-1"/>
        <w:jc w:val="both"/>
        <w:rPr>
          <w:rFonts w:eastAsia="Calibri" w:cs="Times New Roman"/>
          <w:bCs/>
          <w:color w:val="000000"/>
          <w:sz w:val="20"/>
          <w:szCs w:val="20"/>
        </w:rPr>
      </w:pP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t xml:space="preserve">Tukuma novada Domes 28.04.2016. </w:t>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t>noteikumiem Nr.10</w:t>
      </w:r>
    </w:p>
    <w:p w:rsidR="00C241BF" w:rsidRPr="00C241BF" w:rsidRDefault="00C241BF" w:rsidP="00C241BF">
      <w:pPr>
        <w:widowControl w:val="0"/>
        <w:suppressAutoHyphens/>
        <w:ind w:right="-1"/>
        <w:jc w:val="both"/>
        <w:rPr>
          <w:rFonts w:eastAsia="Times New Roman" w:cs="Tahoma"/>
          <w:sz w:val="20"/>
          <w:szCs w:val="20"/>
        </w:rPr>
      </w:pP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Times New Roman" w:cs="Tahoma"/>
          <w:sz w:val="20"/>
          <w:szCs w:val="20"/>
        </w:rPr>
        <w:t>„</w:t>
      </w:r>
      <w:r w:rsidRPr="00C241BF">
        <w:rPr>
          <w:rFonts w:eastAsia="Calibri" w:cs="Times New Roman"/>
          <w:bCs/>
          <w:color w:val="000000"/>
          <w:sz w:val="20"/>
          <w:szCs w:val="20"/>
        </w:rPr>
        <w:t xml:space="preserve">Par </w:t>
      </w:r>
      <w:r w:rsidRPr="00C241BF">
        <w:rPr>
          <w:rFonts w:eastAsia="Times New Roman" w:cs="Tahoma"/>
          <w:sz w:val="20"/>
          <w:szCs w:val="20"/>
        </w:rPr>
        <w:t>bērnu vasaras brīvdienu nometņu</w:t>
      </w:r>
    </w:p>
    <w:p w:rsidR="00C241BF" w:rsidRPr="00C241BF" w:rsidRDefault="00C241BF" w:rsidP="00C241BF">
      <w:pPr>
        <w:widowControl w:val="0"/>
        <w:suppressAutoHyphens/>
        <w:ind w:right="-1"/>
        <w:jc w:val="both"/>
        <w:rPr>
          <w:rFonts w:eastAsia="Times New Roman" w:cs="Tahoma"/>
          <w:sz w:val="20"/>
          <w:szCs w:val="20"/>
        </w:rPr>
      </w:pP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t>līdzfinansēšanu Tukuma novada pašvaldībā”</w:t>
      </w:r>
    </w:p>
    <w:p w:rsidR="00C241BF" w:rsidRPr="00C241BF" w:rsidRDefault="00C241BF" w:rsidP="00C241BF">
      <w:pPr>
        <w:widowControl w:val="0"/>
        <w:suppressAutoHyphens/>
        <w:ind w:right="-1"/>
        <w:jc w:val="both"/>
        <w:rPr>
          <w:rFonts w:eastAsia="Times New Roman" w:cs="Tahoma"/>
          <w:sz w:val="20"/>
          <w:szCs w:val="20"/>
        </w:rPr>
      </w:pPr>
    </w:p>
    <w:p w:rsidR="00C241BF" w:rsidRPr="00C241BF" w:rsidRDefault="00C241BF" w:rsidP="00C241BF">
      <w:pPr>
        <w:widowControl w:val="0"/>
        <w:suppressAutoHyphens/>
        <w:ind w:right="-1"/>
        <w:jc w:val="center"/>
        <w:rPr>
          <w:rFonts w:eastAsia="Times New Roman" w:cs="Tahoma"/>
          <w:sz w:val="20"/>
          <w:szCs w:val="20"/>
        </w:rPr>
      </w:pPr>
      <w:r w:rsidRPr="00C241BF">
        <w:rPr>
          <w:rFonts w:eastAsia="Times New Roman" w:cs="Tahoma"/>
          <w:b/>
          <w:szCs w:val="24"/>
          <w:lang w:eastAsia="x-none"/>
        </w:rPr>
        <w:t>Iesniegums</w:t>
      </w:r>
    </w:p>
    <w:p w:rsidR="00C241BF" w:rsidRPr="00C241BF" w:rsidRDefault="00C241BF" w:rsidP="00C241BF">
      <w:pPr>
        <w:widowControl w:val="0"/>
        <w:tabs>
          <w:tab w:val="left" w:pos="9355"/>
        </w:tabs>
        <w:suppressAutoHyphens/>
        <w:ind w:left="284" w:right="-1" w:hanging="284"/>
        <w:jc w:val="center"/>
        <w:rPr>
          <w:rFonts w:eastAsia="Times New Roman" w:cs="Tahoma"/>
        </w:rPr>
      </w:pPr>
      <w:r w:rsidRPr="00C241BF">
        <w:rPr>
          <w:rFonts w:eastAsia="Times New Roman" w:cs="Tahoma"/>
        </w:rPr>
        <w:t>Tukuma novada bērnu vasaras brīvdienu nometņu līdzfinansējuma saņemšanai</w:t>
      </w:r>
    </w:p>
    <w:p w:rsidR="00C241BF" w:rsidRPr="00C241BF" w:rsidRDefault="00C241BF" w:rsidP="00C241BF">
      <w:pPr>
        <w:widowControl w:val="0"/>
        <w:tabs>
          <w:tab w:val="left" w:pos="9355"/>
        </w:tabs>
        <w:suppressAutoHyphens/>
        <w:ind w:left="284" w:right="-1" w:hanging="284"/>
        <w:jc w:val="center"/>
        <w:rPr>
          <w:rFonts w:eastAsia="Times New Roman" w:cs="Tahoma"/>
        </w:rPr>
      </w:pPr>
    </w:p>
    <w:p w:rsidR="00C241BF" w:rsidRPr="00C241BF" w:rsidRDefault="00C241BF" w:rsidP="00C241BF">
      <w:pPr>
        <w:widowControl w:val="0"/>
        <w:suppressAutoHyphens/>
        <w:jc w:val="left"/>
        <w:rPr>
          <w:rFonts w:eastAsia="Times New Roman" w:cs="Times New Roman"/>
          <w:szCs w:val="24"/>
        </w:rPr>
      </w:pPr>
      <w:r w:rsidRPr="00C241BF">
        <w:rPr>
          <w:rFonts w:eastAsia="Times New Roman" w:cs="Times New Roman"/>
          <w:szCs w:val="24"/>
        </w:rPr>
        <w:t>1</w:t>
      </w:r>
      <w:r w:rsidRPr="00C241BF">
        <w:rPr>
          <w:rFonts w:eastAsia="Times New Roman" w:cs="Times New Roman"/>
          <w:b/>
          <w:szCs w:val="24"/>
        </w:rPr>
        <w:t>. Vecāka vārds, uzvārds, personas kods</w:t>
      </w:r>
      <w:r w:rsidRPr="00C241BF">
        <w:rPr>
          <w:rFonts w:eastAsia="Times New Roman" w:cs="Times New Roman"/>
          <w:szCs w:val="24"/>
        </w:rPr>
        <w:t xml:space="preserve"> ___________________________________________</w:t>
      </w:r>
    </w:p>
    <w:p w:rsidR="00C241BF" w:rsidRPr="00C241BF" w:rsidRDefault="00C241BF" w:rsidP="00C241BF">
      <w:pPr>
        <w:widowControl w:val="0"/>
        <w:suppressAutoHyphens/>
        <w:jc w:val="left"/>
        <w:rPr>
          <w:rFonts w:eastAsia="Times New Roman" w:cs="Times New Roman"/>
          <w:sz w:val="10"/>
          <w:szCs w:val="10"/>
        </w:rPr>
      </w:pPr>
    </w:p>
    <w:p w:rsidR="00C241BF" w:rsidRPr="00C241BF" w:rsidRDefault="00C241BF" w:rsidP="00C241BF">
      <w:pPr>
        <w:widowControl w:val="0"/>
        <w:suppressAutoHyphens/>
        <w:jc w:val="left"/>
        <w:rPr>
          <w:rFonts w:eastAsia="Times New Roman" w:cs="Times New Roman"/>
          <w:bCs/>
          <w:szCs w:val="24"/>
        </w:rPr>
      </w:pPr>
      <w:r w:rsidRPr="00C241BF">
        <w:rPr>
          <w:rFonts w:eastAsia="Times New Roman" w:cs="Times New Roman"/>
          <w:bCs/>
          <w:szCs w:val="24"/>
        </w:rPr>
        <w:t>2</w:t>
      </w:r>
      <w:r w:rsidRPr="00C241BF">
        <w:rPr>
          <w:rFonts w:eastAsia="Times New Roman" w:cs="Times New Roman"/>
          <w:b/>
          <w:bCs/>
          <w:szCs w:val="24"/>
        </w:rPr>
        <w:t xml:space="preserve">. Bērna </w:t>
      </w:r>
      <w:r w:rsidRPr="00C241BF">
        <w:rPr>
          <w:rFonts w:eastAsia="Times New Roman" w:cs="Times New Roman"/>
          <w:b/>
          <w:szCs w:val="24"/>
        </w:rPr>
        <w:t xml:space="preserve">vārds, uzvārds, personas kods </w:t>
      </w:r>
      <w:r w:rsidRPr="00C241BF">
        <w:rPr>
          <w:rFonts w:eastAsia="Times New Roman" w:cs="Times New Roman"/>
          <w:szCs w:val="24"/>
        </w:rPr>
        <w:t>____________________________________________</w:t>
      </w:r>
    </w:p>
    <w:p w:rsidR="00C241BF" w:rsidRPr="00C241BF" w:rsidRDefault="00C241BF" w:rsidP="00C241BF">
      <w:pPr>
        <w:widowControl w:val="0"/>
        <w:suppressAutoHyphens/>
        <w:jc w:val="left"/>
        <w:rPr>
          <w:rFonts w:eastAsia="Times New Roman" w:cs="Times New Roman"/>
          <w:b/>
          <w:bCs/>
          <w:sz w:val="10"/>
          <w:szCs w:val="10"/>
        </w:rPr>
      </w:pPr>
    </w:p>
    <w:p w:rsidR="00C241BF" w:rsidRPr="00C241BF" w:rsidRDefault="00C241BF" w:rsidP="00C241BF">
      <w:pPr>
        <w:widowControl w:val="0"/>
        <w:suppressAutoHyphens/>
        <w:jc w:val="left"/>
        <w:rPr>
          <w:rFonts w:eastAsia="Times New Roman" w:cs="Times New Roman"/>
          <w:b/>
          <w:bCs/>
          <w:szCs w:val="24"/>
        </w:rPr>
      </w:pPr>
      <w:r w:rsidRPr="00C241BF">
        <w:rPr>
          <w:rFonts w:eastAsia="Times New Roman" w:cs="Times New Roman"/>
          <w:bCs/>
          <w:szCs w:val="24"/>
        </w:rPr>
        <w:t>3</w:t>
      </w:r>
      <w:r w:rsidRPr="00C241BF">
        <w:rPr>
          <w:rFonts w:eastAsia="Times New Roman" w:cs="Times New Roman"/>
          <w:b/>
          <w:bCs/>
          <w:szCs w:val="24"/>
        </w:rPr>
        <w:t>. Nometnes nosaukums: ________________________________________________________</w:t>
      </w:r>
    </w:p>
    <w:p w:rsidR="00C241BF" w:rsidRPr="00C241BF" w:rsidRDefault="00C241BF" w:rsidP="00C241BF">
      <w:pPr>
        <w:widowControl w:val="0"/>
        <w:suppressAutoHyphens/>
        <w:jc w:val="left"/>
        <w:rPr>
          <w:rFonts w:eastAsia="Times New Roman" w:cs="Times New Roman"/>
          <w:bCs/>
          <w:sz w:val="10"/>
          <w:szCs w:val="10"/>
        </w:rPr>
      </w:pPr>
    </w:p>
    <w:p w:rsidR="00C241BF" w:rsidRPr="00C241BF" w:rsidRDefault="00C241BF" w:rsidP="00C241BF">
      <w:pPr>
        <w:widowControl w:val="0"/>
        <w:suppressAutoHyphens/>
        <w:jc w:val="left"/>
        <w:rPr>
          <w:rFonts w:eastAsia="Times New Roman" w:cs="Times New Roman"/>
          <w:szCs w:val="24"/>
        </w:rPr>
      </w:pPr>
      <w:r w:rsidRPr="00C241BF">
        <w:rPr>
          <w:rFonts w:eastAsia="Times New Roman" w:cs="Times New Roman"/>
          <w:bCs/>
          <w:szCs w:val="24"/>
        </w:rPr>
        <w:t>4</w:t>
      </w:r>
      <w:r w:rsidRPr="00C241BF">
        <w:rPr>
          <w:rFonts w:eastAsia="Times New Roman" w:cs="Times New Roman"/>
          <w:b/>
          <w:bCs/>
          <w:szCs w:val="24"/>
        </w:rPr>
        <w:t xml:space="preserve">. Nometnes organizētājs: </w:t>
      </w:r>
      <w:r w:rsidRPr="00C241BF">
        <w:rPr>
          <w:rFonts w:eastAsia="Times New Roman" w:cs="Times New Roman"/>
          <w:szCs w:val="24"/>
        </w:rPr>
        <w:t>_______________________________________________________</w:t>
      </w:r>
    </w:p>
    <w:p w:rsidR="00C241BF" w:rsidRPr="00C241BF" w:rsidRDefault="00C241BF" w:rsidP="00C241BF">
      <w:pPr>
        <w:widowControl w:val="0"/>
        <w:suppressAutoHyphens/>
        <w:ind w:left="720" w:firstLine="720"/>
        <w:jc w:val="left"/>
        <w:rPr>
          <w:rFonts w:eastAsia="Times New Roman" w:cs="Times New Roman"/>
          <w:sz w:val="22"/>
          <w:szCs w:val="24"/>
        </w:rPr>
      </w:pPr>
      <w:r w:rsidRPr="00C241BF">
        <w:rPr>
          <w:rFonts w:eastAsia="Times New Roman" w:cs="Times New Roman"/>
          <w:sz w:val="20"/>
          <w:szCs w:val="24"/>
        </w:rPr>
        <w:t>(juridiskas personas nosaukums, reģistrācijas Nr., fiziskas personas vārds, uzvārds, personas kods)</w:t>
      </w:r>
    </w:p>
    <w:p w:rsidR="00C241BF" w:rsidRPr="00C241BF" w:rsidRDefault="00C241BF" w:rsidP="00C241BF">
      <w:pPr>
        <w:widowControl w:val="0"/>
        <w:suppressAutoHyphens/>
        <w:jc w:val="left"/>
        <w:rPr>
          <w:rFonts w:eastAsia="Times New Roman" w:cs="Times New Roman"/>
          <w:sz w:val="10"/>
          <w:szCs w:val="10"/>
        </w:rPr>
      </w:pPr>
    </w:p>
    <w:p w:rsidR="00C241BF" w:rsidRPr="00C241BF" w:rsidRDefault="00C241BF" w:rsidP="00C241BF">
      <w:pPr>
        <w:widowControl w:val="0"/>
        <w:suppressAutoHyphens/>
        <w:jc w:val="left"/>
        <w:rPr>
          <w:rFonts w:eastAsia="Times New Roman" w:cs="Times New Roman"/>
          <w:b/>
          <w:szCs w:val="24"/>
        </w:rPr>
      </w:pPr>
      <w:r w:rsidRPr="00C241BF">
        <w:rPr>
          <w:rFonts w:eastAsia="Times New Roman" w:cs="Times New Roman"/>
          <w:szCs w:val="24"/>
        </w:rPr>
        <w:t>5</w:t>
      </w:r>
      <w:r w:rsidRPr="00C241BF">
        <w:rPr>
          <w:rFonts w:eastAsia="Times New Roman" w:cs="Times New Roman"/>
          <w:b/>
          <w:szCs w:val="24"/>
        </w:rPr>
        <w:t>. Nometnes organizētāja adrese, tālrunis, e-pasts</w:t>
      </w:r>
    </w:p>
    <w:p w:rsidR="00C241BF" w:rsidRPr="00C241BF" w:rsidRDefault="00C241BF" w:rsidP="00C241BF">
      <w:pPr>
        <w:widowControl w:val="0"/>
        <w:suppressAutoHyphens/>
        <w:jc w:val="left"/>
        <w:rPr>
          <w:rFonts w:eastAsia="Times New Roman" w:cs="Times New Roman"/>
          <w:szCs w:val="24"/>
        </w:rPr>
      </w:pPr>
      <w:r w:rsidRPr="00C241BF">
        <w:rPr>
          <w:rFonts w:eastAsia="Times New Roman" w:cs="Times New Roman"/>
          <w:szCs w:val="24"/>
        </w:rPr>
        <w:t>_____________________________________________________________________________</w:t>
      </w:r>
    </w:p>
    <w:p w:rsidR="00C241BF" w:rsidRPr="00C241BF" w:rsidRDefault="00C241BF" w:rsidP="00C241BF">
      <w:pPr>
        <w:widowControl w:val="0"/>
        <w:suppressAutoHyphens/>
        <w:jc w:val="left"/>
        <w:rPr>
          <w:rFonts w:eastAsia="Times New Roman" w:cs="Times New Roman"/>
          <w:sz w:val="10"/>
          <w:szCs w:val="10"/>
        </w:rPr>
      </w:pPr>
    </w:p>
    <w:p w:rsidR="00C241BF" w:rsidRPr="00C241BF" w:rsidRDefault="00C241BF" w:rsidP="00C241BF">
      <w:pPr>
        <w:widowControl w:val="0"/>
        <w:suppressAutoHyphens/>
        <w:jc w:val="left"/>
        <w:rPr>
          <w:rFonts w:eastAsia="Times New Roman" w:cs="Times New Roman"/>
          <w:szCs w:val="24"/>
        </w:rPr>
      </w:pPr>
      <w:r w:rsidRPr="00C241BF">
        <w:rPr>
          <w:rFonts w:eastAsia="Times New Roman" w:cs="Times New Roman"/>
          <w:szCs w:val="24"/>
        </w:rPr>
        <w:t>6</w:t>
      </w:r>
      <w:r w:rsidRPr="00C241BF">
        <w:rPr>
          <w:rFonts w:eastAsia="Times New Roman" w:cs="Times New Roman"/>
          <w:b/>
          <w:szCs w:val="24"/>
        </w:rPr>
        <w:t xml:space="preserve">. Nometnes vadītāja vārds, uzvārds, tālrunis </w:t>
      </w:r>
      <w:r w:rsidRPr="00C241BF">
        <w:rPr>
          <w:rFonts w:eastAsia="Times New Roman" w:cs="Times New Roman"/>
          <w:szCs w:val="24"/>
        </w:rPr>
        <w:t>______________________________________</w:t>
      </w:r>
    </w:p>
    <w:p w:rsidR="00C241BF" w:rsidRPr="00C241BF" w:rsidRDefault="00C241BF" w:rsidP="00C241BF">
      <w:pPr>
        <w:widowControl w:val="0"/>
        <w:suppressAutoHyphens/>
        <w:jc w:val="left"/>
        <w:rPr>
          <w:rFonts w:eastAsia="Times New Roman" w:cs="Times New Roman"/>
          <w:sz w:val="10"/>
          <w:szCs w:val="10"/>
        </w:rPr>
      </w:pPr>
    </w:p>
    <w:p w:rsidR="00C241BF" w:rsidRPr="00C241BF" w:rsidRDefault="00C241BF" w:rsidP="00C241BF">
      <w:pPr>
        <w:widowControl w:val="0"/>
        <w:suppressAutoHyphens/>
        <w:jc w:val="left"/>
        <w:rPr>
          <w:rFonts w:eastAsia="Times New Roman" w:cs="Times New Roman"/>
          <w:szCs w:val="24"/>
        </w:rPr>
      </w:pPr>
      <w:r w:rsidRPr="00C241BF">
        <w:rPr>
          <w:rFonts w:eastAsia="Times New Roman" w:cs="Times New Roman"/>
          <w:bCs/>
          <w:szCs w:val="24"/>
        </w:rPr>
        <w:t>7</w:t>
      </w:r>
      <w:r w:rsidRPr="00C241BF">
        <w:rPr>
          <w:rFonts w:eastAsia="Times New Roman" w:cs="Times New Roman"/>
          <w:b/>
          <w:bCs/>
          <w:szCs w:val="24"/>
        </w:rPr>
        <w:t>. Nometnes norises laiks</w:t>
      </w:r>
      <w:r w:rsidRPr="00C241BF">
        <w:rPr>
          <w:rFonts w:eastAsia="Times New Roman" w:cs="Times New Roman"/>
          <w:szCs w:val="24"/>
        </w:rPr>
        <w:t xml:space="preserve"> no_____________________________ līdz_____________________</w:t>
      </w:r>
    </w:p>
    <w:p w:rsidR="00C241BF" w:rsidRPr="00C241BF" w:rsidRDefault="00C241BF" w:rsidP="00C241BF">
      <w:pPr>
        <w:widowControl w:val="0"/>
        <w:suppressAutoHyphens/>
        <w:jc w:val="left"/>
        <w:rPr>
          <w:rFonts w:eastAsia="Times New Roman" w:cs="Times New Roman"/>
          <w:sz w:val="10"/>
          <w:szCs w:val="10"/>
        </w:rPr>
      </w:pPr>
    </w:p>
    <w:p w:rsidR="00C241BF" w:rsidRPr="00C241BF" w:rsidRDefault="00C241BF" w:rsidP="00C241BF">
      <w:pPr>
        <w:widowControl w:val="0"/>
        <w:suppressAutoHyphens/>
        <w:jc w:val="left"/>
        <w:rPr>
          <w:rFonts w:eastAsia="Times New Roman" w:cs="Times New Roman"/>
          <w:b/>
          <w:caps/>
          <w:szCs w:val="24"/>
        </w:rPr>
      </w:pPr>
      <w:r w:rsidRPr="00C241BF">
        <w:rPr>
          <w:rFonts w:eastAsia="Times New Roman" w:cs="Times New Roman"/>
          <w:szCs w:val="24"/>
        </w:rPr>
        <w:t>8</w:t>
      </w:r>
      <w:r w:rsidRPr="00C241BF">
        <w:rPr>
          <w:rFonts w:eastAsia="Times New Roman" w:cs="Times New Roman"/>
          <w:b/>
          <w:szCs w:val="24"/>
        </w:rPr>
        <w:t xml:space="preserve">. </w:t>
      </w:r>
      <w:r w:rsidRPr="00C241BF">
        <w:rPr>
          <w:rFonts w:eastAsia="Times New Roman" w:cs="Times New Roman"/>
          <w:b/>
          <w:bCs/>
          <w:szCs w:val="24"/>
        </w:rPr>
        <w:t>Nometnes norises vieta</w:t>
      </w:r>
      <w:r w:rsidRPr="00C241BF">
        <w:rPr>
          <w:rFonts w:eastAsia="Times New Roman" w:cs="Times New Roman"/>
          <w:b/>
          <w:caps/>
          <w:szCs w:val="24"/>
        </w:rPr>
        <w:t xml:space="preserve"> _______________________________________________________</w:t>
      </w:r>
    </w:p>
    <w:p w:rsidR="00C241BF" w:rsidRPr="00C241BF" w:rsidRDefault="00C241BF" w:rsidP="00C241BF">
      <w:pPr>
        <w:widowControl w:val="0"/>
        <w:suppressAutoHyphens/>
        <w:jc w:val="left"/>
        <w:rPr>
          <w:rFonts w:eastAsia="Times New Roman" w:cs="Times New Roman"/>
          <w:sz w:val="10"/>
          <w:szCs w:val="10"/>
        </w:rPr>
      </w:pPr>
    </w:p>
    <w:p w:rsidR="00C241BF" w:rsidRPr="00C241BF" w:rsidRDefault="00C241BF" w:rsidP="00C241BF">
      <w:pPr>
        <w:widowControl w:val="0"/>
        <w:suppressAutoHyphens/>
        <w:jc w:val="left"/>
        <w:rPr>
          <w:rFonts w:eastAsia="Times New Roman" w:cs="Times New Roman"/>
          <w:b/>
          <w:szCs w:val="24"/>
        </w:rPr>
      </w:pPr>
      <w:r w:rsidRPr="00C241BF">
        <w:rPr>
          <w:rFonts w:eastAsia="Times New Roman" w:cs="Times New Roman"/>
          <w:szCs w:val="24"/>
        </w:rPr>
        <w:t>9</w:t>
      </w:r>
      <w:r w:rsidRPr="00C241BF">
        <w:rPr>
          <w:rFonts w:eastAsia="Times New Roman" w:cs="Times New Roman"/>
          <w:b/>
          <w:szCs w:val="24"/>
        </w:rPr>
        <w:t>. Informāciju par finansējuma piešķiršanu vai atteikumu vēlos saņemt:</w:t>
      </w:r>
    </w:p>
    <w:p w:rsidR="00C241BF" w:rsidRPr="00C241BF" w:rsidRDefault="00C241BF" w:rsidP="00C241BF">
      <w:pPr>
        <w:widowControl w:val="0"/>
        <w:suppressAutoHyphens/>
        <w:jc w:val="left"/>
        <w:rPr>
          <w:rFonts w:eastAsia="Times New Roman" w:cs="Times New Roman"/>
          <w:szCs w:val="24"/>
        </w:rPr>
      </w:pPr>
      <w:r w:rsidRPr="00C241BF">
        <w:rPr>
          <w:rFonts w:eastAsia="Times New Roman" w:cs="Times New Roman"/>
          <w:szCs w:val="24"/>
        </w:rPr>
        <w:t xml:space="preserve">e-pastā </w:t>
      </w:r>
      <w:r w:rsidRPr="00C241BF">
        <w:rPr>
          <w:rFonts w:eastAsia="Times New Roman" w:cs="Tahoma"/>
          <w:szCs w:val="24"/>
        </w:rPr>
        <w:t xml:space="preserve">(norādīt adresi) </w:t>
      </w:r>
      <w:r w:rsidRPr="00C241BF">
        <w:rPr>
          <w:rFonts w:eastAsia="Times New Roman" w:cs="Times New Roman"/>
          <w:szCs w:val="24"/>
        </w:rPr>
        <w:t>___________________________________________________________</w:t>
      </w:r>
    </w:p>
    <w:p w:rsidR="00C241BF" w:rsidRPr="00C241BF" w:rsidRDefault="00C241BF" w:rsidP="00C241BF">
      <w:pPr>
        <w:widowControl w:val="0"/>
        <w:suppressAutoHyphens/>
        <w:jc w:val="left"/>
        <w:rPr>
          <w:rFonts w:eastAsia="Times New Roman" w:cs="Times New Roman"/>
          <w:szCs w:val="24"/>
        </w:rPr>
      </w:pPr>
      <w:r w:rsidRPr="00C241BF">
        <w:rPr>
          <w:rFonts w:eastAsia="Times New Roman" w:cs="Times New Roman"/>
          <w:szCs w:val="24"/>
        </w:rPr>
        <w:t xml:space="preserve">pa pastu </w:t>
      </w:r>
      <w:r w:rsidRPr="00C241BF">
        <w:rPr>
          <w:rFonts w:eastAsia="Times New Roman" w:cs="Tahoma"/>
          <w:szCs w:val="24"/>
        </w:rPr>
        <w:t xml:space="preserve">(norādīt adresi) </w:t>
      </w:r>
      <w:r w:rsidRPr="00C241BF">
        <w:rPr>
          <w:rFonts w:eastAsia="Times New Roman" w:cs="Times New Roman"/>
          <w:szCs w:val="24"/>
        </w:rPr>
        <w:t>__________________________________________________________</w:t>
      </w:r>
    </w:p>
    <w:p w:rsidR="00C241BF" w:rsidRPr="00C241BF" w:rsidRDefault="00C241BF" w:rsidP="00C241BF">
      <w:pPr>
        <w:widowControl w:val="0"/>
        <w:suppressAutoHyphens/>
        <w:jc w:val="left"/>
        <w:rPr>
          <w:rFonts w:eastAsia="Times New Roman" w:cs="Times New Roman"/>
          <w:b/>
          <w:szCs w:val="24"/>
        </w:rPr>
      </w:pPr>
      <w:r w:rsidRPr="00C241BF">
        <w:rPr>
          <w:rFonts w:eastAsia="Times New Roman" w:cs="Times New Roman"/>
          <w:szCs w:val="24"/>
        </w:rPr>
        <w:t>10</w:t>
      </w:r>
      <w:r w:rsidRPr="00C241BF">
        <w:rPr>
          <w:rFonts w:eastAsia="Times New Roman" w:cs="Times New Roman"/>
          <w:b/>
          <w:szCs w:val="24"/>
        </w:rPr>
        <w:t>.</w:t>
      </w:r>
      <w:r w:rsidRPr="00C241BF">
        <w:rPr>
          <w:rFonts w:eastAsia="Times New Roman" w:cs="Times New Roman"/>
          <w:szCs w:val="24"/>
        </w:rPr>
        <w:t xml:space="preserve"> </w:t>
      </w:r>
      <w:r w:rsidRPr="00C241BF">
        <w:rPr>
          <w:rFonts w:eastAsia="Times New Roman" w:cs="Times New Roman"/>
          <w:b/>
          <w:szCs w:val="24"/>
        </w:rPr>
        <w:t>Līdzfinansējumu lūdzu pārskaitīt uz norēķinu kontu:</w:t>
      </w:r>
      <w:r w:rsidRPr="00C241BF">
        <w:rPr>
          <w:rFonts w:eastAsia="Times New Roman" w:cs="Times New Roman"/>
          <w:szCs w:val="24"/>
        </w:rPr>
        <w:t xml:space="preserve"> _____________________________________________________________________________  </w:t>
      </w:r>
    </w:p>
    <w:p w:rsidR="00C241BF" w:rsidRPr="00C241BF" w:rsidRDefault="00C241BF" w:rsidP="00C241BF">
      <w:pPr>
        <w:widowControl w:val="0"/>
        <w:tabs>
          <w:tab w:val="left" w:pos="792"/>
          <w:tab w:val="left" w:pos="9355"/>
        </w:tabs>
        <w:suppressAutoHyphens/>
        <w:autoSpaceDE w:val="0"/>
        <w:ind w:right="-1"/>
        <w:jc w:val="left"/>
        <w:rPr>
          <w:rFonts w:eastAsia="Times New Roman" w:cs="Times New Roman"/>
          <w:sz w:val="10"/>
          <w:szCs w:val="10"/>
        </w:rPr>
      </w:pPr>
    </w:p>
    <w:p w:rsidR="00C241BF" w:rsidRPr="00C241BF" w:rsidRDefault="00C241BF" w:rsidP="00C241BF">
      <w:pPr>
        <w:widowControl w:val="0"/>
        <w:tabs>
          <w:tab w:val="left" w:pos="792"/>
          <w:tab w:val="left" w:pos="9355"/>
        </w:tabs>
        <w:suppressAutoHyphens/>
        <w:autoSpaceDE w:val="0"/>
        <w:ind w:right="-1"/>
        <w:jc w:val="left"/>
        <w:rPr>
          <w:rFonts w:eastAsia="Times New Roman" w:cs="Times New Roman"/>
          <w:sz w:val="10"/>
          <w:szCs w:val="10"/>
        </w:rPr>
      </w:pPr>
    </w:p>
    <w:p w:rsidR="00C241BF" w:rsidRPr="00C241BF" w:rsidRDefault="00C241BF" w:rsidP="00C241BF">
      <w:pPr>
        <w:widowControl w:val="0"/>
        <w:tabs>
          <w:tab w:val="left" w:pos="792"/>
          <w:tab w:val="left" w:pos="9355"/>
        </w:tabs>
        <w:suppressAutoHyphens/>
        <w:autoSpaceDE w:val="0"/>
        <w:ind w:right="-1"/>
        <w:jc w:val="left"/>
        <w:rPr>
          <w:rFonts w:eastAsia="Times New Roman" w:cs="Tahoma"/>
          <w:sz w:val="22"/>
        </w:rPr>
      </w:pPr>
      <w:r w:rsidRPr="00C241BF">
        <w:rPr>
          <w:rFonts w:eastAsia="Times New Roman" w:cs="Tahoma"/>
        </w:rPr>
        <w:t>Pielikumā</w:t>
      </w:r>
      <w:r w:rsidRPr="00C241BF">
        <w:rPr>
          <w:rFonts w:eastAsia="Times New Roman" w:cs="Tahoma"/>
          <w:sz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71"/>
        <w:gridCol w:w="426"/>
      </w:tblGrid>
      <w:tr w:rsidR="00C241BF" w:rsidRPr="00C241BF" w:rsidTr="00722396">
        <w:trPr>
          <w:trHeight w:val="262"/>
        </w:trPr>
        <w:tc>
          <w:tcPr>
            <w:tcW w:w="8671" w:type="dxa"/>
            <w:tcBorders>
              <w:top w:val="nil"/>
              <w:left w:val="nil"/>
              <w:bottom w:val="nil"/>
              <w:right w:val="single" w:sz="4" w:space="0" w:color="auto"/>
            </w:tcBorders>
          </w:tcPr>
          <w:p w:rsidR="00C241BF" w:rsidRPr="00C241BF" w:rsidRDefault="00C241BF" w:rsidP="00C241BF">
            <w:pPr>
              <w:widowControl w:val="0"/>
              <w:tabs>
                <w:tab w:val="left" w:pos="567"/>
              </w:tabs>
              <w:suppressAutoHyphens/>
              <w:ind w:right="-1"/>
              <w:jc w:val="both"/>
              <w:rPr>
                <w:rFonts w:eastAsia="Times New Roman" w:cs="Tahoma"/>
                <w:sz w:val="22"/>
              </w:rPr>
            </w:pPr>
            <w:r w:rsidRPr="00C241BF">
              <w:rPr>
                <w:rFonts w:eastAsia="Times New Roman" w:cs="Tahoma"/>
                <w:sz w:val="22"/>
              </w:rPr>
              <w:t>1. Līguma kopija</w:t>
            </w:r>
          </w:p>
        </w:tc>
        <w:tc>
          <w:tcPr>
            <w:tcW w:w="426" w:type="dxa"/>
            <w:tcBorders>
              <w:top w:val="single" w:sz="4" w:space="0" w:color="auto"/>
              <w:left w:val="single" w:sz="4" w:space="0" w:color="auto"/>
              <w:bottom w:val="single" w:sz="4" w:space="0" w:color="auto"/>
              <w:right w:val="single" w:sz="4" w:space="0" w:color="auto"/>
            </w:tcBorders>
          </w:tcPr>
          <w:p w:rsidR="00C241BF" w:rsidRPr="00C241BF" w:rsidRDefault="00C241BF" w:rsidP="00C241BF">
            <w:pPr>
              <w:widowControl w:val="0"/>
              <w:tabs>
                <w:tab w:val="left" w:pos="792"/>
                <w:tab w:val="left" w:pos="9355"/>
              </w:tabs>
              <w:suppressAutoHyphens/>
              <w:autoSpaceDE w:val="0"/>
              <w:ind w:right="-1"/>
              <w:jc w:val="left"/>
              <w:rPr>
                <w:rFonts w:eastAsia="Times New Roman" w:cs="Tahoma"/>
                <w:sz w:val="22"/>
              </w:rPr>
            </w:pPr>
          </w:p>
        </w:tc>
      </w:tr>
      <w:tr w:rsidR="00C241BF" w:rsidRPr="00C241BF" w:rsidTr="00722396">
        <w:trPr>
          <w:trHeight w:val="297"/>
        </w:trPr>
        <w:tc>
          <w:tcPr>
            <w:tcW w:w="8671" w:type="dxa"/>
            <w:tcBorders>
              <w:top w:val="nil"/>
              <w:left w:val="nil"/>
              <w:bottom w:val="nil"/>
              <w:right w:val="single" w:sz="4" w:space="0" w:color="auto"/>
            </w:tcBorders>
          </w:tcPr>
          <w:p w:rsidR="00C241BF" w:rsidRPr="00C241BF" w:rsidRDefault="00C241BF" w:rsidP="00C241BF">
            <w:pPr>
              <w:widowControl w:val="0"/>
              <w:tabs>
                <w:tab w:val="left" w:pos="567"/>
              </w:tabs>
              <w:suppressAutoHyphens/>
              <w:ind w:right="-1"/>
              <w:jc w:val="both"/>
              <w:rPr>
                <w:rFonts w:eastAsia="Times New Roman" w:cs="Tahoma"/>
                <w:sz w:val="22"/>
              </w:rPr>
            </w:pPr>
            <w:r w:rsidRPr="00C241BF">
              <w:rPr>
                <w:rFonts w:eastAsia="Times New Roman" w:cs="Tahoma"/>
                <w:sz w:val="22"/>
              </w:rPr>
              <w:t>2. Maksājumu apliecinoša dokumenta kopija</w:t>
            </w:r>
          </w:p>
        </w:tc>
        <w:tc>
          <w:tcPr>
            <w:tcW w:w="426" w:type="dxa"/>
            <w:tcBorders>
              <w:top w:val="single" w:sz="4" w:space="0" w:color="auto"/>
              <w:left w:val="single" w:sz="4" w:space="0" w:color="auto"/>
              <w:bottom w:val="single" w:sz="4" w:space="0" w:color="auto"/>
              <w:right w:val="single" w:sz="4" w:space="0" w:color="auto"/>
            </w:tcBorders>
          </w:tcPr>
          <w:p w:rsidR="00C241BF" w:rsidRPr="00C241BF" w:rsidRDefault="00C241BF" w:rsidP="00C241BF">
            <w:pPr>
              <w:widowControl w:val="0"/>
              <w:tabs>
                <w:tab w:val="left" w:pos="792"/>
                <w:tab w:val="left" w:pos="9355"/>
              </w:tabs>
              <w:suppressAutoHyphens/>
              <w:autoSpaceDE w:val="0"/>
              <w:ind w:right="-1"/>
              <w:jc w:val="left"/>
              <w:rPr>
                <w:rFonts w:eastAsia="Times New Roman" w:cs="Tahoma"/>
                <w:sz w:val="22"/>
              </w:rPr>
            </w:pPr>
          </w:p>
        </w:tc>
      </w:tr>
    </w:tbl>
    <w:p w:rsidR="00C241BF" w:rsidRPr="00C241BF" w:rsidRDefault="00C241BF" w:rsidP="00C241BF">
      <w:pPr>
        <w:widowControl w:val="0"/>
        <w:tabs>
          <w:tab w:val="left" w:pos="0"/>
        </w:tabs>
        <w:suppressAutoHyphens/>
        <w:ind w:left="142" w:right="-1"/>
        <w:jc w:val="left"/>
        <w:rPr>
          <w:rFonts w:eastAsia="Times New Roman" w:cs="Tahoma"/>
          <w:sz w:val="20"/>
          <w:szCs w:val="20"/>
        </w:rPr>
      </w:pPr>
      <w:r w:rsidRPr="00C241BF">
        <w:rPr>
          <w:rFonts w:eastAsia="Times New Roman" w:cs="Tahoma"/>
          <w:sz w:val="20"/>
          <w:szCs w:val="20"/>
        </w:rPr>
        <w:t xml:space="preserve">* Izdara atzīmi – ieliekot krustiņu </w:t>
      </w:r>
      <w:r w:rsidRPr="00C241BF">
        <w:rPr>
          <w:rFonts w:eastAsia="Times New Roman" w:cs="Tahoma"/>
          <w:b/>
          <w:sz w:val="20"/>
          <w:szCs w:val="20"/>
        </w:rPr>
        <w:t>X</w:t>
      </w:r>
    </w:p>
    <w:p w:rsidR="00C241BF" w:rsidRPr="00C241BF" w:rsidRDefault="00C241BF" w:rsidP="00C241BF">
      <w:pPr>
        <w:widowControl w:val="0"/>
        <w:tabs>
          <w:tab w:val="left" w:pos="9355"/>
        </w:tabs>
        <w:suppressAutoHyphens/>
        <w:ind w:right="-1"/>
        <w:jc w:val="left"/>
        <w:rPr>
          <w:rFonts w:eastAsia="Times New Roman" w:cs="Tahoma"/>
          <w:szCs w:val="24"/>
        </w:rPr>
      </w:pPr>
    </w:p>
    <w:p w:rsidR="00C241BF" w:rsidRPr="00C241BF" w:rsidRDefault="00C241BF" w:rsidP="00C241BF">
      <w:pPr>
        <w:widowControl w:val="0"/>
        <w:tabs>
          <w:tab w:val="left" w:pos="9355"/>
        </w:tabs>
        <w:suppressAutoHyphens/>
        <w:ind w:right="-1"/>
        <w:jc w:val="both"/>
        <w:rPr>
          <w:rFonts w:eastAsia="Times New Roman" w:cs="Tahoma"/>
          <w:szCs w:val="24"/>
        </w:rPr>
      </w:pPr>
      <w:r w:rsidRPr="00C241BF">
        <w:rPr>
          <w:rFonts w:eastAsia="Times New Roman" w:cs="Tahoma"/>
          <w:szCs w:val="24"/>
        </w:rPr>
        <w:t>Apliecinu, ka mans bērns ____________________________ 201__ gadā nav saņēmis Tukuma novada pašvaldības līdzfinansējumu dalībai bērnu vasaras nometnē.</w:t>
      </w:r>
    </w:p>
    <w:p w:rsidR="00C241BF" w:rsidRPr="00C241BF" w:rsidRDefault="00C241BF" w:rsidP="00C241BF">
      <w:pPr>
        <w:widowControl w:val="0"/>
        <w:tabs>
          <w:tab w:val="left" w:pos="9355"/>
        </w:tabs>
        <w:suppressAutoHyphens/>
        <w:ind w:right="-1"/>
        <w:jc w:val="both"/>
        <w:rPr>
          <w:rFonts w:eastAsia="Times New Roman" w:cs="Tahoma"/>
          <w:szCs w:val="24"/>
        </w:rPr>
      </w:pPr>
    </w:p>
    <w:p w:rsidR="00C241BF" w:rsidRPr="00C241BF" w:rsidRDefault="00C241BF" w:rsidP="00C241BF">
      <w:pPr>
        <w:widowControl w:val="0"/>
        <w:tabs>
          <w:tab w:val="left" w:pos="9355"/>
        </w:tabs>
        <w:suppressAutoHyphens/>
        <w:ind w:right="-1"/>
        <w:jc w:val="both"/>
        <w:rPr>
          <w:rFonts w:eastAsia="Times New Roman" w:cs="Tahoma"/>
          <w:szCs w:val="24"/>
        </w:rPr>
      </w:pPr>
      <w:r w:rsidRPr="00C241BF">
        <w:rPr>
          <w:rFonts w:eastAsia="Times New Roman" w:cs="Tahoma"/>
          <w:szCs w:val="24"/>
        </w:rPr>
        <w:t>____________________________________________________________________________</w:t>
      </w:r>
    </w:p>
    <w:p w:rsidR="00C241BF" w:rsidRPr="00C241BF" w:rsidRDefault="00C241BF" w:rsidP="00C241BF">
      <w:pPr>
        <w:widowControl w:val="0"/>
        <w:suppressAutoHyphens/>
        <w:ind w:right="-1"/>
        <w:jc w:val="both"/>
        <w:rPr>
          <w:rFonts w:eastAsia="Times New Roman" w:cs="Tahoma"/>
          <w:szCs w:val="24"/>
        </w:rPr>
      </w:pPr>
      <w:r w:rsidRPr="00C241BF">
        <w:rPr>
          <w:rFonts w:eastAsia="Times New Roman" w:cs="Tahoma"/>
          <w:szCs w:val="24"/>
        </w:rPr>
        <w:t xml:space="preserve">      (datums)</w:t>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t>(paraksts)</w:t>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t>(atšifrējums)</w:t>
      </w:r>
    </w:p>
    <w:p w:rsidR="00C241BF" w:rsidRPr="00C241BF" w:rsidRDefault="00C241BF" w:rsidP="00C241BF">
      <w:pPr>
        <w:widowControl w:val="0"/>
        <w:tabs>
          <w:tab w:val="left" w:pos="9355"/>
        </w:tabs>
        <w:suppressAutoHyphens/>
        <w:ind w:right="-1"/>
        <w:jc w:val="both"/>
        <w:rPr>
          <w:rFonts w:eastAsia="Times New Roman" w:cs="Tahoma"/>
          <w:szCs w:val="24"/>
        </w:rPr>
      </w:pPr>
    </w:p>
    <w:p w:rsidR="00C241BF" w:rsidRPr="00C241BF" w:rsidRDefault="00C241BF" w:rsidP="00C241BF">
      <w:pPr>
        <w:widowControl w:val="0"/>
        <w:suppressAutoHyphens/>
        <w:jc w:val="center"/>
        <w:rPr>
          <w:rFonts w:eastAsia="Times New Roman" w:cs="Times New Roman"/>
          <w:szCs w:val="24"/>
        </w:rPr>
      </w:pPr>
    </w:p>
    <w:p w:rsidR="00C241BF" w:rsidRPr="00C241BF" w:rsidRDefault="00C241BF" w:rsidP="00C241BF">
      <w:pPr>
        <w:widowControl w:val="0"/>
        <w:suppressAutoHyphens/>
        <w:jc w:val="center"/>
        <w:rPr>
          <w:rFonts w:eastAsia="Times New Roman" w:cs="Times New Roman"/>
          <w:szCs w:val="24"/>
        </w:rPr>
      </w:pPr>
    </w:p>
    <w:p w:rsidR="00C241BF" w:rsidRPr="00C241BF" w:rsidRDefault="00C241BF" w:rsidP="00C241BF">
      <w:pPr>
        <w:jc w:val="both"/>
        <w:rPr>
          <w:rFonts w:eastAsia="Calibri" w:cs="Times New Roman"/>
          <w:szCs w:val="24"/>
        </w:rPr>
      </w:pPr>
      <w:r w:rsidRPr="00C241BF">
        <w:rPr>
          <w:rFonts w:eastAsia="Calibri" w:cs="Times New Roman"/>
          <w:szCs w:val="24"/>
        </w:rPr>
        <w:t xml:space="preserve">Domes priekšsēdētājs </w:t>
      </w:r>
      <w:r w:rsidRPr="00C241BF">
        <w:rPr>
          <w:rFonts w:eastAsia="Calibri" w:cs="Times New Roman"/>
          <w:szCs w:val="24"/>
        </w:rPr>
        <w:tab/>
      </w:r>
      <w:r w:rsidRPr="00C241BF">
        <w:rPr>
          <w:rFonts w:eastAsia="Calibri" w:cs="Times New Roman"/>
          <w:szCs w:val="24"/>
        </w:rPr>
        <w:tab/>
        <w:t xml:space="preserve">(personiskais paraksts) </w:t>
      </w:r>
      <w:r w:rsidRPr="00C241BF">
        <w:rPr>
          <w:rFonts w:eastAsia="Calibri" w:cs="Times New Roman"/>
          <w:szCs w:val="24"/>
        </w:rPr>
        <w:tab/>
      </w:r>
      <w:r w:rsidRPr="00C241BF">
        <w:rPr>
          <w:rFonts w:eastAsia="Calibri" w:cs="Times New Roman"/>
          <w:szCs w:val="24"/>
        </w:rPr>
        <w:tab/>
      </w:r>
      <w:r w:rsidRPr="00C241BF">
        <w:rPr>
          <w:rFonts w:eastAsia="Calibri" w:cs="Times New Roman"/>
          <w:szCs w:val="24"/>
        </w:rPr>
        <w:tab/>
        <w:t>Ē.Lukmans</w:t>
      </w:r>
    </w:p>
    <w:p w:rsidR="00C241BF" w:rsidRPr="00C241BF" w:rsidRDefault="00C241BF" w:rsidP="00C241BF">
      <w:pPr>
        <w:spacing w:line="259" w:lineRule="auto"/>
        <w:ind w:firstLine="567"/>
        <w:jc w:val="left"/>
        <w:rPr>
          <w:rFonts w:eastAsia="Times New Roman" w:cs="Times New Roman"/>
          <w:sz w:val="20"/>
          <w:szCs w:val="20"/>
        </w:rPr>
      </w:pPr>
      <w:r w:rsidRPr="00C241BF">
        <w:rPr>
          <w:rFonts w:eastAsia="Times New Roman" w:cs="Times New Roman"/>
          <w:sz w:val="20"/>
          <w:szCs w:val="20"/>
        </w:rPr>
        <w:br w:type="page"/>
      </w:r>
    </w:p>
    <w:p w:rsidR="00C241BF" w:rsidRPr="00C241BF" w:rsidRDefault="00C241BF" w:rsidP="00C241BF">
      <w:pPr>
        <w:widowControl w:val="0"/>
        <w:suppressAutoHyphens/>
        <w:autoSpaceDE w:val="0"/>
        <w:ind w:right="-1"/>
        <w:jc w:val="both"/>
        <w:rPr>
          <w:rFonts w:eastAsia="Times New Roman" w:cs="Tahoma"/>
          <w:sz w:val="22"/>
        </w:rPr>
      </w:pPr>
      <w:r w:rsidRPr="00C241BF">
        <w:rPr>
          <w:rFonts w:eastAsia="Times New Roman" w:cs="Tahoma"/>
          <w:szCs w:val="24"/>
        </w:rPr>
        <w:lastRenderedPageBreak/>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r>
      <w:r w:rsidRPr="00C241BF">
        <w:rPr>
          <w:rFonts w:eastAsia="Times New Roman" w:cs="Tahoma"/>
          <w:szCs w:val="24"/>
        </w:rPr>
        <w:tab/>
        <w:t>3</w:t>
      </w:r>
      <w:r w:rsidRPr="00C241BF">
        <w:rPr>
          <w:rFonts w:eastAsia="Times New Roman" w:cs="Tahoma"/>
          <w:sz w:val="22"/>
        </w:rPr>
        <w:t>.pielikums</w:t>
      </w:r>
    </w:p>
    <w:p w:rsidR="00C241BF" w:rsidRPr="00C241BF" w:rsidRDefault="00C241BF" w:rsidP="00C241BF">
      <w:pPr>
        <w:widowControl w:val="0"/>
        <w:suppressAutoHyphens/>
        <w:ind w:right="-1"/>
        <w:jc w:val="both"/>
        <w:rPr>
          <w:rFonts w:eastAsia="Calibri" w:cs="Times New Roman"/>
          <w:bCs/>
          <w:color w:val="000000"/>
          <w:sz w:val="20"/>
          <w:szCs w:val="20"/>
        </w:rPr>
      </w:pP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t xml:space="preserve">Tukuma novada Domes 28.04.2016. </w:t>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t>noteikumiem Nr.10</w:t>
      </w:r>
    </w:p>
    <w:p w:rsidR="00C241BF" w:rsidRPr="00C241BF" w:rsidRDefault="00C241BF" w:rsidP="00C241BF">
      <w:pPr>
        <w:widowControl w:val="0"/>
        <w:suppressAutoHyphens/>
        <w:ind w:right="-1"/>
        <w:jc w:val="both"/>
        <w:rPr>
          <w:rFonts w:eastAsia="Times New Roman" w:cs="Tahoma"/>
          <w:sz w:val="20"/>
          <w:szCs w:val="20"/>
        </w:rPr>
      </w:pP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Calibri" w:cs="Times New Roman"/>
          <w:bCs/>
          <w:color w:val="000000"/>
          <w:sz w:val="20"/>
          <w:szCs w:val="20"/>
        </w:rPr>
        <w:tab/>
      </w:r>
      <w:r w:rsidRPr="00C241BF">
        <w:rPr>
          <w:rFonts w:eastAsia="Times New Roman" w:cs="Tahoma"/>
          <w:sz w:val="20"/>
          <w:szCs w:val="20"/>
        </w:rPr>
        <w:t>„</w:t>
      </w:r>
      <w:r w:rsidRPr="00C241BF">
        <w:rPr>
          <w:rFonts w:eastAsia="Calibri" w:cs="Times New Roman"/>
          <w:bCs/>
          <w:color w:val="000000"/>
          <w:sz w:val="20"/>
          <w:szCs w:val="20"/>
        </w:rPr>
        <w:t xml:space="preserve">Par </w:t>
      </w:r>
      <w:r w:rsidRPr="00C241BF">
        <w:rPr>
          <w:rFonts w:eastAsia="Times New Roman" w:cs="Tahoma"/>
          <w:sz w:val="20"/>
          <w:szCs w:val="20"/>
        </w:rPr>
        <w:t>bērnu vasaras brīvdienu nometņu</w:t>
      </w:r>
    </w:p>
    <w:p w:rsidR="00C241BF" w:rsidRPr="00C241BF" w:rsidRDefault="00C241BF" w:rsidP="00C241BF">
      <w:pPr>
        <w:widowControl w:val="0"/>
        <w:suppressAutoHyphens/>
        <w:ind w:right="-1"/>
        <w:jc w:val="both"/>
        <w:rPr>
          <w:rFonts w:eastAsia="Times New Roman" w:cs="Tahoma"/>
          <w:sz w:val="20"/>
          <w:szCs w:val="20"/>
        </w:rPr>
      </w:pP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r>
      <w:r w:rsidRPr="00C241BF">
        <w:rPr>
          <w:rFonts w:eastAsia="Times New Roman" w:cs="Tahoma"/>
          <w:sz w:val="20"/>
          <w:szCs w:val="20"/>
        </w:rPr>
        <w:tab/>
        <w:t>līdzfinansēšanu Tukuma novada pašvaldībā”</w:t>
      </w:r>
    </w:p>
    <w:p w:rsidR="00C241BF" w:rsidRPr="00C241BF" w:rsidRDefault="00C241BF" w:rsidP="00C241BF">
      <w:pPr>
        <w:widowControl w:val="0"/>
        <w:tabs>
          <w:tab w:val="left" w:pos="792"/>
          <w:tab w:val="left" w:pos="9355"/>
        </w:tabs>
        <w:suppressAutoHyphens/>
        <w:autoSpaceDE w:val="0"/>
        <w:ind w:right="-1"/>
        <w:rPr>
          <w:rFonts w:eastAsia="Times New Roman" w:cs="Times New Roman"/>
          <w:szCs w:val="24"/>
        </w:rPr>
      </w:pPr>
    </w:p>
    <w:p w:rsidR="00C241BF" w:rsidRPr="00C241BF" w:rsidRDefault="00C241BF" w:rsidP="00C241BF">
      <w:pPr>
        <w:jc w:val="center"/>
        <w:rPr>
          <w:rFonts w:eastAsia="Times New Roman" w:cs="Times New Roman"/>
          <w:b/>
          <w:szCs w:val="24"/>
          <w:lang w:eastAsia="lv-LV"/>
        </w:rPr>
      </w:pPr>
      <w:r w:rsidRPr="00C241BF">
        <w:rPr>
          <w:rFonts w:eastAsia="Times New Roman" w:cs="Times New Roman"/>
          <w:b/>
          <w:szCs w:val="24"/>
          <w:lang w:eastAsia="lv-LV"/>
        </w:rPr>
        <w:t>LĪGUMS</w:t>
      </w:r>
    </w:p>
    <w:p w:rsidR="00C241BF" w:rsidRPr="00C241BF" w:rsidRDefault="00C241BF" w:rsidP="00C241BF">
      <w:pPr>
        <w:jc w:val="center"/>
        <w:rPr>
          <w:rFonts w:eastAsia="Times New Roman" w:cs="Times New Roman"/>
          <w:b/>
          <w:i/>
          <w:strike/>
          <w:szCs w:val="24"/>
          <w:lang w:eastAsia="lv-LV"/>
        </w:rPr>
      </w:pPr>
      <w:r w:rsidRPr="00C241BF">
        <w:rPr>
          <w:rFonts w:eastAsia="Calibri" w:cs="Times New Roman"/>
          <w:b/>
          <w:szCs w:val="24"/>
        </w:rPr>
        <w:t xml:space="preserve">par </w:t>
      </w:r>
      <w:r w:rsidRPr="00C241BF">
        <w:rPr>
          <w:rFonts w:eastAsia="Times New Roman" w:cs="Times New Roman"/>
          <w:b/>
          <w:szCs w:val="24"/>
        </w:rPr>
        <w:t>bērnu vasaras brīvdienu nometnes līdzfinansēšanu</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 xml:space="preserve">20__.gada __.________ </w:t>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t>Nr.______________________</w:t>
      </w:r>
    </w:p>
    <w:p w:rsidR="00C241BF" w:rsidRPr="00C241BF" w:rsidRDefault="00C241BF" w:rsidP="00C241BF">
      <w:pPr>
        <w:jc w:val="both"/>
        <w:rPr>
          <w:rFonts w:eastAsia="Times New Roman" w:cs="Times New Roman"/>
          <w:b/>
          <w:szCs w:val="24"/>
          <w:lang w:eastAsia="lv-LV"/>
        </w:rPr>
      </w:pPr>
    </w:p>
    <w:p w:rsidR="00C241BF" w:rsidRPr="00C241BF" w:rsidRDefault="00C241BF" w:rsidP="00C241BF">
      <w:pPr>
        <w:jc w:val="both"/>
        <w:rPr>
          <w:rFonts w:eastAsia="Times New Roman" w:cs="Times New Roman"/>
          <w:szCs w:val="24"/>
          <w:lang w:eastAsia="lv-LV"/>
        </w:rPr>
      </w:pPr>
      <w:r w:rsidRPr="00C241BF">
        <w:rPr>
          <w:rFonts w:eastAsia="Times New Roman" w:cs="Times New Roman"/>
          <w:b/>
          <w:szCs w:val="24"/>
          <w:lang w:eastAsia="lv-LV"/>
        </w:rPr>
        <w:t>Tukuma novada Izglītības pārvalde</w:t>
      </w:r>
      <w:r w:rsidRPr="00C241BF">
        <w:rPr>
          <w:rFonts w:eastAsia="Times New Roman" w:cs="Times New Roman"/>
          <w:szCs w:val="24"/>
          <w:lang w:eastAsia="lv-LV"/>
        </w:rPr>
        <w:t>, reģistrācijas Nr. 90009190616, juridiskā adrese: Talsu iela 4, Tukums, Tukuma novads, LV – 3101 (</w:t>
      </w:r>
      <w:r w:rsidRPr="00C241BF">
        <w:rPr>
          <w:rFonts w:eastAsia="Times New Roman" w:cs="Times New Roman"/>
          <w:szCs w:val="24"/>
          <w:lang w:val="pt-BR" w:eastAsia="lv-LV"/>
        </w:rPr>
        <w:t xml:space="preserve">turpmāk – Pārvalde), tās vadītāja Normunda Reča personā, kurš rīkojas saskaņā </w:t>
      </w:r>
      <w:r w:rsidRPr="00C241BF">
        <w:rPr>
          <w:rFonts w:eastAsia="Times New Roman" w:cs="Times New Roman"/>
          <w:szCs w:val="24"/>
          <w:lang w:eastAsia="lv-LV"/>
        </w:rPr>
        <w:t xml:space="preserve">ar Tukuma novada Izglītības pārvaldes nolikumu, no vienas puses, un </w:t>
      </w:r>
      <w:r w:rsidRPr="00C241BF">
        <w:rPr>
          <w:rFonts w:eastAsia="Times New Roman" w:cs="Times New Roman"/>
          <w:b/>
          <w:szCs w:val="24"/>
          <w:lang w:eastAsia="lv-LV"/>
        </w:rPr>
        <w:t>________________________</w:t>
      </w:r>
      <w:r w:rsidRPr="00C241BF">
        <w:rPr>
          <w:rFonts w:eastAsia="Times New Roman" w:cs="Times New Roman"/>
          <w:szCs w:val="24"/>
          <w:lang w:eastAsia="lv-LV"/>
        </w:rPr>
        <w:t>, reģistrācijas Nr.________________, juridiskā adrese: _________, ________________________, (turpmāk – Nometnes organizētājs), tās ____________________ personā, kurš rīkojas saskaņā ar ___________, no otras puses, abi kopā un katrs atsevišķi saukti “Puses”, pamatojoties uz Tukuma novada Domes 2016.gada 28.aprīļa noteikumiem Nr.___ “</w:t>
      </w:r>
      <w:r w:rsidRPr="00C241BF">
        <w:rPr>
          <w:rFonts w:eastAsia="Calibri" w:cs="Times New Roman"/>
          <w:color w:val="000000"/>
          <w:szCs w:val="24"/>
        </w:rPr>
        <w:t xml:space="preserve">Par </w:t>
      </w:r>
      <w:r w:rsidRPr="00C241BF">
        <w:rPr>
          <w:rFonts w:eastAsia="Times New Roman" w:cs="Times New Roman"/>
          <w:szCs w:val="24"/>
        </w:rPr>
        <w:t>bērnu vasaras brīvdienu nometņu līdzfinansēšanu Tukuma novada pašvaldībā” (turpmāk – Noteikumi)</w:t>
      </w:r>
      <w:r w:rsidRPr="00C241BF">
        <w:rPr>
          <w:rFonts w:eastAsia="Times New Roman" w:cs="Times New Roman"/>
          <w:szCs w:val="24"/>
          <w:lang w:eastAsia="lv-LV"/>
        </w:rPr>
        <w:t xml:space="preserve">, noslēdz šādu līgumu par Tukuma novada pašvaldības (turpmāk – pašvaldība) līdzfinansējuma piešķiršanu: </w:t>
      </w:r>
    </w:p>
    <w:p w:rsidR="00C241BF" w:rsidRPr="00C241BF" w:rsidRDefault="00C241BF" w:rsidP="00C241BF">
      <w:pPr>
        <w:jc w:val="center"/>
        <w:rPr>
          <w:rFonts w:eastAsia="Times New Roman" w:cs="Times New Roman"/>
          <w:b/>
          <w:szCs w:val="24"/>
          <w:lang w:eastAsia="lv-LV"/>
        </w:rPr>
      </w:pPr>
    </w:p>
    <w:p w:rsidR="00C241BF" w:rsidRPr="00C241BF" w:rsidRDefault="00C241BF" w:rsidP="00C241BF">
      <w:pPr>
        <w:jc w:val="center"/>
        <w:rPr>
          <w:rFonts w:eastAsia="Times New Roman" w:cs="Times New Roman"/>
          <w:b/>
          <w:szCs w:val="24"/>
          <w:lang w:eastAsia="lv-LV"/>
        </w:rPr>
      </w:pPr>
      <w:r w:rsidRPr="00C241BF">
        <w:rPr>
          <w:rFonts w:eastAsia="Times New Roman" w:cs="Times New Roman"/>
          <w:b/>
          <w:szCs w:val="24"/>
          <w:lang w:eastAsia="lv-LV"/>
        </w:rPr>
        <w:t>1. LĪGUMA PRIEKŠMETS</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ab/>
        <w:t>1.1. Pārvalde nodrošina pašvaldības līdzfinansējuma (turpmāk – Līdzfinansējums) piešķiršanu Nometnes organizētājam, kas Pārvaldē iesniedzis dokumentus atbilstoši Noteikumu prasībām, par</w:t>
      </w:r>
      <w:r w:rsidRPr="00C241BF">
        <w:rPr>
          <w:rFonts w:eastAsia="Times New Roman" w:cs="Times New Roman"/>
          <w:szCs w:val="24"/>
        </w:rPr>
        <w:t xml:space="preserve"> pašvaldības administratīvajā teritorijā deklarēto bērnu dalību bērnu vasaras brīvdienu nometnē (turpmāk – Nometne)</w:t>
      </w:r>
      <w:r w:rsidRPr="00C241BF">
        <w:rPr>
          <w:rFonts w:eastAsia="Times New Roman" w:cs="Times New Roman"/>
          <w:szCs w:val="24"/>
          <w:lang w:eastAsia="lv-LV"/>
        </w:rPr>
        <w:t>.</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ab/>
        <w:t>1.2. Līdzfinansējumu piešķir Nometnes organizētājam, ja Nometne atbilstoši Ministru kabineta 2009.gada 1.septembra noteikumu Nr.981 „Bērnu nometņu organizēšanas un darbības kārtība” 8.10.apakšpunkta prasībām ir iekļauta Valsts izglītības satura centra vienotās informācijas sistēmā (</w:t>
      </w:r>
      <w:hyperlink r:id="rId45" w:history="1">
        <w:r w:rsidRPr="00C241BF">
          <w:rPr>
            <w:rFonts w:eastAsia="Times New Roman" w:cs="Times New Roman"/>
            <w:szCs w:val="24"/>
            <w:lang w:eastAsia="lv-LV"/>
          </w:rPr>
          <w:t>www.nometnes.gov.lv</w:t>
        </w:r>
      </w:hyperlink>
      <w:r w:rsidRPr="00C241BF">
        <w:rPr>
          <w:rFonts w:eastAsia="Times New Roman" w:cs="Times New Roman"/>
          <w:szCs w:val="24"/>
          <w:lang w:eastAsia="lv-LV"/>
        </w:rPr>
        <w:t xml:space="preserve">.). </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ab/>
        <w:t>1.3. Nometne “__________________” tiek organizēta no 20__.gada __.______ līdz 20__.gada __.____________, _____________________________ (adrese).</w:t>
      </w:r>
    </w:p>
    <w:p w:rsidR="00C241BF" w:rsidRPr="00C241BF" w:rsidRDefault="00C241BF" w:rsidP="00C241BF">
      <w:pPr>
        <w:jc w:val="center"/>
        <w:rPr>
          <w:rFonts w:eastAsia="Times New Roman" w:cs="Times New Roman"/>
          <w:b/>
          <w:szCs w:val="24"/>
          <w:lang w:eastAsia="lv-LV"/>
        </w:rPr>
      </w:pPr>
    </w:p>
    <w:p w:rsidR="00C241BF" w:rsidRPr="00C241BF" w:rsidRDefault="00C241BF" w:rsidP="00C241BF">
      <w:pPr>
        <w:jc w:val="center"/>
        <w:rPr>
          <w:rFonts w:eastAsia="Times New Roman" w:cs="Times New Roman"/>
          <w:b/>
          <w:szCs w:val="24"/>
          <w:lang w:eastAsia="lv-LV"/>
        </w:rPr>
      </w:pPr>
      <w:r w:rsidRPr="00C241BF">
        <w:rPr>
          <w:rFonts w:eastAsia="Times New Roman" w:cs="Times New Roman"/>
          <w:b/>
          <w:szCs w:val="24"/>
          <w:lang w:eastAsia="lv-LV"/>
        </w:rPr>
        <w:t>2. LĪDZFINANSĒJUMA APMĒRS UN PIEŠĶIRŠANAS KĀRTĪBA</w:t>
      </w:r>
    </w:p>
    <w:p w:rsidR="00C241BF" w:rsidRPr="00C241BF" w:rsidRDefault="00C241BF" w:rsidP="00C241BF">
      <w:pPr>
        <w:widowControl w:val="0"/>
        <w:tabs>
          <w:tab w:val="num" w:pos="567"/>
          <w:tab w:val="left" w:pos="1134"/>
        </w:tabs>
        <w:suppressAutoHyphens/>
        <w:jc w:val="both"/>
        <w:rPr>
          <w:rFonts w:eastAsia="Times New Roman" w:cs="Times New Roman"/>
          <w:bCs/>
          <w:szCs w:val="24"/>
        </w:rPr>
      </w:pPr>
      <w:r w:rsidRPr="00C241BF">
        <w:rPr>
          <w:rFonts w:eastAsia="Times New Roman" w:cs="Times New Roman"/>
          <w:bCs/>
          <w:szCs w:val="24"/>
        </w:rPr>
        <w:tab/>
        <w:t xml:space="preserve">2.1 Pārvalde nodrošina Līdzfinansējuma piešķiršanu 5,00 </w:t>
      </w:r>
      <w:r w:rsidRPr="00C241BF">
        <w:rPr>
          <w:rFonts w:eastAsia="Times New Roman" w:cs="Times New Roman"/>
          <w:bCs/>
          <w:i/>
          <w:szCs w:val="24"/>
        </w:rPr>
        <w:t>euro</w:t>
      </w:r>
      <w:r w:rsidRPr="00C241BF">
        <w:rPr>
          <w:rFonts w:eastAsia="Times New Roman" w:cs="Times New Roman"/>
          <w:bCs/>
          <w:szCs w:val="24"/>
        </w:rPr>
        <w:t xml:space="preserve"> (pieci </w:t>
      </w:r>
      <w:r w:rsidRPr="00C241BF">
        <w:rPr>
          <w:rFonts w:eastAsia="Times New Roman" w:cs="Times New Roman"/>
          <w:bCs/>
          <w:i/>
          <w:szCs w:val="24"/>
        </w:rPr>
        <w:t>euro</w:t>
      </w:r>
      <w:r w:rsidRPr="00C241BF">
        <w:rPr>
          <w:rFonts w:eastAsia="Times New Roman" w:cs="Times New Roman"/>
          <w:bCs/>
          <w:szCs w:val="24"/>
        </w:rPr>
        <w:t xml:space="preserve">) apmērā par diennakti par katru Tukuma novada pašvaldības administratīvajā teritorijā deklarētā bērna (turpmāk – bērns) dalību vienā nometnē kalendārā gada laikā. </w:t>
      </w:r>
    </w:p>
    <w:p w:rsidR="00C241BF" w:rsidRPr="00C241BF" w:rsidRDefault="00C241BF" w:rsidP="00C241BF">
      <w:pPr>
        <w:widowControl w:val="0"/>
        <w:tabs>
          <w:tab w:val="num" w:pos="567"/>
          <w:tab w:val="left" w:pos="1134"/>
        </w:tabs>
        <w:suppressAutoHyphens/>
        <w:jc w:val="both"/>
        <w:rPr>
          <w:rFonts w:eastAsia="Times New Roman" w:cs="Times New Roman"/>
          <w:bCs/>
          <w:szCs w:val="24"/>
        </w:rPr>
      </w:pPr>
      <w:r w:rsidRPr="00C241BF">
        <w:rPr>
          <w:rFonts w:eastAsia="Times New Roman" w:cs="Times New Roman"/>
          <w:bCs/>
          <w:szCs w:val="24"/>
        </w:rPr>
        <w:tab/>
        <w:t>2.2. Pārvalde piešķirto Līdzfinansējumu atbilstoši iesniegtajam bērnu sarakstam, kas ir neatņemama Līguma sastāvdaļa, pārskaita uz iesniegumā norādīto Nometnes organizētāja norēķinu kontu līdz 20__.gada 30.septembrim.</w:t>
      </w:r>
    </w:p>
    <w:p w:rsidR="00C241BF" w:rsidRPr="00C241BF" w:rsidRDefault="00C241BF" w:rsidP="00C241BF">
      <w:pPr>
        <w:jc w:val="center"/>
        <w:rPr>
          <w:rFonts w:eastAsia="Times New Roman" w:cs="Times New Roman"/>
          <w:b/>
          <w:szCs w:val="24"/>
          <w:lang w:eastAsia="lv-LV"/>
        </w:rPr>
      </w:pPr>
    </w:p>
    <w:p w:rsidR="00C241BF" w:rsidRPr="00C241BF" w:rsidRDefault="00C241BF" w:rsidP="00C241BF">
      <w:pPr>
        <w:jc w:val="center"/>
        <w:rPr>
          <w:rFonts w:eastAsia="Times New Roman" w:cs="Times New Roman"/>
          <w:b/>
          <w:szCs w:val="24"/>
          <w:lang w:eastAsia="lv-LV"/>
        </w:rPr>
      </w:pPr>
      <w:r w:rsidRPr="00C241BF">
        <w:rPr>
          <w:rFonts w:eastAsia="Times New Roman" w:cs="Times New Roman"/>
          <w:b/>
          <w:szCs w:val="24"/>
          <w:lang w:eastAsia="lv-LV"/>
        </w:rPr>
        <w:t>3. PUŠU SAISTĪBAS</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ab/>
        <w:t>3.1. Nometnes organizētājs apņemas:</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ab/>
        <w:t>3.1.1. Ne vēlāk kā piecas darbdienas pirms Nometnes sākuma iesniegt Pārvaldē bērnu sarakstu, kuri pieteikti dalībai Nometnē un kuru dzīvesvieta deklarēta Tukuma novada pašvaldības administratīvajā teritorijā un Nometnes organizētāja līguma ar bērna vecāku vai likumisko pārstāvi (turpmāk – vecāki) kopiju.</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ab/>
        <w:t>3.1.2. Vismaz piecas darbdienas pirms Nometnes sākuma, bet ne vēlāk kā Nometnes pēdējā dienā, iesniegt Pārvaldē rēķinu par bērnu dalību nometnē.</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ab/>
        <w:t>3.1.3. Gadījumā, ja par Nometni tiek sniegta informācija sabiedrībai un/vai masu mēdijiem, informācijā norādīt, ka Nometni ar Tukuma novada Domes atbalstu līdzfinansē Pārvalde.</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lastRenderedPageBreak/>
        <w:tab/>
        <w:t>3.2. Pārvalde apņemas:</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ab/>
        <w:t>3.2.1. Ne vēlāk kā divas darbdienas pirms Nometnes sākuma informēt Nometnes organizētāju par bērniem, kuri ir uzrādīti Nometnes organizētāja bērnu sarakstā un kuri jau ir 20__.gadā saņēmuši Līdzfinansējumu un/vai, kuru dzīvesvieta nav deklarēta Tukuma novada pašvaldības administratīvajā teritorijā.</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ab/>
        <w:t>3.2.2. Līdzfinansēt bērna dalību Nometnē saskaņā ar Noteikumiem un Līguma nosacījumiem.</w:t>
      </w:r>
    </w:p>
    <w:p w:rsidR="00C241BF" w:rsidRPr="00C241BF" w:rsidRDefault="00C241BF" w:rsidP="00C241BF">
      <w:pPr>
        <w:ind w:left="360"/>
        <w:contextualSpacing/>
        <w:jc w:val="center"/>
        <w:rPr>
          <w:rFonts w:eastAsia="Times New Roman" w:cs="Times New Roman"/>
          <w:b/>
          <w:szCs w:val="24"/>
          <w:lang w:eastAsia="lv-LV"/>
        </w:rPr>
      </w:pPr>
    </w:p>
    <w:p w:rsidR="00C241BF" w:rsidRPr="00C241BF" w:rsidRDefault="00C241BF" w:rsidP="00C241BF">
      <w:pPr>
        <w:ind w:left="360"/>
        <w:contextualSpacing/>
        <w:jc w:val="center"/>
        <w:rPr>
          <w:rFonts w:eastAsia="Times New Roman" w:cs="Times New Roman"/>
          <w:b/>
          <w:szCs w:val="24"/>
          <w:lang w:eastAsia="lv-LV"/>
        </w:rPr>
      </w:pPr>
      <w:r w:rsidRPr="00C241BF">
        <w:rPr>
          <w:rFonts w:eastAsia="Times New Roman" w:cs="Times New Roman"/>
          <w:b/>
          <w:szCs w:val="24"/>
          <w:lang w:eastAsia="lv-LV"/>
        </w:rPr>
        <w:t>4. LĪGUMA TERMIŅŠ</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szCs w:val="24"/>
          <w:lang w:eastAsia="lv-LV"/>
        </w:rPr>
        <w:tab/>
        <w:t xml:space="preserve">4.1. Līgums stājas spēkā ar dienu, kad Līgumu parakstījušas abas puses, un ir spēkā līdz Līgumā noteikto saistību pilnīgai izpildei, bet ne ilgāk kā līdz 20__.gada 30.septembrim. </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b/>
          <w:szCs w:val="24"/>
          <w:lang w:eastAsia="lv-LV"/>
        </w:rPr>
        <w:tab/>
      </w:r>
      <w:r w:rsidRPr="00C241BF">
        <w:rPr>
          <w:rFonts w:eastAsia="Times New Roman" w:cs="Times New Roman"/>
          <w:szCs w:val="24"/>
          <w:lang w:eastAsia="lv-LV"/>
        </w:rPr>
        <w:t>4.2.</w:t>
      </w:r>
      <w:r w:rsidRPr="00C241BF">
        <w:rPr>
          <w:rFonts w:eastAsia="Times New Roman" w:cs="Times New Roman"/>
          <w:b/>
          <w:szCs w:val="24"/>
          <w:lang w:eastAsia="lv-LV"/>
        </w:rPr>
        <w:t xml:space="preserve"> </w:t>
      </w:r>
      <w:r w:rsidRPr="00C241BF">
        <w:rPr>
          <w:rFonts w:eastAsia="Times New Roman" w:cs="Times New Roman"/>
          <w:szCs w:val="24"/>
          <w:lang w:eastAsia="lv-LV"/>
        </w:rPr>
        <w:t xml:space="preserve">Līgumu var izbeigt Pusēm rakstiski vienojoties. </w:t>
      </w:r>
    </w:p>
    <w:p w:rsidR="00C241BF" w:rsidRPr="00C241BF" w:rsidRDefault="00C241BF" w:rsidP="00C241BF">
      <w:pPr>
        <w:ind w:left="360"/>
        <w:contextualSpacing/>
        <w:jc w:val="center"/>
        <w:rPr>
          <w:rFonts w:eastAsia="Times New Roman" w:cs="Times New Roman"/>
          <w:b/>
          <w:szCs w:val="24"/>
          <w:lang w:eastAsia="lv-LV"/>
        </w:rPr>
      </w:pPr>
    </w:p>
    <w:p w:rsidR="00C241BF" w:rsidRPr="00C241BF" w:rsidRDefault="00C241BF" w:rsidP="00C241BF">
      <w:pPr>
        <w:ind w:left="360"/>
        <w:contextualSpacing/>
        <w:jc w:val="center"/>
        <w:rPr>
          <w:rFonts w:eastAsia="Times New Roman" w:cs="Times New Roman"/>
          <w:b/>
          <w:szCs w:val="24"/>
          <w:lang w:eastAsia="lv-LV"/>
        </w:rPr>
      </w:pPr>
      <w:r w:rsidRPr="00C241BF">
        <w:rPr>
          <w:rFonts w:eastAsia="Times New Roman" w:cs="Times New Roman"/>
          <w:b/>
          <w:szCs w:val="24"/>
          <w:lang w:eastAsia="lv-LV"/>
        </w:rPr>
        <w:t>5. NEPĀRVARAMA VARA</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szCs w:val="24"/>
          <w:lang w:eastAsia="lv-LV"/>
        </w:rPr>
        <w:tab/>
        <w:t>5.1.Pušu atbildība neiestājas, ja Līguma saistību izpildi aizkavē vai padara neiespējamu nepārvaramas varas apstākļi (dabas stihijas, plūdi, ražošanas avārijas, valsts un pašvaldību institūciju lēmumi);</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szCs w:val="24"/>
          <w:lang w:eastAsia="lv-LV"/>
        </w:rPr>
        <w:tab/>
        <w:t xml:space="preserve">5.2. Pusei, kurai saistību izpildē iestājušies nepārvaramas varas apstākļi, ne vēlāk kā triju kalendāro dienu laikā no nepārvaramas varas apstākļu iestāšanās dienas par to rakstveidā jāziņo pārējām Pusēm, norādot šos apstākļus, to iestāšanās laiku un iespējamo izbeigšanos. </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szCs w:val="24"/>
          <w:lang w:eastAsia="lv-LV"/>
        </w:rPr>
        <w:tab/>
        <w:t xml:space="preserve">5.3. Pēc nepārvaramas varas apstākļu izbeigšanās Puses rakstiski vienojas par Līgumā noteikto termiņu attiecīgu pagarināšanu. </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szCs w:val="24"/>
          <w:lang w:eastAsia="lv-LV"/>
        </w:rPr>
        <w:tab/>
        <w:t xml:space="preserve">5.4. Ja nepārvaramas varas apstākļi ilgst vairāk nekā sešus mēnešus, pēc jebkuras Puses rakstiska paziņojuma Līgums zaudē spēku. </w:t>
      </w:r>
    </w:p>
    <w:p w:rsidR="00C241BF" w:rsidRPr="00C241BF" w:rsidRDefault="00C241BF" w:rsidP="00C241BF">
      <w:pPr>
        <w:jc w:val="center"/>
        <w:rPr>
          <w:rFonts w:eastAsia="Times New Roman" w:cs="Times New Roman"/>
          <w:b/>
          <w:szCs w:val="24"/>
          <w:lang w:eastAsia="lv-LV"/>
        </w:rPr>
      </w:pPr>
    </w:p>
    <w:p w:rsidR="00C241BF" w:rsidRPr="00C241BF" w:rsidRDefault="00C241BF" w:rsidP="00C241BF">
      <w:pPr>
        <w:jc w:val="center"/>
        <w:rPr>
          <w:rFonts w:eastAsia="Times New Roman" w:cs="Times New Roman"/>
          <w:b/>
          <w:szCs w:val="24"/>
          <w:lang w:eastAsia="lv-LV"/>
        </w:rPr>
      </w:pPr>
      <w:r w:rsidRPr="00C241BF">
        <w:rPr>
          <w:rFonts w:eastAsia="Times New Roman" w:cs="Times New Roman"/>
          <w:b/>
          <w:szCs w:val="24"/>
          <w:lang w:eastAsia="lv-LV"/>
        </w:rPr>
        <w:t>6. NOBEIGUMA NOTEIKUMI</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szCs w:val="24"/>
          <w:lang w:eastAsia="lv-LV"/>
        </w:rPr>
        <w:tab/>
        <w:t xml:space="preserve">6.1. Strīdus un domstarpības, kas var rasties Līguma izpildes gaitā, Puses risina savstarpēju pārrunu ceļā. </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szCs w:val="24"/>
          <w:lang w:eastAsia="lv-LV"/>
        </w:rPr>
        <w:tab/>
        <w:t xml:space="preserve">6.2. Ja strīdus un domstarpības nav iespējams atrisināt pārrunu ceļā, tie izšķirami Latvijas Republikas tiesā tiesību aktos noteiktajā kārtībā. </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szCs w:val="24"/>
          <w:lang w:eastAsia="lv-LV"/>
        </w:rPr>
        <w:tab/>
        <w:t xml:space="preserve">6.3. Jebkuras izmaiņas vai papildinājumi Līgumā jānoformē rakstiski un jāparaksta visām Pusēm. Šādas izmaiņas un papildinājumi ar to parakstīšanas brīdi kļūst par Līguma neatņemamu sastāvdaļu. </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szCs w:val="24"/>
          <w:lang w:eastAsia="lv-LV"/>
        </w:rPr>
        <w:tab/>
        <w:t xml:space="preserve">6.4. Jautājumi, kas noteikti Līgumā, tiek atrisināti saskaņā ar Latvijas Republikas tiesību aktiem. </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szCs w:val="24"/>
          <w:lang w:eastAsia="lv-LV"/>
        </w:rPr>
        <w:tab/>
        <w:t xml:space="preserve">6.5. Līgums sagatavots un parakstīts 2 (divos) eksemplāros, pa vienam eksemplāram katrai Pusei. Visiem Līguma eksemplāriem ir vienāds juridiskais spēks. </w:t>
      </w:r>
    </w:p>
    <w:p w:rsidR="00C241BF" w:rsidRPr="00C241BF" w:rsidRDefault="00C241BF" w:rsidP="00C241BF">
      <w:pPr>
        <w:ind w:left="792"/>
        <w:contextualSpacing/>
        <w:jc w:val="both"/>
        <w:rPr>
          <w:rFonts w:eastAsia="Times New Roman" w:cs="Times New Roman"/>
          <w:b/>
          <w:szCs w:val="24"/>
          <w:lang w:eastAsia="lv-LV"/>
        </w:rPr>
      </w:pPr>
    </w:p>
    <w:p w:rsidR="00C241BF" w:rsidRPr="00C241BF" w:rsidRDefault="00C241BF" w:rsidP="00C241BF">
      <w:pPr>
        <w:jc w:val="center"/>
        <w:rPr>
          <w:rFonts w:eastAsia="Times New Roman" w:cs="Times New Roman"/>
          <w:b/>
          <w:szCs w:val="24"/>
          <w:lang w:eastAsia="lv-LV"/>
        </w:rPr>
      </w:pPr>
      <w:r w:rsidRPr="00C241BF">
        <w:rPr>
          <w:rFonts w:eastAsia="Times New Roman" w:cs="Times New Roman"/>
          <w:b/>
          <w:szCs w:val="24"/>
          <w:lang w:eastAsia="lv-LV"/>
        </w:rPr>
        <w:t>7. PUŠU REKVIZĪTI UN PARAKSTI</w:t>
      </w:r>
    </w:p>
    <w:p w:rsidR="00C241BF" w:rsidRPr="00C241BF" w:rsidRDefault="00C241BF" w:rsidP="00C241BF">
      <w:pPr>
        <w:jc w:val="both"/>
        <w:rPr>
          <w:rFonts w:eastAsia="Times New Roman" w:cs="Times New Roman"/>
          <w:b/>
          <w:szCs w:val="24"/>
          <w:lang w:eastAsia="lv-LV"/>
        </w:rPr>
      </w:pPr>
      <w:r w:rsidRPr="00C241BF">
        <w:rPr>
          <w:rFonts w:eastAsia="Times New Roman" w:cs="Times New Roman"/>
          <w:b/>
          <w:szCs w:val="24"/>
        </w:rPr>
        <w:t>Pārvalde</w:t>
      </w:r>
    </w:p>
    <w:p w:rsidR="00C241BF" w:rsidRPr="00C241BF" w:rsidRDefault="00C241BF" w:rsidP="00C241BF">
      <w:pPr>
        <w:jc w:val="left"/>
        <w:rPr>
          <w:rFonts w:eastAsia="Times New Roman" w:cs="Times New Roman"/>
          <w:b/>
          <w:szCs w:val="24"/>
          <w:lang w:eastAsia="lv-LV"/>
        </w:rPr>
      </w:pPr>
    </w:p>
    <w:p w:rsidR="00C241BF" w:rsidRPr="00C241BF" w:rsidRDefault="00C241BF" w:rsidP="00C241BF">
      <w:pPr>
        <w:jc w:val="left"/>
        <w:rPr>
          <w:rFonts w:eastAsia="Times New Roman" w:cs="Times New Roman"/>
          <w:b/>
          <w:szCs w:val="24"/>
          <w:lang w:eastAsia="lv-LV"/>
        </w:rPr>
      </w:pPr>
      <w:r w:rsidRPr="00C241BF">
        <w:rPr>
          <w:rFonts w:eastAsia="Times New Roman" w:cs="Times New Roman"/>
          <w:b/>
          <w:szCs w:val="24"/>
          <w:lang w:eastAsia="lv-LV"/>
        </w:rPr>
        <w:t xml:space="preserve">Tukuma novada Izglītības pārvalde </w:t>
      </w:r>
      <w:r w:rsidRPr="00C241BF">
        <w:rPr>
          <w:rFonts w:eastAsia="Times New Roman" w:cs="Times New Roman"/>
          <w:b/>
          <w:szCs w:val="24"/>
          <w:lang w:eastAsia="lv-LV"/>
        </w:rPr>
        <w:tab/>
        <w:t>Nometnes organizētājs</w:t>
      </w:r>
    </w:p>
    <w:p w:rsidR="00C241BF" w:rsidRPr="00C241BF" w:rsidRDefault="00C241BF" w:rsidP="00C241BF">
      <w:pPr>
        <w:jc w:val="left"/>
        <w:rPr>
          <w:rFonts w:eastAsia="Times New Roman" w:cs="Times New Roman"/>
          <w:szCs w:val="24"/>
          <w:lang w:eastAsia="lv-LV"/>
        </w:rPr>
      </w:pPr>
      <w:r w:rsidRPr="00C241BF">
        <w:rPr>
          <w:rFonts w:eastAsia="Times New Roman" w:cs="Times New Roman"/>
          <w:szCs w:val="24"/>
          <w:lang w:eastAsia="lv-LV"/>
        </w:rPr>
        <w:t>Reģ. Nr. 90009190616</w:t>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t>___________________________________</w:t>
      </w:r>
    </w:p>
    <w:p w:rsidR="00C241BF" w:rsidRPr="00C241BF" w:rsidRDefault="00C241BF" w:rsidP="00C241BF">
      <w:pPr>
        <w:jc w:val="left"/>
        <w:rPr>
          <w:rFonts w:eastAsia="Times New Roman" w:cs="Times New Roman"/>
          <w:szCs w:val="24"/>
          <w:lang w:eastAsia="lv-LV"/>
        </w:rPr>
      </w:pPr>
      <w:r w:rsidRPr="00C241BF">
        <w:rPr>
          <w:rFonts w:eastAsia="Times New Roman" w:cs="Times New Roman"/>
          <w:szCs w:val="24"/>
          <w:lang w:eastAsia="lv-LV"/>
        </w:rPr>
        <w:t xml:space="preserve">Adrese: Talsu iela 4, Tukums, </w:t>
      </w:r>
      <w:r w:rsidRPr="00C241BF">
        <w:rPr>
          <w:rFonts w:eastAsia="Times New Roman" w:cs="Times New Roman"/>
          <w:szCs w:val="24"/>
          <w:lang w:eastAsia="lv-LV"/>
        </w:rPr>
        <w:tab/>
      </w:r>
      <w:r w:rsidRPr="00C241BF">
        <w:rPr>
          <w:rFonts w:eastAsia="Times New Roman" w:cs="Times New Roman"/>
          <w:szCs w:val="24"/>
          <w:lang w:eastAsia="lv-LV"/>
        </w:rPr>
        <w:tab/>
        <w:t>Reģ.  Nr.____________________________</w:t>
      </w:r>
    </w:p>
    <w:p w:rsidR="00C241BF" w:rsidRPr="00C241BF" w:rsidRDefault="00C241BF" w:rsidP="00C241BF">
      <w:pPr>
        <w:jc w:val="left"/>
        <w:rPr>
          <w:rFonts w:eastAsia="Times New Roman" w:cs="Times New Roman"/>
          <w:szCs w:val="24"/>
          <w:lang w:eastAsia="lv-LV"/>
        </w:rPr>
      </w:pPr>
      <w:r w:rsidRPr="00C241BF">
        <w:rPr>
          <w:rFonts w:eastAsia="Times New Roman" w:cs="Times New Roman"/>
          <w:szCs w:val="24"/>
          <w:lang w:eastAsia="lv-LV"/>
        </w:rPr>
        <w:t xml:space="preserve">Tukuma novads, LV – 3101 </w:t>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t>Adrese: _____________________________</w:t>
      </w:r>
    </w:p>
    <w:p w:rsidR="00C241BF" w:rsidRPr="00C241BF" w:rsidRDefault="00C241BF" w:rsidP="00C241BF">
      <w:pPr>
        <w:jc w:val="left"/>
        <w:rPr>
          <w:rFonts w:eastAsia="Times New Roman" w:cs="Times New Roman"/>
          <w:szCs w:val="24"/>
          <w:lang w:eastAsia="lv-LV"/>
        </w:rPr>
      </w:pPr>
      <w:r w:rsidRPr="00C241BF">
        <w:rPr>
          <w:rFonts w:eastAsia="Times New Roman" w:cs="Times New Roman"/>
          <w:szCs w:val="24"/>
          <w:lang w:eastAsia="lv-LV"/>
        </w:rPr>
        <w:t>Banka: AS “Swedbank”</w:t>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t>Banka: ______________________________</w:t>
      </w:r>
    </w:p>
    <w:p w:rsidR="00C241BF" w:rsidRPr="00C241BF" w:rsidRDefault="00C241BF" w:rsidP="00C241BF">
      <w:pPr>
        <w:jc w:val="left"/>
        <w:rPr>
          <w:rFonts w:eastAsia="Times New Roman" w:cs="Times New Roman"/>
          <w:szCs w:val="24"/>
          <w:lang w:eastAsia="lv-LV"/>
        </w:rPr>
      </w:pPr>
      <w:r w:rsidRPr="00C241BF">
        <w:rPr>
          <w:rFonts w:eastAsia="Times New Roman" w:cs="Times New Roman"/>
          <w:szCs w:val="24"/>
          <w:lang w:eastAsia="lv-LV"/>
        </w:rPr>
        <w:t>Konts: LV34HABA0551026751714</w:t>
      </w:r>
      <w:r w:rsidRPr="00C241BF">
        <w:rPr>
          <w:rFonts w:eastAsia="Times New Roman" w:cs="Times New Roman"/>
          <w:szCs w:val="24"/>
          <w:lang w:eastAsia="lv-LV"/>
        </w:rPr>
        <w:tab/>
      </w:r>
      <w:r w:rsidRPr="00C241BF">
        <w:rPr>
          <w:rFonts w:eastAsia="Times New Roman" w:cs="Times New Roman"/>
          <w:szCs w:val="24"/>
          <w:lang w:eastAsia="lv-LV"/>
        </w:rPr>
        <w:tab/>
        <w:t>Konts: ______________________________</w:t>
      </w:r>
    </w:p>
    <w:p w:rsidR="00C241BF" w:rsidRPr="00C241BF" w:rsidRDefault="00C241BF" w:rsidP="00C241BF">
      <w:pPr>
        <w:jc w:val="left"/>
        <w:rPr>
          <w:rFonts w:eastAsia="Times New Roman" w:cs="Times New Roman"/>
          <w:szCs w:val="24"/>
          <w:lang w:eastAsia="lv-LV"/>
        </w:rPr>
      </w:pPr>
      <w:r w:rsidRPr="00C241BF">
        <w:rPr>
          <w:rFonts w:eastAsia="Times New Roman" w:cs="Times New Roman"/>
          <w:szCs w:val="24"/>
          <w:lang w:eastAsia="lv-LV"/>
        </w:rPr>
        <w:t>Kods: HABALV22</w:t>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t>Kods: _______________________________</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_________________________</w:t>
      </w:r>
      <w:r w:rsidRPr="00C241BF">
        <w:rPr>
          <w:rFonts w:eastAsia="Times New Roman" w:cs="Times New Roman"/>
          <w:szCs w:val="24"/>
          <w:lang w:eastAsia="lv-LV"/>
        </w:rPr>
        <w:tab/>
      </w:r>
      <w:r w:rsidRPr="00C241BF">
        <w:rPr>
          <w:rFonts w:eastAsia="Times New Roman" w:cs="Times New Roman"/>
          <w:szCs w:val="24"/>
          <w:lang w:eastAsia="lv-LV"/>
        </w:rPr>
        <w:tab/>
        <w:t>____________________________________</w:t>
      </w:r>
    </w:p>
    <w:p w:rsidR="00C241BF" w:rsidRPr="00C241BF" w:rsidRDefault="00C241BF" w:rsidP="00C241BF">
      <w:pPr>
        <w:jc w:val="both"/>
        <w:rPr>
          <w:rFonts w:eastAsia="Times New Roman" w:cs="Times New Roman"/>
          <w:szCs w:val="24"/>
          <w:lang w:eastAsia="lv-LV"/>
        </w:rPr>
      </w:pPr>
      <w:r w:rsidRPr="00C241BF">
        <w:rPr>
          <w:rFonts w:eastAsia="Times New Roman" w:cs="Times New Roman"/>
          <w:szCs w:val="24"/>
          <w:lang w:eastAsia="lv-LV"/>
        </w:rPr>
        <w:t>N.Rečs</w:t>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r>
      <w:r w:rsidRPr="00C241BF">
        <w:rPr>
          <w:rFonts w:eastAsia="Times New Roman" w:cs="Times New Roman"/>
          <w:szCs w:val="24"/>
          <w:lang w:eastAsia="lv-LV"/>
        </w:rPr>
        <w:tab/>
        <w:t>___________________</w:t>
      </w:r>
    </w:p>
    <w:p w:rsidR="00C241BF" w:rsidRPr="00C241BF" w:rsidRDefault="00C241BF" w:rsidP="00C241BF">
      <w:pPr>
        <w:jc w:val="both"/>
        <w:rPr>
          <w:rFonts w:eastAsia="Calibri" w:cs="Times New Roman"/>
          <w:szCs w:val="24"/>
        </w:rPr>
      </w:pPr>
      <w:r w:rsidRPr="00C241BF">
        <w:rPr>
          <w:rFonts w:eastAsia="Calibri" w:cs="Times New Roman"/>
          <w:szCs w:val="24"/>
        </w:rPr>
        <w:t xml:space="preserve">Domes priekšsēdētājs </w:t>
      </w:r>
      <w:r w:rsidRPr="00C241BF">
        <w:rPr>
          <w:rFonts w:eastAsia="Calibri" w:cs="Times New Roman"/>
          <w:szCs w:val="24"/>
        </w:rPr>
        <w:tab/>
      </w:r>
      <w:r w:rsidRPr="00C241BF">
        <w:rPr>
          <w:rFonts w:eastAsia="Calibri" w:cs="Times New Roman"/>
          <w:szCs w:val="24"/>
        </w:rPr>
        <w:tab/>
        <w:t xml:space="preserve">(personiskais paraksts) </w:t>
      </w:r>
      <w:r w:rsidRPr="00C241BF">
        <w:rPr>
          <w:rFonts w:eastAsia="Calibri" w:cs="Times New Roman"/>
          <w:szCs w:val="24"/>
        </w:rPr>
        <w:tab/>
      </w:r>
      <w:r w:rsidRPr="00C241BF">
        <w:rPr>
          <w:rFonts w:eastAsia="Calibri" w:cs="Times New Roman"/>
          <w:szCs w:val="24"/>
        </w:rPr>
        <w:tab/>
      </w:r>
      <w:r w:rsidRPr="00C241BF">
        <w:rPr>
          <w:rFonts w:eastAsia="Calibri" w:cs="Times New Roman"/>
          <w:szCs w:val="24"/>
        </w:rPr>
        <w:tab/>
        <w:t>Ē.Lukmans</w:t>
      </w:r>
    </w:p>
    <w:p w:rsidR="00C241BF" w:rsidRPr="00C241BF" w:rsidRDefault="00C241BF" w:rsidP="00C241BF">
      <w:pPr>
        <w:jc w:val="left"/>
        <w:rPr>
          <w:rFonts w:eastAsia="Calibri" w:cs="Times New Roman"/>
          <w:sz w:val="20"/>
          <w:szCs w:val="20"/>
          <w:lang w:eastAsia="lv-LV"/>
        </w:rPr>
      </w:pPr>
    </w:p>
    <w:p w:rsidR="00846812" w:rsidRPr="00846812" w:rsidRDefault="00846812" w:rsidP="00846812">
      <w:pPr>
        <w:spacing w:after="200" w:line="276" w:lineRule="auto"/>
        <w:jc w:val="both"/>
        <w:rPr>
          <w:rFonts w:eastAsia="Calibri" w:cs="Times New Roman"/>
          <w:sz w:val="22"/>
          <w:szCs w:val="20"/>
        </w:rPr>
      </w:pPr>
    </w:p>
    <w:p w:rsidR="00846812" w:rsidRPr="00846812" w:rsidRDefault="00846812" w:rsidP="00846812">
      <w:pPr>
        <w:ind w:left="5760" w:firstLine="720"/>
        <w:rPr>
          <w:rFonts w:eastAsia="Calibri" w:cs="Times New Roman"/>
          <w:bCs/>
          <w:sz w:val="20"/>
          <w:szCs w:val="20"/>
        </w:rPr>
      </w:pPr>
      <w:r w:rsidRPr="00846812">
        <w:rPr>
          <w:rFonts w:eastAsia="Calibri" w:cs="Times New Roman"/>
          <w:bCs/>
          <w:sz w:val="20"/>
          <w:szCs w:val="20"/>
        </w:rPr>
        <w:t>NORAKSTS</w:t>
      </w:r>
    </w:p>
    <w:p w:rsidR="00846812" w:rsidRPr="00846812" w:rsidRDefault="00846812" w:rsidP="00846812">
      <w:pPr>
        <w:ind w:left="5760" w:firstLine="720"/>
        <w:jc w:val="both"/>
        <w:rPr>
          <w:rFonts w:eastAsia="Calibri" w:cs="Times New Roman"/>
          <w:sz w:val="20"/>
          <w:szCs w:val="20"/>
        </w:rPr>
      </w:pPr>
      <w:r w:rsidRPr="00846812">
        <w:rPr>
          <w:rFonts w:eastAsia="Calibri" w:cs="Times New Roman"/>
          <w:bCs/>
          <w:sz w:val="20"/>
          <w:szCs w:val="20"/>
        </w:rPr>
        <w:t xml:space="preserve">1.pielikums </w:t>
      </w:r>
    </w:p>
    <w:p w:rsidR="00846812" w:rsidRPr="00846812" w:rsidRDefault="00846812" w:rsidP="00846812">
      <w:pPr>
        <w:ind w:left="6480"/>
        <w:jc w:val="both"/>
        <w:rPr>
          <w:rFonts w:eastAsia="Calibri" w:cs="Times New Roman"/>
          <w:sz w:val="20"/>
          <w:szCs w:val="20"/>
        </w:rPr>
      </w:pPr>
      <w:r w:rsidRPr="00846812">
        <w:rPr>
          <w:rFonts w:eastAsia="Calibri" w:cs="Times New Roman"/>
          <w:sz w:val="20"/>
          <w:szCs w:val="20"/>
        </w:rPr>
        <w:t>Tukuma novada Domes 21.10.2010.</w:t>
      </w:r>
    </w:p>
    <w:p w:rsidR="00846812" w:rsidRPr="00846812" w:rsidRDefault="00846812" w:rsidP="00846812">
      <w:pPr>
        <w:ind w:left="6480"/>
        <w:jc w:val="both"/>
        <w:rPr>
          <w:rFonts w:eastAsia="Calibri" w:cs="Times New Roman"/>
          <w:sz w:val="20"/>
          <w:szCs w:val="20"/>
        </w:rPr>
      </w:pPr>
      <w:r w:rsidRPr="00846812">
        <w:rPr>
          <w:rFonts w:eastAsia="Calibri" w:cs="Times New Roman"/>
          <w:sz w:val="20"/>
          <w:szCs w:val="20"/>
        </w:rPr>
        <w:t>saistošajiem noteikumiem Nr.40</w:t>
      </w:r>
    </w:p>
    <w:p w:rsidR="00846812" w:rsidRPr="00846812" w:rsidRDefault="00846812" w:rsidP="00846812">
      <w:pPr>
        <w:jc w:val="both"/>
        <w:rPr>
          <w:rFonts w:eastAsia="Calibri" w:cs="Times New Roman"/>
          <w:sz w:val="22"/>
          <w:szCs w:val="20"/>
        </w:rPr>
      </w:pPr>
      <w:r w:rsidRPr="00846812">
        <w:rPr>
          <w:rFonts w:eastAsia="Calibri" w:cs="Times New Roman"/>
          <w:sz w:val="22"/>
          <w:szCs w:val="20"/>
        </w:rPr>
        <w:br/>
        <w:t> </w:t>
      </w:r>
    </w:p>
    <w:p w:rsidR="00846812" w:rsidRPr="00846812" w:rsidRDefault="00846812" w:rsidP="00846812">
      <w:pPr>
        <w:rPr>
          <w:rFonts w:eastAsia="Calibri" w:cs="Times New Roman"/>
          <w:sz w:val="22"/>
        </w:rPr>
      </w:pPr>
      <w:r w:rsidRPr="00846812">
        <w:rPr>
          <w:rFonts w:eastAsia="Calibri" w:cs="Times New Roman"/>
          <w:sz w:val="22"/>
        </w:rPr>
        <w:t>Tukuma novada  __________________________ pārvaldes vadītājam</w:t>
      </w:r>
    </w:p>
    <w:p w:rsidR="00846812" w:rsidRPr="00846812" w:rsidRDefault="00846812" w:rsidP="00846812">
      <w:pPr>
        <w:rPr>
          <w:rFonts w:eastAsia="Calibri" w:cs="Times New Roman"/>
          <w:sz w:val="22"/>
        </w:rPr>
      </w:pPr>
    </w:p>
    <w:p w:rsidR="00846812" w:rsidRPr="00846812" w:rsidRDefault="00846812" w:rsidP="00846812">
      <w:pPr>
        <w:rPr>
          <w:rFonts w:eastAsia="Calibri" w:cs="Times New Roman"/>
          <w:sz w:val="20"/>
          <w:szCs w:val="17"/>
        </w:rPr>
      </w:pPr>
      <w:r w:rsidRPr="00846812">
        <w:rPr>
          <w:rFonts w:eastAsia="Calibri" w:cs="Times New Roman"/>
          <w:sz w:val="22"/>
        </w:rPr>
        <w:t> ____________________________________</w:t>
      </w:r>
      <w:r w:rsidRPr="00846812">
        <w:rPr>
          <w:rFonts w:eastAsia="Calibri" w:cs="Times New Roman"/>
          <w:sz w:val="22"/>
        </w:rPr>
        <w:br/>
      </w:r>
      <w:r w:rsidRPr="00846812">
        <w:rPr>
          <w:rFonts w:eastAsia="Calibri" w:cs="Times New Roman"/>
          <w:sz w:val="20"/>
          <w:szCs w:val="17"/>
        </w:rPr>
        <w:t>(skolēna vecāka (aizbildņa) vārds, uzvārds)</w:t>
      </w:r>
    </w:p>
    <w:p w:rsidR="00846812" w:rsidRPr="00846812" w:rsidRDefault="00846812" w:rsidP="00846812">
      <w:pPr>
        <w:rPr>
          <w:rFonts w:eastAsia="Calibri" w:cs="Times New Roman"/>
          <w:sz w:val="17"/>
          <w:szCs w:val="17"/>
        </w:rPr>
      </w:pPr>
    </w:p>
    <w:p w:rsidR="00846812" w:rsidRPr="00846812" w:rsidRDefault="00846812" w:rsidP="00846812">
      <w:pPr>
        <w:rPr>
          <w:rFonts w:eastAsia="Calibri" w:cs="Times New Roman"/>
          <w:sz w:val="17"/>
          <w:szCs w:val="17"/>
        </w:rPr>
      </w:pPr>
      <w:r w:rsidRPr="00846812">
        <w:rPr>
          <w:rFonts w:eastAsia="Calibri" w:cs="Times New Roman"/>
          <w:sz w:val="17"/>
          <w:szCs w:val="17"/>
        </w:rPr>
        <w:t>_______________________________ </w:t>
      </w:r>
    </w:p>
    <w:p w:rsidR="00846812" w:rsidRPr="00846812" w:rsidRDefault="00846812" w:rsidP="00846812">
      <w:pPr>
        <w:rPr>
          <w:rFonts w:eastAsia="Calibri" w:cs="Times New Roman"/>
          <w:sz w:val="20"/>
          <w:szCs w:val="17"/>
        </w:rPr>
      </w:pPr>
      <w:r w:rsidRPr="00846812">
        <w:rPr>
          <w:rFonts w:eastAsia="Calibri" w:cs="Times New Roman"/>
          <w:sz w:val="17"/>
          <w:szCs w:val="17"/>
        </w:rPr>
        <w:t>_______________________________</w:t>
      </w:r>
      <w:r w:rsidRPr="00846812">
        <w:rPr>
          <w:rFonts w:eastAsia="Calibri" w:cs="Times New Roman"/>
          <w:sz w:val="17"/>
          <w:szCs w:val="17"/>
        </w:rPr>
        <w:br/>
      </w:r>
      <w:r w:rsidRPr="00846812">
        <w:rPr>
          <w:rFonts w:eastAsia="Calibri" w:cs="Times New Roman"/>
          <w:sz w:val="20"/>
          <w:szCs w:val="17"/>
        </w:rPr>
        <w:t>(dzīves vietas adrese)</w:t>
      </w:r>
    </w:p>
    <w:p w:rsidR="00846812" w:rsidRPr="00846812" w:rsidRDefault="00846812" w:rsidP="00846812">
      <w:pPr>
        <w:rPr>
          <w:rFonts w:eastAsia="Calibri" w:cs="Times New Roman"/>
          <w:sz w:val="22"/>
        </w:rPr>
      </w:pPr>
    </w:p>
    <w:p w:rsidR="00846812" w:rsidRPr="00846812" w:rsidRDefault="00846812" w:rsidP="00846812">
      <w:pPr>
        <w:jc w:val="center"/>
        <w:rPr>
          <w:rFonts w:eastAsia="Calibri" w:cs="Times New Roman"/>
          <w:caps/>
          <w:sz w:val="22"/>
        </w:rPr>
      </w:pPr>
      <w:r w:rsidRPr="00846812">
        <w:rPr>
          <w:rFonts w:eastAsia="Calibri" w:cs="Times New Roman"/>
          <w:sz w:val="22"/>
        </w:rPr>
        <w:t> </w:t>
      </w:r>
      <w:r w:rsidRPr="00846812">
        <w:rPr>
          <w:rFonts w:eastAsia="Calibri" w:cs="Times New Roman"/>
          <w:caps/>
          <w:sz w:val="22"/>
        </w:rPr>
        <w:t>iesniegums</w:t>
      </w:r>
    </w:p>
    <w:p w:rsidR="00846812" w:rsidRPr="00846812" w:rsidRDefault="00846812" w:rsidP="00846812">
      <w:pPr>
        <w:jc w:val="center"/>
        <w:rPr>
          <w:rFonts w:eastAsia="Calibri" w:cs="Times New Roman"/>
          <w:caps/>
          <w:sz w:val="22"/>
        </w:rPr>
      </w:pPr>
    </w:p>
    <w:p w:rsidR="00846812" w:rsidRPr="00846812" w:rsidRDefault="00846812" w:rsidP="00846812">
      <w:pPr>
        <w:jc w:val="center"/>
        <w:rPr>
          <w:rFonts w:eastAsia="Calibri" w:cs="Times New Roman"/>
          <w:caps/>
          <w:sz w:val="22"/>
        </w:rPr>
      </w:pPr>
    </w:p>
    <w:p w:rsidR="00846812" w:rsidRPr="00846812" w:rsidRDefault="00846812" w:rsidP="00846812">
      <w:pPr>
        <w:tabs>
          <w:tab w:val="left" w:pos="6840"/>
          <w:tab w:val="left" w:pos="7020"/>
        </w:tabs>
        <w:jc w:val="both"/>
        <w:rPr>
          <w:rFonts w:eastAsia="Calibri" w:cs="Times New Roman"/>
          <w:sz w:val="22"/>
        </w:rPr>
      </w:pPr>
      <w:r w:rsidRPr="00846812">
        <w:rPr>
          <w:rFonts w:eastAsia="Calibri" w:cs="Times New Roman"/>
          <w:sz w:val="22"/>
        </w:rPr>
        <w:t xml:space="preserve"> Lūdzu atmaksāt transporta izdevumus par mana dēla/meitas </w:t>
      </w:r>
    </w:p>
    <w:p w:rsidR="00846812" w:rsidRPr="00846812" w:rsidRDefault="00846812" w:rsidP="00846812">
      <w:pPr>
        <w:tabs>
          <w:tab w:val="left" w:pos="6840"/>
          <w:tab w:val="left" w:pos="7020"/>
        </w:tabs>
        <w:jc w:val="both"/>
        <w:rPr>
          <w:rFonts w:eastAsia="Calibri" w:cs="Times New Roman"/>
          <w:sz w:val="22"/>
        </w:rPr>
      </w:pPr>
    </w:p>
    <w:p w:rsidR="00846812" w:rsidRPr="00846812" w:rsidRDefault="00846812" w:rsidP="00846812">
      <w:pPr>
        <w:tabs>
          <w:tab w:val="left" w:pos="6840"/>
          <w:tab w:val="left" w:pos="7020"/>
        </w:tabs>
        <w:jc w:val="both"/>
        <w:rPr>
          <w:rFonts w:eastAsia="Calibri" w:cs="Times New Roman"/>
          <w:sz w:val="22"/>
        </w:rPr>
      </w:pPr>
      <w:r w:rsidRPr="00846812">
        <w:rPr>
          <w:rFonts w:eastAsia="Calibri" w:cs="Times New Roman"/>
          <w:sz w:val="22"/>
        </w:rPr>
        <w:t> _________________________________________________, personas kods ________________</w:t>
      </w:r>
    </w:p>
    <w:p w:rsidR="00846812" w:rsidRPr="00846812" w:rsidRDefault="00846812" w:rsidP="00846812">
      <w:pPr>
        <w:tabs>
          <w:tab w:val="left" w:pos="6840"/>
          <w:tab w:val="left" w:pos="7020"/>
        </w:tabs>
        <w:jc w:val="both"/>
        <w:rPr>
          <w:rFonts w:eastAsia="Calibri" w:cs="Times New Roman"/>
          <w:sz w:val="20"/>
          <w:szCs w:val="17"/>
        </w:rPr>
      </w:pPr>
      <w:r w:rsidRPr="00846812">
        <w:rPr>
          <w:rFonts w:eastAsia="Calibri" w:cs="Times New Roman"/>
          <w:sz w:val="20"/>
          <w:szCs w:val="17"/>
        </w:rPr>
        <w:t xml:space="preserve">                                            (vārds, uzvārds)</w:t>
      </w:r>
    </w:p>
    <w:p w:rsidR="00846812" w:rsidRPr="00846812" w:rsidRDefault="00846812" w:rsidP="00846812">
      <w:pPr>
        <w:tabs>
          <w:tab w:val="left" w:pos="6840"/>
          <w:tab w:val="left" w:pos="7020"/>
        </w:tabs>
        <w:jc w:val="both"/>
        <w:rPr>
          <w:rFonts w:eastAsia="Calibri" w:cs="Times New Roman"/>
          <w:sz w:val="17"/>
          <w:szCs w:val="17"/>
        </w:rPr>
      </w:pPr>
    </w:p>
    <w:p w:rsidR="00846812" w:rsidRPr="00846812" w:rsidRDefault="00846812" w:rsidP="00846812">
      <w:pPr>
        <w:tabs>
          <w:tab w:val="left" w:pos="6840"/>
          <w:tab w:val="left" w:pos="7020"/>
        </w:tabs>
        <w:jc w:val="both"/>
        <w:rPr>
          <w:rFonts w:eastAsia="Calibri" w:cs="Times New Roman"/>
          <w:sz w:val="22"/>
        </w:rPr>
      </w:pPr>
      <w:r w:rsidRPr="00846812">
        <w:rPr>
          <w:rFonts w:eastAsia="Calibri" w:cs="Times New Roman"/>
          <w:sz w:val="22"/>
        </w:rPr>
        <w:t xml:space="preserve">nokļūšanu uz  ___________________________________________________________________  </w:t>
      </w:r>
    </w:p>
    <w:p w:rsidR="00846812" w:rsidRPr="00846812" w:rsidRDefault="00846812" w:rsidP="00846812">
      <w:pPr>
        <w:jc w:val="center"/>
        <w:rPr>
          <w:rFonts w:eastAsia="Calibri" w:cs="Times New Roman"/>
          <w:sz w:val="20"/>
          <w:szCs w:val="17"/>
        </w:rPr>
      </w:pPr>
      <w:r w:rsidRPr="00846812">
        <w:rPr>
          <w:rFonts w:eastAsia="Calibri" w:cs="Times New Roman"/>
          <w:sz w:val="20"/>
          <w:szCs w:val="17"/>
        </w:rPr>
        <w:t>(izglītības iestādes nosaukums)</w:t>
      </w:r>
    </w:p>
    <w:p w:rsidR="00846812" w:rsidRPr="00846812" w:rsidRDefault="00846812" w:rsidP="00846812">
      <w:pPr>
        <w:jc w:val="both"/>
        <w:rPr>
          <w:rFonts w:eastAsia="Calibri" w:cs="Times New Roman"/>
          <w:sz w:val="22"/>
        </w:rPr>
      </w:pPr>
      <w:r w:rsidRPr="00846812">
        <w:rPr>
          <w:rFonts w:eastAsia="Calibri" w:cs="Times New Roman"/>
          <w:sz w:val="22"/>
        </w:rPr>
        <w:t>uzrādītajām braukšanas biļetēm.</w:t>
      </w:r>
    </w:p>
    <w:p w:rsidR="00846812" w:rsidRPr="00846812" w:rsidRDefault="00846812" w:rsidP="00846812">
      <w:pPr>
        <w:jc w:val="both"/>
        <w:rPr>
          <w:rFonts w:eastAsia="Calibri" w:cs="Times New Roman"/>
          <w:sz w:val="22"/>
        </w:rPr>
      </w:pPr>
    </w:p>
    <w:p w:rsidR="00846812" w:rsidRPr="00846812" w:rsidRDefault="00846812" w:rsidP="00846812">
      <w:pPr>
        <w:jc w:val="both"/>
        <w:rPr>
          <w:rFonts w:eastAsia="Calibri" w:cs="Times New Roman"/>
          <w:sz w:val="22"/>
        </w:rPr>
      </w:pPr>
      <w:r w:rsidRPr="00846812">
        <w:rPr>
          <w:rFonts w:eastAsia="Calibri" w:cs="Times New Roman"/>
          <w:sz w:val="22"/>
        </w:rPr>
        <w:t>Sabiedriskā transporta maršruts _____________________________________________________.</w:t>
      </w:r>
    </w:p>
    <w:p w:rsidR="00846812" w:rsidRPr="00846812" w:rsidRDefault="00846812" w:rsidP="00846812">
      <w:pPr>
        <w:jc w:val="both"/>
        <w:rPr>
          <w:rFonts w:eastAsia="Calibri" w:cs="Times New Roman"/>
          <w:sz w:val="22"/>
        </w:rPr>
      </w:pPr>
    </w:p>
    <w:p w:rsidR="00846812" w:rsidRPr="00846812" w:rsidRDefault="00846812" w:rsidP="00846812">
      <w:pPr>
        <w:jc w:val="both"/>
        <w:rPr>
          <w:rFonts w:eastAsia="Calibri" w:cs="Times New Roman"/>
          <w:sz w:val="20"/>
          <w:szCs w:val="17"/>
        </w:rPr>
      </w:pPr>
      <w:r w:rsidRPr="00846812">
        <w:rPr>
          <w:rFonts w:eastAsia="Calibri" w:cs="Times New Roman"/>
          <w:sz w:val="22"/>
        </w:rPr>
        <w:t>Transporta izdevumu kompensācijas saņēmējs: ________________________________________</w:t>
      </w:r>
      <w:r w:rsidRPr="00846812">
        <w:rPr>
          <w:rFonts w:eastAsia="Calibri" w:cs="Times New Roman"/>
          <w:sz w:val="22"/>
        </w:rPr>
        <w:br/>
      </w:r>
      <w:r w:rsidRPr="00846812">
        <w:rPr>
          <w:rFonts w:eastAsia="Calibri" w:cs="Times New Roman"/>
          <w:sz w:val="20"/>
          <w:szCs w:val="17"/>
        </w:rPr>
        <w:t>                                                                                                                (vārds, uzvārds)</w:t>
      </w:r>
    </w:p>
    <w:p w:rsidR="00846812" w:rsidRPr="00846812" w:rsidRDefault="00846812" w:rsidP="00846812">
      <w:pPr>
        <w:jc w:val="both"/>
        <w:rPr>
          <w:rFonts w:eastAsia="Calibri" w:cs="Times New Roman"/>
          <w:sz w:val="17"/>
          <w:szCs w:val="17"/>
        </w:rPr>
      </w:pPr>
      <w:r w:rsidRPr="00846812">
        <w:rPr>
          <w:rFonts w:eastAsia="Calibri" w:cs="Times New Roman"/>
          <w:sz w:val="17"/>
          <w:szCs w:val="17"/>
        </w:rPr>
        <w:t xml:space="preserve"> </w:t>
      </w:r>
    </w:p>
    <w:p w:rsidR="00846812" w:rsidRPr="00846812" w:rsidRDefault="00846812" w:rsidP="00846812">
      <w:pPr>
        <w:jc w:val="both"/>
        <w:rPr>
          <w:rFonts w:eastAsia="Calibri" w:cs="Times New Roman"/>
          <w:sz w:val="22"/>
        </w:rPr>
      </w:pPr>
      <w:r w:rsidRPr="00846812">
        <w:rPr>
          <w:rFonts w:eastAsia="Calibri" w:cs="Times New Roman"/>
          <w:sz w:val="22"/>
        </w:rPr>
        <w:t xml:space="preserve">Transporta izdevumu kompensāciju vēlos saņemt:  </w:t>
      </w:r>
    </w:p>
    <w:p w:rsidR="00846812" w:rsidRPr="00846812" w:rsidRDefault="00846812" w:rsidP="00846812">
      <w:pPr>
        <w:jc w:val="both"/>
        <w:rPr>
          <w:rFonts w:eastAsia="Calibri" w:cs="Times New Roman"/>
          <w:sz w:val="22"/>
        </w:rPr>
      </w:pPr>
      <w:r w:rsidRPr="00846812">
        <w:rPr>
          <w:rFonts w:eastAsia="Calibri" w:cs="Times New Roman"/>
          <w:sz w:val="22"/>
        </w:rPr>
        <w:t>_____________________________________________________________________________</w:t>
      </w:r>
    </w:p>
    <w:p w:rsidR="00846812" w:rsidRPr="00846812" w:rsidRDefault="00846812" w:rsidP="00846812">
      <w:pPr>
        <w:jc w:val="both"/>
        <w:rPr>
          <w:rFonts w:eastAsia="Calibri" w:cs="Times New Roman"/>
          <w:sz w:val="20"/>
          <w:szCs w:val="17"/>
        </w:rPr>
      </w:pPr>
      <w:r w:rsidRPr="00846812">
        <w:rPr>
          <w:rFonts w:eastAsia="Calibri" w:cs="Times New Roman"/>
          <w:sz w:val="22"/>
        </w:rPr>
        <w:t>_____________________________________________________________________________</w:t>
      </w:r>
      <w:r w:rsidRPr="00846812">
        <w:rPr>
          <w:rFonts w:eastAsia="Calibri" w:cs="Times New Roman"/>
          <w:sz w:val="22"/>
        </w:rPr>
        <w:br/>
      </w:r>
      <w:r w:rsidRPr="00846812">
        <w:rPr>
          <w:rFonts w:eastAsia="Calibri" w:cs="Times New Roman"/>
          <w:sz w:val="20"/>
          <w:szCs w:val="17"/>
        </w:rPr>
        <w:t>                                 (norādīt vietējās pārvaldes kasi vai norēķinu kontu kredītiestādē)</w:t>
      </w:r>
    </w:p>
    <w:p w:rsidR="00846812" w:rsidRPr="00846812" w:rsidRDefault="00846812" w:rsidP="00846812">
      <w:pPr>
        <w:jc w:val="both"/>
        <w:rPr>
          <w:rFonts w:eastAsia="Calibri" w:cs="Times New Roman"/>
          <w:sz w:val="17"/>
          <w:szCs w:val="17"/>
        </w:rPr>
      </w:pPr>
    </w:p>
    <w:p w:rsidR="00846812" w:rsidRPr="00846812" w:rsidRDefault="00846812" w:rsidP="00846812">
      <w:pPr>
        <w:ind w:firstLine="720"/>
        <w:jc w:val="both"/>
        <w:rPr>
          <w:rFonts w:eastAsia="Calibri" w:cs="Times New Roman"/>
          <w:sz w:val="22"/>
        </w:rPr>
      </w:pPr>
      <w:r w:rsidRPr="00846812">
        <w:rPr>
          <w:rFonts w:eastAsia="Calibri" w:cs="Times New Roman"/>
          <w:sz w:val="22"/>
        </w:rPr>
        <w:t xml:space="preserve">Esmu iepazinusies/-ies ar Tukuma novada pašvaldības 21.10.2010. saistošajiem noteikumiem Nr.40 „Par transporta izdevumu segšanu vispārējās izglītības iestāžu un profesionālās ievirzes izglītības iestāžu izglītojamajiem Tukuma novada pašvaldībā” </w:t>
      </w:r>
      <w:r w:rsidRPr="00846812">
        <w:rPr>
          <w:rFonts w:eastAsia="Calibri" w:cs="Times New Roman"/>
          <w:bCs/>
          <w:sz w:val="22"/>
        </w:rPr>
        <w:t>un informēta/-s, ka novada pašvaldība atmaksā tikai transporta biļetes, kas atbilst iesnieguma veidlapā norādītajam maršrutam un ir iesniegtas noteiktajā kārtībā.</w:t>
      </w:r>
    </w:p>
    <w:p w:rsidR="00846812" w:rsidRPr="00846812" w:rsidRDefault="00846812" w:rsidP="00846812">
      <w:pPr>
        <w:ind w:right="6"/>
        <w:rPr>
          <w:rFonts w:eastAsia="Calibri" w:cs="Times New Roman"/>
          <w:i/>
          <w:sz w:val="20"/>
          <w:szCs w:val="20"/>
        </w:rPr>
      </w:pPr>
      <w:r w:rsidRPr="00846812">
        <w:rPr>
          <w:rFonts w:eastAsia="Calibri" w:cs="Times New Roman"/>
          <w:i/>
          <w:sz w:val="20"/>
          <w:szCs w:val="20"/>
        </w:rPr>
        <w:t>Ar grozījumiem, kas izdarīti ar Tukuma novada Domes 29.10.2015. lēmumu (prot.Nr.12, 5.§.)</w:t>
      </w:r>
    </w:p>
    <w:p w:rsidR="00846812" w:rsidRPr="00846812" w:rsidRDefault="00846812" w:rsidP="00846812">
      <w:pPr>
        <w:jc w:val="both"/>
        <w:rPr>
          <w:rFonts w:eastAsia="Calibri" w:cs="Times New Roman"/>
          <w:sz w:val="22"/>
        </w:rPr>
      </w:pPr>
    </w:p>
    <w:p w:rsidR="00846812" w:rsidRPr="00846812" w:rsidRDefault="00846812" w:rsidP="00846812">
      <w:pPr>
        <w:jc w:val="both"/>
        <w:rPr>
          <w:rFonts w:eastAsia="Calibri" w:cs="Times New Roman"/>
          <w:sz w:val="22"/>
        </w:rPr>
      </w:pPr>
      <w:r w:rsidRPr="00846812">
        <w:rPr>
          <w:rFonts w:eastAsia="Calibri" w:cs="Times New Roman"/>
          <w:sz w:val="22"/>
        </w:rPr>
        <w:tab/>
      </w:r>
      <w:r w:rsidRPr="00846812">
        <w:rPr>
          <w:rFonts w:eastAsia="Calibri" w:cs="Times New Roman"/>
          <w:sz w:val="22"/>
        </w:rPr>
        <w:tab/>
      </w:r>
      <w:r w:rsidRPr="00846812">
        <w:rPr>
          <w:rFonts w:eastAsia="Calibri" w:cs="Times New Roman"/>
          <w:sz w:val="22"/>
        </w:rPr>
        <w:tab/>
      </w:r>
      <w:r w:rsidRPr="00846812">
        <w:rPr>
          <w:rFonts w:eastAsia="Calibri" w:cs="Times New Roman"/>
          <w:sz w:val="22"/>
        </w:rPr>
        <w:tab/>
      </w:r>
      <w:r w:rsidRPr="00846812">
        <w:rPr>
          <w:rFonts w:eastAsia="Calibri" w:cs="Times New Roman"/>
          <w:sz w:val="22"/>
        </w:rPr>
        <w:tab/>
      </w:r>
      <w:r w:rsidRPr="00846812">
        <w:rPr>
          <w:rFonts w:eastAsia="Calibri" w:cs="Times New Roman"/>
          <w:sz w:val="22"/>
        </w:rPr>
        <w:tab/>
      </w:r>
      <w:r w:rsidRPr="00846812">
        <w:rPr>
          <w:rFonts w:eastAsia="Calibri" w:cs="Times New Roman"/>
          <w:sz w:val="22"/>
        </w:rPr>
        <w:tab/>
      </w:r>
      <w:r w:rsidRPr="00846812">
        <w:rPr>
          <w:rFonts w:eastAsia="Calibri" w:cs="Times New Roman"/>
          <w:sz w:val="22"/>
        </w:rPr>
        <w:tab/>
        <w:t xml:space="preserve">        </w:t>
      </w:r>
    </w:p>
    <w:p w:rsidR="00846812" w:rsidRPr="00846812" w:rsidRDefault="00846812" w:rsidP="00846812">
      <w:pPr>
        <w:jc w:val="both"/>
        <w:rPr>
          <w:rFonts w:eastAsia="Calibri" w:cs="Times New Roman"/>
          <w:sz w:val="22"/>
        </w:rPr>
      </w:pPr>
      <w:r w:rsidRPr="00846812">
        <w:rPr>
          <w:rFonts w:eastAsia="Calibri" w:cs="Times New Roman"/>
          <w:sz w:val="22"/>
        </w:rPr>
        <w:t> _______.gada___.________________</w:t>
      </w:r>
      <w:r w:rsidRPr="00846812">
        <w:rPr>
          <w:rFonts w:eastAsia="Calibri" w:cs="Times New Roman"/>
          <w:sz w:val="22"/>
        </w:rPr>
        <w:tab/>
      </w:r>
      <w:r w:rsidRPr="00846812">
        <w:rPr>
          <w:rFonts w:eastAsia="Calibri" w:cs="Times New Roman"/>
          <w:sz w:val="22"/>
        </w:rPr>
        <w:tab/>
      </w:r>
      <w:r w:rsidRPr="00846812">
        <w:rPr>
          <w:rFonts w:eastAsia="Calibri" w:cs="Times New Roman"/>
          <w:sz w:val="22"/>
        </w:rPr>
        <w:tab/>
        <w:t>_______________________</w:t>
      </w:r>
    </w:p>
    <w:p w:rsidR="00846812" w:rsidRPr="00846812" w:rsidRDefault="00846812" w:rsidP="00846812">
      <w:pPr>
        <w:ind w:left="6480" w:firstLine="720"/>
        <w:jc w:val="both"/>
        <w:rPr>
          <w:rFonts w:eastAsia="Calibri" w:cs="Times New Roman"/>
          <w:sz w:val="17"/>
          <w:szCs w:val="17"/>
        </w:rPr>
      </w:pPr>
      <w:r w:rsidRPr="00846812">
        <w:rPr>
          <w:rFonts w:eastAsia="Calibri" w:cs="Times New Roman"/>
          <w:sz w:val="20"/>
          <w:szCs w:val="20"/>
        </w:rPr>
        <w:t>(paraksts)</w:t>
      </w:r>
    </w:p>
    <w:p w:rsidR="00846812" w:rsidRPr="00846812" w:rsidRDefault="00846812" w:rsidP="00846812">
      <w:pPr>
        <w:jc w:val="both"/>
        <w:rPr>
          <w:rFonts w:eastAsia="Calibri" w:cs="Times New Roman"/>
          <w:sz w:val="17"/>
          <w:szCs w:val="17"/>
        </w:rPr>
      </w:pPr>
    </w:p>
    <w:p w:rsidR="00846812" w:rsidRPr="00846812" w:rsidRDefault="00846812" w:rsidP="00846812">
      <w:pPr>
        <w:jc w:val="both"/>
        <w:rPr>
          <w:rFonts w:eastAsia="Calibri" w:cs="Times New Roman"/>
          <w:sz w:val="17"/>
          <w:szCs w:val="17"/>
        </w:rPr>
      </w:pPr>
    </w:p>
    <w:p w:rsidR="00846812" w:rsidRPr="00846812" w:rsidRDefault="00846812" w:rsidP="00846812">
      <w:pPr>
        <w:jc w:val="both"/>
        <w:rPr>
          <w:rFonts w:eastAsia="Calibri" w:cs="Times New Roman"/>
          <w:sz w:val="17"/>
          <w:szCs w:val="17"/>
        </w:rPr>
      </w:pPr>
    </w:p>
    <w:p w:rsidR="00846812" w:rsidRPr="00846812" w:rsidRDefault="00846812" w:rsidP="00846812">
      <w:pPr>
        <w:jc w:val="both"/>
        <w:rPr>
          <w:rFonts w:eastAsia="Calibri" w:cs="Times New Roman"/>
          <w:sz w:val="22"/>
          <w:szCs w:val="20"/>
        </w:rPr>
      </w:pPr>
      <w:r w:rsidRPr="00846812">
        <w:rPr>
          <w:rFonts w:eastAsia="Calibri" w:cs="Times New Roman"/>
          <w:sz w:val="22"/>
          <w:szCs w:val="20"/>
        </w:rPr>
        <w:t xml:space="preserve">Domes priekšsēdētājs </w:t>
      </w:r>
      <w:r w:rsidRPr="00846812">
        <w:rPr>
          <w:rFonts w:eastAsia="Calibri" w:cs="Times New Roman"/>
          <w:sz w:val="22"/>
          <w:szCs w:val="20"/>
        </w:rPr>
        <w:tab/>
      </w:r>
      <w:r w:rsidRPr="00846812">
        <w:rPr>
          <w:rFonts w:eastAsia="Calibri" w:cs="Times New Roman"/>
          <w:sz w:val="22"/>
          <w:szCs w:val="20"/>
        </w:rPr>
        <w:tab/>
      </w:r>
      <w:r w:rsidRPr="00846812">
        <w:rPr>
          <w:rFonts w:eastAsia="Calibri" w:cs="Times New Roman"/>
          <w:sz w:val="22"/>
          <w:szCs w:val="20"/>
        </w:rPr>
        <w:tab/>
      </w:r>
      <w:r w:rsidRPr="00846812">
        <w:rPr>
          <w:rFonts w:eastAsia="Calibri" w:cs="Times New Roman"/>
          <w:sz w:val="22"/>
          <w:szCs w:val="20"/>
        </w:rPr>
        <w:tab/>
        <w:t xml:space="preserve">(personiskais paraksts) </w:t>
      </w:r>
      <w:r w:rsidRPr="00846812">
        <w:rPr>
          <w:rFonts w:eastAsia="Calibri" w:cs="Times New Roman"/>
          <w:sz w:val="22"/>
          <w:szCs w:val="20"/>
        </w:rPr>
        <w:tab/>
      </w:r>
      <w:r w:rsidRPr="00846812">
        <w:rPr>
          <w:rFonts w:eastAsia="Calibri" w:cs="Times New Roman"/>
          <w:sz w:val="22"/>
          <w:szCs w:val="20"/>
        </w:rPr>
        <w:tab/>
        <w:t xml:space="preserve">J.Šulcs </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NORAKSTS PAREIZS</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Tukuma novada Domes</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Administratīvās nodaļas vadītāja</w:t>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t>R.Skudra</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Tukumā 2016.gada 1.augustā</w:t>
      </w:r>
    </w:p>
    <w:p w:rsidR="00846812" w:rsidRPr="00846812" w:rsidRDefault="00846812" w:rsidP="00846812">
      <w:pPr>
        <w:jc w:val="both"/>
        <w:rPr>
          <w:rFonts w:eastAsia="Calibri" w:cs="Times New Roman"/>
          <w:sz w:val="22"/>
          <w:szCs w:val="20"/>
        </w:rPr>
      </w:pPr>
    </w:p>
    <w:p w:rsidR="00846812" w:rsidRPr="00846812" w:rsidRDefault="00846812" w:rsidP="00846812">
      <w:pPr>
        <w:rPr>
          <w:rFonts w:eastAsia="Calibri" w:cs="Times New Roman"/>
          <w:sz w:val="20"/>
          <w:szCs w:val="20"/>
        </w:rPr>
      </w:pPr>
      <w:r w:rsidRPr="00846812">
        <w:rPr>
          <w:rFonts w:eastAsia="Calibri" w:cs="Times New Roman"/>
          <w:sz w:val="22"/>
        </w:rPr>
        <w:br w:type="page"/>
      </w:r>
    </w:p>
    <w:p w:rsidR="00846812" w:rsidRPr="00846812" w:rsidRDefault="00846812" w:rsidP="00846812">
      <w:pPr>
        <w:ind w:left="5757" w:firstLine="720"/>
        <w:rPr>
          <w:rFonts w:eastAsia="Calibri" w:cs="Times New Roman"/>
          <w:bCs/>
          <w:sz w:val="20"/>
          <w:szCs w:val="20"/>
        </w:rPr>
      </w:pPr>
      <w:r w:rsidRPr="00846812">
        <w:rPr>
          <w:rFonts w:eastAsia="Calibri" w:cs="Times New Roman"/>
          <w:bCs/>
          <w:sz w:val="20"/>
          <w:szCs w:val="20"/>
        </w:rPr>
        <w:lastRenderedPageBreak/>
        <w:t>NORAKSTS</w:t>
      </w:r>
    </w:p>
    <w:p w:rsidR="00846812" w:rsidRPr="00846812" w:rsidRDefault="00846812" w:rsidP="00846812">
      <w:pPr>
        <w:ind w:left="5757" w:firstLine="720"/>
        <w:jc w:val="both"/>
        <w:rPr>
          <w:rFonts w:eastAsia="Calibri" w:cs="Times New Roman"/>
          <w:bCs/>
          <w:sz w:val="20"/>
          <w:szCs w:val="20"/>
        </w:rPr>
      </w:pPr>
      <w:r w:rsidRPr="00846812">
        <w:rPr>
          <w:rFonts w:eastAsia="Calibri" w:cs="Times New Roman"/>
          <w:bCs/>
          <w:sz w:val="20"/>
          <w:szCs w:val="20"/>
        </w:rPr>
        <w:t xml:space="preserve">3.pielikums </w:t>
      </w:r>
    </w:p>
    <w:p w:rsidR="00846812" w:rsidRPr="00846812" w:rsidRDefault="00846812" w:rsidP="00846812">
      <w:pPr>
        <w:ind w:left="6477"/>
        <w:jc w:val="both"/>
        <w:rPr>
          <w:rFonts w:eastAsia="Calibri" w:cs="Times New Roman"/>
          <w:bCs/>
          <w:sz w:val="20"/>
          <w:szCs w:val="20"/>
        </w:rPr>
      </w:pPr>
      <w:r w:rsidRPr="00846812">
        <w:rPr>
          <w:rFonts w:eastAsia="Calibri" w:cs="Times New Roman"/>
          <w:bCs/>
          <w:sz w:val="20"/>
          <w:szCs w:val="20"/>
        </w:rPr>
        <w:t>Tukuma novada Domes 21.10.2010.</w:t>
      </w:r>
    </w:p>
    <w:p w:rsidR="00846812" w:rsidRPr="00846812" w:rsidRDefault="00846812" w:rsidP="00846812">
      <w:pPr>
        <w:ind w:left="6477"/>
        <w:jc w:val="both"/>
        <w:rPr>
          <w:rFonts w:eastAsia="Calibri" w:cs="Times New Roman"/>
          <w:bCs/>
          <w:sz w:val="20"/>
          <w:szCs w:val="20"/>
        </w:rPr>
      </w:pPr>
      <w:r w:rsidRPr="00846812">
        <w:rPr>
          <w:rFonts w:eastAsia="Calibri" w:cs="Times New Roman"/>
          <w:bCs/>
          <w:sz w:val="20"/>
          <w:szCs w:val="20"/>
        </w:rPr>
        <w:t>saistošajiem noteikumiem Nr.40</w:t>
      </w:r>
    </w:p>
    <w:p w:rsidR="00846812" w:rsidRPr="00846812" w:rsidRDefault="00846812" w:rsidP="00846812">
      <w:pPr>
        <w:jc w:val="both"/>
        <w:rPr>
          <w:rFonts w:eastAsia="Calibri" w:cs="Times New Roman"/>
          <w:sz w:val="22"/>
          <w:szCs w:val="20"/>
        </w:rPr>
      </w:pPr>
    </w:p>
    <w:p w:rsidR="00846812" w:rsidRPr="00846812" w:rsidRDefault="00846812" w:rsidP="00846812">
      <w:pPr>
        <w:rPr>
          <w:rFonts w:eastAsia="Calibri" w:cs="Times New Roman"/>
          <w:sz w:val="22"/>
        </w:rPr>
      </w:pPr>
      <w:r w:rsidRPr="00846812">
        <w:rPr>
          <w:rFonts w:eastAsia="Calibri" w:cs="Times New Roman"/>
          <w:sz w:val="22"/>
        </w:rPr>
        <w:t>Tukuma novada  __________________________ pārvaldes vadītājam</w:t>
      </w:r>
    </w:p>
    <w:p w:rsidR="00846812" w:rsidRPr="00846812" w:rsidRDefault="00846812" w:rsidP="00846812">
      <w:pPr>
        <w:rPr>
          <w:rFonts w:eastAsia="Calibri" w:cs="Times New Roman"/>
          <w:sz w:val="22"/>
        </w:rPr>
      </w:pPr>
    </w:p>
    <w:p w:rsidR="00846812" w:rsidRPr="00846812" w:rsidRDefault="00846812" w:rsidP="00846812">
      <w:pPr>
        <w:rPr>
          <w:rFonts w:eastAsia="Calibri" w:cs="Times New Roman"/>
          <w:sz w:val="20"/>
          <w:szCs w:val="17"/>
        </w:rPr>
      </w:pPr>
      <w:r w:rsidRPr="00846812">
        <w:rPr>
          <w:rFonts w:eastAsia="Calibri" w:cs="Times New Roman"/>
          <w:sz w:val="22"/>
        </w:rPr>
        <w:t> ____________________________________</w:t>
      </w:r>
      <w:r w:rsidRPr="00846812">
        <w:rPr>
          <w:rFonts w:eastAsia="Calibri" w:cs="Times New Roman"/>
          <w:sz w:val="22"/>
        </w:rPr>
        <w:br/>
      </w:r>
      <w:r w:rsidRPr="00846812">
        <w:rPr>
          <w:rFonts w:eastAsia="Calibri" w:cs="Times New Roman"/>
          <w:sz w:val="20"/>
          <w:szCs w:val="17"/>
        </w:rPr>
        <w:t>(skolēna vecāka (aizbildņa) vārds, uzvārds)</w:t>
      </w:r>
    </w:p>
    <w:p w:rsidR="00846812" w:rsidRPr="00846812" w:rsidRDefault="00846812" w:rsidP="00846812">
      <w:pPr>
        <w:rPr>
          <w:rFonts w:eastAsia="Calibri" w:cs="Times New Roman"/>
          <w:sz w:val="17"/>
          <w:szCs w:val="17"/>
        </w:rPr>
      </w:pPr>
    </w:p>
    <w:p w:rsidR="00846812" w:rsidRPr="00846812" w:rsidRDefault="00846812" w:rsidP="00846812">
      <w:pPr>
        <w:rPr>
          <w:rFonts w:eastAsia="Calibri" w:cs="Times New Roman"/>
          <w:sz w:val="17"/>
          <w:szCs w:val="17"/>
        </w:rPr>
      </w:pPr>
      <w:r w:rsidRPr="00846812">
        <w:rPr>
          <w:rFonts w:eastAsia="Calibri" w:cs="Times New Roman"/>
          <w:sz w:val="17"/>
          <w:szCs w:val="17"/>
        </w:rPr>
        <w:t>_______________________________ </w:t>
      </w:r>
    </w:p>
    <w:p w:rsidR="00846812" w:rsidRPr="00846812" w:rsidRDefault="00846812" w:rsidP="00846812">
      <w:pPr>
        <w:rPr>
          <w:rFonts w:eastAsia="Calibri" w:cs="Times New Roman"/>
          <w:sz w:val="20"/>
          <w:szCs w:val="17"/>
        </w:rPr>
      </w:pPr>
      <w:r w:rsidRPr="00846812">
        <w:rPr>
          <w:rFonts w:eastAsia="Calibri" w:cs="Times New Roman"/>
          <w:sz w:val="17"/>
          <w:szCs w:val="17"/>
        </w:rPr>
        <w:t>_______________________________</w:t>
      </w:r>
      <w:r w:rsidRPr="00846812">
        <w:rPr>
          <w:rFonts w:eastAsia="Calibri" w:cs="Times New Roman"/>
          <w:sz w:val="17"/>
          <w:szCs w:val="17"/>
        </w:rPr>
        <w:br/>
      </w:r>
      <w:r w:rsidRPr="00846812">
        <w:rPr>
          <w:rFonts w:eastAsia="Calibri" w:cs="Times New Roman"/>
          <w:sz w:val="20"/>
          <w:szCs w:val="17"/>
        </w:rPr>
        <w:t>(dzīves vietas adrese)</w:t>
      </w:r>
    </w:p>
    <w:p w:rsidR="00846812" w:rsidRPr="00846812" w:rsidRDefault="00846812" w:rsidP="00846812">
      <w:pPr>
        <w:rPr>
          <w:rFonts w:eastAsia="Calibri" w:cs="Times New Roman"/>
          <w:sz w:val="22"/>
        </w:rPr>
      </w:pPr>
    </w:p>
    <w:p w:rsidR="00846812" w:rsidRPr="00846812" w:rsidRDefault="00846812" w:rsidP="00846812">
      <w:pPr>
        <w:jc w:val="center"/>
        <w:rPr>
          <w:rFonts w:eastAsia="Calibri" w:cs="Times New Roman"/>
          <w:caps/>
          <w:sz w:val="22"/>
        </w:rPr>
      </w:pPr>
      <w:r w:rsidRPr="00846812">
        <w:rPr>
          <w:rFonts w:eastAsia="Calibri" w:cs="Times New Roman"/>
          <w:sz w:val="22"/>
        </w:rPr>
        <w:t> </w:t>
      </w:r>
      <w:r w:rsidRPr="00846812">
        <w:rPr>
          <w:rFonts w:eastAsia="Calibri" w:cs="Times New Roman"/>
          <w:caps/>
          <w:sz w:val="22"/>
        </w:rPr>
        <w:t>iesniegums</w:t>
      </w:r>
    </w:p>
    <w:p w:rsidR="00846812" w:rsidRPr="00846812" w:rsidRDefault="00846812" w:rsidP="00846812">
      <w:pPr>
        <w:jc w:val="center"/>
        <w:rPr>
          <w:rFonts w:eastAsia="Calibri" w:cs="Times New Roman"/>
          <w:caps/>
          <w:sz w:val="22"/>
        </w:rPr>
      </w:pPr>
    </w:p>
    <w:p w:rsidR="00846812" w:rsidRPr="00846812" w:rsidRDefault="00846812" w:rsidP="00846812">
      <w:pPr>
        <w:jc w:val="center"/>
        <w:rPr>
          <w:rFonts w:eastAsia="Calibri" w:cs="Times New Roman"/>
          <w:caps/>
          <w:sz w:val="22"/>
        </w:rPr>
      </w:pPr>
    </w:p>
    <w:p w:rsidR="00846812" w:rsidRPr="00846812" w:rsidRDefault="00846812" w:rsidP="00846812">
      <w:pPr>
        <w:tabs>
          <w:tab w:val="left" w:pos="6840"/>
          <w:tab w:val="left" w:pos="7020"/>
        </w:tabs>
        <w:jc w:val="both"/>
        <w:rPr>
          <w:rFonts w:eastAsia="Calibri" w:cs="Times New Roman"/>
          <w:sz w:val="22"/>
        </w:rPr>
      </w:pPr>
      <w:r w:rsidRPr="00846812">
        <w:rPr>
          <w:rFonts w:eastAsia="Calibri" w:cs="Times New Roman"/>
          <w:sz w:val="22"/>
        </w:rPr>
        <w:t xml:space="preserve"> Lūdzu atmaksāt personīgā transporta izdevumus par mana dēla/meitas </w:t>
      </w:r>
    </w:p>
    <w:p w:rsidR="00846812" w:rsidRPr="00846812" w:rsidRDefault="00846812" w:rsidP="00846812">
      <w:pPr>
        <w:tabs>
          <w:tab w:val="left" w:pos="6840"/>
          <w:tab w:val="left" w:pos="7020"/>
        </w:tabs>
        <w:jc w:val="both"/>
        <w:rPr>
          <w:rFonts w:eastAsia="Calibri" w:cs="Times New Roman"/>
          <w:sz w:val="22"/>
        </w:rPr>
      </w:pPr>
    </w:p>
    <w:p w:rsidR="00846812" w:rsidRPr="00846812" w:rsidRDefault="00846812" w:rsidP="00846812">
      <w:pPr>
        <w:tabs>
          <w:tab w:val="left" w:pos="6840"/>
          <w:tab w:val="left" w:pos="7020"/>
        </w:tabs>
        <w:jc w:val="both"/>
        <w:rPr>
          <w:rFonts w:eastAsia="Calibri" w:cs="Times New Roman"/>
          <w:sz w:val="22"/>
        </w:rPr>
      </w:pPr>
      <w:r w:rsidRPr="00846812">
        <w:rPr>
          <w:rFonts w:eastAsia="Calibri" w:cs="Times New Roman"/>
          <w:sz w:val="22"/>
        </w:rPr>
        <w:t> _________________________________________________, personas kods _______________</w:t>
      </w:r>
    </w:p>
    <w:p w:rsidR="00846812" w:rsidRPr="00846812" w:rsidRDefault="00846812" w:rsidP="00846812">
      <w:pPr>
        <w:tabs>
          <w:tab w:val="left" w:pos="6840"/>
          <w:tab w:val="left" w:pos="7020"/>
        </w:tabs>
        <w:jc w:val="both"/>
        <w:rPr>
          <w:rFonts w:eastAsia="Calibri" w:cs="Times New Roman"/>
          <w:sz w:val="20"/>
          <w:szCs w:val="17"/>
        </w:rPr>
      </w:pPr>
      <w:r w:rsidRPr="00846812">
        <w:rPr>
          <w:rFonts w:eastAsia="Calibri" w:cs="Times New Roman"/>
          <w:sz w:val="20"/>
          <w:szCs w:val="17"/>
        </w:rPr>
        <w:t xml:space="preserve">                                            (vārds, uzvārds)</w:t>
      </w:r>
    </w:p>
    <w:p w:rsidR="00846812" w:rsidRPr="00846812" w:rsidRDefault="00846812" w:rsidP="00846812">
      <w:pPr>
        <w:tabs>
          <w:tab w:val="left" w:pos="6840"/>
          <w:tab w:val="left" w:pos="7020"/>
        </w:tabs>
        <w:jc w:val="both"/>
        <w:rPr>
          <w:rFonts w:eastAsia="Calibri" w:cs="Times New Roman"/>
          <w:sz w:val="17"/>
          <w:szCs w:val="17"/>
        </w:rPr>
      </w:pPr>
    </w:p>
    <w:p w:rsidR="00846812" w:rsidRPr="00846812" w:rsidRDefault="00846812" w:rsidP="00846812">
      <w:pPr>
        <w:tabs>
          <w:tab w:val="left" w:pos="6840"/>
          <w:tab w:val="left" w:pos="7020"/>
        </w:tabs>
        <w:jc w:val="both"/>
        <w:rPr>
          <w:rFonts w:eastAsia="Calibri" w:cs="Times New Roman"/>
          <w:sz w:val="22"/>
        </w:rPr>
      </w:pPr>
      <w:r w:rsidRPr="00846812">
        <w:rPr>
          <w:rFonts w:eastAsia="Calibri" w:cs="Times New Roman"/>
          <w:sz w:val="22"/>
        </w:rPr>
        <w:t>nokļūšanu no dzīvesvietas ________________________________________________________</w:t>
      </w:r>
    </w:p>
    <w:p w:rsidR="00846812" w:rsidRPr="00846812" w:rsidRDefault="00846812" w:rsidP="00846812">
      <w:pPr>
        <w:tabs>
          <w:tab w:val="left" w:pos="6840"/>
          <w:tab w:val="left" w:pos="7020"/>
        </w:tabs>
        <w:jc w:val="both"/>
        <w:rPr>
          <w:rFonts w:eastAsia="Calibri" w:cs="Times New Roman"/>
          <w:sz w:val="22"/>
        </w:rPr>
      </w:pPr>
      <w:r w:rsidRPr="00846812">
        <w:rPr>
          <w:rFonts w:eastAsia="Calibri" w:cs="Times New Roman"/>
          <w:sz w:val="22"/>
        </w:rPr>
        <w:t>uz ___________________________________________________________________________</w:t>
      </w:r>
    </w:p>
    <w:p w:rsidR="00846812" w:rsidRPr="00846812" w:rsidRDefault="00846812" w:rsidP="00846812">
      <w:pPr>
        <w:jc w:val="center"/>
        <w:rPr>
          <w:rFonts w:eastAsia="Calibri" w:cs="Times New Roman"/>
          <w:sz w:val="20"/>
          <w:szCs w:val="17"/>
        </w:rPr>
      </w:pPr>
      <w:r w:rsidRPr="00846812">
        <w:rPr>
          <w:rFonts w:eastAsia="Calibri" w:cs="Times New Roman"/>
          <w:sz w:val="20"/>
          <w:szCs w:val="17"/>
        </w:rPr>
        <w:t>(profesionālās ievirzes izglītības iestādes nosaukums)</w:t>
      </w:r>
    </w:p>
    <w:p w:rsidR="00846812" w:rsidRPr="00846812" w:rsidRDefault="00846812" w:rsidP="00846812">
      <w:pPr>
        <w:jc w:val="both"/>
        <w:rPr>
          <w:rFonts w:eastAsia="Calibri" w:cs="Times New Roman"/>
          <w:sz w:val="22"/>
        </w:rPr>
      </w:pPr>
      <w:r w:rsidRPr="00846812">
        <w:rPr>
          <w:rFonts w:eastAsia="Calibri" w:cs="Times New Roman"/>
          <w:sz w:val="22"/>
        </w:rPr>
        <w:t>un atpakaļ pēc noteiktā aprēķina.</w:t>
      </w:r>
    </w:p>
    <w:p w:rsidR="00846812" w:rsidRPr="00846812" w:rsidRDefault="00846812" w:rsidP="00846812">
      <w:pPr>
        <w:autoSpaceDE w:val="0"/>
        <w:autoSpaceDN w:val="0"/>
        <w:adjustRightInd w:val="0"/>
        <w:jc w:val="both"/>
        <w:rPr>
          <w:rFonts w:eastAsia="Calibri" w:cs="Times New Roman"/>
          <w:sz w:val="22"/>
        </w:rPr>
      </w:pPr>
    </w:p>
    <w:p w:rsidR="00846812" w:rsidRPr="00846812" w:rsidRDefault="00846812" w:rsidP="00846812">
      <w:pPr>
        <w:autoSpaceDE w:val="0"/>
        <w:autoSpaceDN w:val="0"/>
        <w:adjustRightInd w:val="0"/>
        <w:jc w:val="both"/>
        <w:rPr>
          <w:rFonts w:eastAsia="Calibri" w:cs="Times New Roman"/>
          <w:sz w:val="22"/>
        </w:rPr>
      </w:pPr>
      <w:r w:rsidRPr="00846812">
        <w:rPr>
          <w:rFonts w:eastAsia="Calibri" w:cs="Times New Roman"/>
          <w:sz w:val="22"/>
        </w:rPr>
        <w:t>Izglītojamā deklarētā dzīves vieta atrodas _________________ pagasta teritorijā un attālums līdz izglītības iestādei _________________________________________________________</w:t>
      </w:r>
    </w:p>
    <w:p w:rsidR="00846812" w:rsidRPr="00846812" w:rsidRDefault="00846812" w:rsidP="00846812">
      <w:pPr>
        <w:autoSpaceDE w:val="0"/>
        <w:autoSpaceDN w:val="0"/>
        <w:adjustRightInd w:val="0"/>
        <w:ind w:left="2160" w:firstLine="720"/>
        <w:jc w:val="both"/>
        <w:rPr>
          <w:rFonts w:eastAsia="Calibri" w:cs="Times New Roman"/>
          <w:sz w:val="22"/>
        </w:rPr>
      </w:pPr>
      <w:r w:rsidRPr="00846812">
        <w:rPr>
          <w:rFonts w:eastAsia="Calibri" w:cs="Times New Roman"/>
          <w:sz w:val="20"/>
        </w:rPr>
        <w:t xml:space="preserve"> (profesionālās ievirzes izglītības iestādes nosaukums)</w:t>
      </w:r>
    </w:p>
    <w:p w:rsidR="00846812" w:rsidRPr="00846812" w:rsidRDefault="00846812" w:rsidP="00846812">
      <w:pPr>
        <w:autoSpaceDE w:val="0"/>
        <w:autoSpaceDN w:val="0"/>
        <w:adjustRightInd w:val="0"/>
        <w:jc w:val="both"/>
        <w:rPr>
          <w:rFonts w:eastAsia="Calibri" w:cs="Times New Roman"/>
          <w:sz w:val="22"/>
        </w:rPr>
      </w:pPr>
      <w:r w:rsidRPr="00846812">
        <w:rPr>
          <w:rFonts w:eastAsia="Calibri" w:cs="Times New Roman"/>
          <w:sz w:val="22"/>
        </w:rPr>
        <w:t xml:space="preserve">ir ___ km un ____________km līdz tuvākai satiksmes autobusa pieturai, kā arī minētā maršrutā nekursē sabiedriskais transports vai nekursē atbilstošajos laikos, kā arī netiek nodrošināts pašvaldības transports izglītojamo pārvadājumiem. </w:t>
      </w:r>
    </w:p>
    <w:p w:rsidR="00846812" w:rsidRPr="00846812" w:rsidRDefault="00846812" w:rsidP="00846812">
      <w:pPr>
        <w:jc w:val="both"/>
        <w:rPr>
          <w:rFonts w:eastAsia="Calibri" w:cs="Times New Roman"/>
          <w:sz w:val="22"/>
        </w:rPr>
      </w:pPr>
    </w:p>
    <w:p w:rsidR="00846812" w:rsidRPr="00846812" w:rsidRDefault="00846812" w:rsidP="00846812">
      <w:pPr>
        <w:jc w:val="both"/>
        <w:rPr>
          <w:rFonts w:eastAsia="Calibri" w:cs="Times New Roman"/>
          <w:sz w:val="20"/>
          <w:szCs w:val="17"/>
        </w:rPr>
      </w:pPr>
      <w:r w:rsidRPr="00846812">
        <w:rPr>
          <w:rFonts w:eastAsia="Calibri" w:cs="Times New Roman"/>
          <w:sz w:val="22"/>
        </w:rPr>
        <w:t>Transporta izdevumu kompensācijas saņēmējs: _______________________________________</w:t>
      </w:r>
      <w:r w:rsidRPr="00846812">
        <w:rPr>
          <w:rFonts w:eastAsia="Calibri" w:cs="Times New Roman"/>
          <w:sz w:val="22"/>
        </w:rPr>
        <w:br/>
      </w:r>
      <w:r w:rsidRPr="00846812">
        <w:rPr>
          <w:rFonts w:eastAsia="Calibri" w:cs="Times New Roman"/>
          <w:sz w:val="20"/>
          <w:szCs w:val="17"/>
        </w:rPr>
        <w:t>                                                                                                                (vārds, uzvārds)</w:t>
      </w:r>
    </w:p>
    <w:p w:rsidR="00846812" w:rsidRPr="00846812" w:rsidRDefault="00846812" w:rsidP="00846812">
      <w:pPr>
        <w:jc w:val="both"/>
        <w:rPr>
          <w:rFonts w:eastAsia="Calibri" w:cs="Times New Roman"/>
          <w:sz w:val="17"/>
          <w:szCs w:val="17"/>
        </w:rPr>
      </w:pPr>
      <w:r w:rsidRPr="00846812">
        <w:rPr>
          <w:rFonts w:eastAsia="Calibri" w:cs="Times New Roman"/>
          <w:sz w:val="17"/>
          <w:szCs w:val="17"/>
        </w:rPr>
        <w:t xml:space="preserve"> </w:t>
      </w:r>
    </w:p>
    <w:p w:rsidR="00846812" w:rsidRPr="00846812" w:rsidRDefault="00846812" w:rsidP="00846812">
      <w:pPr>
        <w:jc w:val="both"/>
        <w:rPr>
          <w:rFonts w:eastAsia="Calibri" w:cs="Times New Roman"/>
          <w:sz w:val="22"/>
        </w:rPr>
      </w:pPr>
      <w:r w:rsidRPr="00846812">
        <w:rPr>
          <w:rFonts w:eastAsia="Calibri" w:cs="Times New Roman"/>
          <w:sz w:val="22"/>
        </w:rPr>
        <w:t xml:space="preserve">Transporta izdevumu kompensāciju vēlos saņemt:  </w:t>
      </w:r>
    </w:p>
    <w:p w:rsidR="00846812" w:rsidRPr="00846812" w:rsidRDefault="00846812" w:rsidP="00846812">
      <w:pPr>
        <w:jc w:val="both"/>
        <w:rPr>
          <w:rFonts w:eastAsia="Calibri" w:cs="Times New Roman"/>
          <w:sz w:val="22"/>
        </w:rPr>
      </w:pPr>
      <w:r w:rsidRPr="00846812">
        <w:rPr>
          <w:rFonts w:eastAsia="Calibri" w:cs="Times New Roman"/>
          <w:sz w:val="22"/>
        </w:rPr>
        <w:t>_____________________________________________________________________________</w:t>
      </w:r>
    </w:p>
    <w:p w:rsidR="00846812" w:rsidRPr="00846812" w:rsidRDefault="00846812" w:rsidP="00846812">
      <w:pPr>
        <w:jc w:val="both"/>
        <w:rPr>
          <w:rFonts w:eastAsia="Calibri" w:cs="Times New Roman"/>
          <w:sz w:val="20"/>
          <w:szCs w:val="17"/>
        </w:rPr>
      </w:pPr>
      <w:r w:rsidRPr="00846812">
        <w:rPr>
          <w:rFonts w:eastAsia="Calibri" w:cs="Times New Roman"/>
          <w:sz w:val="22"/>
        </w:rPr>
        <w:t>_____________________________________________________________________________</w:t>
      </w:r>
      <w:r w:rsidRPr="00846812">
        <w:rPr>
          <w:rFonts w:eastAsia="Calibri" w:cs="Times New Roman"/>
          <w:sz w:val="22"/>
        </w:rPr>
        <w:br/>
      </w:r>
      <w:r w:rsidRPr="00846812">
        <w:rPr>
          <w:rFonts w:eastAsia="Calibri" w:cs="Times New Roman"/>
          <w:sz w:val="20"/>
          <w:szCs w:val="17"/>
        </w:rPr>
        <w:t xml:space="preserve">                            </w:t>
      </w:r>
      <w:r w:rsidRPr="00846812">
        <w:rPr>
          <w:rFonts w:eastAsia="Calibri" w:cs="Times New Roman"/>
          <w:sz w:val="20"/>
          <w:szCs w:val="17"/>
        </w:rPr>
        <w:tab/>
      </w:r>
      <w:r w:rsidRPr="00846812">
        <w:rPr>
          <w:rFonts w:eastAsia="Calibri" w:cs="Times New Roman"/>
          <w:sz w:val="20"/>
          <w:szCs w:val="17"/>
        </w:rPr>
        <w:tab/>
      </w:r>
      <w:r w:rsidRPr="00846812">
        <w:rPr>
          <w:rFonts w:eastAsia="Calibri" w:cs="Times New Roman"/>
          <w:sz w:val="20"/>
          <w:szCs w:val="17"/>
        </w:rPr>
        <w:tab/>
        <w:t xml:space="preserve">     (norādīt norēķinu kontu kredītiestādē)</w:t>
      </w:r>
    </w:p>
    <w:p w:rsidR="00846812" w:rsidRPr="00846812" w:rsidRDefault="00846812" w:rsidP="00846812">
      <w:pPr>
        <w:jc w:val="both"/>
        <w:rPr>
          <w:rFonts w:eastAsia="Calibri" w:cs="Times New Roman"/>
          <w:sz w:val="17"/>
          <w:szCs w:val="17"/>
        </w:rPr>
      </w:pPr>
    </w:p>
    <w:p w:rsidR="00846812" w:rsidRPr="00846812" w:rsidRDefault="00846812" w:rsidP="00846812">
      <w:pPr>
        <w:ind w:firstLine="720"/>
        <w:jc w:val="both"/>
        <w:rPr>
          <w:rFonts w:eastAsia="Calibri" w:cs="Times New Roman"/>
          <w:bCs/>
          <w:sz w:val="17"/>
          <w:szCs w:val="17"/>
        </w:rPr>
      </w:pPr>
      <w:r w:rsidRPr="00846812">
        <w:rPr>
          <w:rFonts w:eastAsia="Calibri" w:cs="Times New Roman"/>
          <w:sz w:val="22"/>
        </w:rPr>
        <w:t xml:space="preserve">Esmu iepazinusies/-ies ar Tukuma novada pašvaldības 21.10.2010. saistošajiem noteikumiem Nr.40 „Par transporta izdevumu segšanu vispārējās izglītības iestāžu un profesionālās ievirzes izglītības iestāžu izglītojamajiem Tukuma novada pašvaldībā” un informēta/-s, ka novada pašvaldība atmaksā transporta izdevumus tikai </w:t>
      </w:r>
      <w:r w:rsidRPr="00846812">
        <w:rPr>
          <w:rFonts w:eastAsia="Calibri" w:cs="Times New Roman"/>
          <w:bCs/>
          <w:sz w:val="22"/>
        </w:rPr>
        <w:t>noteikumos norādītajos gadījumos un noteiktajā kārtībā.</w:t>
      </w:r>
    </w:p>
    <w:p w:rsidR="00846812" w:rsidRPr="00846812" w:rsidRDefault="00846812" w:rsidP="00846812">
      <w:pPr>
        <w:ind w:firstLine="720"/>
        <w:jc w:val="both"/>
        <w:rPr>
          <w:rFonts w:eastAsia="Calibri" w:cs="Times New Roman"/>
          <w:bCs/>
          <w:sz w:val="17"/>
          <w:szCs w:val="17"/>
        </w:rPr>
      </w:pPr>
      <w:r w:rsidRPr="00846812">
        <w:rPr>
          <w:rFonts w:eastAsia="Calibri" w:cs="Times New Roman"/>
          <w:bCs/>
          <w:sz w:val="17"/>
          <w:szCs w:val="17"/>
        </w:rPr>
        <w:t xml:space="preserve">                       </w:t>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t xml:space="preserve">        </w:t>
      </w:r>
    </w:p>
    <w:p w:rsidR="00846812" w:rsidRPr="00846812" w:rsidRDefault="00846812" w:rsidP="00846812">
      <w:pPr>
        <w:jc w:val="both"/>
        <w:rPr>
          <w:rFonts w:eastAsia="Calibri" w:cs="Times New Roman"/>
          <w:sz w:val="22"/>
        </w:rPr>
      </w:pPr>
      <w:r w:rsidRPr="00846812">
        <w:rPr>
          <w:rFonts w:eastAsia="Calibri" w:cs="Times New Roman"/>
          <w:sz w:val="22"/>
        </w:rPr>
        <w:t xml:space="preserve"> _______.gada___._________________ </w:t>
      </w:r>
      <w:r w:rsidRPr="00846812">
        <w:rPr>
          <w:rFonts w:eastAsia="Calibri" w:cs="Times New Roman"/>
          <w:sz w:val="22"/>
        </w:rPr>
        <w:tab/>
      </w:r>
      <w:r w:rsidRPr="00846812">
        <w:rPr>
          <w:rFonts w:eastAsia="Calibri" w:cs="Times New Roman"/>
          <w:sz w:val="22"/>
        </w:rPr>
        <w:tab/>
        <w:t>________________________________</w:t>
      </w:r>
    </w:p>
    <w:p w:rsidR="00846812" w:rsidRPr="00846812" w:rsidRDefault="00846812" w:rsidP="00846812">
      <w:pPr>
        <w:ind w:left="6480" w:firstLine="720"/>
        <w:jc w:val="both"/>
        <w:rPr>
          <w:rFonts w:eastAsia="Calibri" w:cs="Times New Roman"/>
          <w:sz w:val="17"/>
          <w:szCs w:val="17"/>
        </w:rPr>
      </w:pPr>
      <w:r w:rsidRPr="00846812">
        <w:rPr>
          <w:rFonts w:eastAsia="Calibri" w:cs="Times New Roman"/>
          <w:sz w:val="20"/>
          <w:szCs w:val="20"/>
        </w:rPr>
        <w:t>(paraksts)</w:t>
      </w:r>
      <w:r w:rsidRPr="00846812">
        <w:rPr>
          <w:rFonts w:eastAsia="Calibri" w:cs="Times New Roman"/>
          <w:sz w:val="20"/>
          <w:szCs w:val="20"/>
        </w:rPr>
        <w:tab/>
      </w:r>
      <w:r w:rsidRPr="00846812">
        <w:rPr>
          <w:rFonts w:eastAsia="Calibri" w:cs="Times New Roman"/>
          <w:sz w:val="20"/>
          <w:szCs w:val="20"/>
        </w:rPr>
        <w:tab/>
      </w:r>
    </w:p>
    <w:p w:rsidR="00846812" w:rsidRPr="00846812" w:rsidRDefault="00846812" w:rsidP="00846812">
      <w:pPr>
        <w:jc w:val="both"/>
        <w:rPr>
          <w:rFonts w:eastAsia="Calibri" w:cs="Times New Roman"/>
          <w:bCs/>
          <w:sz w:val="22"/>
          <w:szCs w:val="20"/>
        </w:rPr>
      </w:pPr>
      <w:r w:rsidRPr="00846812">
        <w:rPr>
          <w:rFonts w:eastAsia="Calibri" w:cs="Times New Roman"/>
          <w:bCs/>
          <w:sz w:val="22"/>
          <w:szCs w:val="20"/>
        </w:rPr>
        <w:tab/>
      </w:r>
      <w:r w:rsidRPr="00846812">
        <w:rPr>
          <w:rFonts w:eastAsia="Calibri" w:cs="Times New Roman"/>
          <w:bCs/>
          <w:sz w:val="22"/>
          <w:szCs w:val="20"/>
        </w:rPr>
        <w:tab/>
      </w:r>
      <w:r w:rsidRPr="00846812">
        <w:rPr>
          <w:rFonts w:eastAsia="Calibri" w:cs="Times New Roman"/>
          <w:bCs/>
          <w:sz w:val="22"/>
          <w:szCs w:val="20"/>
        </w:rPr>
        <w:tab/>
      </w:r>
      <w:r w:rsidRPr="00846812">
        <w:rPr>
          <w:rFonts w:eastAsia="Calibri" w:cs="Times New Roman"/>
          <w:bCs/>
          <w:sz w:val="22"/>
          <w:szCs w:val="20"/>
        </w:rPr>
        <w:tab/>
      </w:r>
      <w:r w:rsidRPr="00846812">
        <w:rPr>
          <w:rFonts w:eastAsia="Calibri" w:cs="Times New Roman"/>
          <w:bCs/>
          <w:sz w:val="22"/>
          <w:szCs w:val="20"/>
        </w:rPr>
        <w:tab/>
      </w:r>
      <w:r w:rsidRPr="00846812">
        <w:rPr>
          <w:rFonts w:eastAsia="Calibri" w:cs="Times New Roman"/>
          <w:bCs/>
          <w:sz w:val="22"/>
          <w:szCs w:val="20"/>
        </w:rPr>
        <w:tab/>
      </w:r>
      <w:r w:rsidRPr="00846812">
        <w:rPr>
          <w:rFonts w:eastAsia="Calibri" w:cs="Times New Roman"/>
          <w:bCs/>
          <w:sz w:val="22"/>
          <w:szCs w:val="20"/>
        </w:rPr>
        <w:tab/>
      </w:r>
    </w:p>
    <w:p w:rsidR="00846812" w:rsidRPr="00846812" w:rsidRDefault="00846812" w:rsidP="00846812">
      <w:pPr>
        <w:jc w:val="both"/>
        <w:rPr>
          <w:rFonts w:eastAsia="Calibri" w:cs="Times New Roman"/>
          <w:color w:val="000000"/>
          <w:sz w:val="22"/>
        </w:rPr>
      </w:pPr>
      <w:r w:rsidRPr="00846812">
        <w:rPr>
          <w:rFonts w:eastAsia="Calibri" w:cs="Times New Roman"/>
          <w:color w:val="000000"/>
          <w:sz w:val="22"/>
        </w:rPr>
        <w:t xml:space="preserve">Domes priekšsēdētājs </w:t>
      </w:r>
      <w:r w:rsidRPr="00846812">
        <w:rPr>
          <w:rFonts w:eastAsia="Calibri" w:cs="Times New Roman"/>
          <w:color w:val="000000"/>
          <w:sz w:val="22"/>
        </w:rPr>
        <w:tab/>
      </w:r>
      <w:r w:rsidRPr="00846812">
        <w:rPr>
          <w:rFonts w:eastAsia="Calibri" w:cs="Times New Roman"/>
          <w:color w:val="000000"/>
          <w:sz w:val="22"/>
        </w:rPr>
        <w:tab/>
      </w:r>
      <w:r w:rsidRPr="00846812">
        <w:rPr>
          <w:rFonts w:eastAsia="Calibri" w:cs="Times New Roman"/>
          <w:color w:val="000000"/>
          <w:sz w:val="22"/>
        </w:rPr>
        <w:tab/>
      </w:r>
      <w:r w:rsidRPr="00846812">
        <w:rPr>
          <w:rFonts w:eastAsia="Calibri" w:cs="Times New Roman"/>
          <w:color w:val="000000"/>
          <w:sz w:val="22"/>
        </w:rPr>
        <w:tab/>
        <w:t xml:space="preserve">(personiskais paraksts) </w:t>
      </w:r>
      <w:r w:rsidRPr="00846812">
        <w:rPr>
          <w:rFonts w:eastAsia="Calibri" w:cs="Times New Roman"/>
          <w:color w:val="000000"/>
          <w:sz w:val="22"/>
        </w:rPr>
        <w:tab/>
      </w:r>
      <w:r w:rsidRPr="00846812">
        <w:rPr>
          <w:rFonts w:eastAsia="Calibri" w:cs="Times New Roman"/>
          <w:color w:val="000000"/>
          <w:sz w:val="22"/>
        </w:rPr>
        <w:tab/>
        <w:t>Ē.Lukmans</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NORAKSTS PAREIZS</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Tukuma novada Domes</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Administratīvās nodaļas vadītāja</w:t>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t>R.Skudra</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Tukumā 2016.gada 1.augustā</w:t>
      </w:r>
    </w:p>
    <w:p w:rsidR="00846812" w:rsidRPr="00846812" w:rsidRDefault="00846812" w:rsidP="00846812">
      <w:pPr>
        <w:jc w:val="both"/>
        <w:rPr>
          <w:rFonts w:eastAsia="Calibri" w:cs="Times New Roman"/>
          <w:color w:val="000000"/>
          <w:sz w:val="22"/>
        </w:rPr>
      </w:pPr>
    </w:p>
    <w:p w:rsidR="00846812" w:rsidRPr="00846812" w:rsidRDefault="00846812" w:rsidP="00846812">
      <w:pPr>
        <w:jc w:val="both"/>
        <w:rPr>
          <w:rFonts w:eastAsia="Calibri" w:cs="Times New Roman"/>
          <w:color w:val="000000"/>
          <w:sz w:val="22"/>
        </w:rPr>
      </w:pPr>
    </w:p>
    <w:p w:rsidR="00846812" w:rsidRPr="00846812" w:rsidRDefault="00846812" w:rsidP="00846812">
      <w:pPr>
        <w:spacing w:after="160" w:line="259" w:lineRule="auto"/>
        <w:jc w:val="left"/>
        <w:rPr>
          <w:rFonts w:eastAsia="Calibri" w:cs="Times New Roman"/>
          <w:color w:val="000000"/>
          <w:sz w:val="22"/>
        </w:rPr>
      </w:pPr>
      <w:r w:rsidRPr="00846812">
        <w:rPr>
          <w:rFonts w:eastAsia="Calibri" w:cs="Times New Roman"/>
          <w:color w:val="000000"/>
          <w:sz w:val="22"/>
        </w:rPr>
        <w:br w:type="page"/>
      </w:r>
    </w:p>
    <w:p w:rsidR="00846812" w:rsidRPr="00846812" w:rsidRDefault="00846812" w:rsidP="00846812">
      <w:pPr>
        <w:jc w:val="both"/>
        <w:rPr>
          <w:rFonts w:eastAsia="Calibri" w:cs="Times New Roman"/>
          <w:color w:val="000000"/>
          <w:sz w:val="22"/>
        </w:rPr>
      </w:pPr>
    </w:p>
    <w:p w:rsidR="00846812" w:rsidRPr="00846812" w:rsidRDefault="00846812" w:rsidP="00846812">
      <w:pPr>
        <w:rPr>
          <w:rFonts w:eastAsia="Calibri" w:cs="Times New Roman"/>
          <w:sz w:val="20"/>
          <w:szCs w:val="20"/>
        </w:rPr>
      </w:pPr>
      <w:r w:rsidRPr="00846812">
        <w:rPr>
          <w:rFonts w:eastAsia="Calibri" w:cs="Times New Roman"/>
          <w:sz w:val="20"/>
          <w:szCs w:val="20"/>
        </w:rPr>
        <w:t>NORAKSTS</w:t>
      </w:r>
    </w:p>
    <w:p w:rsidR="00846812" w:rsidRPr="00846812" w:rsidRDefault="00846812" w:rsidP="00846812">
      <w:pPr>
        <w:jc w:val="both"/>
        <w:rPr>
          <w:rFonts w:eastAsia="Calibri" w:cs="Times New Roman"/>
          <w:sz w:val="20"/>
          <w:szCs w:val="20"/>
        </w:rPr>
      </w:pPr>
    </w:p>
    <w:p w:rsidR="00846812" w:rsidRPr="00846812" w:rsidRDefault="00846812" w:rsidP="00846812">
      <w:pPr>
        <w:jc w:val="both"/>
        <w:rPr>
          <w:rFonts w:eastAsia="Calibri" w:cs="Times New Roman"/>
          <w:sz w:val="20"/>
          <w:szCs w:val="20"/>
        </w:rPr>
      </w:pPr>
    </w:p>
    <w:p w:rsidR="00846812" w:rsidRPr="00846812" w:rsidRDefault="00846812" w:rsidP="00846812">
      <w:pPr>
        <w:ind w:left="5757" w:firstLine="720"/>
        <w:jc w:val="both"/>
        <w:rPr>
          <w:rFonts w:eastAsia="Calibri" w:cs="Times New Roman"/>
          <w:bCs/>
          <w:sz w:val="20"/>
          <w:szCs w:val="20"/>
        </w:rPr>
      </w:pPr>
      <w:r w:rsidRPr="00846812">
        <w:rPr>
          <w:rFonts w:eastAsia="Calibri" w:cs="Times New Roman"/>
          <w:bCs/>
          <w:sz w:val="20"/>
          <w:szCs w:val="20"/>
        </w:rPr>
        <w:t xml:space="preserve">4.pielikums </w:t>
      </w:r>
    </w:p>
    <w:p w:rsidR="00846812" w:rsidRPr="00846812" w:rsidRDefault="00846812" w:rsidP="00846812">
      <w:pPr>
        <w:ind w:left="6477"/>
        <w:jc w:val="both"/>
        <w:rPr>
          <w:rFonts w:eastAsia="Calibri" w:cs="Times New Roman"/>
          <w:bCs/>
          <w:sz w:val="20"/>
          <w:szCs w:val="20"/>
        </w:rPr>
      </w:pPr>
      <w:r w:rsidRPr="00846812">
        <w:rPr>
          <w:rFonts w:eastAsia="Calibri" w:cs="Times New Roman"/>
          <w:bCs/>
          <w:sz w:val="20"/>
          <w:szCs w:val="20"/>
        </w:rPr>
        <w:t>Tukuma novada Domes 21.10.2010.</w:t>
      </w:r>
    </w:p>
    <w:p w:rsidR="00846812" w:rsidRPr="00846812" w:rsidRDefault="00846812" w:rsidP="00846812">
      <w:pPr>
        <w:ind w:left="6477"/>
        <w:jc w:val="both"/>
        <w:rPr>
          <w:rFonts w:eastAsia="Calibri" w:cs="Times New Roman"/>
          <w:bCs/>
          <w:sz w:val="20"/>
          <w:szCs w:val="20"/>
        </w:rPr>
      </w:pPr>
      <w:r w:rsidRPr="00846812">
        <w:rPr>
          <w:rFonts w:eastAsia="Calibri" w:cs="Times New Roman"/>
          <w:bCs/>
          <w:sz w:val="20"/>
          <w:szCs w:val="20"/>
        </w:rPr>
        <w:t>saistošajiem noteikumiem Nr.40</w:t>
      </w:r>
    </w:p>
    <w:p w:rsidR="00846812" w:rsidRPr="00846812" w:rsidRDefault="00846812" w:rsidP="00846812">
      <w:pPr>
        <w:jc w:val="both"/>
        <w:rPr>
          <w:rFonts w:eastAsia="Calibri" w:cs="Times New Roman"/>
          <w:sz w:val="22"/>
          <w:szCs w:val="20"/>
        </w:rPr>
      </w:pPr>
    </w:p>
    <w:p w:rsidR="00846812" w:rsidRPr="00846812" w:rsidRDefault="00846812" w:rsidP="00846812">
      <w:pPr>
        <w:rPr>
          <w:rFonts w:eastAsia="Calibri" w:cs="Times New Roman"/>
          <w:sz w:val="22"/>
        </w:rPr>
      </w:pPr>
      <w:r w:rsidRPr="00846812">
        <w:rPr>
          <w:rFonts w:eastAsia="Calibri" w:cs="Times New Roman"/>
          <w:sz w:val="22"/>
        </w:rPr>
        <w:t>Tukuma novada  Izglītības pārvaldes vadītājam</w:t>
      </w:r>
    </w:p>
    <w:p w:rsidR="00846812" w:rsidRPr="00846812" w:rsidRDefault="00846812" w:rsidP="00846812">
      <w:pPr>
        <w:rPr>
          <w:rFonts w:eastAsia="Calibri" w:cs="Times New Roman"/>
          <w:sz w:val="22"/>
        </w:rPr>
      </w:pPr>
    </w:p>
    <w:p w:rsidR="00846812" w:rsidRPr="00846812" w:rsidRDefault="00846812" w:rsidP="00846812">
      <w:pPr>
        <w:rPr>
          <w:rFonts w:eastAsia="Calibri" w:cs="Times New Roman"/>
          <w:sz w:val="20"/>
          <w:szCs w:val="17"/>
        </w:rPr>
      </w:pPr>
      <w:r w:rsidRPr="00846812">
        <w:rPr>
          <w:rFonts w:eastAsia="Calibri" w:cs="Times New Roman"/>
          <w:sz w:val="22"/>
        </w:rPr>
        <w:t> ____________________________________</w:t>
      </w:r>
      <w:r w:rsidRPr="00846812">
        <w:rPr>
          <w:rFonts w:eastAsia="Calibri" w:cs="Times New Roman"/>
          <w:sz w:val="22"/>
        </w:rPr>
        <w:br/>
      </w:r>
      <w:r w:rsidRPr="00846812">
        <w:rPr>
          <w:rFonts w:eastAsia="Calibri" w:cs="Times New Roman"/>
          <w:sz w:val="20"/>
          <w:szCs w:val="17"/>
        </w:rPr>
        <w:t>(bērna vecāka vārds, uzvārds)</w:t>
      </w:r>
    </w:p>
    <w:p w:rsidR="00846812" w:rsidRPr="00846812" w:rsidRDefault="00846812" w:rsidP="00846812">
      <w:pPr>
        <w:rPr>
          <w:rFonts w:eastAsia="Calibri" w:cs="Times New Roman"/>
          <w:sz w:val="17"/>
          <w:szCs w:val="17"/>
        </w:rPr>
      </w:pPr>
    </w:p>
    <w:p w:rsidR="00846812" w:rsidRPr="00846812" w:rsidRDefault="00846812" w:rsidP="00846812">
      <w:pPr>
        <w:rPr>
          <w:rFonts w:eastAsia="Calibri" w:cs="Times New Roman"/>
          <w:sz w:val="17"/>
          <w:szCs w:val="17"/>
        </w:rPr>
      </w:pPr>
      <w:r w:rsidRPr="00846812">
        <w:rPr>
          <w:rFonts w:eastAsia="Calibri" w:cs="Times New Roman"/>
          <w:sz w:val="17"/>
          <w:szCs w:val="17"/>
        </w:rPr>
        <w:t>_______________________________ </w:t>
      </w:r>
    </w:p>
    <w:p w:rsidR="00846812" w:rsidRPr="00846812" w:rsidRDefault="00846812" w:rsidP="00846812">
      <w:pPr>
        <w:rPr>
          <w:rFonts w:eastAsia="Calibri" w:cs="Times New Roman"/>
          <w:sz w:val="20"/>
          <w:szCs w:val="17"/>
        </w:rPr>
      </w:pPr>
      <w:r w:rsidRPr="00846812">
        <w:rPr>
          <w:rFonts w:eastAsia="Calibri" w:cs="Times New Roman"/>
          <w:sz w:val="17"/>
          <w:szCs w:val="17"/>
        </w:rPr>
        <w:t>_______________________________</w:t>
      </w:r>
      <w:r w:rsidRPr="00846812">
        <w:rPr>
          <w:rFonts w:eastAsia="Calibri" w:cs="Times New Roman"/>
          <w:sz w:val="17"/>
          <w:szCs w:val="17"/>
        </w:rPr>
        <w:br/>
      </w:r>
      <w:r w:rsidRPr="00846812">
        <w:rPr>
          <w:rFonts w:eastAsia="Calibri" w:cs="Times New Roman"/>
          <w:sz w:val="20"/>
          <w:szCs w:val="17"/>
        </w:rPr>
        <w:t>(dzīves vietas adrese)</w:t>
      </w:r>
    </w:p>
    <w:p w:rsidR="00846812" w:rsidRPr="00846812" w:rsidRDefault="00846812" w:rsidP="00846812">
      <w:pPr>
        <w:rPr>
          <w:rFonts w:eastAsia="Calibri" w:cs="Times New Roman"/>
          <w:sz w:val="22"/>
        </w:rPr>
      </w:pPr>
    </w:p>
    <w:p w:rsidR="00846812" w:rsidRPr="00846812" w:rsidRDefault="00846812" w:rsidP="00846812">
      <w:pPr>
        <w:jc w:val="center"/>
        <w:rPr>
          <w:rFonts w:eastAsia="Calibri" w:cs="Times New Roman"/>
          <w:caps/>
          <w:sz w:val="22"/>
        </w:rPr>
      </w:pPr>
      <w:r w:rsidRPr="00846812">
        <w:rPr>
          <w:rFonts w:eastAsia="Calibri" w:cs="Times New Roman"/>
          <w:sz w:val="22"/>
        </w:rPr>
        <w:t> </w:t>
      </w:r>
      <w:r w:rsidRPr="00846812">
        <w:rPr>
          <w:rFonts w:eastAsia="Calibri" w:cs="Times New Roman"/>
          <w:caps/>
          <w:sz w:val="22"/>
        </w:rPr>
        <w:t>iesniegums</w:t>
      </w:r>
    </w:p>
    <w:p w:rsidR="00846812" w:rsidRPr="00846812" w:rsidRDefault="00846812" w:rsidP="00846812">
      <w:pPr>
        <w:jc w:val="center"/>
        <w:rPr>
          <w:rFonts w:eastAsia="Calibri" w:cs="Times New Roman"/>
          <w:caps/>
          <w:sz w:val="22"/>
        </w:rPr>
      </w:pPr>
    </w:p>
    <w:p w:rsidR="00846812" w:rsidRPr="00846812" w:rsidRDefault="00846812" w:rsidP="00846812">
      <w:pPr>
        <w:jc w:val="center"/>
        <w:rPr>
          <w:rFonts w:eastAsia="Calibri" w:cs="Times New Roman"/>
          <w:caps/>
          <w:sz w:val="22"/>
        </w:rPr>
      </w:pPr>
    </w:p>
    <w:p w:rsidR="00846812" w:rsidRPr="00846812" w:rsidRDefault="00846812" w:rsidP="00846812">
      <w:pPr>
        <w:tabs>
          <w:tab w:val="left" w:pos="6840"/>
          <w:tab w:val="left" w:pos="7020"/>
        </w:tabs>
        <w:jc w:val="both"/>
        <w:rPr>
          <w:rFonts w:eastAsia="Calibri" w:cs="Times New Roman"/>
          <w:sz w:val="22"/>
        </w:rPr>
      </w:pPr>
      <w:r w:rsidRPr="00846812">
        <w:rPr>
          <w:rFonts w:eastAsia="Calibri" w:cs="Times New Roman"/>
          <w:sz w:val="22"/>
        </w:rPr>
        <w:t xml:space="preserve"> Lūdzu atmaksāt personīgā transporta izdevumus par mana dēla/meitas </w:t>
      </w:r>
    </w:p>
    <w:p w:rsidR="00846812" w:rsidRPr="00846812" w:rsidRDefault="00846812" w:rsidP="00846812">
      <w:pPr>
        <w:tabs>
          <w:tab w:val="left" w:pos="6840"/>
          <w:tab w:val="left" w:pos="7020"/>
        </w:tabs>
        <w:jc w:val="both"/>
        <w:rPr>
          <w:rFonts w:eastAsia="Calibri" w:cs="Times New Roman"/>
          <w:sz w:val="22"/>
        </w:rPr>
      </w:pPr>
    </w:p>
    <w:p w:rsidR="00846812" w:rsidRPr="00846812" w:rsidRDefault="00846812" w:rsidP="00846812">
      <w:pPr>
        <w:tabs>
          <w:tab w:val="left" w:pos="6840"/>
          <w:tab w:val="left" w:pos="7020"/>
        </w:tabs>
        <w:jc w:val="both"/>
        <w:rPr>
          <w:rFonts w:eastAsia="Calibri" w:cs="Times New Roman"/>
          <w:sz w:val="22"/>
        </w:rPr>
      </w:pPr>
      <w:r w:rsidRPr="00846812">
        <w:rPr>
          <w:rFonts w:eastAsia="Calibri" w:cs="Times New Roman"/>
          <w:sz w:val="22"/>
        </w:rPr>
        <w:t> _________________________________________________, personas kods ________________</w:t>
      </w:r>
    </w:p>
    <w:p w:rsidR="00846812" w:rsidRPr="00846812" w:rsidRDefault="00846812" w:rsidP="00846812">
      <w:pPr>
        <w:tabs>
          <w:tab w:val="left" w:pos="6840"/>
          <w:tab w:val="left" w:pos="7020"/>
        </w:tabs>
        <w:jc w:val="both"/>
        <w:rPr>
          <w:rFonts w:eastAsia="Calibri" w:cs="Times New Roman"/>
          <w:sz w:val="20"/>
          <w:szCs w:val="17"/>
        </w:rPr>
      </w:pPr>
      <w:r w:rsidRPr="00846812">
        <w:rPr>
          <w:rFonts w:eastAsia="Calibri" w:cs="Times New Roman"/>
          <w:sz w:val="20"/>
          <w:szCs w:val="17"/>
        </w:rPr>
        <w:t xml:space="preserve">                                            (vārds, uzvārds)</w:t>
      </w:r>
    </w:p>
    <w:p w:rsidR="00846812" w:rsidRPr="00846812" w:rsidRDefault="00846812" w:rsidP="00846812">
      <w:pPr>
        <w:tabs>
          <w:tab w:val="left" w:pos="6840"/>
          <w:tab w:val="left" w:pos="7020"/>
        </w:tabs>
        <w:jc w:val="both"/>
        <w:rPr>
          <w:rFonts w:eastAsia="Calibri" w:cs="Times New Roman"/>
          <w:sz w:val="17"/>
          <w:szCs w:val="17"/>
        </w:rPr>
      </w:pPr>
    </w:p>
    <w:p w:rsidR="00846812" w:rsidRPr="00846812" w:rsidRDefault="00846812" w:rsidP="00846812">
      <w:pPr>
        <w:tabs>
          <w:tab w:val="left" w:pos="6840"/>
          <w:tab w:val="left" w:pos="7020"/>
        </w:tabs>
        <w:jc w:val="both"/>
        <w:rPr>
          <w:rFonts w:eastAsia="Calibri" w:cs="Times New Roman"/>
          <w:sz w:val="22"/>
        </w:rPr>
      </w:pPr>
      <w:r w:rsidRPr="00846812">
        <w:rPr>
          <w:rFonts w:eastAsia="Calibri" w:cs="Times New Roman"/>
          <w:sz w:val="22"/>
        </w:rPr>
        <w:t>nokļūšanu no dzīvesvietas ________________________________________________________</w:t>
      </w:r>
    </w:p>
    <w:p w:rsidR="00846812" w:rsidRPr="00846812" w:rsidRDefault="00846812" w:rsidP="00846812">
      <w:pPr>
        <w:tabs>
          <w:tab w:val="left" w:pos="6840"/>
          <w:tab w:val="left" w:pos="7020"/>
        </w:tabs>
        <w:jc w:val="both"/>
        <w:rPr>
          <w:rFonts w:eastAsia="Calibri" w:cs="Times New Roman"/>
          <w:sz w:val="22"/>
        </w:rPr>
      </w:pPr>
      <w:r w:rsidRPr="00846812">
        <w:rPr>
          <w:rFonts w:eastAsia="Calibri" w:cs="Times New Roman"/>
          <w:sz w:val="22"/>
        </w:rPr>
        <w:t>uz  __________________________________________________________________________</w:t>
      </w:r>
    </w:p>
    <w:p w:rsidR="00846812" w:rsidRPr="00846812" w:rsidRDefault="00846812" w:rsidP="00846812">
      <w:pPr>
        <w:jc w:val="center"/>
        <w:rPr>
          <w:rFonts w:eastAsia="Calibri" w:cs="Times New Roman"/>
          <w:sz w:val="20"/>
          <w:szCs w:val="17"/>
        </w:rPr>
      </w:pPr>
      <w:r w:rsidRPr="00846812">
        <w:rPr>
          <w:rFonts w:eastAsia="Calibri" w:cs="Times New Roman"/>
          <w:sz w:val="20"/>
          <w:szCs w:val="17"/>
        </w:rPr>
        <w:t>(pirmsskolas izglītības iestādes vai vispārējās izglītības iestādes nosaukums)</w:t>
      </w:r>
    </w:p>
    <w:p w:rsidR="00846812" w:rsidRPr="00846812" w:rsidRDefault="00846812" w:rsidP="00846812">
      <w:pPr>
        <w:jc w:val="both"/>
        <w:rPr>
          <w:rFonts w:eastAsia="Calibri" w:cs="Times New Roman"/>
          <w:sz w:val="22"/>
        </w:rPr>
      </w:pPr>
      <w:r w:rsidRPr="00846812">
        <w:rPr>
          <w:rFonts w:eastAsia="Calibri" w:cs="Times New Roman"/>
          <w:sz w:val="22"/>
        </w:rPr>
        <w:t>un atpakaļ pēc noteiktā aprēķina.</w:t>
      </w:r>
    </w:p>
    <w:p w:rsidR="00846812" w:rsidRPr="00846812" w:rsidRDefault="00846812" w:rsidP="00846812">
      <w:pPr>
        <w:jc w:val="both"/>
        <w:rPr>
          <w:rFonts w:eastAsia="Calibri" w:cs="Times New Roman"/>
          <w:sz w:val="22"/>
        </w:rPr>
      </w:pPr>
    </w:p>
    <w:p w:rsidR="00846812" w:rsidRPr="00846812" w:rsidRDefault="00846812" w:rsidP="00846812">
      <w:pPr>
        <w:jc w:val="both"/>
        <w:rPr>
          <w:rFonts w:eastAsia="Calibri" w:cs="Times New Roman"/>
          <w:sz w:val="20"/>
          <w:szCs w:val="17"/>
        </w:rPr>
      </w:pPr>
      <w:r w:rsidRPr="00846812">
        <w:rPr>
          <w:rFonts w:eastAsia="Calibri" w:cs="Times New Roman"/>
          <w:sz w:val="22"/>
        </w:rPr>
        <w:t>Transporta izdevumu kompensācijas saņēmējs: ________________________________________</w:t>
      </w:r>
      <w:r w:rsidRPr="00846812">
        <w:rPr>
          <w:rFonts w:eastAsia="Calibri" w:cs="Times New Roman"/>
          <w:sz w:val="22"/>
        </w:rPr>
        <w:br/>
      </w:r>
      <w:r w:rsidRPr="00846812">
        <w:rPr>
          <w:rFonts w:eastAsia="Calibri" w:cs="Times New Roman"/>
          <w:sz w:val="20"/>
          <w:szCs w:val="17"/>
        </w:rPr>
        <w:t>                                                                                                                (vārds, uzvārds)</w:t>
      </w:r>
    </w:p>
    <w:p w:rsidR="00846812" w:rsidRPr="00846812" w:rsidRDefault="00846812" w:rsidP="00846812">
      <w:pPr>
        <w:jc w:val="both"/>
        <w:rPr>
          <w:rFonts w:eastAsia="Calibri" w:cs="Times New Roman"/>
          <w:sz w:val="17"/>
          <w:szCs w:val="17"/>
        </w:rPr>
      </w:pPr>
      <w:r w:rsidRPr="00846812">
        <w:rPr>
          <w:rFonts w:eastAsia="Calibri" w:cs="Times New Roman"/>
          <w:sz w:val="17"/>
          <w:szCs w:val="17"/>
        </w:rPr>
        <w:t xml:space="preserve"> </w:t>
      </w:r>
    </w:p>
    <w:p w:rsidR="00846812" w:rsidRPr="00846812" w:rsidRDefault="00846812" w:rsidP="00846812">
      <w:pPr>
        <w:jc w:val="both"/>
        <w:rPr>
          <w:rFonts w:eastAsia="Calibri" w:cs="Times New Roman"/>
          <w:sz w:val="22"/>
        </w:rPr>
      </w:pPr>
      <w:r w:rsidRPr="00846812">
        <w:rPr>
          <w:rFonts w:eastAsia="Calibri" w:cs="Times New Roman"/>
          <w:sz w:val="22"/>
        </w:rPr>
        <w:t xml:space="preserve">Transporta izdevumu kompensāciju vēlos saņemt:  </w:t>
      </w:r>
    </w:p>
    <w:p w:rsidR="00846812" w:rsidRPr="00846812" w:rsidRDefault="00846812" w:rsidP="00846812">
      <w:pPr>
        <w:jc w:val="both"/>
        <w:rPr>
          <w:rFonts w:eastAsia="Calibri" w:cs="Times New Roman"/>
          <w:sz w:val="22"/>
        </w:rPr>
      </w:pPr>
      <w:r w:rsidRPr="00846812">
        <w:rPr>
          <w:rFonts w:eastAsia="Calibri" w:cs="Times New Roman"/>
          <w:sz w:val="22"/>
        </w:rPr>
        <w:t>_____________________________________________________________________________</w:t>
      </w:r>
    </w:p>
    <w:p w:rsidR="00846812" w:rsidRPr="00846812" w:rsidRDefault="00846812" w:rsidP="00846812">
      <w:pPr>
        <w:jc w:val="both"/>
        <w:rPr>
          <w:rFonts w:eastAsia="Calibri" w:cs="Times New Roman"/>
          <w:sz w:val="20"/>
          <w:szCs w:val="17"/>
        </w:rPr>
      </w:pPr>
      <w:r w:rsidRPr="00846812">
        <w:rPr>
          <w:rFonts w:eastAsia="Calibri" w:cs="Times New Roman"/>
          <w:sz w:val="22"/>
        </w:rPr>
        <w:t>_____________________________________________________________________________</w:t>
      </w:r>
      <w:r w:rsidRPr="00846812">
        <w:rPr>
          <w:rFonts w:eastAsia="Calibri" w:cs="Times New Roman"/>
          <w:sz w:val="22"/>
        </w:rPr>
        <w:br/>
      </w:r>
      <w:r w:rsidRPr="00846812">
        <w:rPr>
          <w:rFonts w:eastAsia="Calibri" w:cs="Times New Roman"/>
          <w:sz w:val="20"/>
          <w:szCs w:val="17"/>
        </w:rPr>
        <w:t xml:space="preserve">                            </w:t>
      </w:r>
      <w:r w:rsidRPr="00846812">
        <w:rPr>
          <w:rFonts w:eastAsia="Calibri" w:cs="Times New Roman"/>
          <w:sz w:val="20"/>
          <w:szCs w:val="17"/>
        </w:rPr>
        <w:tab/>
      </w:r>
      <w:r w:rsidRPr="00846812">
        <w:rPr>
          <w:rFonts w:eastAsia="Calibri" w:cs="Times New Roman"/>
          <w:sz w:val="20"/>
          <w:szCs w:val="17"/>
        </w:rPr>
        <w:tab/>
      </w:r>
      <w:r w:rsidRPr="00846812">
        <w:rPr>
          <w:rFonts w:eastAsia="Calibri" w:cs="Times New Roman"/>
          <w:sz w:val="20"/>
          <w:szCs w:val="17"/>
        </w:rPr>
        <w:tab/>
        <w:t xml:space="preserve">     (norādīt norēķinu kontu kredītiestādē)</w:t>
      </w:r>
    </w:p>
    <w:p w:rsidR="00846812" w:rsidRPr="00846812" w:rsidRDefault="00846812" w:rsidP="00846812">
      <w:pPr>
        <w:jc w:val="both"/>
        <w:rPr>
          <w:rFonts w:eastAsia="Calibri" w:cs="Times New Roman"/>
          <w:sz w:val="17"/>
          <w:szCs w:val="17"/>
        </w:rPr>
      </w:pPr>
    </w:p>
    <w:p w:rsidR="00846812" w:rsidRPr="00846812" w:rsidRDefault="00846812" w:rsidP="00846812">
      <w:pPr>
        <w:ind w:firstLine="720"/>
        <w:jc w:val="both"/>
        <w:rPr>
          <w:rFonts w:eastAsia="Calibri" w:cs="Times New Roman"/>
          <w:bCs/>
          <w:sz w:val="17"/>
          <w:szCs w:val="17"/>
        </w:rPr>
      </w:pPr>
      <w:r w:rsidRPr="00846812">
        <w:rPr>
          <w:rFonts w:eastAsia="Calibri" w:cs="Times New Roman"/>
          <w:sz w:val="22"/>
        </w:rPr>
        <w:t xml:space="preserve">Esmu iepazinusies/-ies ar Tukuma novada pašvaldības 21.10.2010. saistošajiem noteikumiem Nr.40 „Par transporta izdevumu segšanu vispārējās izglītības iestāžu un profesionālās ievirzes izglītības iestāžu izglītojamajiem Tukuma novada pašvaldībā” un informēta/-s, ka novada pašvaldība atmaksā transporta izdevumus tikai </w:t>
      </w:r>
      <w:r w:rsidRPr="00846812">
        <w:rPr>
          <w:rFonts w:eastAsia="Calibri" w:cs="Times New Roman"/>
          <w:bCs/>
          <w:sz w:val="22"/>
        </w:rPr>
        <w:t>noteikumos norādītajos gadījumos un noteiktajā kārtībā.</w:t>
      </w:r>
    </w:p>
    <w:p w:rsidR="00846812" w:rsidRPr="00846812" w:rsidRDefault="00846812" w:rsidP="00846812">
      <w:pPr>
        <w:ind w:firstLine="720"/>
        <w:jc w:val="both"/>
        <w:rPr>
          <w:rFonts w:eastAsia="Calibri" w:cs="Times New Roman"/>
          <w:bCs/>
          <w:sz w:val="17"/>
          <w:szCs w:val="17"/>
        </w:rPr>
      </w:pPr>
      <w:r w:rsidRPr="00846812">
        <w:rPr>
          <w:rFonts w:eastAsia="Calibri" w:cs="Times New Roman"/>
          <w:bCs/>
          <w:sz w:val="17"/>
          <w:szCs w:val="17"/>
        </w:rPr>
        <w:t xml:space="preserve">                       </w:t>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r>
      <w:r w:rsidRPr="00846812">
        <w:rPr>
          <w:rFonts w:eastAsia="Calibri" w:cs="Times New Roman"/>
          <w:bCs/>
          <w:sz w:val="17"/>
          <w:szCs w:val="17"/>
        </w:rPr>
        <w:tab/>
        <w:t xml:space="preserve">        </w:t>
      </w:r>
    </w:p>
    <w:p w:rsidR="00846812" w:rsidRPr="00846812" w:rsidRDefault="00846812" w:rsidP="00846812">
      <w:pPr>
        <w:jc w:val="both"/>
        <w:rPr>
          <w:rFonts w:eastAsia="Calibri" w:cs="Times New Roman"/>
          <w:sz w:val="22"/>
        </w:rPr>
      </w:pPr>
      <w:r w:rsidRPr="00846812">
        <w:rPr>
          <w:rFonts w:eastAsia="Calibri" w:cs="Times New Roman"/>
          <w:sz w:val="22"/>
        </w:rPr>
        <w:t> _______.gada___._______________</w:t>
      </w:r>
      <w:r w:rsidRPr="00846812">
        <w:rPr>
          <w:rFonts w:eastAsia="Calibri" w:cs="Times New Roman"/>
          <w:sz w:val="22"/>
        </w:rPr>
        <w:tab/>
      </w:r>
      <w:r w:rsidRPr="00846812">
        <w:rPr>
          <w:rFonts w:eastAsia="Calibri" w:cs="Times New Roman"/>
          <w:sz w:val="22"/>
        </w:rPr>
        <w:tab/>
        <w:t>______________________________</w:t>
      </w:r>
    </w:p>
    <w:p w:rsidR="00846812" w:rsidRPr="00846812" w:rsidRDefault="00846812" w:rsidP="00846812">
      <w:pPr>
        <w:ind w:left="6480" w:firstLine="720"/>
        <w:jc w:val="both"/>
        <w:rPr>
          <w:rFonts w:eastAsia="Calibri" w:cs="Times New Roman"/>
          <w:sz w:val="17"/>
          <w:szCs w:val="17"/>
        </w:rPr>
      </w:pPr>
      <w:r w:rsidRPr="00846812">
        <w:rPr>
          <w:rFonts w:eastAsia="Calibri" w:cs="Times New Roman"/>
          <w:sz w:val="20"/>
          <w:szCs w:val="20"/>
        </w:rPr>
        <w:t>(paraksts)</w:t>
      </w:r>
      <w:r w:rsidRPr="00846812">
        <w:rPr>
          <w:rFonts w:eastAsia="Calibri" w:cs="Times New Roman"/>
          <w:sz w:val="20"/>
          <w:szCs w:val="20"/>
        </w:rPr>
        <w:tab/>
      </w:r>
      <w:r w:rsidRPr="00846812">
        <w:rPr>
          <w:rFonts w:eastAsia="Calibri" w:cs="Times New Roman"/>
          <w:sz w:val="20"/>
          <w:szCs w:val="20"/>
        </w:rPr>
        <w:tab/>
      </w:r>
    </w:p>
    <w:p w:rsidR="00846812" w:rsidRPr="00846812" w:rsidRDefault="00846812" w:rsidP="00846812">
      <w:pPr>
        <w:jc w:val="both"/>
        <w:rPr>
          <w:rFonts w:eastAsia="Calibri" w:cs="Times New Roman"/>
          <w:bCs/>
          <w:sz w:val="22"/>
          <w:szCs w:val="20"/>
        </w:rPr>
      </w:pPr>
      <w:r w:rsidRPr="00846812">
        <w:rPr>
          <w:rFonts w:eastAsia="Calibri" w:cs="Times New Roman"/>
          <w:bCs/>
          <w:sz w:val="22"/>
          <w:szCs w:val="20"/>
        </w:rPr>
        <w:tab/>
      </w:r>
      <w:r w:rsidRPr="00846812">
        <w:rPr>
          <w:rFonts w:eastAsia="Calibri" w:cs="Times New Roman"/>
          <w:bCs/>
          <w:sz w:val="22"/>
          <w:szCs w:val="20"/>
        </w:rPr>
        <w:tab/>
      </w:r>
      <w:r w:rsidRPr="00846812">
        <w:rPr>
          <w:rFonts w:eastAsia="Calibri" w:cs="Times New Roman"/>
          <w:bCs/>
          <w:sz w:val="22"/>
          <w:szCs w:val="20"/>
        </w:rPr>
        <w:tab/>
      </w:r>
      <w:r w:rsidRPr="00846812">
        <w:rPr>
          <w:rFonts w:eastAsia="Calibri" w:cs="Times New Roman"/>
          <w:bCs/>
          <w:sz w:val="22"/>
          <w:szCs w:val="20"/>
        </w:rPr>
        <w:tab/>
      </w:r>
      <w:r w:rsidRPr="00846812">
        <w:rPr>
          <w:rFonts w:eastAsia="Calibri" w:cs="Times New Roman"/>
          <w:bCs/>
          <w:sz w:val="22"/>
          <w:szCs w:val="20"/>
        </w:rPr>
        <w:tab/>
      </w:r>
      <w:r w:rsidRPr="00846812">
        <w:rPr>
          <w:rFonts w:eastAsia="Calibri" w:cs="Times New Roman"/>
          <w:bCs/>
          <w:sz w:val="22"/>
          <w:szCs w:val="20"/>
        </w:rPr>
        <w:tab/>
      </w:r>
      <w:r w:rsidRPr="00846812">
        <w:rPr>
          <w:rFonts w:eastAsia="Calibri" w:cs="Times New Roman"/>
          <w:bCs/>
          <w:sz w:val="22"/>
          <w:szCs w:val="20"/>
        </w:rPr>
        <w:tab/>
      </w:r>
    </w:p>
    <w:p w:rsidR="00846812" w:rsidRPr="00846812" w:rsidRDefault="00846812" w:rsidP="00846812">
      <w:pPr>
        <w:jc w:val="both"/>
        <w:rPr>
          <w:rFonts w:eastAsia="Calibri" w:cs="Times New Roman"/>
          <w:color w:val="000000"/>
          <w:sz w:val="22"/>
        </w:rPr>
      </w:pPr>
      <w:r w:rsidRPr="00846812">
        <w:rPr>
          <w:rFonts w:eastAsia="Calibri" w:cs="Times New Roman"/>
          <w:color w:val="000000"/>
          <w:sz w:val="22"/>
        </w:rPr>
        <w:t xml:space="preserve">Domes priekšsēdētājs </w:t>
      </w:r>
      <w:r w:rsidRPr="00846812">
        <w:rPr>
          <w:rFonts w:eastAsia="Calibri" w:cs="Times New Roman"/>
          <w:color w:val="000000"/>
          <w:sz w:val="22"/>
        </w:rPr>
        <w:tab/>
      </w:r>
      <w:r w:rsidRPr="00846812">
        <w:rPr>
          <w:rFonts w:eastAsia="Calibri" w:cs="Times New Roman"/>
          <w:color w:val="000000"/>
          <w:sz w:val="22"/>
        </w:rPr>
        <w:tab/>
      </w:r>
      <w:r w:rsidRPr="00846812">
        <w:rPr>
          <w:rFonts w:eastAsia="Calibri" w:cs="Times New Roman"/>
          <w:color w:val="000000"/>
          <w:sz w:val="22"/>
        </w:rPr>
        <w:tab/>
      </w:r>
      <w:r w:rsidRPr="00846812">
        <w:rPr>
          <w:rFonts w:eastAsia="Calibri" w:cs="Times New Roman"/>
          <w:color w:val="000000"/>
          <w:sz w:val="22"/>
        </w:rPr>
        <w:tab/>
        <w:t xml:space="preserve">(personiskais paraksts) </w:t>
      </w:r>
      <w:r w:rsidRPr="00846812">
        <w:rPr>
          <w:rFonts w:eastAsia="Calibri" w:cs="Times New Roman"/>
          <w:color w:val="000000"/>
          <w:sz w:val="22"/>
        </w:rPr>
        <w:tab/>
      </w:r>
      <w:r w:rsidRPr="00846812">
        <w:rPr>
          <w:rFonts w:eastAsia="Calibri" w:cs="Times New Roman"/>
          <w:color w:val="000000"/>
          <w:sz w:val="22"/>
        </w:rPr>
        <w:tab/>
        <w:t>Ē.Lukmans</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NORAKSTS PAREIZS</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Tukuma novada Domes</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Administratīvās nodaļas vadītāja</w:t>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r>
      <w:r w:rsidRPr="00846812">
        <w:rPr>
          <w:rFonts w:eastAsia="Calibri" w:cs="Times New Roman"/>
          <w:sz w:val="20"/>
          <w:szCs w:val="20"/>
        </w:rPr>
        <w:tab/>
        <w:t>R.Skudra</w:t>
      </w:r>
    </w:p>
    <w:p w:rsidR="00846812" w:rsidRPr="00846812" w:rsidRDefault="00846812" w:rsidP="00846812">
      <w:pPr>
        <w:jc w:val="both"/>
        <w:rPr>
          <w:rFonts w:eastAsia="Calibri" w:cs="Times New Roman"/>
          <w:sz w:val="20"/>
          <w:szCs w:val="20"/>
        </w:rPr>
      </w:pPr>
      <w:r w:rsidRPr="00846812">
        <w:rPr>
          <w:rFonts w:eastAsia="Calibri" w:cs="Times New Roman"/>
          <w:sz w:val="20"/>
          <w:szCs w:val="20"/>
        </w:rPr>
        <w:t>Tukumā 2016.gada 1.augustā</w:t>
      </w:r>
    </w:p>
    <w:p w:rsidR="00846812" w:rsidRPr="00846812" w:rsidRDefault="00846812" w:rsidP="00846812">
      <w:pPr>
        <w:ind w:right="3"/>
        <w:jc w:val="left"/>
        <w:rPr>
          <w:rFonts w:eastAsia="Times New Roman" w:cs="Times New Roman"/>
          <w:color w:val="FF0000"/>
          <w:szCs w:val="20"/>
          <w:lang w:eastAsia="lv-LV"/>
        </w:rPr>
      </w:pPr>
    </w:p>
    <w:p w:rsidR="00846812" w:rsidRDefault="00846812">
      <w:pPr>
        <w:rPr>
          <w:rFonts w:eastAsia="Times New Roman" w:cs="Times New Roman"/>
          <w:szCs w:val="24"/>
          <w:lang w:eastAsia="lv-LV"/>
        </w:rPr>
      </w:pPr>
      <w:r>
        <w:rPr>
          <w:rFonts w:eastAsia="Times New Roman" w:cs="Times New Roman"/>
          <w:szCs w:val="24"/>
          <w:lang w:eastAsia="lv-LV"/>
        </w:rPr>
        <w:br w:type="page"/>
      </w:r>
    </w:p>
    <w:p w:rsidR="00F24260" w:rsidRDefault="00F24260" w:rsidP="00F24260">
      <w:pPr>
        <w:jc w:val="both"/>
        <w:rPr>
          <w:rFonts w:eastAsia="Times New Roman" w:cs="Times New Roman"/>
          <w:szCs w:val="24"/>
          <w:lang w:eastAsia="lv-LV"/>
        </w:rPr>
      </w:pPr>
    </w:p>
    <w:p w:rsidR="00BD16AE" w:rsidRPr="00BD16AE" w:rsidRDefault="00BD16AE" w:rsidP="00BD16AE">
      <w:pPr>
        <w:jc w:val="both"/>
        <w:rPr>
          <w:rFonts w:eastAsia="Times New Roman" w:cs="Times New Roman"/>
          <w:szCs w:val="24"/>
          <w:lang w:eastAsia="lv-LV"/>
        </w:rPr>
      </w:pPr>
    </w:p>
    <w:p w:rsidR="00BD0A29" w:rsidRPr="00BD0A29" w:rsidRDefault="00BD0A29" w:rsidP="00BD0A29">
      <w:pPr>
        <w:jc w:val="center"/>
        <w:rPr>
          <w:rFonts w:eastAsia="Times New Roman" w:cs="Times New Roman"/>
          <w:b/>
          <w:szCs w:val="24"/>
          <w:lang w:eastAsia="lv-LV"/>
        </w:rPr>
      </w:pPr>
      <w:r w:rsidRPr="00BD0A29">
        <w:rPr>
          <w:rFonts w:eastAsia="Times New Roman" w:cs="Times New Roman"/>
          <w:b/>
          <w:szCs w:val="24"/>
          <w:lang w:eastAsia="lv-LV"/>
        </w:rPr>
        <w:t>Informācija par Tukuma novada Domē saņemtajiem kolektīvajiem iesniegumiem – 2016.gada septembris</w:t>
      </w:r>
    </w:p>
    <w:p w:rsidR="00BD0A29" w:rsidRPr="00BD0A29" w:rsidRDefault="00BD0A29" w:rsidP="00BD0A29">
      <w:pPr>
        <w:jc w:val="left"/>
        <w:rPr>
          <w:rFonts w:eastAsia="Times New Roman" w:cs="Times New Roman"/>
          <w:szCs w:val="24"/>
          <w:lang w:eastAsia="lv-LV"/>
        </w:rPr>
      </w:pPr>
    </w:p>
    <w:p w:rsidR="00BD0A29" w:rsidRPr="00BD0A29" w:rsidRDefault="00BD0A29" w:rsidP="00BD0A29">
      <w:pPr>
        <w:jc w:val="left"/>
        <w:rPr>
          <w:rFonts w:eastAsia="Times New Roman" w:cs="Times New Roman"/>
          <w:szCs w:val="24"/>
          <w:lang w:eastAsia="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18"/>
        <w:gridCol w:w="4990"/>
      </w:tblGrid>
      <w:tr w:rsidR="00BD0A29" w:rsidRPr="00BD0A29" w:rsidTr="00BD0A29">
        <w:tc>
          <w:tcPr>
            <w:tcW w:w="1668" w:type="dxa"/>
            <w:shd w:val="clear" w:color="auto" w:fill="auto"/>
          </w:tcPr>
          <w:p w:rsidR="00BD0A29" w:rsidRPr="00BD0A29" w:rsidRDefault="00BD0A29" w:rsidP="00BD0A29">
            <w:pPr>
              <w:jc w:val="center"/>
              <w:rPr>
                <w:rFonts w:eastAsia="Times New Roman" w:cs="Times New Roman"/>
                <w:b/>
                <w:szCs w:val="24"/>
                <w:lang w:eastAsia="lv-LV"/>
              </w:rPr>
            </w:pPr>
            <w:r w:rsidRPr="00BD0A29">
              <w:rPr>
                <w:rFonts w:eastAsia="Times New Roman" w:cs="Times New Roman"/>
                <w:b/>
                <w:szCs w:val="24"/>
                <w:lang w:eastAsia="lv-LV"/>
              </w:rPr>
              <w:t>Kolektīvā iesnieguma saņemšanas datums</w:t>
            </w:r>
          </w:p>
        </w:tc>
        <w:tc>
          <w:tcPr>
            <w:tcW w:w="3118" w:type="dxa"/>
            <w:shd w:val="clear" w:color="auto" w:fill="auto"/>
            <w:vAlign w:val="center"/>
          </w:tcPr>
          <w:p w:rsidR="00BD0A29" w:rsidRPr="00BD0A29" w:rsidRDefault="00BD0A29" w:rsidP="00BD0A29">
            <w:pPr>
              <w:jc w:val="center"/>
              <w:rPr>
                <w:rFonts w:eastAsia="Times New Roman" w:cs="Times New Roman"/>
                <w:b/>
                <w:szCs w:val="24"/>
                <w:lang w:eastAsia="lv-LV"/>
              </w:rPr>
            </w:pPr>
            <w:r w:rsidRPr="00BD0A29">
              <w:rPr>
                <w:rFonts w:eastAsia="Times New Roman" w:cs="Times New Roman"/>
                <w:b/>
                <w:szCs w:val="24"/>
                <w:lang w:eastAsia="lv-LV"/>
              </w:rPr>
              <w:t>Tēma</w:t>
            </w:r>
          </w:p>
        </w:tc>
        <w:tc>
          <w:tcPr>
            <w:tcW w:w="4990" w:type="dxa"/>
            <w:shd w:val="clear" w:color="auto" w:fill="auto"/>
            <w:vAlign w:val="center"/>
          </w:tcPr>
          <w:p w:rsidR="00BD0A29" w:rsidRPr="00BD0A29" w:rsidRDefault="00BD0A29" w:rsidP="00BD0A29">
            <w:pPr>
              <w:jc w:val="center"/>
              <w:rPr>
                <w:rFonts w:eastAsia="Times New Roman" w:cs="Times New Roman"/>
                <w:b/>
                <w:szCs w:val="24"/>
                <w:lang w:eastAsia="lv-LV"/>
              </w:rPr>
            </w:pPr>
            <w:r w:rsidRPr="00BD0A29">
              <w:rPr>
                <w:rFonts w:eastAsia="Times New Roman" w:cs="Times New Roman"/>
                <w:b/>
                <w:szCs w:val="24"/>
                <w:lang w:eastAsia="lv-LV"/>
              </w:rPr>
              <w:t>Kolektīvā iesnieguma izskatīšana</w:t>
            </w:r>
          </w:p>
        </w:tc>
      </w:tr>
      <w:tr w:rsidR="00BD0A29" w:rsidRPr="00BD0A29" w:rsidTr="00BD0A29">
        <w:tc>
          <w:tcPr>
            <w:tcW w:w="1668" w:type="dxa"/>
            <w:shd w:val="clear" w:color="auto" w:fill="auto"/>
          </w:tcPr>
          <w:p w:rsidR="00BD0A29" w:rsidRPr="00BD0A29" w:rsidRDefault="00BD0A29" w:rsidP="00BD0A29">
            <w:pPr>
              <w:jc w:val="center"/>
              <w:rPr>
                <w:rFonts w:eastAsia="Times New Roman" w:cs="Times New Roman"/>
                <w:szCs w:val="24"/>
                <w:lang w:eastAsia="lv-LV"/>
              </w:rPr>
            </w:pPr>
            <w:r w:rsidRPr="00BD0A29">
              <w:rPr>
                <w:rFonts w:eastAsia="Times New Roman" w:cs="Times New Roman"/>
                <w:szCs w:val="24"/>
                <w:lang w:eastAsia="lv-LV"/>
              </w:rPr>
              <w:t>19.09.2016.</w:t>
            </w:r>
          </w:p>
        </w:tc>
        <w:tc>
          <w:tcPr>
            <w:tcW w:w="3118" w:type="dxa"/>
            <w:shd w:val="clear" w:color="auto" w:fill="auto"/>
          </w:tcPr>
          <w:p w:rsidR="00BD0A29" w:rsidRPr="00BD0A29" w:rsidRDefault="00BD0A29" w:rsidP="008A671C">
            <w:pPr>
              <w:jc w:val="both"/>
              <w:rPr>
                <w:rFonts w:eastAsia="Times New Roman" w:cs="Times New Roman"/>
                <w:szCs w:val="24"/>
                <w:lang w:eastAsia="lv-LV"/>
              </w:rPr>
            </w:pPr>
            <w:r w:rsidRPr="00BD0A29">
              <w:rPr>
                <w:rFonts w:eastAsia="Times New Roman" w:cs="Times New Roman"/>
                <w:szCs w:val="24"/>
                <w:lang w:eastAsia="lv-LV"/>
              </w:rPr>
              <w:t>Talsu iela 16, Tukumā, iedzīvotāju iesniegums par nepieciešamību veikt  kāpņu remontu (kāpnes uz otro stāvu – dzīvokli un šķūņiem)</w:t>
            </w:r>
            <w:r w:rsidR="008A671C">
              <w:rPr>
                <w:rFonts w:eastAsia="Times New Roman" w:cs="Times New Roman"/>
                <w:szCs w:val="24"/>
                <w:lang w:eastAsia="lv-LV"/>
              </w:rPr>
              <w:t>.</w:t>
            </w:r>
            <w:r w:rsidRPr="00BD0A29">
              <w:rPr>
                <w:rFonts w:eastAsia="Times New Roman" w:cs="Times New Roman"/>
                <w:szCs w:val="24"/>
                <w:lang w:eastAsia="lv-LV"/>
              </w:rPr>
              <w:t xml:space="preserve">  </w:t>
            </w:r>
          </w:p>
        </w:tc>
        <w:tc>
          <w:tcPr>
            <w:tcW w:w="4990" w:type="dxa"/>
            <w:shd w:val="clear" w:color="auto" w:fill="auto"/>
          </w:tcPr>
          <w:p w:rsidR="00BD0A29" w:rsidRPr="00BD0A29" w:rsidRDefault="00BD0A29" w:rsidP="00BD0A29">
            <w:pPr>
              <w:jc w:val="both"/>
              <w:rPr>
                <w:rFonts w:eastAsia="Times New Roman" w:cs="Times New Roman"/>
                <w:szCs w:val="24"/>
                <w:lang w:eastAsia="lv-LV"/>
              </w:rPr>
            </w:pPr>
            <w:r w:rsidRPr="00BD0A29">
              <w:rPr>
                <w:rFonts w:eastAsia="Times New Roman" w:cs="Times New Roman"/>
                <w:szCs w:val="24"/>
                <w:lang w:eastAsia="lv-LV"/>
              </w:rPr>
              <w:t>Iesniegums ir izpildīts.</w:t>
            </w:r>
          </w:p>
          <w:p w:rsidR="00BD0A29" w:rsidRPr="00BD0A29" w:rsidRDefault="00BD0A29" w:rsidP="00BD0A29">
            <w:pPr>
              <w:tabs>
                <w:tab w:val="right" w:pos="5318"/>
              </w:tabs>
              <w:ind w:right="-6"/>
              <w:jc w:val="both"/>
              <w:rPr>
                <w:rFonts w:eastAsia="Times New Roman" w:cs="Times New Roman"/>
                <w:szCs w:val="24"/>
                <w:lang w:eastAsia="lv-LV"/>
              </w:rPr>
            </w:pPr>
            <w:r w:rsidRPr="00BD0A29">
              <w:rPr>
                <w:rFonts w:eastAsia="Times New Roman" w:cs="Times New Roman"/>
                <w:szCs w:val="24"/>
                <w:lang w:eastAsia="lv-LV"/>
              </w:rPr>
              <w:t>Tukuma novada pašvaldības izpilddirektors M.Rudaus-Rudovskis uzdevis Komunālās nodaļas dzīvojamo māju apsaimniekošanas speciālistei L.Proņinai organizēt iesnieguma izskatīšanu un atbildes sagatavošanu iesniedzējiem. L.Proņina norādījusi, ka kopā ar SIA “Tukuma nami” direktoru U.Eglīti 21.09.2016. veikta situācijas apsekošana.  Iesniegumā minētās trepes izmanto otrā stāva esošā šķūņa lietotāji (lieto četru dzīvokļu īrnieki) un arī pašvaldībai piederošā dzīvokļa Nr.5 īrniece Jeļena Jefimova. Iedzīvotāju pārstāve J.Jefimova 22.09.2016. informēta, ka SIA “Tukuma nami” iespējami īsākā laikā uzsāks trepju atjaunošanas darbus. Kontrole par darbu izpildi paliek L.Proņinas uzraudzībā (trepju izgatavošanai nepieciešams atsevišķs individuāls pasūtījums).</w:t>
            </w:r>
          </w:p>
          <w:p w:rsidR="00BD0A29" w:rsidRPr="00BD0A29" w:rsidRDefault="00BD0A29" w:rsidP="00BD0A29">
            <w:pPr>
              <w:tabs>
                <w:tab w:val="right" w:pos="5318"/>
              </w:tabs>
              <w:ind w:right="-6"/>
              <w:jc w:val="both"/>
              <w:rPr>
                <w:rFonts w:eastAsia="Times New Roman" w:cs="Times New Roman"/>
                <w:szCs w:val="24"/>
                <w:lang w:eastAsia="lv-LV"/>
              </w:rPr>
            </w:pPr>
          </w:p>
        </w:tc>
      </w:tr>
      <w:tr w:rsidR="00BD0A29" w:rsidRPr="00BD0A29" w:rsidTr="00BD0A29">
        <w:tc>
          <w:tcPr>
            <w:tcW w:w="1668" w:type="dxa"/>
            <w:shd w:val="clear" w:color="auto" w:fill="auto"/>
          </w:tcPr>
          <w:p w:rsidR="00BD0A29" w:rsidRPr="00BD0A29" w:rsidRDefault="00BD0A29" w:rsidP="00BD0A29">
            <w:pPr>
              <w:jc w:val="center"/>
              <w:rPr>
                <w:rFonts w:eastAsia="Times New Roman" w:cs="Times New Roman"/>
                <w:szCs w:val="24"/>
                <w:lang w:eastAsia="lv-LV"/>
              </w:rPr>
            </w:pPr>
            <w:r w:rsidRPr="00BD0A29">
              <w:rPr>
                <w:rFonts w:eastAsia="Times New Roman" w:cs="Times New Roman"/>
                <w:szCs w:val="24"/>
                <w:lang w:eastAsia="lv-LV"/>
              </w:rPr>
              <w:t>30.09.2016.</w:t>
            </w:r>
          </w:p>
        </w:tc>
        <w:tc>
          <w:tcPr>
            <w:tcW w:w="3118" w:type="dxa"/>
            <w:shd w:val="clear" w:color="auto" w:fill="auto"/>
          </w:tcPr>
          <w:p w:rsidR="00BD0A29" w:rsidRPr="00BD0A29" w:rsidRDefault="00BD0A29" w:rsidP="008A671C">
            <w:pPr>
              <w:jc w:val="both"/>
              <w:rPr>
                <w:rFonts w:eastAsia="Times New Roman" w:cs="Times New Roman"/>
                <w:szCs w:val="24"/>
                <w:lang w:eastAsia="lv-LV"/>
              </w:rPr>
            </w:pPr>
            <w:r w:rsidRPr="00BD0A29">
              <w:rPr>
                <w:rFonts w:eastAsia="Times New Roman" w:cs="Times New Roman"/>
                <w:szCs w:val="24"/>
                <w:lang w:eastAsia="lv-LV"/>
              </w:rPr>
              <w:t>Talsu iela 17-6, Tukumā, iedzīvotāju iesniegums par nepieciešamību nozāģēt Talsu ielas malā augošu bīstamu papeli</w:t>
            </w:r>
            <w:r w:rsidR="008A671C">
              <w:rPr>
                <w:rFonts w:eastAsia="Times New Roman" w:cs="Times New Roman"/>
                <w:szCs w:val="24"/>
                <w:lang w:eastAsia="lv-LV"/>
              </w:rPr>
              <w:t>.</w:t>
            </w:r>
          </w:p>
        </w:tc>
        <w:tc>
          <w:tcPr>
            <w:tcW w:w="4990" w:type="dxa"/>
            <w:shd w:val="clear" w:color="auto" w:fill="auto"/>
          </w:tcPr>
          <w:p w:rsidR="00BD0A29" w:rsidRPr="00BD0A29" w:rsidRDefault="00BD0A29" w:rsidP="00BD0A29">
            <w:pPr>
              <w:jc w:val="both"/>
              <w:rPr>
                <w:rFonts w:eastAsia="Times New Roman" w:cs="Times New Roman"/>
                <w:szCs w:val="24"/>
                <w:lang w:eastAsia="lv-LV"/>
              </w:rPr>
            </w:pPr>
            <w:r w:rsidRPr="00BD0A29">
              <w:rPr>
                <w:rFonts w:eastAsia="Times New Roman" w:cs="Times New Roman"/>
                <w:szCs w:val="24"/>
                <w:lang w:eastAsia="lv-LV"/>
              </w:rPr>
              <w:t>Iesniegums ir izpildē.</w:t>
            </w:r>
          </w:p>
          <w:p w:rsidR="00BD0A29" w:rsidRPr="00BD0A29" w:rsidRDefault="00BD0A29" w:rsidP="008A671C">
            <w:pPr>
              <w:jc w:val="both"/>
              <w:rPr>
                <w:rFonts w:eastAsia="Times New Roman" w:cs="Times New Roman"/>
                <w:szCs w:val="24"/>
                <w:lang w:eastAsia="lv-LV"/>
              </w:rPr>
            </w:pPr>
            <w:r w:rsidRPr="00BD0A29">
              <w:rPr>
                <w:rFonts w:eastAsia="Times New Roman" w:cs="Times New Roman"/>
                <w:szCs w:val="24"/>
                <w:lang w:eastAsia="lv-LV"/>
              </w:rPr>
              <w:t xml:space="preserve">Tukuma novada pašvaldības izpilddirektors M.Rudaus-Rudovskis uzdevis Arhitektūras nodaļas </w:t>
            </w:r>
            <w:r w:rsidR="008A671C">
              <w:rPr>
                <w:rFonts w:eastAsia="Times New Roman" w:cs="Times New Roman"/>
                <w:szCs w:val="24"/>
                <w:lang w:eastAsia="lv-LV"/>
              </w:rPr>
              <w:t>a</w:t>
            </w:r>
            <w:r w:rsidRPr="00BD0A29">
              <w:rPr>
                <w:rFonts w:eastAsia="Times New Roman" w:cs="Times New Roman"/>
                <w:szCs w:val="24"/>
                <w:lang w:eastAsia="lv-LV"/>
              </w:rPr>
              <w:t>inavu arhitektei M.Fogelei organizēt iesnieguma izskatīšanu un atbildes sagatavošanu iesniedzējiem. Pēc M.Fogeles norādītā, jautājums tiks izskatīts kārtējā Vides komisijas sēdē š</w:t>
            </w:r>
            <w:r w:rsidR="003614A7">
              <w:rPr>
                <w:rFonts w:eastAsia="Times New Roman" w:cs="Times New Roman"/>
                <w:szCs w:val="24"/>
                <w:lang w:eastAsia="lv-LV"/>
              </w:rPr>
              <w:t>ā</w:t>
            </w:r>
            <w:r w:rsidRPr="00BD0A29">
              <w:rPr>
                <w:rFonts w:eastAsia="Times New Roman" w:cs="Times New Roman"/>
                <w:szCs w:val="24"/>
                <w:lang w:eastAsia="lv-LV"/>
              </w:rPr>
              <w:t xml:space="preserve"> gada oktobrī.</w:t>
            </w:r>
          </w:p>
        </w:tc>
      </w:tr>
    </w:tbl>
    <w:p w:rsidR="00BD0A29" w:rsidRPr="00BD0A29" w:rsidRDefault="00BD0A29" w:rsidP="00BD0A29">
      <w:pPr>
        <w:jc w:val="left"/>
        <w:rPr>
          <w:rFonts w:eastAsia="Times New Roman" w:cs="Times New Roman"/>
          <w:szCs w:val="24"/>
          <w:lang w:eastAsia="lv-LV"/>
        </w:rPr>
      </w:pPr>
    </w:p>
    <w:p w:rsidR="00BD0A29" w:rsidRPr="00BD0A29" w:rsidRDefault="00BD0A29" w:rsidP="00BD0A29">
      <w:pPr>
        <w:jc w:val="left"/>
        <w:rPr>
          <w:rFonts w:eastAsia="Times New Roman" w:cs="Times New Roman"/>
          <w:szCs w:val="24"/>
          <w:lang w:eastAsia="lv-LV"/>
        </w:rPr>
      </w:pPr>
      <w:r w:rsidRPr="00BD0A29">
        <w:rPr>
          <w:rFonts w:eastAsia="Times New Roman" w:cs="Times New Roman"/>
          <w:szCs w:val="24"/>
          <w:lang w:eastAsia="lv-LV"/>
        </w:rPr>
        <w:t>Informāciju 06.10.2016. sagatavoja lietvede I.Kaminska</w:t>
      </w:r>
    </w:p>
    <w:p w:rsidR="00BD0A29" w:rsidRPr="00BD0A29" w:rsidRDefault="00BD0A29" w:rsidP="00BD0A29">
      <w:pPr>
        <w:jc w:val="left"/>
        <w:rPr>
          <w:rFonts w:eastAsia="Times New Roman" w:cs="Times New Roman"/>
          <w:szCs w:val="24"/>
          <w:lang w:eastAsia="lv-LV"/>
        </w:rPr>
      </w:pPr>
    </w:p>
    <w:p w:rsidR="00BD0A29" w:rsidRPr="00BD0A29" w:rsidRDefault="00BD0A29" w:rsidP="00BD0A29">
      <w:pPr>
        <w:jc w:val="left"/>
        <w:rPr>
          <w:rFonts w:eastAsia="Times New Roman" w:cs="Times New Roman"/>
          <w:szCs w:val="24"/>
          <w:lang w:eastAsia="lv-LV"/>
        </w:rPr>
      </w:pPr>
    </w:p>
    <w:p w:rsidR="00BD0A29" w:rsidRPr="00BD0A29" w:rsidRDefault="00BD0A29" w:rsidP="00BD0A29">
      <w:pPr>
        <w:jc w:val="left"/>
        <w:rPr>
          <w:rFonts w:eastAsia="Times New Roman" w:cs="Times New Roman"/>
          <w:szCs w:val="24"/>
          <w:lang w:eastAsia="lv-LV"/>
        </w:rPr>
      </w:pPr>
    </w:p>
    <w:p w:rsidR="00BD0A29" w:rsidRDefault="00BD0A29" w:rsidP="003B73DA">
      <w:pPr>
        <w:jc w:val="both"/>
      </w:pPr>
    </w:p>
    <w:sectPr w:rsidR="00BD0A29" w:rsidSect="003614A7">
      <w:headerReference w:type="even" r:id="rId46"/>
      <w:headerReference w:type="default" r:id="rId47"/>
      <w:footerReference w:type="even" r:id="rId48"/>
      <w:footerReference w:type="default" r:id="rId49"/>
      <w:headerReference w:type="first" r:id="rId50"/>
      <w:footerReference w:type="first" r:id="rId51"/>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E02" w:rsidRDefault="003A6E02" w:rsidP="00491DD8">
      <w:r>
        <w:separator/>
      </w:r>
    </w:p>
  </w:endnote>
  <w:endnote w:type="continuationSeparator" w:id="0">
    <w:p w:rsidR="003A6E02" w:rsidRDefault="003A6E02" w:rsidP="0049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f6">
    <w:altName w:val="Times New Roman"/>
    <w:panose1 w:val="00000000000000000000"/>
    <w:charset w:val="00"/>
    <w:family w:val="roman"/>
    <w:notTrueType/>
    <w:pitch w:val="default"/>
  </w:font>
  <w:font w:name="!Neo'w Arial">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BA"/>
    <w:family w:val="swiss"/>
    <w:pitch w:val="variable"/>
    <w:sig w:usb0="E0002AFF" w:usb1="C0007843" w:usb2="00000009" w:usb3="00000000" w:csb0="000001FF" w:csb1="00000000"/>
  </w:font>
  <w:font w:name="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838729509"/>
      <w:docPartObj>
        <w:docPartGallery w:val="Page Numbers (Bottom of Page)"/>
        <w:docPartUnique/>
      </w:docPartObj>
    </w:sdtPr>
    <w:sdtEndPr>
      <w:rPr>
        <w:noProof/>
      </w:rPr>
    </w:sdtEndPr>
    <w:sdtContent>
      <w:p w:rsidR="0091616D" w:rsidRPr="00787BAD" w:rsidRDefault="0091616D" w:rsidP="001F0963">
        <w:pPr>
          <w:pStyle w:val="Footer"/>
          <w:jc w:val="center"/>
          <w:rPr>
            <w:sz w:val="12"/>
            <w:szCs w:val="12"/>
          </w:rPr>
        </w:pPr>
        <w:r w:rsidRPr="00787BAD">
          <w:rPr>
            <w:sz w:val="12"/>
            <w:szCs w:val="12"/>
          </w:rPr>
          <w:t>Nd13-15</w:t>
        </w:r>
      </w:p>
      <w:p w:rsidR="0091616D" w:rsidRPr="00787BAD" w:rsidRDefault="0091616D" w:rsidP="001F0963">
        <w:pPr>
          <w:pStyle w:val="Footer"/>
          <w:jc w:val="center"/>
          <w:rPr>
            <w:sz w:val="12"/>
            <w:szCs w:val="12"/>
          </w:rPr>
        </w:pPr>
        <w:r w:rsidRPr="00787BAD">
          <w:rPr>
            <w:sz w:val="12"/>
            <w:szCs w:val="12"/>
          </w:rPr>
          <w:fldChar w:fldCharType="begin"/>
        </w:r>
        <w:r w:rsidRPr="00787BAD">
          <w:rPr>
            <w:sz w:val="12"/>
            <w:szCs w:val="12"/>
          </w:rPr>
          <w:instrText xml:space="preserve"> PAGE   \* MERGEFORMAT </w:instrText>
        </w:r>
        <w:r w:rsidRPr="00787BAD">
          <w:rPr>
            <w:sz w:val="12"/>
            <w:szCs w:val="12"/>
          </w:rPr>
          <w:fldChar w:fldCharType="separate"/>
        </w:r>
        <w:r w:rsidR="00465A03">
          <w:rPr>
            <w:noProof/>
            <w:sz w:val="12"/>
            <w:szCs w:val="12"/>
          </w:rPr>
          <w:t>15</w:t>
        </w:r>
        <w:r w:rsidRPr="00787BAD">
          <w:rPr>
            <w:noProof/>
            <w:sz w:val="12"/>
            <w:szCs w:val="12"/>
          </w:rPr>
          <w:fldChar w:fldCharType="end"/>
        </w:r>
      </w:p>
    </w:sdtContent>
  </w:sdt>
  <w:p w:rsidR="0091616D" w:rsidRPr="00674FE7" w:rsidRDefault="0091616D" w:rsidP="001F0963">
    <w:pPr>
      <w:pStyle w:val="Footer"/>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639410243"/>
      <w:docPartObj>
        <w:docPartGallery w:val="Page Numbers (Bottom of Page)"/>
        <w:docPartUnique/>
      </w:docPartObj>
    </w:sdtPr>
    <w:sdtEndPr>
      <w:rPr>
        <w:noProof/>
      </w:rPr>
    </w:sdtEndPr>
    <w:sdtContent>
      <w:p w:rsidR="0091616D" w:rsidRPr="005C7E67" w:rsidRDefault="0091616D">
        <w:pPr>
          <w:pStyle w:val="Footer"/>
          <w:jc w:val="center"/>
          <w:rPr>
            <w:sz w:val="12"/>
            <w:szCs w:val="12"/>
          </w:rPr>
        </w:pPr>
        <w:r w:rsidRPr="005C7E67">
          <w:rPr>
            <w:sz w:val="12"/>
            <w:szCs w:val="12"/>
          </w:rPr>
          <w:t>Fk10-14</w:t>
        </w:r>
      </w:p>
      <w:p w:rsidR="0091616D" w:rsidRPr="005C7E67" w:rsidRDefault="0091616D">
        <w:pPr>
          <w:pStyle w:val="Footer"/>
          <w:jc w:val="center"/>
          <w:rPr>
            <w:sz w:val="12"/>
            <w:szCs w:val="12"/>
          </w:rPr>
        </w:pPr>
        <w:r w:rsidRPr="005C7E67">
          <w:rPr>
            <w:sz w:val="12"/>
            <w:szCs w:val="12"/>
          </w:rPr>
          <w:fldChar w:fldCharType="begin"/>
        </w:r>
        <w:r w:rsidRPr="005C7E67">
          <w:rPr>
            <w:sz w:val="12"/>
            <w:szCs w:val="12"/>
          </w:rPr>
          <w:instrText xml:space="preserve"> PAGE   \* MERGEFORMAT </w:instrText>
        </w:r>
        <w:r w:rsidRPr="005C7E67">
          <w:rPr>
            <w:sz w:val="12"/>
            <w:szCs w:val="12"/>
          </w:rPr>
          <w:fldChar w:fldCharType="separate"/>
        </w:r>
        <w:r w:rsidR="00265AFC">
          <w:rPr>
            <w:noProof/>
            <w:sz w:val="12"/>
            <w:szCs w:val="12"/>
          </w:rPr>
          <w:t>17</w:t>
        </w:r>
        <w:r w:rsidRPr="005C7E67">
          <w:rPr>
            <w:noProof/>
            <w:sz w:val="12"/>
            <w:szCs w:val="12"/>
          </w:rPr>
          <w:fldChar w:fldCharType="end"/>
        </w:r>
      </w:p>
    </w:sdtContent>
  </w:sdt>
  <w:p w:rsidR="0091616D" w:rsidRPr="005C7E67" w:rsidRDefault="0091616D">
    <w:pPr>
      <w:pStyle w:val="Footer"/>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6D" w:rsidRDefault="0091616D">
    <w:pPr>
      <w:pStyle w:val="Footer"/>
    </w:pPr>
  </w:p>
  <w:p w:rsidR="0091616D" w:rsidRDefault="0091616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6D" w:rsidRPr="00491DD8" w:rsidRDefault="0091616D">
    <w:pPr>
      <w:pStyle w:val="Footer"/>
      <w:jc w:val="center"/>
      <w:rPr>
        <w:sz w:val="12"/>
        <w:szCs w:val="12"/>
      </w:rPr>
    </w:pPr>
    <w:r w:rsidRPr="00491DD8">
      <w:rPr>
        <w:sz w:val="12"/>
        <w:szCs w:val="12"/>
      </w:rPr>
      <w:t>Fk10-16</w:t>
    </w:r>
  </w:p>
  <w:p w:rsidR="0091616D" w:rsidRPr="00491DD8" w:rsidRDefault="0091616D">
    <w:pPr>
      <w:pStyle w:val="Footer"/>
      <w:jc w:val="center"/>
      <w:rPr>
        <w:sz w:val="12"/>
        <w:szCs w:val="12"/>
      </w:rPr>
    </w:pPr>
    <w:sdt>
      <w:sdtPr>
        <w:rPr>
          <w:sz w:val="12"/>
          <w:szCs w:val="12"/>
        </w:rPr>
        <w:id w:val="-2038026815"/>
        <w:docPartObj>
          <w:docPartGallery w:val="Page Numbers (Bottom of Page)"/>
          <w:docPartUnique/>
        </w:docPartObj>
      </w:sdtPr>
      <w:sdtEndPr>
        <w:rPr>
          <w:noProof/>
        </w:rPr>
      </w:sdtEndPr>
      <w:sdtContent>
        <w:r w:rsidRPr="00491DD8">
          <w:rPr>
            <w:sz w:val="12"/>
            <w:szCs w:val="12"/>
          </w:rPr>
          <w:fldChar w:fldCharType="begin"/>
        </w:r>
        <w:r w:rsidRPr="00491DD8">
          <w:rPr>
            <w:sz w:val="12"/>
            <w:szCs w:val="12"/>
          </w:rPr>
          <w:instrText xml:space="preserve"> PAGE   \* MERGEFORMAT </w:instrText>
        </w:r>
        <w:r w:rsidRPr="00491DD8">
          <w:rPr>
            <w:sz w:val="12"/>
            <w:szCs w:val="12"/>
          </w:rPr>
          <w:fldChar w:fldCharType="separate"/>
        </w:r>
        <w:r w:rsidR="00265AFC">
          <w:rPr>
            <w:noProof/>
            <w:sz w:val="12"/>
            <w:szCs w:val="12"/>
          </w:rPr>
          <w:t>112</w:t>
        </w:r>
        <w:r w:rsidRPr="00491DD8">
          <w:rPr>
            <w:noProof/>
            <w:sz w:val="12"/>
            <w:szCs w:val="12"/>
          </w:rPr>
          <w:fldChar w:fldCharType="end"/>
        </w:r>
      </w:sdtContent>
    </w:sdt>
  </w:p>
  <w:p w:rsidR="0091616D" w:rsidRDefault="0091616D">
    <w:pPr>
      <w:pStyle w:val="Footer"/>
    </w:pPr>
  </w:p>
  <w:p w:rsidR="0091616D" w:rsidRDefault="0091616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6D" w:rsidRDefault="00916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E02" w:rsidRDefault="003A6E02" w:rsidP="00491DD8">
      <w:r>
        <w:separator/>
      </w:r>
    </w:p>
  </w:footnote>
  <w:footnote w:type="continuationSeparator" w:id="0">
    <w:p w:rsidR="003A6E02" w:rsidRDefault="003A6E02" w:rsidP="00491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6D" w:rsidRDefault="0091616D">
    <w:pPr>
      <w:pStyle w:val="Header"/>
    </w:pPr>
  </w:p>
  <w:p w:rsidR="0091616D" w:rsidRDefault="009161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6D" w:rsidRDefault="0091616D">
    <w:pPr>
      <w:pStyle w:val="Header"/>
    </w:pPr>
  </w:p>
  <w:p w:rsidR="0091616D" w:rsidRDefault="009161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16D" w:rsidRDefault="00916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C02F9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8"/>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 w15:restartNumberingAfterBreak="0">
    <w:nsid w:val="070F7835"/>
    <w:multiLevelType w:val="multilevel"/>
    <w:tmpl w:val="0426001F"/>
    <w:styleLink w:val="Style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57882"/>
    <w:multiLevelType w:val="multilevel"/>
    <w:tmpl w:val="894CCE66"/>
    <w:lvl w:ilvl="0">
      <w:start w:val="17"/>
      <w:numFmt w:val="decimal"/>
      <w:lvlText w:val="%1."/>
      <w:lvlJc w:val="left"/>
      <w:pPr>
        <w:ind w:left="480" w:hanging="480"/>
      </w:pPr>
    </w:lvl>
    <w:lvl w:ilvl="1">
      <w:start w:val="2"/>
      <w:numFmt w:val="decimal"/>
      <w:lvlText w:val="%1.%2."/>
      <w:lvlJc w:val="left"/>
      <w:pPr>
        <w:ind w:left="1266" w:hanging="480"/>
      </w:pPr>
      <w:rPr>
        <w:strike/>
        <w:color w:val="FF0000"/>
      </w:r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4" w15:restartNumberingAfterBreak="0">
    <w:nsid w:val="11E77D42"/>
    <w:multiLevelType w:val="multilevel"/>
    <w:tmpl w:val="E54EA4F6"/>
    <w:lvl w:ilvl="0">
      <w:start w:val="17"/>
      <w:numFmt w:val="decimal"/>
      <w:lvlText w:val="%1."/>
      <w:lvlJc w:val="left"/>
      <w:pPr>
        <w:ind w:left="7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20" w:hanging="1440"/>
      </w:pPr>
      <w:rPr>
        <w:rFonts w:hint="default"/>
      </w:rPr>
    </w:lvl>
    <w:lvl w:ilvl="8">
      <w:start w:val="1"/>
      <w:numFmt w:val="decimal"/>
      <w:isLgl/>
      <w:lvlText w:val="%1.%2.%3.%4.%5.%6.%7.%8.%9."/>
      <w:lvlJc w:val="left"/>
      <w:pPr>
        <w:ind w:left="7440" w:hanging="1800"/>
      </w:pPr>
      <w:rPr>
        <w:rFonts w:hint="default"/>
      </w:rPr>
    </w:lvl>
  </w:abstractNum>
  <w:abstractNum w:abstractNumId="5" w15:restartNumberingAfterBreak="0">
    <w:nsid w:val="13C64516"/>
    <w:multiLevelType w:val="multilevel"/>
    <w:tmpl w:val="4614FCD0"/>
    <w:styleLink w:val="Style3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0BD736C"/>
    <w:multiLevelType w:val="hybridMultilevel"/>
    <w:tmpl w:val="5C42E878"/>
    <w:lvl w:ilvl="0" w:tplc="83E8CD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1FB76FB"/>
    <w:multiLevelType w:val="multilevel"/>
    <w:tmpl w:val="0426001F"/>
    <w:styleLink w:val="Style1"/>
    <w:lvl w:ilvl="0">
      <w:start w:val="3"/>
      <w:numFmt w:val="decimal"/>
      <w:lvlText w:val="%1."/>
      <w:lvlJc w:val="left"/>
      <w:pPr>
        <w:ind w:left="248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184270"/>
    <w:multiLevelType w:val="hybridMultilevel"/>
    <w:tmpl w:val="61B82432"/>
    <w:styleLink w:val="Style37"/>
    <w:lvl w:ilvl="0" w:tplc="E3ACD49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1ED49BD"/>
    <w:multiLevelType w:val="multilevel"/>
    <w:tmpl w:val="13DAE5F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
  </w:num>
  <w:num w:numId="4">
    <w:abstractNumId w:val="7"/>
  </w:num>
  <w:num w:numId="5">
    <w:abstractNumId w:val="2"/>
  </w:num>
  <w:num w:numId="6">
    <w:abstractNumId w:val="8"/>
  </w:num>
  <w:num w:numId="7">
    <w:abstractNumId w:val="9"/>
  </w:num>
  <w:num w:numId="8">
    <w:abstractNumId w:val="5"/>
  </w:num>
  <w:num w:numId="9">
    <w:abstractNumId w:val="0"/>
  </w:num>
  <w:num w:numId="10">
    <w:abstractNumId w:val="10"/>
  </w:num>
  <w:num w:numId="11">
    <w:abstractNumId w:val="3"/>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DA"/>
    <w:rsid w:val="000067C3"/>
    <w:rsid w:val="00010BCE"/>
    <w:rsid w:val="000121BD"/>
    <w:rsid w:val="00037D7C"/>
    <w:rsid w:val="00053210"/>
    <w:rsid w:val="0006388A"/>
    <w:rsid w:val="0007355A"/>
    <w:rsid w:val="000766D1"/>
    <w:rsid w:val="00081778"/>
    <w:rsid w:val="00090AA0"/>
    <w:rsid w:val="000A70EA"/>
    <w:rsid w:val="000B12C2"/>
    <w:rsid w:val="000C2D66"/>
    <w:rsid w:val="000C5CE3"/>
    <w:rsid w:val="000C78AC"/>
    <w:rsid w:val="000D1112"/>
    <w:rsid w:val="001058B2"/>
    <w:rsid w:val="001204EF"/>
    <w:rsid w:val="001253F4"/>
    <w:rsid w:val="00155715"/>
    <w:rsid w:val="00165E3A"/>
    <w:rsid w:val="00166DDB"/>
    <w:rsid w:val="00176276"/>
    <w:rsid w:val="00177235"/>
    <w:rsid w:val="00194DD8"/>
    <w:rsid w:val="001A2D69"/>
    <w:rsid w:val="001A6F90"/>
    <w:rsid w:val="001C6119"/>
    <w:rsid w:val="001D7923"/>
    <w:rsid w:val="001F0963"/>
    <w:rsid w:val="00216888"/>
    <w:rsid w:val="00220CF6"/>
    <w:rsid w:val="00265AFC"/>
    <w:rsid w:val="0028622C"/>
    <w:rsid w:val="002A464C"/>
    <w:rsid w:val="002A4821"/>
    <w:rsid w:val="002B1D87"/>
    <w:rsid w:val="002D1599"/>
    <w:rsid w:val="002F1CC9"/>
    <w:rsid w:val="00303F3A"/>
    <w:rsid w:val="00341EE4"/>
    <w:rsid w:val="00346C86"/>
    <w:rsid w:val="003614A7"/>
    <w:rsid w:val="00361767"/>
    <w:rsid w:val="00380A98"/>
    <w:rsid w:val="00390C3F"/>
    <w:rsid w:val="003A6E02"/>
    <w:rsid w:val="003B73DA"/>
    <w:rsid w:val="003C3D8F"/>
    <w:rsid w:val="003D18B9"/>
    <w:rsid w:val="003F7C97"/>
    <w:rsid w:val="004263F2"/>
    <w:rsid w:val="00465A03"/>
    <w:rsid w:val="00491DD8"/>
    <w:rsid w:val="004B417D"/>
    <w:rsid w:val="004C33BD"/>
    <w:rsid w:val="004D054D"/>
    <w:rsid w:val="004E39C3"/>
    <w:rsid w:val="004E49DB"/>
    <w:rsid w:val="005123C0"/>
    <w:rsid w:val="005154CC"/>
    <w:rsid w:val="00524677"/>
    <w:rsid w:val="0054160F"/>
    <w:rsid w:val="005864D3"/>
    <w:rsid w:val="005A223B"/>
    <w:rsid w:val="005A402D"/>
    <w:rsid w:val="005A6107"/>
    <w:rsid w:val="005B28C2"/>
    <w:rsid w:val="005B545A"/>
    <w:rsid w:val="005C7B3B"/>
    <w:rsid w:val="005D2C27"/>
    <w:rsid w:val="005E2D5D"/>
    <w:rsid w:val="005F5026"/>
    <w:rsid w:val="0061146A"/>
    <w:rsid w:val="00624B18"/>
    <w:rsid w:val="00642734"/>
    <w:rsid w:val="00652600"/>
    <w:rsid w:val="00663148"/>
    <w:rsid w:val="00683620"/>
    <w:rsid w:val="00683990"/>
    <w:rsid w:val="006953B6"/>
    <w:rsid w:val="00695925"/>
    <w:rsid w:val="006A1CCE"/>
    <w:rsid w:val="006A2221"/>
    <w:rsid w:val="006B75B9"/>
    <w:rsid w:val="006C2967"/>
    <w:rsid w:val="006D1B4A"/>
    <w:rsid w:val="006F4C86"/>
    <w:rsid w:val="006F7B32"/>
    <w:rsid w:val="00720FC0"/>
    <w:rsid w:val="00722396"/>
    <w:rsid w:val="00757470"/>
    <w:rsid w:val="0077024C"/>
    <w:rsid w:val="007737F1"/>
    <w:rsid w:val="007B7092"/>
    <w:rsid w:val="007C4EB7"/>
    <w:rsid w:val="007D3D24"/>
    <w:rsid w:val="007E4079"/>
    <w:rsid w:val="007F1CAD"/>
    <w:rsid w:val="007F2329"/>
    <w:rsid w:val="007F5C08"/>
    <w:rsid w:val="00800EE7"/>
    <w:rsid w:val="00800EFD"/>
    <w:rsid w:val="00814BE2"/>
    <w:rsid w:val="00825685"/>
    <w:rsid w:val="00846812"/>
    <w:rsid w:val="00852FB3"/>
    <w:rsid w:val="0088115C"/>
    <w:rsid w:val="00883E1D"/>
    <w:rsid w:val="0089166F"/>
    <w:rsid w:val="008A671C"/>
    <w:rsid w:val="008A6F30"/>
    <w:rsid w:val="008B5521"/>
    <w:rsid w:val="008D4928"/>
    <w:rsid w:val="008D75CB"/>
    <w:rsid w:val="008E5A2A"/>
    <w:rsid w:val="008F20DE"/>
    <w:rsid w:val="0091616D"/>
    <w:rsid w:val="009442F9"/>
    <w:rsid w:val="00974CAB"/>
    <w:rsid w:val="00992C16"/>
    <w:rsid w:val="009C7220"/>
    <w:rsid w:val="009C74EA"/>
    <w:rsid w:val="009D35DA"/>
    <w:rsid w:val="009E1FBD"/>
    <w:rsid w:val="009E602C"/>
    <w:rsid w:val="009F0308"/>
    <w:rsid w:val="009F17AF"/>
    <w:rsid w:val="00A107D1"/>
    <w:rsid w:val="00A1136F"/>
    <w:rsid w:val="00A143BC"/>
    <w:rsid w:val="00A217AA"/>
    <w:rsid w:val="00A2368B"/>
    <w:rsid w:val="00A23B1D"/>
    <w:rsid w:val="00A27399"/>
    <w:rsid w:val="00A56E9E"/>
    <w:rsid w:val="00A73FD7"/>
    <w:rsid w:val="00A8721C"/>
    <w:rsid w:val="00A87C79"/>
    <w:rsid w:val="00AA36B3"/>
    <w:rsid w:val="00AB4EDD"/>
    <w:rsid w:val="00AB7C0A"/>
    <w:rsid w:val="00AD51A3"/>
    <w:rsid w:val="00B03878"/>
    <w:rsid w:val="00B066A1"/>
    <w:rsid w:val="00B07AF8"/>
    <w:rsid w:val="00B11146"/>
    <w:rsid w:val="00B21FF0"/>
    <w:rsid w:val="00B31DB3"/>
    <w:rsid w:val="00B34244"/>
    <w:rsid w:val="00B722BC"/>
    <w:rsid w:val="00B8574C"/>
    <w:rsid w:val="00B94634"/>
    <w:rsid w:val="00BA1004"/>
    <w:rsid w:val="00BA262E"/>
    <w:rsid w:val="00BA6EDA"/>
    <w:rsid w:val="00BB2BB8"/>
    <w:rsid w:val="00BD09DB"/>
    <w:rsid w:val="00BD0A29"/>
    <w:rsid w:val="00BD16AE"/>
    <w:rsid w:val="00BD499D"/>
    <w:rsid w:val="00BF0F78"/>
    <w:rsid w:val="00BF57C5"/>
    <w:rsid w:val="00C039D8"/>
    <w:rsid w:val="00C05795"/>
    <w:rsid w:val="00C14308"/>
    <w:rsid w:val="00C14B30"/>
    <w:rsid w:val="00C23CA6"/>
    <w:rsid w:val="00C241BF"/>
    <w:rsid w:val="00C269DE"/>
    <w:rsid w:val="00C275F3"/>
    <w:rsid w:val="00C33717"/>
    <w:rsid w:val="00C35537"/>
    <w:rsid w:val="00C44BF0"/>
    <w:rsid w:val="00C95301"/>
    <w:rsid w:val="00CB6823"/>
    <w:rsid w:val="00CD284A"/>
    <w:rsid w:val="00D023FC"/>
    <w:rsid w:val="00D031FC"/>
    <w:rsid w:val="00D05003"/>
    <w:rsid w:val="00D113A0"/>
    <w:rsid w:val="00D226A2"/>
    <w:rsid w:val="00D333CE"/>
    <w:rsid w:val="00D341CF"/>
    <w:rsid w:val="00D50C69"/>
    <w:rsid w:val="00D53A22"/>
    <w:rsid w:val="00D76349"/>
    <w:rsid w:val="00D767AB"/>
    <w:rsid w:val="00D870C3"/>
    <w:rsid w:val="00DA269F"/>
    <w:rsid w:val="00DA3ABD"/>
    <w:rsid w:val="00DC4016"/>
    <w:rsid w:val="00DC6E64"/>
    <w:rsid w:val="00DE6CBD"/>
    <w:rsid w:val="00E03657"/>
    <w:rsid w:val="00E104EC"/>
    <w:rsid w:val="00E616CD"/>
    <w:rsid w:val="00E6170E"/>
    <w:rsid w:val="00E85EB3"/>
    <w:rsid w:val="00E930F3"/>
    <w:rsid w:val="00E94588"/>
    <w:rsid w:val="00EA03B4"/>
    <w:rsid w:val="00EA1D73"/>
    <w:rsid w:val="00EB194B"/>
    <w:rsid w:val="00EB44DF"/>
    <w:rsid w:val="00ED478C"/>
    <w:rsid w:val="00ED6353"/>
    <w:rsid w:val="00F15AEA"/>
    <w:rsid w:val="00F24260"/>
    <w:rsid w:val="00F25032"/>
    <w:rsid w:val="00F316F6"/>
    <w:rsid w:val="00F337A8"/>
    <w:rsid w:val="00F609D0"/>
    <w:rsid w:val="00F67CBB"/>
    <w:rsid w:val="00F71C09"/>
    <w:rsid w:val="00F87DF0"/>
    <w:rsid w:val="00F91C2E"/>
    <w:rsid w:val="00F928FA"/>
    <w:rsid w:val="00FA39AB"/>
    <w:rsid w:val="00FB0165"/>
    <w:rsid w:val="00FC0741"/>
    <w:rsid w:val="00FD2DAE"/>
    <w:rsid w:val="00FD393A"/>
    <w:rsid w:val="00FD690F"/>
    <w:rsid w:val="00FE7F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A26ADDC8-FAFE-4910-A54E-B05C75D7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3F7C97"/>
    <w:pPr>
      <w:keepNext/>
      <w:jc w:val="left"/>
      <w:outlineLvl w:val="0"/>
    </w:pPr>
    <w:rPr>
      <w:rFonts w:eastAsia="Times New Roman" w:cs="Times New Roman"/>
      <w:b/>
      <w:bCs/>
      <w:szCs w:val="24"/>
      <w:lang w:val="x-none" w:eastAsia="lv-LV"/>
    </w:rPr>
  </w:style>
  <w:style w:type="paragraph" w:styleId="Heading2">
    <w:name w:val="heading 2"/>
    <w:basedOn w:val="Normal"/>
    <w:next w:val="Normal"/>
    <w:link w:val="Heading2Char1"/>
    <w:qFormat/>
    <w:rsid w:val="003F7C97"/>
    <w:pPr>
      <w:keepNext/>
      <w:spacing w:before="240" w:after="60"/>
      <w:jc w:val="left"/>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1"/>
    <w:uiPriority w:val="9"/>
    <w:qFormat/>
    <w:rsid w:val="003F7C97"/>
    <w:pPr>
      <w:keepNext/>
      <w:spacing w:before="240" w:after="60"/>
      <w:jc w:val="left"/>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1"/>
    <w:qFormat/>
    <w:rsid w:val="003F7C97"/>
    <w:pPr>
      <w:keepNext/>
      <w:spacing w:before="240" w:after="60"/>
      <w:jc w:val="left"/>
      <w:outlineLvl w:val="3"/>
    </w:pPr>
    <w:rPr>
      <w:rFonts w:eastAsia="Times New Roman" w:cs="Times New Roman"/>
      <w:b/>
      <w:bCs/>
      <w:sz w:val="28"/>
      <w:szCs w:val="28"/>
      <w:lang w:val="x-none" w:eastAsia="lv-LV"/>
    </w:rPr>
  </w:style>
  <w:style w:type="paragraph" w:styleId="Heading5">
    <w:name w:val="heading 5"/>
    <w:basedOn w:val="Normal"/>
    <w:next w:val="Normal"/>
    <w:link w:val="Heading5Char1"/>
    <w:qFormat/>
    <w:rsid w:val="003F7C97"/>
    <w:pPr>
      <w:spacing w:before="240" w:after="60"/>
      <w:jc w:val="left"/>
      <w:outlineLvl w:val="4"/>
    </w:pPr>
    <w:rPr>
      <w:rFonts w:eastAsia="Times New Roman" w:cs="Times New Roman"/>
      <w:b/>
      <w:bCs/>
      <w:i/>
      <w:iCs/>
      <w:sz w:val="26"/>
      <w:szCs w:val="26"/>
      <w:lang w:val="x-none" w:eastAsia="lv-LV"/>
    </w:rPr>
  </w:style>
  <w:style w:type="paragraph" w:styleId="Heading6">
    <w:name w:val="heading 6"/>
    <w:basedOn w:val="Normal"/>
    <w:next w:val="Normal"/>
    <w:link w:val="Heading6Char1"/>
    <w:qFormat/>
    <w:rsid w:val="003F7C97"/>
    <w:pPr>
      <w:spacing w:before="240" w:after="60"/>
      <w:jc w:val="left"/>
      <w:outlineLvl w:val="5"/>
    </w:pPr>
    <w:rPr>
      <w:rFonts w:eastAsia="Times New Roman" w:cs="Times New Roman"/>
      <w:b/>
      <w:bCs/>
      <w:sz w:val="20"/>
      <w:szCs w:val="20"/>
      <w:lang w:val="x-none" w:eastAsia="lv-LV"/>
    </w:rPr>
  </w:style>
  <w:style w:type="paragraph" w:styleId="Heading7">
    <w:name w:val="heading 7"/>
    <w:aliases w:val="Virsraksts 7 Rakstz. Rakstz."/>
    <w:basedOn w:val="Normal"/>
    <w:next w:val="Normal"/>
    <w:link w:val="Heading7Char1"/>
    <w:qFormat/>
    <w:rsid w:val="003F7C97"/>
    <w:pPr>
      <w:spacing w:before="240" w:after="60"/>
      <w:jc w:val="left"/>
      <w:outlineLvl w:val="6"/>
    </w:pPr>
    <w:rPr>
      <w:rFonts w:eastAsia="Times New Roman" w:cs="Times New Roman"/>
      <w:szCs w:val="24"/>
      <w:lang w:val="x-none" w:eastAsia="lv-LV"/>
    </w:rPr>
  </w:style>
  <w:style w:type="paragraph" w:styleId="Heading8">
    <w:name w:val="heading 8"/>
    <w:basedOn w:val="Normal"/>
    <w:next w:val="Normal"/>
    <w:link w:val="Heading8Char1"/>
    <w:qFormat/>
    <w:rsid w:val="003F7C97"/>
    <w:pPr>
      <w:tabs>
        <w:tab w:val="num" w:pos="1440"/>
      </w:tabs>
      <w:spacing w:before="240" w:after="60"/>
      <w:ind w:left="1440" w:hanging="1440"/>
      <w:jc w:val="left"/>
      <w:outlineLvl w:val="7"/>
    </w:pPr>
    <w:rPr>
      <w:rFonts w:eastAsia="Times New Roman" w:cs="Times New Roman"/>
      <w:i/>
      <w:iCs/>
      <w:szCs w:val="24"/>
      <w:lang w:val="en-AU" w:eastAsia="lv-LV"/>
    </w:rPr>
  </w:style>
  <w:style w:type="paragraph" w:styleId="Heading9">
    <w:name w:val="heading 9"/>
    <w:aliases w:val="Virsraksts 9 Rakstz."/>
    <w:basedOn w:val="Normal"/>
    <w:next w:val="Normal"/>
    <w:link w:val="Heading9Char1"/>
    <w:qFormat/>
    <w:rsid w:val="003F7C97"/>
    <w:pPr>
      <w:spacing w:before="240" w:after="60"/>
      <w:jc w:val="left"/>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nhideWhenUsed/>
    <w:rsid w:val="00491DD8"/>
    <w:pPr>
      <w:tabs>
        <w:tab w:val="center" w:pos="4153"/>
        <w:tab w:val="right" w:pos="8306"/>
      </w:tabs>
    </w:pPr>
  </w:style>
  <w:style w:type="character" w:customStyle="1" w:styleId="HeaderChar">
    <w:name w:val="Header Char"/>
    <w:aliases w:val="Rakstz. Rakstz. Char"/>
    <w:basedOn w:val="DefaultParagraphFont"/>
    <w:link w:val="Header"/>
    <w:rsid w:val="00491DD8"/>
  </w:style>
  <w:style w:type="paragraph" w:styleId="Footer">
    <w:name w:val="footer"/>
    <w:basedOn w:val="Normal"/>
    <w:link w:val="FooterChar"/>
    <w:uiPriority w:val="99"/>
    <w:unhideWhenUsed/>
    <w:rsid w:val="00491DD8"/>
    <w:pPr>
      <w:tabs>
        <w:tab w:val="center" w:pos="4153"/>
        <w:tab w:val="right" w:pos="8306"/>
      </w:tabs>
    </w:pPr>
  </w:style>
  <w:style w:type="character" w:customStyle="1" w:styleId="FooterChar">
    <w:name w:val="Footer Char"/>
    <w:basedOn w:val="DefaultParagraphFont"/>
    <w:link w:val="Footer"/>
    <w:uiPriority w:val="99"/>
    <w:rsid w:val="00491DD8"/>
  </w:style>
  <w:style w:type="paragraph" w:styleId="BalloonText">
    <w:name w:val="Balloon Text"/>
    <w:basedOn w:val="Normal"/>
    <w:link w:val="BalloonTextChar"/>
    <w:unhideWhenUsed/>
    <w:rsid w:val="00A217AA"/>
    <w:rPr>
      <w:rFonts w:ascii="Segoe UI" w:hAnsi="Segoe UI" w:cs="Segoe UI"/>
      <w:sz w:val="18"/>
      <w:szCs w:val="18"/>
    </w:rPr>
  </w:style>
  <w:style w:type="character" w:customStyle="1" w:styleId="BalloonTextChar">
    <w:name w:val="Balloon Text Char"/>
    <w:basedOn w:val="DefaultParagraphFont"/>
    <w:link w:val="BalloonText"/>
    <w:rsid w:val="00A217AA"/>
    <w:rPr>
      <w:rFonts w:ascii="Segoe UI" w:hAnsi="Segoe UI" w:cs="Segoe UI"/>
      <w:sz w:val="18"/>
      <w:szCs w:val="18"/>
    </w:rPr>
  </w:style>
  <w:style w:type="paragraph" w:styleId="ListParagraph">
    <w:name w:val="List Paragraph"/>
    <w:basedOn w:val="Normal"/>
    <w:link w:val="ListParagraphChar"/>
    <w:qFormat/>
    <w:rsid w:val="007C4EB7"/>
    <w:pPr>
      <w:ind w:left="720"/>
      <w:contextualSpacing/>
    </w:pPr>
  </w:style>
  <w:style w:type="paragraph" w:styleId="Title">
    <w:name w:val="Title"/>
    <w:basedOn w:val="Normal"/>
    <w:next w:val="Normal"/>
    <w:link w:val="TitleChar"/>
    <w:qFormat/>
    <w:rsid w:val="001557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55715"/>
    <w:rPr>
      <w:rFonts w:asciiTheme="majorHAnsi" w:eastAsiaTheme="majorEastAsia" w:hAnsiTheme="majorHAnsi" w:cstheme="majorBidi"/>
      <w:spacing w:val="-10"/>
      <w:kern w:val="28"/>
      <w:sz w:val="56"/>
      <w:szCs w:val="56"/>
    </w:rPr>
  </w:style>
  <w:style w:type="paragraph" w:customStyle="1" w:styleId="naisf">
    <w:name w:val="naisf"/>
    <w:basedOn w:val="Normal"/>
    <w:rsid w:val="00155715"/>
    <w:pPr>
      <w:spacing w:before="75" w:after="75"/>
      <w:ind w:firstLine="375"/>
      <w:jc w:val="both"/>
    </w:pPr>
    <w:rPr>
      <w:rFonts w:eastAsia="Times New Roman" w:cs="Times New Roman"/>
      <w:szCs w:val="24"/>
      <w:lang w:eastAsia="lv-LV"/>
    </w:rPr>
  </w:style>
  <w:style w:type="paragraph" w:customStyle="1" w:styleId="CharChar">
    <w:name w:val="Char Char"/>
    <w:basedOn w:val="Normal"/>
    <w:link w:val="CharCharChar"/>
    <w:rsid w:val="00155715"/>
    <w:pPr>
      <w:spacing w:before="120" w:after="160" w:line="240" w:lineRule="exact"/>
      <w:ind w:firstLine="720"/>
      <w:jc w:val="both"/>
    </w:pPr>
    <w:rPr>
      <w:rFonts w:ascii="Verdana" w:eastAsia="Times New Roman" w:hAnsi="Verdana" w:cs="Times New Roman"/>
      <w:sz w:val="20"/>
      <w:szCs w:val="20"/>
      <w:lang w:val="en-US"/>
    </w:rPr>
  </w:style>
  <w:style w:type="character" w:customStyle="1" w:styleId="CharCharChar">
    <w:name w:val="Char Char Char"/>
    <w:link w:val="CharChar"/>
    <w:rsid w:val="00155715"/>
    <w:rPr>
      <w:rFonts w:ascii="Verdana" w:eastAsia="Times New Roman" w:hAnsi="Verdana" w:cs="Times New Roman"/>
      <w:sz w:val="20"/>
      <w:szCs w:val="20"/>
      <w:lang w:val="en-US"/>
    </w:rPr>
  </w:style>
  <w:style w:type="table" w:customStyle="1" w:styleId="TableGrid2">
    <w:name w:val="Table Grid2"/>
    <w:basedOn w:val="TableNormal"/>
    <w:next w:val="TableGrid"/>
    <w:uiPriority w:val="59"/>
    <w:rsid w:val="00BB2BB8"/>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2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rsid w:val="003F7C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3F7C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rsid w:val="003F7C97"/>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rsid w:val="003F7C9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rsid w:val="003F7C9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rsid w:val="003F7C97"/>
    <w:rPr>
      <w:rFonts w:asciiTheme="majorHAnsi" w:eastAsiaTheme="majorEastAsia" w:hAnsiTheme="majorHAnsi" w:cstheme="majorBidi"/>
      <w:color w:val="1F4D78" w:themeColor="accent1" w:themeShade="7F"/>
    </w:rPr>
  </w:style>
  <w:style w:type="character" w:customStyle="1" w:styleId="Heading7Char">
    <w:name w:val="Heading 7 Char"/>
    <w:aliases w:val="Virsraksts 7 Rakstz. Rakstz. Char"/>
    <w:basedOn w:val="DefaultParagraphFont"/>
    <w:rsid w:val="003F7C9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rsid w:val="003F7C9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Virsraksts 9 Rakstz. Char"/>
    <w:basedOn w:val="DefaultParagraphFont"/>
    <w:rsid w:val="003F7C97"/>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3F7C97"/>
  </w:style>
  <w:style w:type="character" w:customStyle="1" w:styleId="Heading1Char1">
    <w:name w:val="Heading 1 Char1"/>
    <w:link w:val="Heading1"/>
    <w:locked/>
    <w:rsid w:val="003F7C97"/>
    <w:rPr>
      <w:rFonts w:eastAsia="Times New Roman" w:cs="Times New Roman"/>
      <w:b/>
      <w:bCs/>
      <w:szCs w:val="24"/>
      <w:lang w:val="x-none" w:eastAsia="lv-LV"/>
    </w:rPr>
  </w:style>
  <w:style w:type="character" w:customStyle="1" w:styleId="Heading2Char1">
    <w:name w:val="Heading 2 Char1"/>
    <w:link w:val="Heading2"/>
    <w:uiPriority w:val="99"/>
    <w:locked/>
    <w:rsid w:val="003F7C97"/>
    <w:rPr>
      <w:rFonts w:ascii="Arial" w:eastAsia="Times New Roman" w:hAnsi="Arial" w:cs="Times New Roman"/>
      <w:b/>
      <w:bCs/>
      <w:i/>
      <w:iCs/>
      <w:sz w:val="28"/>
      <w:szCs w:val="28"/>
      <w:lang w:val="x-none" w:eastAsia="x-none"/>
    </w:rPr>
  </w:style>
  <w:style w:type="character" w:customStyle="1" w:styleId="Heading3Char1">
    <w:name w:val="Heading 3 Char1"/>
    <w:link w:val="Heading3"/>
    <w:uiPriority w:val="99"/>
    <w:locked/>
    <w:rsid w:val="003F7C97"/>
    <w:rPr>
      <w:rFonts w:ascii="Arial" w:eastAsia="Times New Roman" w:hAnsi="Arial" w:cs="Times New Roman"/>
      <w:b/>
      <w:bCs/>
      <w:sz w:val="26"/>
      <w:szCs w:val="26"/>
      <w:lang w:val="x-none" w:eastAsia="x-none"/>
    </w:rPr>
  </w:style>
  <w:style w:type="character" w:customStyle="1" w:styleId="Heading4Char1">
    <w:name w:val="Heading 4 Char1"/>
    <w:link w:val="Heading4"/>
    <w:uiPriority w:val="99"/>
    <w:locked/>
    <w:rsid w:val="003F7C97"/>
    <w:rPr>
      <w:rFonts w:eastAsia="Times New Roman" w:cs="Times New Roman"/>
      <w:b/>
      <w:bCs/>
      <w:sz w:val="28"/>
      <w:szCs w:val="28"/>
      <w:lang w:val="x-none" w:eastAsia="lv-LV"/>
    </w:rPr>
  </w:style>
  <w:style w:type="character" w:customStyle="1" w:styleId="Heading5Char1">
    <w:name w:val="Heading 5 Char1"/>
    <w:link w:val="Heading5"/>
    <w:uiPriority w:val="99"/>
    <w:locked/>
    <w:rsid w:val="003F7C97"/>
    <w:rPr>
      <w:rFonts w:eastAsia="Times New Roman" w:cs="Times New Roman"/>
      <w:b/>
      <w:bCs/>
      <w:i/>
      <w:iCs/>
      <w:sz w:val="26"/>
      <w:szCs w:val="26"/>
      <w:lang w:val="x-none" w:eastAsia="lv-LV"/>
    </w:rPr>
  </w:style>
  <w:style w:type="character" w:customStyle="1" w:styleId="Heading6Char1">
    <w:name w:val="Heading 6 Char1"/>
    <w:link w:val="Heading6"/>
    <w:uiPriority w:val="99"/>
    <w:locked/>
    <w:rsid w:val="003F7C97"/>
    <w:rPr>
      <w:rFonts w:eastAsia="Times New Roman" w:cs="Times New Roman"/>
      <w:b/>
      <w:bCs/>
      <w:sz w:val="20"/>
      <w:szCs w:val="20"/>
      <w:lang w:val="x-none" w:eastAsia="lv-LV"/>
    </w:rPr>
  </w:style>
  <w:style w:type="character" w:customStyle="1" w:styleId="Heading8Char1">
    <w:name w:val="Heading 8 Char1"/>
    <w:link w:val="Heading8"/>
    <w:uiPriority w:val="99"/>
    <w:locked/>
    <w:rsid w:val="003F7C97"/>
    <w:rPr>
      <w:rFonts w:eastAsia="Times New Roman" w:cs="Times New Roman"/>
      <w:i/>
      <w:iCs/>
      <w:szCs w:val="24"/>
      <w:lang w:val="en-AU" w:eastAsia="lv-LV"/>
    </w:rPr>
  </w:style>
  <w:style w:type="character" w:customStyle="1" w:styleId="Heading9Char1">
    <w:name w:val="Heading 9 Char1"/>
    <w:aliases w:val="Virsraksts 9 Rakstz. Char1"/>
    <w:link w:val="Heading9"/>
    <w:locked/>
    <w:rsid w:val="003F7C97"/>
    <w:rPr>
      <w:rFonts w:ascii="Arial" w:eastAsia="Times New Roman" w:hAnsi="Arial" w:cs="Times New Roman"/>
      <w:sz w:val="20"/>
      <w:szCs w:val="20"/>
      <w:lang w:val="x-none"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3F7C97"/>
    <w:pPr>
      <w:spacing w:before="120" w:after="160" w:line="240" w:lineRule="exact"/>
      <w:ind w:firstLine="720"/>
      <w:jc w:val="both"/>
    </w:pPr>
    <w:rPr>
      <w:rFonts w:ascii="Verdana" w:eastAsia="Calibri" w:hAnsi="Verdana" w:cs="Verdana"/>
      <w:sz w:val="20"/>
      <w:szCs w:val="20"/>
    </w:rPr>
  </w:style>
  <w:style w:type="character" w:customStyle="1" w:styleId="HeaderChar1">
    <w:name w:val="Header Char1"/>
    <w:aliases w:val="Rakstz. Rakstz. Char1"/>
    <w:uiPriority w:val="99"/>
    <w:locked/>
    <w:rsid w:val="003F7C97"/>
    <w:rPr>
      <w:rFonts w:ascii="Times New Roman" w:eastAsia="Times New Roman" w:hAnsi="Times New Roman" w:cs="Times New Roman"/>
      <w:sz w:val="20"/>
      <w:szCs w:val="20"/>
      <w:lang w:val="en-US" w:eastAsia="lv-LV"/>
    </w:rPr>
  </w:style>
  <w:style w:type="character" w:customStyle="1" w:styleId="FooterChar1">
    <w:name w:val="Footer Char1"/>
    <w:uiPriority w:val="99"/>
    <w:locked/>
    <w:rsid w:val="003F7C97"/>
    <w:rPr>
      <w:rFonts w:ascii="Times New Roman" w:eastAsia="Times New Roman" w:hAnsi="Times New Roman" w:cs="Times New Roman"/>
      <w:sz w:val="20"/>
      <w:szCs w:val="20"/>
      <w:lang w:val="en-US" w:eastAsia="lv-LV"/>
    </w:rPr>
  </w:style>
  <w:style w:type="character" w:styleId="PageNumber">
    <w:name w:val="page number"/>
    <w:basedOn w:val="DefaultParagraphFont"/>
    <w:rsid w:val="003F7C97"/>
  </w:style>
  <w:style w:type="character" w:customStyle="1" w:styleId="BalloonTextChar1">
    <w:name w:val="Balloon Text Char1"/>
    <w:uiPriority w:val="99"/>
    <w:locked/>
    <w:rsid w:val="003F7C97"/>
    <w:rPr>
      <w:rFonts w:ascii="Tahoma" w:eastAsia="Times New Roman" w:hAnsi="Tahoma" w:cs="Tahoma"/>
      <w:sz w:val="16"/>
      <w:szCs w:val="16"/>
      <w:lang w:val="x-none" w:eastAsia="lv-LV"/>
    </w:rPr>
  </w:style>
  <w:style w:type="paragraph" w:customStyle="1" w:styleId="CharChar1CharChar">
    <w:name w:val="Char Char1 Char Char"/>
    <w:basedOn w:val="Normal"/>
    <w:rsid w:val="003F7C97"/>
    <w:pPr>
      <w:spacing w:before="120" w:after="160" w:line="240" w:lineRule="exact"/>
      <w:ind w:firstLine="720"/>
      <w:jc w:val="both"/>
    </w:pPr>
    <w:rPr>
      <w:rFonts w:ascii="Verdana" w:eastAsia="Calibri" w:hAnsi="Verdana" w:cs="Verdana"/>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3F7C97"/>
    <w:pPr>
      <w:spacing w:line="276" w:lineRule="auto"/>
      <w:ind w:right="-874"/>
      <w:jc w:val="both"/>
    </w:pPr>
    <w:rPr>
      <w:rFonts w:eastAsia="Times New Roman" w:cs="Times New Roman"/>
      <w:szCs w:val="24"/>
      <w:lang w:val="x-none" w:eastAsia="x-none"/>
    </w:rPr>
  </w:style>
  <w:style w:type="character" w:customStyle="1" w:styleId="BodyTextChar">
    <w:name w:val="Body Text Char"/>
    <w:aliases w:val="Body Text Char2 Char,Body Text Char1 Char2 Char,Body Text Char3 Char Char Char,Body Text Char1 Char Char1 Char1 Char Char,Body Text Char1 Char2 Char1 Char Char,Pamatteksts Rakstz. Rakstz. Rakstz. Rakstz. Rakstz. Char2 Char1 Char Char"/>
    <w:basedOn w:val="DefaultParagraphFont"/>
    <w:rsid w:val="003F7C97"/>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locked/>
    <w:rsid w:val="003F7C97"/>
    <w:rPr>
      <w:rFonts w:eastAsia="Times New Roman" w:cs="Times New Roman"/>
      <w:szCs w:val="24"/>
      <w:lang w:val="x-none" w:eastAsia="x-none"/>
    </w:rPr>
  </w:style>
  <w:style w:type="character" w:styleId="Hyperlink">
    <w:name w:val="Hyperlink"/>
    <w:rsid w:val="003F7C97"/>
    <w:rPr>
      <w:color w:val="0000FF"/>
      <w:u w:val="single"/>
    </w:rPr>
  </w:style>
  <w:style w:type="paragraph" w:customStyle="1" w:styleId="Style2">
    <w:name w:val="Style2"/>
    <w:basedOn w:val="Normal"/>
    <w:rsid w:val="003F7C97"/>
    <w:pPr>
      <w:widowControl w:val="0"/>
      <w:autoSpaceDE w:val="0"/>
      <w:autoSpaceDN w:val="0"/>
      <w:adjustRightInd w:val="0"/>
      <w:spacing w:line="264" w:lineRule="exact"/>
      <w:jc w:val="center"/>
    </w:pPr>
    <w:rPr>
      <w:rFonts w:eastAsia="Calibri" w:cs="Times New Roman"/>
      <w:szCs w:val="24"/>
      <w:lang w:eastAsia="lv-LV"/>
    </w:rPr>
  </w:style>
  <w:style w:type="character" w:customStyle="1" w:styleId="FontStyle17">
    <w:name w:val="Font Style17"/>
    <w:rsid w:val="003F7C97"/>
    <w:rPr>
      <w:rFonts w:ascii="Times New Roman" w:hAnsi="Times New Roman" w:cs="Times New Roman"/>
      <w:sz w:val="20"/>
      <w:szCs w:val="20"/>
    </w:rPr>
  </w:style>
  <w:style w:type="paragraph" w:customStyle="1" w:styleId="naisnod">
    <w:name w:val="naisnod"/>
    <w:basedOn w:val="Normal"/>
    <w:rsid w:val="003F7C97"/>
    <w:pPr>
      <w:spacing w:before="150" w:after="150"/>
      <w:jc w:val="center"/>
    </w:pPr>
    <w:rPr>
      <w:rFonts w:eastAsia="Calibri" w:cs="Times New Roman"/>
      <w:b/>
      <w:bCs/>
      <w:szCs w:val="24"/>
      <w:lang w:eastAsia="lv-LV"/>
    </w:rPr>
  </w:style>
  <w:style w:type="character" w:customStyle="1" w:styleId="CharChar8">
    <w:name w:val="Char Char8"/>
    <w:rsid w:val="003F7C97"/>
    <w:rPr>
      <w:b/>
      <w:bCs/>
      <w:sz w:val="24"/>
      <w:szCs w:val="24"/>
      <w:lang w:val="lv-LV" w:eastAsia="lv-LV"/>
    </w:rPr>
  </w:style>
  <w:style w:type="paragraph" w:styleId="NoSpacing">
    <w:name w:val="No Spacing"/>
    <w:link w:val="NoSpacingChar"/>
    <w:qFormat/>
    <w:rsid w:val="003F7C97"/>
    <w:pPr>
      <w:jc w:val="left"/>
    </w:pPr>
    <w:rPr>
      <w:rFonts w:eastAsia="Calibri" w:cs="Times New Roman"/>
      <w:sz w:val="20"/>
      <w:szCs w:val="20"/>
      <w:lang w:eastAsia="lv-LV"/>
    </w:rPr>
  </w:style>
  <w:style w:type="paragraph" w:customStyle="1" w:styleId="Char">
    <w:name w:val="Char"/>
    <w:basedOn w:val="Normal"/>
    <w:rsid w:val="003F7C97"/>
    <w:pPr>
      <w:spacing w:before="120" w:after="160" w:line="240" w:lineRule="exact"/>
      <w:ind w:firstLine="720"/>
      <w:jc w:val="both"/>
    </w:pPr>
    <w:rPr>
      <w:rFonts w:ascii="Verdana" w:eastAsia="Calibri" w:hAnsi="Verdana" w:cs="Verdana"/>
      <w:sz w:val="20"/>
      <w:szCs w:val="20"/>
    </w:rPr>
  </w:style>
  <w:style w:type="table" w:customStyle="1" w:styleId="TableGrid1">
    <w:name w:val="Table Grid1"/>
    <w:basedOn w:val="TableNormal"/>
    <w:next w:val="TableGrid"/>
    <w:uiPriority w:val="99"/>
    <w:rsid w:val="003F7C97"/>
    <w:pPr>
      <w:jc w:val="left"/>
    </w:pPr>
    <w:rPr>
      <w:rFonts w:eastAsia="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3F7C97"/>
    <w:pPr>
      <w:spacing w:before="240" w:line="360" w:lineRule="auto"/>
      <w:ind w:firstLine="300"/>
      <w:jc w:val="both"/>
    </w:pPr>
    <w:rPr>
      <w:rFonts w:ascii="Verdana" w:eastAsia="Calibri" w:hAnsi="Verdana" w:cs="Verdana"/>
      <w:sz w:val="18"/>
      <w:szCs w:val="18"/>
      <w:lang w:eastAsia="lv-LV"/>
    </w:rPr>
  </w:style>
  <w:style w:type="character" w:customStyle="1" w:styleId="TitleChar1">
    <w:name w:val="Title Char1"/>
    <w:locked/>
    <w:rsid w:val="003F7C97"/>
    <w:rPr>
      <w:rFonts w:ascii="Times New Roman" w:eastAsia="Times New Roman" w:hAnsi="Times New Roman" w:cs="Times New Roman"/>
      <w:sz w:val="20"/>
      <w:szCs w:val="20"/>
      <w:lang w:val="x-none" w:eastAsia="lv-LV"/>
    </w:rPr>
  </w:style>
  <w:style w:type="character" w:customStyle="1" w:styleId="ListParagraphChar">
    <w:name w:val="List Paragraph Char"/>
    <w:link w:val="ListParagraph"/>
    <w:locked/>
    <w:rsid w:val="003F7C97"/>
  </w:style>
  <w:style w:type="character" w:customStyle="1" w:styleId="FootnoteTextChar2">
    <w:name w:val="Footnote Text Char2"/>
    <w:aliases w:val="Footnote Char,Fußnote Char1"/>
    <w:basedOn w:val="DefaultParagraphFont"/>
    <w:link w:val="FootnoteText"/>
    <w:uiPriority w:val="99"/>
    <w:semiHidden/>
    <w:locked/>
    <w:rsid w:val="003F7C97"/>
  </w:style>
  <w:style w:type="paragraph" w:styleId="FootnoteText">
    <w:name w:val="footnote text"/>
    <w:aliases w:val="Footnote,Fußnote"/>
    <w:basedOn w:val="Normal"/>
    <w:link w:val="FootnoteTextChar2"/>
    <w:rsid w:val="003F7C97"/>
    <w:pPr>
      <w:ind w:firstLine="720"/>
      <w:jc w:val="both"/>
    </w:pPr>
  </w:style>
  <w:style w:type="character" w:customStyle="1" w:styleId="FootnoteTextChar">
    <w:name w:val="Footnote Text Char"/>
    <w:aliases w:val="Footnote Char1,Fußnote Char"/>
    <w:basedOn w:val="DefaultParagraphFont"/>
    <w:rsid w:val="003F7C97"/>
    <w:rPr>
      <w:sz w:val="20"/>
      <w:szCs w:val="20"/>
    </w:rPr>
  </w:style>
  <w:style w:type="character" w:customStyle="1" w:styleId="FootnoteTextChar1">
    <w:name w:val="Footnote Text Char1"/>
    <w:uiPriority w:val="99"/>
    <w:rsid w:val="003F7C97"/>
    <w:rPr>
      <w:rFonts w:ascii="Times New Roman" w:eastAsia="Times New Roman" w:hAnsi="Times New Roman" w:cs="Times New Roman"/>
      <w:sz w:val="20"/>
      <w:szCs w:val="20"/>
      <w:lang w:val="x-none" w:eastAsia="lv-LV"/>
    </w:rPr>
  </w:style>
  <w:style w:type="character" w:styleId="FootnoteReference">
    <w:name w:val="footnote reference"/>
    <w:aliases w:val="Footnote Reference Number"/>
    <w:rsid w:val="003F7C97"/>
    <w:rPr>
      <w:vertAlign w:val="superscript"/>
    </w:rPr>
  </w:style>
  <w:style w:type="paragraph" w:customStyle="1" w:styleId="TableContents">
    <w:name w:val="Table Contents"/>
    <w:basedOn w:val="Normal"/>
    <w:rsid w:val="003F7C97"/>
    <w:pPr>
      <w:suppressLineNumbers/>
      <w:suppressAutoHyphens/>
      <w:jc w:val="left"/>
    </w:pPr>
    <w:rPr>
      <w:rFonts w:ascii="Arial" w:eastAsia="Calibri" w:hAnsi="Arial" w:cs="Arial"/>
      <w:color w:val="000000"/>
      <w:szCs w:val="24"/>
      <w:lang w:eastAsia="ar-SA"/>
    </w:rPr>
  </w:style>
  <w:style w:type="paragraph" w:customStyle="1" w:styleId="ListParagraph1">
    <w:name w:val="List Paragraph1"/>
    <w:basedOn w:val="Normal"/>
    <w:qFormat/>
    <w:rsid w:val="003F7C97"/>
    <w:pPr>
      <w:ind w:left="720"/>
      <w:jc w:val="left"/>
    </w:pPr>
    <w:rPr>
      <w:rFonts w:eastAsia="Calibri" w:cs="Times New Roman"/>
      <w:szCs w:val="24"/>
      <w:lang w:eastAsia="lv-LV"/>
    </w:rPr>
  </w:style>
  <w:style w:type="paragraph" w:styleId="CommentText">
    <w:name w:val="annotation text"/>
    <w:basedOn w:val="Normal"/>
    <w:link w:val="CommentTextChar1"/>
    <w:rsid w:val="003F7C97"/>
    <w:pPr>
      <w:jc w:val="left"/>
    </w:pPr>
    <w:rPr>
      <w:rFonts w:eastAsia="Times New Roman" w:cs="Times New Roman"/>
      <w:sz w:val="20"/>
      <w:szCs w:val="20"/>
      <w:lang w:val="x-none" w:eastAsia="lv-LV"/>
    </w:rPr>
  </w:style>
  <w:style w:type="character" w:customStyle="1" w:styleId="CommentTextChar">
    <w:name w:val="Comment Text Char"/>
    <w:basedOn w:val="DefaultParagraphFont"/>
    <w:rsid w:val="003F7C97"/>
    <w:rPr>
      <w:sz w:val="20"/>
      <w:szCs w:val="20"/>
    </w:rPr>
  </w:style>
  <w:style w:type="character" w:customStyle="1" w:styleId="CommentTextChar1">
    <w:name w:val="Comment Text Char1"/>
    <w:link w:val="CommentText"/>
    <w:uiPriority w:val="99"/>
    <w:semiHidden/>
    <w:locked/>
    <w:rsid w:val="003F7C97"/>
    <w:rPr>
      <w:rFonts w:eastAsia="Times New Roman" w:cs="Times New Roman"/>
      <w:sz w:val="20"/>
      <w:szCs w:val="20"/>
      <w:lang w:val="x-none" w:eastAsia="lv-LV"/>
    </w:rPr>
  </w:style>
  <w:style w:type="character" w:styleId="CommentReference">
    <w:name w:val="annotation reference"/>
    <w:rsid w:val="003F7C97"/>
    <w:rPr>
      <w:sz w:val="16"/>
      <w:szCs w:val="16"/>
    </w:rPr>
  </w:style>
  <w:style w:type="character" w:customStyle="1" w:styleId="CharChar7">
    <w:name w:val="Char Char7"/>
    <w:locked/>
    <w:rsid w:val="003F7C97"/>
    <w:rPr>
      <w:rFonts w:ascii="Cambria" w:hAnsi="Cambria" w:cs="Cambria"/>
      <w:b/>
      <w:bCs/>
      <w:kern w:val="32"/>
      <w:sz w:val="32"/>
      <w:szCs w:val="32"/>
      <w:lang w:val="lv-LV" w:eastAsia="lv-LV"/>
    </w:rPr>
  </w:style>
  <w:style w:type="paragraph" w:styleId="List">
    <w:name w:val="List"/>
    <w:basedOn w:val="Normal"/>
    <w:rsid w:val="003F7C97"/>
    <w:pPr>
      <w:ind w:left="283" w:hanging="283"/>
      <w:jc w:val="left"/>
    </w:pPr>
    <w:rPr>
      <w:rFonts w:eastAsia="Calibri" w:cs="Times New Roman"/>
      <w:szCs w:val="24"/>
      <w:lang w:eastAsia="lv-LV"/>
    </w:rPr>
  </w:style>
  <w:style w:type="paragraph" w:styleId="List2">
    <w:name w:val="List 2"/>
    <w:basedOn w:val="Normal"/>
    <w:rsid w:val="003F7C97"/>
    <w:pPr>
      <w:ind w:left="566" w:hanging="283"/>
      <w:jc w:val="left"/>
    </w:pPr>
    <w:rPr>
      <w:rFonts w:eastAsia="Calibri" w:cs="Times New Roman"/>
      <w:szCs w:val="24"/>
      <w:lang w:eastAsia="lv-LV"/>
    </w:rPr>
  </w:style>
  <w:style w:type="paragraph" w:styleId="BodyTextIndent">
    <w:name w:val="Body Text Indent"/>
    <w:basedOn w:val="Normal"/>
    <w:link w:val="BodyTextIndentChar1"/>
    <w:rsid w:val="003F7C97"/>
    <w:pPr>
      <w:spacing w:after="120"/>
      <w:ind w:left="283"/>
      <w:jc w:val="left"/>
    </w:pPr>
    <w:rPr>
      <w:rFonts w:eastAsia="Times New Roman" w:cs="Times New Roman"/>
      <w:szCs w:val="24"/>
      <w:lang w:val="x-none" w:eastAsia="lv-LV"/>
    </w:rPr>
  </w:style>
  <w:style w:type="character" w:customStyle="1" w:styleId="BodyTextIndentChar">
    <w:name w:val="Body Text Indent Char"/>
    <w:basedOn w:val="DefaultParagraphFont"/>
    <w:rsid w:val="003F7C97"/>
  </w:style>
  <w:style w:type="character" w:customStyle="1" w:styleId="BodyTextIndentChar1">
    <w:name w:val="Body Text Indent Char1"/>
    <w:link w:val="BodyTextIndent"/>
    <w:locked/>
    <w:rsid w:val="003F7C97"/>
    <w:rPr>
      <w:rFonts w:eastAsia="Times New Roman" w:cs="Times New Roman"/>
      <w:szCs w:val="24"/>
      <w:lang w:val="x-none" w:eastAsia="lv-LV"/>
    </w:rPr>
  </w:style>
  <w:style w:type="paragraph" w:styleId="BodyTextFirstIndent2">
    <w:name w:val="Body Text First Indent 2"/>
    <w:basedOn w:val="BodyTextIndent"/>
    <w:link w:val="BodyTextFirstIndent2Char1"/>
    <w:rsid w:val="003F7C97"/>
    <w:pPr>
      <w:ind w:firstLine="210"/>
    </w:pPr>
    <w:rPr>
      <w:sz w:val="20"/>
      <w:szCs w:val="20"/>
    </w:rPr>
  </w:style>
  <w:style w:type="character" w:customStyle="1" w:styleId="BodyTextFirstIndent2Char">
    <w:name w:val="Body Text First Indent 2 Char"/>
    <w:basedOn w:val="BodyTextIndentChar"/>
    <w:rsid w:val="003F7C97"/>
  </w:style>
  <w:style w:type="character" w:customStyle="1" w:styleId="BodyTextFirstIndent2Char1">
    <w:name w:val="Body Text First Indent 2 Char1"/>
    <w:basedOn w:val="BodyTextIndentChar1"/>
    <w:link w:val="BodyTextFirstIndent2"/>
    <w:uiPriority w:val="99"/>
    <w:locked/>
    <w:rsid w:val="003F7C97"/>
    <w:rPr>
      <w:rFonts w:eastAsia="Times New Roman" w:cs="Times New Roman"/>
      <w:sz w:val="20"/>
      <w:szCs w:val="20"/>
      <w:lang w:val="x-none" w:eastAsia="lv-LV"/>
    </w:rPr>
  </w:style>
  <w:style w:type="character" w:customStyle="1" w:styleId="CharChar81">
    <w:name w:val="Char Char81"/>
    <w:uiPriority w:val="99"/>
    <w:rsid w:val="003F7C97"/>
    <w:rPr>
      <w:rFonts w:ascii="Cambria" w:hAnsi="Cambria" w:cs="Cambria"/>
      <w:b/>
      <w:bCs/>
      <w:kern w:val="32"/>
      <w:sz w:val="32"/>
      <w:szCs w:val="32"/>
    </w:rPr>
  </w:style>
  <w:style w:type="paragraph" w:styleId="BodyText2">
    <w:name w:val="Body Text 2"/>
    <w:basedOn w:val="Normal"/>
    <w:link w:val="BodyText2Char1"/>
    <w:rsid w:val="003F7C97"/>
    <w:pPr>
      <w:spacing w:after="120" w:line="480" w:lineRule="auto"/>
      <w:jc w:val="left"/>
    </w:pPr>
    <w:rPr>
      <w:rFonts w:eastAsia="Calibri" w:cs="Times New Roman"/>
      <w:sz w:val="28"/>
      <w:szCs w:val="28"/>
      <w:lang w:val="x-none" w:eastAsia="lv-LV"/>
    </w:rPr>
  </w:style>
  <w:style w:type="character" w:customStyle="1" w:styleId="BodyText2Char">
    <w:name w:val="Body Text 2 Char"/>
    <w:basedOn w:val="DefaultParagraphFont"/>
    <w:rsid w:val="003F7C97"/>
  </w:style>
  <w:style w:type="character" w:customStyle="1" w:styleId="BodyText2Char1">
    <w:name w:val="Body Text 2 Char1"/>
    <w:link w:val="BodyText2"/>
    <w:uiPriority w:val="99"/>
    <w:rsid w:val="003F7C97"/>
    <w:rPr>
      <w:rFonts w:eastAsia="Calibri" w:cs="Times New Roman"/>
      <w:sz w:val="28"/>
      <w:szCs w:val="28"/>
      <w:lang w:val="x-none" w:eastAsia="lv-LV"/>
    </w:rPr>
  </w:style>
  <w:style w:type="paragraph" w:styleId="BodyTextIndent2">
    <w:name w:val="Body Text Indent 2"/>
    <w:basedOn w:val="Normal"/>
    <w:link w:val="BodyTextIndent2Char2"/>
    <w:rsid w:val="003F7C97"/>
    <w:pPr>
      <w:spacing w:after="120" w:line="480" w:lineRule="auto"/>
      <w:ind w:left="283"/>
      <w:jc w:val="left"/>
    </w:pPr>
    <w:rPr>
      <w:rFonts w:eastAsia="Times New Roman" w:cs="Times New Roman"/>
      <w:szCs w:val="24"/>
      <w:lang w:val="x-none" w:eastAsia="lv-LV"/>
    </w:rPr>
  </w:style>
  <w:style w:type="character" w:customStyle="1" w:styleId="BodyTextIndent2Char">
    <w:name w:val="Body Text Indent 2 Char"/>
    <w:basedOn w:val="DefaultParagraphFont"/>
    <w:rsid w:val="003F7C97"/>
  </w:style>
  <w:style w:type="character" w:customStyle="1" w:styleId="BodyTextIndent2Char2">
    <w:name w:val="Body Text Indent 2 Char2"/>
    <w:link w:val="BodyTextIndent2"/>
    <w:uiPriority w:val="99"/>
    <w:locked/>
    <w:rsid w:val="003F7C97"/>
    <w:rPr>
      <w:rFonts w:eastAsia="Times New Roman" w:cs="Times New Roman"/>
      <w:szCs w:val="24"/>
      <w:lang w:val="x-none" w:eastAsia="lv-LV"/>
    </w:rPr>
  </w:style>
  <w:style w:type="paragraph" w:styleId="BodyTextIndent3">
    <w:name w:val="Body Text Indent 3"/>
    <w:basedOn w:val="Normal"/>
    <w:link w:val="BodyTextIndent3Char2"/>
    <w:rsid w:val="003F7C97"/>
    <w:pPr>
      <w:spacing w:after="120"/>
      <w:ind w:left="283"/>
      <w:jc w:val="left"/>
    </w:pPr>
    <w:rPr>
      <w:rFonts w:eastAsia="Times New Roman" w:cs="Times New Roman"/>
      <w:sz w:val="16"/>
      <w:szCs w:val="16"/>
      <w:lang w:val="x-none" w:eastAsia="lv-LV"/>
    </w:rPr>
  </w:style>
  <w:style w:type="character" w:customStyle="1" w:styleId="BodyTextIndent3Char">
    <w:name w:val="Body Text Indent 3 Char"/>
    <w:basedOn w:val="DefaultParagraphFont"/>
    <w:rsid w:val="003F7C97"/>
    <w:rPr>
      <w:sz w:val="16"/>
      <w:szCs w:val="16"/>
    </w:rPr>
  </w:style>
  <w:style w:type="character" w:customStyle="1" w:styleId="BodyTextIndent3Char2">
    <w:name w:val="Body Text Indent 3 Char2"/>
    <w:link w:val="BodyTextIndent3"/>
    <w:uiPriority w:val="99"/>
    <w:locked/>
    <w:rsid w:val="003F7C97"/>
    <w:rPr>
      <w:rFonts w:eastAsia="Times New Roman" w:cs="Times New Roman"/>
      <w:sz w:val="16"/>
      <w:szCs w:val="16"/>
      <w:lang w:val="x-none" w:eastAsia="lv-LV"/>
    </w:rPr>
  </w:style>
  <w:style w:type="paragraph" w:styleId="Subtitle">
    <w:name w:val="Subtitle"/>
    <w:basedOn w:val="Normal"/>
    <w:next w:val="Normal"/>
    <w:link w:val="SubtitleChar2"/>
    <w:qFormat/>
    <w:rsid w:val="003F7C97"/>
    <w:pPr>
      <w:spacing w:after="60"/>
      <w:jc w:val="center"/>
      <w:outlineLvl w:val="1"/>
    </w:pPr>
    <w:rPr>
      <w:rFonts w:ascii="Cambria" w:eastAsia="Times New Roman" w:hAnsi="Cambria" w:cs="Times New Roman"/>
      <w:szCs w:val="24"/>
      <w:lang w:val="x-none" w:eastAsia="lv-LV"/>
    </w:rPr>
  </w:style>
  <w:style w:type="character" w:customStyle="1" w:styleId="SubtitleChar">
    <w:name w:val="Subtitle Char"/>
    <w:basedOn w:val="DefaultParagraphFont"/>
    <w:rsid w:val="003F7C97"/>
    <w:rPr>
      <w:rFonts w:asciiTheme="minorHAnsi" w:eastAsiaTheme="minorEastAsia" w:hAnsiTheme="minorHAnsi"/>
      <w:color w:val="5A5A5A" w:themeColor="text1" w:themeTint="A5"/>
      <w:spacing w:val="15"/>
      <w:sz w:val="22"/>
    </w:rPr>
  </w:style>
  <w:style w:type="character" w:customStyle="1" w:styleId="SubtitleChar2">
    <w:name w:val="Subtitle Char2"/>
    <w:link w:val="Subtitle"/>
    <w:uiPriority w:val="99"/>
    <w:locked/>
    <w:rsid w:val="003F7C97"/>
    <w:rPr>
      <w:rFonts w:ascii="Cambria" w:eastAsia="Times New Roman" w:hAnsi="Cambria" w:cs="Times New Roman"/>
      <w:szCs w:val="24"/>
      <w:lang w:val="x-none" w:eastAsia="lv-LV"/>
    </w:rPr>
  </w:style>
  <w:style w:type="paragraph" w:styleId="CommentSubject">
    <w:name w:val="annotation subject"/>
    <w:basedOn w:val="CommentText"/>
    <w:next w:val="CommentText"/>
    <w:link w:val="CommentSubjectChar1"/>
    <w:rsid w:val="003F7C97"/>
    <w:rPr>
      <w:b/>
      <w:bCs/>
    </w:rPr>
  </w:style>
  <w:style w:type="character" w:customStyle="1" w:styleId="CommentSubjectChar">
    <w:name w:val="Comment Subject Char"/>
    <w:basedOn w:val="CommentTextChar"/>
    <w:rsid w:val="003F7C97"/>
    <w:rPr>
      <w:b/>
      <w:bCs/>
      <w:sz w:val="20"/>
      <w:szCs w:val="20"/>
    </w:rPr>
  </w:style>
  <w:style w:type="character" w:customStyle="1" w:styleId="CommentSubjectChar1">
    <w:name w:val="Comment Subject Char1"/>
    <w:link w:val="CommentSubject"/>
    <w:uiPriority w:val="99"/>
    <w:semiHidden/>
    <w:locked/>
    <w:rsid w:val="003F7C97"/>
    <w:rPr>
      <w:rFonts w:eastAsia="Times New Roman" w:cs="Times New Roman"/>
      <w:b/>
      <w:bCs/>
      <w:sz w:val="20"/>
      <w:szCs w:val="20"/>
      <w:lang w:val="x-none" w:eastAsia="lv-LV"/>
    </w:rPr>
  </w:style>
  <w:style w:type="character" w:customStyle="1" w:styleId="apple-style-span">
    <w:name w:val="apple-style-span"/>
    <w:basedOn w:val="DefaultParagraphFont"/>
    <w:rsid w:val="003F7C97"/>
  </w:style>
  <w:style w:type="character" w:customStyle="1" w:styleId="CharChar15">
    <w:name w:val="Char Char15"/>
    <w:rsid w:val="003F7C97"/>
    <w:rPr>
      <w:b/>
      <w:bCs/>
      <w:kern w:val="32"/>
      <w:sz w:val="32"/>
      <w:szCs w:val="32"/>
      <w:lang w:val="lv-LV" w:eastAsia="lv-LV"/>
    </w:rPr>
  </w:style>
  <w:style w:type="character" w:customStyle="1" w:styleId="CharChar14">
    <w:name w:val="Char Char14"/>
    <w:rsid w:val="003F7C97"/>
    <w:rPr>
      <w:rFonts w:ascii="Cambria" w:hAnsi="Cambria" w:cs="Cambria"/>
      <w:b/>
      <w:bCs/>
      <w:i/>
      <w:iCs/>
      <w:sz w:val="28"/>
      <w:szCs w:val="28"/>
      <w:lang w:val="lv-LV" w:eastAsia="lv-LV"/>
    </w:rPr>
  </w:style>
  <w:style w:type="character" w:customStyle="1" w:styleId="CharChar13">
    <w:name w:val="Char Char13"/>
    <w:semiHidden/>
    <w:rsid w:val="003F7C97"/>
    <w:rPr>
      <w:rFonts w:ascii="Cambria" w:hAnsi="Cambria" w:cs="Cambria"/>
      <w:b/>
      <w:bCs/>
      <w:color w:val="auto"/>
      <w:sz w:val="24"/>
      <w:szCs w:val="24"/>
      <w:lang w:val="lv-LV" w:eastAsia="lv-LV"/>
    </w:rPr>
  </w:style>
  <w:style w:type="character" w:customStyle="1" w:styleId="Heading7Char1">
    <w:name w:val="Heading 7 Char1"/>
    <w:aliases w:val="Virsraksts 7 Rakstz. Rakstz. Char1"/>
    <w:link w:val="Heading7"/>
    <w:locked/>
    <w:rsid w:val="003F7C97"/>
    <w:rPr>
      <w:rFonts w:eastAsia="Times New Roman" w:cs="Times New Roman"/>
      <w:szCs w:val="24"/>
      <w:lang w:val="x-none" w:eastAsia="lv-LV"/>
    </w:rPr>
  </w:style>
  <w:style w:type="paragraph" w:customStyle="1" w:styleId="Style8">
    <w:name w:val="Style8"/>
    <w:basedOn w:val="Heading3"/>
    <w:qFormat/>
    <w:rsid w:val="003F7C97"/>
    <w:rPr>
      <w:rFonts w:ascii="Times New Roman" w:hAnsi="Times New Roman"/>
      <w:sz w:val="24"/>
      <w:szCs w:val="24"/>
      <w:u w:val="single"/>
    </w:rPr>
  </w:style>
  <w:style w:type="paragraph" w:customStyle="1" w:styleId="Style9">
    <w:name w:val="Style9"/>
    <w:basedOn w:val="Heading3"/>
    <w:autoRedefine/>
    <w:rsid w:val="003F7C97"/>
    <w:rPr>
      <w:rFonts w:ascii="Times New Roman" w:hAnsi="Times New Roman"/>
      <w:sz w:val="24"/>
      <w:szCs w:val="24"/>
      <w:u w:val="single"/>
    </w:rPr>
  </w:style>
  <w:style w:type="character" w:customStyle="1" w:styleId="CharChar10">
    <w:name w:val="Char Char10"/>
    <w:rsid w:val="003F7C97"/>
    <w:rPr>
      <w:sz w:val="24"/>
      <w:szCs w:val="24"/>
      <w:lang w:val="lv-LV" w:eastAsia="lv-LV"/>
    </w:rPr>
  </w:style>
  <w:style w:type="character" w:styleId="Emphasis">
    <w:name w:val="Emphasis"/>
    <w:qFormat/>
    <w:rsid w:val="003F7C97"/>
    <w:rPr>
      <w:i/>
      <w:iCs/>
    </w:rPr>
  </w:style>
  <w:style w:type="paragraph" w:customStyle="1" w:styleId="Ap-vir">
    <w:name w:val="Ap-vir"/>
    <w:basedOn w:val="Normal"/>
    <w:rsid w:val="003F7C97"/>
    <w:pPr>
      <w:spacing w:before="120" w:after="120"/>
      <w:jc w:val="left"/>
    </w:pPr>
    <w:rPr>
      <w:rFonts w:ascii="Arial" w:eastAsia="Calibri" w:hAnsi="Arial" w:cs="Arial"/>
      <w:b/>
      <w:bCs/>
      <w:szCs w:val="24"/>
      <w:lang w:eastAsia="lv-LV"/>
    </w:rPr>
  </w:style>
  <w:style w:type="paragraph" w:customStyle="1" w:styleId="normal0">
    <w:name w:val="normal+"/>
    <w:basedOn w:val="Normal"/>
    <w:rsid w:val="003F7C97"/>
    <w:pPr>
      <w:spacing w:after="120"/>
      <w:jc w:val="both"/>
    </w:pPr>
    <w:rPr>
      <w:rFonts w:ascii="Arial" w:eastAsia="Calibri" w:hAnsi="Arial" w:cs="Arial"/>
      <w:szCs w:val="24"/>
      <w:lang w:eastAsia="lv-LV"/>
    </w:rPr>
  </w:style>
  <w:style w:type="character" w:styleId="IntenseReference">
    <w:name w:val="Intense Reference"/>
    <w:qFormat/>
    <w:rsid w:val="003F7C97"/>
    <w:rPr>
      <w:b/>
      <w:bCs/>
      <w:smallCaps/>
      <w:color w:val="auto"/>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uiPriority w:val="99"/>
    <w:rsid w:val="003F7C97"/>
    <w:rPr>
      <w:lang w:val="en-US" w:eastAsia="lv-LV"/>
    </w:rPr>
  </w:style>
  <w:style w:type="character" w:customStyle="1" w:styleId="BodyTextIndent3Char1">
    <w:name w:val="Body Text Indent 3 Char1"/>
    <w:uiPriority w:val="99"/>
    <w:rsid w:val="003F7C97"/>
    <w:rPr>
      <w:rFonts w:ascii="Times New Roman" w:hAnsi="Times New Roman" w:cs="Times New Roman"/>
      <w:sz w:val="16"/>
      <w:szCs w:val="16"/>
    </w:rPr>
  </w:style>
  <w:style w:type="character" w:styleId="Strong">
    <w:name w:val="Strong"/>
    <w:qFormat/>
    <w:rsid w:val="003F7C97"/>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3F7C97"/>
    <w:pPr>
      <w:spacing w:before="120" w:after="160" w:line="240" w:lineRule="exact"/>
      <w:ind w:firstLine="720"/>
      <w:jc w:val="both"/>
    </w:pPr>
    <w:rPr>
      <w:rFonts w:ascii="Verdana" w:eastAsia="Calibri" w:hAnsi="Verdana" w:cs="Verdana"/>
      <w:sz w:val="20"/>
      <w:szCs w:val="20"/>
    </w:rPr>
  </w:style>
  <w:style w:type="paragraph" w:customStyle="1" w:styleId="naispant">
    <w:name w:val="naispant"/>
    <w:basedOn w:val="Normal"/>
    <w:rsid w:val="003F7C97"/>
    <w:pPr>
      <w:spacing w:before="100" w:beforeAutospacing="1" w:after="100" w:afterAutospacing="1"/>
      <w:jc w:val="left"/>
    </w:pPr>
    <w:rPr>
      <w:rFonts w:eastAsia="Calibri" w:cs="Times New Roman"/>
      <w:szCs w:val="24"/>
      <w:lang w:eastAsia="lv-LV"/>
    </w:rPr>
  </w:style>
  <w:style w:type="character" w:customStyle="1" w:styleId="postheader">
    <w:name w:val="postheader"/>
    <w:basedOn w:val="DefaultParagraphFont"/>
    <w:rsid w:val="003F7C97"/>
  </w:style>
  <w:style w:type="paragraph" w:customStyle="1" w:styleId="naiskr">
    <w:name w:val="naiskr"/>
    <w:basedOn w:val="Normal"/>
    <w:rsid w:val="003F7C97"/>
    <w:pPr>
      <w:spacing w:before="75" w:after="75"/>
      <w:jc w:val="left"/>
    </w:pPr>
    <w:rPr>
      <w:rFonts w:eastAsia="Times New Roman" w:cs="Times New Roman"/>
      <w:szCs w:val="24"/>
      <w:lang w:eastAsia="lv-LV"/>
    </w:rPr>
  </w:style>
  <w:style w:type="character" w:customStyle="1" w:styleId="SubtitleChar1">
    <w:name w:val="Subtitle Char1"/>
    <w:rsid w:val="003F7C97"/>
    <w:rPr>
      <w:rFonts w:ascii="Cambria" w:eastAsia="Times New Roman" w:hAnsi="Cambria" w:cs="Cambria"/>
      <w:i/>
      <w:iCs/>
      <w:color w:val="auto"/>
      <w:spacing w:val="15"/>
      <w:sz w:val="24"/>
      <w:szCs w:val="24"/>
    </w:rPr>
  </w:style>
  <w:style w:type="character" w:customStyle="1" w:styleId="FontStyle11">
    <w:name w:val="Font Style11"/>
    <w:rsid w:val="003F7C97"/>
    <w:rPr>
      <w:rFonts w:ascii="Times New Roman" w:hAnsi="Times New Roman" w:cs="Times New Roman"/>
      <w:sz w:val="20"/>
      <w:szCs w:val="20"/>
    </w:rPr>
  </w:style>
  <w:style w:type="paragraph" w:customStyle="1" w:styleId="Style5">
    <w:name w:val="Style5"/>
    <w:basedOn w:val="Normal"/>
    <w:rsid w:val="003F7C97"/>
    <w:pPr>
      <w:widowControl w:val="0"/>
      <w:autoSpaceDE w:val="0"/>
      <w:autoSpaceDN w:val="0"/>
      <w:adjustRightInd w:val="0"/>
      <w:spacing w:line="276" w:lineRule="exact"/>
      <w:ind w:hanging="353"/>
      <w:jc w:val="both"/>
    </w:pPr>
    <w:rPr>
      <w:rFonts w:eastAsia="Calibri" w:cs="Times New Roman"/>
      <w:szCs w:val="24"/>
    </w:rPr>
  </w:style>
  <w:style w:type="character" w:customStyle="1" w:styleId="apple-converted-space">
    <w:name w:val="apple-converted-space"/>
    <w:basedOn w:val="DefaultParagraphFont"/>
    <w:rsid w:val="003F7C97"/>
  </w:style>
  <w:style w:type="paragraph" w:customStyle="1" w:styleId="Style11">
    <w:name w:val="Style11"/>
    <w:basedOn w:val="Normal"/>
    <w:rsid w:val="003F7C97"/>
    <w:pPr>
      <w:widowControl w:val="0"/>
      <w:autoSpaceDE w:val="0"/>
      <w:autoSpaceDN w:val="0"/>
      <w:adjustRightInd w:val="0"/>
      <w:spacing w:line="276" w:lineRule="exact"/>
      <w:ind w:firstLine="744"/>
      <w:jc w:val="both"/>
    </w:pPr>
    <w:rPr>
      <w:rFonts w:eastAsia="Times New Roman" w:cs="Times New Roman"/>
      <w:szCs w:val="24"/>
      <w:lang w:eastAsia="lv-LV"/>
    </w:rPr>
  </w:style>
  <w:style w:type="character" w:customStyle="1" w:styleId="FontStyle20">
    <w:name w:val="Font Style20"/>
    <w:rsid w:val="003F7C97"/>
    <w:rPr>
      <w:rFonts w:ascii="Times New Roman" w:hAnsi="Times New Roman" w:cs="Times New Roman"/>
      <w:sz w:val="22"/>
      <w:szCs w:val="22"/>
    </w:rPr>
  </w:style>
  <w:style w:type="paragraph" w:customStyle="1" w:styleId="Style4">
    <w:name w:val="Style4"/>
    <w:basedOn w:val="Normal"/>
    <w:rsid w:val="003F7C97"/>
    <w:pPr>
      <w:widowControl w:val="0"/>
      <w:autoSpaceDE w:val="0"/>
      <w:autoSpaceDN w:val="0"/>
      <w:adjustRightInd w:val="0"/>
      <w:jc w:val="left"/>
    </w:pPr>
    <w:rPr>
      <w:rFonts w:eastAsia="Calibri" w:cs="Times New Roman"/>
      <w:szCs w:val="24"/>
    </w:rPr>
  </w:style>
  <w:style w:type="character" w:customStyle="1" w:styleId="BodyTextIndent2Char1">
    <w:name w:val="Body Text Indent 2 Char1"/>
    <w:locked/>
    <w:rsid w:val="003F7C97"/>
    <w:rPr>
      <w:lang w:val="en-GB" w:eastAsia="lv-LV"/>
    </w:rPr>
  </w:style>
  <w:style w:type="paragraph" w:customStyle="1" w:styleId="Rakstz1RakstzRakstzRakstz">
    <w:name w:val="Rakstz.1 Rakstz. Rakstz. Rakstz."/>
    <w:basedOn w:val="Normal"/>
    <w:rsid w:val="003F7C97"/>
    <w:pPr>
      <w:spacing w:before="120" w:after="160" w:line="240" w:lineRule="exact"/>
      <w:ind w:firstLine="720"/>
      <w:jc w:val="both"/>
    </w:pPr>
    <w:rPr>
      <w:rFonts w:ascii="Verdana" w:eastAsia="Calibri" w:hAnsi="Verdana" w:cs="Verdana"/>
      <w:sz w:val="20"/>
      <w:szCs w:val="20"/>
    </w:rPr>
  </w:style>
  <w:style w:type="paragraph" w:customStyle="1" w:styleId="Rakstz5">
    <w:name w:val="Rakstz.5"/>
    <w:basedOn w:val="Normal"/>
    <w:rsid w:val="003F7C97"/>
    <w:pPr>
      <w:spacing w:before="120" w:after="160" w:line="240" w:lineRule="exact"/>
      <w:ind w:firstLine="720"/>
      <w:jc w:val="both"/>
    </w:pPr>
    <w:rPr>
      <w:rFonts w:ascii="Verdana" w:eastAsia="Calibri" w:hAnsi="Verdana" w:cs="Verdana"/>
      <w:sz w:val="20"/>
      <w:szCs w:val="20"/>
    </w:rPr>
  </w:style>
  <w:style w:type="paragraph" w:customStyle="1" w:styleId="NoSpacing1">
    <w:name w:val="No Spacing1"/>
    <w:qFormat/>
    <w:rsid w:val="003F7C97"/>
    <w:pPr>
      <w:jc w:val="left"/>
    </w:pPr>
    <w:rPr>
      <w:rFonts w:ascii="Calibri" w:eastAsia="Times New Roman" w:hAnsi="Calibri" w:cs="Calibri"/>
      <w:sz w:val="22"/>
    </w:rPr>
  </w:style>
  <w:style w:type="character" w:customStyle="1" w:styleId="NormalWebChar">
    <w:name w:val="Normal (Web) Char"/>
    <w:locked/>
    <w:rsid w:val="003F7C97"/>
    <w:rPr>
      <w:rFonts w:ascii="Times New Roman" w:hAnsi="Times New Roman" w:cs="Times New Roman"/>
      <w:sz w:val="24"/>
      <w:szCs w:val="24"/>
      <w:lang w:val="x-none" w:eastAsia="lv-LV"/>
    </w:rPr>
  </w:style>
  <w:style w:type="paragraph" w:customStyle="1" w:styleId="1">
    <w:name w:val="1"/>
    <w:basedOn w:val="Normal"/>
    <w:rsid w:val="003F7C97"/>
    <w:pPr>
      <w:spacing w:before="120" w:after="160" w:line="240" w:lineRule="exact"/>
      <w:ind w:firstLine="720"/>
      <w:jc w:val="both"/>
    </w:pPr>
    <w:rPr>
      <w:rFonts w:ascii="Verdana" w:eastAsia="Calibri" w:hAnsi="Verdana" w:cs="Verdana"/>
      <w:sz w:val="20"/>
      <w:szCs w:val="20"/>
    </w:rPr>
  </w:style>
  <w:style w:type="character" w:customStyle="1" w:styleId="c3">
    <w:name w:val="c3"/>
    <w:basedOn w:val="DefaultParagraphFont"/>
    <w:rsid w:val="003F7C97"/>
  </w:style>
  <w:style w:type="character" w:customStyle="1" w:styleId="c11">
    <w:name w:val="c11"/>
    <w:rsid w:val="003F7C97"/>
    <w:rPr>
      <w:rFonts w:ascii="Times New Roman" w:hAnsi="Times New Roman" w:cs="Times New Roman"/>
    </w:rPr>
  </w:style>
  <w:style w:type="paragraph" w:styleId="NormalWeb">
    <w:name w:val="Normal (Web)"/>
    <w:basedOn w:val="Normal"/>
    <w:rsid w:val="003F7C97"/>
    <w:pPr>
      <w:jc w:val="left"/>
    </w:pPr>
    <w:rPr>
      <w:rFonts w:ascii="Tahoma" w:eastAsia="Calibri" w:hAnsi="Tahoma" w:cs="Tahoma"/>
      <w:color w:val="000000"/>
      <w:sz w:val="17"/>
      <w:szCs w:val="17"/>
      <w:lang w:eastAsia="lv-LV"/>
    </w:rPr>
  </w:style>
  <w:style w:type="paragraph" w:customStyle="1" w:styleId="Rakstz">
    <w:name w:val="Rakstz."/>
    <w:basedOn w:val="Normal"/>
    <w:rsid w:val="003F7C97"/>
    <w:pPr>
      <w:spacing w:after="160" w:line="240" w:lineRule="exact"/>
      <w:jc w:val="left"/>
    </w:pPr>
    <w:rPr>
      <w:rFonts w:ascii="Tahoma" w:eastAsia="Calibri" w:hAnsi="Tahoma" w:cs="Tahoma"/>
      <w:sz w:val="20"/>
      <w:szCs w:val="20"/>
    </w:rPr>
  </w:style>
  <w:style w:type="character" w:customStyle="1" w:styleId="st">
    <w:name w:val="st"/>
    <w:basedOn w:val="DefaultParagraphFont"/>
    <w:rsid w:val="003F7C97"/>
  </w:style>
  <w:style w:type="paragraph" w:styleId="PlainText">
    <w:name w:val="Plain Text"/>
    <w:basedOn w:val="Normal"/>
    <w:link w:val="PlainTextChar1"/>
    <w:uiPriority w:val="99"/>
    <w:rsid w:val="003F7C97"/>
    <w:pPr>
      <w:jc w:val="left"/>
    </w:pPr>
    <w:rPr>
      <w:rFonts w:ascii="Consolas" w:eastAsia="Times New Roman" w:hAnsi="Consolas" w:cs="Times New Roman"/>
      <w:sz w:val="21"/>
      <w:szCs w:val="21"/>
      <w:lang w:val="x-none" w:eastAsia="x-none"/>
    </w:rPr>
  </w:style>
  <w:style w:type="character" w:customStyle="1" w:styleId="PlainTextChar">
    <w:name w:val="Plain Text Char"/>
    <w:basedOn w:val="DefaultParagraphFont"/>
    <w:uiPriority w:val="99"/>
    <w:rsid w:val="003F7C97"/>
    <w:rPr>
      <w:rFonts w:ascii="Consolas" w:hAnsi="Consolas"/>
      <w:sz w:val="21"/>
      <w:szCs w:val="21"/>
    </w:rPr>
  </w:style>
  <w:style w:type="character" w:customStyle="1" w:styleId="PlainTextChar1">
    <w:name w:val="Plain Text Char1"/>
    <w:link w:val="PlainText"/>
    <w:uiPriority w:val="99"/>
    <w:locked/>
    <w:rsid w:val="003F7C97"/>
    <w:rPr>
      <w:rFonts w:ascii="Consolas" w:eastAsia="Times New Roman" w:hAnsi="Consolas" w:cs="Times New Roman"/>
      <w:sz w:val="21"/>
      <w:szCs w:val="21"/>
      <w:lang w:val="x-none" w:eastAsia="x-none"/>
    </w:rPr>
  </w:style>
  <w:style w:type="paragraph" w:customStyle="1" w:styleId="naisvisr">
    <w:name w:val="naisvisr"/>
    <w:basedOn w:val="Normal"/>
    <w:rsid w:val="003F7C97"/>
    <w:pPr>
      <w:spacing w:before="100" w:beforeAutospacing="1" w:after="100" w:afterAutospacing="1"/>
      <w:jc w:val="left"/>
    </w:pPr>
    <w:rPr>
      <w:rFonts w:eastAsia="Calibri"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3F7C97"/>
    <w:pPr>
      <w:spacing w:before="120" w:after="160" w:line="240" w:lineRule="exact"/>
      <w:ind w:firstLine="720"/>
      <w:jc w:val="both"/>
    </w:pPr>
    <w:rPr>
      <w:rFonts w:ascii="Verdana" w:eastAsia="Calibri" w:hAnsi="Verdana" w:cs="Verdana"/>
      <w:sz w:val="20"/>
      <w:szCs w:val="20"/>
    </w:rPr>
  </w:style>
  <w:style w:type="paragraph" w:styleId="ListBullet">
    <w:name w:val="List Bullet"/>
    <w:basedOn w:val="Normal"/>
    <w:uiPriority w:val="99"/>
    <w:rsid w:val="003F7C97"/>
    <w:pPr>
      <w:numPr>
        <w:numId w:val="3"/>
      </w:numPr>
      <w:jc w:val="left"/>
    </w:pPr>
    <w:rPr>
      <w:rFonts w:eastAsia="Times New Roman" w:cs="Times New Roman"/>
      <w:szCs w:val="24"/>
      <w:lang w:eastAsia="lv-LV"/>
    </w:r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uiPriority w:val="99"/>
    <w:rsid w:val="003F7C97"/>
    <w:pPr>
      <w:spacing w:before="120" w:after="160" w:line="240" w:lineRule="exact"/>
      <w:ind w:firstLine="720"/>
      <w:jc w:val="both"/>
    </w:pPr>
    <w:rPr>
      <w:rFonts w:ascii="Verdana" w:eastAsia="Calibri" w:hAnsi="Verdana" w:cs="Verdana"/>
      <w:sz w:val="20"/>
      <w:szCs w:val="20"/>
    </w:rPr>
  </w:style>
  <w:style w:type="character" w:customStyle="1" w:styleId="CharChar82">
    <w:name w:val="Char Char82"/>
    <w:uiPriority w:val="99"/>
    <w:rsid w:val="003F7C97"/>
    <w:rPr>
      <w:b/>
      <w:bCs/>
      <w:sz w:val="24"/>
      <w:szCs w:val="24"/>
      <w:lang w:val="lv-LV" w:eastAsia="lv-LV"/>
    </w:rPr>
  </w:style>
  <w:style w:type="paragraph" w:customStyle="1" w:styleId="Char1">
    <w:name w:val="Char1"/>
    <w:basedOn w:val="Normal"/>
    <w:uiPriority w:val="99"/>
    <w:rsid w:val="003F7C97"/>
    <w:pPr>
      <w:spacing w:before="120" w:after="160" w:line="240" w:lineRule="exact"/>
      <w:ind w:firstLine="720"/>
      <w:jc w:val="both"/>
    </w:pPr>
    <w:rPr>
      <w:rFonts w:ascii="Verdana" w:eastAsia="Calibri" w:hAnsi="Verdana" w:cs="Verdana"/>
      <w:sz w:val="20"/>
      <w:szCs w:val="20"/>
    </w:rPr>
  </w:style>
  <w:style w:type="character" w:customStyle="1" w:styleId="CharChar71">
    <w:name w:val="Char Char71"/>
    <w:uiPriority w:val="99"/>
    <w:locked/>
    <w:rsid w:val="003F7C97"/>
    <w:rPr>
      <w:rFonts w:ascii="Cambria" w:hAnsi="Cambria" w:cs="Cambria"/>
      <w:b/>
      <w:bCs/>
      <w:kern w:val="32"/>
      <w:sz w:val="32"/>
      <w:szCs w:val="32"/>
      <w:lang w:val="lv-LV" w:eastAsia="lv-LV"/>
    </w:rPr>
  </w:style>
  <w:style w:type="character" w:customStyle="1" w:styleId="CharChar151">
    <w:name w:val="Char Char151"/>
    <w:uiPriority w:val="99"/>
    <w:rsid w:val="003F7C97"/>
    <w:rPr>
      <w:b/>
      <w:bCs/>
      <w:kern w:val="32"/>
      <w:sz w:val="32"/>
      <w:szCs w:val="32"/>
      <w:lang w:val="lv-LV" w:eastAsia="lv-LV"/>
    </w:rPr>
  </w:style>
  <w:style w:type="character" w:customStyle="1" w:styleId="CharChar141">
    <w:name w:val="Char Char141"/>
    <w:uiPriority w:val="99"/>
    <w:rsid w:val="003F7C97"/>
    <w:rPr>
      <w:rFonts w:ascii="Cambria" w:hAnsi="Cambria" w:cs="Cambria"/>
      <w:b/>
      <w:bCs/>
      <w:i/>
      <w:iCs/>
      <w:sz w:val="28"/>
      <w:szCs w:val="28"/>
      <w:lang w:val="lv-LV" w:eastAsia="lv-LV"/>
    </w:rPr>
  </w:style>
  <w:style w:type="character" w:customStyle="1" w:styleId="CharChar131">
    <w:name w:val="Char Char131"/>
    <w:uiPriority w:val="99"/>
    <w:semiHidden/>
    <w:rsid w:val="003F7C97"/>
    <w:rPr>
      <w:rFonts w:ascii="Cambria" w:hAnsi="Cambria" w:cs="Cambria"/>
      <w:b/>
      <w:bCs/>
      <w:color w:val="auto"/>
      <w:sz w:val="24"/>
      <w:szCs w:val="24"/>
      <w:lang w:val="lv-LV" w:eastAsia="lv-LV"/>
    </w:rPr>
  </w:style>
  <w:style w:type="character" w:customStyle="1" w:styleId="CharChar101">
    <w:name w:val="Char Char101"/>
    <w:uiPriority w:val="99"/>
    <w:rsid w:val="003F7C97"/>
    <w:rPr>
      <w:sz w:val="24"/>
      <w:szCs w:val="24"/>
      <w:lang w:val="lv-LV" w:eastAsia="lv-LV"/>
    </w:rPr>
  </w:style>
  <w:style w:type="paragraph" w:customStyle="1" w:styleId="Rakstz1RakstzRakstzRakstz1">
    <w:name w:val="Rakstz.1 Rakstz. Rakstz. Rakstz.1"/>
    <w:basedOn w:val="Normal"/>
    <w:uiPriority w:val="99"/>
    <w:rsid w:val="003F7C97"/>
    <w:pPr>
      <w:spacing w:before="120" w:after="160" w:line="240" w:lineRule="exact"/>
      <w:ind w:firstLine="720"/>
      <w:jc w:val="both"/>
    </w:pPr>
    <w:rPr>
      <w:rFonts w:ascii="Verdana" w:eastAsia="Calibri" w:hAnsi="Verdana" w:cs="Verdana"/>
      <w:sz w:val="20"/>
      <w:szCs w:val="20"/>
    </w:rPr>
  </w:style>
  <w:style w:type="paragraph" w:customStyle="1" w:styleId="Rakstz51">
    <w:name w:val="Rakstz.51"/>
    <w:basedOn w:val="Normal"/>
    <w:uiPriority w:val="99"/>
    <w:rsid w:val="003F7C97"/>
    <w:pPr>
      <w:spacing w:before="120" w:after="160" w:line="240" w:lineRule="exact"/>
      <w:ind w:firstLine="720"/>
      <w:jc w:val="both"/>
    </w:pPr>
    <w:rPr>
      <w:rFonts w:ascii="Verdana" w:eastAsia="Calibri" w:hAnsi="Verdana" w:cs="Verdana"/>
      <w:sz w:val="20"/>
      <w:szCs w:val="20"/>
    </w:rPr>
  </w:style>
  <w:style w:type="character" w:styleId="PlaceholderText">
    <w:name w:val="Placeholder Text"/>
    <w:uiPriority w:val="99"/>
    <w:semiHidden/>
    <w:rsid w:val="003F7C97"/>
    <w:rPr>
      <w:color w:val="808080"/>
    </w:rPr>
  </w:style>
  <w:style w:type="numbering" w:customStyle="1" w:styleId="Style3">
    <w:name w:val="Style3"/>
    <w:rsid w:val="003F7C97"/>
    <w:pPr>
      <w:numPr>
        <w:numId w:val="5"/>
      </w:numPr>
    </w:pPr>
  </w:style>
  <w:style w:type="numbering" w:customStyle="1" w:styleId="Style1">
    <w:name w:val="Style1"/>
    <w:rsid w:val="003F7C97"/>
    <w:pPr>
      <w:numPr>
        <w:numId w:val="4"/>
      </w:numPr>
    </w:pPr>
  </w:style>
  <w:style w:type="character" w:styleId="FollowedHyperlink">
    <w:name w:val="FollowedHyperlink"/>
    <w:uiPriority w:val="99"/>
    <w:unhideWhenUsed/>
    <w:rsid w:val="003F7C97"/>
    <w:rPr>
      <w:color w:val="954F72"/>
      <w:u w:val="single"/>
    </w:rPr>
  </w:style>
  <w:style w:type="paragraph" w:customStyle="1" w:styleId="xl66">
    <w:name w:val="xl66"/>
    <w:basedOn w:val="Normal"/>
    <w:rsid w:val="003F7C97"/>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sz w:val="12"/>
      <w:szCs w:val="12"/>
      <w:lang w:eastAsia="lv-LV"/>
    </w:rPr>
  </w:style>
  <w:style w:type="paragraph" w:customStyle="1" w:styleId="xl67">
    <w:name w:val="xl67"/>
    <w:basedOn w:val="Normal"/>
    <w:rsid w:val="003F7C9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sz w:val="12"/>
      <w:szCs w:val="12"/>
      <w:lang w:eastAsia="lv-LV"/>
    </w:rPr>
  </w:style>
  <w:style w:type="paragraph" w:customStyle="1" w:styleId="xl68">
    <w:name w:val="xl68"/>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sz w:val="12"/>
      <w:szCs w:val="12"/>
      <w:lang w:eastAsia="lv-LV"/>
    </w:rPr>
  </w:style>
  <w:style w:type="paragraph" w:customStyle="1" w:styleId="xl69">
    <w:name w:val="xl69"/>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sz w:val="12"/>
      <w:szCs w:val="12"/>
      <w:lang w:eastAsia="lv-LV"/>
    </w:rPr>
  </w:style>
  <w:style w:type="paragraph" w:customStyle="1" w:styleId="xl70">
    <w:name w:val="xl70"/>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71">
    <w:name w:val="xl71"/>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b/>
      <w:bCs/>
      <w:sz w:val="16"/>
      <w:szCs w:val="16"/>
      <w:lang w:eastAsia="lv-LV"/>
    </w:rPr>
  </w:style>
  <w:style w:type="paragraph" w:customStyle="1" w:styleId="xl72">
    <w:name w:val="xl72"/>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sz w:val="20"/>
      <w:szCs w:val="20"/>
      <w:lang w:eastAsia="lv-LV"/>
    </w:rPr>
  </w:style>
  <w:style w:type="paragraph" w:customStyle="1" w:styleId="xl73">
    <w:name w:val="xl73"/>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Times New Roman" w:hAnsi="f6" w:cs="Times New Roman"/>
      <w:sz w:val="12"/>
      <w:szCs w:val="12"/>
      <w:lang w:eastAsia="lv-LV"/>
    </w:rPr>
  </w:style>
  <w:style w:type="paragraph" w:customStyle="1" w:styleId="xl74">
    <w:name w:val="xl74"/>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Times New Roman" w:hAnsi="f6" w:cs="Times New Roman"/>
      <w:sz w:val="12"/>
      <w:szCs w:val="12"/>
      <w:lang w:eastAsia="lv-LV"/>
    </w:rPr>
  </w:style>
  <w:style w:type="paragraph" w:customStyle="1" w:styleId="xl75">
    <w:name w:val="xl75"/>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b/>
      <w:bCs/>
      <w:sz w:val="18"/>
      <w:szCs w:val="18"/>
      <w:lang w:eastAsia="lv-LV"/>
    </w:rPr>
  </w:style>
  <w:style w:type="paragraph" w:customStyle="1" w:styleId="xl76">
    <w:name w:val="xl76"/>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sz w:val="18"/>
      <w:szCs w:val="18"/>
      <w:lang w:eastAsia="lv-LV"/>
    </w:rPr>
  </w:style>
  <w:style w:type="paragraph" w:customStyle="1" w:styleId="xl77">
    <w:name w:val="xl77"/>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sz w:val="16"/>
      <w:szCs w:val="16"/>
      <w:lang w:eastAsia="lv-LV"/>
    </w:rPr>
  </w:style>
  <w:style w:type="paragraph" w:customStyle="1" w:styleId="xl78">
    <w:name w:val="xl78"/>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sz w:val="16"/>
      <w:szCs w:val="16"/>
      <w:lang w:eastAsia="lv-LV"/>
    </w:rPr>
  </w:style>
  <w:style w:type="paragraph" w:customStyle="1" w:styleId="xl79">
    <w:name w:val="xl79"/>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sz w:val="16"/>
      <w:szCs w:val="16"/>
      <w:lang w:eastAsia="lv-LV"/>
    </w:rPr>
  </w:style>
  <w:style w:type="paragraph" w:customStyle="1" w:styleId="xl80">
    <w:name w:val="xl80"/>
    <w:basedOn w:val="Normal"/>
    <w:rsid w:val="003F7C97"/>
    <w:pPr>
      <w:pBdr>
        <w:top w:val="single" w:sz="4" w:space="0" w:color="000000"/>
        <w:left w:val="single" w:sz="4" w:space="0" w:color="000000"/>
        <w:bottom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81">
    <w:name w:val="xl81"/>
    <w:basedOn w:val="Normal"/>
    <w:rsid w:val="003F7C97"/>
    <w:pPr>
      <w:pBdr>
        <w:top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82">
    <w:name w:val="xl82"/>
    <w:basedOn w:val="Normal"/>
    <w:rsid w:val="003F7C97"/>
    <w:pPr>
      <w:pBdr>
        <w:top w:val="single" w:sz="4" w:space="0" w:color="000000"/>
        <w:bottom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63">
    <w:name w:val="xl63"/>
    <w:basedOn w:val="Normal"/>
    <w:rsid w:val="003F7C97"/>
    <w:pPr>
      <w:spacing w:before="100" w:beforeAutospacing="1" w:after="100" w:afterAutospacing="1"/>
      <w:jc w:val="left"/>
    </w:pPr>
    <w:rPr>
      <w:rFonts w:eastAsia="Times New Roman" w:cs="Times New Roman"/>
      <w:szCs w:val="24"/>
      <w:lang w:eastAsia="lv-LV"/>
    </w:rPr>
  </w:style>
  <w:style w:type="paragraph" w:customStyle="1" w:styleId="xl64">
    <w:name w:val="xl64"/>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b/>
      <w:bCs/>
      <w:color w:val="000000"/>
      <w:sz w:val="18"/>
      <w:szCs w:val="18"/>
      <w:lang w:eastAsia="lv-LV"/>
    </w:rPr>
  </w:style>
  <w:style w:type="paragraph" w:customStyle="1" w:styleId="xl65">
    <w:name w:val="xl65"/>
    <w:basedOn w:val="Normal"/>
    <w:rsid w:val="003F7C9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color w:val="000000"/>
      <w:szCs w:val="24"/>
      <w:lang w:eastAsia="lv-LV"/>
    </w:rPr>
  </w:style>
  <w:style w:type="numbering" w:customStyle="1" w:styleId="Style31">
    <w:name w:val="Style31"/>
    <w:rsid w:val="00F25032"/>
    <w:pPr>
      <w:numPr>
        <w:numId w:val="7"/>
      </w:numPr>
    </w:pPr>
  </w:style>
  <w:style w:type="numbering" w:customStyle="1" w:styleId="NoList2">
    <w:name w:val="No List2"/>
    <w:next w:val="NoList"/>
    <w:uiPriority w:val="99"/>
    <w:semiHidden/>
    <w:unhideWhenUsed/>
    <w:rsid w:val="00B8574C"/>
  </w:style>
  <w:style w:type="numbering" w:customStyle="1" w:styleId="NoList11">
    <w:name w:val="No List11"/>
    <w:next w:val="NoList"/>
    <w:uiPriority w:val="99"/>
    <w:semiHidden/>
    <w:unhideWhenUsed/>
    <w:rsid w:val="00B8574C"/>
  </w:style>
  <w:style w:type="numbering" w:customStyle="1" w:styleId="Bezsaraksta1">
    <w:name w:val="Bez saraksta1"/>
    <w:next w:val="NoList"/>
    <w:uiPriority w:val="99"/>
    <w:semiHidden/>
    <w:unhideWhenUsed/>
    <w:rsid w:val="00B8574C"/>
  </w:style>
  <w:style w:type="character" w:customStyle="1" w:styleId="VrestekstsRakstz1">
    <w:name w:val="Vēres teksts Rakstz.1"/>
    <w:basedOn w:val="DefaultParagraphFont"/>
    <w:uiPriority w:val="99"/>
    <w:semiHidden/>
    <w:rsid w:val="00B8574C"/>
    <w:rPr>
      <w:rFonts w:eastAsia="Times New Roman"/>
      <w:lang w:eastAsia="lv-LV"/>
    </w:rPr>
  </w:style>
  <w:style w:type="character" w:customStyle="1" w:styleId="GalveneRakstz1">
    <w:name w:val="Galvene Rakstz.1"/>
    <w:basedOn w:val="DefaultParagraphFont"/>
    <w:uiPriority w:val="99"/>
    <w:semiHidden/>
    <w:rsid w:val="00B8574C"/>
    <w:rPr>
      <w:rFonts w:eastAsia="Times New Roman"/>
      <w:sz w:val="24"/>
      <w:szCs w:val="24"/>
      <w:lang w:eastAsia="lv-LV"/>
    </w:rPr>
  </w:style>
  <w:style w:type="character" w:customStyle="1" w:styleId="PamattekstsRakstz1">
    <w:name w:val="Pamatteksts Rakstz.1"/>
    <w:basedOn w:val="DefaultParagraphFont"/>
    <w:uiPriority w:val="99"/>
    <w:semiHidden/>
    <w:rsid w:val="00B8574C"/>
    <w:rPr>
      <w:rFonts w:eastAsia="Times New Roman"/>
      <w:sz w:val="24"/>
      <w:szCs w:val="24"/>
      <w:lang w:eastAsia="lv-LV"/>
    </w:rPr>
  </w:style>
  <w:style w:type="paragraph" w:styleId="BodyText3">
    <w:name w:val="Body Text 3"/>
    <w:basedOn w:val="Normal"/>
    <w:link w:val="BodyText3Char"/>
    <w:unhideWhenUsed/>
    <w:rsid w:val="00B8574C"/>
    <w:pPr>
      <w:spacing w:after="120"/>
      <w:jc w:val="left"/>
    </w:pPr>
    <w:rPr>
      <w:rFonts w:eastAsia="Times New Roman" w:cs="Times New Roman"/>
      <w:sz w:val="16"/>
      <w:szCs w:val="16"/>
      <w:lang w:val="de-DE"/>
    </w:rPr>
  </w:style>
  <w:style w:type="character" w:customStyle="1" w:styleId="BodyText3Char">
    <w:name w:val="Body Text 3 Char"/>
    <w:basedOn w:val="DefaultParagraphFont"/>
    <w:link w:val="BodyText3"/>
    <w:rsid w:val="00B8574C"/>
    <w:rPr>
      <w:rFonts w:eastAsia="Times New Roman" w:cs="Times New Roman"/>
      <w:sz w:val="16"/>
      <w:szCs w:val="16"/>
      <w:lang w:val="de-DE"/>
    </w:rPr>
  </w:style>
  <w:style w:type="paragraph" w:styleId="BlockText">
    <w:name w:val="Block Text"/>
    <w:basedOn w:val="Normal"/>
    <w:unhideWhenUsed/>
    <w:rsid w:val="00B8574C"/>
    <w:pPr>
      <w:suppressAutoHyphens/>
      <w:autoSpaceDN w:val="0"/>
      <w:spacing w:after="120"/>
      <w:ind w:left="1440" w:right="1440"/>
      <w:jc w:val="left"/>
    </w:pPr>
    <w:rPr>
      <w:rFonts w:eastAsia="Times New Roman" w:cs="Times New Roman"/>
      <w:szCs w:val="24"/>
      <w:lang w:eastAsia="lv-LV"/>
    </w:rPr>
  </w:style>
  <w:style w:type="character" w:customStyle="1" w:styleId="NoSpacingChar">
    <w:name w:val="No Spacing Char"/>
    <w:link w:val="NoSpacing"/>
    <w:locked/>
    <w:rsid w:val="00B8574C"/>
    <w:rPr>
      <w:rFonts w:eastAsia="Calibri" w:cs="Times New Roman"/>
      <w:sz w:val="20"/>
      <w:szCs w:val="20"/>
      <w:lang w:eastAsia="lv-LV"/>
    </w:rPr>
  </w:style>
  <w:style w:type="paragraph" w:customStyle="1" w:styleId="tv213">
    <w:name w:val="tv213"/>
    <w:basedOn w:val="Normal"/>
    <w:rsid w:val="00B8574C"/>
    <w:pPr>
      <w:spacing w:before="100" w:beforeAutospacing="1" w:after="100" w:afterAutospacing="1"/>
      <w:jc w:val="left"/>
    </w:pPr>
    <w:rPr>
      <w:rFonts w:eastAsia="Times New Roman" w:cs="Times New Roman"/>
      <w:szCs w:val="24"/>
      <w:lang w:eastAsia="lv-LV"/>
    </w:rPr>
  </w:style>
  <w:style w:type="paragraph" w:customStyle="1" w:styleId="Style6">
    <w:name w:val="Style6"/>
    <w:basedOn w:val="Normal"/>
    <w:rsid w:val="00B8574C"/>
    <w:pPr>
      <w:widowControl w:val="0"/>
      <w:suppressAutoHyphens/>
      <w:autoSpaceDE w:val="0"/>
      <w:autoSpaceDN w:val="0"/>
      <w:jc w:val="left"/>
    </w:pPr>
    <w:rPr>
      <w:rFonts w:eastAsia="Times New Roman" w:cs="Times New Roman"/>
      <w:szCs w:val="24"/>
      <w:lang w:eastAsia="lv-LV"/>
    </w:rPr>
  </w:style>
  <w:style w:type="paragraph" w:customStyle="1" w:styleId="Style10">
    <w:name w:val="Style10"/>
    <w:basedOn w:val="Normal"/>
    <w:rsid w:val="00B8574C"/>
    <w:pPr>
      <w:widowControl w:val="0"/>
      <w:suppressAutoHyphens/>
      <w:autoSpaceDE w:val="0"/>
      <w:autoSpaceDN w:val="0"/>
    </w:pPr>
    <w:rPr>
      <w:rFonts w:eastAsia="Times New Roman" w:cs="Times New Roman"/>
      <w:szCs w:val="24"/>
      <w:lang w:eastAsia="lv-LV"/>
    </w:rPr>
  </w:style>
  <w:style w:type="paragraph" w:customStyle="1" w:styleId="msolistparagraph0">
    <w:name w:val="msolistparagraph"/>
    <w:basedOn w:val="Normal"/>
    <w:rsid w:val="00B8574C"/>
    <w:pPr>
      <w:suppressAutoHyphens/>
      <w:autoSpaceDN w:val="0"/>
      <w:ind w:left="720"/>
      <w:jc w:val="left"/>
    </w:pPr>
    <w:rPr>
      <w:rFonts w:ascii="Calibri" w:eastAsia="Calibri" w:hAnsi="Calibri" w:cs="Times New Roman"/>
      <w:sz w:val="22"/>
    </w:rPr>
  </w:style>
  <w:style w:type="paragraph" w:customStyle="1" w:styleId="Default">
    <w:name w:val="Default"/>
    <w:rsid w:val="00B8574C"/>
    <w:pPr>
      <w:suppressAutoHyphens/>
      <w:autoSpaceDE w:val="0"/>
      <w:autoSpaceDN w:val="0"/>
      <w:jc w:val="left"/>
    </w:pPr>
    <w:rPr>
      <w:rFonts w:eastAsia="Times New Roman" w:cs="Times New Roman"/>
      <w:color w:val="000000"/>
      <w:szCs w:val="24"/>
      <w:lang w:eastAsia="lv-LV"/>
    </w:rPr>
  </w:style>
  <w:style w:type="paragraph" w:customStyle="1" w:styleId="RakstzRakstzCharCharRakstzRakstz">
    <w:name w:val="Rakstz. Rakstz. Char Char Rakstz. Rakstz."/>
    <w:basedOn w:val="Normal"/>
    <w:next w:val="BlockText"/>
    <w:rsid w:val="00B8574C"/>
    <w:pPr>
      <w:suppressAutoHyphens/>
      <w:autoSpaceDN w:val="0"/>
      <w:spacing w:before="120" w:after="160" w:line="240" w:lineRule="exact"/>
      <w:ind w:firstLine="720"/>
      <w:jc w:val="both"/>
    </w:pPr>
    <w:rPr>
      <w:rFonts w:ascii="Verdana" w:eastAsia="Times New Roman" w:hAnsi="Verdana" w:cs="Times New Roman"/>
      <w:sz w:val="20"/>
      <w:szCs w:val="20"/>
      <w:lang w:val="en-US"/>
    </w:rPr>
  </w:style>
  <w:style w:type="paragraph" w:customStyle="1" w:styleId="ol-foreground">
    <w:name w:val="ol-foreground"/>
    <w:basedOn w:val="Normal"/>
    <w:rsid w:val="00B8574C"/>
    <w:pPr>
      <w:spacing w:before="100" w:beforeAutospacing="1" w:after="100" w:afterAutospacing="1"/>
      <w:jc w:val="left"/>
    </w:pPr>
    <w:rPr>
      <w:rFonts w:eastAsia="Times New Roman" w:cs="Times New Roman"/>
      <w:szCs w:val="24"/>
      <w:lang w:eastAsia="lv-LV"/>
    </w:rPr>
  </w:style>
  <w:style w:type="paragraph" w:customStyle="1" w:styleId="CharCharCharCharCharChar">
    <w:name w:val="Char Char Char Char Char Char"/>
    <w:basedOn w:val="Normal"/>
    <w:rsid w:val="00B8574C"/>
    <w:pPr>
      <w:widowControl w:val="0"/>
      <w:adjustRightInd w:val="0"/>
      <w:spacing w:after="160" w:line="240" w:lineRule="exact"/>
      <w:jc w:val="both"/>
    </w:pPr>
    <w:rPr>
      <w:rFonts w:ascii="Tahoma" w:eastAsia="Times New Roman" w:hAnsi="Tahoma" w:cs="Times New Roman"/>
      <w:sz w:val="20"/>
      <w:szCs w:val="20"/>
      <w:lang w:val="en-US"/>
    </w:rPr>
  </w:style>
  <w:style w:type="paragraph" w:customStyle="1" w:styleId="txt1">
    <w:name w:val="txt1"/>
    <w:rsid w:val="00B8574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eastAsia="Times New Roman" w:hAnsi="!Neo'w Arial" w:cs="Times New Roman"/>
      <w:color w:val="000000"/>
      <w:sz w:val="20"/>
      <w:szCs w:val="20"/>
      <w:lang w:val="en-US"/>
    </w:rPr>
  </w:style>
  <w:style w:type="paragraph" w:customStyle="1" w:styleId="txt3">
    <w:name w:val="txt3"/>
    <w:next w:val="txt1"/>
    <w:rsid w:val="00B8574C"/>
    <w:pPr>
      <w:widowControl w:val="0"/>
      <w:snapToGrid w:val="0"/>
      <w:jc w:val="center"/>
    </w:pPr>
    <w:rPr>
      <w:rFonts w:ascii="!Neo'w Arial" w:eastAsia="Times New Roman" w:hAnsi="!Neo'w Arial" w:cs="Times New Roman"/>
      <w:b/>
      <w:caps/>
      <w:sz w:val="28"/>
      <w:szCs w:val="20"/>
      <w:lang w:val="en-US"/>
    </w:rPr>
  </w:style>
  <w:style w:type="paragraph" w:customStyle="1" w:styleId="txt2">
    <w:name w:val="txt2"/>
    <w:next w:val="txt1"/>
    <w:rsid w:val="00B8574C"/>
    <w:pPr>
      <w:widowControl w:val="0"/>
      <w:snapToGrid w:val="0"/>
      <w:jc w:val="center"/>
    </w:pPr>
    <w:rPr>
      <w:rFonts w:ascii="!Neo'w Arial" w:eastAsia="Times New Roman" w:hAnsi="!Neo'w Arial" w:cs="Times New Roman"/>
      <w:b/>
      <w:caps/>
      <w:sz w:val="20"/>
      <w:szCs w:val="20"/>
      <w:lang w:val="en-US"/>
    </w:rPr>
  </w:style>
  <w:style w:type="paragraph" w:customStyle="1" w:styleId="tv20787921">
    <w:name w:val="tv207_87_921"/>
    <w:basedOn w:val="Normal"/>
    <w:rsid w:val="00B8574C"/>
    <w:pPr>
      <w:spacing w:after="567" w:line="360" w:lineRule="auto"/>
      <w:jc w:val="center"/>
    </w:pPr>
    <w:rPr>
      <w:rFonts w:ascii="Verdana" w:eastAsia="Times New Roman" w:hAnsi="Verdana" w:cs="Times New Roman"/>
      <w:b/>
      <w:bCs/>
      <w:sz w:val="28"/>
      <w:szCs w:val="28"/>
      <w:lang w:eastAsia="lv-LV"/>
    </w:rPr>
  </w:style>
  <w:style w:type="paragraph" w:customStyle="1" w:styleId="nais1">
    <w:name w:val="nais1"/>
    <w:basedOn w:val="Normal"/>
    <w:rsid w:val="00B8574C"/>
    <w:pPr>
      <w:spacing w:before="100" w:beforeAutospacing="1" w:after="100" w:afterAutospacing="1"/>
      <w:jc w:val="left"/>
    </w:pPr>
    <w:rPr>
      <w:rFonts w:eastAsia="Arial Unicode MS" w:cs="Times New Roman"/>
      <w:szCs w:val="20"/>
      <w:lang w:val="en-US"/>
    </w:rPr>
  </w:style>
  <w:style w:type="paragraph" w:customStyle="1" w:styleId="ListParagraph2">
    <w:name w:val="List Paragraph2"/>
    <w:basedOn w:val="Normal"/>
    <w:qFormat/>
    <w:rsid w:val="00B8574C"/>
    <w:pPr>
      <w:ind w:left="720"/>
      <w:contextualSpacing/>
      <w:jc w:val="left"/>
    </w:pPr>
    <w:rPr>
      <w:rFonts w:eastAsia="Times New Roman" w:cs="Times New Roman"/>
      <w:szCs w:val="24"/>
      <w:lang w:eastAsia="lv-LV"/>
    </w:rPr>
  </w:style>
  <w:style w:type="paragraph" w:customStyle="1" w:styleId="StyleJustified">
    <w:name w:val="Style Justified"/>
    <w:basedOn w:val="Normal"/>
    <w:rsid w:val="00B8574C"/>
    <w:pPr>
      <w:jc w:val="both"/>
    </w:pPr>
    <w:rPr>
      <w:rFonts w:eastAsia="Times New Roman" w:cs="Times New Roman"/>
      <w:szCs w:val="20"/>
      <w:lang w:val="en-GB"/>
    </w:rPr>
  </w:style>
  <w:style w:type="paragraph" w:customStyle="1" w:styleId="Preformatted">
    <w:name w:val="Preformatted"/>
    <w:basedOn w:val="Normal"/>
    <w:rsid w:val="00B8574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eastAsia="Times New Roman" w:hAnsi="Courier New" w:cs="Courier New"/>
      <w:sz w:val="20"/>
      <w:szCs w:val="20"/>
      <w:lang w:eastAsia="lv-LV" w:bidi="lo-LA"/>
    </w:rPr>
  </w:style>
  <w:style w:type="paragraph" w:customStyle="1" w:styleId="a">
    <w:name w:val="Абзац списка"/>
    <w:basedOn w:val="Normal"/>
    <w:qFormat/>
    <w:rsid w:val="00B8574C"/>
    <w:pPr>
      <w:ind w:left="708"/>
      <w:jc w:val="left"/>
    </w:pPr>
    <w:rPr>
      <w:rFonts w:eastAsia="Times New Roman" w:cs="Times New Roman"/>
      <w:szCs w:val="24"/>
      <w:lang w:eastAsia="lv-LV"/>
    </w:rPr>
  </w:style>
  <w:style w:type="paragraph" w:customStyle="1" w:styleId="naisc">
    <w:name w:val="naisc"/>
    <w:basedOn w:val="Normal"/>
    <w:rsid w:val="00B8574C"/>
    <w:pPr>
      <w:spacing w:before="100" w:beforeAutospacing="1" w:after="100" w:afterAutospacing="1"/>
      <w:jc w:val="left"/>
    </w:pPr>
    <w:rPr>
      <w:rFonts w:eastAsia="Times New Roman" w:cs="Times New Roman"/>
      <w:szCs w:val="24"/>
      <w:lang w:eastAsia="lv-LV"/>
    </w:rPr>
  </w:style>
  <w:style w:type="paragraph" w:customStyle="1" w:styleId="h1">
    <w:name w:val="h1"/>
    <w:basedOn w:val="Normal"/>
    <w:rsid w:val="00B8574C"/>
    <w:pPr>
      <w:spacing w:after="150"/>
      <w:jc w:val="left"/>
    </w:pPr>
    <w:rPr>
      <w:rFonts w:eastAsia="Times New Roman" w:cs="Times New Roman"/>
      <w:color w:val="306060"/>
      <w:sz w:val="31"/>
      <w:szCs w:val="31"/>
      <w:lang w:val="ru-RU" w:eastAsia="ru-RU"/>
    </w:rPr>
  </w:style>
  <w:style w:type="paragraph" w:customStyle="1" w:styleId="h2">
    <w:name w:val="h2"/>
    <w:basedOn w:val="Normal"/>
    <w:rsid w:val="00B8574C"/>
    <w:pPr>
      <w:spacing w:before="75" w:after="75"/>
      <w:jc w:val="left"/>
    </w:pPr>
    <w:rPr>
      <w:rFonts w:eastAsia="Times New Roman" w:cs="Times New Roman"/>
      <w:color w:val="306060"/>
      <w:szCs w:val="24"/>
      <w:lang w:val="ru-RU" w:eastAsia="ru-RU"/>
    </w:rPr>
  </w:style>
  <w:style w:type="paragraph" w:customStyle="1" w:styleId="a0">
    <w:name w:val="a"/>
    <w:basedOn w:val="Normal"/>
    <w:rsid w:val="00B8574C"/>
    <w:pPr>
      <w:spacing w:before="75" w:after="75"/>
      <w:jc w:val="left"/>
    </w:pPr>
    <w:rPr>
      <w:rFonts w:eastAsia="Times New Roman" w:cs="Times New Roman"/>
      <w:color w:val="306060"/>
      <w:szCs w:val="24"/>
      <w:lang w:val="ru-RU" w:eastAsia="ru-RU"/>
    </w:rPr>
  </w:style>
  <w:style w:type="paragraph" w:customStyle="1" w:styleId="b">
    <w:name w:val="b"/>
    <w:basedOn w:val="Normal"/>
    <w:rsid w:val="00B8574C"/>
    <w:pPr>
      <w:spacing w:before="75" w:after="75"/>
      <w:jc w:val="left"/>
    </w:pPr>
    <w:rPr>
      <w:rFonts w:eastAsia="Times New Roman" w:cs="Times New Roman"/>
      <w:color w:val="306060"/>
      <w:szCs w:val="24"/>
      <w:lang w:val="ru-RU" w:eastAsia="ru-RU"/>
    </w:rPr>
  </w:style>
  <w:style w:type="paragraph" w:customStyle="1" w:styleId="body">
    <w:name w:val="body"/>
    <w:basedOn w:val="Normal"/>
    <w:rsid w:val="00B8574C"/>
    <w:pPr>
      <w:shd w:val="clear" w:color="auto" w:fill="C9E1DF"/>
      <w:spacing w:before="75" w:after="75"/>
      <w:jc w:val="left"/>
    </w:pPr>
    <w:rPr>
      <w:rFonts w:ascii="Arial" w:eastAsia="Times New Roman" w:hAnsi="Arial" w:cs="Arial"/>
      <w:color w:val="333333"/>
      <w:szCs w:val="24"/>
      <w:lang w:val="ru-RU" w:eastAsia="ru-RU"/>
    </w:rPr>
  </w:style>
  <w:style w:type="paragraph" w:customStyle="1" w:styleId="button">
    <w:name w:val="button"/>
    <w:basedOn w:val="Normal"/>
    <w:rsid w:val="00B8574C"/>
    <w:pPr>
      <w:spacing w:before="75" w:after="75"/>
      <w:jc w:val="left"/>
    </w:pPr>
    <w:rPr>
      <w:rFonts w:eastAsia="Times New Roman" w:cs="Times New Roman"/>
      <w:color w:val="F0F8F8"/>
      <w:szCs w:val="24"/>
      <w:lang w:val="ru-RU" w:eastAsia="ru-RU"/>
    </w:rPr>
  </w:style>
  <w:style w:type="paragraph" w:customStyle="1" w:styleId="radio">
    <w:name w:val="radio"/>
    <w:basedOn w:val="Normal"/>
    <w:rsid w:val="00B8574C"/>
    <w:pPr>
      <w:spacing w:before="75" w:after="75"/>
      <w:jc w:val="left"/>
    </w:pPr>
    <w:rPr>
      <w:rFonts w:eastAsia="Times New Roman" w:cs="Times New Roman"/>
      <w:szCs w:val="24"/>
      <w:lang w:val="ru-RU" w:eastAsia="ru-RU"/>
    </w:rPr>
  </w:style>
  <w:style w:type="paragraph" w:customStyle="1" w:styleId="headcol">
    <w:name w:val="headcol"/>
    <w:basedOn w:val="Normal"/>
    <w:rsid w:val="00B8574C"/>
    <w:pPr>
      <w:spacing w:before="75" w:after="75"/>
      <w:jc w:val="left"/>
    </w:pPr>
    <w:rPr>
      <w:rFonts w:eastAsia="Times New Roman" w:cs="Times New Roman"/>
      <w:color w:val="F0F8F8"/>
      <w:szCs w:val="24"/>
      <w:lang w:val="ru-RU" w:eastAsia="ru-RU"/>
    </w:rPr>
  </w:style>
  <w:style w:type="paragraph" w:customStyle="1" w:styleId="titlecol">
    <w:name w:val="titlecol"/>
    <w:basedOn w:val="Normal"/>
    <w:rsid w:val="00B8574C"/>
    <w:pPr>
      <w:spacing w:before="75" w:after="75"/>
    </w:pPr>
    <w:rPr>
      <w:rFonts w:eastAsia="Times New Roman" w:cs="Times New Roman"/>
      <w:b/>
      <w:bCs/>
      <w:szCs w:val="24"/>
      <w:lang w:val="ru-RU" w:eastAsia="ru-RU"/>
    </w:rPr>
  </w:style>
  <w:style w:type="paragraph" w:customStyle="1" w:styleId="th">
    <w:name w:val="th"/>
    <w:basedOn w:val="Normal"/>
    <w:rsid w:val="00B8574C"/>
    <w:pPr>
      <w:spacing w:before="75" w:after="75"/>
      <w:jc w:val="left"/>
    </w:pPr>
    <w:rPr>
      <w:rFonts w:eastAsia="Times New Roman" w:cs="Times New Roman"/>
      <w:b/>
      <w:bCs/>
      <w:color w:val="333333"/>
      <w:szCs w:val="24"/>
      <w:lang w:val="ru-RU" w:eastAsia="ru-RU"/>
    </w:rPr>
  </w:style>
  <w:style w:type="paragraph" w:customStyle="1" w:styleId="thr">
    <w:name w:val="thr"/>
    <w:basedOn w:val="Normal"/>
    <w:rsid w:val="00B8574C"/>
    <w:pPr>
      <w:spacing w:before="75" w:after="75"/>
    </w:pPr>
    <w:rPr>
      <w:rFonts w:eastAsia="Times New Roman" w:cs="Times New Roman"/>
      <w:szCs w:val="24"/>
      <w:lang w:val="ru-RU" w:eastAsia="ru-RU"/>
    </w:rPr>
  </w:style>
  <w:style w:type="paragraph" w:customStyle="1" w:styleId="bdc">
    <w:name w:val="bdc"/>
    <w:basedOn w:val="Normal"/>
    <w:rsid w:val="00B8574C"/>
    <w:pPr>
      <w:spacing w:before="75" w:after="75"/>
      <w:jc w:val="left"/>
    </w:pPr>
    <w:rPr>
      <w:rFonts w:eastAsia="Times New Roman" w:cs="Times New Roman"/>
      <w:b/>
      <w:bCs/>
      <w:szCs w:val="24"/>
      <w:lang w:val="ru-RU" w:eastAsia="ru-RU"/>
    </w:rPr>
  </w:style>
  <w:style w:type="paragraph" w:customStyle="1" w:styleId="input">
    <w:name w:val="input"/>
    <w:basedOn w:val="Normal"/>
    <w:rsid w:val="00B8574C"/>
    <w:pPr>
      <w:shd w:val="clear" w:color="auto" w:fill="F0F8F8"/>
      <w:spacing w:before="75" w:after="75"/>
      <w:jc w:val="left"/>
    </w:pPr>
    <w:rPr>
      <w:rFonts w:ascii="Arial" w:eastAsia="Times New Roman" w:hAnsi="Arial" w:cs="Arial"/>
      <w:color w:val="333333"/>
      <w:szCs w:val="24"/>
      <w:lang w:val="ru-RU" w:eastAsia="ru-RU"/>
    </w:rPr>
  </w:style>
  <w:style w:type="paragraph" w:customStyle="1" w:styleId="myinput">
    <w:name w:val="myinput"/>
    <w:basedOn w:val="Normal"/>
    <w:rsid w:val="00B8574C"/>
    <w:pPr>
      <w:shd w:val="clear" w:color="auto" w:fill="F0F8F8"/>
      <w:spacing w:before="75" w:after="75"/>
      <w:jc w:val="left"/>
    </w:pPr>
    <w:rPr>
      <w:rFonts w:ascii="Arial" w:eastAsia="Times New Roman" w:hAnsi="Arial" w:cs="Arial"/>
      <w:color w:val="333333"/>
      <w:szCs w:val="24"/>
      <w:lang w:val="ru-RU" w:eastAsia="ru-RU"/>
    </w:rPr>
  </w:style>
  <w:style w:type="paragraph" w:customStyle="1" w:styleId="select">
    <w:name w:val="select"/>
    <w:basedOn w:val="Normal"/>
    <w:rsid w:val="00B8574C"/>
    <w:pPr>
      <w:shd w:val="clear" w:color="auto" w:fill="F0F8F8"/>
      <w:spacing w:before="75" w:after="75"/>
      <w:jc w:val="left"/>
    </w:pPr>
    <w:rPr>
      <w:rFonts w:eastAsia="Times New Roman" w:cs="Times New Roman"/>
      <w:color w:val="333333"/>
      <w:szCs w:val="24"/>
      <w:lang w:val="ru-RU" w:eastAsia="ru-RU"/>
    </w:rPr>
  </w:style>
  <w:style w:type="paragraph" w:customStyle="1" w:styleId="top1">
    <w:name w:val="top1"/>
    <w:basedOn w:val="Normal"/>
    <w:rsid w:val="00B8574C"/>
    <w:pPr>
      <w:spacing w:before="75" w:after="75"/>
      <w:jc w:val="left"/>
    </w:pPr>
    <w:rPr>
      <w:rFonts w:eastAsia="Times New Roman" w:cs="Times New Roman"/>
      <w:szCs w:val="24"/>
      <w:lang w:val="ru-RU" w:eastAsia="ru-RU"/>
    </w:rPr>
  </w:style>
  <w:style w:type="paragraph" w:customStyle="1" w:styleId="logo">
    <w:name w:val="logo"/>
    <w:basedOn w:val="Normal"/>
    <w:rsid w:val="00B8574C"/>
    <w:pPr>
      <w:spacing w:before="75" w:after="75"/>
      <w:jc w:val="left"/>
    </w:pPr>
    <w:rPr>
      <w:rFonts w:eastAsia="Times New Roman" w:cs="Times New Roman"/>
      <w:szCs w:val="24"/>
      <w:lang w:val="ru-RU" w:eastAsia="ru-RU"/>
    </w:rPr>
  </w:style>
  <w:style w:type="paragraph" w:customStyle="1" w:styleId="top2">
    <w:name w:val="top2"/>
    <w:basedOn w:val="Normal"/>
    <w:rsid w:val="00B8574C"/>
    <w:pPr>
      <w:spacing w:before="75" w:after="75"/>
      <w:jc w:val="left"/>
    </w:pPr>
    <w:rPr>
      <w:rFonts w:eastAsia="Times New Roman" w:cs="Times New Roman"/>
      <w:szCs w:val="24"/>
      <w:lang w:val="ru-RU" w:eastAsia="ru-RU"/>
    </w:rPr>
  </w:style>
  <w:style w:type="paragraph" w:customStyle="1" w:styleId="hline">
    <w:name w:val="hline"/>
    <w:basedOn w:val="Normal"/>
    <w:rsid w:val="00B8574C"/>
    <w:pPr>
      <w:spacing w:before="75" w:after="75"/>
      <w:jc w:val="left"/>
    </w:pPr>
    <w:rPr>
      <w:rFonts w:eastAsia="Times New Roman" w:cs="Times New Roman"/>
      <w:szCs w:val="24"/>
      <w:lang w:val="ru-RU" w:eastAsia="ru-RU"/>
    </w:rPr>
  </w:style>
  <w:style w:type="paragraph" w:customStyle="1" w:styleId="vline">
    <w:name w:val="vline"/>
    <w:basedOn w:val="Normal"/>
    <w:rsid w:val="00B8574C"/>
    <w:pPr>
      <w:spacing w:before="75" w:after="75"/>
      <w:jc w:val="left"/>
    </w:pPr>
    <w:rPr>
      <w:rFonts w:eastAsia="Times New Roman" w:cs="Times New Roman"/>
      <w:szCs w:val="24"/>
      <w:lang w:val="ru-RU" w:eastAsia="ru-RU"/>
    </w:rPr>
  </w:style>
  <w:style w:type="paragraph" w:customStyle="1" w:styleId="zvabri">
    <w:name w:val="zvabri"/>
    <w:basedOn w:val="Normal"/>
    <w:rsid w:val="00B8574C"/>
    <w:pPr>
      <w:spacing w:before="75" w:after="75"/>
      <w:jc w:val="left"/>
    </w:pPr>
    <w:rPr>
      <w:rFonts w:eastAsia="Times New Roman" w:cs="Times New Roman"/>
      <w:color w:val="FF0000"/>
      <w:szCs w:val="24"/>
      <w:lang w:val="ru-RU" w:eastAsia="ru-RU"/>
    </w:rPr>
  </w:style>
  <w:style w:type="paragraph" w:customStyle="1" w:styleId="nais2">
    <w:name w:val="nais2"/>
    <w:basedOn w:val="Normal"/>
    <w:rsid w:val="00B8574C"/>
    <w:pPr>
      <w:spacing w:before="75" w:after="75"/>
      <w:ind w:left="900" w:firstLine="375"/>
      <w:jc w:val="both"/>
    </w:pPr>
    <w:rPr>
      <w:rFonts w:eastAsia="Times New Roman" w:cs="Times New Roman"/>
      <w:szCs w:val="24"/>
      <w:lang w:val="ru-RU" w:eastAsia="ru-RU"/>
    </w:rPr>
  </w:style>
  <w:style w:type="paragraph" w:customStyle="1" w:styleId="naislab">
    <w:name w:val="naislab"/>
    <w:basedOn w:val="Normal"/>
    <w:rsid w:val="00B8574C"/>
    <w:pPr>
      <w:spacing w:before="75" w:after="75"/>
    </w:pPr>
    <w:rPr>
      <w:rFonts w:eastAsia="Times New Roman" w:cs="Times New Roman"/>
      <w:szCs w:val="24"/>
      <w:lang w:val="ru-RU" w:eastAsia="ru-RU"/>
    </w:rPr>
  </w:style>
  <w:style w:type="paragraph" w:customStyle="1" w:styleId="naispie">
    <w:name w:val="naispie"/>
    <w:basedOn w:val="Normal"/>
    <w:rsid w:val="00B8574C"/>
    <w:pPr>
      <w:spacing w:before="75" w:after="75"/>
      <w:ind w:firstLine="375"/>
      <w:jc w:val="left"/>
    </w:pPr>
    <w:rPr>
      <w:rFonts w:eastAsia="Times New Roman" w:cs="Times New Roman"/>
      <w:i/>
      <w:iCs/>
      <w:sz w:val="20"/>
      <w:szCs w:val="20"/>
      <w:lang w:val="ru-RU" w:eastAsia="ru-RU"/>
    </w:rPr>
  </w:style>
  <w:style w:type="paragraph" w:customStyle="1" w:styleId="Rakstz2">
    <w:name w:val="Rakstz.2"/>
    <w:basedOn w:val="Normal"/>
    <w:rsid w:val="00B8574C"/>
    <w:pPr>
      <w:spacing w:before="120" w:after="160" w:line="240" w:lineRule="exact"/>
      <w:ind w:firstLine="720"/>
      <w:jc w:val="both"/>
    </w:pPr>
    <w:rPr>
      <w:rFonts w:ascii="Verdana" w:eastAsia="Times New Roman" w:hAnsi="Verdana" w:cs="Times New Roman"/>
      <w:sz w:val="20"/>
      <w:szCs w:val="20"/>
      <w:lang w:val="en-US"/>
    </w:rPr>
  </w:style>
  <w:style w:type="paragraph" w:customStyle="1" w:styleId="NoSpacing2">
    <w:name w:val="No Spacing2"/>
    <w:qFormat/>
    <w:rsid w:val="00B8574C"/>
    <w:pPr>
      <w:jc w:val="left"/>
    </w:pPr>
    <w:rPr>
      <w:rFonts w:ascii="Calibri" w:eastAsia="Calibri" w:hAnsi="Calibri" w:cs="Times New Roman"/>
      <w:sz w:val="22"/>
    </w:rPr>
  </w:style>
  <w:style w:type="paragraph" w:customStyle="1" w:styleId="Rakstz3">
    <w:name w:val="Rakstz.3"/>
    <w:basedOn w:val="Normal"/>
    <w:rsid w:val="00B8574C"/>
    <w:pPr>
      <w:spacing w:before="120" w:after="160" w:line="240" w:lineRule="exact"/>
      <w:ind w:firstLine="720"/>
      <w:jc w:val="both"/>
    </w:pPr>
    <w:rPr>
      <w:rFonts w:ascii="Verdana" w:eastAsia="Times New Roman" w:hAnsi="Verdana" w:cs="Times New Roman"/>
      <w:sz w:val="20"/>
      <w:szCs w:val="20"/>
      <w:lang w:val="en-US"/>
    </w:rPr>
  </w:style>
  <w:style w:type="paragraph" w:customStyle="1" w:styleId="listparagraphcxspmiddle">
    <w:name w:val="listparagraphcxspmiddle"/>
    <w:basedOn w:val="Normal"/>
    <w:rsid w:val="00B8574C"/>
    <w:pPr>
      <w:spacing w:before="100" w:beforeAutospacing="1" w:after="100" w:afterAutospacing="1"/>
      <w:jc w:val="left"/>
    </w:pPr>
    <w:rPr>
      <w:rFonts w:eastAsia="Times New Roman" w:cs="Times New Roman"/>
      <w:szCs w:val="24"/>
      <w:lang w:eastAsia="lv-LV"/>
    </w:rPr>
  </w:style>
  <w:style w:type="paragraph" w:customStyle="1" w:styleId="listparagraphcxsplast">
    <w:name w:val="listparagraphcxsplast"/>
    <w:basedOn w:val="Normal"/>
    <w:rsid w:val="00B8574C"/>
    <w:pPr>
      <w:spacing w:before="100" w:beforeAutospacing="1" w:after="100" w:afterAutospacing="1"/>
      <w:jc w:val="left"/>
    </w:pPr>
    <w:rPr>
      <w:rFonts w:eastAsia="Times New Roman" w:cs="Times New Roman"/>
      <w:szCs w:val="24"/>
      <w:lang w:eastAsia="lv-LV"/>
    </w:rPr>
  </w:style>
  <w:style w:type="paragraph" w:customStyle="1" w:styleId="LStyleLeft">
    <w:name w:val="L Style Left"/>
    <w:basedOn w:val="Normal"/>
    <w:rsid w:val="00B8574C"/>
    <w:pPr>
      <w:spacing w:before="60" w:after="60"/>
      <w:jc w:val="left"/>
    </w:pPr>
    <w:rPr>
      <w:rFonts w:ascii="Calibri" w:eastAsia="Times New Roman" w:hAnsi="Calibri" w:cs="Times New Roman"/>
      <w:sz w:val="20"/>
      <w:szCs w:val="20"/>
      <w:lang w:val="ru-RU" w:eastAsia="ru-RU"/>
    </w:rPr>
  </w:style>
  <w:style w:type="paragraph" w:customStyle="1" w:styleId="Style7">
    <w:name w:val="Style7"/>
    <w:basedOn w:val="Normal"/>
    <w:rsid w:val="00B8574C"/>
    <w:pPr>
      <w:widowControl w:val="0"/>
      <w:autoSpaceDE w:val="0"/>
      <w:autoSpaceDN w:val="0"/>
      <w:adjustRightInd w:val="0"/>
      <w:spacing w:line="269" w:lineRule="exact"/>
      <w:jc w:val="both"/>
    </w:pPr>
    <w:rPr>
      <w:rFonts w:eastAsia="Times New Roman" w:cs="Times New Roman"/>
      <w:szCs w:val="24"/>
      <w:lang w:eastAsia="lv-LV"/>
    </w:rPr>
  </w:style>
  <w:style w:type="paragraph" w:customStyle="1" w:styleId="H4">
    <w:name w:val="H4"/>
    <w:basedOn w:val="Normal"/>
    <w:next w:val="Normal"/>
    <w:rsid w:val="00B8574C"/>
    <w:pPr>
      <w:keepNext/>
      <w:snapToGrid w:val="0"/>
      <w:spacing w:before="100" w:after="100"/>
      <w:jc w:val="left"/>
      <w:outlineLvl w:val="4"/>
    </w:pPr>
    <w:rPr>
      <w:rFonts w:eastAsia="Times New Roman" w:cs="Arial Unicode MS"/>
      <w:b/>
      <w:bCs/>
      <w:szCs w:val="24"/>
      <w:lang w:eastAsia="lv-LV" w:bidi="lo-LA"/>
    </w:rPr>
  </w:style>
  <w:style w:type="character" w:styleId="BookTitle">
    <w:name w:val="Book Title"/>
    <w:uiPriority w:val="33"/>
    <w:qFormat/>
    <w:rsid w:val="00B8574C"/>
    <w:rPr>
      <w:b/>
      <w:bCs/>
      <w:smallCaps/>
      <w:spacing w:val="5"/>
    </w:rPr>
  </w:style>
  <w:style w:type="character" w:customStyle="1" w:styleId="EmailStyle82">
    <w:name w:val="EmailStyle82"/>
    <w:rsid w:val="00B8574C"/>
    <w:rPr>
      <w:rFonts w:ascii="Arial" w:hAnsi="Arial" w:cs="Arial" w:hint="default"/>
      <w:color w:val="auto"/>
      <w:sz w:val="20"/>
      <w:szCs w:val="20"/>
    </w:rPr>
  </w:style>
  <w:style w:type="character" w:customStyle="1" w:styleId="CharChar5">
    <w:name w:val="Char Char5"/>
    <w:rsid w:val="00B8574C"/>
    <w:rPr>
      <w:rFonts w:ascii="Times New Roman" w:hAnsi="Times New Roman" w:cs="Times New Roman" w:hint="default"/>
      <w:sz w:val="28"/>
      <w:szCs w:val="28"/>
      <w:lang w:eastAsia="lv-LV"/>
    </w:rPr>
  </w:style>
  <w:style w:type="character" w:customStyle="1" w:styleId="Pamatteksts2Rakstz1">
    <w:name w:val="Pamatteksts 2 Rakstz.1"/>
    <w:uiPriority w:val="99"/>
    <w:semiHidden/>
    <w:rsid w:val="00B8574C"/>
  </w:style>
  <w:style w:type="character" w:customStyle="1" w:styleId="Pamattekstaatkpe3Rakstz1">
    <w:name w:val="Pamatteksta atkāpe 3 Rakstz.1"/>
    <w:uiPriority w:val="99"/>
    <w:semiHidden/>
    <w:rsid w:val="00B8574C"/>
    <w:rPr>
      <w:sz w:val="16"/>
      <w:szCs w:val="16"/>
    </w:rPr>
  </w:style>
  <w:style w:type="character" w:customStyle="1" w:styleId="PamattekstsaratkpiRakstz1">
    <w:name w:val="Pamatteksts ar atkāpi Rakstz.1"/>
    <w:uiPriority w:val="99"/>
    <w:semiHidden/>
    <w:rsid w:val="00B8574C"/>
  </w:style>
  <w:style w:type="character" w:customStyle="1" w:styleId="CharChar1">
    <w:name w:val="Char Char1"/>
    <w:rsid w:val="00B8574C"/>
    <w:rPr>
      <w:b/>
      <w:bCs w:val="0"/>
      <w:sz w:val="24"/>
      <w:szCs w:val="24"/>
      <w:lang w:val="en-US" w:eastAsia="en-US" w:bidi="ar-SA"/>
    </w:rPr>
  </w:style>
  <w:style w:type="character" w:customStyle="1" w:styleId="c5">
    <w:name w:val="c5"/>
    <w:rsid w:val="00B8574C"/>
  </w:style>
  <w:style w:type="paragraph" w:styleId="z-BottomofForm">
    <w:name w:val="HTML Bottom of Form"/>
    <w:basedOn w:val="Normal"/>
    <w:next w:val="Normal"/>
    <w:link w:val="z-BottomofFormChar"/>
    <w:hidden/>
    <w:unhideWhenUsed/>
    <w:rsid w:val="00B8574C"/>
    <w:pPr>
      <w:pBdr>
        <w:top w:val="single" w:sz="6" w:space="1" w:color="auto"/>
      </w:pBdr>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B8574C"/>
    <w:rPr>
      <w:rFonts w:ascii="Arial" w:eastAsia="Times New Roman" w:hAnsi="Arial" w:cs="Arial"/>
      <w:vanish/>
      <w:sz w:val="16"/>
      <w:szCs w:val="16"/>
      <w:lang w:eastAsia="lv-LV"/>
    </w:rPr>
  </w:style>
  <w:style w:type="character" w:customStyle="1" w:styleId="LBold">
    <w:name w:val="L Bold"/>
    <w:rsid w:val="00B8574C"/>
    <w:rPr>
      <w:b/>
      <w:bCs/>
    </w:rPr>
  </w:style>
  <w:style w:type="character" w:customStyle="1" w:styleId="FontStyle19">
    <w:name w:val="Font Style19"/>
    <w:rsid w:val="00B8574C"/>
    <w:rPr>
      <w:rFonts w:ascii="Times New Roman" w:hAnsi="Times New Roman" w:cs="Times New Roman" w:hint="default"/>
      <w:b/>
      <w:bCs/>
      <w:sz w:val="20"/>
      <w:szCs w:val="20"/>
    </w:rPr>
  </w:style>
  <w:style w:type="character" w:customStyle="1" w:styleId="fontstyle170">
    <w:name w:val="fontstyle17"/>
    <w:rsid w:val="00B8574C"/>
    <w:rPr>
      <w:rFonts w:ascii="Times New Roman" w:hAnsi="Times New Roman" w:cs="Times New Roman" w:hint="default"/>
    </w:rPr>
  </w:style>
  <w:style w:type="character" w:customStyle="1" w:styleId="FontStyle22">
    <w:name w:val="Font Style22"/>
    <w:rsid w:val="00B8574C"/>
    <w:rPr>
      <w:rFonts w:ascii="Arial Unicode MS" w:eastAsia="Times New Roman" w:hAnsi="Arial Unicode MS" w:cs="Arial Unicode MS" w:hint="eastAsia"/>
      <w:sz w:val="18"/>
      <w:szCs w:val="18"/>
    </w:rPr>
  </w:style>
  <w:style w:type="character" w:customStyle="1" w:styleId="HTMLMarkup">
    <w:name w:val="HTML Markup"/>
    <w:rsid w:val="00B8574C"/>
    <w:rPr>
      <w:vanish/>
      <w:webHidden w:val="0"/>
      <w:color w:val="FF0000"/>
      <w:specVanish w:val="0"/>
    </w:rPr>
  </w:style>
  <w:style w:type="table" w:customStyle="1" w:styleId="TableGrid3">
    <w:name w:val="Table Grid3"/>
    <w:basedOn w:val="TableNormal"/>
    <w:next w:val="TableGrid"/>
    <w:rsid w:val="00B8574C"/>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B8574C"/>
    <w:pPr>
      <w:numPr>
        <w:numId w:val="8"/>
      </w:numPr>
    </w:pPr>
  </w:style>
  <w:style w:type="paragraph" w:customStyle="1" w:styleId="Sarakstarindkopa1">
    <w:name w:val="Saraksta rindkopa1"/>
    <w:basedOn w:val="Normal"/>
    <w:qFormat/>
    <w:rsid w:val="00B8574C"/>
    <w:pPr>
      <w:ind w:left="720"/>
      <w:contextualSpacing/>
      <w:jc w:val="left"/>
    </w:pPr>
    <w:rPr>
      <w:rFonts w:ascii="Calibri" w:eastAsia="Calibri" w:hAnsi="Calibri" w:cs="Times New Roman"/>
      <w:sz w:val="22"/>
    </w:rPr>
  </w:style>
  <w:style w:type="numbering" w:customStyle="1" w:styleId="Bezsaraksta2">
    <w:name w:val="Bez saraksta2"/>
    <w:next w:val="NoList"/>
    <w:uiPriority w:val="99"/>
    <w:semiHidden/>
    <w:unhideWhenUsed/>
    <w:rsid w:val="00B8574C"/>
  </w:style>
  <w:style w:type="table" w:customStyle="1" w:styleId="Reatabula1">
    <w:name w:val="Režģa tabula1"/>
    <w:basedOn w:val="TableNormal"/>
    <w:next w:val="TableGrid"/>
    <w:rsid w:val="00B8574C"/>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8574C"/>
  </w:style>
  <w:style w:type="numbering" w:customStyle="1" w:styleId="Bezsaraksta11">
    <w:name w:val="Bez saraksta11"/>
    <w:next w:val="NoList"/>
    <w:uiPriority w:val="99"/>
    <w:semiHidden/>
    <w:unhideWhenUsed/>
    <w:rsid w:val="00B8574C"/>
  </w:style>
  <w:style w:type="table" w:customStyle="1" w:styleId="TableGrid11">
    <w:name w:val="Table Grid11"/>
    <w:basedOn w:val="TableNormal"/>
    <w:next w:val="TableGrid"/>
    <w:rsid w:val="00B8574C"/>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rsid w:val="00B8574C"/>
  </w:style>
  <w:style w:type="numbering" w:customStyle="1" w:styleId="NoList21">
    <w:name w:val="No List21"/>
    <w:next w:val="NoList"/>
    <w:uiPriority w:val="99"/>
    <w:semiHidden/>
    <w:unhideWhenUsed/>
    <w:rsid w:val="00B8574C"/>
  </w:style>
  <w:style w:type="table" w:customStyle="1" w:styleId="TableGrid111">
    <w:name w:val="Table Grid111"/>
    <w:basedOn w:val="TableNormal"/>
    <w:next w:val="TableGrid"/>
    <w:uiPriority w:val="59"/>
    <w:rsid w:val="00B8574C"/>
    <w:pPr>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
    <w:name w:val="No List1111"/>
    <w:next w:val="NoList"/>
    <w:semiHidden/>
    <w:unhideWhenUsed/>
    <w:rsid w:val="00B8574C"/>
  </w:style>
  <w:style w:type="numbering" w:customStyle="1" w:styleId="NoList11111">
    <w:name w:val="No List11111"/>
    <w:next w:val="NoList"/>
    <w:semiHidden/>
    <w:unhideWhenUsed/>
    <w:rsid w:val="00B8574C"/>
  </w:style>
  <w:style w:type="numbering" w:customStyle="1" w:styleId="Style3111">
    <w:name w:val="Style3111"/>
    <w:rsid w:val="00B8574C"/>
  </w:style>
  <w:style w:type="numbering" w:customStyle="1" w:styleId="NoList3">
    <w:name w:val="No List3"/>
    <w:next w:val="NoList"/>
    <w:uiPriority w:val="99"/>
    <w:semiHidden/>
    <w:unhideWhenUsed/>
    <w:rsid w:val="00B8574C"/>
  </w:style>
  <w:style w:type="numbering" w:customStyle="1" w:styleId="NoList12">
    <w:name w:val="No List12"/>
    <w:next w:val="NoList"/>
    <w:uiPriority w:val="99"/>
    <w:semiHidden/>
    <w:unhideWhenUsed/>
    <w:rsid w:val="00B8574C"/>
  </w:style>
  <w:style w:type="paragraph" w:customStyle="1" w:styleId="tv2132">
    <w:name w:val="tv2132"/>
    <w:basedOn w:val="Normal"/>
    <w:rsid w:val="00B8574C"/>
    <w:pPr>
      <w:suppressAutoHyphens/>
      <w:autoSpaceDN w:val="0"/>
      <w:spacing w:line="360" w:lineRule="auto"/>
      <w:ind w:firstLine="300"/>
      <w:jc w:val="left"/>
      <w:textAlignment w:val="baseline"/>
    </w:pPr>
    <w:rPr>
      <w:rFonts w:eastAsia="Times New Roman" w:cs="Times New Roman"/>
      <w:color w:val="414142"/>
      <w:sz w:val="20"/>
      <w:szCs w:val="20"/>
      <w:lang w:eastAsia="lv-LV"/>
    </w:rPr>
  </w:style>
  <w:style w:type="paragraph" w:customStyle="1" w:styleId="font5">
    <w:name w:val="font5"/>
    <w:basedOn w:val="Normal"/>
    <w:rsid w:val="00B8574C"/>
    <w:pPr>
      <w:suppressAutoHyphens/>
      <w:autoSpaceDN w:val="0"/>
      <w:spacing w:before="100" w:after="100"/>
      <w:jc w:val="left"/>
      <w:textAlignment w:val="baseline"/>
    </w:pPr>
    <w:rPr>
      <w:rFonts w:eastAsia="Times New Roman" w:cs="Times New Roman"/>
      <w:color w:val="000000"/>
      <w:szCs w:val="24"/>
      <w:lang w:eastAsia="lv-LV"/>
    </w:rPr>
  </w:style>
  <w:style w:type="paragraph" w:customStyle="1" w:styleId="font6">
    <w:name w:val="font6"/>
    <w:basedOn w:val="Normal"/>
    <w:rsid w:val="00B8574C"/>
    <w:pPr>
      <w:suppressAutoHyphens/>
      <w:autoSpaceDN w:val="0"/>
      <w:spacing w:before="100" w:after="100"/>
      <w:jc w:val="left"/>
      <w:textAlignment w:val="baseline"/>
    </w:pPr>
    <w:rPr>
      <w:rFonts w:eastAsia="Times New Roman" w:cs="Times New Roman"/>
      <w:b/>
      <w:bCs/>
      <w:color w:val="000000"/>
      <w:szCs w:val="24"/>
      <w:lang w:eastAsia="lv-LV"/>
    </w:rPr>
  </w:style>
  <w:style w:type="paragraph" w:customStyle="1" w:styleId="font7">
    <w:name w:val="font7"/>
    <w:basedOn w:val="Normal"/>
    <w:rsid w:val="00B8574C"/>
    <w:pPr>
      <w:suppressAutoHyphens/>
      <w:autoSpaceDN w:val="0"/>
      <w:spacing w:before="100" w:after="10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B8574C"/>
    <w:pPr>
      <w:suppressAutoHyphens/>
      <w:autoSpaceDN w:val="0"/>
      <w:spacing w:before="100" w:after="100"/>
      <w:jc w:val="left"/>
      <w:textAlignment w:val="baseline"/>
    </w:pPr>
    <w:rPr>
      <w:rFonts w:eastAsia="Times New Roman" w:cs="Times New Roman"/>
      <w:color w:val="FF0000"/>
      <w:szCs w:val="24"/>
      <w:lang w:eastAsia="lv-LV"/>
    </w:rPr>
  </w:style>
  <w:style w:type="paragraph" w:customStyle="1" w:styleId="font9">
    <w:name w:val="font9"/>
    <w:basedOn w:val="Normal"/>
    <w:rsid w:val="00B8574C"/>
    <w:pPr>
      <w:suppressAutoHyphens/>
      <w:autoSpaceDN w:val="0"/>
      <w:spacing w:before="100" w:after="10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B8574C"/>
    <w:pPr>
      <w:suppressAutoHyphens/>
      <w:autoSpaceDN w:val="0"/>
      <w:spacing w:before="100" w:after="10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B8574C"/>
    <w:pPr>
      <w:suppressAutoHyphens/>
      <w:autoSpaceDN w:val="0"/>
      <w:spacing w:before="100" w:after="100"/>
      <w:jc w:val="left"/>
      <w:textAlignment w:val="baseline"/>
    </w:pPr>
    <w:rPr>
      <w:rFonts w:eastAsia="Times New Roman" w:cs="Times New Roman"/>
      <w:color w:val="FF0000"/>
      <w:szCs w:val="24"/>
      <w:lang w:eastAsia="lv-LV"/>
    </w:rPr>
  </w:style>
  <w:style w:type="paragraph" w:customStyle="1" w:styleId="font12">
    <w:name w:val="font12"/>
    <w:basedOn w:val="Normal"/>
    <w:rsid w:val="00B8574C"/>
    <w:pPr>
      <w:suppressAutoHyphens/>
      <w:autoSpaceDN w:val="0"/>
      <w:spacing w:before="100" w:after="100"/>
      <w:jc w:val="left"/>
      <w:textAlignment w:val="baseline"/>
    </w:pPr>
    <w:rPr>
      <w:rFonts w:eastAsia="Times New Roman" w:cs="Times New Roman"/>
      <w:color w:val="00B050"/>
      <w:szCs w:val="24"/>
      <w:lang w:eastAsia="lv-LV"/>
    </w:rPr>
  </w:style>
  <w:style w:type="paragraph" w:customStyle="1" w:styleId="font13">
    <w:name w:val="font13"/>
    <w:basedOn w:val="Normal"/>
    <w:rsid w:val="00B8574C"/>
    <w:pPr>
      <w:suppressAutoHyphens/>
      <w:autoSpaceDN w:val="0"/>
      <w:spacing w:before="100" w:after="10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B8574C"/>
    <w:pPr>
      <w:suppressAutoHyphens/>
      <w:autoSpaceDN w:val="0"/>
      <w:spacing w:before="100" w:after="10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B8574C"/>
    <w:pPr>
      <w:suppressAutoHyphens/>
      <w:autoSpaceDN w:val="0"/>
      <w:spacing w:before="100" w:after="10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B8574C"/>
    <w:pPr>
      <w:suppressAutoHyphens/>
      <w:autoSpaceDN w:val="0"/>
      <w:spacing w:before="100" w:after="100"/>
      <w:jc w:val="left"/>
      <w:textAlignment w:val="baseline"/>
    </w:pPr>
    <w:rPr>
      <w:rFonts w:eastAsia="Times New Roman" w:cs="Times New Roman"/>
      <w:b/>
      <w:bCs/>
      <w:color w:val="FF0000"/>
      <w:szCs w:val="24"/>
      <w:lang w:eastAsia="lv-LV"/>
    </w:rPr>
  </w:style>
  <w:style w:type="paragraph" w:customStyle="1" w:styleId="font17">
    <w:name w:val="font17"/>
    <w:basedOn w:val="Normal"/>
    <w:rsid w:val="00B8574C"/>
    <w:pPr>
      <w:suppressAutoHyphens/>
      <w:autoSpaceDN w:val="0"/>
      <w:spacing w:before="100" w:after="100"/>
      <w:jc w:val="left"/>
      <w:textAlignment w:val="baseline"/>
    </w:pPr>
    <w:rPr>
      <w:rFonts w:eastAsia="Times New Roman" w:cs="Times New Roman"/>
      <w:szCs w:val="24"/>
      <w:lang w:eastAsia="lv-LV"/>
    </w:rPr>
  </w:style>
  <w:style w:type="paragraph" w:customStyle="1" w:styleId="font18">
    <w:name w:val="font18"/>
    <w:basedOn w:val="Normal"/>
    <w:rsid w:val="00B8574C"/>
    <w:pPr>
      <w:suppressAutoHyphens/>
      <w:autoSpaceDN w:val="0"/>
      <w:spacing w:before="100" w:after="100"/>
      <w:jc w:val="left"/>
      <w:textAlignment w:val="baseline"/>
    </w:pPr>
    <w:rPr>
      <w:rFonts w:eastAsia="Times New Roman" w:cs="Times New Roman"/>
      <w:i/>
      <w:iCs/>
      <w:szCs w:val="24"/>
      <w:lang w:eastAsia="lv-LV"/>
    </w:rPr>
  </w:style>
  <w:style w:type="paragraph" w:customStyle="1" w:styleId="xl83">
    <w:name w:val="xl8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sz w:val="20"/>
      <w:szCs w:val="20"/>
      <w:lang w:eastAsia="lv-LV"/>
    </w:rPr>
  </w:style>
  <w:style w:type="paragraph" w:customStyle="1" w:styleId="xl84">
    <w:name w:val="xl8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i/>
      <w:iCs/>
      <w:sz w:val="20"/>
      <w:szCs w:val="20"/>
      <w:u w:val="single"/>
      <w:lang w:eastAsia="lv-LV"/>
    </w:rPr>
  </w:style>
  <w:style w:type="paragraph" w:customStyle="1" w:styleId="xl85">
    <w:name w:val="xl8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i/>
      <w:iCs/>
      <w:sz w:val="20"/>
      <w:szCs w:val="20"/>
      <w:u w:val="single"/>
      <w:lang w:eastAsia="lv-LV"/>
    </w:rPr>
  </w:style>
  <w:style w:type="paragraph" w:customStyle="1" w:styleId="xl86">
    <w:name w:val="xl8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sz w:val="20"/>
      <w:szCs w:val="20"/>
      <w:lang w:eastAsia="lv-LV"/>
    </w:rPr>
  </w:style>
  <w:style w:type="paragraph" w:customStyle="1" w:styleId="xl87">
    <w:name w:val="xl8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sz w:val="20"/>
      <w:szCs w:val="20"/>
      <w:lang w:eastAsia="lv-LV"/>
    </w:rPr>
  </w:style>
  <w:style w:type="paragraph" w:customStyle="1" w:styleId="xl88">
    <w:name w:val="xl8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i/>
      <w:iCs/>
      <w:sz w:val="16"/>
      <w:szCs w:val="16"/>
      <w:lang w:eastAsia="lv-LV"/>
    </w:rPr>
  </w:style>
  <w:style w:type="paragraph" w:customStyle="1" w:styleId="xl89">
    <w:name w:val="xl8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i/>
      <w:iCs/>
      <w:sz w:val="16"/>
      <w:szCs w:val="16"/>
      <w:lang w:eastAsia="lv-LV"/>
    </w:rPr>
  </w:style>
  <w:style w:type="paragraph" w:customStyle="1" w:styleId="xl90">
    <w:name w:val="xl9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i/>
      <w:iCs/>
      <w:sz w:val="16"/>
      <w:szCs w:val="16"/>
      <w:lang w:eastAsia="lv-LV"/>
    </w:rPr>
  </w:style>
  <w:style w:type="paragraph" w:customStyle="1" w:styleId="xl91">
    <w:name w:val="xl9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baseline"/>
    </w:pPr>
    <w:rPr>
      <w:rFonts w:eastAsia="Times New Roman" w:cs="Times New Roman"/>
      <w:i/>
      <w:iCs/>
      <w:sz w:val="20"/>
      <w:szCs w:val="20"/>
      <w:lang w:eastAsia="lv-LV"/>
    </w:rPr>
  </w:style>
  <w:style w:type="paragraph" w:customStyle="1" w:styleId="xl92">
    <w:name w:val="xl9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i/>
      <w:iCs/>
      <w:sz w:val="16"/>
      <w:szCs w:val="16"/>
      <w:lang w:eastAsia="lv-LV"/>
    </w:rPr>
  </w:style>
  <w:style w:type="paragraph" w:customStyle="1" w:styleId="xl93">
    <w:name w:val="xl9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sz w:val="16"/>
      <w:szCs w:val="16"/>
      <w:lang w:eastAsia="lv-LV"/>
    </w:rPr>
  </w:style>
  <w:style w:type="paragraph" w:customStyle="1" w:styleId="xl94">
    <w:name w:val="xl9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eastAsia="Times New Roman" w:cs="Times New Roman"/>
      <w:sz w:val="20"/>
      <w:szCs w:val="20"/>
      <w:lang w:eastAsia="lv-LV"/>
    </w:rPr>
  </w:style>
  <w:style w:type="paragraph" w:customStyle="1" w:styleId="xl95">
    <w:name w:val="xl9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eastAsia="Times New Roman" w:cs="Times New Roman"/>
      <w:i/>
      <w:iCs/>
      <w:sz w:val="16"/>
      <w:szCs w:val="16"/>
      <w:lang w:eastAsia="lv-LV"/>
    </w:rPr>
  </w:style>
  <w:style w:type="paragraph" w:customStyle="1" w:styleId="xl96">
    <w:name w:val="xl9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i/>
      <w:iCs/>
      <w:sz w:val="20"/>
      <w:szCs w:val="20"/>
      <w:lang w:eastAsia="lv-LV"/>
    </w:rPr>
  </w:style>
  <w:style w:type="paragraph" w:customStyle="1" w:styleId="xl97">
    <w:name w:val="xl9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color w:val="FF0000"/>
      <w:sz w:val="20"/>
      <w:szCs w:val="20"/>
      <w:lang w:eastAsia="lv-LV"/>
    </w:rPr>
  </w:style>
  <w:style w:type="paragraph" w:customStyle="1" w:styleId="xl98">
    <w:name w:val="xl9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b/>
      <w:bCs/>
      <w:i/>
      <w:iCs/>
      <w:sz w:val="20"/>
      <w:szCs w:val="20"/>
      <w:lang w:eastAsia="lv-LV"/>
    </w:rPr>
  </w:style>
  <w:style w:type="paragraph" w:customStyle="1" w:styleId="xl99">
    <w:name w:val="xl9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b/>
      <w:bCs/>
      <w:i/>
      <w:iCs/>
      <w:sz w:val="20"/>
      <w:szCs w:val="20"/>
      <w:lang w:eastAsia="lv-LV"/>
    </w:rPr>
  </w:style>
  <w:style w:type="paragraph" w:customStyle="1" w:styleId="xl100">
    <w:name w:val="xl10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b/>
      <w:bCs/>
      <w:i/>
      <w:iCs/>
      <w:sz w:val="20"/>
      <w:szCs w:val="20"/>
      <w:lang w:eastAsia="lv-LV"/>
    </w:rPr>
  </w:style>
  <w:style w:type="paragraph" w:customStyle="1" w:styleId="xl101">
    <w:name w:val="xl10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i/>
      <w:iCs/>
      <w:sz w:val="16"/>
      <w:szCs w:val="16"/>
      <w:lang w:eastAsia="lv-LV"/>
    </w:rPr>
  </w:style>
  <w:style w:type="paragraph" w:customStyle="1" w:styleId="xl102">
    <w:name w:val="xl10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sz w:val="16"/>
      <w:szCs w:val="16"/>
      <w:lang w:eastAsia="lv-LV"/>
    </w:rPr>
  </w:style>
  <w:style w:type="paragraph" w:customStyle="1" w:styleId="xl103">
    <w:name w:val="xl10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sz w:val="16"/>
      <w:szCs w:val="16"/>
      <w:lang w:eastAsia="lv-LV"/>
    </w:rPr>
  </w:style>
  <w:style w:type="paragraph" w:customStyle="1" w:styleId="xl104">
    <w:name w:val="xl10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eastAsia="Times New Roman" w:cs="Times New Roman"/>
      <w:b/>
      <w:bCs/>
      <w:sz w:val="20"/>
      <w:szCs w:val="20"/>
      <w:lang w:eastAsia="lv-LV"/>
    </w:rPr>
  </w:style>
  <w:style w:type="paragraph" w:customStyle="1" w:styleId="xl105">
    <w:name w:val="xl10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b/>
      <w:bCs/>
      <w:sz w:val="20"/>
      <w:szCs w:val="20"/>
      <w:lang w:eastAsia="lv-LV"/>
    </w:rPr>
  </w:style>
  <w:style w:type="paragraph" w:customStyle="1" w:styleId="xl106">
    <w:name w:val="xl10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b/>
      <w:bCs/>
      <w:sz w:val="20"/>
      <w:szCs w:val="20"/>
      <w:lang w:eastAsia="lv-LV"/>
    </w:rPr>
  </w:style>
  <w:style w:type="paragraph" w:customStyle="1" w:styleId="xl107">
    <w:name w:val="xl10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sz w:val="20"/>
      <w:szCs w:val="20"/>
      <w:lang w:eastAsia="lv-LV"/>
    </w:rPr>
  </w:style>
  <w:style w:type="paragraph" w:customStyle="1" w:styleId="xl108">
    <w:name w:val="xl10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sz w:val="20"/>
      <w:szCs w:val="20"/>
      <w:lang w:eastAsia="lv-LV"/>
    </w:rPr>
  </w:style>
  <w:style w:type="paragraph" w:customStyle="1" w:styleId="xl109">
    <w:name w:val="xl10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i/>
      <w:iCs/>
      <w:sz w:val="16"/>
      <w:szCs w:val="16"/>
      <w:lang w:eastAsia="lv-LV"/>
    </w:rPr>
  </w:style>
  <w:style w:type="paragraph" w:customStyle="1" w:styleId="xl110">
    <w:name w:val="xl11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b/>
      <w:bCs/>
      <w:sz w:val="20"/>
      <w:szCs w:val="20"/>
      <w:lang w:eastAsia="lv-LV"/>
    </w:rPr>
  </w:style>
  <w:style w:type="paragraph" w:customStyle="1" w:styleId="xl111">
    <w:name w:val="xl11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sz w:val="20"/>
      <w:szCs w:val="20"/>
      <w:lang w:eastAsia="lv-LV"/>
    </w:rPr>
  </w:style>
  <w:style w:type="paragraph" w:customStyle="1" w:styleId="xl112">
    <w:name w:val="xl11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szCs w:val="24"/>
      <w:lang w:eastAsia="lv-LV"/>
    </w:rPr>
  </w:style>
  <w:style w:type="paragraph" w:customStyle="1" w:styleId="xl113">
    <w:name w:val="xl11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sz w:val="20"/>
      <w:szCs w:val="20"/>
      <w:lang w:eastAsia="lv-LV"/>
    </w:rPr>
  </w:style>
  <w:style w:type="paragraph" w:customStyle="1" w:styleId="xl114">
    <w:name w:val="xl11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b/>
      <w:bCs/>
      <w:szCs w:val="24"/>
      <w:lang w:eastAsia="lv-LV"/>
    </w:rPr>
  </w:style>
  <w:style w:type="paragraph" w:customStyle="1" w:styleId="xl115">
    <w:name w:val="xl11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i/>
      <w:iCs/>
      <w:sz w:val="16"/>
      <w:szCs w:val="16"/>
      <w:lang w:eastAsia="lv-LV"/>
    </w:rPr>
  </w:style>
  <w:style w:type="paragraph" w:customStyle="1" w:styleId="xl116">
    <w:name w:val="xl11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i/>
      <w:iCs/>
      <w:sz w:val="20"/>
      <w:szCs w:val="20"/>
      <w:lang w:eastAsia="lv-LV"/>
    </w:rPr>
  </w:style>
  <w:style w:type="paragraph" w:customStyle="1" w:styleId="xl117">
    <w:name w:val="xl11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i/>
      <w:iCs/>
      <w:sz w:val="20"/>
      <w:szCs w:val="20"/>
      <w:lang w:eastAsia="lv-LV"/>
    </w:rPr>
  </w:style>
  <w:style w:type="paragraph" w:customStyle="1" w:styleId="xl118">
    <w:name w:val="xl11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b/>
      <w:bCs/>
      <w:i/>
      <w:iCs/>
      <w:sz w:val="16"/>
      <w:szCs w:val="16"/>
      <w:lang w:eastAsia="lv-LV"/>
    </w:rPr>
  </w:style>
  <w:style w:type="paragraph" w:customStyle="1" w:styleId="xl119">
    <w:name w:val="xl11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i/>
      <w:iCs/>
      <w:sz w:val="16"/>
      <w:szCs w:val="16"/>
      <w:lang w:eastAsia="lv-LV"/>
    </w:rPr>
  </w:style>
  <w:style w:type="paragraph" w:customStyle="1" w:styleId="xl120">
    <w:name w:val="xl12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i/>
      <w:iCs/>
      <w:sz w:val="20"/>
      <w:szCs w:val="20"/>
      <w:lang w:eastAsia="lv-LV"/>
    </w:rPr>
  </w:style>
  <w:style w:type="paragraph" w:customStyle="1" w:styleId="xl121">
    <w:name w:val="xl12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i/>
      <w:iCs/>
      <w:sz w:val="16"/>
      <w:szCs w:val="16"/>
      <w:lang w:eastAsia="lv-LV"/>
    </w:rPr>
  </w:style>
  <w:style w:type="paragraph" w:customStyle="1" w:styleId="xl122">
    <w:name w:val="xl12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i/>
      <w:iCs/>
      <w:sz w:val="16"/>
      <w:szCs w:val="16"/>
      <w:lang w:eastAsia="lv-LV"/>
    </w:rPr>
  </w:style>
  <w:style w:type="paragraph" w:customStyle="1" w:styleId="xl123">
    <w:name w:val="xl12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eastAsia="Times New Roman" w:cs="Times New Roman"/>
      <w:i/>
      <w:iCs/>
      <w:sz w:val="16"/>
      <w:szCs w:val="16"/>
      <w:lang w:eastAsia="lv-LV"/>
    </w:rPr>
  </w:style>
  <w:style w:type="paragraph" w:customStyle="1" w:styleId="xl124">
    <w:name w:val="xl12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i/>
      <w:iCs/>
      <w:sz w:val="20"/>
      <w:szCs w:val="20"/>
      <w:lang w:eastAsia="lv-LV"/>
    </w:rPr>
  </w:style>
  <w:style w:type="paragraph" w:customStyle="1" w:styleId="xl125">
    <w:name w:val="xl12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b/>
      <w:bCs/>
      <w:sz w:val="20"/>
      <w:szCs w:val="20"/>
      <w:lang w:eastAsia="lv-LV"/>
    </w:rPr>
  </w:style>
  <w:style w:type="paragraph" w:customStyle="1" w:styleId="xl126">
    <w:name w:val="xl12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color w:val="FF0000"/>
      <w:sz w:val="20"/>
      <w:szCs w:val="20"/>
      <w:lang w:eastAsia="lv-LV"/>
    </w:rPr>
  </w:style>
  <w:style w:type="paragraph" w:customStyle="1" w:styleId="xl127">
    <w:name w:val="xl12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eastAsia="Times New Roman" w:cs="Times New Roman"/>
      <w:i/>
      <w:iCs/>
      <w:sz w:val="16"/>
      <w:szCs w:val="16"/>
      <w:lang w:eastAsia="lv-LV"/>
    </w:rPr>
  </w:style>
  <w:style w:type="paragraph" w:customStyle="1" w:styleId="xl128">
    <w:name w:val="xl12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color w:val="000000"/>
      <w:sz w:val="20"/>
      <w:szCs w:val="20"/>
      <w:lang w:eastAsia="lv-LV"/>
    </w:rPr>
  </w:style>
  <w:style w:type="paragraph" w:customStyle="1" w:styleId="xl129">
    <w:name w:val="xl12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i/>
      <w:iCs/>
      <w:sz w:val="20"/>
      <w:szCs w:val="20"/>
      <w:lang w:eastAsia="lv-LV"/>
    </w:rPr>
  </w:style>
  <w:style w:type="paragraph" w:customStyle="1" w:styleId="xl130">
    <w:name w:val="xl13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i/>
      <w:iCs/>
      <w:sz w:val="16"/>
      <w:szCs w:val="16"/>
      <w:lang w:eastAsia="lv-LV"/>
    </w:rPr>
  </w:style>
  <w:style w:type="paragraph" w:customStyle="1" w:styleId="xl131">
    <w:name w:val="xl13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baseline"/>
    </w:pPr>
    <w:rPr>
      <w:rFonts w:eastAsia="Times New Roman" w:cs="Times New Roman"/>
      <w:i/>
      <w:iCs/>
      <w:sz w:val="20"/>
      <w:szCs w:val="20"/>
      <w:lang w:eastAsia="lv-LV"/>
    </w:rPr>
  </w:style>
  <w:style w:type="paragraph" w:customStyle="1" w:styleId="xl132">
    <w:name w:val="xl13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sz w:val="16"/>
      <w:szCs w:val="16"/>
      <w:lang w:eastAsia="lv-LV"/>
    </w:rPr>
  </w:style>
  <w:style w:type="paragraph" w:customStyle="1" w:styleId="xl133">
    <w:name w:val="xl133"/>
    <w:basedOn w:val="Normal"/>
    <w:rsid w:val="00B8574C"/>
    <w:pPr>
      <w:suppressAutoHyphens/>
      <w:autoSpaceDN w:val="0"/>
      <w:spacing w:before="100" w:after="100"/>
      <w:textAlignment w:val="center"/>
    </w:pPr>
    <w:rPr>
      <w:rFonts w:eastAsia="Times New Roman" w:cs="Times New Roman"/>
      <w:szCs w:val="24"/>
      <w:lang w:eastAsia="lv-LV"/>
    </w:rPr>
  </w:style>
  <w:style w:type="paragraph" w:customStyle="1" w:styleId="xl134">
    <w:name w:val="xl134"/>
    <w:basedOn w:val="Normal"/>
    <w:rsid w:val="00B8574C"/>
    <w:pPr>
      <w:suppressAutoHyphens/>
      <w:autoSpaceDN w:val="0"/>
      <w:spacing w:before="100" w:after="100"/>
      <w:textAlignment w:val="baseline"/>
    </w:pPr>
    <w:rPr>
      <w:rFonts w:eastAsia="Times New Roman" w:cs="Times New Roman"/>
      <w:szCs w:val="24"/>
      <w:lang w:eastAsia="lv-LV"/>
    </w:rPr>
  </w:style>
  <w:style w:type="paragraph" w:customStyle="1" w:styleId="xl135">
    <w:name w:val="xl135"/>
    <w:basedOn w:val="Normal"/>
    <w:rsid w:val="00B8574C"/>
    <w:pPr>
      <w:suppressAutoHyphens/>
      <w:autoSpaceDN w:val="0"/>
      <w:spacing w:before="100" w:after="100"/>
      <w:textAlignment w:val="baseline"/>
    </w:pPr>
    <w:rPr>
      <w:rFonts w:eastAsia="Times New Roman" w:cs="Times New Roman"/>
      <w:b/>
      <w:bCs/>
      <w:i/>
      <w:iCs/>
      <w:szCs w:val="24"/>
      <w:lang w:eastAsia="lv-LV"/>
    </w:rPr>
  </w:style>
  <w:style w:type="paragraph" w:customStyle="1" w:styleId="xl136">
    <w:name w:val="xl136"/>
    <w:basedOn w:val="Normal"/>
    <w:rsid w:val="00B8574C"/>
    <w:pPr>
      <w:suppressAutoHyphens/>
      <w:autoSpaceDN w:val="0"/>
      <w:spacing w:before="100" w:after="100"/>
      <w:textAlignment w:val="baseline"/>
    </w:pPr>
    <w:rPr>
      <w:rFonts w:eastAsia="Times New Roman" w:cs="Times New Roman"/>
      <w:szCs w:val="24"/>
      <w:lang w:eastAsia="lv-LV"/>
    </w:rPr>
  </w:style>
  <w:style w:type="paragraph" w:customStyle="1" w:styleId="xl137">
    <w:name w:val="xl137"/>
    <w:basedOn w:val="Normal"/>
    <w:rsid w:val="00B8574C"/>
    <w:pPr>
      <w:suppressAutoHyphens/>
      <w:autoSpaceDN w:val="0"/>
      <w:spacing w:before="100" w:after="100"/>
      <w:textAlignment w:val="center"/>
    </w:pPr>
    <w:rPr>
      <w:rFonts w:eastAsia="Times New Roman" w:cs="Times New Roman"/>
      <w:szCs w:val="24"/>
      <w:lang w:eastAsia="lv-LV"/>
    </w:rPr>
  </w:style>
  <w:style w:type="paragraph" w:customStyle="1" w:styleId="xl138">
    <w:name w:val="xl138"/>
    <w:basedOn w:val="Normal"/>
    <w:rsid w:val="00B8574C"/>
    <w:pPr>
      <w:suppressAutoHyphens/>
      <w:autoSpaceDN w:val="0"/>
      <w:spacing w:before="100" w:after="100"/>
      <w:jc w:val="left"/>
      <w:textAlignment w:val="top"/>
    </w:pPr>
    <w:rPr>
      <w:rFonts w:eastAsia="Times New Roman" w:cs="Times New Roman"/>
      <w:sz w:val="20"/>
      <w:szCs w:val="20"/>
      <w:lang w:eastAsia="lv-LV"/>
    </w:rPr>
  </w:style>
  <w:style w:type="paragraph" w:customStyle="1" w:styleId="xl139">
    <w:name w:val="xl139"/>
    <w:basedOn w:val="Normal"/>
    <w:rsid w:val="00B8574C"/>
    <w:pPr>
      <w:suppressAutoHyphens/>
      <w:autoSpaceDN w:val="0"/>
      <w:spacing w:before="100" w:after="100"/>
      <w:jc w:val="left"/>
      <w:textAlignment w:val="top"/>
    </w:pPr>
    <w:rPr>
      <w:rFonts w:eastAsia="Times New Roman" w:cs="Times New Roman"/>
      <w:b/>
      <w:bCs/>
      <w:i/>
      <w:iCs/>
      <w:sz w:val="20"/>
      <w:szCs w:val="20"/>
      <w:lang w:eastAsia="lv-LV"/>
    </w:rPr>
  </w:style>
  <w:style w:type="paragraph" w:customStyle="1" w:styleId="xl140">
    <w:name w:val="xl140"/>
    <w:basedOn w:val="Normal"/>
    <w:rsid w:val="00B8574C"/>
    <w:pPr>
      <w:suppressAutoHyphens/>
      <w:autoSpaceDN w:val="0"/>
      <w:spacing w:before="100" w:after="100"/>
      <w:jc w:val="left"/>
      <w:textAlignment w:val="top"/>
    </w:pPr>
    <w:rPr>
      <w:rFonts w:eastAsia="Times New Roman" w:cs="Times New Roman"/>
      <w:b/>
      <w:bCs/>
      <w:sz w:val="20"/>
      <w:szCs w:val="20"/>
      <w:lang w:eastAsia="lv-LV"/>
    </w:rPr>
  </w:style>
  <w:style w:type="paragraph" w:customStyle="1" w:styleId="xl141">
    <w:name w:val="xl141"/>
    <w:basedOn w:val="Normal"/>
    <w:rsid w:val="00B8574C"/>
    <w:pPr>
      <w:suppressAutoHyphens/>
      <w:autoSpaceDN w:val="0"/>
      <w:spacing w:before="100" w:after="100"/>
      <w:jc w:val="center"/>
      <w:textAlignment w:val="center"/>
    </w:pPr>
    <w:rPr>
      <w:rFonts w:eastAsia="Times New Roman" w:cs="Times New Roman"/>
      <w:sz w:val="20"/>
      <w:szCs w:val="20"/>
      <w:lang w:eastAsia="lv-LV"/>
    </w:rPr>
  </w:style>
  <w:style w:type="paragraph" w:customStyle="1" w:styleId="xl142">
    <w:name w:val="xl142"/>
    <w:basedOn w:val="Normal"/>
    <w:rsid w:val="00B8574C"/>
    <w:pPr>
      <w:suppressAutoHyphens/>
      <w:autoSpaceDN w:val="0"/>
      <w:spacing w:before="100" w:after="100"/>
      <w:jc w:val="center"/>
      <w:textAlignment w:val="center"/>
    </w:pPr>
    <w:rPr>
      <w:rFonts w:eastAsia="Times New Roman" w:cs="Times New Roman"/>
      <w:sz w:val="20"/>
      <w:szCs w:val="20"/>
      <w:lang w:eastAsia="lv-LV"/>
    </w:rPr>
  </w:style>
  <w:style w:type="paragraph" w:customStyle="1" w:styleId="xl143">
    <w:name w:val="xl143"/>
    <w:basedOn w:val="Normal"/>
    <w:rsid w:val="00B8574C"/>
    <w:pPr>
      <w:suppressAutoHyphens/>
      <w:autoSpaceDN w:val="0"/>
      <w:spacing w:before="100" w:after="100"/>
      <w:textAlignment w:val="center"/>
    </w:pPr>
    <w:rPr>
      <w:rFonts w:eastAsia="Times New Roman" w:cs="Times New Roman"/>
      <w:i/>
      <w:iCs/>
      <w:sz w:val="20"/>
      <w:szCs w:val="20"/>
      <w:u w:val="single"/>
      <w:lang w:eastAsia="lv-LV"/>
    </w:rPr>
  </w:style>
  <w:style w:type="paragraph" w:customStyle="1" w:styleId="xl144">
    <w:name w:val="xl144"/>
    <w:basedOn w:val="Normal"/>
    <w:rsid w:val="00B8574C"/>
    <w:pPr>
      <w:suppressAutoHyphens/>
      <w:autoSpaceDN w:val="0"/>
      <w:spacing w:before="100" w:after="100"/>
      <w:jc w:val="center"/>
      <w:textAlignment w:val="center"/>
    </w:pPr>
    <w:rPr>
      <w:rFonts w:eastAsia="Times New Roman" w:cs="Times New Roman"/>
      <w:i/>
      <w:iCs/>
      <w:sz w:val="20"/>
      <w:szCs w:val="20"/>
      <w:u w:val="single"/>
      <w:lang w:eastAsia="lv-LV"/>
    </w:rPr>
  </w:style>
  <w:style w:type="paragraph" w:customStyle="1" w:styleId="xl145">
    <w:name w:val="xl145"/>
    <w:basedOn w:val="Normal"/>
    <w:rsid w:val="00B8574C"/>
    <w:pPr>
      <w:suppressAutoHyphens/>
      <w:autoSpaceDN w:val="0"/>
      <w:spacing w:before="100" w:after="100"/>
      <w:jc w:val="left"/>
      <w:textAlignment w:val="center"/>
    </w:pPr>
    <w:rPr>
      <w:rFonts w:eastAsia="Times New Roman" w:cs="Times New Roman"/>
      <w:sz w:val="20"/>
      <w:szCs w:val="20"/>
      <w:lang w:eastAsia="lv-LV"/>
    </w:rPr>
  </w:style>
  <w:style w:type="paragraph" w:customStyle="1" w:styleId="xl146">
    <w:name w:val="xl14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Cs w:val="24"/>
      <w:lang w:eastAsia="lv-LV"/>
    </w:rPr>
  </w:style>
  <w:style w:type="paragraph" w:customStyle="1" w:styleId="xl147">
    <w:name w:val="xl14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 w:val="20"/>
      <w:szCs w:val="20"/>
      <w:lang w:eastAsia="lv-LV"/>
    </w:rPr>
  </w:style>
  <w:style w:type="paragraph" w:customStyle="1" w:styleId="xl148">
    <w:name w:val="xl14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sz w:val="16"/>
      <w:szCs w:val="16"/>
      <w:lang w:eastAsia="lv-LV"/>
    </w:rPr>
  </w:style>
  <w:style w:type="paragraph" w:customStyle="1" w:styleId="xl149">
    <w:name w:val="xl14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Cs w:val="24"/>
      <w:lang w:eastAsia="lv-LV"/>
    </w:rPr>
  </w:style>
  <w:style w:type="paragraph" w:customStyle="1" w:styleId="xl150">
    <w:name w:val="xl15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szCs w:val="24"/>
      <w:lang w:eastAsia="lv-LV"/>
    </w:rPr>
  </w:style>
  <w:style w:type="paragraph" w:customStyle="1" w:styleId="xl151">
    <w:name w:val="xl15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szCs w:val="24"/>
      <w:lang w:eastAsia="lv-LV"/>
    </w:rPr>
  </w:style>
  <w:style w:type="paragraph" w:customStyle="1" w:styleId="xl152">
    <w:name w:val="xl15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i/>
      <w:iCs/>
      <w:sz w:val="20"/>
      <w:szCs w:val="20"/>
      <w:u w:val="single"/>
      <w:lang w:eastAsia="lv-LV"/>
    </w:rPr>
  </w:style>
  <w:style w:type="paragraph" w:customStyle="1" w:styleId="xl153">
    <w:name w:val="xl15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sz w:val="20"/>
      <w:szCs w:val="20"/>
      <w:lang w:eastAsia="lv-LV"/>
    </w:rPr>
  </w:style>
  <w:style w:type="paragraph" w:customStyle="1" w:styleId="xl154">
    <w:name w:val="xl15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Cs w:val="24"/>
      <w:lang w:eastAsia="lv-LV"/>
    </w:rPr>
  </w:style>
  <w:style w:type="paragraph" w:customStyle="1" w:styleId="xl155">
    <w:name w:val="xl15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b/>
      <w:bCs/>
      <w:i/>
      <w:iCs/>
      <w:sz w:val="16"/>
      <w:szCs w:val="16"/>
      <w:lang w:eastAsia="lv-LV"/>
    </w:rPr>
  </w:style>
  <w:style w:type="paragraph" w:customStyle="1" w:styleId="xl156">
    <w:name w:val="xl15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b/>
      <w:bCs/>
      <w:i/>
      <w:iCs/>
      <w:sz w:val="16"/>
      <w:szCs w:val="16"/>
      <w:lang w:eastAsia="lv-LV"/>
    </w:rPr>
  </w:style>
  <w:style w:type="paragraph" w:customStyle="1" w:styleId="xl157">
    <w:name w:val="xl15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b/>
      <w:bCs/>
      <w:i/>
      <w:iCs/>
      <w:sz w:val="16"/>
      <w:szCs w:val="16"/>
      <w:lang w:eastAsia="lv-LV"/>
    </w:rPr>
  </w:style>
  <w:style w:type="paragraph" w:customStyle="1" w:styleId="xl158">
    <w:name w:val="xl15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b/>
      <w:bCs/>
      <w:i/>
      <w:iCs/>
      <w:sz w:val="16"/>
      <w:szCs w:val="16"/>
      <w:lang w:eastAsia="lv-LV"/>
    </w:rPr>
  </w:style>
  <w:style w:type="paragraph" w:customStyle="1" w:styleId="xl159">
    <w:name w:val="xl15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b/>
      <w:bCs/>
      <w:i/>
      <w:iCs/>
      <w:sz w:val="16"/>
      <w:szCs w:val="16"/>
      <w:lang w:eastAsia="lv-LV"/>
    </w:rPr>
  </w:style>
  <w:style w:type="paragraph" w:customStyle="1" w:styleId="xl160">
    <w:name w:val="xl16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sz w:val="20"/>
      <w:szCs w:val="20"/>
      <w:lang w:eastAsia="lv-LV"/>
    </w:rPr>
  </w:style>
  <w:style w:type="paragraph" w:customStyle="1" w:styleId="xl161">
    <w:name w:val="xl16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eastAsia="Times New Roman" w:cs="Times New Roman"/>
      <w:b/>
      <w:bCs/>
      <w:i/>
      <w:iCs/>
      <w:sz w:val="16"/>
      <w:szCs w:val="16"/>
      <w:lang w:eastAsia="lv-LV"/>
    </w:rPr>
  </w:style>
  <w:style w:type="paragraph" w:customStyle="1" w:styleId="xl162">
    <w:name w:val="xl162"/>
    <w:basedOn w:val="Normal"/>
    <w:rsid w:val="00B8574C"/>
    <w:pPr>
      <w:suppressAutoHyphens/>
      <w:autoSpaceDN w:val="0"/>
      <w:spacing w:before="100" w:after="100"/>
      <w:jc w:val="left"/>
      <w:textAlignment w:val="baseline"/>
    </w:pPr>
    <w:rPr>
      <w:rFonts w:eastAsia="Times New Roman" w:cs="Times New Roman"/>
      <w:color w:val="FF0000"/>
      <w:szCs w:val="24"/>
      <w:lang w:eastAsia="lv-LV"/>
    </w:rPr>
  </w:style>
  <w:style w:type="paragraph" w:customStyle="1" w:styleId="xl163">
    <w:name w:val="xl163"/>
    <w:basedOn w:val="Normal"/>
    <w:rsid w:val="00B8574C"/>
    <w:pPr>
      <w:suppressAutoHyphens/>
      <w:autoSpaceDN w:val="0"/>
      <w:spacing w:before="100" w:after="100"/>
      <w:jc w:val="left"/>
      <w:textAlignment w:val="baseline"/>
    </w:pPr>
    <w:rPr>
      <w:rFonts w:eastAsia="Times New Roman" w:cs="Times New Roman"/>
      <w:i/>
      <w:iCs/>
      <w:color w:val="FF0000"/>
      <w:sz w:val="16"/>
      <w:szCs w:val="16"/>
      <w:lang w:eastAsia="lv-LV"/>
    </w:rPr>
  </w:style>
  <w:style w:type="paragraph" w:customStyle="1" w:styleId="xl164">
    <w:name w:val="xl16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b/>
      <w:bCs/>
      <w:color w:val="FF0000"/>
      <w:sz w:val="20"/>
      <w:szCs w:val="20"/>
      <w:lang w:eastAsia="lv-LV"/>
    </w:rPr>
  </w:style>
  <w:style w:type="paragraph" w:customStyle="1" w:styleId="xl165">
    <w:name w:val="xl16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szCs w:val="24"/>
      <w:lang w:eastAsia="lv-LV"/>
    </w:rPr>
  </w:style>
  <w:style w:type="paragraph" w:customStyle="1" w:styleId="xl166">
    <w:name w:val="xl16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eastAsia="Times New Roman" w:cs="Times New Roman"/>
      <w:color w:val="FF0000"/>
      <w:szCs w:val="24"/>
      <w:lang w:eastAsia="lv-LV"/>
    </w:rPr>
  </w:style>
  <w:style w:type="paragraph" w:customStyle="1" w:styleId="xl167">
    <w:name w:val="xl16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szCs w:val="24"/>
      <w:lang w:eastAsia="lv-LV"/>
    </w:rPr>
  </w:style>
  <w:style w:type="paragraph" w:customStyle="1" w:styleId="xl168">
    <w:name w:val="xl16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szCs w:val="24"/>
      <w:lang w:eastAsia="lv-LV"/>
    </w:rPr>
  </w:style>
  <w:style w:type="paragraph" w:customStyle="1" w:styleId="xl169">
    <w:name w:val="xl16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eastAsia="Times New Roman" w:cs="Times New Roman"/>
      <w:b/>
      <w:bCs/>
      <w:szCs w:val="24"/>
      <w:lang w:eastAsia="lv-LV"/>
    </w:rPr>
  </w:style>
  <w:style w:type="paragraph" w:customStyle="1" w:styleId="xl170">
    <w:name w:val="xl17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b/>
      <w:bCs/>
      <w:szCs w:val="24"/>
      <w:lang w:eastAsia="lv-LV"/>
    </w:rPr>
  </w:style>
  <w:style w:type="paragraph" w:customStyle="1" w:styleId="xl171">
    <w:name w:val="xl17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b/>
      <w:bCs/>
      <w:szCs w:val="24"/>
      <w:lang w:eastAsia="lv-LV"/>
    </w:rPr>
  </w:style>
  <w:style w:type="paragraph" w:customStyle="1" w:styleId="xl172">
    <w:name w:val="xl172"/>
    <w:basedOn w:val="Normal"/>
    <w:rsid w:val="00B8574C"/>
    <w:pPr>
      <w:suppressAutoHyphens/>
      <w:autoSpaceDN w:val="0"/>
      <w:spacing w:before="100" w:after="100"/>
      <w:jc w:val="left"/>
      <w:textAlignment w:val="baseline"/>
    </w:pPr>
    <w:rPr>
      <w:rFonts w:eastAsia="Times New Roman" w:cs="Times New Roman"/>
      <w:b/>
      <w:bCs/>
      <w:szCs w:val="24"/>
      <w:lang w:eastAsia="lv-LV"/>
    </w:rPr>
  </w:style>
  <w:style w:type="paragraph" w:customStyle="1" w:styleId="xl173">
    <w:name w:val="xl17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b/>
      <w:bCs/>
      <w:szCs w:val="24"/>
      <w:lang w:eastAsia="lv-LV"/>
    </w:rPr>
  </w:style>
  <w:style w:type="paragraph" w:customStyle="1" w:styleId="xl174">
    <w:name w:val="xl17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szCs w:val="24"/>
      <w:lang w:eastAsia="lv-LV"/>
    </w:rPr>
  </w:style>
  <w:style w:type="paragraph" w:customStyle="1" w:styleId="xl175">
    <w:name w:val="xl17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Cs w:val="24"/>
      <w:lang w:eastAsia="lv-LV"/>
    </w:rPr>
  </w:style>
  <w:style w:type="paragraph" w:customStyle="1" w:styleId="xl176">
    <w:name w:val="xl17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eastAsia="Times New Roman" w:cs="Times New Roman"/>
      <w:b/>
      <w:bCs/>
      <w:szCs w:val="24"/>
      <w:lang w:eastAsia="lv-LV"/>
    </w:rPr>
  </w:style>
  <w:style w:type="paragraph" w:customStyle="1" w:styleId="xl177">
    <w:name w:val="xl17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szCs w:val="24"/>
      <w:lang w:eastAsia="lv-LV"/>
    </w:rPr>
  </w:style>
  <w:style w:type="paragraph" w:customStyle="1" w:styleId="xl178">
    <w:name w:val="xl17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szCs w:val="24"/>
      <w:lang w:eastAsia="lv-LV"/>
    </w:rPr>
  </w:style>
  <w:style w:type="paragraph" w:customStyle="1" w:styleId="xl179">
    <w:name w:val="xl17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szCs w:val="24"/>
      <w:lang w:eastAsia="lv-LV"/>
    </w:rPr>
  </w:style>
  <w:style w:type="paragraph" w:customStyle="1" w:styleId="xl180">
    <w:name w:val="xl18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szCs w:val="24"/>
      <w:lang w:eastAsia="lv-LV"/>
    </w:rPr>
  </w:style>
  <w:style w:type="paragraph" w:customStyle="1" w:styleId="xl181">
    <w:name w:val="xl18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eastAsia="Times New Roman" w:cs="Times New Roman"/>
      <w:b/>
      <w:bCs/>
      <w:szCs w:val="24"/>
      <w:lang w:eastAsia="lv-LV"/>
    </w:rPr>
  </w:style>
  <w:style w:type="paragraph" w:customStyle="1" w:styleId="xl182">
    <w:name w:val="xl18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szCs w:val="24"/>
      <w:lang w:eastAsia="lv-LV"/>
    </w:rPr>
  </w:style>
  <w:style w:type="paragraph" w:customStyle="1" w:styleId="xl183">
    <w:name w:val="xl18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eastAsia="Times New Roman" w:cs="Times New Roman"/>
      <w:b/>
      <w:bCs/>
      <w:szCs w:val="24"/>
      <w:lang w:eastAsia="lv-LV"/>
    </w:rPr>
  </w:style>
  <w:style w:type="paragraph" w:customStyle="1" w:styleId="xl184">
    <w:name w:val="xl18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eastAsia="Times New Roman" w:cs="Times New Roman"/>
      <w:szCs w:val="24"/>
      <w:lang w:eastAsia="lv-LV"/>
    </w:rPr>
  </w:style>
  <w:style w:type="paragraph" w:customStyle="1" w:styleId="xl185">
    <w:name w:val="xl18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sz w:val="20"/>
      <w:szCs w:val="20"/>
      <w:lang w:eastAsia="lv-LV"/>
    </w:rPr>
  </w:style>
  <w:style w:type="paragraph" w:customStyle="1" w:styleId="xl186">
    <w:name w:val="xl18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i/>
      <w:iCs/>
      <w:sz w:val="16"/>
      <w:szCs w:val="16"/>
      <w:lang w:eastAsia="lv-LV"/>
    </w:rPr>
  </w:style>
  <w:style w:type="paragraph" w:customStyle="1" w:styleId="xl187">
    <w:name w:val="xl18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b/>
      <w:bCs/>
      <w:i/>
      <w:iCs/>
      <w:sz w:val="20"/>
      <w:szCs w:val="20"/>
      <w:lang w:eastAsia="lv-LV"/>
    </w:rPr>
  </w:style>
  <w:style w:type="paragraph" w:customStyle="1" w:styleId="xl188">
    <w:name w:val="xl18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eastAsia="Times New Roman" w:cs="Times New Roman"/>
      <w:szCs w:val="24"/>
      <w:lang w:eastAsia="lv-LV"/>
    </w:rPr>
  </w:style>
  <w:style w:type="paragraph" w:customStyle="1" w:styleId="xl189">
    <w:name w:val="xl189"/>
    <w:basedOn w:val="Normal"/>
    <w:rsid w:val="00B8574C"/>
    <w:pPr>
      <w:suppressAutoHyphens/>
      <w:autoSpaceDN w:val="0"/>
      <w:spacing w:before="100" w:after="100"/>
      <w:jc w:val="left"/>
      <w:textAlignment w:val="top"/>
    </w:pPr>
    <w:rPr>
      <w:rFonts w:eastAsia="Times New Roman" w:cs="Times New Roman"/>
      <w:b/>
      <w:bCs/>
      <w:szCs w:val="24"/>
      <w:lang w:eastAsia="lv-LV"/>
    </w:rPr>
  </w:style>
  <w:style w:type="paragraph" w:customStyle="1" w:styleId="xl190">
    <w:name w:val="xl19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Cs w:val="24"/>
      <w:lang w:eastAsia="lv-LV"/>
    </w:rPr>
  </w:style>
  <w:style w:type="paragraph" w:customStyle="1" w:styleId="xl191">
    <w:name w:val="xl191"/>
    <w:basedOn w:val="Normal"/>
    <w:rsid w:val="00B8574C"/>
    <w:pPr>
      <w:shd w:val="clear" w:color="auto" w:fill="D9D9D9"/>
      <w:suppressAutoHyphens/>
      <w:autoSpaceDN w:val="0"/>
      <w:spacing w:before="100" w:after="100"/>
      <w:jc w:val="left"/>
      <w:textAlignment w:val="baseline"/>
    </w:pPr>
    <w:rPr>
      <w:rFonts w:eastAsia="Times New Roman" w:cs="Times New Roman"/>
      <w:szCs w:val="24"/>
      <w:lang w:eastAsia="lv-LV"/>
    </w:rPr>
  </w:style>
  <w:style w:type="paragraph" w:customStyle="1" w:styleId="xl192">
    <w:name w:val="xl192"/>
    <w:basedOn w:val="Normal"/>
    <w:rsid w:val="00B8574C"/>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left"/>
      <w:textAlignment w:val="top"/>
    </w:pPr>
    <w:rPr>
      <w:rFonts w:eastAsia="Times New Roman" w:cs="Times New Roman"/>
      <w:szCs w:val="24"/>
      <w:lang w:eastAsia="lv-LV"/>
    </w:rPr>
  </w:style>
  <w:style w:type="paragraph" w:customStyle="1" w:styleId="xl193">
    <w:name w:val="xl19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eastAsia="Times New Roman" w:cs="Times New Roman"/>
      <w:szCs w:val="24"/>
      <w:lang w:eastAsia="lv-LV"/>
    </w:rPr>
  </w:style>
  <w:style w:type="paragraph" w:customStyle="1" w:styleId="xl194">
    <w:name w:val="xl19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Cs w:val="24"/>
      <w:lang w:eastAsia="lv-LV"/>
    </w:rPr>
  </w:style>
  <w:style w:type="paragraph" w:customStyle="1" w:styleId="xl195">
    <w:name w:val="xl19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sz w:val="20"/>
      <w:szCs w:val="20"/>
      <w:lang w:eastAsia="lv-LV"/>
    </w:rPr>
  </w:style>
  <w:style w:type="paragraph" w:customStyle="1" w:styleId="xl196">
    <w:name w:val="xl19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szCs w:val="24"/>
      <w:lang w:eastAsia="lv-LV"/>
    </w:rPr>
  </w:style>
  <w:style w:type="paragraph" w:customStyle="1" w:styleId="xl197">
    <w:name w:val="xl19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eastAsia="Times New Roman" w:cs="Times New Roman"/>
      <w:b/>
      <w:bCs/>
      <w:szCs w:val="24"/>
      <w:lang w:eastAsia="lv-LV"/>
    </w:rPr>
  </w:style>
  <w:style w:type="paragraph" w:customStyle="1" w:styleId="xl198">
    <w:name w:val="xl19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Cs w:val="24"/>
      <w:lang w:eastAsia="lv-LV"/>
    </w:rPr>
  </w:style>
  <w:style w:type="paragraph" w:customStyle="1" w:styleId="xl199">
    <w:name w:val="xl19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sz w:val="20"/>
      <w:szCs w:val="20"/>
      <w:lang w:eastAsia="lv-LV"/>
    </w:rPr>
  </w:style>
  <w:style w:type="paragraph" w:customStyle="1" w:styleId="xl200">
    <w:name w:val="xl20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color w:val="FF0000"/>
      <w:sz w:val="20"/>
      <w:szCs w:val="20"/>
      <w:lang w:eastAsia="lv-LV"/>
    </w:rPr>
  </w:style>
  <w:style w:type="paragraph" w:customStyle="1" w:styleId="xl201">
    <w:name w:val="xl20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 w:val="20"/>
      <w:szCs w:val="20"/>
      <w:lang w:eastAsia="lv-LV"/>
    </w:rPr>
  </w:style>
  <w:style w:type="paragraph" w:customStyle="1" w:styleId="xl202">
    <w:name w:val="xl20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sz w:val="16"/>
      <w:szCs w:val="16"/>
      <w:lang w:eastAsia="lv-LV"/>
    </w:rPr>
  </w:style>
  <w:style w:type="paragraph" w:customStyle="1" w:styleId="xl203">
    <w:name w:val="xl20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i/>
      <w:iCs/>
      <w:sz w:val="20"/>
      <w:szCs w:val="20"/>
      <w:lang w:eastAsia="lv-LV"/>
    </w:rPr>
  </w:style>
  <w:style w:type="paragraph" w:customStyle="1" w:styleId="xl204">
    <w:name w:val="xl20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 w:val="16"/>
      <w:szCs w:val="16"/>
      <w:lang w:eastAsia="lv-LV"/>
    </w:rPr>
  </w:style>
  <w:style w:type="paragraph" w:customStyle="1" w:styleId="xl205">
    <w:name w:val="xl20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szCs w:val="24"/>
      <w:lang w:eastAsia="lv-LV"/>
    </w:rPr>
  </w:style>
  <w:style w:type="paragraph" w:customStyle="1" w:styleId="xl206">
    <w:name w:val="xl20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Cs w:val="24"/>
      <w:lang w:eastAsia="lv-LV"/>
    </w:rPr>
  </w:style>
  <w:style w:type="paragraph" w:customStyle="1" w:styleId="xl207">
    <w:name w:val="xl20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sz w:val="20"/>
      <w:szCs w:val="20"/>
      <w:lang w:eastAsia="lv-LV"/>
    </w:rPr>
  </w:style>
  <w:style w:type="paragraph" w:customStyle="1" w:styleId="xl208">
    <w:name w:val="xl20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sz w:val="20"/>
      <w:szCs w:val="20"/>
      <w:lang w:eastAsia="lv-LV"/>
    </w:rPr>
  </w:style>
  <w:style w:type="paragraph" w:customStyle="1" w:styleId="xl209">
    <w:name w:val="xl20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sz w:val="16"/>
      <w:szCs w:val="16"/>
      <w:lang w:eastAsia="lv-LV"/>
    </w:rPr>
  </w:style>
  <w:style w:type="paragraph" w:customStyle="1" w:styleId="xl210">
    <w:name w:val="xl21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sz w:val="20"/>
      <w:szCs w:val="20"/>
      <w:lang w:eastAsia="lv-LV"/>
    </w:rPr>
  </w:style>
  <w:style w:type="paragraph" w:customStyle="1" w:styleId="xl212">
    <w:name w:val="xl21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i/>
      <w:iCs/>
      <w:sz w:val="16"/>
      <w:szCs w:val="16"/>
      <w:lang w:eastAsia="lv-LV"/>
    </w:rPr>
  </w:style>
  <w:style w:type="paragraph" w:customStyle="1" w:styleId="xl213">
    <w:name w:val="xl21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i/>
      <w:iCs/>
      <w:sz w:val="16"/>
      <w:szCs w:val="16"/>
      <w:lang w:eastAsia="lv-LV"/>
    </w:rPr>
  </w:style>
  <w:style w:type="paragraph" w:customStyle="1" w:styleId="xl214">
    <w:name w:val="xl21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sz w:val="20"/>
      <w:szCs w:val="20"/>
      <w:lang w:eastAsia="lv-LV"/>
    </w:rPr>
  </w:style>
  <w:style w:type="paragraph" w:customStyle="1" w:styleId="xl215">
    <w:name w:val="xl21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color w:val="FF0000"/>
      <w:sz w:val="20"/>
      <w:szCs w:val="20"/>
      <w:lang w:eastAsia="lv-LV"/>
    </w:rPr>
  </w:style>
  <w:style w:type="paragraph" w:customStyle="1" w:styleId="xl216">
    <w:name w:val="xl21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center"/>
    </w:pPr>
    <w:rPr>
      <w:rFonts w:eastAsia="Times New Roman" w:cs="Times New Roman"/>
      <w:color w:val="FF0000"/>
      <w:sz w:val="20"/>
      <w:szCs w:val="20"/>
      <w:lang w:eastAsia="lv-LV"/>
    </w:rPr>
  </w:style>
  <w:style w:type="paragraph" w:customStyle="1" w:styleId="xl219">
    <w:name w:val="xl21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b/>
      <w:bCs/>
      <w:color w:val="FF0000"/>
      <w:szCs w:val="24"/>
      <w:lang w:eastAsia="lv-LV"/>
    </w:rPr>
  </w:style>
  <w:style w:type="paragraph" w:customStyle="1" w:styleId="xl220">
    <w:name w:val="xl22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color w:val="FF0000"/>
      <w:sz w:val="16"/>
      <w:szCs w:val="16"/>
      <w:lang w:eastAsia="lv-LV"/>
    </w:rPr>
  </w:style>
  <w:style w:type="paragraph" w:customStyle="1" w:styleId="xl221">
    <w:name w:val="xl22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color w:val="FF0000"/>
      <w:szCs w:val="24"/>
      <w:lang w:eastAsia="lv-LV"/>
    </w:rPr>
  </w:style>
  <w:style w:type="paragraph" w:customStyle="1" w:styleId="xl222">
    <w:name w:val="xl22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szCs w:val="24"/>
      <w:lang w:eastAsia="lv-LV"/>
    </w:rPr>
  </w:style>
  <w:style w:type="paragraph" w:customStyle="1" w:styleId="xl225">
    <w:name w:val="xl22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B8574C"/>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szCs w:val="24"/>
      <w:lang w:eastAsia="lv-LV"/>
    </w:rPr>
  </w:style>
  <w:style w:type="paragraph" w:customStyle="1" w:styleId="xl228">
    <w:name w:val="xl22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color w:val="7030A0"/>
      <w:szCs w:val="24"/>
      <w:lang w:eastAsia="lv-LV"/>
    </w:rPr>
  </w:style>
  <w:style w:type="paragraph" w:customStyle="1" w:styleId="xl229">
    <w:name w:val="xl22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color w:val="FF0000"/>
      <w:szCs w:val="24"/>
      <w:lang w:eastAsia="lv-LV"/>
    </w:rPr>
  </w:style>
  <w:style w:type="paragraph" w:customStyle="1" w:styleId="xl230">
    <w:name w:val="xl23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Cs w:val="24"/>
      <w:lang w:eastAsia="lv-LV"/>
    </w:rPr>
  </w:style>
  <w:style w:type="paragraph" w:customStyle="1" w:styleId="xl233">
    <w:name w:val="xl233"/>
    <w:basedOn w:val="Normal"/>
    <w:rsid w:val="00B8574C"/>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left"/>
      <w:textAlignment w:val="baseline"/>
    </w:pPr>
    <w:rPr>
      <w:rFonts w:eastAsia="Times New Roman" w:cs="Times New Roman"/>
      <w:szCs w:val="24"/>
      <w:lang w:eastAsia="lv-LV"/>
    </w:rPr>
  </w:style>
  <w:style w:type="paragraph" w:customStyle="1" w:styleId="xl234">
    <w:name w:val="xl234"/>
    <w:basedOn w:val="Normal"/>
    <w:rsid w:val="00B8574C"/>
    <w:pPr>
      <w:shd w:val="clear" w:color="auto" w:fill="D9D9D9"/>
      <w:suppressAutoHyphens/>
      <w:autoSpaceDN w:val="0"/>
      <w:spacing w:before="100" w:after="100"/>
      <w:jc w:val="left"/>
      <w:textAlignment w:val="baseline"/>
    </w:pPr>
    <w:rPr>
      <w:rFonts w:eastAsia="Times New Roman" w:cs="Times New Roman"/>
      <w:szCs w:val="24"/>
      <w:lang w:eastAsia="lv-LV"/>
    </w:rPr>
  </w:style>
  <w:style w:type="paragraph" w:customStyle="1" w:styleId="xl235">
    <w:name w:val="xl235"/>
    <w:basedOn w:val="Normal"/>
    <w:rsid w:val="00B8574C"/>
    <w:pPr>
      <w:suppressAutoHyphens/>
      <w:autoSpaceDN w:val="0"/>
      <w:spacing w:before="100" w:after="100"/>
      <w:jc w:val="left"/>
      <w:textAlignment w:val="top"/>
    </w:pPr>
    <w:rPr>
      <w:rFonts w:eastAsia="Times New Roman" w:cs="Times New Roman"/>
      <w:color w:val="7030A0"/>
      <w:szCs w:val="24"/>
      <w:lang w:eastAsia="lv-LV"/>
    </w:rPr>
  </w:style>
  <w:style w:type="paragraph" w:customStyle="1" w:styleId="xl236">
    <w:name w:val="xl236"/>
    <w:basedOn w:val="Normal"/>
    <w:rsid w:val="00B8574C"/>
    <w:pPr>
      <w:suppressAutoHyphens/>
      <w:autoSpaceDN w:val="0"/>
      <w:spacing w:before="100" w:after="100"/>
      <w:jc w:val="left"/>
      <w:textAlignment w:val="top"/>
    </w:pPr>
    <w:rPr>
      <w:rFonts w:eastAsia="Times New Roman" w:cs="Times New Roman"/>
      <w:color w:val="FF0000"/>
      <w:szCs w:val="24"/>
      <w:lang w:eastAsia="lv-LV"/>
    </w:rPr>
  </w:style>
  <w:style w:type="paragraph" w:customStyle="1" w:styleId="xl237">
    <w:name w:val="xl237"/>
    <w:basedOn w:val="Normal"/>
    <w:rsid w:val="00B8574C"/>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left"/>
      <w:textAlignment w:val="top"/>
    </w:pPr>
    <w:rPr>
      <w:rFonts w:eastAsia="Times New Roman" w:cs="Times New Roman"/>
      <w:szCs w:val="24"/>
      <w:lang w:eastAsia="lv-LV"/>
    </w:rPr>
  </w:style>
  <w:style w:type="paragraph" w:customStyle="1" w:styleId="xl238">
    <w:name w:val="xl23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i/>
      <w:iCs/>
      <w:color w:val="7030A0"/>
      <w:szCs w:val="24"/>
      <w:lang w:eastAsia="lv-LV"/>
    </w:rPr>
  </w:style>
  <w:style w:type="paragraph" w:customStyle="1" w:styleId="xl239">
    <w:name w:val="xl23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i/>
      <w:iCs/>
      <w:color w:val="FF0000"/>
      <w:szCs w:val="24"/>
      <w:lang w:eastAsia="lv-LV"/>
    </w:rPr>
  </w:style>
  <w:style w:type="paragraph" w:customStyle="1" w:styleId="xl240">
    <w:name w:val="xl24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color w:val="7030A0"/>
      <w:szCs w:val="24"/>
      <w:lang w:eastAsia="lv-LV"/>
    </w:rPr>
  </w:style>
  <w:style w:type="paragraph" w:customStyle="1" w:styleId="xl241">
    <w:name w:val="xl24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color w:val="FF0000"/>
      <w:szCs w:val="24"/>
      <w:lang w:eastAsia="lv-LV"/>
    </w:rPr>
  </w:style>
  <w:style w:type="paragraph" w:customStyle="1" w:styleId="xl242">
    <w:name w:val="xl242"/>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szCs w:val="24"/>
      <w:lang w:eastAsia="lv-LV"/>
    </w:rPr>
  </w:style>
  <w:style w:type="paragraph" w:customStyle="1" w:styleId="xl246">
    <w:name w:val="xl24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Cs w:val="24"/>
      <w:lang w:eastAsia="lv-LV"/>
    </w:rPr>
  </w:style>
  <w:style w:type="paragraph" w:customStyle="1" w:styleId="xl247">
    <w:name w:val="xl247"/>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color w:val="7030A0"/>
      <w:szCs w:val="24"/>
      <w:lang w:eastAsia="lv-LV"/>
    </w:rPr>
  </w:style>
  <w:style w:type="paragraph" w:customStyle="1" w:styleId="xl249">
    <w:name w:val="xl249"/>
    <w:basedOn w:val="Normal"/>
    <w:rsid w:val="00B8574C"/>
    <w:pPr>
      <w:suppressAutoHyphens/>
      <w:autoSpaceDN w:val="0"/>
      <w:spacing w:before="100" w:after="100"/>
      <w:jc w:val="left"/>
      <w:textAlignment w:val="center"/>
    </w:pPr>
    <w:rPr>
      <w:rFonts w:eastAsia="Times New Roman" w:cs="Times New Roman"/>
      <w:szCs w:val="24"/>
      <w:lang w:eastAsia="lv-LV"/>
    </w:rPr>
  </w:style>
  <w:style w:type="paragraph" w:customStyle="1" w:styleId="xl250">
    <w:name w:val="xl250"/>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b/>
      <w:bCs/>
      <w:i/>
      <w:iCs/>
      <w:sz w:val="20"/>
      <w:szCs w:val="20"/>
      <w:lang w:eastAsia="lv-LV"/>
    </w:rPr>
  </w:style>
  <w:style w:type="paragraph" w:customStyle="1" w:styleId="xl251">
    <w:name w:val="xl25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left"/>
      <w:textAlignment w:val="top"/>
    </w:pPr>
    <w:rPr>
      <w:rFonts w:eastAsia="Times New Roman" w:cs="Times New Roman"/>
      <w:sz w:val="20"/>
      <w:szCs w:val="20"/>
      <w:lang w:eastAsia="lv-LV"/>
    </w:rPr>
  </w:style>
  <w:style w:type="paragraph" w:customStyle="1" w:styleId="xl252">
    <w:name w:val="xl252"/>
    <w:basedOn w:val="Normal"/>
    <w:rsid w:val="00B8574C"/>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eastAsia="Times New Roman" w:cs="Times New Roman"/>
      <w:b/>
      <w:bCs/>
      <w:szCs w:val="24"/>
      <w:lang w:eastAsia="lv-LV"/>
    </w:rPr>
  </w:style>
  <w:style w:type="paragraph" w:customStyle="1" w:styleId="xl253">
    <w:name w:val="xl253"/>
    <w:basedOn w:val="Normal"/>
    <w:rsid w:val="00B8574C"/>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eastAsia="Times New Roman" w:cs="Times New Roman"/>
      <w:b/>
      <w:bCs/>
      <w:szCs w:val="24"/>
      <w:lang w:eastAsia="lv-LV"/>
    </w:rPr>
  </w:style>
  <w:style w:type="paragraph" w:customStyle="1" w:styleId="xl254">
    <w:name w:val="xl254"/>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i/>
      <w:iCs/>
      <w:sz w:val="20"/>
      <w:szCs w:val="20"/>
      <w:lang w:eastAsia="lv-LV"/>
    </w:rPr>
  </w:style>
  <w:style w:type="paragraph" w:customStyle="1" w:styleId="xl255">
    <w:name w:val="xl255"/>
    <w:basedOn w:val="Normal"/>
    <w:rsid w:val="00B8574C"/>
    <w:pPr>
      <w:suppressAutoHyphens/>
      <w:autoSpaceDN w:val="0"/>
      <w:spacing w:before="100" w:after="100"/>
      <w:jc w:val="center"/>
      <w:textAlignment w:val="top"/>
    </w:pPr>
    <w:rPr>
      <w:rFonts w:eastAsia="Times New Roman" w:cs="Times New Roman"/>
      <w:i/>
      <w:iCs/>
      <w:sz w:val="20"/>
      <w:szCs w:val="20"/>
      <w:lang w:eastAsia="lv-LV"/>
    </w:rPr>
  </w:style>
  <w:style w:type="paragraph" w:customStyle="1" w:styleId="xl256">
    <w:name w:val="xl256"/>
    <w:basedOn w:val="Normal"/>
    <w:rsid w:val="00B8574C"/>
    <w:pPr>
      <w:suppressAutoHyphens/>
      <w:autoSpaceDN w:val="0"/>
      <w:spacing w:before="100" w:after="100"/>
      <w:jc w:val="left"/>
      <w:textAlignment w:val="top"/>
    </w:pPr>
    <w:rPr>
      <w:rFonts w:eastAsia="Times New Roman" w:cs="Times New Roman"/>
      <w:i/>
      <w:iCs/>
      <w:sz w:val="20"/>
      <w:szCs w:val="20"/>
      <w:lang w:eastAsia="lv-LV"/>
    </w:rPr>
  </w:style>
  <w:style w:type="paragraph" w:customStyle="1" w:styleId="xl257">
    <w:name w:val="xl257"/>
    <w:basedOn w:val="Normal"/>
    <w:rsid w:val="00B8574C"/>
    <w:pPr>
      <w:suppressAutoHyphens/>
      <w:autoSpaceDN w:val="0"/>
      <w:spacing w:before="100" w:after="100"/>
      <w:jc w:val="left"/>
      <w:textAlignment w:val="top"/>
    </w:pPr>
    <w:rPr>
      <w:rFonts w:eastAsia="Times New Roman" w:cs="Times New Roman"/>
      <w:b/>
      <w:bCs/>
      <w:sz w:val="20"/>
      <w:szCs w:val="20"/>
      <w:lang w:eastAsia="lv-LV"/>
    </w:rPr>
  </w:style>
  <w:style w:type="paragraph" w:customStyle="1" w:styleId="xl258">
    <w:name w:val="xl258"/>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szCs w:val="24"/>
      <w:lang w:eastAsia="lv-LV"/>
    </w:rPr>
  </w:style>
  <w:style w:type="paragraph" w:customStyle="1" w:styleId="xl259">
    <w:name w:val="xl259"/>
    <w:basedOn w:val="Normal"/>
    <w:rsid w:val="00B8574C"/>
    <w:pPr>
      <w:suppressAutoHyphens/>
      <w:autoSpaceDN w:val="0"/>
      <w:spacing w:before="100" w:after="100"/>
      <w:jc w:val="center"/>
      <w:textAlignment w:val="top"/>
    </w:pPr>
    <w:rPr>
      <w:rFonts w:eastAsia="Times New Roman" w:cs="Times New Roman"/>
      <w:szCs w:val="24"/>
      <w:lang w:eastAsia="lv-LV"/>
    </w:rPr>
  </w:style>
  <w:style w:type="paragraph" w:customStyle="1" w:styleId="xl260">
    <w:name w:val="xl260"/>
    <w:basedOn w:val="Normal"/>
    <w:rsid w:val="00B8574C"/>
    <w:pPr>
      <w:suppressAutoHyphens/>
      <w:autoSpaceDN w:val="0"/>
      <w:spacing w:before="100" w:after="100"/>
      <w:jc w:val="center"/>
      <w:textAlignment w:val="top"/>
    </w:pPr>
    <w:rPr>
      <w:rFonts w:eastAsia="Times New Roman" w:cs="Times New Roman"/>
      <w:szCs w:val="24"/>
      <w:lang w:eastAsia="lv-LV"/>
    </w:rPr>
  </w:style>
  <w:style w:type="paragraph" w:customStyle="1" w:styleId="xl261">
    <w:name w:val="xl261"/>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eastAsia="Times New Roman" w:cs="Times New Roman"/>
      <w:szCs w:val="24"/>
      <w:lang w:eastAsia="lv-LV"/>
    </w:rPr>
  </w:style>
  <w:style w:type="paragraph" w:customStyle="1" w:styleId="xl262">
    <w:name w:val="xl262"/>
    <w:basedOn w:val="Normal"/>
    <w:rsid w:val="00B8574C"/>
    <w:pPr>
      <w:suppressAutoHyphens/>
      <w:autoSpaceDN w:val="0"/>
      <w:spacing w:before="100" w:after="100"/>
      <w:textAlignment w:val="top"/>
    </w:pPr>
    <w:rPr>
      <w:rFonts w:eastAsia="Times New Roman" w:cs="Times New Roman"/>
      <w:szCs w:val="24"/>
      <w:lang w:eastAsia="lv-LV"/>
    </w:rPr>
  </w:style>
  <w:style w:type="paragraph" w:customStyle="1" w:styleId="xl263">
    <w:name w:val="xl263"/>
    <w:basedOn w:val="Normal"/>
    <w:rsid w:val="00B8574C"/>
    <w:pPr>
      <w:suppressAutoHyphens/>
      <w:autoSpaceDN w:val="0"/>
      <w:spacing w:before="100" w:after="100"/>
      <w:textAlignment w:val="top"/>
    </w:pPr>
    <w:rPr>
      <w:rFonts w:eastAsia="Times New Roman" w:cs="Times New Roman"/>
      <w:szCs w:val="24"/>
      <w:lang w:eastAsia="lv-LV"/>
    </w:rPr>
  </w:style>
  <w:style w:type="paragraph" w:customStyle="1" w:styleId="xl264">
    <w:name w:val="xl264"/>
    <w:basedOn w:val="Normal"/>
    <w:rsid w:val="00B8574C"/>
    <w:pPr>
      <w:suppressAutoHyphens/>
      <w:autoSpaceDN w:val="0"/>
      <w:spacing w:before="100" w:after="100"/>
      <w:jc w:val="center"/>
      <w:textAlignment w:val="top"/>
    </w:pPr>
    <w:rPr>
      <w:rFonts w:eastAsia="Times New Roman" w:cs="Times New Roman"/>
      <w:b/>
      <w:bCs/>
      <w:i/>
      <w:iCs/>
      <w:szCs w:val="24"/>
      <w:lang w:eastAsia="lv-LV"/>
    </w:rPr>
  </w:style>
  <w:style w:type="paragraph" w:customStyle="1" w:styleId="xl265">
    <w:name w:val="xl265"/>
    <w:basedOn w:val="Normal"/>
    <w:rsid w:val="00B8574C"/>
    <w:pPr>
      <w:suppressAutoHyphens/>
      <w:autoSpaceDN w:val="0"/>
      <w:spacing w:before="100" w:after="100"/>
      <w:jc w:val="center"/>
      <w:textAlignment w:val="center"/>
    </w:pPr>
    <w:rPr>
      <w:rFonts w:eastAsia="Times New Roman" w:cs="Times New Roman"/>
      <w:b/>
      <w:bCs/>
      <w:sz w:val="28"/>
      <w:szCs w:val="28"/>
      <w:lang w:eastAsia="lv-LV"/>
    </w:rPr>
  </w:style>
  <w:style w:type="paragraph" w:customStyle="1" w:styleId="xl266">
    <w:name w:val="xl266"/>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eastAsia="Times New Roman" w:cs="Times New Roman"/>
      <w:szCs w:val="24"/>
      <w:lang w:eastAsia="lv-LV"/>
    </w:rPr>
  </w:style>
  <w:style w:type="paragraph" w:customStyle="1" w:styleId="xl267">
    <w:name w:val="xl267"/>
    <w:basedOn w:val="Normal"/>
    <w:rsid w:val="00B8574C"/>
    <w:pPr>
      <w:suppressAutoHyphens/>
      <w:autoSpaceDN w:val="0"/>
      <w:spacing w:before="100" w:after="100"/>
      <w:textAlignment w:val="top"/>
    </w:pPr>
    <w:rPr>
      <w:rFonts w:eastAsia="Times New Roman" w:cs="Times New Roman"/>
      <w:szCs w:val="24"/>
      <w:lang w:eastAsia="lv-LV"/>
    </w:rPr>
  </w:style>
  <w:style w:type="paragraph" w:customStyle="1" w:styleId="xl268">
    <w:name w:val="xl268"/>
    <w:basedOn w:val="Normal"/>
    <w:rsid w:val="00B8574C"/>
    <w:pPr>
      <w:suppressAutoHyphens/>
      <w:autoSpaceDN w:val="0"/>
      <w:spacing w:before="100" w:after="100"/>
      <w:textAlignment w:val="top"/>
    </w:pPr>
    <w:rPr>
      <w:rFonts w:eastAsia="Times New Roman" w:cs="Times New Roman"/>
      <w:szCs w:val="24"/>
      <w:lang w:eastAsia="lv-LV"/>
    </w:rPr>
  </w:style>
  <w:style w:type="paragraph" w:customStyle="1" w:styleId="xl269">
    <w:name w:val="xl269"/>
    <w:basedOn w:val="Normal"/>
    <w:rsid w:val="00B8574C"/>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eastAsia="Times New Roman" w:cs="Times New Roman"/>
      <w:szCs w:val="24"/>
      <w:lang w:eastAsia="lv-LV"/>
    </w:rPr>
  </w:style>
  <w:style w:type="paragraph" w:customStyle="1" w:styleId="xl270">
    <w:name w:val="xl270"/>
    <w:basedOn w:val="Normal"/>
    <w:rsid w:val="00B8574C"/>
    <w:pPr>
      <w:suppressAutoHyphens/>
      <w:autoSpaceDN w:val="0"/>
      <w:spacing w:before="100" w:after="100"/>
      <w:jc w:val="center"/>
      <w:textAlignment w:val="top"/>
    </w:pPr>
    <w:rPr>
      <w:rFonts w:eastAsia="Times New Roman" w:cs="Times New Roman"/>
      <w:szCs w:val="24"/>
      <w:lang w:eastAsia="lv-LV"/>
    </w:rPr>
  </w:style>
  <w:style w:type="paragraph" w:customStyle="1" w:styleId="xl271">
    <w:name w:val="xl271"/>
    <w:basedOn w:val="Normal"/>
    <w:rsid w:val="00B8574C"/>
    <w:pPr>
      <w:suppressAutoHyphens/>
      <w:autoSpaceDN w:val="0"/>
      <w:spacing w:before="100" w:after="100"/>
      <w:jc w:val="center"/>
      <w:textAlignment w:val="top"/>
    </w:pPr>
    <w:rPr>
      <w:rFonts w:eastAsia="Times New Roman" w:cs="Times New Roman"/>
      <w:szCs w:val="24"/>
      <w:lang w:eastAsia="lv-LV"/>
    </w:rPr>
  </w:style>
  <w:style w:type="numbering" w:customStyle="1" w:styleId="NoList4">
    <w:name w:val="No List4"/>
    <w:next w:val="NoList"/>
    <w:uiPriority w:val="99"/>
    <w:semiHidden/>
    <w:unhideWhenUsed/>
    <w:rsid w:val="00B8574C"/>
  </w:style>
  <w:style w:type="table" w:customStyle="1" w:styleId="TableGrid21">
    <w:name w:val="Table Grid21"/>
    <w:basedOn w:val="TableNormal"/>
    <w:next w:val="TableGrid"/>
    <w:uiPriority w:val="59"/>
    <w:rsid w:val="00B8574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8574C"/>
  </w:style>
  <w:style w:type="numbering" w:customStyle="1" w:styleId="NoList112">
    <w:name w:val="No List112"/>
    <w:next w:val="NoList"/>
    <w:uiPriority w:val="99"/>
    <w:semiHidden/>
    <w:unhideWhenUsed/>
    <w:rsid w:val="00B8574C"/>
  </w:style>
  <w:style w:type="numbering" w:customStyle="1" w:styleId="NoList1112">
    <w:name w:val="No List1112"/>
    <w:next w:val="NoList"/>
    <w:uiPriority w:val="99"/>
    <w:semiHidden/>
    <w:unhideWhenUsed/>
    <w:rsid w:val="00B8574C"/>
  </w:style>
  <w:style w:type="table" w:customStyle="1" w:styleId="TableGrid12">
    <w:name w:val="Table Grid12"/>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B8574C"/>
  </w:style>
  <w:style w:type="numbering" w:customStyle="1" w:styleId="NoList121">
    <w:name w:val="No List121"/>
    <w:next w:val="NoList"/>
    <w:uiPriority w:val="99"/>
    <w:semiHidden/>
    <w:unhideWhenUsed/>
    <w:rsid w:val="00B8574C"/>
  </w:style>
  <w:style w:type="paragraph" w:customStyle="1" w:styleId="NormalWeb1">
    <w:name w:val="Normal (Web)1"/>
    <w:basedOn w:val="Normal"/>
    <w:rsid w:val="00B8574C"/>
    <w:pPr>
      <w:spacing w:before="100" w:after="10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B8574C"/>
    <w:pPr>
      <w:jc w:val="left"/>
    </w:pPr>
    <w:rPr>
      <w:rFonts w:ascii="BaltItaliaBook" w:eastAsia="Times New Roman" w:hAnsi="BaltItaliaBook" w:cs="Times New Roman"/>
      <w:sz w:val="28"/>
      <w:szCs w:val="20"/>
      <w:lang w:val="en-GB"/>
    </w:rPr>
  </w:style>
  <w:style w:type="numbering" w:customStyle="1" w:styleId="NoList2111">
    <w:name w:val="No List2111"/>
    <w:next w:val="NoList"/>
    <w:semiHidden/>
    <w:rsid w:val="00B8574C"/>
  </w:style>
  <w:style w:type="character" w:customStyle="1" w:styleId="st1">
    <w:name w:val="st1"/>
    <w:basedOn w:val="DefaultParagraphFont"/>
    <w:rsid w:val="00B8574C"/>
  </w:style>
  <w:style w:type="numbering" w:customStyle="1" w:styleId="NoList31">
    <w:name w:val="No List31"/>
    <w:next w:val="NoList"/>
    <w:uiPriority w:val="99"/>
    <w:semiHidden/>
    <w:unhideWhenUsed/>
    <w:rsid w:val="00B8574C"/>
  </w:style>
  <w:style w:type="numbering" w:customStyle="1" w:styleId="NoList41">
    <w:name w:val="No List41"/>
    <w:next w:val="NoList"/>
    <w:semiHidden/>
    <w:unhideWhenUsed/>
    <w:rsid w:val="00B8574C"/>
  </w:style>
  <w:style w:type="table" w:customStyle="1" w:styleId="TableGrid1111">
    <w:name w:val="Table Grid111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B8574C"/>
  </w:style>
  <w:style w:type="numbering" w:customStyle="1" w:styleId="NoList5">
    <w:name w:val="No List5"/>
    <w:next w:val="NoList"/>
    <w:uiPriority w:val="99"/>
    <w:semiHidden/>
    <w:unhideWhenUsed/>
    <w:rsid w:val="00B8574C"/>
  </w:style>
  <w:style w:type="numbering" w:customStyle="1" w:styleId="NoList131">
    <w:name w:val="No List131"/>
    <w:next w:val="NoList"/>
    <w:uiPriority w:val="99"/>
    <w:semiHidden/>
    <w:unhideWhenUsed/>
    <w:rsid w:val="00B8574C"/>
  </w:style>
  <w:style w:type="numbering" w:customStyle="1" w:styleId="NoList22">
    <w:name w:val="No List22"/>
    <w:next w:val="NoList"/>
    <w:semiHidden/>
    <w:rsid w:val="00B8574C"/>
  </w:style>
  <w:style w:type="numbering" w:customStyle="1" w:styleId="NoList311">
    <w:name w:val="No List311"/>
    <w:next w:val="NoList"/>
    <w:uiPriority w:val="99"/>
    <w:semiHidden/>
    <w:unhideWhenUsed/>
    <w:rsid w:val="00B8574C"/>
  </w:style>
  <w:style w:type="numbering" w:customStyle="1" w:styleId="NoList411">
    <w:name w:val="No List411"/>
    <w:next w:val="NoList"/>
    <w:semiHidden/>
    <w:unhideWhenUsed/>
    <w:rsid w:val="00B8574C"/>
  </w:style>
  <w:style w:type="table" w:customStyle="1" w:styleId="TableGrid211">
    <w:name w:val="Table Grid21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B8574C"/>
  </w:style>
  <w:style w:type="numbering" w:customStyle="1" w:styleId="Style12">
    <w:name w:val="Style12"/>
    <w:rsid w:val="00B8574C"/>
  </w:style>
  <w:style w:type="numbering" w:customStyle="1" w:styleId="NoList6">
    <w:name w:val="No List6"/>
    <w:next w:val="NoList"/>
    <w:uiPriority w:val="99"/>
    <w:semiHidden/>
    <w:unhideWhenUsed/>
    <w:rsid w:val="00B8574C"/>
  </w:style>
  <w:style w:type="numbering" w:customStyle="1" w:styleId="NoList14">
    <w:name w:val="No List14"/>
    <w:next w:val="NoList"/>
    <w:uiPriority w:val="99"/>
    <w:semiHidden/>
    <w:unhideWhenUsed/>
    <w:rsid w:val="00B8574C"/>
  </w:style>
  <w:style w:type="numbering" w:customStyle="1" w:styleId="NoList23">
    <w:name w:val="No List23"/>
    <w:next w:val="NoList"/>
    <w:semiHidden/>
    <w:rsid w:val="00B8574C"/>
  </w:style>
  <w:style w:type="numbering" w:customStyle="1" w:styleId="NoList32">
    <w:name w:val="No List32"/>
    <w:next w:val="NoList"/>
    <w:uiPriority w:val="99"/>
    <w:semiHidden/>
    <w:unhideWhenUsed/>
    <w:rsid w:val="00B8574C"/>
  </w:style>
  <w:style w:type="numbering" w:customStyle="1" w:styleId="NoList42">
    <w:name w:val="No List42"/>
    <w:next w:val="NoList"/>
    <w:semiHidden/>
    <w:unhideWhenUsed/>
    <w:rsid w:val="00B8574C"/>
  </w:style>
  <w:style w:type="table" w:customStyle="1" w:styleId="TableGrid31">
    <w:name w:val="Table Grid3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
    <w:name w:val="Style3211"/>
    <w:rsid w:val="00B8574C"/>
  </w:style>
  <w:style w:type="numbering" w:customStyle="1" w:styleId="Style13">
    <w:name w:val="Style13"/>
    <w:rsid w:val="00B8574C"/>
  </w:style>
  <w:style w:type="numbering" w:customStyle="1" w:styleId="NoList7">
    <w:name w:val="No List7"/>
    <w:next w:val="NoList"/>
    <w:uiPriority w:val="99"/>
    <w:semiHidden/>
    <w:unhideWhenUsed/>
    <w:rsid w:val="00B8574C"/>
  </w:style>
  <w:style w:type="numbering" w:customStyle="1" w:styleId="NoList15">
    <w:name w:val="No List15"/>
    <w:next w:val="NoList"/>
    <w:uiPriority w:val="99"/>
    <w:semiHidden/>
    <w:unhideWhenUsed/>
    <w:rsid w:val="00B8574C"/>
  </w:style>
  <w:style w:type="numbering" w:customStyle="1" w:styleId="NoList24">
    <w:name w:val="No List24"/>
    <w:next w:val="NoList"/>
    <w:semiHidden/>
    <w:rsid w:val="00B8574C"/>
  </w:style>
  <w:style w:type="numbering" w:customStyle="1" w:styleId="NoList33">
    <w:name w:val="No List33"/>
    <w:next w:val="NoList"/>
    <w:uiPriority w:val="99"/>
    <w:semiHidden/>
    <w:unhideWhenUsed/>
    <w:rsid w:val="00B8574C"/>
  </w:style>
  <w:style w:type="numbering" w:customStyle="1" w:styleId="NoList43">
    <w:name w:val="No List43"/>
    <w:next w:val="NoList"/>
    <w:semiHidden/>
    <w:unhideWhenUsed/>
    <w:rsid w:val="00B8574C"/>
  </w:style>
  <w:style w:type="table" w:customStyle="1" w:styleId="TableGrid4">
    <w:name w:val="Table Grid4"/>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B8574C"/>
  </w:style>
  <w:style w:type="numbering" w:customStyle="1" w:styleId="Style14">
    <w:name w:val="Style14"/>
    <w:rsid w:val="00B8574C"/>
  </w:style>
  <w:style w:type="numbering" w:customStyle="1" w:styleId="NoList8">
    <w:name w:val="No List8"/>
    <w:next w:val="NoList"/>
    <w:uiPriority w:val="99"/>
    <w:semiHidden/>
    <w:unhideWhenUsed/>
    <w:rsid w:val="00B8574C"/>
  </w:style>
  <w:style w:type="numbering" w:customStyle="1" w:styleId="NoList16">
    <w:name w:val="No List16"/>
    <w:next w:val="NoList"/>
    <w:uiPriority w:val="99"/>
    <w:semiHidden/>
    <w:unhideWhenUsed/>
    <w:rsid w:val="00B8574C"/>
  </w:style>
  <w:style w:type="numbering" w:customStyle="1" w:styleId="NoList25">
    <w:name w:val="No List25"/>
    <w:next w:val="NoList"/>
    <w:semiHidden/>
    <w:rsid w:val="00B8574C"/>
  </w:style>
  <w:style w:type="numbering" w:customStyle="1" w:styleId="NoList34">
    <w:name w:val="No List34"/>
    <w:next w:val="NoList"/>
    <w:uiPriority w:val="99"/>
    <w:semiHidden/>
    <w:unhideWhenUsed/>
    <w:rsid w:val="00B8574C"/>
  </w:style>
  <w:style w:type="numbering" w:customStyle="1" w:styleId="NoList44">
    <w:name w:val="No List44"/>
    <w:next w:val="NoList"/>
    <w:semiHidden/>
    <w:unhideWhenUsed/>
    <w:rsid w:val="00B8574C"/>
  </w:style>
  <w:style w:type="table" w:customStyle="1" w:styleId="TableGrid5">
    <w:name w:val="Table Grid5"/>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B8574C"/>
  </w:style>
  <w:style w:type="numbering" w:customStyle="1" w:styleId="Style15">
    <w:name w:val="Style15"/>
    <w:rsid w:val="00B8574C"/>
  </w:style>
  <w:style w:type="numbering" w:customStyle="1" w:styleId="NoList9">
    <w:name w:val="No List9"/>
    <w:next w:val="NoList"/>
    <w:semiHidden/>
    <w:unhideWhenUsed/>
    <w:rsid w:val="00B8574C"/>
  </w:style>
  <w:style w:type="table" w:customStyle="1" w:styleId="TableGrid6">
    <w:name w:val="Table Grid6"/>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B8574C"/>
  </w:style>
  <w:style w:type="numbering" w:customStyle="1" w:styleId="Style16">
    <w:name w:val="Style16"/>
    <w:rsid w:val="00B8574C"/>
  </w:style>
  <w:style w:type="paragraph" w:styleId="ListContinue">
    <w:name w:val="List Continue"/>
    <w:basedOn w:val="Normal"/>
    <w:uiPriority w:val="99"/>
    <w:semiHidden/>
    <w:unhideWhenUsed/>
    <w:rsid w:val="00B8574C"/>
    <w:pPr>
      <w:spacing w:after="120" w:line="276" w:lineRule="auto"/>
      <w:ind w:left="283"/>
      <w:contextualSpacing/>
      <w:jc w:val="left"/>
    </w:pPr>
    <w:rPr>
      <w:rFonts w:ascii="Calibri" w:hAnsi="Calibri"/>
      <w:sz w:val="22"/>
    </w:rPr>
  </w:style>
  <w:style w:type="paragraph" w:styleId="ListBullet2">
    <w:name w:val="List Bullet 2"/>
    <w:basedOn w:val="Normal"/>
    <w:uiPriority w:val="99"/>
    <w:semiHidden/>
    <w:unhideWhenUsed/>
    <w:rsid w:val="00B8574C"/>
    <w:pPr>
      <w:numPr>
        <w:numId w:val="9"/>
      </w:numPr>
      <w:tabs>
        <w:tab w:val="clear" w:pos="643"/>
        <w:tab w:val="num" w:pos="360"/>
      </w:tabs>
      <w:spacing w:after="200" w:line="276" w:lineRule="auto"/>
      <w:ind w:left="0" w:firstLine="0"/>
      <w:contextualSpacing/>
      <w:jc w:val="left"/>
    </w:pPr>
    <w:rPr>
      <w:rFonts w:ascii="Calibri" w:hAnsi="Calibri"/>
      <w:sz w:val="22"/>
    </w:rPr>
  </w:style>
  <w:style w:type="numbering" w:customStyle="1" w:styleId="NoList10">
    <w:name w:val="No List10"/>
    <w:next w:val="NoList"/>
    <w:uiPriority w:val="99"/>
    <w:semiHidden/>
    <w:unhideWhenUsed/>
    <w:rsid w:val="00B8574C"/>
  </w:style>
  <w:style w:type="table" w:customStyle="1" w:styleId="TableGrid7">
    <w:name w:val="Table Grid7"/>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semiHidden/>
    <w:unhideWhenUsed/>
    <w:rsid w:val="00B8574C"/>
  </w:style>
  <w:style w:type="numbering" w:customStyle="1" w:styleId="NoList18">
    <w:name w:val="No List18"/>
    <w:next w:val="NoList"/>
    <w:uiPriority w:val="99"/>
    <w:semiHidden/>
    <w:unhideWhenUsed/>
    <w:rsid w:val="00B8574C"/>
  </w:style>
  <w:style w:type="numbering" w:customStyle="1" w:styleId="NoList19">
    <w:name w:val="No List19"/>
    <w:next w:val="NoList"/>
    <w:uiPriority w:val="99"/>
    <w:semiHidden/>
    <w:unhideWhenUsed/>
    <w:rsid w:val="00B8574C"/>
  </w:style>
  <w:style w:type="numbering" w:customStyle="1" w:styleId="NoList20">
    <w:name w:val="No List20"/>
    <w:next w:val="NoList"/>
    <w:uiPriority w:val="99"/>
    <w:semiHidden/>
    <w:unhideWhenUsed/>
    <w:rsid w:val="00B8574C"/>
  </w:style>
  <w:style w:type="numbering" w:customStyle="1" w:styleId="NoList110">
    <w:name w:val="No List110"/>
    <w:next w:val="NoList"/>
    <w:uiPriority w:val="99"/>
    <w:semiHidden/>
    <w:unhideWhenUsed/>
    <w:rsid w:val="00B8574C"/>
  </w:style>
  <w:style w:type="numbering" w:customStyle="1" w:styleId="NoList26">
    <w:name w:val="No List26"/>
    <w:next w:val="NoList"/>
    <w:uiPriority w:val="99"/>
    <w:semiHidden/>
    <w:unhideWhenUsed/>
    <w:rsid w:val="00B8574C"/>
  </w:style>
  <w:style w:type="numbering" w:customStyle="1" w:styleId="NoList27">
    <w:name w:val="No List27"/>
    <w:next w:val="NoList"/>
    <w:uiPriority w:val="99"/>
    <w:semiHidden/>
    <w:unhideWhenUsed/>
    <w:rsid w:val="00B8574C"/>
  </w:style>
  <w:style w:type="table" w:customStyle="1" w:styleId="TableGrid8">
    <w:name w:val="Table Grid8"/>
    <w:basedOn w:val="TableNormal"/>
    <w:next w:val="TableGrid"/>
    <w:uiPriority w:val="59"/>
    <w:rsid w:val="00B8574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B8574C"/>
  </w:style>
  <w:style w:type="numbering" w:customStyle="1" w:styleId="NoList114">
    <w:name w:val="No List114"/>
    <w:next w:val="NoList"/>
    <w:uiPriority w:val="99"/>
    <w:semiHidden/>
    <w:unhideWhenUsed/>
    <w:rsid w:val="00B8574C"/>
  </w:style>
  <w:style w:type="numbering" w:customStyle="1" w:styleId="NoList1113">
    <w:name w:val="No List1113"/>
    <w:next w:val="NoList"/>
    <w:uiPriority w:val="99"/>
    <w:semiHidden/>
    <w:unhideWhenUsed/>
    <w:rsid w:val="00B8574C"/>
  </w:style>
  <w:style w:type="table" w:customStyle="1" w:styleId="TableGrid13">
    <w:name w:val="Table Grid13"/>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B8574C"/>
  </w:style>
  <w:style w:type="numbering" w:customStyle="1" w:styleId="NoList122">
    <w:name w:val="No List122"/>
    <w:next w:val="NoList"/>
    <w:uiPriority w:val="99"/>
    <w:semiHidden/>
    <w:unhideWhenUsed/>
    <w:rsid w:val="00B8574C"/>
  </w:style>
  <w:style w:type="numbering" w:customStyle="1" w:styleId="NoList212">
    <w:name w:val="No List212"/>
    <w:next w:val="NoList"/>
    <w:semiHidden/>
    <w:rsid w:val="00B8574C"/>
  </w:style>
  <w:style w:type="numbering" w:customStyle="1" w:styleId="NoList35">
    <w:name w:val="No List35"/>
    <w:next w:val="NoList"/>
    <w:uiPriority w:val="99"/>
    <w:semiHidden/>
    <w:unhideWhenUsed/>
    <w:rsid w:val="00B8574C"/>
  </w:style>
  <w:style w:type="numbering" w:customStyle="1" w:styleId="NoList45">
    <w:name w:val="No List45"/>
    <w:next w:val="NoList"/>
    <w:semiHidden/>
    <w:unhideWhenUsed/>
    <w:rsid w:val="00B8574C"/>
  </w:style>
  <w:style w:type="table" w:customStyle="1" w:styleId="TableGrid112">
    <w:name w:val="Table Grid112"/>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B8574C"/>
  </w:style>
  <w:style w:type="numbering" w:customStyle="1" w:styleId="NoList51">
    <w:name w:val="No List51"/>
    <w:next w:val="NoList"/>
    <w:uiPriority w:val="99"/>
    <w:semiHidden/>
    <w:unhideWhenUsed/>
    <w:rsid w:val="00B8574C"/>
  </w:style>
  <w:style w:type="numbering" w:customStyle="1" w:styleId="NoList132">
    <w:name w:val="No List132"/>
    <w:next w:val="NoList"/>
    <w:uiPriority w:val="99"/>
    <w:semiHidden/>
    <w:unhideWhenUsed/>
    <w:rsid w:val="00B8574C"/>
  </w:style>
  <w:style w:type="numbering" w:customStyle="1" w:styleId="NoList221">
    <w:name w:val="No List221"/>
    <w:next w:val="NoList"/>
    <w:semiHidden/>
    <w:rsid w:val="00B8574C"/>
  </w:style>
  <w:style w:type="numbering" w:customStyle="1" w:styleId="NoList312">
    <w:name w:val="No List312"/>
    <w:next w:val="NoList"/>
    <w:uiPriority w:val="99"/>
    <w:semiHidden/>
    <w:unhideWhenUsed/>
    <w:rsid w:val="00B8574C"/>
  </w:style>
  <w:style w:type="numbering" w:customStyle="1" w:styleId="NoList412">
    <w:name w:val="No List412"/>
    <w:next w:val="NoList"/>
    <w:semiHidden/>
    <w:unhideWhenUsed/>
    <w:rsid w:val="00B8574C"/>
  </w:style>
  <w:style w:type="table" w:customStyle="1" w:styleId="TableGrid22">
    <w:name w:val="Table Grid22"/>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
    <w:name w:val="Style313"/>
    <w:rsid w:val="00B8574C"/>
  </w:style>
  <w:style w:type="numbering" w:customStyle="1" w:styleId="Style121">
    <w:name w:val="Style121"/>
    <w:rsid w:val="00B8574C"/>
  </w:style>
  <w:style w:type="numbering" w:customStyle="1" w:styleId="NoList61">
    <w:name w:val="No List61"/>
    <w:next w:val="NoList"/>
    <w:uiPriority w:val="99"/>
    <w:semiHidden/>
    <w:unhideWhenUsed/>
    <w:rsid w:val="00B8574C"/>
  </w:style>
  <w:style w:type="numbering" w:customStyle="1" w:styleId="NoList141">
    <w:name w:val="No List141"/>
    <w:next w:val="NoList"/>
    <w:uiPriority w:val="99"/>
    <w:semiHidden/>
    <w:unhideWhenUsed/>
    <w:rsid w:val="00B8574C"/>
  </w:style>
  <w:style w:type="numbering" w:customStyle="1" w:styleId="NoList231">
    <w:name w:val="No List231"/>
    <w:next w:val="NoList"/>
    <w:semiHidden/>
    <w:rsid w:val="00B8574C"/>
  </w:style>
  <w:style w:type="numbering" w:customStyle="1" w:styleId="NoList321">
    <w:name w:val="No List321"/>
    <w:next w:val="NoList"/>
    <w:uiPriority w:val="99"/>
    <w:semiHidden/>
    <w:unhideWhenUsed/>
    <w:rsid w:val="00B8574C"/>
  </w:style>
  <w:style w:type="numbering" w:customStyle="1" w:styleId="NoList421">
    <w:name w:val="No List421"/>
    <w:next w:val="NoList"/>
    <w:semiHidden/>
    <w:unhideWhenUsed/>
    <w:rsid w:val="00B8574C"/>
  </w:style>
  <w:style w:type="numbering" w:customStyle="1" w:styleId="Style322">
    <w:name w:val="Style322"/>
    <w:rsid w:val="00B8574C"/>
  </w:style>
  <w:style w:type="numbering" w:customStyle="1" w:styleId="Style131">
    <w:name w:val="Style131"/>
    <w:rsid w:val="00B8574C"/>
  </w:style>
  <w:style w:type="numbering" w:customStyle="1" w:styleId="NoList71">
    <w:name w:val="No List71"/>
    <w:next w:val="NoList"/>
    <w:uiPriority w:val="99"/>
    <w:semiHidden/>
    <w:unhideWhenUsed/>
    <w:rsid w:val="00B8574C"/>
  </w:style>
  <w:style w:type="numbering" w:customStyle="1" w:styleId="NoList151">
    <w:name w:val="No List151"/>
    <w:next w:val="NoList"/>
    <w:uiPriority w:val="99"/>
    <w:semiHidden/>
    <w:unhideWhenUsed/>
    <w:rsid w:val="00B8574C"/>
  </w:style>
  <w:style w:type="numbering" w:customStyle="1" w:styleId="NoList241">
    <w:name w:val="No List241"/>
    <w:next w:val="NoList"/>
    <w:semiHidden/>
    <w:rsid w:val="00B8574C"/>
  </w:style>
  <w:style w:type="numbering" w:customStyle="1" w:styleId="NoList331">
    <w:name w:val="No List331"/>
    <w:next w:val="NoList"/>
    <w:uiPriority w:val="99"/>
    <w:semiHidden/>
    <w:unhideWhenUsed/>
    <w:rsid w:val="00B8574C"/>
  </w:style>
  <w:style w:type="numbering" w:customStyle="1" w:styleId="NoList431">
    <w:name w:val="No List431"/>
    <w:next w:val="NoList"/>
    <w:semiHidden/>
    <w:unhideWhenUsed/>
    <w:rsid w:val="00B8574C"/>
  </w:style>
  <w:style w:type="numbering" w:customStyle="1" w:styleId="Style331">
    <w:name w:val="Style331"/>
    <w:rsid w:val="00B8574C"/>
  </w:style>
  <w:style w:type="numbering" w:customStyle="1" w:styleId="Style141">
    <w:name w:val="Style141"/>
    <w:rsid w:val="00B8574C"/>
  </w:style>
  <w:style w:type="numbering" w:customStyle="1" w:styleId="NoList81">
    <w:name w:val="No List81"/>
    <w:next w:val="NoList"/>
    <w:uiPriority w:val="99"/>
    <w:semiHidden/>
    <w:unhideWhenUsed/>
    <w:rsid w:val="00B8574C"/>
  </w:style>
  <w:style w:type="numbering" w:customStyle="1" w:styleId="NoList161">
    <w:name w:val="No List161"/>
    <w:next w:val="NoList"/>
    <w:uiPriority w:val="99"/>
    <w:semiHidden/>
    <w:unhideWhenUsed/>
    <w:rsid w:val="00B8574C"/>
  </w:style>
  <w:style w:type="numbering" w:customStyle="1" w:styleId="NoList251">
    <w:name w:val="No List251"/>
    <w:next w:val="NoList"/>
    <w:semiHidden/>
    <w:rsid w:val="00B8574C"/>
  </w:style>
  <w:style w:type="numbering" w:customStyle="1" w:styleId="NoList341">
    <w:name w:val="No List341"/>
    <w:next w:val="NoList"/>
    <w:uiPriority w:val="99"/>
    <w:semiHidden/>
    <w:unhideWhenUsed/>
    <w:rsid w:val="00B8574C"/>
  </w:style>
  <w:style w:type="numbering" w:customStyle="1" w:styleId="NoList441">
    <w:name w:val="No List441"/>
    <w:next w:val="NoList"/>
    <w:semiHidden/>
    <w:unhideWhenUsed/>
    <w:rsid w:val="00B8574C"/>
  </w:style>
  <w:style w:type="numbering" w:customStyle="1" w:styleId="Style341">
    <w:name w:val="Style341"/>
    <w:rsid w:val="00B8574C"/>
  </w:style>
  <w:style w:type="numbering" w:customStyle="1" w:styleId="Style151">
    <w:name w:val="Style151"/>
    <w:rsid w:val="00B8574C"/>
  </w:style>
  <w:style w:type="numbering" w:customStyle="1" w:styleId="NoList91">
    <w:name w:val="No List91"/>
    <w:next w:val="NoList"/>
    <w:semiHidden/>
    <w:unhideWhenUsed/>
    <w:rsid w:val="00B8574C"/>
  </w:style>
  <w:style w:type="numbering" w:customStyle="1" w:styleId="Style351">
    <w:name w:val="Style351"/>
    <w:rsid w:val="00B8574C"/>
  </w:style>
  <w:style w:type="numbering" w:customStyle="1" w:styleId="Style161">
    <w:name w:val="Style161"/>
    <w:rsid w:val="00B8574C"/>
  </w:style>
  <w:style w:type="numbering" w:customStyle="1" w:styleId="NoList101">
    <w:name w:val="No List101"/>
    <w:next w:val="NoList"/>
    <w:uiPriority w:val="99"/>
    <w:semiHidden/>
    <w:unhideWhenUsed/>
    <w:rsid w:val="00B8574C"/>
  </w:style>
  <w:style w:type="numbering" w:customStyle="1" w:styleId="NoList171">
    <w:name w:val="No List171"/>
    <w:next w:val="NoList"/>
    <w:semiHidden/>
    <w:unhideWhenUsed/>
    <w:rsid w:val="00B8574C"/>
  </w:style>
  <w:style w:type="numbering" w:customStyle="1" w:styleId="NoList181">
    <w:name w:val="No List181"/>
    <w:next w:val="NoList"/>
    <w:uiPriority w:val="99"/>
    <w:semiHidden/>
    <w:unhideWhenUsed/>
    <w:rsid w:val="00B8574C"/>
  </w:style>
  <w:style w:type="numbering" w:customStyle="1" w:styleId="NoList191">
    <w:name w:val="No List191"/>
    <w:next w:val="NoList"/>
    <w:uiPriority w:val="99"/>
    <w:semiHidden/>
    <w:unhideWhenUsed/>
    <w:rsid w:val="00B8574C"/>
  </w:style>
  <w:style w:type="numbering" w:customStyle="1" w:styleId="NoList201">
    <w:name w:val="No List201"/>
    <w:next w:val="NoList"/>
    <w:uiPriority w:val="99"/>
    <w:semiHidden/>
    <w:unhideWhenUsed/>
    <w:rsid w:val="00B8574C"/>
  </w:style>
  <w:style w:type="numbering" w:customStyle="1" w:styleId="NoList1101">
    <w:name w:val="No List1101"/>
    <w:next w:val="NoList"/>
    <w:uiPriority w:val="99"/>
    <w:semiHidden/>
    <w:unhideWhenUsed/>
    <w:rsid w:val="00B8574C"/>
  </w:style>
  <w:style w:type="numbering" w:customStyle="1" w:styleId="NoList261">
    <w:name w:val="No List261"/>
    <w:next w:val="NoList"/>
    <w:uiPriority w:val="99"/>
    <w:semiHidden/>
    <w:unhideWhenUsed/>
    <w:rsid w:val="00B8574C"/>
  </w:style>
  <w:style w:type="numbering" w:customStyle="1" w:styleId="NoList29">
    <w:name w:val="No List29"/>
    <w:next w:val="NoList"/>
    <w:uiPriority w:val="99"/>
    <w:semiHidden/>
    <w:unhideWhenUsed/>
    <w:rsid w:val="00B8574C"/>
  </w:style>
  <w:style w:type="table" w:customStyle="1" w:styleId="TableGrid9">
    <w:name w:val="Table Grid9"/>
    <w:basedOn w:val="TableNormal"/>
    <w:next w:val="TableGrid"/>
    <w:uiPriority w:val="59"/>
    <w:rsid w:val="00B8574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B8574C"/>
  </w:style>
  <w:style w:type="numbering" w:customStyle="1" w:styleId="NoList116">
    <w:name w:val="No List116"/>
    <w:next w:val="NoList"/>
    <w:uiPriority w:val="99"/>
    <w:semiHidden/>
    <w:unhideWhenUsed/>
    <w:rsid w:val="00B8574C"/>
  </w:style>
  <w:style w:type="numbering" w:customStyle="1" w:styleId="NoList1114">
    <w:name w:val="No List1114"/>
    <w:next w:val="NoList"/>
    <w:uiPriority w:val="99"/>
    <w:semiHidden/>
    <w:unhideWhenUsed/>
    <w:rsid w:val="00B8574C"/>
  </w:style>
  <w:style w:type="table" w:customStyle="1" w:styleId="TableGrid14">
    <w:name w:val="Table Grid14"/>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B8574C"/>
  </w:style>
  <w:style w:type="numbering" w:customStyle="1" w:styleId="NoList123">
    <w:name w:val="No List123"/>
    <w:next w:val="NoList"/>
    <w:uiPriority w:val="99"/>
    <w:semiHidden/>
    <w:unhideWhenUsed/>
    <w:rsid w:val="00B8574C"/>
  </w:style>
  <w:style w:type="numbering" w:customStyle="1" w:styleId="NoList213">
    <w:name w:val="No List213"/>
    <w:next w:val="NoList"/>
    <w:semiHidden/>
    <w:rsid w:val="00B8574C"/>
  </w:style>
  <w:style w:type="numbering" w:customStyle="1" w:styleId="NoList36">
    <w:name w:val="No List36"/>
    <w:next w:val="NoList"/>
    <w:uiPriority w:val="99"/>
    <w:semiHidden/>
    <w:unhideWhenUsed/>
    <w:rsid w:val="00B8574C"/>
  </w:style>
  <w:style w:type="numbering" w:customStyle="1" w:styleId="NoList46">
    <w:name w:val="No List46"/>
    <w:next w:val="NoList"/>
    <w:semiHidden/>
    <w:unhideWhenUsed/>
    <w:rsid w:val="00B8574C"/>
  </w:style>
  <w:style w:type="table" w:customStyle="1" w:styleId="TableGrid113">
    <w:name w:val="Table Grid113"/>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
    <w:name w:val="Style37"/>
    <w:rsid w:val="00B8574C"/>
    <w:pPr>
      <w:numPr>
        <w:numId w:val="1"/>
      </w:numPr>
    </w:pPr>
  </w:style>
  <w:style w:type="numbering" w:customStyle="1" w:styleId="NoList52">
    <w:name w:val="No List52"/>
    <w:next w:val="NoList"/>
    <w:uiPriority w:val="99"/>
    <w:semiHidden/>
    <w:unhideWhenUsed/>
    <w:rsid w:val="00B8574C"/>
  </w:style>
  <w:style w:type="numbering" w:customStyle="1" w:styleId="NoList133">
    <w:name w:val="No List133"/>
    <w:next w:val="NoList"/>
    <w:uiPriority w:val="99"/>
    <w:semiHidden/>
    <w:unhideWhenUsed/>
    <w:rsid w:val="00B8574C"/>
  </w:style>
  <w:style w:type="numbering" w:customStyle="1" w:styleId="NoList222">
    <w:name w:val="No List222"/>
    <w:next w:val="NoList"/>
    <w:semiHidden/>
    <w:rsid w:val="00B8574C"/>
  </w:style>
  <w:style w:type="numbering" w:customStyle="1" w:styleId="NoList313">
    <w:name w:val="No List313"/>
    <w:next w:val="NoList"/>
    <w:uiPriority w:val="99"/>
    <w:semiHidden/>
    <w:unhideWhenUsed/>
    <w:rsid w:val="00B8574C"/>
  </w:style>
  <w:style w:type="numbering" w:customStyle="1" w:styleId="NoList413">
    <w:name w:val="No List413"/>
    <w:next w:val="NoList"/>
    <w:semiHidden/>
    <w:unhideWhenUsed/>
    <w:rsid w:val="00B8574C"/>
  </w:style>
  <w:style w:type="table" w:customStyle="1" w:styleId="TableGrid23">
    <w:name w:val="Table Grid23"/>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B8574C"/>
  </w:style>
  <w:style w:type="numbering" w:customStyle="1" w:styleId="Style122">
    <w:name w:val="Style122"/>
    <w:rsid w:val="00B8574C"/>
  </w:style>
  <w:style w:type="numbering" w:customStyle="1" w:styleId="NoList62">
    <w:name w:val="No List62"/>
    <w:next w:val="NoList"/>
    <w:uiPriority w:val="99"/>
    <w:semiHidden/>
    <w:unhideWhenUsed/>
    <w:rsid w:val="00B8574C"/>
  </w:style>
  <w:style w:type="numbering" w:customStyle="1" w:styleId="NoList142">
    <w:name w:val="No List142"/>
    <w:next w:val="NoList"/>
    <w:uiPriority w:val="99"/>
    <w:semiHidden/>
    <w:unhideWhenUsed/>
    <w:rsid w:val="00B8574C"/>
  </w:style>
  <w:style w:type="numbering" w:customStyle="1" w:styleId="NoList232">
    <w:name w:val="No List232"/>
    <w:next w:val="NoList"/>
    <w:semiHidden/>
    <w:rsid w:val="00B8574C"/>
  </w:style>
  <w:style w:type="numbering" w:customStyle="1" w:styleId="NoList322">
    <w:name w:val="No List322"/>
    <w:next w:val="NoList"/>
    <w:uiPriority w:val="99"/>
    <w:semiHidden/>
    <w:unhideWhenUsed/>
    <w:rsid w:val="00B8574C"/>
  </w:style>
  <w:style w:type="numbering" w:customStyle="1" w:styleId="NoList422">
    <w:name w:val="No List422"/>
    <w:next w:val="NoList"/>
    <w:semiHidden/>
    <w:unhideWhenUsed/>
    <w:rsid w:val="00B8574C"/>
  </w:style>
  <w:style w:type="numbering" w:customStyle="1" w:styleId="Style323">
    <w:name w:val="Style323"/>
    <w:rsid w:val="00B8574C"/>
  </w:style>
  <w:style w:type="numbering" w:customStyle="1" w:styleId="Style132">
    <w:name w:val="Style132"/>
    <w:rsid w:val="00B8574C"/>
  </w:style>
  <w:style w:type="numbering" w:customStyle="1" w:styleId="NoList72">
    <w:name w:val="No List72"/>
    <w:next w:val="NoList"/>
    <w:uiPriority w:val="99"/>
    <w:semiHidden/>
    <w:unhideWhenUsed/>
    <w:rsid w:val="00B8574C"/>
  </w:style>
  <w:style w:type="numbering" w:customStyle="1" w:styleId="NoList152">
    <w:name w:val="No List152"/>
    <w:next w:val="NoList"/>
    <w:uiPriority w:val="99"/>
    <w:semiHidden/>
    <w:unhideWhenUsed/>
    <w:rsid w:val="00B8574C"/>
  </w:style>
  <w:style w:type="numbering" w:customStyle="1" w:styleId="NoList242">
    <w:name w:val="No List242"/>
    <w:next w:val="NoList"/>
    <w:semiHidden/>
    <w:rsid w:val="00B8574C"/>
  </w:style>
  <w:style w:type="numbering" w:customStyle="1" w:styleId="NoList332">
    <w:name w:val="No List332"/>
    <w:next w:val="NoList"/>
    <w:uiPriority w:val="99"/>
    <w:semiHidden/>
    <w:unhideWhenUsed/>
    <w:rsid w:val="00B8574C"/>
  </w:style>
  <w:style w:type="numbering" w:customStyle="1" w:styleId="NoList432">
    <w:name w:val="No List432"/>
    <w:next w:val="NoList"/>
    <w:semiHidden/>
    <w:unhideWhenUsed/>
    <w:rsid w:val="00B8574C"/>
  </w:style>
  <w:style w:type="numbering" w:customStyle="1" w:styleId="Style332">
    <w:name w:val="Style332"/>
    <w:rsid w:val="00B8574C"/>
  </w:style>
  <w:style w:type="numbering" w:customStyle="1" w:styleId="Style142">
    <w:name w:val="Style142"/>
    <w:rsid w:val="00B8574C"/>
  </w:style>
  <w:style w:type="numbering" w:customStyle="1" w:styleId="NoList82">
    <w:name w:val="No List82"/>
    <w:next w:val="NoList"/>
    <w:uiPriority w:val="99"/>
    <w:semiHidden/>
    <w:unhideWhenUsed/>
    <w:rsid w:val="00B8574C"/>
  </w:style>
  <w:style w:type="numbering" w:customStyle="1" w:styleId="NoList162">
    <w:name w:val="No List162"/>
    <w:next w:val="NoList"/>
    <w:uiPriority w:val="99"/>
    <w:semiHidden/>
    <w:unhideWhenUsed/>
    <w:rsid w:val="00B8574C"/>
  </w:style>
  <w:style w:type="numbering" w:customStyle="1" w:styleId="NoList252">
    <w:name w:val="No List252"/>
    <w:next w:val="NoList"/>
    <w:semiHidden/>
    <w:rsid w:val="00B8574C"/>
  </w:style>
  <w:style w:type="numbering" w:customStyle="1" w:styleId="NoList342">
    <w:name w:val="No List342"/>
    <w:next w:val="NoList"/>
    <w:uiPriority w:val="99"/>
    <w:semiHidden/>
    <w:unhideWhenUsed/>
    <w:rsid w:val="00B8574C"/>
  </w:style>
  <w:style w:type="numbering" w:customStyle="1" w:styleId="NoList442">
    <w:name w:val="No List442"/>
    <w:next w:val="NoList"/>
    <w:semiHidden/>
    <w:unhideWhenUsed/>
    <w:rsid w:val="00B8574C"/>
  </w:style>
  <w:style w:type="numbering" w:customStyle="1" w:styleId="Style342">
    <w:name w:val="Style342"/>
    <w:rsid w:val="00B8574C"/>
  </w:style>
  <w:style w:type="numbering" w:customStyle="1" w:styleId="Style152">
    <w:name w:val="Style152"/>
    <w:rsid w:val="00B8574C"/>
  </w:style>
  <w:style w:type="numbering" w:customStyle="1" w:styleId="NoList92">
    <w:name w:val="No List92"/>
    <w:next w:val="NoList"/>
    <w:semiHidden/>
    <w:unhideWhenUsed/>
    <w:rsid w:val="00B8574C"/>
  </w:style>
  <w:style w:type="numbering" w:customStyle="1" w:styleId="Style352">
    <w:name w:val="Style352"/>
    <w:rsid w:val="00B8574C"/>
  </w:style>
  <w:style w:type="numbering" w:customStyle="1" w:styleId="Style162">
    <w:name w:val="Style162"/>
    <w:rsid w:val="00B8574C"/>
  </w:style>
  <w:style w:type="numbering" w:customStyle="1" w:styleId="NoList102">
    <w:name w:val="No List102"/>
    <w:next w:val="NoList"/>
    <w:uiPriority w:val="99"/>
    <w:semiHidden/>
    <w:unhideWhenUsed/>
    <w:rsid w:val="00B8574C"/>
  </w:style>
  <w:style w:type="numbering" w:customStyle="1" w:styleId="NoList172">
    <w:name w:val="No List172"/>
    <w:next w:val="NoList"/>
    <w:semiHidden/>
    <w:unhideWhenUsed/>
    <w:rsid w:val="00B8574C"/>
  </w:style>
  <w:style w:type="numbering" w:customStyle="1" w:styleId="NoList182">
    <w:name w:val="No List182"/>
    <w:next w:val="NoList"/>
    <w:uiPriority w:val="99"/>
    <w:semiHidden/>
    <w:unhideWhenUsed/>
    <w:rsid w:val="00B8574C"/>
  </w:style>
  <w:style w:type="numbering" w:customStyle="1" w:styleId="NoList192">
    <w:name w:val="No List192"/>
    <w:next w:val="NoList"/>
    <w:uiPriority w:val="99"/>
    <w:semiHidden/>
    <w:unhideWhenUsed/>
    <w:rsid w:val="00B8574C"/>
  </w:style>
  <w:style w:type="numbering" w:customStyle="1" w:styleId="NoList202">
    <w:name w:val="No List202"/>
    <w:next w:val="NoList"/>
    <w:uiPriority w:val="99"/>
    <w:semiHidden/>
    <w:unhideWhenUsed/>
    <w:rsid w:val="00B8574C"/>
  </w:style>
  <w:style w:type="numbering" w:customStyle="1" w:styleId="NoList1102">
    <w:name w:val="No List1102"/>
    <w:next w:val="NoList"/>
    <w:uiPriority w:val="99"/>
    <w:semiHidden/>
    <w:unhideWhenUsed/>
    <w:rsid w:val="00B8574C"/>
  </w:style>
  <w:style w:type="numbering" w:customStyle="1" w:styleId="NoList262">
    <w:name w:val="No List262"/>
    <w:next w:val="NoList"/>
    <w:uiPriority w:val="99"/>
    <w:semiHidden/>
    <w:unhideWhenUsed/>
    <w:rsid w:val="00B8574C"/>
  </w:style>
  <w:style w:type="table" w:customStyle="1" w:styleId="TableGrid10">
    <w:name w:val="Table Grid10"/>
    <w:basedOn w:val="TableNormal"/>
    <w:next w:val="TableGrid"/>
    <w:uiPriority w:val="59"/>
    <w:rsid w:val="00B8574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8574C"/>
  </w:style>
  <w:style w:type="table" w:customStyle="1" w:styleId="TableGrid15">
    <w:name w:val="Table Grid15"/>
    <w:basedOn w:val="TableNormal"/>
    <w:next w:val="TableGrid"/>
    <w:uiPriority w:val="59"/>
    <w:rsid w:val="00B8574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B8574C"/>
  </w:style>
  <w:style w:type="numbering" w:customStyle="1" w:styleId="NoList118">
    <w:name w:val="No List118"/>
    <w:next w:val="NoList"/>
    <w:uiPriority w:val="99"/>
    <w:semiHidden/>
    <w:unhideWhenUsed/>
    <w:rsid w:val="00B8574C"/>
  </w:style>
  <w:style w:type="numbering" w:customStyle="1" w:styleId="NoList1115">
    <w:name w:val="No List1115"/>
    <w:next w:val="NoList"/>
    <w:uiPriority w:val="99"/>
    <w:semiHidden/>
    <w:unhideWhenUsed/>
    <w:rsid w:val="00B8574C"/>
  </w:style>
  <w:style w:type="table" w:customStyle="1" w:styleId="TableGrid16">
    <w:name w:val="Table Grid16"/>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B8574C"/>
  </w:style>
  <w:style w:type="numbering" w:customStyle="1" w:styleId="NoList124">
    <w:name w:val="No List124"/>
    <w:next w:val="NoList"/>
    <w:uiPriority w:val="99"/>
    <w:semiHidden/>
    <w:unhideWhenUsed/>
    <w:rsid w:val="00B8574C"/>
  </w:style>
  <w:style w:type="numbering" w:customStyle="1" w:styleId="NoList215">
    <w:name w:val="No List215"/>
    <w:next w:val="NoList"/>
    <w:semiHidden/>
    <w:rsid w:val="00B8574C"/>
  </w:style>
  <w:style w:type="numbering" w:customStyle="1" w:styleId="NoList37">
    <w:name w:val="No List37"/>
    <w:next w:val="NoList"/>
    <w:uiPriority w:val="99"/>
    <w:semiHidden/>
    <w:unhideWhenUsed/>
    <w:rsid w:val="00B8574C"/>
  </w:style>
  <w:style w:type="numbering" w:customStyle="1" w:styleId="NoList47">
    <w:name w:val="No List47"/>
    <w:next w:val="NoList"/>
    <w:semiHidden/>
    <w:unhideWhenUsed/>
    <w:rsid w:val="00B8574C"/>
  </w:style>
  <w:style w:type="table" w:customStyle="1" w:styleId="TableGrid114">
    <w:name w:val="Table Grid114"/>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rsid w:val="00B8574C"/>
    <w:pPr>
      <w:numPr>
        <w:numId w:val="3"/>
      </w:numPr>
    </w:pPr>
  </w:style>
  <w:style w:type="numbering" w:customStyle="1" w:styleId="NoList53">
    <w:name w:val="No List53"/>
    <w:next w:val="NoList"/>
    <w:uiPriority w:val="99"/>
    <w:semiHidden/>
    <w:unhideWhenUsed/>
    <w:rsid w:val="00B8574C"/>
  </w:style>
  <w:style w:type="numbering" w:customStyle="1" w:styleId="NoList134">
    <w:name w:val="No List134"/>
    <w:next w:val="NoList"/>
    <w:uiPriority w:val="99"/>
    <w:semiHidden/>
    <w:unhideWhenUsed/>
    <w:rsid w:val="00B8574C"/>
  </w:style>
  <w:style w:type="numbering" w:customStyle="1" w:styleId="NoList223">
    <w:name w:val="No List223"/>
    <w:next w:val="NoList"/>
    <w:semiHidden/>
    <w:rsid w:val="00B8574C"/>
  </w:style>
  <w:style w:type="numbering" w:customStyle="1" w:styleId="NoList314">
    <w:name w:val="No List314"/>
    <w:next w:val="NoList"/>
    <w:uiPriority w:val="99"/>
    <w:semiHidden/>
    <w:unhideWhenUsed/>
    <w:rsid w:val="00B8574C"/>
  </w:style>
  <w:style w:type="numbering" w:customStyle="1" w:styleId="NoList414">
    <w:name w:val="No List414"/>
    <w:next w:val="NoList"/>
    <w:semiHidden/>
    <w:unhideWhenUsed/>
    <w:rsid w:val="00B8574C"/>
  </w:style>
  <w:style w:type="table" w:customStyle="1" w:styleId="TableGrid24">
    <w:name w:val="Table Grid24"/>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B8574C"/>
  </w:style>
  <w:style w:type="numbering" w:customStyle="1" w:styleId="Style123">
    <w:name w:val="Style123"/>
    <w:rsid w:val="00B8574C"/>
  </w:style>
  <w:style w:type="numbering" w:customStyle="1" w:styleId="NoList63">
    <w:name w:val="No List63"/>
    <w:next w:val="NoList"/>
    <w:uiPriority w:val="99"/>
    <w:semiHidden/>
    <w:unhideWhenUsed/>
    <w:rsid w:val="00B8574C"/>
  </w:style>
  <w:style w:type="numbering" w:customStyle="1" w:styleId="NoList143">
    <w:name w:val="No List143"/>
    <w:next w:val="NoList"/>
    <w:uiPriority w:val="99"/>
    <w:semiHidden/>
    <w:unhideWhenUsed/>
    <w:rsid w:val="00B8574C"/>
  </w:style>
  <w:style w:type="numbering" w:customStyle="1" w:styleId="NoList233">
    <w:name w:val="No List233"/>
    <w:next w:val="NoList"/>
    <w:semiHidden/>
    <w:rsid w:val="00B8574C"/>
  </w:style>
  <w:style w:type="numbering" w:customStyle="1" w:styleId="NoList323">
    <w:name w:val="No List323"/>
    <w:next w:val="NoList"/>
    <w:uiPriority w:val="99"/>
    <w:semiHidden/>
    <w:unhideWhenUsed/>
    <w:rsid w:val="00B8574C"/>
  </w:style>
  <w:style w:type="numbering" w:customStyle="1" w:styleId="NoList423">
    <w:name w:val="No List423"/>
    <w:next w:val="NoList"/>
    <w:semiHidden/>
    <w:unhideWhenUsed/>
    <w:rsid w:val="00B8574C"/>
  </w:style>
  <w:style w:type="numbering" w:customStyle="1" w:styleId="Style324">
    <w:name w:val="Style324"/>
    <w:rsid w:val="00B8574C"/>
  </w:style>
  <w:style w:type="numbering" w:customStyle="1" w:styleId="Style133">
    <w:name w:val="Style133"/>
    <w:rsid w:val="00B8574C"/>
  </w:style>
  <w:style w:type="numbering" w:customStyle="1" w:styleId="NoList73">
    <w:name w:val="No List73"/>
    <w:next w:val="NoList"/>
    <w:uiPriority w:val="99"/>
    <w:semiHidden/>
    <w:unhideWhenUsed/>
    <w:rsid w:val="00B8574C"/>
  </w:style>
  <w:style w:type="numbering" w:customStyle="1" w:styleId="NoList153">
    <w:name w:val="No List153"/>
    <w:next w:val="NoList"/>
    <w:uiPriority w:val="99"/>
    <w:semiHidden/>
    <w:unhideWhenUsed/>
    <w:rsid w:val="00B8574C"/>
  </w:style>
  <w:style w:type="numbering" w:customStyle="1" w:styleId="NoList243">
    <w:name w:val="No List243"/>
    <w:next w:val="NoList"/>
    <w:semiHidden/>
    <w:rsid w:val="00B8574C"/>
  </w:style>
  <w:style w:type="numbering" w:customStyle="1" w:styleId="NoList333">
    <w:name w:val="No List333"/>
    <w:next w:val="NoList"/>
    <w:uiPriority w:val="99"/>
    <w:semiHidden/>
    <w:unhideWhenUsed/>
    <w:rsid w:val="00B8574C"/>
  </w:style>
  <w:style w:type="numbering" w:customStyle="1" w:styleId="NoList433">
    <w:name w:val="No List433"/>
    <w:next w:val="NoList"/>
    <w:semiHidden/>
    <w:unhideWhenUsed/>
    <w:rsid w:val="00B8574C"/>
  </w:style>
  <w:style w:type="table" w:customStyle="1" w:styleId="TableGrid41">
    <w:name w:val="Table Grid4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B8574C"/>
  </w:style>
  <w:style w:type="numbering" w:customStyle="1" w:styleId="Style143">
    <w:name w:val="Style143"/>
    <w:rsid w:val="00B8574C"/>
  </w:style>
  <w:style w:type="numbering" w:customStyle="1" w:styleId="NoList83">
    <w:name w:val="No List83"/>
    <w:next w:val="NoList"/>
    <w:uiPriority w:val="99"/>
    <w:semiHidden/>
    <w:unhideWhenUsed/>
    <w:rsid w:val="00B8574C"/>
  </w:style>
  <w:style w:type="numbering" w:customStyle="1" w:styleId="NoList163">
    <w:name w:val="No List163"/>
    <w:next w:val="NoList"/>
    <w:uiPriority w:val="99"/>
    <w:semiHidden/>
    <w:unhideWhenUsed/>
    <w:rsid w:val="00B8574C"/>
  </w:style>
  <w:style w:type="numbering" w:customStyle="1" w:styleId="NoList253">
    <w:name w:val="No List253"/>
    <w:next w:val="NoList"/>
    <w:semiHidden/>
    <w:rsid w:val="00B8574C"/>
  </w:style>
  <w:style w:type="numbering" w:customStyle="1" w:styleId="NoList343">
    <w:name w:val="No List343"/>
    <w:next w:val="NoList"/>
    <w:uiPriority w:val="99"/>
    <w:semiHidden/>
    <w:unhideWhenUsed/>
    <w:rsid w:val="00B8574C"/>
  </w:style>
  <w:style w:type="numbering" w:customStyle="1" w:styleId="NoList443">
    <w:name w:val="No List443"/>
    <w:next w:val="NoList"/>
    <w:semiHidden/>
    <w:unhideWhenUsed/>
    <w:rsid w:val="00B8574C"/>
  </w:style>
  <w:style w:type="table" w:customStyle="1" w:styleId="TableGrid51">
    <w:name w:val="Table Grid5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
    <w:name w:val="Style343"/>
    <w:rsid w:val="00B8574C"/>
  </w:style>
  <w:style w:type="numbering" w:customStyle="1" w:styleId="Style153">
    <w:name w:val="Style153"/>
    <w:rsid w:val="00B8574C"/>
  </w:style>
  <w:style w:type="numbering" w:customStyle="1" w:styleId="NoList93">
    <w:name w:val="No List93"/>
    <w:next w:val="NoList"/>
    <w:semiHidden/>
    <w:unhideWhenUsed/>
    <w:rsid w:val="00B8574C"/>
  </w:style>
  <w:style w:type="table" w:customStyle="1" w:styleId="TableGrid61">
    <w:name w:val="Table Grid6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
    <w:name w:val="Style353"/>
    <w:rsid w:val="00B8574C"/>
  </w:style>
  <w:style w:type="numbering" w:customStyle="1" w:styleId="Style163">
    <w:name w:val="Style163"/>
    <w:rsid w:val="00B8574C"/>
  </w:style>
  <w:style w:type="numbering" w:customStyle="1" w:styleId="NoList103">
    <w:name w:val="No List103"/>
    <w:next w:val="NoList"/>
    <w:uiPriority w:val="99"/>
    <w:semiHidden/>
    <w:unhideWhenUsed/>
    <w:rsid w:val="00B8574C"/>
  </w:style>
  <w:style w:type="table" w:customStyle="1" w:styleId="TableGrid71">
    <w:name w:val="Table Grid71"/>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semiHidden/>
    <w:unhideWhenUsed/>
    <w:rsid w:val="00B8574C"/>
  </w:style>
  <w:style w:type="numbering" w:customStyle="1" w:styleId="NoList183">
    <w:name w:val="No List183"/>
    <w:next w:val="NoList"/>
    <w:uiPriority w:val="99"/>
    <w:semiHidden/>
    <w:unhideWhenUsed/>
    <w:rsid w:val="00B8574C"/>
  </w:style>
  <w:style w:type="numbering" w:customStyle="1" w:styleId="NoList193">
    <w:name w:val="No List193"/>
    <w:next w:val="NoList"/>
    <w:uiPriority w:val="99"/>
    <w:semiHidden/>
    <w:unhideWhenUsed/>
    <w:rsid w:val="00B8574C"/>
  </w:style>
  <w:style w:type="numbering" w:customStyle="1" w:styleId="NoList203">
    <w:name w:val="No List203"/>
    <w:next w:val="NoList"/>
    <w:uiPriority w:val="99"/>
    <w:semiHidden/>
    <w:unhideWhenUsed/>
    <w:rsid w:val="00B8574C"/>
  </w:style>
  <w:style w:type="numbering" w:customStyle="1" w:styleId="NoList1103">
    <w:name w:val="No List1103"/>
    <w:next w:val="NoList"/>
    <w:uiPriority w:val="99"/>
    <w:semiHidden/>
    <w:unhideWhenUsed/>
    <w:rsid w:val="00B8574C"/>
  </w:style>
  <w:style w:type="numbering" w:customStyle="1" w:styleId="NoList263">
    <w:name w:val="No List263"/>
    <w:next w:val="NoList"/>
    <w:uiPriority w:val="99"/>
    <w:semiHidden/>
    <w:unhideWhenUsed/>
    <w:rsid w:val="00B8574C"/>
  </w:style>
  <w:style w:type="numbering" w:customStyle="1" w:styleId="NoList38">
    <w:name w:val="No List38"/>
    <w:next w:val="NoList"/>
    <w:semiHidden/>
    <w:unhideWhenUsed/>
    <w:rsid w:val="00B8574C"/>
  </w:style>
  <w:style w:type="numbering" w:customStyle="1" w:styleId="NoList39">
    <w:name w:val="No List39"/>
    <w:next w:val="NoList"/>
    <w:uiPriority w:val="99"/>
    <w:semiHidden/>
    <w:unhideWhenUsed/>
    <w:rsid w:val="00B8574C"/>
  </w:style>
  <w:style w:type="numbering" w:customStyle="1" w:styleId="NoList119">
    <w:name w:val="No List119"/>
    <w:next w:val="NoList"/>
    <w:uiPriority w:val="99"/>
    <w:semiHidden/>
    <w:unhideWhenUsed/>
    <w:rsid w:val="00B8574C"/>
  </w:style>
  <w:style w:type="numbering" w:customStyle="1" w:styleId="Bezsaraksta12">
    <w:name w:val="Bez saraksta12"/>
    <w:next w:val="NoList"/>
    <w:uiPriority w:val="99"/>
    <w:semiHidden/>
    <w:unhideWhenUsed/>
    <w:rsid w:val="00B8574C"/>
  </w:style>
  <w:style w:type="table" w:customStyle="1" w:styleId="TableGrid17">
    <w:name w:val="Table Grid17"/>
    <w:basedOn w:val="TableNormal"/>
    <w:next w:val="TableGrid"/>
    <w:rsid w:val="00B8574C"/>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B8574C"/>
  </w:style>
  <w:style w:type="numbering" w:customStyle="1" w:styleId="Bezsaraksta21">
    <w:name w:val="Bez saraksta21"/>
    <w:next w:val="NoList"/>
    <w:uiPriority w:val="99"/>
    <w:semiHidden/>
    <w:unhideWhenUsed/>
    <w:rsid w:val="00B8574C"/>
  </w:style>
  <w:style w:type="table" w:customStyle="1" w:styleId="Reatabula11">
    <w:name w:val="Režģa tabula11"/>
    <w:basedOn w:val="TableNormal"/>
    <w:next w:val="TableGrid"/>
    <w:rsid w:val="00B8574C"/>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B8574C"/>
  </w:style>
  <w:style w:type="numbering" w:customStyle="1" w:styleId="Bezsaraksta111">
    <w:name w:val="Bez saraksta111"/>
    <w:next w:val="NoList"/>
    <w:uiPriority w:val="99"/>
    <w:semiHidden/>
    <w:unhideWhenUsed/>
    <w:rsid w:val="00B8574C"/>
  </w:style>
  <w:style w:type="table" w:customStyle="1" w:styleId="TableGrid18">
    <w:name w:val="Table Grid18"/>
    <w:basedOn w:val="TableNormal"/>
    <w:next w:val="TableGrid"/>
    <w:rsid w:val="00B8574C"/>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rsid w:val="00B8574C"/>
  </w:style>
  <w:style w:type="numbering" w:customStyle="1" w:styleId="NoList216">
    <w:name w:val="No List216"/>
    <w:next w:val="NoList"/>
    <w:uiPriority w:val="99"/>
    <w:semiHidden/>
    <w:unhideWhenUsed/>
    <w:rsid w:val="00B8574C"/>
  </w:style>
  <w:style w:type="table" w:customStyle="1" w:styleId="TableGrid115">
    <w:name w:val="Table Grid115"/>
    <w:basedOn w:val="TableNormal"/>
    <w:next w:val="TableGrid"/>
    <w:uiPriority w:val="59"/>
    <w:rsid w:val="00B8574C"/>
    <w:pPr>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
    <w:name w:val="No List1116"/>
    <w:next w:val="NoList"/>
    <w:semiHidden/>
    <w:unhideWhenUsed/>
    <w:rsid w:val="00B8574C"/>
  </w:style>
  <w:style w:type="numbering" w:customStyle="1" w:styleId="NoList111111">
    <w:name w:val="No List111111"/>
    <w:next w:val="NoList"/>
    <w:semiHidden/>
    <w:unhideWhenUsed/>
    <w:rsid w:val="00B8574C"/>
  </w:style>
  <w:style w:type="numbering" w:customStyle="1" w:styleId="Style31111">
    <w:name w:val="Style31111"/>
    <w:rsid w:val="00B8574C"/>
  </w:style>
  <w:style w:type="numbering" w:customStyle="1" w:styleId="NoList310">
    <w:name w:val="No List310"/>
    <w:next w:val="NoList"/>
    <w:uiPriority w:val="99"/>
    <w:semiHidden/>
    <w:unhideWhenUsed/>
    <w:rsid w:val="00B8574C"/>
  </w:style>
  <w:style w:type="numbering" w:customStyle="1" w:styleId="NoList125">
    <w:name w:val="No List125"/>
    <w:next w:val="NoList"/>
    <w:uiPriority w:val="99"/>
    <w:semiHidden/>
    <w:unhideWhenUsed/>
    <w:rsid w:val="00B8574C"/>
  </w:style>
  <w:style w:type="numbering" w:customStyle="1" w:styleId="NoList48">
    <w:name w:val="No List48"/>
    <w:next w:val="NoList"/>
    <w:uiPriority w:val="99"/>
    <w:semiHidden/>
    <w:unhideWhenUsed/>
    <w:rsid w:val="00B8574C"/>
  </w:style>
  <w:style w:type="table" w:customStyle="1" w:styleId="TableGrid25">
    <w:name w:val="Table Grid25"/>
    <w:basedOn w:val="TableNormal"/>
    <w:next w:val="TableGrid"/>
    <w:uiPriority w:val="59"/>
    <w:rsid w:val="00B8574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B8574C"/>
  </w:style>
  <w:style w:type="numbering" w:customStyle="1" w:styleId="NoList1121">
    <w:name w:val="No List1121"/>
    <w:next w:val="NoList"/>
    <w:uiPriority w:val="99"/>
    <w:semiHidden/>
    <w:unhideWhenUsed/>
    <w:rsid w:val="00B8574C"/>
  </w:style>
  <w:style w:type="numbering" w:customStyle="1" w:styleId="NoList11121">
    <w:name w:val="No List11121"/>
    <w:next w:val="NoList"/>
    <w:uiPriority w:val="99"/>
    <w:semiHidden/>
    <w:unhideWhenUsed/>
    <w:rsid w:val="00B8574C"/>
  </w:style>
  <w:style w:type="table" w:customStyle="1" w:styleId="TableGrid121">
    <w:name w:val="Table Grid121"/>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B8574C"/>
  </w:style>
  <w:style w:type="numbering" w:customStyle="1" w:styleId="NoList1211">
    <w:name w:val="No List1211"/>
    <w:next w:val="NoList"/>
    <w:uiPriority w:val="99"/>
    <w:semiHidden/>
    <w:unhideWhenUsed/>
    <w:rsid w:val="00B8574C"/>
  </w:style>
  <w:style w:type="numbering" w:customStyle="1" w:styleId="NoList21111">
    <w:name w:val="No List21111"/>
    <w:next w:val="NoList"/>
    <w:semiHidden/>
    <w:rsid w:val="00B8574C"/>
  </w:style>
  <w:style w:type="numbering" w:customStyle="1" w:styleId="NoList315">
    <w:name w:val="No List315"/>
    <w:next w:val="NoList"/>
    <w:uiPriority w:val="99"/>
    <w:semiHidden/>
    <w:unhideWhenUsed/>
    <w:rsid w:val="00B8574C"/>
  </w:style>
  <w:style w:type="numbering" w:customStyle="1" w:styleId="NoList415">
    <w:name w:val="No List415"/>
    <w:next w:val="NoList"/>
    <w:semiHidden/>
    <w:unhideWhenUsed/>
    <w:rsid w:val="00B8574C"/>
  </w:style>
  <w:style w:type="numbering" w:customStyle="1" w:styleId="Style325">
    <w:name w:val="Style325"/>
    <w:rsid w:val="00B8574C"/>
  </w:style>
  <w:style w:type="numbering" w:customStyle="1" w:styleId="NoList54">
    <w:name w:val="No List54"/>
    <w:next w:val="NoList"/>
    <w:uiPriority w:val="99"/>
    <w:semiHidden/>
    <w:unhideWhenUsed/>
    <w:rsid w:val="00B8574C"/>
  </w:style>
  <w:style w:type="numbering" w:customStyle="1" w:styleId="NoList1311">
    <w:name w:val="No List1311"/>
    <w:next w:val="NoList"/>
    <w:uiPriority w:val="99"/>
    <w:semiHidden/>
    <w:unhideWhenUsed/>
    <w:rsid w:val="00B8574C"/>
  </w:style>
  <w:style w:type="numbering" w:customStyle="1" w:styleId="NoList224">
    <w:name w:val="No List224"/>
    <w:next w:val="NoList"/>
    <w:semiHidden/>
    <w:rsid w:val="00B8574C"/>
  </w:style>
  <w:style w:type="numbering" w:customStyle="1" w:styleId="NoList3111">
    <w:name w:val="No List3111"/>
    <w:next w:val="NoList"/>
    <w:uiPriority w:val="99"/>
    <w:semiHidden/>
    <w:unhideWhenUsed/>
    <w:rsid w:val="00B8574C"/>
  </w:style>
  <w:style w:type="numbering" w:customStyle="1" w:styleId="NoList4111">
    <w:name w:val="No List4111"/>
    <w:next w:val="NoList"/>
    <w:semiHidden/>
    <w:unhideWhenUsed/>
    <w:rsid w:val="00B8574C"/>
  </w:style>
  <w:style w:type="numbering" w:customStyle="1" w:styleId="Style3121">
    <w:name w:val="Style3121"/>
    <w:rsid w:val="00B8574C"/>
  </w:style>
  <w:style w:type="numbering" w:customStyle="1" w:styleId="Style124">
    <w:name w:val="Style124"/>
    <w:rsid w:val="00B8574C"/>
  </w:style>
  <w:style w:type="numbering" w:customStyle="1" w:styleId="NoList64">
    <w:name w:val="No List64"/>
    <w:next w:val="NoList"/>
    <w:uiPriority w:val="99"/>
    <w:semiHidden/>
    <w:unhideWhenUsed/>
    <w:rsid w:val="00B8574C"/>
  </w:style>
  <w:style w:type="numbering" w:customStyle="1" w:styleId="NoList144">
    <w:name w:val="No List144"/>
    <w:next w:val="NoList"/>
    <w:uiPriority w:val="99"/>
    <w:semiHidden/>
    <w:unhideWhenUsed/>
    <w:rsid w:val="00B8574C"/>
  </w:style>
  <w:style w:type="numbering" w:customStyle="1" w:styleId="NoList234">
    <w:name w:val="No List234"/>
    <w:next w:val="NoList"/>
    <w:semiHidden/>
    <w:rsid w:val="00B8574C"/>
  </w:style>
  <w:style w:type="numbering" w:customStyle="1" w:styleId="NoList324">
    <w:name w:val="No List324"/>
    <w:next w:val="NoList"/>
    <w:uiPriority w:val="99"/>
    <w:semiHidden/>
    <w:unhideWhenUsed/>
    <w:rsid w:val="00B8574C"/>
  </w:style>
  <w:style w:type="numbering" w:customStyle="1" w:styleId="NoList424">
    <w:name w:val="No List424"/>
    <w:next w:val="NoList"/>
    <w:semiHidden/>
    <w:unhideWhenUsed/>
    <w:rsid w:val="00B8574C"/>
  </w:style>
  <w:style w:type="table" w:customStyle="1" w:styleId="TableGrid32">
    <w:name w:val="Table Grid32"/>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
    <w:name w:val="Style32111"/>
    <w:rsid w:val="00B8574C"/>
  </w:style>
  <w:style w:type="numbering" w:customStyle="1" w:styleId="Style134">
    <w:name w:val="Style134"/>
    <w:rsid w:val="00B8574C"/>
  </w:style>
  <w:style w:type="numbering" w:customStyle="1" w:styleId="NoList74">
    <w:name w:val="No List74"/>
    <w:next w:val="NoList"/>
    <w:uiPriority w:val="99"/>
    <w:semiHidden/>
    <w:unhideWhenUsed/>
    <w:rsid w:val="00B8574C"/>
  </w:style>
  <w:style w:type="numbering" w:customStyle="1" w:styleId="NoList154">
    <w:name w:val="No List154"/>
    <w:next w:val="NoList"/>
    <w:uiPriority w:val="99"/>
    <w:semiHidden/>
    <w:unhideWhenUsed/>
    <w:rsid w:val="00B8574C"/>
  </w:style>
  <w:style w:type="numbering" w:customStyle="1" w:styleId="NoList244">
    <w:name w:val="No List244"/>
    <w:next w:val="NoList"/>
    <w:semiHidden/>
    <w:rsid w:val="00B8574C"/>
  </w:style>
  <w:style w:type="numbering" w:customStyle="1" w:styleId="NoList334">
    <w:name w:val="No List334"/>
    <w:next w:val="NoList"/>
    <w:uiPriority w:val="99"/>
    <w:semiHidden/>
    <w:unhideWhenUsed/>
    <w:rsid w:val="00B8574C"/>
  </w:style>
  <w:style w:type="numbering" w:customStyle="1" w:styleId="NoList434">
    <w:name w:val="No List434"/>
    <w:next w:val="NoList"/>
    <w:semiHidden/>
    <w:unhideWhenUsed/>
    <w:rsid w:val="00B8574C"/>
  </w:style>
  <w:style w:type="table" w:customStyle="1" w:styleId="TableGrid42">
    <w:name w:val="Table Grid42"/>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4">
    <w:name w:val="Style334"/>
    <w:rsid w:val="00B8574C"/>
  </w:style>
  <w:style w:type="numbering" w:customStyle="1" w:styleId="Style144">
    <w:name w:val="Style144"/>
    <w:rsid w:val="00B8574C"/>
  </w:style>
  <w:style w:type="numbering" w:customStyle="1" w:styleId="NoList84">
    <w:name w:val="No List84"/>
    <w:next w:val="NoList"/>
    <w:uiPriority w:val="99"/>
    <w:semiHidden/>
    <w:unhideWhenUsed/>
    <w:rsid w:val="00B8574C"/>
  </w:style>
  <w:style w:type="numbering" w:customStyle="1" w:styleId="NoList164">
    <w:name w:val="No List164"/>
    <w:next w:val="NoList"/>
    <w:uiPriority w:val="99"/>
    <w:semiHidden/>
    <w:unhideWhenUsed/>
    <w:rsid w:val="00B8574C"/>
  </w:style>
  <w:style w:type="numbering" w:customStyle="1" w:styleId="NoList254">
    <w:name w:val="No List254"/>
    <w:next w:val="NoList"/>
    <w:semiHidden/>
    <w:rsid w:val="00B8574C"/>
  </w:style>
  <w:style w:type="numbering" w:customStyle="1" w:styleId="NoList344">
    <w:name w:val="No List344"/>
    <w:next w:val="NoList"/>
    <w:uiPriority w:val="99"/>
    <w:semiHidden/>
    <w:unhideWhenUsed/>
    <w:rsid w:val="00B8574C"/>
  </w:style>
  <w:style w:type="numbering" w:customStyle="1" w:styleId="NoList444">
    <w:name w:val="No List444"/>
    <w:next w:val="NoList"/>
    <w:semiHidden/>
    <w:unhideWhenUsed/>
    <w:rsid w:val="00B8574C"/>
  </w:style>
  <w:style w:type="table" w:customStyle="1" w:styleId="TableGrid52">
    <w:name w:val="Table Grid52"/>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B8574C"/>
  </w:style>
  <w:style w:type="numbering" w:customStyle="1" w:styleId="Style154">
    <w:name w:val="Style154"/>
    <w:rsid w:val="00B8574C"/>
  </w:style>
  <w:style w:type="numbering" w:customStyle="1" w:styleId="NoList94">
    <w:name w:val="No List94"/>
    <w:next w:val="NoList"/>
    <w:semiHidden/>
    <w:unhideWhenUsed/>
    <w:rsid w:val="00B8574C"/>
  </w:style>
  <w:style w:type="table" w:customStyle="1" w:styleId="TableGrid62">
    <w:name w:val="Table Grid62"/>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B8574C"/>
  </w:style>
  <w:style w:type="numbering" w:customStyle="1" w:styleId="Style164">
    <w:name w:val="Style164"/>
    <w:rsid w:val="00B8574C"/>
  </w:style>
  <w:style w:type="numbering" w:customStyle="1" w:styleId="NoList104">
    <w:name w:val="No List104"/>
    <w:next w:val="NoList"/>
    <w:uiPriority w:val="99"/>
    <w:semiHidden/>
    <w:unhideWhenUsed/>
    <w:rsid w:val="00B8574C"/>
  </w:style>
  <w:style w:type="table" w:customStyle="1" w:styleId="TableGrid72">
    <w:name w:val="Table Grid72"/>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semiHidden/>
    <w:unhideWhenUsed/>
    <w:rsid w:val="00B8574C"/>
  </w:style>
  <w:style w:type="numbering" w:customStyle="1" w:styleId="NoList184">
    <w:name w:val="No List184"/>
    <w:next w:val="NoList"/>
    <w:uiPriority w:val="99"/>
    <w:semiHidden/>
    <w:unhideWhenUsed/>
    <w:rsid w:val="00B8574C"/>
  </w:style>
  <w:style w:type="numbering" w:customStyle="1" w:styleId="NoList194">
    <w:name w:val="No List194"/>
    <w:next w:val="NoList"/>
    <w:uiPriority w:val="99"/>
    <w:semiHidden/>
    <w:unhideWhenUsed/>
    <w:rsid w:val="00B8574C"/>
  </w:style>
  <w:style w:type="numbering" w:customStyle="1" w:styleId="NoList204">
    <w:name w:val="No List204"/>
    <w:next w:val="NoList"/>
    <w:uiPriority w:val="99"/>
    <w:semiHidden/>
    <w:unhideWhenUsed/>
    <w:rsid w:val="00B8574C"/>
  </w:style>
  <w:style w:type="numbering" w:customStyle="1" w:styleId="NoList1104">
    <w:name w:val="No List1104"/>
    <w:next w:val="NoList"/>
    <w:uiPriority w:val="99"/>
    <w:semiHidden/>
    <w:unhideWhenUsed/>
    <w:rsid w:val="00B8574C"/>
  </w:style>
  <w:style w:type="numbering" w:customStyle="1" w:styleId="NoList264">
    <w:name w:val="No List264"/>
    <w:next w:val="NoList"/>
    <w:uiPriority w:val="99"/>
    <w:semiHidden/>
    <w:unhideWhenUsed/>
    <w:rsid w:val="00B8574C"/>
  </w:style>
  <w:style w:type="numbering" w:customStyle="1" w:styleId="NoList271">
    <w:name w:val="No List271"/>
    <w:next w:val="NoList"/>
    <w:uiPriority w:val="99"/>
    <w:semiHidden/>
    <w:unhideWhenUsed/>
    <w:rsid w:val="00B8574C"/>
  </w:style>
  <w:style w:type="table" w:customStyle="1" w:styleId="TableGrid81">
    <w:name w:val="Table Grid81"/>
    <w:basedOn w:val="TableNormal"/>
    <w:next w:val="TableGrid"/>
    <w:uiPriority w:val="59"/>
    <w:rsid w:val="00B8574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B8574C"/>
  </w:style>
  <w:style w:type="numbering" w:customStyle="1" w:styleId="NoList1141">
    <w:name w:val="No List1141"/>
    <w:next w:val="NoList"/>
    <w:uiPriority w:val="99"/>
    <w:semiHidden/>
    <w:unhideWhenUsed/>
    <w:rsid w:val="00B8574C"/>
  </w:style>
  <w:style w:type="numbering" w:customStyle="1" w:styleId="NoList11131">
    <w:name w:val="No List11131"/>
    <w:next w:val="NoList"/>
    <w:uiPriority w:val="99"/>
    <w:semiHidden/>
    <w:unhideWhenUsed/>
    <w:rsid w:val="00B8574C"/>
  </w:style>
  <w:style w:type="table" w:customStyle="1" w:styleId="TableGrid131">
    <w:name w:val="Table Grid131"/>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B8574C"/>
  </w:style>
  <w:style w:type="numbering" w:customStyle="1" w:styleId="NoList1221">
    <w:name w:val="No List1221"/>
    <w:next w:val="NoList"/>
    <w:uiPriority w:val="99"/>
    <w:semiHidden/>
    <w:unhideWhenUsed/>
    <w:rsid w:val="00B8574C"/>
  </w:style>
  <w:style w:type="numbering" w:customStyle="1" w:styleId="NoList2121">
    <w:name w:val="No List2121"/>
    <w:next w:val="NoList"/>
    <w:semiHidden/>
    <w:rsid w:val="00B8574C"/>
  </w:style>
  <w:style w:type="numbering" w:customStyle="1" w:styleId="NoList351">
    <w:name w:val="No List351"/>
    <w:next w:val="NoList"/>
    <w:uiPriority w:val="99"/>
    <w:semiHidden/>
    <w:unhideWhenUsed/>
    <w:rsid w:val="00B8574C"/>
  </w:style>
  <w:style w:type="numbering" w:customStyle="1" w:styleId="NoList451">
    <w:name w:val="No List451"/>
    <w:next w:val="NoList"/>
    <w:semiHidden/>
    <w:unhideWhenUsed/>
    <w:rsid w:val="00B8574C"/>
  </w:style>
  <w:style w:type="table" w:customStyle="1" w:styleId="TableGrid1121">
    <w:name w:val="Table Grid112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
    <w:name w:val="Style361"/>
    <w:rsid w:val="00B8574C"/>
  </w:style>
  <w:style w:type="numbering" w:customStyle="1" w:styleId="NoList511">
    <w:name w:val="No List511"/>
    <w:next w:val="NoList"/>
    <w:uiPriority w:val="99"/>
    <w:semiHidden/>
    <w:unhideWhenUsed/>
    <w:rsid w:val="00B8574C"/>
  </w:style>
  <w:style w:type="numbering" w:customStyle="1" w:styleId="NoList1321">
    <w:name w:val="No List1321"/>
    <w:next w:val="NoList"/>
    <w:uiPriority w:val="99"/>
    <w:semiHidden/>
    <w:unhideWhenUsed/>
    <w:rsid w:val="00B8574C"/>
  </w:style>
  <w:style w:type="numbering" w:customStyle="1" w:styleId="NoList2211">
    <w:name w:val="No List2211"/>
    <w:next w:val="NoList"/>
    <w:semiHidden/>
    <w:rsid w:val="00B8574C"/>
  </w:style>
  <w:style w:type="numbering" w:customStyle="1" w:styleId="NoList3121">
    <w:name w:val="No List3121"/>
    <w:next w:val="NoList"/>
    <w:uiPriority w:val="99"/>
    <w:semiHidden/>
    <w:unhideWhenUsed/>
    <w:rsid w:val="00B8574C"/>
  </w:style>
  <w:style w:type="numbering" w:customStyle="1" w:styleId="NoList4121">
    <w:name w:val="No List4121"/>
    <w:next w:val="NoList"/>
    <w:semiHidden/>
    <w:unhideWhenUsed/>
    <w:rsid w:val="00B8574C"/>
  </w:style>
  <w:style w:type="table" w:customStyle="1" w:styleId="TableGrid221">
    <w:name w:val="Table Grid22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
    <w:name w:val="Style3131"/>
    <w:rsid w:val="00B8574C"/>
  </w:style>
  <w:style w:type="numbering" w:customStyle="1" w:styleId="Style1211">
    <w:name w:val="Style1211"/>
    <w:rsid w:val="00B8574C"/>
  </w:style>
  <w:style w:type="numbering" w:customStyle="1" w:styleId="NoList611">
    <w:name w:val="No List611"/>
    <w:next w:val="NoList"/>
    <w:uiPriority w:val="99"/>
    <w:semiHidden/>
    <w:unhideWhenUsed/>
    <w:rsid w:val="00B8574C"/>
  </w:style>
  <w:style w:type="numbering" w:customStyle="1" w:styleId="NoList1411">
    <w:name w:val="No List1411"/>
    <w:next w:val="NoList"/>
    <w:uiPriority w:val="99"/>
    <w:semiHidden/>
    <w:unhideWhenUsed/>
    <w:rsid w:val="00B8574C"/>
  </w:style>
  <w:style w:type="numbering" w:customStyle="1" w:styleId="NoList2311">
    <w:name w:val="No List2311"/>
    <w:next w:val="NoList"/>
    <w:semiHidden/>
    <w:rsid w:val="00B8574C"/>
  </w:style>
  <w:style w:type="numbering" w:customStyle="1" w:styleId="NoList3211">
    <w:name w:val="No List3211"/>
    <w:next w:val="NoList"/>
    <w:uiPriority w:val="99"/>
    <w:semiHidden/>
    <w:unhideWhenUsed/>
    <w:rsid w:val="00B8574C"/>
  </w:style>
  <w:style w:type="numbering" w:customStyle="1" w:styleId="NoList4211">
    <w:name w:val="No List4211"/>
    <w:next w:val="NoList"/>
    <w:semiHidden/>
    <w:unhideWhenUsed/>
    <w:rsid w:val="00B8574C"/>
  </w:style>
  <w:style w:type="numbering" w:customStyle="1" w:styleId="Style3221">
    <w:name w:val="Style3221"/>
    <w:rsid w:val="00B8574C"/>
  </w:style>
  <w:style w:type="numbering" w:customStyle="1" w:styleId="Style1311">
    <w:name w:val="Style1311"/>
    <w:rsid w:val="00B8574C"/>
  </w:style>
  <w:style w:type="numbering" w:customStyle="1" w:styleId="NoList711">
    <w:name w:val="No List711"/>
    <w:next w:val="NoList"/>
    <w:uiPriority w:val="99"/>
    <w:semiHidden/>
    <w:unhideWhenUsed/>
    <w:rsid w:val="00B8574C"/>
  </w:style>
  <w:style w:type="numbering" w:customStyle="1" w:styleId="NoList1511">
    <w:name w:val="No List1511"/>
    <w:next w:val="NoList"/>
    <w:uiPriority w:val="99"/>
    <w:semiHidden/>
    <w:unhideWhenUsed/>
    <w:rsid w:val="00B8574C"/>
  </w:style>
  <w:style w:type="numbering" w:customStyle="1" w:styleId="NoList2411">
    <w:name w:val="No List2411"/>
    <w:next w:val="NoList"/>
    <w:semiHidden/>
    <w:rsid w:val="00B8574C"/>
  </w:style>
  <w:style w:type="numbering" w:customStyle="1" w:styleId="NoList3311">
    <w:name w:val="No List3311"/>
    <w:next w:val="NoList"/>
    <w:uiPriority w:val="99"/>
    <w:semiHidden/>
    <w:unhideWhenUsed/>
    <w:rsid w:val="00B8574C"/>
  </w:style>
  <w:style w:type="numbering" w:customStyle="1" w:styleId="NoList4311">
    <w:name w:val="No List4311"/>
    <w:next w:val="NoList"/>
    <w:semiHidden/>
    <w:unhideWhenUsed/>
    <w:rsid w:val="00B8574C"/>
  </w:style>
  <w:style w:type="numbering" w:customStyle="1" w:styleId="Style3311">
    <w:name w:val="Style3311"/>
    <w:rsid w:val="00B8574C"/>
  </w:style>
  <w:style w:type="numbering" w:customStyle="1" w:styleId="Style1411">
    <w:name w:val="Style1411"/>
    <w:rsid w:val="00B8574C"/>
  </w:style>
  <w:style w:type="numbering" w:customStyle="1" w:styleId="NoList811">
    <w:name w:val="No List811"/>
    <w:next w:val="NoList"/>
    <w:uiPriority w:val="99"/>
    <w:semiHidden/>
    <w:unhideWhenUsed/>
    <w:rsid w:val="00B8574C"/>
  </w:style>
  <w:style w:type="numbering" w:customStyle="1" w:styleId="NoList1611">
    <w:name w:val="No List1611"/>
    <w:next w:val="NoList"/>
    <w:uiPriority w:val="99"/>
    <w:semiHidden/>
    <w:unhideWhenUsed/>
    <w:rsid w:val="00B8574C"/>
  </w:style>
  <w:style w:type="numbering" w:customStyle="1" w:styleId="NoList2511">
    <w:name w:val="No List2511"/>
    <w:next w:val="NoList"/>
    <w:semiHidden/>
    <w:rsid w:val="00B8574C"/>
  </w:style>
  <w:style w:type="numbering" w:customStyle="1" w:styleId="NoList3411">
    <w:name w:val="No List3411"/>
    <w:next w:val="NoList"/>
    <w:uiPriority w:val="99"/>
    <w:semiHidden/>
    <w:unhideWhenUsed/>
    <w:rsid w:val="00B8574C"/>
  </w:style>
  <w:style w:type="numbering" w:customStyle="1" w:styleId="NoList4411">
    <w:name w:val="No List4411"/>
    <w:next w:val="NoList"/>
    <w:semiHidden/>
    <w:unhideWhenUsed/>
    <w:rsid w:val="00B8574C"/>
  </w:style>
  <w:style w:type="numbering" w:customStyle="1" w:styleId="Style3411">
    <w:name w:val="Style3411"/>
    <w:rsid w:val="00B8574C"/>
  </w:style>
  <w:style w:type="numbering" w:customStyle="1" w:styleId="Style1511">
    <w:name w:val="Style1511"/>
    <w:rsid w:val="00B8574C"/>
  </w:style>
  <w:style w:type="numbering" w:customStyle="1" w:styleId="NoList911">
    <w:name w:val="No List911"/>
    <w:next w:val="NoList"/>
    <w:semiHidden/>
    <w:unhideWhenUsed/>
    <w:rsid w:val="00B8574C"/>
  </w:style>
  <w:style w:type="numbering" w:customStyle="1" w:styleId="Style3511">
    <w:name w:val="Style3511"/>
    <w:rsid w:val="00B8574C"/>
  </w:style>
  <w:style w:type="numbering" w:customStyle="1" w:styleId="Style1611">
    <w:name w:val="Style1611"/>
    <w:rsid w:val="00B8574C"/>
  </w:style>
  <w:style w:type="numbering" w:customStyle="1" w:styleId="NoList1011">
    <w:name w:val="No List1011"/>
    <w:next w:val="NoList"/>
    <w:uiPriority w:val="99"/>
    <w:semiHidden/>
    <w:unhideWhenUsed/>
    <w:rsid w:val="00B8574C"/>
  </w:style>
  <w:style w:type="numbering" w:customStyle="1" w:styleId="NoList1711">
    <w:name w:val="No List1711"/>
    <w:next w:val="NoList"/>
    <w:semiHidden/>
    <w:unhideWhenUsed/>
    <w:rsid w:val="00B8574C"/>
  </w:style>
  <w:style w:type="numbering" w:customStyle="1" w:styleId="NoList1811">
    <w:name w:val="No List1811"/>
    <w:next w:val="NoList"/>
    <w:uiPriority w:val="99"/>
    <w:semiHidden/>
    <w:unhideWhenUsed/>
    <w:rsid w:val="00B8574C"/>
  </w:style>
  <w:style w:type="numbering" w:customStyle="1" w:styleId="NoList1911">
    <w:name w:val="No List1911"/>
    <w:next w:val="NoList"/>
    <w:uiPriority w:val="99"/>
    <w:semiHidden/>
    <w:unhideWhenUsed/>
    <w:rsid w:val="00B8574C"/>
  </w:style>
  <w:style w:type="numbering" w:customStyle="1" w:styleId="NoList2011">
    <w:name w:val="No List2011"/>
    <w:next w:val="NoList"/>
    <w:uiPriority w:val="99"/>
    <w:semiHidden/>
    <w:unhideWhenUsed/>
    <w:rsid w:val="00B8574C"/>
  </w:style>
  <w:style w:type="numbering" w:customStyle="1" w:styleId="NoList11011">
    <w:name w:val="No List11011"/>
    <w:next w:val="NoList"/>
    <w:uiPriority w:val="99"/>
    <w:semiHidden/>
    <w:unhideWhenUsed/>
    <w:rsid w:val="00B8574C"/>
  </w:style>
  <w:style w:type="numbering" w:customStyle="1" w:styleId="NoList2611">
    <w:name w:val="No List2611"/>
    <w:next w:val="NoList"/>
    <w:uiPriority w:val="99"/>
    <w:semiHidden/>
    <w:unhideWhenUsed/>
    <w:rsid w:val="00B8574C"/>
  </w:style>
  <w:style w:type="numbering" w:customStyle="1" w:styleId="NoList291">
    <w:name w:val="No List291"/>
    <w:next w:val="NoList"/>
    <w:uiPriority w:val="99"/>
    <w:semiHidden/>
    <w:unhideWhenUsed/>
    <w:rsid w:val="00B8574C"/>
  </w:style>
  <w:style w:type="table" w:customStyle="1" w:styleId="TableGrid91">
    <w:name w:val="Table Grid91"/>
    <w:basedOn w:val="TableNormal"/>
    <w:next w:val="TableGrid"/>
    <w:uiPriority w:val="59"/>
    <w:rsid w:val="00B8574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B8574C"/>
  </w:style>
  <w:style w:type="numbering" w:customStyle="1" w:styleId="NoList1161">
    <w:name w:val="No List1161"/>
    <w:next w:val="NoList"/>
    <w:uiPriority w:val="99"/>
    <w:semiHidden/>
    <w:unhideWhenUsed/>
    <w:rsid w:val="00B8574C"/>
  </w:style>
  <w:style w:type="numbering" w:customStyle="1" w:styleId="NoList11141">
    <w:name w:val="No List11141"/>
    <w:next w:val="NoList"/>
    <w:uiPriority w:val="99"/>
    <w:semiHidden/>
    <w:unhideWhenUsed/>
    <w:rsid w:val="00B8574C"/>
  </w:style>
  <w:style w:type="table" w:customStyle="1" w:styleId="TableGrid141">
    <w:name w:val="Table Grid141"/>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B8574C"/>
  </w:style>
  <w:style w:type="numbering" w:customStyle="1" w:styleId="NoList1231">
    <w:name w:val="No List1231"/>
    <w:next w:val="NoList"/>
    <w:uiPriority w:val="99"/>
    <w:semiHidden/>
    <w:unhideWhenUsed/>
    <w:rsid w:val="00B8574C"/>
  </w:style>
  <w:style w:type="numbering" w:customStyle="1" w:styleId="NoList2131">
    <w:name w:val="No List2131"/>
    <w:next w:val="NoList"/>
    <w:semiHidden/>
    <w:rsid w:val="00B8574C"/>
  </w:style>
  <w:style w:type="numbering" w:customStyle="1" w:styleId="NoList361">
    <w:name w:val="No List361"/>
    <w:next w:val="NoList"/>
    <w:uiPriority w:val="99"/>
    <w:semiHidden/>
    <w:unhideWhenUsed/>
    <w:rsid w:val="00B8574C"/>
  </w:style>
  <w:style w:type="numbering" w:customStyle="1" w:styleId="NoList461">
    <w:name w:val="No List461"/>
    <w:next w:val="NoList"/>
    <w:semiHidden/>
    <w:unhideWhenUsed/>
    <w:rsid w:val="00B8574C"/>
  </w:style>
  <w:style w:type="table" w:customStyle="1" w:styleId="TableGrid1131">
    <w:name w:val="Table Grid113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
    <w:name w:val="Style371"/>
    <w:rsid w:val="00B8574C"/>
  </w:style>
  <w:style w:type="numbering" w:customStyle="1" w:styleId="NoList521">
    <w:name w:val="No List521"/>
    <w:next w:val="NoList"/>
    <w:uiPriority w:val="99"/>
    <w:semiHidden/>
    <w:unhideWhenUsed/>
    <w:rsid w:val="00B8574C"/>
  </w:style>
  <w:style w:type="numbering" w:customStyle="1" w:styleId="NoList1331">
    <w:name w:val="No List1331"/>
    <w:next w:val="NoList"/>
    <w:uiPriority w:val="99"/>
    <w:semiHidden/>
    <w:unhideWhenUsed/>
    <w:rsid w:val="00B8574C"/>
  </w:style>
  <w:style w:type="numbering" w:customStyle="1" w:styleId="NoList2221">
    <w:name w:val="No List2221"/>
    <w:next w:val="NoList"/>
    <w:semiHidden/>
    <w:rsid w:val="00B8574C"/>
  </w:style>
  <w:style w:type="numbering" w:customStyle="1" w:styleId="NoList3131">
    <w:name w:val="No List3131"/>
    <w:next w:val="NoList"/>
    <w:uiPriority w:val="99"/>
    <w:semiHidden/>
    <w:unhideWhenUsed/>
    <w:rsid w:val="00B8574C"/>
  </w:style>
  <w:style w:type="numbering" w:customStyle="1" w:styleId="NoList4131">
    <w:name w:val="No List4131"/>
    <w:next w:val="NoList"/>
    <w:semiHidden/>
    <w:unhideWhenUsed/>
    <w:rsid w:val="00B8574C"/>
  </w:style>
  <w:style w:type="table" w:customStyle="1" w:styleId="TableGrid231">
    <w:name w:val="Table Grid23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B8574C"/>
  </w:style>
  <w:style w:type="numbering" w:customStyle="1" w:styleId="Style1221">
    <w:name w:val="Style1221"/>
    <w:rsid w:val="00B8574C"/>
  </w:style>
  <w:style w:type="numbering" w:customStyle="1" w:styleId="NoList621">
    <w:name w:val="No List621"/>
    <w:next w:val="NoList"/>
    <w:uiPriority w:val="99"/>
    <w:semiHidden/>
    <w:unhideWhenUsed/>
    <w:rsid w:val="00B8574C"/>
  </w:style>
  <w:style w:type="numbering" w:customStyle="1" w:styleId="NoList1421">
    <w:name w:val="No List1421"/>
    <w:next w:val="NoList"/>
    <w:uiPriority w:val="99"/>
    <w:semiHidden/>
    <w:unhideWhenUsed/>
    <w:rsid w:val="00B8574C"/>
  </w:style>
  <w:style w:type="numbering" w:customStyle="1" w:styleId="NoList2321">
    <w:name w:val="No List2321"/>
    <w:next w:val="NoList"/>
    <w:semiHidden/>
    <w:rsid w:val="00B8574C"/>
  </w:style>
  <w:style w:type="numbering" w:customStyle="1" w:styleId="NoList3221">
    <w:name w:val="No List3221"/>
    <w:next w:val="NoList"/>
    <w:uiPriority w:val="99"/>
    <w:semiHidden/>
    <w:unhideWhenUsed/>
    <w:rsid w:val="00B8574C"/>
  </w:style>
  <w:style w:type="numbering" w:customStyle="1" w:styleId="NoList4221">
    <w:name w:val="No List4221"/>
    <w:next w:val="NoList"/>
    <w:semiHidden/>
    <w:unhideWhenUsed/>
    <w:rsid w:val="00B8574C"/>
  </w:style>
  <w:style w:type="numbering" w:customStyle="1" w:styleId="Style3231">
    <w:name w:val="Style3231"/>
    <w:rsid w:val="00B8574C"/>
  </w:style>
  <w:style w:type="numbering" w:customStyle="1" w:styleId="Style1321">
    <w:name w:val="Style1321"/>
    <w:rsid w:val="00B8574C"/>
  </w:style>
  <w:style w:type="numbering" w:customStyle="1" w:styleId="NoList721">
    <w:name w:val="No List721"/>
    <w:next w:val="NoList"/>
    <w:uiPriority w:val="99"/>
    <w:semiHidden/>
    <w:unhideWhenUsed/>
    <w:rsid w:val="00B8574C"/>
  </w:style>
  <w:style w:type="numbering" w:customStyle="1" w:styleId="NoList1521">
    <w:name w:val="No List1521"/>
    <w:next w:val="NoList"/>
    <w:uiPriority w:val="99"/>
    <w:semiHidden/>
    <w:unhideWhenUsed/>
    <w:rsid w:val="00B8574C"/>
  </w:style>
  <w:style w:type="numbering" w:customStyle="1" w:styleId="NoList2421">
    <w:name w:val="No List2421"/>
    <w:next w:val="NoList"/>
    <w:semiHidden/>
    <w:rsid w:val="00B8574C"/>
  </w:style>
  <w:style w:type="numbering" w:customStyle="1" w:styleId="NoList3321">
    <w:name w:val="No List3321"/>
    <w:next w:val="NoList"/>
    <w:uiPriority w:val="99"/>
    <w:semiHidden/>
    <w:unhideWhenUsed/>
    <w:rsid w:val="00B8574C"/>
  </w:style>
  <w:style w:type="numbering" w:customStyle="1" w:styleId="NoList4321">
    <w:name w:val="No List4321"/>
    <w:next w:val="NoList"/>
    <w:semiHidden/>
    <w:unhideWhenUsed/>
    <w:rsid w:val="00B8574C"/>
  </w:style>
  <w:style w:type="numbering" w:customStyle="1" w:styleId="Style3321">
    <w:name w:val="Style3321"/>
    <w:rsid w:val="00B8574C"/>
  </w:style>
  <w:style w:type="numbering" w:customStyle="1" w:styleId="Style1421">
    <w:name w:val="Style1421"/>
    <w:rsid w:val="00B8574C"/>
  </w:style>
  <w:style w:type="numbering" w:customStyle="1" w:styleId="NoList821">
    <w:name w:val="No List821"/>
    <w:next w:val="NoList"/>
    <w:uiPriority w:val="99"/>
    <w:semiHidden/>
    <w:unhideWhenUsed/>
    <w:rsid w:val="00B8574C"/>
  </w:style>
  <w:style w:type="numbering" w:customStyle="1" w:styleId="NoList1621">
    <w:name w:val="No List1621"/>
    <w:next w:val="NoList"/>
    <w:uiPriority w:val="99"/>
    <w:semiHidden/>
    <w:unhideWhenUsed/>
    <w:rsid w:val="00B8574C"/>
  </w:style>
  <w:style w:type="numbering" w:customStyle="1" w:styleId="NoList2521">
    <w:name w:val="No List2521"/>
    <w:next w:val="NoList"/>
    <w:semiHidden/>
    <w:rsid w:val="00B8574C"/>
  </w:style>
  <w:style w:type="numbering" w:customStyle="1" w:styleId="NoList3421">
    <w:name w:val="No List3421"/>
    <w:next w:val="NoList"/>
    <w:uiPriority w:val="99"/>
    <w:semiHidden/>
    <w:unhideWhenUsed/>
    <w:rsid w:val="00B8574C"/>
  </w:style>
  <w:style w:type="numbering" w:customStyle="1" w:styleId="NoList4421">
    <w:name w:val="No List4421"/>
    <w:next w:val="NoList"/>
    <w:semiHidden/>
    <w:unhideWhenUsed/>
    <w:rsid w:val="00B8574C"/>
  </w:style>
  <w:style w:type="numbering" w:customStyle="1" w:styleId="Style3421">
    <w:name w:val="Style3421"/>
    <w:rsid w:val="00B8574C"/>
  </w:style>
  <w:style w:type="numbering" w:customStyle="1" w:styleId="Style1521">
    <w:name w:val="Style1521"/>
    <w:rsid w:val="00B8574C"/>
  </w:style>
  <w:style w:type="numbering" w:customStyle="1" w:styleId="NoList921">
    <w:name w:val="No List921"/>
    <w:next w:val="NoList"/>
    <w:semiHidden/>
    <w:unhideWhenUsed/>
    <w:rsid w:val="00B8574C"/>
  </w:style>
  <w:style w:type="numbering" w:customStyle="1" w:styleId="Style3521">
    <w:name w:val="Style3521"/>
    <w:rsid w:val="00B8574C"/>
  </w:style>
  <w:style w:type="numbering" w:customStyle="1" w:styleId="Style1621">
    <w:name w:val="Style1621"/>
    <w:rsid w:val="00B8574C"/>
  </w:style>
  <w:style w:type="numbering" w:customStyle="1" w:styleId="NoList1021">
    <w:name w:val="No List1021"/>
    <w:next w:val="NoList"/>
    <w:uiPriority w:val="99"/>
    <w:semiHidden/>
    <w:unhideWhenUsed/>
    <w:rsid w:val="00B8574C"/>
  </w:style>
  <w:style w:type="numbering" w:customStyle="1" w:styleId="NoList1721">
    <w:name w:val="No List1721"/>
    <w:next w:val="NoList"/>
    <w:semiHidden/>
    <w:unhideWhenUsed/>
    <w:rsid w:val="00B8574C"/>
  </w:style>
  <w:style w:type="numbering" w:customStyle="1" w:styleId="NoList1821">
    <w:name w:val="No List1821"/>
    <w:next w:val="NoList"/>
    <w:uiPriority w:val="99"/>
    <w:semiHidden/>
    <w:unhideWhenUsed/>
    <w:rsid w:val="00B8574C"/>
  </w:style>
  <w:style w:type="numbering" w:customStyle="1" w:styleId="NoList1921">
    <w:name w:val="No List1921"/>
    <w:next w:val="NoList"/>
    <w:uiPriority w:val="99"/>
    <w:semiHidden/>
    <w:unhideWhenUsed/>
    <w:rsid w:val="00B8574C"/>
  </w:style>
  <w:style w:type="numbering" w:customStyle="1" w:styleId="NoList2021">
    <w:name w:val="No List2021"/>
    <w:next w:val="NoList"/>
    <w:uiPriority w:val="99"/>
    <w:semiHidden/>
    <w:unhideWhenUsed/>
    <w:rsid w:val="00B8574C"/>
  </w:style>
  <w:style w:type="numbering" w:customStyle="1" w:styleId="NoList11021">
    <w:name w:val="No List11021"/>
    <w:next w:val="NoList"/>
    <w:uiPriority w:val="99"/>
    <w:semiHidden/>
    <w:unhideWhenUsed/>
    <w:rsid w:val="00B8574C"/>
  </w:style>
  <w:style w:type="numbering" w:customStyle="1" w:styleId="NoList2621">
    <w:name w:val="No List2621"/>
    <w:next w:val="NoList"/>
    <w:uiPriority w:val="99"/>
    <w:semiHidden/>
    <w:unhideWhenUsed/>
    <w:rsid w:val="00B8574C"/>
  </w:style>
  <w:style w:type="table" w:customStyle="1" w:styleId="TableGrid101">
    <w:name w:val="Table Grid101"/>
    <w:basedOn w:val="TableNormal"/>
    <w:next w:val="TableGrid"/>
    <w:uiPriority w:val="59"/>
    <w:rsid w:val="00B8574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B8574C"/>
  </w:style>
  <w:style w:type="table" w:customStyle="1" w:styleId="TableGrid151">
    <w:name w:val="Table Grid151"/>
    <w:basedOn w:val="TableNormal"/>
    <w:next w:val="TableGrid"/>
    <w:uiPriority w:val="59"/>
    <w:rsid w:val="00B8574C"/>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B8574C"/>
  </w:style>
  <w:style w:type="numbering" w:customStyle="1" w:styleId="NoList1181">
    <w:name w:val="No List1181"/>
    <w:next w:val="NoList"/>
    <w:uiPriority w:val="99"/>
    <w:semiHidden/>
    <w:unhideWhenUsed/>
    <w:rsid w:val="00B8574C"/>
  </w:style>
  <w:style w:type="numbering" w:customStyle="1" w:styleId="NoList11151">
    <w:name w:val="No List11151"/>
    <w:next w:val="NoList"/>
    <w:uiPriority w:val="99"/>
    <w:semiHidden/>
    <w:unhideWhenUsed/>
    <w:rsid w:val="00B8574C"/>
  </w:style>
  <w:style w:type="table" w:customStyle="1" w:styleId="TableGrid161">
    <w:name w:val="Table Grid161"/>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B8574C"/>
  </w:style>
  <w:style w:type="numbering" w:customStyle="1" w:styleId="NoList1241">
    <w:name w:val="No List1241"/>
    <w:next w:val="NoList"/>
    <w:uiPriority w:val="99"/>
    <w:semiHidden/>
    <w:unhideWhenUsed/>
    <w:rsid w:val="00B8574C"/>
  </w:style>
  <w:style w:type="numbering" w:customStyle="1" w:styleId="NoList2151">
    <w:name w:val="No List2151"/>
    <w:next w:val="NoList"/>
    <w:semiHidden/>
    <w:rsid w:val="00B8574C"/>
  </w:style>
  <w:style w:type="numbering" w:customStyle="1" w:styleId="NoList371">
    <w:name w:val="No List371"/>
    <w:next w:val="NoList"/>
    <w:uiPriority w:val="99"/>
    <w:semiHidden/>
    <w:unhideWhenUsed/>
    <w:rsid w:val="00B8574C"/>
  </w:style>
  <w:style w:type="numbering" w:customStyle="1" w:styleId="NoList471">
    <w:name w:val="No List471"/>
    <w:next w:val="NoList"/>
    <w:semiHidden/>
    <w:unhideWhenUsed/>
    <w:rsid w:val="00B8574C"/>
  </w:style>
  <w:style w:type="table" w:customStyle="1" w:styleId="TableGrid1141">
    <w:name w:val="Table Grid114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rsid w:val="00B8574C"/>
  </w:style>
  <w:style w:type="numbering" w:customStyle="1" w:styleId="NoList531">
    <w:name w:val="No List531"/>
    <w:next w:val="NoList"/>
    <w:uiPriority w:val="99"/>
    <w:semiHidden/>
    <w:unhideWhenUsed/>
    <w:rsid w:val="00B8574C"/>
  </w:style>
  <w:style w:type="numbering" w:customStyle="1" w:styleId="NoList1341">
    <w:name w:val="No List1341"/>
    <w:next w:val="NoList"/>
    <w:uiPriority w:val="99"/>
    <w:semiHidden/>
    <w:unhideWhenUsed/>
    <w:rsid w:val="00B8574C"/>
  </w:style>
  <w:style w:type="numbering" w:customStyle="1" w:styleId="NoList2231">
    <w:name w:val="No List2231"/>
    <w:next w:val="NoList"/>
    <w:semiHidden/>
    <w:rsid w:val="00B8574C"/>
  </w:style>
  <w:style w:type="numbering" w:customStyle="1" w:styleId="NoList3141">
    <w:name w:val="No List3141"/>
    <w:next w:val="NoList"/>
    <w:uiPriority w:val="99"/>
    <w:semiHidden/>
    <w:unhideWhenUsed/>
    <w:rsid w:val="00B8574C"/>
  </w:style>
  <w:style w:type="numbering" w:customStyle="1" w:styleId="NoList4141">
    <w:name w:val="No List4141"/>
    <w:next w:val="NoList"/>
    <w:semiHidden/>
    <w:unhideWhenUsed/>
    <w:rsid w:val="00B8574C"/>
  </w:style>
  <w:style w:type="table" w:customStyle="1" w:styleId="TableGrid241">
    <w:name w:val="Table Grid24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
    <w:name w:val="Style3151"/>
    <w:rsid w:val="00B8574C"/>
  </w:style>
  <w:style w:type="numbering" w:customStyle="1" w:styleId="Style1231">
    <w:name w:val="Style1231"/>
    <w:rsid w:val="00B8574C"/>
  </w:style>
  <w:style w:type="numbering" w:customStyle="1" w:styleId="NoList631">
    <w:name w:val="No List631"/>
    <w:next w:val="NoList"/>
    <w:uiPriority w:val="99"/>
    <w:semiHidden/>
    <w:unhideWhenUsed/>
    <w:rsid w:val="00B8574C"/>
  </w:style>
  <w:style w:type="numbering" w:customStyle="1" w:styleId="NoList1431">
    <w:name w:val="No List1431"/>
    <w:next w:val="NoList"/>
    <w:uiPriority w:val="99"/>
    <w:semiHidden/>
    <w:unhideWhenUsed/>
    <w:rsid w:val="00B8574C"/>
  </w:style>
  <w:style w:type="numbering" w:customStyle="1" w:styleId="NoList2331">
    <w:name w:val="No List2331"/>
    <w:next w:val="NoList"/>
    <w:semiHidden/>
    <w:rsid w:val="00B8574C"/>
  </w:style>
  <w:style w:type="numbering" w:customStyle="1" w:styleId="NoList3231">
    <w:name w:val="No List3231"/>
    <w:next w:val="NoList"/>
    <w:uiPriority w:val="99"/>
    <w:semiHidden/>
    <w:unhideWhenUsed/>
    <w:rsid w:val="00B8574C"/>
  </w:style>
  <w:style w:type="numbering" w:customStyle="1" w:styleId="NoList4231">
    <w:name w:val="No List4231"/>
    <w:next w:val="NoList"/>
    <w:semiHidden/>
    <w:unhideWhenUsed/>
    <w:rsid w:val="00B8574C"/>
  </w:style>
  <w:style w:type="table" w:customStyle="1" w:styleId="TableGrid311">
    <w:name w:val="Table Grid31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
    <w:name w:val="Style3241"/>
    <w:rsid w:val="00B8574C"/>
  </w:style>
  <w:style w:type="numbering" w:customStyle="1" w:styleId="Style1331">
    <w:name w:val="Style1331"/>
    <w:rsid w:val="00B8574C"/>
  </w:style>
  <w:style w:type="numbering" w:customStyle="1" w:styleId="NoList731">
    <w:name w:val="No List731"/>
    <w:next w:val="NoList"/>
    <w:uiPriority w:val="99"/>
    <w:semiHidden/>
    <w:unhideWhenUsed/>
    <w:rsid w:val="00B8574C"/>
  </w:style>
  <w:style w:type="numbering" w:customStyle="1" w:styleId="NoList1531">
    <w:name w:val="No List1531"/>
    <w:next w:val="NoList"/>
    <w:uiPriority w:val="99"/>
    <w:semiHidden/>
    <w:unhideWhenUsed/>
    <w:rsid w:val="00B8574C"/>
  </w:style>
  <w:style w:type="numbering" w:customStyle="1" w:styleId="NoList2431">
    <w:name w:val="No List2431"/>
    <w:next w:val="NoList"/>
    <w:semiHidden/>
    <w:rsid w:val="00B8574C"/>
  </w:style>
  <w:style w:type="numbering" w:customStyle="1" w:styleId="NoList3331">
    <w:name w:val="No List3331"/>
    <w:next w:val="NoList"/>
    <w:uiPriority w:val="99"/>
    <w:semiHidden/>
    <w:unhideWhenUsed/>
    <w:rsid w:val="00B8574C"/>
  </w:style>
  <w:style w:type="numbering" w:customStyle="1" w:styleId="NoList4331">
    <w:name w:val="No List4331"/>
    <w:next w:val="NoList"/>
    <w:semiHidden/>
    <w:unhideWhenUsed/>
    <w:rsid w:val="00B8574C"/>
  </w:style>
  <w:style w:type="table" w:customStyle="1" w:styleId="TableGrid411">
    <w:name w:val="Table Grid41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
    <w:name w:val="Style3331"/>
    <w:rsid w:val="00B8574C"/>
  </w:style>
  <w:style w:type="numbering" w:customStyle="1" w:styleId="Style1431">
    <w:name w:val="Style1431"/>
    <w:rsid w:val="00B8574C"/>
  </w:style>
  <w:style w:type="numbering" w:customStyle="1" w:styleId="NoList831">
    <w:name w:val="No List831"/>
    <w:next w:val="NoList"/>
    <w:uiPriority w:val="99"/>
    <w:semiHidden/>
    <w:unhideWhenUsed/>
    <w:rsid w:val="00B8574C"/>
  </w:style>
  <w:style w:type="numbering" w:customStyle="1" w:styleId="NoList1631">
    <w:name w:val="No List1631"/>
    <w:next w:val="NoList"/>
    <w:uiPriority w:val="99"/>
    <w:semiHidden/>
    <w:unhideWhenUsed/>
    <w:rsid w:val="00B8574C"/>
  </w:style>
  <w:style w:type="numbering" w:customStyle="1" w:styleId="NoList2531">
    <w:name w:val="No List2531"/>
    <w:next w:val="NoList"/>
    <w:semiHidden/>
    <w:rsid w:val="00B8574C"/>
  </w:style>
  <w:style w:type="numbering" w:customStyle="1" w:styleId="NoList3431">
    <w:name w:val="No List3431"/>
    <w:next w:val="NoList"/>
    <w:uiPriority w:val="99"/>
    <w:semiHidden/>
    <w:unhideWhenUsed/>
    <w:rsid w:val="00B8574C"/>
  </w:style>
  <w:style w:type="numbering" w:customStyle="1" w:styleId="NoList4431">
    <w:name w:val="No List4431"/>
    <w:next w:val="NoList"/>
    <w:semiHidden/>
    <w:unhideWhenUsed/>
    <w:rsid w:val="00B8574C"/>
  </w:style>
  <w:style w:type="table" w:customStyle="1" w:styleId="TableGrid511">
    <w:name w:val="Table Grid51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B8574C"/>
  </w:style>
  <w:style w:type="numbering" w:customStyle="1" w:styleId="Style1531">
    <w:name w:val="Style1531"/>
    <w:rsid w:val="00B8574C"/>
  </w:style>
  <w:style w:type="numbering" w:customStyle="1" w:styleId="NoList931">
    <w:name w:val="No List931"/>
    <w:next w:val="NoList"/>
    <w:semiHidden/>
    <w:unhideWhenUsed/>
    <w:rsid w:val="00B8574C"/>
  </w:style>
  <w:style w:type="table" w:customStyle="1" w:styleId="TableGrid611">
    <w:name w:val="Table Grid611"/>
    <w:basedOn w:val="TableNormal"/>
    <w:next w:val="TableGrid"/>
    <w:rsid w:val="00B8574C"/>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B8574C"/>
  </w:style>
  <w:style w:type="numbering" w:customStyle="1" w:styleId="Style1631">
    <w:name w:val="Style1631"/>
    <w:rsid w:val="00B8574C"/>
  </w:style>
  <w:style w:type="numbering" w:customStyle="1" w:styleId="NoList1031">
    <w:name w:val="No List1031"/>
    <w:next w:val="NoList"/>
    <w:uiPriority w:val="99"/>
    <w:semiHidden/>
    <w:unhideWhenUsed/>
    <w:rsid w:val="00B8574C"/>
  </w:style>
  <w:style w:type="table" w:customStyle="1" w:styleId="TableGrid711">
    <w:name w:val="Table Grid711"/>
    <w:basedOn w:val="TableNormal"/>
    <w:next w:val="TableGrid"/>
    <w:uiPriority w:val="59"/>
    <w:rsid w:val="00B8574C"/>
    <w:pPr>
      <w:ind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semiHidden/>
    <w:unhideWhenUsed/>
    <w:rsid w:val="00B8574C"/>
  </w:style>
  <w:style w:type="numbering" w:customStyle="1" w:styleId="NoList1831">
    <w:name w:val="No List1831"/>
    <w:next w:val="NoList"/>
    <w:uiPriority w:val="99"/>
    <w:semiHidden/>
    <w:unhideWhenUsed/>
    <w:rsid w:val="00B8574C"/>
  </w:style>
  <w:style w:type="numbering" w:customStyle="1" w:styleId="NoList1931">
    <w:name w:val="No List1931"/>
    <w:next w:val="NoList"/>
    <w:uiPriority w:val="99"/>
    <w:semiHidden/>
    <w:unhideWhenUsed/>
    <w:rsid w:val="00B8574C"/>
  </w:style>
  <w:style w:type="numbering" w:customStyle="1" w:styleId="NoList2031">
    <w:name w:val="No List2031"/>
    <w:next w:val="NoList"/>
    <w:uiPriority w:val="99"/>
    <w:semiHidden/>
    <w:unhideWhenUsed/>
    <w:rsid w:val="00B8574C"/>
  </w:style>
  <w:style w:type="numbering" w:customStyle="1" w:styleId="NoList11031">
    <w:name w:val="No List11031"/>
    <w:next w:val="NoList"/>
    <w:uiPriority w:val="99"/>
    <w:semiHidden/>
    <w:unhideWhenUsed/>
    <w:rsid w:val="00B8574C"/>
  </w:style>
  <w:style w:type="numbering" w:customStyle="1" w:styleId="NoList2631">
    <w:name w:val="No List2631"/>
    <w:next w:val="NoList"/>
    <w:uiPriority w:val="99"/>
    <w:semiHidden/>
    <w:unhideWhenUsed/>
    <w:rsid w:val="00B8574C"/>
  </w:style>
  <w:style w:type="numbering" w:customStyle="1" w:styleId="NoList381">
    <w:name w:val="No List381"/>
    <w:next w:val="NoList"/>
    <w:semiHidden/>
    <w:unhideWhenUsed/>
    <w:rsid w:val="00B8574C"/>
  </w:style>
  <w:style w:type="table" w:customStyle="1" w:styleId="Reatabula12">
    <w:name w:val="Režģa tabula12"/>
    <w:basedOn w:val="TableNormal"/>
    <w:next w:val="TableGrid"/>
    <w:uiPriority w:val="59"/>
    <w:rsid w:val="00846812"/>
    <w:pPr>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TableNormal"/>
    <w:next w:val="TableGrid"/>
    <w:uiPriority w:val="59"/>
    <w:rsid w:val="00CD284A"/>
    <w:pPr>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6166">
      <w:bodyDiv w:val="1"/>
      <w:marLeft w:val="0"/>
      <w:marRight w:val="0"/>
      <w:marTop w:val="0"/>
      <w:marBottom w:val="0"/>
      <w:divBdr>
        <w:top w:val="none" w:sz="0" w:space="0" w:color="auto"/>
        <w:left w:val="none" w:sz="0" w:space="0" w:color="auto"/>
        <w:bottom w:val="none" w:sz="0" w:space="0" w:color="auto"/>
        <w:right w:val="none" w:sz="0" w:space="0" w:color="auto"/>
      </w:divBdr>
    </w:div>
    <w:div w:id="69665629">
      <w:bodyDiv w:val="1"/>
      <w:marLeft w:val="0"/>
      <w:marRight w:val="0"/>
      <w:marTop w:val="0"/>
      <w:marBottom w:val="0"/>
      <w:divBdr>
        <w:top w:val="none" w:sz="0" w:space="0" w:color="auto"/>
        <w:left w:val="none" w:sz="0" w:space="0" w:color="auto"/>
        <w:bottom w:val="none" w:sz="0" w:space="0" w:color="auto"/>
        <w:right w:val="none" w:sz="0" w:space="0" w:color="auto"/>
      </w:divBdr>
    </w:div>
    <w:div w:id="65896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tukums.lv/" TargetMode="External"/><Relationship Id="rId26" Type="http://schemas.openxmlformats.org/officeDocument/2006/relationships/hyperlink" Target="http://www.l2d.lv/leul.php?i=87461" TargetMode="External"/><Relationship Id="rId39" Type="http://schemas.openxmlformats.org/officeDocument/2006/relationships/hyperlink" Target="http://www.l2d.lv/leul.php?i=89647" TargetMode="External"/><Relationship Id="rId3" Type="http://schemas.openxmlformats.org/officeDocument/2006/relationships/styles" Target="styles.xml"/><Relationship Id="rId21" Type="http://schemas.openxmlformats.org/officeDocument/2006/relationships/hyperlink" Target="http://www.tukums.lv/" TargetMode="External"/><Relationship Id="rId34" Type="http://schemas.openxmlformats.org/officeDocument/2006/relationships/hyperlink" Target="http://www.l2d.lv/leul.php?i=89647" TargetMode="External"/><Relationship Id="rId42" Type="http://schemas.openxmlformats.org/officeDocument/2006/relationships/hyperlink" Target="http://www.tukums.lv"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hyperlink" Target="http://www.ss.lv/" TargetMode="External"/><Relationship Id="rId25" Type="http://schemas.openxmlformats.org/officeDocument/2006/relationships/hyperlink" Target="http://www.l2d.lv/leul.php?i=89647" TargetMode="External"/><Relationship Id="rId33" Type="http://schemas.openxmlformats.org/officeDocument/2006/relationships/hyperlink" Target="http://www.l2d.lv/leul.php?i=89647" TargetMode="External"/><Relationship Id="rId38" Type="http://schemas.openxmlformats.org/officeDocument/2006/relationships/hyperlink" Target="http://eur-lex.europa.eu/eli/reg/2013/1407?locale=LV"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ukums.lv/" TargetMode="External"/><Relationship Id="rId20" Type="http://schemas.openxmlformats.org/officeDocument/2006/relationships/hyperlink" Target="http://likumi.lv/doc.php?id=43913" TargetMode="External"/><Relationship Id="rId29" Type="http://schemas.openxmlformats.org/officeDocument/2006/relationships/hyperlink" Target="http://www.l2d.lv/l.php?doc_id=195915" TargetMode="External"/><Relationship Id="rId41" Type="http://schemas.openxmlformats.org/officeDocument/2006/relationships/hyperlink" Target="http://www.tukum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tukums.lv" TargetMode="External"/><Relationship Id="rId24" Type="http://schemas.openxmlformats.org/officeDocument/2006/relationships/hyperlink" Target="http://likumi.lv/doc.php?id=43913" TargetMode="External"/><Relationship Id="rId32" Type="http://schemas.openxmlformats.org/officeDocument/2006/relationships/hyperlink" Target="http://www.l2d.lv/l.php?doc_id=195915" TargetMode="External"/><Relationship Id="rId37" Type="http://schemas.openxmlformats.org/officeDocument/2006/relationships/hyperlink" Target="http://eur-lex.europa.eu/eli/reg/2013/1407?locale=LV" TargetMode="External"/><Relationship Id="rId40" Type="http://schemas.openxmlformats.org/officeDocument/2006/relationships/hyperlink" Target="http://www.tukums.lv" TargetMode="External"/><Relationship Id="rId45" Type="http://schemas.openxmlformats.org/officeDocument/2006/relationships/hyperlink" Target="http://www.nometnes.gov.lv"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ukums.lv" TargetMode="External"/><Relationship Id="rId23" Type="http://schemas.openxmlformats.org/officeDocument/2006/relationships/hyperlink" Target="http://likumi.lv/doc.php?id=57255" TargetMode="External"/><Relationship Id="rId28" Type="http://schemas.openxmlformats.org/officeDocument/2006/relationships/hyperlink" Target="http://www.l2d.lv/leul.php?i=87461" TargetMode="External"/><Relationship Id="rId36" Type="http://schemas.openxmlformats.org/officeDocument/2006/relationships/hyperlink" Target="http://eur-lex.europa.eu/eli/reg/2013/1407?locale=LV" TargetMode="External"/><Relationship Id="rId49" Type="http://schemas.openxmlformats.org/officeDocument/2006/relationships/footer" Target="footer4.xml"/><Relationship Id="rId10" Type="http://schemas.openxmlformats.org/officeDocument/2006/relationships/hyperlink" Target="http://www.tukums.lv" TargetMode="External"/><Relationship Id="rId19" Type="http://schemas.openxmlformats.org/officeDocument/2006/relationships/hyperlink" Target="http://likumi.lv/doc.php?id=57255" TargetMode="External"/><Relationship Id="rId31" Type="http://schemas.openxmlformats.org/officeDocument/2006/relationships/hyperlink" Target="http://www.l2d.lv/leul.php?i=89647" TargetMode="External"/><Relationship Id="rId44" Type="http://schemas.openxmlformats.org/officeDocument/2006/relationships/hyperlink" Target="mailto:izglitiba@tukums.lv"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mailto:dome@tukums.lv" TargetMode="External"/><Relationship Id="rId27" Type="http://schemas.openxmlformats.org/officeDocument/2006/relationships/hyperlink" Target="http://www.l2d.lv/leul.php?i=87461" TargetMode="External"/><Relationship Id="rId30" Type="http://schemas.openxmlformats.org/officeDocument/2006/relationships/hyperlink" Target="http://www.l2d.lv/l.php?doc_id=208560" TargetMode="External"/><Relationship Id="rId35" Type="http://schemas.openxmlformats.org/officeDocument/2006/relationships/hyperlink" Target="http://www.l2d.lv/leul.php?i=89647" TargetMode="External"/><Relationship Id="rId43" Type="http://schemas.openxmlformats.org/officeDocument/2006/relationships/hyperlink" Target="mailto:dome@tukums.lv" TargetMode="External"/><Relationship Id="rId48" Type="http://schemas.openxmlformats.org/officeDocument/2006/relationships/footer" Target="footer3.xml"/><Relationship Id="rId8" Type="http://schemas.openxmlformats.org/officeDocument/2006/relationships/image" Target="media/image1.wmf"/><Relationship Id="rId5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F46B6-11E9-4AFB-8A74-687A0FB3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113</Pages>
  <Words>167272</Words>
  <Characters>95346</Characters>
  <Application>Microsoft Office Word</Application>
  <DocSecurity>0</DocSecurity>
  <Lines>794</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205</cp:revision>
  <cp:lastPrinted>2016-10-17T14:27:00Z</cp:lastPrinted>
  <dcterms:created xsi:type="dcterms:W3CDTF">2016-10-03T05:55:00Z</dcterms:created>
  <dcterms:modified xsi:type="dcterms:W3CDTF">2016-10-18T11:46:00Z</dcterms:modified>
</cp:coreProperties>
</file>