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DCC" w:rsidRPr="00DB6DCC" w:rsidRDefault="00DB6DCC" w:rsidP="00DB6DCC">
      <w:pPr>
        <w:spacing w:after="200" w:line="276" w:lineRule="auto"/>
        <w:jc w:val="center"/>
        <w:rPr>
          <w:rFonts w:ascii="Times New Roman" w:eastAsia="Times New Roman" w:hAnsi="Times New Roman" w:cs="Times New Roman"/>
          <w:b/>
          <w:sz w:val="48"/>
          <w:szCs w:val="48"/>
          <w:lang w:eastAsia="lv-LV"/>
        </w:rPr>
      </w:pPr>
      <w:r w:rsidRPr="00DB6DCC">
        <w:rPr>
          <w:rFonts w:ascii="Times New Roman" w:eastAsia="Times New Roman" w:hAnsi="Times New Roman" w:cs="Times New Roman"/>
          <w:noProof/>
          <w:sz w:val="20"/>
          <w:szCs w:val="20"/>
          <w:lang w:eastAsia="lv-LV"/>
        </w:rPr>
        <w:drawing>
          <wp:anchor distT="0" distB="0" distL="114300" distR="114300" simplePos="0" relativeHeight="251663360" behindDoc="1" locked="0" layoutInCell="1" allowOverlap="1" wp14:anchorId="20901D0F" wp14:editId="53B77C86">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6DCC">
        <w:rPr>
          <w:rFonts w:ascii="Times New Roman" w:eastAsia="Times New Roman" w:hAnsi="Times New Roman" w:cs="Times New Roman"/>
          <w:b/>
          <w:sz w:val="48"/>
          <w:szCs w:val="48"/>
          <w:lang w:eastAsia="lv-LV"/>
        </w:rPr>
        <w:t>TUKUMA</w:t>
      </w:r>
      <w:proofErr w:type="gramStart"/>
      <w:r w:rsidRPr="00DB6DCC">
        <w:rPr>
          <w:rFonts w:ascii="Times New Roman" w:eastAsia="Times New Roman" w:hAnsi="Times New Roman" w:cs="Times New Roman"/>
          <w:b/>
          <w:sz w:val="48"/>
          <w:szCs w:val="48"/>
          <w:lang w:eastAsia="lv-LV"/>
        </w:rPr>
        <w:t xml:space="preserve">  </w:t>
      </w:r>
      <w:proofErr w:type="gramEnd"/>
      <w:r w:rsidRPr="00DB6DCC">
        <w:rPr>
          <w:rFonts w:ascii="Times New Roman" w:eastAsia="Times New Roman" w:hAnsi="Times New Roman" w:cs="Times New Roman"/>
          <w:b/>
          <w:sz w:val="48"/>
          <w:szCs w:val="48"/>
          <w:lang w:eastAsia="lv-LV"/>
        </w:rPr>
        <w:t>NOVADA  DOME</w:t>
      </w:r>
    </w:p>
    <w:p w:rsidR="00DB6DCC" w:rsidRPr="00DB6DCC" w:rsidRDefault="00DB6DCC" w:rsidP="00DB6DCC">
      <w:pPr>
        <w:jc w:val="center"/>
        <w:rPr>
          <w:rFonts w:ascii="Times New Roman" w:eastAsia="Times New Roman" w:hAnsi="Times New Roman" w:cs="Times New Roman"/>
          <w:color w:val="1C1C1C"/>
          <w:lang w:eastAsia="lv-LV"/>
        </w:rPr>
      </w:pPr>
      <w:r w:rsidRPr="00DB6DCC">
        <w:rPr>
          <w:rFonts w:ascii="Times New Roman" w:eastAsia="Times New Roman" w:hAnsi="Times New Roman" w:cs="Times New Roman"/>
          <w:b/>
          <w:sz w:val="28"/>
          <w:szCs w:val="28"/>
        </w:rPr>
        <w:t>FINANŠU KOMITEJA</w:t>
      </w:r>
    </w:p>
    <w:p w:rsidR="00DB6DCC" w:rsidRPr="00DB6DCC" w:rsidRDefault="00DB6DCC" w:rsidP="00DB6DCC">
      <w:pPr>
        <w:jc w:val="center"/>
        <w:rPr>
          <w:rFonts w:ascii="Times New Roman" w:eastAsia="Times New Roman" w:hAnsi="Times New Roman" w:cs="Times New Roman"/>
          <w:color w:val="1C1C1C"/>
          <w:sz w:val="16"/>
          <w:szCs w:val="16"/>
          <w:lang w:eastAsia="lv-LV"/>
        </w:rPr>
      </w:pPr>
    </w:p>
    <w:p w:rsidR="00DB6DCC" w:rsidRPr="00DB6DCC" w:rsidRDefault="00DB6DCC" w:rsidP="00DB6DCC">
      <w:pPr>
        <w:jc w:val="left"/>
        <w:rPr>
          <w:rFonts w:ascii="Times New Roman" w:eastAsia="Times New Roman" w:hAnsi="Times New Roman" w:cs="Times New Roman"/>
          <w:sz w:val="16"/>
          <w:szCs w:val="16"/>
          <w:lang w:eastAsia="lv-LV"/>
        </w:rPr>
      </w:pPr>
      <w:r w:rsidRPr="00DB6DCC">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1312" behindDoc="0" locked="0" layoutInCell="1" allowOverlap="1" wp14:anchorId="413103BC" wp14:editId="10692216">
                <wp:simplePos x="0" y="0"/>
                <wp:positionH relativeFrom="column">
                  <wp:posOffset>1600200</wp:posOffset>
                </wp:positionH>
                <wp:positionV relativeFrom="paragraph">
                  <wp:posOffset>3657600</wp:posOffset>
                </wp:positionV>
                <wp:extent cx="0" cy="0"/>
                <wp:effectExtent l="13335" t="12700" r="571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1B5DB"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12rBvRYCAAAwBAAADgAAAAAAAAAAAAAAAAAuAgAAZHJzL2Uyb0RvYy54bWxQSwECLQAUAAYACAAA&#10;ACEA9+GHM9wAAAALAQAADwAAAAAAAAAAAAAAAABwBAAAZHJzL2Rvd25yZXYueG1sUEsFBgAAAAAE&#10;AAQA8wAAAHkFAAAAAA==&#10;"/>
            </w:pict>
          </mc:Fallback>
        </mc:AlternateContent>
      </w:r>
      <w:r w:rsidRPr="00DB6DCC">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0288" behindDoc="0" locked="0" layoutInCell="1" allowOverlap="1" wp14:anchorId="2C4D50DA" wp14:editId="2D239124">
                <wp:simplePos x="0" y="0"/>
                <wp:positionH relativeFrom="column">
                  <wp:posOffset>1600200</wp:posOffset>
                </wp:positionH>
                <wp:positionV relativeFrom="paragraph">
                  <wp:posOffset>3657600</wp:posOffset>
                </wp:positionV>
                <wp:extent cx="0" cy="0"/>
                <wp:effectExtent l="13335" t="12700" r="5715"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E9A79"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sidRPr="00DB6DCC">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59264" behindDoc="0" locked="0" layoutInCell="1" allowOverlap="1" wp14:anchorId="4883D2AB" wp14:editId="0435B3A1">
                <wp:simplePos x="0" y="0"/>
                <wp:positionH relativeFrom="column">
                  <wp:posOffset>1600200</wp:posOffset>
                </wp:positionH>
                <wp:positionV relativeFrom="paragraph">
                  <wp:posOffset>3657600</wp:posOffset>
                </wp:positionV>
                <wp:extent cx="0" cy="0"/>
                <wp:effectExtent l="13335" t="12700" r="571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7A31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C/&#10;KImFFQIAADAEAAAOAAAAAAAAAAAAAAAAAC4CAABkcnMvZTJvRG9jLnhtbFBLAQItABQABgAIAAAA&#10;IQD34Ycz3AAAAAsBAAAPAAAAAAAAAAAAAAAAAG8EAABkcnMvZG93bnJldi54bWxQSwUGAAAAAAQA&#10;BADzAAAAeAUAAAAA&#10;"/>
            </w:pict>
          </mc:Fallback>
        </mc:AlternateContent>
      </w:r>
    </w:p>
    <w:p w:rsidR="00D97FA4" w:rsidRPr="00DB6DCC" w:rsidRDefault="00DB6DCC" w:rsidP="00DB6DCC">
      <w:pPr>
        <w:jc w:val="left"/>
        <w:rPr>
          <w:rFonts w:ascii="Times New Roman" w:eastAsia="Times New Roman" w:hAnsi="Times New Roman" w:cs="Times New Roman"/>
          <w:sz w:val="20"/>
          <w:szCs w:val="36"/>
          <w:lang w:eastAsia="lv-LV"/>
        </w:rPr>
      </w:pPr>
      <w:r w:rsidRPr="00DB6DCC">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2336" behindDoc="0" locked="0" layoutInCell="1" allowOverlap="1" wp14:anchorId="1B38E23C" wp14:editId="704BDADB">
                <wp:simplePos x="0" y="0"/>
                <wp:positionH relativeFrom="column">
                  <wp:posOffset>-180975</wp:posOffset>
                </wp:positionH>
                <wp:positionV relativeFrom="paragraph">
                  <wp:posOffset>1270</wp:posOffset>
                </wp:positionV>
                <wp:extent cx="6127115" cy="0"/>
                <wp:effectExtent l="22860" t="26035" r="22225" b="215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A939B"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" strokeweight="3.25pt">
                <v:stroke linestyle="thickThin"/>
              </v:line>
            </w:pict>
          </mc:Fallback>
        </mc:AlternateContent>
      </w:r>
    </w:p>
    <w:p w:rsidR="00DB6DCC" w:rsidRDefault="00DB6DCC" w:rsidP="00D97FA4">
      <w:pPr>
        <w:jc w:val="center"/>
        <w:rPr>
          <w:rFonts w:ascii="Times New Roman" w:eastAsia="Times New Roman" w:hAnsi="Times New Roman" w:cs="Times New Roman"/>
          <w:b/>
          <w:sz w:val="24"/>
          <w:szCs w:val="24"/>
          <w:lang w:val="fr-FR" w:eastAsia="lv-LV"/>
        </w:rPr>
      </w:pPr>
    </w:p>
    <w:p w:rsidR="00D97FA4" w:rsidRPr="009C6503" w:rsidRDefault="00D97FA4" w:rsidP="00D97FA4">
      <w:pPr>
        <w:jc w:val="center"/>
        <w:rPr>
          <w:rFonts w:ascii="Times New Roman" w:eastAsia="Times New Roman" w:hAnsi="Times New Roman" w:cs="Times New Roman"/>
          <w:b/>
          <w:sz w:val="24"/>
          <w:szCs w:val="24"/>
          <w:lang w:val="fr-FR" w:eastAsia="lv-LV"/>
        </w:rPr>
      </w:pPr>
      <w:r w:rsidRPr="009C6503">
        <w:rPr>
          <w:rFonts w:ascii="Times New Roman" w:eastAsia="Times New Roman" w:hAnsi="Times New Roman" w:cs="Times New Roman"/>
          <w:b/>
          <w:sz w:val="24"/>
          <w:szCs w:val="24"/>
          <w:lang w:val="fr-FR" w:eastAsia="lv-LV"/>
        </w:rPr>
        <w:t>SĒDES DARBA KĀRTĪBA</w:t>
      </w:r>
    </w:p>
    <w:p w:rsidR="00D97FA4" w:rsidRPr="009C6503" w:rsidRDefault="00D97FA4" w:rsidP="00DB6DCC">
      <w:pPr>
        <w:jc w:val="center"/>
        <w:rPr>
          <w:rFonts w:ascii="Times New Roman" w:eastAsia="Times New Roman" w:hAnsi="Times New Roman" w:cs="Times New Roman"/>
          <w:sz w:val="24"/>
          <w:szCs w:val="24"/>
          <w:lang w:val="fr-FR" w:eastAsia="lv-LV"/>
        </w:rPr>
      </w:pPr>
      <w:proofErr w:type="spellStart"/>
      <w:r w:rsidRPr="009C6503">
        <w:rPr>
          <w:rFonts w:ascii="Times New Roman" w:eastAsia="Times New Roman" w:hAnsi="Times New Roman" w:cs="Times New Roman"/>
          <w:sz w:val="24"/>
          <w:szCs w:val="24"/>
          <w:lang w:val="fr-FR" w:eastAsia="lv-LV"/>
        </w:rPr>
        <w:t>Tukumā</w:t>
      </w:r>
      <w:proofErr w:type="spellEnd"/>
    </w:p>
    <w:p w:rsidR="00DB6DCC" w:rsidRDefault="00DB6DCC" w:rsidP="00D97FA4">
      <w:pPr>
        <w:rPr>
          <w:rFonts w:ascii="Times New Roman" w:eastAsia="Times New Roman" w:hAnsi="Times New Roman" w:cs="Times New Roman"/>
          <w:b/>
          <w:sz w:val="24"/>
          <w:szCs w:val="24"/>
          <w:lang w:val="fr-FR" w:eastAsia="lv-LV"/>
        </w:rPr>
      </w:pPr>
    </w:p>
    <w:p w:rsidR="00D97FA4" w:rsidRPr="009C6503" w:rsidRDefault="00D97FA4" w:rsidP="00D97FA4">
      <w:pPr>
        <w:rPr>
          <w:rFonts w:ascii="Times New Roman" w:eastAsia="Times New Roman" w:hAnsi="Times New Roman" w:cs="Times New Roman"/>
          <w:b/>
          <w:sz w:val="24"/>
          <w:szCs w:val="24"/>
          <w:lang w:val="fr-FR" w:eastAsia="lv-LV"/>
        </w:rPr>
      </w:pPr>
      <w:r w:rsidRPr="009C6503">
        <w:rPr>
          <w:rFonts w:ascii="Times New Roman" w:eastAsia="Times New Roman" w:hAnsi="Times New Roman" w:cs="Times New Roman"/>
          <w:b/>
          <w:sz w:val="24"/>
          <w:szCs w:val="24"/>
          <w:lang w:val="fr-FR" w:eastAsia="lv-LV"/>
        </w:rPr>
        <w:t>2016.</w:t>
      </w:r>
      <w:r>
        <w:rPr>
          <w:rFonts w:ascii="Times New Roman" w:eastAsia="Times New Roman" w:hAnsi="Times New Roman" w:cs="Times New Roman"/>
          <w:b/>
          <w:sz w:val="24"/>
          <w:szCs w:val="24"/>
          <w:lang w:val="fr-FR" w:eastAsia="lv-LV"/>
        </w:rPr>
        <w:t xml:space="preserve"> </w:t>
      </w:r>
      <w:proofErr w:type="spellStart"/>
      <w:r>
        <w:rPr>
          <w:rFonts w:ascii="Times New Roman" w:eastAsia="Times New Roman" w:hAnsi="Times New Roman" w:cs="Times New Roman"/>
          <w:b/>
          <w:sz w:val="24"/>
          <w:szCs w:val="24"/>
          <w:lang w:val="fr-FR" w:eastAsia="lv-LV"/>
        </w:rPr>
        <w:t>gada</w:t>
      </w:r>
      <w:proofErr w:type="spellEnd"/>
      <w:r>
        <w:rPr>
          <w:rFonts w:ascii="Times New Roman" w:eastAsia="Times New Roman" w:hAnsi="Times New Roman" w:cs="Times New Roman"/>
          <w:b/>
          <w:sz w:val="24"/>
          <w:szCs w:val="24"/>
          <w:lang w:val="fr-FR" w:eastAsia="lv-LV"/>
        </w:rPr>
        <w:t xml:space="preserve"> 21</w:t>
      </w:r>
      <w:r w:rsidRPr="009C6503">
        <w:rPr>
          <w:rFonts w:ascii="Times New Roman" w:eastAsia="Times New Roman" w:hAnsi="Times New Roman" w:cs="Times New Roman"/>
          <w:b/>
          <w:sz w:val="24"/>
          <w:szCs w:val="24"/>
          <w:lang w:val="fr-FR" w:eastAsia="lv-LV"/>
        </w:rPr>
        <w:t>.jūnijā</w:t>
      </w:r>
      <w:r w:rsidRPr="009C6503">
        <w:rPr>
          <w:rFonts w:ascii="Times New Roman" w:eastAsia="Times New Roman" w:hAnsi="Times New Roman" w:cs="Times New Roman"/>
          <w:b/>
          <w:sz w:val="24"/>
          <w:szCs w:val="24"/>
          <w:lang w:val="fr-FR" w:eastAsia="lv-LV"/>
        </w:rPr>
        <w:tab/>
      </w:r>
      <w:r w:rsidRPr="009C6503">
        <w:rPr>
          <w:rFonts w:ascii="Times New Roman" w:eastAsia="Times New Roman" w:hAnsi="Times New Roman" w:cs="Times New Roman"/>
          <w:b/>
          <w:sz w:val="24"/>
          <w:szCs w:val="24"/>
          <w:lang w:val="fr-FR" w:eastAsia="lv-LV"/>
        </w:rPr>
        <w:tab/>
      </w:r>
      <w:r w:rsidRPr="009C6503">
        <w:rPr>
          <w:rFonts w:ascii="Times New Roman" w:eastAsia="Times New Roman" w:hAnsi="Times New Roman" w:cs="Times New Roman"/>
          <w:b/>
          <w:sz w:val="24"/>
          <w:szCs w:val="24"/>
          <w:lang w:val="fr-FR" w:eastAsia="lv-LV"/>
        </w:rPr>
        <w:tab/>
      </w:r>
      <w:r w:rsidRPr="009C6503">
        <w:rPr>
          <w:rFonts w:ascii="Times New Roman" w:eastAsia="Times New Roman" w:hAnsi="Times New Roman" w:cs="Times New Roman"/>
          <w:b/>
          <w:sz w:val="24"/>
          <w:szCs w:val="24"/>
          <w:lang w:val="fr-FR" w:eastAsia="lv-LV"/>
        </w:rPr>
        <w:tab/>
      </w:r>
      <w:r w:rsidRPr="009C6503">
        <w:rPr>
          <w:rFonts w:ascii="Times New Roman" w:eastAsia="Times New Roman" w:hAnsi="Times New Roman" w:cs="Times New Roman"/>
          <w:b/>
          <w:sz w:val="24"/>
          <w:szCs w:val="24"/>
          <w:lang w:val="fr-FR" w:eastAsia="lv-LV"/>
        </w:rPr>
        <w:tab/>
      </w:r>
      <w:r w:rsidRPr="009C6503">
        <w:rPr>
          <w:rFonts w:ascii="Times New Roman" w:eastAsia="Times New Roman" w:hAnsi="Times New Roman" w:cs="Times New Roman"/>
          <w:b/>
          <w:sz w:val="24"/>
          <w:szCs w:val="24"/>
          <w:lang w:val="fr-FR" w:eastAsia="lv-LV"/>
        </w:rPr>
        <w:tab/>
      </w:r>
      <w:r w:rsidRPr="009C6503">
        <w:rPr>
          <w:rFonts w:ascii="Times New Roman" w:eastAsia="Times New Roman" w:hAnsi="Times New Roman" w:cs="Times New Roman"/>
          <w:b/>
          <w:sz w:val="24"/>
          <w:szCs w:val="24"/>
          <w:lang w:val="fr-FR" w:eastAsia="lv-LV"/>
        </w:rPr>
        <w:tab/>
      </w:r>
      <w:r w:rsidRPr="009C6503">
        <w:rPr>
          <w:rFonts w:ascii="Times New Roman" w:eastAsia="Times New Roman" w:hAnsi="Times New Roman" w:cs="Times New Roman"/>
          <w:b/>
          <w:sz w:val="24"/>
          <w:szCs w:val="24"/>
          <w:lang w:val="fr-FR" w:eastAsia="lv-LV"/>
        </w:rPr>
        <w:tab/>
      </w:r>
      <w:r w:rsidRPr="009C6503">
        <w:rPr>
          <w:rFonts w:ascii="Times New Roman" w:eastAsia="Times New Roman" w:hAnsi="Times New Roman" w:cs="Times New Roman"/>
          <w:b/>
          <w:sz w:val="24"/>
          <w:szCs w:val="24"/>
          <w:lang w:val="fr-FR" w:eastAsia="lv-LV"/>
        </w:rPr>
        <w:tab/>
      </w:r>
      <w:r w:rsidRPr="009C6503">
        <w:rPr>
          <w:rFonts w:ascii="Times New Roman" w:eastAsia="Times New Roman" w:hAnsi="Times New Roman" w:cs="Times New Roman"/>
          <w:b/>
          <w:sz w:val="24"/>
          <w:szCs w:val="24"/>
          <w:lang w:val="fr-FR" w:eastAsia="lv-LV"/>
        </w:rPr>
        <w:tab/>
      </w:r>
    </w:p>
    <w:p w:rsidR="00D97FA4" w:rsidRPr="009C6503" w:rsidRDefault="00D97FA4" w:rsidP="00D97FA4">
      <w:pPr>
        <w:rPr>
          <w:rFonts w:ascii="Times New Roman" w:eastAsia="Times New Roman" w:hAnsi="Times New Roman" w:cs="Times New Roman"/>
          <w:b/>
          <w:sz w:val="24"/>
          <w:szCs w:val="24"/>
          <w:lang w:val="fr-FR" w:eastAsia="lv-LV"/>
        </w:rPr>
      </w:pPr>
      <w:r>
        <w:rPr>
          <w:rFonts w:ascii="Times New Roman" w:eastAsia="Times New Roman" w:hAnsi="Times New Roman" w:cs="Times New Roman"/>
          <w:b/>
          <w:sz w:val="24"/>
          <w:szCs w:val="24"/>
          <w:lang w:val="fr-FR" w:eastAsia="lv-LV"/>
        </w:rPr>
        <w:t>plkst.15</w:t>
      </w:r>
      <w:r w:rsidRPr="009C6503">
        <w:rPr>
          <w:rFonts w:ascii="Times New Roman" w:eastAsia="Times New Roman" w:hAnsi="Times New Roman" w:cs="Times New Roman"/>
          <w:b/>
          <w:sz w:val="24"/>
          <w:szCs w:val="24"/>
          <w:lang w:val="fr-FR" w:eastAsia="lv-LV"/>
        </w:rPr>
        <w:t>:00</w:t>
      </w:r>
    </w:p>
    <w:p w:rsidR="00D97FA4" w:rsidRPr="009C6503" w:rsidRDefault="00D97FA4" w:rsidP="00D97FA4">
      <w:pPr>
        <w:rPr>
          <w:rFonts w:ascii="Times New Roman" w:eastAsia="Times New Roman" w:hAnsi="Times New Roman" w:cs="Times New Roman"/>
          <w:sz w:val="24"/>
          <w:szCs w:val="24"/>
          <w:lang w:eastAsia="lv-LV"/>
        </w:rPr>
      </w:pPr>
    </w:p>
    <w:p w:rsidR="00D97FA4" w:rsidRPr="00D97FA4" w:rsidRDefault="00D97FA4" w:rsidP="00D97FA4">
      <w:pPr>
        <w:rPr>
          <w:rFonts w:ascii="Times New Roman" w:eastAsia="Calibri" w:hAnsi="Times New Roman" w:cs="Times New Roman"/>
          <w:color w:val="000000"/>
          <w:sz w:val="24"/>
          <w:szCs w:val="24"/>
          <w:lang w:eastAsia="lv-LV"/>
        </w:rPr>
      </w:pPr>
      <w:r w:rsidRPr="009C6503">
        <w:rPr>
          <w:rFonts w:ascii="Times New Roman" w:eastAsia="Times New Roman" w:hAnsi="Times New Roman" w:cs="Times New Roman"/>
          <w:sz w:val="24"/>
          <w:szCs w:val="24"/>
          <w:lang w:eastAsia="lv-LV"/>
        </w:rPr>
        <w:t xml:space="preserve">1. </w:t>
      </w:r>
      <w:r w:rsidRPr="00D97FA4">
        <w:rPr>
          <w:rFonts w:ascii="Times New Roman" w:eastAsia="Calibri" w:hAnsi="Times New Roman" w:cs="Times New Roman"/>
          <w:color w:val="000000"/>
          <w:sz w:val="24"/>
          <w:szCs w:val="24"/>
          <w:lang w:eastAsia="lv-LV"/>
        </w:rPr>
        <w:t>Par SIA „Atkritumu apsaimn</w:t>
      </w:r>
      <w:r>
        <w:rPr>
          <w:rFonts w:ascii="Times New Roman" w:eastAsia="Calibri" w:hAnsi="Times New Roman" w:cs="Times New Roman"/>
          <w:color w:val="000000"/>
          <w:sz w:val="24"/>
          <w:szCs w:val="24"/>
          <w:lang w:eastAsia="lv-LV"/>
        </w:rPr>
        <w:t>iekošanas sabiedrība „Piejūra””</w:t>
      </w:r>
      <w:r w:rsidR="001E0B09">
        <w:rPr>
          <w:rFonts w:ascii="Times New Roman" w:eastAsia="Calibri" w:hAnsi="Times New Roman" w:cs="Times New Roman"/>
          <w:color w:val="000000"/>
          <w:sz w:val="24"/>
          <w:szCs w:val="24"/>
          <w:lang w:eastAsia="lv-LV"/>
        </w:rPr>
        <w:t xml:space="preserve"> </w:t>
      </w:r>
      <w:r w:rsidRPr="00D97FA4">
        <w:rPr>
          <w:rFonts w:ascii="Times New Roman" w:eastAsia="Calibri" w:hAnsi="Times New Roman" w:cs="Times New Roman"/>
          <w:color w:val="000000"/>
          <w:sz w:val="24"/>
          <w:szCs w:val="24"/>
          <w:lang w:eastAsia="lv-LV"/>
        </w:rPr>
        <w:t>vidē</w:t>
      </w:r>
      <w:r>
        <w:rPr>
          <w:rFonts w:ascii="Times New Roman" w:eastAsia="Calibri" w:hAnsi="Times New Roman" w:cs="Times New Roman"/>
          <w:color w:val="000000"/>
          <w:sz w:val="24"/>
          <w:szCs w:val="24"/>
          <w:lang w:eastAsia="lv-LV"/>
        </w:rPr>
        <w:t>ja termiņa darbības stratēģijas</w:t>
      </w:r>
      <w:r w:rsidRPr="00D97FA4">
        <w:rPr>
          <w:rFonts w:ascii="Times New Roman" w:eastAsia="Calibri" w:hAnsi="Times New Roman" w:cs="Times New Roman"/>
          <w:color w:val="000000"/>
          <w:sz w:val="24"/>
          <w:szCs w:val="24"/>
          <w:lang w:eastAsia="lv-LV"/>
        </w:rPr>
        <w:t>2016.-2020.gadam apstiprināšanu</w:t>
      </w:r>
      <w:r w:rsidRPr="009C6503">
        <w:rPr>
          <w:rFonts w:ascii="Times New Roman" w:eastAsia="Times New Roman" w:hAnsi="Times New Roman" w:cs="Times New Roman"/>
          <w:sz w:val="24"/>
          <w:szCs w:val="24"/>
          <w:lang w:eastAsia="lv-LV"/>
        </w:rPr>
        <w:t>.</w:t>
      </w:r>
    </w:p>
    <w:p w:rsidR="00D97FA4" w:rsidRPr="009C6503" w:rsidRDefault="00D97FA4" w:rsidP="00D97FA4">
      <w:pPr>
        <w:rPr>
          <w:rFonts w:ascii="Times New Roman" w:eastAsia="Times New Roman" w:hAnsi="Times New Roman" w:cs="Times New Roman"/>
          <w:sz w:val="20"/>
          <w:szCs w:val="20"/>
          <w:lang w:eastAsia="lv-LV"/>
        </w:rPr>
      </w:pPr>
      <w:r w:rsidRPr="009C6503">
        <w:rPr>
          <w:rFonts w:ascii="Times New Roman" w:eastAsia="Times New Roman" w:hAnsi="Times New Roman" w:cs="Times New Roman"/>
          <w:sz w:val="20"/>
          <w:szCs w:val="20"/>
          <w:lang w:eastAsia="lv-LV"/>
        </w:rPr>
        <w:tab/>
        <w:t xml:space="preserve">ZIŅO: </w:t>
      </w:r>
      <w:proofErr w:type="spellStart"/>
      <w:r>
        <w:rPr>
          <w:rFonts w:ascii="Times New Roman" w:eastAsia="Times New Roman" w:hAnsi="Times New Roman" w:cs="Times New Roman"/>
          <w:sz w:val="20"/>
          <w:szCs w:val="20"/>
          <w:lang w:eastAsia="lv-LV"/>
        </w:rPr>
        <w:t>Ģ.Ruģelis</w:t>
      </w:r>
      <w:proofErr w:type="spellEnd"/>
    </w:p>
    <w:p w:rsidR="00DB6DCC" w:rsidRDefault="00447DC5" w:rsidP="00D97FA4">
      <w:pP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U</w:t>
      </w:r>
      <w:r w:rsidR="00D97FA4">
        <w:rPr>
          <w:rFonts w:ascii="Times New Roman" w:eastAsia="Times New Roman" w:hAnsi="Times New Roman" w:cs="Times New Roman"/>
          <w:sz w:val="20"/>
          <w:szCs w:val="20"/>
          <w:lang w:eastAsia="lv-LV"/>
        </w:rPr>
        <w:t>zaicināta</w:t>
      </w:r>
      <w:r w:rsidR="00D97FA4" w:rsidRPr="009C6503">
        <w:rPr>
          <w:rFonts w:ascii="Times New Roman" w:eastAsia="Times New Roman" w:hAnsi="Times New Roman" w:cs="Times New Roman"/>
          <w:sz w:val="20"/>
          <w:szCs w:val="20"/>
          <w:lang w:eastAsia="lv-LV"/>
        </w:rPr>
        <w:t xml:space="preserve"> </w:t>
      </w:r>
      <w:proofErr w:type="spellStart"/>
      <w:r w:rsidR="002E3DFE">
        <w:rPr>
          <w:rFonts w:ascii="Times New Roman" w:eastAsia="Times New Roman" w:hAnsi="Times New Roman" w:cs="Times New Roman"/>
          <w:sz w:val="20"/>
          <w:szCs w:val="20"/>
          <w:lang w:eastAsia="lv-LV"/>
        </w:rPr>
        <w:t>I.Rassone</w:t>
      </w:r>
      <w:proofErr w:type="spellEnd"/>
    </w:p>
    <w:p w:rsidR="002E3DFE" w:rsidRPr="002E3DFE" w:rsidRDefault="002E3DFE" w:rsidP="00D97FA4">
      <w:pPr>
        <w:rPr>
          <w:rFonts w:ascii="Times New Roman" w:eastAsia="Times New Roman" w:hAnsi="Times New Roman" w:cs="Times New Roman"/>
          <w:sz w:val="20"/>
          <w:szCs w:val="20"/>
          <w:lang w:eastAsia="lv-LV"/>
        </w:rPr>
      </w:pPr>
    </w:p>
    <w:p w:rsidR="00D97FA4" w:rsidRPr="00D97FA4" w:rsidRDefault="00D97FA4" w:rsidP="00D97FA4">
      <w:pPr>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2</w:t>
      </w:r>
      <w:r w:rsidRPr="009C6503">
        <w:rPr>
          <w:rFonts w:ascii="Times New Roman" w:eastAsia="Times New Roman" w:hAnsi="Times New Roman" w:cs="Times New Roman"/>
          <w:sz w:val="24"/>
          <w:szCs w:val="24"/>
          <w:lang w:eastAsia="lv-LV"/>
        </w:rPr>
        <w:t xml:space="preserve">. </w:t>
      </w:r>
      <w:r w:rsidRPr="00D97FA4">
        <w:rPr>
          <w:rFonts w:ascii="Times New Roman" w:eastAsia="Calibri" w:hAnsi="Times New Roman" w:cs="Times New Roman"/>
          <w:color w:val="000000"/>
          <w:sz w:val="24"/>
          <w:szCs w:val="24"/>
          <w:lang w:eastAsia="lv-LV"/>
        </w:rPr>
        <w:t>Par</w:t>
      </w:r>
      <w:r w:rsidRPr="00D97FA4">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Cs/>
          <w:sz w:val="24"/>
          <w:szCs w:val="24"/>
          <w:lang w:eastAsia="lv-LV"/>
        </w:rPr>
        <w:t>saistošajiem</w:t>
      </w:r>
      <w:r w:rsidRPr="00D97FA4">
        <w:rPr>
          <w:rFonts w:ascii="Times New Roman" w:eastAsia="Times New Roman" w:hAnsi="Times New Roman" w:cs="Times New Roman"/>
          <w:bCs/>
          <w:sz w:val="24"/>
          <w:szCs w:val="24"/>
          <w:lang w:eastAsia="lv-LV"/>
        </w:rPr>
        <w:t xml:space="preserve"> noteikumi</w:t>
      </w:r>
      <w:r>
        <w:rPr>
          <w:rFonts w:ascii="Times New Roman" w:eastAsia="Times New Roman" w:hAnsi="Times New Roman" w:cs="Times New Roman"/>
          <w:bCs/>
          <w:sz w:val="24"/>
          <w:szCs w:val="24"/>
          <w:lang w:eastAsia="lv-LV"/>
        </w:rPr>
        <w:t>em</w:t>
      </w:r>
      <w:r w:rsidRPr="00D97FA4">
        <w:rPr>
          <w:rFonts w:ascii="Times New Roman" w:eastAsia="Times New Roman" w:hAnsi="Times New Roman" w:cs="Times New Roman"/>
          <w:bCs/>
          <w:sz w:val="24"/>
          <w:szCs w:val="24"/>
          <w:lang w:eastAsia="lv-LV"/>
        </w:rPr>
        <w:t xml:space="preserve"> </w:t>
      </w:r>
      <w:r w:rsidRPr="00D97FA4">
        <w:rPr>
          <w:rFonts w:ascii="Times New Roman" w:eastAsia="Times New Roman" w:hAnsi="Times New Roman" w:cs="Times New Roman"/>
          <w:sz w:val="24"/>
          <w:szCs w:val="24"/>
          <w:lang w:eastAsia="lv-LV"/>
        </w:rPr>
        <w:t>„Par pašvaldības palīdzību ēku fasāžu atjaunošanai”</w:t>
      </w:r>
      <w:r>
        <w:rPr>
          <w:rFonts w:ascii="Times New Roman" w:eastAsia="Times New Roman" w:hAnsi="Times New Roman" w:cs="Times New Roman"/>
          <w:sz w:val="24"/>
          <w:szCs w:val="24"/>
          <w:lang w:eastAsia="lv-LV"/>
        </w:rPr>
        <w:t>.</w:t>
      </w:r>
    </w:p>
    <w:p w:rsidR="00D97FA4" w:rsidRPr="009C6503" w:rsidRDefault="00D97FA4" w:rsidP="00D97FA4">
      <w:pPr>
        <w:ind w:firstLine="720"/>
        <w:rPr>
          <w:rFonts w:ascii="Times New Roman" w:eastAsia="Times New Roman" w:hAnsi="Times New Roman" w:cs="Times New Roman"/>
          <w:sz w:val="20"/>
          <w:szCs w:val="20"/>
          <w:lang w:eastAsia="lv-LV"/>
        </w:rPr>
      </w:pPr>
      <w:r w:rsidRPr="009C6503">
        <w:rPr>
          <w:rFonts w:ascii="Times New Roman" w:eastAsia="Times New Roman" w:hAnsi="Times New Roman" w:cs="Times New Roman"/>
          <w:sz w:val="20"/>
          <w:szCs w:val="20"/>
          <w:lang w:eastAsia="lv-LV"/>
        </w:rPr>
        <w:t xml:space="preserve">ZIŅO: </w:t>
      </w:r>
      <w:proofErr w:type="spellStart"/>
      <w:r w:rsidR="00B62B6A">
        <w:rPr>
          <w:rFonts w:ascii="Times New Roman" w:eastAsia="Times New Roman" w:hAnsi="Times New Roman" w:cs="Times New Roman"/>
          <w:sz w:val="20"/>
          <w:szCs w:val="20"/>
          <w:lang w:eastAsia="lv-LV"/>
        </w:rPr>
        <w:t>Z.Koroļa</w:t>
      </w:r>
      <w:proofErr w:type="spellEnd"/>
    </w:p>
    <w:p w:rsidR="00DB6DCC" w:rsidRDefault="00DB6DCC" w:rsidP="00D97FA4">
      <w:pPr>
        <w:jc w:val="left"/>
        <w:outlineLvl w:val="0"/>
        <w:rPr>
          <w:rFonts w:ascii="Times New Roman" w:eastAsia="Times New Roman" w:hAnsi="Times New Roman" w:cs="Times New Roman"/>
          <w:sz w:val="24"/>
          <w:szCs w:val="24"/>
          <w:lang w:eastAsia="lv-LV"/>
        </w:rPr>
      </w:pPr>
    </w:p>
    <w:p w:rsidR="000C348D" w:rsidRDefault="00D97FA4" w:rsidP="00D97FA4">
      <w:pPr>
        <w:jc w:val="left"/>
        <w:outlineLvl w:val="0"/>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4"/>
          <w:szCs w:val="24"/>
          <w:lang w:eastAsia="lv-LV"/>
        </w:rPr>
        <w:t>3</w:t>
      </w:r>
      <w:r w:rsidRPr="009C6503">
        <w:rPr>
          <w:rFonts w:ascii="Times New Roman" w:eastAsia="Times New Roman" w:hAnsi="Times New Roman" w:cs="Times New Roman"/>
          <w:sz w:val="24"/>
          <w:szCs w:val="24"/>
          <w:lang w:eastAsia="lv-LV"/>
        </w:rPr>
        <w:t xml:space="preserve">. </w:t>
      </w:r>
      <w:r w:rsidRPr="00D97FA4">
        <w:rPr>
          <w:rFonts w:ascii="Times New Roman" w:eastAsia="Calibri" w:hAnsi="Times New Roman" w:cs="Times New Roman"/>
          <w:color w:val="000000"/>
          <w:sz w:val="24"/>
          <w:szCs w:val="24"/>
          <w:lang w:eastAsia="lv-LV"/>
        </w:rPr>
        <w:t>Par</w:t>
      </w:r>
      <w:r w:rsidRPr="00D97FA4">
        <w:rPr>
          <w:rFonts w:ascii="Times New Roman" w:eastAsia="Times New Roman" w:hAnsi="Times New Roman" w:cs="Times New Roman"/>
          <w:b/>
          <w:color w:val="000000"/>
          <w:sz w:val="24"/>
          <w:szCs w:val="24"/>
          <w:lang w:eastAsia="lv-LV"/>
        </w:rPr>
        <w:t xml:space="preserve"> </w:t>
      </w:r>
      <w:r>
        <w:rPr>
          <w:rFonts w:ascii="Times New Roman" w:eastAsia="Times New Roman" w:hAnsi="Times New Roman" w:cs="Times New Roman"/>
          <w:color w:val="000000"/>
          <w:sz w:val="24"/>
          <w:szCs w:val="24"/>
          <w:lang w:eastAsia="lv-LV"/>
        </w:rPr>
        <w:t xml:space="preserve">saistošo noteikumu </w:t>
      </w:r>
      <w:r w:rsidRPr="00D97FA4">
        <w:rPr>
          <w:rFonts w:ascii="Times New Roman" w:eastAsia="Times New Roman" w:hAnsi="Times New Roman" w:cs="Times New Roman"/>
          <w:color w:val="000000"/>
          <w:sz w:val="24"/>
          <w:szCs w:val="24"/>
          <w:lang w:eastAsia="lv-LV"/>
        </w:rPr>
        <w:t>„Par Tukuma</w:t>
      </w:r>
      <w:r>
        <w:rPr>
          <w:rFonts w:ascii="Times New Roman" w:eastAsia="Times New Roman" w:hAnsi="Times New Roman" w:cs="Times New Roman"/>
          <w:color w:val="000000"/>
          <w:sz w:val="24"/>
          <w:szCs w:val="24"/>
          <w:lang w:eastAsia="lv-LV"/>
        </w:rPr>
        <w:t xml:space="preserve"> novada pašvaldības nodevām” </w:t>
      </w:r>
      <w:r w:rsidRPr="00D97FA4">
        <w:rPr>
          <w:rFonts w:ascii="Times New Roman" w:eastAsia="Times New Roman" w:hAnsi="Times New Roman" w:cs="Times New Roman"/>
          <w:color w:val="000000"/>
          <w:sz w:val="24"/>
          <w:szCs w:val="24"/>
          <w:lang w:eastAsia="lv-LV"/>
        </w:rPr>
        <w:t>apstiprināšanu</w:t>
      </w:r>
      <w:r>
        <w:rPr>
          <w:rFonts w:ascii="Times New Roman" w:eastAsia="Times New Roman" w:hAnsi="Times New Roman" w:cs="Times New Roman"/>
          <w:color w:val="000000"/>
          <w:sz w:val="24"/>
          <w:szCs w:val="24"/>
          <w:lang w:eastAsia="lv-LV"/>
        </w:rPr>
        <w:t>.</w:t>
      </w:r>
    </w:p>
    <w:p w:rsidR="000C348D" w:rsidRPr="009C6503" w:rsidRDefault="00D97FA4" w:rsidP="000C348D">
      <w:pPr>
        <w:ind w:firstLine="720"/>
        <w:rPr>
          <w:rFonts w:ascii="Times New Roman" w:eastAsia="Times New Roman" w:hAnsi="Times New Roman" w:cs="Times New Roman"/>
          <w:sz w:val="20"/>
          <w:szCs w:val="20"/>
          <w:lang w:eastAsia="lv-LV"/>
        </w:rPr>
      </w:pPr>
      <w:r w:rsidRPr="009C6503">
        <w:rPr>
          <w:rFonts w:ascii="Times New Roman" w:eastAsia="Times New Roman" w:hAnsi="Times New Roman" w:cs="Times New Roman"/>
          <w:sz w:val="20"/>
          <w:szCs w:val="20"/>
          <w:lang w:eastAsia="lv-LV"/>
        </w:rPr>
        <w:t xml:space="preserve">ZIŅO: </w:t>
      </w:r>
      <w:r>
        <w:rPr>
          <w:rFonts w:ascii="Times New Roman" w:eastAsia="Times New Roman" w:hAnsi="Times New Roman" w:cs="Times New Roman"/>
          <w:sz w:val="20"/>
          <w:szCs w:val="20"/>
          <w:lang w:eastAsia="lv-LV"/>
        </w:rPr>
        <w:t>R.Skudra</w:t>
      </w:r>
      <w:r w:rsidR="000C348D">
        <w:rPr>
          <w:rFonts w:ascii="Times New Roman" w:eastAsia="Times New Roman" w:hAnsi="Times New Roman" w:cs="Times New Roman"/>
          <w:sz w:val="20"/>
          <w:szCs w:val="20"/>
          <w:lang w:eastAsia="lv-LV"/>
        </w:rPr>
        <w:t>,</w:t>
      </w:r>
      <w:r w:rsidR="000C348D" w:rsidRPr="000C348D">
        <w:rPr>
          <w:rFonts w:ascii="Times New Roman" w:eastAsia="Times New Roman" w:hAnsi="Times New Roman" w:cs="Times New Roman"/>
          <w:sz w:val="20"/>
          <w:szCs w:val="20"/>
          <w:lang w:eastAsia="lv-LV"/>
        </w:rPr>
        <w:t xml:space="preserve"> </w:t>
      </w:r>
      <w:proofErr w:type="spellStart"/>
      <w:r w:rsidR="000C348D">
        <w:rPr>
          <w:rFonts w:ascii="Times New Roman" w:eastAsia="Times New Roman" w:hAnsi="Times New Roman" w:cs="Times New Roman"/>
          <w:sz w:val="20"/>
          <w:szCs w:val="20"/>
          <w:lang w:eastAsia="lv-LV"/>
        </w:rPr>
        <w:t>Z.Koroļa</w:t>
      </w:r>
      <w:proofErr w:type="spellEnd"/>
    </w:p>
    <w:p w:rsidR="00DB6DCC" w:rsidRDefault="00DB6DCC" w:rsidP="000B6D75">
      <w:pPr>
        <w:ind w:right="-1"/>
        <w:jc w:val="left"/>
        <w:rPr>
          <w:rFonts w:ascii="Times New Roman" w:eastAsia="Times New Roman" w:hAnsi="Times New Roman" w:cs="Times New Roman"/>
          <w:sz w:val="24"/>
          <w:szCs w:val="24"/>
          <w:lang w:eastAsia="lv-LV"/>
        </w:rPr>
      </w:pPr>
    </w:p>
    <w:p w:rsidR="007D6027" w:rsidRDefault="00092801" w:rsidP="007D6027">
      <w:pPr>
        <w:keepNext/>
        <w:ind w:right="282"/>
        <w:jc w:val="left"/>
        <w:outlineLvl w:val="0"/>
        <w:rPr>
          <w:rFonts w:ascii="Times New Roman" w:eastAsia="Times New Roman" w:hAnsi="Times New Roman" w:cs="Times New Roman"/>
          <w:bCs/>
          <w:kern w:val="32"/>
          <w:sz w:val="24"/>
          <w:szCs w:val="24"/>
          <w:lang w:eastAsia="lv-LV"/>
        </w:rPr>
      </w:pPr>
      <w:r>
        <w:rPr>
          <w:rFonts w:ascii="Times New Roman" w:eastAsia="Times New Roman" w:hAnsi="Times New Roman" w:cs="Times New Roman"/>
          <w:sz w:val="24"/>
          <w:szCs w:val="24"/>
          <w:lang w:eastAsia="lv-LV"/>
        </w:rPr>
        <w:t>4</w:t>
      </w:r>
      <w:r w:rsidR="000B6D75" w:rsidRPr="009C6503">
        <w:rPr>
          <w:rFonts w:ascii="Times New Roman" w:eastAsia="Times New Roman" w:hAnsi="Times New Roman" w:cs="Times New Roman"/>
          <w:sz w:val="24"/>
          <w:szCs w:val="24"/>
          <w:lang w:eastAsia="lv-LV"/>
        </w:rPr>
        <w:t xml:space="preserve">. </w:t>
      </w:r>
      <w:r w:rsidR="007D6027" w:rsidRPr="007D6027">
        <w:rPr>
          <w:rFonts w:ascii="Times New Roman" w:eastAsia="Times New Roman" w:hAnsi="Times New Roman" w:cs="Times New Roman"/>
          <w:bCs/>
          <w:kern w:val="32"/>
          <w:sz w:val="24"/>
          <w:szCs w:val="24"/>
          <w:lang w:eastAsia="lv-LV"/>
        </w:rPr>
        <w:t>Par Tukuma novada Domes 2016.g</w:t>
      </w:r>
      <w:r w:rsidR="007D6027">
        <w:rPr>
          <w:rFonts w:ascii="Times New Roman" w:eastAsia="Times New Roman" w:hAnsi="Times New Roman" w:cs="Times New Roman"/>
          <w:bCs/>
          <w:kern w:val="32"/>
          <w:sz w:val="24"/>
          <w:szCs w:val="24"/>
          <w:lang w:eastAsia="lv-LV"/>
        </w:rPr>
        <w:t>ada 24.marta saistošo noteikumu Nr.13</w:t>
      </w:r>
    </w:p>
    <w:p w:rsidR="007D6027" w:rsidRPr="007D6027" w:rsidRDefault="007D6027" w:rsidP="007D6027">
      <w:pPr>
        <w:keepNext/>
        <w:ind w:right="282"/>
        <w:jc w:val="left"/>
        <w:outlineLvl w:val="0"/>
        <w:rPr>
          <w:rFonts w:ascii="Times New Roman" w:eastAsia="Times New Roman" w:hAnsi="Times New Roman" w:cs="Times New Roman"/>
          <w:bCs/>
          <w:kern w:val="32"/>
          <w:sz w:val="24"/>
          <w:szCs w:val="24"/>
          <w:lang w:eastAsia="lv-LV"/>
        </w:rPr>
      </w:pPr>
      <w:r w:rsidRPr="007D6027">
        <w:rPr>
          <w:rFonts w:ascii="Times New Roman" w:eastAsia="Times New Roman" w:hAnsi="Times New Roman" w:cs="Times New Roman"/>
          <w:bCs/>
          <w:kern w:val="32"/>
          <w:sz w:val="24"/>
          <w:szCs w:val="24"/>
          <w:lang w:eastAsia="lv-LV"/>
        </w:rPr>
        <w:t>„Kapitālsabiedrības, kurās paš</w:t>
      </w:r>
      <w:r>
        <w:rPr>
          <w:rFonts w:ascii="Times New Roman" w:eastAsia="Times New Roman" w:hAnsi="Times New Roman" w:cs="Times New Roman"/>
          <w:bCs/>
          <w:kern w:val="32"/>
          <w:sz w:val="24"/>
          <w:szCs w:val="24"/>
          <w:lang w:eastAsia="lv-LV"/>
        </w:rPr>
        <w:t xml:space="preserve">valdībai pieder kapitāla daļas </w:t>
      </w:r>
      <w:r w:rsidRPr="007D6027">
        <w:rPr>
          <w:rFonts w:ascii="Times New Roman" w:eastAsia="Times New Roman" w:hAnsi="Times New Roman" w:cs="Times New Roman"/>
          <w:bCs/>
          <w:kern w:val="32"/>
          <w:sz w:val="24"/>
          <w:szCs w:val="24"/>
          <w:lang w:eastAsia="lv-LV"/>
        </w:rPr>
        <w:t>un kuras nodrošina pašvaldības funkciju izpildi” atcelšanu</w:t>
      </w:r>
      <w:r>
        <w:rPr>
          <w:rFonts w:ascii="Times New Roman" w:eastAsia="Times New Roman" w:hAnsi="Times New Roman" w:cs="Times New Roman"/>
          <w:bCs/>
          <w:kern w:val="32"/>
          <w:sz w:val="24"/>
          <w:szCs w:val="24"/>
          <w:lang w:eastAsia="lv-LV"/>
        </w:rPr>
        <w:t>.</w:t>
      </w:r>
      <w:r w:rsidR="007F7E31">
        <w:rPr>
          <w:rFonts w:ascii="Times New Roman" w:eastAsia="Times New Roman" w:hAnsi="Times New Roman" w:cs="Times New Roman"/>
          <w:bCs/>
          <w:kern w:val="32"/>
          <w:sz w:val="24"/>
          <w:szCs w:val="24"/>
          <w:lang w:eastAsia="lv-LV"/>
        </w:rPr>
        <w:t xml:space="preserve"> </w:t>
      </w:r>
    </w:p>
    <w:p w:rsidR="000B6D75" w:rsidRPr="007D6027" w:rsidRDefault="007D6027" w:rsidP="001E0B09">
      <w:pPr>
        <w:ind w:firstLine="720"/>
        <w:rPr>
          <w:rFonts w:ascii="Times New Roman" w:eastAsia="Times New Roman" w:hAnsi="Times New Roman" w:cs="Times New Roman"/>
          <w:sz w:val="20"/>
          <w:szCs w:val="20"/>
          <w:lang w:eastAsia="lv-LV"/>
        </w:rPr>
      </w:pPr>
      <w:r w:rsidRPr="009C6503">
        <w:rPr>
          <w:rFonts w:ascii="Times New Roman" w:eastAsia="Times New Roman" w:hAnsi="Times New Roman" w:cs="Times New Roman"/>
          <w:sz w:val="20"/>
          <w:szCs w:val="20"/>
          <w:lang w:eastAsia="lv-LV"/>
        </w:rPr>
        <w:t xml:space="preserve">ZIŅO: </w:t>
      </w:r>
      <w:r>
        <w:rPr>
          <w:rFonts w:ascii="Times New Roman" w:eastAsia="Times New Roman" w:hAnsi="Times New Roman" w:cs="Times New Roman"/>
          <w:sz w:val="20"/>
          <w:szCs w:val="20"/>
          <w:lang w:eastAsia="lv-LV"/>
        </w:rPr>
        <w:t>I.Blanka</w:t>
      </w:r>
    </w:p>
    <w:p w:rsidR="00DB6DCC" w:rsidRDefault="00DB6DCC" w:rsidP="001E0B09">
      <w:pPr>
        <w:jc w:val="left"/>
        <w:rPr>
          <w:rFonts w:ascii="Times New Roman" w:eastAsia="Times New Roman" w:hAnsi="Times New Roman" w:cs="Times New Roman"/>
          <w:sz w:val="24"/>
          <w:szCs w:val="24"/>
          <w:lang w:eastAsia="lv-LV"/>
        </w:rPr>
      </w:pPr>
    </w:p>
    <w:p w:rsidR="001E0B09" w:rsidRPr="001E0B09" w:rsidRDefault="00092801" w:rsidP="001E0B09">
      <w:pPr>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1E0B09">
        <w:rPr>
          <w:rFonts w:ascii="Times New Roman" w:eastAsia="Times New Roman" w:hAnsi="Times New Roman" w:cs="Times New Roman"/>
          <w:sz w:val="24"/>
          <w:szCs w:val="24"/>
          <w:lang w:eastAsia="lv-LV"/>
        </w:rPr>
        <w:t xml:space="preserve">. </w:t>
      </w:r>
      <w:r w:rsidR="001E0B09" w:rsidRPr="001E0B09">
        <w:rPr>
          <w:rFonts w:ascii="Times New Roman" w:eastAsia="Times New Roman" w:hAnsi="Times New Roman" w:cs="Times New Roman"/>
          <w:sz w:val="24"/>
          <w:szCs w:val="24"/>
          <w:lang w:eastAsia="lv-LV"/>
        </w:rPr>
        <w:t>Par pašvaldību savstarpējiem norēķiniem par Kandavas novada</w:t>
      </w:r>
      <w:r w:rsidR="001E0B09" w:rsidRPr="001E0B09">
        <w:rPr>
          <w:rFonts w:ascii="Times New Roman" w:eastAsia="Times New Roman" w:hAnsi="Times New Roman" w:cs="Times New Roman"/>
          <w:sz w:val="24"/>
          <w:szCs w:val="20"/>
          <w:lang w:eastAsia="lv-LV"/>
        </w:rPr>
        <w:t xml:space="preserve"> profesionālās ievirzes izglītības iestāž</w:t>
      </w:r>
      <w:r w:rsidR="001E0B09" w:rsidRPr="001E0B09">
        <w:rPr>
          <w:rFonts w:ascii="Times New Roman" w:eastAsia="Times New Roman" w:hAnsi="Times New Roman" w:cs="Times New Roman"/>
          <w:bCs/>
          <w:spacing w:val="-4"/>
          <w:sz w:val="24"/>
          <w:szCs w:val="24"/>
          <w:lang w:eastAsia="lv-LV"/>
        </w:rPr>
        <w:t>u sniegtajiem pakalpojumiem</w:t>
      </w:r>
      <w:r w:rsidR="001E0B09">
        <w:rPr>
          <w:rFonts w:ascii="Times New Roman" w:eastAsia="Times New Roman" w:hAnsi="Times New Roman" w:cs="Times New Roman"/>
          <w:bCs/>
          <w:spacing w:val="-4"/>
          <w:sz w:val="24"/>
          <w:szCs w:val="24"/>
          <w:lang w:eastAsia="lv-LV"/>
        </w:rPr>
        <w:t>.</w:t>
      </w:r>
    </w:p>
    <w:p w:rsidR="00D97FA4" w:rsidRPr="0024115A" w:rsidRDefault="001E0B09" w:rsidP="0024115A">
      <w:pPr>
        <w:ind w:firstLine="720"/>
        <w:rPr>
          <w:rFonts w:ascii="Times New Roman" w:eastAsia="Times New Roman" w:hAnsi="Times New Roman" w:cs="Times New Roman"/>
          <w:sz w:val="20"/>
          <w:szCs w:val="20"/>
          <w:lang w:eastAsia="lv-LV"/>
        </w:rPr>
      </w:pPr>
      <w:r w:rsidRPr="009C6503">
        <w:rPr>
          <w:rFonts w:ascii="Times New Roman" w:eastAsia="Times New Roman" w:hAnsi="Times New Roman" w:cs="Times New Roman"/>
          <w:sz w:val="20"/>
          <w:szCs w:val="20"/>
          <w:lang w:eastAsia="lv-LV"/>
        </w:rPr>
        <w:t xml:space="preserve">ZIŅO: </w:t>
      </w:r>
      <w:r w:rsidR="0024115A">
        <w:rPr>
          <w:rFonts w:ascii="Times New Roman" w:eastAsia="Times New Roman" w:hAnsi="Times New Roman" w:cs="Times New Roman"/>
          <w:sz w:val="20"/>
          <w:szCs w:val="20"/>
          <w:lang w:eastAsia="lv-LV"/>
        </w:rPr>
        <w:t>K.Logina</w:t>
      </w:r>
    </w:p>
    <w:p w:rsidR="00DB6DCC" w:rsidRDefault="00DB6DCC" w:rsidP="0024115A">
      <w:pPr>
        <w:tabs>
          <w:tab w:val="left" w:pos="1560"/>
        </w:tabs>
        <w:ind w:right="-1"/>
        <w:rPr>
          <w:rFonts w:ascii="Times New Roman" w:eastAsia="Times New Roman" w:hAnsi="Times New Roman" w:cs="Times New Roman"/>
          <w:sz w:val="24"/>
          <w:szCs w:val="24"/>
          <w:lang w:val="de-DE" w:eastAsia="lv-LV"/>
        </w:rPr>
      </w:pPr>
    </w:p>
    <w:p w:rsidR="000C348D" w:rsidRDefault="00092801" w:rsidP="0068162D">
      <w:pPr>
        <w:suppressAutoHyphens/>
        <w:autoSpaceDN w:val="0"/>
        <w:ind w:right="-3"/>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68162D">
        <w:rPr>
          <w:rFonts w:ascii="Times New Roman" w:eastAsia="Times New Roman" w:hAnsi="Times New Roman" w:cs="Times New Roman"/>
          <w:sz w:val="24"/>
          <w:szCs w:val="24"/>
          <w:lang w:eastAsia="lv-LV"/>
        </w:rPr>
        <w:t xml:space="preserve">. </w:t>
      </w:r>
      <w:r w:rsidR="0068162D" w:rsidRPr="0068162D">
        <w:rPr>
          <w:rFonts w:ascii="Times New Roman" w:eastAsia="Times New Roman" w:hAnsi="Times New Roman" w:cs="Times New Roman"/>
          <w:sz w:val="24"/>
          <w:szCs w:val="24"/>
          <w:lang w:eastAsia="lv-LV"/>
        </w:rPr>
        <w:t>Par Tukum</w:t>
      </w:r>
      <w:r w:rsidR="0068162D">
        <w:rPr>
          <w:rFonts w:ascii="Times New Roman" w:eastAsia="Times New Roman" w:hAnsi="Times New Roman" w:cs="Times New Roman"/>
          <w:sz w:val="24"/>
          <w:szCs w:val="24"/>
          <w:lang w:eastAsia="lv-LV"/>
        </w:rPr>
        <w:t xml:space="preserve">a novada pašvaldības policijas </w:t>
      </w:r>
      <w:r w:rsidR="0068162D" w:rsidRPr="0068162D">
        <w:rPr>
          <w:rFonts w:ascii="Times New Roman" w:eastAsia="Times New Roman" w:hAnsi="Times New Roman" w:cs="Times New Roman"/>
          <w:sz w:val="24"/>
          <w:szCs w:val="24"/>
          <w:lang w:eastAsia="lv-LV"/>
        </w:rPr>
        <w:t>maksas pakalpojumu cenrāža apstiprināšanu</w:t>
      </w:r>
      <w:r w:rsidR="0068162D">
        <w:rPr>
          <w:rFonts w:ascii="Times New Roman" w:eastAsia="Times New Roman" w:hAnsi="Times New Roman" w:cs="Times New Roman"/>
          <w:sz w:val="24"/>
          <w:szCs w:val="24"/>
          <w:lang w:eastAsia="lv-LV"/>
        </w:rPr>
        <w:t>.</w:t>
      </w:r>
    </w:p>
    <w:p w:rsidR="00D97FA4" w:rsidRPr="00957DF8" w:rsidRDefault="0068162D" w:rsidP="00957DF8">
      <w:pPr>
        <w:ind w:firstLine="720"/>
        <w:rPr>
          <w:rFonts w:ascii="Times New Roman" w:eastAsia="Times New Roman" w:hAnsi="Times New Roman" w:cs="Times New Roman"/>
          <w:sz w:val="20"/>
          <w:szCs w:val="20"/>
          <w:lang w:eastAsia="lv-LV"/>
        </w:rPr>
      </w:pPr>
      <w:r w:rsidRPr="009C6503">
        <w:rPr>
          <w:rFonts w:ascii="Times New Roman" w:eastAsia="Times New Roman" w:hAnsi="Times New Roman" w:cs="Times New Roman"/>
          <w:sz w:val="20"/>
          <w:szCs w:val="20"/>
          <w:lang w:eastAsia="lv-LV"/>
        </w:rPr>
        <w:t xml:space="preserve">ZIŅO: </w:t>
      </w:r>
      <w:proofErr w:type="spellStart"/>
      <w:r>
        <w:rPr>
          <w:rFonts w:ascii="Times New Roman" w:eastAsia="Times New Roman" w:hAnsi="Times New Roman" w:cs="Times New Roman"/>
          <w:sz w:val="20"/>
          <w:szCs w:val="20"/>
          <w:lang w:eastAsia="lv-LV"/>
        </w:rPr>
        <w:t>L.Gruziņa</w:t>
      </w:r>
      <w:proofErr w:type="spellEnd"/>
    </w:p>
    <w:p w:rsidR="00DB6DCC" w:rsidRDefault="00DB6DCC" w:rsidP="00957DF8">
      <w:pPr>
        <w:rPr>
          <w:rFonts w:ascii="Times New Roman" w:hAnsi="Times New Roman" w:cs="Courier New"/>
          <w:sz w:val="24"/>
          <w:szCs w:val="24"/>
          <w:lang w:bidi="lo-LA"/>
        </w:rPr>
      </w:pPr>
    </w:p>
    <w:p w:rsidR="00957DF8" w:rsidRPr="00F2234B" w:rsidRDefault="00092801" w:rsidP="00092801">
      <w:pPr>
        <w:keepNext/>
        <w:ind w:right="282"/>
        <w:jc w:val="left"/>
        <w:outlineLvl w:val="0"/>
        <w:rPr>
          <w:rFonts w:ascii="Times New Roman" w:eastAsia="Times New Roman" w:hAnsi="Times New Roman" w:cs="Times New Roman"/>
          <w:bCs/>
          <w:i/>
          <w:color w:val="C00000"/>
          <w:kern w:val="32"/>
          <w:sz w:val="24"/>
          <w:szCs w:val="24"/>
          <w:lang w:eastAsia="lv-LV"/>
        </w:rPr>
      </w:pPr>
      <w:r>
        <w:rPr>
          <w:rFonts w:ascii="Times New Roman" w:hAnsi="Times New Roman" w:cs="Courier New"/>
          <w:sz w:val="24"/>
          <w:szCs w:val="24"/>
          <w:lang w:bidi="lo-LA"/>
        </w:rPr>
        <w:t>7</w:t>
      </w:r>
      <w:r w:rsidR="00957DF8">
        <w:rPr>
          <w:rFonts w:ascii="Times New Roman" w:hAnsi="Times New Roman" w:cs="Courier New"/>
          <w:sz w:val="24"/>
          <w:szCs w:val="24"/>
          <w:lang w:bidi="lo-LA"/>
        </w:rPr>
        <w:t xml:space="preserve">. </w:t>
      </w:r>
      <w:r w:rsidR="00957DF8" w:rsidRPr="00957DF8">
        <w:rPr>
          <w:rFonts w:ascii="Times New Roman" w:hAnsi="Times New Roman" w:cs="Courier New"/>
          <w:sz w:val="24"/>
          <w:szCs w:val="24"/>
          <w:lang w:bidi="lo-LA"/>
        </w:rPr>
        <w:t>P</w:t>
      </w:r>
      <w:r w:rsidR="00957DF8">
        <w:rPr>
          <w:rFonts w:ascii="Times New Roman" w:hAnsi="Times New Roman" w:cs="Courier New"/>
          <w:sz w:val="24"/>
          <w:szCs w:val="24"/>
          <w:lang w:bidi="lo-LA"/>
        </w:rPr>
        <w:t>ar SIA „</w:t>
      </w:r>
      <w:proofErr w:type="spellStart"/>
      <w:r w:rsidR="00957DF8">
        <w:rPr>
          <w:rFonts w:ascii="Times New Roman" w:hAnsi="Times New Roman" w:cs="Courier New"/>
          <w:sz w:val="24"/>
          <w:szCs w:val="24"/>
          <w:lang w:bidi="lo-LA"/>
        </w:rPr>
        <w:t>Komunālserviss</w:t>
      </w:r>
      <w:proofErr w:type="spellEnd"/>
      <w:r w:rsidR="00957DF8">
        <w:rPr>
          <w:rFonts w:ascii="Times New Roman" w:hAnsi="Times New Roman" w:cs="Courier New"/>
          <w:sz w:val="24"/>
          <w:szCs w:val="24"/>
          <w:lang w:bidi="lo-LA"/>
        </w:rPr>
        <w:t xml:space="preserve"> “</w:t>
      </w:r>
      <w:proofErr w:type="spellStart"/>
      <w:r w:rsidR="00957DF8">
        <w:rPr>
          <w:rFonts w:ascii="Times New Roman" w:hAnsi="Times New Roman" w:cs="Courier New"/>
          <w:sz w:val="24"/>
          <w:szCs w:val="24"/>
          <w:lang w:bidi="lo-LA"/>
        </w:rPr>
        <w:t>TILDe</w:t>
      </w:r>
      <w:proofErr w:type="spellEnd"/>
      <w:r w:rsidR="00957DF8">
        <w:rPr>
          <w:rFonts w:ascii="Times New Roman" w:hAnsi="Times New Roman" w:cs="Courier New"/>
          <w:sz w:val="24"/>
          <w:szCs w:val="24"/>
          <w:lang w:bidi="lo-LA"/>
        </w:rPr>
        <w:t xml:space="preserve">”” </w:t>
      </w:r>
      <w:r w:rsidR="00957DF8" w:rsidRPr="00957DF8">
        <w:rPr>
          <w:rFonts w:ascii="Times New Roman" w:hAnsi="Times New Roman" w:cs="Courier New"/>
          <w:sz w:val="24"/>
          <w:szCs w:val="24"/>
          <w:lang w:bidi="lo-LA"/>
        </w:rPr>
        <w:t>pamatkapitāla palielināšanu</w:t>
      </w:r>
      <w:r w:rsidR="00F2234B">
        <w:rPr>
          <w:rFonts w:ascii="Times New Roman" w:hAnsi="Times New Roman" w:cs="Courier New"/>
          <w:sz w:val="24"/>
          <w:szCs w:val="24"/>
          <w:lang w:bidi="lo-LA"/>
        </w:rPr>
        <w:t xml:space="preserve"> </w:t>
      </w:r>
    </w:p>
    <w:p w:rsidR="00D97FA4" w:rsidRPr="00612AB8" w:rsidRDefault="00957DF8" w:rsidP="00612AB8">
      <w:pPr>
        <w:ind w:firstLine="720"/>
        <w:rPr>
          <w:rFonts w:ascii="Times New Roman" w:eastAsia="Times New Roman" w:hAnsi="Times New Roman" w:cs="Times New Roman"/>
          <w:sz w:val="20"/>
          <w:szCs w:val="20"/>
          <w:lang w:eastAsia="lv-LV"/>
        </w:rPr>
      </w:pPr>
      <w:r w:rsidRPr="009C6503">
        <w:rPr>
          <w:rFonts w:ascii="Times New Roman" w:eastAsia="Times New Roman" w:hAnsi="Times New Roman" w:cs="Times New Roman"/>
          <w:sz w:val="20"/>
          <w:szCs w:val="20"/>
          <w:lang w:eastAsia="lv-LV"/>
        </w:rPr>
        <w:t xml:space="preserve">ZIŅO: </w:t>
      </w:r>
      <w:r>
        <w:rPr>
          <w:rFonts w:ascii="Times New Roman" w:eastAsia="Times New Roman" w:hAnsi="Times New Roman" w:cs="Times New Roman"/>
          <w:sz w:val="20"/>
          <w:szCs w:val="20"/>
          <w:lang w:eastAsia="lv-LV"/>
        </w:rPr>
        <w:t>I.Blanka</w:t>
      </w:r>
    </w:p>
    <w:p w:rsidR="00DB6DCC" w:rsidRDefault="00DB6DCC" w:rsidP="00612AB8">
      <w:pPr>
        <w:jc w:val="left"/>
        <w:rPr>
          <w:rFonts w:ascii="Times New Roman" w:eastAsia="Times New Roman" w:hAnsi="Times New Roman" w:cs="Times New Roman"/>
          <w:sz w:val="24"/>
          <w:szCs w:val="24"/>
          <w:lang w:eastAsia="lv-LV"/>
        </w:rPr>
      </w:pPr>
    </w:p>
    <w:p w:rsidR="00612AB8" w:rsidRPr="00612AB8" w:rsidRDefault="00092801" w:rsidP="00612AB8">
      <w:pPr>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612AB8">
        <w:rPr>
          <w:rFonts w:ascii="Times New Roman" w:eastAsia="Times New Roman" w:hAnsi="Times New Roman" w:cs="Times New Roman"/>
          <w:sz w:val="24"/>
          <w:szCs w:val="24"/>
          <w:lang w:eastAsia="lv-LV"/>
        </w:rPr>
        <w:t xml:space="preserve">. </w:t>
      </w:r>
      <w:r w:rsidR="00612AB8" w:rsidRPr="00612AB8">
        <w:rPr>
          <w:rFonts w:ascii="Times New Roman" w:eastAsia="Times New Roman" w:hAnsi="Times New Roman" w:cs="Times New Roman"/>
          <w:sz w:val="24"/>
          <w:szCs w:val="24"/>
          <w:lang w:eastAsia="lv-LV"/>
        </w:rPr>
        <w:t xml:space="preserve">Par līdzfinansējumu projektam „“Kolhoznieku stāsti” </w:t>
      </w:r>
      <w:proofErr w:type="gramStart"/>
      <w:r w:rsidR="00612AB8" w:rsidRPr="00612AB8">
        <w:rPr>
          <w:rFonts w:ascii="Times New Roman" w:eastAsia="Times New Roman" w:hAnsi="Times New Roman" w:cs="Times New Roman"/>
          <w:sz w:val="24"/>
          <w:szCs w:val="24"/>
          <w:lang w:eastAsia="lv-LV"/>
        </w:rPr>
        <w:t>Džūkstes</w:t>
      </w:r>
      <w:r w:rsidR="00612AB8">
        <w:rPr>
          <w:rFonts w:ascii="Times New Roman" w:eastAsia="Times New Roman" w:hAnsi="Times New Roman" w:cs="Times New Roman"/>
          <w:sz w:val="24"/>
          <w:szCs w:val="24"/>
          <w:lang w:eastAsia="lv-LV"/>
        </w:rPr>
        <w:t xml:space="preserve"> </w:t>
      </w:r>
      <w:r w:rsidR="00612AB8" w:rsidRPr="00612AB8">
        <w:rPr>
          <w:rFonts w:ascii="Times New Roman" w:eastAsia="Times New Roman" w:hAnsi="Times New Roman" w:cs="Times New Roman"/>
          <w:sz w:val="24"/>
          <w:szCs w:val="24"/>
          <w:lang w:eastAsia="lv-LV"/>
        </w:rPr>
        <w:t>Pasaku muzejā</w:t>
      </w:r>
      <w:proofErr w:type="gramEnd"/>
      <w:r w:rsidR="00612AB8" w:rsidRPr="00612AB8">
        <w:rPr>
          <w:rFonts w:ascii="Times New Roman" w:eastAsia="Times New Roman" w:hAnsi="Times New Roman" w:cs="Times New Roman"/>
          <w:sz w:val="24"/>
          <w:szCs w:val="24"/>
          <w:lang w:eastAsia="lv-LV"/>
        </w:rPr>
        <w:t>”</w:t>
      </w:r>
      <w:r w:rsidR="00612AB8">
        <w:rPr>
          <w:rFonts w:ascii="Times New Roman" w:eastAsia="Times New Roman" w:hAnsi="Times New Roman" w:cs="Times New Roman"/>
          <w:sz w:val="24"/>
          <w:szCs w:val="24"/>
          <w:lang w:eastAsia="lv-LV"/>
        </w:rPr>
        <w:t>.</w:t>
      </w:r>
    </w:p>
    <w:p w:rsidR="00612AB8" w:rsidRDefault="00612AB8" w:rsidP="00612AB8">
      <w:pPr>
        <w:ind w:firstLine="720"/>
        <w:rPr>
          <w:rFonts w:ascii="Times New Roman" w:eastAsia="Times New Roman" w:hAnsi="Times New Roman" w:cs="Times New Roman"/>
          <w:sz w:val="20"/>
          <w:szCs w:val="20"/>
          <w:lang w:eastAsia="lv-LV"/>
        </w:rPr>
      </w:pPr>
      <w:r w:rsidRPr="009C6503">
        <w:rPr>
          <w:rFonts w:ascii="Times New Roman" w:eastAsia="Times New Roman" w:hAnsi="Times New Roman" w:cs="Times New Roman"/>
          <w:sz w:val="20"/>
          <w:szCs w:val="20"/>
          <w:lang w:eastAsia="lv-LV"/>
        </w:rPr>
        <w:t xml:space="preserve">ZIŅO: </w:t>
      </w:r>
      <w:r>
        <w:rPr>
          <w:rFonts w:ascii="Times New Roman" w:eastAsia="Times New Roman" w:hAnsi="Times New Roman" w:cs="Times New Roman"/>
          <w:sz w:val="20"/>
          <w:szCs w:val="20"/>
          <w:lang w:eastAsia="lv-LV"/>
        </w:rPr>
        <w:t>I.Helmane</w:t>
      </w:r>
    </w:p>
    <w:p w:rsidR="00873B41" w:rsidRDefault="00873B41" w:rsidP="00873B41">
      <w:pPr>
        <w:jc w:val="left"/>
        <w:rPr>
          <w:rFonts w:ascii="Times New Roman" w:eastAsia="Times New Roman" w:hAnsi="Times New Roman" w:cs="Times New Roman"/>
          <w:sz w:val="24"/>
          <w:szCs w:val="24"/>
          <w:lang w:eastAsia="lv-LV"/>
        </w:rPr>
      </w:pPr>
    </w:p>
    <w:p w:rsidR="00873B41" w:rsidRPr="00F2234B" w:rsidRDefault="00092801" w:rsidP="00873B41">
      <w:pPr>
        <w:jc w:val="left"/>
        <w:rPr>
          <w:rFonts w:ascii="Times New Roman" w:eastAsia="Times New Roman" w:hAnsi="Times New Roman" w:cs="Times New Roman"/>
          <w:sz w:val="20"/>
          <w:szCs w:val="20"/>
          <w:lang w:eastAsia="lv-LV"/>
        </w:rPr>
      </w:pPr>
      <w:r>
        <w:rPr>
          <w:rFonts w:ascii="Times New Roman" w:eastAsia="Times New Roman" w:hAnsi="Times New Roman" w:cs="Times New Roman"/>
          <w:sz w:val="24"/>
          <w:szCs w:val="24"/>
          <w:lang w:eastAsia="lv-LV"/>
        </w:rPr>
        <w:t>9</w:t>
      </w:r>
      <w:r w:rsidR="00873B41">
        <w:rPr>
          <w:rFonts w:ascii="Times New Roman" w:eastAsia="Times New Roman" w:hAnsi="Times New Roman" w:cs="Times New Roman"/>
          <w:sz w:val="24"/>
          <w:szCs w:val="24"/>
          <w:lang w:eastAsia="lv-LV"/>
        </w:rPr>
        <w:t xml:space="preserve">. </w:t>
      </w:r>
      <w:r w:rsidR="00873B41" w:rsidRPr="00873B41">
        <w:rPr>
          <w:rFonts w:ascii="Times New Roman" w:eastAsia="Times New Roman" w:hAnsi="Times New Roman" w:cs="Times New Roman"/>
          <w:sz w:val="24"/>
          <w:szCs w:val="24"/>
          <w:lang w:eastAsia="lv-LV"/>
        </w:rPr>
        <w:t>Par projekta līdzfinansēšanu Tukuma nevalstisko organizāciju apvienībai</w:t>
      </w:r>
      <w:r w:rsidR="00F2234B" w:rsidRPr="00F2234B">
        <w:rPr>
          <w:rFonts w:ascii="Times New Roman" w:eastAsia="Times New Roman" w:hAnsi="Times New Roman" w:cs="Times New Roman"/>
          <w:sz w:val="20"/>
          <w:szCs w:val="20"/>
          <w:lang w:eastAsia="lv-LV"/>
        </w:rPr>
        <w:t>.</w:t>
      </w:r>
      <w:r w:rsidR="00F2234B" w:rsidRPr="00F2234B">
        <w:rPr>
          <w:rFonts w:ascii="Times New Roman" w:hAnsi="Times New Roman" w:cs="Times New Roman"/>
          <w:i/>
          <w:color w:val="C00000"/>
          <w:sz w:val="20"/>
          <w:szCs w:val="20"/>
        </w:rPr>
        <w:t xml:space="preserve"> </w:t>
      </w:r>
    </w:p>
    <w:p w:rsidR="00873B41" w:rsidRDefault="00873B41" w:rsidP="00447DC5">
      <w:pPr>
        <w:ind w:firstLine="720"/>
        <w:rPr>
          <w:rFonts w:ascii="Times New Roman" w:eastAsia="Times New Roman" w:hAnsi="Times New Roman" w:cs="Times New Roman"/>
          <w:sz w:val="20"/>
          <w:szCs w:val="20"/>
          <w:lang w:eastAsia="lv-LV"/>
        </w:rPr>
      </w:pPr>
      <w:r w:rsidRPr="009C6503">
        <w:rPr>
          <w:rFonts w:ascii="Times New Roman" w:eastAsia="Times New Roman" w:hAnsi="Times New Roman" w:cs="Times New Roman"/>
          <w:sz w:val="20"/>
          <w:szCs w:val="20"/>
          <w:lang w:eastAsia="lv-LV"/>
        </w:rPr>
        <w:t xml:space="preserve">ZIŅO: </w:t>
      </w:r>
      <w:r>
        <w:rPr>
          <w:rFonts w:ascii="Times New Roman" w:eastAsia="Times New Roman" w:hAnsi="Times New Roman" w:cs="Times New Roman"/>
          <w:sz w:val="20"/>
          <w:szCs w:val="20"/>
          <w:lang w:eastAsia="lv-LV"/>
        </w:rPr>
        <w:t>I.Helmane</w:t>
      </w:r>
    </w:p>
    <w:p w:rsidR="00DB6DCC" w:rsidRDefault="00DB6DCC" w:rsidP="005F5A58">
      <w:pPr>
        <w:jc w:val="left"/>
        <w:rPr>
          <w:rFonts w:ascii="Times New Roman" w:eastAsia="Calibri" w:hAnsi="Times New Roman" w:cs="Times New Roman"/>
          <w:sz w:val="24"/>
          <w:lang w:eastAsia="lv-LV"/>
        </w:rPr>
      </w:pPr>
    </w:p>
    <w:p w:rsidR="005F5A58" w:rsidRPr="005F5A58" w:rsidRDefault="00092801" w:rsidP="005F5A58">
      <w:pPr>
        <w:jc w:val="left"/>
        <w:rPr>
          <w:rFonts w:ascii="Times New Roman" w:eastAsia="Calibri" w:hAnsi="Times New Roman" w:cs="Times New Roman"/>
          <w:sz w:val="24"/>
          <w:lang w:eastAsia="lv-LV"/>
        </w:rPr>
      </w:pPr>
      <w:r>
        <w:rPr>
          <w:rFonts w:ascii="Times New Roman" w:eastAsia="Calibri" w:hAnsi="Times New Roman" w:cs="Times New Roman"/>
          <w:sz w:val="24"/>
          <w:lang w:eastAsia="lv-LV"/>
        </w:rPr>
        <w:t>10</w:t>
      </w:r>
      <w:r w:rsidR="005F5A58">
        <w:rPr>
          <w:rFonts w:ascii="Times New Roman" w:eastAsia="Calibri" w:hAnsi="Times New Roman" w:cs="Times New Roman"/>
          <w:sz w:val="24"/>
          <w:lang w:eastAsia="lv-LV"/>
        </w:rPr>
        <w:t xml:space="preserve">. </w:t>
      </w:r>
      <w:r w:rsidR="005F5A58" w:rsidRPr="005F5A58">
        <w:rPr>
          <w:rFonts w:ascii="Times New Roman" w:eastAsia="Calibri" w:hAnsi="Times New Roman" w:cs="Times New Roman"/>
          <w:sz w:val="24"/>
          <w:lang w:eastAsia="lv-LV"/>
        </w:rPr>
        <w:t>Par naudas līdzekļiem</w:t>
      </w:r>
      <w:r w:rsidR="005F5A58">
        <w:rPr>
          <w:rFonts w:ascii="Times New Roman" w:eastAsia="Calibri" w:hAnsi="Times New Roman" w:cs="Times New Roman"/>
          <w:sz w:val="24"/>
          <w:lang w:eastAsia="lv-LV"/>
        </w:rPr>
        <w:t>.</w:t>
      </w:r>
    </w:p>
    <w:p w:rsidR="00D97FA4" w:rsidRPr="0069573C" w:rsidRDefault="005F5A58" w:rsidP="0069573C">
      <w:pPr>
        <w:ind w:firstLine="720"/>
        <w:rPr>
          <w:rFonts w:ascii="Times New Roman" w:eastAsia="Times New Roman" w:hAnsi="Times New Roman" w:cs="Times New Roman"/>
          <w:sz w:val="20"/>
          <w:szCs w:val="20"/>
          <w:lang w:eastAsia="lv-LV"/>
        </w:rPr>
      </w:pPr>
      <w:r w:rsidRPr="009C6503">
        <w:rPr>
          <w:rFonts w:ascii="Times New Roman" w:eastAsia="Times New Roman" w:hAnsi="Times New Roman" w:cs="Times New Roman"/>
          <w:sz w:val="20"/>
          <w:szCs w:val="20"/>
          <w:lang w:eastAsia="lv-LV"/>
        </w:rPr>
        <w:t xml:space="preserve">ZIŅO: </w:t>
      </w:r>
      <w:r>
        <w:rPr>
          <w:rFonts w:ascii="Times New Roman" w:eastAsia="Times New Roman" w:hAnsi="Times New Roman" w:cs="Times New Roman"/>
          <w:sz w:val="20"/>
          <w:szCs w:val="20"/>
          <w:lang w:eastAsia="lv-LV"/>
        </w:rPr>
        <w:t>I.Smirnova</w:t>
      </w:r>
    </w:p>
    <w:p w:rsidR="00DB6DCC" w:rsidRDefault="00DB6DCC" w:rsidP="0069573C">
      <w:pPr>
        <w:jc w:val="left"/>
        <w:rPr>
          <w:rFonts w:ascii="Times New Roman" w:eastAsia="Times New Roman" w:hAnsi="Times New Roman" w:cs="Times New Roman"/>
          <w:sz w:val="24"/>
          <w:szCs w:val="24"/>
          <w:lang w:eastAsia="lv-LV"/>
        </w:rPr>
      </w:pPr>
    </w:p>
    <w:p w:rsidR="0069573C" w:rsidRPr="0069573C" w:rsidRDefault="00092801" w:rsidP="0069573C">
      <w:pPr>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11</w:t>
      </w:r>
      <w:r w:rsidR="0069573C">
        <w:rPr>
          <w:rFonts w:ascii="Times New Roman" w:eastAsia="Times New Roman" w:hAnsi="Times New Roman" w:cs="Times New Roman"/>
          <w:sz w:val="24"/>
          <w:szCs w:val="24"/>
          <w:lang w:eastAsia="lv-LV"/>
        </w:rPr>
        <w:t xml:space="preserve">. </w:t>
      </w:r>
      <w:r w:rsidR="0069573C" w:rsidRPr="0069573C">
        <w:rPr>
          <w:rFonts w:ascii="Times New Roman" w:eastAsia="Times New Roman" w:hAnsi="Times New Roman" w:cs="Times New Roman"/>
          <w:sz w:val="24"/>
          <w:szCs w:val="24"/>
          <w:lang w:eastAsia="lv-LV"/>
        </w:rPr>
        <w:t xml:space="preserve">Par nekustamā īpašuma </w:t>
      </w:r>
      <w:proofErr w:type="spellStart"/>
      <w:r w:rsidR="0069573C" w:rsidRPr="0069573C">
        <w:rPr>
          <w:rFonts w:ascii="Times New Roman" w:eastAsia="Times New Roman" w:hAnsi="Times New Roman" w:cs="Times New Roman"/>
          <w:sz w:val="24"/>
          <w:szCs w:val="24"/>
          <w:lang w:eastAsia="lv-LV"/>
        </w:rPr>
        <w:t>Pauzera</w:t>
      </w:r>
      <w:proofErr w:type="spellEnd"/>
      <w:r w:rsidR="0069573C" w:rsidRPr="0069573C">
        <w:rPr>
          <w:rFonts w:ascii="Times New Roman" w:eastAsia="Times New Roman" w:hAnsi="Times New Roman" w:cs="Times New Roman"/>
          <w:sz w:val="24"/>
          <w:szCs w:val="24"/>
          <w:lang w:eastAsia="lv-LV"/>
        </w:rPr>
        <w:t xml:space="preserve"> ielā 5, </w:t>
      </w:r>
      <w:r w:rsidR="0069573C">
        <w:rPr>
          <w:rFonts w:ascii="Times New Roman" w:eastAsia="Times New Roman" w:hAnsi="Times New Roman" w:cs="Times New Roman"/>
          <w:sz w:val="24"/>
          <w:szCs w:val="24"/>
          <w:lang w:eastAsia="lv-LV"/>
        </w:rPr>
        <w:t>Tukumā, Tukuma novadā, pirkšanu.</w:t>
      </w:r>
    </w:p>
    <w:p w:rsidR="00DB6DCC" w:rsidRDefault="0069573C" w:rsidP="00447DC5">
      <w:pPr>
        <w:ind w:firstLine="720"/>
        <w:rPr>
          <w:rFonts w:ascii="Times New Roman" w:eastAsia="Times New Roman" w:hAnsi="Times New Roman" w:cs="Times New Roman"/>
          <w:bCs/>
          <w:sz w:val="24"/>
          <w:szCs w:val="24"/>
          <w:lang w:eastAsia="lv-LV"/>
        </w:rPr>
      </w:pPr>
      <w:r w:rsidRPr="009C6503">
        <w:rPr>
          <w:rFonts w:ascii="Times New Roman" w:eastAsia="Times New Roman" w:hAnsi="Times New Roman" w:cs="Times New Roman"/>
          <w:sz w:val="20"/>
          <w:szCs w:val="20"/>
          <w:lang w:eastAsia="lv-LV"/>
        </w:rPr>
        <w:t xml:space="preserve">ZIŅO: </w:t>
      </w:r>
      <w:proofErr w:type="spellStart"/>
      <w:r w:rsidR="00447DC5">
        <w:rPr>
          <w:rFonts w:ascii="Times New Roman" w:eastAsia="Times New Roman" w:hAnsi="Times New Roman" w:cs="Times New Roman"/>
          <w:sz w:val="20"/>
          <w:szCs w:val="20"/>
          <w:lang w:eastAsia="lv-LV"/>
        </w:rPr>
        <w:t>Ē.Lukmans</w:t>
      </w:r>
      <w:proofErr w:type="spellEnd"/>
    </w:p>
    <w:p w:rsidR="00092801" w:rsidRDefault="00092801" w:rsidP="00023082">
      <w:pPr>
        <w:jc w:val="left"/>
        <w:rPr>
          <w:rFonts w:ascii="Times New Roman" w:eastAsia="Times New Roman" w:hAnsi="Times New Roman" w:cs="Times New Roman"/>
          <w:bCs/>
          <w:sz w:val="24"/>
          <w:szCs w:val="24"/>
          <w:lang w:eastAsia="lv-LV"/>
        </w:rPr>
      </w:pPr>
    </w:p>
    <w:p w:rsidR="00023082" w:rsidRDefault="00092801" w:rsidP="00023082">
      <w:pPr>
        <w:jc w:val="lef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12</w:t>
      </w:r>
      <w:r w:rsidR="00023082">
        <w:rPr>
          <w:rFonts w:ascii="Times New Roman" w:eastAsia="Times New Roman" w:hAnsi="Times New Roman" w:cs="Times New Roman"/>
          <w:bCs/>
          <w:sz w:val="24"/>
          <w:szCs w:val="24"/>
          <w:lang w:eastAsia="lv-LV"/>
        </w:rPr>
        <w:t xml:space="preserve">. </w:t>
      </w:r>
      <w:r w:rsidR="00023082" w:rsidRPr="00023082">
        <w:rPr>
          <w:rFonts w:ascii="Times New Roman" w:eastAsia="Times New Roman" w:hAnsi="Times New Roman" w:cs="Times New Roman"/>
          <w:bCs/>
          <w:sz w:val="24"/>
          <w:szCs w:val="24"/>
          <w:lang w:eastAsia="lv-LV"/>
        </w:rPr>
        <w:t>Par pašvaldība</w:t>
      </w:r>
      <w:r w:rsidR="00023082">
        <w:rPr>
          <w:rFonts w:ascii="Times New Roman" w:eastAsia="Times New Roman" w:hAnsi="Times New Roman" w:cs="Times New Roman"/>
          <w:bCs/>
          <w:sz w:val="24"/>
          <w:szCs w:val="24"/>
          <w:lang w:eastAsia="lv-LV"/>
        </w:rPr>
        <w:t xml:space="preserve">s līdzfinansējumu daudzdzīvokļu </w:t>
      </w:r>
      <w:r w:rsidR="00023082" w:rsidRPr="00023082">
        <w:rPr>
          <w:rFonts w:ascii="Times New Roman" w:eastAsia="Times New Roman" w:hAnsi="Times New Roman" w:cs="Times New Roman"/>
          <w:bCs/>
          <w:sz w:val="24"/>
          <w:szCs w:val="24"/>
          <w:lang w:eastAsia="lv-LV"/>
        </w:rPr>
        <w:t xml:space="preserve">dzīvojamās mājas </w:t>
      </w:r>
      <w:r w:rsidR="00023082">
        <w:rPr>
          <w:rFonts w:ascii="Times New Roman" w:eastAsia="Times New Roman" w:hAnsi="Times New Roman" w:cs="Times New Roman"/>
          <w:bCs/>
          <w:sz w:val="24"/>
          <w:szCs w:val="24"/>
          <w:lang w:eastAsia="lv-LV"/>
        </w:rPr>
        <w:t xml:space="preserve">”Pūre10”, Pūrē, Pūres pagastā, </w:t>
      </w:r>
      <w:r w:rsidR="00023082" w:rsidRPr="00023082">
        <w:rPr>
          <w:rFonts w:ascii="Times New Roman" w:eastAsia="Times New Roman" w:hAnsi="Times New Roman" w:cs="Times New Roman"/>
          <w:bCs/>
          <w:sz w:val="24"/>
          <w:szCs w:val="24"/>
          <w:lang w:eastAsia="lv-LV"/>
        </w:rPr>
        <w:t>energoefektivitātes pasākumu veikšanai</w:t>
      </w:r>
      <w:r w:rsidR="00023082">
        <w:rPr>
          <w:rFonts w:ascii="Times New Roman" w:eastAsia="Times New Roman" w:hAnsi="Times New Roman" w:cs="Times New Roman"/>
          <w:bCs/>
          <w:sz w:val="24"/>
          <w:szCs w:val="24"/>
          <w:lang w:eastAsia="lv-LV"/>
        </w:rPr>
        <w:t>.</w:t>
      </w:r>
    </w:p>
    <w:p w:rsidR="00023082" w:rsidRPr="000F7932" w:rsidRDefault="00023082" w:rsidP="000F7932">
      <w:pPr>
        <w:ind w:firstLine="720"/>
        <w:rPr>
          <w:rFonts w:ascii="Times New Roman" w:eastAsia="Times New Roman" w:hAnsi="Times New Roman" w:cs="Times New Roman"/>
          <w:sz w:val="20"/>
          <w:szCs w:val="20"/>
          <w:lang w:eastAsia="lv-LV"/>
        </w:rPr>
      </w:pPr>
      <w:r w:rsidRPr="009C6503">
        <w:rPr>
          <w:rFonts w:ascii="Times New Roman" w:eastAsia="Times New Roman" w:hAnsi="Times New Roman" w:cs="Times New Roman"/>
          <w:sz w:val="20"/>
          <w:szCs w:val="20"/>
          <w:lang w:eastAsia="lv-LV"/>
        </w:rPr>
        <w:t xml:space="preserve">ZIŅO: </w:t>
      </w:r>
      <w:proofErr w:type="spellStart"/>
      <w:r>
        <w:rPr>
          <w:rFonts w:ascii="Times New Roman" w:eastAsia="Times New Roman" w:hAnsi="Times New Roman" w:cs="Times New Roman"/>
          <w:sz w:val="20"/>
          <w:szCs w:val="20"/>
          <w:lang w:eastAsia="lv-LV"/>
        </w:rPr>
        <w:t>S.Heimane</w:t>
      </w:r>
      <w:proofErr w:type="spellEnd"/>
    </w:p>
    <w:p w:rsidR="00DB6DCC" w:rsidRDefault="00DB6DCC" w:rsidP="000F7932">
      <w:pPr>
        <w:jc w:val="left"/>
        <w:rPr>
          <w:rFonts w:ascii="Times New Roman" w:eastAsia="Times New Roman" w:hAnsi="Times New Roman" w:cs="Times New Roman"/>
          <w:bCs/>
          <w:sz w:val="24"/>
          <w:szCs w:val="24"/>
          <w:lang w:eastAsia="lv-LV"/>
        </w:rPr>
      </w:pPr>
    </w:p>
    <w:p w:rsidR="000F7932" w:rsidRPr="000F7932" w:rsidRDefault="00092801" w:rsidP="000F7932">
      <w:pPr>
        <w:jc w:val="lef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13</w:t>
      </w:r>
      <w:r w:rsidR="000F7932">
        <w:rPr>
          <w:rFonts w:ascii="Times New Roman" w:eastAsia="Times New Roman" w:hAnsi="Times New Roman" w:cs="Times New Roman"/>
          <w:bCs/>
          <w:sz w:val="24"/>
          <w:szCs w:val="24"/>
          <w:lang w:eastAsia="lv-LV"/>
        </w:rPr>
        <w:t xml:space="preserve">. </w:t>
      </w:r>
      <w:r w:rsidR="000F7932" w:rsidRPr="000F7932">
        <w:rPr>
          <w:rFonts w:ascii="Times New Roman" w:eastAsia="Times New Roman" w:hAnsi="Times New Roman" w:cs="Times New Roman"/>
          <w:bCs/>
          <w:sz w:val="24"/>
          <w:szCs w:val="24"/>
          <w:lang w:eastAsia="lv-LV"/>
        </w:rPr>
        <w:t>Par pašvaldības līdzfinans</w:t>
      </w:r>
      <w:r w:rsidR="000F7932">
        <w:rPr>
          <w:rFonts w:ascii="Times New Roman" w:eastAsia="Times New Roman" w:hAnsi="Times New Roman" w:cs="Times New Roman"/>
          <w:bCs/>
          <w:sz w:val="24"/>
          <w:szCs w:val="24"/>
          <w:lang w:eastAsia="lv-LV"/>
        </w:rPr>
        <w:t xml:space="preserve">ējumu daudzdzīvokļu </w:t>
      </w:r>
      <w:r w:rsidR="000F7932" w:rsidRPr="000F7932">
        <w:rPr>
          <w:rFonts w:ascii="Times New Roman" w:eastAsia="Times New Roman" w:hAnsi="Times New Roman" w:cs="Times New Roman"/>
          <w:bCs/>
          <w:sz w:val="24"/>
          <w:szCs w:val="24"/>
          <w:lang w:eastAsia="lv-LV"/>
        </w:rPr>
        <w:t>dzīvojamās mājas</w:t>
      </w:r>
      <w:r w:rsidR="000F7932">
        <w:rPr>
          <w:rFonts w:ascii="Times New Roman" w:eastAsia="Times New Roman" w:hAnsi="Times New Roman" w:cs="Times New Roman"/>
          <w:bCs/>
          <w:sz w:val="24"/>
          <w:szCs w:val="24"/>
          <w:lang w:eastAsia="lv-LV"/>
        </w:rPr>
        <w:t xml:space="preserve"> ”Pūre 20”, Pūrē, Pūres pagastā, </w:t>
      </w:r>
      <w:r w:rsidR="000F7932" w:rsidRPr="000F7932">
        <w:rPr>
          <w:rFonts w:ascii="Times New Roman" w:eastAsia="Times New Roman" w:hAnsi="Times New Roman" w:cs="Times New Roman"/>
          <w:bCs/>
          <w:sz w:val="24"/>
          <w:szCs w:val="24"/>
          <w:lang w:eastAsia="lv-LV"/>
        </w:rPr>
        <w:t>energoefektivitātes pasākumu veikšanai</w:t>
      </w:r>
      <w:r w:rsidR="000F7932">
        <w:rPr>
          <w:rFonts w:ascii="Times New Roman" w:eastAsia="Times New Roman" w:hAnsi="Times New Roman" w:cs="Times New Roman"/>
          <w:bCs/>
          <w:sz w:val="24"/>
          <w:szCs w:val="24"/>
          <w:lang w:eastAsia="lv-LV"/>
        </w:rPr>
        <w:t>.</w:t>
      </w:r>
    </w:p>
    <w:p w:rsidR="000F7932" w:rsidRPr="000F7932" w:rsidRDefault="000F7932" w:rsidP="000F7932">
      <w:pPr>
        <w:ind w:firstLine="720"/>
        <w:rPr>
          <w:rFonts w:ascii="Times New Roman" w:eastAsia="Times New Roman" w:hAnsi="Times New Roman" w:cs="Times New Roman"/>
          <w:sz w:val="20"/>
          <w:szCs w:val="20"/>
          <w:lang w:eastAsia="lv-LV"/>
        </w:rPr>
      </w:pPr>
      <w:r w:rsidRPr="009C6503">
        <w:rPr>
          <w:rFonts w:ascii="Times New Roman" w:eastAsia="Times New Roman" w:hAnsi="Times New Roman" w:cs="Times New Roman"/>
          <w:sz w:val="20"/>
          <w:szCs w:val="20"/>
          <w:lang w:eastAsia="lv-LV"/>
        </w:rPr>
        <w:t xml:space="preserve">ZIŅO: </w:t>
      </w:r>
      <w:proofErr w:type="spellStart"/>
      <w:r>
        <w:rPr>
          <w:rFonts w:ascii="Times New Roman" w:eastAsia="Times New Roman" w:hAnsi="Times New Roman" w:cs="Times New Roman"/>
          <w:sz w:val="20"/>
          <w:szCs w:val="20"/>
          <w:lang w:eastAsia="lv-LV"/>
        </w:rPr>
        <w:t>S.Heimane</w:t>
      </w:r>
      <w:proofErr w:type="spellEnd"/>
    </w:p>
    <w:p w:rsidR="00DB6DCC" w:rsidRDefault="00DB6DCC" w:rsidP="000F7932">
      <w:pPr>
        <w:jc w:val="left"/>
        <w:rPr>
          <w:rFonts w:ascii="Times New Roman" w:eastAsia="Times New Roman" w:hAnsi="Times New Roman" w:cs="Times New Roman"/>
          <w:bCs/>
          <w:sz w:val="24"/>
          <w:szCs w:val="24"/>
          <w:lang w:eastAsia="lv-LV"/>
        </w:rPr>
      </w:pPr>
    </w:p>
    <w:p w:rsidR="000F7932" w:rsidRPr="000F7932" w:rsidRDefault="00092801" w:rsidP="000F7932">
      <w:pPr>
        <w:jc w:val="lef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14</w:t>
      </w:r>
      <w:r w:rsidR="000F7932">
        <w:rPr>
          <w:rFonts w:ascii="Times New Roman" w:eastAsia="Times New Roman" w:hAnsi="Times New Roman" w:cs="Times New Roman"/>
          <w:bCs/>
          <w:sz w:val="24"/>
          <w:szCs w:val="24"/>
          <w:lang w:eastAsia="lv-LV"/>
        </w:rPr>
        <w:t xml:space="preserve">. </w:t>
      </w:r>
      <w:r w:rsidR="000F7932" w:rsidRPr="000F7932">
        <w:rPr>
          <w:rFonts w:ascii="Times New Roman" w:eastAsia="Times New Roman" w:hAnsi="Times New Roman" w:cs="Times New Roman"/>
          <w:bCs/>
          <w:sz w:val="24"/>
          <w:szCs w:val="24"/>
          <w:lang w:eastAsia="lv-LV"/>
        </w:rPr>
        <w:t>Par pašvaldības līdzfinans</w:t>
      </w:r>
      <w:r w:rsidR="000F7932">
        <w:rPr>
          <w:rFonts w:ascii="Times New Roman" w:eastAsia="Times New Roman" w:hAnsi="Times New Roman" w:cs="Times New Roman"/>
          <w:bCs/>
          <w:sz w:val="24"/>
          <w:szCs w:val="24"/>
          <w:lang w:eastAsia="lv-LV"/>
        </w:rPr>
        <w:t xml:space="preserve">ējumu daudzdzīvokļu </w:t>
      </w:r>
      <w:r w:rsidR="000F7932" w:rsidRPr="000F7932">
        <w:rPr>
          <w:rFonts w:ascii="Times New Roman" w:eastAsia="Times New Roman" w:hAnsi="Times New Roman" w:cs="Times New Roman"/>
          <w:bCs/>
          <w:sz w:val="24"/>
          <w:szCs w:val="24"/>
          <w:lang w:eastAsia="lv-LV"/>
        </w:rPr>
        <w:t>dzīvojamās mājas</w:t>
      </w:r>
      <w:r w:rsidR="000F7932">
        <w:rPr>
          <w:rFonts w:ascii="Times New Roman" w:eastAsia="Times New Roman" w:hAnsi="Times New Roman" w:cs="Times New Roman"/>
          <w:bCs/>
          <w:sz w:val="24"/>
          <w:szCs w:val="24"/>
          <w:lang w:eastAsia="lv-LV"/>
        </w:rPr>
        <w:t xml:space="preserve"> ”Pūre 21”, Pūrē, Pūres pagastā, </w:t>
      </w:r>
      <w:r w:rsidR="000F7932" w:rsidRPr="000F7932">
        <w:rPr>
          <w:rFonts w:ascii="Times New Roman" w:eastAsia="Times New Roman" w:hAnsi="Times New Roman" w:cs="Times New Roman"/>
          <w:bCs/>
          <w:sz w:val="24"/>
          <w:szCs w:val="24"/>
          <w:lang w:eastAsia="lv-LV"/>
        </w:rPr>
        <w:t>energoefektivitātes pasākumu veikšanai</w:t>
      </w:r>
      <w:r w:rsidR="000F7932">
        <w:rPr>
          <w:rFonts w:ascii="Times New Roman" w:eastAsia="Times New Roman" w:hAnsi="Times New Roman" w:cs="Times New Roman"/>
          <w:bCs/>
          <w:sz w:val="24"/>
          <w:szCs w:val="24"/>
          <w:lang w:eastAsia="lv-LV"/>
        </w:rPr>
        <w:t>.</w:t>
      </w:r>
    </w:p>
    <w:p w:rsidR="000F7932" w:rsidRPr="000F7932" w:rsidRDefault="000F7932" w:rsidP="000F7932">
      <w:pPr>
        <w:ind w:firstLine="720"/>
        <w:rPr>
          <w:rFonts w:ascii="Times New Roman" w:eastAsia="Times New Roman" w:hAnsi="Times New Roman" w:cs="Times New Roman"/>
          <w:sz w:val="20"/>
          <w:szCs w:val="20"/>
          <w:lang w:eastAsia="lv-LV"/>
        </w:rPr>
      </w:pPr>
      <w:r w:rsidRPr="009C6503">
        <w:rPr>
          <w:rFonts w:ascii="Times New Roman" w:eastAsia="Times New Roman" w:hAnsi="Times New Roman" w:cs="Times New Roman"/>
          <w:sz w:val="20"/>
          <w:szCs w:val="20"/>
          <w:lang w:eastAsia="lv-LV"/>
        </w:rPr>
        <w:t xml:space="preserve">ZIŅO: </w:t>
      </w:r>
      <w:proofErr w:type="spellStart"/>
      <w:r>
        <w:rPr>
          <w:rFonts w:ascii="Times New Roman" w:eastAsia="Times New Roman" w:hAnsi="Times New Roman" w:cs="Times New Roman"/>
          <w:sz w:val="20"/>
          <w:szCs w:val="20"/>
          <w:lang w:eastAsia="lv-LV"/>
        </w:rPr>
        <w:t>S.Heimane</w:t>
      </w:r>
      <w:proofErr w:type="spellEnd"/>
    </w:p>
    <w:p w:rsidR="00DB6DCC" w:rsidRDefault="00DB6DCC" w:rsidP="000F7932">
      <w:pPr>
        <w:jc w:val="left"/>
        <w:rPr>
          <w:rFonts w:ascii="Times New Roman" w:eastAsia="Times New Roman" w:hAnsi="Times New Roman" w:cs="Times New Roman"/>
          <w:bCs/>
          <w:sz w:val="24"/>
          <w:szCs w:val="24"/>
          <w:lang w:eastAsia="lv-LV"/>
        </w:rPr>
      </w:pPr>
    </w:p>
    <w:p w:rsidR="000F7932" w:rsidRPr="000F7932" w:rsidRDefault="00092801" w:rsidP="000F7932">
      <w:pPr>
        <w:jc w:val="lef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15</w:t>
      </w:r>
      <w:r w:rsidR="000F7932">
        <w:rPr>
          <w:rFonts w:ascii="Times New Roman" w:eastAsia="Times New Roman" w:hAnsi="Times New Roman" w:cs="Times New Roman"/>
          <w:bCs/>
          <w:sz w:val="24"/>
          <w:szCs w:val="24"/>
          <w:lang w:eastAsia="lv-LV"/>
        </w:rPr>
        <w:t xml:space="preserve">. </w:t>
      </w:r>
      <w:r w:rsidR="000F7932" w:rsidRPr="000F7932">
        <w:rPr>
          <w:rFonts w:ascii="Times New Roman" w:eastAsia="Times New Roman" w:hAnsi="Times New Roman" w:cs="Times New Roman"/>
          <w:bCs/>
          <w:sz w:val="24"/>
          <w:szCs w:val="24"/>
          <w:lang w:eastAsia="lv-LV"/>
        </w:rPr>
        <w:t>Par pašvaldības līdzfinans</w:t>
      </w:r>
      <w:r w:rsidR="000F7932">
        <w:rPr>
          <w:rFonts w:ascii="Times New Roman" w:eastAsia="Times New Roman" w:hAnsi="Times New Roman" w:cs="Times New Roman"/>
          <w:bCs/>
          <w:sz w:val="24"/>
          <w:szCs w:val="24"/>
          <w:lang w:eastAsia="lv-LV"/>
        </w:rPr>
        <w:t>ējumu daudzdzīvokļu dzīvojamās mājas ”Pūre 24</w:t>
      </w:r>
      <w:r w:rsidR="000F7932" w:rsidRPr="000F7932">
        <w:rPr>
          <w:rFonts w:ascii="Times New Roman" w:eastAsia="Times New Roman" w:hAnsi="Times New Roman" w:cs="Times New Roman"/>
          <w:bCs/>
          <w:sz w:val="24"/>
          <w:szCs w:val="24"/>
          <w:lang w:eastAsia="lv-LV"/>
        </w:rPr>
        <w:t>”, Pūrē, Pūres pagastā,</w:t>
      </w:r>
      <w:r w:rsidR="000F7932">
        <w:rPr>
          <w:rFonts w:ascii="Times New Roman" w:eastAsia="Times New Roman" w:hAnsi="Times New Roman" w:cs="Times New Roman"/>
          <w:bCs/>
          <w:sz w:val="24"/>
          <w:szCs w:val="24"/>
          <w:lang w:eastAsia="lv-LV"/>
        </w:rPr>
        <w:t xml:space="preserve"> </w:t>
      </w:r>
      <w:r w:rsidR="000F7932" w:rsidRPr="000F7932">
        <w:rPr>
          <w:rFonts w:ascii="Times New Roman" w:eastAsia="Times New Roman" w:hAnsi="Times New Roman" w:cs="Times New Roman"/>
          <w:bCs/>
          <w:sz w:val="24"/>
          <w:szCs w:val="24"/>
          <w:lang w:eastAsia="lv-LV"/>
        </w:rPr>
        <w:t>energoefektivitātes pasākumu veikšanai</w:t>
      </w:r>
      <w:r w:rsidR="000F7932">
        <w:rPr>
          <w:rFonts w:ascii="Times New Roman" w:eastAsia="Times New Roman" w:hAnsi="Times New Roman" w:cs="Times New Roman"/>
          <w:bCs/>
          <w:sz w:val="24"/>
          <w:szCs w:val="24"/>
          <w:lang w:eastAsia="lv-LV"/>
        </w:rPr>
        <w:t>.</w:t>
      </w:r>
    </w:p>
    <w:p w:rsidR="000F7932" w:rsidRPr="0069573C" w:rsidRDefault="000F7932" w:rsidP="000F7932">
      <w:pPr>
        <w:ind w:firstLine="720"/>
        <w:rPr>
          <w:rFonts w:ascii="Times New Roman" w:eastAsia="Times New Roman" w:hAnsi="Times New Roman" w:cs="Times New Roman"/>
          <w:sz w:val="20"/>
          <w:szCs w:val="20"/>
          <w:lang w:eastAsia="lv-LV"/>
        </w:rPr>
      </w:pPr>
      <w:r w:rsidRPr="009C6503">
        <w:rPr>
          <w:rFonts w:ascii="Times New Roman" w:eastAsia="Times New Roman" w:hAnsi="Times New Roman" w:cs="Times New Roman"/>
          <w:sz w:val="20"/>
          <w:szCs w:val="20"/>
          <w:lang w:eastAsia="lv-LV"/>
        </w:rPr>
        <w:t xml:space="preserve">ZIŅO: </w:t>
      </w:r>
      <w:proofErr w:type="spellStart"/>
      <w:r>
        <w:rPr>
          <w:rFonts w:ascii="Times New Roman" w:eastAsia="Times New Roman" w:hAnsi="Times New Roman" w:cs="Times New Roman"/>
          <w:sz w:val="20"/>
          <w:szCs w:val="20"/>
          <w:lang w:eastAsia="lv-LV"/>
        </w:rPr>
        <w:t>S.Heimane</w:t>
      </w:r>
      <w:proofErr w:type="spellEnd"/>
    </w:p>
    <w:p w:rsidR="00DB6DCC" w:rsidRDefault="00DB6DCC" w:rsidP="000F7932">
      <w:pPr>
        <w:jc w:val="left"/>
        <w:rPr>
          <w:rFonts w:ascii="Times New Roman" w:eastAsia="Times New Roman" w:hAnsi="Times New Roman" w:cs="Times New Roman"/>
          <w:bCs/>
          <w:sz w:val="24"/>
          <w:szCs w:val="24"/>
          <w:lang w:eastAsia="lv-LV"/>
        </w:rPr>
      </w:pPr>
    </w:p>
    <w:p w:rsidR="000F7932" w:rsidRPr="000F7932" w:rsidRDefault="00092801" w:rsidP="000F7932">
      <w:pPr>
        <w:jc w:val="lef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16</w:t>
      </w:r>
      <w:r w:rsidR="000F7932">
        <w:rPr>
          <w:rFonts w:ascii="Times New Roman" w:eastAsia="Times New Roman" w:hAnsi="Times New Roman" w:cs="Times New Roman"/>
          <w:bCs/>
          <w:sz w:val="24"/>
          <w:szCs w:val="24"/>
          <w:lang w:eastAsia="lv-LV"/>
        </w:rPr>
        <w:t xml:space="preserve">. </w:t>
      </w:r>
      <w:r w:rsidR="000F7932" w:rsidRPr="000F7932">
        <w:rPr>
          <w:rFonts w:ascii="Times New Roman" w:eastAsia="Times New Roman" w:hAnsi="Times New Roman" w:cs="Times New Roman"/>
          <w:bCs/>
          <w:sz w:val="24"/>
          <w:szCs w:val="24"/>
          <w:lang w:eastAsia="lv-LV"/>
        </w:rPr>
        <w:t>Par pašvaldības līdzfinans</w:t>
      </w:r>
      <w:r w:rsidR="000F7932">
        <w:rPr>
          <w:rFonts w:ascii="Times New Roman" w:eastAsia="Times New Roman" w:hAnsi="Times New Roman" w:cs="Times New Roman"/>
          <w:bCs/>
          <w:sz w:val="24"/>
          <w:szCs w:val="24"/>
          <w:lang w:eastAsia="lv-LV"/>
        </w:rPr>
        <w:t>ējumu daudzdzīvokļu dzīvojamās mājas ”Pūre 25</w:t>
      </w:r>
      <w:r w:rsidR="000F7932" w:rsidRPr="000F7932">
        <w:rPr>
          <w:rFonts w:ascii="Times New Roman" w:eastAsia="Times New Roman" w:hAnsi="Times New Roman" w:cs="Times New Roman"/>
          <w:bCs/>
          <w:sz w:val="24"/>
          <w:szCs w:val="24"/>
          <w:lang w:eastAsia="lv-LV"/>
        </w:rPr>
        <w:t>”, Pūrē, Pūres pagastā,</w:t>
      </w:r>
      <w:r w:rsidR="000F7932">
        <w:rPr>
          <w:rFonts w:ascii="Times New Roman" w:eastAsia="Times New Roman" w:hAnsi="Times New Roman" w:cs="Times New Roman"/>
          <w:bCs/>
          <w:sz w:val="24"/>
          <w:szCs w:val="24"/>
          <w:lang w:eastAsia="lv-LV"/>
        </w:rPr>
        <w:t xml:space="preserve"> </w:t>
      </w:r>
      <w:r w:rsidR="000F7932" w:rsidRPr="000F7932">
        <w:rPr>
          <w:rFonts w:ascii="Times New Roman" w:eastAsia="Times New Roman" w:hAnsi="Times New Roman" w:cs="Times New Roman"/>
          <w:bCs/>
          <w:sz w:val="24"/>
          <w:szCs w:val="24"/>
          <w:lang w:eastAsia="lv-LV"/>
        </w:rPr>
        <w:t>energoefektivitātes pasākumu veikšanai</w:t>
      </w:r>
      <w:r w:rsidR="000F7932">
        <w:rPr>
          <w:rFonts w:ascii="Times New Roman" w:eastAsia="Times New Roman" w:hAnsi="Times New Roman" w:cs="Times New Roman"/>
          <w:bCs/>
          <w:sz w:val="24"/>
          <w:szCs w:val="24"/>
          <w:lang w:eastAsia="lv-LV"/>
        </w:rPr>
        <w:t>.</w:t>
      </w:r>
    </w:p>
    <w:p w:rsidR="000F7932" w:rsidRDefault="000F7932" w:rsidP="000F7932">
      <w:pPr>
        <w:ind w:firstLine="720"/>
        <w:rPr>
          <w:rFonts w:ascii="Times New Roman" w:eastAsia="Times New Roman" w:hAnsi="Times New Roman" w:cs="Times New Roman"/>
          <w:sz w:val="20"/>
          <w:szCs w:val="20"/>
          <w:lang w:eastAsia="lv-LV"/>
        </w:rPr>
      </w:pPr>
      <w:r w:rsidRPr="009C6503">
        <w:rPr>
          <w:rFonts w:ascii="Times New Roman" w:eastAsia="Times New Roman" w:hAnsi="Times New Roman" w:cs="Times New Roman"/>
          <w:sz w:val="20"/>
          <w:szCs w:val="20"/>
          <w:lang w:eastAsia="lv-LV"/>
        </w:rPr>
        <w:t xml:space="preserve">ZIŅO: </w:t>
      </w:r>
      <w:proofErr w:type="spellStart"/>
      <w:r>
        <w:rPr>
          <w:rFonts w:ascii="Times New Roman" w:eastAsia="Times New Roman" w:hAnsi="Times New Roman" w:cs="Times New Roman"/>
          <w:sz w:val="20"/>
          <w:szCs w:val="20"/>
          <w:lang w:eastAsia="lv-LV"/>
        </w:rPr>
        <w:t>S.Heimane</w:t>
      </w:r>
      <w:proofErr w:type="spellEnd"/>
    </w:p>
    <w:p w:rsidR="00DB6DCC" w:rsidRDefault="00DB6DCC" w:rsidP="00273A06">
      <w:pPr>
        <w:rPr>
          <w:rFonts w:ascii="Times New Roman" w:eastAsia="Times New Roman" w:hAnsi="Times New Roman" w:cs="Times New Roman"/>
          <w:sz w:val="24"/>
          <w:szCs w:val="24"/>
          <w:lang w:eastAsia="lv-LV"/>
        </w:rPr>
      </w:pPr>
    </w:p>
    <w:p w:rsidR="00273A06" w:rsidRPr="00273A06" w:rsidRDefault="00092801" w:rsidP="00273A06">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17</w:t>
      </w:r>
      <w:r w:rsidR="00273A06">
        <w:rPr>
          <w:rFonts w:ascii="Times New Roman" w:eastAsia="Times New Roman" w:hAnsi="Times New Roman" w:cs="Times New Roman"/>
          <w:sz w:val="24"/>
          <w:szCs w:val="24"/>
          <w:lang w:eastAsia="lv-LV"/>
        </w:rPr>
        <w:t>.Par zemes nomu.</w:t>
      </w:r>
    </w:p>
    <w:p w:rsidR="000F7932" w:rsidRPr="00DF5C7E" w:rsidRDefault="00273A06" w:rsidP="00DF5C7E">
      <w:pPr>
        <w:ind w:firstLine="720"/>
        <w:rPr>
          <w:rFonts w:ascii="Times New Roman" w:eastAsia="Times New Roman" w:hAnsi="Times New Roman" w:cs="Times New Roman"/>
          <w:sz w:val="20"/>
          <w:szCs w:val="20"/>
          <w:lang w:eastAsia="lv-LV"/>
        </w:rPr>
      </w:pPr>
      <w:r w:rsidRPr="009C6503">
        <w:rPr>
          <w:rFonts w:ascii="Times New Roman" w:eastAsia="Times New Roman" w:hAnsi="Times New Roman" w:cs="Times New Roman"/>
          <w:sz w:val="20"/>
          <w:szCs w:val="20"/>
          <w:lang w:eastAsia="lv-LV"/>
        </w:rPr>
        <w:t xml:space="preserve">ZIŅO: </w:t>
      </w:r>
      <w:r>
        <w:rPr>
          <w:rFonts w:ascii="Times New Roman" w:eastAsia="Times New Roman" w:hAnsi="Times New Roman" w:cs="Times New Roman"/>
          <w:sz w:val="20"/>
          <w:szCs w:val="20"/>
          <w:lang w:eastAsia="lv-LV"/>
        </w:rPr>
        <w:t>V.Bērzājs</w:t>
      </w:r>
    </w:p>
    <w:p w:rsidR="00DB6DCC" w:rsidRDefault="00DB6DCC" w:rsidP="00DF5C7E">
      <w:pPr>
        <w:pStyle w:val="Heading1"/>
        <w:ind w:right="-483"/>
      </w:pPr>
    </w:p>
    <w:p w:rsidR="00DF5C7E" w:rsidRPr="00DF5C7E" w:rsidRDefault="00092801" w:rsidP="00DF5C7E">
      <w:pPr>
        <w:pStyle w:val="Heading1"/>
        <w:ind w:right="-483"/>
      </w:pPr>
      <w:r>
        <w:t>18</w:t>
      </w:r>
      <w:r w:rsidR="00DF5C7E">
        <w:t xml:space="preserve">.Par nekustamā īpašuma nodokļa </w:t>
      </w:r>
      <w:r w:rsidR="00DF5C7E" w:rsidRPr="00DF5C7E">
        <w:t>atvieglojumu piešķiršanu</w:t>
      </w:r>
      <w:r w:rsidR="00DF5C7E">
        <w:t>.</w:t>
      </w:r>
      <w:r w:rsidR="00FE67E7">
        <w:t xml:space="preserve"> (Nav publicējams)</w:t>
      </w:r>
    </w:p>
    <w:p w:rsidR="00023082" w:rsidRPr="00F7255B" w:rsidRDefault="00DF5C7E" w:rsidP="00F7255B">
      <w:pPr>
        <w:ind w:firstLine="720"/>
        <w:rPr>
          <w:rFonts w:ascii="Times New Roman" w:eastAsia="Times New Roman" w:hAnsi="Times New Roman" w:cs="Times New Roman"/>
          <w:sz w:val="20"/>
          <w:szCs w:val="20"/>
          <w:lang w:eastAsia="lv-LV"/>
        </w:rPr>
      </w:pPr>
      <w:r w:rsidRPr="009C6503">
        <w:rPr>
          <w:rFonts w:ascii="Times New Roman" w:eastAsia="Times New Roman" w:hAnsi="Times New Roman" w:cs="Times New Roman"/>
          <w:sz w:val="20"/>
          <w:szCs w:val="20"/>
          <w:lang w:eastAsia="lv-LV"/>
        </w:rPr>
        <w:t xml:space="preserve">ZIŅO: </w:t>
      </w:r>
      <w:r>
        <w:rPr>
          <w:rFonts w:ascii="Times New Roman" w:eastAsia="Times New Roman" w:hAnsi="Times New Roman" w:cs="Times New Roman"/>
          <w:sz w:val="20"/>
          <w:szCs w:val="20"/>
          <w:lang w:eastAsia="lv-LV"/>
        </w:rPr>
        <w:t>V.Bērzājs</w:t>
      </w:r>
    </w:p>
    <w:p w:rsidR="00DB6DCC" w:rsidRDefault="00DB6DCC" w:rsidP="00F7255B">
      <w:pPr>
        <w:rPr>
          <w:rFonts w:ascii="Times New Roman" w:eastAsia="Calibri" w:hAnsi="Times New Roman" w:cs="Times New Roman"/>
          <w:sz w:val="24"/>
          <w:szCs w:val="24"/>
        </w:rPr>
      </w:pPr>
    </w:p>
    <w:p w:rsidR="00F7255B" w:rsidRDefault="00092801" w:rsidP="00F7255B">
      <w:pPr>
        <w:rPr>
          <w:rFonts w:ascii="Times New Roman" w:eastAsia="Calibri" w:hAnsi="Times New Roman" w:cs="Times New Roman"/>
          <w:sz w:val="24"/>
          <w:szCs w:val="24"/>
        </w:rPr>
      </w:pPr>
      <w:r>
        <w:rPr>
          <w:rFonts w:ascii="Times New Roman" w:eastAsia="Calibri" w:hAnsi="Times New Roman" w:cs="Times New Roman"/>
          <w:sz w:val="24"/>
          <w:szCs w:val="24"/>
        </w:rPr>
        <w:t>19</w:t>
      </w:r>
      <w:r w:rsidR="00F7255B">
        <w:rPr>
          <w:rFonts w:ascii="Times New Roman" w:eastAsia="Calibri" w:hAnsi="Times New Roman" w:cs="Times New Roman"/>
          <w:sz w:val="24"/>
          <w:szCs w:val="24"/>
        </w:rPr>
        <w:t xml:space="preserve">. Par nekustamā īpašuma nodokļa </w:t>
      </w:r>
      <w:r w:rsidR="00F7255B" w:rsidRPr="00F7255B">
        <w:rPr>
          <w:rFonts w:ascii="Times New Roman" w:eastAsia="Calibri" w:hAnsi="Times New Roman" w:cs="Times New Roman"/>
          <w:sz w:val="24"/>
          <w:szCs w:val="24"/>
        </w:rPr>
        <w:t>parāda dzēšanu</w:t>
      </w:r>
      <w:r w:rsidR="00F7255B">
        <w:rPr>
          <w:rFonts w:ascii="Times New Roman" w:eastAsia="Calibri" w:hAnsi="Times New Roman" w:cs="Times New Roman"/>
          <w:sz w:val="24"/>
          <w:szCs w:val="24"/>
        </w:rPr>
        <w:t>.</w:t>
      </w:r>
      <w:r w:rsidR="00FE67E7" w:rsidRPr="00FE67E7">
        <w:t xml:space="preserve"> </w:t>
      </w:r>
      <w:r w:rsidR="00FE67E7">
        <w:t>(Nav publicējams)</w:t>
      </w:r>
    </w:p>
    <w:p w:rsidR="004A789C" w:rsidRPr="004A789C" w:rsidRDefault="004A789C" w:rsidP="004A789C">
      <w:pPr>
        <w:ind w:firstLine="720"/>
        <w:rPr>
          <w:rFonts w:ascii="Times New Roman" w:eastAsia="Times New Roman" w:hAnsi="Times New Roman" w:cs="Times New Roman"/>
          <w:sz w:val="20"/>
          <w:szCs w:val="20"/>
          <w:lang w:eastAsia="lv-LV"/>
        </w:rPr>
      </w:pPr>
      <w:r w:rsidRPr="009C6503">
        <w:rPr>
          <w:rFonts w:ascii="Times New Roman" w:eastAsia="Times New Roman" w:hAnsi="Times New Roman" w:cs="Times New Roman"/>
          <w:sz w:val="20"/>
          <w:szCs w:val="20"/>
          <w:lang w:eastAsia="lv-LV"/>
        </w:rPr>
        <w:t xml:space="preserve">ZIŅO: </w:t>
      </w:r>
      <w:r>
        <w:rPr>
          <w:rFonts w:ascii="Times New Roman" w:eastAsia="Times New Roman" w:hAnsi="Times New Roman" w:cs="Times New Roman"/>
          <w:sz w:val="20"/>
          <w:szCs w:val="20"/>
          <w:lang w:eastAsia="lv-LV"/>
        </w:rPr>
        <w:t>V.Bērzājs</w:t>
      </w:r>
    </w:p>
    <w:p w:rsidR="004A789C" w:rsidRDefault="004A789C" w:rsidP="004A789C">
      <w:pPr>
        <w:pStyle w:val="Heading1"/>
        <w:ind w:right="-483"/>
      </w:pPr>
    </w:p>
    <w:p w:rsidR="004A789C" w:rsidRPr="00F2234B" w:rsidRDefault="00092801" w:rsidP="004A789C">
      <w:pPr>
        <w:pStyle w:val="Heading1"/>
        <w:ind w:right="-483"/>
        <w:rPr>
          <w:i/>
          <w:color w:val="C00000"/>
        </w:rPr>
      </w:pPr>
      <w:r>
        <w:t>20</w:t>
      </w:r>
      <w:r w:rsidR="004A789C" w:rsidRPr="004A789C">
        <w:t>.Par nekust</w:t>
      </w:r>
      <w:r w:rsidR="00F2234B">
        <w:t xml:space="preserve">amā īpašuma nodokļa nokavējuma </w:t>
      </w:r>
      <w:r w:rsidR="002B7D6B">
        <w:t>naudas dzēšanu</w:t>
      </w:r>
      <w:r w:rsidR="004A789C">
        <w:t>.</w:t>
      </w:r>
      <w:r w:rsidR="00F2234B">
        <w:t xml:space="preserve"> </w:t>
      </w:r>
      <w:r w:rsidR="00FE67E7">
        <w:t>(Nav publicējams)</w:t>
      </w:r>
    </w:p>
    <w:p w:rsidR="00F7255B" w:rsidRPr="00DF5C7E" w:rsidRDefault="00F7255B" w:rsidP="00F7255B">
      <w:pPr>
        <w:ind w:firstLine="720"/>
        <w:rPr>
          <w:rFonts w:ascii="Times New Roman" w:eastAsia="Times New Roman" w:hAnsi="Times New Roman" w:cs="Times New Roman"/>
          <w:sz w:val="20"/>
          <w:szCs w:val="20"/>
          <w:lang w:eastAsia="lv-LV"/>
        </w:rPr>
      </w:pPr>
      <w:r w:rsidRPr="009C6503">
        <w:rPr>
          <w:rFonts w:ascii="Times New Roman" w:eastAsia="Times New Roman" w:hAnsi="Times New Roman" w:cs="Times New Roman"/>
          <w:sz w:val="20"/>
          <w:szCs w:val="20"/>
          <w:lang w:eastAsia="lv-LV"/>
        </w:rPr>
        <w:t xml:space="preserve">ZIŅO: </w:t>
      </w:r>
      <w:r>
        <w:rPr>
          <w:rFonts w:ascii="Times New Roman" w:eastAsia="Times New Roman" w:hAnsi="Times New Roman" w:cs="Times New Roman"/>
          <w:sz w:val="20"/>
          <w:szCs w:val="20"/>
          <w:lang w:eastAsia="lv-LV"/>
        </w:rPr>
        <w:t>V.Bērzājs</w:t>
      </w:r>
    </w:p>
    <w:p w:rsidR="00DB6DCC" w:rsidRDefault="00DB6DCC" w:rsidP="00A37DB5">
      <w:pPr>
        <w:jc w:val="left"/>
        <w:rPr>
          <w:rFonts w:ascii="Times New Roman" w:eastAsia="Calibri" w:hAnsi="Times New Roman" w:cs="Times New Roman"/>
          <w:sz w:val="24"/>
          <w:szCs w:val="24"/>
        </w:rPr>
      </w:pPr>
    </w:p>
    <w:p w:rsidR="00A37DB5" w:rsidRDefault="00092801" w:rsidP="00A37DB5">
      <w:pPr>
        <w:jc w:val="left"/>
        <w:rPr>
          <w:rFonts w:ascii="Times New Roman" w:eastAsia="Calibri" w:hAnsi="Times New Roman" w:cs="Times New Roman"/>
          <w:sz w:val="24"/>
          <w:szCs w:val="24"/>
        </w:rPr>
      </w:pPr>
      <w:r>
        <w:rPr>
          <w:rFonts w:ascii="Times New Roman" w:eastAsia="Calibri" w:hAnsi="Times New Roman" w:cs="Times New Roman"/>
          <w:sz w:val="24"/>
          <w:szCs w:val="24"/>
        </w:rPr>
        <w:t>21</w:t>
      </w:r>
      <w:r w:rsidR="00A37DB5">
        <w:rPr>
          <w:rFonts w:ascii="Times New Roman" w:eastAsia="Calibri" w:hAnsi="Times New Roman" w:cs="Times New Roman"/>
          <w:sz w:val="24"/>
          <w:szCs w:val="24"/>
        </w:rPr>
        <w:t xml:space="preserve">. Par nekustamā īpašuma nodokļa </w:t>
      </w:r>
      <w:r w:rsidR="00A37DB5" w:rsidRPr="00A37DB5">
        <w:rPr>
          <w:rFonts w:ascii="Times New Roman" w:eastAsia="Calibri" w:hAnsi="Times New Roman" w:cs="Times New Roman"/>
          <w:sz w:val="24"/>
          <w:szCs w:val="24"/>
        </w:rPr>
        <w:t>samaksas grafiku</w:t>
      </w:r>
      <w:r w:rsidR="00A37DB5">
        <w:rPr>
          <w:rFonts w:ascii="Times New Roman" w:eastAsia="Calibri" w:hAnsi="Times New Roman" w:cs="Times New Roman"/>
          <w:sz w:val="24"/>
          <w:szCs w:val="24"/>
        </w:rPr>
        <w:t>.</w:t>
      </w:r>
      <w:r w:rsidR="002B7D6B" w:rsidRPr="002B7D6B">
        <w:t xml:space="preserve"> </w:t>
      </w:r>
      <w:r w:rsidR="002B7D6B">
        <w:t>(Nav publicējams)</w:t>
      </w:r>
    </w:p>
    <w:p w:rsidR="00171BFB" w:rsidRPr="00DF5C7E" w:rsidRDefault="00171BFB" w:rsidP="00171BFB">
      <w:pPr>
        <w:ind w:firstLine="720"/>
        <w:rPr>
          <w:rFonts w:ascii="Times New Roman" w:eastAsia="Times New Roman" w:hAnsi="Times New Roman" w:cs="Times New Roman"/>
          <w:sz w:val="20"/>
          <w:szCs w:val="20"/>
          <w:lang w:eastAsia="lv-LV"/>
        </w:rPr>
      </w:pPr>
      <w:r w:rsidRPr="009C6503">
        <w:rPr>
          <w:rFonts w:ascii="Times New Roman" w:eastAsia="Times New Roman" w:hAnsi="Times New Roman" w:cs="Times New Roman"/>
          <w:sz w:val="20"/>
          <w:szCs w:val="20"/>
          <w:lang w:eastAsia="lv-LV"/>
        </w:rPr>
        <w:t xml:space="preserve">ZIŅO: </w:t>
      </w:r>
      <w:r>
        <w:rPr>
          <w:rFonts w:ascii="Times New Roman" w:eastAsia="Times New Roman" w:hAnsi="Times New Roman" w:cs="Times New Roman"/>
          <w:sz w:val="20"/>
          <w:szCs w:val="20"/>
          <w:lang w:eastAsia="lv-LV"/>
        </w:rPr>
        <w:t>V.Bērzājs</w:t>
      </w:r>
    </w:p>
    <w:p w:rsidR="00171BFB" w:rsidRDefault="00171BFB" w:rsidP="00A37DB5">
      <w:pPr>
        <w:jc w:val="left"/>
        <w:rPr>
          <w:rFonts w:ascii="Times New Roman" w:eastAsia="Calibri" w:hAnsi="Times New Roman" w:cs="Times New Roman"/>
          <w:sz w:val="24"/>
          <w:szCs w:val="24"/>
        </w:rPr>
      </w:pPr>
    </w:p>
    <w:p w:rsidR="00171BFB" w:rsidRPr="00171BFB" w:rsidRDefault="00092801" w:rsidP="00171BFB">
      <w:pPr>
        <w:pStyle w:val="Heading1"/>
        <w:ind w:right="-240"/>
      </w:pPr>
      <w:r>
        <w:t>22</w:t>
      </w:r>
      <w:r w:rsidR="00171BFB" w:rsidRPr="00171BFB">
        <w:t>.Par SIA „</w:t>
      </w:r>
      <w:proofErr w:type="spellStart"/>
      <w:r w:rsidR="00171BFB" w:rsidRPr="00171BFB">
        <w:t>LatRosTrans</w:t>
      </w:r>
      <w:proofErr w:type="spellEnd"/>
      <w:r w:rsidR="00171BFB" w:rsidRPr="00171BFB">
        <w:t>” iesniegumu</w:t>
      </w:r>
      <w:r w:rsidR="00171BFB">
        <w:t>.</w:t>
      </w:r>
      <w:r w:rsidR="00F2234B" w:rsidRPr="00F2234B">
        <w:rPr>
          <w:i/>
          <w:color w:val="C00000"/>
        </w:rPr>
        <w:t xml:space="preserve"> </w:t>
      </w:r>
      <w:bookmarkStart w:id="0" w:name="_GoBack"/>
      <w:r w:rsidR="002B7D6B">
        <w:t>(Nav publicējams)</w:t>
      </w:r>
      <w:bookmarkEnd w:id="0"/>
    </w:p>
    <w:p w:rsidR="00A37DB5" w:rsidRPr="00DF5C7E" w:rsidRDefault="00A37DB5" w:rsidP="00A37DB5">
      <w:pPr>
        <w:ind w:firstLine="720"/>
        <w:rPr>
          <w:rFonts w:ascii="Times New Roman" w:eastAsia="Times New Roman" w:hAnsi="Times New Roman" w:cs="Times New Roman"/>
          <w:sz w:val="20"/>
          <w:szCs w:val="20"/>
          <w:lang w:eastAsia="lv-LV"/>
        </w:rPr>
      </w:pPr>
      <w:r w:rsidRPr="009C6503">
        <w:rPr>
          <w:rFonts w:ascii="Times New Roman" w:eastAsia="Times New Roman" w:hAnsi="Times New Roman" w:cs="Times New Roman"/>
          <w:sz w:val="20"/>
          <w:szCs w:val="20"/>
          <w:lang w:eastAsia="lv-LV"/>
        </w:rPr>
        <w:t xml:space="preserve">ZIŅO: </w:t>
      </w:r>
      <w:r>
        <w:rPr>
          <w:rFonts w:ascii="Times New Roman" w:eastAsia="Times New Roman" w:hAnsi="Times New Roman" w:cs="Times New Roman"/>
          <w:sz w:val="20"/>
          <w:szCs w:val="20"/>
          <w:lang w:eastAsia="lv-LV"/>
        </w:rPr>
        <w:t>V.Bērzājs</w:t>
      </w:r>
    </w:p>
    <w:p w:rsidR="00023082" w:rsidRDefault="00023082" w:rsidP="0068370B">
      <w:pPr>
        <w:pStyle w:val="NoSpacing"/>
        <w:ind w:left="7200" w:firstLine="720"/>
        <w:rPr>
          <w:rFonts w:ascii="Times New Roman" w:hAnsi="Times New Roman" w:cs="Times New Roman"/>
          <w:i/>
          <w:sz w:val="24"/>
          <w:szCs w:val="24"/>
        </w:rPr>
      </w:pPr>
    </w:p>
    <w:p w:rsidR="00DB6DCC" w:rsidRPr="00DB6DCC" w:rsidRDefault="00DB6DCC" w:rsidP="00DB6DCC">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Pr="00DB6DCC">
        <w:rPr>
          <w:rFonts w:ascii="Times New Roman" w:eastAsia="Times New Roman" w:hAnsi="Times New Roman" w:cs="Times New Roman"/>
          <w:sz w:val="24"/>
          <w:szCs w:val="24"/>
          <w:lang w:eastAsia="lv-LV"/>
        </w:rPr>
        <w:t>Informācija par Tukuma novada Domē saņemtajiem kolektīvajiem iesniegumiem 2016.gada maijs</w:t>
      </w:r>
      <w:r>
        <w:rPr>
          <w:rFonts w:ascii="Times New Roman" w:eastAsia="Times New Roman" w:hAnsi="Times New Roman" w:cs="Times New Roman"/>
          <w:sz w:val="24"/>
          <w:szCs w:val="24"/>
          <w:lang w:eastAsia="lv-LV"/>
        </w:rPr>
        <w:t>.</w:t>
      </w:r>
    </w:p>
    <w:p w:rsidR="00DB6DCC" w:rsidRPr="00DF5C7E" w:rsidRDefault="00DB6DCC" w:rsidP="00DB6DCC">
      <w:pPr>
        <w:ind w:firstLine="720"/>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Sagatavoja: I.Kaminska</w:t>
      </w:r>
    </w:p>
    <w:p w:rsidR="00A37DB5" w:rsidRDefault="00A37DB5" w:rsidP="0068370B">
      <w:pPr>
        <w:pStyle w:val="NoSpacing"/>
        <w:ind w:left="7200" w:firstLine="720"/>
        <w:rPr>
          <w:rFonts w:ascii="Times New Roman" w:hAnsi="Times New Roman" w:cs="Times New Roman"/>
          <w:i/>
          <w:sz w:val="24"/>
          <w:szCs w:val="24"/>
        </w:rPr>
      </w:pPr>
    </w:p>
    <w:p w:rsidR="00DB6DCC" w:rsidRDefault="00DB6DCC" w:rsidP="0068370B">
      <w:pPr>
        <w:pStyle w:val="NoSpacing"/>
        <w:ind w:left="7200" w:firstLine="720"/>
        <w:rPr>
          <w:rFonts w:ascii="Times New Roman" w:hAnsi="Times New Roman" w:cs="Times New Roman"/>
          <w:i/>
          <w:sz w:val="24"/>
          <w:szCs w:val="24"/>
        </w:rPr>
      </w:pPr>
    </w:p>
    <w:p w:rsidR="00DB6DCC" w:rsidRPr="00171BFB" w:rsidRDefault="00DB6DCC" w:rsidP="00171BFB">
      <w:pPr>
        <w:rPr>
          <w:rFonts w:ascii="Times New Roman" w:eastAsia="Calibri" w:hAnsi="Times New Roman" w:cs="Times New Roman"/>
          <w:sz w:val="24"/>
          <w:lang w:eastAsia="lv-LV"/>
        </w:rPr>
      </w:pPr>
      <w:r w:rsidRPr="00DB6DCC">
        <w:rPr>
          <w:rFonts w:ascii="Times New Roman" w:eastAsia="Calibri" w:hAnsi="Times New Roman" w:cs="Times New Roman"/>
          <w:sz w:val="24"/>
          <w:lang w:eastAsia="lv-LV"/>
        </w:rPr>
        <w:t>Komitejas priekšsēdētājs</w:t>
      </w:r>
      <w:r w:rsidRPr="00DB6DCC">
        <w:rPr>
          <w:rFonts w:ascii="Times New Roman" w:eastAsia="Calibri" w:hAnsi="Times New Roman" w:cs="Times New Roman"/>
          <w:sz w:val="24"/>
          <w:lang w:eastAsia="lv-LV"/>
        </w:rPr>
        <w:tab/>
      </w:r>
      <w:r w:rsidRPr="00DB6DCC">
        <w:rPr>
          <w:rFonts w:ascii="Times New Roman" w:eastAsia="Calibri" w:hAnsi="Times New Roman" w:cs="Times New Roman"/>
          <w:sz w:val="24"/>
          <w:lang w:eastAsia="lv-LV"/>
        </w:rPr>
        <w:tab/>
      </w:r>
      <w:r w:rsidRPr="00DB6DCC">
        <w:rPr>
          <w:rFonts w:ascii="Times New Roman" w:eastAsia="Calibri" w:hAnsi="Times New Roman" w:cs="Times New Roman"/>
          <w:sz w:val="24"/>
          <w:lang w:eastAsia="lv-LV"/>
        </w:rPr>
        <w:tab/>
      </w:r>
      <w:r w:rsidRPr="00DB6DCC">
        <w:rPr>
          <w:rFonts w:ascii="Times New Roman" w:eastAsia="Calibri" w:hAnsi="Times New Roman" w:cs="Times New Roman"/>
          <w:sz w:val="24"/>
          <w:lang w:eastAsia="lv-LV"/>
        </w:rPr>
        <w:tab/>
      </w:r>
      <w:r w:rsidRPr="00DB6DCC">
        <w:rPr>
          <w:rFonts w:ascii="Times New Roman" w:eastAsia="Calibri" w:hAnsi="Times New Roman" w:cs="Times New Roman"/>
          <w:sz w:val="24"/>
          <w:lang w:eastAsia="lv-LV"/>
        </w:rPr>
        <w:tab/>
      </w:r>
      <w:r w:rsidRPr="00DB6DCC">
        <w:rPr>
          <w:rFonts w:ascii="Times New Roman" w:eastAsia="Calibri" w:hAnsi="Times New Roman" w:cs="Times New Roman"/>
          <w:sz w:val="24"/>
          <w:lang w:eastAsia="lv-LV"/>
        </w:rPr>
        <w:tab/>
      </w:r>
      <w:r w:rsidRPr="00DB6DCC">
        <w:rPr>
          <w:rFonts w:ascii="Times New Roman" w:eastAsia="Calibri" w:hAnsi="Times New Roman" w:cs="Times New Roman"/>
          <w:sz w:val="24"/>
          <w:lang w:eastAsia="lv-LV"/>
        </w:rPr>
        <w:tab/>
      </w:r>
      <w:proofErr w:type="spellStart"/>
      <w:r w:rsidRPr="00DB6DCC">
        <w:rPr>
          <w:rFonts w:ascii="Times New Roman" w:eastAsia="Calibri" w:hAnsi="Times New Roman" w:cs="Times New Roman"/>
          <w:sz w:val="24"/>
          <w:lang w:eastAsia="lv-LV"/>
        </w:rPr>
        <w:t>Ē.Lukmans</w:t>
      </w:r>
      <w:proofErr w:type="spellEnd"/>
    </w:p>
    <w:p w:rsidR="00DB6DCC" w:rsidRDefault="00DB6DCC" w:rsidP="0068370B">
      <w:pPr>
        <w:pStyle w:val="NoSpacing"/>
        <w:ind w:left="7200" w:firstLine="720"/>
        <w:rPr>
          <w:rFonts w:ascii="Times New Roman" w:hAnsi="Times New Roman" w:cs="Times New Roman"/>
          <w:i/>
          <w:sz w:val="24"/>
          <w:szCs w:val="24"/>
        </w:rPr>
      </w:pPr>
    </w:p>
    <w:p w:rsidR="00DB6DCC" w:rsidRDefault="00DB6DCC" w:rsidP="0068370B">
      <w:pPr>
        <w:pStyle w:val="NoSpacing"/>
        <w:ind w:left="7200" w:firstLine="720"/>
        <w:rPr>
          <w:rFonts w:ascii="Times New Roman" w:hAnsi="Times New Roman" w:cs="Times New Roman"/>
          <w:i/>
          <w:sz w:val="24"/>
          <w:szCs w:val="24"/>
        </w:rPr>
      </w:pPr>
    </w:p>
    <w:p w:rsidR="00DD1A3C" w:rsidRDefault="00DD1A3C" w:rsidP="0068370B">
      <w:pPr>
        <w:pStyle w:val="NoSpacing"/>
        <w:ind w:left="7200" w:firstLine="720"/>
        <w:rPr>
          <w:rFonts w:ascii="Times New Roman" w:hAnsi="Times New Roman" w:cs="Times New Roman"/>
          <w:i/>
          <w:sz w:val="24"/>
          <w:szCs w:val="24"/>
        </w:rPr>
      </w:pPr>
    </w:p>
    <w:p w:rsidR="00DD1A3C" w:rsidRDefault="00DD1A3C" w:rsidP="0068370B">
      <w:pPr>
        <w:pStyle w:val="NoSpacing"/>
        <w:ind w:left="7200" w:firstLine="720"/>
        <w:rPr>
          <w:rFonts w:ascii="Times New Roman" w:hAnsi="Times New Roman" w:cs="Times New Roman"/>
          <w:i/>
          <w:sz w:val="24"/>
          <w:szCs w:val="24"/>
        </w:rPr>
      </w:pPr>
    </w:p>
    <w:p w:rsidR="00DD1A3C" w:rsidRDefault="00DD1A3C" w:rsidP="0068370B">
      <w:pPr>
        <w:pStyle w:val="NoSpacing"/>
        <w:ind w:left="7200" w:firstLine="720"/>
        <w:rPr>
          <w:rFonts w:ascii="Times New Roman" w:hAnsi="Times New Roman" w:cs="Times New Roman"/>
          <w:i/>
          <w:sz w:val="24"/>
          <w:szCs w:val="24"/>
        </w:rPr>
      </w:pPr>
    </w:p>
    <w:p w:rsidR="00DD1A3C" w:rsidRDefault="00DD1A3C" w:rsidP="0068370B">
      <w:pPr>
        <w:pStyle w:val="NoSpacing"/>
        <w:ind w:left="7200" w:firstLine="720"/>
        <w:rPr>
          <w:rFonts w:ascii="Times New Roman" w:hAnsi="Times New Roman" w:cs="Times New Roman"/>
          <w:i/>
          <w:sz w:val="24"/>
          <w:szCs w:val="24"/>
        </w:rPr>
      </w:pPr>
    </w:p>
    <w:p w:rsidR="00DD1A3C" w:rsidRDefault="00DD1A3C" w:rsidP="0068370B">
      <w:pPr>
        <w:pStyle w:val="NoSpacing"/>
        <w:ind w:left="7200" w:firstLine="720"/>
        <w:rPr>
          <w:rFonts w:ascii="Times New Roman" w:hAnsi="Times New Roman" w:cs="Times New Roman"/>
          <w:i/>
          <w:sz w:val="24"/>
          <w:szCs w:val="24"/>
        </w:rPr>
      </w:pPr>
    </w:p>
    <w:p w:rsidR="00DD1A3C" w:rsidRDefault="00DD1A3C" w:rsidP="0068370B">
      <w:pPr>
        <w:pStyle w:val="NoSpacing"/>
        <w:ind w:left="7200" w:firstLine="720"/>
        <w:rPr>
          <w:rFonts w:ascii="Times New Roman" w:hAnsi="Times New Roman" w:cs="Times New Roman"/>
          <w:i/>
          <w:sz w:val="24"/>
          <w:szCs w:val="24"/>
        </w:rPr>
      </w:pPr>
    </w:p>
    <w:p w:rsidR="00DD1A3C" w:rsidRDefault="00DD1A3C" w:rsidP="0068370B">
      <w:pPr>
        <w:pStyle w:val="NoSpacing"/>
        <w:ind w:left="7200" w:firstLine="720"/>
        <w:rPr>
          <w:rFonts w:ascii="Times New Roman" w:hAnsi="Times New Roman" w:cs="Times New Roman"/>
          <w:i/>
          <w:sz w:val="24"/>
          <w:szCs w:val="24"/>
        </w:rPr>
      </w:pPr>
    </w:p>
    <w:p w:rsidR="00C3390B" w:rsidRDefault="00C3390B" w:rsidP="0068370B">
      <w:pPr>
        <w:pStyle w:val="NoSpacing"/>
        <w:ind w:left="7200" w:firstLine="720"/>
        <w:rPr>
          <w:rFonts w:ascii="Times New Roman" w:hAnsi="Times New Roman" w:cs="Times New Roman"/>
          <w:i/>
          <w:sz w:val="24"/>
          <w:szCs w:val="24"/>
        </w:rPr>
      </w:pPr>
    </w:p>
    <w:p w:rsidR="00C3390B" w:rsidRDefault="00C3390B" w:rsidP="0068370B">
      <w:pPr>
        <w:pStyle w:val="NoSpacing"/>
        <w:ind w:left="7200" w:firstLine="720"/>
        <w:rPr>
          <w:rFonts w:ascii="Times New Roman" w:hAnsi="Times New Roman" w:cs="Times New Roman"/>
          <w:i/>
          <w:sz w:val="24"/>
          <w:szCs w:val="24"/>
        </w:rPr>
      </w:pPr>
    </w:p>
    <w:p w:rsidR="00C3390B" w:rsidRDefault="00C3390B" w:rsidP="0068370B">
      <w:pPr>
        <w:pStyle w:val="NoSpacing"/>
        <w:ind w:left="7200" w:firstLine="720"/>
        <w:rPr>
          <w:rFonts w:ascii="Times New Roman" w:hAnsi="Times New Roman" w:cs="Times New Roman"/>
          <w:i/>
          <w:sz w:val="24"/>
          <w:szCs w:val="24"/>
        </w:rPr>
      </w:pPr>
    </w:p>
    <w:p w:rsidR="00FE67E7" w:rsidRDefault="00FE67E7" w:rsidP="0068370B">
      <w:pPr>
        <w:pStyle w:val="NoSpacing"/>
        <w:ind w:left="7200" w:firstLine="720"/>
        <w:rPr>
          <w:rFonts w:ascii="Times New Roman" w:hAnsi="Times New Roman" w:cs="Times New Roman"/>
          <w:i/>
          <w:sz w:val="24"/>
          <w:szCs w:val="24"/>
        </w:rPr>
      </w:pPr>
    </w:p>
    <w:p w:rsidR="00FE67E7" w:rsidRDefault="00FE67E7" w:rsidP="0068370B">
      <w:pPr>
        <w:pStyle w:val="NoSpacing"/>
        <w:ind w:left="7200" w:firstLine="720"/>
        <w:rPr>
          <w:rFonts w:ascii="Times New Roman" w:hAnsi="Times New Roman" w:cs="Times New Roman"/>
          <w:i/>
          <w:sz w:val="24"/>
          <w:szCs w:val="24"/>
        </w:rPr>
      </w:pPr>
    </w:p>
    <w:p w:rsidR="0068370B" w:rsidRPr="001C0DAE" w:rsidRDefault="0068370B" w:rsidP="0068370B">
      <w:pPr>
        <w:pStyle w:val="NoSpacing"/>
        <w:ind w:left="7200" w:firstLine="720"/>
        <w:rPr>
          <w:rFonts w:ascii="Times New Roman" w:hAnsi="Times New Roman" w:cs="Times New Roman"/>
          <w:i/>
          <w:sz w:val="24"/>
          <w:szCs w:val="24"/>
        </w:rPr>
      </w:pPr>
      <w:r w:rsidRPr="001C0DAE">
        <w:rPr>
          <w:rFonts w:ascii="Times New Roman" w:hAnsi="Times New Roman" w:cs="Times New Roman"/>
          <w:i/>
          <w:sz w:val="24"/>
          <w:szCs w:val="24"/>
        </w:rPr>
        <w:lastRenderedPageBreak/>
        <w:t>Projekts</w:t>
      </w:r>
    </w:p>
    <w:p w:rsidR="0068370B" w:rsidRDefault="0068370B" w:rsidP="0068370B">
      <w:pPr>
        <w:spacing w:after="200" w:line="276" w:lineRule="auto"/>
        <w:jc w:val="center"/>
        <w:rPr>
          <w:rFonts w:ascii="Times New Roman" w:eastAsia="Times New Roman" w:hAnsi="Times New Roman" w:cs="Times New Roman"/>
          <w:sz w:val="24"/>
          <w:szCs w:val="24"/>
          <w:lang w:eastAsia="lv-LV"/>
        </w:rPr>
      </w:pPr>
    </w:p>
    <w:p w:rsidR="0068370B" w:rsidRPr="006A7E02" w:rsidRDefault="00D97FA4" w:rsidP="0068370B">
      <w:pPr>
        <w:spacing w:after="200" w:line="276"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1</w:t>
      </w:r>
      <w:r w:rsidR="0068370B" w:rsidRPr="006A7E02">
        <w:rPr>
          <w:rFonts w:ascii="Times New Roman" w:eastAsia="Times New Roman" w:hAnsi="Times New Roman" w:cs="Times New Roman"/>
          <w:sz w:val="24"/>
          <w:szCs w:val="24"/>
          <w:lang w:eastAsia="lv-LV"/>
        </w:rPr>
        <w:t>.§.</w:t>
      </w:r>
    </w:p>
    <w:p w:rsidR="0068370B" w:rsidRPr="006A7E02" w:rsidRDefault="0068370B" w:rsidP="0068370B">
      <w:pPr>
        <w:rPr>
          <w:rFonts w:ascii="Times New Roman" w:eastAsia="Times New Roman" w:hAnsi="Times New Roman" w:cs="Times New Roman"/>
          <w:b/>
          <w:sz w:val="24"/>
          <w:szCs w:val="24"/>
          <w:lang w:eastAsia="lv-LV"/>
        </w:rPr>
      </w:pPr>
    </w:p>
    <w:p w:rsidR="0068370B" w:rsidRPr="006A7E02" w:rsidRDefault="0068370B" w:rsidP="0068370B">
      <w:pPr>
        <w:rPr>
          <w:rFonts w:ascii="Times New Roman" w:eastAsia="Times New Roman" w:hAnsi="Times New Roman" w:cs="Times New Roman"/>
          <w:i/>
          <w:sz w:val="24"/>
          <w:szCs w:val="24"/>
          <w:lang w:eastAsia="lv-LV"/>
        </w:rPr>
      </w:pPr>
    </w:p>
    <w:p w:rsidR="0068370B" w:rsidRPr="006A7E02" w:rsidRDefault="0068370B" w:rsidP="0068370B">
      <w:pPr>
        <w:rPr>
          <w:rFonts w:ascii="Times New Roman" w:hAnsi="Times New Roman" w:cs="Times New Roman"/>
          <w:sz w:val="24"/>
          <w:szCs w:val="24"/>
        </w:rPr>
      </w:pPr>
    </w:p>
    <w:p w:rsidR="0068370B" w:rsidRDefault="0068370B" w:rsidP="0068370B">
      <w:pPr>
        <w:rPr>
          <w:rFonts w:ascii="Times New Roman" w:eastAsia="Calibri" w:hAnsi="Times New Roman" w:cs="Times New Roman"/>
          <w:b/>
          <w:color w:val="000000"/>
          <w:sz w:val="24"/>
          <w:szCs w:val="24"/>
          <w:lang w:eastAsia="lv-LV"/>
        </w:rPr>
      </w:pPr>
      <w:r>
        <w:rPr>
          <w:rFonts w:ascii="Times New Roman" w:eastAsia="Calibri" w:hAnsi="Times New Roman" w:cs="Times New Roman"/>
          <w:b/>
          <w:color w:val="000000"/>
          <w:sz w:val="24"/>
          <w:szCs w:val="24"/>
          <w:lang w:eastAsia="lv-LV"/>
        </w:rPr>
        <w:t>Par SIA „Atkritumu apsaimniekošanas sabiedrība „Piejūra””</w:t>
      </w:r>
    </w:p>
    <w:p w:rsidR="0068370B" w:rsidRDefault="0068370B" w:rsidP="0068370B">
      <w:pPr>
        <w:rPr>
          <w:rFonts w:ascii="Times New Roman" w:eastAsia="Calibri" w:hAnsi="Times New Roman" w:cs="Times New Roman"/>
          <w:b/>
          <w:color w:val="000000"/>
          <w:sz w:val="24"/>
          <w:szCs w:val="24"/>
          <w:lang w:eastAsia="lv-LV"/>
        </w:rPr>
      </w:pPr>
      <w:r>
        <w:rPr>
          <w:rFonts w:ascii="Times New Roman" w:eastAsia="Calibri" w:hAnsi="Times New Roman" w:cs="Times New Roman"/>
          <w:b/>
          <w:color w:val="000000"/>
          <w:sz w:val="24"/>
          <w:szCs w:val="24"/>
          <w:lang w:eastAsia="lv-LV"/>
        </w:rPr>
        <w:t>vidēja termiņa darbības stratēģijas</w:t>
      </w:r>
    </w:p>
    <w:p w:rsidR="0068370B" w:rsidRPr="006A7E02" w:rsidRDefault="0068370B" w:rsidP="0068370B">
      <w:pPr>
        <w:rPr>
          <w:rFonts w:ascii="Times New Roman" w:eastAsia="Calibri" w:hAnsi="Times New Roman" w:cs="Times New Roman"/>
          <w:b/>
          <w:color w:val="000000"/>
          <w:sz w:val="24"/>
          <w:szCs w:val="24"/>
          <w:lang w:eastAsia="lv-LV"/>
        </w:rPr>
      </w:pPr>
      <w:r>
        <w:rPr>
          <w:rFonts w:ascii="Times New Roman" w:eastAsia="Calibri" w:hAnsi="Times New Roman" w:cs="Times New Roman"/>
          <w:b/>
          <w:color w:val="000000"/>
          <w:sz w:val="24"/>
          <w:szCs w:val="24"/>
          <w:lang w:eastAsia="lv-LV"/>
        </w:rPr>
        <w:t>2016.-2020.gadam apstiprināšanu</w:t>
      </w:r>
    </w:p>
    <w:p w:rsidR="0068370B" w:rsidRDefault="0068370B" w:rsidP="0068370B">
      <w:pPr>
        <w:rPr>
          <w:rFonts w:ascii="Times New Roman" w:eastAsia="Times New Roman" w:hAnsi="Times New Roman" w:cs="Times New Roman"/>
          <w:i/>
          <w:sz w:val="24"/>
          <w:szCs w:val="24"/>
          <w:lang w:eastAsia="lv-LV"/>
        </w:rPr>
      </w:pPr>
    </w:p>
    <w:p w:rsidR="0068370B" w:rsidRPr="006A7E02" w:rsidRDefault="0068370B" w:rsidP="0068370B">
      <w:pPr>
        <w:rPr>
          <w:rFonts w:ascii="Times New Roman" w:eastAsia="Times New Roman" w:hAnsi="Times New Roman" w:cs="Times New Roman"/>
          <w:i/>
          <w:sz w:val="24"/>
          <w:szCs w:val="24"/>
          <w:lang w:eastAsia="lv-LV"/>
        </w:rPr>
      </w:pPr>
      <w:r w:rsidRPr="006A7E02">
        <w:rPr>
          <w:rFonts w:ascii="Times New Roman" w:eastAsia="Times New Roman" w:hAnsi="Times New Roman" w:cs="Times New Roman"/>
          <w:i/>
          <w:sz w:val="24"/>
          <w:szCs w:val="24"/>
          <w:lang w:eastAsia="lv-LV"/>
        </w:rPr>
        <w:t xml:space="preserve">Iesniegt izskatīšanai </w:t>
      </w:r>
      <w:r>
        <w:rPr>
          <w:rFonts w:ascii="Times New Roman" w:eastAsia="Times New Roman" w:hAnsi="Times New Roman" w:cs="Times New Roman"/>
          <w:i/>
          <w:sz w:val="24"/>
          <w:szCs w:val="24"/>
          <w:lang w:eastAsia="lv-LV"/>
        </w:rPr>
        <w:t>Domē</w:t>
      </w:r>
      <w:r w:rsidRPr="006A7E02">
        <w:rPr>
          <w:rFonts w:ascii="Times New Roman" w:eastAsia="Times New Roman" w:hAnsi="Times New Roman" w:cs="Times New Roman"/>
          <w:i/>
          <w:sz w:val="24"/>
          <w:szCs w:val="24"/>
          <w:lang w:eastAsia="lv-LV"/>
        </w:rPr>
        <w:t xml:space="preserve"> šādu lēmuma projektu:</w:t>
      </w:r>
    </w:p>
    <w:p w:rsidR="0068370B" w:rsidRPr="006A7E02" w:rsidRDefault="0068370B" w:rsidP="0068370B">
      <w:pPr>
        <w:rPr>
          <w:rFonts w:ascii="Times New Roman" w:hAnsi="Times New Roman" w:cs="Times New Roman"/>
          <w:i/>
          <w:color w:val="000000"/>
          <w:sz w:val="24"/>
          <w:szCs w:val="24"/>
        </w:rPr>
      </w:pPr>
    </w:p>
    <w:p w:rsidR="0068370B" w:rsidRPr="006A7E02" w:rsidRDefault="0068370B" w:rsidP="0068370B">
      <w:pPr>
        <w:rPr>
          <w:rFonts w:ascii="Times New Roman" w:hAnsi="Times New Roman" w:cs="Times New Roman"/>
          <w:i/>
          <w:color w:val="000000"/>
          <w:sz w:val="24"/>
          <w:szCs w:val="24"/>
        </w:rPr>
      </w:pPr>
    </w:p>
    <w:p w:rsidR="0068370B" w:rsidRPr="00AB1463" w:rsidRDefault="0068370B" w:rsidP="0068370B">
      <w:pPr>
        <w:ind w:firstLine="720"/>
        <w:rPr>
          <w:rFonts w:ascii="Times New Roman" w:hAnsi="Times New Roman" w:cs="Times New Roman"/>
          <w:sz w:val="24"/>
          <w:szCs w:val="24"/>
        </w:rPr>
      </w:pPr>
      <w:r w:rsidRPr="00AB1463">
        <w:rPr>
          <w:rFonts w:ascii="Times New Roman" w:hAnsi="Times New Roman" w:cs="Times New Roman"/>
          <w:sz w:val="24"/>
          <w:szCs w:val="24"/>
        </w:rPr>
        <w:t>Pamatojoties uz</w:t>
      </w:r>
      <w:r w:rsidRPr="00AB1463">
        <w:rPr>
          <w:rFonts w:ascii="Times New Roman" w:hAnsi="Times New Roman" w:cs="Times New Roman"/>
          <w:sz w:val="24"/>
          <w:szCs w:val="24"/>
          <w:lang w:eastAsia="lv-LV"/>
        </w:rPr>
        <w:t xml:space="preserve"> likuma „Par pašvaldībām” </w:t>
      </w:r>
      <w:proofErr w:type="gramStart"/>
      <w:r w:rsidRPr="00AB1463">
        <w:rPr>
          <w:rFonts w:ascii="Times New Roman" w:hAnsi="Times New Roman" w:cs="Times New Roman"/>
          <w:sz w:val="24"/>
          <w:szCs w:val="24"/>
          <w:lang w:eastAsia="lv-LV"/>
        </w:rPr>
        <w:t>15.panta</w:t>
      </w:r>
      <w:proofErr w:type="gramEnd"/>
      <w:r w:rsidRPr="00AB1463">
        <w:rPr>
          <w:rFonts w:ascii="Times New Roman" w:hAnsi="Times New Roman" w:cs="Times New Roman"/>
          <w:sz w:val="24"/>
          <w:szCs w:val="24"/>
          <w:lang w:eastAsia="lv-LV"/>
        </w:rPr>
        <w:t xml:space="preserve"> pirmās daļas 2.punktu</w:t>
      </w:r>
      <w:r>
        <w:rPr>
          <w:rFonts w:ascii="Times New Roman" w:hAnsi="Times New Roman" w:cs="Times New Roman"/>
          <w:sz w:val="24"/>
          <w:szCs w:val="24"/>
          <w:lang w:eastAsia="lv-LV"/>
        </w:rPr>
        <w:t>,</w:t>
      </w:r>
      <w:r w:rsidRPr="00AB1463">
        <w:rPr>
          <w:rFonts w:ascii="Times New Roman" w:hAnsi="Times New Roman" w:cs="Times New Roman"/>
          <w:sz w:val="24"/>
          <w:szCs w:val="24"/>
          <w:lang w:eastAsia="lv-LV"/>
        </w:rPr>
        <w:t xml:space="preserve"> un  </w:t>
      </w:r>
      <w:r>
        <w:rPr>
          <w:rFonts w:ascii="Times New Roman" w:hAnsi="Times New Roman" w:cs="Times New Roman"/>
          <w:sz w:val="24"/>
          <w:szCs w:val="24"/>
          <w:lang w:eastAsia="lv-LV"/>
        </w:rPr>
        <w:t>„</w:t>
      </w:r>
      <w:r w:rsidRPr="00AB1463">
        <w:rPr>
          <w:rFonts w:ascii="Times New Roman" w:hAnsi="Times New Roman" w:cs="Times New Roman"/>
          <w:bCs/>
          <w:sz w:val="24"/>
          <w:szCs w:val="24"/>
        </w:rPr>
        <w:t>Publiskas personas kapitāla daļu un kapitālsabiedrību pārvaldības likum</w:t>
      </w:r>
      <w:r w:rsidR="005E33BF">
        <w:rPr>
          <w:rFonts w:ascii="Times New Roman" w:hAnsi="Times New Roman" w:cs="Times New Roman"/>
          <w:bCs/>
          <w:sz w:val="24"/>
          <w:szCs w:val="24"/>
        </w:rPr>
        <w:t>a</w:t>
      </w:r>
      <w:r w:rsidR="000E5A79">
        <w:rPr>
          <w:rFonts w:ascii="Times New Roman" w:hAnsi="Times New Roman" w:cs="Times New Roman"/>
          <w:bCs/>
          <w:sz w:val="24"/>
          <w:szCs w:val="24"/>
        </w:rPr>
        <w:t>” 1</w:t>
      </w:r>
      <w:r w:rsidR="005E33BF">
        <w:rPr>
          <w:rFonts w:ascii="Times New Roman" w:hAnsi="Times New Roman" w:cs="Times New Roman"/>
          <w:bCs/>
          <w:sz w:val="24"/>
          <w:szCs w:val="24"/>
        </w:rPr>
        <w:t>.panta</w:t>
      </w:r>
      <w:r w:rsidR="000E5A79">
        <w:rPr>
          <w:rFonts w:ascii="Times New Roman" w:hAnsi="Times New Roman" w:cs="Times New Roman"/>
          <w:bCs/>
          <w:sz w:val="24"/>
          <w:szCs w:val="24"/>
        </w:rPr>
        <w:t xml:space="preserve"> pirmās daļas 19.punktu, 33.pantu un 57.pantu</w:t>
      </w:r>
      <w:r>
        <w:rPr>
          <w:rFonts w:ascii="Times New Roman" w:hAnsi="Times New Roman" w:cs="Times New Roman"/>
          <w:bCs/>
          <w:sz w:val="24"/>
          <w:szCs w:val="24"/>
        </w:rPr>
        <w:t xml:space="preserve"> </w:t>
      </w:r>
      <w:r w:rsidRPr="00AB1463">
        <w:rPr>
          <w:rFonts w:ascii="Times New Roman" w:hAnsi="Times New Roman" w:cs="Times New Roman"/>
          <w:sz w:val="24"/>
          <w:szCs w:val="24"/>
          <w:lang w:eastAsia="lv-LV"/>
        </w:rPr>
        <w:t>:</w:t>
      </w:r>
    </w:p>
    <w:p w:rsidR="0068370B" w:rsidRPr="00AB1463" w:rsidRDefault="0068370B" w:rsidP="0068370B">
      <w:pPr>
        <w:rPr>
          <w:rFonts w:ascii="Times New Roman" w:hAnsi="Times New Roman" w:cs="Times New Roman"/>
          <w:sz w:val="24"/>
          <w:szCs w:val="24"/>
        </w:rPr>
      </w:pPr>
    </w:p>
    <w:p w:rsidR="0068370B" w:rsidRPr="00AB1463" w:rsidRDefault="0068370B" w:rsidP="0068370B">
      <w:pPr>
        <w:ind w:firstLine="720"/>
        <w:rPr>
          <w:rFonts w:ascii="Times New Roman" w:hAnsi="Times New Roman" w:cs="Times New Roman"/>
          <w:sz w:val="24"/>
          <w:szCs w:val="24"/>
        </w:rPr>
      </w:pPr>
      <w:r w:rsidRPr="006A7E02">
        <w:rPr>
          <w:rFonts w:ascii="Times New Roman" w:hAnsi="Times New Roman" w:cs="Times New Roman"/>
          <w:sz w:val="24"/>
          <w:szCs w:val="24"/>
        </w:rPr>
        <w:t xml:space="preserve">1. </w:t>
      </w:r>
      <w:r w:rsidRPr="00AB1463">
        <w:rPr>
          <w:rFonts w:ascii="Times New Roman" w:hAnsi="Times New Roman" w:cs="Times New Roman"/>
          <w:sz w:val="24"/>
          <w:szCs w:val="24"/>
        </w:rPr>
        <w:t xml:space="preserve">apstiprināt </w:t>
      </w:r>
      <w:r w:rsidRPr="00AB1463">
        <w:rPr>
          <w:rFonts w:ascii="Times New Roman" w:eastAsia="Calibri" w:hAnsi="Times New Roman" w:cs="Times New Roman"/>
          <w:color w:val="000000"/>
          <w:sz w:val="24"/>
          <w:szCs w:val="24"/>
          <w:lang w:eastAsia="lv-LV"/>
        </w:rPr>
        <w:t>SIA „Atkritumu apsaimniekošanas sabiedrība „Piejūra””</w:t>
      </w:r>
      <w:r>
        <w:rPr>
          <w:rFonts w:ascii="Times New Roman" w:eastAsia="Calibri" w:hAnsi="Times New Roman" w:cs="Times New Roman"/>
          <w:color w:val="000000"/>
          <w:sz w:val="24"/>
          <w:szCs w:val="24"/>
          <w:lang w:eastAsia="lv-LV"/>
        </w:rPr>
        <w:t xml:space="preserve"> </w:t>
      </w:r>
      <w:r w:rsidRPr="00AB1463">
        <w:rPr>
          <w:rFonts w:ascii="Times New Roman" w:eastAsia="Calibri" w:hAnsi="Times New Roman" w:cs="Times New Roman"/>
          <w:color w:val="000000"/>
          <w:sz w:val="24"/>
          <w:szCs w:val="24"/>
          <w:lang w:eastAsia="lv-LV"/>
        </w:rPr>
        <w:t>vidēja termiņa darbības stratēģijas</w:t>
      </w:r>
      <w:r>
        <w:rPr>
          <w:rFonts w:ascii="Times New Roman" w:eastAsia="Calibri" w:hAnsi="Times New Roman" w:cs="Times New Roman"/>
          <w:color w:val="000000"/>
          <w:sz w:val="24"/>
          <w:szCs w:val="24"/>
          <w:lang w:eastAsia="lv-LV"/>
        </w:rPr>
        <w:t xml:space="preserve"> </w:t>
      </w:r>
      <w:r w:rsidRPr="00AB1463">
        <w:rPr>
          <w:rFonts w:ascii="Times New Roman" w:eastAsia="Calibri" w:hAnsi="Times New Roman" w:cs="Times New Roman"/>
          <w:color w:val="000000"/>
          <w:sz w:val="24"/>
          <w:szCs w:val="24"/>
          <w:lang w:eastAsia="lv-LV"/>
        </w:rPr>
        <w:t xml:space="preserve">2016.-2020.gadam </w:t>
      </w:r>
      <w:r w:rsidR="00625895">
        <w:rPr>
          <w:rFonts w:ascii="Times New Roman" w:hAnsi="Times New Roman" w:cs="Times New Roman"/>
          <w:sz w:val="24"/>
          <w:szCs w:val="24"/>
        </w:rPr>
        <w:t>(pielikumā</w:t>
      </w:r>
      <w:r w:rsidRPr="00AB1463">
        <w:rPr>
          <w:rFonts w:ascii="Times New Roman" w:hAnsi="Times New Roman" w:cs="Times New Roman"/>
          <w:sz w:val="24"/>
          <w:szCs w:val="24"/>
        </w:rPr>
        <w:t>),</w:t>
      </w:r>
    </w:p>
    <w:p w:rsidR="0068370B" w:rsidRPr="006A7E02" w:rsidRDefault="0068370B" w:rsidP="0068370B">
      <w:pPr>
        <w:rPr>
          <w:rFonts w:ascii="Times New Roman" w:hAnsi="Times New Roman" w:cs="Times New Roman"/>
          <w:sz w:val="24"/>
          <w:szCs w:val="24"/>
        </w:rPr>
      </w:pPr>
    </w:p>
    <w:p w:rsidR="0068370B" w:rsidRPr="006A7E02" w:rsidRDefault="0068370B" w:rsidP="0068370B">
      <w:pPr>
        <w:ind w:firstLine="720"/>
        <w:rPr>
          <w:rFonts w:ascii="Times New Roman" w:hAnsi="Times New Roman" w:cs="Times New Roman"/>
          <w:sz w:val="24"/>
          <w:szCs w:val="24"/>
        </w:rPr>
      </w:pPr>
      <w:r>
        <w:rPr>
          <w:rFonts w:ascii="Times New Roman" w:hAnsi="Times New Roman" w:cs="Times New Roman"/>
          <w:sz w:val="24"/>
          <w:szCs w:val="24"/>
        </w:rPr>
        <w:t>2</w:t>
      </w:r>
      <w:r w:rsidRPr="006A7E02">
        <w:rPr>
          <w:rFonts w:ascii="Times New Roman" w:hAnsi="Times New Roman" w:cs="Times New Roman"/>
          <w:sz w:val="24"/>
          <w:szCs w:val="24"/>
        </w:rPr>
        <w:t xml:space="preserve">. publicēt </w:t>
      </w:r>
      <w:r w:rsidRPr="00AB1463">
        <w:rPr>
          <w:rFonts w:ascii="Times New Roman" w:eastAsia="Calibri" w:hAnsi="Times New Roman" w:cs="Times New Roman"/>
          <w:color w:val="000000"/>
          <w:sz w:val="24"/>
          <w:szCs w:val="24"/>
          <w:lang w:eastAsia="lv-LV"/>
        </w:rPr>
        <w:t>SIA „Atkritumu apsaimniekošanas sabiedrība „Piejūra””</w:t>
      </w:r>
      <w:r>
        <w:rPr>
          <w:rFonts w:ascii="Times New Roman" w:eastAsia="Calibri" w:hAnsi="Times New Roman" w:cs="Times New Roman"/>
          <w:color w:val="000000"/>
          <w:sz w:val="24"/>
          <w:szCs w:val="24"/>
          <w:lang w:eastAsia="lv-LV"/>
        </w:rPr>
        <w:t xml:space="preserve"> </w:t>
      </w:r>
      <w:r w:rsidRPr="00AB1463">
        <w:rPr>
          <w:rFonts w:ascii="Times New Roman" w:eastAsia="Calibri" w:hAnsi="Times New Roman" w:cs="Times New Roman"/>
          <w:color w:val="000000"/>
          <w:sz w:val="24"/>
          <w:szCs w:val="24"/>
          <w:lang w:eastAsia="lv-LV"/>
        </w:rPr>
        <w:t>vid</w:t>
      </w:r>
      <w:r w:rsidR="000E5A79">
        <w:rPr>
          <w:rFonts w:ascii="Times New Roman" w:eastAsia="Calibri" w:hAnsi="Times New Roman" w:cs="Times New Roman"/>
          <w:color w:val="000000"/>
          <w:sz w:val="24"/>
          <w:szCs w:val="24"/>
          <w:lang w:eastAsia="lv-LV"/>
        </w:rPr>
        <w:t>ēja termiņa darbības stratēģiju</w:t>
      </w:r>
      <w:r>
        <w:rPr>
          <w:rFonts w:ascii="Times New Roman" w:eastAsia="Calibri" w:hAnsi="Times New Roman" w:cs="Times New Roman"/>
          <w:color w:val="000000"/>
          <w:sz w:val="24"/>
          <w:szCs w:val="24"/>
          <w:lang w:eastAsia="lv-LV"/>
        </w:rPr>
        <w:t xml:space="preserve"> </w:t>
      </w:r>
      <w:r w:rsidRPr="00AB1463">
        <w:rPr>
          <w:rFonts w:ascii="Times New Roman" w:eastAsia="Calibri" w:hAnsi="Times New Roman" w:cs="Times New Roman"/>
          <w:color w:val="000000"/>
          <w:sz w:val="24"/>
          <w:szCs w:val="24"/>
          <w:lang w:eastAsia="lv-LV"/>
        </w:rPr>
        <w:t>2016.-2020.gadam</w:t>
      </w:r>
      <w:r w:rsidRPr="006A7E02">
        <w:rPr>
          <w:rFonts w:ascii="Times New Roman" w:hAnsi="Times New Roman" w:cs="Times New Roman"/>
          <w:sz w:val="24"/>
          <w:szCs w:val="24"/>
        </w:rPr>
        <w:t xml:space="preserve"> pašvaldības tīmekļa vietnē </w:t>
      </w:r>
      <w:hyperlink r:id="rId9" w:history="1">
        <w:r w:rsidRPr="006A7E02">
          <w:rPr>
            <w:rStyle w:val="Hyperlink"/>
            <w:rFonts w:ascii="Times New Roman" w:hAnsi="Times New Roman" w:cs="Times New Roman"/>
            <w:sz w:val="24"/>
            <w:szCs w:val="24"/>
          </w:rPr>
          <w:t>www.tukums.lv</w:t>
        </w:r>
      </w:hyperlink>
      <w:r w:rsidRPr="006A7E02">
        <w:rPr>
          <w:rFonts w:ascii="Times New Roman" w:hAnsi="Times New Roman" w:cs="Times New Roman"/>
          <w:sz w:val="24"/>
          <w:szCs w:val="24"/>
        </w:rPr>
        <w:t>,</w:t>
      </w:r>
    </w:p>
    <w:p w:rsidR="0068370B" w:rsidRPr="006A7E02" w:rsidRDefault="0068370B" w:rsidP="0068370B">
      <w:pPr>
        <w:ind w:firstLine="720"/>
        <w:rPr>
          <w:rFonts w:ascii="Times New Roman" w:hAnsi="Times New Roman" w:cs="Times New Roman"/>
          <w:sz w:val="24"/>
          <w:szCs w:val="24"/>
        </w:rPr>
      </w:pPr>
    </w:p>
    <w:p w:rsidR="0068370B" w:rsidRPr="006A7E02" w:rsidRDefault="0068370B" w:rsidP="0068370B">
      <w:pPr>
        <w:ind w:firstLine="720"/>
        <w:rPr>
          <w:rFonts w:ascii="Times New Roman" w:hAnsi="Times New Roman" w:cs="Times New Roman"/>
          <w:sz w:val="24"/>
          <w:szCs w:val="24"/>
        </w:rPr>
      </w:pPr>
      <w:r>
        <w:rPr>
          <w:rFonts w:ascii="Times New Roman" w:hAnsi="Times New Roman" w:cs="Times New Roman"/>
          <w:sz w:val="24"/>
          <w:szCs w:val="24"/>
        </w:rPr>
        <w:t>3</w:t>
      </w:r>
      <w:r w:rsidRPr="006A7E02">
        <w:rPr>
          <w:rFonts w:ascii="Times New Roman" w:hAnsi="Times New Roman" w:cs="Times New Roman"/>
          <w:sz w:val="24"/>
          <w:szCs w:val="24"/>
        </w:rPr>
        <w:t xml:space="preserve">. paziņojumu par </w:t>
      </w:r>
      <w:r w:rsidRPr="00AB1463">
        <w:rPr>
          <w:rFonts w:ascii="Times New Roman" w:eastAsia="Calibri" w:hAnsi="Times New Roman" w:cs="Times New Roman"/>
          <w:color w:val="000000"/>
          <w:sz w:val="24"/>
          <w:szCs w:val="24"/>
          <w:lang w:eastAsia="lv-LV"/>
        </w:rPr>
        <w:t>SIA „Atkritumu apsaimniekošanas sabiedrība „Piejūra””</w:t>
      </w:r>
      <w:r>
        <w:rPr>
          <w:rFonts w:ascii="Times New Roman" w:eastAsia="Calibri" w:hAnsi="Times New Roman" w:cs="Times New Roman"/>
          <w:color w:val="000000"/>
          <w:sz w:val="24"/>
          <w:szCs w:val="24"/>
          <w:lang w:eastAsia="lv-LV"/>
        </w:rPr>
        <w:t xml:space="preserve"> </w:t>
      </w:r>
      <w:r w:rsidRPr="00AB1463">
        <w:rPr>
          <w:rFonts w:ascii="Times New Roman" w:eastAsia="Calibri" w:hAnsi="Times New Roman" w:cs="Times New Roman"/>
          <w:color w:val="000000"/>
          <w:sz w:val="24"/>
          <w:szCs w:val="24"/>
          <w:lang w:eastAsia="lv-LV"/>
        </w:rPr>
        <w:t>vidēja termiņa darbības stratēģijas</w:t>
      </w:r>
      <w:r>
        <w:rPr>
          <w:rFonts w:ascii="Times New Roman" w:eastAsia="Calibri" w:hAnsi="Times New Roman" w:cs="Times New Roman"/>
          <w:color w:val="000000"/>
          <w:sz w:val="24"/>
          <w:szCs w:val="24"/>
          <w:lang w:eastAsia="lv-LV"/>
        </w:rPr>
        <w:t xml:space="preserve"> </w:t>
      </w:r>
      <w:r w:rsidRPr="00AB1463">
        <w:rPr>
          <w:rFonts w:ascii="Times New Roman" w:eastAsia="Calibri" w:hAnsi="Times New Roman" w:cs="Times New Roman"/>
          <w:color w:val="000000"/>
          <w:sz w:val="24"/>
          <w:szCs w:val="24"/>
          <w:lang w:eastAsia="lv-LV"/>
        </w:rPr>
        <w:t>2016.-2020.gadam</w:t>
      </w:r>
      <w:r w:rsidRPr="006A7E02">
        <w:rPr>
          <w:rFonts w:ascii="Times New Roman" w:hAnsi="Times New Roman" w:cs="Times New Roman"/>
          <w:sz w:val="24"/>
          <w:szCs w:val="24"/>
        </w:rPr>
        <w:t xml:space="preserve"> apstiprināšanu publicēt pašvaldības tīmekļa vietnē </w:t>
      </w:r>
      <w:hyperlink r:id="rId10" w:history="1">
        <w:r w:rsidRPr="006A7E02">
          <w:rPr>
            <w:rStyle w:val="Hyperlink"/>
            <w:rFonts w:ascii="Times New Roman" w:hAnsi="Times New Roman" w:cs="Times New Roman"/>
            <w:sz w:val="24"/>
            <w:szCs w:val="24"/>
          </w:rPr>
          <w:t>www.tukums.lv</w:t>
        </w:r>
      </w:hyperlink>
      <w:r w:rsidRPr="006A7E02">
        <w:rPr>
          <w:rFonts w:ascii="Times New Roman" w:hAnsi="Times New Roman" w:cs="Times New Roman"/>
          <w:sz w:val="24"/>
          <w:szCs w:val="24"/>
        </w:rPr>
        <w:t xml:space="preserve"> un Tukuma novada Domes bezmaksas informatīvajā izdevumā „Tukuma Laiks”,</w:t>
      </w:r>
    </w:p>
    <w:p w:rsidR="0068370B" w:rsidRPr="006A7E02" w:rsidRDefault="0068370B" w:rsidP="0068370B">
      <w:pPr>
        <w:ind w:firstLine="720"/>
        <w:rPr>
          <w:rFonts w:ascii="Times New Roman" w:hAnsi="Times New Roman" w:cs="Times New Roman"/>
          <w:sz w:val="24"/>
          <w:szCs w:val="24"/>
        </w:rPr>
      </w:pPr>
    </w:p>
    <w:p w:rsidR="0068370B" w:rsidRPr="006A7E02" w:rsidRDefault="0068370B" w:rsidP="0068370B">
      <w:pPr>
        <w:ind w:firstLine="720"/>
        <w:rPr>
          <w:rFonts w:ascii="Times New Roman" w:hAnsi="Times New Roman" w:cs="Times New Roman"/>
          <w:sz w:val="24"/>
          <w:szCs w:val="24"/>
        </w:rPr>
      </w:pPr>
      <w:r>
        <w:rPr>
          <w:rFonts w:ascii="Times New Roman" w:hAnsi="Times New Roman" w:cs="Times New Roman"/>
          <w:sz w:val="24"/>
          <w:szCs w:val="24"/>
        </w:rPr>
        <w:t>4</w:t>
      </w:r>
      <w:r w:rsidRPr="006A7E02">
        <w:rPr>
          <w:rFonts w:ascii="Times New Roman" w:hAnsi="Times New Roman" w:cs="Times New Roman"/>
          <w:sz w:val="24"/>
          <w:szCs w:val="24"/>
        </w:rPr>
        <w:t xml:space="preserve">. uzdot kontroli par lēmuma izpildi organizēt Domes </w:t>
      </w:r>
      <w:r>
        <w:rPr>
          <w:rFonts w:ascii="Times New Roman" w:hAnsi="Times New Roman" w:cs="Times New Roman"/>
          <w:sz w:val="24"/>
          <w:szCs w:val="24"/>
        </w:rPr>
        <w:t>Komunālai</w:t>
      </w:r>
      <w:r w:rsidRPr="006A7E02">
        <w:rPr>
          <w:rFonts w:ascii="Times New Roman" w:hAnsi="Times New Roman" w:cs="Times New Roman"/>
          <w:sz w:val="24"/>
          <w:szCs w:val="24"/>
        </w:rPr>
        <w:t xml:space="preserve"> nodaļai.</w:t>
      </w:r>
    </w:p>
    <w:p w:rsidR="0068370B" w:rsidRPr="006A7E02" w:rsidRDefault="0068370B" w:rsidP="0068370B">
      <w:pPr>
        <w:ind w:firstLine="720"/>
        <w:rPr>
          <w:rFonts w:ascii="Times New Roman" w:eastAsia="Calibri" w:hAnsi="Times New Roman" w:cs="Times New Roman"/>
          <w:b/>
          <w:color w:val="000000"/>
          <w:sz w:val="24"/>
          <w:szCs w:val="24"/>
          <w:lang w:eastAsia="lv-LV"/>
        </w:rPr>
      </w:pPr>
    </w:p>
    <w:p w:rsidR="0068370B" w:rsidRPr="006A7E02" w:rsidRDefault="0068370B" w:rsidP="0068370B">
      <w:pPr>
        <w:ind w:left="1080"/>
        <w:rPr>
          <w:rFonts w:ascii="Times New Roman" w:eastAsia="Calibri" w:hAnsi="Times New Roman" w:cs="Times New Roman"/>
          <w:color w:val="000000"/>
          <w:sz w:val="24"/>
          <w:szCs w:val="24"/>
          <w:lang w:eastAsia="lv-LV"/>
        </w:rPr>
      </w:pPr>
    </w:p>
    <w:p w:rsidR="0068370B" w:rsidRPr="006A7E02" w:rsidRDefault="0068370B" w:rsidP="0068370B">
      <w:pPr>
        <w:ind w:left="1080"/>
        <w:rPr>
          <w:rFonts w:ascii="Times New Roman" w:eastAsia="Calibri" w:hAnsi="Times New Roman" w:cs="Times New Roman"/>
          <w:color w:val="000000"/>
          <w:sz w:val="24"/>
          <w:szCs w:val="24"/>
          <w:lang w:eastAsia="lv-LV"/>
        </w:rPr>
      </w:pPr>
    </w:p>
    <w:p w:rsidR="0068370B" w:rsidRPr="006A7E02" w:rsidRDefault="0068370B" w:rsidP="0068370B">
      <w:pPr>
        <w:ind w:left="1080"/>
        <w:rPr>
          <w:rFonts w:ascii="Times New Roman" w:eastAsia="Calibri" w:hAnsi="Times New Roman" w:cs="Times New Roman"/>
          <w:color w:val="000000"/>
          <w:sz w:val="24"/>
          <w:szCs w:val="24"/>
          <w:lang w:eastAsia="lv-LV"/>
        </w:rPr>
      </w:pPr>
    </w:p>
    <w:p w:rsidR="0068370B" w:rsidRPr="006A7E02" w:rsidRDefault="0068370B" w:rsidP="0068370B">
      <w:pPr>
        <w:ind w:left="1080"/>
        <w:rPr>
          <w:rFonts w:ascii="Times New Roman" w:eastAsia="Calibri" w:hAnsi="Times New Roman" w:cs="Times New Roman"/>
          <w:color w:val="000000"/>
          <w:sz w:val="24"/>
          <w:szCs w:val="24"/>
          <w:lang w:eastAsia="lv-LV"/>
        </w:rPr>
      </w:pPr>
    </w:p>
    <w:p w:rsidR="0068370B" w:rsidRPr="006A7E02" w:rsidRDefault="0068370B" w:rsidP="0068370B">
      <w:pPr>
        <w:ind w:left="1080"/>
        <w:rPr>
          <w:rFonts w:ascii="Times New Roman" w:eastAsia="Calibri" w:hAnsi="Times New Roman" w:cs="Times New Roman"/>
          <w:color w:val="000000"/>
          <w:sz w:val="24"/>
          <w:szCs w:val="24"/>
          <w:lang w:eastAsia="lv-LV"/>
        </w:rPr>
      </w:pPr>
    </w:p>
    <w:p w:rsidR="0068370B" w:rsidRPr="006A7E02" w:rsidRDefault="0068370B" w:rsidP="0068370B">
      <w:pPr>
        <w:rPr>
          <w:rFonts w:ascii="Times New Roman" w:hAnsi="Times New Roman" w:cs="Times New Roman"/>
          <w:sz w:val="24"/>
          <w:szCs w:val="24"/>
        </w:rPr>
      </w:pPr>
    </w:p>
    <w:p w:rsidR="0068370B" w:rsidRPr="006A7E02" w:rsidRDefault="0068370B" w:rsidP="0068370B">
      <w:pPr>
        <w:ind w:firstLine="720"/>
        <w:rPr>
          <w:rFonts w:ascii="Times New Roman" w:eastAsia="Times New Roman" w:hAnsi="Times New Roman" w:cs="Times New Roman"/>
          <w:sz w:val="24"/>
          <w:szCs w:val="24"/>
          <w:lang w:eastAsia="lv-LV"/>
        </w:rPr>
      </w:pPr>
    </w:p>
    <w:p w:rsidR="0068370B" w:rsidRDefault="0068370B" w:rsidP="0068370B">
      <w:pPr>
        <w:rPr>
          <w:rFonts w:ascii="Times New Roman" w:eastAsia="Times New Roman" w:hAnsi="Times New Roman" w:cs="Times New Roman"/>
          <w:sz w:val="24"/>
          <w:szCs w:val="24"/>
          <w:lang w:eastAsia="lv-LV"/>
        </w:rPr>
      </w:pPr>
    </w:p>
    <w:p w:rsidR="0068370B" w:rsidRDefault="0068370B" w:rsidP="0068370B">
      <w:pPr>
        <w:rPr>
          <w:rFonts w:ascii="Times New Roman" w:eastAsia="Times New Roman" w:hAnsi="Times New Roman" w:cs="Times New Roman"/>
          <w:sz w:val="24"/>
          <w:szCs w:val="24"/>
          <w:lang w:eastAsia="lv-LV"/>
        </w:rPr>
      </w:pPr>
    </w:p>
    <w:p w:rsidR="0068370B" w:rsidRPr="006A7E02" w:rsidRDefault="0068370B" w:rsidP="0068370B">
      <w:pPr>
        <w:rPr>
          <w:rFonts w:ascii="Times New Roman" w:eastAsia="Times New Roman" w:hAnsi="Times New Roman" w:cs="Times New Roman"/>
          <w:sz w:val="24"/>
          <w:szCs w:val="24"/>
          <w:lang w:eastAsia="lv-LV"/>
        </w:rPr>
      </w:pPr>
    </w:p>
    <w:p w:rsidR="0068370B" w:rsidRPr="00260698" w:rsidRDefault="0068370B" w:rsidP="0068370B">
      <w:pPr>
        <w:rPr>
          <w:rFonts w:ascii="Times New Roman" w:eastAsia="Times New Roman" w:hAnsi="Times New Roman" w:cs="Times New Roman"/>
          <w:sz w:val="24"/>
          <w:szCs w:val="24"/>
          <w:lang w:eastAsia="lv-LV"/>
        </w:rPr>
      </w:pPr>
      <w:r w:rsidRPr="00260698">
        <w:rPr>
          <w:rFonts w:ascii="Times New Roman" w:eastAsia="Times New Roman" w:hAnsi="Times New Roman" w:cs="Times New Roman"/>
          <w:sz w:val="20"/>
          <w:szCs w:val="20"/>
          <w:lang w:eastAsia="lv-LV"/>
        </w:rPr>
        <w:t>Nosūtīt:</w:t>
      </w:r>
    </w:p>
    <w:p w:rsidR="0068370B" w:rsidRPr="00260698" w:rsidRDefault="0068370B" w:rsidP="0068370B">
      <w:pPr>
        <w:rPr>
          <w:rFonts w:ascii="Times New Roman" w:eastAsia="Times New Roman" w:hAnsi="Times New Roman" w:cs="Times New Roman"/>
          <w:sz w:val="20"/>
          <w:szCs w:val="20"/>
          <w:lang w:eastAsia="lv-LV"/>
        </w:rPr>
      </w:pPr>
      <w:r w:rsidRPr="00260698">
        <w:rPr>
          <w:rFonts w:ascii="Times New Roman" w:eastAsia="Times New Roman" w:hAnsi="Times New Roman" w:cs="Times New Roman"/>
          <w:sz w:val="20"/>
          <w:szCs w:val="20"/>
          <w:lang w:eastAsia="lv-LV"/>
        </w:rPr>
        <w:t>-SIA „</w:t>
      </w:r>
      <w:r>
        <w:rPr>
          <w:rFonts w:ascii="Times New Roman" w:eastAsia="Times New Roman" w:hAnsi="Times New Roman" w:cs="Times New Roman"/>
          <w:sz w:val="20"/>
          <w:szCs w:val="20"/>
          <w:lang w:eastAsia="lv-LV"/>
        </w:rPr>
        <w:t>Piejūra</w:t>
      </w:r>
      <w:r w:rsidRPr="00260698">
        <w:rPr>
          <w:rFonts w:ascii="Times New Roman" w:eastAsia="Times New Roman" w:hAnsi="Times New Roman" w:cs="Times New Roman"/>
          <w:sz w:val="20"/>
          <w:szCs w:val="20"/>
          <w:lang w:eastAsia="lv-LV"/>
        </w:rPr>
        <w:t>”</w:t>
      </w:r>
    </w:p>
    <w:p w:rsidR="0068370B" w:rsidRPr="00260698" w:rsidRDefault="0068370B" w:rsidP="0068370B">
      <w:pPr>
        <w:rPr>
          <w:rFonts w:ascii="Times New Roman" w:eastAsia="Times New Roman" w:hAnsi="Times New Roman" w:cs="Times New Roman"/>
          <w:sz w:val="20"/>
          <w:szCs w:val="20"/>
          <w:lang w:eastAsia="lv-LV"/>
        </w:rPr>
      </w:pPr>
      <w:r w:rsidRPr="00260698">
        <w:rPr>
          <w:rFonts w:ascii="Times New Roman" w:eastAsia="Times New Roman" w:hAnsi="Times New Roman" w:cs="Times New Roman"/>
          <w:sz w:val="20"/>
          <w:szCs w:val="20"/>
          <w:lang w:eastAsia="lv-LV"/>
        </w:rPr>
        <w:t>-</w:t>
      </w:r>
      <w:proofErr w:type="spellStart"/>
      <w:r w:rsidRPr="00260698">
        <w:rPr>
          <w:rFonts w:ascii="Times New Roman" w:eastAsia="Times New Roman" w:hAnsi="Times New Roman" w:cs="Times New Roman"/>
          <w:sz w:val="20"/>
          <w:szCs w:val="20"/>
          <w:lang w:eastAsia="lv-LV"/>
        </w:rPr>
        <w:t>Fin</w:t>
      </w:r>
      <w:proofErr w:type="spellEnd"/>
      <w:r w:rsidRPr="00260698">
        <w:rPr>
          <w:rFonts w:ascii="Times New Roman" w:eastAsia="Times New Roman" w:hAnsi="Times New Roman" w:cs="Times New Roman"/>
          <w:sz w:val="20"/>
          <w:szCs w:val="20"/>
          <w:lang w:eastAsia="lv-LV"/>
        </w:rPr>
        <w:t>. nod.</w:t>
      </w:r>
    </w:p>
    <w:p w:rsidR="0068370B" w:rsidRPr="00260698" w:rsidRDefault="0068370B" w:rsidP="0068370B">
      <w:pPr>
        <w:rPr>
          <w:rFonts w:ascii="Times New Roman" w:eastAsia="Times New Roman" w:hAnsi="Times New Roman" w:cs="Times New Roman"/>
          <w:sz w:val="20"/>
          <w:szCs w:val="20"/>
          <w:lang w:eastAsia="lv-LV"/>
        </w:rPr>
      </w:pPr>
      <w:r w:rsidRPr="00260698">
        <w:rPr>
          <w:rFonts w:ascii="Times New Roman" w:eastAsia="Times New Roman" w:hAnsi="Times New Roman" w:cs="Times New Roman"/>
          <w:sz w:val="20"/>
          <w:szCs w:val="20"/>
          <w:lang w:eastAsia="lv-LV"/>
        </w:rPr>
        <w:t>-</w:t>
      </w:r>
      <w:proofErr w:type="spellStart"/>
      <w:r w:rsidRPr="00260698">
        <w:rPr>
          <w:rFonts w:ascii="Times New Roman" w:eastAsia="Times New Roman" w:hAnsi="Times New Roman" w:cs="Times New Roman"/>
          <w:sz w:val="20"/>
          <w:szCs w:val="20"/>
          <w:lang w:eastAsia="lv-LV"/>
        </w:rPr>
        <w:t>Kom</w:t>
      </w:r>
      <w:proofErr w:type="spellEnd"/>
      <w:r w:rsidRPr="00260698">
        <w:rPr>
          <w:rFonts w:ascii="Times New Roman" w:eastAsia="Times New Roman" w:hAnsi="Times New Roman" w:cs="Times New Roman"/>
          <w:sz w:val="20"/>
          <w:szCs w:val="20"/>
          <w:lang w:eastAsia="lv-LV"/>
        </w:rPr>
        <w:t>. nod.</w:t>
      </w:r>
    </w:p>
    <w:p w:rsidR="0068370B" w:rsidRDefault="0068370B" w:rsidP="0068370B">
      <w:pPr>
        <w:rPr>
          <w:rFonts w:ascii="Times New Roman" w:eastAsia="Times New Roman" w:hAnsi="Times New Roman" w:cs="Times New Roman"/>
          <w:sz w:val="20"/>
          <w:szCs w:val="20"/>
          <w:lang w:eastAsia="lv-LV"/>
        </w:rPr>
      </w:pPr>
      <w:r w:rsidRPr="00260698">
        <w:rPr>
          <w:rFonts w:ascii="Times New Roman" w:eastAsia="Times New Roman" w:hAnsi="Times New Roman" w:cs="Times New Roman"/>
          <w:sz w:val="20"/>
          <w:szCs w:val="20"/>
          <w:lang w:eastAsia="lv-LV"/>
        </w:rPr>
        <w:t>-</w:t>
      </w:r>
      <w:proofErr w:type="spellStart"/>
      <w:r w:rsidRPr="00260698">
        <w:rPr>
          <w:rFonts w:ascii="Times New Roman" w:eastAsia="Times New Roman" w:hAnsi="Times New Roman" w:cs="Times New Roman"/>
          <w:sz w:val="20"/>
          <w:szCs w:val="20"/>
          <w:lang w:eastAsia="lv-LV"/>
        </w:rPr>
        <w:t>Jur</w:t>
      </w:r>
      <w:proofErr w:type="spellEnd"/>
      <w:r w:rsidRPr="00260698">
        <w:rPr>
          <w:rFonts w:ascii="Times New Roman" w:eastAsia="Times New Roman" w:hAnsi="Times New Roman" w:cs="Times New Roman"/>
          <w:sz w:val="20"/>
          <w:szCs w:val="20"/>
          <w:lang w:eastAsia="lv-LV"/>
        </w:rPr>
        <w:t>. nod.</w:t>
      </w:r>
    </w:p>
    <w:p w:rsidR="0068370B" w:rsidRPr="00260698" w:rsidRDefault="0068370B" w:rsidP="0068370B">
      <w:pP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-Att. nod.</w:t>
      </w:r>
    </w:p>
    <w:p w:rsidR="0068370B" w:rsidRPr="00260698" w:rsidRDefault="0068370B" w:rsidP="0068370B">
      <w:pPr>
        <w:rPr>
          <w:rFonts w:ascii="Times New Roman" w:eastAsia="Times New Roman" w:hAnsi="Times New Roman" w:cs="Times New Roman"/>
          <w:sz w:val="20"/>
          <w:szCs w:val="20"/>
          <w:lang w:eastAsia="lv-LV"/>
        </w:rPr>
      </w:pPr>
      <w:r w:rsidRPr="00260698">
        <w:rPr>
          <w:rFonts w:ascii="Times New Roman" w:eastAsia="Times New Roman" w:hAnsi="Times New Roman" w:cs="Times New Roman"/>
          <w:sz w:val="20"/>
          <w:szCs w:val="20"/>
          <w:lang w:eastAsia="lv-LV"/>
        </w:rPr>
        <w:t>___________________________</w:t>
      </w:r>
      <w:r>
        <w:rPr>
          <w:rFonts w:ascii="Times New Roman" w:eastAsia="Times New Roman" w:hAnsi="Times New Roman" w:cs="Times New Roman"/>
          <w:sz w:val="20"/>
          <w:szCs w:val="20"/>
          <w:lang w:eastAsia="lv-LV"/>
        </w:rPr>
        <w:t>___________________________</w:t>
      </w:r>
    </w:p>
    <w:p w:rsidR="0068370B" w:rsidRDefault="0068370B" w:rsidP="0068370B">
      <w:pPr>
        <w:rPr>
          <w:rFonts w:ascii="Times New Roman" w:eastAsia="Times New Roman" w:hAnsi="Times New Roman" w:cs="Times New Roman"/>
          <w:sz w:val="24"/>
          <w:szCs w:val="24"/>
          <w:lang w:eastAsia="lv-LV"/>
        </w:rPr>
      </w:pPr>
      <w:r w:rsidRPr="00260698">
        <w:rPr>
          <w:rFonts w:ascii="Times New Roman" w:eastAsia="Times New Roman" w:hAnsi="Times New Roman" w:cs="Times New Roman"/>
          <w:sz w:val="20"/>
          <w:szCs w:val="20"/>
          <w:lang w:eastAsia="lv-LV"/>
        </w:rPr>
        <w:t xml:space="preserve">Sagatavoja Komunālā nod. </w:t>
      </w:r>
      <w:proofErr w:type="spellStart"/>
      <w:r>
        <w:rPr>
          <w:rFonts w:ascii="Times New Roman" w:eastAsia="Times New Roman" w:hAnsi="Times New Roman" w:cs="Times New Roman"/>
          <w:sz w:val="20"/>
          <w:szCs w:val="20"/>
          <w:lang w:eastAsia="lv-LV"/>
        </w:rPr>
        <w:t>Ģ.Ruģelis</w:t>
      </w:r>
      <w:proofErr w:type="spellEnd"/>
      <w:r>
        <w:rPr>
          <w:rFonts w:ascii="Times New Roman" w:eastAsia="Times New Roman" w:hAnsi="Times New Roman" w:cs="Times New Roman"/>
          <w:sz w:val="20"/>
          <w:szCs w:val="20"/>
          <w:lang w:eastAsia="lv-LV"/>
        </w:rPr>
        <w:t xml:space="preserve">, skatīts SUVK </w:t>
      </w:r>
      <w:proofErr w:type="gramStart"/>
      <w:r>
        <w:rPr>
          <w:rFonts w:ascii="Times New Roman" w:eastAsia="Times New Roman" w:hAnsi="Times New Roman" w:cs="Times New Roman"/>
          <w:sz w:val="20"/>
          <w:szCs w:val="20"/>
          <w:lang w:eastAsia="lv-LV"/>
        </w:rPr>
        <w:t>15.jūnija</w:t>
      </w:r>
      <w:proofErr w:type="gramEnd"/>
      <w:r>
        <w:rPr>
          <w:rFonts w:ascii="Times New Roman" w:eastAsia="Times New Roman" w:hAnsi="Times New Roman" w:cs="Times New Roman"/>
          <w:sz w:val="20"/>
          <w:szCs w:val="20"/>
          <w:lang w:eastAsia="lv-LV"/>
        </w:rPr>
        <w:t xml:space="preserve"> sēdē</w:t>
      </w:r>
    </w:p>
    <w:p w:rsidR="0068370B" w:rsidRDefault="0068370B" w:rsidP="0068370B">
      <w:pPr>
        <w:rPr>
          <w:rFonts w:ascii="Times New Roman" w:eastAsia="Times New Roman" w:hAnsi="Times New Roman" w:cs="Times New Roman"/>
          <w:sz w:val="24"/>
          <w:szCs w:val="24"/>
          <w:lang w:eastAsia="lv-LV"/>
        </w:rPr>
      </w:pPr>
    </w:p>
    <w:p w:rsidR="0068370B" w:rsidRPr="00473433" w:rsidRDefault="0068370B" w:rsidP="0068370B">
      <w:pPr>
        <w:rPr>
          <w:rFonts w:ascii="Times New Roman" w:eastAsia="Times New Roman" w:hAnsi="Times New Roman" w:cs="Times New Roman"/>
          <w:sz w:val="20"/>
          <w:szCs w:val="20"/>
          <w:lang w:eastAsia="lv-LV"/>
        </w:rPr>
      </w:pPr>
    </w:p>
    <w:p w:rsidR="001C0AE5" w:rsidRPr="001C0AE5" w:rsidRDefault="001C0AE5" w:rsidP="001C0AE5">
      <w:pPr>
        <w:ind w:left="3600" w:firstLine="720"/>
        <w:jc w:val="right"/>
        <w:rPr>
          <w:rFonts w:ascii="Times New Roman" w:eastAsia="Times New Roman" w:hAnsi="Times New Roman" w:cs="Times New Roman"/>
          <w:sz w:val="24"/>
          <w:szCs w:val="24"/>
          <w:lang w:eastAsia="lv-LV"/>
        </w:rPr>
      </w:pPr>
    </w:p>
    <w:p w:rsidR="00DD1A3C" w:rsidRDefault="00DD1A3C" w:rsidP="00DD1A3C">
      <w:pPr>
        <w:pStyle w:val="NoSpacing"/>
        <w:ind w:left="7200" w:firstLine="720"/>
        <w:rPr>
          <w:rFonts w:ascii="Times New Roman" w:hAnsi="Times New Roman" w:cs="Times New Roman"/>
          <w:i/>
          <w:sz w:val="24"/>
          <w:szCs w:val="24"/>
        </w:rPr>
      </w:pPr>
    </w:p>
    <w:p w:rsidR="002E3DFE" w:rsidRDefault="002E3DFE" w:rsidP="002E3DFE">
      <w:pPr>
        <w:pStyle w:val="NoSpacing"/>
        <w:ind w:right="282"/>
        <w:jc w:val="both"/>
        <w:rPr>
          <w:rFonts w:ascii="Times New Roman" w:hAnsi="Times New Roman" w:cs="Times New Roman"/>
          <w:i/>
          <w:sz w:val="24"/>
          <w:szCs w:val="24"/>
        </w:rPr>
      </w:pPr>
    </w:p>
    <w:p w:rsidR="002E3DFE" w:rsidRDefault="002E3DFE" w:rsidP="00AB1F45">
      <w:pPr>
        <w:pStyle w:val="NoSpacing"/>
        <w:ind w:left="7200" w:right="282" w:firstLine="720"/>
        <w:jc w:val="both"/>
        <w:rPr>
          <w:rFonts w:ascii="Times New Roman" w:hAnsi="Times New Roman" w:cs="Times New Roman"/>
          <w:i/>
          <w:sz w:val="24"/>
          <w:szCs w:val="24"/>
        </w:rPr>
      </w:pPr>
    </w:p>
    <w:p w:rsidR="002E3DFE" w:rsidRDefault="002E3DFE" w:rsidP="00AB1F45">
      <w:pPr>
        <w:pStyle w:val="NoSpacing"/>
        <w:ind w:left="7200" w:right="282" w:firstLine="720"/>
        <w:jc w:val="both"/>
        <w:rPr>
          <w:rFonts w:ascii="Times New Roman" w:hAnsi="Times New Roman" w:cs="Times New Roman"/>
          <w:i/>
          <w:sz w:val="24"/>
          <w:szCs w:val="24"/>
        </w:rPr>
      </w:pPr>
    </w:p>
    <w:p w:rsidR="002E3DFE" w:rsidRDefault="002E3DFE" w:rsidP="00AB1F45">
      <w:pPr>
        <w:pStyle w:val="NoSpacing"/>
        <w:ind w:left="7200" w:right="282" w:firstLine="720"/>
        <w:jc w:val="both"/>
        <w:rPr>
          <w:rFonts w:ascii="Times New Roman" w:hAnsi="Times New Roman" w:cs="Times New Roman"/>
          <w:i/>
          <w:sz w:val="24"/>
          <w:szCs w:val="24"/>
        </w:rPr>
      </w:pPr>
    </w:p>
    <w:p w:rsidR="002E3DFE" w:rsidRDefault="002E3DFE" w:rsidP="00AB1F45">
      <w:pPr>
        <w:pStyle w:val="NoSpacing"/>
        <w:ind w:left="7200" w:right="282" w:firstLine="720"/>
        <w:jc w:val="both"/>
        <w:rPr>
          <w:rFonts w:ascii="Times New Roman" w:hAnsi="Times New Roman" w:cs="Times New Roman"/>
          <w:i/>
          <w:sz w:val="24"/>
          <w:szCs w:val="24"/>
        </w:rPr>
      </w:pPr>
    </w:p>
    <w:p w:rsidR="001C0AE5" w:rsidRPr="001C0DAE" w:rsidRDefault="001C0AE5" w:rsidP="00AB1F45">
      <w:pPr>
        <w:pStyle w:val="NoSpacing"/>
        <w:ind w:left="7200" w:right="282" w:firstLine="720"/>
        <w:jc w:val="both"/>
        <w:rPr>
          <w:rFonts w:ascii="Times New Roman" w:hAnsi="Times New Roman" w:cs="Times New Roman"/>
          <w:i/>
          <w:sz w:val="24"/>
          <w:szCs w:val="24"/>
        </w:rPr>
      </w:pPr>
      <w:r w:rsidRPr="001C0DAE">
        <w:rPr>
          <w:rFonts w:ascii="Times New Roman" w:hAnsi="Times New Roman" w:cs="Times New Roman"/>
          <w:i/>
          <w:sz w:val="24"/>
          <w:szCs w:val="24"/>
        </w:rPr>
        <w:t>Projekts</w:t>
      </w:r>
    </w:p>
    <w:p w:rsidR="001C0AE5" w:rsidRDefault="001C0AE5" w:rsidP="00AB1F45">
      <w:pPr>
        <w:ind w:right="282"/>
        <w:outlineLvl w:val="0"/>
        <w:rPr>
          <w:rFonts w:ascii="Times New Roman" w:eastAsia="Times New Roman" w:hAnsi="Times New Roman" w:cs="Times New Roman"/>
          <w:color w:val="000000"/>
          <w:sz w:val="24"/>
          <w:szCs w:val="24"/>
          <w:lang w:eastAsia="lv-LV"/>
        </w:rPr>
      </w:pPr>
    </w:p>
    <w:p w:rsidR="001C0AE5" w:rsidRPr="001C2C7E" w:rsidRDefault="00D97FA4" w:rsidP="00AB1F45">
      <w:pPr>
        <w:ind w:right="282"/>
        <w:jc w:val="center"/>
        <w:outlineLvl w:val="0"/>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w:t>
      </w:r>
      <w:r w:rsidR="001C0AE5" w:rsidRPr="001C2C7E">
        <w:rPr>
          <w:rFonts w:ascii="Times New Roman" w:eastAsia="Times New Roman" w:hAnsi="Times New Roman" w:cs="Times New Roman"/>
          <w:color w:val="000000"/>
          <w:sz w:val="24"/>
          <w:szCs w:val="24"/>
          <w:lang w:eastAsia="lv-LV"/>
        </w:rPr>
        <w:t>.</w:t>
      </w:r>
      <w:r w:rsidR="001C0AE5" w:rsidRPr="001C2C7E">
        <w:rPr>
          <w:rFonts w:ascii="Times New Roman" w:eastAsia="Times New Roman" w:hAnsi="Times New Roman" w:cs="Times New Roman"/>
          <w:sz w:val="24"/>
          <w:szCs w:val="24"/>
        </w:rPr>
        <w:t xml:space="preserve"> §.</w:t>
      </w:r>
    </w:p>
    <w:p w:rsidR="001C0AE5" w:rsidRPr="001C2C7E" w:rsidRDefault="001C0AE5" w:rsidP="00AB1F45">
      <w:pPr>
        <w:ind w:right="282"/>
        <w:outlineLvl w:val="0"/>
        <w:rPr>
          <w:rFonts w:ascii="Times New Roman" w:eastAsia="Times New Roman" w:hAnsi="Times New Roman" w:cs="Times New Roman"/>
          <w:b/>
          <w:color w:val="000000"/>
          <w:sz w:val="24"/>
          <w:szCs w:val="24"/>
          <w:lang w:eastAsia="lv-LV"/>
        </w:rPr>
      </w:pPr>
    </w:p>
    <w:p w:rsidR="00AB1F45" w:rsidRPr="00AB1F45" w:rsidRDefault="00AB1F45" w:rsidP="00AB1F45">
      <w:pPr>
        <w:suppressAutoHyphens/>
        <w:autoSpaceDN w:val="0"/>
        <w:ind w:right="282"/>
        <w:textAlignment w:val="baseline"/>
        <w:rPr>
          <w:rFonts w:ascii="Times New Roman" w:eastAsia="Times New Roman" w:hAnsi="Times New Roman" w:cs="Times New Roman"/>
          <w:sz w:val="24"/>
          <w:szCs w:val="24"/>
          <w:lang w:eastAsia="lv-LV"/>
        </w:rPr>
      </w:pPr>
    </w:p>
    <w:p w:rsidR="00AB1F45" w:rsidRPr="00AB1F45" w:rsidRDefault="00AB1F45" w:rsidP="00AB1F45">
      <w:pPr>
        <w:ind w:right="282"/>
        <w:rPr>
          <w:rFonts w:ascii="Times New Roman" w:eastAsia="Times New Roman" w:hAnsi="Times New Roman" w:cs="Times New Roman"/>
          <w:b/>
          <w:bCs/>
          <w:sz w:val="24"/>
          <w:szCs w:val="24"/>
          <w:lang w:val="de-DE" w:eastAsia="lv-LV"/>
        </w:rPr>
      </w:pPr>
      <w:r w:rsidRPr="00AB1F45">
        <w:rPr>
          <w:rFonts w:ascii="Times New Roman" w:eastAsia="Times New Roman" w:hAnsi="Times New Roman" w:cs="Times New Roman"/>
          <w:b/>
          <w:sz w:val="24"/>
          <w:szCs w:val="20"/>
          <w:lang w:val="de-DE" w:eastAsia="lv-LV"/>
        </w:rPr>
        <w:t>Par saistošo noteikumu „</w:t>
      </w:r>
      <w:r w:rsidRPr="00AB1F45">
        <w:rPr>
          <w:rFonts w:ascii="Times New Roman" w:eastAsia="Times New Roman" w:hAnsi="Times New Roman" w:cs="Times New Roman"/>
          <w:b/>
          <w:bCs/>
          <w:sz w:val="24"/>
          <w:szCs w:val="24"/>
          <w:lang w:val="de-DE" w:eastAsia="lv-LV"/>
        </w:rPr>
        <w:t>Par pašvaldības</w:t>
      </w:r>
    </w:p>
    <w:p w:rsidR="00AB1F45" w:rsidRPr="00AB1F45" w:rsidRDefault="005E33BF" w:rsidP="00AB1F45">
      <w:pPr>
        <w:ind w:right="282"/>
        <w:rPr>
          <w:rFonts w:ascii="Times New Roman" w:eastAsia="Times New Roman" w:hAnsi="Times New Roman" w:cs="Times New Roman"/>
          <w:b/>
          <w:bCs/>
          <w:sz w:val="24"/>
          <w:szCs w:val="20"/>
          <w:lang w:val="de-DE" w:eastAsia="lv-LV"/>
        </w:rPr>
      </w:pPr>
      <w:r>
        <w:rPr>
          <w:rFonts w:ascii="Times New Roman" w:eastAsia="Times New Roman" w:hAnsi="Times New Roman" w:cs="Times New Roman"/>
          <w:b/>
          <w:bCs/>
          <w:sz w:val="24"/>
          <w:szCs w:val="24"/>
          <w:lang w:val="de-DE" w:eastAsia="lv-LV"/>
        </w:rPr>
        <w:t>p</w:t>
      </w:r>
      <w:r w:rsidR="00AB1F45" w:rsidRPr="00AB1F45">
        <w:rPr>
          <w:rFonts w:ascii="Times New Roman" w:eastAsia="Times New Roman" w:hAnsi="Times New Roman" w:cs="Times New Roman"/>
          <w:b/>
          <w:bCs/>
          <w:sz w:val="24"/>
          <w:szCs w:val="24"/>
          <w:lang w:val="de-DE" w:eastAsia="lv-LV"/>
        </w:rPr>
        <w:t>alīdzību ēku fasāžu atjaunošanai“</w:t>
      </w:r>
      <w:r w:rsidR="00AB1F45" w:rsidRPr="00AB1F45">
        <w:rPr>
          <w:rFonts w:ascii="Times New Roman" w:eastAsia="Times New Roman" w:hAnsi="Times New Roman" w:cs="Times New Roman"/>
          <w:b/>
          <w:bCs/>
          <w:sz w:val="24"/>
          <w:szCs w:val="20"/>
          <w:lang w:val="de-DE" w:eastAsia="lv-LV"/>
        </w:rPr>
        <w:t xml:space="preserve"> </w:t>
      </w:r>
      <w:r w:rsidR="00AB1F45" w:rsidRPr="00AB1F45">
        <w:rPr>
          <w:rFonts w:ascii="Times New Roman" w:eastAsia="Times New Roman" w:hAnsi="Times New Roman" w:cs="Times New Roman"/>
          <w:b/>
          <w:sz w:val="24"/>
          <w:szCs w:val="20"/>
          <w:lang w:val="de-DE" w:eastAsia="lv-LV"/>
        </w:rPr>
        <w:t>apstiprināšanu</w:t>
      </w:r>
    </w:p>
    <w:p w:rsidR="00AB1F45" w:rsidRPr="00AB1F45" w:rsidRDefault="00AB1F45" w:rsidP="00AB1F45">
      <w:pPr>
        <w:ind w:right="282"/>
        <w:rPr>
          <w:rFonts w:ascii="Times New Roman" w:eastAsia="Times New Roman" w:hAnsi="Times New Roman" w:cs="Times New Roman"/>
          <w:b/>
          <w:sz w:val="24"/>
          <w:szCs w:val="24"/>
          <w:lang w:eastAsia="lv-LV"/>
        </w:rPr>
      </w:pPr>
    </w:p>
    <w:p w:rsidR="00AB1F45" w:rsidRPr="00AB1F45" w:rsidRDefault="00AB1F45" w:rsidP="00AB1F45">
      <w:pPr>
        <w:suppressAutoHyphens/>
        <w:autoSpaceDN w:val="0"/>
        <w:ind w:right="282"/>
        <w:textAlignment w:val="baseline"/>
        <w:rPr>
          <w:rFonts w:ascii="Times New Roman" w:eastAsia="Times New Roman" w:hAnsi="Times New Roman" w:cs="Times New Roman"/>
          <w:sz w:val="24"/>
          <w:szCs w:val="24"/>
          <w:lang w:val="it-IT" w:eastAsia="lv-LV"/>
        </w:rPr>
      </w:pPr>
    </w:p>
    <w:p w:rsidR="00AB1F45" w:rsidRPr="00AB1F45" w:rsidRDefault="00AB1F45" w:rsidP="00AB1F45">
      <w:pPr>
        <w:suppressAutoHyphens/>
        <w:autoSpaceDN w:val="0"/>
        <w:ind w:right="282"/>
        <w:textAlignment w:val="baseline"/>
        <w:rPr>
          <w:rFonts w:ascii="Times New Roman" w:eastAsia="Times New Roman" w:hAnsi="Times New Roman" w:cs="Times New Roman"/>
          <w:i/>
          <w:sz w:val="24"/>
          <w:szCs w:val="24"/>
          <w:lang w:val="it-IT" w:eastAsia="lv-LV"/>
        </w:rPr>
      </w:pPr>
      <w:r w:rsidRPr="00AB1F45">
        <w:rPr>
          <w:rFonts w:ascii="Times New Roman" w:eastAsia="Times New Roman" w:hAnsi="Times New Roman" w:cs="Times New Roman"/>
          <w:i/>
          <w:sz w:val="24"/>
          <w:szCs w:val="24"/>
          <w:lang w:val="it-IT" w:eastAsia="lv-LV"/>
        </w:rPr>
        <w:t>Iesniegt izskatīšanai Domei šādu lēmuma projektu:</w:t>
      </w:r>
    </w:p>
    <w:p w:rsidR="00AB1F45" w:rsidRPr="00AB1F45" w:rsidRDefault="00AB1F45" w:rsidP="00AB1F45">
      <w:pPr>
        <w:suppressAutoHyphens/>
        <w:autoSpaceDN w:val="0"/>
        <w:ind w:right="282"/>
        <w:textAlignment w:val="baseline"/>
        <w:rPr>
          <w:rFonts w:ascii="Times New Roman" w:eastAsia="Times New Roman" w:hAnsi="Times New Roman" w:cs="Times New Roman"/>
          <w:i/>
          <w:sz w:val="24"/>
          <w:szCs w:val="24"/>
          <w:lang w:val="it-IT" w:eastAsia="lv-LV"/>
        </w:rPr>
      </w:pPr>
    </w:p>
    <w:p w:rsidR="00AB1F45" w:rsidRPr="00AB1F45" w:rsidRDefault="00AB1F45" w:rsidP="00AB1F45">
      <w:pPr>
        <w:suppressAutoHyphens/>
        <w:autoSpaceDN w:val="0"/>
        <w:ind w:right="282"/>
        <w:textAlignment w:val="baseline"/>
        <w:rPr>
          <w:rFonts w:ascii="Times New Roman" w:eastAsia="Times New Roman" w:hAnsi="Times New Roman" w:cs="Times New Roman"/>
          <w:i/>
          <w:sz w:val="24"/>
          <w:szCs w:val="24"/>
          <w:lang w:val="it-IT" w:eastAsia="lv-LV"/>
        </w:rPr>
      </w:pPr>
    </w:p>
    <w:p w:rsidR="00AB1F45" w:rsidRPr="00AB1F45" w:rsidRDefault="00AB1F45" w:rsidP="00AB1F45">
      <w:pPr>
        <w:numPr>
          <w:ilvl w:val="0"/>
          <w:numId w:val="7"/>
        </w:numPr>
        <w:tabs>
          <w:tab w:val="left" w:pos="426"/>
          <w:tab w:val="left" w:pos="993"/>
        </w:tabs>
        <w:ind w:left="142" w:right="282" w:firstLine="0"/>
        <w:rPr>
          <w:rFonts w:ascii="Times New Roman" w:eastAsia="Times New Roman" w:hAnsi="Times New Roman" w:cs="Times New Roman"/>
          <w:bCs/>
          <w:sz w:val="24"/>
          <w:szCs w:val="24"/>
          <w:lang w:val="de-DE" w:eastAsia="lv-LV"/>
        </w:rPr>
      </w:pPr>
      <w:r w:rsidRPr="00AB1F45">
        <w:rPr>
          <w:rFonts w:ascii="Times New Roman" w:eastAsia="Times New Roman" w:hAnsi="Times New Roman" w:cs="Times New Roman"/>
          <w:sz w:val="24"/>
          <w:szCs w:val="24"/>
          <w:lang w:val="de-DE" w:eastAsia="lv-LV"/>
        </w:rPr>
        <w:t>Apstiprināt saistošos noteikumus Nr..... „Par</w:t>
      </w:r>
      <w:r w:rsidRPr="00AB1F45">
        <w:rPr>
          <w:rFonts w:ascii="Times New Roman" w:eastAsia="Times New Roman" w:hAnsi="Times New Roman" w:cs="Times New Roman"/>
          <w:b/>
          <w:bCs/>
          <w:sz w:val="24"/>
          <w:szCs w:val="24"/>
          <w:lang w:val="de-DE" w:eastAsia="lv-LV"/>
        </w:rPr>
        <w:t xml:space="preserve"> </w:t>
      </w:r>
      <w:r w:rsidRPr="00AB1F45">
        <w:rPr>
          <w:rFonts w:ascii="Times New Roman" w:eastAsia="Times New Roman" w:hAnsi="Times New Roman" w:cs="Times New Roman"/>
          <w:bCs/>
          <w:sz w:val="24"/>
          <w:szCs w:val="24"/>
          <w:lang w:val="de-DE" w:eastAsia="lv-LV"/>
        </w:rPr>
        <w:t xml:space="preserve">pašvaldības palīdzību ēku fasāžu atjaunošanai“ </w:t>
      </w:r>
      <w:r w:rsidRPr="00AB1F45">
        <w:rPr>
          <w:rFonts w:ascii="Times New Roman" w:eastAsia="Times New Roman" w:hAnsi="Times New Roman" w:cs="Times New Roman"/>
          <w:sz w:val="24"/>
          <w:szCs w:val="24"/>
          <w:lang w:val="de-DE" w:eastAsia="lv-LV"/>
        </w:rPr>
        <w:t>(pievienoti).</w:t>
      </w:r>
    </w:p>
    <w:p w:rsidR="00AB1F45" w:rsidRPr="00AB1F45" w:rsidRDefault="00AB1F45" w:rsidP="00AB1F45">
      <w:pPr>
        <w:tabs>
          <w:tab w:val="left" w:pos="426"/>
        </w:tabs>
        <w:ind w:left="142" w:right="282"/>
        <w:rPr>
          <w:rFonts w:ascii="Times New Roman" w:eastAsia="Times New Roman" w:hAnsi="Times New Roman" w:cs="Times New Roman"/>
          <w:sz w:val="24"/>
          <w:szCs w:val="24"/>
          <w:lang w:eastAsia="lv-LV"/>
        </w:rPr>
      </w:pPr>
    </w:p>
    <w:p w:rsidR="00AB1F45" w:rsidRPr="00AB1F45" w:rsidRDefault="00AB1F45" w:rsidP="00AB1F45">
      <w:pPr>
        <w:tabs>
          <w:tab w:val="left" w:pos="426"/>
        </w:tabs>
        <w:ind w:left="142" w:right="282"/>
        <w:rPr>
          <w:rFonts w:ascii="Times New Roman" w:eastAsia="Times New Roman" w:hAnsi="Times New Roman" w:cs="Times New Roman"/>
          <w:b/>
          <w:sz w:val="24"/>
          <w:szCs w:val="24"/>
          <w:lang w:eastAsia="lv-LV"/>
        </w:rPr>
      </w:pPr>
      <w:r w:rsidRPr="00AB1F45">
        <w:rPr>
          <w:rFonts w:ascii="Times New Roman" w:eastAsia="Times New Roman" w:hAnsi="Times New Roman" w:cs="Times New Roman"/>
          <w:sz w:val="24"/>
          <w:szCs w:val="24"/>
          <w:lang w:eastAsia="lv-LV"/>
        </w:rPr>
        <w:t>2. Saistošos noteikumus Nr... „</w:t>
      </w:r>
      <w:r w:rsidRPr="00AB1F45">
        <w:rPr>
          <w:rFonts w:ascii="Times New Roman" w:eastAsia="Times New Roman" w:hAnsi="Times New Roman" w:cs="Times New Roman"/>
          <w:bCs/>
          <w:sz w:val="24"/>
          <w:szCs w:val="24"/>
          <w:lang w:eastAsia="lv-LV"/>
        </w:rPr>
        <w:t>Par pašvaldības palīdzību ēku fasāžu atjaunošanai</w:t>
      </w:r>
      <w:r w:rsidRPr="00AB1F45">
        <w:rPr>
          <w:rFonts w:ascii="Times New Roman" w:eastAsia="Times New Roman" w:hAnsi="Times New Roman" w:cs="Times New Roman"/>
          <w:sz w:val="24"/>
          <w:szCs w:val="24"/>
          <w:lang w:eastAsia="lv-LV"/>
        </w:rPr>
        <w:t xml:space="preserve">” triju darba dienu laikā pēc to parakstīšanas nosūtīt atzinuma sniegšanai </w:t>
      </w:r>
      <w:r w:rsidRPr="00AB1F45">
        <w:rPr>
          <w:rFonts w:ascii="Times New Roman" w:eastAsia="Times New Roman" w:hAnsi="Times New Roman" w:cs="Times New Roman"/>
          <w:color w:val="000000"/>
          <w:sz w:val="24"/>
          <w:szCs w:val="24"/>
          <w:lang w:eastAsia="lv-LV"/>
        </w:rPr>
        <w:t>Vides aizsardzības un reģionālās attīstības ministrijai elektroniskā veidā, parakstītus ar drošu elektronisko parakstu, kas satur laika zīmogu.</w:t>
      </w:r>
    </w:p>
    <w:p w:rsidR="00AB1F45" w:rsidRPr="00AB1F45" w:rsidRDefault="00AB1F45" w:rsidP="00AB1F45">
      <w:pPr>
        <w:tabs>
          <w:tab w:val="left" w:pos="426"/>
        </w:tabs>
        <w:ind w:left="142" w:right="282"/>
        <w:rPr>
          <w:rFonts w:ascii="Times New Roman" w:eastAsia="Times New Roman" w:hAnsi="Times New Roman" w:cs="Times New Roman"/>
          <w:sz w:val="24"/>
          <w:szCs w:val="24"/>
          <w:lang w:eastAsia="lv-LV"/>
        </w:rPr>
      </w:pPr>
    </w:p>
    <w:p w:rsidR="00AB1F45" w:rsidRPr="00AB1F45" w:rsidRDefault="00AB1F45" w:rsidP="00AB1F45">
      <w:pPr>
        <w:widowControl w:val="0"/>
        <w:tabs>
          <w:tab w:val="left" w:pos="360"/>
          <w:tab w:val="left" w:pos="426"/>
        </w:tabs>
        <w:ind w:left="142" w:right="282"/>
        <w:rPr>
          <w:rFonts w:ascii="Times New Roman" w:eastAsia="Times New Roman" w:hAnsi="Times New Roman" w:cs="Times New Roman"/>
          <w:color w:val="000000"/>
          <w:sz w:val="24"/>
          <w:szCs w:val="24"/>
          <w:lang w:val="it-IT" w:eastAsia="lv-LV"/>
        </w:rPr>
      </w:pPr>
      <w:r w:rsidRPr="00AB1F45">
        <w:rPr>
          <w:rFonts w:ascii="Times New Roman" w:eastAsia="Times New Roman" w:hAnsi="Times New Roman" w:cs="Times New Roman"/>
          <w:sz w:val="24"/>
          <w:szCs w:val="24"/>
          <w:lang w:eastAsia="lv-LV"/>
        </w:rPr>
        <w:t>3. Noteikt, ka saistošie noteikumi Nr.... „</w:t>
      </w:r>
      <w:r w:rsidRPr="00AB1F45">
        <w:rPr>
          <w:rFonts w:ascii="Times New Roman" w:eastAsia="Times New Roman" w:hAnsi="Times New Roman" w:cs="Times New Roman"/>
          <w:bCs/>
          <w:sz w:val="24"/>
          <w:szCs w:val="24"/>
          <w:lang w:eastAsia="lv-LV"/>
        </w:rPr>
        <w:t>Par pašvaldības palīdzību ēku fasāžu atjaunošanai</w:t>
      </w:r>
      <w:r w:rsidRPr="00AB1F45">
        <w:rPr>
          <w:rFonts w:ascii="Times New Roman" w:eastAsia="Times New Roman" w:hAnsi="Times New Roman" w:cs="Times New Roman"/>
          <w:sz w:val="24"/>
          <w:szCs w:val="24"/>
          <w:lang w:eastAsia="lv-LV"/>
        </w:rPr>
        <w:t>” stājas spēkā nākamajā dienā pēc to publicēšanas Tukuma novada Domes bezmaksas informatīvajā izdevumā „Tukuma Laiks”.</w:t>
      </w:r>
    </w:p>
    <w:p w:rsidR="00AB1F45" w:rsidRPr="00AB1F45" w:rsidRDefault="00AB1F45" w:rsidP="00AB1F45">
      <w:pPr>
        <w:tabs>
          <w:tab w:val="left" w:pos="426"/>
        </w:tabs>
        <w:ind w:left="142" w:right="282"/>
        <w:rPr>
          <w:rFonts w:ascii="Times New Roman" w:eastAsia="Times New Roman" w:hAnsi="Times New Roman" w:cs="Times New Roman"/>
          <w:sz w:val="24"/>
          <w:szCs w:val="24"/>
          <w:lang w:val="it-IT" w:eastAsia="lv-LV"/>
        </w:rPr>
      </w:pPr>
    </w:p>
    <w:p w:rsidR="00AB1F45" w:rsidRPr="00AB1F45" w:rsidRDefault="00AB1F45" w:rsidP="00AB1F45">
      <w:pPr>
        <w:tabs>
          <w:tab w:val="left" w:pos="426"/>
        </w:tabs>
        <w:ind w:left="142" w:right="282"/>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t>4. Saistošos noteikumus Nr... „</w:t>
      </w:r>
      <w:r w:rsidRPr="00AB1F45">
        <w:rPr>
          <w:rFonts w:ascii="Times New Roman" w:eastAsia="Times New Roman" w:hAnsi="Times New Roman" w:cs="Times New Roman"/>
          <w:bCs/>
          <w:sz w:val="24"/>
          <w:szCs w:val="24"/>
          <w:lang w:eastAsia="lv-LV"/>
        </w:rPr>
        <w:t>Par pašvaldības palīdzību ēku fasāžu atjaunošanai</w:t>
      </w:r>
      <w:r w:rsidRPr="00AB1F45">
        <w:rPr>
          <w:rFonts w:ascii="Times New Roman" w:eastAsia="Times New Roman" w:hAnsi="Times New Roman" w:cs="Times New Roman"/>
          <w:sz w:val="24"/>
          <w:szCs w:val="24"/>
          <w:lang w:eastAsia="lv-LV"/>
        </w:rPr>
        <w:t>”:</w:t>
      </w:r>
    </w:p>
    <w:p w:rsidR="00AB1F45" w:rsidRPr="00AB1F45" w:rsidRDefault="00AB1F45" w:rsidP="00AB1F45">
      <w:pPr>
        <w:tabs>
          <w:tab w:val="left" w:pos="426"/>
        </w:tabs>
        <w:ind w:left="142" w:right="282"/>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t>4.1. publicēt Tukuma novada Domes bezmaksas informatīvajā izdevumā „Tukuma Laiks”;</w:t>
      </w:r>
    </w:p>
    <w:p w:rsidR="00AB1F45" w:rsidRPr="00AB1F45" w:rsidRDefault="00AB1F45" w:rsidP="00AB1F45">
      <w:pPr>
        <w:tabs>
          <w:tab w:val="left" w:pos="426"/>
        </w:tabs>
        <w:ind w:left="142" w:right="282"/>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t xml:space="preserve">4.2. publicēt pašvaldības tīmekļa vietnē </w:t>
      </w:r>
      <w:hyperlink r:id="rId11" w:history="1">
        <w:r w:rsidRPr="00AB1F45">
          <w:rPr>
            <w:rFonts w:ascii="Times New Roman" w:eastAsia="Times New Roman" w:hAnsi="Times New Roman" w:cs="Times New Roman"/>
            <w:color w:val="0000FF" w:themeColor="hyperlink"/>
            <w:sz w:val="24"/>
            <w:szCs w:val="24"/>
            <w:u w:val="single"/>
            <w:lang w:eastAsia="lv-LV"/>
          </w:rPr>
          <w:t>www.tukums.lv</w:t>
        </w:r>
      </w:hyperlink>
      <w:r w:rsidRPr="00AB1F45">
        <w:rPr>
          <w:rFonts w:ascii="Times New Roman" w:eastAsia="Times New Roman" w:hAnsi="Times New Roman" w:cs="Times New Roman"/>
          <w:sz w:val="24"/>
          <w:szCs w:val="24"/>
          <w:lang w:eastAsia="lv-LV"/>
        </w:rPr>
        <w:t>;</w:t>
      </w:r>
    </w:p>
    <w:p w:rsidR="00AB1F45" w:rsidRPr="00AB1F45" w:rsidRDefault="00AB1F45" w:rsidP="00AB1F45">
      <w:pPr>
        <w:tabs>
          <w:tab w:val="left" w:pos="426"/>
        </w:tabs>
        <w:ind w:left="142" w:right="282"/>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t>4.3. izvietot pieejamā vietā Domes ēkā un pagastu pārvaldēs.</w:t>
      </w:r>
    </w:p>
    <w:p w:rsidR="00AB1F45" w:rsidRPr="00AB1F45" w:rsidRDefault="00AB1F45" w:rsidP="00AB1F45">
      <w:pPr>
        <w:ind w:right="282"/>
        <w:rPr>
          <w:rFonts w:ascii="Times New Roman" w:eastAsia="Times New Roman" w:hAnsi="Times New Roman" w:cs="Times New Roman"/>
          <w:sz w:val="24"/>
          <w:szCs w:val="24"/>
          <w:lang w:eastAsia="lv-LV"/>
        </w:rPr>
      </w:pPr>
    </w:p>
    <w:p w:rsidR="00AB1F45" w:rsidRPr="00AB1F45" w:rsidRDefault="00AB1F45" w:rsidP="00AB1F45">
      <w:pPr>
        <w:ind w:left="720" w:right="282" w:hanging="720"/>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tab/>
      </w:r>
    </w:p>
    <w:p w:rsidR="00AB1F45" w:rsidRPr="00AB1F45" w:rsidRDefault="00AB1F45" w:rsidP="00AB1F45">
      <w:pPr>
        <w:ind w:left="720" w:right="-766" w:hanging="720"/>
        <w:rPr>
          <w:rFonts w:ascii="Times New Roman" w:eastAsia="Times New Roman" w:hAnsi="Times New Roman" w:cs="Times New Roman"/>
          <w:sz w:val="24"/>
          <w:szCs w:val="24"/>
          <w:lang w:eastAsia="lv-LV"/>
        </w:rPr>
      </w:pPr>
    </w:p>
    <w:p w:rsidR="00AB1F45" w:rsidRPr="00AB1F45" w:rsidRDefault="00AB1F45" w:rsidP="00AB1F45">
      <w:pPr>
        <w:suppressAutoHyphens/>
        <w:autoSpaceDN w:val="0"/>
        <w:ind w:left="720" w:right="-766" w:hanging="720"/>
        <w:textAlignment w:val="baseline"/>
        <w:rPr>
          <w:rFonts w:ascii="Times New Roman" w:eastAsia="Times New Roman" w:hAnsi="Times New Roman" w:cs="Times New Roman"/>
          <w:sz w:val="24"/>
          <w:szCs w:val="24"/>
          <w:lang w:eastAsia="lv-LV"/>
        </w:rPr>
      </w:pPr>
    </w:p>
    <w:p w:rsidR="00AB1F45" w:rsidRPr="00AB1F45" w:rsidRDefault="00AB1F45" w:rsidP="00AB1F45">
      <w:pPr>
        <w:ind w:right="-766"/>
        <w:jc w:val="left"/>
        <w:rPr>
          <w:rFonts w:ascii="Times New Roman" w:eastAsia="Times New Roman" w:hAnsi="Times New Roman" w:cs="Times New Roman"/>
          <w:sz w:val="24"/>
          <w:szCs w:val="24"/>
          <w:lang w:eastAsia="lv-LV"/>
        </w:rPr>
      </w:pPr>
    </w:p>
    <w:p w:rsidR="00AB1F45" w:rsidRPr="00AB1F45" w:rsidRDefault="00AB1F45" w:rsidP="00AB1F45">
      <w:pPr>
        <w:ind w:right="-766"/>
        <w:jc w:val="left"/>
        <w:rPr>
          <w:rFonts w:ascii="Times New Roman" w:eastAsia="Times New Roman" w:hAnsi="Times New Roman" w:cs="Times New Roman"/>
          <w:sz w:val="24"/>
          <w:szCs w:val="24"/>
          <w:lang w:eastAsia="lv-LV"/>
        </w:rPr>
      </w:pPr>
    </w:p>
    <w:p w:rsidR="00AB1F45" w:rsidRPr="00AB1F45" w:rsidRDefault="00AB1F45" w:rsidP="00AB1F45">
      <w:pPr>
        <w:ind w:right="98"/>
        <w:jc w:val="left"/>
        <w:rPr>
          <w:rFonts w:ascii="Times New Roman" w:eastAsia="Times New Roman" w:hAnsi="Times New Roman" w:cs="Times New Roman"/>
          <w:sz w:val="24"/>
          <w:szCs w:val="24"/>
          <w:lang w:eastAsia="lv-LV"/>
        </w:rPr>
      </w:pPr>
    </w:p>
    <w:p w:rsidR="00AB1F45" w:rsidRPr="00AB1F45" w:rsidRDefault="00AB1F45" w:rsidP="00AB1F45">
      <w:pPr>
        <w:ind w:right="98"/>
        <w:jc w:val="left"/>
        <w:rPr>
          <w:rFonts w:ascii="Times New Roman" w:eastAsia="Times New Roman" w:hAnsi="Times New Roman" w:cs="Times New Roman"/>
          <w:sz w:val="24"/>
          <w:szCs w:val="24"/>
          <w:lang w:eastAsia="lv-LV"/>
        </w:rPr>
      </w:pPr>
    </w:p>
    <w:p w:rsidR="00AB1F45" w:rsidRPr="00AB1F45" w:rsidRDefault="00AB1F45" w:rsidP="00AB1F45">
      <w:pPr>
        <w:ind w:right="98"/>
        <w:jc w:val="left"/>
        <w:rPr>
          <w:rFonts w:ascii="Times New Roman" w:eastAsia="Times New Roman" w:hAnsi="Times New Roman" w:cs="Times New Roman"/>
          <w:sz w:val="24"/>
          <w:szCs w:val="24"/>
          <w:lang w:eastAsia="lv-LV"/>
        </w:rPr>
      </w:pPr>
    </w:p>
    <w:p w:rsidR="00AB1F45" w:rsidRPr="00AB1F45" w:rsidRDefault="00AB1F45" w:rsidP="00AB1F45">
      <w:pPr>
        <w:ind w:right="98"/>
        <w:jc w:val="left"/>
        <w:rPr>
          <w:rFonts w:ascii="Times New Roman" w:eastAsia="Times New Roman" w:hAnsi="Times New Roman" w:cs="Times New Roman"/>
          <w:sz w:val="24"/>
          <w:szCs w:val="24"/>
          <w:lang w:eastAsia="lv-LV"/>
        </w:rPr>
      </w:pPr>
    </w:p>
    <w:p w:rsidR="00AB1F45" w:rsidRDefault="00AB1F45" w:rsidP="00AB1F45">
      <w:pPr>
        <w:ind w:right="98"/>
        <w:jc w:val="left"/>
        <w:rPr>
          <w:rFonts w:ascii="Times New Roman" w:eastAsia="Times New Roman" w:hAnsi="Times New Roman" w:cs="Times New Roman"/>
          <w:sz w:val="24"/>
          <w:szCs w:val="24"/>
          <w:lang w:eastAsia="lv-LV"/>
        </w:rPr>
      </w:pPr>
    </w:p>
    <w:p w:rsidR="00C3390B" w:rsidRPr="00AB1F45" w:rsidRDefault="00C3390B" w:rsidP="00AB1F45">
      <w:pPr>
        <w:ind w:right="98"/>
        <w:jc w:val="left"/>
        <w:rPr>
          <w:rFonts w:ascii="Times New Roman" w:eastAsia="Times New Roman" w:hAnsi="Times New Roman" w:cs="Times New Roman"/>
          <w:sz w:val="24"/>
          <w:szCs w:val="24"/>
          <w:lang w:eastAsia="lv-LV"/>
        </w:rPr>
      </w:pPr>
    </w:p>
    <w:p w:rsidR="00AB1F45" w:rsidRPr="00AB1F45" w:rsidRDefault="00AB1F45" w:rsidP="00AB1F45">
      <w:pPr>
        <w:ind w:right="98"/>
        <w:jc w:val="left"/>
        <w:rPr>
          <w:rFonts w:ascii="Times New Roman" w:eastAsia="Times New Roman" w:hAnsi="Times New Roman" w:cs="Times New Roman"/>
          <w:sz w:val="24"/>
          <w:szCs w:val="24"/>
          <w:lang w:eastAsia="lv-LV"/>
        </w:rPr>
      </w:pPr>
    </w:p>
    <w:p w:rsidR="00AB1F45" w:rsidRPr="00AB1F45" w:rsidRDefault="00AB1F45" w:rsidP="00AB1F45">
      <w:pPr>
        <w:suppressAutoHyphens/>
        <w:autoSpaceDN w:val="0"/>
        <w:ind w:right="98"/>
        <w:jc w:val="left"/>
        <w:textAlignment w:val="baseline"/>
        <w:rPr>
          <w:rFonts w:ascii="Times New Roman" w:eastAsia="Times New Roman" w:hAnsi="Times New Roman" w:cs="Times New Roman"/>
          <w:sz w:val="20"/>
          <w:szCs w:val="24"/>
          <w:lang w:eastAsia="lv-LV"/>
        </w:rPr>
      </w:pPr>
      <w:r w:rsidRPr="00AB1F45">
        <w:rPr>
          <w:rFonts w:ascii="Times New Roman" w:eastAsia="Times New Roman" w:hAnsi="Times New Roman" w:cs="Times New Roman"/>
          <w:sz w:val="20"/>
          <w:szCs w:val="24"/>
          <w:lang w:eastAsia="lv-LV"/>
        </w:rPr>
        <w:t xml:space="preserve">Nosūtīt: </w:t>
      </w:r>
    </w:p>
    <w:p w:rsidR="00AB1F45" w:rsidRPr="00AB1F45" w:rsidRDefault="00AB1F45" w:rsidP="00AB1F45">
      <w:pPr>
        <w:suppressAutoHyphens/>
        <w:autoSpaceDN w:val="0"/>
        <w:textAlignment w:val="baseline"/>
        <w:rPr>
          <w:rFonts w:ascii="Times New Roman" w:eastAsia="Times New Roman" w:hAnsi="Times New Roman" w:cs="Times New Roman"/>
          <w:sz w:val="20"/>
          <w:szCs w:val="24"/>
          <w:lang w:eastAsia="lv-LV"/>
        </w:rPr>
      </w:pPr>
      <w:r w:rsidRPr="00AB1F45">
        <w:rPr>
          <w:rFonts w:ascii="Times New Roman" w:eastAsia="Times New Roman" w:hAnsi="Times New Roman" w:cs="Times New Roman"/>
          <w:sz w:val="20"/>
          <w:szCs w:val="24"/>
          <w:lang w:eastAsia="lv-LV"/>
        </w:rPr>
        <w:t>- VARAM (</w:t>
      </w:r>
      <w:proofErr w:type="spellStart"/>
      <w:r w:rsidRPr="00AB1F45">
        <w:rPr>
          <w:rFonts w:ascii="Times New Roman" w:eastAsia="Times New Roman" w:hAnsi="Times New Roman" w:cs="Times New Roman"/>
          <w:sz w:val="20"/>
          <w:szCs w:val="24"/>
          <w:lang w:eastAsia="lv-LV"/>
        </w:rPr>
        <w:t>el</w:t>
      </w:r>
      <w:proofErr w:type="spellEnd"/>
      <w:r w:rsidRPr="00AB1F45">
        <w:rPr>
          <w:rFonts w:ascii="Times New Roman" w:eastAsia="Times New Roman" w:hAnsi="Times New Roman" w:cs="Times New Roman"/>
          <w:sz w:val="20"/>
          <w:szCs w:val="24"/>
          <w:lang w:eastAsia="lv-LV"/>
        </w:rPr>
        <w:t>.)</w:t>
      </w:r>
    </w:p>
    <w:p w:rsidR="00AB1F45" w:rsidRPr="00AB1F45" w:rsidRDefault="00AB1F45" w:rsidP="00AB1F45">
      <w:pPr>
        <w:suppressAutoHyphens/>
        <w:autoSpaceDN w:val="0"/>
        <w:ind w:right="98"/>
        <w:jc w:val="left"/>
        <w:textAlignment w:val="baseline"/>
        <w:rPr>
          <w:rFonts w:ascii="Times New Roman" w:eastAsia="Times New Roman" w:hAnsi="Times New Roman" w:cs="Times New Roman"/>
          <w:sz w:val="20"/>
          <w:szCs w:val="24"/>
          <w:lang w:eastAsia="lv-LV"/>
        </w:rPr>
      </w:pPr>
      <w:r w:rsidRPr="00AB1F45">
        <w:rPr>
          <w:rFonts w:ascii="Times New Roman" w:eastAsia="Times New Roman" w:hAnsi="Times New Roman" w:cs="Times New Roman"/>
          <w:sz w:val="20"/>
          <w:szCs w:val="24"/>
          <w:lang w:eastAsia="lv-LV"/>
        </w:rPr>
        <w:t xml:space="preserve">- </w:t>
      </w:r>
      <w:proofErr w:type="spellStart"/>
      <w:r w:rsidRPr="00AB1F45">
        <w:rPr>
          <w:rFonts w:ascii="Times New Roman" w:eastAsia="Times New Roman" w:hAnsi="Times New Roman" w:cs="Times New Roman"/>
          <w:sz w:val="20"/>
          <w:szCs w:val="24"/>
          <w:lang w:eastAsia="lv-LV"/>
        </w:rPr>
        <w:t>Admin</w:t>
      </w:r>
      <w:proofErr w:type="spellEnd"/>
      <w:r w:rsidRPr="00AB1F45">
        <w:rPr>
          <w:rFonts w:ascii="Times New Roman" w:eastAsia="Times New Roman" w:hAnsi="Times New Roman" w:cs="Times New Roman"/>
          <w:sz w:val="20"/>
          <w:szCs w:val="24"/>
          <w:lang w:eastAsia="lv-LV"/>
        </w:rPr>
        <w:t>. nod.</w:t>
      </w:r>
      <w:r>
        <w:rPr>
          <w:rFonts w:ascii="Times New Roman" w:eastAsia="Times New Roman" w:hAnsi="Times New Roman" w:cs="Times New Roman"/>
          <w:sz w:val="20"/>
          <w:szCs w:val="24"/>
          <w:lang w:eastAsia="lv-LV"/>
        </w:rPr>
        <w:t xml:space="preserve">-3 </w:t>
      </w:r>
      <w:proofErr w:type="spellStart"/>
      <w:r>
        <w:rPr>
          <w:rFonts w:ascii="Times New Roman" w:eastAsia="Times New Roman" w:hAnsi="Times New Roman" w:cs="Times New Roman"/>
          <w:sz w:val="20"/>
          <w:szCs w:val="24"/>
          <w:lang w:eastAsia="lv-LV"/>
        </w:rPr>
        <w:t>eks</w:t>
      </w:r>
      <w:proofErr w:type="spellEnd"/>
      <w:r w:rsidRPr="00AB1F45">
        <w:rPr>
          <w:rFonts w:ascii="Times New Roman" w:eastAsia="Times New Roman" w:hAnsi="Times New Roman" w:cs="Times New Roman"/>
          <w:sz w:val="20"/>
          <w:szCs w:val="24"/>
          <w:lang w:eastAsia="lv-LV"/>
        </w:rPr>
        <w:t xml:space="preserve"> </w:t>
      </w:r>
    </w:p>
    <w:p w:rsidR="00AB1F45" w:rsidRPr="00AB1F45" w:rsidRDefault="00AB1F45" w:rsidP="00AB1F45">
      <w:pPr>
        <w:suppressAutoHyphens/>
        <w:autoSpaceDN w:val="0"/>
        <w:ind w:right="98"/>
        <w:jc w:val="left"/>
        <w:textAlignment w:val="baseline"/>
        <w:rPr>
          <w:rFonts w:ascii="Times New Roman" w:eastAsia="Times New Roman" w:hAnsi="Times New Roman" w:cs="Times New Roman"/>
          <w:sz w:val="20"/>
          <w:szCs w:val="24"/>
          <w:lang w:eastAsia="lv-LV"/>
        </w:rPr>
      </w:pPr>
      <w:r w:rsidRPr="00AB1F45">
        <w:rPr>
          <w:rFonts w:ascii="Times New Roman" w:eastAsia="Times New Roman" w:hAnsi="Times New Roman" w:cs="Times New Roman"/>
          <w:sz w:val="20"/>
          <w:szCs w:val="24"/>
          <w:lang w:eastAsia="lv-LV"/>
        </w:rPr>
        <w:t>- Arhitektūras nod.</w:t>
      </w:r>
    </w:p>
    <w:p w:rsidR="00AB1F45" w:rsidRPr="00AB1F45" w:rsidRDefault="00AB1F45" w:rsidP="00AB1F45">
      <w:pPr>
        <w:suppressAutoHyphens/>
        <w:autoSpaceDN w:val="0"/>
        <w:ind w:right="98"/>
        <w:jc w:val="left"/>
        <w:textAlignment w:val="baseline"/>
        <w:rPr>
          <w:rFonts w:ascii="Times New Roman" w:eastAsia="Times New Roman" w:hAnsi="Times New Roman" w:cs="Times New Roman"/>
          <w:sz w:val="20"/>
          <w:szCs w:val="24"/>
          <w:lang w:eastAsia="lv-LV"/>
        </w:rPr>
      </w:pPr>
      <w:r w:rsidRPr="00AB1F45">
        <w:rPr>
          <w:rFonts w:ascii="Times New Roman" w:eastAsia="Times New Roman" w:hAnsi="Times New Roman" w:cs="Times New Roman"/>
          <w:sz w:val="20"/>
          <w:szCs w:val="24"/>
          <w:lang w:eastAsia="lv-LV"/>
        </w:rPr>
        <w:t>- Finanšu nod.</w:t>
      </w:r>
    </w:p>
    <w:p w:rsidR="00AB1F45" w:rsidRPr="00AB1F45" w:rsidRDefault="00AB1F45" w:rsidP="00AB1F45">
      <w:pPr>
        <w:suppressAutoHyphens/>
        <w:autoSpaceDN w:val="0"/>
        <w:ind w:right="98"/>
        <w:jc w:val="left"/>
        <w:textAlignment w:val="baseline"/>
        <w:rPr>
          <w:rFonts w:ascii="Times New Roman" w:eastAsia="Times New Roman" w:hAnsi="Times New Roman" w:cs="Times New Roman"/>
          <w:sz w:val="20"/>
          <w:szCs w:val="24"/>
          <w:lang w:eastAsia="lv-LV"/>
        </w:rPr>
      </w:pPr>
      <w:r w:rsidRPr="00AB1F45">
        <w:rPr>
          <w:rFonts w:ascii="Times New Roman" w:eastAsia="Times New Roman" w:hAnsi="Times New Roman" w:cs="Times New Roman"/>
          <w:sz w:val="20"/>
          <w:szCs w:val="24"/>
          <w:lang w:eastAsia="lv-LV"/>
        </w:rPr>
        <w:t>______________________________________________________________________________</w:t>
      </w:r>
    </w:p>
    <w:p w:rsidR="00AB1F45" w:rsidRPr="00AB1F45" w:rsidRDefault="00AB1F45" w:rsidP="00AB1F45">
      <w:pPr>
        <w:suppressAutoHyphens/>
        <w:autoSpaceDN w:val="0"/>
        <w:ind w:right="98"/>
        <w:jc w:val="left"/>
        <w:textAlignment w:val="baseline"/>
        <w:rPr>
          <w:rFonts w:ascii="Times New Roman" w:eastAsia="Times New Roman" w:hAnsi="Times New Roman" w:cs="Times New Roman"/>
          <w:sz w:val="20"/>
          <w:szCs w:val="24"/>
          <w:lang w:eastAsia="lv-LV"/>
        </w:rPr>
      </w:pPr>
      <w:r w:rsidRPr="00AB1F45">
        <w:rPr>
          <w:rFonts w:ascii="Times New Roman" w:eastAsia="Times New Roman" w:hAnsi="Times New Roman" w:cs="Times New Roman"/>
          <w:sz w:val="20"/>
          <w:szCs w:val="24"/>
          <w:lang w:eastAsia="lv-LV"/>
        </w:rPr>
        <w:t>Sagatavoja I.Vistapole, izskatīti 14.06.2016. būvvaldes sēdē</w:t>
      </w:r>
    </w:p>
    <w:p w:rsidR="001C0AE5" w:rsidRDefault="001C0AE5" w:rsidP="001C0AE5">
      <w:pPr>
        <w:jc w:val="center"/>
        <w:rPr>
          <w:rFonts w:ascii="Times New Roman" w:eastAsia="Times New Roman" w:hAnsi="Times New Roman" w:cs="Times New Roman"/>
          <w:b/>
          <w:bCs/>
          <w:sz w:val="24"/>
          <w:szCs w:val="24"/>
          <w:lang w:eastAsia="lv-LV"/>
        </w:rPr>
      </w:pPr>
    </w:p>
    <w:p w:rsidR="00AB1F45" w:rsidRPr="00AB1F45" w:rsidRDefault="001B2CC9" w:rsidP="001D1C3E">
      <w:pPr>
        <w:ind w:left="5040" w:right="282" w:firstLine="720"/>
        <w:jc w:val="lef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lastRenderedPageBreak/>
        <w:t>P</w:t>
      </w:r>
      <w:r w:rsidRPr="00AB1F45">
        <w:rPr>
          <w:rFonts w:ascii="Times New Roman" w:eastAsia="Times New Roman" w:hAnsi="Times New Roman" w:cs="Times New Roman"/>
          <w:sz w:val="20"/>
          <w:szCs w:val="20"/>
          <w:lang w:eastAsia="lv-LV"/>
        </w:rPr>
        <w:t>ielikums</w:t>
      </w:r>
    </w:p>
    <w:p w:rsidR="00AB1F45" w:rsidRPr="00AB1F45" w:rsidRDefault="00AB1F45" w:rsidP="001D1C3E">
      <w:pPr>
        <w:ind w:right="282"/>
        <w:jc w:val="left"/>
        <w:rPr>
          <w:rFonts w:ascii="Times New Roman" w:eastAsia="Times New Roman" w:hAnsi="Times New Roman" w:cs="Times New Roman"/>
          <w:sz w:val="20"/>
          <w:szCs w:val="20"/>
          <w:lang w:eastAsia="lv-LV"/>
        </w:rPr>
      </w:pP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t>Tukuma novada Domes</w:t>
      </w:r>
      <w:proofErr w:type="gramStart"/>
      <w:r w:rsidRPr="00AB1F45">
        <w:rPr>
          <w:rFonts w:ascii="Times New Roman" w:eastAsia="Times New Roman" w:hAnsi="Times New Roman" w:cs="Times New Roman"/>
          <w:sz w:val="20"/>
          <w:szCs w:val="20"/>
          <w:lang w:eastAsia="lv-LV"/>
        </w:rPr>
        <w:t xml:space="preserve"> .</w:t>
      </w:r>
      <w:proofErr w:type="gramEnd"/>
      <w:r w:rsidRPr="00AB1F45">
        <w:rPr>
          <w:rFonts w:ascii="Times New Roman" w:eastAsia="Times New Roman" w:hAnsi="Times New Roman" w:cs="Times New Roman"/>
          <w:sz w:val="20"/>
          <w:szCs w:val="20"/>
          <w:lang w:eastAsia="lv-LV"/>
        </w:rPr>
        <w:t>..06.2016.</w:t>
      </w:r>
    </w:p>
    <w:p w:rsidR="00AB1F45" w:rsidRPr="00AB1F45" w:rsidRDefault="00AB1F45" w:rsidP="001D1C3E">
      <w:pPr>
        <w:ind w:right="282"/>
        <w:jc w:val="left"/>
        <w:rPr>
          <w:rFonts w:ascii="Times New Roman" w:eastAsia="Times New Roman" w:hAnsi="Times New Roman" w:cs="Times New Roman"/>
          <w:sz w:val="20"/>
          <w:szCs w:val="20"/>
          <w:lang w:eastAsia="lv-LV"/>
        </w:rPr>
      </w:pP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t>lēmumam (</w:t>
      </w:r>
      <w:proofErr w:type="spellStart"/>
      <w:r w:rsidRPr="00AB1F45">
        <w:rPr>
          <w:rFonts w:ascii="Times New Roman" w:eastAsia="Times New Roman" w:hAnsi="Times New Roman" w:cs="Times New Roman"/>
          <w:sz w:val="20"/>
          <w:szCs w:val="20"/>
          <w:lang w:eastAsia="lv-LV"/>
        </w:rPr>
        <w:t>prot.Nr</w:t>
      </w:r>
      <w:proofErr w:type="spellEnd"/>
      <w:r w:rsidRPr="00AB1F45">
        <w:rPr>
          <w:rFonts w:ascii="Times New Roman" w:eastAsia="Times New Roman" w:hAnsi="Times New Roman" w:cs="Times New Roman"/>
          <w:sz w:val="20"/>
          <w:szCs w:val="20"/>
          <w:lang w:eastAsia="lv-LV"/>
        </w:rPr>
        <w:t>....,</w:t>
      </w:r>
      <w:proofErr w:type="gramStart"/>
      <w:r w:rsidRPr="00AB1F45">
        <w:rPr>
          <w:rFonts w:ascii="Times New Roman" w:eastAsia="Times New Roman" w:hAnsi="Times New Roman" w:cs="Times New Roman"/>
          <w:sz w:val="20"/>
          <w:szCs w:val="20"/>
          <w:lang w:eastAsia="lv-LV"/>
        </w:rPr>
        <w:t xml:space="preserve"> .</w:t>
      </w:r>
      <w:proofErr w:type="gramEnd"/>
      <w:r w:rsidRPr="00AB1F45">
        <w:rPr>
          <w:rFonts w:ascii="Times New Roman" w:eastAsia="Times New Roman" w:hAnsi="Times New Roman" w:cs="Times New Roman"/>
          <w:sz w:val="20"/>
          <w:szCs w:val="20"/>
          <w:lang w:eastAsia="lv-LV"/>
        </w:rPr>
        <w:t>.....§.)</w:t>
      </w:r>
    </w:p>
    <w:p w:rsidR="00AB1F45" w:rsidRPr="00AB1F45" w:rsidRDefault="00AB1F45" w:rsidP="00AB1F45">
      <w:pPr>
        <w:ind w:right="282"/>
        <w:outlineLvl w:val="6"/>
        <w:rPr>
          <w:rFonts w:ascii="Times New Roman" w:eastAsia="Times New Roman" w:hAnsi="Times New Roman" w:cs="Times New Roman"/>
          <w:b/>
          <w:sz w:val="24"/>
          <w:szCs w:val="24"/>
          <w:lang w:eastAsia="lv-LV" w:bidi="lo-LA"/>
        </w:rPr>
      </w:pPr>
    </w:p>
    <w:p w:rsidR="00AB1F45" w:rsidRPr="00AB1F45" w:rsidRDefault="00AB1F45" w:rsidP="00AB1F45">
      <w:pPr>
        <w:ind w:right="282"/>
        <w:jc w:val="center"/>
        <w:rPr>
          <w:rFonts w:ascii="Times New Roman" w:eastAsia="Times New Roman" w:hAnsi="Times New Roman" w:cs="Times New Roman"/>
          <w:b/>
          <w:bCs/>
          <w:lang w:val="de-DE" w:eastAsia="lv-LV"/>
        </w:rPr>
      </w:pPr>
      <w:r w:rsidRPr="00AB1F45">
        <w:rPr>
          <w:rFonts w:ascii="Times New Roman" w:eastAsia="Times New Roman" w:hAnsi="Times New Roman" w:cs="Times New Roman"/>
          <w:b/>
          <w:bCs/>
          <w:lang w:val="de-DE" w:eastAsia="lv-LV"/>
        </w:rPr>
        <w:t xml:space="preserve">Saistošo noteikumu </w:t>
      </w:r>
      <w:r w:rsidRPr="00AB1F45">
        <w:rPr>
          <w:rFonts w:ascii="Times New Roman" w:eastAsia="Times New Roman" w:hAnsi="Times New Roman" w:cs="Times New Roman"/>
          <w:b/>
          <w:lang w:val="de-DE" w:eastAsia="lv-LV"/>
        </w:rPr>
        <w:t>„</w:t>
      </w:r>
      <w:r w:rsidRPr="00AB1F45">
        <w:rPr>
          <w:rFonts w:ascii="Times New Roman" w:eastAsia="Times New Roman" w:hAnsi="Times New Roman" w:cs="Times New Roman"/>
          <w:b/>
          <w:bCs/>
          <w:sz w:val="24"/>
          <w:szCs w:val="24"/>
          <w:lang w:val="de-DE" w:eastAsia="lv-LV"/>
        </w:rPr>
        <w:t>Par pašvaldības</w:t>
      </w:r>
      <w:r w:rsidRPr="00AB1F45">
        <w:rPr>
          <w:rFonts w:ascii="Times New Roman" w:eastAsia="Times New Roman" w:hAnsi="Times New Roman" w:cs="Times New Roman"/>
          <w:bCs/>
          <w:sz w:val="24"/>
          <w:szCs w:val="24"/>
          <w:lang w:val="de-DE" w:eastAsia="lv-LV"/>
        </w:rPr>
        <w:t xml:space="preserve"> </w:t>
      </w:r>
      <w:r w:rsidRPr="00AB1F45">
        <w:rPr>
          <w:rFonts w:ascii="Times New Roman" w:eastAsia="Times New Roman" w:hAnsi="Times New Roman" w:cs="Times New Roman"/>
          <w:b/>
          <w:bCs/>
          <w:sz w:val="24"/>
          <w:szCs w:val="24"/>
          <w:lang w:val="de-DE" w:eastAsia="lv-LV"/>
        </w:rPr>
        <w:t>palīdzību ēku fasāžu atjaunošanai</w:t>
      </w:r>
      <w:r w:rsidRPr="00AB1F45">
        <w:rPr>
          <w:rFonts w:ascii="Times New Roman" w:eastAsia="Times New Roman" w:hAnsi="Times New Roman" w:cs="Times New Roman"/>
          <w:b/>
          <w:bCs/>
          <w:lang w:val="de-DE" w:eastAsia="lv-LV"/>
        </w:rPr>
        <w:t xml:space="preserve">“ </w:t>
      </w:r>
    </w:p>
    <w:p w:rsidR="00AB1F45" w:rsidRPr="00AB1F45" w:rsidRDefault="00AB1F45" w:rsidP="00AB1F45">
      <w:pPr>
        <w:ind w:right="282"/>
        <w:jc w:val="center"/>
        <w:rPr>
          <w:rFonts w:ascii="Times New Roman" w:eastAsia="Times New Roman" w:hAnsi="Times New Roman" w:cs="Times New Roman"/>
          <w:b/>
          <w:lang w:val="de-DE" w:eastAsia="lv-LV"/>
        </w:rPr>
      </w:pPr>
      <w:r w:rsidRPr="00AB1F45">
        <w:rPr>
          <w:rFonts w:ascii="Times New Roman" w:eastAsia="Times New Roman" w:hAnsi="Times New Roman" w:cs="Times New Roman"/>
          <w:b/>
          <w:bCs/>
          <w:lang w:val="de-DE" w:eastAsia="lv-LV"/>
        </w:rPr>
        <w:t>paskaidrojuma raksts</w:t>
      </w:r>
    </w:p>
    <w:p w:rsidR="00AB1F45" w:rsidRPr="00AB1F45" w:rsidRDefault="00AB1F45" w:rsidP="00AB1F45">
      <w:pPr>
        <w:ind w:right="282"/>
        <w:jc w:val="center"/>
        <w:rPr>
          <w:rFonts w:ascii="Times New Roman" w:eastAsia="Times New Roman" w:hAnsi="Times New Roman" w:cs="Times New Roman"/>
          <w:b/>
          <w:bCs/>
          <w:sz w:val="24"/>
          <w:szCs w:val="24"/>
          <w:lang w:eastAsia="lv-LV"/>
        </w:rPr>
      </w:pPr>
    </w:p>
    <w:tbl>
      <w:tblPr>
        <w:tblW w:w="100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5"/>
        <w:gridCol w:w="5731"/>
      </w:tblGrid>
      <w:tr w:rsidR="00AB1F45" w:rsidRPr="00AB1F45" w:rsidTr="001C0CF0">
        <w:trPr>
          <w:jc w:val="center"/>
        </w:trPr>
        <w:tc>
          <w:tcPr>
            <w:tcW w:w="4325" w:type="dxa"/>
            <w:tcBorders>
              <w:top w:val="single" w:sz="4" w:space="0" w:color="000000"/>
              <w:left w:val="single" w:sz="4" w:space="0" w:color="000000"/>
              <w:bottom w:val="single" w:sz="4" w:space="0" w:color="000000"/>
              <w:right w:val="single" w:sz="4" w:space="0" w:color="000000"/>
            </w:tcBorders>
            <w:hideMark/>
          </w:tcPr>
          <w:p w:rsidR="00AB1F45" w:rsidRPr="00AB1F45" w:rsidRDefault="00AB1F45" w:rsidP="00AB1F45">
            <w:pPr>
              <w:ind w:right="282"/>
              <w:jc w:val="center"/>
              <w:rPr>
                <w:rFonts w:ascii="Times New Roman" w:eastAsia="Times New Roman" w:hAnsi="Times New Roman" w:cs="Times New Roman"/>
                <w:b/>
                <w:sz w:val="24"/>
                <w:szCs w:val="24"/>
                <w:lang w:eastAsia="lv-LV"/>
              </w:rPr>
            </w:pPr>
            <w:r w:rsidRPr="00AB1F45">
              <w:rPr>
                <w:rFonts w:ascii="Times New Roman" w:eastAsia="Times New Roman" w:hAnsi="Times New Roman" w:cs="Times New Roman"/>
                <w:b/>
                <w:sz w:val="24"/>
                <w:szCs w:val="24"/>
                <w:lang w:eastAsia="lv-LV"/>
              </w:rPr>
              <w:t>Paskaidrojuma raksta sadaļas</w:t>
            </w:r>
          </w:p>
        </w:tc>
        <w:tc>
          <w:tcPr>
            <w:tcW w:w="5731" w:type="dxa"/>
            <w:tcBorders>
              <w:top w:val="single" w:sz="4" w:space="0" w:color="000000"/>
              <w:left w:val="single" w:sz="4" w:space="0" w:color="000000"/>
              <w:bottom w:val="single" w:sz="4" w:space="0" w:color="000000"/>
              <w:right w:val="single" w:sz="4" w:space="0" w:color="000000"/>
            </w:tcBorders>
            <w:hideMark/>
          </w:tcPr>
          <w:p w:rsidR="00AB1F45" w:rsidRPr="00AB1F45" w:rsidRDefault="00AB1F45" w:rsidP="00AB1F45">
            <w:pPr>
              <w:ind w:right="282"/>
              <w:jc w:val="center"/>
              <w:rPr>
                <w:rFonts w:ascii="Times New Roman" w:eastAsia="Times New Roman" w:hAnsi="Times New Roman" w:cs="Times New Roman"/>
                <w:b/>
                <w:sz w:val="24"/>
                <w:szCs w:val="24"/>
                <w:lang w:eastAsia="lv-LV"/>
              </w:rPr>
            </w:pPr>
            <w:r w:rsidRPr="00AB1F45">
              <w:rPr>
                <w:rFonts w:ascii="Times New Roman" w:eastAsia="Times New Roman" w:hAnsi="Times New Roman" w:cs="Times New Roman"/>
                <w:b/>
                <w:sz w:val="24"/>
                <w:szCs w:val="24"/>
                <w:lang w:eastAsia="lv-LV"/>
              </w:rPr>
              <w:t>Norādāmā informācija</w:t>
            </w:r>
          </w:p>
        </w:tc>
      </w:tr>
      <w:tr w:rsidR="00AB1F45" w:rsidRPr="00AB1F45" w:rsidTr="001C0CF0">
        <w:trPr>
          <w:jc w:val="center"/>
        </w:trPr>
        <w:tc>
          <w:tcPr>
            <w:tcW w:w="4325" w:type="dxa"/>
            <w:tcBorders>
              <w:top w:val="single" w:sz="4" w:space="0" w:color="000000"/>
              <w:left w:val="single" w:sz="4" w:space="0" w:color="000000"/>
              <w:bottom w:val="single" w:sz="4" w:space="0" w:color="000000"/>
              <w:right w:val="single" w:sz="4" w:space="0" w:color="000000"/>
            </w:tcBorders>
            <w:hideMark/>
          </w:tcPr>
          <w:p w:rsidR="00AB1F45" w:rsidRPr="00AB1F45" w:rsidRDefault="00AB1F45" w:rsidP="00AB1F45">
            <w:pPr>
              <w:ind w:right="282"/>
              <w:jc w:val="left"/>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t>1. Projekta nepieciešamības pamatojums</w:t>
            </w:r>
          </w:p>
        </w:tc>
        <w:tc>
          <w:tcPr>
            <w:tcW w:w="5731" w:type="dxa"/>
            <w:tcBorders>
              <w:top w:val="single" w:sz="4" w:space="0" w:color="000000"/>
              <w:left w:val="single" w:sz="4" w:space="0" w:color="000000"/>
              <w:bottom w:val="single" w:sz="4" w:space="0" w:color="000000"/>
              <w:right w:val="single" w:sz="4" w:space="0" w:color="000000"/>
            </w:tcBorders>
          </w:tcPr>
          <w:p w:rsidR="00AB1F45" w:rsidRPr="00AB1F45" w:rsidRDefault="00AB1F45" w:rsidP="00AB1F45">
            <w:pPr>
              <w:ind w:right="282"/>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t xml:space="preserve">Likuma „Par pašvaldībām” 43.panta trešā daļa nosaka, </w:t>
            </w:r>
          </w:p>
          <w:p w:rsidR="00AB1F45" w:rsidRPr="00AB1F45" w:rsidRDefault="00AB1F45" w:rsidP="00AB1F45">
            <w:pPr>
              <w:ind w:right="282"/>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t xml:space="preserve">ka dome var pieņemt saistošos noteikumus, lai nodrošinātu </w:t>
            </w:r>
          </w:p>
          <w:p w:rsidR="00AB1F45" w:rsidRPr="00AB1F45" w:rsidRDefault="00AB1F45" w:rsidP="00AB1F45">
            <w:pPr>
              <w:ind w:right="282"/>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t xml:space="preserve">pašvaldības autonomo funkciju un brīvprātīgo iniciatīvu </w:t>
            </w:r>
          </w:p>
          <w:p w:rsidR="00AB1F45" w:rsidRPr="00AB1F45" w:rsidRDefault="00AB1F45" w:rsidP="00AB1F45">
            <w:pPr>
              <w:ind w:right="282"/>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t>izpildi.</w:t>
            </w:r>
          </w:p>
          <w:p w:rsidR="00AB1F45" w:rsidRPr="00AB1F45" w:rsidRDefault="00AB1F45" w:rsidP="00AB1F45">
            <w:pPr>
              <w:ind w:right="282"/>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t xml:space="preserve">Likuma „Par kultūras pieminekļu aizsardzību” 24.panta </w:t>
            </w:r>
          </w:p>
          <w:p w:rsidR="00AB1F45" w:rsidRPr="00AB1F45" w:rsidRDefault="00AB1F45" w:rsidP="00AB1F45">
            <w:pPr>
              <w:ind w:right="282"/>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t>otrā daļa nosaka, ka pašvaldībām to saistošajos noteikumos noteiktajā kārtībā ir tiesības no pašvaldības budžeta piešķirt līdzekļus to vietējas nozīmes kultūras pieminekļu konservācijai un restaurācijai,</w:t>
            </w:r>
            <w:proofErr w:type="gramStart"/>
            <w:r w:rsidRPr="00AB1F45">
              <w:rPr>
                <w:rFonts w:ascii="Times New Roman" w:eastAsia="Times New Roman" w:hAnsi="Times New Roman" w:cs="Times New Roman"/>
                <w:sz w:val="24"/>
                <w:szCs w:val="24"/>
                <w:lang w:eastAsia="lv-LV"/>
              </w:rPr>
              <w:t xml:space="preserve">  </w:t>
            </w:r>
            <w:proofErr w:type="gramEnd"/>
            <w:r w:rsidRPr="00AB1F45">
              <w:rPr>
                <w:rFonts w:ascii="Times New Roman" w:eastAsia="Times New Roman" w:hAnsi="Times New Roman" w:cs="Times New Roman"/>
                <w:sz w:val="24"/>
                <w:szCs w:val="24"/>
                <w:lang w:eastAsia="lv-LV"/>
              </w:rPr>
              <w:t>kuri  īpašnieka  (valdītāja) noteiktajā kārtībā ir pieejami sabiedrības apskatei.</w:t>
            </w:r>
          </w:p>
          <w:p w:rsidR="00AB1F45" w:rsidRPr="00AB1F45" w:rsidRDefault="00AB1F45" w:rsidP="00AB1F45">
            <w:pPr>
              <w:ind w:right="282"/>
              <w:rPr>
                <w:rFonts w:ascii="Times New Roman" w:eastAsia="Times New Roman" w:hAnsi="Times New Roman" w:cs="Times New Roman"/>
                <w:sz w:val="24"/>
                <w:szCs w:val="24"/>
                <w:lang w:eastAsia="lv-LV"/>
              </w:rPr>
            </w:pPr>
          </w:p>
          <w:p w:rsidR="00AB1F45" w:rsidRPr="00AB1F45" w:rsidRDefault="00AB1F45" w:rsidP="00AB1F45">
            <w:pPr>
              <w:ind w:right="282"/>
              <w:rPr>
                <w:rFonts w:ascii="Times New Roman" w:eastAsia="Times New Roman" w:hAnsi="Times New Roman" w:cs="Times New Roman"/>
                <w:sz w:val="24"/>
                <w:szCs w:val="24"/>
                <w:lang w:eastAsia="lv-LV"/>
              </w:rPr>
            </w:pPr>
          </w:p>
        </w:tc>
      </w:tr>
      <w:tr w:rsidR="00AB1F45" w:rsidRPr="00AB1F45" w:rsidTr="001C0CF0">
        <w:trPr>
          <w:jc w:val="center"/>
        </w:trPr>
        <w:tc>
          <w:tcPr>
            <w:tcW w:w="4325" w:type="dxa"/>
            <w:tcBorders>
              <w:top w:val="single" w:sz="4" w:space="0" w:color="000000"/>
              <w:left w:val="single" w:sz="4" w:space="0" w:color="000000"/>
              <w:bottom w:val="single" w:sz="4" w:space="0" w:color="000000"/>
              <w:right w:val="single" w:sz="4" w:space="0" w:color="000000"/>
            </w:tcBorders>
          </w:tcPr>
          <w:p w:rsidR="00AB1F45" w:rsidRPr="00AB1F45" w:rsidRDefault="00AB1F45" w:rsidP="00AB1F45">
            <w:pPr>
              <w:ind w:right="282"/>
              <w:jc w:val="left"/>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t>2. Īss projekta satura izklāsts</w:t>
            </w:r>
          </w:p>
          <w:p w:rsidR="00AB1F45" w:rsidRPr="00AB1F45" w:rsidRDefault="00AB1F45" w:rsidP="00AB1F45">
            <w:pPr>
              <w:ind w:right="282"/>
              <w:jc w:val="left"/>
              <w:rPr>
                <w:rFonts w:ascii="Times New Roman" w:eastAsia="Times New Roman" w:hAnsi="Times New Roman" w:cs="Times New Roman"/>
                <w:sz w:val="24"/>
                <w:szCs w:val="24"/>
                <w:lang w:eastAsia="lv-LV"/>
              </w:rPr>
            </w:pPr>
          </w:p>
        </w:tc>
        <w:tc>
          <w:tcPr>
            <w:tcW w:w="5731" w:type="dxa"/>
            <w:tcBorders>
              <w:top w:val="single" w:sz="4" w:space="0" w:color="000000"/>
              <w:left w:val="single" w:sz="4" w:space="0" w:color="000000"/>
              <w:bottom w:val="single" w:sz="4" w:space="0" w:color="000000"/>
              <w:right w:val="single" w:sz="4" w:space="0" w:color="000000"/>
            </w:tcBorders>
          </w:tcPr>
          <w:p w:rsidR="00AB1F45" w:rsidRPr="00AB1F45" w:rsidRDefault="00AB1F45" w:rsidP="00AB1F45">
            <w:pPr>
              <w:ind w:right="282"/>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t>Saistošie noteikumi nosaka</w:t>
            </w:r>
            <w:proofErr w:type="gramStart"/>
            <w:r w:rsidRPr="00AB1F45">
              <w:rPr>
                <w:rFonts w:ascii="Times New Roman" w:eastAsia="Times New Roman" w:hAnsi="Times New Roman" w:cs="Times New Roman"/>
                <w:sz w:val="24"/>
                <w:szCs w:val="24"/>
                <w:lang w:eastAsia="lv-LV"/>
              </w:rPr>
              <w:t xml:space="preserve">  </w:t>
            </w:r>
            <w:proofErr w:type="gramEnd"/>
            <w:r w:rsidRPr="00AB1F45">
              <w:rPr>
                <w:rFonts w:ascii="Times New Roman" w:eastAsia="Times New Roman" w:hAnsi="Times New Roman" w:cs="Times New Roman"/>
                <w:sz w:val="24"/>
                <w:szCs w:val="24"/>
                <w:lang w:eastAsia="lv-LV"/>
              </w:rPr>
              <w:t>kārtību,  kādā  Tukuma</w:t>
            </w:r>
          </w:p>
          <w:p w:rsidR="00AB1F45" w:rsidRPr="00AB1F45" w:rsidRDefault="00AB1F45" w:rsidP="00AB1F45">
            <w:pPr>
              <w:ind w:right="282"/>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t xml:space="preserve">novada pašvaldība piešķir līdzfinansējumu valsts nozīmes </w:t>
            </w:r>
          </w:p>
          <w:p w:rsidR="00AB1F45" w:rsidRPr="00AB1F45" w:rsidRDefault="00AB1F45" w:rsidP="00AB1F45">
            <w:pPr>
              <w:ind w:right="282"/>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t>pilsētbūvniecības pieminekļa „Tukuma pilsētas vēsturiskais centrs” un tā aizsardzības zonā esošo ēku fasāžu atjaunošanai, Tukuma novada teritorijā valsts un vietējās nozīmes pieminekļu un to aizsardzības zonā esošo ēku fasāžu atjaunošanai.</w:t>
            </w:r>
          </w:p>
          <w:p w:rsidR="00AB1F45" w:rsidRPr="00AB1F45" w:rsidRDefault="00AB1F45" w:rsidP="00AB1F45">
            <w:pPr>
              <w:ind w:right="282"/>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t>Noteikumu mērķis ir nodrošināt Tukuma pilsētas vēsturiskā centra un Tukuma novada vēsturiskās apbūves saglabāšanu, veicinot arhitektoniski kvalitatīvas vides saglabāšanu, sabiedrības interesēs nodrošinot vēsturisko ēku izmantošanu, un pilsētvides sakārtošanu.</w:t>
            </w:r>
          </w:p>
        </w:tc>
      </w:tr>
      <w:tr w:rsidR="00AB1F45" w:rsidRPr="00AB1F45" w:rsidTr="001C0CF0">
        <w:trPr>
          <w:trHeight w:val="540"/>
          <w:jc w:val="center"/>
        </w:trPr>
        <w:tc>
          <w:tcPr>
            <w:tcW w:w="4325" w:type="dxa"/>
            <w:tcBorders>
              <w:top w:val="single" w:sz="4" w:space="0" w:color="000000"/>
              <w:left w:val="single" w:sz="4" w:space="0" w:color="000000"/>
              <w:bottom w:val="single" w:sz="4" w:space="0" w:color="000000"/>
              <w:right w:val="single" w:sz="4" w:space="0" w:color="000000"/>
            </w:tcBorders>
            <w:hideMark/>
          </w:tcPr>
          <w:p w:rsidR="00AB1F45" w:rsidRPr="00AB1F45" w:rsidRDefault="00AB1F45" w:rsidP="00AB1F45">
            <w:pPr>
              <w:ind w:right="282"/>
              <w:jc w:val="left"/>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t>3. Informācija par plānotā projekta ietekmi uz pašvaldības budžetu</w:t>
            </w:r>
          </w:p>
          <w:p w:rsidR="00AB1F45" w:rsidRPr="00AB1F45" w:rsidRDefault="00AB1F45" w:rsidP="00AB1F45">
            <w:pPr>
              <w:ind w:right="282"/>
              <w:jc w:val="left"/>
              <w:rPr>
                <w:rFonts w:ascii="Times New Roman" w:eastAsia="Times New Roman" w:hAnsi="Times New Roman" w:cs="Times New Roman"/>
                <w:sz w:val="24"/>
                <w:szCs w:val="24"/>
                <w:lang w:eastAsia="lv-LV"/>
              </w:rPr>
            </w:pPr>
          </w:p>
        </w:tc>
        <w:tc>
          <w:tcPr>
            <w:tcW w:w="5731" w:type="dxa"/>
            <w:tcBorders>
              <w:top w:val="single" w:sz="4" w:space="0" w:color="000000"/>
              <w:left w:val="single" w:sz="4" w:space="0" w:color="000000"/>
              <w:bottom w:val="single" w:sz="4" w:space="0" w:color="000000"/>
              <w:right w:val="single" w:sz="4" w:space="0" w:color="000000"/>
            </w:tcBorders>
          </w:tcPr>
          <w:p w:rsidR="00AB1F45" w:rsidRPr="00AB1F45" w:rsidRDefault="00AB1F45" w:rsidP="00AB1F45">
            <w:pPr>
              <w:ind w:right="282"/>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t>Līdzfinansējums</w:t>
            </w:r>
            <w:proofErr w:type="gramStart"/>
            <w:r w:rsidRPr="00AB1F45">
              <w:rPr>
                <w:rFonts w:ascii="Times New Roman" w:eastAsia="Times New Roman" w:hAnsi="Times New Roman" w:cs="Times New Roman"/>
                <w:sz w:val="24"/>
                <w:szCs w:val="24"/>
                <w:lang w:eastAsia="lv-LV"/>
              </w:rPr>
              <w:t xml:space="preserve">  </w:t>
            </w:r>
            <w:proofErr w:type="gramEnd"/>
            <w:r w:rsidRPr="00AB1F45">
              <w:rPr>
                <w:rFonts w:ascii="Times New Roman" w:eastAsia="Times New Roman" w:hAnsi="Times New Roman" w:cs="Times New Roman"/>
                <w:sz w:val="24"/>
                <w:szCs w:val="24"/>
                <w:lang w:eastAsia="lv-LV"/>
              </w:rPr>
              <w:t xml:space="preserve">tiek  piešķirts  apstiprinātā  pašvaldības </w:t>
            </w:r>
          </w:p>
          <w:p w:rsidR="00AB1F45" w:rsidRPr="00AB1F45" w:rsidRDefault="00AB1F45" w:rsidP="00AB1F45">
            <w:pPr>
              <w:ind w:right="282"/>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t>budžeta ietvaros.</w:t>
            </w:r>
          </w:p>
          <w:p w:rsidR="00AB1F45" w:rsidRPr="00AB1F45" w:rsidRDefault="00AB1F45" w:rsidP="00AB1F45">
            <w:pPr>
              <w:ind w:right="282"/>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t xml:space="preserve">2016.gada pašvaldības budžetā Saistošo noteikumu īstenošanai plānots pašvaldības līdzfinansējums 20 000.00 </w:t>
            </w:r>
            <w:proofErr w:type="spellStart"/>
            <w:r w:rsidRPr="00AB1F45">
              <w:rPr>
                <w:rFonts w:ascii="Times New Roman" w:eastAsia="Times New Roman" w:hAnsi="Times New Roman" w:cs="Times New Roman"/>
                <w:i/>
                <w:sz w:val="24"/>
                <w:szCs w:val="24"/>
                <w:lang w:eastAsia="lv-LV"/>
              </w:rPr>
              <w:t>euro</w:t>
            </w:r>
            <w:proofErr w:type="spellEnd"/>
            <w:r w:rsidRPr="00AB1F45">
              <w:rPr>
                <w:rFonts w:ascii="Times New Roman" w:eastAsia="Times New Roman" w:hAnsi="Times New Roman" w:cs="Times New Roman"/>
                <w:sz w:val="24"/>
                <w:szCs w:val="24"/>
                <w:lang w:eastAsia="lv-LV"/>
              </w:rPr>
              <w:t xml:space="preserve"> apmērā.</w:t>
            </w:r>
          </w:p>
          <w:p w:rsidR="00AB1F45" w:rsidRPr="00AB1F45" w:rsidRDefault="00AB1F45" w:rsidP="00AB1F45">
            <w:pPr>
              <w:ind w:right="282"/>
              <w:rPr>
                <w:rFonts w:ascii="Times New Roman" w:eastAsia="Times New Roman" w:hAnsi="Times New Roman" w:cs="Times New Roman"/>
                <w:sz w:val="24"/>
                <w:szCs w:val="24"/>
                <w:lang w:eastAsia="lv-LV"/>
              </w:rPr>
            </w:pPr>
          </w:p>
          <w:p w:rsidR="00AB1F45" w:rsidRPr="00AB1F45" w:rsidRDefault="00AB1F45" w:rsidP="00AB1F45">
            <w:pPr>
              <w:ind w:right="282"/>
              <w:rPr>
                <w:rFonts w:ascii="Times New Roman" w:eastAsia="Times New Roman" w:hAnsi="Times New Roman" w:cs="Times New Roman"/>
                <w:sz w:val="24"/>
                <w:szCs w:val="24"/>
                <w:lang w:eastAsia="lv-LV"/>
              </w:rPr>
            </w:pPr>
          </w:p>
        </w:tc>
      </w:tr>
      <w:tr w:rsidR="00AB1F45" w:rsidRPr="00AB1F45" w:rsidTr="001C0CF0">
        <w:trPr>
          <w:trHeight w:val="595"/>
          <w:jc w:val="center"/>
        </w:trPr>
        <w:tc>
          <w:tcPr>
            <w:tcW w:w="4325" w:type="dxa"/>
            <w:tcBorders>
              <w:top w:val="single" w:sz="4" w:space="0" w:color="000000"/>
              <w:left w:val="single" w:sz="4" w:space="0" w:color="000000"/>
              <w:bottom w:val="single" w:sz="4" w:space="0" w:color="000000"/>
              <w:right w:val="single" w:sz="4" w:space="0" w:color="000000"/>
            </w:tcBorders>
            <w:hideMark/>
          </w:tcPr>
          <w:p w:rsidR="00AB1F45" w:rsidRPr="00AB1F45" w:rsidRDefault="00AB1F45" w:rsidP="00AB1F45">
            <w:pPr>
              <w:ind w:right="282"/>
              <w:jc w:val="left"/>
              <w:rPr>
                <w:rFonts w:ascii="Times New Roman" w:eastAsia="Times New Roman" w:hAnsi="Times New Roman" w:cs="Times New Roman"/>
                <w:color w:val="000000" w:themeColor="text1"/>
                <w:sz w:val="24"/>
                <w:szCs w:val="24"/>
                <w:lang w:eastAsia="lv-LV"/>
              </w:rPr>
            </w:pPr>
            <w:r w:rsidRPr="00AB1F45">
              <w:rPr>
                <w:rFonts w:ascii="Times New Roman" w:eastAsia="Times New Roman" w:hAnsi="Times New Roman" w:cs="Times New Roman"/>
                <w:color w:val="000000" w:themeColor="text1"/>
                <w:sz w:val="24"/>
                <w:szCs w:val="24"/>
                <w:lang w:eastAsia="lv-LV"/>
              </w:rPr>
              <w:t>4. Informācija par plānotā projekta ietekmi uz uzņēmējdarbības vidi pašvaldības teritorijā</w:t>
            </w:r>
          </w:p>
        </w:tc>
        <w:tc>
          <w:tcPr>
            <w:tcW w:w="5731" w:type="dxa"/>
            <w:tcBorders>
              <w:top w:val="single" w:sz="4" w:space="0" w:color="000000"/>
              <w:left w:val="single" w:sz="4" w:space="0" w:color="000000"/>
              <w:bottom w:val="single" w:sz="4" w:space="0" w:color="000000"/>
              <w:right w:val="single" w:sz="4" w:space="0" w:color="000000"/>
            </w:tcBorders>
          </w:tcPr>
          <w:p w:rsidR="00AB1F45" w:rsidRPr="00AB1F45" w:rsidRDefault="00AB1F45" w:rsidP="00AB1F45">
            <w:pPr>
              <w:ind w:right="282"/>
              <w:rPr>
                <w:rFonts w:ascii="Times New Roman" w:eastAsia="Times New Roman" w:hAnsi="Times New Roman" w:cs="Times New Roman"/>
                <w:color w:val="000000" w:themeColor="text1"/>
                <w:sz w:val="24"/>
                <w:szCs w:val="24"/>
                <w:lang w:eastAsia="lv-LV"/>
              </w:rPr>
            </w:pPr>
            <w:r w:rsidRPr="00AB1F45">
              <w:rPr>
                <w:rFonts w:ascii="Times New Roman" w:eastAsia="Times New Roman" w:hAnsi="Times New Roman" w:cs="Times New Roman"/>
                <w:color w:val="000000" w:themeColor="text1"/>
                <w:sz w:val="24"/>
                <w:szCs w:val="24"/>
                <w:lang w:eastAsia="lv-LV"/>
              </w:rPr>
              <w:t>Ietekmē pozitīvi, jo veicina vides sakārtošanu, pilsētas vēsturiskā centra vizuālā izskata uzlabojumus, kultūras pieminekļu saglabāšanu.</w:t>
            </w:r>
          </w:p>
          <w:p w:rsidR="00AB1F45" w:rsidRPr="00AB1F45" w:rsidRDefault="00AB1F45" w:rsidP="00AB1F45">
            <w:pPr>
              <w:ind w:right="282"/>
              <w:rPr>
                <w:rFonts w:ascii="Times New Roman" w:eastAsia="Times New Roman" w:hAnsi="Times New Roman" w:cs="Times New Roman"/>
                <w:color w:val="000000" w:themeColor="text1"/>
                <w:sz w:val="24"/>
                <w:szCs w:val="24"/>
                <w:lang w:eastAsia="lv-LV"/>
              </w:rPr>
            </w:pPr>
            <w:r w:rsidRPr="00AB1F45">
              <w:rPr>
                <w:rFonts w:ascii="Times New Roman" w:eastAsia="Times New Roman" w:hAnsi="Times New Roman" w:cs="Times New Roman"/>
                <w:color w:val="000000" w:themeColor="text1"/>
                <w:sz w:val="24"/>
                <w:szCs w:val="24"/>
                <w:lang w:eastAsia="lv-LV"/>
              </w:rPr>
              <w:t xml:space="preserve">Saglabājot un atjaunojot kultūras pieminekļus, vienlaikus tiks uzlabota uzņēmējdarbības vide </w:t>
            </w:r>
            <w:r w:rsidRPr="00AB1F45">
              <w:rPr>
                <w:rFonts w:ascii="Times New Roman" w:eastAsia="Times New Roman" w:hAnsi="Times New Roman" w:cs="Times New Roman"/>
                <w:color w:val="000000" w:themeColor="text1"/>
                <w:sz w:val="24"/>
                <w:szCs w:val="24"/>
                <w:lang w:eastAsia="lv-LV"/>
              </w:rPr>
              <w:lastRenderedPageBreak/>
              <w:t>kopumā, kā arī būs</w:t>
            </w:r>
            <w:proofErr w:type="gramStart"/>
            <w:r w:rsidRPr="00AB1F45">
              <w:rPr>
                <w:rFonts w:ascii="Times New Roman" w:eastAsia="Times New Roman" w:hAnsi="Times New Roman" w:cs="Times New Roman"/>
                <w:color w:val="000000" w:themeColor="text1"/>
                <w:sz w:val="24"/>
                <w:szCs w:val="24"/>
                <w:lang w:eastAsia="lv-LV"/>
              </w:rPr>
              <w:t xml:space="preserve">  </w:t>
            </w:r>
            <w:proofErr w:type="gramEnd"/>
            <w:r w:rsidRPr="00AB1F45">
              <w:rPr>
                <w:rFonts w:ascii="Times New Roman" w:eastAsia="Times New Roman" w:hAnsi="Times New Roman" w:cs="Times New Roman"/>
                <w:color w:val="000000" w:themeColor="text1"/>
                <w:sz w:val="24"/>
                <w:szCs w:val="24"/>
                <w:lang w:eastAsia="lv-LV"/>
              </w:rPr>
              <w:t>pozitīvs  iespaids  uz  tūrisma  infrastruktūras  un  kultūras sfēras attīstību.</w:t>
            </w:r>
          </w:p>
          <w:p w:rsidR="00AB1F45" w:rsidRPr="00AB1F45" w:rsidRDefault="00AB1F45" w:rsidP="00AB1F45">
            <w:pPr>
              <w:ind w:right="282"/>
              <w:rPr>
                <w:rFonts w:ascii="Times New Roman" w:eastAsia="Times New Roman" w:hAnsi="Times New Roman" w:cs="Times New Roman"/>
                <w:color w:val="FF0000"/>
                <w:sz w:val="24"/>
                <w:szCs w:val="24"/>
                <w:lang w:eastAsia="lv-LV"/>
              </w:rPr>
            </w:pPr>
          </w:p>
        </w:tc>
      </w:tr>
      <w:tr w:rsidR="00AB1F45" w:rsidRPr="00AB1F45" w:rsidTr="001C0CF0">
        <w:trPr>
          <w:jc w:val="center"/>
        </w:trPr>
        <w:tc>
          <w:tcPr>
            <w:tcW w:w="4325" w:type="dxa"/>
            <w:tcBorders>
              <w:top w:val="single" w:sz="4" w:space="0" w:color="000000"/>
              <w:left w:val="single" w:sz="4" w:space="0" w:color="000000"/>
              <w:bottom w:val="single" w:sz="4" w:space="0" w:color="000000"/>
              <w:right w:val="single" w:sz="4" w:space="0" w:color="000000"/>
            </w:tcBorders>
            <w:hideMark/>
          </w:tcPr>
          <w:p w:rsidR="00AB1F45" w:rsidRPr="00AB1F45" w:rsidRDefault="00AB1F45" w:rsidP="00AB1F45">
            <w:pPr>
              <w:ind w:right="282"/>
              <w:jc w:val="left"/>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lastRenderedPageBreak/>
              <w:t>5. Informācija par administratīvajām procedūrām</w:t>
            </w:r>
          </w:p>
        </w:tc>
        <w:tc>
          <w:tcPr>
            <w:tcW w:w="5731" w:type="dxa"/>
            <w:tcBorders>
              <w:top w:val="single" w:sz="4" w:space="0" w:color="000000"/>
              <w:left w:val="single" w:sz="4" w:space="0" w:color="000000"/>
              <w:bottom w:val="single" w:sz="4" w:space="0" w:color="000000"/>
              <w:right w:val="single" w:sz="4" w:space="0" w:color="000000"/>
            </w:tcBorders>
          </w:tcPr>
          <w:p w:rsidR="00AB1F45" w:rsidRPr="00AB1F45" w:rsidRDefault="00AB1F45" w:rsidP="00AB1F45">
            <w:pPr>
              <w:ind w:right="282"/>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t xml:space="preserve">Saistošie noteikumi tiks nosūtīti atzinuma sniegšanai Vides </w:t>
            </w:r>
          </w:p>
          <w:p w:rsidR="00AB1F45" w:rsidRPr="00AB1F45" w:rsidRDefault="00AB1F45" w:rsidP="00AB1F45">
            <w:pPr>
              <w:ind w:right="282"/>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t xml:space="preserve">aizsardzības un reģionālās attīstības ministrijai. </w:t>
            </w:r>
          </w:p>
          <w:p w:rsidR="00AB1F45" w:rsidRPr="00AB1F45" w:rsidRDefault="00AB1F45" w:rsidP="00AB1F45">
            <w:pPr>
              <w:ind w:right="282"/>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t>Pēc pozitīva atzinuma saņemšanas tiks</w:t>
            </w:r>
            <w:proofErr w:type="gramStart"/>
            <w:r w:rsidRPr="00AB1F45">
              <w:rPr>
                <w:rFonts w:ascii="Times New Roman" w:eastAsia="Times New Roman" w:hAnsi="Times New Roman" w:cs="Times New Roman"/>
                <w:sz w:val="24"/>
                <w:szCs w:val="24"/>
                <w:lang w:eastAsia="lv-LV"/>
              </w:rPr>
              <w:t xml:space="preserve">  </w:t>
            </w:r>
            <w:proofErr w:type="gramEnd"/>
            <w:r w:rsidRPr="00AB1F45">
              <w:rPr>
                <w:rFonts w:ascii="Times New Roman" w:eastAsia="Times New Roman" w:hAnsi="Times New Roman" w:cs="Times New Roman"/>
                <w:sz w:val="24"/>
                <w:szCs w:val="24"/>
                <w:lang w:eastAsia="lv-LV"/>
              </w:rPr>
              <w:t xml:space="preserve">publicēti bezmaksas informatīvajā izdevumā „Tukuma Laiks” un pašvaldības tīmekļa vietnē </w:t>
            </w:r>
            <w:proofErr w:type="spellStart"/>
            <w:r w:rsidRPr="00AB1F45">
              <w:rPr>
                <w:rFonts w:ascii="Times New Roman" w:eastAsia="Times New Roman" w:hAnsi="Times New Roman" w:cs="Times New Roman"/>
                <w:sz w:val="24"/>
                <w:szCs w:val="24"/>
                <w:lang w:eastAsia="lv-LV"/>
              </w:rPr>
              <w:t>www.tukums.lv</w:t>
            </w:r>
            <w:proofErr w:type="spellEnd"/>
            <w:r w:rsidRPr="00AB1F45">
              <w:rPr>
                <w:rFonts w:ascii="Times New Roman" w:eastAsia="Times New Roman" w:hAnsi="Times New Roman" w:cs="Times New Roman"/>
                <w:sz w:val="24"/>
                <w:szCs w:val="24"/>
                <w:lang w:eastAsia="lv-LV"/>
              </w:rPr>
              <w:t>.</w:t>
            </w:r>
          </w:p>
        </w:tc>
      </w:tr>
      <w:tr w:rsidR="00AB1F45" w:rsidRPr="00AB1F45" w:rsidTr="001C0CF0">
        <w:trPr>
          <w:jc w:val="center"/>
        </w:trPr>
        <w:tc>
          <w:tcPr>
            <w:tcW w:w="4325" w:type="dxa"/>
            <w:tcBorders>
              <w:top w:val="single" w:sz="4" w:space="0" w:color="000000"/>
              <w:left w:val="single" w:sz="4" w:space="0" w:color="000000"/>
              <w:bottom w:val="single" w:sz="4" w:space="0" w:color="000000"/>
              <w:right w:val="single" w:sz="4" w:space="0" w:color="000000"/>
            </w:tcBorders>
            <w:hideMark/>
          </w:tcPr>
          <w:p w:rsidR="00AB1F45" w:rsidRPr="00AB1F45" w:rsidRDefault="00AB1F45" w:rsidP="00AB1F45">
            <w:pPr>
              <w:ind w:right="282"/>
              <w:jc w:val="left"/>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t>6. Informācija par konsultācijām ar privātpersonām</w:t>
            </w:r>
          </w:p>
        </w:tc>
        <w:tc>
          <w:tcPr>
            <w:tcW w:w="5731" w:type="dxa"/>
            <w:tcBorders>
              <w:top w:val="single" w:sz="4" w:space="0" w:color="000000"/>
              <w:left w:val="single" w:sz="4" w:space="0" w:color="000000"/>
              <w:bottom w:val="single" w:sz="4" w:space="0" w:color="000000"/>
              <w:right w:val="single" w:sz="4" w:space="0" w:color="000000"/>
            </w:tcBorders>
          </w:tcPr>
          <w:p w:rsidR="00AB1F45" w:rsidRPr="00AB1F45" w:rsidRDefault="00AB1F45" w:rsidP="00AB1F45">
            <w:pPr>
              <w:ind w:right="282"/>
              <w:jc w:val="left"/>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t>Nav notikušas.</w:t>
            </w:r>
          </w:p>
          <w:p w:rsidR="00AB1F45" w:rsidRPr="00AB1F45" w:rsidRDefault="00AB1F45" w:rsidP="00AB1F45">
            <w:pPr>
              <w:ind w:right="282"/>
              <w:jc w:val="left"/>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t xml:space="preserve">Pārrunas par šādu noteikumu nepieciešamību ir notikušas ar </w:t>
            </w:r>
          </w:p>
          <w:p w:rsidR="00AB1F45" w:rsidRPr="00AB1F45" w:rsidRDefault="00AB1F45" w:rsidP="00AB1F45">
            <w:pPr>
              <w:ind w:right="282"/>
              <w:jc w:val="left"/>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t>biedrību „Koka dizaina centrs”.</w:t>
            </w:r>
          </w:p>
        </w:tc>
      </w:tr>
    </w:tbl>
    <w:p w:rsidR="00AB1F45" w:rsidRPr="00AB1F45" w:rsidRDefault="00AB1F45" w:rsidP="00AB1F45">
      <w:pPr>
        <w:ind w:right="282"/>
        <w:jc w:val="center"/>
        <w:rPr>
          <w:rFonts w:ascii="Times New Roman" w:eastAsia="Times New Roman" w:hAnsi="Times New Roman" w:cs="Times New Roman"/>
          <w:sz w:val="24"/>
          <w:szCs w:val="24"/>
          <w:lang w:val="it-IT" w:eastAsia="lv-LV"/>
        </w:rPr>
      </w:pPr>
    </w:p>
    <w:p w:rsidR="00AB1F45" w:rsidRPr="00AB1F45" w:rsidRDefault="00AB1F45" w:rsidP="00AB1F45">
      <w:pPr>
        <w:ind w:right="282"/>
        <w:rPr>
          <w:rFonts w:ascii="Times New Roman" w:eastAsia="Times New Roman" w:hAnsi="Times New Roman" w:cs="Times New Roman"/>
          <w:sz w:val="24"/>
          <w:szCs w:val="24"/>
          <w:lang w:val="it-IT" w:eastAsia="lv-LV"/>
        </w:rPr>
      </w:pPr>
    </w:p>
    <w:p w:rsidR="00AB1F45" w:rsidRPr="00AB1F45" w:rsidRDefault="00AB1F45" w:rsidP="00AB1F45">
      <w:pPr>
        <w:ind w:right="282"/>
        <w:rPr>
          <w:rFonts w:ascii="Times New Roman" w:eastAsia="Times New Roman" w:hAnsi="Times New Roman" w:cs="Times New Roman"/>
          <w:sz w:val="24"/>
          <w:szCs w:val="24"/>
          <w:lang w:eastAsia="lv-LV"/>
        </w:rPr>
      </w:pPr>
    </w:p>
    <w:p w:rsidR="00AB1F45" w:rsidRPr="00AB1F45" w:rsidRDefault="00AB1F45" w:rsidP="00AB1F45">
      <w:pPr>
        <w:ind w:right="282"/>
        <w:rPr>
          <w:rFonts w:ascii="Times New Roman" w:eastAsia="Times New Roman" w:hAnsi="Times New Roman" w:cs="Times New Roman"/>
          <w:sz w:val="20"/>
          <w:szCs w:val="24"/>
          <w:lang w:eastAsia="lv-LV"/>
        </w:rPr>
      </w:pPr>
    </w:p>
    <w:p w:rsidR="00AB1F45" w:rsidRPr="00AB1F45" w:rsidRDefault="00AB1F45" w:rsidP="00AB1F45">
      <w:pPr>
        <w:ind w:right="282"/>
        <w:rPr>
          <w:rFonts w:ascii="Times New Roman" w:eastAsia="Times New Roman" w:hAnsi="Times New Roman" w:cs="Times New Roman"/>
          <w:sz w:val="20"/>
          <w:szCs w:val="24"/>
          <w:lang w:eastAsia="lv-LV"/>
        </w:rPr>
      </w:pPr>
    </w:p>
    <w:p w:rsidR="00AB1F45" w:rsidRPr="00AB1F45" w:rsidRDefault="00AB1F45" w:rsidP="00AB1F45">
      <w:pPr>
        <w:ind w:right="282"/>
        <w:rPr>
          <w:rFonts w:ascii="Times New Roman" w:eastAsia="Times New Roman" w:hAnsi="Times New Roman" w:cs="Times New Roman"/>
          <w:sz w:val="20"/>
          <w:szCs w:val="24"/>
          <w:lang w:eastAsia="lv-LV"/>
        </w:rPr>
      </w:pPr>
    </w:p>
    <w:p w:rsidR="00AB1F45" w:rsidRPr="00AB1F45" w:rsidRDefault="00AB1F45" w:rsidP="00AB1F45">
      <w:pPr>
        <w:ind w:right="282"/>
        <w:rPr>
          <w:rFonts w:ascii="Times New Roman" w:eastAsia="Times New Roman" w:hAnsi="Times New Roman" w:cs="Times New Roman"/>
          <w:sz w:val="20"/>
          <w:szCs w:val="24"/>
          <w:lang w:eastAsia="lv-LV"/>
        </w:rPr>
      </w:pPr>
    </w:p>
    <w:p w:rsidR="00AB1F45" w:rsidRPr="00AB1F45" w:rsidRDefault="00AB1F45" w:rsidP="00AB1F45">
      <w:pPr>
        <w:ind w:right="282"/>
        <w:rPr>
          <w:rFonts w:ascii="Times New Roman" w:eastAsia="Times New Roman" w:hAnsi="Times New Roman" w:cs="Times New Roman"/>
          <w:sz w:val="20"/>
          <w:szCs w:val="24"/>
          <w:lang w:eastAsia="lv-LV"/>
        </w:rPr>
      </w:pPr>
    </w:p>
    <w:p w:rsidR="00AB1F45" w:rsidRPr="00AB1F45" w:rsidRDefault="00AB1F45" w:rsidP="00AB1F45">
      <w:pPr>
        <w:ind w:right="282"/>
        <w:rPr>
          <w:rFonts w:ascii="Times New Roman" w:eastAsia="Times New Roman" w:hAnsi="Times New Roman" w:cs="Times New Roman"/>
          <w:sz w:val="20"/>
          <w:szCs w:val="24"/>
          <w:lang w:eastAsia="lv-LV"/>
        </w:rPr>
      </w:pPr>
    </w:p>
    <w:p w:rsidR="00AB1F45" w:rsidRPr="00AB1F45" w:rsidRDefault="00AB1F45" w:rsidP="00AB1F45">
      <w:pPr>
        <w:ind w:right="282"/>
        <w:rPr>
          <w:rFonts w:ascii="Times New Roman" w:eastAsia="Times New Roman" w:hAnsi="Times New Roman" w:cs="Times New Roman"/>
          <w:sz w:val="20"/>
          <w:szCs w:val="24"/>
          <w:lang w:eastAsia="lv-LV"/>
        </w:rPr>
      </w:pPr>
    </w:p>
    <w:p w:rsidR="00AB1F45" w:rsidRPr="00AB1F45" w:rsidRDefault="00AB1F45" w:rsidP="00AB1F45">
      <w:pPr>
        <w:ind w:right="282"/>
        <w:rPr>
          <w:rFonts w:ascii="Times New Roman" w:eastAsia="Times New Roman" w:hAnsi="Times New Roman" w:cs="Times New Roman"/>
          <w:sz w:val="20"/>
          <w:szCs w:val="24"/>
          <w:lang w:eastAsia="lv-LV"/>
        </w:rPr>
      </w:pPr>
    </w:p>
    <w:p w:rsidR="00AB1F45" w:rsidRPr="00AB1F45" w:rsidRDefault="00AB1F45" w:rsidP="00AB1F45">
      <w:pPr>
        <w:ind w:right="282"/>
        <w:rPr>
          <w:rFonts w:ascii="Times New Roman" w:eastAsia="Times New Roman" w:hAnsi="Times New Roman" w:cs="Times New Roman"/>
          <w:sz w:val="20"/>
          <w:szCs w:val="24"/>
          <w:lang w:eastAsia="lv-LV"/>
        </w:rPr>
      </w:pPr>
    </w:p>
    <w:p w:rsidR="00AB1F45" w:rsidRPr="00AB1F45" w:rsidRDefault="00AB1F45" w:rsidP="00AB1F45">
      <w:pPr>
        <w:ind w:right="282"/>
        <w:rPr>
          <w:rFonts w:ascii="Times New Roman" w:eastAsia="Times New Roman" w:hAnsi="Times New Roman" w:cs="Times New Roman"/>
          <w:sz w:val="20"/>
          <w:szCs w:val="24"/>
          <w:lang w:eastAsia="lv-LV"/>
        </w:rPr>
      </w:pPr>
    </w:p>
    <w:p w:rsidR="00AB1F45" w:rsidRPr="00AB1F45" w:rsidRDefault="00AB1F45" w:rsidP="00AB1F45">
      <w:pPr>
        <w:ind w:right="282"/>
        <w:rPr>
          <w:rFonts w:ascii="Times New Roman" w:eastAsia="Times New Roman" w:hAnsi="Times New Roman" w:cs="Times New Roman"/>
          <w:sz w:val="20"/>
          <w:szCs w:val="24"/>
          <w:lang w:eastAsia="lv-LV"/>
        </w:rPr>
      </w:pPr>
    </w:p>
    <w:p w:rsidR="00AB1F45" w:rsidRPr="00AB1F45" w:rsidRDefault="00AB1F45" w:rsidP="00AB1F45">
      <w:pPr>
        <w:ind w:right="282"/>
        <w:rPr>
          <w:rFonts w:ascii="Times New Roman" w:eastAsia="Times New Roman" w:hAnsi="Times New Roman" w:cs="Times New Roman"/>
          <w:sz w:val="20"/>
          <w:szCs w:val="24"/>
          <w:lang w:eastAsia="lv-LV"/>
        </w:rPr>
      </w:pPr>
    </w:p>
    <w:p w:rsidR="00AB1F45" w:rsidRPr="00AB1F45" w:rsidRDefault="00AB1F45" w:rsidP="00AB1F45">
      <w:pPr>
        <w:ind w:right="282"/>
        <w:rPr>
          <w:rFonts w:ascii="Times New Roman" w:eastAsia="Times New Roman" w:hAnsi="Times New Roman" w:cs="Times New Roman"/>
          <w:sz w:val="20"/>
          <w:szCs w:val="24"/>
          <w:lang w:eastAsia="lv-LV"/>
        </w:rPr>
      </w:pPr>
    </w:p>
    <w:p w:rsidR="00AB1F45" w:rsidRPr="00AB1F45" w:rsidRDefault="00AB1F45" w:rsidP="00AB1F45">
      <w:pPr>
        <w:ind w:right="282"/>
        <w:rPr>
          <w:rFonts w:ascii="Times New Roman" w:eastAsia="Times New Roman" w:hAnsi="Times New Roman" w:cs="Times New Roman"/>
          <w:sz w:val="20"/>
          <w:szCs w:val="24"/>
          <w:lang w:eastAsia="lv-LV"/>
        </w:rPr>
      </w:pPr>
    </w:p>
    <w:p w:rsidR="00AB1F45" w:rsidRPr="00AB1F45" w:rsidRDefault="00AB1F45" w:rsidP="00AB1F45">
      <w:pPr>
        <w:ind w:right="282"/>
        <w:rPr>
          <w:rFonts w:ascii="Times New Roman" w:eastAsia="Times New Roman" w:hAnsi="Times New Roman" w:cs="Times New Roman"/>
          <w:sz w:val="20"/>
          <w:szCs w:val="24"/>
          <w:lang w:eastAsia="lv-LV"/>
        </w:rPr>
      </w:pPr>
    </w:p>
    <w:p w:rsidR="00AB1F45" w:rsidRPr="00AB1F45" w:rsidRDefault="00AB1F45" w:rsidP="00AB1F45">
      <w:pPr>
        <w:ind w:right="282"/>
        <w:rPr>
          <w:rFonts w:ascii="Times New Roman" w:eastAsia="Times New Roman" w:hAnsi="Times New Roman" w:cs="Times New Roman"/>
          <w:sz w:val="20"/>
          <w:szCs w:val="24"/>
          <w:lang w:eastAsia="lv-LV"/>
        </w:rPr>
      </w:pPr>
    </w:p>
    <w:p w:rsidR="00AB1F45" w:rsidRPr="00AB1F45" w:rsidRDefault="00AB1F45" w:rsidP="00AB1F45">
      <w:pPr>
        <w:ind w:right="282"/>
        <w:rPr>
          <w:rFonts w:ascii="Times New Roman" w:eastAsia="Times New Roman" w:hAnsi="Times New Roman" w:cs="Times New Roman"/>
          <w:sz w:val="20"/>
          <w:szCs w:val="24"/>
          <w:lang w:eastAsia="lv-LV"/>
        </w:rPr>
      </w:pPr>
    </w:p>
    <w:p w:rsidR="00AB1F45" w:rsidRPr="00AB1F45" w:rsidRDefault="00AB1F45" w:rsidP="00AB1F45">
      <w:pPr>
        <w:ind w:right="282"/>
        <w:rPr>
          <w:rFonts w:ascii="Times New Roman" w:eastAsia="Times New Roman" w:hAnsi="Times New Roman" w:cs="Times New Roman"/>
          <w:sz w:val="20"/>
          <w:szCs w:val="24"/>
          <w:lang w:eastAsia="lv-LV"/>
        </w:rPr>
      </w:pPr>
    </w:p>
    <w:p w:rsidR="00AB1F45" w:rsidRPr="00AB1F45" w:rsidRDefault="00AB1F45" w:rsidP="00AB1F45">
      <w:pPr>
        <w:ind w:right="282"/>
        <w:rPr>
          <w:rFonts w:ascii="Times New Roman" w:eastAsia="Times New Roman" w:hAnsi="Times New Roman" w:cs="Times New Roman"/>
          <w:sz w:val="20"/>
          <w:szCs w:val="24"/>
          <w:lang w:eastAsia="lv-LV"/>
        </w:rPr>
      </w:pPr>
    </w:p>
    <w:p w:rsidR="00AB1F45" w:rsidRPr="00AB1F45" w:rsidRDefault="00AB1F45" w:rsidP="00AB1F45">
      <w:pPr>
        <w:ind w:right="282"/>
        <w:rPr>
          <w:rFonts w:ascii="Times New Roman" w:eastAsia="Times New Roman" w:hAnsi="Times New Roman" w:cs="Times New Roman"/>
          <w:sz w:val="20"/>
          <w:szCs w:val="24"/>
          <w:lang w:eastAsia="lv-LV"/>
        </w:rPr>
      </w:pPr>
    </w:p>
    <w:p w:rsidR="00AB1F45" w:rsidRPr="00AB1F45" w:rsidRDefault="00AB1F45" w:rsidP="00AB1F45">
      <w:pPr>
        <w:ind w:right="282"/>
        <w:rPr>
          <w:rFonts w:ascii="Times New Roman" w:eastAsia="Times New Roman" w:hAnsi="Times New Roman" w:cs="Times New Roman"/>
          <w:sz w:val="20"/>
          <w:szCs w:val="24"/>
          <w:lang w:eastAsia="lv-LV"/>
        </w:rPr>
      </w:pPr>
    </w:p>
    <w:p w:rsidR="00AB1F45" w:rsidRPr="00AB1F45" w:rsidRDefault="00AB1F45" w:rsidP="00AB1F45">
      <w:pPr>
        <w:ind w:right="282"/>
        <w:rPr>
          <w:rFonts w:ascii="Times New Roman" w:eastAsia="Times New Roman" w:hAnsi="Times New Roman" w:cs="Times New Roman"/>
          <w:sz w:val="20"/>
          <w:szCs w:val="24"/>
          <w:lang w:eastAsia="lv-LV"/>
        </w:rPr>
      </w:pPr>
    </w:p>
    <w:p w:rsidR="00AB1F45" w:rsidRPr="00AB1F45" w:rsidRDefault="00AB1F45" w:rsidP="00AB1F45">
      <w:pPr>
        <w:ind w:right="282"/>
        <w:rPr>
          <w:rFonts w:ascii="Times New Roman" w:eastAsia="Times New Roman" w:hAnsi="Times New Roman" w:cs="Times New Roman"/>
          <w:sz w:val="20"/>
          <w:szCs w:val="24"/>
          <w:lang w:eastAsia="lv-LV"/>
        </w:rPr>
      </w:pPr>
    </w:p>
    <w:p w:rsidR="00AB1F45" w:rsidRPr="00AB1F45" w:rsidRDefault="00AB1F45" w:rsidP="00AB1F45">
      <w:pPr>
        <w:ind w:right="282"/>
        <w:rPr>
          <w:rFonts w:ascii="Times New Roman" w:eastAsia="Times New Roman" w:hAnsi="Times New Roman" w:cs="Times New Roman"/>
          <w:sz w:val="20"/>
          <w:szCs w:val="24"/>
          <w:lang w:eastAsia="lv-LV"/>
        </w:rPr>
      </w:pPr>
    </w:p>
    <w:p w:rsidR="00AB1F45" w:rsidRPr="00AB1F45" w:rsidRDefault="00AB1F45" w:rsidP="00AB1F45">
      <w:pPr>
        <w:ind w:right="282"/>
        <w:rPr>
          <w:rFonts w:ascii="Times New Roman" w:eastAsia="Times New Roman" w:hAnsi="Times New Roman" w:cs="Times New Roman"/>
          <w:sz w:val="20"/>
          <w:szCs w:val="24"/>
          <w:lang w:eastAsia="lv-LV"/>
        </w:rPr>
      </w:pPr>
    </w:p>
    <w:p w:rsidR="00AB1F45" w:rsidRPr="00AB1F45" w:rsidRDefault="00AB1F45" w:rsidP="00AB1F45">
      <w:pPr>
        <w:ind w:right="-1"/>
        <w:rPr>
          <w:rFonts w:ascii="Times New Roman" w:eastAsia="Times New Roman" w:hAnsi="Times New Roman" w:cs="Times New Roman"/>
          <w:sz w:val="20"/>
          <w:szCs w:val="24"/>
          <w:lang w:eastAsia="lv-LV"/>
        </w:rPr>
      </w:pPr>
    </w:p>
    <w:p w:rsidR="001B2CC9" w:rsidRDefault="001B2CC9" w:rsidP="00AB1F45">
      <w:pPr>
        <w:ind w:right="-1"/>
        <w:jc w:val="right"/>
        <w:rPr>
          <w:rFonts w:ascii="Times New Roman" w:eastAsia="Times New Roman" w:hAnsi="Times New Roman" w:cs="Times New Roman"/>
          <w:sz w:val="20"/>
          <w:szCs w:val="20"/>
          <w:lang w:eastAsia="lv-LV"/>
        </w:rPr>
      </w:pPr>
    </w:p>
    <w:p w:rsidR="001B2CC9" w:rsidRDefault="001B2CC9" w:rsidP="00AB1F45">
      <w:pPr>
        <w:ind w:right="-1"/>
        <w:jc w:val="right"/>
        <w:rPr>
          <w:rFonts w:ascii="Times New Roman" w:eastAsia="Times New Roman" w:hAnsi="Times New Roman" w:cs="Times New Roman"/>
          <w:sz w:val="20"/>
          <w:szCs w:val="20"/>
          <w:lang w:eastAsia="lv-LV"/>
        </w:rPr>
      </w:pPr>
    </w:p>
    <w:p w:rsidR="001B2CC9" w:rsidRDefault="001B2CC9" w:rsidP="00AB1F45">
      <w:pPr>
        <w:ind w:right="-1"/>
        <w:jc w:val="right"/>
        <w:rPr>
          <w:rFonts w:ascii="Times New Roman" w:eastAsia="Times New Roman" w:hAnsi="Times New Roman" w:cs="Times New Roman"/>
          <w:sz w:val="20"/>
          <w:szCs w:val="20"/>
          <w:lang w:eastAsia="lv-LV"/>
        </w:rPr>
      </w:pPr>
    </w:p>
    <w:p w:rsidR="001B2CC9" w:rsidRDefault="001B2CC9" w:rsidP="00AB1F45">
      <w:pPr>
        <w:ind w:right="-1"/>
        <w:jc w:val="right"/>
        <w:rPr>
          <w:rFonts w:ascii="Times New Roman" w:eastAsia="Times New Roman" w:hAnsi="Times New Roman" w:cs="Times New Roman"/>
          <w:sz w:val="20"/>
          <w:szCs w:val="20"/>
          <w:lang w:eastAsia="lv-LV"/>
        </w:rPr>
      </w:pPr>
    </w:p>
    <w:p w:rsidR="001B2CC9" w:rsidRDefault="001B2CC9" w:rsidP="00AB1F45">
      <w:pPr>
        <w:ind w:right="-1"/>
        <w:jc w:val="right"/>
        <w:rPr>
          <w:rFonts w:ascii="Times New Roman" w:eastAsia="Times New Roman" w:hAnsi="Times New Roman" w:cs="Times New Roman"/>
          <w:sz w:val="20"/>
          <w:szCs w:val="20"/>
          <w:lang w:eastAsia="lv-LV"/>
        </w:rPr>
      </w:pPr>
    </w:p>
    <w:p w:rsidR="001B2CC9" w:rsidRDefault="001B2CC9" w:rsidP="00AB1F45">
      <w:pPr>
        <w:ind w:right="-1"/>
        <w:jc w:val="right"/>
        <w:rPr>
          <w:rFonts w:ascii="Times New Roman" w:eastAsia="Times New Roman" w:hAnsi="Times New Roman" w:cs="Times New Roman"/>
          <w:sz w:val="20"/>
          <w:szCs w:val="20"/>
          <w:lang w:eastAsia="lv-LV"/>
        </w:rPr>
      </w:pPr>
    </w:p>
    <w:p w:rsidR="001B2CC9" w:rsidRDefault="001B2CC9" w:rsidP="00AB1F45">
      <w:pPr>
        <w:ind w:right="-1"/>
        <w:jc w:val="right"/>
        <w:rPr>
          <w:rFonts w:ascii="Times New Roman" w:eastAsia="Times New Roman" w:hAnsi="Times New Roman" w:cs="Times New Roman"/>
          <w:sz w:val="20"/>
          <w:szCs w:val="20"/>
          <w:lang w:eastAsia="lv-LV"/>
        </w:rPr>
      </w:pPr>
    </w:p>
    <w:p w:rsidR="001B2CC9" w:rsidRDefault="001B2CC9" w:rsidP="00AB1F45">
      <w:pPr>
        <w:ind w:right="-1"/>
        <w:jc w:val="right"/>
        <w:rPr>
          <w:rFonts w:ascii="Times New Roman" w:eastAsia="Times New Roman" w:hAnsi="Times New Roman" w:cs="Times New Roman"/>
          <w:sz w:val="20"/>
          <w:szCs w:val="20"/>
          <w:lang w:eastAsia="lv-LV"/>
        </w:rPr>
      </w:pPr>
    </w:p>
    <w:p w:rsidR="001B2CC9" w:rsidRDefault="001B2CC9" w:rsidP="00AB1F45">
      <w:pPr>
        <w:ind w:right="-1"/>
        <w:jc w:val="right"/>
        <w:rPr>
          <w:rFonts w:ascii="Times New Roman" w:eastAsia="Times New Roman" w:hAnsi="Times New Roman" w:cs="Times New Roman"/>
          <w:sz w:val="20"/>
          <w:szCs w:val="20"/>
          <w:lang w:eastAsia="lv-LV"/>
        </w:rPr>
      </w:pPr>
    </w:p>
    <w:p w:rsidR="001B2CC9" w:rsidRDefault="001B2CC9" w:rsidP="00AB1F45">
      <w:pPr>
        <w:ind w:right="-1"/>
        <w:jc w:val="right"/>
        <w:rPr>
          <w:rFonts w:ascii="Times New Roman" w:eastAsia="Times New Roman" w:hAnsi="Times New Roman" w:cs="Times New Roman"/>
          <w:sz w:val="20"/>
          <w:szCs w:val="20"/>
          <w:lang w:eastAsia="lv-LV"/>
        </w:rPr>
      </w:pPr>
    </w:p>
    <w:p w:rsidR="001B2CC9" w:rsidRDefault="001B2CC9" w:rsidP="00AB1F45">
      <w:pPr>
        <w:ind w:right="-1"/>
        <w:jc w:val="right"/>
        <w:rPr>
          <w:rFonts w:ascii="Times New Roman" w:eastAsia="Times New Roman" w:hAnsi="Times New Roman" w:cs="Times New Roman"/>
          <w:sz w:val="20"/>
          <w:szCs w:val="20"/>
          <w:lang w:eastAsia="lv-LV"/>
        </w:rPr>
      </w:pPr>
    </w:p>
    <w:p w:rsidR="001B2CC9" w:rsidRDefault="001B2CC9" w:rsidP="00AB1F45">
      <w:pPr>
        <w:ind w:right="-1"/>
        <w:jc w:val="right"/>
        <w:rPr>
          <w:rFonts w:ascii="Times New Roman" w:eastAsia="Times New Roman" w:hAnsi="Times New Roman" w:cs="Times New Roman"/>
          <w:sz w:val="20"/>
          <w:szCs w:val="20"/>
          <w:lang w:eastAsia="lv-LV"/>
        </w:rPr>
      </w:pPr>
    </w:p>
    <w:p w:rsidR="001B2CC9" w:rsidRDefault="001B2CC9" w:rsidP="00AB1F45">
      <w:pPr>
        <w:ind w:right="-1"/>
        <w:jc w:val="right"/>
        <w:rPr>
          <w:rFonts w:ascii="Times New Roman" w:eastAsia="Times New Roman" w:hAnsi="Times New Roman" w:cs="Times New Roman"/>
          <w:sz w:val="20"/>
          <w:szCs w:val="20"/>
          <w:lang w:eastAsia="lv-LV"/>
        </w:rPr>
      </w:pPr>
    </w:p>
    <w:p w:rsidR="001B2CC9" w:rsidRDefault="001B2CC9" w:rsidP="00AB1F45">
      <w:pPr>
        <w:ind w:right="-1"/>
        <w:jc w:val="right"/>
        <w:rPr>
          <w:rFonts w:ascii="Times New Roman" w:eastAsia="Times New Roman" w:hAnsi="Times New Roman" w:cs="Times New Roman"/>
          <w:sz w:val="20"/>
          <w:szCs w:val="20"/>
          <w:lang w:eastAsia="lv-LV"/>
        </w:rPr>
      </w:pPr>
    </w:p>
    <w:p w:rsidR="001B2CC9" w:rsidRDefault="001B2CC9" w:rsidP="00AB1F45">
      <w:pPr>
        <w:ind w:right="-1"/>
        <w:jc w:val="right"/>
        <w:rPr>
          <w:rFonts w:ascii="Times New Roman" w:eastAsia="Times New Roman" w:hAnsi="Times New Roman" w:cs="Times New Roman"/>
          <w:sz w:val="20"/>
          <w:szCs w:val="20"/>
          <w:lang w:eastAsia="lv-LV"/>
        </w:rPr>
      </w:pPr>
    </w:p>
    <w:p w:rsidR="001B2CC9" w:rsidRDefault="001B2CC9" w:rsidP="00AB1F45">
      <w:pPr>
        <w:ind w:right="-1"/>
        <w:jc w:val="right"/>
        <w:rPr>
          <w:rFonts w:ascii="Times New Roman" w:eastAsia="Times New Roman" w:hAnsi="Times New Roman" w:cs="Times New Roman"/>
          <w:sz w:val="20"/>
          <w:szCs w:val="20"/>
          <w:lang w:eastAsia="lv-LV"/>
        </w:rPr>
      </w:pPr>
    </w:p>
    <w:p w:rsidR="001B2CC9" w:rsidRDefault="001B2CC9" w:rsidP="00AB1F45">
      <w:pPr>
        <w:ind w:right="-1"/>
        <w:jc w:val="right"/>
        <w:rPr>
          <w:rFonts w:ascii="Times New Roman" w:eastAsia="Times New Roman" w:hAnsi="Times New Roman" w:cs="Times New Roman"/>
          <w:sz w:val="20"/>
          <w:szCs w:val="20"/>
          <w:lang w:eastAsia="lv-LV"/>
        </w:rPr>
      </w:pPr>
    </w:p>
    <w:p w:rsidR="001B2CC9" w:rsidRDefault="001B2CC9" w:rsidP="00AB1F45">
      <w:pPr>
        <w:ind w:right="-1"/>
        <w:jc w:val="right"/>
        <w:rPr>
          <w:rFonts w:ascii="Times New Roman" w:eastAsia="Times New Roman" w:hAnsi="Times New Roman" w:cs="Times New Roman"/>
          <w:sz w:val="20"/>
          <w:szCs w:val="20"/>
          <w:lang w:eastAsia="lv-LV"/>
        </w:rPr>
      </w:pPr>
    </w:p>
    <w:p w:rsidR="001B2CC9" w:rsidRDefault="001B2CC9" w:rsidP="00AB1F45">
      <w:pPr>
        <w:ind w:right="-1"/>
        <w:jc w:val="right"/>
        <w:rPr>
          <w:rFonts w:ascii="Times New Roman" w:eastAsia="Times New Roman" w:hAnsi="Times New Roman" w:cs="Times New Roman"/>
          <w:sz w:val="20"/>
          <w:szCs w:val="20"/>
          <w:lang w:eastAsia="lv-LV"/>
        </w:rPr>
      </w:pPr>
    </w:p>
    <w:p w:rsidR="001B2CC9" w:rsidRDefault="001B2CC9" w:rsidP="00AB1F45">
      <w:pPr>
        <w:ind w:right="-1"/>
        <w:jc w:val="right"/>
        <w:rPr>
          <w:rFonts w:ascii="Times New Roman" w:eastAsia="Times New Roman" w:hAnsi="Times New Roman" w:cs="Times New Roman"/>
          <w:sz w:val="20"/>
          <w:szCs w:val="20"/>
          <w:lang w:eastAsia="lv-LV"/>
        </w:rPr>
      </w:pPr>
    </w:p>
    <w:p w:rsidR="001B2CC9" w:rsidRDefault="001B2CC9" w:rsidP="00AB1F45">
      <w:pPr>
        <w:ind w:right="-1"/>
        <w:jc w:val="right"/>
        <w:rPr>
          <w:rFonts w:ascii="Times New Roman" w:eastAsia="Times New Roman" w:hAnsi="Times New Roman" w:cs="Times New Roman"/>
          <w:sz w:val="20"/>
          <w:szCs w:val="20"/>
          <w:lang w:eastAsia="lv-LV"/>
        </w:rPr>
      </w:pPr>
    </w:p>
    <w:p w:rsidR="001B2CC9" w:rsidRDefault="001B2CC9" w:rsidP="00AB1F45">
      <w:pPr>
        <w:ind w:right="-1"/>
        <w:jc w:val="right"/>
        <w:rPr>
          <w:rFonts w:ascii="Times New Roman" w:eastAsia="Times New Roman" w:hAnsi="Times New Roman" w:cs="Times New Roman"/>
          <w:sz w:val="20"/>
          <w:szCs w:val="20"/>
          <w:lang w:eastAsia="lv-LV"/>
        </w:rPr>
      </w:pPr>
    </w:p>
    <w:p w:rsidR="001B2CC9" w:rsidRDefault="001B2CC9" w:rsidP="00AB1F45">
      <w:pPr>
        <w:ind w:right="-1"/>
        <w:jc w:val="right"/>
        <w:rPr>
          <w:rFonts w:ascii="Times New Roman" w:eastAsia="Times New Roman" w:hAnsi="Times New Roman" w:cs="Times New Roman"/>
          <w:sz w:val="20"/>
          <w:szCs w:val="20"/>
          <w:lang w:eastAsia="lv-LV"/>
        </w:rPr>
      </w:pPr>
    </w:p>
    <w:p w:rsidR="001B2CC9" w:rsidRDefault="001B2CC9" w:rsidP="00AB1F45">
      <w:pPr>
        <w:ind w:right="-1"/>
        <w:jc w:val="right"/>
        <w:rPr>
          <w:rFonts w:ascii="Times New Roman" w:eastAsia="Times New Roman" w:hAnsi="Times New Roman" w:cs="Times New Roman"/>
          <w:sz w:val="20"/>
          <w:szCs w:val="20"/>
          <w:lang w:eastAsia="lv-LV"/>
        </w:rPr>
      </w:pPr>
    </w:p>
    <w:p w:rsidR="001B2CC9" w:rsidRDefault="001B2CC9" w:rsidP="00AB1F45">
      <w:pPr>
        <w:ind w:right="-1"/>
        <w:jc w:val="right"/>
        <w:rPr>
          <w:rFonts w:ascii="Times New Roman" w:eastAsia="Times New Roman" w:hAnsi="Times New Roman" w:cs="Times New Roman"/>
          <w:sz w:val="20"/>
          <w:szCs w:val="20"/>
          <w:lang w:eastAsia="lv-LV"/>
        </w:rPr>
      </w:pPr>
    </w:p>
    <w:p w:rsidR="001B2CC9" w:rsidRDefault="001B2CC9" w:rsidP="00AB1F45">
      <w:pPr>
        <w:ind w:right="-1"/>
        <w:jc w:val="right"/>
        <w:rPr>
          <w:rFonts w:ascii="Times New Roman" w:eastAsia="Times New Roman" w:hAnsi="Times New Roman" w:cs="Times New Roman"/>
          <w:sz w:val="20"/>
          <w:szCs w:val="20"/>
          <w:lang w:eastAsia="lv-LV"/>
        </w:rPr>
      </w:pPr>
    </w:p>
    <w:p w:rsidR="00AB1F45" w:rsidRPr="00AB1F45" w:rsidRDefault="00AB1F45" w:rsidP="001D1C3E">
      <w:pPr>
        <w:ind w:left="5760" w:right="-1" w:firstLine="720"/>
        <w:jc w:val="left"/>
        <w:rPr>
          <w:rFonts w:ascii="Times New Roman" w:eastAsia="Times New Roman" w:hAnsi="Times New Roman" w:cs="Times New Roman"/>
          <w:sz w:val="20"/>
          <w:szCs w:val="20"/>
          <w:lang w:eastAsia="lv-LV"/>
        </w:rPr>
      </w:pPr>
      <w:r w:rsidRPr="00AB1F45">
        <w:rPr>
          <w:rFonts w:ascii="Times New Roman" w:eastAsia="Times New Roman" w:hAnsi="Times New Roman" w:cs="Times New Roman"/>
          <w:sz w:val="20"/>
          <w:szCs w:val="20"/>
          <w:lang w:eastAsia="lv-LV"/>
        </w:rPr>
        <w:t>APSTIPRINĀTI</w:t>
      </w:r>
    </w:p>
    <w:p w:rsidR="00AB1F45" w:rsidRPr="00AB1F45" w:rsidRDefault="00AB1F45" w:rsidP="001D1C3E">
      <w:pPr>
        <w:ind w:right="-1"/>
        <w:jc w:val="left"/>
        <w:rPr>
          <w:rFonts w:ascii="Times New Roman" w:eastAsia="Times New Roman" w:hAnsi="Times New Roman" w:cs="Times New Roman"/>
          <w:sz w:val="20"/>
          <w:szCs w:val="20"/>
          <w:lang w:eastAsia="lv-LV"/>
        </w:rPr>
      </w:pP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t>ar Tukuma novada Domes</w:t>
      </w:r>
      <w:proofErr w:type="gramStart"/>
      <w:r w:rsidRPr="00AB1F45">
        <w:rPr>
          <w:rFonts w:ascii="Times New Roman" w:eastAsia="Times New Roman" w:hAnsi="Times New Roman" w:cs="Times New Roman"/>
          <w:sz w:val="20"/>
          <w:szCs w:val="20"/>
          <w:lang w:eastAsia="lv-LV"/>
        </w:rPr>
        <w:t xml:space="preserve"> .</w:t>
      </w:r>
      <w:proofErr w:type="gramEnd"/>
      <w:r w:rsidRPr="00AB1F45">
        <w:rPr>
          <w:rFonts w:ascii="Times New Roman" w:eastAsia="Times New Roman" w:hAnsi="Times New Roman" w:cs="Times New Roman"/>
          <w:sz w:val="20"/>
          <w:szCs w:val="20"/>
          <w:lang w:eastAsia="lv-LV"/>
        </w:rPr>
        <w:t>..06.2016.</w:t>
      </w:r>
    </w:p>
    <w:p w:rsidR="00AB1F45" w:rsidRPr="00AB1F45" w:rsidRDefault="00AB1F45" w:rsidP="001D1C3E">
      <w:pPr>
        <w:ind w:right="-1"/>
        <w:jc w:val="left"/>
        <w:rPr>
          <w:rFonts w:ascii="Times New Roman" w:eastAsia="Times New Roman" w:hAnsi="Times New Roman" w:cs="Times New Roman"/>
          <w:sz w:val="20"/>
          <w:szCs w:val="20"/>
          <w:lang w:eastAsia="lv-LV"/>
        </w:rPr>
      </w:pP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t>lēmumu (</w:t>
      </w:r>
      <w:proofErr w:type="spellStart"/>
      <w:r w:rsidRPr="00AB1F45">
        <w:rPr>
          <w:rFonts w:ascii="Times New Roman" w:eastAsia="Times New Roman" w:hAnsi="Times New Roman" w:cs="Times New Roman"/>
          <w:sz w:val="20"/>
          <w:szCs w:val="20"/>
          <w:lang w:eastAsia="lv-LV"/>
        </w:rPr>
        <w:t>prot.Nr</w:t>
      </w:r>
      <w:proofErr w:type="spellEnd"/>
      <w:r w:rsidRPr="00AB1F45">
        <w:rPr>
          <w:rFonts w:ascii="Times New Roman" w:eastAsia="Times New Roman" w:hAnsi="Times New Roman" w:cs="Times New Roman"/>
          <w:sz w:val="20"/>
          <w:szCs w:val="20"/>
          <w:lang w:eastAsia="lv-LV"/>
        </w:rPr>
        <w:t>...</w:t>
      </w:r>
      <w:proofErr w:type="gramStart"/>
      <w:r w:rsidRPr="00AB1F45">
        <w:rPr>
          <w:rFonts w:ascii="Times New Roman" w:eastAsia="Times New Roman" w:hAnsi="Times New Roman" w:cs="Times New Roman"/>
          <w:sz w:val="20"/>
          <w:szCs w:val="20"/>
          <w:lang w:eastAsia="lv-LV"/>
        </w:rPr>
        <w:t>,.</w:t>
      </w:r>
      <w:proofErr w:type="gramEnd"/>
      <w:r w:rsidRPr="00AB1F45">
        <w:rPr>
          <w:rFonts w:ascii="Times New Roman" w:eastAsia="Times New Roman" w:hAnsi="Times New Roman" w:cs="Times New Roman"/>
          <w:sz w:val="20"/>
          <w:szCs w:val="20"/>
          <w:lang w:eastAsia="lv-LV"/>
        </w:rPr>
        <w:t>.§.)</w:t>
      </w:r>
    </w:p>
    <w:p w:rsidR="00AB1F45" w:rsidRPr="00AB1F45" w:rsidRDefault="00AB1F45" w:rsidP="00AB1F45">
      <w:pPr>
        <w:ind w:right="-1"/>
        <w:jc w:val="right"/>
        <w:rPr>
          <w:rFonts w:ascii="Times New Roman" w:eastAsia="Times New Roman" w:hAnsi="Times New Roman" w:cs="Times New Roman"/>
          <w:b/>
          <w:bCs/>
          <w:sz w:val="24"/>
          <w:szCs w:val="24"/>
          <w:lang w:eastAsia="lv-LV"/>
        </w:rPr>
      </w:pPr>
    </w:p>
    <w:p w:rsidR="00AB1F45" w:rsidRPr="00AB1F45" w:rsidRDefault="00AB1F45" w:rsidP="00AB1F45">
      <w:pPr>
        <w:ind w:right="-1"/>
        <w:jc w:val="center"/>
        <w:rPr>
          <w:rFonts w:ascii="Times New Roman" w:eastAsia="Times New Roman" w:hAnsi="Times New Roman" w:cs="Times New Roman"/>
          <w:b/>
          <w:bCs/>
          <w:sz w:val="24"/>
          <w:szCs w:val="24"/>
          <w:lang w:eastAsia="lv-LV"/>
        </w:rPr>
      </w:pPr>
      <w:r w:rsidRPr="00AB1F45">
        <w:rPr>
          <w:rFonts w:ascii="Times New Roman" w:eastAsia="Times New Roman" w:hAnsi="Times New Roman" w:cs="Times New Roman"/>
          <w:b/>
          <w:bCs/>
          <w:sz w:val="24"/>
          <w:szCs w:val="24"/>
          <w:lang w:eastAsia="lv-LV"/>
        </w:rPr>
        <w:t>SAISTOŠIE NOTEIKUMI</w:t>
      </w:r>
    </w:p>
    <w:p w:rsidR="00AB1F45" w:rsidRPr="00AB1F45" w:rsidRDefault="00AB1F45" w:rsidP="00AB1F45">
      <w:pPr>
        <w:ind w:right="-1"/>
        <w:jc w:val="center"/>
        <w:rPr>
          <w:rFonts w:ascii="Times New Roman" w:eastAsia="Times New Roman" w:hAnsi="Times New Roman" w:cs="Times New Roman"/>
          <w:b/>
          <w:bCs/>
          <w:sz w:val="24"/>
          <w:szCs w:val="24"/>
          <w:lang w:eastAsia="lv-LV"/>
        </w:rPr>
      </w:pPr>
      <w:r w:rsidRPr="00AB1F45">
        <w:rPr>
          <w:rFonts w:ascii="Times New Roman" w:eastAsia="Times New Roman" w:hAnsi="Times New Roman" w:cs="Times New Roman"/>
          <w:bCs/>
          <w:sz w:val="24"/>
          <w:szCs w:val="24"/>
          <w:lang w:eastAsia="lv-LV"/>
        </w:rPr>
        <w:t>Tukumā</w:t>
      </w:r>
      <w:r w:rsidRPr="00AB1F45">
        <w:rPr>
          <w:rFonts w:ascii="Times New Roman" w:eastAsia="Times New Roman" w:hAnsi="Times New Roman" w:cs="Times New Roman"/>
          <w:b/>
          <w:bCs/>
          <w:sz w:val="24"/>
          <w:szCs w:val="24"/>
          <w:lang w:eastAsia="lv-LV"/>
        </w:rPr>
        <w:t xml:space="preserve"> </w:t>
      </w:r>
    </w:p>
    <w:p w:rsidR="00AB1F45" w:rsidRPr="00AB1F45" w:rsidRDefault="00AB1F45" w:rsidP="00AB1F45">
      <w:pPr>
        <w:ind w:right="-1"/>
        <w:rPr>
          <w:rFonts w:ascii="Times New Roman" w:eastAsia="Times New Roman" w:hAnsi="Times New Roman" w:cs="Times New Roman"/>
          <w:bCs/>
          <w:sz w:val="24"/>
          <w:szCs w:val="24"/>
          <w:lang w:eastAsia="lv-LV"/>
        </w:rPr>
      </w:pPr>
      <w:proofErr w:type="gramStart"/>
      <w:r w:rsidRPr="00AB1F45">
        <w:rPr>
          <w:rFonts w:ascii="Times New Roman" w:eastAsia="Times New Roman" w:hAnsi="Times New Roman" w:cs="Times New Roman"/>
          <w:bCs/>
          <w:sz w:val="24"/>
          <w:szCs w:val="24"/>
          <w:lang w:eastAsia="lv-LV"/>
        </w:rPr>
        <w:t>2016.gada</w:t>
      </w:r>
      <w:proofErr w:type="gramEnd"/>
      <w:r w:rsidRPr="00AB1F45">
        <w:rPr>
          <w:rFonts w:ascii="Times New Roman" w:eastAsia="Times New Roman" w:hAnsi="Times New Roman" w:cs="Times New Roman"/>
          <w:bCs/>
          <w:sz w:val="24"/>
          <w:szCs w:val="24"/>
          <w:lang w:eastAsia="lv-LV"/>
        </w:rPr>
        <w:t xml:space="preserve"> ...jūnijā</w:t>
      </w:r>
      <w:r w:rsidRPr="00AB1F45">
        <w:rPr>
          <w:rFonts w:ascii="Times New Roman" w:eastAsia="Times New Roman" w:hAnsi="Times New Roman" w:cs="Times New Roman"/>
          <w:bCs/>
          <w:sz w:val="24"/>
          <w:szCs w:val="24"/>
          <w:lang w:eastAsia="lv-LV"/>
        </w:rPr>
        <w:tab/>
      </w:r>
      <w:r w:rsidRPr="00AB1F45">
        <w:rPr>
          <w:rFonts w:ascii="Times New Roman" w:eastAsia="Times New Roman" w:hAnsi="Times New Roman" w:cs="Times New Roman"/>
          <w:bCs/>
          <w:sz w:val="24"/>
          <w:szCs w:val="24"/>
          <w:lang w:eastAsia="lv-LV"/>
        </w:rPr>
        <w:tab/>
      </w:r>
      <w:r w:rsidRPr="00AB1F45">
        <w:rPr>
          <w:rFonts w:ascii="Times New Roman" w:eastAsia="Times New Roman" w:hAnsi="Times New Roman" w:cs="Times New Roman"/>
          <w:bCs/>
          <w:sz w:val="24"/>
          <w:szCs w:val="24"/>
          <w:lang w:eastAsia="lv-LV"/>
        </w:rPr>
        <w:tab/>
      </w:r>
      <w:r w:rsidRPr="00AB1F45">
        <w:rPr>
          <w:rFonts w:ascii="Times New Roman" w:eastAsia="Times New Roman" w:hAnsi="Times New Roman" w:cs="Times New Roman"/>
          <w:bCs/>
          <w:sz w:val="24"/>
          <w:szCs w:val="24"/>
          <w:lang w:eastAsia="lv-LV"/>
        </w:rPr>
        <w:tab/>
      </w:r>
      <w:r w:rsidRPr="00AB1F45">
        <w:rPr>
          <w:rFonts w:ascii="Times New Roman" w:eastAsia="Times New Roman" w:hAnsi="Times New Roman" w:cs="Times New Roman"/>
          <w:bCs/>
          <w:sz w:val="24"/>
          <w:szCs w:val="24"/>
          <w:lang w:eastAsia="lv-LV"/>
        </w:rPr>
        <w:tab/>
      </w:r>
      <w:r w:rsidRPr="00AB1F45">
        <w:rPr>
          <w:rFonts w:ascii="Times New Roman" w:eastAsia="Times New Roman" w:hAnsi="Times New Roman" w:cs="Times New Roman"/>
          <w:bCs/>
          <w:sz w:val="24"/>
          <w:szCs w:val="24"/>
          <w:lang w:eastAsia="lv-LV"/>
        </w:rPr>
        <w:tab/>
      </w:r>
      <w:r w:rsidRPr="00AB1F45">
        <w:rPr>
          <w:rFonts w:ascii="Times New Roman" w:eastAsia="Times New Roman" w:hAnsi="Times New Roman" w:cs="Times New Roman"/>
          <w:bCs/>
          <w:sz w:val="24"/>
          <w:szCs w:val="24"/>
          <w:lang w:eastAsia="lv-LV"/>
        </w:rPr>
        <w:tab/>
      </w:r>
      <w:r w:rsidRPr="00AB1F45">
        <w:rPr>
          <w:rFonts w:ascii="Times New Roman" w:eastAsia="Times New Roman" w:hAnsi="Times New Roman" w:cs="Times New Roman"/>
          <w:bCs/>
          <w:sz w:val="24"/>
          <w:szCs w:val="24"/>
          <w:lang w:eastAsia="lv-LV"/>
        </w:rPr>
        <w:tab/>
      </w:r>
      <w:r w:rsidRPr="00AB1F45">
        <w:rPr>
          <w:rFonts w:ascii="Times New Roman" w:eastAsia="Times New Roman" w:hAnsi="Times New Roman" w:cs="Times New Roman"/>
          <w:bCs/>
          <w:sz w:val="24"/>
          <w:szCs w:val="24"/>
          <w:lang w:eastAsia="lv-LV"/>
        </w:rPr>
        <w:tab/>
        <w:t xml:space="preserve">           Nr. .... </w:t>
      </w:r>
    </w:p>
    <w:p w:rsidR="00AB1F45" w:rsidRPr="00AB1F45" w:rsidRDefault="00AB1F45" w:rsidP="00AB1F45">
      <w:pPr>
        <w:ind w:right="-1"/>
        <w:jc w:val="right"/>
        <w:rPr>
          <w:rFonts w:ascii="Times New Roman" w:eastAsia="Times New Roman" w:hAnsi="Times New Roman" w:cs="Times New Roman"/>
          <w:bCs/>
          <w:sz w:val="24"/>
          <w:szCs w:val="24"/>
          <w:lang w:eastAsia="lv-LV"/>
        </w:rPr>
      </w:pPr>
      <w:r w:rsidRPr="00AB1F45">
        <w:rPr>
          <w:rFonts w:ascii="Times New Roman" w:eastAsia="Times New Roman" w:hAnsi="Times New Roman" w:cs="Times New Roman"/>
          <w:bCs/>
          <w:sz w:val="24"/>
          <w:szCs w:val="24"/>
          <w:lang w:eastAsia="lv-LV"/>
        </w:rPr>
        <w:t>(</w:t>
      </w:r>
      <w:proofErr w:type="spellStart"/>
      <w:r w:rsidRPr="00AB1F45">
        <w:rPr>
          <w:rFonts w:ascii="Times New Roman" w:eastAsia="Times New Roman" w:hAnsi="Times New Roman" w:cs="Times New Roman"/>
          <w:bCs/>
          <w:sz w:val="24"/>
          <w:szCs w:val="24"/>
          <w:lang w:eastAsia="lv-LV"/>
        </w:rPr>
        <w:t>prot.Nr</w:t>
      </w:r>
      <w:proofErr w:type="spellEnd"/>
      <w:r w:rsidRPr="00AB1F45">
        <w:rPr>
          <w:rFonts w:ascii="Times New Roman" w:eastAsia="Times New Roman" w:hAnsi="Times New Roman" w:cs="Times New Roman"/>
          <w:bCs/>
          <w:sz w:val="24"/>
          <w:szCs w:val="24"/>
          <w:lang w:eastAsia="lv-LV"/>
        </w:rPr>
        <w:t>..,</w:t>
      </w:r>
      <w:proofErr w:type="gramStart"/>
      <w:r w:rsidRPr="00AB1F45">
        <w:rPr>
          <w:rFonts w:ascii="Times New Roman" w:eastAsia="Times New Roman" w:hAnsi="Times New Roman" w:cs="Times New Roman"/>
          <w:bCs/>
          <w:sz w:val="24"/>
          <w:szCs w:val="24"/>
          <w:lang w:eastAsia="lv-LV"/>
        </w:rPr>
        <w:t xml:space="preserve"> .</w:t>
      </w:r>
      <w:proofErr w:type="gramEnd"/>
      <w:r w:rsidRPr="00AB1F45">
        <w:rPr>
          <w:rFonts w:ascii="Times New Roman" w:eastAsia="Times New Roman" w:hAnsi="Times New Roman" w:cs="Times New Roman"/>
          <w:bCs/>
          <w:sz w:val="24"/>
          <w:szCs w:val="24"/>
          <w:lang w:eastAsia="lv-LV"/>
        </w:rPr>
        <w:t>.§.)</w:t>
      </w:r>
    </w:p>
    <w:p w:rsidR="00AB1F45" w:rsidRPr="00AB1F45" w:rsidRDefault="00AB1F45" w:rsidP="00AB1F45">
      <w:pPr>
        <w:ind w:right="-1"/>
        <w:rPr>
          <w:rFonts w:ascii="Times New Roman" w:eastAsia="Times New Roman" w:hAnsi="Times New Roman" w:cs="Times New Roman"/>
          <w:b/>
          <w:sz w:val="24"/>
          <w:szCs w:val="24"/>
          <w:lang w:eastAsia="lv-LV"/>
        </w:rPr>
      </w:pPr>
      <w:r w:rsidRPr="00AB1F45">
        <w:rPr>
          <w:rFonts w:ascii="Times New Roman" w:eastAsia="Times New Roman" w:hAnsi="Times New Roman" w:cs="Times New Roman"/>
          <w:b/>
          <w:sz w:val="24"/>
          <w:szCs w:val="24"/>
          <w:lang w:eastAsia="lv-LV"/>
        </w:rPr>
        <w:t xml:space="preserve">Par pašvaldības palīdzību ēku </w:t>
      </w:r>
    </w:p>
    <w:p w:rsidR="00AB1F45" w:rsidRPr="00AB1F45" w:rsidRDefault="00AB1F45" w:rsidP="00AB1F45">
      <w:pPr>
        <w:ind w:right="-1"/>
        <w:rPr>
          <w:rFonts w:ascii="Times New Roman" w:eastAsia="Times New Roman" w:hAnsi="Times New Roman" w:cs="Times New Roman"/>
          <w:b/>
          <w:sz w:val="24"/>
          <w:szCs w:val="24"/>
          <w:lang w:eastAsia="lv-LV"/>
        </w:rPr>
      </w:pPr>
      <w:r w:rsidRPr="00AB1F45">
        <w:rPr>
          <w:rFonts w:ascii="Times New Roman" w:eastAsia="Times New Roman" w:hAnsi="Times New Roman" w:cs="Times New Roman"/>
          <w:b/>
          <w:sz w:val="24"/>
          <w:szCs w:val="24"/>
          <w:lang w:eastAsia="lv-LV"/>
        </w:rPr>
        <w:t xml:space="preserve">fasāžu </w:t>
      </w:r>
      <w:r w:rsidR="001E2D5F">
        <w:rPr>
          <w:rFonts w:ascii="Times New Roman" w:eastAsia="Times New Roman" w:hAnsi="Times New Roman" w:cs="Times New Roman"/>
          <w:b/>
          <w:sz w:val="24"/>
          <w:szCs w:val="24"/>
          <w:lang w:eastAsia="lv-LV"/>
        </w:rPr>
        <w:t>atjaunošana</w:t>
      </w:r>
    </w:p>
    <w:p w:rsidR="00AB1F45" w:rsidRPr="00AB1F45" w:rsidRDefault="00AB1F45" w:rsidP="00AB1F45">
      <w:pPr>
        <w:ind w:right="-1"/>
        <w:jc w:val="left"/>
        <w:rPr>
          <w:rFonts w:ascii="Times New Roman" w:eastAsia="Times New Roman" w:hAnsi="Times New Roman" w:cs="Times New Roman"/>
          <w:sz w:val="24"/>
          <w:szCs w:val="24"/>
          <w:lang w:eastAsia="lv-LV"/>
        </w:rPr>
      </w:pPr>
    </w:p>
    <w:p w:rsidR="00AB1F45" w:rsidRPr="00AB1F45" w:rsidRDefault="00AB1F45" w:rsidP="001E2D5F">
      <w:pPr>
        <w:ind w:right="-1"/>
        <w:jc w:val="left"/>
        <w:rPr>
          <w:rFonts w:ascii="Times New Roman" w:eastAsia="Times New Roman" w:hAnsi="Times New Roman" w:cs="Times New Roman"/>
          <w:sz w:val="20"/>
          <w:szCs w:val="20"/>
          <w:lang w:eastAsia="lv-LV"/>
        </w:rPr>
      </w:pP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t xml:space="preserve">Izdoti saskaņā ar likuma "Par kultūras </w:t>
      </w: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r>
      <w:r w:rsidR="001E2D5F">
        <w:rPr>
          <w:rFonts w:ascii="Times New Roman" w:eastAsia="Times New Roman" w:hAnsi="Times New Roman" w:cs="Times New Roman"/>
          <w:sz w:val="20"/>
          <w:szCs w:val="20"/>
          <w:lang w:eastAsia="lv-LV"/>
        </w:rPr>
        <w:tab/>
      </w:r>
      <w:r w:rsidR="001E2D5F">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 xml:space="preserve">pieminekļu aizsardzību" </w:t>
      </w:r>
      <w:proofErr w:type="gramStart"/>
      <w:r w:rsidRPr="00AB1F45">
        <w:rPr>
          <w:rFonts w:ascii="Times New Roman" w:eastAsia="Times New Roman" w:hAnsi="Times New Roman" w:cs="Times New Roman"/>
          <w:sz w:val="20"/>
          <w:szCs w:val="20"/>
          <w:lang w:eastAsia="lv-LV"/>
        </w:rPr>
        <w:t>24.panta</w:t>
      </w:r>
      <w:proofErr w:type="gramEnd"/>
      <w:r w:rsidRPr="00AB1F45">
        <w:rPr>
          <w:rFonts w:ascii="Times New Roman" w:eastAsia="Times New Roman" w:hAnsi="Times New Roman" w:cs="Times New Roman"/>
          <w:sz w:val="20"/>
          <w:szCs w:val="20"/>
          <w:lang w:eastAsia="lv-LV"/>
        </w:rPr>
        <w:t xml:space="preserve">    </w:t>
      </w:r>
    </w:p>
    <w:p w:rsidR="00AB1F45" w:rsidRPr="00AB1F45" w:rsidRDefault="00AB1F45" w:rsidP="001E2D5F">
      <w:pPr>
        <w:ind w:left="5760" w:right="-1"/>
        <w:jc w:val="left"/>
        <w:rPr>
          <w:rFonts w:ascii="Times New Roman" w:eastAsia="Times New Roman" w:hAnsi="Times New Roman" w:cs="Times New Roman"/>
          <w:sz w:val="20"/>
          <w:szCs w:val="20"/>
          <w:lang w:eastAsia="lv-LV"/>
        </w:rPr>
      </w:pPr>
      <w:r w:rsidRPr="00AB1F45">
        <w:rPr>
          <w:rFonts w:ascii="Times New Roman" w:eastAsia="Times New Roman" w:hAnsi="Times New Roman" w:cs="Times New Roman"/>
          <w:sz w:val="20"/>
          <w:szCs w:val="20"/>
          <w:lang w:eastAsia="lv-LV"/>
        </w:rPr>
        <w:t>otro daļu un likuma “Par pašvaldībām” 43.panta trešo daļu</w:t>
      </w:r>
    </w:p>
    <w:p w:rsidR="00AB1F45" w:rsidRPr="00AB1F45" w:rsidRDefault="00AB1F45" w:rsidP="00AB1F45">
      <w:pPr>
        <w:ind w:right="-1"/>
        <w:rPr>
          <w:rFonts w:ascii="Times New Roman" w:eastAsia="Times New Roman" w:hAnsi="Times New Roman" w:cs="Times New Roman"/>
          <w:sz w:val="24"/>
          <w:szCs w:val="24"/>
        </w:rPr>
      </w:pPr>
    </w:p>
    <w:p w:rsidR="001E2D5F" w:rsidRDefault="001E2D5F" w:rsidP="00AB1F45">
      <w:pPr>
        <w:ind w:right="-1"/>
        <w:jc w:val="center"/>
        <w:rPr>
          <w:rFonts w:ascii="Times New Roman" w:eastAsia="Times New Roman" w:hAnsi="Times New Roman" w:cs="Times New Roman"/>
          <w:b/>
          <w:sz w:val="24"/>
          <w:szCs w:val="24"/>
        </w:rPr>
      </w:pPr>
    </w:p>
    <w:p w:rsidR="00AB1F45" w:rsidRPr="00AB1F45" w:rsidRDefault="00AB1F45" w:rsidP="00AB1F45">
      <w:pPr>
        <w:ind w:right="-1"/>
        <w:jc w:val="center"/>
        <w:rPr>
          <w:rFonts w:ascii="Times New Roman" w:eastAsia="Times New Roman" w:hAnsi="Times New Roman" w:cs="Times New Roman"/>
          <w:b/>
          <w:sz w:val="24"/>
          <w:szCs w:val="24"/>
        </w:rPr>
      </w:pPr>
      <w:r w:rsidRPr="00AB1F45">
        <w:rPr>
          <w:rFonts w:ascii="Times New Roman" w:eastAsia="Times New Roman" w:hAnsi="Times New Roman" w:cs="Times New Roman"/>
          <w:b/>
          <w:sz w:val="24"/>
          <w:szCs w:val="24"/>
        </w:rPr>
        <w:t>I. Vispārīgie jautājumi</w:t>
      </w:r>
    </w:p>
    <w:p w:rsidR="00AB1F45" w:rsidRPr="00AB1F45" w:rsidRDefault="00AB1F45" w:rsidP="00AB1F45">
      <w:pPr>
        <w:ind w:right="-1"/>
        <w:rPr>
          <w:rFonts w:ascii="Times New Roman" w:eastAsia="Times New Roman" w:hAnsi="Times New Roman" w:cs="Times New Roman"/>
          <w:sz w:val="24"/>
          <w:szCs w:val="24"/>
        </w:rPr>
      </w:pPr>
      <w:r w:rsidRPr="00AB1F45">
        <w:rPr>
          <w:rFonts w:ascii="Times New Roman" w:eastAsia="Times New Roman" w:hAnsi="Times New Roman" w:cs="Times New Roman"/>
          <w:sz w:val="24"/>
          <w:szCs w:val="24"/>
        </w:rPr>
        <w:tab/>
      </w:r>
    </w:p>
    <w:p w:rsidR="00AB1F45" w:rsidRPr="00AB1F45" w:rsidRDefault="00AB1F45" w:rsidP="00AB1F45">
      <w:pPr>
        <w:ind w:right="-1"/>
        <w:rPr>
          <w:rFonts w:ascii="Times New Roman" w:eastAsia="Times New Roman" w:hAnsi="Times New Roman" w:cs="Times New Roman"/>
          <w:sz w:val="24"/>
          <w:szCs w:val="24"/>
        </w:rPr>
      </w:pPr>
      <w:r w:rsidRPr="00AB1F45">
        <w:rPr>
          <w:rFonts w:ascii="Times New Roman" w:eastAsia="Times New Roman" w:hAnsi="Times New Roman" w:cs="Times New Roman"/>
          <w:sz w:val="24"/>
          <w:szCs w:val="24"/>
        </w:rPr>
        <w:t>1. Saistošo noteikumu mērķis ir nodrošināt Tukuma pilsētas vēsturiskā centra un Tukuma novada vēsturiskās apbūves saglabāšanu, veicinot arhitektoniski kvalitatīvas vides saglabāšanu, sabiedrības interesēs nodrošinot vēsturisko ēku izmantošanu, un pilsētvides sakārtošanu.</w:t>
      </w:r>
    </w:p>
    <w:p w:rsidR="00AB1F45" w:rsidRPr="00AB1F45" w:rsidRDefault="00AB1F45" w:rsidP="00AB1F45">
      <w:pPr>
        <w:ind w:right="-1"/>
        <w:rPr>
          <w:rFonts w:ascii="Times New Roman" w:eastAsia="Times New Roman" w:hAnsi="Times New Roman" w:cs="Times New Roman"/>
          <w:sz w:val="24"/>
          <w:szCs w:val="24"/>
        </w:rPr>
      </w:pPr>
      <w:r w:rsidRPr="00AB1F45">
        <w:rPr>
          <w:rFonts w:ascii="Times New Roman" w:eastAsia="Times New Roman" w:hAnsi="Times New Roman" w:cs="Times New Roman"/>
          <w:sz w:val="24"/>
          <w:szCs w:val="24"/>
        </w:rPr>
        <w:t>2. Saistošie noteikumi (turpmāk – Noteikumi) nosaka kārtību, kādā ēkas īpašnieks, viņu pilnvarnieks vai apsaimniekotājs var saņemt Tukuma novada Domes (turpmāk – pašvaldība) līdzfinansējumu fasāžu atjaunošanai šādām ēkām:</w:t>
      </w:r>
    </w:p>
    <w:p w:rsidR="00AB1F45" w:rsidRPr="00AB1F45" w:rsidRDefault="00AB1F45" w:rsidP="00AB1F45">
      <w:pPr>
        <w:ind w:right="-1"/>
        <w:rPr>
          <w:rFonts w:ascii="Times New Roman" w:eastAsia="Times New Roman" w:hAnsi="Times New Roman" w:cs="Times New Roman"/>
          <w:sz w:val="24"/>
          <w:szCs w:val="24"/>
        </w:rPr>
      </w:pPr>
      <w:r w:rsidRPr="00AB1F45">
        <w:rPr>
          <w:rFonts w:ascii="Times New Roman" w:eastAsia="Times New Roman" w:hAnsi="Times New Roman" w:cs="Times New Roman"/>
          <w:sz w:val="24"/>
          <w:szCs w:val="24"/>
        </w:rPr>
        <w:t>2.1.</w:t>
      </w:r>
      <w:proofErr w:type="gramStart"/>
      <w:r w:rsidRPr="00AB1F45">
        <w:rPr>
          <w:rFonts w:ascii="Times New Roman" w:eastAsia="Times New Roman" w:hAnsi="Times New Roman" w:cs="Times New Roman"/>
          <w:sz w:val="24"/>
          <w:szCs w:val="24"/>
        </w:rPr>
        <w:t xml:space="preserve">  </w:t>
      </w:r>
      <w:proofErr w:type="gramEnd"/>
      <w:r w:rsidRPr="00AB1F45">
        <w:rPr>
          <w:rFonts w:ascii="Times New Roman" w:eastAsia="Times New Roman" w:hAnsi="Times New Roman" w:cs="Times New Roman"/>
          <w:sz w:val="24"/>
          <w:szCs w:val="24"/>
        </w:rPr>
        <w:t>kura atrodas Tukuma pilsētas vēsturiskajā centrā vai tā aizsardzības zonā;</w:t>
      </w:r>
    </w:p>
    <w:p w:rsidR="00AB1F45" w:rsidRPr="00AB1F45" w:rsidRDefault="00AB1F45" w:rsidP="00AB1F45">
      <w:pPr>
        <w:ind w:right="-1"/>
        <w:rPr>
          <w:rFonts w:ascii="Times New Roman" w:eastAsia="Times New Roman" w:hAnsi="Times New Roman" w:cs="Times New Roman"/>
          <w:sz w:val="24"/>
          <w:szCs w:val="24"/>
        </w:rPr>
      </w:pPr>
      <w:r w:rsidRPr="00AB1F45">
        <w:rPr>
          <w:rFonts w:ascii="Times New Roman" w:eastAsia="Times New Roman" w:hAnsi="Times New Roman" w:cs="Times New Roman"/>
          <w:sz w:val="24"/>
          <w:szCs w:val="24"/>
        </w:rPr>
        <w:t>2.2.</w:t>
      </w:r>
      <w:proofErr w:type="gramStart"/>
      <w:r w:rsidRPr="00AB1F45">
        <w:rPr>
          <w:rFonts w:ascii="Times New Roman" w:eastAsia="Times New Roman" w:hAnsi="Times New Roman" w:cs="Times New Roman"/>
          <w:sz w:val="24"/>
          <w:szCs w:val="24"/>
        </w:rPr>
        <w:t xml:space="preserve">  </w:t>
      </w:r>
      <w:proofErr w:type="gramEnd"/>
      <w:r w:rsidRPr="00AB1F45">
        <w:rPr>
          <w:rFonts w:ascii="Times New Roman" w:eastAsia="Times New Roman" w:hAnsi="Times New Roman" w:cs="Times New Roman"/>
          <w:sz w:val="24"/>
          <w:szCs w:val="24"/>
        </w:rPr>
        <w:t xml:space="preserve">kura atrodas Tukuma pilsētā pie maģistrālās ielas sarkanās līnijas; </w:t>
      </w:r>
    </w:p>
    <w:p w:rsidR="00AB1F45" w:rsidRPr="00AB1F45" w:rsidRDefault="00AB1F45" w:rsidP="00AB1F45">
      <w:pPr>
        <w:ind w:right="-1"/>
        <w:rPr>
          <w:rFonts w:ascii="Times New Roman" w:eastAsia="Times New Roman" w:hAnsi="Times New Roman" w:cs="Times New Roman"/>
          <w:sz w:val="24"/>
          <w:szCs w:val="24"/>
        </w:rPr>
      </w:pPr>
      <w:r w:rsidRPr="00AB1F45">
        <w:rPr>
          <w:rFonts w:ascii="Times New Roman" w:eastAsia="Times New Roman" w:hAnsi="Times New Roman" w:cs="Times New Roman"/>
          <w:sz w:val="24"/>
          <w:szCs w:val="24"/>
        </w:rPr>
        <w:t xml:space="preserve">2.3. kura atrodas Tukuma novada administratīvajā teritorijā un ir valsts nozīmes kultūras piemineklis; </w:t>
      </w:r>
    </w:p>
    <w:p w:rsidR="00AB1F45" w:rsidRPr="00AB1F45" w:rsidRDefault="00AB1F45" w:rsidP="00AB1F45">
      <w:pPr>
        <w:ind w:right="-1"/>
        <w:rPr>
          <w:rFonts w:ascii="Times New Roman" w:eastAsia="Times New Roman" w:hAnsi="Times New Roman" w:cs="Times New Roman"/>
          <w:sz w:val="24"/>
          <w:szCs w:val="24"/>
        </w:rPr>
      </w:pPr>
      <w:r w:rsidRPr="00AB1F45">
        <w:rPr>
          <w:rFonts w:ascii="Times New Roman" w:eastAsia="Times New Roman" w:hAnsi="Times New Roman" w:cs="Times New Roman"/>
          <w:sz w:val="24"/>
          <w:szCs w:val="24"/>
        </w:rPr>
        <w:t>2.4. kura atrodas Tukuma novada administratīvajā teritorijā</w:t>
      </w:r>
      <w:r w:rsidRPr="00AB1F45">
        <w:rPr>
          <w:rFonts w:ascii="Times New Roman" w:eastAsia="Times New Roman" w:hAnsi="Times New Roman" w:cs="Times New Roman"/>
          <w:sz w:val="24"/>
          <w:szCs w:val="24"/>
          <w:lang w:eastAsia="lv-LV"/>
        </w:rPr>
        <w:t xml:space="preserve"> </w:t>
      </w:r>
      <w:r w:rsidRPr="00AB1F45">
        <w:rPr>
          <w:rFonts w:ascii="Times New Roman" w:eastAsia="Times New Roman" w:hAnsi="Times New Roman" w:cs="Times New Roman"/>
          <w:sz w:val="24"/>
          <w:szCs w:val="24"/>
        </w:rPr>
        <w:t>valsts nozīmes kultūras pieminekļa aizsardzības zonā un ir pieejama sabiedrības apskatei;</w:t>
      </w:r>
    </w:p>
    <w:p w:rsidR="00AB1F45" w:rsidRPr="00AB1F45" w:rsidRDefault="00AB1F45" w:rsidP="00AB1F45">
      <w:pPr>
        <w:ind w:right="-1"/>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rPr>
        <w:t>2.5. kurā atrodas valsts nozīmes mākslas vai vēstures piemineklis;</w:t>
      </w:r>
    </w:p>
    <w:p w:rsidR="00AB1F45" w:rsidRPr="00AB1F45" w:rsidRDefault="00AB1F45" w:rsidP="00AB1F45">
      <w:pPr>
        <w:ind w:right="-1"/>
        <w:rPr>
          <w:rFonts w:ascii="Times New Roman" w:eastAsia="Times New Roman" w:hAnsi="Times New Roman" w:cs="Times New Roman"/>
          <w:sz w:val="24"/>
          <w:szCs w:val="24"/>
        </w:rPr>
      </w:pPr>
      <w:r w:rsidRPr="00AB1F45">
        <w:rPr>
          <w:rFonts w:ascii="Times New Roman" w:eastAsia="Times New Roman" w:hAnsi="Times New Roman" w:cs="Times New Roman"/>
          <w:sz w:val="24"/>
          <w:szCs w:val="24"/>
        </w:rPr>
        <w:t>2.6. kura atrodas Tukuma novada administratīvajā teritorijā un ir vietējas nozīmes arhitektūras piemineklis.</w:t>
      </w:r>
    </w:p>
    <w:p w:rsidR="00AB1F45" w:rsidRPr="00AB1F45" w:rsidRDefault="00AB1F45" w:rsidP="00AB1F45">
      <w:pPr>
        <w:ind w:right="-1"/>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rPr>
        <w:t>3. Pašvaldība līdzfinansējumu piešķir kārtējam kalendārajam gadam pašvaldības budžetā šim mērķim paredzēto finanšu līdzekļu ietvaros.</w:t>
      </w:r>
    </w:p>
    <w:p w:rsidR="00AB1F45" w:rsidRPr="00AB1F45" w:rsidRDefault="00AB1F45" w:rsidP="00AB1F45">
      <w:pPr>
        <w:tabs>
          <w:tab w:val="left" w:pos="360"/>
        </w:tabs>
        <w:ind w:right="-1"/>
        <w:rPr>
          <w:rFonts w:ascii="Times New Roman" w:eastAsia="Times New Roman" w:hAnsi="Times New Roman" w:cs="Times New Roman"/>
          <w:b/>
          <w:sz w:val="24"/>
          <w:szCs w:val="24"/>
        </w:rPr>
      </w:pPr>
    </w:p>
    <w:p w:rsidR="00AB1F45" w:rsidRPr="00AB1F45" w:rsidRDefault="00AB1F45" w:rsidP="00AB1F45">
      <w:pPr>
        <w:ind w:right="-1"/>
        <w:jc w:val="center"/>
        <w:rPr>
          <w:rFonts w:ascii="Times New Roman" w:eastAsia="Times New Roman" w:hAnsi="Times New Roman" w:cs="Times New Roman"/>
          <w:b/>
          <w:sz w:val="24"/>
          <w:szCs w:val="24"/>
        </w:rPr>
      </w:pPr>
      <w:r w:rsidRPr="00AB1F45">
        <w:rPr>
          <w:rFonts w:ascii="Times New Roman" w:eastAsia="Times New Roman" w:hAnsi="Times New Roman" w:cs="Times New Roman"/>
          <w:b/>
          <w:sz w:val="24"/>
          <w:szCs w:val="24"/>
        </w:rPr>
        <w:t>II. Līdzfinansējuma apmērs un darbi, kuri tiek līdzfinansēti</w:t>
      </w:r>
    </w:p>
    <w:p w:rsidR="00AB1F45" w:rsidRPr="00AB1F45" w:rsidRDefault="00AB1F45" w:rsidP="00AB1F45">
      <w:pPr>
        <w:ind w:right="-1"/>
        <w:rPr>
          <w:rFonts w:ascii="Times New Roman" w:eastAsia="Calibri" w:hAnsi="Times New Roman" w:cs="Times New Roman"/>
          <w:sz w:val="24"/>
          <w:szCs w:val="24"/>
        </w:rPr>
      </w:pPr>
      <w:r w:rsidRPr="00AB1F45">
        <w:rPr>
          <w:rFonts w:ascii="Times New Roman" w:eastAsia="Calibri" w:hAnsi="Times New Roman" w:cs="Times New Roman"/>
          <w:sz w:val="24"/>
          <w:szCs w:val="24"/>
        </w:rPr>
        <w:tab/>
      </w:r>
    </w:p>
    <w:p w:rsidR="00AB1F45" w:rsidRPr="00AB1F45" w:rsidRDefault="00AB1F45" w:rsidP="00AB1F45">
      <w:pPr>
        <w:ind w:right="-1"/>
        <w:rPr>
          <w:rFonts w:ascii="Times New Roman" w:eastAsia="Calibri" w:hAnsi="Times New Roman" w:cs="Times New Roman"/>
          <w:sz w:val="24"/>
          <w:szCs w:val="24"/>
        </w:rPr>
      </w:pPr>
      <w:r w:rsidRPr="00AB1F45">
        <w:rPr>
          <w:rFonts w:ascii="Times New Roman" w:eastAsia="Calibri" w:hAnsi="Times New Roman" w:cs="Times New Roman"/>
          <w:sz w:val="24"/>
          <w:szCs w:val="24"/>
        </w:rPr>
        <w:t xml:space="preserve">4. Pašvaldības līdzfinansējums ir ne vairāk kā 50% no fasādes atjaunošanas darbu kopējām izmaksām, nepārsniedzot </w:t>
      </w:r>
      <w:r w:rsidRPr="00DD1A3C">
        <w:rPr>
          <w:rFonts w:ascii="Times New Roman" w:eastAsia="Calibri" w:hAnsi="Times New Roman" w:cs="Times New Roman"/>
          <w:sz w:val="24"/>
          <w:szCs w:val="24"/>
        </w:rPr>
        <w:t>5000,00</w:t>
      </w:r>
      <w:r w:rsidRPr="00AB1F45">
        <w:rPr>
          <w:rFonts w:ascii="Times New Roman" w:eastAsia="Calibri" w:hAnsi="Times New Roman" w:cs="Times New Roman"/>
          <w:sz w:val="24"/>
          <w:szCs w:val="24"/>
        </w:rPr>
        <w:t xml:space="preserve"> </w:t>
      </w:r>
      <w:proofErr w:type="spellStart"/>
      <w:r w:rsidRPr="00AB1F45">
        <w:rPr>
          <w:rFonts w:ascii="Times New Roman" w:eastAsia="Calibri" w:hAnsi="Times New Roman" w:cs="Times New Roman"/>
          <w:i/>
          <w:sz w:val="24"/>
          <w:szCs w:val="24"/>
        </w:rPr>
        <w:t>euro</w:t>
      </w:r>
      <w:proofErr w:type="spellEnd"/>
      <w:r w:rsidRPr="00AB1F45">
        <w:rPr>
          <w:rFonts w:ascii="Times New Roman" w:eastAsia="Calibri" w:hAnsi="Times New Roman" w:cs="Times New Roman"/>
          <w:sz w:val="24"/>
          <w:szCs w:val="24"/>
        </w:rPr>
        <w:t xml:space="preserve"> (pieci tūkstoši </w:t>
      </w:r>
      <w:proofErr w:type="spellStart"/>
      <w:r w:rsidRPr="00AB1F45">
        <w:rPr>
          <w:rFonts w:ascii="Times New Roman" w:eastAsia="Calibri" w:hAnsi="Times New Roman" w:cs="Times New Roman"/>
          <w:i/>
          <w:sz w:val="24"/>
          <w:szCs w:val="24"/>
        </w:rPr>
        <w:t>euro</w:t>
      </w:r>
      <w:proofErr w:type="spellEnd"/>
      <w:r w:rsidRPr="00AB1F45">
        <w:rPr>
          <w:rFonts w:ascii="Times New Roman" w:eastAsia="Calibri" w:hAnsi="Times New Roman" w:cs="Times New Roman"/>
          <w:sz w:val="24"/>
          <w:szCs w:val="24"/>
        </w:rPr>
        <w:t>) vienai ēkai.</w:t>
      </w:r>
    </w:p>
    <w:p w:rsidR="00AB1F45" w:rsidRPr="00AB1F45" w:rsidRDefault="00AB1F45" w:rsidP="00AB1F45">
      <w:pPr>
        <w:ind w:right="-1"/>
        <w:rPr>
          <w:rFonts w:ascii="Times New Roman" w:eastAsia="Times New Roman" w:hAnsi="Times New Roman" w:cs="Times New Roman"/>
          <w:sz w:val="24"/>
          <w:szCs w:val="24"/>
        </w:rPr>
      </w:pPr>
      <w:r w:rsidRPr="00AB1F45">
        <w:rPr>
          <w:rFonts w:ascii="Times New Roman" w:eastAsia="Times New Roman" w:hAnsi="Times New Roman" w:cs="Times New Roman"/>
          <w:sz w:val="24"/>
          <w:szCs w:val="24"/>
        </w:rPr>
        <w:t>5. Pašvaldība līdzfinansējumu piešķir šādiem fasādes atjaunošanas darbiem:</w:t>
      </w:r>
    </w:p>
    <w:p w:rsidR="00AB1F45" w:rsidRPr="00AB1F45" w:rsidRDefault="00AB1F45" w:rsidP="00AB1F45">
      <w:pPr>
        <w:ind w:right="-1"/>
        <w:rPr>
          <w:rFonts w:ascii="Times New Roman" w:eastAsia="Times New Roman" w:hAnsi="Times New Roman" w:cs="Times New Roman"/>
          <w:sz w:val="24"/>
          <w:szCs w:val="24"/>
        </w:rPr>
      </w:pPr>
      <w:r w:rsidRPr="00AB1F45">
        <w:rPr>
          <w:rFonts w:ascii="Times New Roman" w:eastAsia="Times New Roman" w:hAnsi="Times New Roman" w:cs="Times New Roman"/>
          <w:sz w:val="24"/>
          <w:szCs w:val="24"/>
        </w:rPr>
        <w:t>5.1. ēkas fasādes, apdares vai krāsojuma atjaunošanai, ieskaitot fasādes sagatavošanas darbus;</w:t>
      </w:r>
    </w:p>
    <w:p w:rsidR="00AB1F45" w:rsidRPr="00AB1F45" w:rsidRDefault="00AB1F45" w:rsidP="00AB1F45">
      <w:pPr>
        <w:ind w:right="-1"/>
        <w:rPr>
          <w:rFonts w:ascii="Times New Roman" w:eastAsia="Times New Roman" w:hAnsi="Times New Roman" w:cs="Times New Roman"/>
          <w:sz w:val="24"/>
          <w:szCs w:val="24"/>
        </w:rPr>
      </w:pPr>
      <w:r w:rsidRPr="00AB1F45">
        <w:rPr>
          <w:rFonts w:ascii="Times New Roman" w:eastAsia="Times New Roman" w:hAnsi="Times New Roman" w:cs="Times New Roman"/>
          <w:sz w:val="24"/>
          <w:szCs w:val="24"/>
        </w:rPr>
        <w:t>5.2. logu, durvju un citu ēkas fasādes dekoratīvo koka, metāla u.c. detaļu atjaunošanai, restaurācijai, nomaiņai;</w:t>
      </w:r>
    </w:p>
    <w:p w:rsidR="00AB1F45" w:rsidRPr="00AB1F45" w:rsidRDefault="00AB1F45" w:rsidP="00AB1F45">
      <w:pPr>
        <w:ind w:right="-1"/>
        <w:rPr>
          <w:rFonts w:ascii="Times New Roman" w:eastAsia="Times New Roman" w:hAnsi="Times New Roman" w:cs="Times New Roman"/>
          <w:sz w:val="24"/>
          <w:szCs w:val="24"/>
        </w:rPr>
      </w:pPr>
      <w:r w:rsidRPr="00AB1F45">
        <w:rPr>
          <w:rFonts w:ascii="Times New Roman" w:eastAsia="Times New Roman" w:hAnsi="Times New Roman" w:cs="Times New Roman"/>
          <w:sz w:val="24"/>
          <w:szCs w:val="24"/>
        </w:rPr>
        <w:t>5.3. jumta seguma atjaunošanai, nomaiņai;</w:t>
      </w:r>
    </w:p>
    <w:p w:rsidR="00AB1F45" w:rsidRPr="00AB1F45" w:rsidRDefault="00AB1F45" w:rsidP="00AB1F45">
      <w:pPr>
        <w:ind w:right="-1"/>
        <w:rPr>
          <w:rFonts w:ascii="Times New Roman" w:eastAsia="Times New Roman" w:hAnsi="Times New Roman" w:cs="Times New Roman"/>
          <w:sz w:val="24"/>
          <w:szCs w:val="24"/>
        </w:rPr>
      </w:pPr>
      <w:r w:rsidRPr="00AB1F45">
        <w:rPr>
          <w:rFonts w:ascii="Times New Roman" w:eastAsia="Times New Roman" w:hAnsi="Times New Roman" w:cs="Times New Roman"/>
          <w:sz w:val="24"/>
          <w:szCs w:val="24"/>
        </w:rPr>
        <w:lastRenderedPageBreak/>
        <w:t>5.4. dūmeņu atjaunošanai;</w:t>
      </w:r>
    </w:p>
    <w:p w:rsidR="00AB1F45" w:rsidRPr="00AB1F45" w:rsidRDefault="00AB1F45" w:rsidP="00AB1F45">
      <w:pPr>
        <w:ind w:right="-1"/>
        <w:rPr>
          <w:rFonts w:ascii="Times New Roman" w:eastAsia="Times New Roman" w:hAnsi="Times New Roman" w:cs="Times New Roman"/>
          <w:sz w:val="24"/>
          <w:szCs w:val="24"/>
        </w:rPr>
      </w:pPr>
      <w:r w:rsidRPr="00AB1F45">
        <w:rPr>
          <w:rFonts w:ascii="Times New Roman" w:eastAsia="Times New Roman" w:hAnsi="Times New Roman" w:cs="Times New Roman"/>
          <w:sz w:val="24"/>
          <w:szCs w:val="20"/>
        </w:rPr>
        <w:t>5.5. lietus ūdens novadīšanas sistēmas (</w:t>
      </w:r>
      <w:proofErr w:type="spellStart"/>
      <w:r w:rsidRPr="00AB1F45">
        <w:rPr>
          <w:rFonts w:ascii="Times New Roman" w:eastAsia="Times New Roman" w:hAnsi="Times New Roman" w:cs="Times New Roman"/>
          <w:sz w:val="24"/>
          <w:szCs w:val="20"/>
        </w:rPr>
        <w:t>notekrenes</w:t>
      </w:r>
      <w:proofErr w:type="spellEnd"/>
      <w:r w:rsidRPr="00AB1F45">
        <w:rPr>
          <w:rFonts w:ascii="Times New Roman" w:eastAsia="Times New Roman" w:hAnsi="Times New Roman" w:cs="Times New Roman"/>
          <w:sz w:val="24"/>
          <w:szCs w:val="20"/>
        </w:rPr>
        <w:t>, notekcaurules, to aizsargrežģu u.tml.) izbūvei, pārbūvei vai atjaunošanai</w:t>
      </w:r>
      <w:r w:rsidRPr="00AB1F45">
        <w:rPr>
          <w:rFonts w:ascii="Times New Roman" w:eastAsia="Times New Roman" w:hAnsi="Times New Roman" w:cs="Times New Roman"/>
          <w:sz w:val="24"/>
          <w:szCs w:val="24"/>
        </w:rPr>
        <w:t>;</w:t>
      </w:r>
    </w:p>
    <w:p w:rsidR="00AB1F45" w:rsidRPr="00AB1F45" w:rsidRDefault="00AB1F45" w:rsidP="00AB1F45">
      <w:pPr>
        <w:ind w:right="-1"/>
        <w:rPr>
          <w:rFonts w:ascii="Times New Roman" w:eastAsia="Times New Roman" w:hAnsi="Times New Roman" w:cs="Times New Roman"/>
          <w:sz w:val="24"/>
          <w:szCs w:val="24"/>
        </w:rPr>
      </w:pPr>
      <w:r w:rsidRPr="00AB1F45">
        <w:rPr>
          <w:rFonts w:ascii="Times New Roman" w:eastAsia="Times New Roman" w:hAnsi="Times New Roman" w:cs="Times New Roman"/>
          <w:sz w:val="24"/>
          <w:szCs w:val="24"/>
        </w:rPr>
        <w:t>5.6. ieejas mezgla – lieveņa pārbūvei vai atjaunošanai, uzbrauktuves, platformas (vides pieejamības nodrošināšanai) izbūvei, pārbūvei vai atjaunošanai;</w:t>
      </w:r>
    </w:p>
    <w:p w:rsidR="00AB1F45" w:rsidRPr="00AB1F45" w:rsidRDefault="00AB1F45" w:rsidP="00AB1F45">
      <w:pPr>
        <w:ind w:right="-1"/>
        <w:rPr>
          <w:rFonts w:ascii="Times New Roman" w:eastAsia="Times New Roman" w:hAnsi="Times New Roman" w:cs="Times New Roman"/>
          <w:sz w:val="24"/>
          <w:szCs w:val="24"/>
        </w:rPr>
      </w:pPr>
      <w:r w:rsidRPr="00AB1F45">
        <w:rPr>
          <w:rFonts w:ascii="Times New Roman" w:eastAsia="Times New Roman" w:hAnsi="Times New Roman" w:cs="Times New Roman"/>
          <w:sz w:val="24"/>
          <w:szCs w:val="24"/>
        </w:rPr>
        <w:t>5.7. karoga turētāja, mājas numurzīmes atjaunošanai vai nomaiņai;</w:t>
      </w:r>
    </w:p>
    <w:p w:rsidR="00AB1F45" w:rsidRPr="00AB1F45" w:rsidRDefault="00AB1F45" w:rsidP="00AB1F45">
      <w:pPr>
        <w:ind w:right="-1"/>
        <w:rPr>
          <w:rFonts w:ascii="Times New Roman" w:eastAsia="Times New Roman" w:hAnsi="Times New Roman" w:cs="Times New Roman"/>
          <w:sz w:val="24"/>
          <w:szCs w:val="24"/>
        </w:rPr>
      </w:pPr>
      <w:r w:rsidRPr="00AB1F45">
        <w:rPr>
          <w:rFonts w:ascii="Times New Roman" w:eastAsia="Times New Roman" w:hAnsi="Times New Roman" w:cs="Times New Roman"/>
          <w:sz w:val="24"/>
          <w:szCs w:val="24"/>
        </w:rPr>
        <w:t>5.8. fasādes apgaismojuma izbūvei, pārbūvei vai atjaunošanai;</w:t>
      </w:r>
    </w:p>
    <w:p w:rsidR="00AB1F45" w:rsidRPr="00AB1F45" w:rsidRDefault="00AB1F45" w:rsidP="00AB1F45">
      <w:pPr>
        <w:ind w:right="-1"/>
        <w:rPr>
          <w:rFonts w:ascii="Times New Roman" w:eastAsia="Times New Roman" w:hAnsi="Times New Roman" w:cs="Times New Roman"/>
          <w:sz w:val="24"/>
          <w:szCs w:val="24"/>
        </w:rPr>
      </w:pPr>
      <w:r w:rsidRPr="00AB1F45">
        <w:rPr>
          <w:rFonts w:ascii="Times New Roman" w:eastAsia="Times New Roman" w:hAnsi="Times New Roman" w:cs="Times New Roman"/>
          <w:sz w:val="24"/>
          <w:szCs w:val="24"/>
        </w:rPr>
        <w:t>5.9. vārtu, kas izvietoti līdz ar ēkas fasādi un veido fasādes koptēlu, izbūvei, pārbūvei vai atjaunošanai;</w:t>
      </w:r>
    </w:p>
    <w:p w:rsidR="00AB1F45" w:rsidRPr="00AB1F45" w:rsidRDefault="00AB1F45" w:rsidP="00AB1F45">
      <w:pPr>
        <w:ind w:right="-1"/>
        <w:rPr>
          <w:rFonts w:ascii="Times New Roman" w:eastAsia="Times New Roman" w:hAnsi="Times New Roman" w:cs="Times New Roman"/>
          <w:sz w:val="24"/>
          <w:szCs w:val="24"/>
        </w:rPr>
      </w:pPr>
      <w:r w:rsidRPr="00AB1F45">
        <w:rPr>
          <w:rFonts w:ascii="Times New Roman" w:eastAsia="Times New Roman" w:hAnsi="Times New Roman" w:cs="Times New Roman"/>
          <w:sz w:val="24"/>
          <w:szCs w:val="24"/>
        </w:rPr>
        <w:t>5.10. citiem fasādes atjaunošanas darbiem, kas nav uzskaitīti šai punktā, bet bez tiem nav iespējams realizēt ēkas fasādes atjaunošanu;</w:t>
      </w:r>
    </w:p>
    <w:p w:rsidR="00AB1F45" w:rsidRPr="00AB1F45" w:rsidRDefault="00AB1F45" w:rsidP="00AB1F45">
      <w:pPr>
        <w:ind w:right="-1"/>
        <w:rPr>
          <w:rFonts w:ascii="Times New Roman" w:eastAsia="Times New Roman" w:hAnsi="Times New Roman" w:cs="Times New Roman"/>
          <w:sz w:val="24"/>
          <w:szCs w:val="24"/>
        </w:rPr>
      </w:pPr>
      <w:r w:rsidRPr="00AB1F45">
        <w:rPr>
          <w:rFonts w:ascii="Times New Roman" w:eastAsia="Times New Roman" w:hAnsi="Times New Roman" w:cs="Times New Roman"/>
          <w:sz w:val="24"/>
          <w:szCs w:val="24"/>
        </w:rPr>
        <w:t>5.11. būvuzraudzības veikšanai.</w:t>
      </w:r>
    </w:p>
    <w:p w:rsidR="00AB1F45" w:rsidRPr="00AB1F45" w:rsidRDefault="00AB1F45" w:rsidP="00AB1F45">
      <w:pPr>
        <w:ind w:right="-1"/>
        <w:rPr>
          <w:rFonts w:ascii="Times New Roman" w:eastAsia="Times New Roman" w:hAnsi="Times New Roman" w:cs="Times New Roman"/>
          <w:sz w:val="24"/>
          <w:szCs w:val="24"/>
        </w:rPr>
      </w:pPr>
      <w:r w:rsidRPr="00AB1F45">
        <w:rPr>
          <w:rFonts w:ascii="Times New Roman" w:eastAsia="Times New Roman" w:hAnsi="Times New Roman" w:cs="Times New Roman"/>
          <w:sz w:val="24"/>
          <w:szCs w:val="24"/>
        </w:rPr>
        <w:t>6. Pašvaldība nepiešķir līdzfinansējumu Noteikumu 5.punktā minēto fasādes atjaunošanas darbu projektēšanai.</w:t>
      </w:r>
    </w:p>
    <w:p w:rsidR="00AB1F45" w:rsidRPr="00AB1F45" w:rsidRDefault="00AB1F45" w:rsidP="00AB1F45">
      <w:pPr>
        <w:ind w:right="-1"/>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t xml:space="preserve">7. Pašvaldība pēc ikgadējā budžeta apstiprināšanas publicē paziņojumu par iespēju pieteikties pašvaldības līdzfinansējuma saņemšanai ēkas fasādes atjaunošanai, norādot pieteikumu Paziņojumu publicē bezmaksas informatīvajā izdevumā „Tukuma Laiks” un pašvaldības tīmekļa vietnē </w:t>
      </w:r>
      <w:hyperlink r:id="rId12" w:history="1">
        <w:r w:rsidRPr="00AB1F45">
          <w:rPr>
            <w:rFonts w:ascii="Times New Roman" w:eastAsia="Times New Roman" w:hAnsi="Times New Roman" w:cs="Times New Roman"/>
            <w:sz w:val="24"/>
            <w:szCs w:val="24"/>
            <w:u w:val="single"/>
            <w:lang w:eastAsia="lv-LV"/>
          </w:rPr>
          <w:t>www.tukums.lv</w:t>
        </w:r>
      </w:hyperlink>
      <w:bookmarkStart w:id="1" w:name="p-461669"/>
      <w:bookmarkStart w:id="2" w:name="p10"/>
      <w:bookmarkEnd w:id="1"/>
      <w:bookmarkEnd w:id="2"/>
      <w:r w:rsidRPr="00AB1F45">
        <w:rPr>
          <w:rFonts w:ascii="Times New Roman" w:eastAsia="Times New Roman" w:hAnsi="Times New Roman" w:cs="Times New Roman"/>
          <w:sz w:val="24"/>
          <w:szCs w:val="24"/>
          <w:u w:val="single"/>
          <w:lang w:eastAsia="lv-LV"/>
        </w:rPr>
        <w:t xml:space="preserve"> </w:t>
      </w:r>
      <w:r w:rsidRPr="00AB1F45">
        <w:rPr>
          <w:rFonts w:ascii="Times New Roman" w:eastAsia="Times New Roman" w:hAnsi="Times New Roman" w:cs="Times New Roman"/>
          <w:sz w:val="24"/>
          <w:szCs w:val="24"/>
          <w:lang w:eastAsia="lv-LV"/>
        </w:rPr>
        <w:t xml:space="preserve">Ja paziņojumā noteiktajā termiņā nepiesakās neviens ēkas fasādes atjaunotājs, pašvaldība paziņojumu publicē atkārtoti. </w:t>
      </w:r>
    </w:p>
    <w:p w:rsidR="00AB1F45" w:rsidRPr="00AB1F45" w:rsidRDefault="00AB1F45" w:rsidP="00AB1F45">
      <w:pPr>
        <w:ind w:right="-1"/>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tab/>
      </w:r>
    </w:p>
    <w:p w:rsidR="00AB1F45" w:rsidRPr="00AB1F45" w:rsidRDefault="00AB1F45" w:rsidP="00AB1F45">
      <w:pPr>
        <w:ind w:right="-1"/>
        <w:jc w:val="center"/>
        <w:rPr>
          <w:rFonts w:ascii="Times New Roman" w:eastAsia="Times New Roman" w:hAnsi="Times New Roman" w:cs="Times New Roman"/>
          <w:b/>
          <w:sz w:val="24"/>
          <w:szCs w:val="24"/>
          <w:lang w:eastAsia="lv-LV"/>
        </w:rPr>
      </w:pPr>
      <w:r w:rsidRPr="00AB1F45">
        <w:rPr>
          <w:rFonts w:ascii="Times New Roman" w:eastAsia="Times New Roman" w:hAnsi="Times New Roman" w:cs="Times New Roman"/>
          <w:b/>
          <w:sz w:val="24"/>
          <w:szCs w:val="24"/>
          <w:lang w:eastAsia="lv-LV"/>
        </w:rPr>
        <w:t>III. P</w:t>
      </w:r>
      <w:bookmarkStart w:id="3" w:name="n4"/>
      <w:bookmarkEnd w:id="3"/>
      <w:r w:rsidRPr="00AB1F45">
        <w:rPr>
          <w:rFonts w:ascii="Times New Roman" w:eastAsia="Times New Roman" w:hAnsi="Times New Roman" w:cs="Times New Roman"/>
          <w:b/>
          <w:sz w:val="24"/>
          <w:szCs w:val="24"/>
          <w:lang w:eastAsia="lv-LV"/>
        </w:rPr>
        <w:t>rasības līdzfinansējuma saņēmējam</w:t>
      </w:r>
    </w:p>
    <w:p w:rsidR="00AB1F45" w:rsidRPr="00AB1F45" w:rsidRDefault="00AB1F45" w:rsidP="00AB1F45">
      <w:pPr>
        <w:ind w:right="-1"/>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tab/>
      </w:r>
    </w:p>
    <w:p w:rsidR="00AB1F45" w:rsidRPr="00AB1F45" w:rsidRDefault="00AB1F45" w:rsidP="00AB1F45">
      <w:pPr>
        <w:ind w:right="-1"/>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t xml:space="preserve">8. Pašvaldība līdzfinansējumu piešķir ēkas īpašniekam, viņa pilnvarniekam vai apsaimniekotājam ar nosacījumu, ka tam nav parāda par ēkas apsaimniekošanu, pamatpakalpojumiem vai nekustamā īpašuma nodokli. </w:t>
      </w:r>
    </w:p>
    <w:p w:rsidR="00AB1F45" w:rsidRPr="00AB1F45" w:rsidRDefault="00AB1F45" w:rsidP="00AB1F45">
      <w:pPr>
        <w:ind w:right="-1"/>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t>9. Pašvaldība līdzfinansējumu daudzdzīvokļu ēkas vai kopīpašumā esošas ēkas fasādes atjaunošanai piešķir, ja ēkas dzīvokļu īpašnieku kopība normatīvajos aktos noteiktajā kārtībā ir pieņēmusi lēmumu par ēkas fasādes atjaunošanu. Pieteikumu iesniedzēju vārdā paraksta un pašvaldībai iesniedz kopīpašnieku vai ēkas dzīvokļu īpašnieku kopības pilnvarotā persona.</w:t>
      </w:r>
    </w:p>
    <w:p w:rsidR="00AB1F45" w:rsidRPr="00AB1F45" w:rsidRDefault="00AB1F45" w:rsidP="00AB1F45">
      <w:pPr>
        <w:ind w:right="-1"/>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t>10. Pašvaldības līdzfinansējuma saņēmējs ir atbildīgs par piešķirto līdzekļu izlietojumu saskaņā ar pašvaldību noslēgto līgumu (3.pielikums).</w:t>
      </w:r>
    </w:p>
    <w:p w:rsidR="00AB1F45" w:rsidRPr="00AB1F45" w:rsidRDefault="00AB1F45" w:rsidP="00AB1F45">
      <w:pPr>
        <w:ind w:right="-1"/>
        <w:rPr>
          <w:rFonts w:ascii="Times New Roman" w:eastAsia="Times New Roman" w:hAnsi="Times New Roman" w:cs="Times New Roman"/>
          <w:sz w:val="24"/>
          <w:szCs w:val="24"/>
          <w:lang w:eastAsia="lv-LV"/>
        </w:rPr>
      </w:pPr>
    </w:p>
    <w:p w:rsidR="00AB1F45" w:rsidRPr="00AB1F45" w:rsidRDefault="00AB1F45" w:rsidP="00AB1F45">
      <w:pPr>
        <w:ind w:right="-1"/>
        <w:jc w:val="center"/>
        <w:rPr>
          <w:rFonts w:ascii="Times New Roman" w:eastAsia="Times New Roman" w:hAnsi="Times New Roman" w:cs="Times New Roman"/>
          <w:b/>
          <w:sz w:val="24"/>
          <w:szCs w:val="24"/>
          <w:lang w:eastAsia="lv-LV"/>
        </w:rPr>
      </w:pPr>
      <w:r w:rsidRPr="00AB1F45">
        <w:rPr>
          <w:rFonts w:ascii="Times New Roman" w:eastAsia="Times New Roman" w:hAnsi="Times New Roman" w:cs="Times New Roman"/>
          <w:b/>
          <w:sz w:val="24"/>
          <w:szCs w:val="24"/>
          <w:lang w:eastAsia="lv-LV"/>
        </w:rPr>
        <w:t>IV. Pieteikuma iesniegšanas kārtība un iesniedzamie dokumenti</w:t>
      </w:r>
    </w:p>
    <w:p w:rsidR="00AB1F45" w:rsidRPr="00AB1F45" w:rsidRDefault="00AB1F45" w:rsidP="00AB1F45">
      <w:pPr>
        <w:ind w:right="-1"/>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tab/>
      </w:r>
    </w:p>
    <w:p w:rsidR="00AB1F45" w:rsidRPr="00AB1F45" w:rsidRDefault="00AB1F45" w:rsidP="00AB1F45">
      <w:pPr>
        <w:ind w:right="-1"/>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t xml:space="preserve">11. Lai pieteiktos pašvaldības līdzfinansējuma saņemšanai, iesniedzējs ne vēlāk kā līdz paziņojumā par pieteikuma iesniegšanu norādītajam beigu termiņam pašvaldībā iesniedz: </w:t>
      </w:r>
    </w:p>
    <w:p w:rsidR="00AB1F45" w:rsidRPr="00AB1F45" w:rsidRDefault="00AB1F45" w:rsidP="00AB1F45">
      <w:pPr>
        <w:ind w:right="-1"/>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t>11.1. pieteikumu (1.pielikums);</w:t>
      </w:r>
    </w:p>
    <w:p w:rsidR="00AB1F45" w:rsidRPr="00AB1F45" w:rsidRDefault="00AB1F45" w:rsidP="00AB1F45">
      <w:pPr>
        <w:ind w:right="-1"/>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t>11.2. pilnvaru, ja pieteikumu iesniedzēja vārdā iesniedz ēkas īpašnieka pilnvarota persona;</w:t>
      </w:r>
    </w:p>
    <w:p w:rsidR="00AB1F45" w:rsidRPr="00AB1F45" w:rsidRDefault="00AB1F45" w:rsidP="00AB1F45">
      <w:pPr>
        <w:ind w:right="-1"/>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t>11.3. daudzdzīvokļu dzīvojamās mājas dzīvokļu īpašnieku kopības lēmuma (protokola) kopiju (uzrādot oriģinālu), kurā:</w:t>
      </w:r>
    </w:p>
    <w:p w:rsidR="00AB1F45" w:rsidRPr="00AB1F45" w:rsidRDefault="00AB1F45" w:rsidP="00AB1F45">
      <w:pPr>
        <w:ind w:right="-1"/>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t>11.3.1. atbilstoši normatīvajiem aktiem pieņemts lēmums par ēkas fasādes atjaunošanu;</w:t>
      </w:r>
    </w:p>
    <w:p w:rsidR="00AB1F45" w:rsidRPr="00AB1F45" w:rsidRDefault="00AB1F45" w:rsidP="00AB1F45">
      <w:pPr>
        <w:ind w:right="-1"/>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t>11.3.2. norādīti fasādes atjaunošanas darbi atbilstoši Noteikumu 5.punkta nosacījumiem un to kopējās izmaksas atbilstoši pieteikumam pievienotajai plānoto izmaksu tāmei, kā arī norādīts vēlamais pašvaldības līdzfinansējuma apmērs procentos;</w:t>
      </w:r>
    </w:p>
    <w:p w:rsidR="00AB1F45" w:rsidRPr="00AB1F45" w:rsidRDefault="00AB1F45" w:rsidP="00AB1F45">
      <w:pPr>
        <w:ind w:right="-1"/>
        <w:rPr>
          <w:rFonts w:ascii="Times New Roman" w:eastAsia="Times New Roman" w:hAnsi="Times New Roman" w:cs="Times New Roman"/>
          <w:i/>
          <w:sz w:val="20"/>
          <w:szCs w:val="20"/>
          <w:lang w:eastAsia="lv-LV"/>
        </w:rPr>
      </w:pPr>
      <w:r w:rsidRPr="00AB1F45">
        <w:rPr>
          <w:rFonts w:ascii="Times New Roman" w:eastAsia="Times New Roman" w:hAnsi="Times New Roman" w:cs="Times New Roman"/>
          <w:sz w:val="24"/>
          <w:szCs w:val="24"/>
          <w:lang w:eastAsia="lv-LV"/>
        </w:rPr>
        <w:t xml:space="preserve">11.3.3. dots pilnvarojums daudzdzīvokļu dzīvojamās mājas pārvaldniekam slēgt līgumu un veikt visas nepieciešamās darbības, tai skaitā izdarīt maksājumus, iesniedzēju pieteikumā norādīto fasādes atjaunošanas darbu izpildei; </w:t>
      </w:r>
    </w:p>
    <w:p w:rsidR="00AB1F45" w:rsidRPr="00AB1F45" w:rsidRDefault="00AB1F45" w:rsidP="00AB1F45">
      <w:pPr>
        <w:tabs>
          <w:tab w:val="left" w:pos="960"/>
        </w:tabs>
        <w:ind w:right="-1"/>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t>11.4.</w:t>
      </w:r>
      <w:proofErr w:type="gramStart"/>
      <w:r w:rsidRPr="00AB1F45">
        <w:rPr>
          <w:rFonts w:ascii="Times New Roman" w:eastAsia="Times New Roman" w:hAnsi="Times New Roman" w:cs="Times New Roman"/>
          <w:sz w:val="24"/>
          <w:szCs w:val="24"/>
          <w:lang w:eastAsia="lv-LV"/>
        </w:rPr>
        <w:t xml:space="preserve">  </w:t>
      </w:r>
      <w:proofErr w:type="gramEnd"/>
      <w:r w:rsidRPr="00AB1F45">
        <w:rPr>
          <w:rFonts w:ascii="Times New Roman" w:eastAsia="Times New Roman" w:hAnsi="Times New Roman" w:cs="Times New Roman"/>
          <w:sz w:val="24"/>
          <w:szCs w:val="24"/>
          <w:lang w:eastAsia="lv-LV"/>
        </w:rPr>
        <w:t>ēkas kopskata, detaļu foto fiksācijas uz pieteikuma iesniegšanas brīdi;</w:t>
      </w:r>
    </w:p>
    <w:p w:rsidR="00AB1F45" w:rsidRPr="00AB1F45" w:rsidRDefault="00AB1F45" w:rsidP="00AB1F45">
      <w:pPr>
        <w:ind w:right="-1"/>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t xml:space="preserve">11.5. izmaksu tāmi, kas sagatavota atbilstoši 2.pielikumam (veidlapas pašvaldība publicē interneta </w:t>
      </w:r>
      <w:r w:rsidR="00DD1A3C">
        <w:rPr>
          <w:rFonts w:ascii="Times New Roman" w:eastAsia="Times New Roman" w:hAnsi="Times New Roman" w:cs="Times New Roman"/>
          <w:sz w:val="24"/>
          <w:szCs w:val="24"/>
          <w:lang w:eastAsia="lv-LV"/>
        </w:rPr>
        <w:t>tīmekļa vietnē</w:t>
      </w:r>
      <w:r w:rsidRPr="00AB1F45">
        <w:rPr>
          <w:rFonts w:ascii="Times New Roman" w:eastAsia="Times New Roman" w:hAnsi="Times New Roman" w:cs="Times New Roman"/>
          <w:sz w:val="24"/>
          <w:szCs w:val="24"/>
          <w:lang w:eastAsia="lv-LV"/>
        </w:rPr>
        <w:t xml:space="preserve"> </w:t>
      </w:r>
      <w:hyperlink r:id="rId13" w:history="1">
        <w:r w:rsidR="00DD1A3C" w:rsidRPr="00DC0ADD">
          <w:rPr>
            <w:rStyle w:val="Hyperlink"/>
            <w:rFonts w:ascii="Times New Roman" w:eastAsia="Times New Roman" w:hAnsi="Times New Roman" w:cs="Times New Roman"/>
            <w:sz w:val="24"/>
            <w:szCs w:val="24"/>
            <w:lang w:eastAsia="lv-LV"/>
          </w:rPr>
          <w:t>www.tukums.lv</w:t>
        </w:r>
      </w:hyperlink>
      <w:r w:rsidR="00DD1A3C">
        <w:rPr>
          <w:rFonts w:ascii="Times New Roman" w:eastAsia="Times New Roman" w:hAnsi="Times New Roman" w:cs="Times New Roman"/>
          <w:sz w:val="24"/>
          <w:szCs w:val="24"/>
          <w:lang w:eastAsia="lv-LV"/>
        </w:rPr>
        <w:t xml:space="preserve"> </w:t>
      </w:r>
      <w:r w:rsidRPr="00AB1F45">
        <w:rPr>
          <w:rFonts w:ascii="Times New Roman" w:eastAsia="Times New Roman" w:hAnsi="Times New Roman" w:cs="Times New Roman"/>
          <w:sz w:val="24"/>
          <w:szCs w:val="24"/>
          <w:lang w:eastAsia="lv-LV"/>
        </w:rPr>
        <w:t>vienlaicīgi ar paziņojumu par pieteikumu iesniegšanu). Plānotajai izmaksu tāmei (Excel formātā) jābūt pievienotai iesniegumam arī elektroniskā datu nesējā.</w:t>
      </w:r>
    </w:p>
    <w:p w:rsidR="00AB1F45" w:rsidRPr="00AB1F45" w:rsidRDefault="00AB1F45" w:rsidP="00AB1F45">
      <w:pPr>
        <w:ind w:right="-1"/>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lastRenderedPageBreak/>
        <w:t>11.6. Vienlaicīgi ar pieteikumu var iesniegt Būvvaldē akceptētu fasādes atjaunošanas apliecinājumu karti vai paskaidrojuma rakstu vai Būvvaldē akceptēto būvprojekta un būvatļaujas kopiju (turpmāk -Būvniecības ieceres dokumenti).</w:t>
      </w:r>
    </w:p>
    <w:p w:rsidR="00AB1F45" w:rsidRPr="00AB1F45" w:rsidRDefault="00AB1F45" w:rsidP="00AB1F45">
      <w:pPr>
        <w:ind w:right="-1"/>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t>12. Pieteikumu iesniedz pašvaldībā (Talsu ielā 4, Tukumā, LV-3101). Ja pieteikumu iesniedz personīgi, par tā iesniegšanas laiku uzskatāms reģistrētais datums un laiks</w:t>
      </w:r>
      <w:bookmarkStart w:id="4" w:name="p-461680"/>
      <w:bookmarkStart w:id="5" w:name="p19"/>
      <w:bookmarkEnd w:id="4"/>
      <w:bookmarkEnd w:id="5"/>
      <w:r w:rsidRPr="00AB1F45">
        <w:rPr>
          <w:rFonts w:ascii="Times New Roman" w:eastAsia="Times New Roman" w:hAnsi="Times New Roman" w:cs="Times New Roman"/>
          <w:sz w:val="24"/>
          <w:szCs w:val="24"/>
          <w:lang w:eastAsia="lv-LV"/>
        </w:rPr>
        <w:t>.</w:t>
      </w:r>
    </w:p>
    <w:p w:rsidR="00AB1F45" w:rsidRPr="00AB1F45" w:rsidRDefault="00AB1F45" w:rsidP="00AB1F45">
      <w:pPr>
        <w:ind w:right="-1"/>
        <w:jc w:val="center"/>
        <w:rPr>
          <w:rFonts w:ascii="Times New Roman" w:eastAsia="Times New Roman" w:hAnsi="Times New Roman" w:cs="Times New Roman"/>
          <w:b/>
          <w:sz w:val="24"/>
          <w:szCs w:val="24"/>
          <w:lang w:eastAsia="lv-LV"/>
        </w:rPr>
      </w:pPr>
    </w:p>
    <w:p w:rsidR="00AB1F45" w:rsidRPr="00AB1F45" w:rsidRDefault="00AB1F45" w:rsidP="00AB1F45">
      <w:pPr>
        <w:ind w:right="-1"/>
        <w:jc w:val="center"/>
        <w:rPr>
          <w:rFonts w:ascii="Times New Roman" w:eastAsia="Times New Roman" w:hAnsi="Times New Roman" w:cs="Times New Roman"/>
          <w:b/>
          <w:sz w:val="24"/>
          <w:szCs w:val="24"/>
          <w:lang w:eastAsia="lv-LV"/>
        </w:rPr>
      </w:pPr>
      <w:r w:rsidRPr="00AB1F45">
        <w:rPr>
          <w:rFonts w:ascii="Times New Roman" w:eastAsia="Times New Roman" w:hAnsi="Times New Roman" w:cs="Times New Roman"/>
          <w:b/>
          <w:sz w:val="24"/>
          <w:szCs w:val="24"/>
          <w:lang w:eastAsia="lv-LV"/>
        </w:rPr>
        <w:t>V. Pieteikumu vērtēšana</w:t>
      </w:r>
    </w:p>
    <w:p w:rsidR="00AB1F45" w:rsidRPr="00AB1F45" w:rsidRDefault="00AB1F45" w:rsidP="00AB1F45">
      <w:pPr>
        <w:ind w:right="-1"/>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tab/>
      </w:r>
    </w:p>
    <w:p w:rsidR="00AB1F45" w:rsidRPr="00AB1F45" w:rsidRDefault="00AB1F45" w:rsidP="00AB1F45">
      <w:pPr>
        <w:ind w:right="-1"/>
        <w:rPr>
          <w:rFonts w:ascii="Times New Roman" w:eastAsia="Times New Roman" w:hAnsi="Times New Roman" w:cs="Times New Roman"/>
          <w:b/>
          <w:sz w:val="24"/>
          <w:szCs w:val="24"/>
          <w:lang w:eastAsia="lv-LV"/>
        </w:rPr>
      </w:pPr>
      <w:r w:rsidRPr="00AB1F45">
        <w:rPr>
          <w:rFonts w:ascii="Times New Roman" w:eastAsia="Times New Roman" w:hAnsi="Times New Roman" w:cs="Times New Roman"/>
          <w:sz w:val="24"/>
          <w:szCs w:val="24"/>
          <w:lang w:eastAsia="lv-LV"/>
        </w:rPr>
        <w:t>13. Pieteikumu par līdzfinansējuma piešķiršanu izvērtē šim nolūkam ar pašvaldības izpilddirektora rīkojumu izveidota Fasāžu atjaunošanas izvērtēšanas komisija (turpmāk – Komisija) ne mazāk kā piecu locekļu sastāvā. Komisijas darbā var pieaicināt attiecīgās jomas ekspertus.</w:t>
      </w:r>
    </w:p>
    <w:p w:rsidR="00AB1F45" w:rsidRPr="00AB1F45" w:rsidRDefault="00AB1F45" w:rsidP="00AB1F45">
      <w:pPr>
        <w:ind w:right="-1"/>
        <w:rPr>
          <w:rFonts w:ascii="Times New Roman" w:eastAsia="Times New Roman" w:hAnsi="Times New Roman" w:cs="Times New Roman"/>
          <w:b/>
          <w:sz w:val="24"/>
          <w:szCs w:val="24"/>
          <w:lang w:eastAsia="lv-LV"/>
        </w:rPr>
      </w:pPr>
      <w:r w:rsidRPr="00AB1F45">
        <w:rPr>
          <w:rFonts w:ascii="Times New Roman" w:eastAsia="Times New Roman" w:hAnsi="Times New Roman" w:cs="Times New Roman"/>
          <w:sz w:val="24"/>
          <w:szCs w:val="24"/>
          <w:lang w:eastAsia="lv-LV"/>
        </w:rPr>
        <w:t>14. Komisijas sēdes tiek protokolētas. Protokolu paraksta visi sēdē piedalījušies Komisijas locekļi.</w:t>
      </w:r>
    </w:p>
    <w:p w:rsidR="00AB1F45" w:rsidRPr="00AB1F45" w:rsidRDefault="00AB1F45" w:rsidP="00AB1F45">
      <w:pPr>
        <w:ind w:right="-1"/>
        <w:rPr>
          <w:rFonts w:ascii="Times New Roman" w:eastAsia="Times New Roman" w:hAnsi="Times New Roman" w:cs="Times New Roman"/>
          <w:b/>
          <w:sz w:val="24"/>
          <w:szCs w:val="24"/>
          <w:lang w:eastAsia="lv-LV"/>
        </w:rPr>
      </w:pPr>
      <w:r w:rsidRPr="00AB1F45">
        <w:rPr>
          <w:rFonts w:ascii="Times New Roman" w:eastAsia="Times New Roman" w:hAnsi="Times New Roman" w:cs="Times New Roman"/>
          <w:sz w:val="24"/>
          <w:szCs w:val="24"/>
          <w:lang w:eastAsia="lv-LV"/>
        </w:rPr>
        <w:t>15. Ja Komisija pieteikumā konstatē nepilnības, tai ir tiesības pieprasīt iesniedzējam 10 (desmit) darba dienu laikā iesniegt precizējumus vai paskaidrojumus par pieteikumā iesniegtajiem dokumentiem.</w:t>
      </w:r>
    </w:p>
    <w:p w:rsidR="00AB1F45" w:rsidRPr="00AB1F45" w:rsidRDefault="00AB1F45" w:rsidP="00AB1F45">
      <w:pPr>
        <w:ind w:right="-1"/>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t>16. Komisija noraida pieteikumu, ja konstatē, ka tas neatbilst Noteikumos noteiktajām prasībām vai Noteikumu 15.punktā minētajā termiņā nav novērstas pieteikuma nepilnības.</w:t>
      </w:r>
    </w:p>
    <w:p w:rsidR="00AB1F45" w:rsidRPr="00AB1F45" w:rsidRDefault="00AB1F45" w:rsidP="00AB1F45">
      <w:pPr>
        <w:ind w:right="-1"/>
        <w:rPr>
          <w:rFonts w:ascii="Times New Roman" w:eastAsia="Times New Roman" w:hAnsi="Times New Roman" w:cs="Times New Roman"/>
          <w:b/>
          <w:sz w:val="24"/>
          <w:szCs w:val="24"/>
          <w:lang w:eastAsia="lv-LV"/>
        </w:rPr>
      </w:pPr>
      <w:r w:rsidRPr="00AB1F45">
        <w:rPr>
          <w:rFonts w:ascii="Times New Roman" w:eastAsia="Times New Roman" w:hAnsi="Times New Roman" w:cs="Times New Roman"/>
          <w:sz w:val="24"/>
          <w:szCs w:val="24"/>
          <w:lang w:eastAsia="lv-LV"/>
        </w:rPr>
        <w:t>17. Noteikumiem atbilstošie pieteikumi pretendē uz pašvaldības līdzfinansējuma saņemšanu šādā prioritārā secībā:</w:t>
      </w:r>
    </w:p>
    <w:p w:rsidR="00AB1F45" w:rsidRPr="00AB1F45" w:rsidRDefault="00AB1F45" w:rsidP="00AB1F45">
      <w:pPr>
        <w:ind w:right="-1"/>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t>17.1. ēka ir valsts vai vietējās nozīmes arhitektūras piemineklis, vai tajā atrodas valsts nozīmes vēstures vai mākslas piemineklis;</w:t>
      </w:r>
    </w:p>
    <w:p w:rsidR="00AB1F45" w:rsidRPr="00AB1F45" w:rsidRDefault="00AB1F45" w:rsidP="00AB1F45">
      <w:pPr>
        <w:ind w:right="-1"/>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t>17.2. ēka atrodas Tukuma pilsētas vēsturiskajā centrā pie ielas sarkanās līnijas;</w:t>
      </w:r>
    </w:p>
    <w:p w:rsidR="00AB1F45" w:rsidRPr="00AB1F45" w:rsidRDefault="00AB1F45" w:rsidP="00AB1F45">
      <w:pPr>
        <w:ind w:right="-1"/>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t>17.3. ēka atrodas Tukuma pilsētas vēsturiskā centra aizsardzības zonā pie ielas sarkanās līnijas;</w:t>
      </w:r>
    </w:p>
    <w:p w:rsidR="00AB1F45" w:rsidRPr="00AB1F45" w:rsidRDefault="00AB1F45" w:rsidP="00AB1F45">
      <w:pPr>
        <w:ind w:right="-1"/>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t>17.4. ēka atrodas Tukuma pilsētas vēsturiskajā centrā neatkarīgi no tās izvietojuma zemesgabalā;</w:t>
      </w:r>
    </w:p>
    <w:p w:rsidR="00AB1F45" w:rsidRPr="00AB1F45" w:rsidRDefault="00AB1F45" w:rsidP="00AB1F45">
      <w:pPr>
        <w:ind w:right="-1"/>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t>17.5. ēka atrodas Tukuma pilsētas vēsturiskā centra aizsardzības zonā neatkarīgi no tās izvietojuma zemesgabalā;</w:t>
      </w:r>
    </w:p>
    <w:p w:rsidR="00AB1F45" w:rsidRPr="00AB1F45" w:rsidRDefault="00AB1F45" w:rsidP="00AB1F45">
      <w:pPr>
        <w:ind w:right="-1"/>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t>17.6. ēka atrodas pie Tukuma pilsētas maģistrālās ielas sarkanās līnijas;</w:t>
      </w:r>
    </w:p>
    <w:p w:rsidR="00AB1F45" w:rsidRPr="00AB1F45" w:rsidRDefault="00AB1F45" w:rsidP="00AB1F45">
      <w:pPr>
        <w:ind w:right="-1"/>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t>17.7. ēka atrodas Tukuma novada administratīvajā teritorijā valsts nozīmes arhitektūras pieminekļa aizsardzības zonā un ir pieejama sabiedrības apskatei.</w:t>
      </w:r>
    </w:p>
    <w:p w:rsidR="00AB1F45" w:rsidRPr="00AB1F45" w:rsidRDefault="00AB1F45" w:rsidP="00AB1F45">
      <w:pPr>
        <w:ind w:right="-1"/>
        <w:rPr>
          <w:rFonts w:ascii="Times New Roman" w:eastAsia="Times New Roman" w:hAnsi="Times New Roman" w:cs="Times New Roman"/>
          <w:b/>
          <w:sz w:val="24"/>
          <w:szCs w:val="24"/>
          <w:lang w:eastAsia="lv-LV"/>
        </w:rPr>
      </w:pPr>
      <w:r w:rsidRPr="00AB1F45">
        <w:rPr>
          <w:rFonts w:ascii="Times New Roman" w:eastAsia="Times New Roman" w:hAnsi="Times New Roman" w:cs="Times New Roman"/>
          <w:sz w:val="24"/>
          <w:szCs w:val="24"/>
          <w:lang w:eastAsia="lv-LV"/>
        </w:rPr>
        <w:t>18. Ja pieprasītais kopējais pašvaldības līdzfinansējuma apmērs pārsniedz attiecīgajā kalendārajā gadā pašvaldības budžetā šim mērķim paredzētos finanšu līdzekļus, tad pieteikumi, ņemot vērā to prioritāti atbilstoši 17.punktā norādītajai secībai, pretendē uz pašvaldības līdzfinansējuma saņemšanu pēc šādiem kritērijiem:</w:t>
      </w:r>
    </w:p>
    <w:p w:rsidR="00AB1F45" w:rsidRPr="00AB1F45" w:rsidRDefault="00AB1F45" w:rsidP="00AB1F45">
      <w:pPr>
        <w:ind w:right="-1"/>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t>18.1. pieteikumā pieprasītais vismazākais pašvaldības līdzfinansējuma apjoms procentuālā izteiksmē;</w:t>
      </w:r>
    </w:p>
    <w:p w:rsidR="00AB1F45" w:rsidRPr="00AB1F45" w:rsidRDefault="00AB1F45" w:rsidP="00AB1F45">
      <w:pPr>
        <w:ind w:right="-1"/>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t>18.2. agrāk iesniegtais pieteikums, ja vairākos pieteikumos pieprasīts vienāds pašvaldības līdzfinansējuma apmērs procentuālā izteiksmē.</w:t>
      </w:r>
    </w:p>
    <w:p w:rsidR="00AB1F45" w:rsidRPr="00AB1F45" w:rsidRDefault="00AB1F45" w:rsidP="00AB1F45">
      <w:pPr>
        <w:ind w:right="-1"/>
        <w:rPr>
          <w:rFonts w:ascii="Times New Roman" w:eastAsia="Calibri" w:hAnsi="Times New Roman" w:cs="Times New Roman"/>
          <w:sz w:val="24"/>
          <w:szCs w:val="24"/>
        </w:rPr>
      </w:pPr>
      <w:r w:rsidRPr="00AB1F45">
        <w:rPr>
          <w:rFonts w:ascii="Times New Roman" w:eastAsia="Calibri" w:hAnsi="Times New Roman" w:cs="Times New Roman"/>
          <w:sz w:val="24"/>
          <w:szCs w:val="24"/>
        </w:rPr>
        <w:t>19. Ja Komisija pieņem pozitīvu lēmumu par pašvaldības līdzfinansējuma piešķiršanu ēkas fasādes atjaunošanai, tā nosūta pieteikuma iesniedzējam lēmuma norakstu un uzaicina pieteikuma iesniedzēju 10 (desmit) darba dienu laikā no lēmuma saņemšanas dienas noslēgt līgumu ar pašvaldību</w:t>
      </w:r>
      <w:r w:rsidRPr="00AB1F45">
        <w:rPr>
          <w:rFonts w:ascii="Times New Roman" w:eastAsia="Times New Roman" w:hAnsi="Times New Roman" w:cs="Times New Roman"/>
          <w:sz w:val="24"/>
          <w:szCs w:val="24"/>
          <w:lang w:eastAsia="lv-LV"/>
        </w:rPr>
        <w:t xml:space="preserve"> par līdzfinansējuma piešķiršanu un izlietošanu</w:t>
      </w:r>
      <w:r w:rsidRPr="00AB1F45">
        <w:rPr>
          <w:rFonts w:ascii="Times New Roman" w:eastAsia="Calibri" w:hAnsi="Times New Roman" w:cs="Times New Roman"/>
          <w:sz w:val="24"/>
          <w:szCs w:val="24"/>
        </w:rPr>
        <w:t>.</w:t>
      </w:r>
    </w:p>
    <w:p w:rsidR="00AB1F45" w:rsidRPr="00AB1F45" w:rsidRDefault="00AB1F45" w:rsidP="00AB1F45">
      <w:pPr>
        <w:ind w:right="-1"/>
        <w:rPr>
          <w:rFonts w:ascii="Times New Roman" w:eastAsia="Times New Roman" w:hAnsi="Times New Roman" w:cs="Times New Roman"/>
          <w:b/>
          <w:sz w:val="24"/>
          <w:szCs w:val="24"/>
          <w:lang w:eastAsia="lv-LV"/>
        </w:rPr>
      </w:pPr>
      <w:r w:rsidRPr="00AB1F45">
        <w:rPr>
          <w:rFonts w:ascii="Times New Roman" w:eastAsia="Times New Roman" w:hAnsi="Times New Roman" w:cs="Times New Roman"/>
          <w:sz w:val="24"/>
          <w:szCs w:val="24"/>
          <w:lang w:eastAsia="lv-LV"/>
        </w:rPr>
        <w:t xml:space="preserve">20. Komisija atceļ lēmumu par </w:t>
      </w:r>
      <w:r w:rsidRPr="00AB1F45">
        <w:rPr>
          <w:rFonts w:ascii="Times New Roman" w:eastAsia="Calibri" w:hAnsi="Times New Roman" w:cs="Times New Roman"/>
          <w:sz w:val="24"/>
          <w:szCs w:val="24"/>
        </w:rPr>
        <w:t>pašvaldības līdzfinansējuma piešķiršanu ēkas fasādes atjaunošanai</w:t>
      </w:r>
      <w:r w:rsidRPr="00AB1F45">
        <w:rPr>
          <w:rFonts w:ascii="Times New Roman" w:eastAsia="Times New Roman" w:hAnsi="Times New Roman" w:cs="Times New Roman"/>
          <w:sz w:val="24"/>
          <w:szCs w:val="24"/>
          <w:lang w:eastAsia="lv-LV"/>
        </w:rPr>
        <w:t xml:space="preserve"> un izvēlas nākamo pieteikuma iesniedzēju pašvaldības līdzfinansējuma piešķiršanai, ja:</w:t>
      </w:r>
    </w:p>
    <w:p w:rsidR="00AB1F45" w:rsidRPr="00AB1F45" w:rsidRDefault="00AB1F45" w:rsidP="00AB1F45">
      <w:pPr>
        <w:ind w:right="-1"/>
        <w:rPr>
          <w:rFonts w:ascii="Times New Roman" w:eastAsia="Times New Roman" w:hAnsi="Times New Roman" w:cs="Times New Roman"/>
          <w:b/>
          <w:sz w:val="24"/>
          <w:szCs w:val="24"/>
          <w:lang w:eastAsia="lv-LV"/>
        </w:rPr>
      </w:pPr>
      <w:r w:rsidRPr="00AB1F45">
        <w:rPr>
          <w:rFonts w:ascii="Times New Roman" w:eastAsia="Times New Roman" w:hAnsi="Times New Roman" w:cs="Times New Roman"/>
          <w:sz w:val="24"/>
          <w:szCs w:val="24"/>
          <w:lang w:eastAsia="lv-LV"/>
        </w:rPr>
        <w:t>20.1. iesniedzējs rakstveidā atsakās no pieteikuma realizācijas;</w:t>
      </w:r>
    </w:p>
    <w:p w:rsidR="00AB1F45" w:rsidRPr="00AB1F45" w:rsidRDefault="00AB1F45" w:rsidP="00AB1F45">
      <w:pPr>
        <w:ind w:right="-1"/>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t>20.2. iesniedzējs Noteikumu 19.punktā noteiktajā termiņā nenoslēdz līgumu ar pašvaldību par līdzfinansējuma piešķiršanu un izlietošanu.</w:t>
      </w:r>
    </w:p>
    <w:p w:rsidR="00AB1F45" w:rsidRPr="00AB1F45" w:rsidRDefault="00AB1F45" w:rsidP="00AB1F45">
      <w:pPr>
        <w:ind w:right="-1"/>
        <w:rPr>
          <w:rFonts w:ascii="Times New Roman" w:eastAsia="Times New Roman" w:hAnsi="Times New Roman" w:cs="Times New Roman"/>
          <w:b/>
          <w:sz w:val="24"/>
          <w:szCs w:val="24"/>
          <w:lang w:eastAsia="lv-LV"/>
        </w:rPr>
      </w:pPr>
      <w:r w:rsidRPr="00AB1F45">
        <w:rPr>
          <w:rFonts w:ascii="Times New Roman" w:eastAsia="Times New Roman" w:hAnsi="Times New Roman" w:cs="Times New Roman"/>
          <w:sz w:val="24"/>
          <w:szCs w:val="24"/>
          <w:lang w:eastAsia="lv-LV"/>
        </w:rPr>
        <w:t>21. Komisijas lēmumus var apstrīdēt pašvaldībā Administratīvā procesa likumā noteiktā kārtībā un termiņos.</w:t>
      </w:r>
    </w:p>
    <w:p w:rsidR="00AB1F45" w:rsidRPr="00AB1F45" w:rsidRDefault="00AB1F45" w:rsidP="00AB1F45">
      <w:pPr>
        <w:ind w:right="-1"/>
        <w:rPr>
          <w:rFonts w:ascii="Times New Roman" w:eastAsia="Times New Roman" w:hAnsi="Times New Roman" w:cs="Times New Roman"/>
          <w:color w:val="FF0000"/>
          <w:sz w:val="24"/>
          <w:szCs w:val="24"/>
          <w:lang w:eastAsia="lv-LV"/>
        </w:rPr>
      </w:pPr>
    </w:p>
    <w:p w:rsidR="00AB1F45" w:rsidRPr="00AB1F45" w:rsidRDefault="00AB1F45" w:rsidP="00AB1F45">
      <w:pPr>
        <w:ind w:right="-1"/>
        <w:jc w:val="center"/>
        <w:rPr>
          <w:rFonts w:ascii="Times New Roman" w:eastAsia="Calibri" w:hAnsi="Times New Roman" w:cs="Times New Roman"/>
          <w:b/>
          <w:sz w:val="24"/>
          <w:szCs w:val="24"/>
        </w:rPr>
      </w:pPr>
      <w:r w:rsidRPr="00AB1F45">
        <w:rPr>
          <w:rFonts w:ascii="Times New Roman" w:eastAsia="Calibri" w:hAnsi="Times New Roman" w:cs="Times New Roman"/>
          <w:b/>
          <w:sz w:val="24"/>
          <w:szCs w:val="24"/>
        </w:rPr>
        <w:t>VI. Fasādes atjaunošanas darbu veikšana un pašvaldības līdzfinansējuma saņemšana</w:t>
      </w:r>
    </w:p>
    <w:p w:rsidR="00AB1F45" w:rsidRPr="00AB1F45" w:rsidRDefault="00AB1F45" w:rsidP="00AB1F45">
      <w:pPr>
        <w:ind w:right="-1"/>
        <w:rPr>
          <w:rFonts w:ascii="Times New Roman" w:eastAsia="Times New Roman" w:hAnsi="Times New Roman" w:cs="Times New Roman"/>
          <w:sz w:val="24"/>
          <w:szCs w:val="24"/>
          <w:lang w:eastAsia="lv-LV"/>
        </w:rPr>
      </w:pPr>
      <w:r w:rsidRPr="00AB1F45">
        <w:rPr>
          <w:rFonts w:ascii="Times New Roman" w:eastAsia="Times New Roman" w:hAnsi="Times New Roman" w:cs="Times New Roman"/>
          <w:sz w:val="24"/>
          <w:szCs w:val="24"/>
          <w:lang w:eastAsia="lv-LV"/>
        </w:rPr>
        <w:tab/>
      </w:r>
    </w:p>
    <w:p w:rsidR="00AB1F45" w:rsidRPr="00AB1F45" w:rsidRDefault="00AB1F45" w:rsidP="00AB1F45">
      <w:pPr>
        <w:ind w:right="-1"/>
        <w:rPr>
          <w:rFonts w:ascii="Times New Roman" w:eastAsia="Calibri" w:hAnsi="Times New Roman" w:cs="Times New Roman"/>
          <w:i/>
          <w:sz w:val="24"/>
          <w:szCs w:val="24"/>
        </w:rPr>
      </w:pPr>
      <w:r w:rsidRPr="00AB1F45">
        <w:rPr>
          <w:rFonts w:ascii="Times New Roman" w:eastAsia="Times New Roman" w:hAnsi="Times New Roman" w:cs="Times New Roman"/>
          <w:sz w:val="24"/>
          <w:szCs w:val="24"/>
          <w:lang w:eastAsia="lv-LV"/>
        </w:rPr>
        <w:lastRenderedPageBreak/>
        <w:t>22. Tukuma novada būvvaldē akceptētus Būvniecības ieceres dokumentus var iesniegt Komisijai vienlaicīgi ar pieteikumu, bet ne vēlāk kā 3 (trīs) mēnešu laikā no līguma ar pašvaldību par līdzfinansējuma piešķiršanu un izlietošanu noslēgšanas dienas.</w:t>
      </w:r>
    </w:p>
    <w:p w:rsidR="00AB1F45" w:rsidRPr="00AB1F45" w:rsidRDefault="00AB1F45" w:rsidP="00AB1F45">
      <w:pPr>
        <w:ind w:right="-1"/>
        <w:rPr>
          <w:rFonts w:ascii="Times New Roman" w:eastAsia="Calibri" w:hAnsi="Times New Roman" w:cs="Times New Roman"/>
          <w:sz w:val="24"/>
          <w:szCs w:val="24"/>
        </w:rPr>
      </w:pPr>
      <w:r w:rsidRPr="00AB1F45">
        <w:rPr>
          <w:rFonts w:ascii="Times New Roman" w:eastAsia="Times New Roman" w:hAnsi="Times New Roman" w:cs="Times New Roman"/>
          <w:sz w:val="24"/>
          <w:szCs w:val="24"/>
          <w:lang w:eastAsia="lv-LV"/>
        </w:rPr>
        <w:t xml:space="preserve">23. Pieteikuma iesniedzējam pēc plānoto ēkas fasādes atjaunošanas darbu pabeigšanas, bet ne vēlāk kā līdz kārtējā gada </w:t>
      </w:r>
      <w:r w:rsidRPr="00F41254">
        <w:rPr>
          <w:rFonts w:ascii="Times New Roman" w:eastAsia="Times New Roman" w:hAnsi="Times New Roman" w:cs="Times New Roman"/>
          <w:sz w:val="24"/>
          <w:szCs w:val="24"/>
          <w:lang w:eastAsia="lv-LV"/>
        </w:rPr>
        <w:t>15.novembrim</w:t>
      </w:r>
      <w:r w:rsidRPr="00AB1F45">
        <w:rPr>
          <w:rFonts w:ascii="Times New Roman" w:eastAsia="Times New Roman" w:hAnsi="Times New Roman" w:cs="Times New Roman"/>
          <w:i/>
          <w:sz w:val="24"/>
          <w:szCs w:val="24"/>
          <w:lang w:eastAsia="lv-LV"/>
        </w:rPr>
        <w:t>,</w:t>
      </w:r>
      <w:r w:rsidRPr="00AB1F45">
        <w:rPr>
          <w:rFonts w:ascii="Times New Roman" w:eastAsia="Times New Roman" w:hAnsi="Times New Roman" w:cs="Times New Roman"/>
          <w:sz w:val="24"/>
          <w:szCs w:val="24"/>
          <w:lang w:eastAsia="lv-LV"/>
        </w:rPr>
        <w:t xml:space="preserve"> jāiesniedz pašvaldībā šādi dokumenti:</w:t>
      </w:r>
    </w:p>
    <w:p w:rsidR="00AB1F45" w:rsidRPr="00AB1F45" w:rsidRDefault="00AB1F45" w:rsidP="00AB1F45">
      <w:pPr>
        <w:ind w:right="-1"/>
        <w:rPr>
          <w:rFonts w:ascii="Times New Roman" w:eastAsia="Times New Roman" w:hAnsi="Times New Roman" w:cs="Times New Roman"/>
          <w:b/>
          <w:sz w:val="24"/>
          <w:szCs w:val="24"/>
          <w:lang w:eastAsia="lv-LV"/>
        </w:rPr>
      </w:pPr>
      <w:r w:rsidRPr="00AB1F45">
        <w:rPr>
          <w:rFonts w:ascii="Times New Roman" w:eastAsia="Times New Roman" w:hAnsi="Times New Roman" w:cs="Times New Roman"/>
          <w:sz w:val="24"/>
          <w:szCs w:val="24"/>
          <w:lang w:eastAsia="lv-LV"/>
        </w:rPr>
        <w:t>23.1. pieteikuma iesniedzēja un būvdarbu veicēja abpusēji parakstīts darbu pieņemšanas - nodošanas akts;</w:t>
      </w:r>
    </w:p>
    <w:p w:rsidR="00AB1F45" w:rsidRPr="00AB1F45" w:rsidRDefault="00AB1F45" w:rsidP="00AB1F45">
      <w:pPr>
        <w:ind w:right="-1"/>
        <w:rPr>
          <w:rFonts w:ascii="Times New Roman" w:eastAsia="Times New Roman" w:hAnsi="Times New Roman" w:cs="Times New Roman"/>
          <w:i/>
          <w:color w:val="FF0000"/>
          <w:sz w:val="24"/>
          <w:szCs w:val="24"/>
          <w:lang w:eastAsia="lv-LV"/>
        </w:rPr>
      </w:pPr>
      <w:r w:rsidRPr="00F41254">
        <w:rPr>
          <w:rFonts w:ascii="Times New Roman" w:eastAsia="Times New Roman" w:hAnsi="Times New Roman" w:cs="Times New Roman"/>
          <w:sz w:val="24"/>
          <w:szCs w:val="24"/>
          <w:lang w:eastAsia="lv-LV"/>
        </w:rPr>
        <w:t xml:space="preserve">23.2. pieteikuma iesniedzēja, kas ir juridiska persona, rēķins par pašvaldības piešķirtā līdzfinansējuma pārskaitīšanu. </w:t>
      </w:r>
    </w:p>
    <w:p w:rsidR="00AB1F45" w:rsidRPr="00AB1F45" w:rsidRDefault="00AB1F45" w:rsidP="00AB1F45">
      <w:pPr>
        <w:ind w:right="-1"/>
        <w:rPr>
          <w:rFonts w:ascii="Times New Roman" w:eastAsia="Calibri" w:hAnsi="Times New Roman" w:cs="Times New Roman"/>
          <w:sz w:val="24"/>
          <w:szCs w:val="24"/>
        </w:rPr>
      </w:pPr>
      <w:r w:rsidRPr="00AB1F45">
        <w:rPr>
          <w:rFonts w:ascii="Times New Roman" w:eastAsia="Times New Roman" w:hAnsi="Times New Roman" w:cs="Times New Roman"/>
          <w:sz w:val="24"/>
          <w:szCs w:val="24"/>
          <w:lang w:eastAsia="lv-LV"/>
        </w:rPr>
        <w:t>24. Pašvaldība pašvaldības līdzfinansējumu ieskaita pieteikuma iesniedzēja bankas kontā pēc Noteikumu 23.punktā noteikto dokumentu saņemšanas.</w:t>
      </w:r>
    </w:p>
    <w:p w:rsidR="00AB1F45" w:rsidRPr="00AB1F45" w:rsidRDefault="00AB1F45" w:rsidP="00AB1F45">
      <w:pPr>
        <w:ind w:right="-1"/>
        <w:rPr>
          <w:rFonts w:ascii="Times New Roman" w:eastAsia="Calibri" w:hAnsi="Times New Roman" w:cs="Times New Roman"/>
          <w:sz w:val="24"/>
          <w:szCs w:val="24"/>
        </w:rPr>
      </w:pPr>
      <w:r w:rsidRPr="00AB1F45">
        <w:rPr>
          <w:rFonts w:ascii="Times New Roman" w:eastAsia="Calibri" w:hAnsi="Times New Roman" w:cs="Times New Roman"/>
          <w:sz w:val="24"/>
          <w:szCs w:val="24"/>
        </w:rPr>
        <w:t>25. Gadījumā, ja publiskā iepirkuma procedūras vai tirgus izpētes rezultātā faktiskās ēkas fasādes atjaunošanas darbu izmaksas ir augstākas par plānoto izmaksu tāmē norādītajām, pašvaldības līdzfinansējuma apjoms netiek palielināts.</w:t>
      </w:r>
    </w:p>
    <w:p w:rsidR="00AB1F45" w:rsidRPr="00AB1F45" w:rsidRDefault="00AB1F45" w:rsidP="00AB1F45">
      <w:pPr>
        <w:ind w:right="-1"/>
        <w:rPr>
          <w:rFonts w:ascii="Times New Roman" w:eastAsia="Calibri" w:hAnsi="Times New Roman" w:cs="Times New Roman"/>
          <w:sz w:val="24"/>
          <w:szCs w:val="24"/>
        </w:rPr>
      </w:pPr>
      <w:r w:rsidRPr="00AB1F45">
        <w:rPr>
          <w:rFonts w:ascii="Times New Roman" w:eastAsia="Calibri" w:hAnsi="Times New Roman" w:cs="Times New Roman"/>
          <w:sz w:val="24"/>
          <w:szCs w:val="24"/>
        </w:rPr>
        <w:t>26. Gadījumā, ja publiskā iepirkuma procedūras vai tirgus izpētes rezultātā faktiskās ēkas fasādes atjaunošanas darbu izmaksas ir zemākas par plānoto izmaksu tāmē norādītajām, pašvaldības līdzfinansējuma apjoms tiek samazināts atbilstoši pieteikumā pieprasītajam pašvaldības līdzfinansējumam procentuālā izteiksmē. Komisija veic pašvaldības līdzfinansējuma pārrēķinu.</w:t>
      </w:r>
    </w:p>
    <w:p w:rsidR="00AB1F45" w:rsidRPr="00AB1F45" w:rsidRDefault="00AB1F45" w:rsidP="00AB1F45">
      <w:pPr>
        <w:ind w:right="-1"/>
        <w:rPr>
          <w:rFonts w:ascii="Times New Roman" w:eastAsia="Times New Roman" w:hAnsi="Times New Roman" w:cs="Times New Roman"/>
          <w:sz w:val="24"/>
          <w:szCs w:val="24"/>
          <w:lang w:eastAsia="lv-LV"/>
        </w:rPr>
      </w:pPr>
    </w:p>
    <w:p w:rsidR="00AB1F45" w:rsidRPr="00AB1F45" w:rsidRDefault="00AB1F45" w:rsidP="00AB1F45">
      <w:pPr>
        <w:ind w:right="-1"/>
        <w:jc w:val="center"/>
        <w:rPr>
          <w:rFonts w:ascii="Times New Roman" w:eastAsia="Calibri" w:hAnsi="Times New Roman" w:cs="Times New Roman"/>
          <w:b/>
          <w:sz w:val="24"/>
          <w:szCs w:val="24"/>
        </w:rPr>
      </w:pPr>
      <w:r w:rsidRPr="00AB1F45">
        <w:rPr>
          <w:rFonts w:ascii="Times New Roman" w:eastAsia="Calibri" w:hAnsi="Times New Roman" w:cs="Times New Roman"/>
          <w:b/>
          <w:sz w:val="24"/>
          <w:szCs w:val="24"/>
        </w:rPr>
        <w:t>VII. Noslēguma jautājumi</w:t>
      </w:r>
    </w:p>
    <w:p w:rsidR="00AB1F45" w:rsidRPr="00AB1F45" w:rsidRDefault="00AB1F45" w:rsidP="00AB1F45">
      <w:pPr>
        <w:ind w:right="-1"/>
        <w:rPr>
          <w:rFonts w:ascii="Times New Roman" w:eastAsia="Calibri" w:hAnsi="Times New Roman" w:cs="Times New Roman"/>
          <w:sz w:val="24"/>
          <w:szCs w:val="24"/>
        </w:rPr>
      </w:pPr>
      <w:r w:rsidRPr="00AB1F45">
        <w:rPr>
          <w:rFonts w:ascii="Times New Roman" w:eastAsia="Calibri" w:hAnsi="Times New Roman" w:cs="Times New Roman"/>
          <w:sz w:val="24"/>
          <w:szCs w:val="24"/>
        </w:rPr>
        <w:tab/>
      </w:r>
    </w:p>
    <w:p w:rsidR="00AB1F45" w:rsidRPr="00AB1F45" w:rsidRDefault="00AB1F45" w:rsidP="00AB1F45">
      <w:pPr>
        <w:ind w:right="-1"/>
        <w:rPr>
          <w:rFonts w:ascii="Times New Roman" w:eastAsia="Calibri" w:hAnsi="Times New Roman" w:cs="Times New Roman"/>
          <w:sz w:val="24"/>
          <w:szCs w:val="24"/>
        </w:rPr>
      </w:pPr>
      <w:r w:rsidRPr="00AB1F45">
        <w:rPr>
          <w:rFonts w:ascii="Times New Roman" w:eastAsia="Calibri" w:hAnsi="Times New Roman" w:cs="Times New Roman"/>
          <w:sz w:val="24"/>
          <w:szCs w:val="24"/>
        </w:rPr>
        <w:t>27. Vēsturisko ēku atjaunošanai jāņem vērā vadlīnijas Tukuma novada vēsturisko ēku fasāžu, jumtu un arhitektonisko detaļu saglabāšanai un atjaunošanai (4.pielikums).</w:t>
      </w:r>
    </w:p>
    <w:p w:rsidR="00AB1F45" w:rsidRPr="00AB1F45" w:rsidRDefault="00AB1F45" w:rsidP="00AB1F45">
      <w:pPr>
        <w:ind w:right="-1"/>
        <w:rPr>
          <w:rFonts w:ascii="Times New Roman" w:eastAsia="Times New Roman" w:hAnsi="Times New Roman" w:cs="Times New Roman"/>
          <w:sz w:val="24"/>
          <w:szCs w:val="24"/>
          <w:lang w:eastAsia="lv-LV"/>
        </w:rPr>
      </w:pPr>
      <w:r w:rsidRPr="00AB1F45">
        <w:rPr>
          <w:rFonts w:ascii="Times New Roman" w:eastAsia="Calibri" w:hAnsi="Times New Roman" w:cs="Times New Roman"/>
          <w:sz w:val="24"/>
          <w:szCs w:val="24"/>
        </w:rPr>
        <w:t>28. Noteikumi piemērojami tiktāl, ciktāl tie nav pretrunā ar Tukuma novada Domes 2010.gada 25.novembra saistošajiem noteikumiem Nr.43 „</w:t>
      </w:r>
      <w:r w:rsidRPr="00AB1F45">
        <w:rPr>
          <w:rFonts w:ascii="Times New Roman" w:eastAsia="Times New Roman" w:hAnsi="Times New Roman" w:cs="Times New Roman"/>
          <w:sz w:val="24"/>
          <w:szCs w:val="24"/>
          <w:lang w:eastAsia="lv-LV"/>
        </w:rPr>
        <w:t xml:space="preserve">Par pašvaldības palīdzību vēsturisku </w:t>
      </w:r>
      <w:proofErr w:type="spellStart"/>
      <w:r w:rsidRPr="00AB1F45">
        <w:rPr>
          <w:rFonts w:ascii="Times New Roman" w:eastAsia="Times New Roman" w:hAnsi="Times New Roman" w:cs="Times New Roman"/>
          <w:sz w:val="24"/>
          <w:szCs w:val="24"/>
          <w:lang w:eastAsia="lv-LV"/>
        </w:rPr>
        <w:t>būvgaldniecības</w:t>
      </w:r>
      <w:proofErr w:type="spellEnd"/>
      <w:r w:rsidRPr="00AB1F45">
        <w:rPr>
          <w:rFonts w:ascii="Times New Roman" w:eastAsia="Times New Roman" w:hAnsi="Times New Roman" w:cs="Times New Roman"/>
          <w:sz w:val="24"/>
          <w:szCs w:val="24"/>
          <w:lang w:eastAsia="lv-LV"/>
        </w:rPr>
        <w:t xml:space="preserve"> izstrādājumu restaurācijai Tukuma novadā”. </w:t>
      </w:r>
    </w:p>
    <w:p w:rsidR="00AB1F45" w:rsidRPr="00AB1F45" w:rsidRDefault="00AB1F45" w:rsidP="00AB1F45">
      <w:pPr>
        <w:ind w:right="-1"/>
        <w:rPr>
          <w:rFonts w:ascii="Times New Roman" w:eastAsia="Calibri" w:hAnsi="Times New Roman" w:cs="Times New Roman"/>
          <w:sz w:val="24"/>
          <w:szCs w:val="24"/>
        </w:rPr>
      </w:pPr>
    </w:p>
    <w:p w:rsidR="00AB1F45" w:rsidRPr="00AB1F45" w:rsidRDefault="00AB1F45" w:rsidP="00AB1F45">
      <w:pPr>
        <w:ind w:right="-1"/>
        <w:rPr>
          <w:rFonts w:ascii="Times New Roman" w:eastAsia="Calibri" w:hAnsi="Times New Roman" w:cs="Times New Roman"/>
        </w:rPr>
      </w:pPr>
      <w:bookmarkStart w:id="6" w:name="p-461676"/>
      <w:bookmarkStart w:id="7" w:name="p15"/>
      <w:bookmarkEnd w:id="6"/>
      <w:bookmarkEnd w:id="7"/>
    </w:p>
    <w:p w:rsidR="00147C55" w:rsidRPr="00147C55" w:rsidRDefault="00AB1F45" w:rsidP="00147C55">
      <w:pPr>
        <w:ind w:right="-1333"/>
        <w:rPr>
          <w:rFonts w:ascii="Times New Roman" w:eastAsia="Times New Roman" w:hAnsi="Times New Roman" w:cs="Times New Roman"/>
          <w:sz w:val="20"/>
          <w:szCs w:val="20"/>
          <w:lang w:eastAsia="lv-LV"/>
        </w:rPr>
      </w:pPr>
      <w:r w:rsidRPr="00AB1F45">
        <w:rPr>
          <w:rFonts w:ascii="Times New Roman" w:eastAsia="Calibri" w:hAnsi="Times New Roman" w:cs="Times New Roman"/>
        </w:rPr>
        <w:br w:type="page"/>
      </w:r>
      <w:r w:rsidRPr="00AB1F45">
        <w:rPr>
          <w:rFonts w:ascii="Times New Roman" w:eastAsia="Times New Roman" w:hAnsi="Times New Roman" w:cs="Times New Roman"/>
          <w:sz w:val="20"/>
          <w:szCs w:val="20"/>
          <w:lang w:eastAsia="lv-LV"/>
        </w:rPr>
        <w:lastRenderedPageBreak/>
        <w:tab/>
      </w: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r>
      <w:r w:rsidR="00147C55" w:rsidRPr="00147C55">
        <w:rPr>
          <w:rFonts w:ascii="Times New Roman" w:eastAsia="Times New Roman" w:hAnsi="Times New Roman" w:cs="Times New Roman"/>
          <w:sz w:val="20"/>
          <w:szCs w:val="20"/>
          <w:lang w:eastAsia="lv-LV"/>
        </w:rPr>
        <w:t>1.pielikums</w:t>
      </w:r>
    </w:p>
    <w:p w:rsidR="00147C55" w:rsidRPr="00147C55" w:rsidRDefault="00147C55" w:rsidP="00147C55">
      <w:pPr>
        <w:ind w:right="-1333"/>
        <w:rPr>
          <w:rFonts w:ascii="Times New Roman" w:eastAsia="Times New Roman" w:hAnsi="Times New Roman" w:cs="Times New Roman"/>
          <w:sz w:val="20"/>
          <w:szCs w:val="20"/>
          <w:lang w:eastAsia="lv-LV"/>
        </w:rPr>
      </w:pPr>
      <w:r w:rsidRPr="00147C55">
        <w:rPr>
          <w:rFonts w:ascii="Times New Roman" w:eastAsia="Times New Roman" w:hAnsi="Times New Roman" w:cs="Times New Roman"/>
          <w:sz w:val="20"/>
          <w:szCs w:val="20"/>
          <w:lang w:eastAsia="lv-LV"/>
        </w:rPr>
        <w:tab/>
      </w:r>
      <w:r w:rsidRPr="00147C55">
        <w:rPr>
          <w:rFonts w:ascii="Times New Roman" w:eastAsia="Times New Roman" w:hAnsi="Times New Roman" w:cs="Times New Roman"/>
          <w:sz w:val="20"/>
          <w:szCs w:val="20"/>
          <w:lang w:eastAsia="lv-LV"/>
        </w:rPr>
        <w:tab/>
      </w:r>
      <w:r w:rsidRPr="00147C55">
        <w:rPr>
          <w:rFonts w:ascii="Times New Roman" w:eastAsia="Times New Roman" w:hAnsi="Times New Roman" w:cs="Times New Roman"/>
          <w:sz w:val="20"/>
          <w:szCs w:val="20"/>
          <w:lang w:eastAsia="lv-LV"/>
        </w:rPr>
        <w:tab/>
      </w:r>
      <w:r w:rsidRPr="00147C55">
        <w:rPr>
          <w:rFonts w:ascii="Times New Roman" w:eastAsia="Times New Roman" w:hAnsi="Times New Roman" w:cs="Times New Roman"/>
          <w:sz w:val="20"/>
          <w:szCs w:val="20"/>
          <w:lang w:eastAsia="lv-LV"/>
        </w:rPr>
        <w:tab/>
      </w:r>
      <w:r w:rsidRPr="00147C55">
        <w:rPr>
          <w:rFonts w:ascii="Times New Roman" w:eastAsia="Times New Roman" w:hAnsi="Times New Roman" w:cs="Times New Roman"/>
          <w:sz w:val="20"/>
          <w:szCs w:val="20"/>
          <w:lang w:eastAsia="lv-LV"/>
        </w:rPr>
        <w:tab/>
      </w:r>
      <w:r w:rsidRPr="00147C55">
        <w:rPr>
          <w:rFonts w:ascii="Times New Roman" w:eastAsia="Times New Roman" w:hAnsi="Times New Roman" w:cs="Times New Roman"/>
          <w:sz w:val="20"/>
          <w:szCs w:val="20"/>
          <w:lang w:eastAsia="lv-LV"/>
        </w:rPr>
        <w:tab/>
      </w:r>
      <w:r w:rsidRPr="00147C55">
        <w:rPr>
          <w:rFonts w:ascii="Times New Roman" w:eastAsia="Times New Roman" w:hAnsi="Times New Roman" w:cs="Times New Roman"/>
          <w:sz w:val="20"/>
          <w:szCs w:val="20"/>
          <w:lang w:eastAsia="lv-LV"/>
        </w:rPr>
        <w:tab/>
      </w:r>
      <w:r w:rsidRPr="00147C55">
        <w:rPr>
          <w:rFonts w:ascii="Times New Roman" w:eastAsia="Times New Roman" w:hAnsi="Times New Roman" w:cs="Times New Roman"/>
          <w:sz w:val="20"/>
          <w:szCs w:val="20"/>
          <w:lang w:eastAsia="lv-LV"/>
        </w:rPr>
        <w:tab/>
      </w:r>
      <w:r w:rsidRPr="00147C55">
        <w:rPr>
          <w:rFonts w:ascii="Times New Roman" w:eastAsia="Times New Roman" w:hAnsi="Times New Roman" w:cs="Times New Roman"/>
          <w:sz w:val="20"/>
          <w:szCs w:val="20"/>
          <w:lang w:eastAsia="lv-LV"/>
        </w:rPr>
        <w:tab/>
        <w:t>Tukuma novada Domes</w:t>
      </w:r>
      <w:proofErr w:type="gramStart"/>
      <w:r w:rsidRPr="00147C55">
        <w:rPr>
          <w:rFonts w:ascii="Times New Roman" w:eastAsia="Times New Roman" w:hAnsi="Times New Roman" w:cs="Times New Roman"/>
          <w:sz w:val="20"/>
          <w:szCs w:val="20"/>
          <w:lang w:eastAsia="lv-LV"/>
        </w:rPr>
        <w:t xml:space="preserve"> .</w:t>
      </w:r>
      <w:proofErr w:type="gramEnd"/>
      <w:r w:rsidRPr="00147C55">
        <w:rPr>
          <w:rFonts w:ascii="Times New Roman" w:eastAsia="Times New Roman" w:hAnsi="Times New Roman" w:cs="Times New Roman"/>
          <w:sz w:val="20"/>
          <w:szCs w:val="20"/>
          <w:lang w:eastAsia="lv-LV"/>
        </w:rPr>
        <w:t xml:space="preserve"> .06.2016. </w:t>
      </w:r>
    </w:p>
    <w:p w:rsidR="00147C55" w:rsidRPr="00147C55" w:rsidRDefault="00147C55" w:rsidP="00147C55">
      <w:pPr>
        <w:ind w:right="-1333"/>
        <w:rPr>
          <w:rFonts w:ascii="Times New Roman" w:eastAsia="Times New Roman" w:hAnsi="Times New Roman" w:cs="Times New Roman"/>
          <w:sz w:val="20"/>
          <w:szCs w:val="20"/>
          <w:lang w:eastAsia="lv-LV"/>
        </w:rPr>
      </w:pPr>
      <w:r w:rsidRPr="00147C55">
        <w:rPr>
          <w:rFonts w:ascii="Times New Roman" w:eastAsia="Times New Roman" w:hAnsi="Times New Roman" w:cs="Times New Roman"/>
          <w:sz w:val="20"/>
          <w:szCs w:val="20"/>
          <w:lang w:eastAsia="lv-LV"/>
        </w:rPr>
        <w:tab/>
      </w:r>
      <w:r w:rsidRPr="00147C55">
        <w:rPr>
          <w:rFonts w:ascii="Times New Roman" w:eastAsia="Times New Roman" w:hAnsi="Times New Roman" w:cs="Times New Roman"/>
          <w:sz w:val="20"/>
          <w:szCs w:val="20"/>
          <w:lang w:eastAsia="lv-LV"/>
        </w:rPr>
        <w:tab/>
      </w:r>
      <w:r w:rsidRPr="00147C55">
        <w:rPr>
          <w:rFonts w:ascii="Times New Roman" w:eastAsia="Times New Roman" w:hAnsi="Times New Roman" w:cs="Times New Roman"/>
          <w:sz w:val="20"/>
          <w:szCs w:val="20"/>
          <w:lang w:eastAsia="lv-LV"/>
        </w:rPr>
        <w:tab/>
      </w:r>
      <w:r w:rsidRPr="00147C55">
        <w:rPr>
          <w:rFonts w:ascii="Times New Roman" w:eastAsia="Times New Roman" w:hAnsi="Times New Roman" w:cs="Times New Roman"/>
          <w:sz w:val="20"/>
          <w:szCs w:val="20"/>
          <w:lang w:eastAsia="lv-LV"/>
        </w:rPr>
        <w:tab/>
      </w:r>
      <w:r w:rsidRPr="00147C55">
        <w:rPr>
          <w:rFonts w:ascii="Times New Roman" w:eastAsia="Times New Roman" w:hAnsi="Times New Roman" w:cs="Times New Roman"/>
          <w:sz w:val="20"/>
          <w:szCs w:val="20"/>
          <w:lang w:eastAsia="lv-LV"/>
        </w:rPr>
        <w:tab/>
      </w:r>
      <w:r w:rsidRPr="00147C55">
        <w:rPr>
          <w:rFonts w:ascii="Times New Roman" w:eastAsia="Times New Roman" w:hAnsi="Times New Roman" w:cs="Times New Roman"/>
          <w:sz w:val="20"/>
          <w:szCs w:val="20"/>
          <w:lang w:eastAsia="lv-LV"/>
        </w:rPr>
        <w:tab/>
      </w:r>
      <w:r w:rsidRPr="00147C55">
        <w:rPr>
          <w:rFonts w:ascii="Times New Roman" w:eastAsia="Times New Roman" w:hAnsi="Times New Roman" w:cs="Times New Roman"/>
          <w:sz w:val="20"/>
          <w:szCs w:val="20"/>
          <w:lang w:eastAsia="lv-LV"/>
        </w:rPr>
        <w:tab/>
      </w:r>
      <w:r w:rsidRPr="00147C55">
        <w:rPr>
          <w:rFonts w:ascii="Times New Roman" w:eastAsia="Times New Roman" w:hAnsi="Times New Roman" w:cs="Times New Roman"/>
          <w:sz w:val="20"/>
          <w:szCs w:val="20"/>
          <w:lang w:eastAsia="lv-LV"/>
        </w:rPr>
        <w:tab/>
      </w:r>
      <w:r w:rsidRPr="00147C55">
        <w:rPr>
          <w:rFonts w:ascii="Times New Roman" w:eastAsia="Times New Roman" w:hAnsi="Times New Roman" w:cs="Times New Roman"/>
          <w:sz w:val="20"/>
          <w:szCs w:val="20"/>
          <w:lang w:eastAsia="lv-LV"/>
        </w:rPr>
        <w:tab/>
        <w:t>saistošajiem noteikumiem Nr........</w:t>
      </w:r>
    </w:p>
    <w:p w:rsidR="00147C55" w:rsidRPr="00147C55" w:rsidRDefault="00147C55" w:rsidP="00147C55">
      <w:pPr>
        <w:ind w:right="-908"/>
        <w:jc w:val="center"/>
        <w:rPr>
          <w:rFonts w:ascii="Times New Roman" w:eastAsia="Times New Roman" w:hAnsi="Times New Roman" w:cs="Times New Roman"/>
          <w:b/>
          <w:bCs/>
          <w:sz w:val="27"/>
          <w:szCs w:val="27"/>
          <w:lang w:eastAsia="lv-LV"/>
        </w:rPr>
      </w:pPr>
      <w:bookmarkStart w:id="8" w:name="547741"/>
      <w:bookmarkEnd w:id="8"/>
    </w:p>
    <w:p w:rsidR="00147C55" w:rsidRPr="00147C55" w:rsidRDefault="00147C55" w:rsidP="00147C55">
      <w:pPr>
        <w:ind w:right="-1"/>
        <w:jc w:val="center"/>
        <w:rPr>
          <w:rFonts w:ascii="Times New Roman" w:eastAsia="Times New Roman" w:hAnsi="Times New Roman" w:cs="Times New Roman"/>
          <w:b/>
          <w:bCs/>
          <w:sz w:val="24"/>
          <w:szCs w:val="24"/>
          <w:lang w:eastAsia="lv-LV"/>
        </w:rPr>
      </w:pPr>
      <w:r w:rsidRPr="00147C55">
        <w:rPr>
          <w:rFonts w:ascii="Times New Roman" w:eastAsia="Times New Roman" w:hAnsi="Times New Roman" w:cs="Times New Roman"/>
          <w:b/>
          <w:bCs/>
          <w:sz w:val="24"/>
          <w:szCs w:val="24"/>
          <w:lang w:eastAsia="lv-LV"/>
        </w:rPr>
        <w:t>PIETEIKUMS pašvaldības līdzfinansējuma saņemšanai ēkas fasādes atjaunošanai</w:t>
      </w:r>
    </w:p>
    <w:p w:rsidR="00147C55" w:rsidRPr="00147C55" w:rsidRDefault="00147C55" w:rsidP="00147C55">
      <w:pPr>
        <w:ind w:right="-1"/>
        <w:jc w:val="center"/>
        <w:rPr>
          <w:rFonts w:ascii="Times New Roman" w:eastAsia="Times New Roman" w:hAnsi="Times New Roman" w:cs="Times New Roman"/>
          <w:b/>
          <w:bCs/>
          <w:sz w:val="24"/>
          <w:szCs w:val="24"/>
          <w:lang w:eastAsia="lv-LV"/>
        </w:rPr>
      </w:pPr>
    </w:p>
    <w:tbl>
      <w:tblPr>
        <w:tblW w:w="4965"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973"/>
        <w:gridCol w:w="6735"/>
      </w:tblGrid>
      <w:tr w:rsidR="00147C55" w:rsidRPr="00147C55" w:rsidTr="00BA4102">
        <w:trPr>
          <w:tblCellSpacing w:w="15" w:type="dxa"/>
        </w:trPr>
        <w:tc>
          <w:tcPr>
            <w:tcW w:w="4969" w:type="pct"/>
            <w:gridSpan w:val="2"/>
            <w:tcBorders>
              <w:top w:val="outset" w:sz="6" w:space="0" w:color="auto"/>
              <w:left w:val="outset" w:sz="6" w:space="0" w:color="auto"/>
              <w:bottom w:val="outset" w:sz="6" w:space="0" w:color="auto"/>
              <w:right w:val="outset" w:sz="6" w:space="0" w:color="auto"/>
            </w:tcBorders>
            <w:hideMark/>
          </w:tcPr>
          <w:p w:rsidR="00147C55" w:rsidRPr="00147C55" w:rsidRDefault="00147C55" w:rsidP="00147C55">
            <w:pPr>
              <w:ind w:right="-1"/>
              <w:jc w:val="left"/>
              <w:rPr>
                <w:rFonts w:ascii="Times New Roman" w:eastAsia="Times New Roman" w:hAnsi="Times New Roman" w:cs="Times New Roman"/>
                <w:b/>
                <w:bCs/>
                <w:sz w:val="20"/>
                <w:szCs w:val="20"/>
                <w:lang w:eastAsia="lv-LV"/>
              </w:rPr>
            </w:pPr>
            <w:r w:rsidRPr="00147C55">
              <w:rPr>
                <w:rFonts w:ascii="Times New Roman" w:eastAsia="Times New Roman" w:hAnsi="Times New Roman" w:cs="Times New Roman"/>
                <w:b/>
                <w:bCs/>
                <w:sz w:val="20"/>
                <w:szCs w:val="20"/>
                <w:lang w:eastAsia="lv-LV"/>
              </w:rPr>
              <w:t>Informācija par ēku un iesniedzēju</w:t>
            </w:r>
          </w:p>
        </w:tc>
      </w:tr>
      <w:tr w:rsidR="00147C55" w:rsidRPr="00147C55" w:rsidTr="00BA4102">
        <w:trPr>
          <w:tblCellSpacing w:w="15" w:type="dxa"/>
        </w:trPr>
        <w:tc>
          <w:tcPr>
            <w:tcW w:w="4969" w:type="pct"/>
            <w:gridSpan w:val="2"/>
            <w:tcBorders>
              <w:top w:val="outset" w:sz="6" w:space="0" w:color="auto"/>
              <w:left w:val="outset" w:sz="6" w:space="0" w:color="auto"/>
              <w:bottom w:val="outset" w:sz="6" w:space="0" w:color="auto"/>
              <w:right w:val="outset" w:sz="6" w:space="0" w:color="auto"/>
            </w:tcBorders>
            <w:hideMark/>
          </w:tcPr>
          <w:p w:rsidR="00147C55" w:rsidRPr="00147C55" w:rsidRDefault="00147C55" w:rsidP="00147C55">
            <w:pPr>
              <w:ind w:right="-1"/>
              <w:jc w:val="left"/>
              <w:rPr>
                <w:rFonts w:ascii="Times New Roman" w:eastAsia="Times New Roman" w:hAnsi="Times New Roman" w:cs="Times New Roman"/>
                <w:sz w:val="20"/>
                <w:szCs w:val="20"/>
                <w:lang w:eastAsia="lv-LV"/>
              </w:rPr>
            </w:pPr>
            <w:r w:rsidRPr="00147C55">
              <w:rPr>
                <w:rFonts w:ascii="Times New Roman" w:eastAsia="Times New Roman" w:hAnsi="Times New Roman" w:cs="Times New Roman"/>
                <w:sz w:val="20"/>
                <w:szCs w:val="20"/>
                <w:lang w:eastAsia="lv-LV"/>
              </w:rPr>
              <w:t>Pieteikumu iesniedz ēkas</w:t>
            </w:r>
          </w:p>
          <w:p w:rsidR="00147C55" w:rsidRPr="00147C55" w:rsidRDefault="00147C55" w:rsidP="00147C55">
            <w:pPr>
              <w:ind w:right="-1"/>
              <w:jc w:val="left"/>
              <w:rPr>
                <w:rFonts w:ascii="Times New Roman" w:eastAsia="Times New Roman" w:hAnsi="Times New Roman" w:cs="Times New Roman"/>
                <w:sz w:val="16"/>
                <w:szCs w:val="16"/>
                <w:lang w:eastAsia="lv-LV"/>
              </w:rPr>
            </w:pPr>
            <w:r w:rsidRPr="00147C55">
              <w:rPr>
                <w:rFonts w:ascii="Times New Roman" w:eastAsia="Times New Roman" w:hAnsi="Times New Roman" w:cs="Times New Roman"/>
                <w:b/>
                <w:bCs/>
                <w:sz w:val="20"/>
                <w:szCs w:val="20"/>
                <w:lang w:eastAsia="lv-LV"/>
              </w:rPr>
              <w:t>________________________________________,</w:t>
            </w:r>
            <w:r w:rsidRPr="00147C55">
              <w:rPr>
                <w:rFonts w:ascii="Times New Roman" w:eastAsia="Times New Roman" w:hAnsi="Times New Roman" w:cs="Times New Roman"/>
                <w:sz w:val="20"/>
                <w:szCs w:val="20"/>
                <w:lang w:eastAsia="lv-LV"/>
              </w:rPr>
              <w:t xml:space="preserve"> Tukumā, LV-_________, īpašnieks,</w:t>
            </w:r>
            <w:proofErr w:type="gramStart"/>
            <w:r w:rsidRPr="00147C55">
              <w:rPr>
                <w:rFonts w:ascii="Times New Roman" w:eastAsia="Times New Roman" w:hAnsi="Times New Roman" w:cs="Times New Roman"/>
                <w:sz w:val="20"/>
                <w:szCs w:val="20"/>
                <w:lang w:eastAsia="lv-LV"/>
              </w:rPr>
              <w:t xml:space="preserve">   </w:t>
            </w:r>
            <w:proofErr w:type="gramEnd"/>
            <w:r w:rsidRPr="00147C55">
              <w:rPr>
                <w:rFonts w:ascii="Times New Roman" w:eastAsia="Times New Roman" w:hAnsi="Times New Roman" w:cs="Times New Roman"/>
                <w:sz w:val="20"/>
                <w:szCs w:val="20"/>
                <w:lang w:eastAsia="lv-LV"/>
              </w:rPr>
              <w:t>pilnvarotā persona,</w:t>
            </w:r>
            <w:r w:rsidRPr="00147C55">
              <w:rPr>
                <w:rFonts w:ascii="Times New Roman" w:eastAsia="Times New Roman" w:hAnsi="Times New Roman" w:cs="Times New Roman"/>
                <w:sz w:val="16"/>
                <w:szCs w:val="16"/>
                <w:lang w:eastAsia="lv-LV"/>
              </w:rPr>
              <w:t xml:space="preserve"> </w:t>
            </w:r>
          </w:p>
          <w:p w:rsidR="00147C55" w:rsidRPr="00147C55" w:rsidRDefault="00147C55" w:rsidP="00147C55">
            <w:pPr>
              <w:ind w:right="-1"/>
              <w:jc w:val="left"/>
              <w:rPr>
                <w:rFonts w:ascii="Times New Roman" w:eastAsia="Times New Roman" w:hAnsi="Times New Roman" w:cs="Times New Roman"/>
                <w:sz w:val="16"/>
                <w:szCs w:val="16"/>
                <w:lang w:eastAsia="lv-LV"/>
              </w:rPr>
            </w:pPr>
            <w:r w:rsidRPr="00147C55">
              <w:rPr>
                <w:rFonts w:ascii="Times New Roman" w:eastAsia="Times New Roman" w:hAnsi="Times New Roman" w:cs="Times New Roman"/>
                <w:sz w:val="16"/>
                <w:szCs w:val="16"/>
                <w:lang w:eastAsia="lv-LV"/>
              </w:rPr>
              <w:t xml:space="preserve">                                       (adrese)</w:t>
            </w:r>
            <w:proofErr w:type="gramStart"/>
            <w:r w:rsidRPr="00147C55">
              <w:rPr>
                <w:rFonts w:ascii="Times New Roman" w:eastAsia="Times New Roman" w:hAnsi="Times New Roman" w:cs="Times New Roman"/>
                <w:sz w:val="20"/>
                <w:szCs w:val="20"/>
                <w:lang w:eastAsia="lv-LV"/>
              </w:rPr>
              <w:t xml:space="preserve">                                                                                  </w:t>
            </w:r>
            <w:proofErr w:type="gramEnd"/>
            <w:r w:rsidRPr="00147C55">
              <w:rPr>
                <w:rFonts w:ascii="Times New Roman" w:eastAsia="Times New Roman" w:hAnsi="Times New Roman" w:cs="Times New Roman"/>
                <w:sz w:val="20"/>
                <w:szCs w:val="20"/>
                <w:lang w:eastAsia="lv-LV"/>
              </w:rPr>
              <w:t xml:space="preserve">apsaimniekotājs </w:t>
            </w:r>
            <w:r w:rsidRPr="00147C55">
              <w:rPr>
                <w:rFonts w:ascii="Times New Roman" w:eastAsia="Times New Roman" w:hAnsi="Times New Roman" w:cs="Times New Roman"/>
                <w:sz w:val="16"/>
                <w:szCs w:val="16"/>
                <w:lang w:eastAsia="lv-LV"/>
              </w:rPr>
              <w:t>(</w:t>
            </w:r>
            <w:r w:rsidRPr="002E3DFE">
              <w:rPr>
                <w:rFonts w:ascii="Times New Roman" w:eastAsia="Times New Roman" w:hAnsi="Times New Roman" w:cs="Times New Roman"/>
                <w:sz w:val="16"/>
                <w:szCs w:val="16"/>
                <w:lang w:eastAsia="lv-LV"/>
              </w:rPr>
              <w:t>vajadzīgo pasvītrot).</w:t>
            </w:r>
            <w:r w:rsidRPr="002E3DFE">
              <w:rPr>
                <w:rFonts w:ascii="Times New Roman" w:eastAsia="Times New Roman" w:hAnsi="Times New Roman" w:cs="Times New Roman"/>
                <w:sz w:val="20"/>
                <w:szCs w:val="20"/>
                <w:lang w:eastAsia="lv-LV"/>
              </w:rPr>
              <w:t xml:space="preserve">                 </w:t>
            </w:r>
          </w:p>
        </w:tc>
      </w:tr>
      <w:tr w:rsidR="00147C55" w:rsidRPr="00147C55" w:rsidTr="00BA4102">
        <w:trPr>
          <w:tblCellSpacing w:w="15" w:type="dxa"/>
        </w:trPr>
        <w:tc>
          <w:tcPr>
            <w:tcW w:w="1513" w:type="pct"/>
            <w:tcBorders>
              <w:top w:val="outset" w:sz="6" w:space="0" w:color="auto"/>
              <w:left w:val="outset" w:sz="6" w:space="0" w:color="auto"/>
              <w:bottom w:val="outset" w:sz="6" w:space="0" w:color="auto"/>
              <w:right w:val="outset" w:sz="6" w:space="0" w:color="auto"/>
            </w:tcBorders>
            <w:hideMark/>
          </w:tcPr>
          <w:p w:rsidR="00147C55" w:rsidRPr="00147C55" w:rsidRDefault="00147C55" w:rsidP="00147C55">
            <w:pPr>
              <w:ind w:right="-1"/>
              <w:jc w:val="left"/>
              <w:rPr>
                <w:rFonts w:ascii="Times New Roman" w:eastAsia="Times New Roman" w:hAnsi="Times New Roman" w:cs="Times New Roman"/>
                <w:b/>
                <w:bCs/>
                <w:sz w:val="20"/>
                <w:szCs w:val="20"/>
                <w:lang w:eastAsia="lv-LV"/>
              </w:rPr>
            </w:pPr>
            <w:r w:rsidRPr="00147C55">
              <w:rPr>
                <w:rFonts w:ascii="Times New Roman" w:eastAsia="Times New Roman" w:hAnsi="Times New Roman" w:cs="Times New Roman"/>
                <w:b/>
                <w:bCs/>
                <w:sz w:val="20"/>
                <w:szCs w:val="20"/>
                <w:lang w:eastAsia="lv-LV"/>
              </w:rPr>
              <w:t>Ēkas kadastra apzīmējums</w:t>
            </w:r>
          </w:p>
        </w:tc>
        <w:tc>
          <w:tcPr>
            <w:tcW w:w="3440" w:type="pct"/>
            <w:tcBorders>
              <w:top w:val="outset" w:sz="6" w:space="0" w:color="auto"/>
              <w:left w:val="outset" w:sz="6" w:space="0" w:color="auto"/>
              <w:bottom w:val="outset" w:sz="6" w:space="0" w:color="auto"/>
              <w:right w:val="outset" w:sz="6" w:space="0" w:color="auto"/>
            </w:tcBorders>
          </w:tcPr>
          <w:p w:rsidR="00147C55" w:rsidRPr="00147C55" w:rsidRDefault="00147C55" w:rsidP="00147C55">
            <w:pPr>
              <w:ind w:right="-1"/>
              <w:jc w:val="left"/>
              <w:rPr>
                <w:rFonts w:ascii="Times New Roman" w:eastAsia="Times New Roman" w:hAnsi="Times New Roman" w:cs="Times New Roman"/>
                <w:sz w:val="20"/>
                <w:szCs w:val="20"/>
                <w:lang w:eastAsia="lv-LV"/>
              </w:rPr>
            </w:pPr>
            <w:r w:rsidRPr="00147C55">
              <w:rPr>
                <w:rFonts w:ascii="Times New Roman" w:eastAsia="Calibri" w:hAnsi="Times New Roman" w:cs="Times New Roman"/>
                <w:sz w:val="20"/>
                <w:szCs w:val="20"/>
              </w:rPr>
              <w:t xml:space="preserve"> </w:t>
            </w:r>
          </w:p>
          <w:p w:rsidR="00147C55" w:rsidRPr="00147C55" w:rsidRDefault="00147C55" w:rsidP="00147C55">
            <w:pPr>
              <w:ind w:right="-1"/>
              <w:jc w:val="left"/>
              <w:rPr>
                <w:rFonts w:ascii="Times New Roman" w:eastAsia="Times New Roman" w:hAnsi="Times New Roman" w:cs="Times New Roman"/>
                <w:sz w:val="20"/>
                <w:szCs w:val="20"/>
                <w:lang w:eastAsia="lv-LV"/>
              </w:rPr>
            </w:pPr>
          </w:p>
        </w:tc>
      </w:tr>
      <w:tr w:rsidR="00147C55" w:rsidRPr="00147C55" w:rsidTr="00BA4102">
        <w:trPr>
          <w:tblCellSpacing w:w="15" w:type="dxa"/>
        </w:trPr>
        <w:tc>
          <w:tcPr>
            <w:tcW w:w="1513" w:type="pct"/>
            <w:tcBorders>
              <w:top w:val="outset" w:sz="6" w:space="0" w:color="auto"/>
              <w:left w:val="outset" w:sz="6" w:space="0" w:color="auto"/>
              <w:bottom w:val="outset" w:sz="6" w:space="0" w:color="auto"/>
              <w:right w:val="outset" w:sz="6" w:space="0" w:color="auto"/>
            </w:tcBorders>
          </w:tcPr>
          <w:p w:rsidR="00147C55" w:rsidRPr="00147C55" w:rsidRDefault="00147C55" w:rsidP="00147C55">
            <w:pPr>
              <w:ind w:right="-1"/>
              <w:jc w:val="left"/>
              <w:rPr>
                <w:rFonts w:ascii="Times New Roman" w:eastAsia="Times New Roman" w:hAnsi="Times New Roman" w:cs="Times New Roman"/>
                <w:color w:val="FF0000"/>
                <w:sz w:val="20"/>
                <w:szCs w:val="20"/>
                <w:lang w:eastAsia="lv-LV"/>
              </w:rPr>
            </w:pPr>
            <w:r w:rsidRPr="00147C55">
              <w:rPr>
                <w:rFonts w:ascii="Times New Roman" w:eastAsia="Times New Roman" w:hAnsi="Times New Roman" w:cs="Times New Roman"/>
                <w:b/>
                <w:bCs/>
                <w:sz w:val="20"/>
                <w:szCs w:val="20"/>
                <w:lang w:eastAsia="lv-LV"/>
              </w:rPr>
              <w:t>Plānotie Atjaunošanas darbi saskaņā ar noteikumu 5.punktu</w:t>
            </w:r>
            <w:r w:rsidRPr="00147C55">
              <w:rPr>
                <w:rFonts w:ascii="Times New Roman" w:eastAsia="Times New Roman" w:hAnsi="Times New Roman" w:cs="Times New Roman"/>
                <w:color w:val="FF0000"/>
                <w:sz w:val="20"/>
                <w:szCs w:val="20"/>
                <w:lang w:eastAsia="lv-LV"/>
              </w:rPr>
              <w:t xml:space="preserve"> </w:t>
            </w:r>
          </w:p>
          <w:p w:rsidR="00147C55" w:rsidRPr="002E3DFE" w:rsidRDefault="00147C55" w:rsidP="00147C55">
            <w:pPr>
              <w:ind w:right="-1"/>
              <w:jc w:val="left"/>
              <w:rPr>
                <w:rFonts w:ascii="Times New Roman" w:eastAsia="Times New Roman" w:hAnsi="Times New Roman" w:cs="Times New Roman"/>
                <w:i/>
                <w:sz w:val="20"/>
                <w:szCs w:val="20"/>
                <w:lang w:eastAsia="lv-LV"/>
              </w:rPr>
            </w:pPr>
            <w:r w:rsidRPr="002E3DFE">
              <w:rPr>
                <w:rFonts w:ascii="Times New Roman" w:eastAsia="Times New Roman" w:hAnsi="Times New Roman" w:cs="Times New Roman"/>
                <w:i/>
                <w:sz w:val="20"/>
                <w:szCs w:val="20"/>
                <w:lang w:eastAsia="lv-LV"/>
              </w:rPr>
              <w:t>(Atbilstošo atzīmēt ar “</w:t>
            </w:r>
            <w:r w:rsidRPr="002E3DFE">
              <w:rPr>
                <w:rFonts w:ascii="Times New Roman" w:eastAsia="Times New Roman" w:hAnsi="Times New Roman" w:cs="Times New Roman"/>
                <w:b/>
                <w:i/>
                <w:sz w:val="20"/>
                <w:szCs w:val="20"/>
                <w:lang w:eastAsia="lv-LV"/>
              </w:rPr>
              <w:t>X</w:t>
            </w:r>
            <w:r w:rsidRPr="002E3DFE">
              <w:rPr>
                <w:rFonts w:ascii="Times New Roman" w:eastAsia="Times New Roman" w:hAnsi="Times New Roman" w:cs="Times New Roman"/>
                <w:i/>
                <w:sz w:val="20"/>
                <w:szCs w:val="20"/>
                <w:lang w:eastAsia="lv-LV"/>
              </w:rPr>
              <w:t>”)</w:t>
            </w:r>
          </w:p>
          <w:p w:rsidR="00147C55" w:rsidRPr="00147C55" w:rsidRDefault="00147C55" w:rsidP="00147C55">
            <w:pPr>
              <w:ind w:right="-1"/>
              <w:jc w:val="left"/>
              <w:rPr>
                <w:rFonts w:ascii="Times New Roman" w:eastAsia="Times New Roman" w:hAnsi="Times New Roman" w:cs="Times New Roman"/>
                <w:b/>
                <w:bCs/>
                <w:sz w:val="20"/>
                <w:szCs w:val="20"/>
                <w:lang w:eastAsia="lv-LV"/>
              </w:rPr>
            </w:pPr>
          </w:p>
        </w:tc>
        <w:tc>
          <w:tcPr>
            <w:tcW w:w="3440" w:type="pct"/>
            <w:tcBorders>
              <w:top w:val="outset" w:sz="6" w:space="0" w:color="auto"/>
              <w:left w:val="outset" w:sz="6" w:space="0" w:color="auto"/>
              <w:bottom w:val="outset" w:sz="6" w:space="0" w:color="auto"/>
              <w:right w:val="outset" w:sz="6" w:space="0" w:color="auto"/>
            </w:tcBorders>
            <w:hideMark/>
          </w:tcPr>
          <w:p w:rsidR="00147C55" w:rsidRPr="00147C55" w:rsidRDefault="00147C55" w:rsidP="00147C55">
            <w:pPr>
              <w:ind w:right="-1"/>
              <w:jc w:val="left"/>
              <w:rPr>
                <w:rFonts w:ascii="Times New Roman" w:eastAsia="Times New Roman" w:hAnsi="Times New Roman" w:cs="Times New Roman"/>
                <w:sz w:val="20"/>
                <w:szCs w:val="20"/>
                <w:lang w:eastAsia="lv-LV"/>
              </w:rPr>
            </w:pPr>
            <w:r w:rsidRPr="00147C55">
              <w:rPr>
                <w:rFonts w:ascii="Times New Roman" w:eastAsia="Calibri" w:hAnsi="Times New Roman" w:cs="Times New Roman"/>
                <w:sz w:val="20"/>
                <w:szCs w:val="20"/>
              </w:rPr>
              <w:t xml:space="preserve"> </w:t>
            </w:r>
            <w:r w:rsidRPr="00147C55">
              <w:rPr>
                <w:rFonts w:ascii="Times New Roman" w:eastAsia="Calibri" w:hAnsi="Times New Roman" w:cs="Times New Roman"/>
                <w:sz w:val="20"/>
                <w:szCs w:val="20"/>
              </w:rPr>
              <w:sym w:font="Symbol" w:char="F07F"/>
            </w:r>
            <w:r w:rsidRPr="00147C55">
              <w:rPr>
                <w:rFonts w:ascii="Times New Roman" w:eastAsia="Calibri" w:hAnsi="Times New Roman" w:cs="Times New Roman"/>
                <w:sz w:val="20"/>
                <w:szCs w:val="20"/>
              </w:rPr>
              <w:t xml:space="preserve"> 5.1. </w:t>
            </w:r>
            <w:r w:rsidRPr="00147C55">
              <w:rPr>
                <w:rFonts w:ascii="Times New Roman" w:eastAsia="Times New Roman" w:hAnsi="Times New Roman" w:cs="Times New Roman"/>
                <w:sz w:val="20"/>
                <w:szCs w:val="20"/>
              </w:rPr>
              <w:t>ēkas fasādes, apdares vai krāsojuma atjaunošanai</w:t>
            </w:r>
            <w:r w:rsidRPr="00147C55">
              <w:rPr>
                <w:rFonts w:ascii="Times New Roman" w:eastAsia="Calibri" w:hAnsi="Times New Roman" w:cs="Times New Roman"/>
                <w:sz w:val="20"/>
                <w:szCs w:val="20"/>
              </w:rPr>
              <w:t>;</w:t>
            </w:r>
          </w:p>
          <w:p w:rsidR="00147C55" w:rsidRPr="00147C55" w:rsidRDefault="00147C55" w:rsidP="00147C55">
            <w:pPr>
              <w:ind w:right="-1"/>
              <w:jc w:val="left"/>
              <w:rPr>
                <w:rFonts w:ascii="Times New Roman" w:eastAsia="Calibri" w:hAnsi="Times New Roman" w:cs="Times New Roman"/>
                <w:sz w:val="20"/>
                <w:szCs w:val="20"/>
              </w:rPr>
            </w:pPr>
            <w:r w:rsidRPr="00147C55">
              <w:rPr>
                <w:rFonts w:ascii="Times New Roman" w:eastAsia="Calibri" w:hAnsi="Times New Roman" w:cs="Times New Roman"/>
                <w:sz w:val="20"/>
                <w:szCs w:val="20"/>
              </w:rPr>
              <w:t xml:space="preserve"> </w:t>
            </w:r>
            <w:r w:rsidRPr="00147C55">
              <w:rPr>
                <w:rFonts w:ascii="Times New Roman" w:eastAsia="Calibri" w:hAnsi="Times New Roman" w:cs="Times New Roman"/>
                <w:sz w:val="20"/>
                <w:szCs w:val="20"/>
              </w:rPr>
              <w:sym w:font="Symbol" w:char="F07F"/>
            </w:r>
            <w:r w:rsidRPr="00147C55">
              <w:rPr>
                <w:rFonts w:ascii="Times New Roman" w:eastAsia="Calibri" w:hAnsi="Times New Roman" w:cs="Times New Roman"/>
                <w:sz w:val="20"/>
                <w:szCs w:val="20"/>
              </w:rPr>
              <w:t xml:space="preserve"> 5.2. logu, durvju un citu ēkas fasādes dekoratīvo koka, metāla u.c. detaļu</w:t>
            </w:r>
          </w:p>
          <w:p w:rsidR="00147C55" w:rsidRPr="00147C55" w:rsidRDefault="00147C55" w:rsidP="00147C55">
            <w:pPr>
              <w:ind w:right="-1"/>
              <w:jc w:val="left"/>
              <w:rPr>
                <w:rFonts w:ascii="Times New Roman" w:eastAsia="Calibri" w:hAnsi="Times New Roman" w:cs="Times New Roman"/>
                <w:sz w:val="20"/>
                <w:szCs w:val="20"/>
              </w:rPr>
            </w:pPr>
            <w:r w:rsidRPr="00147C55">
              <w:rPr>
                <w:rFonts w:ascii="Times New Roman" w:eastAsia="Calibri" w:hAnsi="Times New Roman" w:cs="Times New Roman"/>
                <w:sz w:val="20"/>
                <w:szCs w:val="20"/>
              </w:rPr>
              <w:t xml:space="preserve">     atjaunošanai, restaurācijai, nomaiņai;</w:t>
            </w:r>
          </w:p>
          <w:p w:rsidR="00147C55" w:rsidRPr="00147C55" w:rsidRDefault="00147C55" w:rsidP="00147C55">
            <w:pPr>
              <w:ind w:right="-1"/>
              <w:jc w:val="left"/>
              <w:rPr>
                <w:rFonts w:ascii="Times New Roman" w:eastAsia="Times New Roman" w:hAnsi="Times New Roman" w:cs="Times New Roman"/>
                <w:sz w:val="20"/>
                <w:szCs w:val="20"/>
                <w:lang w:eastAsia="lv-LV"/>
              </w:rPr>
            </w:pPr>
            <w:r w:rsidRPr="00147C55">
              <w:rPr>
                <w:rFonts w:ascii="Times New Roman" w:eastAsia="Times New Roman" w:hAnsi="Times New Roman" w:cs="Times New Roman"/>
                <w:sz w:val="20"/>
                <w:szCs w:val="20"/>
                <w:lang w:eastAsia="lv-LV"/>
              </w:rPr>
              <w:t xml:space="preserve"> </w:t>
            </w:r>
            <w:r w:rsidRPr="00147C55">
              <w:rPr>
                <w:rFonts w:ascii="Times New Roman" w:eastAsia="Calibri" w:hAnsi="Times New Roman" w:cs="Times New Roman"/>
                <w:sz w:val="20"/>
                <w:szCs w:val="20"/>
              </w:rPr>
              <w:sym w:font="Symbol" w:char="F07F"/>
            </w:r>
            <w:r w:rsidRPr="00147C55">
              <w:rPr>
                <w:rFonts w:ascii="Times New Roman" w:eastAsia="Calibri" w:hAnsi="Times New Roman" w:cs="Times New Roman"/>
                <w:sz w:val="20"/>
                <w:szCs w:val="20"/>
              </w:rPr>
              <w:t xml:space="preserve"> 5.3. jumta seguma atjaunošanai, nomaiņai;</w:t>
            </w:r>
          </w:p>
          <w:p w:rsidR="00147C55" w:rsidRPr="00147C55" w:rsidRDefault="00147C55" w:rsidP="00147C55">
            <w:pPr>
              <w:ind w:right="-1"/>
              <w:jc w:val="left"/>
              <w:rPr>
                <w:rFonts w:ascii="Times New Roman" w:eastAsia="Times New Roman" w:hAnsi="Times New Roman" w:cs="Times New Roman"/>
                <w:sz w:val="20"/>
                <w:szCs w:val="20"/>
                <w:lang w:eastAsia="lv-LV"/>
              </w:rPr>
            </w:pPr>
            <w:r w:rsidRPr="00147C55">
              <w:rPr>
                <w:rFonts w:ascii="Times New Roman" w:eastAsia="Times New Roman" w:hAnsi="Times New Roman" w:cs="Times New Roman"/>
                <w:sz w:val="20"/>
                <w:szCs w:val="20"/>
                <w:lang w:eastAsia="lv-LV"/>
              </w:rPr>
              <w:t xml:space="preserve"> </w:t>
            </w:r>
            <w:r w:rsidRPr="00147C55">
              <w:rPr>
                <w:rFonts w:ascii="Times New Roman" w:eastAsia="Calibri" w:hAnsi="Times New Roman" w:cs="Times New Roman"/>
                <w:sz w:val="20"/>
                <w:szCs w:val="20"/>
              </w:rPr>
              <w:sym w:font="Symbol" w:char="F07F"/>
            </w:r>
            <w:r w:rsidRPr="00147C55">
              <w:rPr>
                <w:rFonts w:ascii="Times New Roman" w:eastAsia="Calibri" w:hAnsi="Times New Roman" w:cs="Times New Roman"/>
                <w:sz w:val="20"/>
                <w:szCs w:val="20"/>
              </w:rPr>
              <w:t xml:space="preserve"> </w:t>
            </w:r>
            <w:r w:rsidRPr="00147C55">
              <w:rPr>
                <w:rFonts w:ascii="Times New Roman" w:eastAsia="Times New Roman" w:hAnsi="Times New Roman" w:cs="Times New Roman"/>
                <w:sz w:val="20"/>
                <w:szCs w:val="20"/>
                <w:lang w:eastAsia="lv-LV"/>
              </w:rPr>
              <w:t>5.4. dūmeņu atjaunošanai;</w:t>
            </w:r>
          </w:p>
          <w:p w:rsidR="00147C55" w:rsidRPr="00147C55" w:rsidRDefault="00147C55" w:rsidP="00147C55">
            <w:pPr>
              <w:ind w:right="-1"/>
              <w:jc w:val="left"/>
              <w:rPr>
                <w:rFonts w:ascii="Times New Roman" w:eastAsia="Times New Roman" w:hAnsi="Times New Roman" w:cs="Times New Roman"/>
                <w:sz w:val="20"/>
                <w:szCs w:val="20"/>
                <w:lang w:eastAsia="lv-LV"/>
              </w:rPr>
            </w:pPr>
            <w:r w:rsidRPr="00147C55">
              <w:rPr>
                <w:rFonts w:ascii="Times New Roman" w:eastAsia="Calibri" w:hAnsi="Times New Roman" w:cs="Times New Roman"/>
                <w:sz w:val="20"/>
                <w:szCs w:val="20"/>
              </w:rPr>
              <w:t xml:space="preserve"> </w:t>
            </w:r>
            <w:r w:rsidRPr="00147C55">
              <w:rPr>
                <w:rFonts w:ascii="Times New Roman" w:eastAsia="Calibri" w:hAnsi="Times New Roman" w:cs="Times New Roman"/>
                <w:sz w:val="20"/>
                <w:szCs w:val="20"/>
              </w:rPr>
              <w:sym w:font="Symbol" w:char="F07F"/>
            </w:r>
            <w:r w:rsidRPr="00147C55">
              <w:rPr>
                <w:rFonts w:ascii="Times New Roman" w:eastAsia="Calibri" w:hAnsi="Times New Roman" w:cs="Times New Roman"/>
                <w:sz w:val="20"/>
                <w:szCs w:val="20"/>
              </w:rPr>
              <w:t xml:space="preserve"> </w:t>
            </w:r>
            <w:r w:rsidRPr="00147C55">
              <w:rPr>
                <w:rFonts w:ascii="Times New Roman" w:eastAsia="Times New Roman" w:hAnsi="Times New Roman" w:cs="Times New Roman"/>
                <w:sz w:val="20"/>
                <w:szCs w:val="20"/>
                <w:lang w:eastAsia="lv-LV"/>
              </w:rPr>
              <w:t>5.5.</w:t>
            </w:r>
            <w:r w:rsidRPr="00147C55">
              <w:rPr>
                <w:rFonts w:ascii="Times New Roman" w:eastAsia="Times New Roman" w:hAnsi="Times New Roman" w:cs="Times New Roman"/>
                <w:sz w:val="24"/>
                <w:szCs w:val="24"/>
                <w:lang w:eastAsia="lv-LV"/>
              </w:rPr>
              <w:t xml:space="preserve"> </w:t>
            </w:r>
            <w:r w:rsidRPr="00147C55">
              <w:rPr>
                <w:rFonts w:ascii="Times New Roman" w:eastAsia="Times New Roman" w:hAnsi="Times New Roman" w:cs="Times New Roman"/>
                <w:sz w:val="20"/>
                <w:szCs w:val="20"/>
                <w:lang w:eastAsia="lv-LV"/>
              </w:rPr>
              <w:t xml:space="preserve">lietus ūdens novadīšanas sistēmas </w:t>
            </w:r>
            <w:proofErr w:type="gramStart"/>
            <w:r w:rsidRPr="00147C55">
              <w:rPr>
                <w:rFonts w:ascii="Times New Roman" w:eastAsia="Times New Roman" w:hAnsi="Times New Roman" w:cs="Times New Roman"/>
                <w:sz w:val="20"/>
                <w:szCs w:val="20"/>
                <w:lang w:eastAsia="lv-LV"/>
              </w:rPr>
              <w:t>(</w:t>
            </w:r>
            <w:proofErr w:type="spellStart"/>
            <w:proofErr w:type="gramEnd"/>
            <w:r w:rsidRPr="00147C55">
              <w:rPr>
                <w:rFonts w:ascii="Times New Roman" w:eastAsia="Times New Roman" w:hAnsi="Times New Roman" w:cs="Times New Roman"/>
                <w:sz w:val="20"/>
                <w:szCs w:val="20"/>
                <w:lang w:eastAsia="lv-LV"/>
              </w:rPr>
              <w:t>notekrenes</w:t>
            </w:r>
            <w:proofErr w:type="spellEnd"/>
            <w:r w:rsidRPr="00147C55">
              <w:rPr>
                <w:rFonts w:ascii="Times New Roman" w:eastAsia="Times New Roman" w:hAnsi="Times New Roman" w:cs="Times New Roman"/>
                <w:sz w:val="20"/>
                <w:szCs w:val="20"/>
                <w:lang w:eastAsia="lv-LV"/>
              </w:rPr>
              <w:t>, notekcaurules, to</w:t>
            </w:r>
          </w:p>
          <w:p w:rsidR="00147C55" w:rsidRPr="00147C55" w:rsidRDefault="00147C55" w:rsidP="00147C55">
            <w:pPr>
              <w:ind w:right="-1"/>
              <w:jc w:val="left"/>
              <w:rPr>
                <w:rFonts w:ascii="Times New Roman" w:eastAsia="Times New Roman" w:hAnsi="Times New Roman" w:cs="Times New Roman"/>
                <w:sz w:val="20"/>
                <w:szCs w:val="20"/>
                <w:lang w:eastAsia="lv-LV"/>
              </w:rPr>
            </w:pPr>
            <w:r w:rsidRPr="00147C55">
              <w:rPr>
                <w:rFonts w:ascii="Times New Roman" w:eastAsia="Times New Roman" w:hAnsi="Times New Roman" w:cs="Times New Roman"/>
                <w:sz w:val="20"/>
                <w:szCs w:val="20"/>
                <w:lang w:eastAsia="lv-LV"/>
              </w:rPr>
              <w:t xml:space="preserve">     aizsargrežģu u.tml.) izbūvei, pārbūvei vai atjaunošanai</w:t>
            </w:r>
          </w:p>
          <w:p w:rsidR="00147C55" w:rsidRPr="00147C55" w:rsidRDefault="00147C55" w:rsidP="00147C55">
            <w:pPr>
              <w:ind w:right="-1"/>
              <w:jc w:val="left"/>
              <w:rPr>
                <w:rFonts w:ascii="Times New Roman" w:eastAsia="Times New Roman" w:hAnsi="Times New Roman" w:cs="Times New Roman"/>
                <w:sz w:val="20"/>
                <w:szCs w:val="20"/>
                <w:lang w:eastAsia="lv-LV"/>
              </w:rPr>
            </w:pPr>
            <w:r w:rsidRPr="00147C55">
              <w:rPr>
                <w:rFonts w:ascii="Times New Roman" w:eastAsia="Calibri" w:hAnsi="Times New Roman" w:cs="Times New Roman"/>
                <w:sz w:val="20"/>
                <w:szCs w:val="20"/>
              </w:rPr>
              <w:t xml:space="preserve"> </w:t>
            </w:r>
            <w:r w:rsidRPr="00147C55">
              <w:rPr>
                <w:rFonts w:ascii="Times New Roman" w:eastAsia="Calibri" w:hAnsi="Times New Roman" w:cs="Times New Roman"/>
                <w:sz w:val="20"/>
                <w:szCs w:val="20"/>
              </w:rPr>
              <w:sym w:font="Symbol" w:char="F07F"/>
            </w:r>
            <w:r w:rsidRPr="00147C55">
              <w:rPr>
                <w:rFonts w:ascii="Times New Roman" w:eastAsia="Calibri" w:hAnsi="Times New Roman" w:cs="Times New Roman"/>
                <w:sz w:val="20"/>
                <w:szCs w:val="20"/>
              </w:rPr>
              <w:t xml:space="preserve"> </w:t>
            </w:r>
            <w:r w:rsidRPr="00147C55">
              <w:rPr>
                <w:rFonts w:ascii="Times New Roman" w:eastAsia="Times New Roman" w:hAnsi="Times New Roman" w:cs="Times New Roman"/>
                <w:sz w:val="20"/>
                <w:szCs w:val="20"/>
                <w:lang w:eastAsia="lv-LV"/>
              </w:rPr>
              <w:t>5.6.</w:t>
            </w:r>
            <w:r w:rsidRPr="00147C55">
              <w:rPr>
                <w:rFonts w:ascii="Times New Roman" w:eastAsia="Times New Roman" w:hAnsi="Times New Roman" w:cs="Times New Roman"/>
                <w:sz w:val="24"/>
                <w:szCs w:val="24"/>
                <w:lang w:eastAsia="lv-LV"/>
              </w:rPr>
              <w:t xml:space="preserve"> </w:t>
            </w:r>
            <w:r w:rsidRPr="00147C55">
              <w:rPr>
                <w:rFonts w:ascii="Times New Roman" w:eastAsia="Times New Roman" w:hAnsi="Times New Roman" w:cs="Times New Roman"/>
                <w:sz w:val="20"/>
                <w:szCs w:val="20"/>
                <w:lang w:eastAsia="lv-LV"/>
              </w:rPr>
              <w:t>ieejas mezgla- lieveņa pārbūvei vai atjaunošanai, uzbrauktuves,</w:t>
            </w:r>
          </w:p>
          <w:p w:rsidR="00147C55" w:rsidRPr="00147C55" w:rsidRDefault="00147C55" w:rsidP="00147C55">
            <w:pPr>
              <w:ind w:right="-1"/>
              <w:jc w:val="left"/>
              <w:rPr>
                <w:rFonts w:ascii="Times New Roman" w:eastAsia="Times New Roman" w:hAnsi="Times New Roman" w:cs="Times New Roman"/>
                <w:sz w:val="20"/>
                <w:szCs w:val="20"/>
                <w:lang w:eastAsia="lv-LV"/>
              </w:rPr>
            </w:pPr>
            <w:r w:rsidRPr="00147C55">
              <w:rPr>
                <w:rFonts w:ascii="Times New Roman" w:eastAsia="Times New Roman" w:hAnsi="Times New Roman" w:cs="Times New Roman"/>
                <w:sz w:val="20"/>
                <w:szCs w:val="20"/>
                <w:lang w:eastAsia="lv-LV"/>
              </w:rPr>
              <w:t xml:space="preserve">     platformas (vides pieejamības nodrošināšanai) izbūvei, pārbūvei vai </w:t>
            </w:r>
          </w:p>
          <w:p w:rsidR="00147C55" w:rsidRPr="00147C55" w:rsidRDefault="00147C55" w:rsidP="00147C55">
            <w:pPr>
              <w:ind w:right="-1"/>
              <w:jc w:val="left"/>
              <w:rPr>
                <w:rFonts w:ascii="Times New Roman" w:eastAsia="Times New Roman" w:hAnsi="Times New Roman" w:cs="Times New Roman"/>
                <w:sz w:val="20"/>
                <w:szCs w:val="20"/>
                <w:lang w:eastAsia="lv-LV"/>
              </w:rPr>
            </w:pPr>
            <w:r w:rsidRPr="00147C55">
              <w:rPr>
                <w:rFonts w:ascii="Times New Roman" w:eastAsia="Times New Roman" w:hAnsi="Times New Roman" w:cs="Times New Roman"/>
                <w:sz w:val="20"/>
                <w:szCs w:val="20"/>
                <w:lang w:eastAsia="lv-LV"/>
              </w:rPr>
              <w:t xml:space="preserve">     atjaunošanai</w:t>
            </w:r>
          </w:p>
          <w:p w:rsidR="00147C55" w:rsidRPr="00147C55" w:rsidRDefault="00147C55" w:rsidP="00147C55">
            <w:pPr>
              <w:ind w:right="-1"/>
              <w:jc w:val="left"/>
              <w:rPr>
                <w:rFonts w:ascii="Times New Roman" w:eastAsia="Times New Roman" w:hAnsi="Times New Roman" w:cs="Times New Roman"/>
                <w:sz w:val="20"/>
                <w:szCs w:val="20"/>
                <w:lang w:eastAsia="lv-LV"/>
              </w:rPr>
            </w:pPr>
            <w:r w:rsidRPr="00147C55">
              <w:rPr>
                <w:rFonts w:ascii="Times New Roman" w:eastAsia="Calibri" w:hAnsi="Times New Roman" w:cs="Times New Roman"/>
                <w:sz w:val="20"/>
                <w:szCs w:val="20"/>
              </w:rPr>
              <w:t xml:space="preserve"> </w:t>
            </w:r>
            <w:r w:rsidRPr="00147C55">
              <w:rPr>
                <w:rFonts w:ascii="Times New Roman" w:eastAsia="Calibri" w:hAnsi="Times New Roman" w:cs="Times New Roman"/>
                <w:sz w:val="20"/>
                <w:szCs w:val="20"/>
              </w:rPr>
              <w:sym w:font="Symbol" w:char="F07F"/>
            </w:r>
            <w:r w:rsidRPr="00147C55">
              <w:rPr>
                <w:rFonts w:ascii="Times New Roman" w:eastAsia="Calibri" w:hAnsi="Times New Roman" w:cs="Times New Roman"/>
                <w:sz w:val="20"/>
                <w:szCs w:val="20"/>
              </w:rPr>
              <w:t xml:space="preserve"> </w:t>
            </w:r>
            <w:r w:rsidRPr="00147C55">
              <w:rPr>
                <w:rFonts w:ascii="Times New Roman" w:eastAsia="Times New Roman" w:hAnsi="Times New Roman" w:cs="Times New Roman"/>
                <w:sz w:val="20"/>
                <w:szCs w:val="20"/>
                <w:lang w:eastAsia="lv-LV"/>
              </w:rPr>
              <w:t>5.7.</w:t>
            </w:r>
            <w:r w:rsidRPr="00147C55">
              <w:rPr>
                <w:rFonts w:ascii="Times New Roman" w:eastAsia="Times New Roman" w:hAnsi="Times New Roman" w:cs="Times New Roman"/>
                <w:sz w:val="24"/>
                <w:szCs w:val="24"/>
                <w:lang w:eastAsia="lv-LV"/>
              </w:rPr>
              <w:t xml:space="preserve"> </w:t>
            </w:r>
            <w:r w:rsidRPr="00147C55">
              <w:rPr>
                <w:rFonts w:ascii="Times New Roman" w:eastAsia="Times New Roman" w:hAnsi="Times New Roman" w:cs="Times New Roman"/>
                <w:sz w:val="20"/>
                <w:szCs w:val="20"/>
                <w:lang w:eastAsia="lv-LV"/>
              </w:rPr>
              <w:t>karoga turētāja, mājas numurzīmes atjaunošanai vai nomaiņai;</w:t>
            </w:r>
          </w:p>
          <w:p w:rsidR="00147C55" w:rsidRPr="00147C55" w:rsidRDefault="00147C55" w:rsidP="00147C55">
            <w:pPr>
              <w:ind w:right="-1"/>
              <w:jc w:val="left"/>
              <w:rPr>
                <w:rFonts w:ascii="Times New Roman" w:eastAsia="Times New Roman" w:hAnsi="Times New Roman" w:cs="Times New Roman"/>
                <w:sz w:val="20"/>
                <w:szCs w:val="20"/>
                <w:lang w:eastAsia="lv-LV"/>
              </w:rPr>
            </w:pPr>
            <w:r w:rsidRPr="00147C55">
              <w:rPr>
                <w:rFonts w:ascii="Times New Roman" w:eastAsia="Calibri" w:hAnsi="Times New Roman" w:cs="Times New Roman"/>
                <w:sz w:val="20"/>
                <w:szCs w:val="20"/>
              </w:rPr>
              <w:t xml:space="preserve"> </w:t>
            </w:r>
            <w:r w:rsidRPr="00147C55">
              <w:rPr>
                <w:rFonts w:ascii="Times New Roman" w:eastAsia="Calibri" w:hAnsi="Times New Roman" w:cs="Times New Roman"/>
                <w:sz w:val="20"/>
                <w:szCs w:val="20"/>
              </w:rPr>
              <w:sym w:font="Symbol" w:char="F07F"/>
            </w:r>
            <w:r w:rsidRPr="00147C55">
              <w:rPr>
                <w:rFonts w:ascii="Times New Roman" w:eastAsia="Calibri" w:hAnsi="Times New Roman" w:cs="Times New Roman"/>
                <w:sz w:val="20"/>
                <w:szCs w:val="20"/>
              </w:rPr>
              <w:t xml:space="preserve"> </w:t>
            </w:r>
            <w:r w:rsidRPr="00147C55">
              <w:rPr>
                <w:rFonts w:ascii="Times New Roman" w:eastAsia="Times New Roman" w:hAnsi="Times New Roman" w:cs="Times New Roman"/>
                <w:sz w:val="20"/>
                <w:szCs w:val="20"/>
                <w:lang w:eastAsia="lv-LV"/>
              </w:rPr>
              <w:t>5.8. fasādes apgaismojuma izbūvei, pārbūvei vai atjaunošanai;</w:t>
            </w:r>
          </w:p>
          <w:p w:rsidR="00147C55" w:rsidRPr="00147C55" w:rsidRDefault="00147C55" w:rsidP="00147C55">
            <w:pPr>
              <w:ind w:right="-1"/>
              <w:jc w:val="left"/>
              <w:rPr>
                <w:rFonts w:ascii="Times New Roman" w:eastAsia="Times New Roman" w:hAnsi="Times New Roman" w:cs="Times New Roman"/>
                <w:sz w:val="20"/>
                <w:szCs w:val="20"/>
                <w:lang w:eastAsia="lv-LV"/>
              </w:rPr>
            </w:pPr>
            <w:r w:rsidRPr="00147C55">
              <w:rPr>
                <w:rFonts w:ascii="Times New Roman" w:eastAsia="Calibri" w:hAnsi="Times New Roman" w:cs="Times New Roman"/>
                <w:sz w:val="20"/>
                <w:szCs w:val="20"/>
              </w:rPr>
              <w:t xml:space="preserve"> </w:t>
            </w:r>
            <w:r w:rsidRPr="00147C55">
              <w:rPr>
                <w:rFonts w:ascii="Times New Roman" w:eastAsia="Calibri" w:hAnsi="Times New Roman" w:cs="Times New Roman"/>
                <w:sz w:val="20"/>
                <w:szCs w:val="20"/>
              </w:rPr>
              <w:sym w:font="Symbol" w:char="F07F"/>
            </w:r>
            <w:r w:rsidRPr="00147C55">
              <w:rPr>
                <w:rFonts w:ascii="Times New Roman" w:eastAsia="Calibri" w:hAnsi="Times New Roman" w:cs="Times New Roman"/>
                <w:sz w:val="20"/>
                <w:szCs w:val="20"/>
              </w:rPr>
              <w:t xml:space="preserve"> </w:t>
            </w:r>
            <w:r w:rsidRPr="00147C55">
              <w:rPr>
                <w:rFonts w:ascii="Times New Roman" w:eastAsia="Times New Roman" w:hAnsi="Times New Roman" w:cs="Times New Roman"/>
                <w:sz w:val="20"/>
                <w:szCs w:val="20"/>
                <w:lang w:eastAsia="lv-LV"/>
              </w:rPr>
              <w:t>5.9. vārtu, kas izvietoti līdz ar ēkas fasādi un veido fasādes koptēlu,</w:t>
            </w:r>
          </w:p>
          <w:p w:rsidR="00147C55" w:rsidRPr="00147C55" w:rsidRDefault="00147C55" w:rsidP="00147C55">
            <w:pPr>
              <w:ind w:right="-1"/>
              <w:jc w:val="left"/>
              <w:rPr>
                <w:rFonts w:ascii="Times New Roman" w:eastAsia="Times New Roman" w:hAnsi="Times New Roman" w:cs="Times New Roman"/>
                <w:sz w:val="20"/>
                <w:szCs w:val="20"/>
                <w:lang w:eastAsia="lv-LV"/>
              </w:rPr>
            </w:pPr>
            <w:r w:rsidRPr="00147C55">
              <w:rPr>
                <w:rFonts w:ascii="Times New Roman" w:eastAsia="Times New Roman" w:hAnsi="Times New Roman" w:cs="Times New Roman"/>
                <w:sz w:val="20"/>
                <w:szCs w:val="20"/>
                <w:lang w:eastAsia="lv-LV"/>
              </w:rPr>
              <w:t xml:space="preserve">     izbūvei, pārbūvei vai atjaunošanai;</w:t>
            </w:r>
          </w:p>
          <w:p w:rsidR="00147C55" w:rsidRPr="00147C55" w:rsidRDefault="00147C55" w:rsidP="00147C55">
            <w:pPr>
              <w:ind w:right="-1"/>
              <w:jc w:val="left"/>
              <w:rPr>
                <w:rFonts w:ascii="Times New Roman" w:eastAsia="Times New Roman" w:hAnsi="Times New Roman" w:cs="Times New Roman"/>
                <w:sz w:val="20"/>
                <w:szCs w:val="20"/>
                <w:lang w:eastAsia="lv-LV"/>
              </w:rPr>
            </w:pPr>
            <w:r w:rsidRPr="00147C55">
              <w:rPr>
                <w:rFonts w:ascii="Times New Roman" w:eastAsia="Calibri" w:hAnsi="Times New Roman" w:cs="Times New Roman"/>
                <w:sz w:val="20"/>
                <w:szCs w:val="20"/>
              </w:rPr>
              <w:t xml:space="preserve"> </w:t>
            </w:r>
            <w:r w:rsidRPr="00147C55">
              <w:rPr>
                <w:rFonts w:ascii="Times New Roman" w:eastAsia="Calibri" w:hAnsi="Times New Roman" w:cs="Times New Roman"/>
                <w:sz w:val="20"/>
                <w:szCs w:val="20"/>
              </w:rPr>
              <w:sym w:font="Symbol" w:char="F07F"/>
            </w:r>
            <w:r w:rsidRPr="00147C55">
              <w:rPr>
                <w:rFonts w:ascii="Times New Roman" w:eastAsia="Calibri" w:hAnsi="Times New Roman" w:cs="Times New Roman"/>
                <w:sz w:val="20"/>
                <w:szCs w:val="20"/>
              </w:rPr>
              <w:t xml:space="preserve"> </w:t>
            </w:r>
            <w:r w:rsidRPr="00147C55">
              <w:rPr>
                <w:rFonts w:ascii="Times New Roman" w:eastAsia="Times New Roman" w:hAnsi="Times New Roman" w:cs="Times New Roman"/>
                <w:sz w:val="20"/>
                <w:szCs w:val="20"/>
                <w:lang w:eastAsia="lv-LV"/>
              </w:rPr>
              <w:t>5.10. citiem atjaunošanas darbiem, kas šo noteikumu 6.punktā nav</w:t>
            </w:r>
          </w:p>
          <w:p w:rsidR="00147C55" w:rsidRPr="00147C55" w:rsidRDefault="00147C55" w:rsidP="00147C55">
            <w:pPr>
              <w:ind w:right="-1"/>
              <w:jc w:val="left"/>
              <w:rPr>
                <w:rFonts w:ascii="Times New Roman" w:eastAsia="Times New Roman" w:hAnsi="Times New Roman" w:cs="Times New Roman"/>
                <w:sz w:val="20"/>
                <w:szCs w:val="20"/>
                <w:lang w:eastAsia="lv-LV"/>
              </w:rPr>
            </w:pPr>
            <w:r w:rsidRPr="00147C55">
              <w:rPr>
                <w:rFonts w:ascii="Times New Roman" w:eastAsia="Times New Roman" w:hAnsi="Times New Roman" w:cs="Times New Roman"/>
                <w:sz w:val="20"/>
                <w:szCs w:val="20"/>
                <w:lang w:eastAsia="lv-LV"/>
              </w:rPr>
              <w:t xml:space="preserve">     uzskaitīti, bet bez tiem nav iespējams realizēt ēkas fasādes atjaunošanu;</w:t>
            </w:r>
          </w:p>
          <w:p w:rsidR="00147C55" w:rsidRPr="00147C55" w:rsidRDefault="00147C55" w:rsidP="00147C55">
            <w:pPr>
              <w:ind w:right="-1"/>
              <w:jc w:val="left"/>
              <w:rPr>
                <w:rFonts w:ascii="Times New Roman" w:eastAsia="Calibri" w:hAnsi="Times New Roman" w:cs="Times New Roman"/>
                <w:sz w:val="20"/>
                <w:szCs w:val="20"/>
              </w:rPr>
            </w:pPr>
            <w:r w:rsidRPr="00147C55">
              <w:rPr>
                <w:rFonts w:ascii="Times New Roman" w:eastAsia="Times New Roman" w:hAnsi="Times New Roman" w:cs="Times New Roman"/>
                <w:sz w:val="20"/>
                <w:szCs w:val="20"/>
                <w:lang w:eastAsia="lv-LV"/>
              </w:rPr>
              <w:t xml:space="preserve"> </w:t>
            </w:r>
            <w:r w:rsidRPr="00147C55">
              <w:rPr>
                <w:rFonts w:ascii="Times New Roman" w:eastAsia="Calibri" w:hAnsi="Times New Roman" w:cs="Times New Roman"/>
                <w:sz w:val="20"/>
                <w:szCs w:val="20"/>
              </w:rPr>
              <w:sym w:font="Symbol" w:char="F07F"/>
            </w:r>
            <w:r w:rsidRPr="00147C55">
              <w:rPr>
                <w:rFonts w:ascii="Times New Roman" w:eastAsia="Calibri" w:hAnsi="Times New Roman" w:cs="Times New Roman"/>
                <w:sz w:val="20"/>
                <w:szCs w:val="20"/>
              </w:rPr>
              <w:t xml:space="preserve"> </w:t>
            </w:r>
            <w:r w:rsidRPr="00147C55">
              <w:rPr>
                <w:rFonts w:ascii="Times New Roman" w:eastAsia="Times New Roman" w:hAnsi="Times New Roman" w:cs="Times New Roman"/>
                <w:sz w:val="20"/>
                <w:szCs w:val="20"/>
                <w:lang w:eastAsia="lv-LV"/>
              </w:rPr>
              <w:t>5.11. būvuzraudzības veikšanai</w:t>
            </w:r>
          </w:p>
        </w:tc>
      </w:tr>
      <w:tr w:rsidR="00147C55" w:rsidRPr="00147C55" w:rsidTr="00BA4102">
        <w:trPr>
          <w:tblCellSpacing w:w="15" w:type="dxa"/>
        </w:trPr>
        <w:tc>
          <w:tcPr>
            <w:tcW w:w="1513" w:type="pct"/>
            <w:tcBorders>
              <w:top w:val="outset" w:sz="6" w:space="0" w:color="auto"/>
              <w:left w:val="outset" w:sz="6" w:space="0" w:color="auto"/>
              <w:bottom w:val="outset" w:sz="6" w:space="0" w:color="auto"/>
              <w:right w:val="outset" w:sz="6" w:space="0" w:color="auto"/>
            </w:tcBorders>
            <w:hideMark/>
          </w:tcPr>
          <w:p w:rsidR="00147C55" w:rsidRPr="002E3DFE" w:rsidRDefault="00147C55" w:rsidP="00147C55">
            <w:pPr>
              <w:ind w:right="-1"/>
              <w:jc w:val="left"/>
              <w:rPr>
                <w:rFonts w:ascii="Times New Roman" w:eastAsia="Times New Roman" w:hAnsi="Times New Roman" w:cs="Times New Roman"/>
                <w:sz w:val="20"/>
                <w:szCs w:val="20"/>
                <w:lang w:eastAsia="lv-LV"/>
              </w:rPr>
            </w:pPr>
            <w:r w:rsidRPr="00147C55">
              <w:rPr>
                <w:rFonts w:ascii="Times New Roman" w:eastAsia="Times New Roman" w:hAnsi="Times New Roman" w:cs="Times New Roman"/>
                <w:b/>
                <w:bCs/>
                <w:sz w:val="20"/>
                <w:szCs w:val="20"/>
                <w:lang w:eastAsia="lv-LV"/>
              </w:rPr>
              <w:t>Ēkas galvenais lietošanas veids</w:t>
            </w:r>
            <w:r w:rsidRPr="00147C55">
              <w:rPr>
                <w:rFonts w:ascii="Times New Roman" w:eastAsia="Times New Roman" w:hAnsi="Times New Roman" w:cs="Times New Roman"/>
                <w:sz w:val="20"/>
                <w:szCs w:val="20"/>
                <w:lang w:eastAsia="lv-LV"/>
              </w:rPr>
              <w:t xml:space="preserve"> </w:t>
            </w:r>
            <w:r w:rsidRPr="002E3DFE">
              <w:rPr>
                <w:rFonts w:ascii="Times New Roman" w:eastAsia="Times New Roman" w:hAnsi="Times New Roman" w:cs="Times New Roman"/>
                <w:i/>
                <w:sz w:val="20"/>
                <w:szCs w:val="20"/>
                <w:lang w:eastAsia="lv-LV"/>
              </w:rPr>
              <w:t>(Atbilstošo atzīmēt ar “</w:t>
            </w:r>
            <w:r w:rsidRPr="002E3DFE">
              <w:rPr>
                <w:rFonts w:ascii="Times New Roman" w:eastAsia="Times New Roman" w:hAnsi="Times New Roman" w:cs="Times New Roman"/>
                <w:b/>
                <w:i/>
                <w:sz w:val="20"/>
                <w:szCs w:val="20"/>
                <w:lang w:eastAsia="lv-LV"/>
              </w:rPr>
              <w:t>X</w:t>
            </w:r>
            <w:r w:rsidRPr="002E3DFE">
              <w:rPr>
                <w:rFonts w:ascii="Times New Roman" w:eastAsia="Times New Roman" w:hAnsi="Times New Roman" w:cs="Times New Roman"/>
                <w:i/>
                <w:sz w:val="20"/>
                <w:szCs w:val="20"/>
                <w:lang w:eastAsia="lv-LV"/>
              </w:rPr>
              <w:t>”)</w:t>
            </w:r>
          </w:p>
          <w:p w:rsidR="00147C55" w:rsidRPr="00147C55" w:rsidRDefault="00147C55" w:rsidP="00147C55">
            <w:pPr>
              <w:ind w:right="-1"/>
              <w:jc w:val="left"/>
              <w:rPr>
                <w:rFonts w:ascii="Times New Roman" w:eastAsia="Times New Roman" w:hAnsi="Times New Roman" w:cs="Times New Roman"/>
                <w:sz w:val="20"/>
                <w:szCs w:val="20"/>
                <w:lang w:eastAsia="lv-LV"/>
              </w:rPr>
            </w:pPr>
            <w:r w:rsidRPr="00147C55">
              <w:rPr>
                <w:rFonts w:ascii="Times New Roman" w:eastAsia="Times New Roman" w:hAnsi="Times New Roman" w:cs="Times New Roman"/>
                <w:sz w:val="20"/>
                <w:szCs w:val="20"/>
                <w:lang w:eastAsia="lv-LV"/>
              </w:rPr>
              <w:t> </w:t>
            </w:r>
          </w:p>
        </w:tc>
        <w:tc>
          <w:tcPr>
            <w:tcW w:w="3440" w:type="pct"/>
            <w:tcBorders>
              <w:top w:val="outset" w:sz="6" w:space="0" w:color="auto"/>
              <w:left w:val="outset" w:sz="6" w:space="0" w:color="auto"/>
              <w:bottom w:val="outset" w:sz="6" w:space="0" w:color="auto"/>
              <w:right w:val="outset" w:sz="6" w:space="0" w:color="auto"/>
            </w:tcBorders>
            <w:hideMark/>
          </w:tcPr>
          <w:p w:rsidR="00147C55" w:rsidRPr="00147C55" w:rsidRDefault="00147C55" w:rsidP="00147C55">
            <w:pPr>
              <w:ind w:right="-1"/>
              <w:jc w:val="left"/>
              <w:rPr>
                <w:rFonts w:ascii="Times New Roman" w:eastAsia="Times New Roman" w:hAnsi="Times New Roman" w:cs="Times New Roman"/>
                <w:sz w:val="20"/>
                <w:szCs w:val="20"/>
                <w:lang w:eastAsia="lv-LV"/>
              </w:rPr>
            </w:pPr>
            <w:r w:rsidRPr="00147C55">
              <w:rPr>
                <w:rFonts w:ascii="Times New Roman" w:eastAsia="Times New Roman" w:hAnsi="Times New Roman" w:cs="Times New Roman"/>
                <w:sz w:val="20"/>
                <w:szCs w:val="20"/>
                <w:lang w:eastAsia="lv-LV"/>
              </w:rPr>
              <w:t> </w:t>
            </w:r>
            <w:r w:rsidRPr="00147C55">
              <w:rPr>
                <w:rFonts w:ascii="Times New Roman" w:eastAsia="Calibri" w:hAnsi="Times New Roman" w:cs="Times New Roman"/>
                <w:sz w:val="20"/>
                <w:szCs w:val="20"/>
              </w:rPr>
              <w:sym w:font="Symbol" w:char="F07F"/>
            </w:r>
            <w:r w:rsidRPr="00147C55">
              <w:rPr>
                <w:rFonts w:ascii="Times New Roman" w:eastAsia="Calibri" w:hAnsi="Times New Roman" w:cs="Times New Roman"/>
                <w:sz w:val="20"/>
                <w:szCs w:val="20"/>
              </w:rPr>
              <w:t xml:space="preserve"> </w:t>
            </w:r>
            <w:r w:rsidRPr="00147C55">
              <w:rPr>
                <w:rFonts w:ascii="Times New Roman" w:eastAsia="Times New Roman" w:hAnsi="Times New Roman" w:cs="Times New Roman"/>
                <w:sz w:val="20"/>
                <w:szCs w:val="20"/>
              </w:rPr>
              <w:t>dzīvojamā ēka</w:t>
            </w:r>
          </w:p>
          <w:p w:rsidR="00147C55" w:rsidRPr="00147C55" w:rsidRDefault="00147C55" w:rsidP="00147C55">
            <w:pPr>
              <w:ind w:right="-1"/>
              <w:jc w:val="left"/>
              <w:rPr>
                <w:rFonts w:ascii="Times New Roman" w:eastAsia="Calibri" w:hAnsi="Times New Roman" w:cs="Times New Roman"/>
                <w:sz w:val="20"/>
                <w:szCs w:val="20"/>
              </w:rPr>
            </w:pPr>
            <w:r w:rsidRPr="00147C55">
              <w:rPr>
                <w:rFonts w:ascii="Times New Roman" w:eastAsia="Calibri" w:hAnsi="Times New Roman" w:cs="Times New Roman"/>
                <w:sz w:val="20"/>
                <w:szCs w:val="20"/>
              </w:rPr>
              <w:t xml:space="preserve"> </w:t>
            </w:r>
            <w:r w:rsidRPr="00147C55">
              <w:rPr>
                <w:rFonts w:ascii="Times New Roman" w:eastAsia="Calibri" w:hAnsi="Times New Roman" w:cs="Times New Roman"/>
                <w:sz w:val="20"/>
                <w:szCs w:val="20"/>
              </w:rPr>
              <w:sym w:font="Symbol" w:char="F07F"/>
            </w:r>
            <w:r w:rsidRPr="00147C55">
              <w:rPr>
                <w:rFonts w:ascii="Times New Roman" w:eastAsia="Calibri" w:hAnsi="Times New Roman" w:cs="Times New Roman"/>
                <w:sz w:val="20"/>
                <w:szCs w:val="20"/>
              </w:rPr>
              <w:t xml:space="preserve"> publiska ēka</w:t>
            </w:r>
          </w:p>
          <w:p w:rsidR="00147C55" w:rsidRPr="00147C55" w:rsidRDefault="00147C55" w:rsidP="00147C55">
            <w:pPr>
              <w:ind w:right="-1"/>
              <w:jc w:val="left"/>
              <w:rPr>
                <w:rFonts w:ascii="Times New Roman" w:eastAsia="Times New Roman" w:hAnsi="Times New Roman" w:cs="Times New Roman"/>
                <w:sz w:val="20"/>
                <w:szCs w:val="20"/>
                <w:lang w:eastAsia="lv-LV"/>
              </w:rPr>
            </w:pPr>
            <w:r w:rsidRPr="00147C55">
              <w:rPr>
                <w:rFonts w:ascii="Times New Roman" w:eastAsia="Calibri" w:hAnsi="Times New Roman" w:cs="Times New Roman"/>
                <w:sz w:val="20"/>
                <w:szCs w:val="20"/>
              </w:rPr>
              <w:t xml:space="preserve"> </w:t>
            </w:r>
            <w:r w:rsidRPr="00147C55">
              <w:rPr>
                <w:rFonts w:ascii="Times New Roman" w:eastAsia="Calibri" w:hAnsi="Times New Roman" w:cs="Times New Roman"/>
                <w:sz w:val="20"/>
                <w:szCs w:val="20"/>
              </w:rPr>
              <w:sym w:font="Symbol" w:char="F07F"/>
            </w:r>
            <w:r w:rsidRPr="00147C55">
              <w:rPr>
                <w:rFonts w:ascii="Times New Roman" w:eastAsia="Calibri" w:hAnsi="Times New Roman" w:cs="Times New Roman"/>
                <w:sz w:val="20"/>
                <w:szCs w:val="20"/>
              </w:rPr>
              <w:t xml:space="preserve"> </w:t>
            </w:r>
            <w:r w:rsidRPr="00147C55">
              <w:rPr>
                <w:rFonts w:ascii="Times New Roman" w:eastAsia="Times New Roman" w:hAnsi="Times New Roman" w:cs="Times New Roman"/>
                <w:sz w:val="20"/>
                <w:szCs w:val="20"/>
              </w:rPr>
              <w:t>dzīvojamā ēka ar publiskām telpām</w:t>
            </w:r>
          </w:p>
          <w:p w:rsidR="00147C55" w:rsidRPr="00147C55" w:rsidRDefault="00147C55" w:rsidP="00147C55">
            <w:pPr>
              <w:ind w:right="-1"/>
              <w:jc w:val="left"/>
              <w:rPr>
                <w:rFonts w:ascii="Times New Roman" w:eastAsia="Times New Roman" w:hAnsi="Times New Roman" w:cs="Times New Roman"/>
                <w:sz w:val="20"/>
                <w:szCs w:val="20"/>
                <w:lang w:eastAsia="lv-LV"/>
              </w:rPr>
            </w:pPr>
            <w:r w:rsidRPr="00147C55">
              <w:rPr>
                <w:rFonts w:ascii="Times New Roman" w:eastAsia="Calibri" w:hAnsi="Times New Roman" w:cs="Times New Roman"/>
                <w:sz w:val="20"/>
                <w:szCs w:val="20"/>
              </w:rPr>
              <w:t xml:space="preserve"> </w:t>
            </w:r>
            <w:r w:rsidRPr="00147C55">
              <w:rPr>
                <w:rFonts w:ascii="Times New Roman" w:eastAsia="Calibri" w:hAnsi="Times New Roman" w:cs="Times New Roman"/>
                <w:sz w:val="20"/>
                <w:szCs w:val="20"/>
              </w:rPr>
              <w:sym w:font="Symbol" w:char="F07F"/>
            </w:r>
            <w:r w:rsidRPr="00147C55">
              <w:rPr>
                <w:rFonts w:ascii="Times New Roman" w:eastAsia="Calibri" w:hAnsi="Times New Roman" w:cs="Times New Roman"/>
                <w:sz w:val="20"/>
                <w:szCs w:val="20"/>
              </w:rPr>
              <w:t xml:space="preserve"> </w:t>
            </w:r>
            <w:r w:rsidRPr="00147C55">
              <w:rPr>
                <w:rFonts w:ascii="Times New Roman" w:eastAsia="Times New Roman" w:hAnsi="Times New Roman" w:cs="Times New Roman"/>
                <w:sz w:val="20"/>
                <w:szCs w:val="20"/>
              </w:rPr>
              <w:t>publiska ēka ar dzīvojamām telpām</w:t>
            </w:r>
          </w:p>
        </w:tc>
      </w:tr>
      <w:tr w:rsidR="00147C55" w:rsidRPr="00147C55" w:rsidTr="00BA4102">
        <w:trPr>
          <w:tblCellSpacing w:w="15" w:type="dxa"/>
        </w:trPr>
        <w:tc>
          <w:tcPr>
            <w:tcW w:w="1513" w:type="pct"/>
            <w:tcBorders>
              <w:top w:val="outset" w:sz="6" w:space="0" w:color="auto"/>
              <w:left w:val="outset" w:sz="6" w:space="0" w:color="auto"/>
              <w:bottom w:val="outset" w:sz="6" w:space="0" w:color="auto"/>
              <w:right w:val="outset" w:sz="6" w:space="0" w:color="auto"/>
            </w:tcBorders>
            <w:hideMark/>
          </w:tcPr>
          <w:p w:rsidR="00147C55" w:rsidRPr="00147C55" w:rsidRDefault="00147C55" w:rsidP="00147C55">
            <w:pPr>
              <w:ind w:right="-1"/>
              <w:jc w:val="left"/>
              <w:rPr>
                <w:rFonts w:ascii="Times New Roman" w:eastAsia="Times New Roman" w:hAnsi="Times New Roman" w:cs="Times New Roman"/>
                <w:b/>
                <w:bCs/>
                <w:sz w:val="20"/>
                <w:szCs w:val="20"/>
                <w:lang w:eastAsia="lv-LV"/>
              </w:rPr>
            </w:pPr>
            <w:r w:rsidRPr="00147C55">
              <w:rPr>
                <w:rFonts w:ascii="Times New Roman" w:eastAsia="Times New Roman" w:hAnsi="Times New Roman" w:cs="Times New Roman"/>
                <w:b/>
                <w:bCs/>
                <w:sz w:val="20"/>
                <w:szCs w:val="20"/>
                <w:lang w:eastAsia="lv-LV"/>
              </w:rPr>
              <w:t>Ēkas atrašanās vieta saskaņā ar noteikumu 17.punktu</w:t>
            </w:r>
          </w:p>
          <w:p w:rsidR="00147C55" w:rsidRPr="002E3DFE" w:rsidRDefault="00147C55" w:rsidP="00147C55">
            <w:pPr>
              <w:ind w:right="-1"/>
              <w:jc w:val="left"/>
              <w:rPr>
                <w:rFonts w:ascii="Times New Roman" w:eastAsia="Times New Roman" w:hAnsi="Times New Roman" w:cs="Times New Roman"/>
                <w:sz w:val="20"/>
                <w:szCs w:val="20"/>
                <w:lang w:eastAsia="lv-LV"/>
              </w:rPr>
            </w:pPr>
            <w:r w:rsidRPr="002E3DFE">
              <w:rPr>
                <w:rFonts w:ascii="Times New Roman" w:eastAsia="Times New Roman" w:hAnsi="Times New Roman" w:cs="Times New Roman"/>
                <w:i/>
                <w:sz w:val="20"/>
                <w:szCs w:val="20"/>
                <w:lang w:eastAsia="lv-LV"/>
              </w:rPr>
              <w:t>(Atbilstošo atzīmēt ar “</w:t>
            </w:r>
            <w:r w:rsidRPr="002E3DFE">
              <w:rPr>
                <w:rFonts w:ascii="Times New Roman" w:eastAsia="Times New Roman" w:hAnsi="Times New Roman" w:cs="Times New Roman"/>
                <w:b/>
                <w:i/>
                <w:sz w:val="20"/>
                <w:szCs w:val="20"/>
                <w:lang w:eastAsia="lv-LV"/>
              </w:rPr>
              <w:t>X</w:t>
            </w:r>
            <w:r w:rsidRPr="002E3DFE">
              <w:rPr>
                <w:rFonts w:ascii="Times New Roman" w:eastAsia="Times New Roman" w:hAnsi="Times New Roman" w:cs="Times New Roman"/>
                <w:i/>
                <w:sz w:val="20"/>
                <w:szCs w:val="20"/>
                <w:lang w:eastAsia="lv-LV"/>
              </w:rPr>
              <w:t>”)</w:t>
            </w:r>
            <w:r w:rsidRPr="002E3DFE">
              <w:rPr>
                <w:rFonts w:ascii="Times New Roman" w:eastAsia="Times New Roman" w:hAnsi="Times New Roman" w:cs="Times New Roman"/>
                <w:sz w:val="20"/>
                <w:szCs w:val="20"/>
                <w:lang w:eastAsia="lv-LV"/>
              </w:rPr>
              <w:t> </w:t>
            </w:r>
          </w:p>
          <w:p w:rsidR="00147C55" w:rsidRPr="00147C55" w:rsidRDefault="00147C55" w:rsidP="00147C55">
            <w:pPr>
              <w:ind w:right="-1"/>
              <w:jc w:val="left"/>
              <w:rPr>
                <w:rFonts w:ascii="Times New Roman" w:eastAsia="Times New Roman" w:hAnsi="Times New Roman" w:cs="Times New Roman"/>
                <w:color w:val="1F497D" w:themeColor="text2"/>
                <w:sz w:val="20"/>
                <w:szCs w:val="20"/>
                <w:lang w:eastAsia="lv-LV"/>
              </w:rPr>
            </w:pPr>
          </w:p>
        </w:tc>
        <w:tc>
          <w:tcPr>
            <w:tcW w:w="3440" w:type="pct"/>
            <w:tcBorders>
              <w:top w:val="outset" w:sz="6" w:space="0" w:color="auto"/>
              <w:left w:val="outset" w:sz="6" w:space="0" w:color="auto"/>
              <w:bottom w:val="outset" w:sz="6" w:space="0" w:color="auto"/>
              <w:right w:val="outset" w:sz="6" w:space="0" w:color="auto"/>
            </w:tcBorders>
            <w:hideMark/>
          </w:tcPr>
          <w:p w:rsidR="00147C55" w:rsidRPr="00147C55" w:rsidRDefault="00147C55" w:rsidP="00147C55">
            <w:pPr>
              <w:ind w:right="-1"/>
              <w:jc w:val="left"/>
              <w:rPr>
                <w:rFonts w:ascii="Times New Roman" w:eastAsia="Times New Roman" w:hAnsi="Times New Roman" w:cs="Times New Roman"/>
                <w:sz w:val="20"/>
                <w:szCs w:val="20"/>
              </w:rPr>
            </w:pPr>
            <w:r w:rsidRPr="00147C55">
              <w:rPr>
                <w:rFonts w:ascii="Times New Roman" w:eastAsia="Times New Roman" w:hAnsi="Times New Roman" w:cs="Times New Roman"/>
                <w:sz w:val="20"/>
                <w:szCs w:val="20"/>
                <w:lang w:eastAsia="lv-LV"/>
              </w:rPr>
              <w:t> </w:t>
            </w:r>
            <w:r w:rsidRPr="00147C55">
              <w:rPr>
                <w:rFonts w:ascii="Times New Roman" w:eastAsia="Calibri" w:hAnsi="Times New Roman" w:cs="Times New Roman"/>
                <w:sz w:val="20"/>
                <w:szCs w:val="20"/>
              </w:rPr>
              <w:sym w:font="Symbol" w:char="F07F"/>
            </w:r>
            <w:r w:rsidRPr="00147C55">
              <w:rPr>
                <w:rFonts w:ascii="Times New Roman" w:eastAsia="Calibri" w:hAnsi="Times New Roman" w:cs="Times New Roman"/>
                <w:sz w:val="20"/>
                <w:szCs w:val="20"/>
              </w:rPr>
              <w:t xml:space="preserve"> </w:t>
            </w:r>
            <w:r w:rsidRPr="00147C55">
              <w:rPr>
                <w:rFonts w:ascii="Times New Roman" w:eastAsia="Times New Roman" w:hAnsi="Times New Roman" w:cs="Times New Roman"/>
                <w:sz w:val="20"/>
                <w:szCs w:val="20"/>
              </w:rPr>
              <w:t>17.1.</w:t>
            </w:r>
            <w:r w:rsidRPr="00147C55">
              <w:rPr>
                <w:rFonts w:ascii="Times New Roman" w:eastAsia="Times New Roman" w:hAnsi="Times New Roman" w:cs="Times New Roman"/>
                <w:sz w:val="20"/>
                <w:szCs w:val="20"/>
              </w:rPr>
              <w:tab/>
              <w:t xml:space="preserve">ēka ir valsts vai vietējās nozīmes arhitektūras piemineklis, vai tajā </w:t>
            </w:r>
          </w:p>
          <w:p w:rsidR="00147C55" w:rsidRPr="00147C55" w:rsidRDefault="00147C55" w:rsidP="00147C55">
            <w:pPr>
              <w:ind w:right="-1"/>
              <w:jc w:val="left"/>
              <w:rPr>
                <w:rFonts w:ascii="Times New Roman" w:eastAsia="Times New Roman" w:hAnsi="Times New Roman" w:cs="Times New Roman"/>
                <w:sz w:val="20"/>
                <w:szCs w:val="20"/>
              </w:rPr>
            </w:pPr>
            <w:r w:rsidRPr="00147C55">
              <w:rPr>
                <w:rFonts w:ascii="Times New Roman" w:eastAsia="Times New Roman" w:hAnsi="Times New Roman" w:cs="Times New Roman"/>
                <w:sz w:val="20"/>
                <w:szCs w:val="20"/>
              </w:rPr>
              <w:t>atrodas</w:t>
            </w:r>
            <w:proofErr w:type="gramStart"/>
            <w:r w:rsidRPr="00147C55">
              <w:rPr>
                <w:rFonts w:ascii="Times New Roman" w:eastAsia="Times New Roman" w:hAnsi="Times New Roman" w:cs="Times New Roman"/>
                <w:sz w:val="20"/>
                <w:szCs w:val="20"/>
              </w:rPr>
              <w:t xml:space="preserve">  </w:t>
            </w:r>
            <w:proofErr w:type="gramEnd"/>
            <w:r w:rsidRPr="00147C55">
              <w:rPr>
                <w:rFonts w:ascii="Times New Roman" w:eastAsia="Times New Roman" w:hAnsi="Times New Roman" w:cs="Times New Roman"/>
                <w:sz w:val="20"/>
                <w:szCs w:val="20"/>
              </w:rPr>
              <w:t>valsts nozīmes vēstures vai mākslas piemineklis;</w:t>
            </w:r>
          </w:p>
          <w:p w:rsidR="00147C55" w:rsidRPr="00147C55" w:rsidRDefault="00147C55" w:rsidP="00147C55">
            <w:pPr>
              <w:ind w:right="-1"/>
              <w:jc w:val="left"/>
              <w:rPr>
                <w:rFonts w:ascii="Times New Roman" w:eastAsia="Calibri" w:hAnsi="Times New Roman" w:cs="Times New Roman"/>
                <w:sz w:val="20"/>
                <w:szCs w:val="20"/>
              </w:rPr>
            </w:pPr>
            <w:r w:rsidRPr="00147C55">
              <w:rPr>
                <w:rFonts w:ascii="Times New Roman" w:eastAsia="Calibri" w:hAnsi="Times New Roman" w:cs="Times New Roman"/>
                <w:sz w:val="20"/>
                <w:szCs w:val="20"/>
              </w:rPr>
              <w:t xml:space="preserve"> </w:t>
            </w:r>
            <w:r w:rsidRPr="00147C55">
              <w:rPr>
                <w:rFonts w:ascii="Times New Roman" w:eastAsia="Calibri" w:hAnsi="Times New Roman" w:cs="Times New Roman"/>
                <w:sz w:val="20"/>
                <w:szCs w:val="20"/>
              </w:rPr>
              <w:sym w:font="Symbol" w:char="F07F"/>
            </w:r>
            <w:r w:rsidRPr="00147C55">
              <w:rPr>
                <w:rFonts w:ascii="Times New Roman" w:eastAsia="Calibri" w:hAnsi="Times New Roman" w:cs="Times New Roman"/>
                <w:sz w:val="20"/>
                <w:szCs w:val="20"/>
              </w:rPr>
              <w:t xml:space="preserve"> 17.2.</w:t>
            </w:r>
            <w:r w:rsidRPr="00147C55">
              <w:rPr>
                <w:rFonts w:ascii="Times New Roman" w:eastAsia="Calibri" w:hAnsi="Times New Roman" w:cs="Times New Roman"/>
                <w:sz w:val="20"/>
                <w:szCs w:val="20"/>
              </w:rPr>
              <w:tab/>
              <w:t>ēka atrodas Tukuma pilsētas vēsturiskajā centrā pie ielas sarkanās līnijas;</w:t>
            </w:r>
          </w:p>
          <w:p w:rsidR="00147C55" w:rsidRPr="00147C55" w:rsidRDefault="00147C55" w:rsidP="00147C55">
            <w:pPr>
              <w:ind w:right="-1"/>
              <w:jc w:val="left"/>
              <w:rPr>
                <w:rFonts w:ascii="Times New Roman" w:eastAsia="Times New Roman" w:hAnsi="Times New Roman" w:cs="Times New Roman"/>
                <w:sz w:val="20"/>
                <w:szCs w:val="20"/>
              </w:rPr>
            </w:pPr>
            <w:r w:rsidRPr="00147C55">
              <w:rPr>
                <w:rFonts w:ascii="Times New Roman" w:eastAsia="Calibri" w:hAnsi="Times New Roman" w:cs="Times New Roman"/>
                <w:sz w:val="20"/>
                <w:szCs w:val="20"/>
              </w:rPr>
              <w:t xml:space="preserve"> </w:t>
            </w:r>
            <w:r w:rsidRPr="00147C55">
              <w:rPr>
                <w:rFonts w:ascii="Times New Roman" w:eastAsia="Calibri" w:hAnsi="Times New Roman" w:cs="Times New Roman"/>
                <w:sz w:val="20"/>
                <w:szCs w:val="20"/>
              </w:rPr>
              <w:sym w:font="Symbol" w:char="F07F"/>
            </w:r>
            <w:r w:rsidRPr="00147C55">
              <w:rPr>
                <w:rFonts w:ascii="Times New Roman" w:eastAsia="Calibri" w:hAnsi="Times New Roman" w:cs="Times New Roman"/>
                <w:sz w:val="20"/>
                <w:szCs w:val="20"/>
              </w:rPr>
              <w:t xml:space="preserve"> </w:t>
            </w:r>
            <w:r w:rsidRPr="00147C55">
              <w:rPr>
                <w:rFonts w:ascii="Times New Roman" w:eastAsia="Times New Roman" w:hAnsi="Times New Roman" w:cs="Times New Roman"/>
                <w:sz w:val="20"/>
                <w:szCs w:val="20"/>
              </w:rPr>
              <w:t>17.3.</w:t>
            </w:r>
            <w:r w:rsidRPr="00147C55">
              <w:rPr>
                <w:rFonts w:ascii="Times New Roman" w:eastAsia="Times New Roman" w:hAnsi="Times New Roman" w:cs="Times New Roman"/>
                <w:sz w:val="20"/>
                <w:szCs w:val="20"/>
              </w:rPr>
              <w:tab/>
              <w:t xml:space="preserve">ēka atrodas Tukuma pilsētas vēsturiskā centra aizsardzības zonā pie ielas </w:t>
            </w:r>
          </w:p>
          <w:p w:rsidR="00147C55" w:rsidRPr="00147C55" w:rsidRDefault="00147C55" w:rsidP="00147C55">
            <w:pPr>
              <w:ind w:right="-1"/>
              <w:jc w:val="left"/>
              <w:rPr>
                <w:rFonts w:ascii="Times New Roman" w:eastAsia="Times New Roman" w:hAnsi="Times New Roman" w:cs="Times New Roman"/>
                <w:sz w:val="20"/>
                <w:szCs w:val="20"/>
              </w:rPr>
            </w:pPr>
            <w:r w:rsidRPr="00147C55">
              <w:rPr>
                <w:rFonts w:ascii="Times New Roman" w:eastAsia="Times New Roman" w:hAnsi="Times New Roman" w:cs="Times New Roman"/>
                <w:sz w:val="20"/>
                <w:szCs w:val="20"/>
              </w:rPr>
              <w:t>sarkanās līnijas;</w:t>
            </w:r>
          </w:p>
          <w:p w:rsidR="00147C55" w:rsidRPr="00147C55" w:rsidRDefault="00147C55" w:rsidP="00147C55">
            <w:pPr>
              <w:ind w:right="-1"/>
              <w:jc w:val="left"/>
              <w:rPr>
                <w:rFonts w:ascii="Times New Roman" w:eastAsia="Times New Roman" w:hAnsi="Times New Roman" w:cs="Times New Roman"/>
                <w:sz w:val="20"/>
                <w:szCs w:val="20"/>
              </w:rPr>
            </w:pPr>
            <w:r w:rsidRPr="00147C55">
              <w:rPr>
                <w:rFonts w:ascii="Times New Roman" w:eastAsia="Calibri" w:hAnsi="Times New Roman" w:cs="Times New Roman"/>
                <w:sz w:val="20"/>
                <w:szCs w:val="20"/>
              </w:rPr>
              <w:t xml:space="preserve"> </w:t>
            </w:r>
            <w:r w:rsidRPr="00147C55">
              <w:rPr>
                <w:rFonts w:ascii="Times New Roman" w:eastAsia="Calibri" w:hAnsi="Times New Roman" w:cs="Times New Roman"/>
                <w:sz w:val="20"/>
                <w:szCs w:val="20"/>
              </w:rPr>
              <w:sym w:font="Symbol" w:char="F07F"/>
            </w:r>
            <w:r w:rsidRPr="00147C55">
              <w:rPr>
                <w:rFonts w:ascii="Times New Roman" w:eastAsia="Calibri" w:hAnsi="Times New Roman" w:cs="Times New Roman"/>
                <w:sz w:val="20"/>
                <w:szCs w:val="20"/>
              </w:rPr>
              <w:t xml:space="preserve"> </w:t>
            </w:r>
            <w:r w:rsidRPr="00147C55">
              <w:rPr>
                <w:rFonts w:ascii="Times New Roman" w:eastAsia="Times New Roman" w:hAnsi="Times New Roman" w:cs="Times New Roman"/>
                <w:sz w:val="20"/>
                <w:szCs w:val="20"/>
              </w:rPr>
              <w:t>17.4.</w:t>
            </w:r>
            <w:r w:rsidRPr="00147C55">
              <w:rPr>
                <w:rFonts w:ascii="Times New Roman" w:eastAsia="Times New Roman" w:hAnsi="Times New Roman" w:cs="Times New Roman"/>
                <w:sz w:val="20"/>
                <w:szCs w:val="20"/>
              </w:rPr>
              <w:tab/>
              <w:t xml:space="preserve">ēka atrodas Tukuma pilsētas vēsturiskajā centrā neatkarīgi no tās </w:t>
            </w:r>
          </w:p>
          <w:p w:rsidR="00147C55" w:rsidRPr="00147C55" w:rsidRDefault="00147C55" w:rsidP="00147C55">
            <w:pPr>
              <w:ind w:right="-1"/>
              <w:jc w:val="left"/>
              <w:rPr>
                <w:rFonts w:ascii="Times New Roman" w:eastAsia="Times New Roman" w:hAnsi="Times New Roman" w:cs="Times New Roman"/>
                <w:sz w:val="20"/>
                <w:szCs w:val="20"/>
              </w:rPr>
            </w:pPr>
            <w:r w:rsidRPr="00147C55">
              <w:rPr>
                <w:rFonts w:ascii="Times New Roman" w:eastAsia="Times New Roman" w:hAnsi="Times New Roman" w:cs="Times New Roman"/>
                <w:sz w:val="20"/>
                <w:szCs w:val="20"/>
              </w:rPr>
              <w:t>izvietojuma zemesgabalā;</w:t>
            </w:r>
          </w:p>
          <w:p w:rsidR="00147C55" w:rsidRPr="00147C55" w:rsidRDefault="00147C55" w:rsidP="00147C55">
            <w:pPr>
              <w:ind w:right="-1"/>
              <w:jc w:val="left"/>
              <w:rPr>
                <w:rFonts w:ascii="Times New Roman" w:eastAsia="Times New Roman" w:hAnsi="Times New Roman" w:cs="Times New Roman"/>
                <w:sz w:val="20"/>
                <w:szCs w:val="20"/>
              </w:rPr>
            </w:pPr>
            <w:r w:rsidRPr="00147C55">
              <w:rPr>
                <w:rFonts w:ascii="Times New Roman" w:eastAsia="Calibri" w:hAnsi="Times New Roman" w:cs="Times New Roman"/>
                <w:sz w:val="20"/>
                <w:szCs w:val="20"/>
              </w:rPr>
              <w:t xml:space="preserve"> </w:t>
            </w:r>
            <w:r w:rsidRPr="00147C55">
              <w:rPr>
                <w:rFonts w:ascii="Times New Roman" w:eastAsia="Calibri" w:hAnsi="Times New Roman" w:cs="Times New Roman"/>
                <w:sz w:val="20"/>
                <w:szCs w:val="20"/>
              </w:rPr>
              <w:sym w:font="Symbol" w:char="F07F"/>
            </w:r>
            <w:r w:rsidRPr="00147C55">
              <w:rPr>
                <w:rFonts w:ascii="Times New Roman" w:eastAsia="Calibri" w:hAnsi="Times New Roman" w:cs="Times New Roman"/>
                <w:sz w:val="20"/>
                <w:szCs w:val="20"/>
              </w:rPr>
              <w:t xml:space="preserve"> </w:t>
            </w:r>
            <w:r w:rsidRPr="00147C55">
              <w:rPr>
                <w:rFonts w:ascii="Times New Roman" w:eastAsia="Times New Roman" w:hAnsi="Times New Roman" w:cs="Times New Roman"/>
                <w:sz w:val="20"/>
                <w:szCs w:val="20"/>
              </w:rPr>
              <w:t>17.5.</w:t>
            </w:r>
            <w:r w:rsidRPr="00147C55">
              <w:rPr>
                <w:rFonts w:ascii="Times New Roman" w:eastAsia="Times New Roman" w:hAnsi="Times New Roman" w:cs="Times New Roman"/>
                <w:sz w:val="20"/>
                <w:szCs w:val="20"/>
              </w:rPr>
              <w:tab/>
              <w:t xml:space="preserve">ēka atrodas Tukuma pilsētas vēsturiskā centra aizsardzības zonā </w:t>
            </w:r>
          </w:p>
          <w:p w:rsidR="00147C55" w:rsidRPr="00147C55" w:rsidRDefault="00147C55" w:rsidP="00147C55">
            <w:pPr>
              <w:ind w:right="-1"/>
              <w:jc w:val="left"/>
              <w:rPr>
                <w:rFonts w:ascii="Times New Roman" w:eastAsia="Times New Roman" w:hAnsi="Times New Roman" w:cs="Times New Roman"/>
                <w:sz w:val="20"/>
                <w:szCs w:val="20"/>
              </w:rPr>
            </w:pPr>
            <w:r w:rsidRPr="00147C55">
              <w:rPr>
                <w:rFonts w:ascii="Times New Roman" w:eastAsia="Times New Roman" w:hAnsi="Times New Roman" w:cs="Times New Roman"/>
                <w:sz w:val="20"/>
                <w:szCs w:val="20"/>
              </w:rPr>
              <w:t>neatkarīgi no tās izvietojuma zemesgabalā;</w:t>
            </w:r>
          </w:p>
          <w:p w:rsidR="00147C55" w:rsidRPr="00147C55" w:rsidRDefault="00147C55" w:rsidP="00147C55">
            <w:pPr>
              <w:ind w:right="-1"/>
              <w:jc w:val="left"/>
              <w:rPr>
                <w:rFonts w:ascii="Times New Roman" w:eastAsia="Times New Roman" w:hAnsi="Times New Roman" w:cs="Times New Roman"/>
                <w:sz w:val="20"/>
                <w:szCs w:val="20"/>
              </w:rPr>
            </w:pPr>
            <w:r w:rsidRPr="00147C55">
              <w:rPr>
                <w:rFonts w:ascii="Times New Roman" w:eastAsia="Calibri" w:hAnsi="Times New Roman" w:cs="Times New Roman"/>
                <w:sz w:val="20"/>
                <w:szCs w:val="20"/>
              </w:rPr>
              <w:t xml:space="preserve"> </w:t>
            </w:r>
            <w:r w:rsidRPr="00147C55">
              <w:rPr>
                <w:rFonts w:ascii="Times New Roman" w:eastAsia="Calibri" w:hAnsi="Times New Roman" w:cs="Times New Roman"/>
                <w:sz w:val="20"/>
                <w:szCs w:val="20"/>
              </w:rPr>
              <w:sym w:font="Symbol" w:char="F07F"/>
            </w:r>
            <w:r w:rsidRPr="00147C55">
              <w:rPr>
                <w:rFonts w:ascii="Times New Roman" w:eastAsia="Calibri" w:hAnsi="Times New Roman" w:cs="Times New Roman"/>
                <w:sz w:val="20"/>
                <w:szCs w:val="20"/>
              </w:rPr>
              <w:t xml:space="preserve"> </w:t>
            </w:r>
            <w:r w:rsidRPr="00147C55">
              <w:rPr>
                <w:rFonts w:ascii="Times New Roman" w:eastAsia="Times New Roman" w:hAnsi="Times New Roman" w:cs="Times New Roman"/>
                <w:sz w:val="20"/>
                <w:szCs w:val="20"/>
              </w:rPr>
              <w:t>17.6.</w:t>
            </w:r>
            <w:r w:rsidRPr="00147C55">
              <w:rPr>
                <w:rFonts w:ascii="Times New Roman" w:eastAsia="Times New Roman" w:hAnsi="Times New Roman" w:cs="Times New Roman"/>
                <w:sz w:val="20"/>
                <w:szCs w:val="20"/>
              </w:rPr>
              <w:tab/>
              <w:t>ēka atrodas pie Tukuma pilsētas maģistrālās ielas sarkanās līnijas;</w:t>
            </w:r>
          </w:p>
          <w:p w:rsidR="00147C55" w:rsidRPr="00147C55" w:rsidRDefault="00147C55" w:rsidP="00147C55">
            <w:pPr>
              <w:ind w:right="-1"/>
              <w:jc w:val="left"/>
              <w:rPr>
                <w:rFonts w:ascii="Times New Roman" w:eastAsia="Times New Roman" w:hAnsi="Times New Roman" w:cs="Times New Roman"/>
                <w:sz w:val="20"/>
                <w:szCs w:val="20"/>
                <w:lang w:eastAsia="lv-LV"/>
              </w:rPr>
            </w:pPr>
            <w:r w:rsidRPr="00147C55">
              <w:rPr>
                <w:rFonts w:ascii="Times New Roman" w:eastAsia="Calibri" w:hAnsi="Times New Roman" w:cs="Times New Roman"/>
                <w:sz w:val="20"/>
                <w:szCs w:val="20"/>
              </w:rPr>
              <w:t xml:space="preserve"> </w:t>
            </w:r>
            <w:r w:rsidRPr="00147C55">
              <w:rPr>
                <w:rFonts w:ascii="Times New Roman" w:eastAsia="Calibri" w:hAnsi="Times New Roman" w:cs="Times New Roman"/>
                <w:sz w:val="20"/>
                <w:szCs w:val="20"/>
              </w:rPr>
              <w:sym w:font="Symbol" w:char="F07F"/>
            </w:r>
            <w:r w:rsidRPr="00147C55">
              <w:rPr>
                <w:rFonts w:ascii="Times New Roman" w:eastAsia="Calibri" w:hAnsi="Times New Roman" w:cs="Times New Roman"/>
                <w:sz w:val="20"/>
                <w:szCs w:val="20"/>
              </w:rPr>
              <w:t xml:space="preserve"> </w:t>
            </w:r>
            <w:r w:rsidRPr="00147C55">
              <w:rPr>
                <w:rFonts w:ascii="Times New Roman" w:eastAsia="Times New Roman" w:hAnsi="Times New Roman" w:cs="Times New Roman"/>
                <w:sz w:val="20"/>
                <w:szCs w:val="20"/>
              </w:rPr>
              <w:t xml:space="preserve">17.7. </w:t>
            </w:r>
            <w:r w:rsidRPr="00147C55">
              <w:rPr>
                <w:rFonts w:ascii="Times New Roman" w:eastAsia="Times New Roman" w:hAnsi="Times New Roman" w:cs="Times New Roman"/>
                <w:sz w:val="20"/>
                <w:szCs w:val="20"/>
                <w:lang w:eastAsia="lv-LV"/>
              </w:rPr>
              <w:t xml:space="preserve">ēka atrodas Tukuma novada administratīvajā teritorijā valsts nozīmes </w:t>
            </w:r>
          </w:p>
          <w:p w:rsidR="00147C55" w:rsidRPr="00147C55" w:rsidRDefault="00147C55" w:rsidP="00147C55">
            <w:pPr>
              <w:ind w:right="-1"/>
              <w:jc w:val="left"/>
              <w:rPr>
                <w:rFonts w:ascii="Times New Roman" w:eastAsia="Times New Roman" w:hAnsi="Times New Roman" w:cs="Times New Roman"/>
                <w:sz w:val="20"/>
                <w:szCs w:val="20"/>
                <w:lang w:eastAsia="lv-LV"/>
              </w:rPr>
            </w:pPr>
            <w:r w:rsidRPr="00147C55">
              <w:rPr>
                <w:rFonts w:ascii="Times New Roman" w:eastAsia="Times New Roman" w:hAnsi="Times New Roman" w:cs="Times New Roman"/>
                <w:sz w:val="20"/>
                <w:szCs w:val="20"/>
                <w:lang w:eastAsia="lv-LV"/>
              </w:rPr>
              <w:t>arhitektūras pieminekļa aizsardzības zonā un ir pieejama sabiedrības apskatei.</w:t>
            </w:r>
          </w:p>
        </w:tc>
      </w:tr>
    </w:tbl>
    <w:p w:rsidR="00147C55" w:rsidRDefault="00147C55" w:rsidP="00147C55">
      <w:pPr>
        <w:ind w:right="-1"/>
        <w:jc w:val="left"/>
        <w:rPr>
          <w:rFonts w:ascii="Times New Roman" w:eastAsia="Times New Roman" w:hAnsi="Times New Roman" w:cs="Times New Roman"/>
          <w:sz w:val="24"/>
          <w:szCs w:val="24"/>
          <w:lang w:eastAsia="lv-LV"/>
        </w:rPr>
      </w:pPr>
    </w:p>
    <w:p w:rsidR="00BA4102" w:rsidRDefault="00BA4102" w:rsidP="00147C55">
      <w:pPr>
        <w:ind w:right="-1"/>
        <w:jc w:val="left"/>
        <w:rPr>
          <w:rFonts w:ascii="Times New Roman" w:eastAsia="Times New Roman" w:hAnsi="Times New Roman" w:cs="Times New Roman"/>
          <w:sz w:val="24"/>
          <w:szCs w:val="24"/>
          <w:lang w:eastAsia="lv-LV"/>
        </w:rPr>
      </w:pPr>
    </w:p>
    <w:p w:rsidR="00BA4102" w:rsidRPr="00147C55" w:rsidRDefault="00BA4102" w:rsidP="00147C55">
      <w:pPr>
        <w:ind w:right="-1"/>
        <w:jc w:val="left"/>
        <w:rPr>
          <w:rFonts w:ascii="Times New Roman" w:eastAsia="Times New Roman" w:hAnsi="Times New Roman" w:cs="Times New Roman"/>
          <w:sz w:val="24"/>
          <w:szCs w:val="24"/>
          <w:lang w:eastAsia="lv-LV"/>
        </w:rPr>
      </w:pPr>
    </w:p>
    <w:tbl>
      <w:tblPr>
        <w:tblW w:w="4965"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127"/>
        <w:gridCol w:w="5581"/>
      </w:tblGrid>
      <w:tr w:rsidR="00147C55" w:rsidRPr="00147C55" w:rsidTr="00BA4102">
        <w:trPr>
          <w:tblCellSpacing w:w="15" w:type="dxa"/>
        </w:trPr>
        <w:tc>
          <w:tcPr>
            <w:tcW w:w="4969" w:type="pct"/>
            <w:gridSpan w:val="2"/>
            <w:tcBorders>
              <w:top w:val="outset" w:sz="6" w:space="0" w:color="auto"/>
              <w:left w:val="outset" w:sz="6" w:space="0" w:color="auto"/>
              <w:bottom w:val="outset" w:sz="6" w:space="0" w:color="auto"/>
              <w:right w:val="outset" w:sz="6" w:space="0" w:color="auto"/>
            </w:tcBorders>
            <w:hideMark/>
          </w:tcPr>
          <w:p w:rsidR="00147C55" w:rsidRPr="00147C55" w:rsidRDefault="00147C55" w:rsidP="00BA4102">
            <w:pPr>
              <w:ind w:right="-69"/>
              <w:jc w:val="left"/>
              <w:rPr>
                <w:rFonts w:ascii="Times New Roman" w:eastAsia="Times New Roman" w:hAnsi="Times New Roman" w:cs="Times New Roman"/>
                <w:b/>
                <w:bCs/>
                <w:sz w:val="20"/>
                <w:szCs w:val="20"/>
                <w:lang w:eastAsia="lv-LV"/>
              </w:rPr>
            </w:pPr>
            <w:r w:rsidRPr="00147C55">
              <w:rPr>
                <w:rFonts w:ascii="Times New Roman" w:eastAsia="Times New Roman" w:hAnsi="Times New Roman" w:cs="Times New Roman"/>
                <w:b/>
                <w:bCs/>
                <w:sz w:val="20"/>
                <w:szCs w:val="20"/>
                <w:lang w:eastAsia="lv-LV"/>
              </w:rPr>
              <w:t>Informācija par iesniedzēju, tā pilnvaroto personu vai apsaimniekotāju</w:t>
            </w:r>
          </w:p>
        </w:tc>
      </w:tr>
      <w:tr w:rsidR="00147C55" w:rsidRPr="00147C55" w:rsidTr="00BA4102">
        <w:trPr>
          <w:trHeight w:val="480"/>
          <w:tblCellSpacing w:w="15" w:type="dxa"/>
        </w:trPr>
        <w:tc>
          <w:tcPr>
            <w:tcW w:w="2109" w:type="pct"/>
            <w:tcBorders>
              <w:top w:val="outset" w:sz="6" w:space="0" w:color="auto"/>
              <w:left w:val="outset" w:sz="6" w:space="0" w:color="auto"/>
              <w:bottom w:val="outset" w:sz="6" w:space="0" w:color="auto"/>
              <w:right w:val="outset" w:sz="6" w:space="0" w:color="auto"/>
            </w:tcBorders>
            <w:hideMark/>
          </w:tcPr>
          <w:p w:rsidR="00147C55" w:rsidRPr="00147C55" w:rsidRDefault="00147C55" w:rsidP="00147C55">
            <w:pPr>
              <w:ind w:right="-1"/>
              <w:jc w:val="left"/>
              <w:rPr>
                <w:rFonts w:ascii="Times New Roman" w:eastAsia="Times New Roman" w:hAnsi="Times New Roman" w:cs="Times New Roman"/>
                <w:sz w:val="20"/>
                <w:szCs w:val="20"/>
                <w:lang w:eastAsia="lv-LV"/>
              </w:rPr>
            </w:pPr>
            <w:r w:rsidRPr="00147C55">
              <w:rPr>
                <w:rFonts w:ascii="Times New Roman" w:eastAsia="Times New Roman" w:hAnsi="Times New Roman" w:cs="Times New Roman"/>
                <w:b/>
                <w:bCs/>
                <w:sz w:val="20"/>
                <w:szCs w:val="20"/>
                <w:lang w:eastAsia="lv-LV"/>
              </w:rPr>
              <w:t>Iesniedzējs, tā pilnvarotā persona vai apsaimniekotājs: vārds, uzvārds</w:t>
            </w:r>
            <w:r w:rsidRPr="00147C55">
              <w:rPr>
                <w:rFonts w:ascii="Times New Roman" w:eastAsia="Times New Roman" w:hAnsi="Times New Roman" w:cs="Times New Roman"/>
                <w:sz w:val="20"/>
                <w:szCs w:val="20"/>
                <w:lang w:eastAsia="lv-LV"/>
              </w:rPr>
              <w:t xml:space="preserve"> </w:t>
            </w:r>
          </w:p>
          <w:p w:rsidR="00147C55" w:rsidRPr="00147C55" w:rsidRDefault="00147C55" w:rsidP="00147C55">
            <w:pPr>
              <w:ind w:right="-1"/>
              <w:jc w:val="left"/>
              <w:rPr>
                <w:rFonts w:ascii="Times New Roman" w:eastAsia="Times New Roman" w:hAnsi="Times New Roman" w:cs="Times New Roman"/>
                <w:b/>
                <w:bCs/>
                <w:sz w:val="20"/>
                <w:szCs w:val="20"/>
                <w:lang w:eastAsia="lv-LV"/>
              </w:rPr>
            </w:pPr>
            <w:r w:rsidRPr="00147C55">
              <w:rPr>
                <w:rFonts w:ascii="Times New Roman" w:eastAsia="Times New Roman" w:hAnsi="Times New Roman" w:cs="Times New Roman"/>
                <w:sz w:val="20"/>
                <w:szCs w:val="20"/>
                <w:lang w:eastAsia="lv-LV"/>
              </w:rPr>
              <w:t>(</w:t>
            </w:r>
            <w:r w:rsidRPr="00147C55">
              <w:rPr>
                <w:rFonts w:ascii="Times New Roman" w:eastAsia="Times New Roman" w:hAnsi="Times New Roman" w:cs="Times New Roman"/>
                <w:i/>
                <w:iCs/>
                <w:sz w:val="20"/>
                <w:szCs w:val="20"/>
                <w:lang w:eastAsia="lv-LV"/>
              </w:rPr>
              <w:t>fiziskai personai</w:t>
            </w:r>
            <w:r w:rsidRPr="00147C55">
              <w:rPr>
                <w:rFonts w:ascii="Times New Roman" w:eastAsia="Times New Roman" w:hAnsi="Times New Roman" w:cs="Times New Roman"/>
                <w:sz w:val="20"/>
                <w:szCs w:val="20"/>
                <w:lang w:eastAsia="lv-LV"/>
              </w:rPr>
              <w:t xml:space="preserve">) </w:t>
            </w:r>
            <w:r w:rsidRPr="00147C55">
              <w:rPr>
                <w:rFonts w:ascii="Times New Roman" w:eastAsia="Times New Roman" w:hAnsi="Times New Roman" w:cs="Times New Roman"/>
                <w:b/>
                <w:bCs/>
                <w:sz w:val="20"/>
                <w:szCs w:val="20"/>
                <w:lang w:eastAsia="lv-LV"/>
              </w:rPr>
              <w:t>vai nosaukums</w:t>
            </w:r>
          </w:p>
          <w:p w:rsidR="00147C55" w:rsidRPr="00147C55" w:rsidRDefault="00147C55" w:rsidP="00147C55">
            <w:pPr>
              <w:ind w:right="-1"/>
              <w:jc w:val="left"/>
              <w:rPr>
                <w:rFonts w:ascii="Times New Roman" w:eastAsia="Times New Roman" w:hAnsi="Times New Roman" w:cs="Times New Roman"/>
                <w:sz w:val="20"/>
                <w:szCs w:val="20"/>
                <w:lang w:eastAsia="lv-LV"/>
              </w:rPr>
            </w:pPr>
            <w:r w:rsidRPr="00147C55">
              <w:rPr>
                <w:rFonts w:ascii="Times New Roman" w:eastAsia="Times New Roman" w:hAnsi="Times New Roman" w:cs="Times New Roman"/>
                <w:sz w:val="20"/>
                <w:szCs w:val="20"/>
                <w:lang w:eastAsia="lv-LV"/>
              </w:rPr>
              <w:t xml:space="preserve"> (</w:t>
            </w:r>
            <w:r w:rsidRPr="00147C55">
              <w:rPr>
                <w:rFonts w:ascii="Times New Roman" w:eastAsia="Times New Roman" w:hAnsi="Times New Roman" w:cs="Times New Roman"/>
                <w:i/>
                <w:iCs/>
                <w:sz w:val="20"/>
                <w:szCs w:val="20"/>
                <w:lang w:eastAsia="lv-LV"/>
              </w:rPr>
              <w:t>juridiskai personai</w:t>
            </w:r>
            <w:r w:rsidRPr="00147C55">
              <w:rPr>
                <w:rFonts w:ascii="Times New Roman" w:eastAsia="Times New Roman" w:hAnsi="Times New Roman" w:cs="Times New Roman"/>
                <w:sz w:val="20"/>
                <w:szCs w:val="20"/>
                <w:lang w:eastAsia="lv-LV"/>
              </w:rPr>
              <w:t>)</w:t>
            </w:r>
          </w:p>
        </w:tc>
        <w:tc>
          <w:tcPr>
            <w:tcW w:w="2845" w:type="pct"/>
            <w:tcBorders>
              <w:top w:val="outset" w:sz="6" w:space="0" w:color="auto"/>
              <w:left w:val="outset" w:sz="6" w:space="0" w:color="auto"/>
              <w:bottom w:val="outset" w:sz="6" w:space="0" w:color="auto"/>
              <w:right w:val="outset" w:sz="6" w:space="0" w:color="auto"/>
            </w:tcBorders>
            <w:hideMark/>
          </w:tcPr>
          <w:p w:rsidR="00147C55" w:rsidRPr="00147C55" w:rsidRDefault="00147C55" w:rsidP="00147C55">
            <w:pPr>
              <w:ind w:right="-1"/>
              <w:jc w:val="left"/>
              <w:rPr>
                <w:rFonts w:ascii="Times New Roman" w:eastAsia="Times New Roman" w:hAnsi="Times New Roman" w:cs="Times New Roman"/>
                <w:sz w:val="20"/>
                <w:szCs w:val="20"/>
                <w:lang w:eastAsia="lv-LV"/>
              </w:rPr>
            </w:pPr>
            <w:r w:rsidRPr="00147C55">
              <w:rPr>
                <w:rFonts w:ascii="Times New Roman" w:eastAsia="Times New Roman" w:hAnsi="Times New Roman" w:cs="Times New Roman"/>
                <w:sz w:val="20"/>
                <w:szCs w:val="20"/>
                <w:lang w:eastAsia="lv-LV"/>
              </w:rPr>
              <w:t> </w:t>
            </w:r>
          </w:p>
        </w:tc>
      </w:tr>
      <w:tr w:rsidR="00147C55" w:rsidRPr="00147C55" w:rsidTr="00BA4102">
        <w:trPr>
          <w:trHeight w:val="480"/>
          <w:tblCellSpacing w:w="15" w:type="dxa"/>
        </w:trPr>
        <w:tc>
          <w:tcPr>
            <w:tcW w:w="2109" w:type="pct"/>
            <w:tcBorders>
              <w:top w:val="outset" w:sz="6" w:space="0" w:color="auto"/>
              <w:left w:val="outset" w:sz="6" w:space="0" w:color="auto"/>
              <w:bottom w:val="outset" w:sz="6" w:space="0" w:color="auto"/>
              <w:right w:val="outset" w:sz="6" w:space="0" w:color="auto"/>
            </w:tcBorders>
            <w:hideMark/>
          </w:tcPr>
          <w:p w:rsidR="00147C55" w:rsidRPr="00147C55" w:rsidRDefault="00147C55" w:rsidP="00147C55">
            <w:pPr>
              <w:spacing w:before="100" w:beforeAutospacing="1" w:after="100" w:afterAutospacing="1" w:line="276" w:lineRule="auto"/>
              <w:ind w:right="-1"/>
              <w:jc w:val="left"/>
              <w:rPr>
                <w:rFonts w:ascii="Times New Roman" w:eastAsia="Times New Roman" w:hAnsi="Times New Roman" w:cs="Times New Roman"/>
                <w:b/>
                <w:bCs/>
                <w:sz w:val="20"/>
                <w:szCs w:val="20"/>
                <w:lang w:eastAsia="lv-LV"/>
              </w:rPr>
            </w:pPr>
            <w:r w:rsidRPr="00147C55">
              <w:rPr>
                <w:rFonts w:ascii="Times New Roman" w:eastAsia="Times New Roman" w:hAnsi="Times New Roman" w:cs="Times New Roman"/>
                <w:b/>
                <w:bCs/>
                <w:sz w:val="20"/>
                <w:szCs w:val="20"/>
                <w:lang w:eastAsia="lv-LV"/>
              </w:rPr>
              <w:lastRenderedPageBreak/>
              <w:t>Personas kods</w:t>
            </w:r>
            <w:r w:rsidRPr="00147C55">
              <w:rPr>
                <w:rFonts w:ascii="Times New Roman" w:eastAsia="Times New Roman" w:hAnsi="Times New Roman" w:cs="Times New Roman"/>
                <w:sz w:val="20"/>
                <w:szCs w:val="20"/>
                <w:lang w:eastAsia="lv-LV"/>
              </w:rPr>
              <w:t xml:space="preserve"> (</w:t>
            </w:r>
            <w:r w:rsidRPr="00147C55">
              <w:rPr>
                <w:rFonts w:ascii="Times New Roman" w:eastAsia="Times New Roman" w:hAnsi="Times New Roman" w:cs="Times New Roman"/>
                <w:i/>
                <w:iCs/>
                <w:sz w:val="20"/>
                <w:szCs w:val="20"/>
                <w:lang w:eastAsia="lv-LV"/>
              </w:rPr>
              <w:t>fiziskai personai</w:t>
            </w:r>
            <w:r w:rsidRPr="00147C55">
              <w:rPr>
                <w:rFonts w:ascii="Times New Roman" w:eastAsia="Times New Roman" w:hAnsi="Times New Roman" w:cs="Times New Roman"/>
                <w:sz w:val="20"/>
                <w:szCs w:val="20"/>
                <w:lang w:eastAsia="lv-LV"/>
              </w:rPr>
              <w:t xml:space="preserve">) </w:t>
            </w:r>
            <w:r w:rsidRPr="00147C55">
              <w:rPr>
                <w:rFonts w:ascii="Times New Roman" w:eastAsia="Times New Roman" w:hAnsi="Times New Roman" w:cs="Times New Roman"/>
                <w:b/>
                <w:bCs/>
                <w:sz w:val="20"/>
                <w:szCs w:val="20"/>
                <w:lang w:eastAsia="lv-LV"/>
              </w:rPr>
              <w:t xml:space="preserve">vai </w:t>
            </w:r>
          </w:p>
          <w:p w:rsidR="00147C55" w:rsidRPr="00147C55" w:rsidRDefault="00147C55" w:rsidP="00147C55">
            <w:pPr>
              <w:spacing w:before="100" w:beforeAutospacing="1" w:after="100" w:afterAutospacing="1" w:line="276" w:lineRule="auto"/>
              <w:ind w:right="-1"/>
              <w:jc w:val="left"/>
              <w:rPr>
                <w:rFonts w:ascii="Times New Roman" w:eastAsia="Times New Roman" w:hAnsi="Times New Roman" w:cs="Times New Roman"/>
                <w:sz w:val="20"/>
                <w:szCs w:val="20"/>
                <w:lang w:eastAsia="lv-LV"/>
              </w:rPr>
            </w:pPr>
            <w:r w:rsidRPr="00147C55">
              <w:rPr>
                <w:rFonts w:ascii="Times New Roman" w:eastAsia="Times New Roman" w:hAnsi="Times New Roman" w:cs="Times New Roman"/>
                <w:b/>
                <w:bCs/>
                <w:sz w:val="20"/>
                <w:szCs w:val="20"/>
                <w:lang w:eastAsia="lv-LV"/>
              </w:rPr>
              <w:t>vienotais reģistrācijas numurs</w:t>
            </w:r>
            <w:r w:rsidRPr="00147C55">
              <w:rPr>
                <w:rFonts w:ascii="Times New Roman" w:eastAsia="Times New Roman" w:hAnsi="Times New Roman" w:cs="Times New Roman"/>
                <w:sz w:val="20"/>
                <w:szCs w:val="20"/>
                <w:lang w:eastAsia="lv-LV"/>
              </w:rPr>
              <w:t xml:space="preserve"> </w:t>
            </w:r>
          </w:p>
          <w:p w:rsidR="00147C55" w:rsidRPr="00147C55" w:rsidRDefault="00147C55" w:rsidP="00A45528">
            <w:pPr>
              <w:spacing w:before="100" w:beforeAutospacing="1" w:after="100" w:afterAutospacing="1" w:line="276" w:lineRule="auto"/>
              <w:ind w:right="-1"/>
              <w:jc w:val="left"/>
              <w:rPr>
                <w:rFonts w:ascii="Times New Roman" w:eastAsia="Times New Roman" w:hAnsi="Times New Roman" w:cs="Times New Roman"/>
                <w:sz w:val="20"/>
                <w:szCs w:val="20"/>
                <w:lang w:eastAsia="lv-LV"/>
              </w:rPr>
            </w:pPr>
            <w:r w:rsidRPr="00147C55">
              <w:rPr>
                <w:rFonts w:ascii="Times New Roman" w:eastAsia="Times New Roman" w:hAnsi="Times New Roman" w:cs="Times New Roman"/>
                <w:sz w:val="20"/>
                <w:szCs w:val="20"/>
                <w:lang w:eastAsia="lv-LV"/>
              </w:rPr>
              <w:t>(</w:t>
            </w:r>
            <w:r w:rsidRPr="00147C55">
              <w:rPr>
                <w:rFonts w:ascii="Times New Roman" w:eastAsia="Times New Roman" w:hAnsi="Times New Roman" w:cs="Times New Roman"/>
                <w:i/>
                <w:iCs/>
                <w:sz w:val="20"/>
                <w:szCs w:val="20"/>
                <w:lang w:eastAsia="lv-LV"/>
              </w:rPr>
              <w:t>juridiskai personai</w:t>
            </w:r>
            <w:r w:rsidRPr="00147C55">
              <w:rPr>
                <w:rFonts w:ascii="Times New Roman" w:eastAsia="Times New Roman" w:hAnsi="Times New Roman" w:cs="Times New Roman"/>
                <w:sz w:val="20"/>
                <w:szCs w:val="20"/>
                <w:lang w:eastAsia="lv-LV"/>
              </w:rPr>
              <w:t>)</w:t>
            </w:r>
          </w:p>
        </w:tc>
        <w:tc>
          <w:tcPr>
            <w:tcW w:w="2845" w:type="pct"/>
            <w:tcBorders>
              <w:top w:val="outset" w:sz="6" w:space="0" w:color="auto"/>
              <w:left w:val="outset" w:sz="6" w:space="0" w:color="auto"/>
              <w:bottom w:val="outset" w:sz="6" w:space="0" w:color="auto"/>
              <w:right w:val="outset" w:sz="6" w:space="0" w:color="auto"/>
            </w:tcBorders>
            <w:hideMark/>
          </w:tcPr>
          <w:p w:rsidR="00147C55" w:rsidRPr="00147C55" w:rsidRDefault="00147C55" w:rsidP="00147C55">
            <w:pPr>
              <w:ind w:right="-1"/>
              <w:jc w:val="left"/>
              <w:rPr>
                <w:rFonts w:ascii="Times New Roman" w:eastAsia="Times New Roman" w:hAnsi="Times New Roman" w:cs="Times New Roman"/>
                <w:sz w:val="20"/>
                <w:szCs w:val="20"/>
                <w:lang w:eastAsia="lv-LV"/>
              </w:rPr>
            </w:pPr>
            <w:r w:rsidRPr="00147C55">
              <w:rPr>
                <w:rFonts w:ascii="Times New Roman" w:eastAsia="Times New Roman" w:hAnsi="Times New Roman" w:cs="Times New Roman"/>
                <w:sz w:val="20"/>
                <w:szCs w:val="20"/>
                <w:lang w:eastAsia="lv-LV"/>
              </w:rPr>
              <w:t> </w:t>
            </w:r>
          </w:p>
        </w:tc>
      </w:tr>
      <w:tr w:rsidR="00147C55" w:rsidRPr="00147C55" w:rsidTr="00BA4102">
        <w:trPr>
          <w:trHeight w:val="480"/>
          <w:tblCellSpacing w:w="15" w:type="dxa"/>
        </w:trPr>
        <w:tc>
          <w:tcPr>
            <w:tcW w:w="2109" w:type="pct"/>
            <w:tcBorders>
              <w:top w:val="outset" w:sz="6" w:space="0" w:color="auto"/>
              <w:left w:val="outset" w:sz="6" w:space="0" w:color="auto"/>
              <w:bottom w:val="outset" w:sz="6" w:space="0" w:color="auto"/>
              <w:right w:val="outset" w:sz="6" w:space="0" w:color="auto"/>
            </w:tcBorders>
            <w:hideMark/>
          </w:tcPr>
          <w:p w:rsidR="00147C55" w:rsidRPr="00147C55" w:rsidRDefault="00147C55" w:rsidP="00147C55">
            <w:pPr>
              <w:spacing w:before="100" w:beforeAutospacing="1" w:after="100" w:afterAutospacing="1" w:line="360" w:lineRule="auto"/>
              <w:ind w:right="-1"/>
              <w:jc w:val="left"/>
              <w:rPr>
                <w:rFonts w:ascii="Times New Roman" w:eastAsia="Times New Roman" w:hAnsi="Times New Roman" w:cs="Times New Roman"/>
                <w:sz w:val="20"/>
                <w:szCs w:val="20"/>
                <w:lang w:eastAsia="lv-LV"/>
              </w:rPr>
            </w:pPr>
            <w:r w:rsidRPr="00147C55">
              <w:rPr>
                <w:rFonts w:ascii="Times New Roman" w:eastAsia="Times New Roman" w:hAnsi="Times New Roman" w:cs="Times New Roman"/>
                <w:b/>
                <w:bCs/>
                <w:sz w:val="20"/>
                <w:szCs w:val="20"/>
                <w:lang w:eastAsia="lv-LV"/>
              </w:rPr>
              <w:t>Juridiskā adrese</w:t>
            </w:r>
            <w:r w:rsidRPr="00147C55">
              <w:rPr>
                <w:rFonts w:ascii="Times New Roman" w:eastAsia="Times New Roman" w:hAnsi="Times New Roman" w:cs="Times New Roman"/>
                <w:sz w:val="20"/>
                <w:szCs w:val="20"/>
                <w:lang w:eastAsia="lv-LV"/>
              </w:rPr>
              <w:t xml:space="preserve"> (</w:t>
            </w:r>
            <w:r w:rsidRPr="00147C55">
              <w:rPr>
                <w:rFonts w:ascii="Times New Roman" w:eastAsia="Times New Roman" w:hAnsi="Times New Roman" w:cs="Times New Roman"/>
                <w:i/>
                <w:iCs/>
                <w:sz w:val="20"/>
                <w:szCs w:val="20"/>
                <w:lang w:eastAsia="lv-LV"/>
              </w:rPr>
              <w:t>juridiskai personai</w:t>
            </w:r>
            <w:r w:rsidRPr="00147C55">
              <w:rPr>
                <w:rFonts w:ascii="Times New Roman" w:eastAsia="Times New Roman" w:hAnsi="Times New Roman" w:cs="Times New Roman"/>
                <w:sz w:val="20"/>
                <w:szCs w:val="20"/>
                <w:lang w:eastAsia="lv-LV"/>
              </w:rPr>
              <w:t xml:space="preserve">) </w:t>
            </w:r>
          </w:p>
          <w:p w:rsidR="00147C55" w:rsidRPr="00147C55" w:rsidRDefault="00147C55" w:rsidP="00147C55">
            <w:pPr>
              <w:spacing w:before="100" w:beforeAutospacing="1" w:after="100" w:afterAutospacing="1" w:line="360" w:lineRule="auto"/>
              <w:ind w:right="-1"/>
              <w:jc w:val="left"/>
              <w:rPr>
                <w:rFonts w:ascii="Times New Roman" w:eastAsia="Times New Roman" w:hAnsi="Times New Roman" w:cs="Times New Roman"/>
                <w:i/>
                <w:iCs/>
                <w:sz w:val="20"/>
                <w:szCs w:val="20"/>
                <w:lang w:eastAsia="lv-LV"/>
              </w:rPr>
            </w:pPr>
            <w:r w:rsidRPr="00147C55">
              <w:rPr>
                <w:rFonts w:ascii="Times New Roman" w:eastAsia="Times New Roman" w:hAnsi="Times New Roman" w:cs="Times New Roman"/>
                <w:b/>
                <w:bCs/>
                <w:sz w:val="20"/>
                <w:szCs w:val="20"/>
                <w:lang w:eastAsia="lv-LV"/>
              </w:rPr>
              <w:t>vai deklarētā dzīvesvieta</w:t>
            </w:r>
            <w:r w:rsidRPr="00147C55">
              <w:rPr>
                <w:rFonts w:ascii="Times New Roman" w:eastAsia="Times New Roman" w:hAnsi="Times New Roman" w:cs="Times New Roman"/>
                <w:sz w:val="20"/>
                <w:szCs w:val="20"/>
                <w:lang w:eastAsia="lv-LV"/>
              </w:rPr>
              <w:t xml:space="preserve"> </w:t>
            </w:r>
            <w:proofErr w:type="gramStart"/>
            <w:r w:rsidRPr="00147C55">
              <w:rPr>
                <w:rFonts w:ascii="Times New Roman" w:eastAsia="Times New Roman" w:hAnsi="Times New Roman" w:cs="Times New Roman"/>
                <w:sz w:val="20"/>
                <w:szCs w:val="20"/>
                <w:lang w:eastAsia="lv-LV"/>
              </w:rPr>
              <w:t>(</w:t>
            </w:r>
            <w:proofErr w:type="gramEnd"/>
            <w:r w:rsidRPr="00147C55">
              <w:rPr>
                <w:rFonts w:ascii="Times New Roman" w:eastAsia="Times New Roman" w:hAnsi="Times New Roman" w:cs="Times New Roman"/>
                <w:i/>
                <w:iCs/>
                <w:sz w:val="20"/>
                <w:szCs w:val="20"/>
                <w:lang w:eastAsia="lv-LV"/>
              </w:rPr>
              <w:t xml:space="preserve">fiziskai </w:t>
            </w:r>
          </w:p>
          <w:p w:rsidR="00147C55" w:rsidRPr="00147C55" w:rsidRDefault="00147C55" w:rsidP="00147C55">
            <w:pPr>
              <w:spacing w:before="100" w:beforeAutospacing="1" w:after="100" w:afterAutospacing="1" w:line="360" w:lineRule="auto"/>
              <w:ind w:right="-1"/>
              <w:jc w:val="left"/>
              <w:rPr>
                <w:rFonts w:ascii="Times New Roman" w:eastAsia="Times New Roman" w:hAnsi="Times New Roman" w:cs="Times New Roman"/>
                <w:sz w:val="20"/>
                <w:szCs w:val="20"/>
                <w:lang w:eastAsia="lv-LV"/>
              </w:rPr>
            </w:pPr>
            <w:r w:rsidRPr="00147C55">
              <w:rPr>
                <w:rFonts w:ascii="Times New Roman" w:eastAsia="Times New Roman" w:hAnsi="Times New Roman" w:cs="Times New Roman"/>
                <w:i/>
                <w:iCs/>
                <w:sz w:val="20"/>
                <w:szCs w:val="20"/>
                <w:lang w:eastAsia="lv-LV"/>
              </w:rPr>
              <w:t>personai</w:t>
            </w:r>
            <w:r w:rsidRPr="00147C55">
              <w:rPr>
                <w:rFonts w:ascii="Times New Roman" w:eastAsia="Times New Roman" w:hAnsi="Times New Roman" w:cs="Times New Roman"/>
                <w:sz w:val="20"/>
                <w:szCs w:val="20"/>
                <w:lang w:eastAsia="lv-LV"/>
              </w:rPr>
              <w:t>)</w:t>
            </w:r>
          </w:p>
        </w:tc>
        <w:tc>
          <w:tcPr>
            <w:tcW w:w="2845" w:type="pct"/>
            <w:tcBorders>
              <w:top w:val="outset" w:sz="6" w:space="0" w:color="auto"/>
              <w:left w:val="outset" w:sz="6" w:space="0" w:color="auto"/>
              <w:bottom w:val="outset" w:sz="6" w:space="0" w:color="auto"/>
              <w:right w:val="outset" w:sz="6" w:space="0" w:color="auto"/>
            </w:tcBorders>
            <w:hideMark/>
          </w:tcPr>
          <w:p w:rsidR="00147C55" w:rsidRPr="00147C55" w:rsidRDefault="00147C55" w:rsidP="00147C55">
            <w:pPr>
              <w:ind w:right="-1"/>
              <w:jc w:val="left"/>
              <w:rPr>
                <w:rFonts w:ascii="Times New Roman" w:eastAsia="Times New Roman" w:hAnsi="Times New Roman" w:cs="Times New Roman"/>
                <w:sz w:val="20"/>
                <w:szCs w:val="20"/>
                <w:lang w:eastAsia="lv-LV"/>
              </w:rPr>
            </w:pPr>
            <w:r w:rsidRPr="00147C55">
              <w:rPr>
                <w:rFonts w:ascii="Times New Roman" w:eastAsia="Times New Roman" w:hAnsi="Times New Roman" w:cs="Times New Roman"/>
                <w:sz w:val="20"/>
                <w:szCs w:val="20"/>
                <w:lang w:eastAsia="lv-LV"/>
              </w:rPr>
              <w:t> </w:t>
            </w:r>
          </w:p>
        </w:tc>
      </w:tr>
      <w:tr w:rsidR="00147C55" w:rsidRPr="00147C55" w:rsidTr="00BA4102">
        <w:trPr>
          <w:trHeight w:val="480"/>
          <w:tblCellSpacing w:w="15" w:type="dxa"/>
        </w:trPr>
        <w:tc>
          <w:tcPr>
            <w:tcW w:w="2109" w:type="pct"/>
            <w:tcBorders>
              <w:top w:val="outset" w:sz="6" w:space="0" w:color="auto"/>
              <w:left w:val="outset" w:sz="6" w:space="0" w:color="auto"/>
              <w:bottom w:val="outset" w:sz="6" w:space="0" w:color="auto"/>
              <w:right w:val="outset" w:sz="6" w:space="0" w:color="auto"/>
            </w:tcBorders>
            <w:hideMark/>
          </w:tcPr>
          <w:p w:rsidR="00147C55" w:rsidRPr="00147C55" w:rsidRDefault="00147C55" w:rsidP="00147C55">
            <w:pPr>
              <w:spacing w:before="100" w:beforeAutospacing="1" w:after="100" w:afterAutospacing="1" w:line="360" w:lineRule="auto"/>
              <w:ind w:right="-1"/>
              <w:jc w:val="left"/>
              <w:rPr>
                <w:rFonts w:ascii="Times New Roman" w:eastAsia="Times New Roman" w:hAnsi="Times New Roman" w:cs="Times New Roman"/>
                <w:sz w:val="20"/>
                <w:szCs w:val="20"/>
                <w:lang w:eastAsia="lv-LV"/>
              </w:rPr>
            </w:pPr>
            <w:r w:rsidRPr="00147C55">
              <w:rPr>
                <w:rFonts w:ascii="Times New Roman" w:eastAsia="Times New Roman" w:hAnsi="Times New Roman" w:cs="Times New Roman"/>
                <w:b/>
                <w:bCs/>
                <w:sz w:val="20"/>
                <w:szCs w:val="20"/>
                <w:lang w:eastAsia="lv-LV"/>
              </w:rPr>
              <w:t>Korespondences adrese</w:t>
            </w:r>
            <w:r w:rsidRPr="00147C55">
              <w:rPr>
                <w:rFonts w:ascii="Times New Roman" w:eastAsia="Times New Roman" w:hAnsi="Times New Roman" w:cs="Times New Roman"/>
                <w:sz w:val="20"/>
                <w:szCs w:val="20"/>
                <w:lang w:eastAsia="lv-LV"/>
              </w:rPr>
              <w:t>:</w:t>
            </w:r>
          </w:p>
        </w:tc>
        <w:tc>
          <w:tcPr>
            <w:tcW w:w="2845" w:type="pct"/>
            <w:tcBorders>
              <w:top w:val="outset" w:sz="6" w:space="0" w:color="auto"/>
              <w:left w:val="outset" w:sz="6" w:space="0" w:color="auto"/>
              <w:bottom w:val="outset" w:sz="6" w:space="0" w:color="auto"/>
              <w:right w:val="outset" w:sz="6" w:space="0" w:color="auto"/>
            </w:tcBorders>
            <w:hideMark/>
          </w:tcPr>
          <w:p w:rsidR="00147C55" w:rsidRPr="00147C55" w:rsidRDefault="00147C55" w:rsidP="00147C55">
            <w:pPr>
              <w:ind w:right="-1"/>
              <w:jc w:val="left"/>
              <w:rPr>
                <w:rFonts w:ascii="Times New Roman" w:eastAsia="Times New Roman" w:hAnsi="Times New Roman" w:cs="Times New Roman"/>
                <w:sz w:val="20"/>
                <w:szCs w:val="20"/>
                <w:lang w:eastAsia="lv-LV"/>
              </w:rPr>
            </w:pPr>
            <w:r w:rsidRPr="00147C55">
              <w:rPr>
                <w:rFonts w:ascii="Times New Roman" w:eastAsia="Times New Roman" w:hAnsi="Times New Roman" w:cs="Times New Roman"/>
                <w:sz w:val="20"/>
                <w:szCs w:val="20"/>
                <w:lang w:eastAsia="lv-LV"/>
              </w:rPr>
              <w:t> </w:t>
            </w:r>
          </w:p>
        </w:tc>
      </w:tr>
      <w:tr w:rsidR="00147C55" w:rsidRPr="00147C55" w:rsidTr="00BA4102">
        <w:trPr>
          <w:trHeight w:val="480"/>
          <w:tblCellSpacing w:w="15" w:type="dxa"/>
        </w:trPr>
        <w:tc>
          <w:tcPr>
            <w:tcW w:w="2109" w:type="pct"/>
            <w:tcBorders>
              <w:top w:val="outset" w:sz="6" w:space="0" w:color="auto"/>
              <w:left w:val="outset" w:sz="6" w:space="0" w:color="auto"/>
              <w:bottom w:val="outset" w:sz="6" w:space="0" w:color="auto"/>
              <w:right w:val="outset" w:sz="6" w:space="0" w:color="auto"/>
            </w:tcBorders>
            <w:hideMark/>
          </w:tcPr>
          <w:p w:rsidR="00147C55" w:rsidRPr="00147C55" w:rsidRDefault="00147C55" w:rsidP="00147C55">
            <w:pPr>
              <w:ind w:right="-1"/>
              <w:jc w:val="left"/>
              <w:rPr>
                <w:rFonts w:ascii="Times New Roman" w:eastAsia="Times New Roman" w:hAnsi="Times New Roman" w:cs="Times New Roman"/>
                <w:sz w:val="20"/>
                <w:szCs w:val="20"/>
                <w:lang w:eastAsia="lv-LV"/>
              </w:rPr>
            </w:pPr>
            <w:r w:rsidRPr="00147C55">
              <w:rPr>
                <w:rFonts w:ascii="Times New Roman" w:eastAsia="Times New Roman" w:hAnsi="Times New Roman" w:cs="Times New Roman"/>
                <w:b/>
                <w:bCs/>
                <w:sz w:val="20"/>
                <w:szCs w:val="20"/>
                <w:lang w:eastAsia="lv-LV"/>
              </w:rPr>
              <w:t>PVN maksātājs</w:t>
            </w:r>
            <w:r w:rsidRPr="00147C55">
              <w:rPr>
                <w:rFonts w:ascii="Times New Roman" w:eastAsia="Times New Roman" w:hAnsi="Times New Roman" w:cs="Times New Roman"/>
                <w:sz w:val="20"/>
                <w:szCs w:val="20"/>
                <w:lang w:eastAsia="lv-LV"/>
              </w:rPr>
              <w:t xml:space="preserve"> (</w:t>
            </w:r>
            <w:r w:rsidRPr="00147C55">
              <w:rPr>
                <w:rFonts w:ascii="Times New Roman" w:eastAsia="Times New Roman" w:hAnsi="Times New Roman" w:cs="Times New Roman"/>
                <w:i/>
                <w:iCs/>
                <w:sz w:val="20"/>
                <w:szCs w:val="20"/>
                <w:lang w:eastAsia="lv-LV"/>
              </w:rPr>
              <w:t>norādīt "</w:t>
            </w:r>
            <w:r w:rsidRPr="00147C55">
              <w:rPr>
                <w:rFonts w:ascii="Times New Roman" w:eastAsia="Times New Roman" w:hAnsi="Times New Roman" w:cs="Times New Roman"/>
                <w:b/>
                <w:bCs/>
                <w:i/>
                <w:iCs/>
                <w:sz w:val="20"/>
                <w:szCs w:val="20"/>
                <w:lang w:eastAsia="lv-LV"/>
              </w:rPr>
              <w:t>jā</w:t>
            </w:r>
            <w:r w:rsidRPr="00147C55">
              <w:rPr>
                <w:rFonts w:ascii="Times New Roman" w:eastAsia="Times New Roman" w:hAnsi="Times New Roman" w:cs="Times New Roman"/>
                <w:i/>
                <w:iCs/>
                <w:sz w:val="20"/>
                <w:szCs w:val="20"/>
                <w:lang w:eastAsia="lv-LV"/>
              </w:rPr>
              <w:t>" vai "</w:t>
            </w:r>
            <w:r w:rsidRPr="00147C55">
              <w:rPr>
                <w:rFonts w:ascii="Times New Roman" w:eastAsia="Times New Roman" w:hAnsi="Times New Roman" w:cs="Times New Roman"/>
                <w:b/>
                <w:bCs/>
                <w:i/>
                <w:iCs/>
                <w:sz w:val="20"/>
                <w:szCs w:val="20"/>
                <w:lang w:eastAsia="lv-LV"/>
              </w:rPr>
              <w:t>nē</w:t>
            </w:r>
            <w:r w:rsidRPr="00147C55">
              <w:rPr>
                <w:rFonts w:ascii="Times New Roman" w:eastAsia="Times New Roman" w:hAnsi="Times New Roman" w:cs="Times New Roman"/>
                <w:i/>
                <w:iCs/>
                <w:sz w:val="20"/>
                <w:szCs w:val="20"/>
                <w:lang w:eastAsia="lv-LV"/>
              </w:rPr>
              <w:t>"</w:t>
            </w:r>
            <w:r w:rsidRPr="00147C55">
              <w:rPr>
                <w:rFonts w:ascii="Times New Roman" w:eastAsia="Times New Roman" w:hAnsi="Times New Roman" w:cs="Times New Roman"/>
                <w:sz w:val="20"/>
                <w:szCs w:val="20"/>
                <w:lang w:eastAsia="lv-LV"/>
              </w:rPr>
              <w:t>)</w:t>
            </w:r>
          </w:p>
        </w:tc>
        <w:tc>
          <w:tcPr>
            <w:tcW w:w="2845" w:type="pct"/>
            <w:tcBorders>
              <w:top w:val="outset" w:sz="6" w:space="0" w:color="auto"/>
              <w:left w:val="outset" w:sz="6" w:space="0" w:color="auto"/>
              <w:bottom w:val="outset" w:sz="6" w:space="0" w:color="auto"/>
              <w:right w:val="outset" w:sz="6" w:space="0" w:color="auto"/>
            </w:tcBorders>
            <w:hideMark/>
          </w:tcPr>
          <w:p w:rsidR="00147C55" w:rsidRPr="00147C55" w:rsidRDefault="00147C55" w:rsidP="00147C55">
            <w:pPr>
              <w:ind w:right="-1"/>
              <w:jc w:val="left"/>
              <w:rPr>
                <w:rFonts w:ascii="Times New Roman" w:eastAsia="Times New Roman" w:hAnsi="Times New Roman" w:cs="Times New Roman"/>
                <w:sz w:val="20"/>
                <w:szCs w:val="20"/>
                <w:lang w:eastAsia="lv-LV"/>
              </w:rPr>
            </w:pPr>
            <w:r w:rsidRPr="00147C55">
              <w:rPr>
                <w:rFonts w:ascii="Times New Roman" w:eastAsia="Times New Roman" w:hAnsi="Times New Roman" w:cs="Times New Roman"/>
                <w:sz w:val="20"/>
                <w:szCs w:val="20"/>
                <w:lang w:eastAsia="lv-LV"/>
              </w:rPr>
              <w:t> </w:t>
            </w:r>
          </w:p>
        </w:tc>
      </w:tr>
      <w:tr w:rsidR="00147C55" w:rsidRPr="00147C55" w:rsidTr="00BA4102">
        <w:trPr>
          <w:trHeight w:val="480"/>
          <w:tblCellSpacing w:w="15" w:type="dxa"/>
        </w:trPr>
        <w:tc>
          <w:tcPr>
            <w:tcW w:w="2109" w:type="pct"/>
            <w:tcBorders>
              <w:top w:val="outset" w:sz="6" w:space="0" w:color="auto"/>
              <w:left w:val="outset" w:sz="6" w:space="0" w:color="auto"/>
              <w:bottom w:val="outset" w:sz="6" w:space="0" w:color="auto"/>
              <w:right w:val="outset" w:sz="6" w:space="0" w:color="auto"/>
            </w:tcBorders>
            <w:hideMark/>
          </w:tcPr>
          <w:p w:rsidR="00147C55" w:rsidRPr="00147C55" w:rsidRDefault="00147C55" w:rsidP="00147C55">
            <w:pPr>
              <w:ind w:right="-1"/>
              <w:jc w:val="left"/>
              <w:rPr>
                <w:rFonts w:ascii="Times New Roman" w:eastAsia="Times New Roman" w:hAnsi="Times New Roman" w:cs="Times New Roman"/>
                <w:b/>
                <w:bCs/>
                <w:sz w:val="20"/>
                <w:szCs w:val="20"/>
                <w:lang w:eastAsia="lv-LV"/>
              </w:rPr>
            </w:pPr>
            <w:r w:rsidRPr="00147C55">
              <w:rPr>
                <w:rFonts w:ascii="Times New Roman" w:eastAsia="Times New Roman" w:hAnsi="Times New Roman" w:cs="Times New Roman"/>
                <w:b/>
                <w:bCs/>
                <w:sz w:val="20"/>
                <w:szCs w:val="20"/>
                <w:lang w:eastAsia="lv-LV"/>
              </w:rPr>
              <w:t xml:space="preserve">Kontaktpersonas vārds, uzvārds, </w:t>
            </w:r>
          </w:p>
          <w:p w:rsidR="00147C55" w:rsidRPr="00147C55" w:rsidRDefault="00147C55" w:rsidP="00147C55">
            <w:pPr>
              <w:ind w:right="-1"/>
              <w:jc w:val="left"/>
              <w:rPr>
                <w:rFonts w:ascii="Times New Roman" w:eastAsia="Times New Roman" w:hAnsi="Times New Roman" w:cs="Times New Roman"/>
                <w:sz w:val="20"/>
                <w:szCs w:val="20"/>
                <w:lang w:eastAsia="lv-LV"/>
              </w:rPr>
            </w:pPr>
            <w:r w:rsidRPr="00147C55">
              <w:rPr>
                <w:rFonts w:ascii="Times New Roman" w:eastAsia="Times New Roman" w:hAnsi="Times New Roman" w:cs="Times New Roman"/>
                <w:b/>
                <w:bCs/>
                <w:sz w:val="20"/>
                <w:szCs w:val="20"/>
                <w:lang w:eastAsia="lv-LV"/>
              </w:rPr>
              <w:t>telefona numurs, e-pasts</w:t>
            </w:r>
            <w:r w:rsidRPr="00147C55">
              <w:rPr>
                <w:rFonts w:ascii="Times New Roman" w:eastAsia="Times New Roman" w:hAnsi="Times New Roman" w:cs="Times New Roman"/>
                <w:sz w:val="20"/>
                <w:szCs w:val="20"/>
                <w:lang w:eastAsia="lv-LV"/>
              </w:rPr>
              <w:t>:</w:t>
            </w:r>
          </w:p>
        </w:tc>
        <w:tc>
          <w:tcPr>
            <w:tcW w:w="2845" w:type="pct"/>
            <w:tcBorders>
              <w:top w:val="outset" w:sz="6" w:space="0" w:color="auto"/>
              <w:left w:val="outset" w:sz="6" w:space="0" w:color="auto"/>
              <w:bottom w:val="outset" w:sz="6" w:space="0" w:color="auto"/>
              <w:right w:val="outset" w:sz="6" w:space="0" w:color="auto"/>
            </w:tcBorders>
            <w:hideMark/>
          </w:tcPr>
          <w:p w:rsidR="00147C55" w:rsidRPr="00147C55" w:rsidRDefault="00147C55" w:rsidP="00147C55">
            <w:pPr>
              <w:ind w:right="-1"/>
              <w:jc w:val="left"/>
              <w:rPr>
                <w:rFonts w:ascii="Times New Roman" w:eastAsia="Times New Roman" w:hAnsi="Times New Roman" w:cs="Times New Roman"/>
                <w:sz w:val="20"/>
                <w:szCs w:val="20"/>
                <w:lang w:eastAsia="lv-LV"/>
              </w:rPr>
            </w:pPr>
            <w:r w:rsidRPr="00147C55">
              <w:rPr>
                <w:rFonts w:ascii="Times New Roman" w:eastAsia="Times New Roman" w:hAnsi="Times New Roman" w:cs="Times New Roman"/>
                <w:sz w:val="20"/>
                <w:szCs w:val="20"/>
                <w:lang w:eastAsia="lv-LV"/>
              </w:rPr>
              <w:t> </w:t>
            </w:r>
          </w:p>
        </w:tc>
      </w:tr>
    </w:tbl>
    <w:p w:rsidR="00147C55" w:rsidRPr="00147C55" w:rsidRDefault="00147C55" w:rsidP="00147C55">
      <w:pPr>
        <w:ind w:right="-1"/>
        <w:jc w:val="left"/>
        <w:rPr>
          <w:rFonts w:ascii="Times New Roman" w:eastAsia="Times New Roman" w:hAnsi="Times New Roman" w:cs="Times New Roman"/>
          <w:sz w:val="24"/>
          <w:szCs w:val="24"/>
          <w:lang w:eastAsia="lv-LV"/>
        </w:rPr>
      </w:pPr>
    </w:p>
    <w:p w:rsidR="00147C55" w:rsidRPr="00147C55" w:rsidRDefault="00147C55" w:rsidP="00147C55">
      <w:pPr>
        <w:ind w:right="-1"/>
        <w:jc w:val="left"/>
        <w:rPr>
          <w:rFonts w:ascii="Times New Roman" w:eastAsia="Times New Roman" w:hAnsi="Times New Roman" w:cs="Times New Roman"/>
          <w:sz w:val="24"/>
          <w:szCs w:val="24"/>
          <w:lang w:eastAsia="lv-LV"/>
        </w:rPr>
      </w:pPr>
    </w:p>
    <w:tbl>
      <w:tblPr>
        <w:tblW w:w="4965"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375"/>
        <w:gridCol w:w="2597"/>
        <w:gridCol w:w="2760"/>
        <w:gridCol w:w="1976"/>
      </w:tblGrid>
      <w:tr w:rsidR="00147C55" w:rsidRPr="00147C55" w:rsidTr="00BA4102">
        <w:trPr>
          <w:tblCellSpacing w:w="15" w:type="dxa"/>
        </w:trPr>
        <w:tc>
          <w:tcPr>
            <w:tcW w:w="4969" w:type="pct"/>
            <w:gridSpan w:val="4"/>
            <w:tcBorders>
              <w:top w:val="outset" w:sz="6" w:space="0" w:color="auto"/>
              <w:left w:val="outset" w:sz="6" w:space="0" w:color="auto"/>
              <w:bottom w:val="outset" w:sz="6" w:space="0" w:color="auto"/>
              <w:right w:val="outset" w:sz="6" w:space="0" w:color="auto"/>
            </w:tcBorders>
            <w:hideMark/>
          </w:tcPr>
          <w:p w:rsidR="00147C55" w:rsidRPr="00147C55" w:rsidRDefault="00147C55" w:rsidP="00BA4102">
            <w:pPr>
              <w:ind w:right="-69"/>
              <w:jc w:val="left"/>
              <w:rPr>
                <w:rFonts w:ascii="Times New Roman" w:eastAsia="Times New Roman" w:hAnsi="Times New Roman" w:cs="Times New Roman"/>
                <w:b/>
                <w:bCs/>
                <w:sz w:val="20"/>
                <w:szCs w:val="20"/>
                <w:lang w:eastAsia="lv-LV"/>
              </w:rPr>
            </w:pPr>
            <w:r w:rsidRPr="00147C55">
              <w:rPr>
                <w:rFonts w:ascii="Times New Roman" w:eastAsia="Times New Roman" w:hAnsi="Times New Roman" w:cs="Times New Roman"/>
                <w:b/>
                <w:bCs/>
                <w:sz w:val="20"/>
                <w:szCs w:val="20"/>
                <w:lang w:eastAsia="lv-LV"/>
              </w:rPr>
              <w:t>Darbu izmaksas un tā ieviešana</w:t>
            </w:r>
          </w:p>
        </w:tc>
      </w:tr>
      <w:tr w:rsidR="00147C55" w:rsidRPr="00147C55" w:rsidTr="00BA4102">
        <w:trPr>
          <w:tblCellSpacing w:w="15" w:type="dxa"/>
        </w:trPr>
        <w:tc>
          <w:tcPr>
            <w:tcW w:w="1211" w:type="pct"/>
            <w:tcBorders>
              <w:top w:val="outset" w:sz="6" w:space="0" w:color="auto"/>
              <w:left w:val="outset" w:sz="6" w:space="0" w:color="auto"/>
              <w:bottom w:val="outset" w:sz="6" w:space="0" w:color="auto"/>
              <w:right w:val="outset" w:sz="6" w:space="0" w:color="auto"/>
            </w:tcBorders>
            <w:hideMark/>
          </w:tcPr>
          <w:p w:rsidR="00147C55" w:rsidRPr="00147C55" w:rsidRDefault="00147C55" w:rsidP="00147C55">
            <w:pPr>
              <w:ind w:right="-1"/>
              <w:jc w:val="left"/>
              <w:rPr>
                <w:rFonts w:ascii="Times New Roman" w:eastAsia="Times New Roman" w:hAnsi="Times New Roman" w:cs="Times New Roman"/>
                <w:b/>
                <w:bCs/>
                <w:sz w:val="20"/>
                <w:szCs w:val="20"/>
                <w:lang w:eastAsia="lv-LV"/>
              </w:rPr>
            </w:pPr>
            <w:r w:rsidRPr="00147C55">
              <w:rPr>
                <w:rFonts w:ascii="Times New Roman" w:eastAsia="Times New Roman" w:hAnsi="Times New Roman" w:cs="Times New Roman"/>
                <w:b/>
                <w:bCs/>
                <w:sz w:val="20"/>
                <w:szCs w:val="20"/>
                <w:lang w:eastAsia="lv-LV"/>
              </w:rPr>
              <w:t>Plānotais īstenošanas</w:t>
            </w:r>
          </w:p>
          <w:p w:rsidR="00147C55" w:rsidRPr="00147C55" w:rsidRDefault="00147C55" w:rsidP="00147C55">
            <w:pPr>
              <w:ind w:right="-1"/>
              <w:jc w:val="left"/>
              <w:rPr>
                <w:rFonts w:ascii="Times New Roman" w:eastAsia="Times New Roman" w:hAnsi="Times New Roman" w:cs="Times New Roman"/>
                <w:i/>
                <w:iCs/>
                <w:sz w:val="20"/>
                <w:szCs w:val="20"/>
                <w:lang w:eastAsia="lv-LV"/>
              </w:rPr>
            </w:pPr>
            <w:r w:rsidRPr="00147C55">
              <w:rPr>
                <w:rFonts w:ascii="Times New Roman" w:eastAsia="Times New Roman" w:hAnsi="Times New Roman" w:cs="Times New Roman"/>
                <w:b/>
                <w:bCs/>
                <w:sz w:val="20"/>
                <w:szCs w:val="20"/>
                <w:lang w:eastAsia="lv-LV"/>
              </w:rPr>
              <w:t xml:space="preserve"> laiks</w:t>
            </w:r>
            <w:r w:rsidRPr="00147C55">
              <w:rPr>
                <w:rFonts w:ascii="Times New Roman" w:eastAsia="Times New Roman" w:hAnsi="Times New Roman" w:cs="Times New Roman"/>
                <w:sz w:val="20"/>
                <w:szCs w:val="20"/>
                <w:lang w:eastAsia="lv-LV"/>
              </w:rPr>
              <w:t xml:space="preserve"> </w:t>
            </w:r>
            <w:proofErr w:type="gramStart"/>
            <w:r w:rsidRPr="00147C55">
              <w:rPr>
                <w:rFonts w:ascii="Times New Roman" w:eastAsia="Times New Roman" w:hAnsi="Times New Roman" w:cs="Times New Roman"/>
                <w:i/>
                <w:iCs/>
                <w:sz w:val="20"/>
                <w:szCs w:val="20"/>
                <w:lang w:eastAsia="lv-LV"/>
              </w:rPr>
              <w:t>(</w:t>
            </w:r>
            <w:proofErr w:type="gramEnd"/>
            <w:r w:rsidRPr="00147C55">
              <w:rPr>
                <w:rFonts w:ascii="Times New Roman" w:eastAsia="Times New Roman" w:hAnsi="Times New Roman" w:cs="Times New Roman"/>
                <w:i/>
                <w:iCs/>
                <w:sz w:val="20"/>
                <w:szCs w:val="20"/>
                <w:lang w:eastAsia="lv-LV"/>
              </w:rPr>
              <w:t xml:space="preserve">norādīt pilnos </w:t>
            </w:r>
          </w:p>
          <w:p w:rsidR="00147C55" w:rsidRPr="00147C55" w:rsidRDefault="00147C55" w:rsidP="00147C55">
            <w:pPr>
              <w:ind w:right="-1"/>
              <w:jc w:val="left"/>
              <w:rPr>
                <w:rFonts w:ascii="Times New Roman" w:eastAsia="Times New Roman" w:hAnsi="Times New Roman" w:cs="Times New Roman"/>
                <w:sz w:val="20"/>
                <w:szCs w:val="20"/>
                <w:lang w:eastAsia="lv-LV"/>
              </w:rPr>
            </w:pPr>
            <w:r w:rsidRPr="00147C55">
              <w:rPr>
                <w:rFonts w:ascii="Times New Roman" w:eastAsia="Times New Roman" w:hAnsi="Times New Roman" w:cs="Times New Roman"/>
                <w:i/>
                <w:iCs/>
                <w:sz w:val="20"/>
                <w:szCs w:val="20"/>
                <w:lang w:eastAsia="lv-LV"/>
              </w:rPr>
              <w:t>mēnešos):</w:t>
            </w:r>
          </w:p>
        </w:tc>
        <w:tc>
          <w:tcPr>
            <w:tcW w:w="3743" w:type="pct"/>
            <w:gridSpan w:val="3"/>
            <w:tcBorders>
              <w:top w:val="outset" w:sz="6" w:space="0" w:color="auto"/>
              <w:left w:val="outset" w:sz="6" w:space="0" w:color="auto"/>
              <w:bottom w:val="outset" w:sz="6" w:space="0" w:color="auto"/>
              <w:right w:val="outset" w:sz="6" w:space="0" w:color="auto"/>
            </w:tcBorders>
            <w:hideMark/>
          </w:tcPr>
          <w:p w:rsidR="00147C55" w:rsidRPr="00147C55" w:rsidRDefault="00147C55" w:rsidP="00147C55">
            <w:pPr>
              <w:ind w:right="-1"/>
              <w:jc w:val="left"/>
              <w:rPr>
                <w:rFonts w:ascii="Times New Roman" w:eastAsia="Times New Roman" w:hAnsi="Times New Roman" w:cs="Times New Roman"/>
                <w:sz w:val="20"/>
                <w:szCs w:val="20"/>
                <w:lang w:eastAsia="lv-LV"/>
              </w:rPr>
            </w:pPr>
            <w:r w:rsidRPr="00147C55">
              <w:rPr>
                <w:rFonts w:ascii="Times New Roman" w:eastAsia="Times New Roman" w:hAnsi="Times New Roman" w:cs="Times New Roman"/>
                <w:sz w:val="20"/>
                <w:szCs w:val="20"/>
                <w:lang w:eastAsia="lv-LV"/>
              </w:rPr>
              <w:t> </w:t>
            </w:r>
          </w:p>
        </w:tc>
      </w:tr>
      <w:tr w:rsidR="00147C55" w:rsidRPr="00147C55" w:rsidTr="00BA4102">
        <w:trPr>
          <w:tblCellSpacing w:w="15" w:type="dxa"/>
        </w:trPr>
        <w:tc>
          <w:tcPr>
            <w:tcW w:w="1211" w:type="pct"/>
            <w:tcBorders>
              <w:top w:val="outset" w:sz="6" w:space="0" w:color="auto"/>
              <w:left w:val="outset" w:sz="6" w:space="0" w:color="auto"/>
              <w:bottom w:val="outset" w:sz="6" w:space="0" w:color="auto"/>
              <w:right w:val="outset" w:sz="6" w:space="0" w:color="auto"/>
            </w:tcBorders>
            <w:hideMark/>
          </w:tcPr>
          <w:p w:rsidR="00147C55" w:rsidRPr="00147C55" w:rsidRDefault="00147C55" w:rsidP="00147C55">
            <w:pPr>
              <w:ind w:right="-1"/>
              <w:jc w:val="left"/>
              <w:rPr>
                <w:rFonts w:ascii="Times New Roman" w:eastAsia="Times New Roman" w:hAnsi="Times New Roman" w:cs="Times New Roman"/>
                <w:b/>
                <w:bCs/>
                <w:sz w:val="20"/>
                <w:szCs w:val="20"/>
                <w:lang w:eastAsia="lv-LV"/>
              </w:rPr>
            </w:pPr>
            <w:r w:rsidRPr="00147C55">
              <w:rPr>
                <w:rFonts w:ascii="Times New Roman" w:eastAsia="Times New Roman" w:hAnsi="Times New Roman" w:cs="Times New Roman"/>
                <w:b/>
                <w:bCs/>
                <w:sz w:val="20"/>
                <w:szCs w:val="20"/>
                <w:lang w:eastAsia="lv-LV"/>
              </w:rPr>
              <w:t>Izmaksu aprēķins:</w:t>
            </w:r>
          </w:p>
        </w:tc>
        <w:tc>
          <w:tcPr>
            <w:tcW w:w="1335" w:type="pct"/>
            <w:tcBorders>
              <w:top w:val="outset" w:sz="6" w:space="0" w:color="auto"/>
              <w:left w:val="outset" w:sz="6" w:space="0" w:color="auto"/>
              <w:bottom w:val="outset" w:sz="6" w:space="0" w:color="auto"/>
              <w:right w:val="outset" w:sz="6" w:space="0" w:color="auto"/>
            </w:tcBorders>
            <w:hideMark/>
          </w:tcPr>
          <w:p w:rsidR="00147C55" w:rsidRPr="00147C55" w:rsidRDefault="00147C55" w:rsidP="00147C55">
            <w:pPr>
              <w:ind w:right="-1"/>
              <w:jc w:val="left"/>
              <w:rPr>
                <w:rFonts w:ascii="Times New Roman" w:eastAsia="Times New Roman" w:hAnsi="Times New Roman" w:cs="Times New Roman"/>
                <w:sz w:val="20"/>
                <w:szCs w:val="20"/>
                <w:lang w:eastAsia="lv-LV"/>
              </w:rPr>
            </w:pPr>
            <w:r w:rsidRPr="00147C55">
              <w:rPr>
                <w:rFonts w:ascii="Times New Roman" w:eastAsia="Times New Roman" w:hAnsi="Times New Roman" w:cs="Times New Roman"/>
                <w:b/>
                <w:bCs/>
                <w:sz w:val="20"/>
                <w:szCs w:val="20"/>
                <w:lang w:eastAsia="lv-LV"/>
              </w:rPr>
              <w:t>Iesniedzēja finansējums</w:t>
            </w:r>
            <w:r w:rsidRPr="00147C55">
              <w:rPr>
                <w:rFonts w:ascii="Times New Roman" w:eastAsia="Times New Roman" w:hAnsi="Times New Roman" w:cs="Times New Roman"/>
                <w:b/>
                <w:bCs/>
                <w:sz w:val="20"/>
                <w:szCs w:val="20"/>
                <w:lang w:eastAsia="lv-LV"/>
              </w:rPr>
              <w:br/>
            </w:r>
            <w:r w:rsidRPr="00147C55">
              <w:rPr>
                <w:rFonts w:ascii="Times New Roman" w:eastAsia="Times New Roman" w:hAnsi="Times New Roman" w:cs="Times New Roman"/>
                <w:sz w:val="20"/>
                <w:szCs w:val="20"/>
                <w:lang w:eastAsia="lv-LV"/>
              </w:rPr>
              <w:t>(</w:t>
            </w:r>
            <w:r w:rsidRPr="00147C55">
              <w:rPr>
                <w:rFonts w:ascii="Times New Roman" w:eastAsia="Times New Roman" w:hAnsi="Times New Roman" w:cs="Times New Roman"/>
                <w:i/>
                <w:iCs/>
                <w:sz w:val="20"/>
                <w:szCs w:val="20"/>
                <w:lang w:eastAsia="lv-LV"/>
              </w:rPr>
              <w:t xml:space="preserve">norādīt summu </w:t>
            </w:r>
            <w:proofErr w:type="spellStart"/>
            <w:r w:rsidRPr="00147C55">
              <w:rPr>
                <w:rFonts w:ascii="Times New Roman" w:eastAsia="Times New Roman" w:hAnsi="Times New Roman" w:cs="Times New Roman"/>
                <w:i/>
                <w:iCs/>
                <w:sz w:val="20"/>
                <w:szCs w:val="20"/>
                <w:lang w:eastAsia="lv-LV"/>
              </w:rPr>
              <w:t>euro</w:t>
            </w:r>
            <w:proofErr w:type="spellEnd"/>
            <w:r w:rsidRPr="00147C55">
              <w:rPr>
                <w:rFonts w:ascii="Times New Roman" w:eastAsia="Times New Roman" w:hAnsi="Times New Roman" w:cs="Times New Roman"/>
                <w:sz w:val="20"/>
                <w:szCs w:val="20"/>
                <w:lang w:eastAsia="lv-LV"/>
              </w:rPr>
              <w:t>)</w:t>
            </w:r>
          </w:p>
        </w:tc>
        <w:tc>
          <w:tcPr>
            <w:tcW w:w="1419" w:type="pct"/>
            <w:tcBorders>
              <w:top w:val="outset" w:sz="6" w:space="0" w:color="auto"/>
              <w:left w:val="outset" w:sz="6" w:space="0" w:color="auto"/>
              <w:bottom w:val="outset" w:sz="6" w:space="0" w:color="auto"/>
              <w:right w:val="outset" w:sz="6" w:space="0" w:color="auto"/>
            </w:tcBorders>
            <w:hideMark/>
          </w:tcPr>
          <w:p w:rsidR="00147C55" w:rsidRPr="00147C55" w:rsidRDefault="00147C55" w:rsidP="00147C55">
            <w:pPr>
              <w:ind w:right="-1"/>
              <w:jc w:val="left"/>
              <w:rPr>
                <w:rFonts w:ascii="Times New Roman" w:eastAsia="Times New Roman" w:hAnsi="Times New Roman" w:cs="Times New Roman"/>
                <w:b/>
                <w:bCs/>
                <w:sz w:val="20"/>
                <w:szCs w:val="20"/>
                <w:lang w:eastAsia="lv-LV"/>
              </w:rPr>
            </w:pPr>
            <w:r w:rsidRPr="00147C55">
              <w:rPr>
                <w:rFonts w:ascii="Times New Roman" w:eastAsia="Times New Roman" w:hAnsi="Times New Roman" w:cs="Times New Roman"/>
                <w:b/>
                <w:bCs/>
                <w:sz w:val="20"/>
                <w:szCs w:val="20"/>
                <w:lang w:eastAsia="lv-LV"/>
              </w:rPr>
              <w:t xml:space="preserve">Pašvaldības </w:t>
            </w:r>
          </w:p>
          <w:p w:rsidR="00147C55" w:rsidRPr="00147C55" w:rsidRDefault="00147C55" w:rsidP="00147C55">
            <w:pPr>
              <w:ind w:right="-1"/>
              <w:jc w:val="left"/>
              <w:rPr>
                <w:rFonts w:ascii="Times New Roman" w:eastAsia="Times New Roman" w:hAnsi="Times New Roman" w:cs="Times New Roman"/>
                <w:sz w:val="20"/>
                <w:szCs w:val="20"/>
                <w:lang w:eastAsia="lv-LV"/>
              </w:rPr>
            </w:pPr>
            <w:r w:rsidRPr="00147C55">
              <w:rPr>
                <w:rFonts w:ascii="Times New Roman" w:eastAsia="Times New Roman" w:hAnsi="Times New Roman" w:cs="Times New Roman"/>
                <w:b/>
                <w:bCs/>
                <w:sz w:val="20"/>
                <w:szCs w:val="20"/>
                <w:lang w:eastAsia="lv-LV"/>
              </w:rPr>
              <w:t>līdzfinansējums</w:t>
            </w:r>
            <w:r w:rsidRPr="00147C55">
              <w:rPr>
                <w:rFonts w:ascii="Times New Roman" w:eastAsia="Times New Roman" w:hAnsi="Times New Roman" w:cs="Times New Roman"/>
                <w:b/>
                <w:bCs/>
                <w:sz w:val="20"/>
                <w:szCs w:val="20"/>
                <w:lang w:eastAsia="lv-LV"/>
              </w:rPr>
              <w:br/>
            </w:r>
            <w:r w:rsidRPr="00147C55">
              <w:rPr>
                <w:rFonts w:ascii="Times New Roman" w:eastAsia="Times New Roman" w:hAnsi="Times New Roman" w:cs="Times New Roman"/>
                <w:sz w:val="20"/>
                <w:szCs w:val="20"/>
                <w:lang w:eastAsia="lv-LV"/>
              </w:rPr>
              <w:t>(</w:t>
            </w:r>
            <w:r w:rsidRPr="00147C55">
              <w:rPr>
                <w:rFonts w:ascii="Times New Roman" w:eastAsia="Times New Roman" w:hAnsi="Times New Roman" w:cs="Times New Roman"/>
                <w:i/>
                <w:iCs/>
                <w:sz w:val="20"/>
                <w:szCs w:val="20"/>
                <w:lang w:eastAsia="lv-LV"/>
              </w:rPr>
              <w:t xml:space="preserve">norādīt summu </w:t>
            </w:r>
            <w:proofErr w:type="spellStart"/>
            <w:r w:rsidRPr="00147C55">
              <w:rPr>
                <w:rFonts w:ascii="Times New Roman" w:eastAsia="Times New Roman" w:hAnsi="Times New Roman" w:cs="Times New Roman"/>
                <w:i/>
                <w:iCs/>
                <w:sz w:val="20"/>
                <w:szCs w:val="20"/>
                <w:lang w:eastAsia="lv-LV"/>
              </w:rPr>
              <w:t>euro</w:t>
            </w:r>
            <w:proofErr w:type="spellEnd"/>
            <w:r w:rsidRPr="00147C55">
              <w:rPr>
                <w:rFonts w:ascii="Times New Roman" w:eastAsia="Times New Roman" w:hAnsi="Times New Roman" w:cs="Times New Roman"/>
                <w:sz w:val="20"/>
                <w:szCs w:val="20"/>
                <w:lang w:eastAsia="lv-LV"/>
              </w:rPr>
              <w:t>)</w:t>
            </w:r>
          </w:p>
        </w:tc>
        <w:tc>
          <w:tcPr>
            <w:tcW w:w="958" w:type="pct"/>
            <w:tcBorders>
              <w:top w:val="outset" w:sz="6" w:space="0" w:color="auto"/>
              <w:left w:val="outset" w:sz="6" w:space="0" w:color="auto"/>
              <w:bottom w:val="outset" w:sz="6" w:space="0" w:color="auto"/>
              <w:right w:val="outset" w:sz="6" w:space="0" w:color="auto"/>
            </w:tcBorders>
            <w:hideMark/>
          </w:tcPr>
          <w:p w:rsidR="00147C55" w:rsidRPr="00147C55" w:rsidRDefault="00147C55" w:rsidP="00147C55">
            <w:pPr>
              <w:ind w:right="-1"/>
              <w:jc w:val="left"/>
              <w:rPr>
                <w:rFonts w:ascii="Times New Roman" w:eastAsia="Times New Roman" w:hAnsi="Times New Roman" w:cs="Times New Roman"/>
                <w:sz w:val="20"/>
                <w:szCs w:val="20"/>
                <w:lang w:eastAsia="lv-LV"/>
              </w:rPr>
            </w:pPr>
            <w:r w:rsidRPr="00147C55">
              <w:rPr>
                <w:rFonts w:ascii="Times New Roman" w:eastAsia="Times New Roman" w:hAnsi="Times New Roman" w:cs="Times New Roman"/>
                <w:b/>
                <w:bCs/>
                <w:sz w:val="20"/>
                <w:szCs w:val="20"/>
                <w:lang w:eastAsia="lv-LV"/>
              </w:rPr>
              <w:t>Kopā</w:t>
            </w:r>
            <w:r w:rsidRPr="00147C55">
              <w:rPr>
                <w:rFonts w:ascii="Times New Roman" w:eastAsia="Times New Roman" w:hAnsi="Times New Roman" w:cs="Times New Roman"/>
                <w:b/>
                <w:bCs/>
                <w:sz w:val="20"/>
                <w:szCs w:val="20"/>
                <w:lang w:eastAsia="lv-LV"/>
              </w:rPr>
              <w:br/>
            </w:r>
            <w:r w:rsidRPr="00147C55">
              <w:rPr>
                <w:rFonts w:ascii="Times New Roman" w:eastAsia="Times New Roman" w:hAnsi="Times New Roman" w:cs="Times New Roman"/>
                <w:sz w:val="20"/>
                <w:szCs w:val="20"/>
                <w:lang w:eastAsia="lv-LV"/>
              </w:rPr>
              <w:t>(</w:t>
            </w:r>
            <w:r w:rsidRPr="00147C55">
              <w:rPr>
                <w:rFonts w:ascii="Times New Roman" w:eastAsia="Times New Roman" w:hAnsi="Times New Roman" w:cs="Times New Roman"/>
                <w:i/>
                <w:iCs/>
                <w:sz w:val="20"/>
                <w:szCs w:val="20"/>
                <w:lang w:eastAsia="lv-LV"/>
              </w:rPr>
              <w:t xml:space="preserve">norādīt summu </w:t>
            </w:r>
            <w:proofErr w:type="spellStart"/>
            <w:r w:rsidRPr="00147C55">
              <w:rPr>
                <w:rFonts w:ascii="Times New Roman" w:eastAsia="Times New Roman" w:hAnsi="Times New Roman" w:cs="Times New Roman"/>
                <w:i/>
                <w:iCs/>
                <w:sz w:val="20"/>
                <w:szCs w:val="20"/>
                <w:lang w:eastAsia="lv-LV"/>
              </w:rPr>
              <w:t>euro</w:t>
            </w:r>
            <w:proofErr w:type="spellEnd"/>
            <w:r w:rsidRPr="00147C55">
              <w:rPr>
                <w:rFonts w:ascii="Times New Roman" w:eastAsia="Times New Roman" w:hAnsi="Times New Roman" w:cs="Times New Roman"/>
                <w:sz w:val="20"/>
                <w:szCs w:val="20"/>
                <w:lang w:eastAsia="lv-LV"/>
              </w:rPr>
              <w:t>)</w:t>
            </w:r>
          </w:p>
        </w:tc>
      </w:tr>
      <w:tr w:rsidR="00147C55" w:rsidRPr="00147C55" w:rsidTr="00BA4102">
        <w:trPr>
          <w:trHeight w:val="600"/>
          <w:tblCellSpacing w:w="15" w:type="dxa"/>
        </w:trPr>
        <w:tc>
          <w:tcPr>
            <w:tcW w:w="1211" w:type="pct"/>
            <w:tcBorders>
              <w:top w:val="outset" w:sz="6" w:space="0" w:color="auto"/>
              <w:left w:val="outset" w:sz="6" w:space="0" w:color="auto"/>
              <w:bottom w:val="outset" w:sz="6" w:space="0" w:color="auto"/>
              <w:right w:val="outset" w:sz="6" w:space="0" w:color="auto"/>
            </w:tcBorders>
            <w:hideMark/>
          </w:tcPr>
          <w:p w:rsidR="00147C55" w:rsidRPr="00147C55" w:rsidRDefault="00147C55" w:rsidP="00147C55">
            <w:pPr>
              <w:ind w:right="-1"/>
              <w:jc w:val="left"/>
              <w:rPr>
                <w:rFonts w:ascii="Times New Roman" w:eastAsia="Times New Roman" w:hAnsi="Times New Roman" w:cs="Times New Roman"/>
                <w:b/>
                <w:bCs/>
                <w:sz w:val="20"/>
                <w:szCs w:val="20"/>
                <w:lang w:eastAsia="lv-LV"/>
              </w:rPr>
            </w:pPr>
            <w:r w:rsidRPr="00147C55">
              <w:rPr>
                <w:rFonts w:ascii="Times New Roman" w:eastAsia="Times New Roman" w:hAnsi="Times New Roman" w:cs="Times New Roman"/>
                <w:b/>
                <w:bCs/>
                <w:sz w:val="20"/>
                <w:szCs w:val="20"/>
                <w:lang w:eastAsia="lv-LV"/>
              </w:rPr>
              <w:t xml:space="preserve">Kopējās izmaksas ar </w:t>
            </w:r>
          </w:p>
          <w:p w:rsidR="00147C55" w:rsidRPr="00147C55" w:rsidRDefault="00147C55" w:rsidP="00147C55">
            <w:pPr>
              <w:ind w:right="-1"/>
              <w:jc w:val="left"/>
              <w:rPr>
                <w:rFonts w:ascii="Times New Roman" w:eastAsia="Times New Roman" w:hAnsi="Times New Roman" w:cs="Times New Roman"/>
                <w:sz w:val="20"/>
                <w:szCs w:val="20"/>
                <w:lang w:eastAsia="lv-LV"/>
              </w:rPr>
            </w:pPr>
            <w:r w:rsidRPr="00147C55">
              <w:rPr>
                <w:rFonts w:ascii="Times New Roman" w:eastAsia="Times New Roman" w:hAnsi="Times New Roman" w:cs="Times New Roman"/>
                <w:b/>
                <w:bCs/>
                <w:sz w:val="20"/>
                <w:szCs w:val="20"/>
                <w:lang w:eastAsia="lv-LV"/>
              </w:rPr>
              <w:t>PVN:</w:t>
            </w:r>
          </w:p>
        </w:tc>
        <w:tc>
          <w:tcPr>
            <w:tcW w:w="1335" w:type="pct"/>
            <w:tcBorders>
              <w:top w:val="outset" w:sz="6" w:space="0" w:color="auto"/>
              <w:left w:val="outset" w:sz="6" w:space="0" w:color="auto"/>
              <w:bottom w:val="outset" w:sz="6" w:space="0" w:color="auto"/>
              <w:right w:val="outset" w:sz="6" w:space="0" w:color="auto"/>
            </w:tcBorders>
            <w:hideMark/>
          </w:tcPr>
          <w:p w:rsidR="00147C55" w:rsidRPr="00147C55" w:rsidRDefault="00147C55" w:rsidP="00147C55">
            <w:pPr>
              <w:ind w:right="-1"/>
              <w:jc w:val="left"/>
              <w:rPr>
                <w:rFonts w:ascii="Times New Roman" w:eastAsia="Times New Roman" w:hAnsi="Times New Roman" w:cs="Times New Roman"/>
                <w:sz w:val="20"/>
                <w:szCs w:val="20"/>
                <w:lang w:eastAsia="lv-LV"/>
              </w:rPr>
            </w:pPr>
            <w:r w:rsidRPr="00147C55">
              <w:rPr>
                <w:rFonts w:ascii="Times New Roman" w:eastAsia="Times New Roman" w:hAnsi="Times New Roman" w:cs="Times New Roman"/>
                <w:sz w:val="20"/>
                <w:szCs w:val="20"/>
                <w:lang w:eastAsia="lv-LV"/>
              </w:rPr>
              <w:t> </w:t>
            </w:r>
          </w:p>
        </w:tc>
        <w:tc>
          <w:tcPr>
            <w:tcW w:w="1419" w:type="pct"/>
            <w:tcBorders>
              <w:top w:val="outset" w:sz="6" w:space="0" w:color="auto"/>
              <w:left w:val="outset" w:sz="6" w:space="0" w:color="auto"/>
              <w:bottom w:val="outset" w:sz="6" w:space="0" w:color="auto"/>
              <w:right w:val="outset" w:sz="6" w:space="0" w:color="auto"/>
            </w:tcBorders>
            <w:hideMark/>
          </w:tcPr>
          <w:p w:rsidR="00147C55" w:rsidRPr="00147C55" w:rsidRDefault="00147C55" w:rsidP="00147C55">
            <w:pPr>
              <w:ind w:right="-1"/>
              <w:jc w:val="left"/>
              <w:rPr>
                <w:rFonts w:ascii="Times New Roman" w:eastAsia="Times New Roman" w:hAnsi="Times New Roman" w:cs="Times New Roman"/>
                <w:sz w:val="20"/>
                <w:szCs w:val="20"/>
                <w:lang w:eastAsia="lv-LV"/>
              </w:rPr>
            </w:pPr>
            <w:r w:rsidRPr="00147C55">
              <w:rPr>
                <w:rFonts w:ascii="Times New Roman" w:eastAsia="Times New Roman" w:hAnsi="Times New Roman" w:cs="Times New Roman"/>
                <w:sz w:val="20"/>
                <w:szCs w:val="20"/>
                <w:lang w:eastAsia="lv-LV"/>
              </w:rPr>
              <w:t> </w:t>
            </w:r>
          </w:p>
        </w:tc>
        <w:tc>
          <w:tcPr>
            <w:tcW w:w="958" w:type="pct"/>
            <w:tcBorders>
              <w:top w:val="outset" w:sz="6" w:space="0" w:color="auto"/>
              <w:left w:val="outset" w:sz="6" w:space="0" w:color="auto"/>
              <w:bottom w:val="outset" w:sz="6" w:space="0" w:color="auto"/>
              <w:right w:val="outset" w:sz="6" w:space="0" w:color="auto"/>
            </w:tcBorders>
            <w:hideMark/>
          </w:tcPr>
          <w:p w:rsidR="00147C55" w:rsidRPr="00147C55" w:rsidRDefault="00147C55" w:rsidP="00147C55">
            <w:pPr>
              <w:ind w:right="-1"/>
              <w:jc w:val="left"/>
              <w:rPr>
                <w:rFonts w:ascii="Times New Roman" w:eastAsia="Times New Roman" w:hAnsi="Times New Roman" w:cs="Times New Roman"/>
                <w:sz w:val="20"/>
                <w:szCs w:val="20"/>
                <w:lang w:eastAsia="lv-LV"/>
              </w:rPr>
            </w:pPr>
            <w:r w:rsidRPr="00147C55">
              <w:rPr>
                <w:rFonts w:ascii="Times New Roman" w:eastAsia="Times New Roman" w:hAnsi="Times New Roman" w:cs="Times New Roman"/>
                <w:sz w:val="20"/>
                <w:szCs w:val="20"/>
                <w:lang w:eastAsia="lv-LV"/>
              </w:rPr>
              <w:t> </w:t>
            </w:r>
          </w:p>
        </w:tc>
      </w:tr>
      <w:tr w:rsidR="00147C55" w:rsidRPr="00147C55" w:rsidTr="00BA4102">
        <w:trPr>
          <w:trHeight w:val="600"/>
          <w:tblCellSpacing w:w="15" w:type="dxa"/>
        </w:trPr>
        <w:tc>
          <w:tcPr>
            <w:tcW w:w="1211" w:type="pct"/>
            <w:tcBorders>
              <w:top w:val="outset" w:sz="6" w:space="0" w:color="auto"/>
              <w:left w:val="outset" w:sz="6" w:space="0" w:color="auto"/>
              <w:bottom w:val="outset" w:sz="6" w:space="0" w:color="auto"/>
              <w:right w:val="outset" w:sz="6" w:space="0" w:color="auto"/>
            </w:tcBorders>
            <w:hideMark/>
          </w:tcPr>
          <w:p w:rsidR="00147C55" w:rsidRPr="00147C55" w:rsidRDefault="00147C55" w:rsidP="00147C55">
            <w:pPr>
              <w:ind w:right="-1"/>
              <w:jc w:val="left"/>
              <w:rPr>
                <w:rFonts w:ascii="Times New Roman" w:eastAsia="Times New Roman" w:hAnsi="Times New Roman" w:cs="Times New Roman"/>
                <w:b/>
                <w:bCs/>
                <w:sz w:val="20"/>
                <w:szCs w:val="20"/>
                <w:lang w:eastAsia="lv-LV"/>
              </w:rPr>
            </w:pPr>
            <w:r w:rsidRPr="00147C55">
              <w:rPr>
                <w:rFonts w:ascii="Times New Roman" w:eastAsia="Times New Roman" w:hAnsi="Times New Roman" w:cs="Times New Roman"/>
                <w:b/>
                <w:bCs/>
                <w:sz w:val="20"/>
                <w:szCs w:val="20"/>
                <w:lang w:eastAsia="lv-LV"/>
              </w:rPr>
              <w:t xml:space="preserve">Būvuzraudzības </w:t>
            </w:r>
          </w:p>
          <w:p w:rsidR="00147C55" w:rsidRPr="00147C55" w:rsidRDefault="00147C55" w:rsidP="00147C55">
            <w:pPr>
              <w:ind w:right="-1"/>
              <w:jc w:val="left"/>
              <w:rPr>
                <w:rFonts w:ascii="Times New Roman" w:eastAsia="Times New Roman" w:hAnsi="Times New Roman" w:cs="Times New Roman"/>
                <w:b/>
                <w:bCs/>
                <w:sz w:val="20"/>
                <w:szCs w:val="20"/>
                <w:lang w:eastAsia="lv-LV"/>
              </w:rPr>
            </w:pPr>
            <w:r w:rsidRPr="00147C55">
              <w:rPr>
                <w:rFonts w:ascii="Times New Roman" w:eastAsia="Times New Roman" w:hAnsi="Times New Roman" w:cs="Times New Roman"/>
                <w:b/>
                <w:bCs/>
                <w:sz w:val="20"/>
                <w:szCs w:val="20"/>
                <w:lang w:eastAsia="lv-LV"/>
              </w:rPr>
              <w:t>veikšanas izmaksas:</w:t>
            </w:r>
          </w:p>
        </w:tc>
        <w:tc>
          <w:tcPr>
            <w:tcW w:w="1335" w:type="pct"/>
            <w:tcBorders>
              <w:top w:val="outset" w:sz="6" w:space="0" w:color="auto"/>
              <w:left w:val="outset" w:sz="6" w:space="0" w:color="auto"/>
              <w:bottom w:val="outset" w:sz="6" w:space="0" w:color="auto"/>
              <w:right w:val="outset" w:sz="6" w:space="0" w:color="auto"/>
            </w:tcBorders>
            <w:hideMark/>
          </w:tcPr>
          <w:p w:rsidR="00147C55" w:rsidRPr="00147C55" w:rsidRDefault="00147C55" w:rsidP="00147C55">
            <w:pPr>
              <w:ind w:right="-1"/>
              <w:jc w:val="left"/>
              <w:rPr>
                <w:rFonts w:ascii="Times New Roman" w:eastAsia="Times New Roman" w:hAnsi="Times New Roman" w:cs="Times New Roman"/>
                <w:sz w:val="20"/>
                <w:szCs w:val="20"/>
                <w:lang w:eastAsia="lv-LV"/>
              </w:rPr>
            </w:pPr>
            <w:r w:rsidRPr="00147C55">
              <w:rPr>
                <w:rFonts w:ascii="Times New Roman" w:eastAsia="Times New Roman" w:hAnsi="Times New Roman" w:cs="Times New Roman"/>
                <w:sz w:val="20"/>
                <w:szCs w:val="20"/>
                <w:lang w:eastAsia="lv-LV"/>
              </w:rPr>
              <w:t> </w:t>
            </w:r>
          </w:p>
        </w:tc>
        <w:tc>
          <w:tcPr>
            <w:tcW w:w="1419" w:type="pct"/>
            <w:tcBorders>
              <w:top w:val="outset" w:sz="6" w:space="0" w:color="auto"/>
              <w:left w:val="outset" w:sz="6" w:space="0" w:color="auto"/>
              <w:bottom w:val="outset" w:sz="6" w:space="0" w:color="auto"/>
              <w:right w:val="outset" w:sz="6" w:space="0" w:color="auto"/>
            </w:tcBorders>
            <w:hideMark/>
          </w:tcPr>
          <w:p w:rsidR="00147C55" w:rsidRPr="00147C55" w:rsidRDefault="00147C55" w:rsidP="00147C55">
            <w:pPr>
              <w:ind w:right="-1"/>
              <w:jc w:val="left"/>
              <w:rPr>
                <w:rFonts w:ascii="Times New Roman" w:eastAsia="Times New Roman" w:hAnsi="Times New Roman" w:cs="Times New Roman"/>
                <w:sz w:val="20"/>
                <w:szCs w:val="20"/>
                <w:lang w:eastAsia="lv-LV"/>
              </w:rPr>
            </w:pPr>
            <w:r w:rsidRPr="00147C55">
              <w:rPr>
                <w:rFonts w:ascii="Times New Roman" w:eastAsia="Times New Roman" w:hAnsi="Times New Roman" w:cs="Times New Roman"/>
                <w:sz w:val="20"/>
                <w:szCs w:val="20"/>
                <w:lang w:eastAsia="lv-LV"/>
              </w:rPr>
              <w:t> </w:t>
            </w:r>
          </w:p>
        </w:tc>
        <w:tc>
          <w:tcPr>
            <w:tcW w:w="958" w:type="pct"/>
            <w:tcBorders>
              <w:top w:val="outset" w:sz="6" w:space="0" w:color="auto"/>
              <w:left w:val="outset" w:sz="6" w:space="0" w:color="auto"/>
              <w:bottom w:val="outset" w:sz="6" w:space="0" w:color="auto"/>
              <w:right w:val="outset" w:sz="6" w:space="0" w:color="auto"/>
            </w:tcBorders>
            <w:hideMark/>
          </w:tcPr>
          <w:p w:rsidR="00147C55" w:rsidRPr="00147C55" w:rsidRDefault="00147C55" w:rsidP="00147C55">
            <w:pPr>
              <w:ind w:right="-1"/>
              <w:jc w:val="left"/>
              <w:rPr>
                <w:rFonts w:ascii="Times New Roman" w:eastAsia="Times New Roman" w:hAnsi="Times New Roman" w:cs="Times New Roman"/>
                <w:sz w:val="20"/>
                <w:szCs w:val="20"/>
                <w:lang w:eastAsia="lv-LV"/>
              </w:rPr>
            </w:pPr>
            <w:r w:rsidRPr="00147C55">
              <w:rPr>
                <w:rFonts w:ascii="Times New Roman" w:eastAsia="Times New Roman" w:hAnsi="Times New Roman" w:cs="Times New Roman"/>
                <w:sz w:val="20"/>
                <w:szCs w:val="20"/>
                <w:lang w:eastAsia="lv-LV"/>
              </w:rPr>
              <w:t> </w:t>
            </w:r>
          </w:p>
        </w:tc>
      </w:tr>
      <w:tr w:rsidR="00147C55" w:rsidRPr="00147C55" w:rsidTr="00BA4102">
        <w:trPr>
          <w:tblCellSpacing w:w="15" w:type="dxa"/>
        </w:trPr>
        <w:tc>
          <w:tcPr>
            <w:tcW w:w="4969" w:type="pct"/>
            <w:gridSpan w:val="4"/>
            <w:tcBorders>
              <w:top w:val="outset" w:sz="6" w:space="0" w:color="auto"/>
              <w:left w:val="outset" w:sz="6" w:space="0" w:color="auto"/>
              <w:bottom w:val="outset" w:sz="6" w:space="0" w:color="auto"/>
              <w:right w:val="outset" w:sz="6" w:space="0" w:color="auto"/>
            </w:tcBorders>
            <w:hideMark/>
          </w:tcPr>
          <w:p w:rsidR="00147C55" w:rsidRPr="00147C55" w:rsidRDefault="00147C55" w:rsidP="00147C55">
            <w:pPr>
              <w:ind w:right="-1"/>
              <w:jc w:val="left"/>
              <w:rPr>
                <w:rFonts w:ascii="Times New Roman" w:eastAsia="Times New Roman" w:hAnsi="Times New Roman" w:cs="Times New Roman"/>
                <w:b/>
                <w:bCs/>
                <w:sz w:val="20"/>
                <w:szCs w:val="20"/>
                <w:lang w:eastAsia="lv-LV"/>
              </w:rPr>
            </w:pPr>
            <w:r w:rsidRPr="00147C55">
              <w:rPr>
                <w:rFonts w:ascii="Times New Roman" w:eastAsia="Times New Roman" w:hAnsi="Times New Roman" w:cs="Times New Roman"/>
                <w:b/>
                <w:bCs/>
                <w:sz w:val="20"/>
                <w:szCs w:val="20"/>
                <w:lang w:eastAsia="lv-LV"/>
              </w:rPr>
              <w:t>Pašvaldības līdzfinansējuma apmērs procentos:</w:t>
            </w:r>
          </w:p>
        </w:tc>
      </w:tr>
    </w:tbl>
    <w:p w:rsidR="00147C55" w:rsidRPr="00147C55" w:rsidRDefault="00147C55" w:rsidP="00147C55">
      <w:pPr>
        <w:ind w:right="-1"/>
        <w:jc w:val="center"/>
        <w:rPr>
          <w:rFonts w:ascii="Times New Roman" w:eastAsia="Times New Roman" w:hAnsi="Times New Roman" w:cs="Times New Roman"/>
          <w:b/>
          <w:bCs/>
          <w:sz w:val="27"/>
          <w:szCs w:val="27"/>
          <w:lang w:eastAsia="lv-LV"/>
        </w:rPr>
      </w:pPr>
      <w:bookmarkStart w:id="9" w:name="547744"/>
      <w:bookmarkEnd w:id="9"/>
    </w:p>
    <w:p w:rsidR="00147C55" w:rsidRPr="00147C55" w:rsidRDefault="00147C55" w:rsidP="00147C55">
      <w:pPr>
        <w:ind w:right="-1"/>
        <w:jc w:val="center"/>
        <w:rPr>
          <w:rFonts w:ascii="Times New Roman" w:eastAsia="Times New Roman" w:hAnsi="Times New Roman" w:cs="Times New Roman"/>
          <w:b/>
          <w:bCs/>
          <w:sz w:val="27"/>
          <w:szCs w:val="27"/>
          <w:lang w:eastAsia="lv-LV"/>
        </w:rPr>
      </w:pPr>
    </w:p>
    <w:tbl>
      <w:tblPr>
        <w:tblW w:w="4965"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7963"/>
        <w:gridCol w:w="1745"/>
      </w:tblGrid>
      <w:tr w:rsidR="00147C55" w:rsidRPr="00147C55" w:rsidTr="00BA4102">
        <w:trPr>
          <w:tblCellSpacing w:w="15" w:type="dxa"/>
        </w:trPr>
        <w:tc>
          <w:tcPr>
            <w:tcW w:w="4078" w:type="pct"/>
            <w:tcBorders>
              <w:top w:val="outset" w:sz="6" w:space="0" w:color="auto"/>
              <w:left w:val="outset" w:sz="6" w:space="0" w:color="auto"/>
              <w:bottom w:val="outset" w:sz="6" w:space="0" w:color="auto"/>
              <w:right w:val="outset" w:sz="6" w:space="0" w:color="auto"/>
            </w:tcBorders>
            <w:hideMark/>
          </w:tcPr>
          <w:p w:rsidR="00147C55" w:rsidRPr="00147C55" w:rsidRDefault="00147C55" w:rsidP="00147C55">
            <w:pPr>
              <w:ind w:right="-1"/>
              <w:jc w:val="left"/>
              <w:rPr>
                <w:rFonts w:ascii="Times New Roman" w:eastAsia="Times New Roman" w:hAnsi="Times New Roman" w:cs="Times New Roman"/>
                <w:b/>
                <w:bCs/>
                <w:sz w:val="20"/>
                <w:szCs w:val="20"/>
                <w:lang w:eastAsia="lv-LV"/>
              </w:rPr>
            </w:pPr>
            <w:r w:rsidRPr="00147C55">
              <w:rPr>
                <w:rFonts w:ascii="Times New Roman" w:eastAsia="Times New Roman" w:hAnsi="Times New Roman" w:cs="Times New Roman"/>
                <w:b/>
                <w:bCs/>
                <w:sz w:val="20"/>
                <w:szCs w:val="20"/>
                <w:lang w:eastAsia="lv-LV"/>
              </w:rPr>
              <w:t xml:space="preserve">Iesniedzamie dokumenti, </w:t>
            </w:r>
            <w:r w:rsidRPr="002E3DFE">
              <w:rPr>
                <w:rFonts w:ascii="Times New Roman" w:eastAsia="Times New Roman" w:hAnsi="Times New Roman" w:cs="Times New Roman"/>
                <w:i/>
                <w:sz w:val="20"/>
                <w:szCs w:val="20"/>
                <w:lang w:eastAsia="lv-LV"/>
              </w:rPr>
              <w:t>(Atbilstošo atzīmēt ar “</w:t>
            </w:r>
            <w:r w:rsidRPr="002E3DFE">
              <w:rPr>
                <w:rFonts w:ascii="Times New Roman" w:eastAsia="Times New Roman" w:hAnsi="Times New Roman" w:cs="Times New Roman"/>
                <w:b/>
                <w:i/>
                <w:sz w:val="20"/>
                <w:szCs w:val="20"/>
                <w:lang w:eastAsia="lv-LV"/>
              </w:rPr>
              <w:t>X</w:t>
            </w:r>
            <w:r w:rsidRPr="002E3DFE">
              <w:rPr>
                <w:rFonts w:ascii="Times New Roman" w:eastAsia="Times New Roman" w:hAnsi="Times New Roman" w:cs="Times New Roman"/>
                <w:i/>
                <w:sz w:val="20"/>
                <w:szCs w:val="20"/>
                <w:lang w:eastAsia="lv-LV"/>
              </w:rPr>
              <w:t>”)</w:t>
            </w:r>
            <w:r w:rsidRPr="002E3DFE">
              <w:rPr>
                <w:rFonts w:ascii="Times New Roman" w:eastAsia="Times New Roman" w:hAnsi="Times New Roman" w:cs="Times New Roman"/>
                <w:sz w:val="20"/>
                <w:szCs w:val="20"/>
                <w:lang w:eastAsia="lv-LV"/>
              </w:rPr>
              <w:t> </w:t>
            </w:r>
          </w:p>
        </w:tc>
        <w:tc>
          <w:tcPr>
            <w:tcW w:w="876" w:type="pct"/>
            <w:tcBorders>
              <w:top w:val="outset" w:sz="6" w:space="0" w:color="auto"/>
              <w:left w:val="outset" w:sz="6" w:space="0" w:color="auto"/>
              <w:bottom w:val="outset" w:sz="6" w:space="0" w:color="auto"/>
              <w:right w:val="outset" w:sz="6" w:space="0" w:color="auto"/>
            </w:tcBorders>
            <w:hideMark/>
          </w:tcPr>
          <w:p w:rsidR="00147C55" w:rsidRPr="00147C55" w:rsidRDefault="00147C55" w:rsidP="00BA4102">
            <w:pPr>
              <w:ind w:right="-69"/>
              <w:jc w:val="center"/>
              <w:rPr>
                <w:rFonts w:ascii="Times New Roman" w:eastAsia="Times New Roman" w:hAnsi="Times New Roman" w:cs="Times New Roman"/>
                <w:b/>
                <w:bCs/>
                <w:sz w:val="20"/>
                <w:szCs w:val="20"/>
                <w:lang w:eastAsia="lv-LV"/>
              </w:rPr>
            </w:pPr>
            <w:r w:rsidRPr="00147C55">
              <w:rPr>
                <w:rFonts w:ascii="Times New Roman" w:eastAsia="Times New Roman" w:hAnsi="Times New Roman" w:cs="Times New Roman"/>
                <w:b/>
                <w:bCs/>
                <w:sz w:val="20"/>
                <w:szCs w:val="20"/>
                <w:lang w:eastAsia="lv-LV"/>
              </w:rPr>
              <w:t>Lapu skaits</w:t>
            </w:r>
          </w:p>
        </w:tc>
      </w:tr>
      <w:tr w:rsidR="00147C55" w:rsidRPr="00147C55" w:rsidTr="00BA4102">
        <w:trPr>
          <w:trHeight w:val="480"/>
          <w:tblCellSpacing w:w="15" w:type="dxa"/>
        </w:trPr>
        <w:tc>
          <w:tcPr>
            <w:tcW w:w="4078" w:type="pct"/>
            <w:tcBorders>
              <w:top w:val="outset" w:sz="6" w:space="0" w:color="auto"/>
              <w:left w:val="outset" w:sz="6" w:space="0" w:color="auto"/>
              <w:bottom w:val="outset" w:sz="6" w:space="0" w:color="auto"/>
              <w:right w:val="outset" w:sz="6" w:space="0" w:color="auto"/>
            </w:tcBorders>
            <w:hideMark/>
          </w:tcPr>
          <w:p w:rsidR="00147C55" w:rsidRPr="00147C55" w:rsidRDefault="00147C55" w:rsidP="00147C55">
            <w:pPr>
              <w:ind w:right="-1"/>
              <w:jc w:val="left"/>
              <w:rPr>
                <w:rFonts w:ascii="Times New Roman" w:eastAsia="Times New Roman" w:hAnsi="Times New Roman" w:cs="Times New Roman"/>
                <w:sz w:val="20"/>
                <w:szCs w:val="20"/>
                <w:lang w:eastAsia="lv-LV"/>
              </w:rPr>
            </w:pPr>
            <w:r w:rsidRPr="00147C55">
              <w:rPr>
                <w:rFonts w:ascii="Times New Roman" w:eastAsia="Times New Roman" w:hAnsi="Times New Roman" w:cs="Times New Roman"/>
                <w:sz w:val="20"/>
                <w:szCs w:val="20"/>
                <w:lang w:eastAsia="lv-LV"/>
              </w:rPr>
              <w:sym w:font="Times New Roman" w:char="F07F"/>
            </w:r>
            <w:r w:rsidRPr="00147C55">
              <w:rPr>
                <w:rFonts w:ascii="Times New Roman" w:eastAsia="Times New Roman" w:hAnsi="Times New Roman" w:cs="Times New Roman"/>
                <w:sz w:val="20"/>
                <w:szCs w:val="20"/>
                <w:lang w:eastAsia="lv-LV"/>
              </w:rPr>
              <w:t xml:space="preserve"> Daudzdzīvokļu dzīvojamās mājas dzīvokļu īpašnieku kopības lēmuma</w:t>
            </w:r>
          </w:p>
          <w:p w:rsidR="00147C55" w:rsidRPr="00147C55" w:rsidRDefault="00147C55" w:rsidP="00147C55">
            <w:pPr>
              <w:ind w:right="-1"/>
              <w:jc w:val="left"/>
              <w:rPr>
                <w:rFonts w:ascii="Times New Roman" w:eastAsia="Times New Roman" w:hAnsi="Times New Roman" w:cs="Times New Roman"/>
                <w:sz w:val="20"/>
                <w:szCs w:val="20"/>
                <w:lang w:eastAsia="lv-LV"/>
              </w:rPr>
            </w:pPr>
            <w:r w:rsidRPr="00147C55">
              <w:rPr>
                <w:rFonts w:ascii="Times New Roman" w:eastAsia="Times New Roman" w:hAnsi="Times New Roman" w:cs="Times New Roman"/>
                <w:sz w:val="20"/>
                <w:szCs w:val="20"/>
                <w:lang w:eastAsia="lv-LV"/>
              </w:rPr>
              <w:t xml:space="preserve"> (protokola) kopija.</w:t>
            </w:r>
          </w:p>
        </w:tc>
        <w:tc>
          <w:tcPr>
            <w:tcW w:w="876" w:type="pct"/>
            <w:tcBorders>
              <w:top w:val="outset" w:sz="6" w:space="0" w:color="auto"/>
              <w:left w:val="outset" w:sz="6" w:space="0" w:color="auto"/>
              <w:bottom w:val="outset" w:sz="6" w:space="0" w:color="auto"/>
              <w:right w:val="outset" w:sz="6" w:space="0" w:color="auto"/>
            </w:tcBorders>
            <w:hideMark/>
          </w:tcPr>
          <w:p w:rsidR="00147C55" w:rsidRPr="00147C55" w:rsidRDefault="00147C55" w:rsidP="00147C55">
            <w:pPr>
              <w:ind w:right="-1"/>
              <w:jc w:val="left"/>
              <w:rPr>
                <w:rFonts w:ascii="Times New Roman" w:eastAsia="Times New Roman" w:hAnsi="Times New Roman" w:cs="Times New Roman"/>
                <w:sz w:val="20"/>
                <w:szCs w:val="20"/>
                <w:lang w:eastAsia="lv-LV"/>
              </w:rPr>
            </w:pPr>
            <w:r w:rsidRPr="00147C55">
              <w:rPr>
                <w:rFonts w:ascii="Times New Roman" w:eastAsia="Times New Roman" w:hAnsi="Times New Roman" w:cs="Times New Roman"/>
                <w:sz w:val="20"/>
                <w:szCs w:val="20"/>
                <w:lang w:eastAsia="lv-LV"/>
              </w:rPr>
              <w:t> </w:t>
            </w:r>
          </w:p>
        </w:tc>
      </w:tr>
      <w:tr w:rsidR="00147C55" w:rsidRPr="00147C55" w:rsidTr="00BA4102">
        <w:trPr>
          <w:trHeight w:val="480"/>
          <w:tblCellSpacing w:w="15" w:type="dxa"/>
        </w:trPr>
        <w:tc>
          <w:tcPr>
            <w:tcW w:w="4078" w:type="pct"/>
            <w:tcBorders>
              <w:top w:val="outset" w:sz="6" w:space="0" w:color="auto"/>
              <w:left w:val="outset" w:sz="6" w:space="0" w:color="auto"/>
              <w:bottom w:val="outset" w:sz="6" w:space="0" w:color="auto"/>
              <w:right w:val="outset" w:sz="6" w:space="0" w:color="auto"/>
            </w:tcBorders>
            <w:hideMark/>
          </w:tcPr>
          <w:p w:rsidR="00147C55" w:rsidRPr="00147C55" w:rsidRDefault="00147C55" w:rsidP="00147C55">
            <w:pPr>
              <w:ind w:right="-1"/>
              <w:jc w:val="left"/>
              <w:rPr>
                <w:rFonts w:ascii="Times New Roman" w:eastAsia="Times New Roman" w:hAnsi="Times New Roman" w:cs="Times New Roman"/>
                <w:sz w:val="20"/>
                <w:szCs w:val="20"/>
                <w:lang w:eastAsia="lv-LV"/>
              </w:rPr>
            </w:pPr>
            <w:r w:rsidRPr="00147C55">
              <w:rPr>
                <w:rFonts w:ascii="Times New Roman" w:eastAsia="Times New Roman" w:hAnsi="Times New Roman" w:cs="Times New Roman"/>
                <w:sz w:val="20"/>
                <w:szCs w:val="20"/>
                <w:lang w:eastAsia="lv-LV"/>
              </w:rPr>
              <w:sym w:font="Times New Roman" w:char="F07F"/>
            </w:r>
            <w:r w:rsidRPr="00147C55">
              <w:rPr>
                <w:rFonts w:ascii="Times New Roman" w:eastAsia="Times New Roman" w:hAnsi="Times New Roman" w:cs="Times New Roman"/>
                <w:sz w:val="20"/>
                <w:szCs w:val="20"/>
                <w:lang w:eastAsia="lv-LV"/>
              </w:rPr>
              <w:t xml:space="preserve"> Pilnvaras kopija.</w:t>
            </w:r>
          </w:p>
        </w:tc>
        <w:tc>
          <w:tcPr>
            <w:tcW w:w="876" w:type="pct"/>
            <w:tcBorders>
              <w:top w:val="outset" w:sz="6" w:space="0" w:color="auto"/>
              <w:left w:val="outset" w:sz="6" w:space="0" w:color="auto"/>
              <w:bottom w:val="outset" w:sz="6" w:space="0" w:color="auto"/>
              <w:right w:val="outset" w:sz="6" w:space="0" w:color="auto"/>
            </w:tcBorders>
          </w:tcPr>
          <w:p w:rsidR="00147C55" w:rsidRPr="00147C55" w:rsidRDefault="00147C55" w:rsidP="00147C55">
            <w:pPr>
              <w:ind w:right="-1"/>
              <w:jc w:val="left"/>
              <w:rPr>
                <w:rFonts w:ascii="Times New Roman" w:eastAsia="Times New Roman" w:hAnsi="Times New Roman" w:cs="Times New Roman"/>
                <w:sz w:val="20"/>
                <w:szCs w:val="20"/>
                <w:lang w:eastAsia="lv-LV"/>
              </w:rPr>
            </w:pPr>
          </w:p>
        </w:tc>
      </w:tr>
      <w:tr w:rsidR="00147C55" w:rsidRPr="00147C55" w:rsidTr="00BA4102">
        <w:trPr>
          <w:trHeight w:val="480"/>
          <w:tblCellSpacing w:w="15" w:type="dxa"/>
        </w:trPr>
        <w:tc>
          <w:tcPr>
            <w:tcW w:w="4078" w:type="pct"/>
            <w:tcBorders>
              <w:top w:val="outset" w:sz="6" w:space="0" w:color="auto"/>
              <w:left w:val="outset" w:sz="6" w:space="0" w:color="auto"/>
              <w:bottom w:val="outset" w:sz="6" w:space="0" w:color="auto"/>
              <w:right w:val="outset" w:sz="6" w:space="0" w:color="auto"/>
            </w:tcBorders>
            <w:hideMark/>
          </w:tcPr>
          <w:p w:rsidR="00147C55" w:rsidRPr="00147C55" w:rsidRDefault="00147C55" w:rsidP="00147C55">
            <w:pPr>
              <w:ind w:right="-1"/>
              <w:jc w:val="left"/>
              <w:rPr>
                <w:rFonts w:ascii="Times New Roman" w:eastAsia="Times New Roman" w:hAnsi="Times New Roman" w:cs="Times New Roman"/>
                <w:sz w:val="20"/>
                <w:szCs w:val="20"/>
                <w:lang w:eastAsia="lv-LV"/>
              </w:rPr>
            </w:pPr>
            <w:r w:rsidRPr="00147C55">
              <w:rPr>
                <w:rFonts w:ascii="Times New Roman" w:eastAsia="Times New Roman" w:hAnsi="Times New Roman" w:cs="Times New Roman"/>
                <w:sz w:val="20"/>
                <w:szCs w:val="20"/>
                <w:lang w:eastAsia="lv-LV"/>
              </w:rPr>
              <w:sym w:font="Times New Roman" w:char="F07F"/>
            </w:r>
            <w:r w:rsidRPr="00147C55">
              <w:rPr>
                <w:rFonts w:ascii="Times New Roman" w:eastAsia="Times New Roman" w:hAnsi="Times New Roman" w:cs="Times New Roman"/>
                <w:sz w:val="20"/>
                <w:szCs w:val="20"/>
                <w:lang w:eastAsia="lv-LV"/>
              </w:rPr>
              <w:t xml:space="preserve"> Atjaunošanas darbu būvvaldē akceptēta paskaidrojuma raksta vai </w:t>
            </w:r>
          </w:p>
          <w:p w:rsidR="00147C55" w:rsidRPr="00147C55" w:rsidRDefault="00147C55" w:rsidP="00147C55">
            <w:pPr>
              <w:ind w:right="-1"/>
              <w:jc w:val="left"/>
              <w:rPr>
                <w:rFonts w:ascii="Times New Roman" w:eastAsia="Times New Roman" w:hAnsi="Times New Roman" w:cs="Times New Roman"/>
                <w:sz w:val="20"/>
                <w:szCs w:val="20"/>
                <w:lang w:eastAsia="lv-LV"/>
              </w:rPr>
            </w:pPr>
            <w:r w:rsidRPr="00147C55">
              <w:rPr>
                <w:rFonts w:ascii="Times New Roman" w:eastAsia="Times New Roman" w:hAnsi="Times New Roman" w:cs="Times New Roman"/>
                <w:sz w:val="20"/>
                <w:szCs w:val="20"/>
                <w:lang w:eastAsia="lv-LV"/>
              </w:rPr>
              <w:t>apliecinājuma kartes kopija</w:t>
            </w:r>
            <w:proofErr w:type="gramStart"/>
            <w:r w:rsidRPr="00147C55">
              <w:rPr>
                <w:rFonts w:ascii="Times New Roman" w:eastAsia="Times New Roman" w:hAnsi="Times New Roman" w:cs="Times New Roman"/>
                <w:sz w:val="20"/>
                <w:szCs w:val="20"/>
                <w:lang w:eastAsia="lv-LV"/>
              </w:rPr>
              <w:t xml:space="preserve">  </w:t>
            </w:r>
            <w:proofErr w:type="gramEnd"/>
            <w:r w:rsidRPr="00147C55">
              <w:rPr>
                <w:rFonts w:ascii="Times New Roman" w:eastAsia="Times New Roman" w:hAnsi="Times New Roman" w:cs="Times New Roman"/>
                <w:sz w:val="20"/>
                <w:szCs w:val="20"/>
                <w:lang w:eastAsia="lv-LV"/>
              </w:rPr>
              <w:t>vai būvprojekta un būvatļaujas kopija.</w:t>
            </w:r>
          </w:p>
        </w:tc>
        <w:tc>
          <w:tcPr>
            <w:tcW w:w="876" w:type="pct"/>
            <w:tcBorders>
              <w:top w:val="outset" w:sz="6" w:space="0" w:color="auto"/>
              <w:left w:val="outset" w:sz="6" w:space="0" w:color="auto"/>
              <w:bottom w:val="outset" w:sz="6" w:space="0" w:color="auto"/>
              <w:right w:val="outset" w:sz="6" w:space="0" w:color="auto"/>
            </w:tcBorders>
            <w:hideMark/>
          </w:tcPr>
          <w:p w:rsidR="00147C55" w:rsidRPr="00147C55" w:rsidRDefault="00147C55" w:rsidP="00147C55">
            <w:pPr>
              <w:ind w:right="-1"/>
              <w:jc w:val="left"/>
              <w:rPr>
                <w:rFonts w:ascii="Times New Roman" w:eastAsia="Times New Roman" w:hAnsi="Times New Roman" w:cs="Times New Roman"/>
                <w:sz w:val="20"/>
                <w:szCs w:val="20"/>
                <w:lang w:eastAsia="lv-LV"/>
              </w:rPr>
            </w:pPr>
            <w:r w:rsidRPr="00147C55">
              <w:rPr>
                <w:rFonts w:ascii="Times New Roman" w:eastAsia="Times New Roman" w:hAnsi="Times New Roman" w:cs="Times New Roman"/>
                <w:sz w:val="20"/>
                <w:szCs w:val="20"/>
                <w:lang w:eastAsia="lv-LV"/>
              </w:rPr>
              <w:t> </w:t>
            </w:r>
          </w:p>
        </w:tc>
      </w:tr>
      <w:tr w:rsidR="00147C55" w:rsidRPr="00147C55" w:rsidTr="00BA4102">
        <w:trPr>
          <w:trHeight w:val="480"/>
          <w:tblCellSpacing w:w="15" w:type="dxa"/>
        </w:trPr>
        <w:tc>
          <w:tcPr>
            <w:tcW w:w="4078" w:type="pct"/>
            <w:tcBorders>
              <w:top w:val="outset" w:sz="6" w:space="0" w:color="auto"/>
              <w:left w:val="outset" w:sz="6" w:space="0" w:color="auto"/>
              <w:bottom w:val="outset" w:sz="6" w:space="0" w:color="auto"/>
              <w:right w:val="outset" w:sz="6" w:space="0" w:color="auto"/>
            </w:tcBorders>
            <w:hideMark/>
          </w:tcPr>
          <w:p w:rsidR="00147C55" w:rsidRPr="00147C55" w:rsidRDefault="00147C55" w:rsidP="00147C55">
            <w:pPr>
              <w:ind w:right="-1"/>
              <w:jc w:val="left"/>
              <w:rPr>
                <w:rFonts w:ascii="Times New Roman" w:eastAsia="Times New Roman" w:hAnsi="Times New Roman" w:cs="Times New Roman"/>
                <w:sz w:val="20"/>
                <w:szCs w:val="20"/>
                <w:lang w:eastAsia="lv-LV"/>
              </w:rPr>
            </w:pPr>
            <w:r w:rsidRPr="00147C55">
              <w:rPr>
                <w:rFonts w:ascii="Times New Roman" w:eastAsia="Times New Roman" w:hAnsi="Times New Roman" w:cs="Times New Roman"/>
                <w:sz w:val="20"/>
                <w:szCs w:val="20"/>
                <w:lang w:eastAsia="lv-LV"/>
              </w:rPr>
              <w:sym w:font="Times New Roman" w:char="F07F"/>
            </w:r>
            <w:r w:rsidRPr="00147C55">
              <w:rPr>
                <w:rFonts w:ascii="Times New Roman" w:eastAsia="Times New Roman" w:hAnsi="Times New Roman" w:cs="Times New Roman"/>
                <w:sz w:val="20"/>
                <w:szCs w:val="20"/>
                <w:lang w:eastAsia="lv-LV"/>
              </w:rPr>
              <w:t xml:space="preserve"> Ēkas kopskata, detaļu foto fiksācijas uz pieteikuma iesniegšanas brīdi.</w:t>
            </w:r>
          </w:p>
        </w:tc>
        <w:tc>
          <w:tcPr>
            <w:tcW w:w="876" w:type="pct"/>
            <w:tcBorders>
              <w:top w:val="outset" w:sz="6" w:space="0" w:color="auto"/>
              <w:left w:val="outset" w:sz="6" w:space="0" w:color="auto"/>
              <w:bottom w:val="outset" w:sz="6" w:space="0" w:color="auto"/>
              <w:right w:val="outset" w:sz="6" w:space="0" w:color="auto"/>
            </w:tcBorders>
          </w:tcPr>
          <w:p w:rsidR="00147C55" w:rsidRPr="00147C55" w:rsidRDefault="00147C55" w:rsidP="00147C55">
            <w:pPr>
              <w:ind w:right="-1"/>
              <w:jc w:val="left"/>
              <w:rPr>
                <w:rFonts w:ascii="Times New Roman" w:eastAsia="Times New Roman" w:hAnsi="Times New Roman" w:cs="Times New Roman"/>
                <w:sz w:val="20"/>
                <w:szCs w:val="20"/>
                <w:lang w:eastAsia="lv-LV"/>
              </w:rPr>
            </w:pPr>
          </w:p>
        </w:tc>
      </w:tr>
      <w:tr w:rsidR="00147C55" w:rsidRPr="00147C55" w:rsidTr="00BA4102">
        <w:trPr>
          <w:trHeight w:val="480"/>
          <w:tblCellSpacing w:w="15" w:type="dxa"/>
        </w:trPr>
        <w:tc>
          <w:tcPr>
            <w:tcW w:w="4078" w:type="pct"/>
            <w:tcBorders>
              <w:top w:val="outset" w:sz="6" w:space="0" w:color="auto"/>
              <w:left w:val="outset" w:sz="6" w:space="0" w:color="auto"/>
              <w:bottom w:val="outset" w:sz="6" w:space="0" w:color="auto"/>
              <w:right w:val="outset" w:sz="6" w:space="0" w:color="auto"/>
            </w:tcBorders>
            <w:hideMark/>
          </w:tcPr>
          <w:p w:rsidR="00147C55" w:rsidRPr="00147C55" w:rsidRDefault="00147C55" w:rsidP="00147C55">
            <w:pPr>
              <w:ind w:right="-1"/>
              <w:jc w:val="left"/>
              <w:rPr>
                <w:rFonts w:ascii="Times New Roman" w:eastAsia="Times New Roman" w:hAnsi="Times New Roman" w:cs="Times New Roman"/>
                <w:sz w:val="20"/>
                <w:szCs w:val="20"/>
                <w:lang w:eastAsia="lv-LV"/>
              </w:rPr>
            </w:pPr>
            <w:r w:rsidRPr="00147C55">
              <w:rPr>
                <w:rFonts w:ascii="Times New Roman" w:eastAsia="Times New Roman" w:hAnsi="Times New Roman" w:cs="Times New Roman"/>
                <w:sz w:val="20"/>
                <w:szCs w:val="20"/>
                <w:lang w:eastAsia="lv-LV"/>
              </w:rPr>
              <w:sym w:font="Times New Roman" w:char="F07F"/>
            </w:r>
            <w:r w:rsidRPr="00147C55">
              <w:rPr>
                <w:rFonts w:ascii="Times New Roman" w:eastAsia="Times New Roman" w:hAnsi="Times New Roman" w:cs="Times New Roman"/>
                <w:sz w:val="20"/>
                <w:szCs w:val="20"/>
                <w:lang w:eastAsia="lv-LV"/>
              </w:rPr>
              <w:t xml:space="preserve"> Izmaksu tāme (saskaņā ar 2.pielikumu).</w:t>
            </w:r>
          </w:p>
        </w:tc>
        <w:tc>
          <w:tcPr>
            <w:tcW w:w="876" w:type="pct"/>
            <w:tcBorders>
              <w:top w:val="outset" w:sz="6" w:space="0" w:color="auto"/>
              <w:left w:val="outset" w:sz="6" w:space="0" w:color="auto"/>
              <w:bottom w:val="outset" w:sz="6" w:space="0" w:color="auto"/>
              <w:right w:val="outset" w:sz="6" w:space="0" w:color="auto"/>
            </w:tcBorders>
            <w:hideMark/>
          </w:tcPr>
          <w:p w:rsidR="00147C55" w:rsidRPr="00147C55" w:rsidRDefault="00147C55" w:rsidP="00147C55">
            <w:pPr>
              <w:ind w:right="-1"/>
              <w:jc w:val="left"/>
              <w:rPr>
                <w:rFonts w:ascii="Times New Roman" w:eastAsia="Times New Roman" w:hAnsi="Times New Roman" w:cs="Times New Roman"/>
                <w:sz w:val="20"/>
                <w:szCs w:val="20"/>
                <w:lang w:eastAsia="lv-LV"/>
              </w:rPr>
            </w:pPr>
            <w:r w:rsidRPr="00147C55">
              <w:rPr>
                <w:rFonts w:ascii="Times New Roman" w:eastAsia="Times New Roman" w:hAnsi="Times New Roman" w:cs="Times New Roman"/>
                <w:sz w:val="20"/>
                <w:szCs w:val="20"/>
                <w:lang w:eastAsia="lv-LV"/>
              </w:rPr>
              <w:t> </w:t>
            </w:r>
          </w:p>
        </w:tc>
      </w:tr>
      <w:tr w:rsidR="00147C55" w:rsidRPr="00147C55" w:rsidTr="00BA4102">
        <w:trPr>
          <w:trHeight w:val="480"/>
          <w:tblCellSpacing w:w="15" w:type="dxa"/>
        </w:trPr>
        <w:tc>
          <w:tcPr>
            <w:tcW w:w="4078" w:type="pct"/>
            <w:tcBorders>
              <w:top w:val="outset" w:sz="6" w:space="0" w:color="auto"/>
              <w:left w:val="outset" w:sz="6" w:space="0" w:color="auto"/>
              <w:bottom w:val="outset" w:sz="6" w:space="0" w:color="auto"/>
              <w:right w:val="outset" w:sz="6" w:space="0" w:color="auto"/>
            </w:tcBorders>
            <w:hideMark/>
          </w:tcPr>
          <w:p w:rsidR="00147C55" w:rsidRPr="00147C55" w:rsidRDefault="00147C55" w:rsidP="00147C55">
            <w:pPr>
              <w:ind w:right="-1"/>
              <w:jc w:val="left"/>
              <w:rPr>
                <w:rFonts w:ascii="Times New Roman" w:eastAsia="Times New Roman" w:hAnsi="Times New Roman" w:cs="Times New Roman"/>
                <w:sz w:val="20"/>
                <w:szCs w:val="20"/>
                <w:lang w:eastAsia="lv-LV"/>
              </w:rPr>
            </w:pPr>
            <w:r w:rsidRPr="00147C55">
              <w:rPr>
                <w:rFonts w:ascii="Times New Roman" w:eastAsia="Times New Roman" w:hAnsi="Times New Roman" w:cs="Times New Roman"/>
                <w:sz w:val="20"/>
                <w:szCs w:val="20"/>
                <w:lang w:eastAsia="lv-LV"/>
              </w:rPr>
              <w:sym w:font="Times New Roman" w:char="F07F"/>
            </w:r>
            <w:r w:rsidRPr="00147C55">
              <w:rPr>
                <w:rFonts w:ascii="Times New Roman" w:eastAsia="Times New Roman" w:hAnsi="Times New Roman" w:cs="Times New Roman"/>
                <w:sz w:val="20"/>
                <w:szCs w:val="20"/>
                <w:lang w:eastAsia="lv-LV"/>
              </w:rPr>
              <w:t xml:space="preserve"> Citi dokumenti pēc iesniedzēja ieskatiem</w:t>
            </w:r>
          </w:p>
        </w:tc>
        <w:tc>
          <w:tcPr>
            <w:tcW w:w="876" w:type="pct"/>
            <w:tcBorders>
              <w:top w:val="outset" w:sz="6" w:space="0" w:color="auto"/>
              <w:left w:val="outset" w:sz="6" w:space="0" w:color="auto"/>
              <w:bottom w:val="outset" w:sz="6" w:space="0" w:color="auto"/>
              <w:right w:val="outset" w:sz="6" w:space="0" w:color="auto"/>
            </w:tcBorders>
          </w:tcPr>
          <w:p w:rsidR="00147C55" w:rsidRPr="00147C55" w:rsidRDefault="00147C55" w:rsidP="00147C55">
            <w:pPr>
              <w:ind w:right="-1"/>
              <w:jc w:val="left"/>
              <w:rPr>
                <w:rFonts w:ascii="Times New Roman" w:eastAsia="Times New Roman" w:hAnsi="Times New Roman" w:cs="Times New Roman"/>
                <w:sz w:val="20"/>
                <w:szCs w:val="20"/>
                <w:lang w:eastAsia="lv-LV"/>
              </w:rPr>
            </w:pPr>
          </w:p>
        </w:tc>
      </w:tr>
    </w:tbl>
    <w:p w:rsidR="00147C55" w:rsidRPr="00147C55" w:rsidRDefault="00147C55" w:rsidP="00147C55">
      <w:pPr>
        <w:ind w:right="-1"/>
        <w:jc w:val="left"/>
        <w:rPr>
          <w:rFonts w:ascii="Times New Roman" w:eastAsia="Times New Roman" w:hAnsi="Times New Roman" w:cs="Times New Roman"/>
          <w:b/>
          <w:bCs/>
          <w:sz w:val="20"/>
          <w:szCs w:val="20"/>
          <w:lang w:eastAsia="lv-LV"/>
        </w:rPr>
      </w:pPr>
    </w:p>
    <w:p w:rsidR="00147C55" w:rsidRPr="002E3DFE" w:rsidRDefault="00147C55" w:rsidP="00147C55">
      <w:pPr>
        <w:ind w:right="-1"/>
        <w:jc w:val="left"/>
        <w:rPr>
          <w:rFonts w:ascii="Times New Roman" w:eastAsia="Calibri" w:hAnsi="Times New Roman" w:cs="Times New Roman"/>
          <w:b/>
          <w:sz w:val="24"/>
          <w:szCs w:val="24"/>
        </w:rPr>
      </w:pPr>
      <w:r w:rsidRPr="00147C55">
        <w:rPr>
          <w:rFonts w:ascii="Times New Roman" w:eastAsia="Calibri" w:hAnsi="Times New Roman" w:cs="Times New Roman"/>
          <w:b/>
          <w:sz w:val="24"/>
          <w:szCs w:val="24"/>
        </w:rPr>
        <w:lastRenderedPageBreak/>
        <w:t xml:space="preserve"> </w:t>
      </w:r>
      <w:r w:rsidRPr="00147C55">
        <w:rPr>
          <w:rFonts w:ascii="Times New Roman" w:eastAsia="Calibri" w:hAnsi="Times New Roman" w:cs="Times New Roman"/>
          <w:sz w:val="24"/>
          <w:szCs w:val="24"/>
        </w:rPr>
        <w:sym w:font="Symbol" w:char="F07F"/>
      </w:r>
      <w:r w:rsidRPr="00147C55">
        <w:rPr>
          <w:rFonts w:ascii="Times New Roman" w:eastAsia="Calibri" w:hAnsi="Times New Roman" w:cs="Times New Roman"/>
          <w:sz w:val="24"/>
          <w:szCs w:val="24"/>
        </w:rPr>
        <w:t xml:space="preserve">   </w:t>
      </w:r>
      <w:r w:rsidRPr="00147C55">
        <w:rPr>
          <w:rFonts w:ascii="Times New Roman" w:eastAsia="Calibri" w:hAnsi="Times New Roman" w:cs="Times New Roman"/>
          <w:b/>
          <w:sz w:val="24"/>
          <w:szCs w:val="24"/>
        </w:rPr>
        <w:t>Apliecinu, ka pozitīva lēmuma saņemšanas gadījumā no pašvaldības, ne vēlāk kā 3 mēnešu laikā tiks iesniegts</w:t>
      </w:r>
      <w:r w:rsidRPr="002E3DFE">
        <w:rPr>
          <w:rFonts w:ascii="Times New Roman" w:eastAsia="Calibri" w:hAnsi="Times New Roman" w:cs="Times New Roman"/>
          <w:b/>
          <w:sz w:val="24"/>
          <w:szCs w:val="24"/>
        </w:rPr>
        <w:t>:</w:t>
      </w:r>
      <w:r w:rsidRPr="002E3DFE">
        <w:rPr>
          <w:rFonts w:ascii="Times New Roman" w:eastAsia="Times New Roman" w:hAnsi="Times New Roman" w:cs="Times New Roman"/>
          <w:i/>
          <w:sz w:val="24"/>
          <w:szCs w:val="24"/>
          <w:lang w:eastAsia="lv-LV"/>
        </w:rPr>
        <w:t xml:space="preserve"> (Atzīmēt ar “</w:t>
      </w:r>
      <w:r w:rsidRPr="002E3DFE">
        <w:rPr>
          <w:rFonts w:ascii="Times New Roman" w:eastAsia="Times New Roman" w:hAnsi="Times New Roman" w:cs="Times New Roman"/>
          <w:b/>
          <w:i/>
          <w:sz w:val="24"/>
          <w:szCs w:val="24"/>
          <w:lang w:eastAsia="lv-LV"/>
        </w:rPr>
        <w:t>X</w:t>
      </w:r>
      <w:r w:rsidRPr="002E3DFE">
        <w:rPr>
          <w:rFonts w:ascii="Times New Roman" w:eastAsia="Times New Roman" w:hAnsi="Times New Roman" w:cs="Times New Roman"/>
          <w:i/>
          <w:sz w:val="24"/>
          <w:szCs w:val="24"/>
          <w:lang w:eastAsia="lv-LV"/>
        </w:rPr>
        <w:t>”, ja kopā ar pieteikumu netiek iesniegti būvniecības ieceres dokumenti)</w:t>
      </w:r>
      <w:r w:rsidRPr="002E3DFE">
        <w:rPr>
          <w:rFonts w:ascii="Times New Roman" w:eastAsia="Times New Roman" w:hAnsi="Times New Roman" w:cs="Times New Roman"/>
          <w:sz w:val="24"/>
          <w:szCs w:val="24"/>
          <w:lang w:eastAsia="lv-LV"/>
        </w:rPr>
        <w:t> </w:t>
      </w:r>
    </w:p>
    <w:p w:rsidR="00147C55" w:rsidRPr="002E3DFE" w:rsidRDefault="00147C55" w:rsidP="00147C55">
      <w:pPr>
        <w:ind w:right="-1"/>
        <w:jc w:val="left"/>
        <w:rPr>
          <w:rFonts w:ascii="Times New Roman" w:eastAsia="Times New Roman" w:hAnsi="Times New Roman" w:cs="Times New Roman"/>
          <w:sz w:val="24"/>
          <w:szCs w:val="24"/>
          <w:lang w:eastAsia="ar-SA"/>
        </w:rPr>
      </w:pPr>
    </w:p>
    <w:p w:rsidR="00147C55" w:rsidRPr="00147C55" w:rsidRDefault="00147C55" w:rsidP="00147C55">
      <w:pPr>
        <w:ind w:right="-1"/>
        <w:rPr>
          <w:rFonts w:ascii="Times New Roman" w:eastAsia="Calibri" w:hAnsi="Times New Roman" w:cs="Times New Roman"/>
          <w:sz w:val="24"/>
          <w:szCs w:val="24"/>
        </w:rPr>
      </w:pPr>
      <w:r w:rsidRPr="00147C55">
        <w:rPr>
          <w:rFonts w:ascii="Times New Roman" w:eastAsia="Times New Roman" w:hAnsi="Times New Roman" w:cs="Times New Roman"/>
          <w:sz w:val="24"/>
          <w:szCs w:val="24"/>
          <w:lang w:eastAsia="ar-SA"/>
        </w:rPr>
        <w:tab/>
        <w:t>1. Tukuma novada būvvaldē un nepieciešamības gadījumā Valsts kultūras pieminekļu aizsardzības inspekcijas (turpmāk – VKPAI) apstiprināta būvniecības ieceres dokumentācija (atkarībā no ieceres - fasādes apliecinājuma karte, paskaidrojuma raksts, būvprojekts, būvatļauja).</w:t>
      </w:r>
    </w:p>
    <w:p w:rsidR="00147C55" w:rsidRPr="00147C55" w:rsidRDefault="00147C55" w:rsidP="00147C55">
      <w:pPr>
        <w:ind w:right="-1"/>
        <w:rPr>
          <w:rFonts w:ascii="Times New Roman" w:eastAsia="Calibri" w:hAnsi="Times New Roman" w:cs="Times New Roman"/>
          <w:sz w:val="24"/>
          <w:szCs w:val="24"/>
        </w:rPr>
      </w:pPr>
      <w:r w:rsidRPr="00147C55">
        <w:rPr>
          <w:rFonts w:ascii="Times New Roman" w:eastAsia="Calibri" w:hAnsi="Times New Roman" w:cs="Times New Roman"/>
          <w:sz w:val="24"/>
          <w:szCs w:val="24"/>
        </w:rPr>
        <w:tab/>
        <w:t xml:space="preserve">2. </w:t>
      </w:r>
      <w:r w:rsidRPr="00147C55">
        <w:rPr>
          <w:rFonts w:ascii="Times New Roman" w:eastAsia="Times New Roman" w:hAnsi="Times New Roman" w:cs="Times New Roman"/>
          <w:sz w:val="24"/>
          <w:szCs w:val="24"/>
          <w:lang w:eastAsia="ar-SA"/>
        </w:rPr>
        <w:t>Būvuzraudzības līgums, būvuzrauga saistību raksts, būvuzraudzības plāns atkarībā no būvniecības ieceres.</w:t>
      </w:r>
    </w:p>
    <w:p w:rsidR="00147C55" w:rsidRPr="00147C55" w:rsidRDefault="00147C55" w:rsidP="00147C55">
      <w:pPr>
        <w:ind w:right="-1"/>
        <w:rPr>
          <w:rFonts w:ascii="Times New Roman" w:eastAsia="Calibri" w:hAnsi="Times New Roman" w:cs="Times New Roman"/>
          <w:sz w:val="24"/>
          <w:szCs w:val="24"/>
        </w:rPr>
      </w:pPr>
      <w:r w:rsidRPr="00147C55">
        <w:rPr>
          <w:rFonts w:ascii="Times New Roman" w:eastAsia="Calibri" w:hAnsi="Times New Roman" w:cs="Times New Roman"/>
          <w:sz w:val="24"/>
          <w:szCs w:val="24"/>
        </w:rPr>
        <w:tab/>
        <w:t xml:space="preserve">3. </w:t>
      </w:r>
      <w:r w:rsidRPr="00147C55">
        <w:rPr>
          <w:rFonts w:ascii="Times New Roman" w:eastAsia="Times New Roman" w:hAnsi="Times New Roman" w:cs="Times New Roman"/>
          <w:sz w:val="24"/>
          <w:szCs w:val="24"/>
          <w:lang w:eastAsia="ar-SA"/>
        </w:rPr>
        <w:t>Paskaidrojuma raksts, fasādes apliecinājumu karte vai būvatļauja ar atzīmi par būvdarbu uzsākšanu, VKPAI atļauja.</w:t>
      </w:r>
    </w:p>
    <w:p w:rsidR="00147C55" w:rsidRPr="00147C55" w:rsidRDefault="00147C55" w:rsidP="00147C55">
      <w:pPr>
        <w:ind w:right="-1"/>
        <w:jc w:val="left"/>
        <w:rPr>
          <w:rFonts w:ascii="Times New Roman" w:eastAsia="Calibri" w:hAnsi="Times New Roman" w:cs="Times New Roman"/>
          <w:b/>
          <w:sz w:val="20"/>
          <w:szCs w:val="20"/>
        </w:rPr>
      </w:pPr>
    </w:p>
    <w:p w:rsidR="00147C55" w:rsidRPr="00147C55" w:rsidRDefault="00147C55" w:rsidP="00147C55">
      <w:pPr>
        <w:ind w:right="-1"/>
        <w:jc w:val="left"/>
        <w:rPr>
          <w:rFonts w:ascii="Times New Roman" w:eastAsia="Calibri" w:hAnsi="Times New Roman" w:cs="Times New Roman"/>
          <w:b/>
          <w:sz w:val="24"/>
          <w:szCs w:val="24"/>
        </w:rPr>
      </w:pPr>
    </w:p>
    <w:p w:rsidR="00147C55" w:rsidRPr="00147C55" w:rsidRDefault="00147C55" w:rsidP="00147C55">
      <w:pPr>
        <w:ind w:right="-1"/>
        <w:jc w:val="left"/>
        <w:rPr>
          <w:rFonts w:ascii="Times New Roman" w:eastAsia="Times New Roman" w:hAnsi="Times New Roman" w:cs="Times New Roman"/>
          <w:b/>
          <w:bCs/>
          <w:sz w:val="20"/>
          <w:szCs w:val="20"/>
          <w:lang w:eastAsia="lv-LV"/>
        </w:rPr>
      </w:pPr>
    </w:p>
    <w:p w:rsidR="00147C55" w:rsidRPr="00147C55" w:rsidRDefault="00147C55" w:rsidP="00147C55">
      <w:pPr>
        <w:ind w:right="-1"/>
        <w:jc w:val="left"/>
        <w:rPr>
          <w:rFonts w:ascii="Times New Roman" w:eastAsia="Times New Roman" w:hAnsi="Times New Roman" w:cs="Times New Roman"/>
          <w:b/>
          <w:bCs/>
          <w:sz w:val="24"/>
          <w:szCs w:val="24"/>
          <w:lang w:eastAsia="lv-LV"/>
        </w:rPr>
      </w:pPr>
    </w:p>
    <w:p w:rsidR="00147C55" w:rsidRPr="00147C55" w:rsidRDefault="00147C55" w:rsidP="00147C55">
      <w:pPr>
        <w:ind w:right="-1"/>
        <w:jc w:val="left"/>
        <w:rPr>
          <w:rFonts w:ascii="Times New Roman" w:eastAsia="Times New Roman" w:hAnsi="Times New Roman" w:cs="Times New Roman"/>
          <w:b/>
          <w:bCs/>
          <w:sz w:val="24"/>
          <w:szCs w:val="24"/>
          <w:lang w:eastAsia="lv-LV"/>
        </w:rPr>
      </w:pPr>
      <w:r w:rsidRPr="00147C55">
        <w:rPr>
          <w:rFonts w:ascii="Times New Roman" w:eastAsia="Times New Roman" w:hAnsi="Times New Roman" w:cs="Times New Roman"/>
          <w:b/>
          <w:bCs/>
          <w:sz w:val="24"/>
          <w:szCs w:val="24"/>
          <w:lang w:eastAsia="lv-LV"/>
        </w:rPr>
        <w:t>Projekta pieteikuma iesniegšanas datums 20__.gada ___.________</w:t>
      </w:r>
    </w:p>
    <w:p w:rsidR="00147C55" w:rsidRPr="00147C55" w:rsidRDefault="00147C55" w:rsidP="00147C55">
      <w:pPr>
        <w:ind w:right="-1"/>
        <w:jc w:val="left"/>
        <w:rPr>
          <w:rFonts w:ascii="Times New Roman" w:eastAsia="Times New Roman" w:hAnsi="Times New Roman" w:cs="Times New Roman"/>
          <w:b/>
          <w:bCs/>
          <w:sz w:val="24"/>
          <w:szCs w:val="24"/>
          <w:lang w:eastAsia="lv-LV"/>
        </w:rPr>
      </w:pPr>
    </w:p>
    <w:p w:rsidR="00147C55" w:rsidRPr="00147C55" w:rsidRDefault="00147C55" w:rsidP="00147C55">
      <w:pPr>
        <w:ind w:right="-1"/>
        <w:jc w:val="left"/>
        <w:rPr>
          <w:rFonts w:ascii="Times New Roman" w:eastAsia="Times New Roman" w:hAnsi="Times New Roman" w:cs="Times New Roman"/>
          <w:b/>
          <w:bCs/>
          <w:sz w:val="24"/>
          <w:szCs w:val="24"/>
          <w:lang w:eastAsia="lv-LV"/>
        </w:rPr>
      </w:pPr>
      <w:r w:rsidRPr="00147C55">
        <w:rPr>
          <w:rFonts w:ascii="Times New Roman" w:eastAsia="Times New Roman" w:hAnsi="Times New Roman" w:cs="Times New Roman"/>
          <w:b/>
          <w:bCs/>
          <w:sz w:val="24"/>
          <w:szCs w:val="24"/>
          <w:lang w:eastAsia="lv-LV"/>
        </w:rPr>
        <w:t>Projekta iesniedzējs:</w:t>
      </w:r>
    </w:p>
    <w:p w:rsidR="00147C55" w:rsidRPr="00147C55" w:rsidRDefault="00147C55" w:rsidP="00147C55">
      <w:pPr>
        <w:ind w:right="-1"/>
        <w:jc w:val="left"/>
        <w:rPr>
          <w:rFonts w:ascii="Times New Roman" w:eastAsia="Times New Roman" w:hAnsi="Times New Roman" w:cs="Times New Roman"/>
          <w:b/>
          <w:bCs/>
          <w:sz w:val="20"/>
          <w:szCs w:val="20"/>
          <w:lang w:eastAsia="lv-LV"/>
        </w:rPr>
      </w:pPr>
    </w:p>
    <w:p w:rsidR="00147C55" w:rsidRPr="00147C55" w:rsidRDefault="00147C55" w:rsidP="00147C55">
      <w:pPr>
        <w:ind w:right="-1"/>
        <w:jc w:val="left"/>
        <w:rPr>
          <w:rFonts w:ascii="Times New Roman" w:eastAsia="Times New Roman" w:hAnsi="Times New Roman" w:cs="Times New Roman"/>
          <w:b/>
          <w:bCs/>
          <w:sz w:val="20"/>
          <w:szCs w:val="20"/>
          <w:lang w:eastAsia="lv-LV"/>
        </w:rPr>
      </w:pPr>
      <w:r w:rsidRPr="00147C55">
        <w:rPr>
          <w:rFonts w:ascii="Times New Roman" w:eastAsia="Times New Roman" w:hAnsi="Times New Roman" w:cs="Times New Roman"/>
          <w:b/>
          <w:bCs/>
          <w:sz w:val="20"/>
          <w:szCs w:val="20"/>
          <w:lang w:eastAsia="lv-LV"/>
        </w:rPr>
        <w:t>__________________________________________________________________________________________</w:t>
      </w:r>
    </w:p>
    <w:p w:rsidR="00147C55" w:rsidRPr="00147C55" w:rsidRDefault="00147C55" w:rsidP="00147C55">
      <w:pPr>
        <w:ind w:right="-1"/>
        <w:jc w:val="left"/>
        <w:rPr>
          <w:rFonts w:ascii="Times New Roman" w:eastAsia="Times New Roman" w:hAnsi="Times New Roman" w:cs="Times New Roman"/>
          <w:bCs/>
          <w:sz w:val="18"/>
          <w:szCs w:val="18"/>
          <w:lang w:eastAsia="lv-LV"/>
        </w:rPr>
      </w:pPr>
      <w:r w:rsidRPr="00147C55">
        <w:rPr>
          <w:rFonts w:ascii="Times New Roman" w:eastAsia="Times New Roman" w:hAnsi="Times New Roman" w:cs="Times New Roman"/>
          <w:bCs/>
          <w:sz w:val="18"/>
          <w:szCs w:val="18"/>
          <w:lang w:eastAsia="lv-LV"/>
        </w:rPr>
        <w:t xml:space="preserve">   (Juridiskai personai – nosaukums un </w:t>
      </w:r>
      <w:proofErr w:type="spellStart"/>
      <w:r w:rsidRPr="00147C55">
        <w:rPr>
          <w:rFonts w:ascii="Times New Roman" w:eastAsia="Times New Roman" w:hAnsi="Times New Roman" w:cs="Times New Roman"/>
          <w:bCs/>
          <w:sz w:val="18"/>
          <w:szCs w:val="18"/>
          <w:lang w:eastAsia="lv-LV"/>
        </w:rPr>
        <w:t>paraksttiesīgās</w:t>
      </w:r>
      <w:proofErr w:type="spellEnd"/>
      <w:r w:rsidRPr="00147C55">
        <w:rPr>
          <w:rFonts w:ascii="Times New Roman" w:eastAsia="Times New Roman" w:hAnsi="Times New Roman" w:cs="Times New Roman"/>
          <w:bCs/>
          <w:sz w:val="18"/>
          <w:szCs w:val="18"/>
          <w:lang w:eastAsia="lv-LV"/>
        </w:rPr>
        <w:t xml:space="preserve"> personas amats, vārds un uzvārds, fiziskai personai – vārds, uzvārds)</w:t>
      </w:r>
    </w:p>
    <w:p w:rsidR="00147C55" w:rsidRPr="00147C55" w:rsidRDefault="00147C55" w:rsidP="00147C55">
      <w:pPr>
        <w:ind w:right="-1"/>
        <w:jc w:val="left"/>
        <w:rPr>
          <w:rFonts w:ascii="Times New Roman" w:eastAsia="Times New Roman" w:hAnsi="Times New Roman" w:cs="Times New Roman"/>
          <w:bCs/>
          <w:sz w:val="20"/>
          <w:szCs w:val="20"/>
          <w:lang w:eastAsia="lv-LV"/>
        </w:rPr>
      </w:pPr>
    </w:p>
    <w:p w:rsidR="00147C55" w:rsidRPr="00147C55" w:rsidRDefault="00147C55" w:rsidP="00147C55">
      <w:pPr>
        <w:ind w:right="-1"/>
        <w:jc w:val="left"/>
        <w:rPr>
          <w:rFonts w:ascii="Times New Roman" w:eastAsia="Times New Roman" w:hAnsi="Times New Roman" w:cs="Times New Roman"/>
          <w:bCs/>
          <w:sz w:val="20"/>
          <w:szCs w:val="20"/>
          <w:lang w:eastAsia="lv-LV"/>
        </w:rPr>
      </w:pPr>
    </w:p>
    <w:p w:rsidR="00147C55" w:rsidRPr="00147C55" w:rsidRDefault="00147C55" w:rsidP="00147C55">
      <w:pPr>
        <w:ind w:right="-1"/>
        <w:jc w:val="right"/>
        <w:rPr>
          <w:rFonts w:ascii="Times New Roman" w:eastAsia="Times New Roman" w:hAnsi="Times New Roman" w:cs="Times New Roman"/>
          <w:bCs/>
          <w:sz w:val="24"/>
          <w:szCs w:val="24"/>
          <w:lang w:eastAsia="lv-LV"/>
        </w:rPr>
      </w:pPr>
      <w:r w:rsidRPr="00147C55">
        <w:rPr>
          <w:rFonts w:ascii="Times New Roman" w:eastAsia="Times New Roman" w:hAnsi="Times New Roman" w:cs="Times New Roman"/>
          <w:bCs/>
          <w:sz w:val="24"/>
          <w:szCs w:val="24"/>
          <w:lang w:eastAsia="lv-LV"/>
        </w:rPr>
        <w:t>Personas paraksts _____________________________</w:t>
      </w:r>
    </w:p>
    <w:p w:rsidR="004E36F6" w:rsidRDefault="004E36F6" w:rsidP="00147C55">
      <w:pPr>
        <w:ind w:right="-1"/>
        <w:rPr>
          <w:rFonts w:ascii="Times New Roman" w:eastAsia="Calibri" w:hAnsi="Times New Roman" w:cs="Times New Roman"/>
        </w:rPr>
      </w:pPr>
    </w:p>
    <w:p w:rsidR="004E36F6" w:rsidRDefault="004E36F6" w:rsidP="00147C55">
      <w:pPr>
        <w:ind w:right="-1"/>
        <w:rPr>
          <w:rFonts w:ascii="Times New Roman" w:eastAsia="Calibri" w:hAnsi="Times New Roman" w:cs="Times New Roman"/>
        </w:rPr>
      </w:pPr>
    </w:p>
    <w:p w:rsidR="004E36F6" w:rsidRPr="004E36F6" w:rsidRDefault="004E36F6" w:rsidP="004E36F6">
      <w:pPr>
        <w:autoSpaceDE w:val="0"/>
        <w:autoSpaceDN w:val="0"/>
        <w:adjustRightInd w:val="0"/>
        <w:jc w:val="right"/>
        <w:rPr>
          <w:rFonts w:ascii="Times New Roman" w:eastAsia="Times New Roman" w:hAnsi="Times New Roman" w:cs="Times New Roman"/>
          <w:color w:val="000000" w:themeColor="text1"/>
          <w:sz w:val="28"/>
          <w:szCs w:val="28"/>
          <w:lang w:eastAsia="lv-LV"/>
        </w:rPr>
      </w:pPr>
    </w:p>
    <w:p w:rsidR="004E36F6" w:rsidRDefault="004E36F6" w:rsidP="004E36F6">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4E36F6" w:rsidRDefault="004E36F6" w:rsidP="004E36F6">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4E36F6" w:rsidRDefault="004E36F6" w:rsidP="004E36F6">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4E36F6" w:rsidRDefault="004E36F6" w:rsidP="004E36F6">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4E36F6" w:rsidRDefault="004E36F6" w:rsidP="004E36F6">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4E36F6" w:rsidRDefault="004E36F6" w:rsidP="004E36F6">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4E36F6" w:rsidRDefault="004E36F6" w:rsidP="004E36F6">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4E36F6" w:rsidRDefault="004E36F6" w:rsidP="004E36F6">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4E36F6" w:rsidRDefault="004E36F6" w:rsidP="004E36F6">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4E36F6" w:rsidRDefault="004E36F6" w:rsidP="004E36F6">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4E36F6" w:rsidRDefault="004E36F6" w:rsidP="004E36F6">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4E36F6" w:rsidRDefault="004E36F6" w:rsidP="004E36F6">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4E36F6" w:rsidRDefault="004E36F6" w:rsidP="004E36F6">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4E36F6" w:rsidRDefault="004E36F6" w:rsidP="004E36F6">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4E36F6" w:rsidRDefault="004E36F6" w:rsidP="004E36F6">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4E36F6" w:rsidRDefault="004E36F6" w:rsidP="004E36F6">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4E36F6" w:rsidRDefault="004E36F6" w:rsidP="004E36F6">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4E36F6" w:rsidRDefault="004E36F6" w:rsidP="004E36F6">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4E36F6" w:rsidRDefault="004E36F6" w:rsidP="004E36F6">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4E36F6" w:rsidRDefault="004E36F6" w:rsidP="004E36F6">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4E36F6" w:rsidRDefault="004E36F6" w:rsidP="004E36F6">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4E36F6" w:rsidRDefault="004E36F6" w:rsidP="004E36F6">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4E36F6" w:rsidRDefault="004E36F6" w:rsidP="004E36F6">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4E36F6" w:rsidRDefault="004E36F6" w:rsidP="004E36F6">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4E36F6" w:rsidRDefault="004E36F6" w:rsidP="004E36F6">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4E36F6" w:rsidRDefault="004E36F6" w:rsidP="004E36F6">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4E36F6" w:rsidRDefault="004E36F6" w:rsidP="004E36F6">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4E36F6" w:rsidRDefault="004E36F6" w:rsidP="004E36F6">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4E36F6" w:rsidRDefault="004E36F6" w:rsidP="004E36F6">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4E36F6" w:rsidRDefault="004E36F6" w:rsidP="004E36F6">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4E36F6" w:rsidRDefault="004E36F6" w:rsidP="004E36F6">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CB223E" w:rsidRDefault="00CB223E" w:rsidP="00CF5172">
      <w:pPr>
        <w:autoSpaceDE w:val="0"/>
        <w:autoSpaceDN w:val="0"/>
        <w:adjustRightInd w:val="0"/>
        <w:rPr>
          <w:rFonts w:ascii="Times New Roman" w:eastAsia="Times New Roman" w:hAnsi="Times New Roman" w:cs="Times New Roman"/>
          <w:color w:val="000000" w:themeColor="text1"/>
          <w:sz w:val="18"/>
          <w:szCs w:val="18"/>
          <w:lang w:eastAsia="lv-LV"/>
        </w:rPr>
      </w:pPr>
    </w:p>
    <w:p w:rsidR="00CB223E" w:rsidRDefault="00CB223E" w:rsidP="00CB223E">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2412CE" w:rsidRDefault="002412CE" w:rsidP="00CB223E">
      <w:pPr>
        <w:autoSpaceDE w:val="0"/>
        <w:autoSpaceDN w:val="0"/>
        <w:adjustRightInd w:val="0"/>
        <w:ind w:left="6480"/>
        <w:jc w:val="left"/>
        <w:rPr>
          <w:rFonts w:ascii="Times New Roman" w:eastAsia="Times New Roman" w:hAnsi="Times New Roman" w:cs="Times New Roman"/>
          <w:color w:val="000000" w:themeColor="text1"/>
          <w:sz w:val="18"/>
          <w:szCs w:val="18"/>
          <w:lang w:eastAsia="lv-LV"/>
        </w:rPr>
      </w:pPr>
    </w:p>
    <w:p w:rsidR="00CB223E" w:rsidRDefault="00CB223E" w:rsidP="00CB223E">
      <w:pPr>
        <w:autoSpaceDE w:val="0"/>
        <w:autoSpaceDN w:val="0"/>
        <w:adjustRightInd w:val="0"/>
        <w:ind w:left="6480"/>
        <w:jc w:val="left"/>
        <w:rPr>
          <w:rFonts w:ascii="Times New Roman" w:eastAsia="Calibri" w:hAnsi="Times New Roman" w:cs="Times New Roman"/>
          <w:color w:val="000000" w:themeColor="text1"/>
          <w:sz w:val="18"/>
          <w:szCs w:val="18"/>
        </w:rPr>
      </w:pPr>
      <w:r w:rsidRPr="00CB223E">
        <w:rPr>
          <w:rFonts w:ascii="Times New Roman" w:eastAsia="Times New Roman" w:hAnsi="Times New Roman" w:cs="Times New Roman"/>
          <w:color w:val="000000" w:themeColor="text1"/>
          <w:sz w:val="18"/>
          <w:szCs w:val="18"/>
          <w:lang w:eastAsia="lv-LV"/>
        </w:rPr>
        <w:lastRenderedPageBreak/>
        <w:t>2.1. pielikums </w:t>
      </w:r>
      <w:r w:rsidRPr="00CB223E">
        <w:rPr>
          <w:rFonts w:ascii="Times New Roman" w:eastAsia="Times New Roman" w:hAnsi="Times New Roman" w:cs="Times New Roman"/>
          <w:color w:val="000000" w:themeColor="text1"/>
          <w:sz w:val="18"/>
          <w:szCs w:val="18"/>
          <w:lang w:eastAsia="lv-LV"/>
        </w:rPr>
        <w:br/>
      </w:r>
      <w:r>
        <w:rPr>
          <w:rFonts w:ascii="Times New Roman" w:eastAsia="Calibri" w:hAnsi="Times New Roman" w:cs="Times New Roman"/>
          <w:color w:val="000000" w:themeColor="text1"/>
          <w:sz w:val="18"/>
          <w:szCs w:val="18"/>
        </w:rPr>
        <w:t>Tukuma novada Domes</w:t>
      </w:r>
      <w:proofErr w:type="gramStart"/>
      <w:r>
        <w:rPr>
          <w:rFonts w:ascii="Times New Roman" w:eastAsia="Calibri" w:hAnsi="Times New Roman" w:cs="Times New Roman"/>
          <w:color w:val="000000" w:themeColor="text1"/>
          <w:sz w:val="18"/>
          <w:szCs w:val="18"/>
        </w:rPr>
        <w:t xml:space="preserve">    </w:t>
      </w:r>
      <w:proofErr w:type="gramEnd"/>
      <w:r w:rsidRPr="00CB223E">
        <w:rPr>
          <w:rFonts w:ascii="Times New Roman" w:eastAsia="Calibri" w:hAnsi="Times New Roman" w:cs="Times New Roman"/>
          <w:color w:val="000000" w:themeColor="text1"/>
          <w:sz w:val="18"/>
          <w:szCs w:val="18"/>
        </w:rPr>
        <w:t xml:space="preserve">06.2016. </w:t>
      </w:r>
    </w:p>
    <w:p w:rsidR="00CB223E" w:rsidRPr="00CB223E" w:rsidRDefault="00CB223E" w:rsidP="00CB223E">
      <w:pPr>
        <w:autoSpaceDE w:val="0"/>
        <w:autoSpaceDN w:val="0"/>
        <w:adjustRightInd w:val="0"/>
        <w:ind w:left="6480"/>
        <w:jc w:val="left"/>
        <w:rPr>
          <w:rFonts w:ascii="Times New Roman" w:eastAsia="Calibri" w:hAnsi="Times New Roman" w:cs="Times New Roman"/>
          <w:color w:val="000000" w:themeColor="text1"/>
          <w:sz w:val="18"/>
          <w:szCs w:val="18"/>
        </w:rPr>
      </w:pPr>
      <w:r w:rsidRPr="00CB223E">
        <w:rPr>
          <w:rFonts w:ascii="Times New Roman" w:eastAsia="Calibri" w:hAnsi="Times New Roman" w:cs="Times New Roman"/>
          <w:color w:val="000000" w:themeColor="text1"/>
          <w:sz w:val="18"/>
          <w:szCs w:val="18"/>
        </w:rPr>
        <w:t>saistošajiem noteikumiem Nr.....</w:t>
      </w:r>
    </w:p>
    <w:p w:rsidR="00CB223E" w:rsidRPr="00CB223E" w:rsidRDefault="00CB223E" w:rsidP="00CB223E">
      <w:pPr>
        <w:jc w:val="right"/>
        <w:rPr>
          <w:rFonts w:ascii="Times New Roman" w:eastAsia="Calibri" w:hAnsi="Times New Roman" w:cs="Times New Roman"/>
          <w:color w:val="000000" w:themeColor="text1"/>
          <w:sz w:val="28"/>
          <w:szCs w:val="28"/>
        </w:rPr>
      </w:pPr>
    </w:p>
    <w:tbl>
      <w:tblPr>
        <w:tblStyle w:val="TableGrid3"/>
        <w:tblW w:w="0" w:type="auto"/>
        <w:tblLook w:val="04A0" w:firstRow="1" w:lastRow="0" w:firstColumn="1" w:lastColumn="0" w:noHBand="0" w:noVBand="1"/>
      </w:tblPr>
      <w:tblGrid>
        <w:gridCol w:w="9287"/>
      </w:tblGrid>
      <w:tr w:rsidR="00CB223E" w:rsidRPr="00CB223E" w:rsidTr="002F13EB">
        <w:tc>
          <w:tcPr>
            <w:tcW w:w="9287" w:type="dxa"/>
            <w:tcBorders>
              <w:top w:val="nil"/>
              <w:left w:val="nil"/>
              <w:bottom w:val="nil"/>
              <w:right w:val="nil"/>
            </w:tcBorders>
          </w:tcPr>
          <w:p w:rsidR="00CB223E" w:rsidRPr="00CB223E" w:rsidRDefault="00CB223E" w:rsidP="00CB223E">
            <w:pPr>
              <w:jc w:val="right"/>
              <w:rPr>
                <w:rFonts w:eastAsia="Calibri" w:cs="Times New Roman"/>
                <w:color w:val="000000" w:themeColor="text1"/>
                <w:sz w:val="24"/>
                <w:szCs w:val="24"/>
              </w:rPr>
            </w:pPr>
          </w:p>
          <w:p w:rsidR="00CB223E" w:rsidRPr="00CB223E" w:rsidRDefault="00CB223E" w:rsidP="00CB223E">
            <w:pPr>
              <w:jc w:val="center"/>
              <w:rPr>
                <w:rFonts w:eastAsia="Calibri" w:cs="Times New Roman"/>
                <w:b/>
                <w:color w:val="000000" w:themeColor="text1"/>
                <w:sz w:val="24"/>
                <w:szCs w:val="24"/>
              </w:rPr>
            </w:pPr>
            <w:r w:rsidRPr="00CB223E">
              <w:rPr>
                <w:rFonts w:eastAsia="Calibri" w:cs="Times New Roman"/>
                <w:b/>
                <w:color w:val="000000" w:themeColor="text1"/>
                <w:sz w:val="24"/>
                <w:szCs w:val="24"/>
              </w:rPr>
              <w:t>Pasūtītāja būvniecības koptāme</w:t>
            </w:r>
          </w:p>
          <w:p w:rsidR="00CB223E" w:rsidRPr="00CB223E" w:rsidRDefault="00CB223E" w:rsidP="00CB223E">
            <w:pPr>
              <w:jc w:val="center"/>
              <w:rPr>
                <w:rFonts w:eastAsia="Calibri" w:cs="Times New Roman"/>
                <w:b/>
                <w:color w:val="000000" w:themeColor="text1"/>
                <w:sz w:val="24"/>
                <w:szCs w:val="24"/>
              </w:rPr>
            </w:pPr>
          </w:p>
          <w:p w:rsidR="00CB223E" w:rsidRPr="00CB223E" w:rsidRDefault="00CB223E" w:rsidP="00CB223E">
            <w:pPr>
              <w:rPr>
                <w:rFonts w:eastAsia="Calibri" w:cs="Times New Roman"/>
                <w:color w:val="000000" w:themeColor="text1"/>
                <w:sz w:val="24"/>
                <w:szCs w:val="24"/>
              </w:rPr>
            </w:pPr>
            <w:r w:rsidRPr="00CB223E">
              <w:rPr>
                <w:rFonts w:eastAsia="Calibri" w:cs="Times New Roman"/>
                <w:color w:val="000000" w:themeColor="text1"/>
                <w:sz w:val="24"/>
                <w:szCs w:val="24"/>
              </w:rPr>
              <w:t>Būves nosaukums</w:t>
            </w:r>
            <w:proofErr w:type="gramStart"/>
            <w:r w:rsidRPr="00CB223E">
              <w:rPr>
                <w:rFonts w:eastAsia="Calibri" w:cs="Times New Roman"/>
                <w:color w:val="000000" w:themeColor="text1"/>
                <w:sz w:val="24"/>
                <w:szCs w:val="24"/>
              </w:rPr>
              <w:t xml:space="preserve">  </w:t>
            </w:r>
            <w:proofErr w:type="gramEnd"/>
            <w:r w:rsidRPr="00CB223E">
              <w:rPr>
                <w:rFonts w:eastAsia="Calibri" w:cs="Times New Roman"/>
                <w:color w:val="000000" w:themeColor="text1"/>
                <w:sz w:val="24"/>
                <w:szCs w:val="24"/>
              </w:rPr>
              <w:t>_______________________________________________</w:t>
            </w:r>
          </w:p>
          <w:p w:rsidR="00CB223E" w:rsidRPr="00CB223E" w:rsidRDefault="00CB223E" w:rsidP="00CB223E">
            <w:pPr>
              <w:rPr>
                <w:rFonts w:eastAsia="Calibri" w:cs="Times New Roman"/>
                <w:color w:val="000000" w:themeColor="text1"/>
                <w:sz w:val="24"/>
                <w:szCs w:val="24"/>
              </w:rPr>
            </w:pPr>
            <w:r w:rsidRPr="00CB223E">
              <w:rPr>
                <w:rFonts w:eastAsia="Calibri" w:cs="Times New Roman"/>
                <w:color w:val="000000" w:themeColor="text1"/>
                <w:sz w:val="24"/>
                <w:szCs w:val="24"/>
              </w:rPr>
              <w:t>Būves adrese____________________________________________________</w:t>
            </w:r>
          </w:p>
          <w:p w:rsidR="00CB223E" w:rsidRPr="00CB223E" w:rsidRDefault="00CB223E" w:rsidP="00CB223E">
            <w:pPr>
              <w:jc w:val="right"/>
              <w:rPr>
                <w:rFonts w:eastAsia="Calibri" w:cs="Times New Roman"/>
                <w:color w:val="000000" w:themeColor="text1"/>
                <w:sz w:val="24"/>
                <w:szCs w:val="24"/>
              </w:rPr>
            </w:pPr>
          </w:p>
          <w:p w:rsidR="00CB223E" w:rsidRPr="00CB223E" w:rsidRDefault="00CB223E" w:rsidP="00CB223E">
            <w:pPr>
              <w:jc w:val="right"/>
              <w:rPr>
                <w:rFonts w:eastAsia="Calibri" w:cs="Times New Roman"/>
                <w:color w:val="000000" w:themeColor="text1"/>
                <w:sz w:val="24"/>
                <w:szCs w:val="24"/>
              </w:rPr>
            </w:pPr>
            <w:r w:rsidRPr="00CB223E">
              <w:rPr>
                <w:rFonts w:eastAsia="Calibri" w:cs="Times New Roman"/>
                <w:color w:val="000000" w:themeColor="text1"/>
                <w:sz w:val="24"/>
                <w:szCs w:val="24"/>
              </w:rPr>
              <w:t>Tāme sastādīta _____.gada ___. ___________</w:t>
            </w:r>
          </w:p>
          <w:p w:rsidR="00CB223E" w:rsidRPr="00CB223E" w:rsidRDefault="00CB223E" w:rsidP="00CB223E">
            <w:pPr>
              <w:jc w:val="right"/>
              <w:rPr>
                <w:rFonts w:eastAsia="Calibri" w:cs="Times New Roman"/>
                <w:color w:val="000000" w:themeColor="text1"/>
                <w:sz w:val="24"/>
                <w:szCs w:val="24"/>
              </w:rPr>
            </w:pPr>
          </w:p>
          <w:tbl>
            <w:tblPr>
              <w:tblStyle w:val="TableGrid3"/>
              <w:tblW w:w="0" w:type="auto"/>
              <w:tblLook w:val="04A0" w:firstRow="1" w:lastRow="0" w:firstColumn="1" w:lastColumn="0" w:noHBand="0" w:noVBand="1"/>
            </w:tblPr>
            <w:tblGrid>
              <w:gridCol w:w="1218"/>
              <w:gridCol w:w="5241"/>
              <w:gridCol w:w="2602"/>
            </w:tblGrid>
            <w:tr w:rsidR="00CB223E" w:rsidRPr="00CB223E" w:rsidTr="002F13EB">
              <w:tc>
                <w:tcPr>
                  <w:tcW w:w="1242" w:type="dxa"/>
                </w:tcPr>
                <w:p w:rsidR="00CB223E" w:rsidRPr="00CB223E" w:rsidRDefault="00CB223E" w:rsidP="00CB223E">
                  <w:pPr>
                    <w:jc w:val="center"/>
                    <w:rPr>
                      <w:rFonts w:eastAsia="Calibri" w:cs="Times New Roman"/>
                      <w:color w:val="000000" w:themeColor="text1"/>
                      <w:sz w:val="24"/>
                      <w:szCs w:val="24"/>
                    </w:rPr>
                  </w:pPr>
                  <w:r w:rsidRPr="00CB223E">
                    <w:rPr>
                      <w:rFonts w:eastAsia="Calibri" w:cs="Times New Roman"/>
                      <w:color w:val="000000" w:themeColor="text1"/>
                      <w:sz w:val="24"/>
                      <w:szCs w:val="24"/>
                    </w:rPr>
                    <w:t>Nr.</w:t>
                  </w:r>
                </w:p>
                <w:p w:rsidR="00CB223E" w:rsidRPr="00CB223E" w:rsidRDefault="00CB223E" w:rsidP="00CB223E">
                  <w:pPr>
                    <w:jc w:val="center"/>
                    <w:rPr>
                      <w:rFonts w:eastAsia="Calibri" w:cs="Times New Roman"/>
                      <w:color w:val="000000" w:themeColor="text1"/>
                      <w:sz w:val="24"/>
                      <w:szCs w:val="24"/>
                    </w:rPr>
                  </w:pPr>
                  <w:r w:rsidRPr="00CB223E">
                    <w:rPr>
                      <w:rFonts w:eastAsia="Calibri" w:cs="Times New Roman"/>
                      <w:color w:val="000000" w:themeColor="text1"/>
                      <w:sz w:val="24"/>
                      <w:szCs w:val="24"/>
                    </w:rPr>
                    <w:t>p.k.</w:t>
                  </w:r>
                </w:p>
              </w:tc>
              <w:tc>
                <w:tcPr>
                  <w:tcW w:w="5387" w:type="dxa"/>
                </w:tcPr>
                <w:p w:rsidR="00CB223E" w:rsidRPr="00CB223E" w:rsidRDefault="00CB223E" w:rsidP="00CB223E">
                  <w:pPr>
                    <w:jc w:val="center"/>
                    <w:rPr>
                      <w:rFonts w:eastAsia="Calibri" w:cs="Times New Roman"/>
                      <w:color w:val="000000" w:themeColor="text1"/>
                      <w:sz w:val="24"/>
                      <w:szCs w:val="24"/>
                    </w:rPr>
                  </w:pPr>
                  <w:r w:rsidRPr="00CB223E">
                    <w:rPr>
                      <w:rFonts w:eastAsia="Calibri" w:cs="Times New Roman"/>
                      <w:color w:val="000000" w:themeColor="text1"/>
                      <w:sz w:val="24"/>
                      <w:szCs w:val="24"/>
                    </w:rPr>
                    <w:t>Objekta nosaukums</w:t>
                  </w:r>
                </w:p>
              </w:tc>
              <w:tc>
                <w:tcPr>
                  <w:tcW w:w="2658" w:type="dxa"/>
                </w:tcPr>
                <w:p w:rsidR="00CB223E" w:rsidRPr="00CB223E" w:rsidRDefault="00CB223E" w:rsidP="00CB223E">
                  <w:pPr>
                    <w:jc w:val="center"/>
                    <w:rPr>
                      <w:rFonts w:eastAsia="Calibri" w:cs="Times New Roman"/>
                      <w:color w:val="000000" w:themeColor="text1"/>
                      <w:sz w:val="24"/>
                      <w:szCs w:val="24"/>
                    </w:rPr>
                  </w:pPr>
                  <w:r w:rsidRPr="00CB223E">
                    <w:rPr>
                      <w:rFonts w:eastAsia="Calibri" w:cs="Times New Roman"/>
                      <w:color w:val="000000" w:themeColor="text1"/>
                      <w:sz w:val="24"/>
                      <w:szCs w:val="24"/>
                    </w:rPr>
                    <w:t>Objekta izmaksas</w:t>
                  </w:r>
                </w:p>
                <w:p w:rsidR="00CB223E" w:rsidRPr="00CB223E" w:rsidRDefault="00CB223E" w:rsidP="00CB223E">
                  <w:pPr>
                    <w:jc w:val="center"/>
                    <w:rPr>
                      <w:rFonts w:eastAsia="Calibri" w:cs="Times New Roman"/>
                      <w:i/>
                      <w:color w:val="000000" w:themeColor="text1"/>
                      <w:sz w:val="24"/>
                      <w:szCs w:val="24"/>
                    </w:rPr>
                  </w:pPr>
                  <w:r w:rsidRPr="00CB223E">
                    <w:rPr>
                      <w:rFonts w:eastAsia="Calibri" w:cs="Times New Roman"/>
                      <w:i/>
                      <w:color w:val="000000" w:themeColor="text1"/>
                      <w:sz w:val="24"/>
                      <w:szCs w:val="24"/>
                    </w:rPr>
                    <w:t>(</w:t>
                  </w:r>
                  <w:proofErr w:type="spellStart"/>
                  <w:r w:rsidRPr="00CB223E">
                    <w:rPr>
                      <w:rFonts w:eastAsia="Calibri" w:cs="Times New Roman"/>
                      <w:i/>
                      <w:color w:val="000000" w:themeColor="text1"/>
                      <w:sz w:val="24"/>
                      <w:szCs w:val="24"/>
                    </w:rPr>
                    <w:t>euro</w:t>
                  </w:r>
                  <w:proofErr w:type="spellEnd"/>
                  <w:r w:rsidRPr="00CB223E">
                    <w:rPr>
                      <w:rFonts w:eastAsia="Calibri" w:cs="Times New Roman"/>
                      <w:i/>
                      <w:color w:val="000000" w:themeColor="text1"/>
                      <w:sz w:val="24"/>
                      <w:szCs w:val="24"/>
                    </w:rPr>
                    <w:t>)</w:t>
                  </w:r>
                </w:p>
              </w:tc>
            </w:tr>
            <w:tr w:rsidR="00CB223E" w:rsidRPr="00CB223E" w:rsidTr="002F13EB">
              <w:tc>
                <w:tcPr>
                  <w:tcW w:w="1242" w:type="dxa"/>
                </w:tcPr>
                <w:p w:rsidR="00CB223E" w:rsidRPr="00CB223E" w:rsidRDefault="00CB223E" w:rsidP="00CB223E">
                  <w:pPr>
                    <w:jc w:val="center"/>
                    <w:rPr>
                      <w:rFonts w:eastAsia="Calibri" w:cs="Times New Roman"/>
                      <w:color w:val="000000" w:themeColor="text1"/>
                      <w:sz w:val="24"/>
                      <w:szCs w:val="24"/>
                    </w:rPr>
                  </w:pPr>
                </w:p>
              </w:tc>
              <w:tc>
                <w:tcPr>
                  <w:tcW w:w="5387" w:type="dxa"/>
                </w:tcPr>
                <w:p w:rsidR="00CB223E" w:rsidRPr="00CB223E" w:rsidRDefault="00CB223E" w:rsidP="00CB223E">
                  <w:pPr>
                    <w:jc w:val="center"/>
                    <w:rPr>
                      <w:rFonts w:eastAsia="Calibri" w:cs="Times New Roman"/>
                      <w:color w:val="000000" w:themeColor="text1"/>
                      <w:sz w:val="24"/>
                      <w:szCs w:val="24"/>
                    </w:rPr>
                  </w:pPr>
                </w:p>
              </w:tc>
              <w:tc>
                <w:tcPr>
                  <w:tcW w:w="2658" w:type="dxa"/>
                </w:tcPr>
                <w:p w:rsidR="00CB223E" w:rsidRPr="00CB223E" w:rsidRDefault="00CB223E" w:rsidP="00CB223E">
                  <w:pPr>
                    <w:jc w:val="center"/>
                    <w:rPr>
                      <w:rFonts w:eastAsia="Calibri" w:cs="Times New Roman"/>
                      <w:color w:val="000000" w:themeColor="text1"/>
                      <w:sz w:val="24"/>
                      <w:szCs w:val="24"/>
                    </w:rPr>
                  </w:pPr>
                </w:p>
              </w:tc>
            </w:tr>
            <w:tr w:rsidR="00CB223E" w:rsidRPr="00CB223E" w:rsidTr="002F13EB">
              <w:tc>
                <w:tcPr>
                  <w:tcW w:w="1242" w:type="dxa"/>
                </w:tcPr>
                <w:p w:rsidR="00CB223E" w:rsidRPr="00CB223E" w:rsidRDefault="00CB223E" w:rsidP="00CB223E">
                  <w:pPr>
                    <w:jc w:val="center"/>
                    <w:rPr>
                      <w:rFonts w:eastAsia="Calibri" w:cs="Times New Roman"/>
                      <w:color w:val="000000" w:themeColor="text1"/>
                      <w:sz w:val="24"/>
                      <w:szCs w:val="24"/>
                    </w:rPr>
                  </w:pPr>
                </w:p>
              </w:tc>
              <w:tc>
                <w:tcPr>
                  <w:tcW w:w="5387" w:type="dxa"/>
                </w:tcPr>
                <w:p w:rsidR="00CB223E" w:rsidRPr="00CB223E" w:rsidRDefault="00CB223E" w:rsidP="00CB223E">
                  <w:pPr>
                    <w:jc w:val="center"/>
                    <w:rPr>
                      <w:rFonts w:eastAsia="Calibri" w:cs="Times New Roman"/>
                      <w:color w:val="000000" w:themeColor="text1"/>
                      <w:sz w:val="24"/>
                      <w:szCs w:val="24"/>
                    </w:rPr>
                  </w:pPr>
                </w:p>
              </w:tc>
              <w:tc>
                <w:tcPr>
                  <w:tcW w:w="2658" w:type="dxa"/>
                </w:tcPr>
                <w:p w:rsidR="00CB223E" w:rsidRPr="00CB223E" w:rsidRDefault="00CB223E" w:rsidP="00CB223E">
                  <w:pPr>
                    <w:jc w:val="center"/>
                    <w:rPr>
                      <w:rFonts w:eastAsia="Calibri" w:cs="Times New Roman"/>
                      <w:color w:val="000000" w:themeColor="text1"/>
                      <w:sz w:val="24"/>
                      <w:szCs w:val="24"/>
                    </w:rPr>
                  </w:pPr>
                </w:p>
              </w:tc>
            </w:tr>
            <w:tr w:rsidR="00CB223E" w:rsidRPr="00CB223E" w:rsidTr="002F13EB">
              <w:tc>
                <w:tcPr>
                  <w:tcW w:w="1242" w:type="dxa"/>
                </w:tcPr>
                <w:p w:rsidR="00CB223E" w:rsidRPr="00CB223E" w:rsidRDefault="00CB223E" w:rsidP="00CB223E">
                  <w:pPr>
                    <w:jc w:val="center"/>
                    <w:rPr>
                      <w:rFonts w:eastAsia="Calibri" w:cs="Times New Roman"/>
                      <w:color w:val="000000" w:themeColor="text1"/>
                      <w:sz w:val="24"/>
                      <w:szCs w:val="24"/>
                    </w:rPr>
                  </w:pPr>
                </w:p>
              </w:tc>
              <w:tc>
                <w:tcPr>
                  <w:tcW w:w="5387" w:type="dxa"/>
                </w:tcPr>
                <w:p w:rsidR="00CB223E" w:rsidRPr="00CB223E" w:rsidRDefault="00CB223E" w:rsidP="00CB223E">
                  <w:pPr>
                    <w:jc w:val="center"/>
                    <w:rPr>
                      <w:rFonts w:eastAsia="Calibri" w:cs="Times New Roman"/>
                      <w:color w:val="000000" w:themeColor="text1"/>
                      <w:sz w:val="24"/>
                      <w:szCs w:val="24"/>
                    </w:rPr>
                  </w:pPr>
                </w:p>
              </w:tc>
              <w:tc>
                <w:tcPr>
                  <w:tcW w:w="2658" w:type="dxa"/>
                </w:tcPr>
                <w:p w:rsidR="00CB223E" w:rsidRPr="00CB223E" w:rsidRDefault="00CB223E" w:rsidP="00CB223E">
                  <w:pPr>
                    <w:jc w:val="center"/>
                    <w:rPr>
                      <w:rFonts w:eastAsia="Calibri" w:cs="Times New Roman"/>
                      <w:color w:val="000000" w:themeColor="text1"/>
                      <w:sz w:val="24"/>
                      <w:szCs w:val="24"/>
                    </w:rPr>
                  </w:pPr>
                </w:p>
              </w:tc>
            </w:tr>
            <w:tr w:rsidR="00CB223E" w:rsidRPr="00CB223E" w:rsidTr="002F13EB">
              <w:tc>
                <w:tcPr>
                  <w:tcW w:w="1242" w:type="dxa"/>
                </w:tcPr>
                <w:p w:rsidR="00CB223E" w:rsidRPr="00CB223E" w:rsidRDefault="00CB223E" w:rsidP="00CB223E">
                  <w:pPr>
                    <w:jc w:val="center"/>
                    <w:rPr>
                      <w:rFonts w:eastAsia="Calibri" w:cs="Times New Roman"/>
                      <w:color w:val="000000" w:themeColor="text1"/>
                      <w:sz w:val="24"/>
                      <w:szCs w:val="24"/>
                    </w:rPr>
                  </w:pPr>
                </w:p>
              </w:tc>
              <w:tc>
                <w:tcPr>
                  <w:tcW w:w="5387" w:type="dxa"/>
                </w:tcPr>
                <w:p w:rsidR="00CB223E" w:rsidRPr="00CB223E" w:rsidRDefault="00CB223E" w:rsidP="00CB223E">
                  <w:pPr>
                    <w:jc w:val="right"/>
                    <w:rPr>
                      <w:rFonts w:eastAsia="Calibri" w:cs="Times New Roman"/>
                      <w:b/>
                      <w:color w:val="000000" w:themeColor="text1"/>
                      <w:sz w:val="24"/>
                      <w:szCs w:val="24"/>
                    </w:rPr>
                  </w:pPr>
                  <w:r w:rsidRPr="00CB223E">
                    <w:rPr>
                      <w:rFonts w:eastAsia="Calibri" w:cs="Times New Roman"/>
                      <w:b/>
                      <w:color w:val="000000" w:themeColor="text1"/>
                      <w:sz w:val="24"/>
                      <w:szCs w:val="24"/>
                    </w:rPr>
                    <w:t>Kopā</w:t>
                  </w:r>
                </w:p>
              </w:tc>
              <w:tc>
                <w:tcPr>
                  <w:tcW w:w="2658" w:type="dxa"/>
                </w:tcPr>
                <w:p w:rsidR="00CB223E" w:rsidRPr="00CB223E" w:rsidRDefault="00CB223E" w:rsidP="00CB223E">
                  <w:pPr>
                    <w:jc w:val="center"/>
                    <w:rPr>
                      <w:rFonts w:eastAsia="Calibri" w:cs="Times New Roman"/>
                      <w:color w:val="000000" w:themeColor="text1"/>
                      <w:sz w:val="24"/>
                      <w:szCs w:val="24"/>
                    </w:rPr>
                  </w:pPr>
                </w:p>
              </w:tc>
            </w:tr>
          </w:tbl>
          <w:p w:rsidR="00CB223E" w:rsidRPr="00CB223E" w:rsidRDefault="00CB223E" w:rsidP="00CB223E">
            <w:pPr>
              <w:jc w:val="right"/>
              <w:rPr>
                <w:rFonts w:eastAsia="Calibri" w:cs="Times New Roman"/>
                <w:color w:val="000000" w:themeColor="text1"/>
                <w:sz w:val="24"/>
                <w:szCs w:val="24"/>
              </w:rPr>
            </w:pPr>
          </w:p>
          <w:tbl>
            <w:tblPr>
              <w:tblStyle w:val="TableGrid3"/>
              <w:tblW w:w="0" w:type="auto"/>
              <w:tblLook w:val="04A0" w:firstRow="1" w:lastRow="0" w:firstColumn="1" w:lastColumn="0" w:noHBand="0" w:noVBand="1"/>
            </w:tblPr>
            <w:tblGrid>
              <w:gridCol w:w="6477"/>
              <w:gridCol w:w="2584"/>
            </w:tblGrid>
            <w:tr w:rsidR="00CB223E" w:rsidRPr="00CB223E" w:rsidTr="002F13EB">
              <w:tc>
                <w:tcPr>
                  <w:tcW w:w="6629" w:type="dxa"/>
                </w:tcPr>
                <w:p w:rsidR="00CB223E" w:rsidRPr="00CB223E" w:rsidRDefault="00CB223E" w:rsidP="00CB223E">
                  <w:pPr>
                    <w:rPr>
                      <w:rFonts w:eastAsia="Calibri" w:cs="Times New Roman"/>
                      <w:color w:val="000000" w:themeColor="text1"/>
                      <w:sz w:val="24"/>
                      <w:szCs w:val="24"/>
                    </w:rPr>
                  </w:pPr>
                  <w:r w:rsidRPr="00CB223E">
                    <w:rPr>
                      <w:rFonts w:eastAsia="Calibri" w:cs="Times New Roman"/>
                      <w:color w:val="000000" w:themeColor="text1"/>
                      <w:sz w:val="24"/>
                      <w:szCs w:val="24"/>
                    </w:rPr>
                    <w:t>Finanšu rezerves neparedzētiem darbiem</w:t>
                  </w:r>
                </w:p>
              </w:tc>
              <w:tc>
                <w:tcPr>
                  <w:tcW w:w="2658" w:type="dxa"/>
                </w:tcPr>
                <w:p w:rsidR="00CB223E" w:rsidRPr="00CB223E" w:rsidRDefault="00CB223E" w:rsidP="00CB223E">
                  <w:pPr>
                    <w:jc w:val="right"/>
                    <w:rPr>
                      <w:rFonts w:eastAsia="Calibri" w:cs="Times New Roman"/>
                      <w:color w:val="000000" w:themeColor="text1"/>
                      <w:sz w:val="24"/>
                      <w:szCs w:val="24"/>
                    </w:rPr>
                  </w:pPr>
                </w:p>
              </w:tc>
            </w:tr>
            <w:tr w:rsidR="00CB223E" w:rsidRPr="00CB223E" w:rsidTr="002F13EB">
              <w:tc>
                <w:tcPr>
                  <w:tcW w:w="6629" w:type="dxa"/>
                </w:tcPr>
                <w:p w:rsidR="00CB223E" w:rsidRPr="00CB223E" w:rsidRDefault="00CB223E" w:rsidP="00CB223E">
                  <w:pPr>
                    <w:rPr>
                      <w:rFonts w:eastAsia="Calibri" w:cs="Times New Roman"/>
                      <w:color w:val="000000" w:themeColor="text1"/>
                      <w:sz w:val="24"/>
                      <w:szCs w:val="24"/>
                    </w:rPr>
                  </w:pPr>
                  <w:r w:rsidRPr="00CB223E">
                    <w:rPr>
                      <w:rFonts w:eastAsia="Calibri" w:cs="Times New Roman"/>
                      <w:color w:val="000000" w:themeColor="text1"/>
                      <w:sz w:val="24"/>
                      <w:szCs w:val="24"/>
                    </w:rPr>
                    <w:t>PVN (       %)</w:t>
                  </w:r>
                </w:p>
              </w:tc>
              <w:tc>
                <w:tcPr>
                  <w:tcW w:w="2658" w:type="dxa"/>
                </w:tcPr>
                <w:p w:rsidR="00CB223E" w:rsidRPr="00CB223E" w:rsidRDefault="00CB223E" w:rsidP="00CB223E">
                  <w:pPr>
                    <w:jc w:val="right"/>
                    <w:rPr>
                      <w:rFonts w:eastAsia="Calibri" w:cs="Times New Roman"/>
                      <w:color w:val="000000" w:themeColor="text1"/>
                      <w:sz w:val="24"/>
                      <w:szCs w:val="24"/>
                    </w:rPr>
                  </w:pPr>
                </w:p>
              </w:tc>
            </w:tr>
            <w:tr w:rsidR="00CB223E" w:rsidRPr="00CB223E" w:rsidTr="002F13EB">
              <w:tc>
                <w:tcPr>
                  <w:tcW w:w="6629" w:type="dxa"/>
                </w:tcPr>
                <w:p w:rsidR="00CB223E" w:rsidRPr="00CB223E" w:rsidRDefault="00CB223E" w:rsidP="00CB223E">
                  <w:pPr>
                    <w:jc w:val="right"/>
                    <w:rPr>
                      <w:rFonts w:eastAsia="Calibri" w:cs="Times New Roman"/>
                      <w:b/>
                      <w:color w:val="000000" w:themeColor="text1"/>
                      <w:sz w:val="24"/>
                      <w:szCs w:val="24"/>
                    </w:rPr>
                  </w:pPr>
                  <w:r w:rsidRPr="00CB223E">
                    <w:rPr>
                      <w:rFonts w:eastAsia="Calibri" w:cs="Times New Roman"/>
                      <w:b/>
                      <w:color w:val="000000" w:themeColor="text1"/>
                      <w:sz w:val="24"/>
                      <w:szCs w:val="24"/>
                    </w:rPr>
                    <w:t>Pavisam būvniecības izmaksas</w:t>
                  </w:r>
                </w:p>
              </w:tc>
              <w:tc>
                <w:tcPr>
                  <w:tcW w:w="2658" w:type="dxa"/>
                </w:tcPr>
                <w:p w:rsidR="00CB223E" w:rsidRPr="00CB223E" w:rsidRDefault="00CB223E" w:rsidP="00CB223E">
                  <w:pPr>
                    <w:jc w:val="right"/>
                    <w:rPr>
                      <w:rFonts w:eastAsia="Calibri" w:cs="Times New Roman"/>
                      <w:color w:val="000000" w:themeColor="text1"/>
                      <w:sz w:val="24"/>
                      <w:szCs w:val="24"/>
                    </w:rPr>
                  </w:pPr>
                </w:p>
              </w:tc>
            </w:tr>
            <w:tr w:rsidR="00CB223E" w:rsidRPr="00CB223E" w:rsidTr="002F13EB">
              <w:tc>
                <w:tcPr>
                  <w:tcW w:w="6629" w:type="dxa"/>
                </w:tcPr>
                <w:p w:rsidR="00CB223E" w:rsidRPr="00CB223E" w:rsidRDefault="00CB223E" w:rsidP="00CB223E">
                  <w:pPr>
                    <w:rPr>
                      <w:rFonts w:eastAsia="Calibri" w:cs="Times New Roman"/>
                      <w:color w:val="000000" w:themeColor="text1"/>
                      <w:sz w:val="24"/>
                      <w:szCs w:val="24"/>
                    </w:rPr>
                  </w:pPr>
                  <w:r w:rsidRPr="00CB223E">
                    <w:rPr>
                      <w:rFonts w:eastAsia="Calibri" w:cs="Times New Roman"/>
                      <w:color w:val="000000" w:themeColor="text1"/>
                      <w:sz w:val="24"/>
                      <w:szCs w:val="24"/>
                    </w:rPr>
                    <w:t>Ar būvniecību saistītie pārējie izdevumi:</w:t>
                  </w:r>
                </w:p>
              </w:tc>
              <w:tc>
                <w:tcPr>
                  <w:tcW w:w="2658" w:type="dxa"/>
                </w:tcPr>
                <w:p w:rsidR="00CB223E" w:rsidRPr="00CB223E" w:rsidRDefault="00CB223E" w:rsidP="00CB223E">
                  <w:pPr>
                    <w:jc w:val="right"/>
                    <w:rPr>
                      <w:rFonts w:eastAsia="Calibri" w:cs="Times New Roman"/>
                      <w:color w:val="000000" w:themeColor="text1"/>
                      <w:sz w:val="24"/>
                      <w:szCs w:val="24"/>
                    </w:rPr>
                  </w:pPr>
                </w:p>
              </w:tc>
            </w:tr>
            <w:tr w:rsidR="00CB223E" w:rsidRPr="00CB223E" w:rsidTr="002F13EB">
              <w:tc>
                <w:tcPr>
                  <w:tcW w:w="6629" w:type="dxa"/>
                </w:tcPr>
                <w:p w:rsidR="00CB223E" w:rsidRPr="00CB223E" w:rsidRDefault="00CB223E" w:rsidP="00CB223E">
                  <w:pPr>
                    <w:rPr>
                      <w:rFonts w:eastAsia="Calibri" w:cs="Times New Roman"/>
                      <w:color w:val="000000" w:themeColor="text1"/>
                      <w:sz w:val="24"/>
                      <w:szCs w:val="24"/>
                    </w:rPr>
                  </w:pPr>
                  <w:r w:rsidRPr="00CB223E">
                    <w:rPr>
                      <w:rFonts w:eastAsia="Calibri" w:cs="Times New Roman"/>
                      <w:color w:val="000000" w:themeColor="text1"/>
                      <w:sz w:val="24"/>
                      <w:szCs w:val="24"/>
                    </w:rPr>
                    <w:t xml:space="preserve">         būvuzraudzība</w:t>
                  </w:r>
                </w:p>
              </w:tc>
              <w:tc>
                <w:tcPr>
                  <w:tcW w:w="2658" w:type="dxa"/>
                </w:tcPr>
                <w:p w:rsidR="00CB223E" w:rsidRPr="00CB223E" w:rsidRDefault="00CB223E" w:rsidP="00CB223E">
                  <w:pPr>
                    <w:jc w:val="right"/>
                    <w:rPr>
                      <w:rFonts w:eastAsia="Calibri" w:cs="Times New Roman"/>
                      <w:color w:val="000000" w:themeColor="text1"/>
                      <w:sz w:val="24"/>
                      <w:szCs w:val="24"/>
                    </w:rPr>
                  </w:pPr>
                </w:p>
              </w:tc>
            </w:tr>
            <w:tr w:rsidR="00CB223E" w:rsidRPr="00CB223E" w:rsidTr="002F13EB">
              <w:tc>
                <w:tcPr>
                  <w:tcW w:w="6629" w:type="dxa"/>
                </w:tcPr>
                <w:p w:rsidR="00CB223E" w:rsidRPr="00CB223E" w:rsidRDefault="00CB223E" w:rsidP="00CB223E">
                  <w:pPr>
                    <w:rPr>
                      <w:rFonts w:eastAsia="Calibri" w:cs="Times New Roman"/>
                      <w:color w:val="000000" w:themeColor="text1"/>
                      <w:sz w:val="24"/>
                      <w:szCs w:val="24"/>
                    </w:rPr>
                  </w:pPr>
                </w:p>
              </w:tc>
              <w:tc>
                <w:tcPr>
                  <w:tcW w:w="2658" w:type="dxa"/>
                </w:tcPr>
                <w:p w:rsidR="00CB223E" w:rsidRPr="00CB223E" w:rsidRDefault="00CB223E" w:rsidP="00CB223E">
                  <w:pPr>
                    <w:jc w:val="right"/>
                    <w:rPr>
                      <w:rFonts w:eastAsia="Calibri" w:cs="Times New Roman"/>
                      <w:color w:val="000000" w:themeColor="text1"/>
                      <w:sz w:val="24"/>
                      <w:szCs w:val="24"/>
                    </w:rPr>
                  </w:pPr>
                </w:p>
              </w:tc>
            </w:tr>
            <w:tr w:rsidR="00CB223E" w:rsidRPr="00CB223E" w:rsidTr="002F13EB">
              <w:tc>
                <w:tcPr>
                  <w:tcW w:w="6629" w:type="dxa"/>
                </w:tcPr>
                <w:p w:rsidR="00CB223E" w:rsidRPr="00CB223E" w:rsidRDefault="00CB223E" w:rsidP="00CB223E">
                  <w:pPr>
                    <w:rPr>
                      <w:rFonts w:eastAsia="Calibri" w:cs="Times New Roman"/>
                      <w:color w:val="000000" w:themeColor="text1"/>
                      <w:sz w:val="24"/>
                      <w:szCs w:val="24"/>
                    </w:rPr>
                  </w:pPr>
                </w:p>
              </w:tc>
              <w:tc>
                <w:tcPr>
                  <w:tcW w:w="2658" w:type="dxa"/>
                </w:tcPr>
                <w:p w:rsidR="00CB223E" w:rsidRPr="00CB223E" w:rsidRDefault="00CB223E" w:rsidP="00CB223E">
                  <w:pPr>
                    <w:jc w:val="right"/>
                    <w:rPr>
                      <w:rFonts w:eastAsia="Calibri" w:cs="Times New Roman"/>
                      <w:color w:val="000000" w:themeColor="text1"/>
                      <w:sz w:val="24"/>
                      <w:szCs w:val="24"/>
                    </w:rPr>
                  </w:pPr>
                </w:p>
              </w:tc>
            </w:tr>
            <w:tr w:rsidR="00CB223E" w:rsidRPr="00CB223E" w:rsidTr="002F13EB">
              <w:tc>
                <w:tcPr>
                  <w:tcW w:w="6629" w:type="dxa"/>
                </w:tcPr>
                <w:p w:rsidR="00CB223E" w:rsidRPr="00CB223E" w:rsidRDefault="00CB223E" w:rsidP="00CB223E">
                  <w:pPr>
                    <w:rPr>
                      <w:rFonts w:eastAsia="Calibri" w:cs="Times New Roman"/>
                      <w:color w:val="000000" w:themeColor="text1"/>
                      <w:sz w:val="24"/>
                      <w:szCs w:val="24"/>
                    </w:rPr>
                  </w:pPr>
                </w:p>
              </w:tc>
              <w:tc>
                <w:tcPr>
                  <w:tcW w:w="2658" w:type="dxa"/>
                </w:tcPr>
                <w:p w:rsidR="00CB223E" w:rsidRPr="00CB223E" w:rsidRDefault="00CB223E" w:rsidP="00CB223E">
                  <w:pPr>
                    <w:jc w:val="right"/>
                    <w:rPr>
                      <w:rFonts w:eastAsia="Calibri" w:cs="Times New Roman"/>
                      <w:color w:val="000000" w:themeColor="text1"/>
                      <w:sz w:val="24"/>
                      <w:szCs w:val="24"/>
                    </w:rPr>
                  </w:pPr>
                </w:p>
              </w:tc>
            </w:tr>
            <w:tr w:rsidR="00CB223E" w:rsidRPr="00CB223E" w:rsidTr="002F13EB">
              <w:tc>
                <w:tcPr>
                  <w:tcW w:w="6629" w:type="dxa"/>
                </w:tcPr>
                <w:p w:rsidR="00CB223E" w:rsidRPr="00CB223E" w:rsidRDefault="00CB223E" w:rsidP="00CB223E">
                  <w:pPr>
                    <w:jc w:val="right"/>
                    <w:rPr>
                      <w:rFonts w:eastAsia="Calibri" w:cs="Times New Roman"/>
                      <w:b/>
                      <w:color w:val="000000" w:themeColor="text1"/>
                      <w:sz w:val="24"/>
                      <w:szCs w:val="24"/>
                    </w:rPr>
                  </w:pPr>
                  <w:r w:rsidRPr="00CB223E">
                    <w:rPr>
                      <w:rFonts w:eastAsia="Calibri" w:cs="Times New Roman"/>
                      <w:b/>
                      <w:color w:val="000000" w:themeColor="text1"/>
                      <w:sz w:val="24"/>
                      <w:szCs w:val="24"/>
                    </w:rPr>
                    <w:t>Kopā</w:t>
                  </w:r>
                </w:p>
              </w:tc>
              <w:tc>
                <w:tcPr>
                  <w:tcW w:w="2658" w:type="dxa"/>
                </w:tcPr>
                <w:p w:rsidR="00CB223E" w:rsidRPr="00CB223E" w:rsidRDefault="00CB223E" w:rsidP="00CB223E">
                  <w:pPr>
                    <w:jc w:val="right"/>
                    <w:rPr>
                      <w:rFonts w:eastAsia="Calibri" w:cs="Times New Roman"/>
                      <w:color w:val="000000" w:themeColor="text1"/>
                      <w:sz w:val="24"/>
                      <w:szCs w:val="24"/>
                    </w:rPr>
                  </w:pPr>
                </w:p>
              </w:tc>
            </w:tr>
          </w:tbl>
          <w:p w:rsidR="00CB223E" w:rsidRPr="00CB223E" w:rsidRDefault="00CB223E" w:rsidP="00CB223E">
            <w:pPr>
              <w:jc w:val="right"/>
              <w:rPr>
                <w:rFonts w:eastAsia="Calibri" w:cs="Times New Roman"/>
                <w:color w:val="000000" w:themeColor="text1"/>
                <w:sz w:val="24"/>
                <w:szCs w:val="24"/>
              </w:rPr>
            </w:pPr>
          </w:p>
          <w:p w:rsidR="00CB223E" w:rsidRPr="00CB223E" w:rsidRDefault="00CB223E" w:rsidP="00CB223E">
            <w:pPr>
              <w:jc w:val="right"/>
              <w:rPr>
                <w:rFonts w:eastAsia="Calibri" w:cs="Times New Roman"/>
                <w:color w:val="000000" w:themeColor="text1"/>
                <w:sz w:val="24"/>
                <w:szCs w:val="24"/>
              </w:rPr>
            </w:pPr>
            <w:r w:rsidRPr="00CB223E">
              <w:rPr>
                <w:rFonts w:eastAsia="Calibri" w:cs="Times New Roman"/>
                <w:color w:val="000000" w:themeColor="text1"/>
                <w:sz w:val="24"/>
                <w:szCs w:val="24"/>
              </w:rPr>
              <w:t>Sastādīja________________________________________________________</w:t>
            </w:r>
          </w:p>
          <w:p w:rsidR="00CB223E" w:rsidRPr="00CB223E" w:rsidRDefault="00CB223E" w:rsidP="00CB223E">
            <w:pPr>
              <w:jc w:val="center"/>
              <w:rPr>
                <w:rFonts w:eastAsia="Calibri" w:cs="Times New Roman"/>
                <w:color w:val="000000" w:themeColor="text1"/>
                <w:sz w:val="24"/>
                <w:szCs w:val="24"/>
                <w:vertAlign w:val="superscript"/>
              </w:rPr>
            </w:pPr>
            <w:r w:rsidRPr="00CB223E">
              <w:rPr>
                <w:rFonts w:eastAsia="Calibri" w:cs="Times New Roman"/>
                <w:color w:val="000000" w:themeColor="text1"/>
                <w:sz w:val="24"/>
                <w:szCs w:val="24"/>
                <w:vertAlign w:val="superscript"/>
              </w:rPr>
              <w:t>(paraksts un tā atšifrējums, datums)</w:t>
            </w:r>
          </w:p>
          <w:p w:rsidR="00CB223E" w:rsidRPr="00CB223E" w:rsidRDefault="00CB223E" w:rsidP="00CB223E">
            <w:pPr>
              <w:rPr>
                <w:rFonts w:eastAsia="Calibri" w:cs="Times New Roman"/>
                <w:color w:val="000000" w:themeColor="text1"/>
                <w:sz w:val="24"/>
                <w:szCs w:val="24"/>
              </w:rPr>
            </w:pPr>
          </w:p>
          <w:p w:rsidR="00CB223E" w:rsidRPr="00CB223E" w:rsidRDefault="00CB223E" w:rsidP="00CB223E">
            <w:pPr>
              <w:rPr>
                <w:rFonts w:eastAsia="Calibri" w:cs="Times New Roman"/>
                <w:color w:val="000000" w:themeColor="text1"/>
                <w:sz w:val="24"/>
                <w:szCs w:val="24"/>
              </w:rPr>
            </w:pPr>
            <w:r w:rsidRPr="00CB223E">
              <w:rPr>
                <w:rFonts w:eastAsia="Calibri" w:cs="Times New Roman"/>
                <w:color w:val="000000" w:themeColor="text1"/>
                <w:sz w:val="24"/>
                <w:szCs w:val="24"/>
              </w:rPr>
              <w:t>Pārbaudīja ___________________________________________________________________________</w:t>
            </w:r>
          </w:p>
          <w:p w:rsidR="00CB223E" w:rsidRPr="00CB223E" w:rsidRDefault="00CB223E" w:rsidP="00CB223E">
            <w:pPr>
              <w:tabs>
                <w:tab w:val="center" w:pos="4427"/>
                <w:tab w:val="left" w:pos="6211"/>
              </w:tabs>
              <w:rPr>
                <w:rFonts w:eastAsia="Calibri" w:cs="Times New Roman"/>
                <w:color w:val="000000" w:themeColor="text1"/>
                <w:sz w:val="24"/>
                <w:szCs w:val="24"/>
                <w:vertAlign w:val="superscript"/>
              </w:rPr>
            </w:pPr>
            <w:r w:rsidRPr="00CB223E">
              <w:rPr>
                <w:rFonts w:eastAsia="Calibri" w:cs="Times New Roman"/>
                <w:color w:val="000000" w:themeColor="text1"/>
                <w:sz w:val="24"/>
                <w:szCs w:val="24"/>
                <w:vertAlign w:val="superscript"/>
              </w:rPr>
              <w:tab/>
              <w:t>(paraksts un tā atšifrējums, datums)</w:t>
            </w:r>
            <w:r w:rsidRPr="00CB223E">
              <w:rPr>
                <w:rFonts w:eastAsia="Calibri" w:cs="Times New Roman"/>
                <w:color w:val="000000" w:themeColor="text1"/>
                <w:sz w:val="24"/>
                <w:szCs w:val="24"/>
                <w:vertAlign w:val="superscript"/>
              </w:rPr>
              <w:tab/>
            </w:r>
          </w:p>
          <w:p w:rsidR="00CB223E" w:rsidRPr="00CB223E" w:rsidRDefault="00CB223E" w:rsidP="00CB223E">
            <w:pPr>
              <w:rPr>
                <w:rFonts w:eastAsia="Calibri" w:cs="Times New Roman"/>
                <w:color w:val="000000" w:themeColor="text1"/>
                <w:sz w:val="24"/>
                <w:szCs w:val="24"/>
              </w:rPr>
            </w:pPr>
            <w:r w:rsidRPr="00CB223E">
              <w:rPr>
                <w:rFonts w:eastAsia="Calibri" w:cs="Times New Roman"/>
                <w:color w:val="000000" w:themeColor="text1"/>
                <w:sz w:val="24"/>
                <w:szCs w:val="24"/>
              </w:rPr>
              <w:t>Sertifikāta Nr.____________________________</w:t>
            </w:r>
          </w:p>
          <w:p w:rsidR="00CB223E" w:rsidRPr="00CB223E" w:rsidRDefault="00CB223E" w:rsidP="00CB223E">
            <w:pPr>
              <w:rPr>
                <w:rFonts w:eastAsia="Calibri" w:cs="Times New Roman"/>
                <w:color w:val="000000" w:themeColor="text1"/>
                <w:sz w:val="24"/>
                <w:szCs w:val="24"/>
              </w:rPr>
            </w:pPr>
          </w:p>
          <w:p w:rsidR="00CB223E" w:rsidRPr="00CB223E" w:rsidRDefault="00CB223E" w:rsidP="00CB223E">
            <w:pPr>
              <w:jc w:val="center"/>
              <w:rPr>
                <w:rFonts w:eastAsia="Calibri" w:cs="Times New Roman"/>
                <w:color w:val="000000" w:themeColor="text1"/>
                <w:sz w:val="24"/>
                <w:szCs w:val="24"/>
              </w:rPr>
            </w:pPr>
          </w:p>
        </w:tc>
      </w:tr>
    </w:tbl>
    <w:p w:rsidR="00CB223E" w:rsidRPr="00CB223E" w:rsidRDefault="00CB223E" w:rsidP="00CB223E">
      <w:pPr>
        <w:jc w:val="left"/>
        <w:rPr>
          <w:rFonts w:ascii="Times New Roman" w:eastAsia="Calibri" w:hAnsi="Times New Roman" w:cs="Times New Roman"/>
          <w:color w:val="000000" w:themeColor="text1"/>
          <w:sz w:val="26"/>
          <w:szCs w:val="26"/>
        </w:rPr>
      </w:pPr>
    </w:p>
    <w:p w:rsidR="00CB223E" w:rsidRPr="00CB223E" w:rsidRDefault="00CB223E" w:rsidP="00CB223E">
      <w:pPr>
        <w:rPr>
          <w:rFonts w:ascii="Times New Roman" w:eastAsia="Times New Roman" w:hAnsi="Times New Roman" w:cs="Times New Roman"/>
          <w:color w:val="000000" w:themeColor="text1"/>
          <w:sz w:val="28"/>
          <w:szCs w:val="28"/>
        </w:rPr>
      </w:pPr>
    </w:p>
    <w:p w:rsidR="00CB223E" w:rsidRPr="00CB223E" w:rsidRDefault="00CB223E" w:rsidP="00CB223E">
      <w:pPr>
        <w:rPr>
          <w:rFonts w:ascii="Times New Roman" w:eastAsia="Times New Roman" w:hAnsi="Times New Roman" w:cs="Times New Roman"/>
          <w:color w:val="000000" w:themeColor="text1"/>
        </w:rPr>
      </w:pPr>
    </w:p>
    <w:p w:rsidR="004E36F6" w:rsidRDefault="004E36F6" w:rsidP="004E36F6">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4E36F6" w:rsidRDefault="004E36F6" w:rsidP="004E36F6">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4E36F6" w:rsidRDefault="004E36F6" w:rsidP="004E36F6">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4E36F6" w:rsidRDefault="004E36F6" w:rsidP="004E36F6">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4E36F6" w:rsidRDefault="004E36F6" w:rsidP="004E36F6">
      <w:pPr>
        <w:autoSpaceDE w:val="0"/>
        <w:autoSpaceDN w:val="0"/>
        <w:adjustRightInd w:val="0"/>
        <w:jc w:val="right"/>
        <w:rPr>
          <w:rFonts w:ascii="Times New Roman" w:eastAsia="Times New Roman" w:hAnsi="Times New Roman" w:cs="Times New Roman"/>
          <w:color w:val="000000" w:themeColor="text1"/>
          <w:sz w:val="18"/>
          <w:szCs w:val="18"/>
          <w:lang w:eastAsia="lv-LV"/>
        </w:rPr>
      </w:pPr>
    </w:p>
    <w:p w:rsidR="002F13EB" w:rsidRDefault="002F13EB" w:rsidP="004E36F6">
      <w:pPr>
        <w:autoSpaceDE w:val="0"/>
        <w:autoSpaceDN w:val="0"/>
        <w:adjustRightInd w:val="0"/>
        <w:ind w:left="6480"/>
        <w:jc w:val="left"/>
        <w:rPr>
          <w:rFonts w:ascii="Times New Roman" w:eastAsia="Times New Roman" w:hAnsi="Times New Roman" w:cs="Times New Roman"/>
          <w:color w:val="000000" w:themeColor="text1"/>
          <w:sz w:val="18"/>
          <w:szCs w:val="18"/>
          <w:lang w:eastAsia="lv-LV"/>
        </w:rPr>
      </w:pPr>
    </w:p>
    <w:p w:rsidR="002F13EB" w:rsidRDefault="002F13EB" w:rsidP="004E36F6">
      <w:pPr>
        <w:autoSpaceDE w:val="0"/>
        <w:autoSpaceDN w:val="0"/>
        <w:adjustRightInd w:val="0"/>
        <w:ind w:left="6480"/>
        <w:jc w:val="left"/>
        <w:rPr>
          <w:rFonts w:ascii="Times New Roman" w:eastAsia="Times New Roman" w:hAnsi="Times New Roman" w:cs="Times New Roman"/>
          <w:color w:val="000000" w:themeColor="text1"/>
          <w:sz w:val="18"/>
          <w:szCs w:val="18"/>
          <w:lang w:eastAsia="lv-LV"/>
        </w:rPr>
      </w:pPr>
    </w:p>
    <w:p w:rsidR="002F13EB" w:rsidRDefault="002F13EB" w:rsidP="004E36F6">
      <w:pPr>
        <w:autoSpaceDE w:val="0"/>
        <w:autoSpaceDN w:val="0"/>
        <w:adjustRightInd w:val="0"/>
        <w:ind w:left="6480"/>
        <w:jc w:val="left"/>
        <w:rPr>
          <w:rFonts w:ascii="Times New Roman" w:eastAsia="Times New Roman" w:hAnsi="Times New Roman" w:cs="Times New Roman"/>
          <w:color w:val="000000" w:themeColor="text1"/>
          <w:sz w:val="18"/>
          <w:szCs w:val="18"/>
          <w:lang w:eastAsia="lv-LV"/>
        </w:rPr>
      </w:pPr>
    </w:p>
    <w:p w:rsidR="002F13EB" w:rsidRDefault="002F13EB" w:rsidP="004E36F6">
      <w:pPr>
        <w:autoSpaceDE w:val="0"/>
        <w:autoSpaceDN w:val="0"/>
        <w:adjustRightInd w:val="0"/>
        <w:ind w:left="6480"/>
        <w:jc w:val="left"/>
        <w:rPr>
          <w:rFonts w:ascii="Times New Roman" w:eastAsia="Times New Roman" w:hAnsi="Times New Roman" w:cs="Times New Roman"/>
          <w:color w:val="000000" w:themeColor="text1"/>
          <w:sz w:val="18"/>
          <w:szCs w:val="18"/>
          <w:lang w:eastAsia="lv-LV"/>
        </w:rPr>
      </w:pPr>
    </w:p>
    <w:p w:rsidR="002F13EB" w:rsidRDefault="002F13EB" w:rsidP="004E36F6">
      <w:pPr>
        <w:autoSpaceDE w:val="0"/>
        <w:autoSpaceDN w:val="0"/>
        <w:adjustRightInd w:val="0"/>
        <w:ind w:left="6480"/>
        <w:jc w:val="left"/>
        <w:rPr>
          <w:rFonts w:ascii="Times New Roman" w:eastAsia="Times New Roman" w:hAnsi="Times New Roman" w:cs="Times New Roman"/>
          <w:color w:val="000000" w:themeColor="text1"/>
          <w:sz w:val="18"/>
          <w:szCs w:val="18"/>
          <w:lang w:eastAsia="lv-LV"/>
        </w:rPr>
      </w:pPr>
    </w:p>
    <w:p w:rsidR="002F13EB" w:rsidRDefault="002F13EB" w:rsidP="004E36F6">
      <w:pPr>
        <w:autoSpaceDE w:val="0"/>
        <w:autoSpaceDN w:val="0"/>
        <w:adjustRightInd w:val="0"/>
        <w:ind w:left="6480"/>
        <w:jc w:val="left"/>
        <w:rPr>
          <w:rFonts w:ascii="Times New Roman" w:eastAsia="Times New Roman" w:hAnsi="Times New Roman" w:cs="Times New Roman"/>
          <w:color w:val="000000" w:themeColor="text1"/>
          <w:sz w:val="18"/>
          <w:szCs w:val="18"/>
          <w:lang w:eastAsia="lv-LV"/>
        </w:rPr>
      </w:pPr>
    </w:p>
    <w:p w:rsidR="002F13EB" w:rsidRDefault="002F13EB" w:rsidP="004E36F6">
      <w:pPr>
        <w:autoSpaceDE w:val="0"/>
        <w:autoSpaceDN w:val="0"/>
        <w:adjustRightInd w:val="0"/>
        <w:ind w:left="6480"/>
        <w:jc w:val="left"/>
        <w:rPr>
          <w:rFonts w:ascii="Times New Roman" w:eastAsia="Times New Roman" w:hAnsi="Times New Roman" w:cs="Times New Roman"/>
          <w:color w:val="000000" w:themeColor="text1"/>
          <w:sz w:val="18"/>
          <w:szCs w:val="18"/>
          <w:lang w:eastAsia="lv-LV"/>
        </w:rPr>
      </w:pPr>
    </w:p>
    <w:p w:rsidR="002F13EB" w:rsidRDefault="002F13EB" w:rsidP="004E36F6">
      <w:pPr>
        <w:autoSpaceDE w:val="0"/>
        <w:autoSpaceDN w:val="0"/>
        <w:adjustRightInd w:val="0"/>
        <w:ind w:left="6480"/>
        <w:jc w:val="left"/>
        <w:rPr>
          <w:rFonts w:ascii="Times New Roman" w:eastAsia="Times New Roman" w:hAnsi="Times New Roman" w:cs="Times New Roman"/>
          <w:color w:val="000000" w:themeColor="text1"/>
          <w:sz w:val="18"/>
          <w:szCs w:val="18"/>
          <w:lang w:eastAsia="lv-LV"/>
        </w:rPr>
      </w:pPr>
    </w:p>
    <w:p w:rsidR="004E36F6" w:rsidRDefault="004E36F6" w:rsidP="004E36F6">
      <w:pPr>
        <w:autoSpaceDE w:val="0"/>
        <w:autoSpaceDN w:val="0"/>
        <w:adjustRightInd w:val="0"/>
        <w:ind w:left="6480"/>
        <w:jc w:val="left"/>
        <w:rPr>
          <w:rFonts w:ascii="Times New Roman" w:eastAsia="Calibri" w:hAnsi="Times New Roman" w:cs="Times New Roman"/>
          <w:color w:val="000000" w:themeColor="text1"/>
          <w:sz w:val="18"/>
          <w:szCs w:val="18"/>
        </w:rPr>
      </w:pPr>
      <w:r w:rsidRPr="004E36F6">
        <w:rPr>
          <w:rFonts w:ascii="Times New Roman" w:eastAsia="Times New Roman" w:hAnsi="Times New Roman" w:cs="Times New Roman"/>
          <w:color w:val="000000" w:themeColor="text1"/>
          <w:sz w:val="18"/>
          <w:szCs w:val="18"/>
          <w:lang w:eastAsia="lv-LV"/>
        </w:rPr>
        <w:lastRenderedPageBreak/>
        <w:t>2.2. pielikums </w:t>
      </w:r>
      <w:r w:rsidRPr="004E36F6">
        <w:rPr>
          <w:rFonts w:ascii="Times New Roman" w:eastAsia="Times New Roman" w:hAnsi="Times New Roman" w:cs="Times New Roman"/>
          <w:color w:val="000000" w:themeColor="text1"/>
          <w:sz w:val="18"/>
          <w:szCs w:val="18"/>
          <w:lang w:eastAsia="lv-LV"/>
        </w:rPr>
        <w:br/>
      </w:r>
      <w:r>
        <w:rPr>
          <w:rFonts w:ascii="Times New Roman" w:eastAsia="Calibri" w:hAnsi="Times New Roman" w:cs="Times New Roman"/>
          <w:color w:val="000000" w:themeColor="text1"/>
          <w:sz w:val="18"/>
          <w:szCs w:val="18"/>
        </w:rPr>
        <w:t xml:space="preserve">Tukuma novada Domes </w:t>
      </w:r>
    </w:p>
    <w:p w:rsidR="004E36F6" w:rsidRPr="004E36F6" w:rsidRDefault="004E36F6" w:rsidP="004E36F6">
      <w:pPr>
        <w:autoSpaceDE w:val="0"/>
        <w:autoSpaceDN w:val="0"/>
        <w:adjustRightInd w:val="0"/>
        <w:ind w:left="6480"/>
        <w:jc w:val="left"/>
        <w:rPr>
          <w:rFonts w:ascii="Times New Roman" w:eastAsia="Calibri" w:hAnsi="Times New Roman" w:cs="Times New Roman"/>
          <w:color w:val="000000" w:themeColor="text1"/>
          <w:sz w:val="18"/>
          <w:szCs w:val="18"/>
        </w:rPr>
      </w:pPr>
      <w:r w:rsidRPr="004E36F6">
        <w:rPr>
          <w:rFonts w:ascii="Times New Roman" w:eastAsia="Calibri" w:hAnsi="Times New Roman" w:cs="Times New Roman"/>
          <w:color w:val="000000" w:themeColor="text1"/>
          <w:sz w:val="18"/>
          <w:szCs w:val="18"/>
        </w:rPr>
        <w:t xml:space="preserve">06.2016. saistošajiem noteikumiem </w:t>
      </w:r>
    </w:p>
    <w:p w:rsidR="004E36F6" w:rsidRPr="004E36F6" w:rsidRDefault="004E36F6" w:rsidP="004E36F6">
      <w:pPr>
        <w:autoSpaceDE w:val="0"/>
        <w:autoSpaceDN w:val="0"/>
        <w:adjustRightInd w:val="0"/>
        <w:ind w:left="6480"/>
        <w:jc w:val="left"/>
        <w:rPr>
          <w:rFonts w:ascii="Times New Roman" w:eastAsia="Calibri" w:hAnsi="Times New Roman" w:cs="Times New Roman"/>
          <w:color w:val="000000" w:themeColor="text1"/>
          <w:sz w:val="18"/>
          <w:szCs w:val="18"/>
        </w:rPr>
      </w:pPr>
      <w:r w:rsidRPr="004E36F6">
        <w:rPr>
          <w:rFonts w:ascii="Times New Roman" w:eastAsia="Calibri" w:hAnsi="Times New Roman" w:cs="Times New Roman"/>
          <w:color w:val="000000" w:themeColor="text1"/>
          <w:sz w:val="18"/>
          <w:szCs w:val="18"/>
        </w:rPr>
        <w:t>Nr....</w:t>
      </w:r>
    </w:p>
    <w:p w:rsidR="004E36F6" w:rsidRPr="004E36F6" w:rsidRDefault="004E36F6" w:rsidP="004E36F6">
      <w:pPr>
        <w:jc w:val="right"/>
        <w:rPr>
          <w:rFonts w:ascii="Times New Roman" w:eastAsia="Calibri" w:hAnsi="Times New Roman" w:cs="Times New Roman"/>
          <w:color w:val="000000" w:themeColor="text1"/>
          <w:sz w:val="28"/>
          <w:szCs w:val="28"/>
        </w:rPr>
      </w:pPr>
    </w:p>
    <w:tbl>
      <w:tblPr>
        <w:tblStyle w:val="TableGrid1"/>
        <w:tblW w:w="0" w:type="auto"/>
        <w:tblLook w:val="04A0" w:firstRow="1" w:lastRow="0" w:firstColumn="1" w:lastColumn="0" w:noHBand="0" w:noVBand="1"/>
      </w:tblPr>
      <w:tblGrid>
        <w:gridCol w:w="9256"/>
      </w:tblGrid>
      <w:tr w:rsidR="004E36F6" w:rsidRPr="004E36F6" w:rsidTr="002F13EB">
        <w:tc>
          <w:tcPr>
            <w:tcW w:w="9061" w:type="dxa"/>
            <w:tcBorders>
              <w:top w:val="nil"/>
              <w:left w:val="nil"/>
              <w:bottom w:val="nil"/>
              <w:right w:val="nil"/>
            </w:tcBorders>
          </w:tcPr>
          <w:p w:rsidR="004E36F6" w:rsidRPr="004E36F6" w:rsidRDefault="004E36F6" w:rsidP="004E36F6">
            <w:pPr>
              <w:jc w:val="center"/>
              <w:rPr>
                <w:rFonts w:eastAsia="Calibri" w:cs="Times New Roman"/>
                <w:b/>
                <w:color w:val="000000" w:themeColor="text1"/>
                <w:sz w:val="24"/>
                <w:szCs w:val="24"/>
              </w:rPr>
            </w:pPr>
            <w:r w:rsidRPr="004E36F6">
              <w:rPr>
                <w:rFonts w:eastAsia="Calibri" w:cs="Times New Roman"/>
                <w:b/>
                <w:color w:val="000000" w:themeColor="text1"/>
                <w:sz w:val="24"/>
                <w:szCs w:val="24"/>
              </w:rPr>
              <w:t>Kopsavilkuma aprēķini par darbu vai konstruktīvo elementu veidiem</w:t>
            </w:r>
          </w:p>
          <w:p w:rsidR="004E36F6" w:rsidRPr="004E36F6" w:rsidRDefault="004E36F6" w:rsidP="004E36F6">
            <w:pPr>
              <w:jc w:val="center"/>
              <w:rPr>
                <w:rFonts w:eastAsia="Calibri" w:cs="Times New Roman"/>
                <w:color w:val="000000" w:themeColor="text1"/>
                <w:sz w:val="24"/>
                <w:szCs w:val="24"/>
                <w:vertAlign w:val="superscript"/>
              </w:rPr>
            </w:pPr>
          </w:p>
          <w:p w:rsidR="004E36F6" w:rsidRPr="004E36F6" w:rsidRDefault="004E36F6" w:rsidP="004E36F6">
            <w:pPr>
              <w:jc w:val="center"/>
              <w:rPr>
                <w:rFonts w:eastAsia="Calibri" w:cs="Times New Roman"/>
                <w:color w:val="000000" w:themeColor="text1"/>
                <w:sz w:val="24"/>
                <w:szCs w:val="24"/>
                <w:vertAlign w:val="superscript"/>
              </w:rPr>
            </w:pPr>
            <w:r w:rsidRPr="004E36F6">
              <w:rPr>
                <w:rFonts w:eastAsia="Calibri" w:cs="Times New Roman"/>
                <w:color w:val="000000" w:themeColor="text1"/>
                <w:sz w:val="24"/>
                <w:szCs w:val="24"/>
                <w:vertAlign w:val="superscript"/>
              </w:rPr>
              <w:t>_________________________________________________________________________________________________________________</w:t>
            </w:r>
          </w:p>
          <w:p w:rsidR="004E36F6" w:rsidRPr="004E36F6" w:rsidRDefault="004E36F6" w:rsidP="004E36F6">
            <w:pPr>
              <w:jc w:val="center"/>
              <w:rPr>
                <w:rFonts w:eastAsia="Calibri" w:cs="Times New Roman"/>
                <w:color w:val="000000" w:themeColor="text1"/>
                <w:szCs w:val="28"/>
                <w:vertAlign w:val="superscript"/>
              </w:rPr>
            </w:pPr>
            <w:r w:rsidRPr="004E36F6">
              <w:rPr>
                <w:rFonts w:eastAsia="Calibri" w:cs="Times New Roman"/>
                <w:color w:val="000000" w:themeColor="text1"/>
                <w:szCs w:val="28"/>
                <w:vertAlign w:val="superscript"/>
              </w:rPr>
              <w:t>(darba veids vai konstruktīvā elementa nosaukums)</w:t>
            </w:r>
          </w:p>
          <w:p w:rsidR="004E36F6" w:rsidRPr="004E36F6" w:rsidRDefault="004E36F6" w:rsidP="004E36F6">
            <w:pPr>
              <w:rPr>
                <w:rFonts w:eastAsia="Calibri" w:cs="Times New Roman"/>
                <w:color w:val="000000" w:themeColor="text1"/>
                <w:sz w:val="24"/>
                <w:szCs w:val="24"/>
              </w:rPr>
            </w:pPr>
            <w:r w:rsidRPr="004E36F6">
              <w:rPr>
                <w:rFonts w:eastAsia="Calibri" w:cs="Times New Roman"/>
                <w:color w:val="000000" w:themeColor="text1"/>
                <w:sz w:val="24"/>
                <w:szCs w:val="24"/>
              </w:rPr>
              <w:t>Būves nosaukums</w:t>
            </w:r>
            <w:r w:rsidRPr="004E36F6">
              <w:rPr>
                <w:rFonts w:eastAsia="Calibri" w:cs="Times New Roman"/>
                <w:color w:val="000000" w:themeColor="text1"/>
                <w:sz w:val="24"/>
                <w:szCs w:val="24"/>
              </w:rPr>
              <w:tab/>
              <w:t>_______________________________________________________</w:t>
            </w:r>
          </w:p>
          <w:p w:rsidR="004E36F6" w:rsidRPr="004E36F6" w:rsidRDefault="004E36F6" w:rsidP="004E36F6">
            <w:pPr>
              <w:rPr>
                <w:rFonts w:eastAsia="Calibri" w:cs="Times New Roman"/>
                <w:color w:val="000000" w:themeColor="text1"/>
                <w:sz w:val="24"/>
                <w:szCs w:val="24"/>
              </w:rPr>
            </w:pPr>
            <w:r w:rsidRPr="004E36F6">
              <w:rPr>
                <w:rFonts w:eastAsia="Calibri" w:cs="Times New Roman"/>
                <w:color w:val="000000" w:themeColor="text1"/>
                <w:sz w:val="24"/>
                <w:szCs w:val="24"/>
              </w:rPr>
              <w:t>Būves adrese ______________________________________________________________</w:t>
            </w:r>
          </w:p>
          <w:p w:rsidR="004E36F6" w:rsidRPr="004E36F6" w:rsidRDefault="004E36F6" w:rsidP="004E36F6">
            <w:pPr>
              <w:rPr>
                <w:rFonts w:eastAsia="Calibri" w:cs="Times New Roman"/>
                <w:color w:val="000000" w:themeColor="text1"/>
                <w:sz w:val="24"/>
                <w:szCs w:val="24"/>
              </w:rPr>
            </w:pPr>
            <w:r w:rsidRPr="004E36F6">
              <w:rPr>
                <w:rFonts w:eastAsia="Calibri" w:cs="Times New Roman"/>
                <w:color w:val="000000" w:themeColor="text1"/>
                <w:sz w:val="24"/>
                <w:szCs w:val="24"/>
              </w:rPr>
              <w:t>Pasūtījuma Nr. ____________________________________________________</w:t>
            </w:r>
          </w:p>
          <w:p w:rsidR="004E36F6" w:rsidRPr="004E36F6" w:rsidRDefault="004E36F6" w:rsidP="004E36F6">
            <w:pPr>
              <w:rPr>
                <w:rFonts w:eastAsia="Calibri" w:cs="Times New Roman"/>
                <w:i/>
                <w:color w:val="000000" w:themeColor="text1"/>
                <w:sz w:val="24"/>
                <w:szCs w:val="24"/>
              </w:rPr>
            </w:pPr>
            <w:r w:rsidRPr="004E36F6">
              <w:rPr>
                <w:rFonts w:eastAsia="Calibri" w:cs="Times New Roman"/>
                <w:color w:val="000000" w:themeColor="text1"/>
                <w:sz w:val="24"/>
                <w:szCs w:val="24"/>
              </w:rPr>
              <w:tab/>
            </w:r>
            <w:r w:rsidRPr="004E36F6">
              <w:rPr>
                <w:rFonts w:eastAsia="Calibri" w:cs="Times New Roman"/>
                <w:color w:val="000000" w:themeColor="text1"/>
                <w:sz w:val="24"/>
                <w:szCs w:val="24"/>
              </w:rPr>
              <w:tab/>
            </w:r>
            <w:r w:rsidRPr="004E36F6">
              <w:rPr>
                <w:rFonts w:eastAsia="Calibri" w:cs="Times New Roman"/>
                <w:color w:val="000000" w:themeColor="text1"/>
                <w:sz w:val="24"/>
                <w:szCs w:val="24"/>
              </w:rPr>
              <w:tab/>
              <w:t xml:space="preserve">Par kopējo summu, </w:t>
            </w:r>
            <w:proofErr w:type="spellStart"/>
            <w:r w:rsidRPr="004E36F6">
              <w:rPr>
                <w:rFonts w:eastAsia="Calibri" w:cs="Times New Roman"/>
                <w:i/>
                <w:color w:val="000000" w:themeColor="text1"/>
                <w:sz w:val="24"/>
                <w:szCs w:val="24"/>
              </w:rPr>
              <w:t>euro</w:t>
            </w:r>
            <w:proofErr w:type="spellEnd"/>
            <w:r w:rsidRPr="004E36F6">
              <w:rPr>
                <w:rFonts w:eastAsia="Calibri" w:cs="Times New Roman"/>
                <w:i/>
                <w:color w:val="000000" w:themeColor="text1"/>
                <w:sz w:val="24"/>
                <w:szCs w:val="24"/>
              </w:rPr>
              <w:t>_______________</w:t>
            </w:r>
          </w:p>
          <w:p w:rsidR="004E36F6" w:rsidRPr="004E36F6" w:rsidRDefault="004E36F6" w:rsidP="004E36F6">
            <w:pPr>
              <w:rPr>
                <w:rFonts w:eastAsia="Calibri" w:cs="Times New Roman"/>
                <w:color w:val="000000" w:themeColor="text1"/>
                <w:sz w:val="24"/>
                <w:szCs w:val="24"/>
              </w:rPr>
            </w:pPr>
            <w:r w:rsidRPr="004E36F6">
              <w:rPr>
                <w:rFonts w:eastAsia="Calibri" w:cs="Times New Roman"/>
                <w:color w:val="000000" w:themeColor="text1"/>
                <w:sz w:val="24"/>
                <w:szCs w:val="24"/>
              </w:rPr>
              <w:tab/>
            </w:r>
            <w:r w:rsidRPr="004E36F6">
              <w:rPr>
                <w:rFonts w:eastAsia="Calibri" w:cs="Times New Roman"/>
                <w:color w:val="000000" w:themeColor="text1"/>
                <w:sz w:val="24"/>
                <w:szCs w:val="24"/>
              </w:rPr>
              <w:tab/>
            </w:r>
            <w:r w:rsidRPr="004E36F6">
              <w:rPr>
                <w:rFonts w:eastAsia="Calibri" w:cs="Times New Roman"/>
                <w:color w:val="000000" w:themeColor="text1"/>
                <w:sz w:val="24"/>
                <w:szCs w:val="24"/>
              </w:rPr>
              <w:tab/>
              <w:t>Kopējā darbietilpība, c/h_______________</w:t>
            </w:r>
          </w:p>
          <w:p w:rsidR="004E36F6" w:rsidRPr="004E36F6" w:rsidRDefault="004E36F6" w:rsidP="004E36F6">
            <w:pPr>
              <w:rPr>
                <w:rFonts w:eastAsia="Calibri" w:cs="Times New Roman"/>
                <w:color w:val="000000" w:themeColor="text1"/>
                <w:sz w:val="24"/>
                <w:szCs w:val="24"/>
              </w:rPr>
            </w:pPr>
            <w:r w:rsidRPr="004E36F6">
              <w:rPr>
                <w:rFonts w:eastAsia="Calibri" w:cs="Times New Roman"/>
                <w:color w:val="000000" w:themeColor="text1"/>
                <w:sz w:val="24"/>
                <w:szCs w:val="24"/>
              </w:rPr>
              <w:tab/>
            </w:r>
            <w:r w:rsidRPr="004E36F6">
              <w:rPr>
                <w:rFonts w:eastAsia="Calibri" w:cs="Times New Roman"/>
                <w:color w:val="000000" w:themeColor="text1"/>
                <w:sz w:val="24"/>
                <w:szCs w:val="24"/>
              </w:rPr>
              <w:tab/>
            </w:r>
            <w:r w:rsidRPr="004E36F6">
              <w:rPr>
                <w:rFonts w:eastAsia="Calibri" w:cs="Times New Roman"/>
                <w:color w:val="000000" w:themeColor="text1"/>
                <w:sz w:val="24"/>
                <w:szCs w:val="24"/>
              </w:rPr>
              <w:tab/>
            </w:r>
            <w:r w:rsidRPr="004E36F6">
              <w:rPr>
                <w:rFonts w:eastAsia="Calibri" w:cs="Times New Roman"/>
                <w:color w:val="000000" w:themeColor="text1"/>
                <w:sz w:val="24"/>
                <w:szCs w:val="24"/>
              </w:rPr>
              <w:tab/>
              <w:t>Tāme sastādīta _____.gada ___.____________</w:t>
            </w:r>
          </w:p>
          <w:p w:rsidR="004E36F6" w:rsidRPr="004E36F6" w:rsidRDefault="004E36F6" w:rsidP="004E36F6">
            <w:pPr>
              <w:rPr>
                <w:rFonts w:eastAsia="Calibri" w:cs="Times New Roman"/>
                <w:color w:val="000000" w:themeColor="text1"/>
                <w:szCs w:val="28"/>
              </w:rPr>
            </w:pPr>
          </w:p>
          <w:tbl>
            <w:tblPr>
              <w:tblStyle w:val="TableGrid1"/>
              <w:tblW w:w="8818" w:type="dxa"/>
              <w:tblLook w:val="04A0" w:firstRow="1" w:lastRow="0" w:firstColumn="1" w:lastColumn="0" w:noHBand="0" w:noVBand="1"/>
            </w:tblPr>
            <w:tblGrid>
              <w:gridCol w:w="576"/>
              <w:gridCol w:w="877"/>
              <w:gridCol w:w="1974"/>
              <w:gridCol w:w="1136"/>
              <w:gridCol w:w="847"/>
              <w:gridCol w:w="1096"/>
              <w:gridCol w:w="1296"/>
              <w:gridCol w:w="1016"/>
            </w:tblGrid>
            <w:tr w:rsidR="004E36F6" w:rsidRPr="004E36F6" w:rsidTr="002F13EB">
              <w:trPr>
                <w:trHeight w:val="345"/>
              </w:trPr>
              <w:tc>
                <w:tcPr>
                  <w:tcW w:w="576" w:type="dxa"/>
                  <w:vMerge w:val="restart"/>
                </w:tcPr>
                <w:p w:rsidR="004E36F6" w:rsidRPr="004E36F6" w:rsidRDefault="004E36F6" w:rsidP="004E36F6">
                  <w:pPr>
                    <w:rPr>
                      <w:rFonts w:eastAsia="Calibri" w:cs="Times New Roman"/>
                      <w:color w:val="000000" w:themeColor="text1"/>
                      <w:sz w:val="24"/>
                      <w:szCs w:val="24"/>
                    </w:rPr>
                  </w:pPr>
                  <w:r w:rsidRPr="004E36F6">
                    <w:rPr>
                      <w:rFonts w:eastAsia="Calibri" w:cs="Times New Roman"/>
                      <w:color w:val="000000" w:themeColor="text1"/>
                      <w:sz w:val="24"/>
                      <w:szCs w:val="24"/>
                    </w:rPr>
                    <w:t>Nr.</w:t>
                  </w:r>
                </w:p>
                <w:p w:rsidR="004E36F6" w:rsidRPr="004E36F6" w:rsidRDefault="004E36F6" w:rsidP="004E36F6">
                  <w:pPr>
                    <w:rPr>
                      <w:rFonts w:eastAsia="Calibri" w:cs="Times New Roman"/>
                      <w:color w:val="000000" w:themeColor="text1"/>
                      <w:sz w:val="24"/>
                      <w:szCs w:val="24"/>
                    </w:rPr>
                  </w:pPr>
                  <w:r w:rsidRPr="004E36F6">
                    <w:rPr>
                      <w:rFonts w:eastAsia="Calibri" w:cs="Times New Roman"/>
                      <w:color w:val="000000" w:themeColor="text1"/>
                      <w:sz w:val="24"/>
                      <w:szCs w:val="24"/>
                    </w:rPr>
                    <w:t>p.k.</w:t>
                  </w:r>
                </w:p>
              </w:tc>
              <w:tc>
                <w:tcPr>
                  <w:tcW w:w="895" w:type="dxa"/>
                  <w:vMerge w:val="restart"/>
                </w:tcPr>
                <w:p w:rsidR="004E36F6" w:rsidRPr="004E36F6" w:rsidRDefault="004E36F6" w:rsidP="004E36F6">
                  <w:pPr>
                    <w:jc w:val="center"/>
                    <w:rPr>
                      <w:rFonts w:eastAsia="Calibri" w:cs="Times New Roman"/>
                      <w:color w:val="000000" w:themeColor="text1"/>
                      <w:sz w:val="24"/>
                      <w:szCs w:val="24"/>
                    </w:rPr>
                  </w:pPr>
                  <w:r w:rsidRPr="004E36F6">
                    <w:rPr>
                      <w:rFonts w:eastAsia="Calibri" w:cs="Times New Roman"/>
                      <w:color w:val="000000" w:themeColor="text1"/>
                      <w:sz w:val="24"/>
                      <w:szCs w:val="24"/>
                    </w:rPr>
                    <w:t>Kods,</w:t>
                  </w:r>
                </w:p>
                <w:p w:rsidR="004E36F6" w:rsidRPr="004E36F6" w:rsidRDefault="004E36F6" w:rsidP="004E36F6">
                  <w:pPr>
                    <w:jc w:val="center"/>
                    <w:rPr>
                      <w:rFonts w:eastAsia="Calibri" w:cs="Times New Roman"/>
                      <w:color w:val="000000" w:themeColor="text1"/>
                      <w:sz w:val="24"/>
                      <w:szCs w:val="24"/>
                    </w:rPr>
                  </w:pPr>
                  <w:r w:rsidRPr="004E36F6">
                    <w:rPr>
                      <w:rFonts w:eastAsia="Calibri" w:cs="Times New Roman"/>
                      <w:color w:val="000000" w:themeColor="text1"/>
                      <w:sz w:val="24"/>
                      <w:szCs w:val="24"/>
                    </w:rPr>
                    <w:t>tāmes Nr.</w:t>
                  </w:r>
                </w:p>
              </w:tc>
              <w:tc>
                <w:tcPr>
                  <w:tcW w:w="2083" w:type="dxa"/>
                  <w:vMerge w:val="restart"/>
                </w:tcPr>
                <w:p w:rsidR="004E36F6" w:rsidRPr="004E36F6" w:rsidRDefault="004E36F6" w:rsidP="004E36F6">
                  <w:pPr>
                    <w:rPr>
                      <w:rFonts w:eastAsia="Calibri" w:cs="Times New Roman"/>
                      <w:color w:val="000000" w:themeColor="text1"/>
                      <w:sz w:val="24"/>
                      <w:szCs w:val="24"/>
                    </w:rPr>
                  </w:pPr>
                  <w:r w:rsidRPr="004E36F6">
                    <w:rPr>
                      <w:rFonts w:eastAsia="Calibri" w:cs="Times New Roman"/>
                      <w:color w:val="000000" w:themeColor="text1"/>
                      <w:sz w:val="24"/>
                      <w:szCs w:val="24"/>
                    </w:rPr>
                    <w:t>Darba veids vai konstruktīvā elementa nosaukums</w:t>
                  </w:r>
                </w:p>
              </w:tc>
              <w:tc>
                <w:tcPr>
                  <w:tcW w:w="1144" w:type="dxa"/>
                  <w:vMerge w:val="restart"/>
                </w:tcPr>
                <w:p w:rsidR="004E36F6" w:rsidRPr="004E36F6" w:rsidRDefault="004E36F6" w:rsidP="004E36F6">
                  <w:pPr>
                    <w:rPr>
                      <w:rFonts w:eastAsia="Calibri" w:cs="Times New Roman"/>
                      <w:color w:val="000000" w:themeColor="text1"/>
                      <w:sz w:val="24"/>
                      <w:szCs w:val="24"/>
                    </w:rPr>
                  </w:pPr>
                  <w:r w:rsidRPr="004E36F6">
                    <w:rPr>
                      <w:rFonts w:eastAsia="Calibri" w:cs="Times New Roman"/>
                      <w:color w:val="000000" w:themeColor="text1"/>
                      <w:sz w:val="24"/>
                      <w:szCs w:val="24"/>
                    </w:rPr>
                    <w:t>Tāmes izmaksas</w:t>
                  </w:r>
                </w:p>
                <w:p w:rsidR="004E36F6" w:rsidRPr="004E36F6" w:rsidRDefault="004E36F6" w:rsidP="004E36F6">
                  <w:pPr>
                    <w:rPr>
                      <w:rFonts w:eastAsia="Calibri" w:cs="Times New Roman"/>
                      <w:color w:val="000000" w:themeColor="text1"/>
                      <w:sz w:val="24"/>
                      <w:szCs w:val="24"/>
                    </w:rPr>
                  </w:pPr>
                  <w:r w:rsidRPr="004E36F6">
                    <w:rPr>
                      <w:rFonts w:eastAsia="Calibri" w:cs="Times New Roman"/>
                      <w:color w:val="000000" w:themeColor="text1"/>
                      <w:sz w:val="24"/>
                      <w:szCs w:val="24"/>
                    </w:rPr>
                    <w:t xml:space="preserve"> </w:t>
                  </w:r>
                  <w:r w:rsidRPr="004E36F6">
                    <w:rPr>
                      <w:rFonts w:eastAsia="Calibri" w:cs="Times New Roman"/>
                      <w:i/>
                      <w:color w:val="000000" w:themeColor="text1"/>
                      <w:sz w:val="24"/>
                      <w:szCs w:val="24"/>
                    </w:rPr>
                    <w:t>(</w:t>
                  </w:r>
                  <w:proofErr w:type="spellStart"/>
                  <w:r w:rsidRPr="004E36F6">
                    <w:rPr>
                      <w:rFonts w:eastAsia="Calibri" w:cs="Times New Roman"/>
                      <w:i/>
                      <w:color w:val="000000" w:themeColor="text1"/>
                      <w:sz w:val="24"/>
                      <w:szCs w:val="24"/>
                    </w:rPr>
                    <w:t>euro</w:t>
                  </w:r>
                  <w:proofErr w:type="spellEnd"/>
                  <w:r w:rsidRPr="004E36F6">
                    <w:rPr>
                      <w:rFonts w:eastAsia="Calibri" w:cs="Times New Roman"/>
                      <w:i/>
                      <w:color w:val="000000" w:themeColor="text1"/>
                      <w:sz w:val="24"/>
                      <w:szCs w:val="24"/>
                    </w:rPr>
                    <w:t>)</w:t>
                  </w:r>
                </w:p>
              </w:tc>
              <w:tc>
                <w:tcPr>
                  <w:tcW w:w="3245" w:type="dxa"/>
                  <w:gridSpan w:val="3"/>
                </w:tcPr>
                <w:p w:rsidR="004E36F6" w:rsidRPr="004E36F6" w:rsidRDefault="004E36F6" w:rsidP="004E36F6">
                  <w:pPr>
                    <w:rPr>
                      <w:rFonts w:eastAsia="Calibri" w:cs="Times New Roman"/>
                      <w:color w:val="000000" w:themeColor="text1"/>
                      <w:sz w:val="24"/>
                      <w:szCs w:val="24"/>
                    </w:rPr>
                  </w:pPr>
                  <w:r w:rsidRPr="004E36F6">
                    <w:rPr>
                      <w:rFonts w:eastAsia="Calibri" w:cs="Times New Roman"/>
                      <w:color w:val="000000" w:themeColor="text1"/>
                      <w:sz w:val="24"/>
                      <w:szCs w:val="24"/>
                    </w:rPr>
                    <w:t>Tai skaitā</w:t>
                  </w:r>
                </w:p>
              </w:tc>
              <w:tc>
                <w:tcPr>
                  <w:tcW w:w="875" w:type="dxa"/>
                  <w:vMerge w:val="restart"/>
                </w:tcPr>
                <w:p w:rsidR="004E36F6" w:rsidRPr="004E36F6" w:rsidRDefault="004E36F6" w:rsidP="004E36F6">
                  <w:pPr>
                    <w:rPr>
                      <w:rFonts w:eastAsia="Calibri" w:cs="Times New Roman"/>
                      <w:color w:val="000000" w:themeColor="text1"/>
                      <w:sz w:val="24"/>
                      <w:szCs w:val="24"/>
                    </w:rPr>
                  </w:pPr>
                  <w:proofErr w:type="spellStart"/>
                  <w:r w:rsidRPr="004E36F6">
                    <w:rPr>
                      <w:rFonts w:eastAsia="Calibri" w:cs="Times New Roman"/>
                      <w:color w:val="000000" w:themeColor="text1"/>
                      <w:sz w:val="24"/>
                      <w:szCs w:val="24"/>
                    </w:rPr>
                    <w:t>Darb-</w:t>
                  </w:r>
                  <w:proofErr w:type="spellEnd"/>
                </w:p>
                <w:p w:rsidR="004E36F6" w:rsidRPr="004E36F6" w:rsidRDefault="004E36F6" w:rsidP="004E36F6">
                  <w:pPr>
                    <w:rPr>
                      <w:rFonts w:eastAsia="Calibri" w:cs="Times New Roman"/>
                      <w:color w:val="000000" w:themeColor="text1"/>
                      <w:sz w:val="24"/>
                      <w:szCs w:val="24"/>
                    </w:rPr>
                  </w:pPr>
                  <w:r w:rsidRPr="004E36F6">
                    <w:rPr>
                      <w:rFonts w:eastAsia="Calibri" w:cs="Times New Roman"/>
                      <w:color w:val="000000" w:themeColor="text1"/>
                      <w:sz w:val="24"/>
                      <w:szCs w:val="24"/>
                    </w:rPr>
                    <w:t>Ietilpība</w:t>
                  </w:r>
                </w:p>
                <w:p w:rsidR="004E36F6" w:rsidRPr="004E36F6" w:rsidRDefault="004E36F6" w:rsidP="004E36F6">
                  <w:pPr>
                    <w:rPr>
                      <w:rFonts w:eastAsia="Calibri" w:cs="Times New Roman"/>
                      <w:color w:val="000000" w:themeColor="text1"/>
                      <w:sz w:val="24"/>
                      <w:szCs w:val="24"/>
                    </w:rPr>
                  </w:pPr>
                  <w:r w:rsidRPr="004E36F6">
                    <w:rPr>
                      <w:rFonts w:eastAsia="Calibri" w:cs="Times New Roman"/>
                      <w:color w:val="000000" w:themeColor="text1"/>
                      <w:sz w:val="24"/>
                      <w:szCs w:val="24"/>
                    </w:rPr>
                    <w:t xml:space="preserve"> (c/h)</w:t>
                  </w:r>
                </w:p>
              </w:tc>
            </w:tr>
            <w:tr w:rsidR="004E36F6" w:rsidRPr="004E36F6" w:rsidTr="002F13EB">
              <w:trPr>
                <w:trHeight w:val="345"/>
              </w:trPr>
              <w:tc>
                <w:tcPr>
                  <w:tcW w:w="576" w:type="dxa"/>
                  <w:vMerge/>
                </w:tcPr>
                <w:p w:rsidR="004E36F6" w:rsidRPr="004E36F6" w:rsidRDefault="004E36F6" w:rsidP="004E36F6">
                  <w:pPr>
                    <w:rPr>
                      <w:rFonts w:eastAsia="Calibri" w:cs="Times New Roman"/>
                      <w:color w:val="000000" w:themeColor="text1"/>
                      <w:sz w:val="20"/>
                      <w:szCs w:val="20"/>
                    </w:rPr>
                  </w:pPr>
                </w:p>
              </w:tc>
              <w:tc>
                <w:tcPr>
                  <w:tcW w:w="895" w:type="dxa"/>
                  <w:vMerge/>
                </w:tcPr>
                <w:p w:rsidR="004E36F6" w:rsidRPr="004E36F6" w:rsidRDefault="004E36F6" w:rsidP="004E36F6">
                  <w:pPr>
                    <w:jc w:val="center"/>
                    <w:rPr>
                      <w:rFonts w:eastAsia="Calibri" w:cs="Times New Roman"/>
                      <w:color w:val="000000" w:themeColor="text1"/>
                      <w:sz w:val="20"/>
                      <w:szCs w:val="20"/>
                    </w:rPr>
                  </w:pPr>
                </w:p>
              </w:tc>
              <w:tc>
                <w:tcPr>
                  <w:tcW w:w="2083" w:type="dxa"/>
                  <w:vMerge/>
                </w:tcPr>
                <w:p w:rsidR="004E36F6" w:rsidRPr="004E36F6" w:rsidRDefault="004E36F6" w:rsidP="004E36F6">
                  <w:pPr>
                    <w:rPr>
                      <w:rFonts w:eastAsia="Calibri" w:cs="Times New Roman"/>
                      <w:color w:val="000000" w:themeColor="text1"/>
                      <w:sz w:val="20"/>
                      <w:szCs w:val="20"/>
                    </w:rPr>
                  </w:pPr>
                </w:p>
              </w:tc>
              <w:tc>
                <w:tcPr>
                  <w:tcW w:w="1144" w:type="dxa"/>
                  <w:vMerge/>
                </w:tcPr>
                <w:p w:rsidR="004E36F6" w:rsidRPr="004E36F6" w:rsidRDefault="004E36F6" w:rsidP="004E36F6">
                  <w:pPr>
                    <w:rPr>
                      <w:rFonts w:eastAsia="Calibri" w:cs="Times New Roman"/>
                      <w:color w:val="000000" w:themeColor="text1"/>
                      <w:sz w:val="20"/>
                      <w:szCs w:val="20"/>
                    </w:rPr>
                  </w:pPr>
                </w:p>
              </w:tc>
              <w:tc>
                <w:tcPr>
                  <w:tcW w:w="853" w:type="dxa"/>
                </w:tcPr>
                <w:p w:rsidR="004E36F6" w:rsidRPr="004E36F6" w:rsidRDefault="004E36F6" w:rsidP="004E36F6">
                  <w:pPr>
                    <w:rPr>
                      <w:rFonts w:eastAsia="Calibri" w:cs="Times New Roman"/>
                      <w:color w:val="000000" w:themeColor="text1"/>
                      <w:sz w:val="24"/>
                      <w:szCs w:val="24"/>
                    </w:rPr>
                  </w:pPr>
                  <w:r w:rsidRPr="004E36F6">
                    <w:rPr>
                      <w:rFonts w:eastAsia="Calibri" w:cs="Times New Roman"/>
                      <w:color w:val="000000" w:themeColor="text1"/>
                      <w:sz w:val="24"/>
                      <w:szCs w:val="24"/>
                    </w:rPr>
                    <w:t xml:space="preserve">Darba alga </w:t>
                  </w:r>
                  <w:r w:rsidRPr="004E36F6">
                    <w:rPr>
                      <w:rFonts w:eastAsia="Calibri" w:cs="Times New Roman"/>
                      <w:i/>
                      <w:color w:val="000000" w:themeColor="text1"/>
                      <w:sz w:val="24"/>
                      <w:szCs w:val="24"/>
                    </w:rPr>
                    <w:t>(</w:t>
                  </w:r>
                  <w:proofErr w:type="spellStart"/>
                  <w:r w:rsidRPr="004E36F6">
                    <w:rPr>
                      <w:rFonts w:eastAsia="Calibri" w:cs="Times New Roman"/>
                      <w:i/>
                      <w:color w:val="000000" w:themeColor="text1"/>
                      <w:sz w:val="24"/>
                      <w:szCs w:val="24"/>
                    </w:rPr>
                    <w:t>euro</w:t>
                  </w:r>
                  <w:proofErr w:type="spellEnd"/>
                  <w:r w:rsidRPr="004E36F6">
                    <w:rPr>
                      <w:rFonts w:eastAsia="Calibri" w:cs="Times New Roman"/>
                      <w:i/>
                      <w:color w:val="000000" w:themeColor="text1"/>
                      <w:sz w:val="24"/>
                      <w:szCs w:val="24"/>
                    </w:rPr>
                    <w:t>)</w:t>
                  </w:r>
                </w:p>
              </w:tc>
              <w:tc>
                <w:tcPr>
                  <w:tcW w:w="1096" w:type="dxa"/>
                </w:tcPr>
                <w:p w:rsidR="004E36F6" w:rsidRPr="004E36F6" w:rsidRDefault="004E36F6" w:rsidP="004E36F6">
                  <w:pPr>
                    <w:rPr>
                      <w:rFonts w:eastAsia="Calibri" w:cs="Times New Roman"/>
                      <w:color w:val="000000" w:themeColor="text1"/>
                      <w:sz w:val="24"/>
                      <w:szCs w:val="24"/>
                    </w:rPr>
                  </w:pPr>
                  <w:r w:rsidRPr="004E36F6">
                    <w:rPr>
                      <w:rFonts w:eastAsia="Calibri" w:cs="Times New Roman"/>
                      <w:color w:val="000000" w:themeColor="text1"/>
                      <w:sz w:val="24"/>
                      <w:szCs w:val="24"/>
                    </w:rPr>
                    <w:t xml:space="preserve">Materiāli </w:t>
                  </w:r>
                  <w:r w:rsidRPr="004E36F6">
                    <w:rPr>
                      <w:rFonts w:eastAsia="Calibri" w:cs="Times New Roman"/>
                      <w:i/>
                      <w:color w:val="000000" w:themeColor="text1"/>
                      <w:sz w:val="24"/>
                      <w:szCs w:val="24"/>
                    </w:rPr>
                    <w:t>(</w:t>
                  </w:r>
                  <w:proofErr w:type="spellStart"/>
                  <w:r w:rsidRPr="004E36F6">
                    <w:rPr>
                      <w:rFonts w:eastAsia="Calibri" w:cs="Times New Roman"/>
                      <w:i/>
                      <w:color w:val="000000" w:themeColor="text1"/>
                      <w:sz w:val="24"/>
                      <w:szCs w:val="24"/>
                    </w:rPr>
                    <w:t>euro</w:t>
                  </w:r>
                  <w:proofErr w:type="spellEnd"/>
                  <w:r w:rsidRPr="004E36F6">
                    <w:rPr>
                      <w:rFonts w:eastAsia="Calibri" w:cs="Times New Roman"/>
                      <w:i/>
                      <w:color w:val="000000" w:themeColor="text1"/>
                      <w:sz w:val="24"/>
                      <w:szCs w:val="24"/>
                    </w:rPr>
                    <w:t>)</w:t>
                  </w:r>
                </w:p>
              </w:tc>
              <w:tc>
                <w:tcPr>
                  <w:tcW w:w="1296" w:type="dxa"/>
                </w:tcPr>
                <w:p w:rsidR="004E36F6" w:rsidRPr="004E36F6" w:rsidRDefault="004E36F6" w:rsidP="004E36F6">
                  <w:pPr>
                    <w:rPr>
                      <w:rFonts w:eastAsia="Calibri" w:cs="Times New Roman"/>
                      <w:color w:val="000000" w:themeColor="text1"/>
                      <w:sz w:val="24"/>
                      <w:szCs w:val="24"/>
                    </w:rPr>
                  </w:pPr>
                  <w:r w:rsidRPr="004E36F6">
                    <w:rPr>
                      <w:rFonts w:eastAsia="Calibri" w:cs="Times New Roman"/>
                      <w:color w:val="000000" w:themeColor="text1"/>
                      <w:sz w:val="24"/>
                      <w:szCs w:val="24"/>
                    </w:rPr>
                    <w:t>Mehānismi</w:t>
                  </w:r>
                </w:p>
                <w:p w:rsidR="004E36F6" w:rsidRPr="004E36F6" w:rsidRDefault="004E36F6" w:rsidP="004E36F6">
                  <w:pPr>
                    <w:rPr>
                      <w:rFonts w:eastAsia="Calibri" w:cs="Times New Roman"/>
                      <w:color w:val="000000" w:themeColor="text1"/>
                      <w:sz w:val="24"/>
                      <w:szCs w:val="24"/>
                    </w:rPr>
                  </w:pPr>
                  <w:r w:rsidRPr="004E36F6">
                    <w:rPr>
                      <w:rFonts w:eastAsia="Calibri" w:cs="Times New Roman"/>
                      <w:i/>
                      <w:color w:val="000000" w:themeColor="text1"/>
                      <w:sz w:val="24"/>
                      <w:szCs w:val="24"/>
                    </w:rPr>
                    <w:t>(</w:t>
                  </w:r>
                  <w:proofErr w:type="spellStart"/>
                  <w:r w:rsidRPr="004E36F6">
                    <w:rPr>
                      <w:rFonts w:eastAsia="Calibri" w:cs="Times New Roman"/>
                      <w:i/>
                      <w:color w:val="000000" w:themeColor="text1"/>
                      <w:sz w:val="24"/>
                      <w:szCs w:val="24"/>
                    </w:rPr>
                    <w:t>euro</w:t>
                  </w:r>
                  <w:proofErr w:type="spellEnd"/>
                  <w:r w:rsidRPr="004E36F6">
                    <w:rPr>
                      <w:rFonts w:eastAsia="Calibri" w:cs="Times New Roman"/>
                      <w:i/>
                      <w:color w:val="000000" w:themeColor="text1"/>
                      <w:sz w:val="24"/>
                      <w:szCs w:val="24"/>
                    </w:rPr>
                    <w:t>)</w:t>
                  </w:r>
                </w:p>
              </w:tc>
              <w:tc>
                <w:tcPr>
                  <w:tcW w:w="875" w:type="dxa"/>
                  <w:vMerge/>
                </w:tcPr>
                <w:p w:rsidR="004E36F6" w:rsidRPr="004E36F6" w:rsidRDefault="004E36F6" w:rsidP="004E36F6">
                  <w:pPr>
                    <w:rPr>
                      <w:rFonts w:eastAsia="Calibri" w:cs="Times New Roman"/>
                      <w:color w:val="000000" w:themeColor="text1"/>
                      <w:sz w:val="20"/>
                      <w:szCs w:val="20"/>
                    </w:rPr>
                  </w:pPr>
                </w:p>
              </w:tc>
            </w:tr>
            <w:tr w:rsidR="004E36F6" w:rsidRPr="004E36F6" w:rsidTr="002F13EB">
              <w:tc>
                <w:tcPr>
                  <w:tcW w:w="576" w:type="dxa"/>
                </w:tcPr>
                <w:p w:rsidR="004E36F6" w:rsidRPr="004E36F6" w:rsidRDefault="004E36F6" w:rsidP="004E36F6">
                  <w:pPr>
                    <w:rPr>
                      <w:rFonts w:eastAsia="Calibri" w:cs="Times New Roman"/>
                      <w:color w:val="000000" w:themeColor="text1"/>
                      <w:sz w:val="20"/>
                      <w:szCs w:val="20"/>
                    </w:rPr>
                  </w:pPr>
                </w:p>
              </w:tc>
              <w:tc>
                <w:tcPr>
                  <w:tcW w:w="895" w:type="dxa"/>
                </w:tcPr>
                <w:p w:rsidR="004E36F6" w:rsidRPr="004E36F6" w:rsidRDefault="004E36F6" w:rsidP="004E36F6">
                  <w:pPr>
                    <w:rPr>
                      <w:rFonts w:eastAsia="Calibri" w:cs="Times New Roman"/>
                      <w:color w:val="000000" w:themeColor="text1"/>
                      <w:sz w:val="20"/>
                      <w:szCs w:val="20"/>
                    </w:rPr>
                  </w:pPr>
                </w:p>
              </w:tc>
              <w:tc>
                <w:tcPr>
                  <w:tcW w:w="2083" w:type="dxa"/>
                </w:tcPr>
                <w:p w:rsidR="004E36F6" w:rsidRPr="004E36F6" w:rsidRDefault="004E36F6" w:rsidP="004E36F6">
                  <w:pPr>
                    <w:rPr>
                      <w:rFonts w:eastAsia="Calibri" w:cs="Times New Roman"/>
                      <w:color w:val="000000" w:themeColor="text1"/>
                      <w:szCs w:val="28"/>
                    </w:rPr>
                  </w:pPr>
                </w:p>
              </w:tc>
              <w:tc>
                <w:tcPr>
                  <w:tcW w:w="1144" w:type="dxa"/>
                </w:tcPr>
                <w:p w:rsidR="004E36F6" w:rsidRPr="004E36F6" w:rsidRDefault="004E36F6" w:rsidP="004E36F6">
                  <w:pPr>
                    <w:rPr>
                      <w:rFonts w:eastAsia="Calibri" w:cs="Times New Roman"/>
                      <w:color w:val="000000" w:themeColor="text1"/>
                      <w:szCs w:val="28"/>
                    </w:rPr>
                  </w:pPr>
                </w:p>
              </w:tc>
              <w:tc>
                <w:tcPr>
                  <w:tcW w:w="853" w:type="dxa"/>
                </w:tcPr>
                <w:p w:rsidR="004E36F6" w:rsidRPr="004E36F6" w:rsidRDefault="004E36F6" w:rsidP="004E36F6">
                  <w:pPr>
                    <w:rPr>
                      <w:rFonts w:eastAsia="Calibri" w:cs="Times New Roman"/>
                      <w:color w:val="000000" w:themeColor="text1"/>
                      <w:sz w:val="20"/>
                      <w:szCs w:val="20"/>
                    </w:rPr>
                  </w:pPr>
                </w:p>
              </w:tc>
              <w:tc>
                <w:tcPr>
                  <w:tcW w:w="1096" w:type="dxa"/>
                </w:tcPr>
                <w:p w:rsidR="004E36F6" w:rsidRPr="004E36F6" w:rsidRDefault="004E36F6" w:rsidP="004E36F6">
                  <w:pPr>
                    <w:rPr>
                      <w:rFonts w:eastAsia="Calibri" w:cs="Times New Roman"/>
                      <w:color w:val="000000" w:themeColor="text1"/>
                      <w:sz w:val="20"/>
                      <w:szCs w:val="20"/>
                    </w:rPr>
                  </w:pPr>
                </w:p>
              </w:tc>
              <w:tc>
                <w:tcPr>
                  <w:tcW w:w="1296" w:type="dxa"/>
                </w:tcPr>
                <w:p w:rsidR="004E36F6" w:rsidRPr="004E36F6" w:rsidRDefault="004E36F6" w:rsidP="004E36F6">
                  <w:pPr>
                    <w:rPr>
                      <w:rFonts w:eastAsia="Calibri" w:cs="Times New Roman"/>
                      <w:color w:val="000000" w:themeColor="text1"/>
                      <w:sz w:val="20"/>
                      <w:szCs w:val="20"/>
                    </w:rPr>
                  </w:pPr>
                </w:p>
              </w:tc>
              <w:tc>
                <w:tcPr>
                  <w:tcW w:w="875" w:type="dxa"/>
                </w:tcPr>
                <w:p w:rsidR="004E36F6" w:rsidRPr="004E36F6" w:rsidRDefault="004E36F6" w:rsidP="004E36F6">
                  <w:pPr>
                    <w:rPr>
                      <w:rFonts w:eastAsia="Calibri" w:cs="Times New Roman"/>
                      <w:color w:val="000000" w:themeColor="text1"/>
                      <w:sz w:val="20"/>
                      <w:szCs w:val="20"/>
                    </w:rPr>
                  </w:pPr>
                </w:p>
              </w:tc>
            </w:tr>
            <w:tr w:rsidR="004E36F6" w:rsidRPr="004E36F6" w:rsidTr="002F13EB">
              <w:tc>
                <w:tcPr>
                  <w:tcW w:w="576" w:type="dxa"/>
                </w:tcPr>
                <w:p w:rsidR="004E36F6" w:rsidRPr="004E36F6" w:rsidRDefault="004E36F6" w:rsidP="004E36F6">
                  <w:pPr>
                    <w:rPr>
                      <w:rFonts w:eastAsia="Calibri" w:cs="Times New Roman"/>
                      <w:color w:val="000000" w:themeColor="text1"/>
                      <w:sz w:val="20"/>
                      <w:szCs w:val="20"/>
                    </w:rPr>
                  </w:pPr>
                </w:p>
              </w:tc>
              <w:tc>
                <w:tcPr>
                  <w:tcW w:w="895" w:type="dxa"/>
                </w:tcPr>
                <w:p w:rsidR="004E36F6" w:rsidRPr="004E36F6" w:rsidRDefault="004E36F6" w:rsidP="004E36F6">
                  <w:pPr>
                    <w:rPr>
                      <w:rFonts w:eastAsia="Calibri" w:cs="Times New Roman"/>
                      <w:color w:val="000000" w:themeColor="text1"/>
                      <w:sz w:val="20"/>
                      <w:szCs w:val="20"/>
                    </w:rPr>
                  </w:pPr>
                </w:p>
              </w:tc>
              <w:tc>
                <w:tcPr>
                  <w:tcW w:w="2083" w:type="dxa"/>
                </w:tcPr>
                <w:p w:rsidR="004E36F6" w:rsidRPr="004E36F6" w:rsidRDefault="004E36F6" w:rsidP="004E36F6">
                  <w:pPr>
                    <w:rPr>
                      <w:rFonts w:eastAsia="Calibri" w:cs="Times New Roman"/>
                      <w:color w:val="000000" w:themeColor="text1"/>
                      <w:szCs w:val="28"/>
                    </w:rPr>
                  </w:pPr>
                </w:p>
              </w:tc>
              <w:tc>
                <w:tcPr>
                  <w:tcW w:w="1144" w:type="dxa"/>
                </w:tcPr>
                <w:p w:rsidR="004E36F6" w:rsidRPr="004E36F6" w:rsidRDefault="004E36F6" w:rsidP="004E36F6">
                  <w:pPr>
                    <w:rPr>
                      <w:rFonts w:eastAsia="Calibri" w:cs="Times New Roman"/>
                      <w:color w:val="000000" w:themeColor="text1"/>
                      <w:szCs w:val="28"/>
                    </w:rPr>
                  </w:pPr>
                </w:p>
              </w:tc>
              <w:tc>
                <w:tcPr>
                  <w:tcW w:w="853" w:type="dxa"/>
                </w:tcPr>
                <w:p w:rsidR="004E36F6" w:rsidRPr="004E36F6" w:rsidRDefault="004E36F6" w:rsidP="004E36F6">
                  <w:pPr>
                    <w:rPr>
                      <w:rFonts w:eastAsia="Calibri" w:cs="Times New Roman"/>
                      <w:color w:val="000000" w:themeColor="text1"/>
                      <w:sz w:val="20"/>
                      <w:szCs w:val="20"/>
                    </w:rPr>
                  </w:pPr>
                </w:p>
              </w:tc>
              <w:tc>
                <w:tcPr>
                  <w:tcW w:w="1096" w:type="dxa"/>
                </w:tcPr>
                <w:p w:rsidR="004E36F6" w:rsidRPr="004E36F6" w:rsidRDefault="004E36F6" w:rsidP="004E36F6">
                  <w:pPr>
                    <w:rPr>
                      <w:rFonts w:eastAsia="Calibri" w:cs="Times New Roman"/>
                      <w:color w:val="000000" w:themeColor="text1"/>
                      <w:sz w:val="20"/>
                      <w:szCs w:val="20"/>
                    </w:rPr>
                  </w:pPr>
                </w:p>
              </w:tc>
              <w:tc>
                <w:tcPr>
                  <w:tcW w:w="1296" w:type="dxa"/>
                </w:tcPr>
                <w:p w:rsidR="004E36F6" w:rsidRPr="004E36F6" w:rsidRDefault="004E36F6" w:rsidP="004E36F6">
                  <w:pPr>
                    <w:rPr>
                      <w:rFonts w:eastAsia="Calibri" w:cs="Times New Roman"/>
                      <w:color w:val="000000" w:themeColor="text1"/>
                      <w:sz w:val="20"/>
                      <w:szCs w:val="20"/>
                    </w:rPr>
                  </w:pPr>
                </w:p>
              </w:tc>
              <w:tc>
                <w:tcPr>
                  <w:tcW w:w="875" w:type="dxa"/>
                </w:tcPr>
                <w:p w:rsidR="004E36F6" w:rsidRPr="004E36F6" w:rsidRDefault="004E36F6" w:rsidP="004E36F6">
                  <w:pPr>
                    <w:rPr>
                      <w:rFonts w:eastAsia="Calibri" w:cs="Times New Roman"/>
                      <w:color w:val="000000" w:themeColor="text1"/>
                      <w:sz w:val="20"/>
                      <w:szCs w:val="20"/>
                    </w:rPr>
                  </w:pPr>
                </w:p>
              </w:tc>
            </w:tr>
            <w:tr w:rsidR="004E36F6" w:rsidRPr="004E36F6" w:rsidTr="002F13EB">
              <w:tc>
                <w:tcPr>
                  <w:tcW w:w="576" w:type="dxa"/>
                </w:tcPr>
                <w:p w:rsidR="004E36F6" w:rsidRPr="004E36F6" w:rsidRDefault="004E36F6" w:rsidP="004E36F6">
                  <w:pPr>
                    <w:rPr>
                      <w:rFonts w:eastAsia="Calibri" w:cs="Times New Roman"/>
                      <w:color w:val="000000" w:themeColor="text1"/>
                      <w:sz w:val="20"/>
                      <w:szCs w:val="20"/>
                    </w:rPr>
                  </w:pPr>
                </w:p>
              </w:tc>
              <w:tc>
                <w:tcPr>
                  <w:tcW w:w="895" w:type="dxa"/>
                </w:tcPr>
                <w:p w:rsidR="004E36F6" w:rsidRPr="004E36F6" w:rsidRDefault="004E36F6" w:rsidP="004E36F6">
                  <w:pPr>
                    <w:rPr>
                      <w:rFonts w:eastAsia="Calibri" w:cs="Times New Roman"/>
                      <w:color w:val="000000" w:themeColor="text1"/>
                      <w:sz w:val="20"/>
                      <w:szCs w:val="20"/>
                    </w:rPr>
                  </w:pPr>
                </w:p>
              </w:tc>
              <w:tc>
                <w:tcPr>
                  <w:tcW w:w="2083" w:type="dxa"/>
                </w:tcPr>
                <w:p w:rsidR="004E36F6" w:rsidRPr="004E36F6" w:rsidRDefault="004E36F6" w:rsidP="004E36F6">
                  <w:pPr>
                    <w:rPr>
                      <w:rFonts w:eastAsia="Calibri" w:cs="Times New Roman"/>
                      <w:color w:val="000000" w:themeColor="text1"/>
                      <w:szCs w:val="28"/>
                    </w:rPr>
                  </w:pPr>
                </w:p>
              </w:tc>
              <w:tc>
                <w:tcPr>
                  <w:tcW w:w="1144" w:type="dxa"/>
                </w:tcPr>
                <w:p w:rsidR="004E36F6" w:rsidRPr="004E36F6" w:rsidRDefault="004E36F6" w:rsidP="004E36F6">
                  <w:pPr>
                    <w:rPr>
                      <w:rFonts w:eastAsia="Calibri" w:cs="Times New Roman"/>
                      <w:color w:val="000000" w:themeColor="text1"/>
                      <w:szCs w:val="28"/>
                    </w:rPr>
                  </w:pPr>
                </w:p>
              </w:tc>
              <w:tc>
                <w:tcPr>
                  <w:tcW w:w="853" w:type="dxa"/>
                </w:tcPr>
                <w:p w:rsidR="004E36F6" w:rsidRPr="004E36F6" w:rsidRDefault="004E36F6" w:rsidP="004E36F6">
                  <w:pPr>
                    <w:rPr>
                      <w:rFonts w:eastAsia="Calibri" w:cs="Times New Roman"/>
                      <w:color w:val="000000" w:themeColor="text1"/>
                      <w:sz w:val="20"/>
                      <w:szCs w:val="20"/>
                    </w:rPr>
                  </w:pPr>
                </w:p>
              </w:tc>
              <w:tc>
                <w:tcPr>
                  <w:tcW w:w="1096" w:type="dxa"/>
                </w:tcPr>
                <w:p w:rsidR="004E36F6" w:rsidRPr="004E36F6" w:rsidRDefault="004E36F6" w:rsidP="004E36F6">
                  <w:pPr>
                    <w:rPr>
                      <w:rFonts w:eastAsia="Calibri" w:cs="Times New Roman"/>
                      <w:color w:val="000000" w:themeColor="text1"/>
                      <w:sz w:val="20"/>
                      <w:szCs w:val="20"/>
                    </w:rPr>
                  </w:pPr>
                </w:p>
              </w:tc>
              <w:tc>
                <w:tcPr>
                  <w:tcW w:w="1296" w:type="dxa"/>
                </w:tcPr>
                <w:p w:rsidR="004E36F6" w:rsidRPr="004E36F6" w:rsidRDefault="004E36F6" w:rsidP="004E36F6">
                  <w:pPr>
                    <w:rPr>
                      <w:rFonts w:eastAsia="Calibri" w:cs="Times New Roman"/>
                      <w:color w:val="000000" w:themeColor="text1"/>
                      <w:sz w:val="20"/>
                      <w:szCs w:val="20"/>
                    </w:rPr>
                  </w:pPr>
                </w:p>
              </w:tc>
              <w:tc>
                <w:tcPr>
                  <w:tcW w:w="875" w:type="dxa"/>
                </w:tcPr>
                <w:p w:rsidR="004E36F6" w:rsidRPr="004E36F6" w:rsidRDefault="004E36F6" w:rsidP="004E36F6">
                  <w:pPr>
                    <w:rPr>
                      <w:rFonts w:eastAsia="Calibri" w:cs="Times New Roman"/>
                      <w:color w:val="000000" w:themeColor="text1"/>
                      <w:sz w:val="20"/>
                      <w:szCs w:val="20"/>
                    </w:rPr>
                  </w:pPr>
                </w:p>
              </w:tc>
            </w:tr>
            <w:tr w:rsidR="004E36F6" w:rsidRPr="004E36F6" w:rsidTr="002F13EB">
              <w:tc>
                <w:tcPr>
                  <w:tcW w:w="576" w:type="dxa"/>
                </w:tcPr>
                <w:p w:rsidR="004E36F6" w:rsidRPr="004E36F6" w:rsidRDefault="004E36F6" w:rsidP="004E36F6">
                  <w:pPr>
                    <w:rPr>
                      <w:rFonts w:eastAsia="Calibri" w:cs="Times New Roman"/>
                      <w:color w:val="000000" w:themeColor="text1"/>
                      <w:sz w:val="20"/>
                      <w:szCs w:val="20"/>
                    </w:rPr>
                  </w:pPr>
                </w:p>
              </w:tc>
              <w:tc>
                <w:tcPr>
                  <w:tcW w:w="895" w:type="dxa"/>
                </w:tcPr>
                <w:p w:rsidR="004E36F6" w:rsidRPr="004E36F6" w:rsidRDefault="004E36F6" w:rsidP="004E36F6">
                  <w:pPr>
                    <w:rPr>
                      <w:rFonts w:eastAsia="Calibri" w:cs="Times New Roman"/>
                      <w:color w:val="000000" w:themeColor="text1"/>
                      <w:sz w:val="20"/>
                      <w:szCs w:val="20"/>
                    </w:rPr>
                  </w:pPr>
                </w:p>
              </w:tc>
              <w:tc>
                <w:tcPr>
                  <w:tcW w:w="2083" w:type="dxa"/>
                </w:tcPr>
                <w:p w:rsidR="004E36F6" w:rsidRPr="004E36F6" w:rsidRDefault="004E36F6" w:rsidP="004E36F6">
                  <w:pPr>
                    <w:rPr>
                      <w:rFonts w:eastAsia="Calibri" w:cs="Times New Roman"/>
                      <w:color w:val="000000" w:themeColor="text1"/>
                      <w:szCs w:val="28"/>
                    </w:rPr>
                  </w:pPr>
                </w:p>
              </w:tc>
              <w:tc>
                <w:tcPr>
                  <w:tcW w:w="1144" w:type="dxa"/>
                </w:tcPr>
                <w:p w:rsidR="004E36F6" w:rsidRPr="004E36F6" w:rsidRDefault="004E36F6" w:rsidP="004E36F6">
                  <w:pPr>
                    <w:rPr>
                      <w:rFonts w:eastAsia="Calibri" w:cs="Times New Roman"/>
                      <w:color w:val="000000" w:themeColor="text1"/>
                      <w:szCs w:val="28"/>
                    </w:rPr>
                  </w:pPr>
                </w:p>
              </w:tc>
              <w:tc>
                <w:tcPr>
                  <w:tcW w:w="853" w:type="dxa"/>
                  <w:tcBorders>
                    <w:bottom w:val="single" w:sz="4" w:space="0" w:color="auto"/>
                  </w:tcBorders>
                </w:tcPr>
                <w:p w:rsidR="004E36F6" w:rsidRPr="004E36F6" w:rsidRDefault="004E36F6" w:rsidP="004E36F6">
                  <w:pPr>
                    <w:rPr>
                      <w:rFonts w:eastAsia="Calibri" w:cs="Times New Roman"/>
                      <w:color w:val="000000" w:themeColor="text1"/>
                      <w:sz w:val="20"/>
                      <w:szCs w:val="20"/>
                    </w:rPr>
                  </w:pPr>
                </w:p>
              </w:tc>
              <w:tc>
                <w:tcPr>
                  <w:tcW w:w="1096" w:type="dxa"/>
                  <w:tcBorders>
                    <w:bottom w:val="single" w:sz="4" w:space="0" w:color="auto"/>
                  </w:tcBorders>
                </w:tcPr>
                <w:p w:rsidR="004E36F6" w:rsidRPr="004E36F6" w:rsidRDefault="004E36F6" w:rsidP="004E36F6">
                  <w:pPr>
                    <w:rPr>
                      <w:rFonts w:eastAsia="Calibri" w:cs="Times New Roman"/>
                      <w:color w:val="000000" w:themeColor="text1"/>
                      <w:sz w:val="20"/>
                      <w:szCs w:val="20"/>
                    </w:rPr>
                  </w:pPr>
                </w:p>
              </w:tc>
              <w:tc>
                <w:tcPr>
                  <w:tcW w:w="1296" w:type="dxa"/>
                  <w:tcBorders>
                    <w:bottom w:val="single" w:sz="4" w:space="0" w:color="auto"/>
                  </w:tcBorders>
                </w:tcPr>
                <w:p w:rsidR="004E36F6" w:rsidRPr="004E36F6" w:rsidRDefault="004E36F6" w:rsidP="004E36F6">
                  <w:pPr>
                    <w:rPr>
                      <w:rFonts w:eastAsia="Calibri" w:cs="Times New Roman"/>
                      <w:color w:val="000000" w:themeColor="text1"/>
                      <w:sz w:val="20"/>
                      <w:szCs w:val="20"/>
                    </w:rPr>
                  </w:pPr>
                </w:p>
              </w:tc>
              <w:tc>
                <w:tcPr>
                  <w:tcW w:w="875" w:type="dxa"/>
                  <w:tcBorders>
                    <w:bottom w:val="single" w:sz="4" w:space="0" w:color="auto"/>
                  </w:tcBorders>
                </w:tcPr>
                <w:p w:rsidR="004E36F6" w:rsidRPr="004E36F6" w:rsidRDefault="004E36F6" w:rsidP="004E36F6">
                  <w:pPr>
                    <w:rPr>
                      <w:rFonts w:eastAsia="Calibri" w:cs="Times New Roman"/>
                      <w:color w:val="000000" w:themeColor="text1"/>
                      <w:sz w:val="20"/>
                      <w:szCs w:val="20"/>
                    </w:rPr>
                  </w:pPr>
                </w:p>
              </w:tc>
            </w:tr>
            <w:tr w:rsidR="004E36F6" w:rsidRPr="004E36F6" w:rsidTr="002F13EB">
              <w:trPr>
                <w:trHeight w:val="20"/>
              </w:trPr>
              <w:tc>
                <w:tcPr>
                  <w:tcW w:w="3554" w:type="dxa"/>
                  <w:gridSpan w:val="3"/>
                </w:tcPr>
                <w:p w:rsidR="004E36F6" w:rsidRPr="004E36F6" w:rsidRDefault="004E36F6" w:rsidP="004E36F6">
                  <w:pPr>
                    <w:jc w:val="right"/>
                    <w:rPr>
                      <w:rFonts w:eastAsia="Calibri" w:cs="Times New Roman"/>
                      <w:b/>
                      <w:color w:val="000000" w:themeColor="text1"/>
                      <w:sz w:val="24"/>
                      <w:szCs w:val="24"/>
                    </w:rPr>
                  </w:pPr>
                  <w:r w:rsidRPr="004E36F6">
                    <w:rPr>
                      <w:rFonts w:eastAsia="Calibri" w:cs="Times New Roman"/>
                      <w:b/>
                      <w:color w:val="000000" w:themeColor="text1"/>
                      <w:sz w:val="24"/>
                      <w:szCs w:val="24"/>
                    </w:rPr>
                    <w:t>Kopā</w:t>
                  </w:r>
                </w:p>
              </w:tc>
              <w:tc>
                <w:tcPr>
                  <w:tcW w:w="1144" w:type="dxa"/>
                </w:tcPr>
                <w:p w:rsidR="004E36F6" w:rsidRPr="004E36F6" w:rsidRDefault="004E36F6" w:rsidP="004E36F6">
                  <w:pPr>
                    <w:rPr>
                      <w:rFonts w:eastAsia="Calibri" w:cs="Times New Roman"/>
                      <w:color w:val="000000" w:themeColor="text1"/>
                      <w:sz w:val="20"/>
                      <w:szCs w:val="20"/>
                    </w:rPr>
                  </w:pPr>
                </w:p>
              </w:tc>
              <w:tc>
                <w:tcPr>
                  <w:tcW w:w="4120" w:type="dxa"/>
                  <w:gridSpan w:val="4"/>
                  <w:vMerge w:val="restart"/>
                  <w:tcBorders>
                    <w:bottom w:val="nil"/>
                    <w:right w:val="nil"/>
                  </w:tcBorders>
                </w:tcPr>
                <w:p w:rsidR="004E36F6" w:rsidRPr="004E36F6" w:rsidRDefault="004E36F6" w:rsidP="004E36F6">
                  <w:pPr>
                    <w:rPr>
                      <w:rFonts w:eastAsia="Calibri" w:cs="Times New Roman"/>
                      <w:color w:val="000000" w:themeColor="text1"/>
                      <w:sz w:val="20"/>
                      <w:szCs w:val="20"/>
                    </w:rPr>
                  </w:pPr>
                </w:p>
              </w:tc>
            </w:tr>
            <w:tr w:rsidR="004E36F6" w:rsidRPr="004E36F6" w:rsidTr="002F13EB">
              <w:trPr>
                <w:trHeight w:val="20"/>
              </w:trPr>
              <w:tc>
                <w:tcPr>
                  <w:tcW w:w="3554" w:type="dxa"/>
                  <w:gridSpan w:val="3"/>
                </w:tcPr>
                <w:p w:rsidR="004E36F6" w:rsidRPr="004E36F6" w:rsidRDefault="004E36F6" w:rsidP="004E36F6">
                  <w:pPr>
                    <w:jc w:val="right"/>
                    <w:rPr>
                      <w:rFonts w:eastAsia="Calibri" w:cs="Times New Roman"/>
                      <w:color w:val="000000" w:themeColor="text1"/>
                      <w:sz w:val="24"/>
                      <w:szCs w:val="24"/>
                    </w:rPr>
                  </w:pPr>
                  <w:r w:rsidRPr="004E36F6">
                    <w:rPr>
                      <w:rFonts w:eastAsia="Calibri" w:cs="Times New Roman"/>
                      <w:b/>
                      <w:color w:val="000000" w:themeColor="text1"/>
                      <w:sz w:val="24"/>
                      <w:szCs w:val="24"/>
                    </w:rPr>
                    <w:t>Virs izdevumi</w:t>
                  </w:r>
                  <w:r w:rsidRPr="004E36F6">
                    <w:rPr>
                      <w:rFonts w:eastAsia="Calibri" w:cs="Times New Roman"/>
                      <w:color w:val="000000" w:themeColor="text1"/>
                      <w:sz w:val="24"/>
                      <w:szCs w:val="24"/>
                    </w:rPr>
                    <w:t xml:space="preserve"> ( _____%)</w:t>
                  </w:r>
                </w:p>
              </w:tc>
              <w:tc>
                <w:tcPr>
                  <w:tcW w:w="1144" w:type="dxa"/>
                </w:tcPr>
                <w:p w:rsidR="004E36F6" w:rsidRPr="004E36F6" w:rsidRDefault="004E36F6" w:rsidP="004E36F6">
                  <w:pPr>
                    <w:rPr>
                      <w:rFonts w:eastAsia="Calibri" w:cs="Times New Roman"/>
                      <w:color w:val="000000" w:themeColor="text1"/>
                      <w:sz w:val="20"/>
                      <w:szCs w:val="20"/>
                    </w:rPr>
                  </w:pPr>
                </w:p>
              </w:tc>
              <w:tc>
                <w:tcPr>
                  <w:tcW w:w="4120" w:type="dxa"/>
                  <w:gridSpan w:val="4"/>
                  <w:vMerge/>
                  <w:tcBorders>
                    <w:bottom w:val="nil"/>
                    <w:right w:val="nil"/>
                  </w:tcBorders>
                </w:tcPr>
                <w:p w:rsidR="004E36F6" w:rsidRPr="004E36F6" w:rsidRDefault="004E36F6" w:rsidP="004E36F6">
                  <w:pPr>
                    <w:rPr>
                      <w:rFonts w:eastAsia="Calibri" w:cs="Times New Roman"/>
                      <w:color w:val="000000" w:themeColor="text1"/>
                      <w:sz w:val="20"/>
                      <w:szCs w:val="20"/>
                    </w:rPr>
                  </w:pPr>
                </w:p>
              </w:tc>
            </w:tr>
            <w:tr w:rsidR="004E36F6" w:rsidRPr="004E36F6" w:rsidTr="002F13EB">
              <w:trPr>
                <w:trHeight w:val="20"/>
              </w:trPr>
              <w:tc>
                <w:tcPr>
                  <w:tcW w:w="3554" w:type="dxa"/>
                  <w:gridSpan w:val="3"/>
                </w:tcPr>
                <w:p w:rsidR="004E36F6" w:rsidRPr="004E36F6" w:rsidRDefault="004E36F6" w:rsidP="004E36F6">
                  <w:pPr>
                    <w:jc w:val="right"/>
                    <w:rPr>
                      <w:rFonts w:eastAsia="Calibri" w:cs="Times New Roman"/>
                      <w:i/>
                      <w:color w:val="000000" w:themeColor="text1"/>
                      <w:sz w:val="24"/>
                      <w:szCs w:val="24"/>
                    </w:rPr>
                  </w:pPr>
                  <w:r w:rsidRPr="004E36F6">
                    <w:rPr>
                      <w:rFonts w:eastAsia="Calibri" w:cs="Times New Roman"/>
                      <w:i/>
                      <w:color w:val="000000" w:themeColor="text1"/>
                      <w:sz w:val="24"/>
                      <w:szCs w:val="24"/>
                    </w:rPr>
                    <w:t>t.sk. darba aizsardzība</w:t>
                  </w:r>
                </w:p>
              </w:tc>
              <w:tc>
                <w:tcPr>
                  <w:tcW w:w="1144" w:type="dxa"/>
                </w:tcPr>
                <w:p w:rsidR="004E36F6" w:rsidRPr="004E36F6" w:rsidRDefault="004E36F6" w:rsidP="004E36F6">
                  <w:pPr>
                    <w:rPr>
                      <w:rFonts w:eastAsia="Calibri" w:cs="Times New Roman"/>
                      <w:color w:val="000000" w:themeColor="text1"/>
                      <w:sz w:val="20"/>
                      <w:szCs w:val="20"/>
                    </w:rPr>
                  </w:pPr>
                </w:p>
              </w:tc>
              <w:tc>
                <w:tcPr>
                  <w:tcW w:w="4120" w:type="dxa"/>
                  <w:gridSpan w:val="4"/>
                  <w:vMerge/>
                  <w:tcBorders>
                    <w:bottom w:val="nil"/>
                    <w:right w:val="nil"/>
                  </w:tcBorders>
                </w:tcPr>
                <w:p w:rsidR="004E36F6" w:rsidRPr="004E36F6" w:rsidRDefault="004E36F6" w:rsidP="004E36F6">
                  <w:pPr>
                    <w:rPr>
                      <w:rFonts w:eastAsia="Calibri" w:cs="Times New Roman"/>
                      <w:color w:val="000000" w:themeColor="text1"/>
                      <w:sz w:val="20"/>
                      <w:szCs w:val="20"/>
                    </w:rPr>
                  </w:pPr>
                </w:p>
              </w:tc>
            </w:tr>
            <w:tr w:rsidR="004E36F6" w:rsidRPr="004E36F6" w:rsidTr="002F13EB">
              <w:trPr>
                <w:trHeight w:val="20"/>
              </w:trPr>
              <w:tc>
                <w:tcPr>
                  <w:tcW w:w="3554" w:type="dxa"/>
                  <w:gridSpan w:val="3"/>
                </w:tcPr>
                <w:p w:rsidR="004E36F6" w:rsidRPr="004E36F6" w:rsidRDefault="004E36F6" w:rsidP="004E36F6">
                  <w:pPr>
                    <w:jc w:val="right"/>
                    <w:rPr>
                      <w:rFonts w:eastAsia="Calibri" w:cs="Times New Roman"/>
                      <w:color w:val="000000" w:themeColor="text1"/>
                      <w:sz w:val="24"/>
                      <w:szCs w:val="24"/>
                    </w:rPr>
                  </w:pPr>
                  <w:r w:rsidRPr="004E36F6">
                    <w:rPr>
                      <w:rFonts w:eastAsia="Calibri" w:cs="Times New Roman"/>
                      <w:b/>
                      <w:color w:val="000000" w:themeColor="text1"/>
                      <w:sz w:val="24"/>
                      <w:szCs w:val="24"/>
                    </w:rPr>
                    <w:t>Peļņa</w:t>
                  </w:r>
                  <w:r w:rsidRPr="004E36F6">
                    <w:rPr>
                      <w:rFonts w:eastAsia="Calibri" w:cs="Times New Roman"/>
                      <w:color w:val="000000" w:themeColor="text1"/>
                      <w:sz w:val="24"/>
                      <w:szCs w:val="24"/>
                    </w:rPr>
                    <w:t xml:space="preserve"> ( _____%)</w:t>
                  </w:r>
                </w:p>
              </w:tc>
              <w:tc>
                <w:tcPr>
                  <w:tcW w:w="1144" w:type="dxa"/>
                </w:tcPr>
                <w:p w:rsidR="004E36F6" w:rsidRPr="004E36F6" w:rsidRDefault="004E36F6" w:rsidP="004E36F6">
                  <w:pPr>
                    <w:rPr>
                      <w:rFonts w:eastAsia="Calibri" w:cs="Times New Roman"/>
                      <w:color w:val="000000" w:themeColor="text1"/>
                      <w:sz w:val="20"/>
                      <w:szCs w:val="20"/>
                    </w:rPr>
                  </w:pPr>
                </w:p>
              </w:tc>
              <w:tc>
                <w:tcPr>
                  <w:tcW w:w="4120" w:type="dxa"/>
                  <w:gridSpan w:val="4"/>
                  <w:vMerge/>
                  <w:tcBorders>
                    <w:bottom w:val="nil"/>
                    <w:right w:val="nil"/>
                  </w:tcBorders>
                </w:tcPr>
                <w:p w:rsidR="004E36F6" w:rsidRPr="004E36F6" w:rsidRDefault="004E36F6" w:rsidP="004E36F6">
                  <w:pPr>
                    <w:rPr>
                      <w:rFonts w:eastAsia="Calibri" w:cs="Times New Roman"/>
                      <w:color w:val="000000" w:themeColor="text1"/>
                      <w:sz w:val="20"/>
                      <w:szCs w:val="20"/>
                    </w:rPr>
                  </w:pPr>
                </w:p>
              </w:tc>
            </w:tr>
            <w:tr w:rsidR="004E36F6" w:rsidRPr="004E36F6" w:rsidTr="002F13EB">
              <w:trPr>
                <w:trHeight w:val="20"/>
              </w:trPr>
              <w:tc>
                <w:tcPr>
                  <w:tcW w:w="3554" w:type="dxa"/>
                  <w:gridSpan w:val="3"/>
                </w:tcPr>
                <w:p w:rsidR="004E36F6" w:rsidRPr="004E36F6" w:rsidRDefault="004E36F6" w:rsidP="004E36F6">
                  <w:pPr>
                    <w:ind w:left="-79"/>
                    <w:rPr>
                      <w:rFonts w:eastAsia="Calibri" w:cs="Times New Roman"/>
                      <w:color w:val="000000" w:themeColor="text1"/>
                      <w:sz w:val="24"/>
                      <w:szCs w:val="24"/>
                    </w:rPr>
                  </w:pPr>
                  <w:r w:rsidRPr="004E36F6">
                    <w:rPr>
                      <w:rFonts w:eastAsia="Calibri" w:cs="Times New Roman"/>
                      <w:b/>
                      <w:color w:val="000000" w:themeColor="text1"/>
                      <w:sz w:val="24"/>
                      <w:szCs w:val="24"/>
                    </w:rPr>
                    <w:t>Darba devēja soc. nodoklis</w:t>
                  </w:r>
                  <w:r w:rsidRPr="004E36F6">
                    <w:rPr>
                      <w:rFonts w:eastAsia="Calibri" w:cs="Times New Roman"/>
                      <w:color w:val="000000" w:themeColor="text1"/>
                      <w:sz w:val="24"/>
                      <w:szCs w:val="24"/>
                    </w:rPr>
                    <w:t xml:space="preserve"> (_%)</w:t>
                  </w:r>
                </w:p>
              </w:tc>
              <w:tc>
                <w:tcPr>
                  <w:tcW w:w="1144" w:type="dxa"/>
                </w:tcPr>
                <w:p w:rsidR="004E36F6" w:rsidRPr="004E36F6" w:rsidRDefault="004E36F6" w:rsidP="004E36F6">
                  <w:pPr>
                    <w:rPr>
                      <w:rFonts w:eastAsia="Calibri" w:cs="Times New Roman"/>
                      <w:color w:val="000000" w:themeColor="text1"/>
                      <w:sz w:val="20"/>
                      <w:szCs w:val="20"/>
                    </w:rPr>
                  </w:pPr>
                </w:p>
              </w:tc>
              <w:tc>
                <w:tcPr>
                  <w:tcW w:w="4120" w:type="dxa"/>
                  <w:gridSpan w:val="4"/>
                  <w:vMerge/>
                  <w:tcBorders>
                    <w:bottom w:val="nil"/>
                    <w:right w:val="nil"/>
                  </w:tcBorders>
                </w:tcPr>
                <w:p w:rsidR="004E36F6" w:rsidRPr="004E36F6" w:rsidRDefault="004E36F6" w:rsidP="004E36F6">
                  <w:pPr>
                    <w:rPr>
                      <w:rFonts w:eastAsia="Calibri" w:cs="Times New Roman"/>
                      <w:color w:val="000000" w:themeColor="text1"/>
                      <w:sz w:val="20"/>
                      <w:szCs w:val="20"/>
                    </w:rPr>
                  </w:pPr>
                </w:p>
              </w:tc>
            </w:tr>
            <w:tr w:rsidR="004E36F6" w:rsidRPr="004E36F6" w:rsidTr="002F13EB">
              <w:trPr>
                <w:trHeight w:val="20"/>
              </w:trPr>
              <w:tc>
                <w:tcPr>
                  <w:tcW w:w="3554" w:type="dxa"/>
                  <w:gridSpan w:val="3"/>
                </w:tcPr>
                <w:p w:rsidR="004E36F6" w:rsidRPr="004E36F6" w:rsidRDefault="004E36F6" w:rsidP="004E36F6">
                  <w:pPr>
                    <w:jc w:val="right"/>
                    <w:rPr>
                      <w:rFonts w:eastAsia="Calibri" w:cs="Times New Roman"/>
                      <w:b/>
                      <w:color w:val="000000" w:themeColor="text1"/>
                      <w:sz w:val="24"/>
                      <w:szCs w:val="24"/>
                    </w:rPr>
                  </w:pPr>
                  <w:r w:rsidRPr="004E36F6">
                    <w:rPr>
                      <w:rFonts w:eastAsia="Calibri" w:cs="Times New Roman"/>
                      <w:b/>
                      <w:color w:val="000000" w:themeColor="text1"/>
                      <w:sz w:val="24"/>
                      <w:szCs w:val="24"/>
                    </w:rPr>
                    <w:t>Pavisam kopā</w:t>
                  </w:r>
                </w:p>
              </w:tc>
              <w:tc>
                <w:tcPr>
                  <w:tcW w:w="1144" w:type="dxa"/>
                </w:tcPr>
                <w:p w:rsidR="004E36F6" w:rsidRPr="004E36F6" w:rsidRDefault="004E36F6" w:rsidP="004E36F6">
                  <w:pPr>
                    <w:rPr>
                      <w:rFonts w:eastAsia="Calibri" w:cs="Times New Roman"/>
                      <w:color w:val="000000" w:themeColor="text1"/>
                      <w:sz w:val="20"/>
                      <w:szCs w:val="20"/>
                    </w:rPr>
                  </w:pPr>
                </w:p>
              </w:tc>
              <w:tc>
                <w:tcPr>
                  <w:tcW w:w="4120" w:type="dxa"/>
                  <w:gridSpan w:val="4"/>
                  <w:vMerge/>
                  <w:tcBorders>
                    <w:bottom w:val="nil"/>
                    <w:right w:val="nil"/>
                  </w:tcBorders>
                </w:tcPr>
                <w:p w:rsidR="004E36F6" w:rsidRPr="004E36F6" w:rsidRDefault="004E36F6" w:rsidP="004E36F6">
                  <w:pPr>
                    <w:rPr>
                      <w:rFonts w:eastAsia="Calibri" w:cs="Times New Roman"/>
                      <w:color w:val="000000" w:themeColor="text1"/>
                      <w:sz w:val="20"/>
                      <w:szCs w:val="20"/>
                    </w:rPr>
                  </w:pPr>
                </w:p>
              </w:tc>
            </w:tr>
          </w:tbl>
          <w:p w:rsidR="004E36F6" w:rsidRPr="004E36F6" w:rsidRDefault="004E36F6" w:rsidP="004E36F6">
            <w:pPr>
              <w:rPr>
                <w:rFonts w:eastAsia="Calibri" w:cs="Times New Roman"/>
                <w:color w:val="000000" w:themeColor="text1"/>
                <w:sz w:val="20"/>
                <w:szCs w:val="20"/>
              </w:rPr>
            </w:pPr>
            <w:r w:rsidRPr="004E36F6">
              <w:rPr>
                <w:rFonts w:eastAsia="Calibri" w:cs="Times New Roman"/>
                <w:color w:val="000000" w:themeColor="text1"/>
                <w:sz w:val="20"/>
                <w:szCs w:val="20"/>
              </w:rPr>
              <w:tab/>
            </w:r>
            <w:r w:rsidRPr="004E36F6">
              <w:rPr>
                <w:rFonts w:eastAsia="Calibri" w:cs="Times New Roman"/>
                <w:color w:val="000000" w:themeColor="text1"/>
                <w:sz w:val="20"/>
                <w:szCs w:val="20"/>
              </w:rPr>
              <w:tab/>
            </w:r>
            <w:r w:rsidRPr="004E36F6">
              <w:rPr>
                <w:rFonts w:eastAsia="Calibri" w:cs="Times New Roman"/>
                <w:color w:val="000000" w:themeColor="text1"/>
                <w:sz w:val="20"/>
                <w:szCs w:val="20"/>
              </w:rPr>
              <w:tab/>
            </w:r>
          </w:p>
          <w:p w:rsidR="004E36F6" w:rsidRPr="004E36F6" w:rsidRDefault="004E36F6" w:rsidP="004E36F6">
            <w:pPr>
              <w:rPr>
                <w:rFonts w:eastAsia="Calibri" w:cs="Times New Roman"/>
                <w:color w:val="000000" w:themeColor="text1"/>
                <w:szCs w:val="28"/>
              </w:rPr>
            </w:pPr>
            <w:r w:rsidRPr="004E36F6">
              <w:rPr>
                <w:rFonts w:eastAsia="Calibri" w:cs="Times New Roman"/>
                <w:color w:val="000000" w:themeColor="text1"/>
                <w:sz w:val="24"/>
                <w:szCs w:val="24"/>
              </w:rPr>
              <w:t>Sastādīja</w:t>
            </w:r>
            <w:r w:rsidRPr="004E36F6">
              <w:rPr>
                <w:rFonts w:eastAsia="Calibri" w:cs="Times New Roman"/>
                <w:color w:val="000000" w:themeColor="text1"/>
                <w:szCs w:val="28"/>
              </w:rPr>
              <w:t xml:space="preserve"> ______________________________________________________</w:t>
            </w:r>
          </w:p>
          <w:p w:rsidR="004E36F6" w:rsidRPr="004E36F6" w:rsidRDefault="004E36F6" w:rsidP="004E36F6">
            <w:pPr>
              <w:jc w:val="center"/>
              <w:rPr>
                <w:rFonts w:eastAsia="Calibri" w:cs="Times New Roman"/>
                <w:color w:val="000000" w:themeColor="text1"/>
                <w:szCs w:val="28"/>
                <w:vertAlign w:val="superscript"/>
              </w:rPr>
            </w:pPr>
            <w:r w:rsidRPr="004E36F6">
              <w:rPr>
                <w:rFonts w:eastAsia="Calibri" w:cs="Times New Roman"/>
                <w:color w:val="000000" w:themeColor="text1"/>
                <w:szCs w:val="28"/>
                <w:vertAlign w:val="superscript"/>
              </w:rPr>
              <w:t>(Paraksts un tā atšifrējums, datums)</w:t>
            </w:r>
          </w:p>
          <w:p w:rsidR="004E36F6" w:rsidRPr="004E36F6" w:rsidRDefault="004E36F6" w:rsidP="004E36F6">
            <w:pPr>
              <w:rPr>
                <w:rFonts w:eastAsia="Calibri" w:cs="Times New Roman"/>
                <w:color w:val="000000" w:themeColor="text1"/>
                <w:szCs w:val="28"/>
              </w:rPr>
            </w:pPr>
            <w:r w:rsidRPr="004E36F6">
              <w:rPr>
                <w:rFonts w:eastAsia="Calibri" w:cs="Times New Roman"/>
                <w:color w:val="000000" w:themeColor="text1"/>
                <w:sz w:val="24"/>
                <w:szCs w:val="24"/>
              </w:rPr>
              <w:t>Pārbaudīja</w:t>
            </w:r>
            <w:r w:rsidRPr="004E36F6">
              <w:rPr>
                <w:rFonts w:eastAsia="Calibri" w:cs="Times New Roman"/>
                <w:color w:val="000000" w:themeColor="text1"/>
                <w:szCs w:val="28"/>
              </w:rPr>
              <w:t>_____________________________________________________</w:t>
            </w:r>
          </w:p>
          <w:p w:rsidR="004E36F6" w:rsidRPr="004E36F6" w:rsidRDefault="004E36F6" w:rsidP="004E36F6">
            <w:pPr>
              <w:jc w:val="center"/>
              <w:rPr>
                <w:rFonts w:eastAsia="Calibri" w:cs="Times New Roman"/>
                <w:color w:val="000000" w:themeColor="text1"/>
                <w:szCs w:val="28"/>
                <w:vertAlign w:val="superscript"/>
              </w:rPr>
            </w:pPr>
            <w:r w:rsidRPr="004E36F6">
              <w:rPr>
                <w:rFonts w:eastAsia="Calibri" w:cs="Times New Roman"/>
                <w:color w:val="000000" w:themeColor="text1"/>
                <w:szCs w:val="28"/>
                <w:vertAlign w:val="superscript"/>
              </w:rPr>
              <w:t>(Paraksts un tā atšifrējums, datums)</w:t>
            </w:r>
          </w:p>
          <w:p w:rsidR="004E36F6" w:rsidRPr="004E36F6" w:rsidRDefault="004E36F6" w:rsidP="004E36F6">
            <w:pPr>
              <w:rPr>
                <w:rFonts w:eastAsia="Calibri" w:cs="Times New Roman"/>
                <w:color w:val="000000" w:themeColor="text1"/>
                <w:szCs w:val="28"/>
              </w:rPr>
            </w:pPr>
            <w:r w:rsidRPr="004E36F6">
              <w:rPr>
                <w:rFonts w:eastAsia="Calibri" w:cs="Times New Roman"/>
                <w:color w:val="000000" w:themeColor="text1"/>
                <w:sz w:val="24"/>
                <w:szCs w:val="24"/>
              </w:rPr>
              <w:t>Sertifikāta Nr.</w:t>
            </w:r>
            <w:r w:rsidRPr="004E36F6">
              <w:rPr>
                <w:rFonts w:eastAsia="Calibri" w:cs="Times New Roman"/>
                <w:color w:val="000000" w:themeColor="text1"/>
                <w:szCs w:val="28"/>
              </w:rPr>
              <w:t xml:space="preserve"> ______________________</w:t>
            </w:r>
          </w:p>
          <w:p w:rsidR="004E36F6" w:rsidRPr="004E36F6" w:rsidRDefault="004E36F6" w:rsidP="004E36F6">
            <w:pPr>
              <w:rPr>
                <w:rFonts w:eastAsia="Calibri" w:cs="Times New Roman"/>
                <w:color w:val="000000" w:themeColor="text1"/>
                <w:szCs w:val="28"/>
              </w:rPr>
            </w:pPr>
          </w:p>
        </w:tc>
      </w:tr>
    </w:tbl>
    <w:p w:rsidR="002F13EB" w:rsidRDefault="002F13EB" w:rsidP="00147C55">
      <w:pPr>
        <w:ind w:right="-1"/>
        <w:rPr>
          <w:rFonts w:ascii="Times New Roman" w:eastAsia="Calibri" w:hAnsi="Times New Roman" w:cs="Times New Roman"/>
          <w:color w:val="000000" w:themeColor="text1"/>
          <w:sz w:val="28"/>
          <w:szCs w:val="28"/>
        </w:rPr>
      </w:pPr>
    </w:p>
    <w:p w:rsidR="002F13EB" w:rsidRDefault="002F13EB" w:rsidP="00147C55">
      <w:pPr>
        <w:ind w:right="-1"/>
        <w:rPr>
          <w:rFonts w:ascii="Times New Roman" w:eastAsia="Calibri" w:hAnsi="Times New Roman" w:cs="Times New Roman"/>
          <w:color w:val="000000" w:themeColor="text1"/>
          <w:sz w:val="28"/>
          <w:szCs w:val="28"/>
        </w:rPr>
      </w:pPr>
    </w:p>
    <w:p w:rsidR="002F13EB" w:rsidRDefault="002F13EB" w:rsidP="00147C55">
      <w:pPr>
        <w:ind w:right="-1"/>
        <w:rPr>
          <w:rFonts w:ascii="Times New Roman" w:eastAsia="Calibri" w:hAnsi="Times New Roman" w:cs="Times New Roman"/>
          <w:color w:val="000000" w:themeColor="text1"/>
          <w:sz w:val="28"/>
          <w:szCs w:val="28"/>
        </w:rPr>
      </w:pPr>
    </w:p>
    <w:p w:rsidR="002F13EB" w:rsidRDefault="002F13EB" w:rsidP="00147C55">
      <w:pPr>
        <w:ind w:right="-1"/>
        <w:rPr>
          <w:rFonts w:ascii="Times New Roman" w:eastAsia="Calibri" w:hAnsi="Times New Roman" w:cs="Times New Roman"/>
          <w:color w:val="000000" w:themeColor="text1"/>
          <w:sz w:val="28"/>
          <w:szCs w:val="28"/>
        </w:rPr>
      </w:pPr>
    </w:p>
    <w:p w:rsidR="002F13EB" w:rsidRDefault="002F13EB" w:rsidP="00147C55">
      <w:pPr>
        <w:ind w:right="-1"/>
        <w:rPr>
          <w:rFonts w:ascii="Times New Roman" w:eastAsia="Calibri" w:hAnsi="Times New Roman" w:cs="Times New Roman"/>
          <w:color w:val="000000" w:themeColor="text1"/>
          <w:sz w:val="28"/>
          <w:szCs w:val="28"/>
        </w:rPr>
      </w:pPr>
    </w:p>
    <w:p w:rsidR="002F13EB" w:rsidRDefault="002F13EB" w:rsidP="00147C55">
      <w:pPr>
        <w:ind w:right="-1"/>
        <w:rPr>
          <w:rFonts w:ascii="Times New Roman" w:eastAsia="Calibri" w:hAnsi="Times New Roman" w:cs="Times New Roman"/>
          <w:color w:val="000000" w:themeColor="text1"/>
          <w:sz w:val="28"/>
          <w:szCs w:val="28"/>
        </w:rPr>
      </w:pPr>
    </w:p>
    <w:p w:rsidR="002F13EB" w:rsidRDefault="002F13EB" w:rsidP="00147C55">
      <w:pPr>
        <w:ind w:right="-1"/>
        <w:rPr>
          <w:rFonts w:ascii="Times New Roman" w:eastAsia="Calibri" w:hAnsi="Times New Roman" w:cs="Times New Roman"/>
          <w:color w:val="000000" w:themeColor="text1"/>
          <w:sz w:val="28"/>
          <w:szCs w:val="28"/>
        </w:rPr>
      </w:pPr>
    </w:p>
    <w:p w:rsidR="002F13EB" w:rsidRDefault="002F13EB" w:rsidP="00147C55">
      <w:pPr>
        <w:ind w:right="-1"/>
        <w:rPr>
          <w:rFonts w:ascii="Times New Roman" w:eastAsia="Calibri" w:hAnsi="Times New Roman" w:cs="Times New Roman"/>
          <w:color w:val="000000" w:themeColor="text1"/>
          <w:sz w:val="28"/>
          <w:szCs w:val="28"/>
        </w:rPr>
      </w:pPr>
    </w:p>
    <w:p w:rsidR="002F13EB" w:rsidRDefault="002F13EB" w:rsidP="00147C55">
      <w:pPr>
        <w:ind w:right="-1"/>
        <w:rPr>
          <w:rFonts w:ascii="Times New Roman" w:eastAsia="Calibri" w:hAnsi="Times New Roman" w:cs="Times New Roman"/>
          <w:color w:val="000000" w:themeColor="text1"/>
          <w:sz w:val="28"/>
          <w:szCs w:val="28"/>
        </w:rPr>
      </w:pPr>
    </w:p>
    <w:p w:rsidR="002F13EB" w:rsidRDefault="002F13EB" w:rsidP="00147C55">
      <w:pPr>
        <w:ind w:right="-1"/>
        <w:rPr>
          <w:rFonts w:ascii="Times New Roman" w:eastAsia="Calibri" w:hAnsi="Times New Roman" w:cs="Times New Roman"/>
          <w:color w:val="000000" w:themeColor="text1"/>
          <w:sz w:val="28"/>
          <w:szCs w:val="28"/>
        </w:rPr>
      </w:pPr>
    </w:p>
    <w:p w:rsidR="002F13EB" w:rsidRDefault="002F13EB" w:rsidP="00147C55">
      <w:pPr>
        <w:ind w:right="-1"/>
        <w:rPr>
          <w:rFonts w:ascii="Times New Roman" w:eastAsia="Calibri" w:hAnsi="Times New Roman" w:cs="Times New Roman"/>
          <w:color w:val="000000" w:themeColor="text1"/>
          <w:sz w:val="28"/>
          <w:szCs w:val="28"/>
        </w:rPr>
      </w:pPr>
    </w:p>
    <w:p w:rsidR="00366F12" w:rsidRDefault="00366F12" w:rsidP="00873B41">
      <w:pPr>
        <w:ind w:left="11520" w:right="-1333" w:hanging="38"/>
        <w:rPr>
          <w:sz w:val="20"/>
          <w:szCs w:val="20"/>
          <w:lang w:eastAsia="lv-LV"/>
        </w:rPr>
        <w:sectPr w:rsidR="00366F12" w:rsidSect="00AB0B47">
          <w:footerReference w:type="default" r:id="rId14"/>
          <w:pgSz w:w="11906" w:h="16838"/>
          <w:pgMar w:top="1134" w:right="567" w:bottom="851" w:left="1701" w:header="709" w:footer="709" w:gutter="0"/>
          <w:cols w:space="708"/>
          <w:docGrid w:linePitch="360"/>
        </w:sectPr>
      </w:pPr>
      <w:r>
        <w:rPr>
          <w:color w:val="000000"/>
          <w:sz w:val="18"/>
          <w:szCs w:val="18"/>
          <w:lang w:eastAsia="lv-LV"/>
        </w:rPr>
        <w:lastRenderedPageBreak/>
        <w:t>2</w:t>
      </w:r>
      <w:r w:rsidR="00873B41">
        <w:rPr>
          <w:sz w:val="20"/>
          <w:szCs w:val="20"/>
          <w:lang w:eastAsia="lv-LV"/>
        </w:rPr>
        <w:t>.piel</w:t>
      </w:r>
      <w:proofErr w:type="gramStart"/>
      <w:r>
        <w:rPr>
          <w:sz w:val="20"/>
          <w:szCs w:val="20"/>
          <w:lang w:eastAsia="lv-LV"/>
        </w:rPr>
        <w:t xml:space="preserve">   </w:t>
      </w:r>
      <w:r w:rsidRPr="00E36173">
        <w:rPr>
          <w:sz w:val="20"/>
          <w:szCs w:val="20"/>
          <w:lang w:eastAsia="lv-LV"/>
        </w:rPr>
        <w:t xml:space="preserve">                                                                                  </w:t>
      </w:r>
      <w:r w:rsidR="00873B41">
        <w:rPr>
          <w:sz w:val="20"/>
          <w:szCs w:val="20"/>
          <w:lang w:eastAsia="lv-LV"/>
        </w:rPr>
        <w:t xml:space="preserve">                          </w:t>
      </w:r>
      <w:r w:rsidRPr="00E36173">
        <w:rPr>
          <w:sz w:val="20"/>
          <w:szCs w:val="20"/>
          <w:lang w:eastAsia="lv-LV"/>
        </w:rPr>
        <w:t xml:space="preserve"> </w:t>
      </w:r>
      <w:proofErr w:type="gramEnd"/>
    </w:p>
    <w:p w:rsidR="00366F12" w:rsidRPr="00685BD9" w:rsidRDefault="00366F12" w:rsidP="00366F12">
      <w:pPr>
        <w:ind w:left="11520" w:right="-31" w:hanging="38"/>
        <w:jc w:val="left"/>
        <w:rPr>
          <w:rFonts w:ascii="Times New Roman" w:hAnsi="Times New Roman" w:cs="Times New Roman"/>
          <w:sz w:val="20"/>
          <w:szCs w:val="20"/>
          <w:lang w:eastAsia="lv-LV"/>
        </w:rPr>
      </w:pPr>
      <w:r w:rsidRPr="00685BD9">
        <w:rPr>
          <w:rFonts w:ascii="Times New Roman" w:hAnsi="Times New Roman" w:cs="Times New Roman"/>
          <w:sz w:val="20"/>
          <w:szCs w:val="20"/>
          <w:lang w:eastAsia="lv-LV"/>
        </w:rPr>
        <w:lastRenderedPageBreak/>
        <w:t>2</w:t>
      </w:r>
      <w:r w:rsidR="00685BD9">
        <w:rPr>
          <w:rFonts w:ascii="Times New Roman" w:hAnsi="Times New Roman" w:cs="Times New Roman"/>
          <w:sz w:val="20"/>
          <w:szCs w:val="20"/>
          <w:lang w:eastAsia="lv-LV"/>
        </w:rPr>
        <w:t>.3</w:t>
      </w:r>
      <w:r w:rsidRPr="00685BD9">
        <w:rPr>
          <w:rFonts w:ascii="Times New Roman" w:hAnsi="Times New Roman" w:cs="Times New Roman"/>
          <w:sz w:val="20"/>
          <w:szCs w:val="20"/>
          <w:lang w:eastAsia="lv-LV"/>
        </w:rPr>
        <w:t xml:space="preserve">.pielikums </w:t>
      </w:r>
    </w:p>
    <w:p w:rsidR="00366F12" w:rsidRPr="00366F12" w:rsidRDefault="00366F12" w:rsidP="00366F12">
      <w:pPr>
        <w:ind w:left="11520" w:right="-31" w:hanging="38"/>
        <w:jc w:val="left"/>
        <w:rPr>
          <w:rFonts w:ascii="Times New Roman" w:hAnsi="Times New Roman" w:cs="Times New Roman"/>
          <w:sz w:val="20"/>
          <w:szCs w:val="20"/>
          <w:lang w:eastAsia="lv-LV"/>
        </w:rPr>
      </w:pPr>
      <w:r>
        <w:rPr>
          <w:rFonts w:ascii="Times New Roman" w:hAnsi="Times New Roman" w:cs="Times New Roman"/>
          <w:sz w:val="20"/>
          <w:szCs w:val="20"/>
          <w:lang w:eastAsia="lv-LV"/>
        </w:rPr>
        <w:t>Tukuma novada Domes...</w:t>
      </w:r>
      <w:r w:rsidRPr="00366F12">
        <w:rPr>
          <w:rFonts w:ascii="Times New Roman" w:hAnsi="Times New Roman" w:cs="Times New Roman"/>
          <w:sz w:val="20"/>
          <w:szCs w:val="20"/>
          <w:lang w:eastAsia="lv-LV"/>
        </w:rPr>
        <w:t>.06.2016. saistošajiem noteikumiem Nr....</w:t>
      </w:r>
    </w:p>
    <w:p w:rsidR="00366F12" w:rsidRPr="00A7698F" w:rsidRDefault="00366F12" w:rsidP="00366F12">
      <w:pPr>
        <w:spacing w:before="100" w:beforeAutospacing="1" w:after="100" w:afterAutospacing="1"/>
        <w:ind w:right="-31"/>
        <w:jc w:val="center"/>
        <w:rPr>
          <w:b/>
        </w:rPr>
      </w:pPr>
      <w:r w:rsidRPr="00A7698F">
        <w:rPr>
          <w:b/>
        </w:rPr>
        <w:t>Plānoto izmaksu tāme Nr.____</w:t>
      </w:r>
    </w:p>
    <w:p w:rsidR="00366F12" w:rsidRPr="00A7698F" w:rsidRDefault="00366F12" w:rsidP="00366F12">
      <w:pPr>
        <w:spacing w:before="100" w:beforeAutospacing="1"/>
        <w:jc w:val="center"/>
        <w:rPr>
          <w:b/>
        </w:rPr>
      </w:pPr>
      <w:r w:rsidRPr="00A7698F">
        <w:rPr>
          <w:b/>
        </w:rPr>
        <w:t>______________________________________________________________________________________</w:t>
      </w:r>
    </w:p>
    <w:p w:rsidR="00366F12" w:rsidRPr="00A7698F" w:rsidRDefault="00366F12" w:rsidP="00366F12">
      <w:pPr>
        <w:spacing w:after="100" w:afterAutospacing="1"/>
        <w:jc w:val="center"/>
        <w:rPr>
          <w:sz w:val="18"/>
          <w:szCs w:val="18"/>
        </w:rPr>
      </w:pPr>
      <w:r w:rsidRPr="006610C2">
        <w:rPr>
          <w:sz w:val="18"/>
          <w:szCs w:val="18"/>
        </w:rPr>
        <w:t>(darba veids vai konstruktīvā elementa nosaukums)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28"/>
        <w:gridCol w:w="12158"/>
      </w:tblGrid>
      <w:tr w:rsidR="00366F12" w:rsidRPr="00A7698F" w:rsidTr="0000010A">
        <w:tc>
          <w:tcPr>
            <w:tcW w:w="2628" w:type="dxa"/>
          </w:tcPr>
          <w:p w:rsidR="00366F12" w:rsidRPr="00A7698F" w:rsidRDefault="00366F12" w:rsidP="0000010A">
            <w:r>
              <w:t>Būves</w:t>
            </w:r>
            <w:r w:rsidRPr="00A7698F">
              <w:t xml:space="preserve"> </w:t>
            </w:r>
            <w:r>
              <w:t xml:space="preserve">nosaukums, </w:t>
            </w:r>
            <w:r w:rsidRPr="00A7698F">
              <w:t>adrese:</w:t>
            </w:r>
          </w:p>
        </w:tc>
        <w:tc>
          <w:tcPr>
            <w:tcW w:w="12158" w:type="dxa"/>
            <w:tcBorders>
              <w:bottom w:val="single" w:sz="4" w:space="0" w:color="auto"/>
            </w:tcBorders>
          </w:tcPr>
          <w:p w:rsidR="00366F12" w:rsidRPr="00A7698F" w:rsidRDefault="00366F12" w:rsidP="0000010A"/>
        </w:tc>
      </w:tr>
    </w:tbl>
    <w:p w:rsidR="00366F12" w:rsidRPr="00A7698F" w:rsidRDefault="00366F12" w:rsidP="00366F12">
      <w:pPr>
        <w:spacing w:before="120" w:after="120"/>
      </w:pPr>
    </w:p>
    <w:p w:rsidR="00366F12" w:rsidRPr="00A7698F" w:rsidRDefault="00366F12" w:rsidP="00366F12">
      <w:pPr>
        <w:spacing w:before="120" w:after="120"/>
      </w:pPr>
      <w:r w:rsidRPr="00A7698F">
        <w:t>Tāme sastādīta _____. gada tirgus cenās.</w:t>
      </w:r>
      <w:r w:rsidRPr="00A7698F">
        <w:tab/>
      </w:r>
      <w:proofErr w:type="gramStart"/>
      <w:r w:rsidRPr="00A7698F">
        <w:t xml:space="preserve">                                                                            </w:t>
      </w:r>
      <w:proofErr w:type="gramEnd"/>
      <w:r w:rsidRPr="00A7698F">
        <w:t xml:space="preserve">Tāmes izmaksas ____________ </w:t>
      </w:r>
      <w:r w:rsidRPr="00A7698F">
        <w:rPr>
          <w:i/>
          <w:noProof/>
          <w:color w:val="414142"/>
          <w:lang w:eastAsia="lv-LV"/>
        </w:rPr>
        <w:t>euro</w:t>
      </w:r>
    </w:p>
    <w:p w:rsidR="00366F12" w:rsidRPr="00487A45" w:rsidRDefault="00366F12" w:rsidP="00366F12">
      <w:pPr>
        <w:spacing w:before="120" w:after="120"/>
        <w:jc w:val="right"/>
        <w:rPr>
          <w:sz w:val="28"/>
          <w:szCs w:val="28"/>
        </w:rPr>
      </w:pPr>
      <w:r w:rsidRPr="00A7698F">
        <w:t>Tāme sastādīta: _____.gada ____.____________</w:t>
      </w:r>
    </w:p>
    <w:tbl>
      <w:tblPr>
        <w:tblStyle w:val="TableGrid"/>
        <w:tblW w:w="14876" w:type="dxa"/>
        <w:tblLayout w:type="fixed"/>
        <w:tblLook w:val="01E0" w:firstRow="1" w:lastRow="1" w:firstColumn="1" w:lastColumn="1" w:noHBand="0" w:noVBand="0"/>
      </w:tblPr>
      <w:tblGrid>
        <w:gridCol w:w="648"/>
        <w:gridCol w:w="648"/>
        <w:gridCol w:w="2160"/>
        <w:gridCol w:w="432"/>
        <w:gridCol w:w="71"/>
        <w:gridCol w:w="792"/>
        <w:gridCol w:w="1080"/>
        <w:gridCol w:w="553"/>
        <w:gridCol w:w="204"/>
        <w:gridCol w:w="32"/>
        <w:gridCol w:w="1048"/>
        <w:gridCol w:w="696"/>
        <w:gridCol w:w="620"/>
        <w:gridCol w:w="800"/>
        <w:gridCol w:w="727"/>
        <w:gridCol w:w="676"/>
        <w:gridCol w:w="891"/>
        <w:gridCol w:w="963"/>
        <w:gridCol w:w="900"/>
        <w:gridCol w:w="935"/>
      </w:tblGrid>
      <w:tr w:rsidR="00366F12" w:rsidRPr="00487A45" w:rsidTr="0000010A">
        <w:tc>
          <w:tcPr>
            <w:tcW w:w="648" w:type="dxa"/>
            <w:vMerge w:val="restart"/>
            <w:textDirection w:val="btLr"/>
          </w:tcPr>
          <w:p w:rsidR="00366F12" w:rsidRPr="00487A45" w:rsidRDefault="00366F12" w:rsidP="0000010A">
            <w:pPr>
              <w:ind w:left="113" w:right="113"/>
              <w:jc w:val="center"/>
            </w:pPr>
            <w:r w:rsidRPr="00487A45">
              <w:t>Nr. p.k.</w:t>
            </w:r>
          </w:p>
        </w:tc>
        <w:tc>
          <w:tcPr>
            <w:tcW w:w="648" w:type="dxa"/>
            <w:vMerge w:val="restart"/>
            <w:textDirection w:val="btLr"/>
          </w:tcPr>
          <w:p w:rsidR="00366F12" w:rsidRPr="00487A45" w:rsidRDefault="00366F12" w:rsidP="0000010A">
            <w:pPr>
              <w:ind w:left="113" w:right="113"/>
              <w:jc w:val="center"/>
            </w:pPr>
            <w:r>
              <w:t>Kods</w:t>
            </w:r>
          </w:p>
        </w:tc>
        <w:tc>
          <w:tcPr>
            <w:tcW w:w="2592" w:type="dxa"/>
            <w:gridSpan w:val="2"/>
            <w:vMerge w:val="restart"/>
          </w:tcPr>
          <w:p w:rsidR="00366F12" w:rsidRPr="00487A45" w:rsidRDefault="00366F12" w:rsidP="0000010A">
            <w:pPr>
              <w:spacing w:before="720"/>
              <w:jc w:val="center"/>
            </w:pPr>
            <w:r w:rsidRPr="00487A45">
              <w:t>Darb</w:t>
            </w:r>
            <w:r>
              <w:t>a</w:t>
            </w:r>
          </w:p>
          <w:p w:rsidR="00366F12" w:rsidRPr="00487A45" w:rsidRDefault="00366F12" w:rsidP="0000010A">
            <w:pPr>
              <w:jc w:val="center"/>
            </w:pPr>
            <w:r w:rsidRPr="00487A45">
              <w:t>nosaukums</w:t>
            </w:r>
          </w:p>
        </w:tc>
        <w:tc>
          <w:tcPr>
            <w:tcW w:w="863" w:type="dxa"/>
            <w:gridSpan w:val="2"/>
            <w:vMerge w:val="restart"/>
            <w:textDirection w:val="btLr"/>
          </w:tcPr>
          <w:p w:rsidR="00366F12" w:rsidRPr="00487A45" w:rsidRDefault="00366F12" w:rsidP="0000010A">
            <w:pPr>
              <w:spacing w:before="120"/>
              <w:ind w:left="113" w:right="113"/>
              <w:jc w:val="center"/>
            </w:pPr>
            <w:r w:rsidRPr="00487A45">
              <w:t>Mērvienība</w:t>
            </w:r>
          </w:p>
        </w:tc>
        <w:tc>
          <w:tcPr>
            <w:tcW w:w="1080" w:type="dxa"/>
            <w:vMerge w:val="restart"/>
            <w:textDirection w:val="btLr"/>
          </w:tcPr>
          <w:p w:rsidR="00366F12" w:rsidRPr="00487A45" w:rsidRDefault="00366F12" w:rsidP="0000010A">
            <w:pPr>
              <w:spacing w:before="120" w:line="360" w:lineRule="auto"/>
              <w:ind w:left="113" w:right="113"/>
              <w:jc w:val="center"/>
            </w:pPr>
            <w:r w:rsidRPr="00487A45">
              <w:t>Daudzums</w:t>
            </w:r>
          </w:p>
        </w:tc>
        <w:tc>
          <w:tcPr>
            <w:tcW w:w="4680" w:type="dxa"/>
            <w:gridSpan w:val="8"/>
          </w:tcPr>
          <w:p w:rsidR="00366F12" w:rsidRPr="00487A45" w:rsidRDefault="00366F12" w:rsidP="0000010A">
            <w:pPr>
              <w:spacing w:before="120" w:after="120"/>
              <w:jc w:val="center"/>
            </w:pPr>
            <w:r w:rsidRPr="00487A45">
              <w:t>Vienības izmaksas</w:t>
            </w:r>
          </w:p>
        </w:tc>
        <w:tc>
          <w:tcPr>
            <w:tcW w:w="4365" w:type="dxa"/>
            <w:gridSpan w:val="5"/>
          </w:tcPr>
          <w:p w:rsidR="00366F12" w:rsidRPr="00487A45" w:rsidRDefault="00366F12" w:rsidP="0000010A">
            <w:pPr>
              <w:spacing w:before="120" w:after="120"/>
              <w:jc w:val="center"/>
            </w:pPr>
            <w:r w:rsidRPr="00487A45">
              <w:t>Kopā uz visu apjomu</w:t>
            </w:r>
          </w:p>
        </w:tc>
      </w:tr>
      <w:tr w:rsidR="00366F12" w:rsidRPr="00487A45" w:rsidTr="0000010A">
        <w:trPr>
          <w:cantSplit/>
          <w:trHeight w:val="2028"/>
        </w:trPr>
        <w:tc>
          <w:tcPr>
            <w:tcW w:w="648" w:type="dxa"/>
            <w:vMerge/>
          </w:tcPr>
          <w:p w:rsidR="00366F12" w:rsidRPr="00487A45" w:rsidRDefault="00366F12" w:rsidP="0000010A"/>
        </w:tc>
        <w:tc>
          <w:tcPr>
            <w:tcW w:w="648" w:type="dxa"/>
            <w:vMerge/>
          </w:tcPr>
          <w:p w:rsidR="00366F12" w:rsidRPr="00487A45" w:rsidRDefault="00366F12" w:rsidP="0000010A"/>
        </w:tc>
        <w:tc>
          <w:tcPr>
            <w:tcW w:w="2592" w:type="dxa"/>
            <w:gridSpan w:val="2"/>
            <w:vMerge/>
          </w:tcPr>
          <w:p w:rsidR="00366F12" w:rsidRPr="00487A45" w:rsidRDefault="00366F12" w:rsidP="0000010A"/>
        </w:tc>
        <w:tc>
          <w:tcPr>
            <w:tcW w:w="863" w:type="dxa"/>
            <w:gridSpan w:val="2"/>
            <w:vMerge/>
          </w:tcPr>
          <w:p w:rsidR="00366F12" w:rsidRPr="00487A45" w:rsidRDefault="00366F12" w:rsidP="0000010A"/>
        </w:tc>
        <w:tc>
          <w:tcPr>
            <w:tcW w:w="1080" w:type="dxa"/>
            <w:vMerge/>
          </w:tcPr>
          <w:p w:rsidR="00366F12" w:rsidRPr="00487A45" w:rsidRDefault="00366F12" w:rsidP="0000010A"/>
        </w:tc>
        <w:tc>
          <w:tcPr>
            <w:tcW w:w="757" w:type="dxa"/>
            <w:gridSpan w:val="2"/>
            <w:textDirection w:val="btLr"/>
          </w:tcPr>
          <w:p w:rsidR="00366F12" w:rsidRPr="00487A45" w:rsidRDefault="00366F12" w:rsidP="0000010A">
            <w:pPr>
              <w:spacing w:before="120"/>
              <w:ind w:left="113" w:right="113"/>
              <w:jc w:val="center"/>
            </w:pPr>
            <w:r>
              <w:t>l</w:t>
            </w:r>
            <w:r w:rsidRPr="00487A45">
              <w:t>aika norma</w:t>
            </w:r>
            <w:r>
              <w:t xml:space="preserve"> (c/h).</w:t>
            </w:r>
          </w:p>
        </w:tc>
        <w:tc>
          <w:tcPr>
            <w:tcW w:w="1080" w:type="dxa"/>
            <w:gridSpan w:val="2"/>
            <w:textDirection w:val="btLr"/>
          </w:tcPr>
          <w:p w:rsidR="00366F12" w:rsidRPr="00487A45" w:rsidRDefault="00366F12" w:rsidP="0000010A">
            <w:pPr>
              <w:ind w:left="113" w:right="113"/>
              <w:jc w:val="center"/>
            </w:pPr>
            <w:r>
              <w:t>darba samaksas</w:t>
            </w:r>
            <w:r w:rsidRPr="00487A45">
              <w:t xml:space="preserve"> likme </w:t>
            </w:r>
            <w:r>
              <w:t>(</w:t>
            </w:r>
            <w:proofErr w:type="spellStart"/>
            <w:r w:rsidRPr="00B376F3">
              <w:rPr>
                <w:i/>
                <w:noProof/>
                <w:color w:val="414142"/>
                <w:lang w:eastAsia="lv-LV"/>
              </w:rPr>
              <w:t>euro</w:t>
            </w:r>
            <w:proofErr w:type="spellEnd"/>
            <w:r w:rsidRPr="00B376F3">
              <w:rPr>
                <w:sz w:val="28"/>
                <w:szCs w:val="28"/>
              </w:rPr>
              <w:t xml:space="preserve"> </w:t>
            </w:r>
            <w:r w:rsidRPr="00487A45">
              <w:t>/</w:t>
            </w:r>
            <w:r>
              <w:t>h)</w:t>
            </w:r>
          </w:p>
        </w:tc>
        <w:tc>
          <w:tcPr>
            <w:tcW w:w="696" w:type="dxa"/>
            <w:textDirection w:val="btLr"/>
          </w:tcPr>
          <w:p w:rsidR="00366F12" w:rsidRPr="00487A45" w:rsidRDefault="00366F12" w:rsidP="0000010A">
            <w:pPr>
              <w:ind w:left="113" w:right="113"/>
              <w:jc w:val="center"/>
            </w:pPr>
            <w:r>
              <w:t>d</w:t>
            </w:r>
            <w:r w:rsidRPr="00487A45">
              <w:t xml:space="preserve">arba alga </w:t>
            </w:r>
            <w:r>
              <w:t>(</w:t>
            </w:r>
            <w:proofErr w:type="spellStart"/>
            <w:r w:rsidRPr="00B376F3">
              <w:rPr>
                <w:i/>
                <w:noProof/>
                <w:color w:val="414142"/>
                <w:lang w:eastAsia="lv-LV"/>
              </w:rPr>
              <w:t>euro</w:t>
            </w:r>
            <w:proofErr w:type="spellEnd"/>
            <w:r>
              <w:t>)</w:t>
            </w:r>
          </w:p>
        </w:tc>
        <w:tc>
          <w:tcPr>
            <w:tcW w:w="620" w:type="dxa"/>
            <w:textDirection w:val="btLr"/>
          </w:tcPr>
          <w:p w:rsidR="00366F12" w:rsidRPr="00487A45" w:rsidRDefault="00366F12" w:rsidP="0000010A">
            <w:pPr>
              <w:spacing w:before="240"/>
              <w:ind w:left="113" w:right="113"/>
              <w:jc w:val="center"/>
            </w:pPr>
            <w:r>
              <w:t>m</w:t>
            </w:r>
            <w:r w:rsidRPr="00487A45">
              <w:t xml:space="preserve">ateriāli </w:t>
            </w:r>
            <w:r>
              <w:t>(</w:t>
            </w:r>
            <w:proofErr w:type="spellStart"/>
            <w:r w:rsidRPr="00B376F3">
              <w:rPr>
                <w:i/>
                <w:noProof/>
                <w:color w:val="414142"/>
                <w:lang w:eastAsia="lv-LV"/>
              </w:rPr>
              <w:t>euro</w:t>
            </w:r>
            <w:proofErr w:type="spellEnd"/>
            <w:r>
              <w:rPr>
                <w:i/>
                <w:noProof/>
                <w:color w:val="414142"/>
                <w:lang w:eastAsia="lv-LV"/>
              </w:rPr>
              <w:t>)</w:t>
            </w:r>
          </w:p>
        </w:tc>
        <w:tc>
          <w:tcPr>
            <w:tcW w:w="800" w:type="dxa"/>
            <w:textDirection w:val="btLr"/>
          </w:tcPr>
          <w:p w:rsidR="00366F12" w:rsidRPr="00487A45" w:rsidRDefault="00366F12" w:rsidP="0000010A">
            <w:pPr>
              <w:ind w:left="113" w:right="113"/>
              <w:jc w:val="center"/>
            </w:pPr>
            <w:r>
              <w:t>m</w:t>
            </w:r>
            <w:r w:rsidRPr="00487A45">
              <w:t>eh</w:t>
            </w:r>
            <w:r>
              <w:t>ānismi</w:t>
            </w:r>
            <w:r w:rsidRPr="00487A45">
              <w:t xml:space="preserve"> </w:t>
            </w:r>
            <w:r>
              <w:t>(</w:t>
            </w:r>
            <w:proofErr w:type="spellStart"/>
            <w:r w:rsidRPr="00B376F3">
              <w:rPr>
                <w:i/>
                <w:noProof/>
                <w:color w:val="414142"/>
                <w:lang w:eastAsia="lv-LV"/>
              </w:rPr>
              <w:t>euro</w:t>
            </w:r>
            <w:proofErr w:type="spellEnd"/>
            <w:r>
              <w:t>)</w:t>
            </w:r>
          </w:p>
        </w:tc>
        <w:tc>
          <w:tcPr>
            <w:tcW w:w="727" w:type="dxa"/>
            <w:textDirection w:val="btLr"/>
          </w:tcPr>
          <w:p w:rsidR="00366F12" w:rsidRPr="00487A45" w:rsidRDefault="00366F12" w:rsidP="0000010A">
            <w:pPr>
              <w:spacing w:before="120"/>
              <w:ind w:left="113" w:right="113"/>
              <w:jc w:val="center"/>
            </w:pPr>
            <w:r>
              <w:t>Kopā</w:t>
            </w:r>
            <w:r w:rsidRPr="00487A45">
              <w:t xml:space="preserve"> </w:t>
            </w:r>
            <w:r>
              <w:t>(</w:t>
            </w:r>
            <w:proofErr w:type="spellStart"/>
            <w:r w:rsidRPr="00B376F3">
              <w:rPr>
                <w:i/>
                <w:noProof/>
                <w:color w:val="414142"/>
                <w:lang w:eastAsia="lv-LV"/>
              </w:rPr>
              <w:t>euro</w:t>
            </w:r>
            <w:proofErr w:type="spellEnd"/>
            <w:r>
              <w:t>)</w:t>
            </w:r>
          </w:p>
        </w:tc>
        <w:tc>
          <w:tcPr>
            <w:tcW w:w="676" w:type="dxa"/>
            <w:textDirection w:val="btLr"/>
          </w:tcPr>
          <w:p w:rsidR="00366F12" w:rsidRPr="00487A45" w:rsidRDefault="00366F12" w:rsidP="0000010A">
            <w:pPr>
              <w:ind w:left="113" w:right="113"/>
              <w:jc w:val="center"/>
            </w:pPr>
            <w:r>
              <w:t>d</w:t>
            </w:r>
            <w:r w:rsidRPr="00487A45">
              <w:t xml:space="preserve">arbietilpība </w:t>
            </w:r>
            <w:r>
              <w:t>(</w:t>
            </w:r>
            <w:r w:rsidRPr="00487A45">
              <w:t>c/</w:t>
            </w:r>
            <w:r>
              <w:t>h)</w:t>
            </w:r>
          </w:p>
        </w:tc>
        <w:tc>
          <w:tcPr>
            <w:tcW w:w="891" w:type="dxa"/>
            <w:textDirection w:val="btLr"/>
          </w:tcPr>
          <w:p w:rsidR="00366F12" w:rsidRPr="00487A45" w:rsidRDefault="00366F12" w:rsidP="0000010A">
            <w:pPr>
              <w:ind w:left="113" w:right="113"/>
              <w:jc w:val="center"/>
            </w:pPr>
            <w:r>
              <w:t>d</w:t>
            </w:r>
            <w:r w:rsidRPr="00487A45">
              <w:t xml:space="preserve">arba alga </w:t>
            </w:r>
            <w:r>
              <w:t>(</w:t>
            </w:r>
            <w:proofErr w:type="spellStart"/>
            <w:r w:rsidRPr="00B376F3">
              <w:rPr>
                <w:i/>
                <w:noProof/>
                <w:color w:val="414142"/>
                <w:lang w:eastAsia="lv-LV"/>
              </w:rPr>
              <w:t>euro</w:t>
            </w:r>
            <w:proofErr w:type="spellEnd"/>
            <w:r>
              <w:t>)</w:t>
            </w:r>
          </w:p>
        </w:tc>
        <w:tc>
          <w:tcPr>
            <w:tcW w:w="963" w:type="dxa"/>
            <w:textDirection w:val="btLr"/>
          </w:tcPr>
          <w:p w:rsidR="00366F12" w:rsidRPr="00487A45" w:rsidRDefault="00366F12" w:rsidP="0000010A">
            <w:pPr>
              <w:spacing w:before="120"/>
              <w:ind w:left="113" w:right="113"/>
              <w:jc w:val="center"/>
            </w:pPr>
            <w:r>
              <w:t>m</w:t>
            </w:r>
            <w:r w:rsidRPr="00487A45">
              <w:t xml:space="preserve">ateriāli </w:t>
            </w:r>
            <w:r>
              <w:t>(</w:t>
            </w:r>
            <w:proofErr w:type="spellStart"/>
            <w:r w:rsidRPr="00B376F3">
              <w:rPr>
                <w:i/>
                <w:noProof/>
                <w:color w:val="414142"/>
                <w:lang w:eastAsia="lv-LV"/>
              </w:rPr>
              <w:t>euro</w:t>
            </w:r>
            <w:proofErr w:type="spellEnd"/>
            <w:r>
              <w:t>)</w:t>
            </w:r>
          </w:p>
        </w:tc>
        <w:tc>
          <w:tcPr>
            <w:tcW w:w="900" w:type="dxa"/>
            <w:textDirection w:val="btLr"/>
          </w:tcPr>
          <w:p w:rsidR="00366F12" w:rsidRPr="00487A45" w:rsidRDefault="00366F12" w:rsidP="0000010A">
            <w:pPr>
              <w:ind w:left="113" w:right="113"/>
              <w:jc w:val="center"/>
            </w:pPr>
            <w:r>
              <w:t>m</w:t>
            </w:r>
            <w:r w:rsidRPr="00487A45">
              <w:t>eh</w:t>
            </w:r>
            <w:r>
              <w:t>ānismi</w:t>
            </w:r>
            <w:r w:rsidRPr="00487A45">
              <w:t xml:space="preserve"> </w:t>
            </w:r>
            <w:r>
              <w:t>(</w:t>
            </w:r>
            <w:proofErr w:type="spellStart"/>
            <w:r w:rsidRPr="00B376F3">
              <w:rPr>
                <w:i/>
                <w:noProof/>
                <w:color w:val="414142"/>
                <w:lang w:eastAsia="lv-LV"/>
              </w:rPr>
              <w:t>euro</w:t>
            </w:r>
            <w:proofErr w:type="spellEnd"/>
            <w:r>
              <w:t>)</w:t>
            </w:r>
          </w:p>
        </w:tc>
        <w:tc>
          <w:tcPr>
            <w:tcW w:w="935" w:type="dxa"/>
            <w:textDirection w:val="btLr"/>
          </w:tcPr>
          <w:p w:rsidR="00366F12" w:rsidRPr="00487A45" w:rsidRDefault="00366F12" w:rsidP="0000010A">
            <w:pPr>
              <w:spacing w:before="120"/>
              <w:ind w:left="113" w:right="113"/>
              <w:jc w:val="center"/>
            </w:pPr>
            <w:r>
              <w:t>s</w:t>
            </w:r>
            <w:r w:rsidRPr="00487A45">
              <w:t xml:space="preserve">umma </w:t>
            </w:r>
            <w:r>
              <w:t>(</w:t>
            </w:r>
            <w:proofErr w:type="spellStart"/>
            <w:r w:rsidRPr="00B376F3">
              <w:rPr>
                <w:i/>
                <w:noProof/>
                <w:color w:val="414142"/>
                <w:lang w:eastAsia="lv-LV"/>
              </w:rPr>
              <w:t>euro</w:t>
            </w:r>
            <w:proofErr w:type="spellEnd"/>
            <w:r>
              <w:t>)</w:t>
            </w:r>
          </w:p>
        </w:tc>
      </w:tr>
      <w:tr w:rsidR="00366F12" w:rsidRPr="00487A45" w:rsidTr="0000010A">
        <w:tc>
          <w:tcPr>
            <w:tcW w:w="648" w:type="dxa"/>
          </w:tcPr>
          <w:p w:rsidR="00366F12" w:rsidRPr="00487A45" w:rsidRDefault="00366F12" w:rsidP="0000010A"/>
        </w:tc>
        <w:tc>
          <w:tcPr>
            <w:tcW w:w="648" w:type="dxa"/>
          </w:tcPr>
          <w:p w:rsidR="00366F12" w:rsidRPr="00487A45" w:rsidRDefault="00366F12" w:rsidP="0000010A"/>
        </w:tc>
        <w:tc>
          <w:tcPr>
            <w:tcW w:w="2592" w:type="dxa"/>
            <w:gridSpan w:val="2"/>
          </w:tcPr>
          <w:p w:rsidR="00366F12" w:rsidRPr="00487A45" w:rsidRDefault="00366F12" w:rsidP="0000010A"/>
        </w:tc>
        <w:tc>
          <w:tcPr>
            <w:tcW w:w="863" w:type="dxa"/>
            <w:gridSpan w:val="2"/>
          </w:tcPr>
          <w:p w:rsidR="00366F12" w:rsidRPr="00487A45" w:rsidRDefault="00366F12" w:rsidP="0000010A"/>
        </w:tc>
        <w:tc>
          <w:tcPr>
            <w:tcW w:w="1080" w:type="dxa"/>
          </w:tcPr>
          <w:p w:rsidR="00366F12" w:rsidRPr="00487A45" w:rsidRDefault="00366F12" w:rsidP="0000010A"/>
        </w:tc>
        <w:tc>
          <w:tcPr>
            <w:tcW w:w="757" w:type="dxa"/>
            <w:gridSpan w:val="2"/>
          </w:tcPr>
          <w:p w:rsidR="00366F12" w:rsidRPr="00487A45" w:rsidRDefault="00366F12" w:rsidP="0000010A"/>
        </w:tc>
        <w:tc>
          <w:tcPr>
            <w:tcW w:w="1080" w:type="dxa"/>
            <w:gridSpan w:val="2"/>
          </w:tcPr>
          <w:p w:rsidR="00366F12" w:rsidRPr="00487A45" w:rsidRDefault="00366F12" w:rsidP="0000010A"/>
        </w:tc>
        <w:tc>
          <w:tcPr>
            <w:tcW w:w="696" w:type="dxa"/>
          </w:tcPr>
          <w:p w:rsidR="00366F12" w:rsidRPr="00487A45" w:rsidRDefault="00366F12" w:rsidP="0000010A"/>
        </w:tc>
        <w:tc>
          <w:tcPr>
            <w:tcW w:w="620" w:type="dxa"/>
          </w:tcPr>
          <w:p w:rsidR="00366F12" w:rsidRPr="00487A45" w:rsidRDefault="00366F12" w:rsidP="0000010A"/>
        </w:tc>
        <w:tc>
          <w:tcPr>
            <w:tcW w:w="800" w:type="dxa"/>
          </w:tcPr>
          <w:p w:rsidR="00366F12" w:rsidRPr="00487A45" w:rsidRDefault="00366F12" w:rsidP="0000010A"/>
        </w:tc>
        <w:tc>
          <w:tcPr>
            <w:tcW w:w="727" w:type="dxa"/>
          </w:tcPr>
          <w:p w:rsidR="00366F12" w:rsidRPr="00487A45" w:rsidRDefault="00366F12" w:rsidP="0000010A"/>
        </w:tc>
        <w:tc>
          <w:tcPr>
            <w:tcW w:w="676" w:type="dxa"/>
          </w:tcPr>
          <w:p w:rsidR="00366F12" w:rsidRPr="00487A45" w:rsidRDefault="00366F12" w:rsidP="0000010A"/>
        </w:tc>
        <w:tc>
          <w:tcPr>
            <w:tcW w:w="891" w:type="dxa"/>
          </w:tcPr>
          <w:p w:rsidR="00366F12" w:rsidRPr="00487A45" w:rsidRDefault="00366F12" w:rsidP="0000010A"/>
        </w:tc>
        <w:tc>
          <w:tcPr>
            <w:tcW w:w="963" w:type="dxa"/>
          </w:tcPr>
          <w:p w:rsidR="00366F12" w:rsidRPr="00487A45" w:rsidRDefault="00366F12" w:rsidP="0000010A"/>
        </w:tc>
        <w:tc>
          <w:tcPr>
            <w:tcW w:w="900" w:type="dxa"/>
          </w:tcPr>
          <w:p w:rsidR="00366F12" w:rsidRPr="00487A45" w:rsidRDefault="00366F12" w:rsidP="0000010A"/>
        </w:tc>
        <w:tc>
          <w:tcPr>
            <w:tcW w:w="935" w:type="dxa"/>
          </w:tcPr>
          <w:p w:rsidR="00366F12" w:rsidRPr="00487A45" w:rsidRDefault="00366F12" w:rsidP="0000010A"/>
        </w:tc>
      </w:tr>
      <w:tr w:rsidR="00366F12" w:rsidRPr="00487A45" w:rsidTr="0000010A">
        <w:tc>
          <w:tcPr>
            <w:tcW w:w="648" w:type="dxa"/>
          </w:tcPr>
          <w:p w:rsidR="00366F12" w:rsidRPr="00487A45" w:rsidRDefault="00366F12" w:rsidP="0000010A"/>
        </w:tc>
        <w:tc>
          <w:tcPr>
            <w:tcW w:w="648" w:type="dxa"/>
          </w:tcPr>
          <w:p w:rsidR="00366F12" w:rsidRPr="00487A45" w:rsidRDefault="00366F12" w:rsidP="0000010A"/>
        </w:tc>
        <w:tc>
          <w:tcPr>
            <w:tcW w:w="2592" w:type="dxa"/>
            <w:gridSpan w:val="2"/>
          </w:tcPr>
          <w:p w:rsidR="00366F12" w:rsidRPr="00487A45" w:rsidRDefault="00366F12" w:rsidP="0000010A"/>
        </w:tc>
        <w:tc>
          <w:tcPr>
            <w:tcW w:w="863" w:type="dxa"/>
            <w:gridSpan w:val="2"/>
          </w:tcPr>
          <w:p w:rsidR="00366F12" w:rsidRPr="00487A45" w:rsidRDefault="00366F12" w:rsidP="0000010A"/>
        </w:tc>
        <w:tc>
          <w:tcPr>
            <w:tcW w:w="1080" w:type="dxa"/>
          </w:tcPr>
          <w:p w:rsidR="00366F12" w:rsidRPr="00487A45" w:rsidRDefault="00366F12" w:rsidP="0000010A"/>
        </w:tc>
        <w:tc>
          <w:tcPr>
            <w:tcW w:w="757" w:type="dxa"/>
            <w:gridSpan w:val="2"/>
          </w:tcPr>
          <w:p w:rsidR="00366F12" w:rsidRPr="00487A45" w:rsidRDefault="00366F12" w:rsidP="0000010A"/>
        </w:tc>
        <w:tc>
          <w:tcPr>
            <w:tcW w:w="1080" w:type="dxa"/>
            <w:gridSpan w:val="2"/>
          </w:tcPr>
          <w:p w:rsidR="00366F12" w:rsidRPr="00487A45" w:rsidRDefault="00366F12" w:rsidP="0000010A"/>
        </w:tc>
        <w:tc>
          <w:tcPr>
            <w:tcW w:w="696" w:type="dxa"/>
          </w:tcPr>
          <w:p w:rsidR="00366F12" w:rsidRPr="00487A45" w:rsidRDefault="00366F12" w:rsidP="0000010A"/>
        </w:tc>
        <w:tc>
          <w:tcPr>
            <w:tcW w:w="620" w:type="dxa"/>
          </w:tcPr>
          <w:p w:rsidR="00366F12" w:rsidRPr="00487A45" w:rsidRDefault="00366F12" w:rsidP="0000010A"/>
        </w:tc>
        <w:tc>
          <w:tcPr>
            <w:tcW w:w="800" w:type="dxa"/>
          </w:tcPr>
          <w:p w:rsidR="00366F12" w:rsidRPr="00487A45" w:rsidRDefault="00366F12" w:rsidP="0000010A"/>
        </w:tc>
        <w:tc>
          <w:tcPr>
            <w:tcW w:w="727" w:type="dxa"/>
          </w:tcPr>
          <w:p w:rsidR="00366F12" w:rsidRPr="00487A45" w:rsidRDefault="00366F12" w:rsidP="0000010A"/>
        </w:tc>
        <w:tc>
          <w:tcPr>
            <w:tcW w:w="676" w:type="dxa"/>
          </w:tcPr>
          <w:p w:rsidR="00366F12" w:rsidRPr="00487A45" w:rsidRDefault="00366F12" w:rsidP="0000010A"/>
        </w:tc>
        <w:tc>
          <w:tcPr>
            <w:tcW w:w="891" w:type="dxa"/>
          </w:tcPr>
          <w:p w:rsidR="00366F12" w:rsidRPr="00487A45" w:rsidRDefault="00366F12" w:rsidP="0000010A"/>
        </w:tc>
        <w:tc>
          <w:tcPr>
            <w:tcW w:w="963" w:type="dxa"/>
          </w:tcPr>
          <w:p w:rsidR="00366F12" w:rsidRPr="00487A45" w:rsidRDefault="00366F12" w:rsidP="0000010A"/>
        </w:tc>
        <w:tc>
          <w:tcPr>
            <w:tcW w:w="900" w:type="dxa"/>
          </w:tcPr>
          <w:p w:rsidR="00366F12" w:rsidRPr="00487A45" w:rsidRDefault="00366F12" w:rsidP="0000010A"/>
        </w:tc>
        <w:tc>
          <w:tcPr>
            <w:tcW w:w="935" w:type="dxa"/>
          </w:tcPr>
          <w:p w:rsidR="00366F12" w:rsidRPr="00487A45" w:rsidRDefault="00366F12" w:rsidP="0000010A"/>
        </w:tc>
      </w:tr>
      <w:tr w:rsidR="00366F12" w:rsidRPr="00487A45" w:rsidTr="0000010A">
        <w:tc>
          <w:tcPr>
            <w:tcW w:w="648" w:type="dxa"/>
          </w:tcPr>
          <w:p w:rsidR="00366F12" w:rsidRPr="00487A45" w:rsidRDefault="00366F12" w:rsidP="0000010A"/>
        </w:tc>
        <w:tc>
          <w:tcPr>
            <w:tcW w:w="648" w:type="dxa"/>
          </w:tcPr>
          <w:p w:rsidR="00366F12" w:rsidRPr="00487A45" w:rsidRDefault="00366F12" w:rsidP="0000010A"/>
        </w:tc>
        <w:tc>
          <w:tcPr>
            <w:tcW w:w="2592" w:type="dxa"/>
            <w:gridSpan w:val="2"/>
          </w:tcPr>
          <w:p w:rsidR="00366F12" w:rsidRPr="00487A45" w:rsidRDefault="00366F12" w:rsidP="0000010A"/>
        </w:tc>
        <w:tc>
          <w:tcPr>
            <w:tcW w:w="863" w:type="dxa"/>
            <w:gridSpan w:val="2"/>
          </w:tcPr>
          <w:p w:rsidR="00366F12" w:rsidRPr="00487A45" w:rsidRDefault="00366F12" w:rsidP="0000010A"/>
        </w:tc>
        <w:tc>
          <w:tcPr>
            <w:tcW w:w="1080" w:type="dxa"/>
          </w:tcPr>
          <w:p w:rsidR="00366F12" w:rsidRPr="00487A45" w:rsidRDefault="00366F12" w:rsidP="0000010A"/>
        </w:tc>
        <w:tc>
          <w:tcPr>
            <w:tcW w:w="757" w:type="dxa"/>
            <w:gridSpan w:val="2"/>
          </w:tcPr>
          <w:p w:rsidR="00366F12" w:rsidRPr="00487A45" w:rsidRDefault="00366F12" w:rsidP="0000010A"/>
        </w:tc>
        <w:tc>
          <w:tcPr>
            <w:tcW w:w="1080" w:type="dxa"/>
            <w:gridSpan w:val="2"/>
          </w:tcPr>
          <w:p w:rsidR="00366F12" w:rsidRPr="00487A45" w:rsidRDefault="00366F12" w:rsidP="0000010A"/>
        </w:tc>
        <w:tc>
          <w:tcPr>
            <w:tcW w:w="696" w:type="dxa"/>
          </w:tcPr>
          <w:p w:rsidR="00366F12" w:rsidRPr="00487A45" w:rsidRDefault="00366F12" w:rsidP="0000010A"/>
        </w:tc>
        <w:tc>
          <w:tcPr>
            <w:tcW w:w="620" w:type="dxa"/>
          </w:tcPr>
          <w:p w:rsidR="00366F12" w:rsidRPr="00487A45" w:rsidRDefault="00366F12" w:rsidP="0000010A"/>
        </w:tc>
        <w:tc>
          <w:tcPr>
            <w:tcW w:w="800" w:type="dxa"/>
          </w:tcPr>
          <w:p w:rsidR="00366F12" w:rsidRPr="00487A45" w:rsidRDefault="00366F12" w:rsidP="0000010A"/>
        </w:tc>
        <w:tc>
          <w:tcPr>
            <w:tcW w:w="727" w:type="dxa"/>
          </w:tcPr>
          <w:p w:rsidR="00366F12" w:rsidRPr="00487A45" w:rsidRDefault="00366F12" w:rsidP="0000010A"/>
        </w:tc>
        <w:tc>
          <w:tcPr>
            <w:tcW w:w="676" w:type="dxa"/>
          </w:tcPr>
          <w:p w:rsidR="00366F12" w:rsidRPr="00487A45" w:rsidRDefault="00366F12" w:rsidP="0000010A"/>
        </w:tc>
        <w:tc>
          <w:tcPr>
            <w:tcW w:w="891" w:type="dxa"/>
          </w:tcPr>
          <w:p w:rsidR="00366F12" w:rsidRPr="00487A45" w:rsidRDefault="00366F12" w:rsidP="0000010A"/>
        </w:tc>
        <w:tc>
          <w:tcPr>
            <w:tcW w:w="963" w:type="dxa"/>
          </w:tcPr>
          <w:p w:rsidR="00366F12" w:rsidRPr="00487A45" w:rsidRDefault="00366F12" w:rsidP="0000010A"/>
        </w:tc>
        <w:tc>
          <w:tcPr>
            <w:tcW w:w="900" w:type="dxa"/>
          </w:tcPr>
          <w:p w:rsidR="00366F12" w:rsidRPr="00487A45" w:rsidRDefault="00366F12" w:rsidP="0000010A"/>
        </w:tc>
        <w:tc>
          <w:tcPr>
            <w:tcW w:w="935" w:type="dxa"/>
          </w:tcPr>
          <w:p w:rsidR="00366F12" w:rsidRPr="00487A45" w:rsidRDefault="00366F12" w:rsidP="0000010A"/>
        </w:tc>
      </w:tr>
      <w:tr w:rsidR="00366F12" w:rsidRPr="00487A45" w:rsidTr="0000010A">
        <w:tc>
          <w:tcPr>
            <w:tcW w:w="648" w:type="dxa"/>
          </w:tcPr>
          <w:p w:rsidR="00366F12" w:rsidRPr="00487A45" w:rsidRDefault="00366F12" w:rsidP="0000010A"/>
        </w:tc>
        <w:tc>
          <w:tcPr>
            <w:tcW w:w="648" w:type="dxa"/>
          </w:tcPr>
          <w:p w:rsidR="00366F12" w:rsidRPr="00487A45" w:rsidRDefault="00366F12" w:rsidP="0000010A"/>
        </w:tc>
        <w:tc>
          <w:tcPr>
            <w:tcW w:w="2592" w:type="dxa"/>
            <w:gridSpan w:val="2"/>
          </w:tcPr>
          <w:p w:rsidR="00366F12" w:rsidRPr="00487A45" w:rsidRDefault="00366F12" w:rsidP="0000010A"/>
        </w:tc>
        <w:tc>
          <w:tcPr>
            <w:tcW w:w="863" w:type="dxa"/>
            <w:gridSpan w:val="2"/>
          </w:tcPr>
          <w:p w:rsidR="00366F12" w:rsidRPr="00487A45" w:rsidRDefault="00366F12" w:rsidP="0000010A"/>
        </w:tc>
        <w:tc>
          <w:tcPr>
            <w:tcW w:w="1080" w:type="dxa"/>
          </w:tcPr>
          <w:p w:rsidR="00366F12" w:rsidRPr="00487A45" w:rsidRDefault="00366F12" w:rsidP="0000010A"/>
        </w:tc>
        <w:tc>
          <w:tcPr>
            <w:tcW w:w="757" w:type="dxa"/>
            <w:gridSpan w:val="2"/>
          </w:tcPr>
          <w:p w:rsidR="00366F12" w:rsidRPr="00487A45" w:rsidRDefault="00366F12" w:rsidP="0000010A"/>
        </w:tc>
        <w:tc>
          <w:tcPr>
            <w:tcW w:w="1080" w:type="dxa"/>
            <w:gridSpan w:val="2"/>
          </w:tcPr>
          <w:p w:rsidR="00366F12" w:rsidRPr="00487A45" w:rsidRDefault="00366F12" w:rsidP="0000010A"/>
        </w:tc>
        <w:tc>
          <w:tcPr>
            <w:tcW w:w="696" w:type="dxa"/>
          </w:tcPr>
          <w:p w:rsidR="00366F12" w:rsidRPr="00487A45" w:rsidRDefault="00366F12" w:rsidP="0000010A"/>
        </w:tc>
        <w:tc>
          <w:tcPr>
            <w:tcW w:w="620" w:type="dxa"/>
          </w:tcPr>
          <w:p w:rsidR="00366F12" w:rsidRPr="00487A45" w:rsidRDefault="00366F12" w:rsidP="0000010A"/>
        </w:tc>
        <w:tc>
          <w:tcPr>
            <w:tcW w:w="800" w:type="dxa"/>
          </w:tcPr>
          <w:p w:rsidR="00366F12" w:rsidRPr="00487A45" w:rsidRDefault="00366F12" w:rsidP="0000010A"/>
        </w:tc>
        <w:tc>
          <w:tcPr>
            <w:tcW w:w="727" w:type="dxa"/>
          </w:tcPr>
          <w:p w:rsidR="00366F12" w:rsidRPr="00487A45" w:rsidRDefault="00366F12" w:rsidP="0000010A"/>
        </w:tc>
        <w:tc>
          <w:tcPr>
            <w:tcW w:w="676" w:type="dxa"/>
          </w:tcPr>
          <w:p w:rsidR="00366F12" w:rsidRPr="00487A45" w:rsidRDefault="00366F12" w:rsidP="0000010A"/>
        </w:tc>
        <w:tc>
          <w:tcPr>
            <w:tcW w:w="891" w:type="dxa"/>
          </w:tcPr>
          <w:p w:rsidR="00366F12" w:rsidRPr="00487A45" w:rsidRDefault="00366F12" w:rsidP="0000010A"/>
        </w:tc>
        <w:tc>
          <w:tcPr>
            <w:tcW w:w="963" w:type="dxa"/>
          </w:tcPr>
          <w:p w:rsidR="00366F12" w:rsidRPr="00487A45" w:rsidRDefault="00366F12" w:rsidP="0000010A"/>
        </w:tc>
        <w:tc>
          <w:tcPr>
            <w:tcW w:w="900" w:type="dxa"/>
          </w:tcPr>
          <w:p w:rsidR="00366F12" w:rsidRPr="00487A45" w:rsidRDefault="00366F12" w:rsidP="0000010A"/>
        </w:tc>
        <w:tc>
          <w:tcPr>
            <w:tcW w:w="935" w:type="dxa"/>
          </w:tcPr>
          <w:p w:rsidR="00366F12" w:rsidRPr="00487A45" w:rsidRDefault="00366F12" w:rsidP="0000010A"/>
        </w:tc>
      </w:tr>
      <w:tr w:rsidR="00366F12" w:rsidRPr="00487A45" w:rsidTr="0000010A">
        <w:tc>
          <w:tcPr>
            <w:tcW w:w="648" w:type="dxa"/>
          </w:tcPr>
          <w:p w:rsidR="00366F12" w:rsidRPr="00487A45" w:rsidRDefault="00366F12" w:rsidP="0000010A"/>
        </w:tc>
        <w:tc>
          <w:tcPr>
            <w:tcW w:w="648" w:type="dxa"/>
          </w:tcPr>
          <w:p w:rsidR="00366F12" w:rsidRPr="00487A45" w:rsidRDefault="00366F12" w:rsidP="0000010A"/>
        </w:tc>
        <w:tc>
          <w:tcPr>
            <w:tcW w:w="2592" w:type="dxa"/>
            <w:gridSpan w:val="2"/>
          </w:tcPr>
          <w:p w:rsidR="00366F12" w:rsidRPr="00487A45" w:rsidRDefault="00366F12" w:rsidP="0000010A"/>
        </w:tc>
        <w:tc>
          <w:tcPr>
            <w:tcW w:w="863" w:type="dxa"/>
            <w:gridSpan w:val="2"/>
          </w:tcPr>
          <w:p w:rsidR="00366F12" w:rsidRPr="00487A45" w:rsidRDefault="00366F12" w:rsidP="0000010A"/>
        </w:tc>
        <w:tc>
          <w:tcPr>
            <w:tcW w:w="1080" w:type="dxa"/>
          </w:tcPr>
          <w:p w:rsidR="00366F12" w:rsidRPr="00487A45" w:rsidRDefault="00366F12" w:rsidP="0000010A"/>
        </w:tc>
        <w:tc>
          <w:tcPr>
            <w:tcW w:w="757" w:type="dxa"/>
            <w:gridSpan w:val="2"/>
          </w:tcPr>
          <w:p w:rsidR="00366F12" w:rsidRPr="00487A45" w:rsidRDefault="00366F12" w:rsidP="0000010A"/>
        </w:tc>
        <w:tc>
          <w:tcPr>
            <w:tcW w:w="1080" w:type="dxa"/>
            <w:gridSpan w:val="2"/>
          </w:tcPr>
          <w:p w:rsidR="00366F12" w:rsidRPr="00487A45" w:rsidRDefault="00366F12" w:rsidP="0000010A"/>
        </w:tc>
        <w:tc>
          <w:tcPr>
            <w:tcW w:w="696" w:type="dxa"/>
          </w:tcPr>
          <w:p w:rsidR="00366F12" w:rsidRPr="00487A45" w:rsidRDefault="00366F12" w:rsidP="0000010A"/>
        </w:tc>
        <w:tc>
          <w:tcPr>
            <w:tcW w:w="620" w:type="dxa"/>
          </w:tcPr>
          <w:p w:rsidR="00366F12" w:rsidRPr="00487A45" w:rsidRDefault="00366F12" w:rsidP="0000010A"/>
        </w:tc>
        <w:tc>
          <w:tcPr>
            <w:tcW w:w="800" w:type="dxa"/>
          </w:tcPr>
          <w:p w:rsidR="00366F12" w:rsidRPr="00487A45" w:rsidRDefault="00366F12" w:rsidP="0000010A"/>
        </w:tc>
        <w:tc>
          <w:tcPr>
            <w:tcW w:w="727" w:type="dxa"/>
          </w:tcPr>
          <w:p w:rsidR="00366F12" w:rsidRPr="00487A45" w:rsidRDefault="00366F12" w:rsidP="0000010A"/>
        </w:tc>
        <w:tc>
          <w:tcPr>
            <w:tcW w:w="676" w:type="dxa"/>
          </w:tcPr>
          <w:p w:rsidR="00366F12" w:rsidRPr="00487A45" w:rsidRDefault="00366F12" w:rsidP="0000010A"/>
        </w:tc>
        <w:tc>
          <w:tcPr>
            <w:tcW w:w="891" w:type="dxa"/>
          </w:tcPr>
          <w:p w:rsidR="00366F12" w:rsidRPr="00487A45" w:rsidRDefault="00366F12" w:rsidP="0000010A"/>
        </w:tc>
        <w:tc>
          <w:tcPr>
            <w:tcW w:w="963" w:type="dxa"/>
          </w:tcPr>
          <w:p w:rsidR="00366F12" w:rsidRPr="00487A45" w:rsidRDefault="00366F12" w:rsidP="0000010A"/>
        </w:tc>
        <w:tc>
          <w:tcPr>
            <w:tcW w:w="900" w:type="dxa"/>
          </w:tcPr>
          <w:p w:rsidR="00366F12" w:rsidRPr="00487A45" w:rsidRDefault="00366F12" w:rsidP="0000010A"/>
        </w:tc>
        <w:tc>
          <w:tcPr>
            <w:tcW w:w="935" w:type="dxa"/>
          </w:tcPr>
          <w:p w:rsidR="00366F12" w:rsidRPr="00487A45" w:rsidRDefault="00366F12" w:rsidP="0000010A"/>
        </w:tc>
      </w:tr>
      <w:tr w:rsidR="00366F12" w:rsidRPr="00487A45" w:rsidTr="0000010A">
        <w:tc>
          <w:tcPr>
            <w:tcW w:w="648" w:type="dxa"/>
          </w:tcPr>
          <w:p w:rsidR="00366F12" w:rsidRPr="00487A45" w:rsidRDefault="00366F12" w:rsidP="0000010A"/>
        </w:tc>
        <w:tc>
          <w:tcPr>
            <w:tcW w:w="648" w:type="dxa"/>
          </w:tcPr>
          <w:p w:rsidR="00366F12" w:rsidRPr="00487A45" w:rsidRDefault="00366F12" w:rsidP="0000010A"/>
        </w:tc>
        <w:tc>
          <w:tcPr>
            <w:tcW w:w="2592" w:type="dxa"/>
            <w:gridSpan w:val="2"/>
          </w:tcPr>
          <w:p w:rsidR="00366F12" w:rsidRPr="00487A45" w:rsidRDefault="00366F12" w:rsidP="0000010A"/>
        </w:tc>
        <w:tc>
          <w:tcPr>
            <w:tcW w:w="863" w:type="dxa"/>
            <w:gridSpan w:val="2"/>
          </w:tcPr>
          <w:p w:rsidR="00366F12" w:rsidRPr="00487A45" w:rsidRDefault="00366F12" w:rsidP="0000010A"/>
        </w:tc>
        <w:tc>
          <w:tcPr>
            <w:tcW w:w="1080" w:type="dxa"/>
          </w:tcPr>
          <w:p w:rsidR="00366F12" w:rsidRPr="00487A45" w:rsidRDefault="00366F12" w:rsidP="0000010A"/>
        </w:tc>
        <w:tc>
          <w:tcPr>
            <w:tcW w:w="757" w:type="dxa"/>
            <w:gridSpan w:val="2"/>
          </w:tcPr>
          <w:p w:rsidR="00366F12" w:rsidRPr="00487A45" w:rsidRDefault="00366F12" w:rsidP="0000010A"/>
        </w:tc>
        <w:tc>
          <w:tcPr>
            <w:tcW w:w="1080" w:type="dxa"/>
            <w:gridSpan w:val="2"/>
          </w:tcPr>
          <w:p w:rsidR="00366F12" w:rsidRPr="00487A45" w:rsidRDefault="00366F12" w:rsidP="0000010A"/>
        </w:tc>
        <w:tc>
          <w:tcPr>
            <w:tcW w:w="696" w:type="dxa"/>
          </w:tcPr>
          <w:p w:rsidR="00366F12" w:rsidRPr="00487A45" w:rsidRDefault="00366F12" w:rsidP="0000010A"/>
        </w:tc>
        <w:tc>
          <w:tcPr>
            <w:tcW w:w="620" w:type="dxa"/>
          </w:tcPr>
          <w:p w:rsidR="00366F12" w:rsidRPr="00487A45" w:rsidRDefault="00366F12" w:rsidP="0000010A"/>
        </w:tc>
        <w:tc>
          <w:tcPr>
            <w:tcW w:w="800" w:type="dxa"/>
          </w:tcPr>
          <w:p w:rsidR="00366F12" w:rsidRPr="00487A45" w:rsidRDefault="00366F12" w:rsidP="0000010A"/>
        </w:tc>
        <w:tc>
          <w:tcPr>
            <w:tcW w:w="727" w:type="dxa"/>
          </w:tcPr>
          <w:p w:rsidR="00366F12" w:rsidRPr="00487A45" w:rsidRDefault="00366F12" w:rsidP="0000010A"/>
        </w:tc>
        <w:tc>
          <w:tcPr>
            <w:tcW w:w="676" w:type="dxa"/>
          </w:tcPr>
          <w:p w:rsidR="00366F12" w:rsidRPr="00487A45" w:rsidRDefault="00366F12" w:rsidP="0000010A"/>
        </w:tc>
        <w:tc>
          <w:tcPr>
            <w:tcW w:w="891" w:type="dxa"/>
          </w:tcPr>
          <w:p w:rsidR="00366F12" w:rsidRPr="00487A45" w:rsidRDefault="00366F12" w:rsidP="0000010A"/>
        </w:tc>
        <w:tc>
          <w:tcPr>
            <w:tcW w:w="963" w:type="dxa"/>
          </w:tcPr>
          <w:p w:rsidR="00366F12" w:rsidRPr="00487A45" w:rsidRDefault="00366F12" w:rsidP="0000010A"/>
        </w:tc>
        <w:tc>
          <w:tcPr>
            <w:tcW w:w="900" w:type="dxa"/>
          </w:tcPr>
          <w:p w:rsidR="00366F12" w:rsidRPr="00487A45" w:rsidRDefault="00366F12" w:rsidP="0000010A"/>
        </w:tc>
        <w:tc>
          <w:tcPr>
            <w:tcW w:w="935" w:type="dxa"/>
          </w:tcPr>
          <w:p w:rsidR="00366F12" w:rsidRPr="00487A45" w:rsidRDefault="00366F12" w:rsidP="0000010A"/>
        </w:tc>
      </w:tr>
      <w:tr w:rsidR="00366F12" w:rsidRPr="00487A45" w:rsidTr="0000010A">
        <w:tc>
          <w:tcPr>
            <w:tcW w:w="648" w:type="dxa"/>
          </w:tcPr>
          <w:p w:rsidR="00366F12" w:rsidRPr="00487A45" w:rsidRDefault="00366F12" w:rsidP="0000010A"/>
        </w:tc>
        <w:tc>
          <w:tcPr>
            <w:tcW w:w="648" w:type="dxa"/>
          </w:tcPr>
          <w:p w:rsidR="00366F12" w:rsidRPr="00487A45" w:rsidRDefault="00366F12" w:rsidP="0000010A"/>
        </w:tc>
        <w:tc>
          <w:tcPr>
            <w:tcW w:w="2592" w:type="dxa"/>
            <w:gridSpan w:val="2"/>
          </w:tcPr>
          <w:p w:rsidR="00366F12" w:rsidRPr="00487A45" w:rsidRDefault="00366F12" w:rsidP="0000010A"/>
        </w:tc>
        <w:tc>
          <w:tcPr>
            <w:tcW w:w="863" w:type="dxa"/>
            <w:gridSpan w:val="2"/>
          </w:tcPr>
          <w:p w:rsidR="00366F12" w:rsidRPr="00487A45" w:rsidRDefault="00366F12" w:rsidP="0000010A"/>
        </w:tc>
        <w:tc>
          <w:tcPr>
            <w:tcW w:w="1080" w:type="dxa"/>
          </w:tcPr>
          <w:p w:rsidR="00366F12" w:rsidRPr="00487A45" w:rsidRDefault="00366F12" w:rsidP="0000010A"/>
        </w:tc>
        <w:tc>
          <w:tcPr>
            <w:tcW w:w="757" w:type="dxa"/>
            <w:gridSpan w:val="2"/>
          </w:tcPr>
          <w:p w:rsidR="00366F12" w:rsidRPr="00487A45" w:rsidRDefault="00366F12" w:rsidP="0000010A"/>
        </w:tc>
        <w:tc>
          <w:tcPr>
            <w:tcW w:w="1080" w:type="dxa"/>
            <w:gridSpan w:val="2"/>
          </w:tcPr>
          <w:p w:rsidR="00366F12" w:rsidRPr="00487A45" w:rsidRDefault="00366F12" w:rsidP="0000010A"/>
        </w:tc>
        <w:tc>
          <w:tcPr>
            <w:tcW w:w="696" w:type="dxa"/>
          </w:tcPr>
          <w:p w:rsidR="00366F12" w:rsidRPr="00487A45" w:rsidRDefault="00366F12" w:rsidP="0000010A"/>
        </w:tc>
        <w:tc>
          <w:tcPr>
            <w:tcW w:w="620" w:type="dxa"/>
          </w:tcPr>
          <w:p w:rsidR="00366F12" w:rsidRPr="00487A45" w:rsidRDefault="00366F12" w:rsidP="0000010A"/>
        </w:tc>
        <w:tc>
          <w:tcPr>
            <w:tcW w:w="800" w:type="dxa"/>
          </w:tcPr>
          <w:p w:rsidR="00366F12" w:rsidRPr="00487A45" w:rsidRDefault="00366F12" w:rsidP="0000010A"/>
        </w:tc>
        <w:tc>
          <w:tcPr>
            <w:tcW w:w="727" w:type="dxa"/>
          </w:tcPr>
          <w:p w:rsidR="00366F12" w:rsidRPr="00487A45" w:rsidRDefault="00366F12" w:rsidP="0000010A"/>
        </w:tc>
        <w:tc>
          <w:tcPr>
            <w:tcW w:w="676" w:type="dxa"/>
          </w:tcPr>
          <w:p w:rsidR="00366F12" w:rsidRPr="00487A45" w:rsidRDefault="00366F12" w:rsidP="0000010A"/>
        </w:tc>
        <w:tc>
          <w:tcPr>
            <w:tcW w:w="891" w:type="dxa"/>
          </w:tcPr>
          <w:p w:rsidR="00366F12" w:rsidRPr="00487A45" w:rsidRDefault="00366F12" w:rsidP="0000010A"/>
        </w:tc>
        <w:tc>
          <w:tcPr>
            <w:tcW w:w="963" w:type="dxa"/>
          </w:tcPr>
          <w:p w:rsidR="00366F12" w:rsidRPr="00487A45" w:rsidRDefault="00366F12" w:rsidP="0000010A"/>
        </w:tc>
        <w:tc>
          <w:tcPr>
            <w:tcW w:w="900" w:type="dxa"/>
          </w:tcPr>
          <w:p w:rsidR="00366F12" w:rsidRPr="00487A45" w:rsidRDefault="00366F12" w:rsidP="0000010A"/>
        </w:tc>
        <w:tc>
          <w:tcPr>
            <w:tcW w:w="935" w:type="dxa"/>
          </w:tcPr>
          <w:p w:rsidR="00366F12" w:rsidRPr="00487A45" w:rsidRDefault="00366F12" w:rsidP="0000010A"/>
        </w:tc>
      </w:tr>
      <w:tr w:rsidR="00366F12" w:rsidRPr="00487A45" w:rsidTr="0000010A">
        <w:tc>
          <w:tcPr>
            <w:tcW w:w="648" w:type="dxa"/>
          </w:tcPr>
          <w:p w:rsidR="00366F12" w:rsidRPr="00487A45" w:rsidRDefault="00366F12" w:rsidP="0000010A"/>
        </w:tc>
        <w:tc>
          <w:tcPr>
            <w:tcW w:w="648" w:type="dxa"/>
          </w:tcPr>
          <w:p w:rsidR="00366F12" w:rsidRPr="00487A45" w:rsidRDefault="00366F12" w:rsidP="0000010A"/>
        </w:tc>
        <w:tc>
          <w:tcPr>
            <w:tcW w:w="2592" w:type="dxa"/>
            <w:gridSpan w:val="2"/>
          </w:tcPr>
          <w:p w:rsidR="00366F12" w:rsidRPr="00487A45" w:rsidRDefault="00366F12" w:rsidP="0000010A"/>
        </w:tc>
        <w:tc>
          <w:tcPr>
            <w:tcW w:w="863" w:type="dxa"/>
            <w:gridSpan w:val="2"/>
          </w:tcPr>
          <w:p w:rsidR="00366F12" w:rsidRPr="00487A45" w:rsidRDefault="00366F12" w:rsidP="0000010A"/>
        </w:tc>
        <w:tc>
          <w:tcPr>
            <w:tcW w:w="1080" w:type="dxa"/>
          </w:tcPr>
          <w:p w:rsidR="00366F12" w:rsidRPr="00487A45" w:rsidRDefault="00366F12" w:rsidP="0000010A"/>
        </w:tc>
        <w:tc>
          <w:tcPr>
            <w:tcW w:w="757" w:type="dxa"/>
            <w:gridSpan w:val="2"/>
          </w:tcPr>
          <w:p w:rsidR="00366F12" w:rsidRPr="00487A45" w:rsidRDefault="00366F12" w:rsidP="0000010A"/>
        </w:tc>
        <w:tc>
          <w:tcPr>
            <w:tcW w:w="1080" w:type="dxa"/>
            <w:gridSpan w:val="2"/>
          </w:tcPr>
          <w:p w:rsidR="00366F12" w:rsidRPr="00487A45" w:rsidRDefault="00366F12" w:rsidP="0000010A"/>
        </w:tc>
        <w:tc>
          <w:tcPr>
            <w:tcW w:w="696" w:type="dxa"/>
          </w:tcPr>
          <w:p w:rsidR="00366F12" w:rsidRPr="00487A45" w:rsidRDefault="00366F12" w:rsidP="0000010A"/>
        </w:tc>
        <w:tc>
          <w:tcPr>
            <w:tcW w:w="620" w:type="dxa"/>
          </w:tcPr>
          <w:p w:rsidR="00366F12" w:rsidRPr="00487A45" w:rsidRDefault="00366F12" w:rsidP="0000010A"/>
        </w:tc>
        <w:tc>
          <w:tcPr>
            <w:tcW w:w="800" w:type="dxa"/>
          </w:tcPr>
          <w:p w:rsidR="00366F12" w:rsidRPr="00487A45" w:rsidRDefault="00366F12" w:rsidP="0000010A"/>
        </w:tc>
        <w:tc>
          <w:tcPr>
            <w:tcW w:w="727" w:type="dxa"/>
          </w:tcPr>
          <w:p w:rsidR="00366F12" w:rsidRPr="00487A45" w:rsidRDefault="00366F12" w:rsidP="0000010A"/>
        </w:tc>
        <w:tc>
          <w:tcPr>
            <w:tcW w:w="676" w:type="dxa"/>
          </w:tcPr>
          <w:p w:rsidR="00366F12" w:rsidRPr="00487A45" w:rsidRDefault="00366F12" w:rsidP="0000010A"/>
        </w:tc>
        <w:tc>
          <w:tcPr>
            <w:tcW w:w="891" w:type="dxa"/>
          </w:tcPr>
          <w:p w:rsidR="00366F12" w:rsidRPr="00487A45" w:rsidRDefault="00366F12" w:rsidP="0000010A"/>
        </w:tc>
        <w:tc>
          <w:tcPr>
            <w:tcW w:w="963" w:type="dxa"/>
          </w:tcPr>
          <w:p w:rsidR="00366F12" w:rsidRPr="00487A45" w:rsidRDefault="00366F12" w:rsidP="0000010A"/>
        </w:tc>
        <w:tc>
          <w:tcPr>
            <w:tcW w:w="900" w:type="dxa"/>
          </w:tcPr>
          <w:p w:rsidR="00366F12" w:rsidRPr="00487A45" w:rsidRDefault="00366F12" w:rsidP="0000010A"/>
        </w:tc>
        <w:tc>
          <w:tcPr>
            <w:tcW w:w="935" w:type="dxa"/>
          </w:tcPr>
          <w:p w:rsidR="00366F12" w:rsidRPr="00487A45" w:rsidRDefault="00366F12" w:rsidP="0000010A"/>
        </w:tc>
      </w:tr>
      <w:tr w:rsidR="00366F12" w:rsidRPr="00487A45" w:rsidTr="0000010A">
        <w:tc>
          <w:tcPr>
            <w:tcW w:w="648" w:type="dxa"/>
          </w:tcPr>
          <w:p w:rsidR="00366F12" w:rsidRPr="00487A45" w:rsidRDefault="00366F12" w:rsidP="0000010A"/>
        </w:tc>
        <w:tc>
          <w:tcPr>
            <w:tcW w:w="648" w:type="dxa"/>
          </w:tcPr>
          <w:p w:rsidR="00366F12" w:rsidRPr="00487A45" w:rsidRDefault="00366F12" w:rsidP="0000010A"/>
        </w:tc>
        <w:tc>
          <w:tcPr>
            <w:tcW w:w="2592" w:type="dxa"/>
            <w:gridSpan w:val="2"/>
          </w:tcPr>
          <w:p w:rsidR="00366F12" w:rsidRPr="00487A45" w:rsidRDefault="00366F12" w:rsidP="0000010A"/>
        </w:tc>
        <w:tc>
          <w:tcPr>
            <w:tcW w:w="863" w:type="dxa"/>
            <w:gridSpan w:val="2"/>
          </w:tcPr>
          <w:p w:rsidR="00366F12" w:rsidRPr="00487A45" w:rsidRDefault="00366F12" w:rsidP="0000010A"/>
        </w:tc>
        <w:tc>
          <w:tcPr>
            <w:tcW w:w="1080" w:type="dxa"/>
          </w:tcPr>
          <w:p w:rsidR="00366F12" w:rsidRPr="00487A45" w:rsidRDefault="00366F12" w:rsidP="0000010A"/>
        </w:tc>
        <w:tc>
          <w:tcPr>
            <w:tcW w:w="757" w:type="dxa"/>
            <w:gridSpan w:val="2"/>
          </w:tcPr>
          <w:p w:rsidR="00366F12" w:rsidRPr="00487A45" w:rsidRDefault="00366F12" w:rsidP="0000010A"/>
        </w:tc>
        <w:tc>
          <w:tcPr>
            <w:tcW w:w="1080" w:type="dxa"/>
            <w:gridSpan w:val="2"/>
          </w:tcPr>
          <w:p w:rsidR="00366F12" w:rsidRPr="00487A45" w:rsidRDefault="00366F12" w:rsidP="0000010A"/>
        </w:tc>
        <w:tc>
          <w:tcPr>
            <w:tcW w:w="696" w:type="dxa"/>
          </w:tcPr>
          <w:p w:rsidR="00366F12" w:rsidRPr="00487A45" w:rsidRDefault="00366F12" w:rsidP="0000010A"/>
        </w:tc>
        <w:tc>
          <w:tcPr>
            <w:tcW w:w="620" w:type="dxa"/>
          </w:tcPr>
          <w:p w:rsidR="00366F12" w:rsidRPr="00487A45" w:rsidRDefault="00366F12" w:rsidP="0000010A"/>
        </w:tc>
        <w:tc>
          <w:tcPr>
            <w:tcW w:w="800" w:type="dxa"/>
          </w:tcPr>
          <w:p w:rsidR="00366F12" w:rsidRPr="00487A45" w:rsidRDefault="00366F12" w:rsidP="0000010A"/>
        </w:tc>
        <w:tc>
          <w:tcPr>
            <w:tcW w:w="727" w:type="dxa"/>
          </w:tcPr>
          <w:p w:rsidR="00366F12" w:rsidRPr="00487A45" w:rsidRDefault="00366F12" w:rsidP="0000010A"/>
        </w:tc>
        <w:tc>
          <w:tcPr>
            <w:tcW w:w="676" w:type="dxa"/>
          </w:tcPr>
          <w:p w:rsidR="00366F12" w:rsidRPr="00487A45" w:rsidRDefault="00366F12" w:rsidP="0000010A"/>
        </w:tc>
        <w:tc>
          <w:tcPr>
            <w:tcW w:w="891" w:type="dxa"/>
          </w:tcPr>
          <w:p w:rsidR="00366F12" w:rsidRPr="00487A45" w:rsidRDefault="00366F12" w:rsidP="0000010A"/>
        </w:tc>
        <w:tc>
          <w:tcPr>
            <w:tcW w:w="963" w:type="dxa"/>
          </w:tcPr>
          <w:p w:rsidR="00366F12" w:rsidRPr="00487A45" w:rsidRDefault="00366F12" w:rsidP="0000010A"/>
        </w:tc>
        <w:tc>
          <w:tcPr>
            <w:tcW w:w="900" w:type="dxa"/>
          </w:tcPr>
          <w:p w:rsidR="00366F12" w:rsidRPr="00487A45" w:rsidRDefault="00366F12" w:rsidP="0000010A"/>
        </w:tc>
        <w:tc>
          <w:tcPr>
            <w:tcW w:w="935" w:type="dxa"/>
          </w:tcPr>
          <w:p w:rsidR="00366F12" w:rsidRPr="00487A45" w:rsidRDefault="00366F12" w:rsidP="0000010A"/>
        </w:tc>
      </w:tr>
      <w:tr w:rsidR="00366F12" w:rsidRPr="00487A45" w:rsidTr="0000010A">
        <w:tc>
          <w:tcPr>
            <w:tcW w:w="648" w:type="dxa"/>
          </w:tcPr>
          <w:p w:rsidR="00366F12" w:rsidRPr="00487A45" w:rsidRDefault="00366F12" w:rsidP="0000010A"/>
        </w:tc>
        <w:tc>
          <w:tcPr>
            <w:tcW w:w="648" w:type="dxa"/>
          </w:tcPr>
          <w:p w:rsidR="00366F12" w:rsidRPr="00487A45" w:rsidRDefault="00366F12" w:rsidP="0000010A"/>
        </w:tc>
        <w:tc>
          <w:tcPr>
            <w:tcW w:w="2592" w:type="dxa"/>
            <w:gridSpan w:val="2"/>
          </w:tcPr>
          <w:p w:rsidR="00366F12" w:rsidRPr="00487A45" w:rsidRDefault="00366F12" w:rsidP="0000010A"/>
        </w:tc>
        <w:tc>
          <w:tcPr>
            <w:tcW w:w="863" w:type="dxa"/>
            <w:gridSpan w:val="2"/>
          </w:tcPr>
          <w:p w:rsidR="00366F12" w:rsidRPr="00487A45" w:rsidRDefault="00366F12" w:rsidP="0000010A"/>
        </w:tc>
        <w:tc>
          <w:tcPr>
            <w:tcW w:w="1080" w:type="dxa"/>
          </w:tcPr>
          <w:p w:rsidR="00366F12" w:rsidRPr="00487A45" w:rsidRDefault="00366F12" w:rsidP="0000010A"/>
        </w:tc>
        <w:tc>
          <w:tcPr>
            <w:tcW w:w="757" w:type="dxa"/>
            <w:gridSpan w:val="2"/>
          </w:tcPr>
          <w:p w:rsidR="00366F12" w:rsidRPr="00487A45" w:rsidRDefault="00366F12" w:rsidP="0000010A"/>
        </w:tc>
        <w:tc>
          <w:tcPr>
            <w:tcW w:w="1080" w:type="dxa"/>
            <w:gridSpan w:val="2"/>
          </w:tcPr>
          <w:p w:rsidR="00366F12" w:rsidRPr="00487A45" w:rsidRDefault="00366F12" w:rsidP="0000010A"/>
        </w:tc>
        <w:tc>
          <w:tcPr>
            <w:tcW w:w="696" w:type="dxa"/>
          </w:tcPr>
          <w:p w:rsidR="00366F12" w:rsidRPr="00487A45" w:rsidRDefault="00366F12" w:rsidP="0000010A"/>
        </w:tc>
        <w:tc>
          <w:tcPr>
            <w:tcW w:w="620" w:type="dxa"/>
          </w:tcPr>
          <w:p w:rsidR="00366F12" w:rsidRPr="00487A45" w:rsidRDefault="00366F12" w:rsidP="0000010A"/>
        </w:tc>
        <w:tc>
          <w:tcPr>
            <w:tcW w:w="800" w:type="dxa"/>
          </w:tcPr>
          <w:p w:rsidR="00366F12" w:rsidRPr="00487A45" w:rsidRDefault="00366F12" w:rsidP="0000010A"/>
        </w:tc>
        <w:tc>
          <w:tcPr>
            <w:tcW w:w="727" w:type="dxa"/>
          </w:tcPr>
          <w:p w:rsidR="00366F12" w:rsidRPr="00487A45" w:rsidRDefault="00366F12" w:rsidP="0000010A"/>
        </w:tc>
        <w:tc>
          <w:tcPr>
            <w:tcW w:w="676" w:type="dxa"/>
          </w:tcPr>
          <w:p w:rsidR="00366F12" w:rsidRPr="00487A45" w:rsidRDefault="00366F12" w:rsidP="0000010A"/>
        </w:tc>
        <w:tc>
          <w:tcPr>
            <w:tcW w:w="891" w:type="dxa"/>
          </w:tcPr>
          <w:p w:rsidR="00366F12" w:rsidRPr="00487A45" w:rsidRDefault="00366F12" w:rsidP="0000010A"/>
        </w:tc>
        <w:tc>
          <w:tcPr>
            <w:tcW w:w="963" w:type="dxa"/>
          </w:tcPr>
          <w:p w:rsidR="00366F12" w:rsidRPr="00487A45" w:rsidRDefault="00366F12" w:rsidP="0000010A"/>
        </w:tc>
        <w:tc>
          <w:tcPr>
            <w:tcW w:w="900" w:type="dxa"/>
          </w:tcPr>
          <w:p w:rsidR="00366F12" w:rsidRPr="00487A45" w:rsidRDefault="00366F12" w:rsidP="0000010A"/>
        </w:tc>
        <w:tc>
          <w:tcPr>
            <w:tcW w:w="935" w:type="dxa"/>
          </w:tcPr>
          <w:p w:rsidR="00366F12" w:rsidRPr="00487A45" w:rsidRDefault="00366F12" w:rsidP="0000010A"/>
        </w:tc>
      </w:tr>
      <w:tr w:rsidR="00366F12" w:rsidRPr="00487A45" w:rsidTr="0000010A">
        <w:tc>
          <w:tcPr>
            <w:tcW w:w="648" w:type="dxa"/>
          </w:tcPr>
          <w:p w:rsidR="00366F12" w:rsidRPr="00487A45" w:rsidRDefault="00366F12" w:rsidP="0000010A"/>
        </w:tc>
        <w:tc>
          <w:tcPr>
            <w:tcW w:w="648" w:type="dxa"/>
          </w:tcPr>
          <w:p w:rsidR="00366F12" w:rsidRPr="00487A45" w:rsidRDefault="00366F12" w:rsidP="0000010A"/>
        </w:tc>
        <w:tc>
          <w:tcPr>
            <w:tcW w:w="2592" w:type="dxa"/>
            <w:gridSpan w:val="2"/>
          </w:tcPr>
          <w:p w:rsidR="00366F12" w:rsidRPr="00487A45" w:rsidRDefault="00366F12" w:rsidP="0000010A"/>
        </w:tc>
        <w:tc>
          <w:tcPr>
            <w:tcW w:w="863" w:type="dxa"/>
            <w:gridSpan w:val="2"/>
          </w:tcPr>
          <w:p w:rsidR="00366F12" w:rsidRPr="00487A45" w:rsidRDefault="00366F12" w:rsidP="0000010A"/>
        </w:tc>
        <w:tc>
          <w:tcPr>
            <w:tcW w:w="1080" w:type="dxa"/>
          </w:tcPr>
          <w:p w:rsidR="00366F12" w:rsidRPr="00487A45" w:rsidRDefault="00366F12" w:rsidP="0000010A"/>
        </w:tc>
        <w:tc>
          <w:tcPr>
            <w:tcW w:w="757" w:type="dxa"/>
            <w:gridSpan w:val="2"/>
          </w:tcPr>
          <w:p w:rsidR="00366F12" w:rsidRPr="00487A45" w:rsidRDefault="00366F12" w:rsidP="0000010A"/>
        </w:tc>
        <w:tc>
          <w:tcPr>
            <w:tcW w:w="1080" w:type="dxa"/>
            <w:gridSpan w:val="2"/>
          </w:tcPr>
          <w:p w:rsidR="00366F12" w:rsidRPr="00487A45" w:rsidRDefault="00366F12" w:rsidP="0000010A"/>
        </w:tc>
        <w:tc>
          <w:tcPr>
            <w:tcW w:w="696" w:type="dxa"/>
          </w:tcPr>
          <w:p w:rsidR="00366F12" w:rsidRPr="00487A45" w:rsidRDefault="00366F12" w:rsidP="0000010A"/>
        </w:tc>
        <w:tc>
          <w:tcPr>
            <w:tcW w:w="620" w:type="dxa"/>
          </w:tcPr>
          <w:p w:rsidR="00366F12" w:rsidRPr="00487A45" w:rsidRDefault="00366F12" w:rsidP="0000010A"/>
        </w:tc>
        <w:tc>
          <w:tcPr>
            <w:tcW w:w="800" w:type="dxa"/>
          </w:tcPr>
          <w:p w:rsidR="00366F12" w:rsidRPr="00487A45" w:rsidRDefault="00366F12" w:rsidP="0000010A"/>
        </w:tc>
        <w:tc>
          <w:tcPr>
            <w:tcW w:w="727" w:type="dxa"/>
          </w:tcPr>
          <w:p w:rsidR="00366F12" w:rsidRPr="00487A45" w:rsidRDefault="00366F12" w:rsidP="0000010A"/>
        </w:tc>
        <w:tc>
          <w:tcPr>
            <w:tcW w:w="676" w:type="dxa"/>
          </w:tcPr>
          <w:p w:rsidR="00366F12" w:rsidRPr="00487A45" w:rsidRDefault="00366F12" w:rsidP="0000010A"/>
        </w:tc>
        <w:tc>
          <w:tcPr>
            <w:tcW w:w="891" w:type="dxa"/>
          </w:tcPr>
          <w:p w:rsidR="00366F12" w:rsidRPr="00487A45" w:rsidRDefault="00366F12" w:rsidP="0000010A"/>
        </w:tc>
        <w:tc>
          <w:tcPr>
            <w:tcW w:w="963" w:type="dxa"/>
          </w:tcPr>
          <w:p w:rsidR="00366F12" w:rsidRPr="00487A45" w:rsidRDefault="00366F12" w:rsidP="0000010A"/>
        </w:tc>
        <w:tc>
          <w:tcPr>
            <w:tcW w:w="900" w:type="dxa"/>
          </w:tcPr>
          <w:p w:rsidR="00366F12" w:rsidRPr="00487A45" w:rsidRDefault="00366F12" w:rsidP="0000010A"/>
        </w:tc>
        <w:tc>
          <w:tcPr>
            <w:tcW w:w="935" w:type="dxa"/>
          </w:tcPr>
          <w:p w:rsidR="00366F12" w:rsidRPr="00487A45" w:rsidRDefault="00366F12" w:rsidP="0000010A"/>
        </w:tc>
      </w:tr>
      <w:tr w:rsidR="00366F12" w:rsidRPr="00487A45" w:rsidTr="0000010A">
        <w:tc>
          <w:tcPr>
            <w:tcW w:w="648" w:type="dxa"/>
          </w:tcPr>
          <w:p w:rsidR="00366F12" w:rsidRPr="00487A45" w:rsidRDefault="00366F12" w:rsidP="0000010A"/>
        </w:tc>
        <w:tc>
          <w:tcPr>
            <w:tcW w:w="648" w:type="dxa"/>
          </w:tcPr>
          <w:p w:rsidR="00366F12" w:rsidRPr="00487A45" w:rsidRDefault="00366F12" w:rsidP="0000010A"/>
        </w:tc>
        <w:tc>
          <w:tcPr>
            <w:tcW w:w="2592" w:type="dxa"/>
            <w:gridSpan w:val="2"/>
          </w:tcPr>
          <w:p w:rsidR="00366F12" w:rsidRPr="00487A45" w:rsidRDefault="00366F12" w:rsidP="0000010A"/>
        </w:tc>
        <w:tc>
          <w:tcPr>
            <w:tcW w:w="863" w:type="dxa"/>
            <w:gridSpan w:val="2"/>
          </w:tcPr>
          <w:p w:rsidR="00366F12" w:rsidRPr="00487A45" w:rsidRDefault="00366F12" w:rsidP="0000010A"/>
        </w:tc>
        <w:tc>
          <w:tcPr>
            <w:tcW w:w="1080" w:type="dxa"/>
          </w:tcPr>
          <w:p w:rsidR="00366F12" w:rsidRPr="00487A45" w:rsidRDefault="00366F12" w:rsidP="0000010A"/>
        </w:tc>
        <w:tc>
          <w:tcPr>
            <w:tcW w:w="757" w:type="dxa"/>
            <w:gridSpan w:val="2"/>
          </w:tcPr>
          <w:p w:rsidR="00366F12" w:rsidRPr="00487A45" w:rsidRDefault="00366F12" w:rsidP="0000010A"/>
        </w:tc>
        <w:tc>
          <w:tcPr>
            <w:tcW w:w="1080" w:type="dxa"/>
            <w:gridSpan w:val="2"/>
          </w:tcPr>
          <w:p w:rsidR="00366F12" w:rsidRPr="00487A45" w:rsidRDefault="00366F12" w:rsidP="0000010A"/>
        </w:tc>
        <w:tc>
          <w:tcPr>
            <w:tcW w:w="696" w:type="dxa"/>
          </w:tcPr>
          <w:p w:rsidR="00366F12" w:rsidRPr="00487A45" w:rsidRDefault="00366F12" w:rsidP="0000010A"/>
        </w:tc>
        <w:tc>
          <w:tcPr>
            <w:tcW w:w="620" w:type="dxa"/>
          </w:tcPr>
          <w:p w:rsidR="00366F12" w:rsidRPr="00487A45" w:rsidRDefault="00366F12" w:rsidP="0000010A"/>
        </w:tc>
        <w:tc>
          <w:tcPr>
            <w:tcW w:w="800" w:type="dxa"/>
          </w:tcPr>
          <w:p w:rsidR="00366F12" w:rsidRPr="00487A45" w:rsidRDefault="00366F12" w:rsidP="0000010A"/>
        </w:tc>
        <w:tc>
          <w:tcPr>
            <w:tcW w:w="727" w:type="dxa"/>
          </w:tcPr>
          <w:p w:rsidR="00366F12" w:rsidRPr="00487A45" w:rsidRDefault="00366F12" w:rsidP="0000010A"/>
        </w:tc>
        <w:tc>
          <w:tcPr>
            <w:tcW w:w="676" w:type="dxa"/>
          </w:tcPr>
          <w:p w:rsidR="00366F12" w:rsidRPr="00487A45" w:rsidRDefault="00366F12" w:rsidP="0000010A"/>
        </w:tc>
        <w:tc>
          <w:tcPr>
            <w:tcW w:w="891" w:type="dxa"/>
          </w:tcPr>
          <w:p w:rsidR="00366F12" w:rsidRPr="00487A45" w:rsidRDefault="00366F12" w:rsidP="0000010A"/>
        </w:tc>
        <w:tc>
          <w:tcPr>
            <w:tcW w:w="963" w:type="dxa"/>
          </w:tcPr>
          <w:p w:rsidR="00366F12" w:rsidRPr="00487A45" w:rsidRDefault="00366F12" w:rsidP="0000010A"/>
        </w:tc>
        <w:tc>
          <w:tcPr>
            <w:tcW w:w="900" w:type="dxa"/>
          </w:tcPr>
          <w:p w:rsidR="00366F12" w:rsidRPr="00487A45" w:rsidRDefault="00366F12" w:rsidP="0000010A"/>
        </w:tc>
        <w:tc>
          <w:tcPr>
            <w:tcW w:w="935" w:type="dxa"/>
          </w:tcPr>
          <w:p w:rsidR="00366F12" w:rsidRPr="00487A45" w:rsidRDefault="00366F12" w:rsidP="0000010A"/>
        </w:tc>
      </w:tr>
      <w:tr w:rsidR="00366F12" w:rsidRPr="00487A45" w:rsidTr="0000010A">
        <w:tc>
          <w:tcPr>
            <w:tcW w:w="648" w:type="dxa"/>
          </w:tcPr>
          <w:p w:rsidR="00366F12" w:rsidRPr="00487A45" w:rsidRDefault="00366F12" w:rsidP="0000010A"/>
        </w:tc>
        <w:tc>
          <w:tcPr>
            <w:tcW w:w="648" w:type="dxa"/>
          </w:tcPr>
          <w:p w:rsidR="00366F12" w:rsidRPr="00487A45" w:rsidRDefault="00366F12" w:rsidP="0000010A"/>
        </w:tc>
        <w:tc>
          <w:tcPr>
            <w:tcW w:w="2592" w:type="dxa"/>
            <w:gridSpan w:val="2"/>
          </w:tcPr>
          <w:p w:rsidR="00366F12" w:rsidRPr="00487A45" w:rsidRDefault="00366F12" w:rsidP="0000010A">
            <w:pPr>
              <w:jc w:val="right"/>
            </w:pPr>
            <w:r w:rsidRPr="00487A45">
              <w:t>Kopā</w:t>
            </w:r>
          </w:p>
        </w:tc>
        <w:tc>
          <w:tcPr>
            <w:tcW w:w="863" w:type="dxa"/>
            <w:gridSpan w:val="2"/>
          </w:tcPr>
          <w:p w:rsidR="00366F12" w:rsidRPr="00487A45" w:rsidRDefault="00366F12" w:rsidP="0000010A"/>
        </w:tc>
        <w:tc>
          <w:tcPr>
            <w:tcW w:w="1080" w:type="dxa"/>
          </w:tcPr>
          <w:p w:rsidR="00366F12" w:rsidRPr="00487A45" w:rsidRDefault="00366F12" w:rsidP="0000010A"/>
        </w:tc>
        <w:tc>
          <w:tcPr>
            <w:tcW w:w="757" w:type="dxa"/>
            <w:gridSpan w:val="2"/>
          </w:tcPr>
          <w:p w:rsidR="00366F12" w:rsidRPr="00487A45" w:rsidRDefault="00366F12" w:rsidP="0000010A"/>
        </w:tc>
        <w:tc>
          <w:tcPr>
            <w:tcW w:w="1080" w:type="dxa"/>
            <w:gridSpan w:val="2"/>
          </w:tcPr>
          <w:p w:rsidR="00366F12" w:rsidRPr="00487A45" w:rsidRDefault="00366F12" w:rsidP="0000010A"/>
        </w:tc>
        <w:tc>
          <w:tcPr>
            <w:tcW w:w="696" w:type="dxa"/>
          </w:tcPr>
          <w:p w:rsidR="00366F12" w:rsidRPr="00487A45" w:rsidRDefault="00366F12" w:rsidP="0000010A"/>
        </w:tc>
        <w:tc>
          <w:tcPr>
            <w:tcW w:w="620" w:type="dxa"/>
          </w:tcPr>
          <w:p w:rsidR="00366F12" w:rsidRPr="00487A45" w:rsidRDefault="00366F12" w:rsidP="0000010A"/>
        </w:tc>
        <w:tc>
          <w:tcPr>
            <w:tcW w:w="800" w:type="dxa"/>
          </w:tcPr>
          <w:p w:rsidR="00366F12" w:rsidRPr="00487A45" w:rsidRDefault="00366F12" w:rsidP="0000010A"/>
        </w:tc>
        <w:tc>
          <w:tcPr>
            <w:tcW w:w="727" w:type="dxa"/>
          </w:tcPr>
          <w:p w:rsidR="00366F12" w:rsidRPr="00487A45" w:rsidRDefault="00366F12" w:rsidP="0000010A"/>
        </w:tc>
        <w:tc>
          <w:tcPr>
            <w:tcW w:w="676" w:type="dxa"/>
          </w:tcPr>
          <w:p w:rsidR="00366F12" w:rsidRPr="00487A45" w:rsidRDefault="00366F12" w:rsidP="0000010A"/>
        </w:tc>
        <w:tc>
          <w:tcPr>
            <w:tcW w:w="891" w:type="dxa"/>
          </w:tcPr>
          <w:p w:rsidR="00366F12" w:rsidRPr="00487A45" w:rsidRDefault="00366F12" w:rsidP="0000010A"/>
        </w:tc>
        <w:tc>
          <w:tcPr>
            <w:tcW w:w="963" w:type="dxa"/>
          </w:tcPr>
          <w:p w:rsidR="00366F12" w:rsidRPr="00487A45" w:rsidRDefault="00366F12" w:rsidP="0000010A"/>
        </w:tc>
        <w:tc>
          <w:tcPr>
            <w:tcW w:w="900" w:type="dxa"/>
          </w:tcPr>
          <w:p w:rsidR="00366F12" w:rsidRPr="00487A45" w:rsidRDefault="00366F12" w:rsidP="0000010A"/>
        </w:tc>
        <w:tc>
          <w:tcPr>
            <w:tcW w:w="935" w:type="dxa"/>
          </w:tcPr>
          <w:p w:rsidR="00366F12" w:rsidRPr="00487A45" w:rsidRDefault="00366F12" w:rsidP="0000010A"/>
        </w:tc>
      </w:tr>
      <w:tr w:rsidR="00366F12" w:rsidRPr="00AD6F9E" w:rsidTr="0000010A">
        <w:tc>
          <w:tcPr>
            <w:tcW w:w="648" w:type="dxa"/>
            <w:tcBorders>
              <w:top w:val="single" w:sz="4" w:space="0" w:color="auto"/>
              <w:left w:val="single" w:sz="4" w:space="0" w:color="auto"/>
              <w:bottom w:val="single" w:sz="4" w:space="0" w:color="auto"/>
              <w:right w:val="single" w:sz="4" w:space="0" w:color="auto"/>
            </w:tcBorders>
          </w:tcPr>
          <w:p w:rsidR="00366F12" w:rsidRPr="00AD6F9E" w:rsidRDefault="00366F12" w:rsidP="0000010A"/>
        </w:tc>
        <w:tc>
          <w:tcPr>
            <w:tcW w:w="648" w:type="dxa"/>
            <w:tcBorders>
              <w:top w:val="single" w:sz="4" w:space="0" w:color="auto"/>
              <w:left w:val="single" w:sz="4" w:space="0" w:color="auto"/>
              <w:bottom w:val="single" w:sz="4" w:space="0" w:color="auto"/>
              <w:right w:val="single" w:sz="4" w:space="0" w:color="auto"/>
            </w:tcBorders>
          </w:tcPr>
          <w:p w:rsidR="00366F12" w:rsidRPr="00AD6F9E" w:rsidRDefault="00366F12" w:rsidP="0000010A"/>
        </w:tc>
        <w:tc>
          <w:tcPr>
            <w:tcW w:w="9215" w:type="dxa"/>
            <w:gridSpan w:val="13"/>
            <w:tcBorders>
              <w:top w:val="single" w:sz="4" w:space="0" w:color="auto"/>
              <w:left w:val="single" w:sz="4" w:space="0" w:color="auto"/>
              <w:bottom w:val="nil"/>
              <w:right w:val="single" w:sz="4" w:space="0" w:color="auto"/>
            </w:tcBorders>
          </w:tcPr>
          <w:p w:rsidR="00366F12" w:rsidRPr="00AD6F9E" w:rsidRDefault="00366F12" w:rsidP="0000010A">
            <w:pPr>
              <w:jc w:val="right"/>
            </w:pPr>
            <w:r>
              <w:t>____ % materiālu, būvgružu transporta izdevumi *</w:t>
            </w:r>
          </w:p>
        </w:tc>
        <w:tc>
          <w:tcPr>
            <w:tcW w:w="676" w:type="dxa"/>
            <w:tcBorders>
              <w:top w:val="single" w:sz="4" w:space="0" w:color="auto"/>
              <w:left w:val="single" w:sz="4" w:space="0" w:color="auto"/>
              <w:bottom w:val="single" w:sz="4" w:space="0" w:color="auto"/>
              <w:right w:val="single" w:sz="4" w:space="0" w:color="auto"/>
            </w:tcBorders>
          </w:tcPr>
          <w:p w:rsidR="00366F12" w:rsidRPr="00AD6F9E" w:rsidRDefault="00366F12" w:rsidP="0000010A"/>
        </w:tc>
        <w:tc>
          <w:tcPr>
            <w:tcW w:w="891" w:type="dxa"/>
            <w:tcBorders>
              <w:top w:val="single" w:sz="4" w:space="0" w:color="auto"/>
              <w:left w:val="single" w:sz="4" w:space="0" w:color="auto"/>
              <w:bottom w:val="single" w:sz="4" w:space="0" w:color="auto"/>
              <w:right w:val="single" w:sz="4" w:space="0" w:color="auto"/>
            </w:tcBorders>
          </w:tcPr>
          <w:p w:rsidR="00366F12" w:rsidRPr="00AD6F9E" w:rsidRDefault="00366F12" w:rsidP="0000010A"/>
        </w:tc>
        <w:tc>
          <w:tcPr>
            <w:tcW w:w="963" w:type="dxa"/>
            <w:tcBorders>
              <w:top w:val="single" w:sz="4" w:space="0" w:color="auto"/>
              <w:left w:val="single" w:sz="4" w:space="0" w:color="auto"/>
              <w:bottom w:val="single" w:sz="4" w:space="0" w:color="auto"/>
              <w:right w:val="single" w:sz="4" w:space="0" w:color="auto"/>
            </w:tcBorders>
          </w:tcPr>
          <w:p w:rsidR="00366F12" w:rsidRPr="00AD6F9E" w:rsidRDefault="00366F12" w:rsidP="0000010A"/>
        </w:tc>
        <w:tc>
          <w:tcPr>
            <w:tcW w:w="900" w:type="dxa"/>
            <w:tcBorders>
              <w:top w:val="single" w:sz="4" w:space="0" w:color="auto"/>
              <w:left w:val="single" w:sz="4" w:space="0" w:color="auto"/>
              <w:bottom w:val="single" w:sz="4" w:space="0" w:color="auto"/>
              <w:right w:val="single" w:sz="4" w:space="0" w:color="auto"/>
            </w:tcBorders>
          </w:tcPr>
          <w:p w:rsidR="00366F12" w:rsidRPr="00AD6F9E" w:rsidRDefault="00366F12" w:rsidP="0000010A"/>
        </w:tc>
        <w:tc>
          <w:tcPr>
            <w:tcW w:w="935" w:type="dxa"/>
            <w:tcBorders>
              <w:top w:val="single" w:sz="4" w:space="0" w:color="auto"/>
              <w:left w:val="single" w:sz="4" w:space="0" w:color="auto"/>
              <w:bottom w:val="single" w:sz="4" w:space="0" w:color="auto"/>
              <w:right w:val="single" w:sz="4" w:space="0" w:color="auto"/>
            </w:tcBorders>
          </w:tcPr>
          <w:p w:rsidR="00366F12" w:rsidRPr="00AD6F9E" w:rsidRDefault="00366F12" w:rsidP="0000010A"/>
        </w:tc>
      </w:tr>
      <w:tr w:rsidR="00366F12" w:rsidRPr="00487A45" w:rsidTr="0000010A">
        <w:tc>
          <w:tcPr>
            <w:tcW w:w="648" w:type="dxa"/>
            <w:tcBorders>
              <w:top w:val="single" w:sz="4" w:space="0" w:color="auto"/>
              <w:left w:val="single" w:sz="4" w:space="0" w:color="auto"/>
              <w:bottom w:val="single" w:sz="4" w:space="0" w:color="auto"/>
              <w:right w:val="single" w:sz="4" w:space="0" w:color="auto"/>
            </w:tcBorders>
          </w:tcPr>
          <w:p w:rsidR="00366F12" w:rsidRPr="00487A45" w:rsidRDefault="00366F12" w:rsidP="0000010A"/>
        </w:tc>
        <w:tc>
          <w:tcPr>
            <w:tcW w:w="648" w:type="dxa"/>
            <w:tcBorders>
              <w:top w:val="single" w:sz="4" w:space="0" w:color="auto"/>
              <w:left w:val="single" w:sz="4" w:space="0" w:color="auto"/>
              <w:bottom w:val="single" w:sz="4" w:space="0" w:color="auto"/>
              <w:right w:val="single" w:sz="4" w:space="0" w:color="auto"/>
            </w:tcBorders>
          </w:tcPr>
          <w:p w:rsidR="00366F12" w:rsidRPr="00487A45" w:rsidRDefault="00366F12" w:rsidP="0000010A"/>
        </w:tc>
        <w:tc>
          <w:tcPr>
            <w:tcW w:w="9215" w:type="dxa"/>
            <w:gridSpan w:val="13"/>
            <w:tcBorders>
              <w:top w:val="single" w:sz="4" w:space="0" w:color="auto"/>
              <w:left w:val="single" w:sz="4" w:space="0" w:color="auto"/>
              <w:bottom w:val="nil"/>
              <w:right w:val="single" w:sz="4" w:space="0" w:color="auto"/>
            </w:tcBorders>
          </w:tcPr>
          <w:p w:rsidR="00366F12" w:rsidRPr="00487A45" w:rsidRDefault="00366F12" w:rsidP="0000010A">
            <w:pPr>
              <w:jc w:val="right"/>
            </w:pPr>
            <w:r w:rsidRPr="00487A45">
              <w:t>Tiešās izmaksas kopā</w:t>
            </w:r>
          </w:p>
        </w:tc>
        <w:tc>
          <w:tcPr>
            <w:tcW w:w="676" w:type="dxa"/>
            <w:tcBorders>
              <w:top w:val="single" w:sz="4" w:space="0" w:color="auto"/>
              <w:left w:val="single" w:sz="4" w:space="0" w:color="auto"/>
              <w:bottom w:val="single" w:sz="4" w:space="0" w:color="auto"/>
              <w:right w:val="single" w:sz="4" w:space="0" w:color="auto"/>
            </w:tcBorders>
          </w:tcPr>
          <w:p w:rsidR="00366F12" w:rsidRPr="00487A45" w:rsidRDefault="00366F12" w:rsidP="0000010A"/>
        </w:tc>
        <w:tc>
          <w:tcPr>
            <w:tcW w:w="891" w:type="dxa"/>
            <w:tcBorders>
              <w:top w:val="single" w:sz="4" w:space="0" w:color="auto"/>
              <w:left w:val="single" w:sz="4" w:space="0" w:color="auto"/>
              <w:bottom w:val="single" w:sz="4" w:space="0" w:color="auto"/>
              <w:right w:val="single" w:sz="4" w:space="0" w:color="auto"/>
            </w:tcBorders>
          </w:tcPr>
          <w:p w:rsidR="00366F12" w:rsidRPr="00487A45" w:rsidRDefault="00366F12" w:rsidP="0000010A"/>
        </w:tc>
        <w:tc>
          <w:tcPr>
            <w:tcW w:w="963" w:type="dxa"/>
            <w:tcBorders>
              <w:top w:val="single" w:sz="4" w:space="0" w:color="auto"/>
              <w:left w:val="single" w:sz="4" w:space="0" w:color="auto"/>
              <w:bottom w:val="single" w:sz="4" w:space="0" w:color="auto"/>
              <w:right w:val="single" w:sz="4" w:space="0" w:color="auto"/>
            </w:tcBorders>
          </w:tcPr>
          <w:p w:rsidR="00366F12" w:rsidRPr="00487A45" w:rsidRDefault="00366F12" w:rsidP="0000010A"/>
        </w:tc>
        <w:tc>
          <w:tcPr>
            <w:tcW w:w="900" w:type="dxa"/>
            <w:tcBorders>
              <w:top w:val="single" w:sz="4" w:space="0" w:color="auto"/>
              <w:left w:val="single" w:sz="4" w:space="0" w:color="auto"/>
              <w:bottom w:val="single" w:sz="4" w:space="0" w:color="auto"/>
              <w:right w:val="single" w:sz="4" w:space="0" w:color="auto"/>
            </w:tcBorders>
          </w:tcPr>
          <w:p w:rsidR="00366F12" w:rsidRPr="00487A45" w:rsidRDefault="00366F12" w:rsidP="0000010A"/>
        </w:tc>
        <w:tc>
          <w:tcPr>
            <w:tcW w:w="935" w:type="dxa"/>
            <w:tcBorders>
              <w:top w:val="single" w:sz="4" w:space="0" w:color="auto"/>
              <w:left w:val="single" w:sz="4" w:space="0" w:color="auto"/>
              <w:bottom w:val="single" w:sz="4" w:space="0" w:color="auto"/>
              <w:right w:val="single" w:sz="4" w:space="0" w:color="auto"/>
            </w:tcBorders>
          </w:tcPr>
          <w:p w:rsidR="00366F12" w:rsidRPr="00487A45" w:rsidRDefault="00366F12" w:rsidP="0000010A"/>
        </w:tc>
      </w:tr>
      <w:tr w:rsidR="00366F12" w:rsidRPr="00487A45" w:rsidTr="0000010A">
        <w:tc>
          <w:tcPr>
            <w:tcW w:w="648" w:type="dxa"/>
            <w:tcBorders>
              <w:top w:val="single" w:sz="4" w:space="0" w:color="auto"/>
              <w:left w:val="nil"/>
              <w:bottom w:val="nil"/>
              <w:right w:val="nil"/>
            </w:tcBorders>
          </w:tcPr>
          <w:p w:rsidR="00366F12" w:rsidRPr="00487A45" w:rsidRDefault="00366F12" w:rsidP="0000010A"/>
        </w:tc>
        <w:tc>
          <w:tcPr>
            <w:tcW w:w="648" w:type="dxa"/>
            <w:tcBorders>
              <w:top w:val="single" w:sz="4" w:space="0" w:color="auto"/>
              <w:left w:val="nil"/>
              <w:bottom w:val="nil"/>
              <w:right w:val="nil"/>
            </w:tcBorders>
          </w:tcPr>
          <w:p w:rsidR="00366F12" w:rsidRPr="00487A45" w:rsidRDefault="00366F12" w:rsidP="0000010A"/>
        </w:tc>
        <w:tc>
          <w:tcPr>
            <w:tcW w:w="5292" w:type="dxa"/>
            <w:gridSpan w:val="7"/>
            <w:tcBorders>
              <w:top w:val="single" w:sz="4" w:space="0" w:color="auto"/>
              <w:left w:val="nil"/>
              <w:bottom w:val="nil"/>
              <w:right w:val="nil"/>
            </w:tcBorders>
          </w:tcPr>
          <w:p w:rsidR="00366F12" w:rsidRPr="00487A45" w:rsidRDefault="00366F12" w:rsidP="0000010A"/>
        </w:tc>
        <w:tc>
          <w:tcPr>
            <w:tcW w:w="1080" w:type="dxa"/>
            <w:gridSpan w:val="2"/>
            <w:tcBorders>
              <w:top w:val="single" w:sz="4" w:space="0" w:color="auto"/>
              <w:left w:val="nil"/>
              <w:bottom w:val="nil"/>
              <w:right w:val="nil"/>
            </w:tcBorders>
          </w:tcPr>
          <w:p w:rsidR="00366F12" w:rsidRPr="00487A45" w:rsidRDefault="00366F12" w:rsidP="0000010A"/>
        </w:tc>
        <w:tc>
          <w:tcPr>
            <w:tcW w:w="696" w:type="dxa"/>
            <w:tcBorders>
              <w:top w:val="single" w:sz="4" w:space="0" w:color="auto"/>
              <w:left w:val="nil"/>
              <w:bottom w:val="nil"/>
              <w:right w:val="nil"/>
            </w:tcBorders>
          </w:tcPr>
          <w:p w:rsidR="00366F12" w:rsidRPr="00487A45" w:rsidRDefault="00366F12" w:rsidP="0000010A"/>
        </w:tc>
        <w:tc>
          <w:tcPr>
            <w:tcW w:w="620" w:type="dxa"/>
            <w:tcBorders>
              <w:top w:val="single" w:sz="4" w:space="0" w:color="auto"/>
              <w:left w:val="nil"/>
              <w:bottom w:val="nil"/>
              <w:right w:val="nil"/>
            </w:tcBorders>
          </w:tcPr>
          <w:p w:rsidR="00366F12" w:rsidRPr="00487A45" w:rsidRDefault="00366F12" w:rsidP="0000010A"/>
        </w:tc>
        <w:tc>
          <w:tcPr>
            <w:tcW w:w="800" w:type="dxa"/>
            <w:tcBorders>
              <w:top w:val="single" w:sz="4" w:space="0" w:color="auto"/>
              <w:left w:val="nil"/>
              <w:bottom w:val="nil"/>
              <w:right w:val="nil"/>
            </w:tcBorders>
          </w:tcPr>
          <w:p w:rsidR="00366F12" w:rsidRPr="00487A45" w:rsidRDefault="00366F12" w:rsidP="0000010A"/>
        </w:tc>
        <w:tc>
          <w:tcPr>
            <w:tcW w:w="727" w:type="dxa"/>
            <w:tcBorders>
              <w:top w:val="single" w:sz="4" w:space="0" w:color="auto"/>
              <w:left w:val="nil"/>
              <w:bottom w:val="nil"/>
              <w:right w:val="nil"/>
            </w:tcBorders>
          </w:tcPr>
          <w:p w:rsidR="00366F12" w:rsidRPr="00487A45" w:rsidRDefault="00366F12" w:rsidP="0000010A"/>
        </w:tc>
        <w:tc>
          <w:tcPr>
            <w:tcW w:w="676" w:type="dxa"/>
            <w:tcBorders>
              <w:top w:val="single" w:sz="4" w:space="0" w:color="auto"/>
              <w:left w:val="nil"/>
              <w:bottom w:val="nil"/>
              <w:right w:val="nil"/>
            </w:tcBorders>
          </w:tcPr>
          <w:p w:rsidR="00366F12" w:rsidRPr="00487A45" w:rsidRDefault="00366F12" w:rsidP="0000010A"/>
        </w:tc>
        <w:tc>
          <w:tcPr>
            <w:tcW w:w="891" w:type="dxa"/>
            <w:tcBorders>
              <w:top w:val="single" w:sz="4" w:space="0" w:color="auto"/>
              <w:left w:val="nil"/>
              <w:bottom w:val="nil"/>
              <w:right w:val="nil"/>
            </w:tcBorders>
          </w:tcPr>
          <w:p w:rsidR="00366F12" w:rsidRPr="00487A45" w:rsidRDefault="00366F12" w:rsidP="0000010A"/>
        </w:tc>
        <w:tc>
          <w:tcPr>
            <w:tcW w:w="963" w:type="dxa"/>
            <w:tcBorders>
              <w:top w:val="single" w:sz="4" w:space="0" w:color="auto"/>
              <w:left w:val="nil"/>
              <w:bottom w:val="nil"/>
              <w:right w:val="nil"/>
            </w:tcBorders>
          </w:tcPr>
          <w:p w:rsidR="00366F12" w:rsidRPr="00487A45" w:rsidRDefault="00366F12" w:rsidP="0000010A"/>
        </w:tc>
        <w:tc>
          <w:tcPr>
            <w:tcW w:w="900" w:type="dxa"/>
            <w:tcBorders>
              <w:top w:val="single" w:sz="4" w:space="0" w:color="auto"/>
              <w:left w:val="nil"/>
              <w:bottom w:val="nil"/>
              <w:right w:val="nil"/>
            </w:tcBorders>
          </w:tcPr>
          <w:p w:rsidR="00366F12" w:rsidRPr="00487A45" w:rsidRDefault="00366F12" w:rsidP="0000010A"/>
        </w:tc>
        <w:tc>
          <w:tcPr>
            <w:tcW w:w="935" w:type="dxa"/>
            <w:tcBorders>
              <w:top w:val="single" w:sz="4" w:space="0" w:color="auto"/>
              <w:left w:val="nil"/>
              <w:bottom w:val="nil"/>
              <w:right w:val="nil"/>
            </w:tcBorders>
          </w:tcPr>
          <w:p w:rsidR="00366F12" w:rsidRPr="00487A45" w:rsidRDefault="00366F12" w:rsidP="0000010A"/>
        </w:tc>
      </w:tr>
      <w:tr w:rsidR="00366F12" w:rsidRPr="00487A45" w:rsidTr="0000010A">
        <w:tc>
          <w:tcPr>
            <w:tcW w:w="648" w:type="dxa"/>
            <w:tcBorders>
              <w:top w:val="nil"/>
              <w:left w:val="nil"/>
              <w:bottom w:val="nil"/>
              <w:right w:val="nil"/>
            </w:tcBorders>
          </w:tcPr>
          <w:p w:rsidR="00366F12" w:rsidRPr="00487A45" w:rsidRDefault="00366F12" w:rsidP="0000010A"/>
        </w:tc>
        <w:tc>
          <w:tcPr>
            <w:tcW w:w="648" w:type="dxa"/>
            <w:tcBorders>
              <w:top w:val="nil"/>
              <w:left w:val="nil"/>
              <w:bottom w:val="nil"/>
              <w:right w:val="nil"/>
            </w:tcBorders>
          </w:tcPr>
          <w:p w:rsidR="00366F12" w:rsidRPr="00487A45" w:rsidRDefault="00366F12" w:rsidP="0000010A"/>
        </w:tc>
        <w:tc>
          <w:tcPr>
            <w:tcW w:w="2160" w:type="dxa"/>
            <w:tcBorders>
              <w:top w:val="nil"/>
              <w:left w:val="nil"/>
              <w:bottom w:val="nil"/>
              <w:right w:val="nil"/>
            </w:tcBorders>
          </w:tcPr>
          <w:p w:rsidR="00366F12" w:rsidRPr="00487A45" w:rsidRDefault="00366F12" w:rsidP="0000010A"/>
        </w:tc>
        <w:tc>
          <w:tcPr>
            <w:tcW w:w="503" w:type="dxa"/>
            <w:gridSpan w:val="2"/>
            <w:tcBorders>
              <w:top w:val="nil"/>
              <w:left w:val="nil"/>
              <w:bottom w:val="nil"/>
              <w:right w:val="nil"/>
            </w:tcBorders>
          </w:tcPr>
          <w:p w:rsidR="00366F12" w:rsidRPr="00487A45" w:rsidRDefault="00366F12" w:rsidP="0000010A"/>
        </w:tc>
        <w:tc>
          <w:tcPr>
            <w:tcW w:w="2425" w:type="dxa"/>
            <w:gridSpan w:val="3"/>
            <w:tcBorders>
              <w:top w:val="nil"/>
              <w:left w:val="nil"/>
              <w:bottom w:val="nil"/>
              <w:right w:val="nil"/>
            </w:tcBorders>
          </w:tcPr>
          <w:p w:rsidR="00366F12" w:rsidRPr="00487A45" w:rsidRDefault="00366F12" w:rsidP="0000010A"/>
        </w:tc>
        <w:tc>
          <w:tcPr>
            <w:tcW w:w="236" w:type="dxa"/>
            <w:gridSpan w:val="2"/>
            <w:tcBorders>
              <w:top w:val="nil"/>
              <w:left w:val="nil"/>
              <w:bottom w:val="nil"/>
              <w:right w:val="nil"/>
            </w:tcBorders>
          </w:tcPr>
          <w:p w:rsidR="00366F12" w:rsidRPr="00487A45" w:rsidRDefault="00366F12" w:rsidP="0000010A"/>
        </w:tc>
        <w:tc>
          <w:tcPr>
            <w:tcW w:w="1048" w:type="dxa"/>
            <w:tcBorders>
              <w:top w:val="nil"/>
              <w:left w:val="nil"/>
              <w:bottom w:val="nil"/>
              <w:right w:val="nil"/>
            </w:tcBorders>
          </w:tcPr>
          <w:p w:rsidR="00366F12" w:rsidRPr="00487A45" w:rsidRDefault="00366F12" w:rsidP="0000010A"/>
        </w:tc>
        <w:tc>
          <w:tcPr>
            <w:tcW w:w="696" w:type="dxa"/>
            <w:tcBorders>
              <w:top w:val="nil"/>
              <w:left w:val="nil"/>
              <w:bottom w:val="nil"/>
              <w:right w:val="nil"/>
            </w:tcBorders>
          </w:tcPr>
          <w:p w:rsidR="00366F12" w:rsidRPr="00487A45" w:rsidRDefault="00366F12" w:rsidP="0000010A"/>
        </w:tc>
        <w:tc>
          <w:tcPr>
            <w:tcW w:w="620" w:type="dxa"/>
            <w:tcBorders>
              <w:top w:val="nil"/>
              <w:left w:val="nil"/>
              <w:bottom w:val="nil"/>
              <w:right w:val="nil"/>
            </w:tcBorders>
          </w:tcPr>
          <w:p w:rsidR="00366F12" w:rsidRPr="00487A45" w:rsidRDefault="00366F12" w:rsidP="0000010A"/>
        </w:tc>
        <w:tc>
          <w:tcPr>
            <w:tcW w:w="800" w:type="dxa"/>
            <w:tcBorders>
              <w:top w:val="nil"/>
              <w:left w:val="nil"/>
              <w:bottom w:val="nil"/>
              <w:right w:val="nil"/>
            </w:tcBorders>
          </w:tcPr>
          <w:p w:rsidR="00366F12" w:rsidRPr="00487A45" w:rsidRDefault="00366F12" w:rsidP="0000010A"/>
        </w:tc>
        <w:tc>
          <w:tcPr>
            <w:tcW w:w="727" w:type="dxa"/>
            <w:tcBorders>
              <w:top w:val="nil"/>
              <w:left w:val="nil"/>
              <w:bottom w:val="nil"/>
              <w:right w:val="nil"/>
            </w:tcBorders>
          </w:tcPr>
          <w:p w:rsidR="00366F12" w:rsidRPr="00487A45" w:rsidRDefault="00366F12" w:rsidP="0000010A"/>
        </w:tc>
        <w:tc>
          <w:tcPr>
            <w:tcW w:w="676" w:type="dxa"/>
            <w:tcBorders>
              <w:top w:val="nil"/>
              <w:left w:val="nil"/>
              <w:bottom w:val="nil"/>
              <w:right w:val="nil"/>
            </w:tcBorders>
          </w:tcPr>
          <w:p w:rsidR="00366F12" w:rsidRPr="00487A45" w:rsidRDefault="00366F12" w:rsidP="0000010A"/>
        </w:tc>
        <w:tc>
          <w:tcPr>
            <w:tcW w:w="891" w:type="dxa"/>
            <w:tcBorders>
              <w:top w:val="nil"/>
              <w:left w:val="nil"/>
              <w:bottom w:val="nil"/>
              <w:right w:val="nil"/>
            </w:tcBorders>
          </w:tcPr>
          <w:p w:rsidR="00366F12" w:rsidRPr="00487A45" w:rsidRDefault="00366F12" w:rsidP="0000010A"/>
        </w:tc>
        <w:tc>
          <w:tcPr>
            <w:tcW w:w="963" w:type="dxa"/>
            <w:tcBorders>
              <w:top w:val="nil"/>
              <w:left w:val="nil"/>
              <w:bottom w:val="nil"/>
              <w:right w:val="nil"/>
            </w:tcBorders>
          </w:tcPr>
          <w:p w:rsidR="00366F12" w:rsidRPr="00487A45" w:rsidRDefault="00366F12" w:rsidP="0000010A">
            <w:pPr>
              <w:jc w:val="right"/>
            </w:pPr>
            <w:r w:rsidRPr="00487A45">
              <w:t>Kopā</w:t>
            </w:r>
          </w:p>
        </w:tc>
        <w:tc>
          <w:tcPr>
            <w:tcW w:w="1835" w:type="dxa"/>
            <w:gridSpan w:val="2"/>
            <w:tcBorders>
              <w:top w:val="nil"/>
              <w:left w:val="nil"/>
              <w:bottom w:val="single" w:sz="4" w:space="0" w:color="auto"/>
              <w:right w:val="nil"/>
            </w:tcBorders>
          </w:tcPr>
          <w:p w:rsidR="00366F12" w:rsidRPr="00487A45" w:rsidRDefault="00366F12" w:rsidP="0000010A"/>
        </w:tc>
      </w:tr>
    </w:tbl>
    <w:p w:rsidR="00366F12" w:rsidRPr="00A7698F" w:rsidRDefault="00366F12" w:rsidP="00366F12">
      <w:r w:rsidRPr="00A7698F">
        <w:t>Piezīme. * demontāžas un grunts apmaiņas darbiem</w:t>
      </w:r>
    </w:p>
    <w:p w:rsidR="00366F12" w:rsidRPr="00A7698F" w:rsidRDefault="00366F12" w:rsidP="00366F12"/>
    <w:p w:rsidR="00366F12" w:rsidRPr="00A7698F" w:rsidRDefault="00366F12" w:rsidP="00366F12">
      <w:r w:rsidRPr="00A7698F">
        <w:t>Sastādīja: _______________________________________________________________________________________________</w:t>
      </w:r>
    </w:p>
    <w:p w:rsidR="00366F12" w:rsidRPr="00487A45" w:rsidRDefault="00366F12" w:rsidP="00366F12">
      <w:pPr>
        <w:ind w:left="6480"/>
        <w:rPr>
          <w:sz w:val="20"/>
          <w:szCs w:val="20"/>
        </w:rPr>
      </w:pPr>
      <w:r w:rsidRPr="00487A45">
        <w:rPr>
          <w:sz w:val="20"/>
          <w:szCs w:val="20"/>
        </w:rPr>
        <w:t>(paraksts</w:t>
      </w:r>
      <w:r>
        <w:rPr>
          <w:sz w:val="20"/>
          <w:szCs w:val="20"/>
        </w:rPr>
        <w:t xml:space="preserve"> un</w:t>
      </w:r>
      <w:r w:rsidRPr="00487A45">
        <w:rPr>
          <w:sz w:val="20"/>
          <w:szCs w:val="20"/>
        </w:rPr>
        <w:t xml:space="preserve"> tā atšifrējums, datums)</w:t>
      </w:r>
    </w:p>
    <w:p w:rsidR="00366F12" w:rsidRPr="00487A45" w:rsidRDefault="00366F12" w:rsidP="00366F12">
      <w:pPr>
        <w:rPr>
          <w:sz w:val="28"/>
          <w:szCs w:val="28"/>
        </w:rPr>
      </w:pPr>
    </w:p>
    <w:p w:rsidR="00366F12" w:rsidRPr="00A7698F" w:rsidRDefault="00366F12" w:rsidP="00366F12">
      <w:r w:rsidRPr="00A7698F">
        <w:t>Pārbaudīja: ______________________________________________________________________________________________</w:t>
      </w:r>
    </w:p>
    <w:p w:rsidR="00366F12" w:rsidRPr="00487A45" w:rsidRDefault="00366F12" w:rsidP="00366F12">
      <w:pPr>
        <w:ind w:left="6480"/>
        <w:rPr>
          <w:sz w:val="20"/>
          <w:szCs w:val="20"/>
        </w:rPr>
      </w:pPr>
      <w:r w:rsidRPr="00487A45">
        <w:rPr>
          <w:sz w:val="20"/>
          <w:szCs w:val="20"/>
        </w:rPr>
        <w:t>(paraksts</w:t>
      </w:r>
      <w:r>
        <w:rPr>
          <w:sz w:val="20"/>
          <w:szCs w:val="20"/>
        </w:rPr>
        <w:t xml:space="preserve"> un</w:t>
      </w:r>
      <w:r w:rsidRPr="00487A45">
        <w:rPr>
          <w:sz w:val="20"/>
          <w:szCs w:val="20"/>
        </w:rPr>
        <w:t xml:space="preserve"> tā atšifrējums, datums)</w:t>
      </w:r>
    </w:p>
    <w:p w:rsidR="00366F12" w:rsidRPr="00A7698F" w:rsidRDefault="00366F12" w:rsidP="00366F12">
      <w:r w:rsidRPr="00A7698F">
        <w:t>Sertifikāta Nr.______________</w:t>
      </w:r>
    </w:p>
    <w:p w:rsidR="00366F12" w:rsidRPr="00487A45" w:rsidRDefault="00366F12" w:rsidP="00366F12"/>
    <w:p w:rsidR="00366F12" w:rsidRDefault="00366F12" w:rsidP="00366F12">
      <w:pPr>
        <w:ind w:left="567"/>
        <w:rPr>
          <w:color w:val="000000"/>
          <w:sz w:val="28"/>
          <w:szCs w:val="28"/>
        </w:rPr>
      </w:pPr>
    </w:p>
    <w:p w:rsidR="00366F12" w:rsidRPr="00B376F3" w:rsidRDefault="00366F12" w:rsidP="00366F12">
      <w:pPr>
        <w:ind w:left="567"/>
        <w:rPr>
          <w:color w:val="000000"/>
          <w:sz w:val="28"/>
          <w:szCs w:val="28"/>
        </w:rPr>
      </w:pPr>
    </w:p>
    <w:p w:rsidR="002F13EB" w:rsidRDefault="002F13EB" w:rsidP="00147C55">
      <w:pPr>
        <w:ind w:right="-1"/>
        <w:rPr>
          <w:rFonts w:ascii="Times New Roman" w:eastAsia="Calibri" w:hAnsi="Times New Roman" w:cs="Times New Roman"/>
          <w:color w:val="000000" w:themeColor="text1"/>
          <w:sz w:val="28"/>
          <w:szCs w:val="28"/>
        </w:rPr>
      </w:pPr>
    </w:p>
    <w:p w:rsidR="002F13EB" w:rsidRDefault="002F13EB" w:rsidP="00147C55">
      <w:pPr>
        <w:ind w:right="-1"/>
        <w:rPr>
          <w:rFonts w:ascii="Times New Roman" w:eastAsia="Calibri" w:hAnsi="Times New Roman" w:cs="Times New Roman"/>
          <w:color w:val="000000" w:themeColor="text1"/>
          <w:sz w:val="28"/>
          <w:szCs w:val="28"/>
        </w:rPr>
      </w:pPr>
    </w:p>
    <w:p w:rsidR="00366F12" w:rsidRDefault="00366F12" w:rsidP="00A45528">
      <w:pPr>
        <w:ind w:left="11520" w:right="-1333" w:hanging="38"/>
        <w:rPr>
          <w:color w:val="000000"/>
          <w:sz w:val="18"/>
          <w:szCs w:val="18"/>
          <w:lang w:eastAsia="lv-LV"/>
        </w:rPr>
      </w:pPr>
    </w:p>
    <w:p w:rsidR="00366F12" w:rsidRDefault="00366F12" w:rsidP="00A45528">
      <w:pPr>
        <w:ind w:left="11520" w:right="-1333" w:hanging="38"/>
        <w:rPr>
          <w:color w:val="000000"/>
          <w:sz w:val="18"/>
          <w:szCs w:val="18"/>
          <w:lang w:eastAsia="lv-LV"/>
        </w:rPr>
      </w:pPr>
    </w:p>
    <w:p w:rsidR="00366F12" w:rsidRDefault="00366F12" w:rsidP="00A45528">
      <w:pPr>
        <w:ind w:left="11520" w:right="-1333" w:hanging="38"/>
        <w:rPr>
          <w:color w:val="000000"/>
          <w:sz w:val="18"/>
          <w:szCs w:val="18"/>
          <w:lang w:eastAsia="lv-LV"/>
        </w:rPr>
      </w:pPr>
    </w:p>
    <w:p w:rsidR="00366F12" w:rsidRDefault="00366F12" w:rsidP="00A45528">
      <w:pPr>
        <w:ind w:left="11520" w:right="-1333" w:hanging="38"/>
        <w:rPr>
          <w:color w:val="000000"/>
          <w:sz w:val="18"/>
          <w:szCs w:val="18"/>
          <w:lang w:eastAsia="lv-LV"/>
        </w:rPr>
      </w:pPr>
    </w:p>
    <w:p w:rsidR="00366F12" w:rsidRDefault="00366F12" w:rsidP="00A45528">
      <w:pPr>
        <w:ind w:left="11520" w:right="-1333" w:hanging="38"/>
        <w:rPr>
          <w:color w:val="000000"/>
          <w:sz w:val="18"/>
          <w:szCs w:val="18"/>
          <w:lang w:eastAsia="lv-LV"/>
        </w:rPr>
      </w:pPr>
    </w:p>
    <w:p w:rsidR="00366F12" w:rsidRDefault="00366F12" w:rsidP="00A45528">
      <w:pPr>
        <w:ind w:left="11520" w:right="-1333" w:hanging="38"/>
        <w:rPr>
          <w:color w:val="000000"/>
          <w:sz w:val="18"/>
          <w:szCs w:val="18"/>
          <w:lang w:eastAsia="lv-LV"/>
        </w:rPr>
      </w:pPr>
    </w:p>
    <w:p w:rsidR="00366F12" w:rsidRDefault="00366F12" w:rsidP="00A45528">
      <w:pPr>
        <w:ind w:left="11520" w:right="-1333" w:hanging="38"/>
        <w:rPr>
          <w:color w:val="000000"/>
          <w:sz w:val="18"/>
          <w:szCs w:val="18"/>
          <w:lang w:eastAsia="lv-LV"/>
        </w:rPr>
      </w:pPr>
    </w:p>
    <w:p w:rsidR="00366F12" w:rsidRDefault="00366F12" w:rsidP="00A45528">
      <w:pPr>
        <w:ind w:left="11520" w:right="-1333" w:hanging="38"/>
        <w:rPr>
          <w:color w:val="000000"/>
          <w:sz w:val="18"/>
          <w:szCs w:val="18"/>
          <w:lang w:eastAsia="lv-LV"/>
        </w:rPr>
      </w:pPr>
    </w:p>
    <w:p w:rsidR="00366F12" w:rsidRDefault="00366F12" w:rsidP="00A45528">
      <w:pPr>
        <w:ind w:left="11520" w:right="-1333" w:hanging="38"/>
        <w:rPr>
          <w:color w:val="000000"/>
          <w:sz w:val="18"/>
          <w:szCs w:val="18"/>
          <w:lang w:eastAsia="lv-LV"/>
        </w:rPr>
      </w:pPr>
    </w:p>
    <w:p w:rsidR="00366F12" w:rsidRDefault="00366F12" w:rsidP="00A45528">
      <w:pPr>
        <w:ind w:left="11520" w:right="-1333" w:hanging="38"/>
        <w:rPr>
          <w:color w:val="000000"/>
          <w:sz w:val="18"/>
          <w:szCs w:val="18"/>
          <w:lang w:eastAsia="lv-LV"/>
        </w:rPr>
      </w:pPr>
    </w:p>
    <w:p w:rsidR="00366F12" w:rsidRDefault="00366F12" w:rsidP="00A45528">
      <w:pPr>
        <w:ind w:left="11520" w:right="-1333" w:hanging="38"/>
        <w:rPr>
          <w:color w:val="000000"/>
          <w:sz w:val="18"/>
          <w:szCs w:val="18"/>
          <w:lang w:eastAsia="lv-LV"/>
        </w:rPr>
      </w:pPr>
    </w:p>
    <w:p w:rsidR="00366F12" w:rsidRDefault="00366F12" w:rsidP="00A45528">
      <w:pPr>
        <w:ind w:left="11520" w:right="-1333" w:hanging="38"/>
        <w:rPr>
          <w:color w:val="000000"/>
          <w:sz w:val="18"/>
          <w:szCs w:val="18"/>
          <w:lang w:eastAsia="lv-LV"/>
        </w:rPr>
      </w:pPr>
    </w:p>
    <w:p w:rsidR="00366F12" w:rsidRDefault="00366F12" w:rsidP="00A45528">
      <w:pPr>
        <w:ind w:left="11520" w:right="-1333" w:hanging="38"/>
        <w:rPr>
          <w:color w:val="000000"/>
          <w:sz w:val="18"/>
          <w:szCs w:val="18"/>
          <w:lang w:eastAsia="lv-LV"/>
        </w:rPr>
      </w:pPr>
    </w:p>
    <w:p w:rsidR="00366F12" w:rsidRDefault="00366F12" w:rsidP="00A45528">
      <w:pPr>
        <w:ind w:left="11520" w:right="-1333" w:hanging="38"/>
        <w:rPr>
          <w:color w:val="000000"/>
          <w:sz w:val="18"/>
          <w:szCs w:val="18"/>
          <w:lang w:eastAsia="lv-LV"/>
        </w:rPr>
        <w:sectPr w:rsidR="00366F12" w:rsidSect="00366F12">
          <w:pgSz w:w="16838" w:h="11906" w:orient="landscape" w:code="9"/>
          <w:pgMar w:top="1701" w:right="1134" w:bottom="567" w:left="851" w:header="709" w:footer="709" w:gutter="0"/>
          <w:cols w:space="708"/>
          <w:docGrid w:linePitch="360"/>
        </w:sectPr>
      </w:pPr>
    </w:p>
    <w:p w:rsidR="002F13EB" w:rsidRPr="00366F12" w:rsidRDefault="002F13EB" w:rsidP="00366F12">
      <w:pPr>
        <w:ind w:left="11520" w:right="-1333" w:hanging="38"/>
        <w:rPr>
          <w:sz w:val="20"/>
          <w:szCs w:val="20"/>
          <w:lang w:eastAsia="lv-LV"/>
        </w:rPr>
      </w:pPr>
    </w:p>
    <w:p w:rsidR="002F13EB" w:rsidRPr="00147C55" w:rsidRDefault="002F13EB" w:rsidP="00147C55">
      <w:pPr>
        <w:ind w:right="-1"/>
        <w:rPr>
          <w:rFonts w:ascii="Times New Roman" w:eastAsia="Calibri" w:hAnsi="Times New Roman" w:cs="Times New Roman"/>
        </w:rPr>
      </w:pPr>
    </w:p>
    <w:p w:rsidR="008F3391" w:rsidRPr="008F3391" w:rsidRDefault="00AB1F45" w:rsidP="001E2D5F">
      <w:pPr>
        <w:ind w:right="-1"/>
        <w:rPr>
          <w:rFonts w:ascii="Times New Roman" w:eastAsia="Times New Roman" w:hAnsi="Times New Roman" w:cs="Times New Roman"/>
          <w:sz w:val="20"/>
          <w:szCs w:val="20"/>
          <w:lang w:eastAsia="lv-LV"/>
        </w:rPr>
      </w:pP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r>
      <w:r w:rsidRPr="00AB1F45">
        <w:rPr>
          <w:rFonts w:ascii="Times New Roman" w:eastAsia="Times New Roman" w:hAnsi="Times New Roman" w:cs="Times New Roman"/>
          <w:sz w:val="20"/>
          <w:szCs w:val="20"/>
          <w:lang w:eastAsia="lv-LV"/>
        </w:rPr>
        <w:tab/>
      </w:r>
      <w:r w:rsidR="008F3391" w:rsidRPr="008F3391">
        <w:rPr>
          <w:rFonts w:ascii="Times New Roman" w:eastAsia="Times New Roman" w:hAnsi="Times New Roman" w:cs="Times New Roman"/>
          <w:sz w:val="20"/>
          <w:szCs w:val="20"/>
          <w:lang w:eastAsia="lv-LV"/>
        </w:rPr>
        <w:t xml:space="preserve">3.pielikums </w:t>
      </w:r>
    </w:p>
    <w:p w:rsidR="008F3391" w:rsidRPr="008F3391" w:rsidRDefault="008F3391" w:rsidP="001E2D5F">
      <w:pPr>
        <w:ind w:right="-1"/>
        <w:rPr>
          <w:rFonts w:ascii="Times New Roman" w:eastAsia="Times New Roman" w:hAnsi="Times New Roman" w:cs="Times New Roman"/>
          <w:sz w:val="20"/>
          <w:szCs w:val="20"/>
          <w:lang w:eastAsia="lv-LV"/>
        </w:rPr>
      </w:pPr>
      <w:r w:rsidRPr="008F3391">
        <w:rPr>
          <w:rFonts w:ascii="Times New Roman" w:eastAsia="Times New Roman" w:hAnsi="Times New Roman" w:cs="Times New Roman"/>
          <w:sz w:val="20"/>
          <w:szCs w:val="20"/>
          <w:lang w:eastAsia="lv-LV"/>
        </w:rPr>
        <w:tab/>
      </w:r>
      <w:r w:rsidRPr="008F3391">
        <w:rPr>
          <w:rFonts w:ascii="Times New Roman" w:eastAsia="Times New Roman" w:hAnsi="Times New Roman" w:cs="Times New Roman"/>
          <w:sz w:val="20"/>
          <w:szCs w:val="20"/>
          <w:lang w:eastAsia="lv-LV"/>
        </w:rPr>
        <w:tab/>
      </w:r>
      <w:r w:rsidRPr="008F3391">
        <w:rPr>
          <w:rFonts w:ascii="Times New Roman" w:eastAsia="Times New Roman" w:hAnsi="Times New Roman" w:cs="Times New Roman"/>
          <w:sz w:val="20"/>
          <w:szCs w:val="20"/>
          <w:lang w:eastAsia="lv-LV"/>
        </w:rPr>
        <w:tab/>
      </w:r>
      <w:r w:rsidRPr="008F3391">
        <w:rPr>
          <w:rFonts w:ascii="Times New Roman" w:eastAsia="Times New Roman" w:hAnsi="Times New Roman" w:cs="Times New Roman"/>
          <w:sz w:val="20"/>
          <w:szCs w:val="20"/>
          <w:lang w:eastAsia="lv-LV"/>
        </w:rPr>
        <w:tab/>
      </w:r>
      <w:r w:rsidRPr="008F3391">
        <w:rPr>
          <w:rFonts w:ascii="Times New Roman" w:eastAsia="Times New Roman" w:hAnsi="Times New Roman" w:cs="Times New Roman"/>
          <w:sz w:val="20"/>
          <w:szCs w:val="20"/>
          <w:lang w:eastAsia="lv-LV"/>
        </w:rPr>
        <w:tab/>
      </w:r>
      <w:r w:rsidRPr="008F3391">
        <w:rPr>
          <w:rFonts w:ascii="Times New Roman" w:eastAsia="Times New Roman" w:hAnsi="Times New Roman" w:cs="Times New Roman"/>
          <w:sz w:val="20"/>
          <w:szCs w:val="20"/>
          <w:lang w:eastAsia="lv-LV"/>
        </w:rPr>
        <w:tab/>
      </w:r>
      <w:r w:rsidRPr="008F3391">
        <w:rPr>
          <w:rFonts w:ascii="Times New Roman" w:eastAsia="Times New Roman" w:hAnsi="Times New Roman" w:cs="Times New Roman"/>
          <w:sz w:val="20"/>
          <w:szCs w:val="20"/>
          <w:lang w:eastAsia="lv-LV"/>
        </w:rPr>
        <w:tab/>
      </w:r>
      <w:r w:rsidRPr="008F3391">
        <w:rPr>
          <w:rFonts w:ascii="Times New Roman" w:eastAsia="Times New Roman" w:hAnsi="Times New Roman" w:cs="Times New Roman"/>
          <w:sz w:val="20"/>
          <w:szCs w:val="20"/>
          <w:lang w:eastAsia="lv-LV"/>
        </w:rPr>
        <w:tab/>
      </w:r>
      <w:r w:rsidRPr="008F3391">
        <w:rPr>
          <w:rFonts w:ascii="Times New Roman" w:eastAsia="Times New Roman" w:hAnsi="Times New Roman" w:cs="Times New Roman"/>
          <w:sz w:val="20"/>
          <w:szCs w:val="20"/>
          <w:lang w:eastAsia="lv-LV"/>
        </w:rPr>
        <w:tab/>
        <w:t xml:space="preserve">Tukuma novada Domes </w:t>
      </w:r>
    </w:p>
    <w:p w:rsidR="008F3391" w:rsidRPr="008F3391" w:rsidRDefault="008F3391" w:rsidP="001E2D5F">
      <w:pPr>
        <w:ind w:right="-1"/>
        <w:rPr>
          <w:rFonts w:ascii="Times New Roman" w:eastAsia="Times New Roman" w:hAnsi="Times New Roman" w:cs="Times New Roman"/>
          <w:sz w:val="20"/>
          <w:szCs w:val="20"/>
          <w:lang w:eastAsia="lv-LV"/>
        </w:rPr>
      </w:pPr>
      <w:r w:rsidRPr="008F3391">
        <w:rPr>
          <w:rFonts w:ascii="Times New Roman" w:eastAsia="Times New Roman" w:hAnsi="Times New Roman" w:cs="Times New Roman"/>
          <w:sz w:val="20"/>
          <w:szCs w:val="20"/>
          <w:lang w:eastAsia="lv-LV"/>
        </w:rPr>
        <w:t xml:space="preserve">                                                                                                                                  ..06.2016. </w:t>
      </w:r>
    </w:p>
    <w:p w:rsidR="008F3391" w:rsidRPr="008F3391" w:rsidRDefault="008F3391" w:rsidP="001E2D5F">
      <w:pPr>
        <w:ind w:right="-1"/>
        <w:rPr>
          <w:rFonts w:ascii="Times New Roman" w:eastAsia="Times New Roman" w:hAnsi="Times New Roman" w:cs="Times New Roman"/>
          <w:sz w:val="20"/>
          <w:szCs w:val="20"/>
          <w:lang w:eastAsia="lv-LV"/>
        </w:rPr>
      </w:pPr>
      <w:r w:rsidRPr="008F3391">
        <w:rPr>
          <w:rFonts w:ascii="Times New Roman" w:eastAsia="Times New Roman" w:hAnsi="Times New Roman" w:cs="Times New Roman"/>
          <w:sz w:val="20"/>
          <w:szCs w:val="20"/>
          <w:lang w:eastAsia="lv-LV"/>
        </w:rPr>
        <w:tab/>
      </w:r>
      <w:r w:rsidRPr="008F3391">
        <w:rPr>
          <w:rFonts w:ascii="Times New Roman" w:eastAsia="Times New Roman" w:hAnsi="Times New Roman" w:cs="Times New Roman"/>
          <w:sz w:val="20"/>
          <w:szCs w:val="20"/>
          <w:lang w:eastAsia="lv-LV"/>
        </w:rPr>
        <w:tab/>
      </w:r>
      <w:r w:rsidRPr="008F3391">
        <w:rPr>
          <w:rFonts w:ascii="Times New Roman" w:eastAsia="Times New Roman" w:hAnsi="Times New Roman" w:cs="Times New Roman"/>
          <w:sz w:val="20"/>
          <w:szCs w:val="20"/>
          <w:lang w:eastAsia="lv-LV"/>
        </w:rPr>
        <w:tab/>
      </w:r>
      <w:r w:rsidRPr="008F3391">
        <w:rPr>
          <w:rFonts w:ascii="Times New Roman" w:eastAsia="Times New Roman" w:hAnsi="Times New Roman" w:cs="Times New Roman"/>
          <w:sz w:val="20"/>
          <w:szCs w:val="20"/>
          <w:lang w:eastAsia="lv-LV"/>
        </w:rPr>
        <w:tab/>
      </w:r>
      <w:r w:rsidRPr="008F3391">
        <w:rPr>
          <w:rFonts w:ascii="Times New Roman" w:eastAsia="Times New Roman" w:hAnsi="Times New Roman" w:cs="Times New Roman"/>
          <w:sz w:val="20"/>
          <w:szCs w:val="20"/>
          <w:lang w:eastAsia="lv-LV"/>
        </w:rPr>
        <w:tab/>
      </w:r>
      <w:r w:rsidRPr="008F3391">
        <w:rPr>
          <w:rFonts w:ascii="Times New Roman" w:eastAsia="Times New Roman" w:hAnsi="Times New Roman" w:cs="Times New Roman"/>
          <w:sz w:val="20"/>
          <w:szCs w:val="20"/>
          <w:lang w:eastAsia="lv-LV"/>
        </w:rPr>
        <w:tab/>
      </w:r>
      <w:r w:rsidRPr="008F3391">
        <w:rPr>
          <w:rFonts w:ascii="Times New Roman" w:eastAsia="Times New Roman" w:hAnsi="Times New Roman" w:cs="Times New Roman"/>
          <w:sz w:val="20"/>
          <w:szCs w:val="20"/>
          <w:lang w:eastAsia="lv-LV"/>
        </w:rPr>
        <w:tab/>
      </w:r>
      <w:r w:rsidRPr="008F3391">
        <w:rPr>
          <w:rFonts w:ascii="Times New Roman" w:eastAsia="Times New Roman" w:hAnsi="Times New Roman" w:cs="Times New Roman"/>
          <w:sz w:val="20"/>
          <w:szCs w:val="20"/>
          <w:lang w:eastAsia="lv-LV"/>
        </w:rPr>
        <w:tab/>
      </w:r>
      <w:r w:rsidRPr="008F3391">
        <w:rPr>
          <w:rFonts w:ascii="Times New Roman" w:eastAsia="Times New Roman" w:hAnsi="Times New Roman" w:cs="Times New Roman"/>
          <w:sz w:val="20"/>
          <w:szCs w:val="20"/>
          <w:lang w:eastAsia="lv-LV"/>
        </w:rPr>
        <w:tab/>
        <w:t>saistošajiem noteikumiem Nr........</w:t>
      </w:r>
    </w:p>
    <w:p w:rsidR="008F3391" w:rsidRPr="008F3391" w:rsidRDefault="008F3391" w:rsidP="001E2D5F">
      <w:pPr>
        <w:ind w:right="-1"/>
        <w:jc w:val="center"/>
        <w:rPr>
          <w:rFonts w:ascii="Times New Roman" w:eastAsia="Times New Roman" w:hAnsi="Times New Roman" w:cs="Times New Roman"/>
          <w:color w:val="000000"/>
          <w:sz w:val="24"/>
          <w:szCs w:val="24"/>
        </w:rPr>
      </w:pPr>
    </w:p>
    <w:p w:rsidR="008F3391" w:rsidRPr="008F3391" w:rsidRDefault="008F3391" w:rsidP="001E2D5F">
      <w:pPr>
        <w:ind w:right="-1"/>
        <w:jc w:val="center"/>
        <w:rPr>
          <w:rFonts w:ascii="Times New Roman" w:eastAsia="Times New Roman" w:hAnsi="Times New Roman" w:cs="Times New Roman"/>
          <w:color w:val="000000"/>
          <w:sz w:val="24"/>
          <w:szCs w:val="24"/>
        </w:rPr>
      </w:pPr>
    </w:p>
    <w:p w:rsidR="008F3391" w:rsidRPr="008F3391" w:rsidRDefault="008F3391" w:rsidP="001E2D5F">
      <w:pPr>
        <w:ind w:right="-1"/>
        <w:jc w:val="center"/>
        <w:rPr>
          <w:rFonts w:ascii="Times New Roman" w:eastAsia="Times New Roman" w:hAnsi="Times New Roman" w:cs="Times New Roman"/>
          <w:b/>
          <w:color w:val="000000"/>
          <w:sz w:val="24"/>
          <w:szCs w:val="24"/>
        </w:rPr>
      </w:pPr>
      <w:r w:rsidRPr="008F3391">
        <w:rPr>
          <w:rFonts w:ascii="Times New Roman" w:eastAsia="Times New Roman" w:hAnsi="Times New Roman" w:cs="Times New Roman"/>
          <w:b/>
          <w:color w:val="000000"/>
          <w:sz w:val="24"/>
          <w:szCs w:val="24"/>
        </w:rPr>
        <w:t>LĪGUMS</w:t>
      </w:r>
    </w:p>
    <w:p w:rsidR="008F3391" w:rsidRPr="008F3391" w:rsidRDefault="008F3391" w:rsidP="001E2D5F">
      <w:pPr>
        <w:ind w:right="-1"/>
        <w:jc w:val="center"/>
        <w:rPr>
          <w:rFonts w:ascii="Times New Roman" w:eastAsia="Times New Roman" w:hAnsi="Times New Roman" w:cs="Times New Roman"/>
          <w:b/>
          <w:color w:val="000000"/>
          <w:sz w:val="24"/>
          <w:szCs w:val="24"/>
        </w:rPr>
      </w:pPr>
      <w:r w:rsidRPr="008F3391">
        <w:rPr>
          <w:rFonts w:ascii="Times New Roman" w:eastAsia="Times New Roman" w:hAnsi="Times New Roman" w:cs="Times New Roman"/>
          <w:b/>
          <w:color w:val="000000"/>
          <w:sz w:val="24"/>
          <w:szCs w:val="24"/>
        </w:rPr>
        <w:t>par ēkas fasādes atjaunošanu</w:t>
      </w:r>
    </w:p>
    <w:p w:rsidR="008F3391" w:rsidRPr="008F3391" w:rsidRDefault="008F3391" w:rsidP="001E2D5F">
      <w:pPr>
        <w:ind w:right="-1"/>
        <w:rPr>
          <w:rFonts w:ascii="Times New Roman" w:eastAsia="Times New Roman" w:hAnsi="Times New Roman" w:cs="Times New Roman"/>
          <w:color w:val="000000"/>
          <w:sz w:val="24"/>
          <w:szCs w:val="24"/>
        </w:rPr>
      </w:pPr>
    </w:p>
    <w:p w:rsidR="008F3391" w:rsidRPr="008F3391" w:rsidRDefault="008F3391" w:rsidP="001E2D5F">
      <w:pPr>
        <w:ind w:right="-1"/>
        <w:rPr>
          <w:rFonts w:ascii="Times New Roman" w:eastAsia="Times New Roman" w:hAnsi="Times New Roman" w:cs="Times New Roman"/>
          <w:color w:val="000000"/>
          <w:sz w:val="24"/>
          <w:szCs w:val="24"/>
        </w:rPr>
      </w:pPr>
      <w:r w:rsidRPr="008F3391">
        <w:rPr>
          <w:rFonts w:ascii="Times New Roman" w:eastAsia="Times New Roman" w:hAnsi="Times New Roman" w:cs="Times New Roman"/>
          <w:color w:val="000000"/>
          <w:sz w:val="24"/>
          <w:szCs w:val="24"/>
        </w:rPr>
        <w:t>Tukumā, 20.....gada</w:t>
      </w:r>
      <w:proofErr w:type="gramStart"/>
      <w:r w:rsidRPr="008F3391">
        <w:rPr>
          <w:rFonts w:ascii="Times New Roman" w:eastAsia="Times New Roman" w:hAnsi="Times New Roman" w:cs="Times New Roman"/>
          <w:color w:val="000000"/>
          <w:sz w:val="24"/>
          <w:szCs w:val="24"/>
        </w:rPr>
        <w:t xml:space="preserve"> .</w:t>
      </w:r>
      <w:proofErr w:type="gramEnd"/>
      <w:r w:rsidRPr="008F3391">
        <w:rPr>
          <w:rFonts w:ascii="Times New Roman" w:eastAsia="Times New Roman" w:hAnsi="Times New Roman" w:cs="Times New Roman"/>
          <w:color w:val="000000"/>
          <w:sz w:val="24"/>
          <w:szCs w:val="24"/>
        </w:rPr>
        <w:t>........</w:t>
      </w:r>
      <w:r w:rsidRPr="008F3391">
        <w:rPr>
          <w:rFonts w:ascii="Times New Roman" w:eastAsia="Times New Roman" w:hAnsi="Times New Roman" w:cs="Times New Roman"/>
          <w:color w:val="000000"/>
          <w:sz w:val="24"/>
          <w:szCs w:val="24"/>
        </w:rPr>
        <w:tab/>
      </w:r>
      <w:r w:rsidRPr="008F3391">
        <w:rPr>
          <w:rFonts w:ascii="Times New Roman" w:eastAsia="Times New Roman" w:hAnsi="Times New Roman" w:cs="Times New Roman"/>
          <w:color w:val="000000"/>
          <w:sz w:val="24"/>
          <w:szCs w:val="24"/>
        </w:rPr>
        <w:tab/>
      </w:r>
      <w:proofErr w:type="gramStart"/>
      <w:r w:rsidRPr="008F3391">
        <w:rPr>
          <w:rFonts w:ascii="Times New Roman" w:eastAsia="Times New Roman" w:hAnsi="Times New Roman" w:cs="Times New Roman"/>
          <w:color w:val="000000"/>
          <w:sz w:val="24"/>
          <w:szCs w:val="24"/>
        </w:rPr>
        <w:t xml:space="preserve">           </w:t>
      </w:r>
      <w:proofErr w:type="gramEnd"/>
      <w:r w:rsidRPr="008F3391">
        <w:rPr>
          <w:rFonts w:ascii="Times New Roman" w:eastAsia="Times New Roman" w:hAnsi="Times New Roman" w:cs="Times New Roman"/>
          <w:color w:val="000000"/>
          <w:sz w:val="24"/>
          <w:szCs w:val="24"/>
        </w:rPr>
        <w:tab/>
      </w:r>
      <w:r w:rsidRPr="008F3391">
        <w:rPr>
          <w:rFonts w:ascii="Times New Roman" w:eastAsia="Times New Roman" w:hAnsi="Times New Roman" w:cs="Times New Roman"/>
          <w:color w:val="000000"/>
          <w:sz w:val="24"/>
          <w:szCs w:val="24"/>
        </w:rPr>
        <w:tab/>
      </w:r>
      <w:r w:rsidRPr="008F3391">
        <w:rPr>
          <w:rFonts w:ascii="Times New Roman" w:eastAsia="Times New Roman" w:hAnsi="Times New Roman" w:cs="Times New Roman"/>
          <w:color w:val="000000"/>
          <w:sz w:val="24"/>
          <w:szCs w:val="24"/>
        </w:rPr>
        <w:tab/>
      </w:r>
      <w:r w:rsidRPr="008F3391">
        <w:rPr>
          <w:rFonts w:ascii="Times New Roman" w:eastAsia="Times New Roman" w:hAnsi="Times New Roman" w:cs="Times New Roman"/>
          <w:color w:val="000000"/>
          <w:sz w:val="24"/>
          <w:szCs w:val="24"/>
        </w:rPr>
        <w:tab/>
        <w:t xml:space="preserve">              Nr. .........</w:t>
      </w:r>
    </w:p>
    <w:p w:rsidR="008F3391" w:rsidRPr="008F3391" w:rsidRDefault="008F3391" w:rsidP="001E2D5F">
      <w:pPr>
        <w:ind w:right="-1"/>
        <w:rPr>
          <w:rFonts w:ascii="Times New Roman" w:eastAsia="Times New Roman" w:hAnsi="Times New Roman" w:cs="Times New Roman"/>
          <w:color w:val="000000"/>
          <w:sz w:val="24"/>
          <w:szCs w:val="24"/>
        </w:rPr>
      </w:pPr>
    </w:p>
    <w:p w:rsidR="008F3391" w:rsidRPr="008F3391" w:rsidRDefault="008F3391" w:rsidP="001E2D5F">
      <w:pPr>
        <w:ind w:right="-1"/>
        <w:rPr>
          <w:rFonts w:ascii="Times New Roman" w:eastAsia="Times New Roman" w:hAnsi="Times New Roman" w:cs="Times New Roman"/>
          <w:color w:val="000000"/>
          <w:sz w:val="24"/>
          <w:szCs w:val="24"/>
        </w:rPr>
      </w:pPr>
    </w:p>
    <w:p w:rsidR="008F3391" w:rsidRPr="008F3391" w:rsidRDefault="008F3391" w:rsidP="001E2D5F">
      <w:pPr>
        <w:ind w:right="-1"/>
        <w:rPr>
          <w:rFonts w:ascii="Times New Roman" w:eastAsia="Times New Roman" w:hAnsi="Times New Roman" w:cs="Times New Roman"/>
          <w:color w:val="000000"/>
          <w:sz w:val="24"/>
          <w:szCs w:val="24"/>
        </w:rPr>
      </w:pPr>
      <w:r w:rsidRPr="008F3391">
        <w:rPr>
          <w:rFonts w:ascii="Times New Roman" w:eastAsia="Times New Roman" w:hAnsi="Times New Roman" w:cs="Times New Roman"/>
          <w:b/>
          <w:bCs/>
          <w:color w:val="000000"/>
          <w:sz w:val="24"/>
          <w:szCs w:val="24"/>
        </w:rPr>
        <w:t>Tukuma novada Dome</w:t>
      </w:r>
      <w:r w:rsidRPr="008F3391">
        <w:rPr>
          <w:rFonts w:ascii="Times New Roman" w:eastAsia="Times New Roman" w:hAnsi="Times New Roman" w:cs="Times New Roman"/>
          <w:color w:val="000000"/>
          <w:sz w:val="24"/>
          <w:szCs w:val="24"/>
        </w:rPr>
        <w:t>, reģ.Nr.90000050975, pašvaldības izpilddirektora</w:t>
      </w:r>
      <w:proofErr w:type="gramStart"/>
      <w:r w:rsidRPr="008F3391">
        <w:rPr>
          <w:rFonts w:ascii="Times New Roman" w:eastAsia="Times New Roman" w:hAnsi="Times New Roman" w:cs="Times New Roman"/>
          <w:color w:val="000000"/>
          <w:sz w:val="24"/>
          <w:szCs w:val="24"/>
        </w:rPr>
        <w:t xml:space="preserve"> .</w:t>
      </w:r>
      <w:proofErr w:type="gramEnd"/>
      <w:r w:rsidRPr="008F3391">
        <w:rPr>
          <w:rFonts w:ascii="Times New Roman" w:eastAsia="Times New Roman" w:hAnsi="Times New Roman" w:cs="Times New Roman"/>
          <w:color w:val="000000"/>
          <w:sz w:val="24"/>
          <w:szCs w:val="24"/>
        </w:rPr>
        <w:t>...................... personā (turpmāk – DOME) un</w:t>
      </w:r>
      <w:proofErr w:type="gramStart"/>
      <w:r w:rsidRPr="008F3391">
        <w:rPr>
          <w:rFonts w:ascii="Times New Roman" w:eastAsia="Times New Roman" w:hAnsi="Times New Roman" w:cs="Times New Roman"/>
          <w:color w:val="000000"/>
          <w:sz w:val="24"/>
          <w:szCs w:val="24"/>
        </w:rPr>
        <w:t xml:space="preserve"> </w:t>
      </w:r>
      <w:r w:rsidRPr="008F3391">
        <w:rPr>
          <w:rFonts w:ascii="Times New Roman" w:eastAsia="Times New Roman" w:hAnsi="Times New Roman" w:cs="Times New Roman"/>
          <w:b/>
          <w:bCs/>
          <w:color w:val="000000"/>
          <w:sz w:val="24"/>
          <w:szCs w:val="24"/>
        </w:rPr>
        <w:t>.</w:t>
      </w:r>
      <w:proofErr w:type="gramEnd"/>
      <w:r w:rsidRPr="008F3391">
        <w:rPr>
          <w:rFonts w:ascii="Times New Roman" w:eastAsia="Times New Roman" w:hAnsi="Times New Roman" w:cs="Times New Roman"/>
          <w:b/>
          <w:bCs/>
          <w:color w:val="000000"/>
          <w:sz w:val="24"/>
          <w:szCs w:val="24"/>
        </w:rPr>
        <w:t xml:space="preserve">....................................., </w:t>
      </w:r>
      <w:proofErr w:type="spellStart"/>
      <w:r w:rsidRPr="008F3391">
        <w:rPr>
          <w:rFonts w:ascii="Times New Roman" w:eastAsia="Times New Roman" w:hAnsi="Times New Roman" w:cs="Times New Roman"/>
          <w:color w:val="000000"/>
          <w:sz w:val="24"/>
          <w:szCs w:val="24"/>
        </w:rPr>
        <w:t>reģ.Nr</w:t>
      </w:r>
      <w:proofErr w:type="spellEnd"/>
      <w:r w:rsidRPr="008F3391">
        <w:rPr>
          <w:rFonts w:ascii="Times New Roman" w:eastAsia="Times New Roman" w:hAnsi="Times New Roman" w:cs="Times New Roman"/>
          <w:color w:val="000000"/>
          <w:sz w:val="24"/>
          <w:szCs w:val="24"/>
        </w:rPr>
        <w:t>.......... vai personas kods</w:t>
      </w:r>
      <w:proofErr w:type="gramStart"/>
      <w:r w:rsidRPr="008F3391">
        <w:rPr>
          <w:rFonts w:ascii="Times New Roman" w:eastAsia="Times New Roman" w:hAnsi="Times New Roman" w:cs="Times New Roman"/>
          <w:color w:val="000000"/>
          <w:sz w:val="24"/>
          <w:szCs w:val="24"/>
        </w:rPr>
        <w:t xml:space="preserve"> .</w:t>
      </w:r>
      <w:proofErr w:type="gramEnd"/>
      <w:r w:rsidRPr="008F3391">
        <w:rPr>
          <w:rFonts w:ascii="Times New Roman" w:eastAsia="Times New Roman" w:hAnsi="Times New Roman" w:cs="Times New Roman"/>
          <w:color w:val="000000"/>
          <w:sz w:val="24"/>
          <w:szCs w:val="24"/>
        </w:rPr>
        <w:t>..............,</w:t>
      </w:r>
      <w:proofErr w:type="gramStart"/>
      <w:r w:rsidRPr="008F3391">
        <w:rPr>
          <w:rFonts w:ascii="Times New Roman" w:eastAsia="Times New Roman" w:hAnsi="Times New Roman" w:cs="Times New Roman"/>
          <w:color w:val="000000"/>
          <w:sz w:val="24"/>
          <w:szCs w:val="24"/>
        </w:rPr>
        <w:t xml:space="preserve">  .</w:t>
      </w:r>
      <w:proofErr w:type="gramEnd"/>
      <w:r w:rsidRPr="008F3391">
        <w:rPr>
          <w:rFonts w:ascii="Times New Roman" w:eastAsia="Times New Roman" w:hAnsi="Times New Roman" w:cs="Times New Roman"/>
          <w:color w:val="000000"/>
          <w:sz w:val="24"/>
          <w:szCs w:val="24"/>
        </w:rPr>
        <w:t xml:space="preserve">...................................... personā, (turpmāk – IZPILDĪTĀJS), </w:t>
      </w:r>
    </w:p>
    <w:p w:rsidR="008F3391" w:rsidRPr="008F3391" w:rsidRDefault="008F3391" w:rsidP="001E2D5F">
      <w:pPr>
        <w:ind w:right="-1"/>
        <w:rPr>
          <w:rFonts w:ascii="Times New Roman" w:eastAsia="Times New Roman" w:hAnsi="Times New Roman" w:cs="Times New Roman"/>
          <w:color w:val="000000"/>
          <w:sz w:val="24"/>
          <w:szCs w:val="24"/>
        </w:rPr>
      </w:pPr>
      <w:r w:rsidRPr="008F3391">
        <w:rPr>
          <w:rFonts w:ascii="Times New Roman" w:eastAsia="Times New Roman" w:hAnsi="Times New Roman" w:cs="Times New Roman"/>
          <w:color w:val="000000"/>
          <w:sz w:val="24"/>
          <w:szCs w:val="24"/>
        </w:rPr>
        <w:t xml:space="preserve">abi kopā turpmāk saukti „Puses”, </w:t>
      </w:r>
    </w:p>
    <w:p w:rsidR="008F3391" w:rsidRPr="008F3391" w:rsidRDefault="008F3391" w:rsidP="001E2D5F">
      <w:pPr>
        <w:ind w:right="-1"/>
        <w:rPr>
          <w:rFonts w:ascii="Times New Roman" w:eastAsia="Times New Roman" w:hAnsi="Times New Roman" w:cs="Times New Roman"/>
          <w:sz w:val="24"/>
          <w:szCs w:val="24"/>
        </w:rPr>
      </w:pPr>
      <w:r w:rsidRPr="008F3391">
        <w:rPr>
          <w:rFonts w:ascii="Times New Roman" w:eastAsia="Times New Roman" w:hAnsi="Times New Roman" w:cs="Times New Roman"/>
          <w:sz w:val="24"/>
          <w:szCs w:val="24"/>
        </w:rPr>
        <w:t>pamatojoties uz Tukuma novada Domes</w:t>
      </w:r>
      <w:proofErr w:type="gramStart"/>
      <w:r w:rsidRPr="008F3391">
        <w:rPr>
          <w:rFonts w:ascii="Times New Roman" w:eastAsia="Times New Roman" w:hAnsi="Times New Roman" w:cs="Times New Roman"/>
          <w:sz w:val="24"/>
          <w:szCs w:val="24"/>
        </w:rPr>
        <w:t xml:space="preserve"> .</w:t>
      </w:r>
      <w:proofErr w:type="gramEnd"/>
      <w:r w:rsidRPr="008F3391">
        <w:rPr>
          <w:rFonts w:ascii="Times New Roman" w:eastAsia="Times New Roman" w:hAnsi="Times New Roman" w:cs="Times New Roman"/>
          <w:sz w:val="24"/>
          <w:szCs w:val="24"/>
        </w:rPr>
        <w:t>...06.2016. saistošajiem noteikumiem Nr........ “Par pašvaldības palīdzību ēku fasāžu atjaunošanai” (prot. Nr.</w:t>
      </w:r>
      <w:proofErr w:type="gramStart"/>
      <w:r w:rsidRPr="008F3391">
        <w:rPr>
          <w:rFonts w:ascii="Times New Roman" w:eastAsia="Times New Roman" w:hAnsi="Times New Roman" w:cs="Times New Roman"/>
          <w:sz w:val="24"/>
          <w:szCs w:val="24"/>
        </w:rPr>
        <w:t xml:space="preserve"> .</w:t>
      </w:r>
      <w:proofErr w:type="gramEnd"/>
      <w:r w:rsidRPr="008F3391">
        <w:rPr>
          <w:rFonts w:ascii="Times New Roman" w:eastAsia="Times New Roman" w:hAnsi="Times New Roman" w:cs="Times New Roman"/>
          <w:sz w:val="24"/>
          <w:szCs w:val="24"/>
        </w:rPr>
        <w:t>...,..§.),</w:t>
      </w:r>
      <w:r w:rsidRPr="008F3391">
        <w:rPr>
          <w:rFonts w:ascii="Times New Roman" w:eastAsia="Times New Roman" w:hAnsi="Times New Roman" w:cs="Times New Roman"/>
          <w:sz w:val="24"/>
          <w:szCs w:val="24"/>
          <w:lang w:eastAsia="lv-LV"/>
        </w:rPr>
        <w:t xml:space="preserve"> Fasāžu atjaunošanas izvērtēšanas komisijas (turpmāk – Komisija) .....gada</w:t>
      </w:r>
      <w:proofErr w:type="gramStart"/>
      <w:r w:rsidRPr="008F3391">
        <w:rPr>
          <w:rFonts w:ascii="Times New Roman" w:eastAsia="Times New Roman" w:hAnsi="Times New Roman" w:cs="Times New Roman"/>
          <w:sz w:val="24"/>
          <w:szCs w:val="24"/>
          <w:lang w:eastAsia="lv-LV"/>
        </w:rPr>
        <w:t xml:space="preserve"> .</w:t>
      </w:r>
      <w:proofErr w:type="gramEnd"/>
      <w:r w:rsidRPr="008F3391">
        <w:rPr>
          <w:rFonts w:ascii="Times New Roman" w:eastAsia="Times New Roman" w:hAnsi="Times New Roman" w:cs="Times New Roman"/>
          <w:sz w:val="24"/>
          <w:szCs w:val="24"/>
          <w:lang w:eastAsia="lv-LV"/>
        </w:rPr>
        <w:t>...... lēmumu (</w:t>
      </w:r>
      <w:proofErr w:type="spellStart"/>
      <w:r w:rsidRPr="008F3391">
        <w:rPr>
          <w:rFonts w:ascii="Times New Roman" w:eastAsia="Times New Roman" w:hAnsi="Times New Roman" w:cs="Times New Roman"/>
          <w:sz w:val="24"/>
          <w:szCs w:val="24"/>
          <w:lang w:eastAsia="lv-LV"/>
        </w:rPr>
        <w:t>prot.Nr</w:t>
      </w:r>
      <w:proofErr w:type="spellEnd"/>
      <w:r w:rsidRPr="008F3391">
        <w:rPr>
          <w:rFonts w:ascii="Times New Roman" w:eastAsia="Times New Roman" w:hAnsi="Times New Roman" w:cs="Times New Roman"/>
          <w:sz w:val="24"/>
          <w:szCs w:val="24"/>
          <w:lang w:eastAsia="lv-LV"/>
        </w:rPr>
        <w:t>....</w:t>
      </w:r>
      <w:proofErr w:type="gramStart"/>
      <w:r w:rsidRPr="008F3391">
        <w:rPr>
          <w:rFonts w:ascii="Times New Roman" w:eastAsia="Times New Roman" w:hAnsi="Times New Roman" w:cs="Times New Roman"/>
          <w:sz w:val="24"/>
          <w:szCs w:val="24"/>
          <w:lang w:eastAsia="lv-LV"/>
        </w:rPr>
        <w:t>,.</w:t>
      </w:r>
      <w:proofErr w:type="gramEnd"/>
      <w:r w:rsidRPr="008F3391">
        <w:rPr>
          <w:rFonts w:ascii="Times New Roman" w:eastAsia="Times New Roman" w:hAnsi="Times New Roman" w:cs="Times New Roman"/>
          <w:sz w:val="24"/>
          <w:szCs w:val="24"/>
          <w:lang w:eastAsia="lv-LV"/>
        </w:rPr>
        <w:t>.. §),</w:t>
      </w:r>
      <w:r w:rsidRPr="008F3391">
        <w:rPr>
          <w:rFonts w:ascii="Times New Roman" w:eastAsia="Times New Roman" w:hAnsi="Times New Roman" w:cs="Times New Roman"/>
          <w:sz w:val="24"/>
          <w:szCs w:val="24"/>
        </w:rPr>
        <w:t xml:space="preserve"> noslēdz līgumu par ēkas fasādes atjaunošanu (turpmāk – Līgums):</w:t>
      </w:r>
    </w:p>
    <w:p w:rsidR="008F3391" w:rsidRPr="008F3391" w:rsidRDefault="008F3391" w:rsidP="001E2D5F">
      <w:pPr>
        <w:ind w:right="-1"/>
        <w:rPr>
          <w:rFonts w:ascii="Times New Roman" w:eastAsia="Times New Roman" w:hAnsi="Times New Roman" w:cs="Times New Roman"/>
          <w:color w:val="000000"/>
          <w:sz w:val="24"/>
          <w:szCs w:val="24"/>
        </w:rPr>
      </w:pPr>
    </w:p>
    <w:p w:rsidR="008F3391" w:rsidRPr="008F3391" w:rsidRDefault="008F3391" w:rsidP="001E2D5F">
      <w:pPr>
        <w:spacing w:line="360" w:lineRule="auto"/>
        <w:ind w:right="-1"/>
        <w:jc w:val="left"/>
        <w:rPr>
          <w:rFonts w:ascii="Times New Roman" w:eastAsia="Times New Roman" w:hAnsi="Times New Roman" w:cs="Times New Roman"/>
          <w:color w:val="000000"/>
          <w:sz w:val="24"/>
          <w:szCs w:val="24"/>
        </w:rPr>
      </w:pPr>
      <w:r w:rsidRPr="008F3391">
        <w:rPr>
          <w:rFonts w:ascii="Times New Roman" w:eastAsia="Times New Roman" w:hAnsi="Times New Roman" w:cs="Times New Roman"/>
          <w:color w:val="000000"/>
          <w:sz w:val="24"/>
          <w:szCs w:val="24"/>
        </w:rPr>
        <w:t>1. IZPILDĪTĀJS veic</w:t>
      </w:r>
      <w:proofErr w:type="gramStart"/>
      <w:r w:rsidRPr="008F3391">
        <w:rPr>
          <w:rFonts w:ascii="Times New Roman" w:eastAsia="Times New Roman" w:hAnsi="Times New Roman" w:cs="Times New Roman"/>
          <w:color w:val="000000"/>
          <w:sz w:val="24"/>
          <w:szCs w:val="24"/>
        </w:rPr>
        <w:t xml:space="preserve"> un</w:t>
      </w:r>
      <w:proofErr w:type="gramEnd"/>
      <w:r w:rsidRPr="008F3391">
        <w:rPr>
          <w:rFonts w:ascii="Times New Roman" w:eastAsia="Times New Roman" w:hAnsi="Times New Roman" w:cs="Times New Roman"/>
          <w:color w:val="000000"/>
          <w:sz w:val="24"/>
          <w:szCs w:val="24"/>
        </w:rPr>
        <w:t xml:space="preserve"> DOME apmaksā ēkas </w:t>
      </w:r>
      <w:r w:rsidRPr="008F3391">
        <w:rPr>
          <w:rFonts w:ascii="Times New Roman" w:eastAsia="Times New Roman" w:hAnsi="Times New Roman" w:cs="Times New Roman"/>
          <w:b/>
          <w:bCs/>
          <w:color w:val="000000"/>
          <w:sz w:val="24"/>
          <w:szCs w:val="24"/>
        </w:rPr>
        <w:t>____________________________</w:t>
      </w:r>
    </w:p>
    <w:p w:rsidR="008F3391" w:rsidRPr="008F3391" w:rsidRDefault="008F3391" w:rsidP="001E2D5F">
      <w:pPr>
        <w:spacing w:line="360" w:lineRule="auto"/>
        <w:ind w:right="-1"/>
        <w:rPr>
          <w:rFonts w:ascii="Times New Roman" w:eastAsia="Times New Roman" w:hAnsi="Times New Roman" w:cs="Times New Roman"/>
          <w:color w:val="000000"/>
          <w:sz w:val="24"/>
          <w:szCs w:val="24"/>
        </w:rPr>
      </w:pPr>
      <w:r w:rsidRPr="008F3391">
        <w:rPr>
          <w:rFonts w:ascii="Times New Roman" w:eastAsia="Times New Roman" w:hAnsi="Times New Roman" w:cs="Times New Roman"/>
          <w:color w:val="000000"/>
          <w:sz w:val="24"/>
          <w:szCs w:val="24"/>
        </w:rPr>
        <w:t>_________________________________________________________________________</w:t>
      </w:r>
    </w:p>
    <w:p w:rsidR="008F3391" w:rsidRPr="008F3391" w:rsidRDefault="008F3391" w:rsidP="001E2D5F">
      <w:pPr>
        <w:spacing w:line="360" w:lineRule="auto"/>
        <w:ind w:right="-1"/>
        <w:jc w:val="left"/>
        <w:rPr>
          <w:rFonts w:ascii="Times New Roman" w:eastAsia="Times New Roman" w:hAnsi="Times New Roman" w:cs="Times New Roman"/>
          <w:sz w:val="18"/>
          <w:szCs w:val="24"/>
        </w:rPr>
      </w:pPr>
      <w:r w:rsidRPr="008F3391">
        <w:rPr>
          <w:rFonts w:ascii="Times New Roman" w:eastAsia="Times New Roman" w:hAnsi="Times New Roman" w:cs="Times New Roman"/>
          <w:sz w:val="18"/>
          <w:szCs w:val="24"/>
        </w:rPr>
        <w:t xml:space="preserve">                                                                           (ēkas adrese, kadastra apzīmējums)</w:t>
      </w:r>
    </w:p>
    <w:p w:rsidR="008F3391" w:rsidRPr="008F3391" w:rsidRDefault="008F3391" w:rsidP="001E2D5F">
      <w:pPr>
        <w:ind w:right="-1"/>
        <w:rPr>
          <w:rFonts w:ascii="Times New Roman" w:eastAsia="Times New Roman" w:hAnsi="Times New Roman" w:cs="Times New Roman"/>
          <w:color w:val="000000"/>
          <w:sz w:val="24"/>
          <w:szCs w:val="24"/>
        </w:rPr>
      </w:pPr>
      <w:r w:rsidRPr="008F3391">
        <w:rPr>
          <w:rFonts w:ascii="Times New Roman" w:eastAsia="Times New Roman" w:hAnsi="Times New Roman" w:cs="Times New Roman"/>
          <w:color w:val="000000"/>
          <w:sz w:val="24"/>
          <w:szCs w:val="24"/>
        </w:rPr>
        <w:t>fasādes atjaunošanas darbus saskaņā ar pieteikumu (1.pielikums), izmaksu tāmi (2.pielikums) un Komisijas lēmumu (3.pielikums).</w:t>
      </w:r>
    </w:p>
    <w:p w:rsidR="008F3391" w:rsidRPr="008F3391" w:rsidRDefault="008F3391" w:rsidP="001E2D5F">
      <w:pPr>
        <w:ind w:right="-1"/>
        <w:rPr>
          <w:rFonts w:ascii="Times New Roman" w:eastAsia="Times New Roman" w:hAnsi="Times New Roman" w:cs="Times New Roman"/>
          <w:color w:val="000000"/>
          <w:sz w:val="24"/>
          <w:szCs w:val="24"/>
        </w:rPr>
      </w:pPr>
    </w:p>
    <w:p w:rsidR="008F3391" w:rsidRPr="008F3391" w:rsidRDefault="008F3391" w:rsidP="001E2D5F">
      <w:pPr>
        <w:ind w:right="-1"/>
        <w:rPr>
          <w:rFonts w:ascii="Times New Roman" w:eastAsia="Times New Roman" w:hAnsi="Times New Roman" w:cs="Times New Roman"/>
          <w:b/>
          <w:bCs/>
          <w:color w:val="000000"/>
          <w:sz w:val="24"/>
          <w:szCs w:val="24"/>
        </w:rPr>
      </w:pPr>
      <w:r w:rsidRPr="008F3391">
        <w:rPr>
          <w:rFonts w:ascii="Times New Roman" w:eastAsia="Times New Roman" w:hAnsi="Times New Roman" w:cs="Times New Roman"/>
          <w:color w:val="000000"/>
          <w:sz w:val="24"/>
          <w:szCs w:val="24"/>
        </w:rPr>
        <w:t xml:space="preserve">2.Ēkas fasādes atjaunošanas darbi (turpmāk – Darbi) tiek </w:t>
      </w:r>
      <w:r w:rsidRPr="008F3391">
        <w:rPr>
          <w:rFonts w:ascii="Times New Roman" w:eastAsia="Times New Roman" w:hAnsi="Times New Roman" w:cs="Times New Roman"/>
          <w:b/>
          <w:bCs/>
          <w:color w:val="000000"/>
          <w:sz w:val="24"/>
          <w:szCs w:val="24"/>
        </w:rPr>
        <w:t>uzsākti</w:t>
      </w:r>
      <w:proofErr w:type="gramStart"/>
      <w:r w:rsidRPr="008F3391">
        <w:rPr>
          <w:rFonts w:ascii="Times New Roman" w:eastAsia="Times New Roman" w:hAnsi="Times New Roman" w:cs="Times New Roman"/>
          <w:b/>
          <w:bCs/>
          <w:color w:val="000000"/>
          <w:sz w:val="24"/>
          <w:szCs w:val="24"/>
        </w:rPr>
        <w:t xml:space="preserve"> .</w:t>
      </w:r>
      <w:proofErr w:type="gramEnd"/>
      <w:r w:rsidRPr="008F3391">
        <w:rPr>
          <w:rFonts w:ascii="Times New Roman" w:eastAsia="Times New Roman" w:hAnsi="Times New Roman" w:cs="Times New Roman"/>
          <w:b/>
          <w:bCs/>
          <w:color w:val="000000"/>
          <w:sz w:val="24"/>
          <w:szCs w:val="24"/>
        </w:rPr>
        <w:t>...............................</w:t>
      </w:r>
      <w:r w:rsidRPr="008F3391">
        <w:rPr>
          <w:rFonts w:ascii="Times New Roman" w:eastAsia="Times New Roman" w:hAnsi="Times New Roman" w:cs="Times New Roman"/>
          <w:color w:val="000000"/>
          <w:sz w:val="24"/>
          <w:szCs w:val="24"/>
        </w:rPr>
        <w:t xml:space="preserve"> un IZPILDĪTĀJS tos pabeidz ne vēlāk kā </w:t>
      </w:r>
      <w:r w:rsidRPr="008F3391">
        <w:rPr>
          <w:rFonts w:ascii="Times New Roman" w:eastAsia="Times New Roman" w:hAnsi="Times New Roman" w:cs="Times New Roman"/>
          <w:b/>
          <w:bCs/>
          <w:color w:val="000000"/>
          <w:sz w:val="24"/>
          <w:szCs w:val="24"/>
        </w:rPr>
        <w:t>līdz</w:t>
      </w:r>
      <w:proofErr w:type="gramStart"/>
      <w:r w:rsidRPr="008F3391">
        <w:rPr>
          <w:rFonts w:ascii="Times New Roman" w:eastAsia="Times New Roman" w:hAnsi="Times New Roman" w:cs="Times New Roman"/>
          <w:b/>
          <w:bCs/>
          <w:color w:val="000000"/>
          <w:sz w:val="24"/>
          <w:szCs w:val="24"/>
        </w:rPr>
        <w:t xml:space="preserve"> .</w:t>
      </w:r>
      <w:proofErr w:type="gramEnd"/>
      <w:r w:rsidRPr="008F3391">
        <w:rPr>
          <w:rFonts w:ascii="Times New Roman" w:eastAsia="Times New Roman" w:hAnsi="Times New Roman" w:cs="Times New Roman"/>
          <w:b/>
          <w:bCs/>
          <w:color w:val="000000"/>
          <w:sz w:val="24"/>
          <w:szCs w:val="24"/>
        </w:rPr>
        <w:t xml:space="preserve">......gada 15.novembrim. </w:t>
      </w:r>
    </w:p>
    <w:p w:rsidR="008F3391" w:rsidRPr="008F3391" w:rsidRDefault="008F3391" w:rsidP="001E2D5F">
      <w:pPr>
        <w:ind w:right="-1"/>
        <w:rPr>
          <w:rFonts w:ascii="Times New Roman" w:eastAsia="Times New Roman" w:hAnsi="Times New Roman" w:cs="Times New Roman"/>
          <w:color w:val="000000"/>
          <w:sz w:val="24"/>
          <w:szCs w:val="24"/>
        </w:rPr>
      </w:pPr>
      <w:r w:rsidRPr="008F3391">
        <w:rPr>
          <w:rFonts w:ascii="Times New Roman" w:eastAsia="Times New Roman" w:hAnsi="Times New Roman" w:cs="Times New Roman"/>
          <w:color w:val="000000"/>
          <w:sz w:val="24"/>
          <w:szCs w:val="24"/>
        </w:rPr>
        <w:t>3.DOMES līdzfinansējums saskaņā ar Komisijas lēmumu ir</w:t>
      </w:r>
      <w:proofErr w:type="gramStart"/>
      <w:r w:rsidRPr="008F3391">
        <w:rPr>
          <w:rFonts w:ascii="Times New Roman" w:eastAsia="Times New Roman" w:hAnsi="Times New Roman" w:cs="Times New Roman"/>
          <w:color w:val="000000"/>
          <w:sz w:val="24"/>
          <w:szCs w:val="24"/>
        </w:rPr>
        <w:t xml:space="preserve"> </w:t>
      </w:r>
      <w:r w:rsidRPr="008F3391">
        <w:rPr>
          <w:rFonts w:ascii="Times New Roman" w:eastAsia="Times New Roman" w:hAnsi="Times New Roman" w:cs="Times New Roman"/>
          <w:b/>
          <w:bCs/>
          <w:color w:val="000000"/>
          <w:sz w:val="24"/>
          <w:szCs w:val="24"/>
        </w:rPr>
        <w:t>.</w:t>
      </w:r>
      <w:proofErr w:type="gramEnd"/>
      <w:r w:rsidRPr="008F3391">
        <w:rPr>
          <w:rFonts w:ascii="Times New Roman" w:eastAsia="Times New Roman" w:hAnsi="Times New Roman" w:cs="Times New Roman"/>
          <w:b/>
          <w:bCs/>
          <w:color w:val="000000"/>
          <w:sz w:val="24"/>
          <w:szCs w:val="24"/>
        </w:rPr>
        <w:t xml:space="preserve">....................... </w:t>
      </w:r>
      <w:proofErr w:type="spellStart"/>
      <w:r w:rsidRPr="008F3391">
        <w:rPr>
          <w:rFonts w:ascii="Times New Roman" w:eastAsia="Times New Roman" w:hAnsi="Times New Roman" w:cs="Times New Roman"/>
          <w:b/>
          <w:bCs/>
          <w:i/>
          <w:color w:val="000000"/>
          <w:sz w:val="24"/>
          <w:szCs w:val="24"/>
        </w:rPr>
        <w:t>euro</w:t>
      </w:r>
      <w:proofErr w:type="spellEnd"/>
      <w:r w:rsidRPr="008F3391">
        <w:rPr>
          <w:rFonts w:ascii="Times New Roman" w:eastAsia="Times New Roman" w:hAnsi="Times New Roman" w:cs="Times New Roman"/>
          <w:i/>
          <w:color w:val="000000"/>
          <w:sz w:val="24"/>
          <w:szCs w:val="24"/>
        </w:rPr>
        <w:t xml:space="preserve"> </w:t>
      </w:r>
      <w:r w:rsidRPr="008F3391">
        <w:rPr>
          <w:rFonts w:ascii="Times New Roman" w:eastAsia="Times New Roman" w:hAnsi="Times New Roman" w:cs="Times New Roman"/>
          <w:color w:val="000000"/>
          <w:sz w:val="24"/>
          <w:szCs w:val="24"/>
        </w:rPr>
        <w:t>(..................................) apmērā.</w:t>
      </w:r>
    </w:p>
    <w:p w:rsidR="008F3391" w:rsidRPr="008F3391" w:rsidRDefault="008F3391" w:rsidP="001E2D5F">
      <w:pPr>
        <w:ind w:right="-1"/>
        <w:rPr>
          <w:rFonts w:ascii="Times New Roman" w:eastAsia="Times New Roman" w:hAnsi="Times New Roman" w:cs="Times New Roman"/>
          <w:color w:val="000000"/>
          <w:sz w:val="24"/>
          <w:szCs w:val="24"/>
        </w:rPr>
      </w:pPr>
      <w:r w:rsidRPr="008F3391">
        <w:rPr>
          <w:rFonts w:ascii="Times New Roman" w:eastAsia="Times New Roman" w:hAnsi="Times New Roman" w:cs="Times New Roman"/>
          <w:color w:val="000000"/>
          <w:sz w:val="24"/>
          <w:szCs w:val="24"/>
        </w:rPr>
        <w:tab/>
      </w:r>
    </w:p>
    <w:p w:rsidR="008F3391" w:rsidRPr="008F3391" w:rsidRDefault="008F3391" w:rsidP="001E2D5F">
      <w:pPr>
        <w:ind w:right="-1"/>
        <w:rPr>
          <w:rFonts w:ascii="Times New Roman" w:eastAsia="Times New Roman" w:hAnsi="Times New Roman" w:cs="Times New Roman"/>
          <w:color w:val="000000"/>
          <w:sz w:val="24"/>
          <w:szCs w:val="24"/>
        </w:rPr>
      </w:pPr>
      <w:r w:rsidRPr="008F3391">
        <w:rPr>
          <w:rFonts w:ascii="Times New Roman" w:eastAsia="Times New Roman" w:hAnsi="Times New Roman" w:cs="Times New Roman"/>
          <w:color w:val="000000"/>
          <w:sz w:val="24"/>
          <w:szCs w:val="24"/>
        </w:rPr>
        <w:t>4. Pēc Darbu pabeigšanas tos novērtē Tukuma novada būvvalde (turpmāk – Būvvalde) un 5 (piecu) darba dienu laikā dod slēdzienu Komisijai.</w:t>
      </w:r>
    </w:p>
    <w:p w:rsidR="008F3391" w:rsidRPr="008F3391" w:rsidRDefault="008F3391" w:rsidP="001E2D5F">
      <w:pPr>
        <w:ind w:right="-1"/>
        <w:rPr>
          <w:rFonts w:ascii="Times New Roman" w:eastAsia="Times New Roman" w:hAnsi="Times New Roman" w:cs="Times New Roman"/>
          <w:color w:val="000000"/>
          <w:sz w:val="24"/>
          <w:szCs w:val="24"/>
        </w:rPr>
      </w:pPr>
    </w:p>
    <w:p w:rsidR="008F3391" w:rsidRPr="008F3391" w:rsidRDefault="008F3391" w:rsidP="001E2D5F">
      <w:pPr>
        <w:ind w:right="-1"/>
        <w:rPr>
          <w:rFonts w:ascii="Times New Roman" w:eastAsia="Times New Roman" w:hAnsi="Times New Roman" w:cs="Times New Roman"/>
          <w:color w:val="000000"/>
          <w:sz w:val="24"/>
          <w:szCs w:val="24"/>
        </w:rPr>
      </w:pPr>
      <w:r w:rsidRPr="008F3391">
        <w:rPr>
          <w:rFonts w:ascii="Times New Roman" w:eastAsia="Times New Roman" w:hAnsi="Times New Roman" w:cs="Times New Roman"/>
          <w:color w:val="000000"/>
          <w:sz w:val="24"/>
          <w:szCs w:val="24"/>
        </w:rPr>
        <w:t xml:space="preserve">5. Ja Darbi izpildīti pienācīgā kvalitātē un ievērojot to izpildes termiņu, pēc Darbu pieņemšanas-nodošanas akta iesniegšanas DOMEI Komisija 10 (desmit) darba dienu laikā pieņem lēmumu par piešķirtā līdzfinansējuma izmaksāšanu </w:t>
      </w:r>
      <w:r w:rsidRPr="008F3391">
        <w:rPr>
          <w:rFonts w:ascii="Times New Roman" w:eastAsia="Times New Roman" w:hAnsi="Times New Roman" w:cs="Times New Roman"/>
          <w:caps/>
          <w:color w:val="000000"/>
          <w:sz w:val="24"/>
          <w:szCs w:val="24"/>
        </w:rPr>
        <w:t>IZPILDĪTĀJAM.</w:t>
      </w:r>
    </w:p>
    <w:p w:rsidR="008F3391" w:rsidRPr="008F3391" w:rsidRDefault="008F3391" w:rsidP="001E2D5F">
      <w:pPr>
        <w:ind w:right="-1"/>
        <w:rPr>
          <w:rFonts w:ascii="Times New Roman" w:eastAsia="Times New Roman" w:hAnsi="Times New Roman" w:cs="Times New Roman"/>
          <w:color w:val="000000"/>
          <w:sz w:val="24"/>
          <w:szCs w:val="24"/>
        </w:rPr>
      </w:pPr>
    </w:p>
    <w:p w:rsidR="008F3391" w:rsidRPr="008F3391" w:rsidRDefault="008F3391" w:rsidP="001E2D5F">
      <w:pPr>
        <w:ind w:right="-1"/>
        <w:rPr>
          <w:rFonts w:ascii="Times New Roman" w:eastAsia="Times New Roman" w:hAnsi="Times New Roman" w:cs="Times New Roman"/>
          <w:color w:val="000000"/>
          <w:sz w:val="24"/>
          <w:szCs w:val="24"/>
        </w:rPr>
      </w:pPr>
      <w:r w:rsidRPr="008F3391">
        <w:rPr>
          <w:rFonts w:ascii="Times New Roman" w:eastAsia="Times New Roman" w:hAnsi="Times New Roman" w:cs="Times New Roman"/>
          <w:color w:val="000000"/>
          <w:sz w:val="24"/>
          <w:szCs w:val="24"/>
        </w:rPr>
        <w:t>6. DOMES līdzfinansējumu IZPILDĪTĀJAM izmaksā 10 (desmit) dienu laikā pēc Komisijas lēmuma par līdzfinansējuma izmaksāšanu pieņemšanas,</w:t>
      </w:r>
      <w:r w:rsidRPr="008F3391">
        <w:rPr>
          <w:rFonts w:ascii="Times New Roman" w:eastAsia="Times New Roman" w:hAnsi="Times New Roman" w:cs="Times New Roman"/>
          <w:sz w:val="24"/>
          <w:szCs w:val="24"/>
        </w:rPr>
        <w:t xml:space="preserve"> </w:t>
      </w:r>
      <w:r w:rsidRPr="008F3391">
        <w:rPr>
          <w:rFonts w:ascii="Times New Roman" w:eastAsia="Times New Roman" w:hAnsi="Times New Roman" w:cs="Times New Roman"/>
          <w:color w:val="000000"/>
          <w:sz w:val="24"/>
          <w:szCs w:val="24"/>
        </w:rPr>
        <w:t xml:space="preserve">pārskaitot uz </w:t>
      </w:r>
      <w:r w:rsidRPr="008F3391">
        <w:rPr>
          <w:rFonts w:ascii="Times New Roman" w:eastAsia="Times New Roman" w:hAnsi="Times New Roman" w:cs="Times New Roman"/>
          <w:color w:val="000000" w:themeColor="text1"/>
          <w:sz w:val="24"/>
          <w:szCs w:val="24"/>
        </w:rPr>
        <w:t>IZPILDĪTĀJA</w:t>
      </w:r>
      <w:r w:rsidRPr="008F3391">
        <w:rPr>
          <w:rFonts w:ascii="Times New Roman" w:eastAsia="Times New Roman" w:hAnsi="Times New Roman" w:cs="Times New Roman"/>
          <w:color w:val="FF0000"/>
          <w:sz w:val="24"/>
          <w:szCs w:val="24"/>
        </w:rPr>
        <w:t xml:space="preserve"> </w:t>
      </w:r>
      <w:r w:rsidRPr="008F3391">
        <w:rPr>
          <w:rFonts w:ascii="Times New Roman" w:eastAsia="Times New Roman" w:hAnsi="Times New Roman" w:cs="Times New Roman"/>
          <w:color w:val="000000"/>
          <w:sz w:val="24"/>
          <w:szCs w:val="24"/>
        </w:rPr>
        <w:t>kontu.</w:t>
      </w:r>
    </w:p>
    <w:p w:rsidR="008F3391" w:rsidRPr="008F3391" w:rsidRDefault="008F3391" w:rsidP="001E2D5F">
      <w:pPr>
        <w:ind w:right="-1"/>
        <w:rPr>
          <w:rFonts w:ascii="Times New Roman" w:eastAsia="Times New Roman" w:hAnsi="Times New Roman" w:cs="Times New Roman"/>
          <w:color w:val="000000"/>
          <w:sz w:val="24"/>
          <w:szCs w:val="24"/>
        </w:rPr>
      </w:pPr>
    </w:p>
    <w:p w:rsidR="008F3391" w:rsidRPr="008F3391" w:rsidRDefault="008F3391" w:rsidP="001E2D5F">
      <w:pPr>
        <w:ind w:right="-1"/>
        <w:rPr>
          <w:rFonts w:ascii="Times New Roman" w:eastAsia="Times New Roman" w:hAnsi="Times New Roman" w:cs="Times New Roman"/>
          <w:color w:val="000000"/>
          <w:sz w:val="24"/>
          <w:szCs w:val="24"/>
        </w:rPr>
      </w:pPr>
      <w:r w:rsidRPr="008F3391">
        <w:rPr>
          <w:rFonts w:ascii="Times New Roman" w:eastAsia="Times New Roman" w:hAnsi="Times New Roman" w:cs="Times New Roman"/>
          <w:color w:val="000000"/>
          <w:sz w:val="24"/>
          <w:szCs w:val="24"/>
        </w:rPr>
        <w:t xml:space="preserve">7. Ja Darbi nav izpildīti sākotnēji paredzētajā apjomā, tad saskaņā ar Būvvaldes atzinumu Līguma 3.punktā paredzētais līdzfinansējums tiek samazināts proporcionāli neizpildītajiem Darbiem, par ko Komisija pieņem attiecīgu lēmumu. </w:t>
      </w:r>
    </w:p>
    <w:p w:rsidR="008F3391" w:rsidRPr="008F3391" w:rsidRDefault="008F3391" w:rsidP="001E2D5F">
      <w:pPr>
        <w:ind w:right="-1"/>
        <w:rPr>
          <w:rFonts w:ascii="Times New Roman" w:eastAsia="Times New Roman" w:hAnsi="Times New Roman" w:cs="Times New Roman"/>
          <w:color w:val="000000"/>
          <w:sz w:val="24"/>
          <w:szCs w:val="24"/>
        </w:rPr>
      </w:pPr>
    </w:p>
    <w:p w:rsidR="008F3391" w:rsidRPr="008F3391" w:rsidRDefault="008F3391" w:rsidP="001E2D5F">
      <w:pPr>
        <w:ind w:right="-1"/>
        <w:rPr>
          <w:rFonts w:ascii="Times New Roman" w:eastAsia="Times New Roman" w:hAnsi="Times New Roman" w:cs="Times New Roman"/>
          <w:i/>
          <w:color w:val="1F497D" w:themeColor="text2"/>
          <w:sz w:val="24"/>
          <w:szCs w:val="24"/>
        </w:rPr>
      </w:pPr>
      <w:r w:rsidRPr="008F3391">
        <w:rPr>
          <w:rFonts w:ascii="Times New Roman" w:eastAsia="Times New Roman" w:hAnsi="Times New Roman" w:cs="Times New Roman"/>
          <w:color w:val="000000"/>
          <w:sz w:val="24"/>
          <w:szCs w:val="24"/>
        </w:rPr>
        <w:t>8. Ja Darbi saskaņā ar Būvvaldes lēmumu nav atzīti par izpildītiem nepieciešamā kvalitātē vai, ja nav ievēroti Darbu izpildes termiņi, piešķirtais līdzfinansējums IZPILDĪTĀJAM tiek samazināts par 10% no kopējās līdzfinansējuma summas.</w:t>
      </w:r>
    </w:p>
    <w:p w:rsidR="008F3391" w:rsidRPr="008F3391" w:rsidRDefault="008F3391" w:rsidP="001E2D5F">
      <w:pPr>
        <w:ind w:right="-1"/>
        <w:rPr>
          <w:rFonts w:ascii="Times New Roman" w:eastAsia="Times New Roman" w:hAnsi="Times New Roman" w:cs="Times New Roman"/>
          <w:color w:val="000000"/>
          <w:sz w:val="24"/>
          <w:szCs w:val="24"/>
        </w:rPr>
      </w:pPr>
    </w:p>
    <w:p w:rsidR="008F3391" w:rsidRPr="008F3391" w:rsidRDefault="008F3391" w:rsidP="001E2D5F">
      <w:pPr>
        <w:ind w:right="-1"/>
        <w:rPr>
          <w:rFonts w:ascii="Times New Roman" w:eastAsia="Times New Roman" w:hAnsi="Times New Roman" w:cs="Times New Roman"/>
          <w:sz w:val="24"/>
          <w:szCs w:val="24"/>
        </w:rPr>
      </w:pPr>
      <w:r w:rsidRPr="008F3391">
        <w:rPr>
          <w:rFonts w:ascii="Times New Roman" w:eastAsia="Times New Roman" w:hAnsi="Times New Roman" w:cs="Times New Roman"/>
          <w:sz w:val="24"/>
          <w:szCs w:val="24"/>
        </w:rPr>
        <w:lastRenderedPageBreak/>
        <w:t xml:space="preserve">9. DOME var vienpusēji lauzt Līgumu, ja IZPILDĪTĀJS nav izpildījis DOMES </w:t>
      </w:r>
      <w:proofErr w:type="gramStart"/>
      <w:r w:rsidRPr="008F3391">
        <w:rPr>
          <w:rFonts w:ascii="Times New Roman" w:eastAsia="Times New Roman" w:hAnsi="Times New Roman" w:cs="Times New Roman"/>
          <w:sz w:val="24"/>
          <w:szCs w:val="24"/>
        </w:rPr>
        <w:t>2016.gada</w:t>
      </w:r>
      <w:proofErr w:type="gramEnd"/>
      <w:r w:rsidRPr="008F3391">
        <w:rPr>
          <w:rFonts w:ascii="Times New Roman" w:eastAsia="Times New Roman" w:hAnsi="Times New Roman" w:cs="Times New Roman"/>
          <w:sz w:val="24"/>
          <w:szCs w:val="24"/>
        </w:rPr>
        <w:t xml:space="preserve"> ......jūnija saistošo noteikumu Nr... “Par pašvaldības palīdzību ēku fasāžu atjaunošanai” vai Līguma nosacījumus, vai Būvvaldes norādījumus. Par Līguma vienpusēju laušanu DOME Paziņošanas likumā noteiktā kārtībā paziņo IZPILDĪTĀJAM 10 (desmit) darba dienas iepriekš. </w:t>
      </w:r>
    </w:p>
    <w:p w:rsidR="008F3391" w:rsidRPr="008F3391" w:rsidRDefault="008F3391" w:rsidP="001E2D5F">
      <w:pPr>
        <w:ind w:right="-1"/>
        <w:rPr>
          <w:rFonts w:ascii="Times New Roman" w:eastAsia="Times New Roman" w:hAnsi="Times New Roman" w:cs="Times New Roman"/>
          <w:color w:val="000000"/>
          <w:sz w:val="24"/>
          <w:szCs w:val="24"/>
        </w:rPr>
      </w:pPr>
    </w:p>
    <w:p w:rsidR="008F3391" w:rsidRPr="008F3391" w:rsidRDefault="008F3391" w:rsidP="001E2D5F">
      <w:pPr>
        <w:ind w:right="-1"/>
        <w:rPr>
          <w:rFonts w:ascii="Times New Roman" w:eastAsia="Times New Roman" w:hAnsi="Times New Roman" w:cs="Times New Roman"/>
          <w:color w:val="000000"/>
          <w:sz w:val="24"/>
          <w:szCs w:val="24"/>
        </w:rPr>
      </w:pPr>
      <w:r w:rsidRPr="008F3391">
        <w:rPr>
          <w:rFonts w:ascii="Times New Roman" w:eastAsia="Times New Roman" w:hAnsi="Times New Roman" w:cs="Times New Roman"/>
          <w:color w:val="000000"/>
          <w:sz w:val="24"/>
          <w:szCs w:val="24"/>
        </w:rPr>
        <w:t>10. Līgumu var izbeigt, Pusēm rakstveidā vienojoties.</w:t>
      </w:r>
    </w:p>
    <w:p w:rsidR="008F3391" w:rsidRPr="008F3391" w:rsidRDefault="008F3391" w:rsidP="001E2D5F">
      <w:pPr>
        <w:ind w:right="-1"/>
        <w:rPr>
          <w:rFonts w:ascii="Times New Roman" w:eastAsia="Times New Roman" w:hAnsi="Times New Roman" w:cs="Times New Roman"/>
          <w:color w:val="000000"/>
          <w:sz w:val="24"/>
          <w:szCs w:val="24"/>
        </w:rPr>
      </w:pPr>
    </w:p>
    <w:p w:rsidR="008F3391" w:rsidRPr="008F3391" w:rsidRDefault="008F3391" w:rsidP="001E2D5F">
      <w:pPr>
        <w:ind w:right="-1"/>
        <w:rPr>
          <w:rFonts w:ascii="Times New Roman" w:eastAsia="Times New Roman" w:hAnsi="Times New Roman" w:cs="Times New Roman"/>
          <w:color w:val="000000"/>
          <w:sz w:val="24"/>
          <w:szCs w:val="24"/>
        </w:rPr>
      </w:pPr>
      <w:r w:rsidRPr="008F3391">
        <w:rPr>
          <w:rFonts w:ascii="Times New Roman" w:eastAsia="Times New Roman" w:hAnsi="Times New Roman" w:cs="Times New Roman"/>
          <w:color w:val="000000"/>
          <w:sz w:val="24"/>
          <w:szCs w:val="24"/>
        </w:rPr>
        <w:t>11. Visi Līguma grozījumi ir noformējami rakstveidā un iegūst spēku ar brīdi, kad tos parakstījušas Puses.</w:t>
      </w:r>
    </w:p>
    <w:p w:rsidR="008F3391" w:rsidRPr="008F3391" w:rsidRDefault="008F3391" w:rsidP="001E2D5F">
      <w:pPr>
        <w:ind w:right="-1"/>
        <w:rPr>
          <w:rFonts w:ascii="Times New Roman" w:eastAsia="Times New Roman" w:hAnsi="Times New Roman" w:cs="Times New Roman"/>
          <w:color w:val="000000"/>
          <w:sz w:val="24"/>
          <w:szCs w:val="24"/>
        </w:rPr>
      </w:pPr>
    </w:p>
    <w:p w:rsidR="008F3391" w:rsidRPr="008F3391" w:rsidRDefault="008F3391" w:rsidP="001E2D5F">
      <w:pPr>
        <w:ind w:right="-1"/>
        <w:rPr>
          <w:rFonts w:ascii="Times New Roman" w:eastAsia="Times New Roman" w:hAnsi="Times New Roman" w:cs="Times New Roman"/>
          <w:color w:val="000000"/>
          <w:sz w:val="24"/>
          <w:szCs w:val="24"/>
        </w:rPr>
      </w:pPr>
      <w:r w:rsidRPr="008F3391">
        <w:rPr>
          <w:rFonts w:ascii="Times New Roman" w:eastAsia="Times New Roman" w:hAnsi="Times New Roman" w:cs="Times New Roman"/>
          <w:color w:val="000000"/>
          <w:sz w:val="24"/>
          <w:szCs w:val="24"/>
        </w:rPr>
        <w:t>12. Līgums sastādīts uz</w:t>
      </w:r>
      <w:proofErr w:type="gramStart"/>
      <w:r w:rsidRPr="008F3391">
        <w:rPr>
          <w:rFonts w:ascii="Times New Roman" w:eastAsia="Times New Roman" w:hAnsi="Times New Roman" w:cs="Times New Roman"/>
          <w:color w:val="000000"/>
          <w:sz w:val="24"/>
          <w:szCs w:val="24"/>
        </w:rPr>
        <w:t xml:space="preserve"> .</w:t>
      </w:r>
      <w:proofErr w:type="gramEnd"/>
      <w:r w:rsidRPr="008F3391">
        <w:rPr>
          <w:rFonts w:ascii="Times New Roman" w:eastAsia="Times New Roman" w:hAnsi="Times New Roman" w:cs="Times New Roman"/>
          <w:color w:val="000000"/>
          <w:sz w:val="24"/>
          <w:szCs w:val="24"/>
        </w:rPr>
        <w:t>....... lapām ar pielikumiem uz _____ lapām 2 (divos) eksemplāros, pa 1 (vienam) eksemplāram katrai Pusei. Abiem Līguma eksemplāriem ir vienāds juridiskais spēks.</w:t>
      </w:r>
    </w:p>
    <w:p w:rsidR="008F3391" w:rsidRPr="008F3391" w:rsidRDefault="008F3391" w:rsidP="001E2D5F">
      <w:pPr>
        <w:tabs>
          <w:tab w:val="left" w:pos="840"/>
        </w:tabs>
        <w:overflowPunct w:val="0"/>
        <w:autoSpaceDE w:val="0"/>
        <w:autoSpaceDN w:val="0"/>
        <w:adjustRightInd w:val="0"/>
        <w:spacing w:line="360" w:lineRule="auto"/>
        <w:ind w:right="-1"/>
        <w:textAlignment w:val="baseline"/>
        <w:rPr>
          <w:rFonts w:ascii="Times New Roman" w:eastAsia="Times New Roman" w:hAnsi="Times New Roman" w:cs="Times New Roman"/>
          <w:color w:val="000000"/>
          <w:sz w:val="24"/>
          <w:szCs w:val="20"/>
        </w:rPr>
      </w:pPr>
    </w:p>
    <w:p w:rsidR="008F3391" w:rsidRPr="008F3391" w:rsidRDefault="008F3391" w:rsidP="008F3391">
      <w:pPr>
        <w:tabs>
          <w:tab w:val="left" w:pos="840"/>
        </w:tabs>
        <w:overflowPunct w:val="0"/>
        <w:autoSpaceDE w:val="0"/>
        <w:autoSpaceDN w:val="0"/>
        <w:adjustRightInd w:val="0"/>
        <w:spacing w:line="360" w:lineRule="auto"/>
        <w:ind w:right="-908"/>
        <w:textAlignment w:val="baseline"/>
        <w:rPr>
          <w:rFonts w:ascii="Times New Roman" w:eastAsia="Times New Roman" w:hAnsi="Times New Roman" w:cs="Times New Roman"/>
          <w:color w:val="000000"/>
          <w:sz w:val="24"/>
          <w:szCs w:val="20"/>
        </w:rPr>
      </w:pPr>
      <w:r w:rsidRPr="008F3391">
        <w:rPr>
          <w:rFonts w:ascii="Times New Roman" w:eastAsia="Times New Roman" w:hAnsi="Times New Roman" w:cs="Times New Roman"/>
          <w:color w:val="000000"/>
          <w:sz w:val="24"/>
          <w:szCs w:val="20"/>
        </w:rPr>
        <w:t xml:space="preserve">          DOME</w:t>
      </w:r>
      <w:r w:rsidRPr="008F3391">
        <w:rPr>
          <w:rFonts w:ascii="Times New Roman" w:eastAsia="Times New Roman" w:hAnsi="Times New Roman" w:cs="Times New Roman"/>
          <w:color w:val="000000"/>
          <w:sz w:val="24"/>
          <w:szCs w:val="20"/>
        </w:rPr>
        <w:tab/>
      </w:r>
      <w:r w:rsidRPr="008F3391">
        <w:rPr>
          <w:rFonts w:ascii="Times New Roman" w:eastAsia="Times New Roman" w:hAnsi="Times New Roman" w:cs="Times New Roman"/>
          <w:color w:val="000000"/>
          <w:sz w:val="24"/>
          <w:szCs w:val="20"/>
        </w:rPr>
        <w:tab/>
      </w:r>
      <w:r w:rsidRPr="008F3391">
        <w:rPr>
          <w:rFonts w:ascii="Times New Roman" w:eastAsia="Times New Roman" w:hAnsi="Times New Roman" w:cs="Times New Roman"/>
          <w:color w:val="000000"/>
          <w:sz w:val="24"/>
          <w:szCs w:val="20"/>
        </w:rPr>
        <w:tab/>
      </w:r>
      <w:r w:rsidRPr="008F3391">
        <w:rPr>
          <w:rFonts w:ascii="Times New Roman" w:eastAsia="Times New Roman" w:hAnsi="Times New Roman" w:cs="Times New Roman"/>
          <w:color w:val="000000"/>
          <w:sz w:val="24"/>
          <w:szCs w:val="20"/>
        </w:rPr>
        <w:tab/>
      </w:r>
      <w:proofErr w:type="gramStart"/>
      <w:r w:rsidRPr="008F3391">
        <w:rPr>
          <w:rFonts w:ascii="Times New Roman" w:eastAsia="Times New Roman" w:hAnsi="Times New Roman" w:cs="Times New Roman"/>
          <w:color w:val="000000"/>
          <w:sz w:val="24"/>
          <w:szCs w:val="20"/>
        </w:rPr>
        <w:t xml:space="preserve">                   </w:t>
      </w:r>
      <w:proofErr w:type="gramEnd"/>
      <w:r w:rsidRPr="008F3391">
        <w:rPr>
          <w:rFonts w:ascii="Times New Roman" w:eastAsia="Times New Roman" w:hAnsi="Times New Roman" w:cs="Times New Roman"/>
          <w:color w:val="000000"/>
          <w:sz w:val="24"/>
          <w:szCs w:val="20"/>
        </w:rPr>
        <w:t>IZPILDĪTĀJS</w:t>
      </w:r>
    </w:p>
    <w:tbl>
      <w:tblPr>
        <w:tblW w:w="9615" w:type="dxa"/>
        <w:tblInd w:w="-69" w:type="dxa"/>
        <w:tblLayout w:type="fixed"/>
        <w:tblLook w:val="04A0" w:firstRow="1" w:lastRow="0" w:firstColumn="1" w:lastColumn="0" w:noHBand="0" w:noVBand="1"/>
      </w:tblPr>
      <w:tblGrid>
        <w:gridCol w:w="4719"/>
        <w:gridCol w:w="4896"/>
      </w:tblGrid>
      <w:tr w:rsidR="008F3391" w:rsidRPr="008F3391" w:rsidTr="002F13EB">
        <w:tc>
          <w:tcPr>
            <w:tcW w:w="4720" w:type="dxa"/>
            <w:hideMark/>
          </w:tcPr>
          <w:p w:rsidR="008F3391" w:rsidRPr="008F3391" w:rsidRDefault="008F3391" w:rsidP="008F3391">
            <w:pPr>
              <w:tabs>
                <w:tab w:val="left" w:pos="840"/>
              </w:tabs>
              <w:overflowPunct w:val="0"/>
              <w:autoSpaceDE w:val="0"/>
              <w:autoSpaceDN w:val="0"/>
              <w:adjustRightInd w:val="0"/>
              <w:ind w:right="-908"/>
              <w:jc w:val="left"/>
              <w:textAlignment w:val="baseline"/>
              <w:rPr>
                <w:rFonts w:ascii="Times New Roman" w:eastAsia="Times New Roman" w:hAnsi="Times New Roman" w:cs="Times New Roman"/>
                <w:color w:val="000000"/>
                <w:sz w:val="24"/>
                <w:szCs w:val="24"/>
              </w:rPr>
            </w:pPr>
            <w:r w:rsidRPr="008F3391">
              <w:rPr>
                <w:rFonts w:ascii="Times New Roman" w:eastAsia="Times New Roman" w:hAnsi="Times New Roman" w:cs="Times New Roman"/>
                <w:color w:val="000000"/>
                <w:sz w:val="24"/>
                <w:szCs w:val="24"/>
              </w:rPr>
              <w:t>Tukuma novada dome,</w:t>
            </w:r>
            <w:proofErr w:type="gramStart"/>
            <w:r w:rsidRPr="008F3391">
              <w:rPr>
                <w:rFonts w:ascii="Times New Roman" w:eastAsia="Times New Roman" w:hAnsi="Times New Roman" w:cs="Times New Roman"/>
                <w:color w:val="000000"/>
                <w:sz w:val="24"/>
                <w:szCs w:val="24"/>
              </w:rPr>
              <w:t xml:space="preserve">  </w:t>
            </w:r>
            <w:proofErr w:type="gramEnd"/>
          </w:p>
          <w:p w:rsidR="008F3391" w:rsidRPr="008F3391" w:rsidRDefault="008F3391" w:rsidP="008F3391">
            <w:pPr>
              <w:tabs>
                <w:tab w:val="left" w:pos="840"/>
              </w:tabs>
              <w:overflowPunct w:val="0"/>
              <w:autoSpaceDE w:val="0"/>
              <w:autoSpaceDN w:val="0"/>
              <w:adjustRightInd w:val="0"/>
              <w:ind w:right="-908"/>
              <w:jc w:val="left"/>
              <w:textAlignment w:val="baseline"/>
              <w:rPr>
                <w:rFonts w:ascii="Times New Roman" w:eastAsia="Times New Roman" w:hAnsi="Times New Roman" w:cs="Times New Roman"/>
                <w:color w:val="000000"/>
                <w:sz w:val="24"/>
                <w:szCs w:val="24"/>
              </w:rPr>
            </w:pPr>
            <w:r w:rsidRPr="008F3391">
              <w:rPr>
                <w:rFonts w:ascii="Times New Roman" w:eastAsia="Times New Roman" w:hAnsi="Times New Roman" w:cs="Times New Roman"/>
                <w:color w:val="000000"/>
                <w:sz w:val="24"/>
                <w:szCs w:val="24"/>
              </w:rPr>
              <w:t>Reģ.Nr.90000050975</w:t>
            </w:r>
          </w:p>
        </w:tc>
        <w:tc>
          <w:tcPr>
            <w:tcW w:w="4897" w:type="dxa"/>
            <w:hideMark/>
          </w:tcPr>
          <w:p w:rsidR="008F3391" w:rsidRPr="008F3391" w:rsidRDefault="008F3391" w:rsidP="008F3391">
            <w:pPr>
              <w:tabs>
                <w:tab w:val="left" w:pos="840"/>
              </w:tabs>
              <w:overflowPunct w:val="0"/>
              <w:autoSpaceDE w:val="0"/>
              <w:autoSpaceDN w:val="0"/>
              <w:adjustRightInd w:val="0"/>
              <w:ind w:right="-908"/>
              <w:jc w:val="left"/>
              <w:textAlignment w:val="baseline"/>
              <w:rPr>
                <w:rFonts w:ascii="Times New Roman" w:eastAsia="Times New Roman" w:hAnsi="Times New Roman" w:cs="Times New Roman"/>
                <w:color w:val="000000"/>
                <w:sz w:val="24"/>
                <w:szCs w:val="24"/>
              </w:rPr>
            </w:pPr>
            <w:r w:rsidRPr="008F3391">
              <w:rPr>
                <w:rFonts w:ascii="Times New Roman" w:eastAsia="Times New Roman" w:hAnsi="Times New Roman" w:cs="Times New Roman"/>
                <w:color w:val="000000"/>
                <w:sz w:val="24"/>
                <w:szCs w:val="24"/>
              </w:rPr>
              <w:t>............................................................................</w:t>
            </w:r>
          </w:p>
        </w:tc>
      </w:tr>
      <w:tr w:rsidR="008F3391" w:rsidRPr="008F3391" w:rsidTr="002F13EB">
        <w:tc>
          <w:tcPr>
            <w:tcW w:w="4720" w:type="dxa"/>
            <w:hideMark/>
          </w:tcPr>
          <w:p w:rsidR="008F3391" w:rsidRPr="008F3391" w:rsidRDefault="008F3391" w:rsidP="008F3391">
            <w:pPr>
              <w:tabs>
                <w:tab w:val="left" w:pos="840"/>
              </w:tabs>
              <w:overflowPunct w:val="0"/>
              <w:autoSpaceDE w:val="0"/>
              <w:autoSpaceDN w:val="0"/>
              <w:adjustRightInd w:val="0"/>
              <w:ind w:right="-908"/>
              <w:jc w:val="left"/>
              <w:textAlignment w:val="baseline"/>
              <w:rPr>
                <w:rFonts w:ascii="Times New Roman" w:eastAsia="Times New Roman" w:hAnsi="Times New Roman" w:cs="Times New Roman"/>
                <w:color w:val="000000"/>
                <w:sz w:val="24"/>
                <w:szCs w:val="24"/>
              </w:rPr>
            </w:pPr>
            <w:r w:rsidRPr="008F3391">
              <w:rPr>
                <w:rFonts w:ascii="Times New Roman" w:eastAsia="Times New Roman" w:hAnsi="Times New Roman" w:cs="Times New Roman"/>
                <w:color w:val="000000"/>
                <w:sz w:val="24"/>
                <w:szCs w:val="24"/>
              </w:rPr>
              <w:t>Talsu</w:t>
            </w:r>
            <w:proofErr w:type="gramStart"/>
            <w:r w:rsidRPr="008F3391">
              <w:rPr>
                <w:rFonts w:ascii="Times New Roman" w:eastAsia="Times New Roman" w:hAnsi="Times New Roman" w:cs="Times New Roman"/>
                <w:color w:val="000000"/>
                <w:sz w:val="24"/>
                <w:szCs w:val="24"/>
              </w:rPr>
              <w:t xml:space="preserve">  </w:t>
            </w:r>
            <w:proofErr w:type="gramEnd"/>
            <w:r w:rsidRPr="008F3391">
              <w:rPr>
                <w:rFonts w:ascii="Times New Roman" w:eastAsia="Times New Roman" w:hAnsi="Times New Roman" w:cs="Times New Roman"/>
                <w:color w:val="000000"/>
                <w:sz w:val="24"/>
                <w:szCs w:val="24"/>
              </w:rPr>
              <w:t>iela 4, Tukums, LV-3101</w:t>
            </w:r>
          </w:p>
        </w:tc>
        <w:tc>
          <w:tcPr>
            <w:tcW w:w="4897" w:type="dxa"/>
            <w:hideMark/>
          </w:tcPr>
          <w:p w:rsidR="008F3391" w:rsidRPr="008F3391" w:rsidRDefault="008F3391" w:rsidP="008F3391">
            <w:pPr>
              <w:tabs>
                <w:tab w:val="left" w:pos="840"/>
              </w:tabs>
              <w:overflowPunct w:val="0"/>
              <w:autoSpaceDE w:val="0"/>
              <w:autoSpaceDN w:val="0"/>
              <w:adjustRightInd w:val="0"/>
              <w:ind w:right="-908"/>
              <w:jc w:val="left"/>
              <w:textAlignment w:val="baseline"/>
              <w:rPr>
                <w:rFonts w:ascii="Times New Roman" w:eastAsia="Times New Roman" w:hAnsi="Times New Roman" w:cs="Times New Roman"/>
                <w:color w:val="000000"/>
                <w:sz w:val="24"/>
                <w:szCs w:val="24"/>
              </w:rPr>
            </w:pPr>
            <w:r w:rsidRPr="008F3391">
              <w:rPr>
                <w:rFonts w:ascii="Times New Roman" w:eastAsia="Times New Roman" w:hAnsi="Times New Roman" w:cs="Times New Roman"/>
                <w:color w:val="000000"/>
                <w:sz w:val="24"/>
                <w:szCs w:val="24"/>
              </w:rPr>
              <w:t>............................................................................</w:t>
            </w:r>
          </w:p>
        </w:tc>
      </w:tr>
      <w:tr w:rsidR="008F3391" w:rsidRPr="008F3391" w:rsidTr="002F13EB">
        <w:tc>
          <w:tcPr>
            <w:tcW w:w="4720" w:type="dxa"/>
            <w:hideMark/>
          </w:tcPr>
          <w:p w:rsidR="008F3391" w:rsidRPr="008F3391" w:rsidRDefault="008F3391" w:rsidP="008F3391">
            <w:pPr>
              <w:tabs>
                <w:tab w:val="left" w:pos="840"/>
              </w:tabs>
              <w:overflowPunct w:val="0"/>
              <w:autoSpaceDE w:val="0"/>
              <w:autoSpaceDN w:val="0"/>
              <w:adjustRightInd w:val="0"/>
              <w:ind w:right="-908"/>
              <w:jc w:val="left"/>
              <w:textAlignment w:val="baseline"/>
              <w:rPr>
                <w:rFonts w:ascii="Times New Roman" w:eastAsia="Times New Roman" w:hAnsi="Times New Roman" w:cs="Times New Roman"/>
                <w:color w:val="000000"/>
                <w:sz w:val="24"/>
                <w:szCs w:val="24"/>
              </w:rPr>
            </w:pPr>
            <w:r w:rsidRPr="008F3391">
              <w:rPr>
                <w:rFonts w:ascii="Times New Roman" w:eastAsia="Times New Roman" w:hAnsi="Times New Roman" w:cs="Times New Roman"/>
                <w:color w:val="000000"/>
                <w:sz w:val="24"/>
                <w:szCs w:val="24"/>
              </w:rPr>
              <w:t>......................................................</w:t>
            </w:r>
          </w:p>
        </w:tc>
        <w:tc>
          <w:tcPr>
            <w:tcW w:w="4897" w:type="dxa"/>
            <w:hideMark/>
          </w:tcPr>
          <w:p w:rsidR="008F3391" w:rsidRPr="008F3391" w:rsidRDefault="008F3391" w:rsidP="008F3391">
            <w:pPr>
              <w:tabs>
                <w:tab w:val="left" w:pos="840"/>
              </w:tabs>
              <w:overflowPunct w:val="0"/>
              <w:autoSpaceDE w:val="0"/>
              <w:autoSpaceDN w:val="0"/>
              <w:adjustRightInd w:val="0"/>
              <w:ind w:right="-908"/>
              <w:jc w:val="left"/>
              <w:textAlignment w:val="baseline"/>
              <w:rPr>
                <w:rFonts w:ascii="Times New Roman" w:eastAsia="Times New Roman" w:hAnsi="Times New Roman" w:cs="Times New Roman"/>
                <w:color w:val="000000"/>
                <w:sz w:val="24"/>
                <w:szCs w:val="24"/>
              </w:rPr>
            </w:pPr>
            <w:r w:rsidRPr="008F3391">
              <w:rPr>
                <w:rFonts w:ascii="Times New Roman" w:eastAsia="Times New Roman" w:hAnsi="Times New Roman" w:cs="Times New Roman"/>
                <w:color w:val="000000"/>
                <w:sz w:val="24"/>
                <w:szCs w:val="24"/>
              </w:rPr>
              <w:t>...........................................................................</w:t>
            </w:r>
          </w:p>
        </w:tc>
      </w:tr>
      <w:tr w:rsidR="008F3391" w:rsidRPr="008F3391" w:rsidTr="002F13EB">
        <w:tc>
          <w:tcPr>
            <w:tcW w:w="4720" w:type="dxa"/>
            <w:hideMark/>
          </w:tcPr>
          <w:p w:rsidR="008F3391" w:rsidRPr="008F3391" w:rsidRDefault="008F3391" w:rsidP="008F3391">
            <w:pPr>
              <w:tabs>
                <w:tab w:val="left" w:pos="840"/>
              </w:tabs>
              <w:overflowPunct w:val="0"/>
              <w:autoSpaceDE w:val="0"/>
              <w:autoSpaceDN w:val="0"/>
              <w:adjustRightInd w:val="0"/>
              <w:ind w:right="-908"/>
              <w:jc w:val="left"/>
              <w:textAlignment w:val="baseline"/>
              <w:rPr>
                <w:rFonts w:ascii="Times New Roman" w:eastAsia="Times New Roman" w:hAnsi="Times New Roman" w:cs="Times New Roman"/>
                <w:color w:val="000000"/>
                <w:sz w:val="24"/>
                <w:szCs w:val="24"/>
              </w:rPr>
            </w:pPr>
            <w:r w:rsidRPr="008F3391">
              <w:rPr>
                <w:rFonts w:ascii="Times New Roman" w:eastAsia="Times New Roman" w:hAnsi="Times New Roman" w:cs="Times New Roman"/>
                <w:color w:val="000000"/>
                <w:sz w:val="24"/>
                <w:szCs w:val="24"/>
              </w:rPr>
              <w:t>......................................................</w:t>
            </w:r>
          </w:p>
        </w:tc>
        <w:tc>
          <w:tcPr>
            <w:tcW w:w="4897" w:type="dxa"/>
            <w:hideMark/>
          </w:tcPr>
          <w:p w:rsidR="008F3391" w:rsidRPr="008F3391" w:rsidRDefault="008F3391" w:rsidP="008F3391">
            <w:pPr>
              <w:tabs>
                <w:tab w:val="left" w:pos="840"/>
              </w:tabs>
              <w:overflowPunct w:val="0"/>
              <w:autoSpaceDE w:val="0"/>
              <w:autoSpaceDN w:val="0"/>
              <w:adjustRightInd w:val="0"/>
              <w:ind w:right="-908"/>
              <w:jc w:val="left"/>
              <w:textAlignment w:val="baseline"/>
              <w:rPr>
                <w:rFonts w:ascii="Times New Roman" w:eastAsia="Times New Roman" w:hAnsi="Times New Roman" w:cs="Times New Roman"/>
                <w:color w:val="000000"/>
                <w:sz w:val="24"/>
                <w:szCs w:val="24"/>
              </w:rPr>
            </w:pPr>
            <w:r w:rsidRPr="008F3391">
              <w:rPr>
                <w:rFonts w:ascii="Times New Roman" w:eastAsia="Times New Roman" w:hAnsi="Times New Roman" w:cs="Times New Roman"/>
                <w:color w:val="000000"/>
                <w:sz w:val="24"/>
                <w:szCs w:val="24"/>
              </w:rPr>
              <w:t>Banka:</w:t>
            </w:r>
            <w:proofErr w:type="gramStart"/>
            <w:r w:rsidRPr="008F3391">
              <w:rPr>
                <w:rFonts w:ascii="Times New Roman" w:eastAsia="Times New Roman" w:hAnsi="Times New Roman" w:cs="Times New Roman"/>
                <w:color w:val="000000"/>
                <w:sz w:val="24"/>
                <w:szCs w:val="24"/>
              </w:rPr>
              <w:t xml:space="preserve"> .</w:t>
            </w:r>
            <w:proofErr w:type="gramEnd"/>
            <w:r w:rsidRPr="008F3391">
              <w:rPr>
                <w:rFonts w:ascii="Times New Roman" w:eastAsia="Times New Roman" w:hAnsi="Times New Roman" w:cs="Times New Roman"/>
                <w:color w:val="000000"/>
                <w:sz w:val="24"/>
                <w:szCs w:val="24"/>
              </w:rPr>
              <w:t>..............................................................</w:t>
            </w:r>
          </w:p>
        </w:tc>
      </w:tr>
      <w:tr w:rsidR="008F3391" w:rsidRPr="008F3391" w:rsidTr="002F13EB">
        <w:tc>
          <w:tcPr>
            <w:tcW w:w="4720" w:type="dxa"/>
          </w:tcPr>
          <w:p w:rsidR="008F3391" w:rsidRPr="008F3391" w:rsidRDefault="008F3391" w:rsidP="008F3391">
            <w:pPr>
              <w:tabs>
                <w:tab w:val="left" w:pos="840"/>
              </w:tabs>
              <w:overflowPunct w:val="0"/>
              <w:autoSpaceDE w:val="0"/>
              <w:autoSpaceDN w:val="0"/>
              <w:adjustRightInd w:val="0"/>
              <w:ind w:right="-908"/>
              <w:jc w:val="left"/>
              <w:textAlignment w:val="baseline"/>
              <w:rPr>
                <w:rFonts w:ascii="Times New Roman" w:eastAsia="Times New Roman" w:hAnsi="Times New Roman" w:cs="Times New Roman"/>
                <w:color w:val="000000"/>
                <w:sz w:val="24"/>
                <w:szCs w:val="24"/>
              </w:rPr>
            </w:pPr>
          </w:p>
        </w:tc>
        <w:tc>
          <w:tcPr>
            <w:tcW w:w="4897" w:type="dxa"/>
            <w:hideMark/>
          </w:tcPr>
          <w:p w:rsidR="008F3391" w:rsidRPr="008F3391" w:rsidRDefault="008F3391" w:rsidP="008F3391">
            <w:pPr>
              <w:tabs>
                <w:tab w:val="left" w:pos="840"/>
              </w:tabs>
              <w:overflowPunct w:val="0"/>
              <w:autoSpaceDE w:val="0"/>
              <w:autoSpaceDN w:val="0"/>
              <w:adjustRightInd w:val="0"/>
              <w:ind w:right="-908"/>
              <w:jc w:val="left"/>
              <w:textAlignment w:val="baseline"/>
              <w:rPr>
                <w:rFonts w:ascii="Times New Roman" w:eastAsia="Times New Roman" w:hAnsi="Times New Roman" w:cs="Times New Roman"/>
                <w:color w:val="000000"/>
                <w:sz w:val="24"/>
                <w:szCs w:val="24"/>
              </w:rPr>
            </w:pPr>
            <w:r w:rsidRPr="008F3391">
              <w:rPr>
                <w:rFonts w:ascii="Times New Roman" w:eastAsia="Times New Roman" w:hAnsi="Times New Roman" w:cs="Times New Roman"/>
                <w:color w:val="000000"/>
                <w:sz w:val="24"/>
                <w:szCs w:val="24"/>
              </w:rPr>
              <w:t>Konta Nr.</w:t>
            </w:r>
            <w:proofErr w:type="gramStart"/>
            <w:r w:rsidRPr="008F3391">
              <w:rPr>
                <w:rFonts w:ascii="Times New Roman" w:eastAsia="Times New Roman" w:hAnsi="Times New Roman" w:cs="Times New Roman"/>
                <w:color w:val="000000"/>
                <w:sz w:val="24"/>
                <w:szCs w:val="24"/>
              </w:rPr>
              <w:t xml:space="preserve"> .</w:t>
            </w:r>
            <w:proofErr w:type="gramEnd"/>
            <w:r w:rsidRPr="008F3391">
              <w:rPr>
                <w:rFonts w:ascii="Times New Roman" w:eastAsia="Times New Roman" w:hAnsi="Times New Roman" w:cs="Times New Roman"/>
                <w:color w:val="000000"/>
                <w:sz w:val="24"/>
                <w:szCs w:val="24"/>
              </w:rPr>
              <w:t>...........................................................</w:t>
            </w:r>
          </w:p>
        </w:tc>
      </w:tr>
      <w:tr w:rsidR="008F3391" w:rsidRPr="008F3391" w:rsidTr="002F13EB">
        <w:tc>
          <w:tcPr>
            <w:tcW w:w="4720" w:type="dxa"/>
          </w:tcPr>
          <w:p w:rsidR="008F3391" w:rsidRPr="008F3391" w:rsidRDefault="008F3391" w:rsidP="008F3391">
            <w:pPr>
              <w:tabs>
                <w:tab w:val="left" w:pos="840"/>
              </w:tabs>
              <w:overflowPunct w:val="0"/>
              <w:autoSpaceDE w:val="0"/>
              <w:autoSpaceDN w:val="0"/>
              <w:adjustRightInd w:val="0"/>
              <w:ind w:right="-908"/>
              <w:jc w:val="left"/>
              <w:textAlignment w:val="baseline"/>
              <w:rPr>
                <w:rFonts w:ascii="Times New Roman" w:eastAsia="Times New Roman" w:hAnsi="Times New Roman" w:cs="Times New Roman"/>
                <w:color w:val="000000"/>
                <w:sz w:val="24"/>
                <w:szCs w:val="24"/>
              </w:rPr>
            </w:pPr>
          </w:p>
        </w:tc>
        <w:tc>
          <w:tcPr>
            <w:tcW w:w="4897" w:type="dxa"/>
          </w:tcPr>
          <w:p w:rsidR="008F3391" w:rsidRPr="008F3391" w:rsidRDefault="008F3391" w:rsidP="008F3391">
            <w:pPr>
              <w:tabs>
                <w:tab w:val="left" w:pos="840"/>
              </w:tabs>
              <w:overflowPunct w:val="0"/>
              <w:autoSpaceDE w:val="0"/>
              <w:autoSpaceDN w:val="0"/>
              <w:adjustRightInd w:val="0"/>
              <w:ind w:right="-908"/>
              <w:jc w:val="left"/>
              <w:textAlignment w:val="baseline"/>
              <w:rPr>
                <w:rFonts w:ascii="Times New Roman" w:eastAsia="Times New Roman" w:hAnsi="Times New Roman" w:cs="Times New Roman"/>
                <w:color w:val="000000"/>
                <w:sz w:val="24"/>
                <w:szCs w:val="24"/>
              </w:rPr>
            </w:pPr>
          </w:p>
        </w:tc>
      </w:tr>
      <w:tr w:rsidR="008F3391" w:rsidRPr="008F3391" w:rsidTr="002F13EB">
        <w:tc>
          <w:tcPr>
            <w:tcW w:w="4720" w:type="dxa"/>
            <w:hideMark/>
          </w:tcPr>
          <w:p w:rsidR="008F3391" w:rsidRPr="008F3391" w:rsidRDefault="008F3391" w:rsidP="008F3391">
            <w:pPr>
              <w:tabs>
                <w:tab w:val="left" w:pos="840"/>
              </w:tabs>
              <w:overflowPunct w:val="0"/>
              <w:autoSpaceDE w:val="0"/>
              <w:autoSpaceDN w:val="0"/>
              <w:adjustRightInd w:val="0"/>
              <w:ind w:right="-908"/>
              <w:jc w:val="left"/>
              <w:textAlignment w:val="baseline"/>
              <w:rPr>
                <w:rFonts w:ascii="Times New Roman" w:eastAsia="Times New Roman" w:hAnsi="Times New Roman" w:cs="Times New Roman"/>
                <w:color w:val="000000"/>
                <w:sz w:val="24"/>
                <w:szCs w:val="24"/>
              </w:rPr>
            </w:pPr>
            <w:r w:rsidRPr="008F3391">
              <w:rPr>
                <w:rFonts w:ascii="Times New Roman" w:eastAsia="Times New Roman" w:hAnsi="Times New Roman" w:cs="Times New Roman"/>
                <w:color w:val="000000"/>
                <w:sz w:val="24"/>
                <w:szCs w:val="24"/>
              </w:rPr>
              <w:t>__________________</w:t>
            </w:r>
            <w:proofErr w:type="gramStart"/>
            <w:r w:rsidRPr="008F3391">
              <w:rPr>
                <w:rFonts w:ascii="Times New Roman" w:eastAsia="Times New Roman" w:hAnsi="Times New Roman" w:cs="Times New Roman"/>
                <w:color w:val="000000"/>
                <w:sz w:val="24"/>
                <w:szCs w:val="24"/>
              </w:rPr>
              <w:t xml:space="preserve">   </w:t>
            </w:r>
            <w:proofErr w:type="gramEnd"/>
          </w:p>
        </w:tc>
        <w:tc>
          <w:tcPr>
            <w:tcW w:w="4897" w:type="dxa"/>
            <w:hideMark/>
          </w:tcPr>
          <w:p w:rsidR="008F3391" w:rsidRPr="008F3391" w:rsidRDefault="008F3391" w:rsidP="008F3391">
            <w:pPr>
              <w:tabs>
                <w:tab w:val="left" w:pos="840"/>
              </w:tabs>
              <w:overflowPunct w:val="0"/>
              <w:autoSpaceDE w:val="0"/>
              <w:autoSpaceDN w:val="0"/>
              <w:adjustRightInd w:val="0"/>
              <w:ind w:right="-908"/>
              <w:jc w:val="right"/>
              <w:textAlignment w:val="baseline"/>
              <w:rPr>
                <w:rFonts w:ascii="Times New Roman" w:eastAsia="Times New Roman" w:hAnsi="Times New Roman" w:cs="Times New Roman"/>
                <w:color w:val="000000"/>
                <w:sz w:val="24"/>
                <w:szCs w:val="24"/>
              </w:rPr>
            </w:pPr>
            <w:r w:rsidRPr="008F3391">
              <w:rPr>
                <w:rFonts w:ascii="Times New Roman" w:eastAsia="Times New Roman" w:hAnsi="Times New Roman" w:cs="Times New Roman"/>
                <w:color w:val="000000"/>
                <w:sz w:val="24"/>
                <w:szCs w:val="24"/>
              </w:rPr>
              <w:t>__________________________</w:t>
            </w:r>
            <w:proofErr w:type="gramStart"/>
            <w:r w:rsidRPr="008F3391">
              <w:rPr>
                <w:rFonts w:ascii="Times New Roman" w:eastAsia="Times New Roman" w:hAnsi="Times New Roman" w:cs="Times New Roman"/>
                <w:color w:val="000000"/>
                <w:sz w:val="24"/>
                <w:szCs w:val="24"/>
              </w:rPr>
              <w:t xml:space="preserve">      .</w:t>
            </w:r>
            <w:proofErr w:type="gramEnd"/>
            <w:r w:rsidRPr="008F3391">
              <w:rPr>
                <w:rFonts w:ascii="Times New Roman" w:eastAsia="Times New Roman" w:hAnsi="Times New Roman" w:cs="Times New Roman"/>
                <w:color w:val="000000"/>
                <w:sz w:val="24"/>
                <w:szCs w:val="24"/>
              </w:rPr>
              <w:t xml:space="preserve">..............     </w:t>
            </w:r>
          </w:p>
        </w:tc>
      </w:tr>
    </w:tbl>
    <w:p w:rsidR="008F3391" w:rsidRPr="008F3391" w:rsidRDefault="008F3391" w:rsidP="008F3391">
      <w:pPr>
        <w:tabs>
          <w:tab w:val="left" w:pos="840"/>
        </w:tabs>
        <w:overflowPunct w:val="0"/>
        <w:autoSpaceDE w:val="0"/>
        <w:autoSpaceDN w:val="0"/>
        <w:adjustRightInd w:val="0"/>
        <w:ind w:right="-908"/>
        <w:textAlignment w:val="baseline"/>
        <w:rPr>
          <w:rFonts w:ascii="Times New Roman" w:eastAsia="Times New Roman" w:hAnsi="Times New Roman" w:cs="Times New Roman"/>
          <w:color w:val="000000"/>
          <w:sz w:val="24"/>
          <w:szCs w:val="20"/>
        </w:rPr>
      </w:pPr>
    </w:p>
    <w:p w:rsidR="008F3391" w:rsidRPr="008F3391" w:rsidRDefault="008F3391" w:rsidP="008F3391">
      <w:pPr>
        <w:tabs>
          <w:tab w:val="left" w:pos="840"/>
        </w:tabs>
        <w:overflowPunct w:val="0"/>
        <w:autoSpaceDE w:val="0"/>
        <w:autoSpaceDN w:val="0"/>
        <w:adjustRightInd w:val="0"/>
        <w:ind w:right="-908"/>
        <w:textAlignment w:val="baseline"/>
        <w:rPr>
          <w:rFonts w:ascii="Times New Roman" w:eastAsia="Times New Roman" w:hAnsi="Times New Roman" w:cs="Times New Roman"/>
          <w:color w:val="000000"/>
          <w:sz w:val="24"/>
          <w:szCs w:val="20"/>
        </w:rPr>
      </w:pPr>
    </w:p>
    <w:p w:rsidR="008F3391" w:rsidRPr="008F3391" w:rsidRDefault="008F3391" w:rsidP="008F3391">
      <w:pPr>
        <w:tabs>
          <w:tab w:val="left" w:pos="840"/>
        </w:tabs>
        <w:overflowPunct w:val="0"/>
        <w:autoSpaceDE w:val="0"/>
        <w:autoSpaceDN w:val="0"/>
        <w:adjustRightInd w:val="0"/>
        <w:ind w:right="-908"/>
        <w:textAlignment w:val="baseline"/>
        <w:rPr>
          <w:rFonts w:ascii="Times New Roman" w:eastAsia="Times New Roman" w:hAnsi="Times New Roman" w:cs="Times New Roman"/>
          <w:color w:val="000000"/>
          <w:sz w:val="24"/>
          <w:szCs w:val="20"/>
        </w:rPr>
      </w:pPr>
      <w:r w:rsidRPr="008F3391">
        <w:rPr>
          <w:rFonts w:ascii="Times New Roman" w:eastAsia="Times New Roman" w:hAnsi="Times New Roman" w:cs="Times New Roman"/>
          <w:color w:val="000000"/>
          <w:sz w:val="24"/>
          <w:szCs w:val="20"/>
        </w:rPr>
        <w:tab/>
        <w:t xml:space="preserve">            </w:t>
      </w:r>
    </w:p>
    <w:p w:rsidR="008F3391" w:rsidRPr="008F3391" w:rsidRDefault="008F3391" w:rsidP="008F3391">
      <w:pPr>
        <w:tabs>
          <w:tab w:val="left" w:pos="840"/>
        </w:tabs>
        <w:overflowPunct w:val="0"/>
        <w:autoSpaceDE w:val="0"/>
        <w:autoSpaceDN w:val="0"/>
        <w:adjustRightInd w:val="0"/>
        <w:ind w:right="-908"/>
        <w:textAlignment w:val="baseline"/>
        <w:rPr>
          <w:rFonts w:ascii="Times New Roman" w:eastAsia="Times New Roman" w:hAnsi="Times New Roman" w:cs="Times New Roman"/>
          <w:color w:val="000000"/>
          <w:sz w:val="24"/>
          <w:szCs w:val="20"/>
        </w:rPr>
      </w:pPr>
      <w:r w:rsidRPr="008F3391">
        <w:rPr>
          <w:rFonts w:ascii="Times New Roman" w:eastAsia="Times New Roman" w:hAnsi="Times New Roman" w:cs="Times New Roman"/>
          <w:color w:val="000000"/>
          <w:sz w:val="24"/>
          <w:szCs w:val="20"/>
        </w:rPr>
        <w:t xml:space="preserve"> </w:t>
      </w:r>
    </w:p>
    <w:p w:rsidR="008F3391" w:rsidRPr="008F3391" w:rsidRDefault="008F3391" w:rsidP="008F3391">
      <w:pPr>
        <w:tabs>
          <w:tab w:val="left" w:pos="840"/>
        </w:tabs>
        <w:overflowPunct w:val="0"/>
        <w:autoSpaceDE w:val="0"/>
        <w:autoSpaceDN w:val="0"/>
        <w:adjustRightInd w:val="0"/>
        <w:ind w:right="-908"/>
        <w:textAlignment w:val="baseline"/>
        <w:rPr>
          <w:rFonts w:ascii="Times New Roman" w:eastAsia="Times New Roman" w:hAnsi="Times New Roman" w:cs="Times New Roman"/>
          <w:sz w:val="24"/>
          <w:szCs w:val="20"/>
        </w:rPr>
      </w:pPr>
      <w:r w:rsidRPr="008F3391">
        <w:rPr>
          <w:rFonts w:ascii="Times New Roman" w:eastAsia="Times New Roman" w:hAnsi="Times New Roman" w:cs="Times New Roman"/>
          <w:sz w:val="24"/>
          <w:szCs w:val="20"/>
        </w:rPr>
        <w:tab/>
      </w:r>
      <w:r w:rsidRPr="008F3391">
        <w:rPr>
          <w:rFonts w:ascii="Times New Roman" w:eastAsia="Times New Roman" w:hAnsi="Times New Roman" w:cs="Times New Roman"/>
          <w:sz w:val="24"/>
          <w:szCs w:val="20"/>
        </w:rPr>
        <w:tab/>
      </w:r>
      <w:r w:rsidRPr="008F3391">
        <w:rPr>
          <w:rFonts w:ascii="Times New Roman" w:eastAsia="Times New Roman" w:hAnsi="Times New Roman" w:cs="Times New Roman"/>
          <w:sz w:val="24"/>
          <w:szCs w:val="20"/>
        </w:rPr>
        <w:tab/>
      </w:r>
      <w:r w:rsidRPr="008F3391">
        <w:rPr>
          <w:rFonts w:ascii="Times New Roman" w:eastAsia="Times New Roman" w:hAnsi="Times New Roman" w:cs="Times New Roman"/>
          <w:sz w:val="24"/>
          <w:szCs w:val="20"/>
        </w:rPr>
        <w:tab/>
      </w:r>
      <w:r w:rsidRPr="008F3391">
        <w:rPr>
          <w:rFonts w:ascii="Times New Roman" w:eastAsia="Times New Roman" w:hAnsi="Times New Roman" w:cs="Times New Roman"/>
          <w:sz w:val="24"/>
          <w:szCs w:val="20"/>
        </w:rPr>
        <w:tab/>
      </w:r>
      <w:r w:rsidRPr="008F3391">
        <w:rPr>
          <w:rFonts w:ascii="Times New Roman" w:eastAsia="Times New Roman" w:hAnsi="Times New Roman" w:cs="Times New Roman"/>
          <w:sz w:val="24"/>
          <w:szCs w:val="20"/>
        </w:rPr>
        <w:tab/>
      </w:r>
    </w:p>
    <w:p w:rsidR="008F3391" w:rsidRPr="008F3391" w:rsidRDefault="008F3391" w:rsidP="008F3391">
      <w:pPr>
        <w:tabs>
          <w:tab w:val="left" w:pos="840"/>
        </w:tabs>
        <w:overflowPunct w:val="0"/>
        <w:autoSpaceDE w:val="0"/>
        <w:autoSpaceDN w:val="0"/>
        <w:adjustRightInd w:val="0"/>
        <w:ind w:right="-908"/>
        <w:textAlignment w:val="baseline"/>
        <w:rPr>
          <w:rFonts w:ascii="Times New Roman" w:eastAsia="Times New Roman" w:hAnsi="Times New Roman" w:cs="Times New Roman"/>
          <w:sz w:val="24"/>
          <w:szCs w:val="20"/>
        </w:rPr>
      </w:pPr>
    </w:p>
    <w:p w:rsidR="008F3391" w:rsidRPr="008F3391" w:rsidRDefault="008F3391" w:rsidP="008F3391">
      <w:pPr>
        <w:tabs>
          <w:tab w:val="left" w:pos="840"/>
        </w:tabs>
        <w:overflowPunct w:val="0"/>
        <w:autoSpaceDE w:val="0"/>
        <w:autoSpaceDN w:val="0"/>
        <w:adjustRightInd w:val="0"/>
        <w:ind w:right="-908"/>
        <w:textAlignment w:val="baseline"/>
        <w:rPr>
          <w:rFonts w:ascii="Times New Roman" w:eastAsia="Times New Roman" w:hAnsi="Times New Roman" w:cs="Times New Roman"/>
          <w:sz w:val="24"/>
          <w:szCs w:val="20"/>
        </w:rPr>
      </w:pPr>
    </w:p>
    <w:p w:rsidR="008F3391" w:rsidRPr="008F3391" w:rsidRDefault="008F3391" w:rsidP="008F3391">
      <w:pPr>
        <w:tabs>
          <w:tab w:val="left" w:pos="840"/>
        </w:tabs>
        <w:overflowPunct w:val="0"/>
        <w:autoSpaceDE w:val="0"/>
        <w:autoSpaceDN w:val="0"/>
        <w:adjustRightInd w:val="0"/>
        <w:ind w:right="-908"/>
        <w:textAlignment w:val="baseline"/>
        <w:rPr>
          <w:rFonts w:ascii="Times New Roman" w:eastAsia="Times New Roman" w:hAnsi="Times New Roman" w:cs="Times New Roman"/>
          <w:sz w:val="24"/>
          <w:szCs w:val="20"/>
        </w:rPr>
      </w:pPr>
    </w:p>
    <w:p w:rsidR="008F3391" w:rsidRPr="008F3391" w:rsidRDefault="008F3391" w:rsidP="008F3391">
      <w:pPr>
        <w:tabs>
          <w:tab w:val="left" w:pos="840"/>
        </w:tabs>
        <w:overflowPunct w:val="0"/>
        <w:autoSpaceDE w:val="0"/>
        <w:autoSpaceDN w:val="0"/>
        <w:adjustRightInd w:val="0"/>
        <w:ind w:right="-908"/>
        <w:textAlignment w:val="baseline"/>
        <w:rPr>
          <w:rFonts w:ascii="Times New Roman" w:eastAsia="Times New Roman" w:hAnsi="Times New Roman" w:cs="Times New Roman"/>
          <w:sz w:val="24"/>
          <w:szCs w:val="20"/>
        </w:rPr>
      </w:pPr>
    </w:p>
    <w:p w:rsidR="008F3391" w:rsidRPr="008F3391" w:rsidRDefault="008F3391" w:rsidP="008F3391">
      <w:pPr>
        <w:tabs>
          <w:tab w:val="left" w:pos="840"/>
        </w:tabs>
        <w:overflowPunct w:val="0"/>
        <w:autoSpaceDE w:val="0"/>
        <w:autoSpaceDN w:val="0"/>
        <w:adjustRightInd w:val="0"/>
        <w:ind w:right="-908"/>
        <w:textAlignment w:val="baseline"/>
        <w:rPr>
          <w:rFonts w:ascii="Times New Roman" w:eastAsia="Times New Roman" w:hAnsi="Times New Roman" w:cs="Times New Roman"/>
          <w:sz w:val="24"/>
          <w:szCs w:val="20"/>
        </w:rPr>
      </w:pPr>
    </w:p>
    <w:p w:rsidR="008F3391" w:rsidRPr="008F3391" w:rsidRDefault="008F3391" w:rsidP="008F3391">
      <w:pPr>
        <w:tabs>
          <w:tab w:val="left" w:pos="840"/>
        </w:tabs>
        <w:overflowPunct w:val="0"/>
        <w:autoSpaceDE w:val="0"/>
        <w:autoSpaceDN w:val="0"/>
        <w:adjustRightInd w:val="0"/>
        <w:ind w:right="-908"/>
        <w:textAlignment w:val="baseline"/>
        <w:rPr>
          <w:rFonts w:ascii="Times New Roman" w:eastAsia="Times New Roman" w:hAnsi="Times New Roman" w:cs="Times New Roman"/>
          <w:sz w:val="24"/>
          <w:szCs w:val="20"/>
        </w:rPr>
      </w:pPr>
    </w:p>
    <w:p w:rsidR="008F3391" w:rsidRPr="008F3391" w:rsidRDefault="008F3391" w:rsidP="008F3391">
      <w:pPr>
        <w:tabs>
          <w:tab w:val="left" w:pos="840"/>
        </w:tabs>
        <w:overflowPunct w:val="0"/>
        <w:autoSpaceDE w:val="0"/>
        <w:autoSpaceDN w:val="0"/>
        <w:adjustRightInd w:val="0"/>
        <w:ind w:right="-908"/>
        <w:textAlignment w:val="baseline"/>
        <w:rPr>
          <w:rFonts w:ascii="Times New Roman" w:eastAsia="Times New Roman" w:hAnsi="Times New Roman" w:cs="Times New Roman"/>
          <w:sz w:val="24"/>
          <w:szCs w:val="20"/>
        </w:rPr>
      </w:pPr>
    </w:p>
    <w:p w:rsidR="008F3391" w:rsidRPr="008F3391" w:rsidRDefault="008F3391" w:rsidP="008F3391">
      <w:pPr>
        <w:tabs>
          <w:tab w:val="left" w:pos="840"/>
        </w:tabs>
        <w:overflowPunct w:val="0"/>
        <w:autoSpaceDE w:val="0"/>
        <w:autoSpaceDN w:val="0"/>
        <w:adjustRightInd w:val="0"/>
        <w:ind w:right="-908"/>
        <w:textAlignment w:val="baseline"/>
        <w:rPr>
          <w:rFonts w:ascii="Times New Roman" w:eastAsia="Times New Roman" w:hAnsi="Times New Roman" w:cs="Times New Roman"/>
          <w:sz w:val="24"/>
          <w:szCs w:val="20"/>
        </w:rPr>
      </w:pPr>
    </w:p>
    <w:p w:rsidR="008F3391" w:rsidRPr="008F3391" w:rsidRDefault="008F3391" w:rsidP="008F3391">
      <w:pPr>
        <w:tabs>
          <w:tab w:val="left" w:pos="840"/>
        </w:tabs>
        <w:overflowPunct w:val="0"/>
        <w:autoSpaceDE w:val="0"/>
        <w:autoSpaceDN w:val="0"/>
        <w:adjustRightInd w:val="0"/>
        <w:ind w:right="-908"/>
        <w:textAlignment w:val="baseline"/>
        <w:rPr>
          <w:rFonts w:ascii="Times New Roman" w:eastAsia="Times New Roman" w:hAnsi="Times New Roman" w:cs="Times New Roman"/>
          <w:sz w:val="24"/>
          <w:szCs w:val="20"/>
        </w:rPr>
      </w:pPr>
    </w:p>
    <w:p w:rsidR="008F3391" w:rsidRPr="008F3391" w:rsidRDefault="008F3391" w:rsidP="008F3391">
      <w:pPr>
        <w:tabs>
          <w:tab w:val="left" w:pos="840"/>
        </w:tabs>
        <w:overflowPunct w:val="0"/>
        <w:autoSpaceDE w:val="0"/>
        <w:autoSpaceDN w:val="0"/>
        <w:adjustRightInd w:val="0"/>
        <w:ind w:right="-908"/>
        <w:textAlignment w:val="baseline"/>
        <w:rPr>
          <w:rFonts w:ascii="Times New Roman" w:eastAsia="Times New Roman" w:hAnsi="Times New Roman" w:cs="Times New Roman"/>
          <w:color w:val="000000"/>
          <w:sz w:val="24"/>
          <w:szCs w:val="20"/>
        </w:rPr>
      </w:pPr>
    </w:p>
    <w:p w:rsidR="008F3391" w:rsidRPr="008F3391" w:rsidRDefault="008F3391" w:rsidP="008F3391">
      <w:pPr>
        <w:ind w:right="-908"/>
        <w:rPr>
          <w:rFonts w:ascii="Times New Roman" w:eastAsia="Calibri" w:hAnsi="Times New Roman" w:cs="Times New Roman"/>
        </w:rPr>
      </w:pPr>
      <w:r w:rsidRPr="008F3391">
        <w:rPr>
          <w:rFonts w:ascii="Times New Roman" w:eastAsia="Calibri" w:hAnsi="Times New Roman" w:cs="Times New Roman"/>
        </w:rPr>
        <w:br w:type="page"/>
      </w:r>
    </w:p>
    <w:p w:rsidR="008F3391" w:rsidRPr="008F3391" w:rsidRDefault="008F3391" w:rsidP="008F3391">
      <w:pPr>
        <w:ind w:right="-908"/>
        <w:rPr>
          <w:rFonts w:ascii="Times New Roman" w:eastAsia="Calibri" w:hAnsi="Times New Roman" w:cs="Times New Roman"/>
        </w:rPr>
      </w:pPr>
    </w:p>
    <w:p w:rsidR="008F3391" w:rsidRPr="008F3391" w:rsidRDefault="008F3391" w:rsidP="008F3391">
      <w:pPr>
        <w:ind w:right="-908"/>
        <w:rPr>
          <w:rFonts w:ascii="Times New Roman" w:eastAsia="Calibri" w:hAnsi="Times New Roman" w:cs="Times New Roman"/>
        </w:rPr>
      </w:pPr>
    </w:p>
    <w:p w:rsidR="008F3391" w:rsidRPr="008F3391" w:rsidRDefault="008F3391" w:rsidP="008F3391">
      <w:pPr>
        <w:ind w:right="-1"/>
        <w:rPr>
          <w:rFonts w:ascii="Times New Roman" w:eastAsia="Times New Roman" w:hAnsi="Times New Roman" w:cs="Times New Roman"/>
          <w:sz w:val="20"/>
          <w:szCs w:val="20"/>
          <w:lang w:eastAsia="lv-LV"/>
        </w:rPr>
      </w:pPr>
      <w:r w:rsidRPr="008F3391">
        <w:rPr>
          <w:rFonts w:ascii="Times New Roman" w:eastAsia="Times New Roman" w:hAnsi="Times New Roman" w:cs="Times New Roman"/>
          <w:sz w:val="20"/>
          <w:szCs w:val="20"/>
          <w:lang w:eastAsia="lv-LV"/>
        </w:rPr>
        <w:tab/>
      </w:r>
      <w:r w:rsidRPr="008F3391">
        <w:rPr>
          <w:rFonts w:ascii="Times New Roman" w:eastAsia="Times New Roman" w:hAnsi="Times New Roman" w:cs="Times New Roman"/>
          <w:sz w:val="20"/>
          <w:szCs w:val="20"/>
          <w:lang w:eastAsia="lv-LV"/>
        </w:rPr>
        <w:tab/>
      </w:r>
      <w:r w:rsidRPr="008F3391">
        <w:rPr>
          <w:rFonts w:ascii="Times New Roman" w:eastAsia="Times New Roman" w:hAnsi="Times New Roman" w:cs="Times New Roman"/>
          <w:sz w:val="20"/>
          <w:szCs w:val="20"/>
          <w:lang w:eastAsia="lv-LV"/>
        </w:rPr>
        <w:tab/>
      </w:r>
      <w:r w:rsidRPr="008F3391">
        <w:rPr>
          <w:rFonts w:ascii="Times New Roman" w:eastAsia="Times New Roman" w:hAnsi="Times New Roman" w:cs="Times New Roman"/>
          <w:sz w:val="20"/>
          <w:szCs w:val="20"/>
          <w:lang w:eastAsia="lv-LV"/>
        </w:rPr>
        <w:tab/>
      </w:r>
      <w:r w:rsidRPr="008F3391">
        <w:rPr>
          <w:rFonts w:ascii="Times New Roman" w:eastAsia="Times New Roman" w:hAnsi="Times New Roman" w:cs="Times New Roman"/>
          <w:sz w:val="20"/>
          <w:szCs w:val="20"/>
          <w:lang w:eastAsia="lv-LV"/>
        </w:rPr>
        <w:tab/>
      </w:r>
      <w:r w:rsidRPr="008F3391">
        <w:rPr>
          <w:rFonts w:ascii="Times New Roman" w:eastAsia="Times New Roman" w:hAnsi="Times New Roman" w:cs="Times New Roman"/>
          <w:sz w:val="20"/>
          <w:szCs w:val="20"/>
          <w:lang w:eastAsia="lv-LV"/>
        </w:rPr>
        <w:tab/>
      </w:r>
      <w:r w:rsidRPr="008F3391">
        <w:rPr>
          <w:rFonts w:ascii="Times New Roman" w:eastAsia="Times New Roman" w:hAnsi="Times New Roman" w:cs="Times New Roman"/>
          <w:sz w:val="20"/>
          <w:szCs w:val="20"/>
          <w:lang w:eastAsia="lv-LV"/>
        </w:rPr>
        <w:tab/>
      </w:r>
      <w:r w:rsidRPr="008F3391">
        <w:rPr>
          <w:rFonts w:ascii="Times New Roman" w:eastAsia="Times New Roman" w:hAnsi="Times New Roman" w:cs="Times New Roman"/>
          <w:sz w:val="20"/>
          <w:szCs w:val="20"/>
          <w:lang w:eastAsia="lv-LV"/>
        </w:rPr>
        <w:tab/>
      </w:r>
      <w:r w:rsidRPr="008F3391">
        <w:rPr>
          <w:rFonts w:ascii="Times New Roman" w:eastAsia="Times New Roman" w:hAnsi="Times New Roman" w:cs="Times New Roman"/>
          <w:sz w:val="20"/>
          <w:szCs w:val="20"/>
          <w:lang w:eastAsia="lv-LV"/>
        </w:rPr>
        <w:tab/>
        <w:t>4.pielikums</w:t>
      </w:r>
    </w:p>
    <w:p w:rsidR="008F3391" w:rsidRPr="008F3391" w:rsidRDefault="008F3391" w:rsidP="008F3391">
      <w:pPr>
        <w:ind w:right="-1"/>
        <w:rPr>
          <w:rFonts w:ascii="Times New Roman" w:eastAsia="Times New Roman" w:hAnsi="Times New Roman" w:cs="Times New Roman"/>
          <w:sz w:val="20"/>
          <w:szCs w:val="20"/>
          <w:lang w:eastAsia="lv-LV"/>
        </w:rPr>
      </w:pPr>
      <w:r w:rsidRPr="008F3391">
        <w:rPr>
          <w:rFonts w:ascii="Times New Roman" w:eastAsia="Times New Roman" w:hAnsi="Times New Roman" w:cs="Times New Roman"/>
          <w:sz w:val="20"/>
          <w:szCs w:val="20"/>
          <w:lang w:eastAsia="lv-LV"/>
        </w:rPr>
        <w:tab/>
      </w:r>
      <w:r w:rsidRPr="008F3391">
        <w:rPr>
          <w:rFonts w:ascii="Times New Roman" w:eastAsia="Times New Roman" w:hAnsi="Times New Roman" w:cs="Times New Roman"/>
          <w:sz w:val="20"/>
          <w:szCs w:val="20"/>
          <w:lang w:eastAsia="lv-LV"/>
        </w:rPr>
        <w:tab/>
      </w:r>
      <w:r w:rsidRPr="008F3391">
        <w:rPr>
          <w:rFonts w:ascii="Times New Roman" w:eastAsia="Times New Roman" w:hAnsi="Times New Roman" w:cs="Times New Roman"/>
          <w:sz w:val="20"/>
          <w:szCs w:val="20"/>
          <w:lang w:eastAsia="lv-LV"/>
        </w:rPr>
        <w:tab/>
      </w:r>
      <w:r w:rsidRPr="008F3391">
        <w:rPr>
          <w:rFonts w:ascii="Times New Roman" w:eastAsia="Times New Roman" w:hAnsi="Times New Roman" w:cs="Times New Roman"/>
          <w:sz w:val="20"/>
          <w:szCs w:val="20"/>
          <w:lang w:eastAsia="lv-LV"/>
        </w:rPr>
        <w:tab/>
      </w:r>
      <w:r w:rsidRPr="008F3391">
        <w:rPr>
          <w:rFonts w:ascii="Times New Roman" w:eastAsia="Times New Roman" w:hAnsi="Times New Roman" w:cs="Times New Roman"/>
          <w:sz w:val="20"/>
          <w:szCs w:val="20"/>
          <w:lang w:eastAsia="lv-LV"/>
        </w:rPr>
        <w:tab/>
      </w:r>
      <w:r w:rsidRPr="008F3391">
        <w:rPr>
          <w:rFonts w:ascii="Times New Roman" w:eastAsia="Times New Roman" w:hAnsi="Times New Roman" w:cs="Times New Roman"/>
          <w:sz w:val="20"/>
          <w:szCs w:val="20"/>
          <w:lang w:eastAsia="lv-LV"/>
        </w:rPr>
        <w:tab/>
      </w:r>
      <w:r w:rsidRPr="008F3391">
        <w:rPr>
          <w:rFonts w:ascii="Times New Roman" w:eastAsia="Times New Roman" w:hAnsi="Times New Roman" w:cs="Times New Roman"/>
          <w:sz w:val="20"/>
          <w:szCs w:val="20"/>
          <w:lang w:eastAsia="lv-LV"/>
        </w:rPr>
        <w:tab/>
      </w:r>
      <w:r w:rsidRPr="008F3391">
        <w:rPr>
          <w:rFonts w:ascii="Times New Roman" w:eastAsia="Times New Roman" w:hAnsi="Times New Roman" w:cs="Times New Roman"/>
          <w:sz w:val="20"/>
          <w:szCs w:val="20"/>
          <w:lang w:eastAsia="lv-LV"/>
        </w:rPr>
        <w:tab/>
      </w:r>
      <w:r w:rsidRPr="008F3391">
        <w:rPr>
          <w:rFonts w:ascii="Times New Roman" w:eastAsia="Times New Roman" w:hAnsi="Times New Roman" w:cs="Times New Roman"/>
          <w:sz w:val="20"/>
          <w:szCs w:val="20"/>
          <w:lang w:eastAsia="lv-LV"/>
        </w:rPr>
        <w:tab/>
        <w:t>Tukuma novada Domes</w:t>
      </w:r>
      <w:proofErr w:type="gramStart"/>
      <w:r w:rsidRPr="008F3391">
        <w:rPr>
          <w:rFonts w:ascii="Times New Roman" w:eastAsia="Times New Roman" w:hAnsi="Times New Roman" w:cs="Times New Roman"/>
          <w:sz w:val="20"/>
          <w:szCs w:val="20"/>
          <w:lang w:eastAsia="lv-LV"/>
        </w:rPr>
        <w:t xml:space="preserve"> .</w:t>
      </w:r>
      <w:proofErr w:type="gramEnd"/>
      <w:r w:rsidRPr="008F3391">
        <w:rPr>
          <w:rFonts w:ascii="Times New Roman" w:eastAsia="Times New Roman" w:hAnsi="Times New Roman" w:cs="Times New Roman"/>
          <w:sz w:val="20"/>
          <w:szCs w:val="20"/>
          <w:lang w:eastAsia="lv-LV"/>
        </w:rPr>
        <w:t xml:space="preserve">.06.2016. </w:t>
      </w:r>
    </w:p>
    <w:p w:rsidR="008F3391" w:rsidRPr="008F3391" w:rsidRDefault="008F3391" w:rsidP="008F3391">
      <w:pPr>
        <w:ind w:right="-1"/>
        <w:rPr>
          <w:rFonts w:ascii="Times New Roman" w:eastAsia="Times New Roman" w:hAnsi="Times New Roman" w:cs="Times New Roman"/>
          <w:sz w:val="20"/>
          <w:szCs w:val="20"/>
          <w:lang w:eastAsia="lv-LV"/>
        </w:rPr>
      </w:pPr>
      <w:r w:rsidRPr="008F3391">
        <w:rPr>
          <w:rFonts w:ascii="Times New Roman" w:eastAsia="Times New Roman" w:hAnsi="Times New Roman" w:cs="Times New Roman"/>
          <w:sz w:val="20"/>
          <w:szCs w:val="20"/>
          <w:lang w:eastAsia="lv-LV"/>
        </w:rPr>
        <w:tab/>
      </w:r>
      <w:r w:rsidRPr="008F3391">
        <w:rPr>
          <w:rFonts w:ascii="Times New Roman" w:eastAsia="Times New Roman" w:hAnsi="Times New Roman" w:cs="Times New Roman"/>
          <w:sz w:val="20"/>
          <w:szCs w:val="20"/>
          <w:lang w:eastAsia="lv-LV"/>
        </w:rPr>
        <w:tab/>
      </w:r>
      <w:r w:rsidRPr="008F3391">
        <w:rPr>
          <w:rFonts w:ascii="Times New Roman" w:eastAsia="Times New Roman" w:hAnsi="Times New Roman" w:cs="Times New Roman"/>
          <w:sz w:val="20"/>
          <w:szCs w:val="20"/>
          <w:lang w:eastAsia="lv-LV"/>
        </w:rPr>
        <w:tab/>
      </w:r>
      <w:r w:rsidRPr="008F3391">
        <w:rPr>
          <w:rFonts w:ascii="Times New Roman" w:eastAsia="Times New Roman" w:hAnsi="Times New Roman" w:cs="Times New Roman"/>
          <w:sz w:val="20"/>
          <w:szCs w:val="20"/>
          <w:lang w:eastAsia="lv-LV"/>
        </w:rPr>
        <w:tab/>
      </w:r>
      <w:r w:rsidRPr="008F3391">
        <w:rPr>
          <w:rFonts w:ascii="Times New Roman" w:eastAsia="Times New Roman" w:hAnsi="Times New Roman" w:cs="Times New Roman"/>
          <w:sz w:val="20"/>
          <w:szCs w:val="20"/>
          <w:lang w:eastAsia="lv-LV"/>
        </w:rPr>
        <w:tab/>
      </w:r>
      <w:r w:rsidRPr="008F3391">
        <w:rPr>
          <w:rFonts w:ascii="Times New Roman" w:eastAsia="Times New Roman" w:hAnsi="Times New Roman" w:cs="Times New Roman"/>
          <w:sz w:val="20"/>
          <w:szCs w:val="20"/>
          <w:lang w:eastAsia="lv-LV"/>
        </w:rPr>
        <w:tab/>
      </w:r>
      <w:r w:rsidRPr="008F3391">
        <w:rPr>
          <w:rFonts w:ascii="Times New Roman" w:eastAsia="Times New Roman" w:hAnsi="Times New Roman" w:cs="Times New Roman"/>
          <w:sz w:val="20"/>
          <w:szCs w:val="20"/>
          <w:lang w:eastAsia="lv-LV"/>
        </w:rPr>
        <w:tab/>
      </w:r>
      <w:r w:rsidRPr="008F3391">
        <w:rPr>
          <w:rFonts w:ascii="Times New Roman" w:eastAsia="Times New Roman" w:hAnsi="Times New Roman" w:cs="Times New Roman"/>
          <w:sz w:val="20"/>
          <w:szCs w:val="20"/>
          <w:lang w:eastAsia="lv-LV"/>
        </w:rPr>
        <w:tab/>
      </w:r>
      <w:r w:rsidRPr="008F3391">
        <w:rPr>
          <w:rFonts w:ascii="Times New Roman" w:eastAsia="Times New Roman" w:hAnsi="Times New Roman" w:cs="Times New Roman"/>
          <w:sz w:val="20"/>
          <w:szCs w:val="20"/>
          <w:lang w:eastAsia="lv-LV"/>
        </w:rPr>
        <w:tab/>
        <w:t>saistošajiem noteikumiem Nr........</w:t>
      </w:r>
    </w:p>
    <w:p w:rsidR="008F3391" w:rsidRPr="008F3391" w:rsidRDefault="008F3391" w:rsidP="008F3391">
      <w:pPr>
        <w:tabs>
          <w:tab w:val="left" w:pos="5245"/>
        </w:tabs>
        <w:ind w:right="-1"/>
        <w:jc w:val="left"/>
        <w:rPr>
          <w:rFonts w:ascii="Times New Roman" w:eastAsia="Times New Roman" w:hAnsi="Times New Roman" w:cs="Times New Roman"/>
          <w:sz w:val="24"/>
          <w:szCs w:val="24"/>
          <w:lang w:eastAsia="lv-LV"/>
        </w:rPr>
      </w:pPr>
    </w:p>
    <w:p w:rsidR="008F3391" w:rsidRPr="008F3391" w:rsidRDefault="008F3391" w:rsidP="008F3391">
      <w:pPr>
        <w:ind w:right="-1"/>
        <w:jc w:val="center"/>
        <w:rPr>
          <w:rFonts w:ascii="Times New Roman" w:eastAsia="Times New Roman" w:hAnsi="Times New Roman" w:cs="Times New Roman"/>
          <w:b/>
          <w:bCs/>
          <w:sz w:val="24"/>
          <w:szCs w:val="24"/>
          <w:lang w:eastAsia="lv-LV"/>
        </w:rPr>
      </w:pPr>
      <w:r w:rsidRPr="008F3391">
        <w:rPr>
          <w:rFonts w:ascii="Times New Roman" w:eastAsia="Calibri" w:hAnsi="Times New Roman" w:cs="Times New Roman"/>
          <w:b/>
          <w:bCs/>
          <w:sz w:val="24"/>
          <w:szCs w:val="24"/>
          <w:lang w:eastAsia="lv-LV"/>
        </w:rPr>
        <w:t>VADLĪNIJAS VĒSTURISKO</w:t>
      </w:r>
      <w:r w:rsidRPr="008F3391">
        <w:rPr>
          <w:rFonts w:ascii="Times New Roman" w:eastAsia="Times New Roman" w:hAnsi="Times New Roman" w:cs="Times New Roman"/>
          <w:b/>
          <w:bCs/>
          <w:sz w:val="24"/>
          <w:szCs w:val="24"/>
          <w:lang w:eastAsia="lv-LV"/>
        </w:rPr>
        <w:t xml:space="preserve"> ĒKU </w:t>
      </w:r>
    </w:p>
    <w:p w:rsidR="008F3391" w:rsidRPr="008F3391" w:rsidRDefault="008F3391" w:rsidP="008F3391">
      <w:pPr>
        <w:ind w:right="-1"/>
        <w:jc w:val="center"/>
        <w:rPr>
          <w:rFonts w:ascii="Times New Roman" w:eastAsia="Times New Roman" w:hAnsi="Times New Roman" w:cs="Times New Roman"/>
          <w:b/>
          <w:bCs/>
          <w:sz w:val="24"/>
          <w:szCs w:val="24"/>
          <w:lang w:eastAsia="lv-LV"/>
        </w:rPr>
      </w:pPr>
      <w:r w:rsidRPr="008F3391">
        <w:rPr>
          <w:rFonts w:ascii="Times New Roman" w:eastAsia="Times New Roman" w:hAnsi="Times New Roman" w:cs="Times New Roman"/>
          <w:b/>
          <w:bCs/>
          <w:sz w:val="24"/>
          <w:szCs w:val="24"/>
          <w:lang w:eastAsia="lv-LV"/>
        </w:rPr>
        <w:t>FASĀŽU,</w:t>
      </w:r>
      <w:r w:rsidRPr="008F3391">
        <w:rPr>
          <w:rFonts w:ascii="Times New Roman" w:eastAsia="Calibri" w:hAnsi="Times New Roman" w:cs="Times New Roman"/>
          <w:b/>
          <w:bCs/>
          <w:sz w:val="24"/>
          <w:szCs w:val="24"/>
          <w:lang w:eastAsia="lv-LV"/>
        </w:rPr>
        <w:t xml:space="preserve"> JUMTU </w:t>
      </w:r>
      <w:r w:rsidRPr="008F3391">
        <w:rPr>
          <w:rFonts w:ascii="Times New Roman" w:eastAsia="Times New Roman" w:hAnsi="Times New Roman" w:cs="Times New Roman"/>
          <w:b/>
          <w:bCs/>
          <w:sz w:val="24"/>
          <w:szCs w:val="24"/>
          <w:lang w:eastAsia="lv-LV"/>
        </w:rPr>
        <w:t xml:space="preserve">UN ARHITEKTONISKO DETAĻU SAGLABĀŠANAI </w:t>
      </w:r>
    </w:p>
    <w:p w:rsidR="008F3391" w:rsidRPr="008F3391" w:rsidRDefault="008F3391" w:rsidP="008F3391">
      <w:pPr>
        <w:ind w:right="-1"/>
        <w:jc w:val="center"/>
        <w:rPr>
          <w:rFonts w:ascii="Times New Roman" w:eastAsia="Calibri" w:hAnsi="Times New Roman" w:cs="Times New Roman"/>
          <w:b/>
          <w:bCs/>
          <w:sz w:val="24"/>
          <w:szCs w:val="24"/>
          <w:lang w:eastAsia="lv-LV"/>
        </w:rPr>
      </w:pPr>
      <w:r w:rsidRPr="008F3391">
        <w:rPr>
          <w:rFonts w:ascii="Times New Roman" w:eastAsia="Times New Roman" w:hAnsi="Times New Roman" w:cs="Times New Roman"/>
          <w:b/>
          <w:bCs/>
          <w:sz w:val="24"/>
          <w:szCs w:val="24"/>
          <w:lang w:eastAsia="lv-LV"/>
        </w:rPr>
        <w:t xml:space="preserve">UN </w:t>
      </w:r>
      <w:r w:rsidRPr="008F3391">
        <w:rPr>
          <w:rFonts w:ascii="Times New Roman" w:eastAsia="Calibri" w:hAnsi="Times New Roman" w:cs="Times New Roman"/>
          <w:b/>
          <w:bCs/>
          <w:sz w:val="24"/>
          <w:szCs w:val="24"/>
          <w:lang w:eastAsia="lv-LV"/>
        </w:rPr>
        <w:t>ATJAUNOŠAN</w:t>
      </w:r>
      <w:r w:rsidRPr="008F3391">
        <w:rPr>
          <w:rFonts w:ascii="Times New Roman" w:eastAsia="Times New Roman" w:hAnsi="Times New Roman" w:cs="Times New Roman"/>
          <w:b/>
          <w:bCs/>
          <w:sz w:val="24"/>
          <w:szCs w:val="24"/>
          <w:lang w:eastAsia="lv-LV"/>
        </w:rPr>
        <w:t xml:space="preserve">AI </w:t>
      </w:r>
    </w:p>
    <w:p w:rsidR="008F3391" w:rsidRPr="008F3391" w:rsidRDefault="008F3391" w:rsidP="008F3391">
      <w:pPr>
        <w:ind w:right="-1"/>
        <w:jc w:val="center"/>
        <w:rPr>
          <w:rFonts w:ascii="Times New Roman" w:eastAsia="Calibri" w:hAnsi="Times New Roman" w:cs="Times New Roman"/>
          <w:sz w:val="24"/>
          <w:szCs w:val="24"/>
          <w:lang w:eastAsia="lv-LV"/>
        </w:rPr>
      </w:pPr>
    </w:p>
    <w:p w:rsidR="008F3391" w:rsidRPr="008F3391" w:rsidRDefault="008F3391" w:rsidP="008F3391">
      <w:pPr>
        <w:ind w:right="-1"/>
        <w:jc w:val="left"/>
        <w:rPr>
          <w:rFonts w:ascii="Times New Roman" w:eastAsia="Calibri" w:hAnsi="Times New Roman" w:cs="Times New Roman"/>
          <w:b/>
          <w:bCs/>
          <w:sz w:val="24"/>
          <w:szCs w:val="24"/>
          <w:lang w:eastAsia="lv-LV"/>
        </w:rPr>
      </w:pPr>
      <w:r w:rsidRPr="008F3391">
        <w:rPr>
          <w:rFonts w:ascii="Times New Roman" w:eastAsia="Calibri" w:hAnsi="Times New Roman" w:cs="Times New Roman"/>
          <w:b/>
          <w:bCs/>
          <w:sz w:val="24"/>
          <w:szCs w:val="24"/>
          <w:lang w:eastAsia="lv-LV"/>
        </w:rPr>
        <w:t>Ārsienas, fasādes</w:t>
      </w:r>
    </w:p>
    <w:p w:rsidR="008F3391" w:rsidRPr="008F3391" w:rsidRDefault="008F3391" w:rsidP="008F3391">
      <w:pPr>
        <w:ind w:right="-1"/>
        <w:rPr>
          <w:rFonts w:ascii="Times New Roman" w:eastAsia="Calibri" w:hAnsi="Times New Roman" w:cs="Times New Roman"/>
          <w:sz w:val="24"/>
          <w:szCs w:val="24"/>
          <w:lang w:eastAsia="lv-LV"/>
        </w:rPr>
      </w:pPr>
      <w:r w:rsidRPr="008F3391">
        <w:rPr>
          <w:rFonts w:ascii="Times New Roman" w:eastAsia="Calibri" w:hAnsi="Times New Roman" w:cs="Times New Roman"/>
          <w:sz w:val="24"/>
          <w:szCs w:val="24"/>
          <w:lang w:eastAsia="lv-LV"/>
        </w:rPr>
        <w:tab/>
        <w:t>1. Ēkas fasāžu krāsojuma atjaunošanas gadījumā ņemt vērā sekojošus apstākļus:</w:t>
      </w:r>
    </w:p>
    <w:p w:rsidR="008F3391" w:rsidRPr="008F3391" w:rsidRDefault="008F3391" w:rsidP="008F3391">
      <w:pPr>
        <w:ind w:right="-1"/>
        <w:rPr>
          <w:rFonts w:ascii="Times New Roman" w:eastAsia="Times New Roman" w:hAnsi="Times New Roman" w:cs="Times New Roman"/>
          <w:sz w:val="24"/>
          <w:szCs w:val="24"/>
          <w:lang w:eastAsia="lv-LV"/>
        </w:rPr>
      </w:pPr>
      <w:r w:rsidRPr="008F3391">
        <w:rPr>
          <w:rFonts w:ascii="Times New Roman" w:eastAsia="Times New Roman" w:hAnsi="Times New Roman" w:cs="Times New Roman"/>
          <w:sz w:val="24"/>
          <w:szCs w:val="24"/>
          <w:lang w:eastAsia="lv-LV"/>
        </w:rPr>
        <w:tab/>
        <w:t>1.1. Ēkas būvniecības laiks (piederība konkrētam stilam);</w:t>
      </w:r>
    </w:p>
    <w:p w:rsidR="008F3391" w:rsidRPr="008F3391" w:rsidRDefault="008F3391" w:rsidP="008F3391">
      <w:pPr>
        <w:ind w:right="-1"/>
        <w:rPr>
          <w:rFonts w:ascii="Times New Roman" w:eastAsia="Times New Roman" w:hAnsi="Times New Roman" w:cs="Times New Roman"/>
          <w:sz w:val="24"/>
          <w:szCs w:val="24"/>
          <w:lang w:eastAsia="lv-LV"/>
        </w:rPr>
      </w:pPr>
      <w:r w:rsidRPr="008F3391">
        <w:rPr>
          <w:rFonts w:ascii="Times New Roman" w:eastAsia="Times New Roman" w:hAnsi="Times New Roman" w:cs="Times New Roman"/>
          <w:sz w:val="24"/>
          <w:szCs w:val="24"/>
          <w:lang w:eastAsia="lv-LV"/>
        </w:rPr>
        <w:tab/>
        <w:t>1.2. Ēkas sākotnējā apšuvuma apdares tonis;</w:t>
      </w:r>
    </w:p>
    <w:p w:rsidR="008F3391" w:rsidRPr="008F3391" w:rsidRDefault="008F3391" w:rsidP="008F3391">
      <w:pPr>
        <w:ind w:right="-1"/>
        <w:rPr>
          <w:rFonts w:ascii="Times New Roman" w:eastAsia="Times New Roman" w:hAnsi="Times New Roman" w:cs="Times New Roman"/>
          <w:sz w:val="24"/>
          <w:szCs w:val="24"/>
          <w:lang w:eastAsia="lv-LV"/>
        </w:rPr>
      </w:pPr>
      <w:r w:rsidRPr="008F3391">
        <w:rPr>
          <w:rFonts w:ascii="Times New Roman" w:eastAsia="Times New Roman" w:hAnsi="Times New Roman" w:cs="Times New Roman"/>
          <w:sz w:val="24"/>
          <w:szCs w:val="24"/>
          <w:lang w:eastAsia="lv-LV"/>
        </w:rPr>
        <w:tab/>
        <w:t xml:space="preserve">1.3. </w:t>
      </w:r>
      <w:proofErr w:type="spellStart"/>
      <w:r w:rsidRPr="008F3391">
        <w:rPr>
          <w:rFonts w:ascii="Times New Roman" w:eastAsia="Times New Roman" w:hAnsi="Times New Roman" w:cs="Times New Roman"/>
          <w:sz w:val="24"/>
          <w:szCs w:val="24"/>
          <w:lang w:eastAsia="lv-LV"/>
        </w:rPr>
        <w:t>Oriģināldetaļu</w:t>
      </w:r>
      <w:proofErr w:type="spellEnd"/>
      <w:r w:rsidRPr="008F3391">
        <w:rPr>
          <w:rFonts w:ascii="Times New Roman" w:eastAsia="Times New Roman" w:hAnsi="Times New Roman" w:cs="Times New Roman"/>
          <w:sz w:val="24"/>
          <w:szCs w:val="24"/>
          <w:lang w:eastAsia="lv-LV"/>
        </w:rPr>
        <w:t xml:space="preserve"> saglabāšana – dzegas, logi, durvis;</w:t>
      </w:r>
    </w:p>
    <w:p w:rsidR="008F3391" w:rsidRPr="008F3391" w:rsidRDefault="008F3391" w:rsidP="008F3391">
      <w:pPr>
        <w:ind w:right="-1"/>
        <w:rPr>
          <w:rFonts w:ascii="Times New Roman" w:eastAsia="Times New Roman" w:hAnsi="Times New Roman" w:cs="Times New Roman"/>
          <w:sz w:val="24"/>
          <w:szCs w:val="24"/>
          <w:lang w:eastAsia="lv-LV"/>
        </w:rPr>
      </w:pPr>
      <w:r w:rsidRPr="008F3391">
        <w:rPr>
          <w:rFonts w:ascii="Times New Roman" w:eastAsia="Times New Roman" w:hAnsi="Times New Roman" w:cs="Times New Roman"/>
          <w:sz w:val="24"/>
          <w:szCs w:val="24"/>
          <w:lang w:eastAsia="lv-LV"/>
        </w:rPr>
        <w:tab/>
        <w:t>1.4. Ēkas sākotnējās apdares (savdabība) saglabāšana;</w:t>
      </w:r>
    </w:p>
    <w:p w:rsidR="008F3391" w:rsidRPr="008F3391" w:rsidRDefault="008F3391" w:rsidP="008F3391">
      <w:pPr>
        <w:ind w:right="-1"/>
        <w:rPr>
          <w:rFonts w:ascii="Times New Roman" w:eastAsia="Times New Roman" w:hAnsi="Times New Roman" w:cs="Times New Roman"/>
          <w:sz w:val="24"/>
          <w:szCs w:val="24"/>
          <w:lang w:eastAsia="lv-LV"/>
        </w:rPr>
      </w:pPr>
      <w:r w:rsidRPr="008F3391">
        <w:rPr>
          <w:rFonts w:ascii="Times New Roman" w:eastAsia="Times New Roman" w:hAnsi="Times New Roman" w:cs="Times New Roman"/>
          <w:sz w:val="24"/>
          <w:szCs w:val="24"/>
          <w:lang w:eastAsia="lv-LV"/>
        </w:rPr>
        <w:tab/>
        <w:t>1.5. Ielas kopējā krāsu palete;</w:t>
      </w:r>
    </w:p>
    <w:p w:rsidR="008F3391" w:rsidRPr="008F3391" w:rsidRDefault="008F3391" w:rsidP="008F3391">
      <w:pPr>
        <w:ind w:right="-1"/>
        <w:rPr>
          <w:rFonts w:ascii="Times New Roman" w:eastAsia="Times New Roman" w:hAnsi="Times New Roman" w:cs="Times New Roman"/>
          <w:sz w:val="24"/>
          <w:szCs w:val="24"/>
          <w:lang w:eastAsia="lv-LV"/>
        </w:rPr>
      </w:pPr>
      <w:r w:rsidRPr="008F3391">
        <w:rPr>
          <w:rFonts w:ascii="Times New Roman" w:eastAsia="Times New Roman" w:hAnsi="Times New Roman" w:cs="Times New Roman"/>
          <w:sz w:val="24"/>
          <w:szCs w:val="24"/>
          <w:lang w:eastAsia="lv-LV"/>
        </w:rPr>
        <w:tab/>
        <w:t>1.6. Ēkas novietojums pilsētvidē.</w:t>
      </w:r>
    </w:p>
    <w:p w:rsidR="008F3391" w:rsidRPr="008F3391" w:rsidRDefault="008F3391" w:rsidP="008F3391">
      <w:pPr>
        <w:ind w:right="-1"/>
        <w:rPr>
          <w:rFonts w:ascii="Times New Roman" w:eastAsia="Times New Roman" w:hAnsi="Times New Roman" w:cs="Times New Roman"/>
          <w:sz w:val="24"/>
          <w:szCs w:val="24"/>
          <w:lang w:eastAsia="lv-LV"/>
        </w:rPr>
      </w:pPr>
      <w:r w:rsidRPr="008F3391">
        <w:rPr>
          <w:rFonts w:ascii="Times New Roman" w:eastAsia="Times New Roman" w:hAnsi="Times New Roman" w:cs="Times New Roman"/>
          <w:sz w:val="24"/>
          <w:szCs w:val="24"/>
          <w:lang w:eastAsia="lv-LV"/>
        </w:rPr>
        <w:tab/>
        <w:t xml:space="preserve">2. Pirms fasādes pārkrāsošanas ieteicama sākotnējās apdares fiksācija un nepieciešama krāsu pases izstrādāšana. </w:t>
      </w:r>
    </w:p>
    <w:p w:rsidR="008F3391" w:rsidRPr="008F3391" w:rsidRDefault="008F3391" w:rsidP="008F3391">
      <w:pPr>
        <w:ind w:right="-1"/>
        <w:rPr>
          <w:rFonts w:ascii="Times New Roman" w:eastAsia="Times New Roman" w:hAnsi="Times New Roman" w:cs="Times New Roman"/>
          <w:sz w:val="24"/>
          <w:szCs w:val="24"/>
          <w:lang w:eastAsia="lv-LV"/>
        </w:rPr>
      </w:pPr>
      <w:r w:rsidRPr="008F3391">
        <w:rPr>
          <w:rFonts w:ascii="Times New Roman" w:eastAsia="Times New Roman" w:hAnsi="Times New Roman" w:cs="Times New Roman"/>
          <w:sz w:val="24"/>
          <w:szCs w:val="24"/>
          <w:lang w:eastAsia="lv-LV"/>
        </w:rPr>
        <w:tab/>
        <w:t xml:space="preserve">3. Apšuvuma dēļu erodējošais krāsojums tīrāms mehāniski, ar metāla birstēm vai augstspiediena ūdens sprauslu. Aizliegta krāsu slāņu noņemšana ar tehnisko fēnu. </w:t>
      </w:r>
    </w:p>
    <w:p w:rsidR="008F3391" w:rsidRPr="008F3391" w:rsidRDefault="008F3391" w:rsidP="008F3391">
      <w:pPr>
        <w:ind w:right="-1"/>
        <w:rPr>
          <w:rFonts w:ascii="Times New Roman" w:eastAsia="Times New Roman" w:hAnsi="Times New Roman" w:cs="Times New Roman"/>
          <w:sz w:val="24"/>
          <w:szCs w:val="24"/>
          <w:lang w:eastAsia="lv-LV"/>
        </w:rPr>
      </w:pPr>
      <w:r w:rsidRPr="008F3391">
        <w:rPr>
          <w:rFonts w:ascii="Times New Roman" w:eastAsia="Times New Roman" w:hAnsi="Times New Roman" w:cs="Times New Roman"/>
          <w:sz w:val="24"/>
          <w:szCs w:val="24"/>
          <w:lang w:eastAsia="lv-LV"/>
        </w:rPr>
        <w:tab/>
        <w:t>4. Koka apšuvums krāsojams ar tradicionālo lineļļas sastāvu/krāsām (lineļļas beicēm), t.s. zviedru jeb miltu krāsām vai arī fasādes krāsām ar lineļļas piedevu.</w:t>
      </w:r>
    </w:p>
    <w:p w:rsidR="008F3391" w:rsidRPr="008F3391" w:rsidRDefault="008F3391" w:rsidP="008F3391">
      <w:pPr>
        <w:ind w:right="-1"/>
        <w:rPr>
          <w:rFonts w:ascii="Times New Roman" w:eastAsia="Times New Roman" w:hAnsi="Times New Roman" w:cs="Times New Roman"/>
          <w:sz w:val="24"/>
          <w:szCs w:val="24"/>
          <w:lang w:eastAsia="lv-LV"/>
        </w:rPr>
      </w:pPr>
      <w:r w:rsidRPr="008F3391">
        <w:rPr>
          <w:rFonts w:ascii="Times New Roman" w:eastAsia="Times New Roman" w:hAnsi="Times New Roman" w:cs="Times New Roman"/>
          <w:sz w:val="24"/>
          <w:szCs w:val="24"/>
          <w:lang w:eastAsia="lv-LV"/>
        </w:rPr>
        <w:tab/>
        <w:t xml:space="preserve">5. Nav vēlama moderno – akrila krāsu pielietošana (tās ir neatgriezeniskas, nomāc šķiedru rakstu, ir slikta iesūkšanās spēja, neelpo). </w:t>
      </w:r>
    </w:p>
    <w:p w:rsidR="008F3391" w:rsidRPr="008F3391" w:rsidRDefault="008F3391" w:rsidP="008F3391">
      <w:pPr>
        <w:ind w:right="-1"/>
        <w:rPr>
          <w:rFonts w:ascii="Times New Roman" w:eastAsia="Times New Roman" w:hAnsi="Times New Roman" w:cs="Times New Roman"/>
          <w:sz w:val="24"/>
          <w:szCs w:val="24"/>
          <w:lang w:eastAsia="lv-LV"/>
        </w:rPr>
      </w:pPr>
      <w:r w:rsidRPr="008F3391">
        <w:rPr>
          <w:rFonts w:ascii="Times New Roman" w:eastAsia="Times New Roman" w:hAnsi="Times New Roman" w:cs="Times New Roman"/>
          <w:sz w:val="24"/>
          <w:szCs w:val="24"/>
          <w:lang w:eastAsia="lv-LV"/>
        </w:rPr>
        <w:tab/>
        <w:t xml:space="preserve">6. Bojātos apdares dēļus nomainīt ar līdzīga platuma, biezuma un profilējuma dēļiem. Vēlams lietot materiālus ar līdzīgiem parametriem no demontētiem objektiem. </w:t>
      </w:r>
    </w:p>
    <w:p w:rsidR="008F3391" w:rsidRPr="008F3391" w:rsidRDefault="008F3391" w:rsidP="008F3391">
      <w:pPr>
        <w:ind w:right="-1"/>
        <w:rPr>
          <w:rFonts w:ascii="Times New Roman" w:eastAsia="Times New Roman" w:hAnsi="Times New Roman" w:cs="Times New Roman"/>
          <w:sz w:val="24"/>
          <w:szCs w:val="24"/>
          <w:lang w:eastAsia="lv-LV"/>
        </w:rPr>
      </w:pPr>
      <w:r w:rsidRPr="008F3391">
        <w:rPr>
          <w:rFonts w:ascii="Times New Roman" w:eastAsia="Times New Roman" w:hAnsi="Times New Roman" w:cs="Times New Roman"/>
          <w:sz w:val="24"/>
          <w:szCs w:val="24"/>
          <w:lang w:eastAsia="lv-LV"/>
        </w:rPr>
        <w:tab/>
        <w:t xml:space="preserve">7. Aizliegta jebkāda plastikāta materiāla (apšuvums utt.) pielietošana. </w:t>
      </w:r>
    </w:p>
    <w:p w:rsidR="008F3391" w:rsidRPr="008F3391" w:rsidRDefault="008F3391" w:rsidP="008F3391">
      <w:pPr>
        <w:ind w:right="-1"/>
        <w:rPr>
          <w:rFonts w:ascii="Times New Roman" w:eastAsia="Times New Roman" w:hAnsi="Times New Roman" w:cs="Times New Roman"/>
          <w:sz w:val="24"/>
          <w:szCs w:val="24"/>
          <w:lang w:eastAsia="lv-LV"/>
        </w:rPr>
      </w:pPr>
      <w:r w:rsidRPr="008F3391">
        <w:rPr>
          <w:rFonts w:ascii="Times New Roman" w:eastAsia="Times New Roman" w:hAnsi="Times New Roman" w:cs="Times New Roman"/>
          <w:sz w:val="24"/>
          <w:szCs w:val="24"/>
          <w:lang w:eastAsia="lv-LV"/>
        </w:rPr>
        <w:tab/>
        <w:t xml:space="preserve">8. Fasādes apmetuma labojumiem izmantot kaļķi saturošu javu vai analogu vēsturiskajai. Laboto virsmu faktūru maksimāli pieskaņot oriģinālajai apdarei. </w:t>
      </w:r>
    </w:p>
    <w:p w:rsidR="008F3391" w:rsidRPr="008F3391" w:rsidRDefault="008F3391" w:rsidP="008F3391">
      <w:pPr>
        <w:ind w:right="-1"/>
        <w:rPr>
          <w:rFonts w:ascii="Times New Roman" w:eastAsia="Times New Roman" w:hAnsi="Times New Roman" w:cs="Times New Roman"/>
          <w:sz w:val="24"/>
          <w:szCs w:val="24"/>
          <w:lang w:eastAsia="lv-LV"/>
        </w:rPr>
      </w:pPr>
      <w:r w:rsidRPr="008F3391">
        <w:rPr>
          <w:rFonts w:ascii="Times New Roman" w:eastAsia="Times New Roman" w:hAnsi="Times New Roman" w:cs="Times New Roman"/>
          <w:sz w:val="24"/>
          <w:szCs w:val="24"/>
          <w:lang w:eastAsia="lv-LV"/>
        </w:rPr>
        <w:tab/>
        <w:t xml:space="preserve">9. Apmesto virsmu krāsošanai izmantot pēc tradicionālās vai mūsdienu tehnoloģijas izgatavotās kaļķu krāsas. Pieļaujama arī </w:t>
      </w:r>
      <w:proofErr w:type="spellStart"/>
      <w:r w:rsidRPr="008F3391">
        <w:rPr>
          <w:rFonts w:ascii="Times New Roman" w:eastAsia="Times New Roman" w:hAnsi="Times New Roman" w:cs="Times New Roman"/>
          <w:sz w:val="24"/>
          <w:szCs w:val="24"/>
          <w:lang w:eastAsia="lv-LV"/>
        </w:rPr>
        <w:t>silikātkrāsu</w:t>
      </w:r>
      <w:proofErr w:type="spellEnd"/>
      <w:r w:rsidRPr="008F3391">
        <w:rPr>
          <w:rFonts w:ascii="Times New Roman" w:eastAsia="Times New Roman" w:hAnsi="Times New Roman" w:cs="Times New Roman"/>
          <w:sz w:val="24"/>
          <w:szCs w:val="24"/>
          <w:lang w:eastAsia="lv-LV"/>
        </w:rPr>
        <w:t xml:space="preserve"> pielietošana 19.gs. II pusē – 20.gs. sākuma ēkām. </w:t>
      </w:r>
    </w:p>
    <w:p w:rsidR="008F3391" w:rsidRPr="008F3391" w:rsidRDefault="008F3391" w:rsidP="008F3391">
      <w:pPr>
        <w:ind w:right="-1"/>
        <w:rPr>
          <w:rFonts w:ascii="Times New Roman" w:eastAsia="Times New Roman" w:hAnsi="Times New Roman" w:cs="Times New Roman"/>
          <w:sz w:val="24"/>
          <w:szCs w:val="24"/>
          <w:lang w:eastAsia="lv-LV"/>
        </w:rPr>
      </w:pPr>
      <w:r w:rsidRPr="008F3391">
        <w:rPr>
          <w:rFonts w:ascii="Times New Roman" w:eastAsia="Times New Roman" w:hAnsi="Times New Roman" w:cs="Times New Roman"/>
          <w:sz w:val="24"/>
          <w:szCs w:val="24"/>
          <w:lang w:eastAsia="lv-LV"/>
        </w:rPr>
        <w:tab/>
        <w:t xml:space="preserve">10. Aizliegts demontēt vai aizsegt oriģinālās apdares detaļas, kā arī izgatavot to vienkāršotas kopijas. </w:t>
      </w:r>
    </w:p>
    <w:p w:rsidR="008F3391" w:rsidRPr="008F3391" w:rsidRDefault="008F3391" w:rsidP="008F3391">
      <w:pPr>
        <w:ind w:right="-1"/>
        <w:rPr>
          <w:rFonts w:ascii="Times New Roman" w:eastAsia="Times New Roman" w:hAnsi="Times New Roman" w:cs="Times New Roman"/>
          <w:sz w:val="24"/>
          <w:szCs w:val="24"/>
          <w:lang w:eastAsia="lv-LV"/>
        </w:rPr>
      </w:pPr>
      <w:r w:rsidRPr="008F3391">
        <w:rPr>
          <w:rFonts w:ascii="Times New Roman" w:eastAsia="Times New Roman" w:hAnsi="Times New Roman" w:cs="Times New Roman"/>
          <w:sz w:val="24"/>
          <w:szCs w:val="24"/>
          <w:lang w:eastAsia="lv-LV"/>
        </w:rPr>
        <w:tab/>
        <w:t xml:space="preserve">11. Aizliegts ēkas siltināt no ārpuses. </w:t>
      </w:r>
    </w:p>
    <w:p w:rsidR="008F3391" w:rsidRPr="008F3391" w:rsidRDefault="008F3391" w:rsidP="008F3391">
      <w:pPr>
        <w:ind w:right="-1"/>
        <w:rPr>
          <w:rFonts w:ascii="Times New Roman" w:eastAsia="Times New Roman" w:hAnsi="Times New Roman" w:cs="Times New Roman"/>
          <w:sz w:val="24"/>
          <w:szCs w:val="24"/>
          <w:lang w:eastAsia="lv-LV"/>
        </w:rPr>
      </w:pPr>
      <w:r w:rsidRPr="008F3391">
        <w:rPr>
          <w:rFonts w:ascii="Times New Roman" w:eastAsia="Times New Roman" w:hAnsi="Times New Roman" w:cs="Times New Roman"/>
          <w:sz w:val="24"/>
          <w:szCs w:val="24"/>
          <w:lang w:eastAsia="lv-LV"/>
        </w:rPr>
        <w:tab/>
        <w:t xml:space="preserve">12. Izņēmuma gadījumos apdares detaļas jāpārvieto uz atjaunotā apšuvuma. </w:t>
      </w:r>
    </w:p>
    <w:p w:rsidR="008F3391" w:rsidRPr="008F3391" w:rsidRDefault="008F3391" w:rsidP="008F3391">
      <w:pPr>
        <w:ind w:right="-1"/>
        <w:rPr>
          <w:rFonts w:ascii="Times New Roman" w:eastAsia="Times New Roman" w:hAnsi="Times New Roman" w:cs="Times New Roman"/>
          <w:sz w:val="24"/>
          <w:szCs w:val="24"/>
          <w:lang w:eastAsia="lv-LV"/>
        </w:rPr>
      </w:pPr>
      <w:r w:rsidRPr="008F3391">
        <w:rPr>
          <w:rFonts w:ascii="Times New Roman" w:eastAsia="Times New Roman" w:hAnsi="Times New Roman" w:cs="Times New Roman"/>
          <w:sz w:val="24"/>
          <w:szCs w:val="24"/>
          <w:lang w:eastAsia="lv-LV"/>
        </w:rPr>
        <w:tab/>
        <w:t>13. Aizliegta elektrības un sakaru vadu, kabeļu izvietošana uz ēku fasādēm, nepieciešama to iestrāde vai ieguldīšana zemē, vai ēkas iekšienē.</w:t>
      </w:r>
    </w:p>
    <w:p w:rsidR="008F3391" w:rsidRPr="008F3391" w:rsidRDefault="008F3391" w:rsidP="008F3391">
      <w:pPr>
        <w:ind w:right="-1"/>
        <w:rPr>
          <w:rFonts w:ascii="Times New Roman" w:eastAsia="Times New Roman" w:hAnsi="Times New Roman" w:cs="Times New Roman"/>
          <w:sz w:val="24"/>
          <w:szCs w:val="24"/>
          <w:lang w:eastAsia="lv-LV"/>
        </w:rPr>
      </w:pPr>
    </w:p>
    <w:p w:rsidR="008F3391" w:rsidRPr="008F3391" w:rsidRDefault="008F3391" w:rsidP="008F3391">
      <w:pPr>
        <w:ind w:right="-1"/>
        <w:rPr>
          <w:rFonts w:ascii="Times New Roman" w:eastAsia="Times New Roman" w:hAnsi="Times New Roman" w:cs="Times New Roman"/>
          <w:b/>
          <w:bCs/>
          <w:sz w:val="24"/>
          <w:szCs w:val="24"/>
          <w:lang w:eastAsia="lv-LV"/>
        </w:rPr>
      </w:pPr>
      <w:r w:rsidRPr="008F3391">
        <w:rPr>
          <w:rFonts w:ascii="Times New Roman" w:eastAsia="Times New Roman" w:hAnsi="Times New Roman" w:cs="Times New Roman"/>
          <w:b/>
          <w:bCs/>
          <w:sz w:val="24"/>
          <w:szCs w:val="24"/>
          <w:lang w:eastAsia="lv-LV"/>
        </w:rPr>
        <w:t>Jumts un jumta izbūves</w:t>
      </w:r>
    </w:p>
    <w:p w:rsidR="008F3391" w:rsidRPr="008F3391" w:rsidRDefault="008F3391" w:rsidP="008F3391">
      <w:pPr>
        <w:ind w:right="-1"/>
        <w:rPr>
          <w:rFonts w:ascii="Times New Roman" w:eastAsia="Times New Roman" w:hAnsi="Times New Roman" w:cs="Times New Roman"/>
          <w:sz w:val="24"/>
          <w:szCs w:val="24"/>
          <w:lang w:eastAsia="lv-LV"/>
        </w:rPr>
      </w:pPr>
      <w:r w:rsidRPr="008F3391">
        <w:rPr>
          <w:rFonts w:ascii="Times New Roman" w:eastAsia="Times New Roman" w:hAnsi="Times New Roman" w:cs="Times New Roman"/>
          <w:sz w:val="24"/>
          <w:szCs w:val="24"/>
          <w:lang w:eastAsia="lv-LV"/>
        </w:rPr>
        <w:tab/>
        <w:t>14. Ēku jumta ieklājumam izmantojami:</w:t>
      </w:r>
    </w:p>
    <w:p w:rsidR="008F3391" w:rsidRPr="008F3391" w:rsidRDefault="008F3391" w:rsidP="008F3391">
      <w:pPr>
        <w:ind w:right="-1"/>
        <w:rPr>
          <w:rFonts w:ascii="Times New Roman" w:eastAsia="Times New Roman" w:hAnsi="Times New Roman" w:cs="Times New Roman"/>
          <w:sz w:val="24"/>
          <w:szCs w:val="24"/>
          <w:lang w:eastAsia="lv-LV"/>
        </w:rPr>
      </w:pPr>
      <w:r w:rsidRPr="008F3391">
        <w:rPr>
          <w:rFonts w:ascii="Times New Roman" w:eastAsia="Times New Roman" w:hAnsi="Times New Roman" w:cs="Times New Roman"/>
          <w:sz w:val="24"/>
          <w:szCs w:val="24"/>
          <w:lang w:eastAsia="lv-LV"/>
        </w:rPr>
        <w:t>māla dakstiņi, krāsots cinkotais skārds, nekrāsots cinkotais skārds.</w:t>
      </w:r>
    </w:p>
    <w:p w:rsidR="008F3391" w:rsidRPr="008F3391" w:rsidRDefault="008F3391" w:rsidP="008F3391">
      <w:pPr>
        <w:ind w:right="-1"/>
        <w:rPr>
          <w:rFonts w:ascii="Times New Roman" w:eastAsia="Times New Roman" w:hAnsi="Times New Roman" w:cs="Times New Roman"/>
          <w:sz w:val="24"/>
          <w:szCs w:val="24"/>
          <w:lang w:eastAsia="lv-LV"/>
        </w:rPr>
      </w:pPr>
      <w:r w:rsidRPr="008F3391">
        <w:rPr>
          <w:rFonts w:ascii="Times New Roman" w:eastAsia="Times New Roman" w:hAnsi="Times New Roman" w:cs="Times New Roman"/>
          <w:sz w:val="24"/>
          <w:szCs w:val="24"/>
          <w:lang w:eastAsia="lv-LV"/>
        </w:rPr>
        <w:tab/>
        <w:t xml:space="preserve">15. Aizliegts jumta ieklājumam izmantot skārda loksnes ar dakstiņu un citu materiālu imitāciju. Pieļaujams tāds skārda segums, kas ir ar vēsturisku lokšņu veidu savienojuma imitāciju </w:t>
      </w:r>
    </w:p>
    <w:p w:rsidR="008F3391" w:rsidRPr="008F3391" w:rsidRDefault="008F3391" w:rsidP="008F3391">
      <w:pPr>
        <w:ind w:right="-1"/>
        <w:rPr>
          <w:rFonts w:ascii="Times New Roman" w:eastAsia="Times New Roman" w:hAnsi="Times New Roman" w:cs="Times New Roman"/>
          <w:sz w:val="24"/>
          <w:szCs w:val="24"/>
          <w:lang w:eastAsia="lv-LV"/>
        </w:rPr>
      </w:pPr>
      <w:r w:rsidRPr="008F3391">
        <w:rPr>
          <w:rFonts w:ascii="Times New Roman" w:eastAsia="Times New Roman" w:hAnsi="Times New Roman" w:cs="Times New Roman"/>
          <w:sz w:val="24"/>
          <w:szCs w:val="24"/>
          <w:lang w:eastAsia="lv-LV"/>
        </w:rPr>
        <w:tab/>
        <w:t xml:space="preserve">16. Jumta metāla seguma krāsojumam izvēlēties toņus, kas tradicionāli veidoti no neorganiskiem pigmentiem – sarkans, brūns, atkarībā no konteksta un ēkas arhitektūras pieļaujams – zaļš, pelēks. </w:t>
      </w:r>
    </w:p>
    <w:p w:rsidR="008F3391" w:rsidRPr="008F3391" w:rsidRDefault="008F3391" w:rsidP="008F3391">
      <w:pPr>
        <w:ind w:right="-1"/>
        <w:rPr>
          <w:rFonts w:ascii="Times New Roman" w:eastAsia="Times New Roman" w:hAnsi="Times New Roman" w:cs="Times New Roman"/>
          <w:sz w:val="24"/>
          <w:szCs w:val="24"/>
          <w:lang w:eastAsia="lv-LV"/>
        </w:rPr>
      </w:pPr>
      <w:r w:rsidRPr="008F3391">
        <w:rPr>
          <w:rFonts w:ascii="Times New Roman" w:eastAsia="Times New Roman" w:hAnsi="Times New Roman" w:cs="Times New Roman"/>
          <w:sz w:val="24"/>
          <w:szCs w:val="24"/>
          <w:lang w:eastAsia="lv-LV"/>
        </w:rPr>
        <w:tab/>
        <w:t>17. Sakaru antenas uz jumta novietot tā, lai pēc iespējas mazāk būtu redzamas no ielas.</w:t>
      </w:r>
    </w:p>
    <w:p w:rsidR="008F3391" w:rsidRPr="008F3391" w:rsidRDefault="008F3391" w:rsidP="008F3391">
      <w:pPr>
        <w:ind w:right="-1"/>
        <w:rPr>
          <w:rFonts w:ascii="Times New Roman" w:eastAsia="Times New Roman" w:hAnsi="Times New Roman" w:cs="Times New Roman"/>
          <w:sz w:val="24"/>
          <w:szCs w:val="24"/>
          <w:lang w:eastAsia="lv-LV"/>
        </w:rPr>
      </w:pPr>
      <w:r w:rsidRPr="008F3391">
        <w:rPr>
          <w:rFonts w:ascii="Times New Roman" w:eastAsia="Times New Roman" w:hAnsi="Times New Roman" w:cs="Times New Roman"/>
          <w:sz w:val="24"/>
          <w:szCs w:val="24"/>
          <w:lang w:eastAsia="lv-LV"/>
        </w:rPr>
        <w:tab/>
        <w:t>18. Oriģinālos dūmeņus atļauts nojaukt tikai avārijas situācijā, pirms tam veicot to foto fiksāciju. Tie atjaunojami vēsturiskajā izskatā un materiālā.</w:t>
      </w:r>
    </w:p>
    <w:p w:rsidR="008F3391" w:rsidRPr="008F3391" w:rsidRDefault="008F3391" w:rsidP="008F3391">
      <w:pPr>
        <w:ind w:right="-1"/>
        <w:rPr>
          <w:rFonts w:ascii="Times New Roman" w:eastAsia="Times New Roman" w:hAnsi="Times New Roman" w:cs="Times New Roman"/>
          <w:sz w:val="24"/>
          <w:szCs w:val="24"/>
          <w:lang w:eastAsia="lv-LV"/>
        </w:rPr>
      </w:pPr>
    </w:p>
    <w:p w:rsidR="008F3391" w:rsidRPr="008F3391" w:rsidRDefault="008F3391" w:rsidP="008F3391">
      <w:pPr>
        <w:ind w:right="-1"/>
        <w:rPr>
          <w:rFonts w:ascii="Times New Roman" w:eastAsia="Times New Roman" w:hAnsi="Times New Roman" w:cs="Times New Roman"/>
          <w:sz w:val="24"/>
          <w:szCs w:val="24"/>
          <w:lang w:eastAsia="lv-LV"/>
        </w:rPr>
      </w:pPr>
    </w:p>
    <w:p w:rsidR="008F3391" w:rsidRPr="008F3391" w:rsidRDefault="008F3391" w:rsidP="008F3391">
      <w:pPr>
        <w:ind w:right="-1"/>
        <w:rPr>
          <w:rFonts w:ascii="Times New Roman" w:eastAsia="Times New Roman" w:hAnsi="Times New Roman" w:cs="Times New Roman"/>
          <w:b/>
          <w:bCs/>
          <w:sz w:val="24"/>
          <w:szCs w:val="24"/>
          <w:lang w:eastAsia="lv-LV"/>
        </w:rPr>
      </w:pPr>
      <w:r w:rsidRPr="008F3391">
        <w:rPr>
          <w:rFonts w:ascii="Times New Roman" w:eastAsia="Times New Roman" w:hAnsi="Times New Roman" w:cs="Times New Roman"/>
          <w:b/>
          <w:bCs/>
          <w:sz w:val="24"/>
          <w:szCs w:val="24"/>
          <w:lang w:eastAsia="lv-LV"/>
        </w:rPr>
        <w:t xml:space="preserve">Durvis, vārti </w:t>
      </w:r>
    </w:p>
    <w:p w:rsidR="008F3391" w:rsidRPr="008F3391" w:rsidRDefault="008F3391" w:rsidP="008F3391">
      <w:pPr>
        <w:ind w:right="-1"/>
        <w:rPr>
          <w:rFonts w:ascii="Times New Roman" w:eastAsia="Times New Roman" w:hAnsi="Times New Roman" w:cs="Times New Roman"/>
          <w:sz w:val="24"/>
          <w:szCs w:val="24"/>
          <w:lang w:eastAsia="lv-LV"/>
        </w:rPr>
      </w:pPr>
      <w:r w:rsidRPr="008F3391">
        <w:rPr>
          <w:rFonts w:ascii="Times New Roman" w:eastAsia="Times New Roman" w:hAnsi="Times New Roman" w:cs="Times New Roman"/>
          <w:sz w:val="24"/>
          <w:szCs w:val="24"/>
          <w:lang w:eastAsia="lv-LV"/>
        </w:rPr>
        <w:tab/>
        <w:t xml:space="preserve">19. Durvju vērtņu nomaiņa – pārbūve pieļaujama, ja konstrukciju bojājums pārsniedz 40%. </w:t>
      </w:r>
    </w:p>
    <w:p w:rsidR="008F3391" w:rsidRPr="008F3391" w:rsidRDefault="008F3391" w:rsidP="008F3391">
      <w:pPr>
        <w:ind w:right="-1"/>
        <w:rPr>
          <w:rFonts w:ascii="Times New Roman" w:eastAsia="Times New Roman" w:hAnsi="Times New Roman" w:cs="Times New Roman"/>
          <w:sz w:val="24"/>
          <w:szCs w:val="24"/>
          <w:lang w:eastAsia="lv-LV"/>
        </w:rPr>
      </w:pPr>
      <w:r w:rsidRPr="008F3391">
        <w:rPr>
          <w:rFonts w:ascii="Times New Roman" w:eastAsia="Times New Roman" w:hAnsi="Times New Roman" w:cs="Times New Roman"/>
          <w:sz w:val="24"/>
          <w:szCs w:val="24"/>
          <w:lang w:eastAsia="lv-LV"/>
        </w:rPr>
        <w:tab/>
        <w:t xml:space="preserve">20. Pirms oriģinālo durvju nomaiņas obligāta krāsojuma fiksācija. </w:t>
      </w:r>
    </w:p>
    <w:p w:rsidR="008F3391" w:rsidRPr="008F3391" w:rsidRDefault="008F3391" w:rsidP="008F3391">
      <w:pPr>
        <w:ind w:right="-1"/>
        <w:rPr>
          <w:rFonts w:ascii="Times New Roman" w:eastAsia="Times New Roman" w:hAnsi="Times New Roman" w:cs="Times New Roman"/>
          <w:sz w:val="24"/>
          <w:szCs w:val="24"/>
          <w:lang w:eastAsia="lv-LV"/>
        </w:rPr>
      </w:pPr>
      <w:r w:rsidRPr="008F3391">
        <w:rPr>
          <w:rFonts w:ascii="Times New Roman" w:eastAsia="Times New Roman" w:hAnsi="Times New Roman" w:cs="Times New Roman"/>
          <w:sz w:val="24"/>
          <w:szCs w:val="24"/>
          <w:lang w:eastAsia="lv-LV"/>
        </w:rPr>
        <w:tab/>
        <w:t xml:space="preserve">21. Pārbūvētām durvīm, izņemot ozolkoka, nav vēlama </w:t>
      </w:r>
      <w:proofErr w:type="spellStart"/>
      <w:r w:rsidRPr="008F3391">
        <w:rPr>
          <w:rFonts w:ascii="Times New Roman" w:eastAsia="Times New Roman" w:hAnsi="Times New Roman" w:cs="Times New Roman"/>
          <w:sz w:val="24"/>
          <w:szCs w:val="24"/>
          <w:lang w:eastAsia="lv-LV"/>
        </w:rPr>
        <w:t>lazējošu</w:t>
      </w:r>
      <w:proofErr w:type="spellEnd"/>
      <w:r w:rsidRPr="008F3391">
        <w:rPr>
          <w:rFonts w:ascii="Times New Roman" w:eastAsia="Times New Roman" w:hAnsi="Times New Roman" w:cs="Times New Roman"/>
          <w:sz w:val="24"/>
          <w:szCs w:val="24"/>
          <w:lang w:eastAsia="lv-LV"/>
        </w:rPr>
        <w:t xml:space="preserve"> materiālu (</w:t>
      </w:r>
      <w:proofErr w:type="spellStart"/>
      <w:r w:rsidRPr="008F3391">
        <w:rPr>
          <w:rFonts w:ascii="Times New Roman" w:eastAsia="Times New Roman" w:hAnsi="Times New Roman" w:cs="Times New Roman"/>
          <w:sz w:val="24"/>
          <w:szCs w:val="24"/>
          <w:lang w:eastAsia="lv-LV"/>
        </w:rPr>
        <w:t>antiseptiķu</w:t>
      </w:r>
      <w:proofErr w:type="spellEnd"/>
      <w:r w:rsidRPr="008F3391">
        <w:rPr>
          <w:rFonts w:ascii="Times New Roman" w:eastAsia="Times New Roman" w:hAnsi="Times New Roman" w:cs="Times New Roman"/>
          <w:sz w:val="24"/>
          <w:szCs w:val="24"/>
          <w:lang w:eastAsia="lv-LV"/>
        </w:rPr>
        <w:t>) pielietošana.</w:t>
      </w:r>
    </w:p>
    <w:p w:rsidR="008F3391" w:rsidRPr="008F3391" w:rsidRDefault="008F3391" w:rsidP="008F3391">
      <w:pPr>
        <w:ind w:right="-1"/>
        <w:rPr>
          <w:rFonts w:ascii="Times New Roman" w:eastAsia="Times New Roman" w:hAnsi="Times New Roman" w:cs="Times New Roman"/>
          <w:sz w:val="24"/>
          <w:szCs w:val="24"/>
          <w:lang w:eastAsia="lv-LV"/>
        </w:rPr>
      </w:pPr>
      <w:r w:rsidRPr="008F3391">
        <w:rPr>
          <w:rFonts w:ascii="Times New Roman" w:eastAsia="Times New Roman" w:hAnsi="Times New Roman" w:cs="Times New Roman"/>
          <w:sz w:val="24"/>
          <w:szCs w:val="24"/>
          <w:lang w:eastAsia="lv-LV"/>
        </w:rPr>
        <w:tab/>
        <w:t xml:space="preserve">22. Pirms krāsošanas darbiem obligāta sākotnējās apdares fiksācija un krāsu pases izstrādāšana. </w:t>
      </w:r>
    </w:p>
    <w:p w:rsidR="008F3391" w:rsidRPr="008F3391" w:rsidRDefault="008F3391" w:rsidP="008F3391">
      <w:pPr>
        <w:ind w:right="-1"/>
        <w:rPr>
          <w:rFonts w:ascii="Times New Roman" w:eastAsia="Times New Roman" w:hAnsi="Times New Roman" w:cs="Times New Roman"/>
          <w:sz w:val="24"/>
          <w:szCs w:val="24"/>
          <w:lang w:eastAsia="lv-LV"/>
        </w:rPr>
      </w:pPr>
      <w:r w:rsidRPr="008F3391">
        <w:rPr>
          <w:rFonts w:ascii="Times New Roman" w:eastAsia="Times New Roman" w:hAnsi="Times New Roman" w:cs="Times New Roman"/>
          <w:sz w:val="24"/>
          <w:szCs w:val="24"/>
          <w:lang w:eastAsia="lv-LV"/>
        </w:rPr>
        <w:tab/>
        <w:t xml:space="preserve">23. Ieejas durvju vērtnes krāsojamas ar tradicionālajām lineļļas krāsām (lineļļas beicēm) vai arī ar krāsām ar lineļļas piedevu. </w:t>
      </w:r>
    </w:p>
    <w:p w:rsidR="008F3391" w:rsidRPr="008F3391" w:rsidRDefault="008F3391" w:rsidP="008F3391">
      <w:pPr>
        <w:ind w:right="-1"/>
        <w:rPr>
          <w:rFonts w:ascii="Times New Roman" w:eastAsia="Times New Roman" w:hAnsi="Times New Roman" w:cs="Times New Roman"/>
          <w:sz w:val="24"/>
          <w:szCs w:val="24"/>
          <w:lang w:eastAsia="lv-LV"/>
        </w:rPr>
      </w:pPr>
      <w:r w:rsidRPr="008F3391">
        <w:rPr>
          <w:rFonts w:ascii="Times New Roman" w:eastAsia="Times New Roman" w:hAnsi="Times New Roman" w:cs="Times New Roman"/>
          <w:sz w:val="24"/>
          <w:szCs w:val="24"/>
          <w:lang w:eastAsia="lv-LV"/>
        </w:rPr>
        <w:tab/>
        <w:t xml:space="preserve">24. Aizliegta akrila krāsu pielietošana jo tās ir neatgriezeniskas, nomāc šķiedru rakstu, ir slikta iesūkšanās spēja, saķere ar virsmu. </w:t>
      </w:r>
    </w:p>
    <w:p w:rsidR="008F3391" w:rsidRPr="008F3391" w:rsidRDefault="008F3391" w:rsidP="008F3391">
      <w:pPr>
        <w:ind w:right="-1"/>
        <w:rPr>
          <w:rFonts w:ascii="Times New Roman" w:eastAsia="Times New Roman" w:hAnsi="Times New Roman" w:cs="Times New Roman"/>
          <w:sz w:val="24"/>
          <w:szCs w:val="24"/>
          <w:lang w:eastAsia="lv-LV"/>
        </w:rPr>
      </w:pPr>
      <w:r w:rsidRPr="008F3391">
        <w:rPr>
          <w:rFonts w:ascii="Times New Roman" w:eastAsia="Times New Roman" w:hAnsi="Times New Roman" w:cs="Times New Roman"/>
          <w:sz w:val="24"/>
          <w:szCs w:val="24"/>
          <w:lang w:eastAsia="lv-LV"/>
        </w:rPr>
        <w:tab/>
        <w:t xml:space="preserve">25. Vērtņu maiņas gadījuma ielas fasādē aizliegts pielietot plastikāta un metāla durvis. </w:t>
      </w:r>
    </w:p>
    <w:p w:rsidR="008F3391" w:rsidRPr="008F3391" w:rsidRDefault="008F3391" w:rsidP="008F3391">
      <w:pPr>
        <w:ind w:right="-1"/>
        <w:rPr>
          <w:rFonts w:ascii="Times New Roman" w:eastAsia="Times New Roman" w:hAnsi="Times New Roman" w:cs="Times New Roman"/>
          <w:sz w:val="24"/>
          <w:szCs w:val="24"/>
          <w:lang w:eastAsia="lv-LV"/>
        </w:rPr>
      </w:pPr>
      <w:r w:rsidRPr="008F3391">
        <w:rPr>
          <w:rFonts w:ascii="Times New Roman" w:eastAsia="Times New Roman" w:hAnsi="Times New Roman" w:cs="Times New Roman"/>
          <w:sz w:val="24"/>
          <w:szCs w:val="24"/>
          <w:lang w:eastAsia="lv-LV"/>
        </w:rPr>
        <w:tab/>
        <w:t>26. Vārtus vēlams atjaunot vēsturiskā izskatā, izmantojot kokmateriālus, metāla izstrādājumus. Vārti ierīkojami tā, lai atvērtā veidā netraucētu gājēju kustību.</w:t>
      </w:r>
    </w:p>
    <w:p w:rsidR="008F3391" w:rsidRPr="008F3391" w:rsidRDefault="008F3391" w:rsidP="008F3391">
      <w:pPr>
        <w:ind w:right="-1"/>
        <w:rPr>
          <w:rFonts w:ascii="Times New Roman" w:eastAsia="Times New Roman" w:hAnsi="Times New Roman" w:cs="Times New Roman"/>
          <w:sz w:val="24"/>
          <w:szCs w:val="24"/>
          <w:lang w:eastAsia="lv-LV"/>
        </w:rPr>
      </w:pPr>
    </w:p>
    <w:p w:rsidR="008F3391" w:rsidRPr="008F3391" w:rsidRDefault="008F3391" w:rsidP="008F3391">
      <w:pPr>
        <w:ind w:right="-1"/>
        <w:jc w:val="left"/>
        <w:rPr>
          <w:rFonts w:ascii="Times New Roman" w:eastAsia="Times New Roman" w:hAnsi="Times New Roman" w:cs="Times New Roman"/>
          <w:b/>
          <w:bCs/>
          <w:sz w:val="24"/>
          <w:szCs w:val="24"/>
          <w:lang w:eastAsia="lv-LV"/>
        </w:rPr>
      </w:pPr>
      <w:r w:rsidRPr="008F3391">
        <w:rPr>
          <w:rFonts w:ascii="Times New Roman" w:eastAsia="Times New Roman" w:hAnsi="Times New Roman" w:cs="Times New Roman"/>
          <w:b/>
          <w:bCs/>
          <w:sz w:val="24"/>
          <w:szCs w:val="24"/>
          <w:lang w:eastAsia="lv-LV"/>
        </w:rPr>
        <w:t>Logi, skatlogi</w:t>
      </w:r>
    </w:p>
    <w:p w:rsidR="008F3391" w:rsidRPr="008F3391" w:rsidRDefault="008F3391" w:rsidP="008F3391">
      <w:pPr>
        <w:ind w:right="-1"/>
        <w:rPr>
          <w:rFonts w:ascii="Times New Roman" w:eastAsia="Times New Roman" w:hAnsi="Times New Roman" w:cs="Times New Roman"/>
          <w:sz w:val="24"/>
          <w:szCs w:val="24"/>
          <w:lang w:eastAsia="lv-LV"/>
        </w:rPr>
      </w:pPr>
      <w:r w:rsidRPr="008F3391">
        <w:rPr>
          <w:rFonts w:ascii="Times New Roman" w:eastAsia="Times New Roman" w:hAnsi="Times New Roman" w:cs="Times New Roman"/>
          <w:sz w:val="24"/>
          <w:szCs w:val="24"/>
          <w:lang w:eastAsia="lv-LV"/>
        </w:rPr>
        <w:tab/>
        <w:t>27. Loga vērtņu nomaiņa – pārbūve pieļaujama, ja bojājums pārsniedz 30%.</w:t>
      </w:r>
    </w:p>
    <w:p w:rsidR="008F3391" w:rsidRPr="008F3391" w:rsidRDefault="008F3391" w:rsidP="008F3391">
      <w:pPr>
        <w:ind w:right="-1"/>
        <w:rPr>
          <w:rFonts w:ascii="Times New Roman" w:eastAsia="Times New Roman" w:hAnsi="Times New Roman" w:cs="Times New Roman"/>
          <w:sz w:val="24"/>
          <w:szCs w:val="24"/>
          <w:lang w:eastAsia="lv-LV"/>
        </w:rPr>
      </w:pPr>
      <w:r w:rsidRPr="008F3391">
        <w:rPr>
          <w:rFonts w:ascii="Times New Roman" w:eastAsia="Times New Roman" w:hAnsi="Times New Roman" w:cs="Times New Roman"/>
          <w:sz w:val="24"/>
          <w:szCs w:val="24"/>
          <w:lang w:eastAsia="lv-LV"/>
        </w:rPr>
        <w:tab/>
        <w:t xml:space="preserve">28. Nomainot-pārbūvējot logus, </w:t>
      </w:r>
      <w:proofErr w:type="gramStart"/>
      <w:r w:rsidRPr="008F3391">
        <w:rPr>
          <w:rFonts w:ascii="Times New Roman" w:eastAsia="Times New Roman" w:hAnsi="Times New Roman" w:cs="Times New Roman"/>
          <w:sz w:val="24"/>
          <w:szCs w:val="24"/>
          <w:lang w:eastAsia="lv-LV"/>
        </w:rPr>
        <w:t>tos</w:t>
      </w:r>
      <w:proofErr w:type="gramEnd"/>
      <w:r w:rsidRPr="008F3391">
        <w:rPr>
          <w:rFonts w:ascii="Times New Roman" w:eastAsia="Times New Roman" w:hAnsi="Times New Roman" w:cs="Times New Roman"/>
          <w:sz w:val="24"/>
          <w:szCs w:val="24"/>
          <w:lang w:eastAsia="lv-LV"/>
        </w:rPr>
        <w:t xml:space="preserve"> jāatjauno vēsturiskās formās vai atbilstošus ēkas fasādes kompozīcijai. </w:t>
      </w:r>
    </w:p>
    <w:p w:rsidR="008F3391" w:rsidRPr="008F3391" w:rsidRDefault="008F3391" w:rsidP="008F3391">
      <w:pPr>
        <w:ind w:right="-1"/>
        <w:rPr>
          <w:rFonts w:ascii="Times New Roman" w:eastAsia="Times New Roman" w:hAnsi="Times New Roman" w:cs="Times New Roman"/>
          <w:sz w:val="24"/>
          <w:szCs w:val="24"/>
          <w:lang w:eastAsia="lv-LV"/>
        </w:rPr>
      </w:pPr>
      <w:r w:rsidRPr="008F3391">
        <w:rPr>
          <w:rFonts w:ascii="Times New Roman" w:eastAsia="Times New Roman" w:hAnsi="Times New Roman" w:cs="Times New Roman"/>
          <w:sz w:val="24"/>
          <w:szCs w:val="24"/>
          <w:lang w:eastAsia="lv-LV"/>
        </w:rPr>
        <w:tab/>
        <w:t xml:space="preserve">29. Atjaunojot vai pārbūvējot logus nepieciešama krāsu pases izstrāde. </w:t>
      </w:r>
    </w:p>
    <w:p w:rsidR="008F3391" w:rsidRPr="008F3391" w:rsidRDefault="008F3391" w:rsidP="008F3391">
      <w:pPr>
        <w:ind w:right="-1"/>
        <w:rPr>
          <w:rFonts w:ascii="Times New Roman" w:eastAsia="Times New Roman" w:hAnsi="Times New Roman" w:cs="Times New Roman"/>
          <w:sz w:val="24"/>
          <w:szCs w:val="24"/>
          <w:lang w:eastAsia="lv-LV"/>
        </w:rPr>
      </w:pPr>
      <w:r w:rsidRPr="008F3391">
        <w:rPr>
          <w:rFonts w:ascii="Times New Roman" w:eastAsia="Times New Roman" w:hAnsi="Times New Roman" w:cs="Times New Roman"/>
          <w:sz w:val="24"/>
          <w:szCs w:val="24"/>
          <w:lang w:eastAsia="lv-LV"/>
        </w:rPr>
        <w:tab/>
        <w:t>30. Oriģinālā krāsojuma noņemšanas gadījumā veikt tā fiksāciju</w:t>
      </w:r>
      <w:r w:rsidRPr="008F3391">
        <w:rPr>
          <w:rFonts w:ascii="Times New Roman" w:eastAsia="Times New Roman" w:hAnsi="Times New Roman" w:cs="Times New Roman"/>
          <w:i/>
          <w:iCs/>
          <w:sz w:val="24"/>
          <w:szCs w:val="24"/>
          <w:lang w:eastAsia="lv-LV"/>
        </w:rPr>
        <w:t>.</w:t>
      </w:r>
    </w:p>
    <w:p w:rsidR="008F3391" w:rsidRPr="008F3391" w:rsidRDefault="008F3391" w:rsidP="008F3391">
      <w:pPr>
        <w:ind w:right="-1"/>
        <w:rPr>
          <w:rFonts w:ascii="Times New Roman" w:eastAsia="Times New Roman" w:hAnsi="Times New Roman" w:cs="Times New Roman"/>
          <w:sz w:val="24"/>
          <w:szCs w:val="24"/>
          <w:lang w:eastAsia="lv-LV"/>
        </w:rPr>
      </w:pPr>
      <w:r w:rsidRPr="008F3391">
        <w:rPr>
          <w:rFonts w:ascii="Times New Roman" w:eastAsia="Times New Roman" w:hAnsi="Times New Roman" w:cs="Times New Roman"/>
          <w:iCs/>
          <w:sz w:val="24"/>
          <w:szCs w:val="24"/>
          <w:lang w:eastAsia="lv-LV"/>
        </w:rPr>
        <w:tab/>
        <w:t>31. Galvenajā fasādē vai fasādē pret ielu vai publisku teritoriju a</w:t>
      </w:r>
      <w:r w:rsidRPr="008F3391">
        <w:rPr>
          <w:rFonts w:ascii="Times New Roman" w:eastAsia="Times New Roman" w:hAnsi="Times New Roman" w:cs="Times New Roman"/>
          <w:sz w:val="24"/>
          <w:szCs w:val="24"/>
          <w:lang w:eastAsia="lv-LV"/>
        </w:rPr>
        <w:t>izliegti plastikāta un metāla logi.</w:t>
      </w:r>
    </w:p>
    <w:p w:rsidR="008F3391" w:rsidRPr="008F3391" w:rsidRDefault="008F3391" w:rsidP="008F3391">
      <w:pPr>
        <w:ind w:right="-1"/>
        <w:rPr>
          <w:rFonts w:ascii="Times New Roman" w:eastAsia="Times New Roman" w:hAnsi="Times New Roman" w:cs="Times New Roman"/>
          <w:sz w:val="24"/>
          <w:szCs w:val="24"/>
          <w:lang w:eastAsia="lv-LV"/>
        </w:rPr>
      </w:pPr>
      <w:r w:rsidRPr="008F3391">
        <w:rPr>
          <w:rFonts w:ascii="Times New Roman" w:eastAsia="Times New Roman" w:hAnsi="Times New Roman" w:cs="Times New Roman"/>
          <w:sz w:val="24"/>
          <w:szCs w:val="24"/>
          <w:lang w:eastAsia="lv-LV"/>
        </w:rPr>
        <w:tab/>
        <w:t xml:space="preserve">32. Aizliegta skatloga stiklotās daļas izbūve līdz ielas līmenim, demontējot cokolu. </w:t>
      </w:r>
    </w:p>
    <w:p w:rsidR="008F3391" w:rsidRPr="008F3391" w:rsidRDefault="008F3391" w:rsidP="008F3391">
      <w:pPr>
        <w:ind w:right="-1"/>
        <w:rPr>
          <w:rFonts w:ascii="Times New Roman" w:eastAsia="Times New Roman" w:hAnsi="Times New Roman" w:cs="Times New Roman"/>
          <w:sz w:val="24"/>
          <w:szCs w:val="24"/>
          <w:lang w:eastAsia="lv-LV"/>
        </w:rPr>
      </w:pPr>
      <w:r w:rsidRPr="008F3391">
        <w:rPr>
          <w:rFonts w:ascii="Times New Roman" w:eastAsia="Times New Roman" w:hAnsi="Times New Roman" w:cs="Times New Roman"/>
          <w:sz w:val="24"/>
          <w:szCs w:val="24"/>
          <w:lang w:eastAsia="lv-LV"/>
        </w:rPr>
        <w:tab/>
        <w:t xml:space="preserve">33. Aizliegta ēku logu aiļu palielināšana skatlogu vajadzībām.  </w:t>
      </w:r>
    </w:p>
    <w:p w:rsidR="008F3391" w:rsidRPr="008F3391" w:rsidRDefault="008F3391" w:rsidP="008F3391">
      <w:pPr>
        <w:ind w:right="-1"/>
        <w:rPr>
          <w:rFonts w:ascii="Times New Roman" w:eastAsia="Times New Roman" w:hAnsi="Times New Roman" w:cs="Times New Roman"/>
          <w:b/>
          <w:bCs/>
          <w:sz w:val="24"/>
          <w:szCs w:val="24"/>
          <w:lang w:eastAsia="lv-LV"/>
        </w:rPr>
      </w:pPr>
    </w:p>
    <w:p w:rsidR="008F3391" w:rsidRPr="008F3391" w:rsidRDefault="008F3391" w:rsidP="008F3391">
      <w:pPr>
        <w:ind w:right="-1"/>
        <w:rPr>
          <w:rFonts w:ascii="Times New Roman" w:eastAsia="Times New Roman" w:hAnsi="Times New Roman" w:cs="Times New Roman"/>
          <w:b/>
          <w:bCs/>
          <w:sz w:val="24"/>
          <w:szCs w:val="24"/>
          <w:lang w:eastAsia="lv-LV"/>
        </w:rPr>
      </w:pPr>
      <w:r w:rsidRPr="008F3391">
        <w:rPr>
          <w:rFonts w:ascii="Times New Roman" w:eastAsia="Times New Roman" w:hAnsi="Times New Roman" w:cs="Times New Roman"/>
          <w:b/>
          <w:bCs/>
          <w:sz w:val="24"/>
          <w:szCs w:val="24"/>
          <w:lang w:eastAsia="lv-LV"/>
        </w:rPr>
        <w:t>Papildus detaļas</w:t>
      </w:r>
    </w:p>
    <w:p w:rsidR="008F3391" w:rsidRPr="008F3391" w:rsidRDefault="008F3391" w:rsidP="008F3391">
      <w:pPr>
        <w:ind w:right="-1"/>
        <w:rPr>
          <w:rFonts w:ascii="Times New Roman" w:eastAsia="Times New Roman" w:hAnsi="Times New Roman" w:cs="Times New Roman"/>
          <w:sz w:val="24"/>
          <w:szCs w:val="24"/>
          <w:lang w:eastAsia="lv-LV"/>
        </w:rPr>
      </w:pPr>
      <w:r w:rsidRPr="008F3391">
        <w:rPr>
          <w:rFonts w:ascii="Times New Roman" w:eastAsia="Times New Roman" w:hAnsi="Times New Roman" w:cs="Times New Roman"/>
          <w:sz w:val="24"/>
          <w:szCs w:val="24"/>
          <w:lang w:eastAsia="lv-LV"/>
        </w:rPr>
        <w:tab/>
        <w:t>34. Aizliegtas plastikāta lietus ūdens notekcaurules.</w:t>
      </w:r>
    </w:p>
    <w:p w:rsidR="008F3391" w:rsidRPr="008F3391" w:rsidRDefault="008F3391" w:rsidP="008F3391">
      <w:pPr>
        <w:ind w:right="-1"/>
        <w:rPr>
          <w:rFonts w:ascii="Times New Roman" w:eastAsia="Times New Roman" w:hAnsi="Times New Roman" w:cs="Times New Roman"/>
          <w:sz w:val="24"/>
          <w:szCs w:val="24"/>
          <w:lang w:eastAsia="lv-LV"/>
        </w:rPr>
      </w:pPr>
      <w:r w:rsidRPr="008F3391">
        <w:rPr>
          <w:rFonts w:ascii="Times New Roman" w:eastAsia="Times New Roman" w:hAnsi="Times New Roman" w:cs="Times New Roman"/>
          <w:sz w:val="24"/>
          <w:szCs w:val="24"/>
          <w:lang w:eastAsia="lv-LV"/>
        </w:rPr>
        <w:tab/>
        <w:t xml:space="preserve">35. Nomainot bojātās </w:t>
      </w:r>
      <w:proofErr w:type="spellStart"/>
      <w:r w:rsidRPr="008F3391">
        <w:rPr>
          <w:rFonts w:ascii="Times New Roman" w:eastAsia="Times New Roman" w:hAnsi="Times New Roman" w:cs="Times New Roman"/>
          <w:sz w:val="24"/>
          <w:szCs w:val="24"/>
          <w:lang w:eastAsia="lv-LV"/>
        </w:rPr>
        <w:t>notekrenes</w:t>
      </w:r>
      <w:proofErr w:type="spellEnd"/>
      <w:r w:rsidRPr="008F3391">
        <w:rPr>
          <w:rFonts w:ascii="Times New Roman" w:eastAsia="Times New Roman" w:hAnsi="Times New Roman" w:cs="Times New Roman"/>
          <w:sz w:val="24"/>
          <w:szCs w:val="24"/>
          <w:lang w:eastAsia="lv-LV"/>
        </w:rPr>
        <w:t xml:space="preserve"> un notekcaurules vēlams uzstādīt oriģinālajiem elementiem atbilstoša rādiusa skārda </w:t>
      </w:r>
      <w:proofErr w:type="spellStart"/>
      <w:r w:rsidRPr="008F3391">
        <w:rPr>
          <w:rFonts w:ascii="Times New Roman" w:eastAsia="Times New Roman" w:hAnsi="Times New Roman" w:cs="Times New Roman"/>
          <w:sz w:val="24"/>
          <w:szCs w:val="24"/>
          <w:lang w:eastAsia="lv-LV"/>
        </w:rPr>
        <w:t>notekrenes</w:t>
      </w:r>
      <w:proofErr w:type="spellEnd"/>
      <w:r w:rsidRPr="008F3391">
        <w:rPr>
          <w:rFonts w:ascii="Times New Roman" w:eastAsia="Times New Roman" w:hAnsi="Times New Roman" w:cs="Times New Roman"/>
          <w:sz w:val="24"/>
          <w:szCs w:val="24"/>
          <w:lang w:eastAsia="lv-LV"/>
        </w:rPr>
        <w:t xml:space="preserve"> un caurules.</w:t>
      </w:r>
    </w:p>
    <w:p w:rsidR="008F3391" w:rsidRPr="008F3391" w:rsidRDefault="008F3391" w:rsidP="008F3391">
      <w:pPr>
        <w:ind w:right="-1"/>
        <w:rPr>
          <w:rFonts w:ascii="Times New Roman" w:eastAsia="Times New Roman" w:hAnsi="Times New Roman" w:cs="Times New Roman"/>
          <w:sz w:val="24"/>
          <w:szCs w:val="24"/>
          <w:lang w:eastAsia="lv-LV"/>
        </w:rPr>
      </w:pPr>
      <w:r w:rsidRPr="008F3391">
        <w:rPr>
          <w:rFonts w:ascii="Times New Roman" w:eastAsia="Times New Roman" w:hAnsi="Times New Roman" w:cs="Times New Roman"/>
          <w:sz w:val="24"/>
          <w:szCs w:val="24"/>
          <w:lang w:eastAsia="lv-LV"/>
        </w:rPr>
        <w:tab/>
        <w:t xml:space="preserve">36. Lietus ūdeņu tekņu aizsargrežģi izgatavojami no metāla vai dēļiem, atbilstoši ēkas stilam vai izmantojot vecpilsētas apbūvē izmantotajiem analogiem. </w:t>
      </w:r>
    </w:p>
    <w:p w:rsidR="008F3391" w:rsidRPr="008F3391" w:rsidRDefault="008F3391" w:rsidP="008F3391">
      <w:pPr>
        <w:ind w:right="-1"/>
        <w:rPr>
          <w:rFonts w:ascii="Times New Roman" w:eastAsia="Times New Roman" w:hAnsi="Times New Roman" w:cs="Times New Roman"/>
          <w:sz w:val="24"/>
          <w:szCs w:val="24"/>
          <w:lang w:eastAsia="lv-LV"/>
        </w:rPr>
      </w:pPr>
      <w:r w:rsidRPr="008F3391">
        <w:rPr>
          <w:rFonts w:ascii="Times New Roman" w:eastAsia="Times New Roman" w:hAnsi="Times New Roman" w:cs="Times New Roman"/>
          <w:sz w:val="24"/>
          <w:szCs w:val="24"/>
          <w:lang w:eastAsia="lv-LV"/>
        </w:rPr>
        <w:tab/>
        <w:t xml:space="preserve">37. Vēlams ēkām atjaunot koka slēģus, izmantojot vecpilsētas apbūvē sastopamos analogus vai pēc </w:t>
      </w:r>
      <w:proofErr w:type="spellStart"/>
      <w:r w:rsidRPr="008F3391">
        <w:rPr>
          <w:rFonts w:ascii="Times New Roman" w:eastAsia="Times New Roman" w:hAnsi="Times New Roman" w:cs="Times New Roman"/>
          <w:sz w:val="24"/>
          <w:szCs w:val="24"/>
          <w:lang w:eastAsia="lv-LV"/>
        </w:rPr>
        <w:t>ikonogrāfiskā</w:t>
      </w:r>
      <w:proofErr w:type="spellEnd"/>
      <w:r w:rsidRPr="008F3391">
        <w:rPr>
          <w:rFonts w:ascii="Times New Roman" w:eastAsia="Times New Roman" w:hAnsi="Times New Roman" w:cs="Times New Roman"/>
          <w:sz w:val="24"/>
          <w:szCs w:val="24"/>
          <w:lang w:eastAsia="lv-LV"/>
        </w:rPr>
        <w:t xml:space="preserve"> materiāla.</w:t>
      </w:r>
    </w:p>
    <w:p w:rsidR="008F3391" w:rsidRPr="008F3391" w:rsidRDefault="008F3391" w:rsidP="008F3391">
      <w:pPr>
        <w:ind w:right="-1"/>
        <w:rPr>
          <w:rFonts w:ascii="Times New Roman" w:eastAsia="Times New Roman" w:hAnsi="Times New Roman" w:cs="Times New Roman"/>
          <w:sz w:val="24"/>
          <w:szCs w:val="24"/>
          <w:lang w:eastAsia="lv-LV"/>
        </w:rPr>
      </w:pPr>
      <w:r w:rsidRPr="008F3391">
        <w:rPr>
          <w:rFonts w:ascii="Times New Roman" w:eastAsia="Times New Roman" w:hAnsi="Times New Roman" w:cs="Times New Roman"/>
          <w:sz w:val="24"/>
          <w:szCs w:val="24"/>
          <w:lang w:eastAsia="lv-LV"/>
        </w:rPr>
        <w:tab/>
        <w:t xml:space="preserve">38. Ieeju lieveņu atjaunošanai jāizmanto </w:t>
      </w:r>
      <w:proofErr w:type="spellStart"/>
      <w:r w:rsidRPr="008F3391">
        <w:rPr>
          <w:rFonts w:ascii="Times New Roman" w:eastAsia="Times New Roman" w:hAnsi="Times New Roman" w:cs="Times New Roman"/>
          <w:sz w:val="24"/>
          <w:szCs w:val="24"/>
          <w:lang w:eastAsia="lv-LV"/>
        </w:rPr>
        <w:t>klinkerķieģeļi</w:t>
      </w:r>
      <w:proofErr w:type="spellEnd"/>
      <w:r w:rsidRPr="008F3391">
        <w:rPr>
          <w:rFonts w:ascii="Times New Roman" w:eastAsia="Times New Roman" w:hAnsi="Times New Roman" w:cs="Times New Roman"/>
          <w:sz w:val="24"/>
          <w:szCs w:val="24"/>
          <w:lang w:eastAsia="lv-LV"/>
        </w:rPr>
        <w:t>, betona bruģakmeņi un dabīgie akmeņi, to rakstu saskaņojot ar ēkas arhitektūru, kas balstīti uz vēsturiskajiem analogiem.</w:t>
      </w:r>
    </w:p>
    <w:p w:rsidR="008F3391" w:rsidRPr="008F3391" w:rsidRDefault="008F3391" w:rsidP="008F3391">
      <w:pPr>
        <w:ind w:right="-1"/>
        <w:rPr>
          <w:rFonts w:ascii="Times New Roman" w:eastAsia="Calibri" w:hAnsi="Times New Roman" w:cs="Times New Roman"/>
          <w:b/>
          <w:sz w:val="24"/>
          <w:szCs w:val="24"/>
          <w:lang w:eastAsia="lv-LV" w:bidi="lo-LA"/>
        </w:rPr>
      </w:pPr>
    </w:p>
    <w:p w:rsidR="00AB1F45" w:rsidRDefault="00AB1F45" w:rsidP="001E2D5F">
      <w:pPr>
        <w:ind w:right="-1"/>
        <w:rPr>
          <w:rFonts w:ascii="Times New Roman" w:eastAsia="Calibri" w:hAnsi="Times New Roman" w:cs="Times New Roman"/>
        </w:rPr>
      </w:pPr>
    </w:p>
    <w:p w:rsidR="001E2D5F" w:rsidRDefault="001E2D5F" w:rsidP="001E2D5F">
      <w:pPr>
        <w:ind w:right="-1"/>
        <w:rPr>
          <w:rFonts w:ascii="Times New Roman" w:eastAsia="Calibri" w:hAnsi="Times New Roman" w:cs="Times New Roman"/>
        </w:rPr>
      </w:pPr>
    </w:p>
    <w:p w:rsidR="001E2D5F" w:rsidRDefault="001E2D5F" w:rsidP="001E2D5F">
      <w:pPr>
        <w:ind w:right="-1"/>
        <w:rPr>
          <w:rFonts w:ascii="Times New Roman" w:eastAsia="Calibri" w:hAnsi="Times New Roman" w:cs="Times New Roman"/>
        </w:rPr>
      </w:pPr>
    </w:p>
    <w:p w:rsidR="001E2D5F" w:rsidRDefault="001E2D5F" w:rsidP="001E2D5F">
      <w:pPr>
        <w:ind w:right="-1"/>
        <w:rPr>
          <w:rFonts w:ascii="Times New Roman" w:eastAsia="Calibri" w:hAnsi="Times New Roman" w:cs="Times New Roman"/>
        </w:rPr>
      </w:pPr>
    </w:p>
    <w:p w:rsidR="001E2D5F" w:rsidRDefault="001E2D5F" w:rsidP="001E2D5F">
      <w:pPr>
        <w:ind w:right="-1"/>
        <w:rPr>
          <w:rFonts w:ascii="Times New Roman" w:eastAsia="Calibri" w:hAnsi="Times New Roman" w:cs="Times New Roman"/>
        </w:rPr>
      </w:pPr>
    </w:p>
    <w:p w:rsidR="001E2D5F" w:rsidRDefault="001E2D5F" w:rsidP="001E2D5F">
      <w:pPr>
        <w:ind w:right="-1"/>
        <w:rPr>
          <w:rFonts w:ascii="Times New Roman" w:eastAsia="Calibri" w:hAnsi="Times New Roman" w:cs="Times New Roman"/>
        </w:rPr>
      </w:pPr>
    </w:p>
    <w:p w:rsidR="001E2D5F" w:rsidRDefault="001E2D5F" w:rsidP="001E2D5F">
      <w:pPr>
        <w:ind w:right="-1"/>
        <w:rPr>
          <w:rFonts w:ascii="Times New Roman" w:eastAsia="Calibri" w:hAnsi="Times New Roman" w:cs="Times New Roman"/>
        </w:rPr>
      </w:pPr>
    </w:p>
    <w:p w:rsidR="001E2D5F" w:rsidRDefault="001E2D5F" w:rsidP="001E2D5F">
      <w:pPr>
        <w:ind w:right="-1"/>
        <w:rPr>
          <w:rFonts w:ascii="Times New Roman" w:eastAsia="Calibri" w:hAnsi="Times New Roman" w:cs="Times New Roman"/>
        </w:rPr>
      </w:pPr>
    </w:p>
    <w:p w:rsidR="001E2D5F" w:rsidRDefault="001E2D5F" w:rsidP="001E2D5F">
      <w:pPr>
        <w:ind w:right="-1"/>
        <w:rPr>
          <w:rFonts w:ascii="Times New Roman" w:eastAsia="Calibri" w:hAnsi="Times New Roman" w:cs="Times New Roman"/>
        </w:rPr>
      </w:pPr>
    </w:p>
    <w:p w:rsidR="001E2D5F" w:rsidRDefault="001E2D5F" w:rsidP="001E2D5F">
      <w:pPr>
        <w:ind w:right="-1"/>
        <w:rPr>
          <w:rFonts w:ascii="Times New Roman" w:eastAsia="Calibri" w:hAnsi="Times New Roman" w:cs="Times New Roman"/>
        </w:rPr>
      </w:pPr>
    </w:p>
    <w:p w:rsidR="001E2D5F" w:rsidRDefault="001E2D5F" w:rsidP="001E2D5F">
      <w:pPr>
        <w:ind w:right="-1"/>
        <w:rPr>
          <w:rFonts w:ascii="Times New Roman" w:eastAsia="Calibri" w:hAnsi="Times New Roman" w:cs="Times New Roman"/>
        </w:rPr>
      </w:pPr>
    </w:p>
    <w:p w:rsidR="001E2D5F" w:rsidRDefault="001E2D5F" w:rsidP="001E2D5F">
      <w:pPr>
        <w:ind w:right="-1"/>
        <w:rPr>
          <w:rFonts w:ascii="Times New Roman" w:eastAsia="Calibri" w:hAnsi="Times New Roman" w:cs="Times New Roman"/>
        </w:rPr>
      </w:pPr>
    </w:p>
    <w:p w:rsidR="001E2D5F" w:rsidRDefault="001E2D5F" w:rsidP="001E2D5F">
      <w:pPr>
        <w:ind w:right="-1"/>
        <w:rPr>
          <w:rFonts w:ascii="Times New Roman" w:eastAsia="Calibri" w:hAnsi="Times New Roman" w:cs="Times New Roman"/>
        </w:rPr>
      </w:pPr>
    </w:p>
    <w:p w:rsidR="001E2D5F" w:rsidRPr="00AB1F45" w:rsidRDefault="001E2D5F" w:rsidP="001E2D5F">
      <w:pPr>
        <w:ind w:right="-1"/>
        <w:rPr>
          <w:rFonts w:ascii="Times New Roman" w:eastAsia="Calibri" w:hAnsi="Times New Roman" w:cs="Times New Roman"/>
        </w:rPr>
      </w:pPr>
    </w:p>
    <w:p w:rsidR="003D59B6" w:rsidRDefault="003D59B6" w:rsidP="001C2C7E">
      <w:pPr>
        <w:pStyle w:val="NoSpacing"/>
        <w:ind w:left="7200" w:firstLine="720"/>
        <w:rPr>
          <w:rFonts w:ascii="Times New Roman" w:hAnsi="Times New Roman" w:cs="Times New Roman"/>
          <w:i/>
          <w:sz w:val="24"/>
          <w:szCs w:val="24"/>
        </w:rPr>
      </w:pPr>
    </w:p>
    <w:p w:rsidR="001C2C7E" w:rsidRPr="001C0DAE" w:rsidRDefault="001C2C7E" w:rsidP="001C2C7E">
      <w:pPr>
        <w:pStyle w:val="NoSpacing"/>
        <w:ind w:left="7200" w:firstLine="720"/>
        <w:rPr>
          <w:rFonts w:ascii="Times New Roman" w:hAnsi="Times New Roman" w:cs="Times New Roman"/>
          <w:i/>
          <w:sz w:val="24"/>
          <w:szCs w:val="24"/>
        </w:rPr>
      </w:pPr>
      <w:r w:rsidRPr="001C0DAE">
        <w:rPr>
          <w:rFonts w:ascii="Times New Roman" w:hAnsi="Times New Roman" w:cs="Times New Roman"/>
          <w:i/>
          <w:sz w:val="24"/>
          <w:szCs w:val="24"/>
        </w:rPr>
        <w:lastRenderedPageBreak/>
        <w:t>Projekts</w:t>
      </w:r>
    </w:p>
    <w:p w:rsidR="001C2C7E" w:rsidRDefault="001C2C7E" w:rsidP="001C2C7E">
      <w:pPr>
        <w:jc w:val="center"/>
        <w:outlineLvl w:val="0"/>
        <w:rPr>
          <w:rFonts w:ascii="Times New Roman" w:eastAsia="Times New Roman" w:hAnsi="Times New Roman" w:cs="Times New Roman"/>
          <w:color w:val="000000"/>
          <w:sz w:val="24"/>
          <w:szCs w:val="24"/>
          <w:lang w:eastAsia="lv-LV"/>
        </w:rPr>
      </w:pPr>
    </w:p>
    <w:p w:rsidR="001C2C7E" w:rsidRPr="001C2C7E" w:rsidRDefault="00C3390B" w:rsidP="001C2C7E">
      <w:pPr>
        <w:jc w:val="center"/>
        <w:outlineLvl w:val="0"/>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w:t>
      </w:r>
      <w:r w:rsidR="001C2C7E" w:rsidRPr="001C2C7E">
        <w:rPr>
          <w:rFonts w:ascii="Times New Roman" w:eastAsia="Times New Roman" w:hAnsi="Times New Roman" w:cs="Times New Roman"/>
          <w:color w:val="000000"/>
          <w:sz w:val="24"/>
          <w:szCs w:val="24"/>
          <w:lang w:eastAsia="lv-LV"/>
        </w:rPr>
        <w:t>.</w:t>
      </w:r>
      <w:r w:rsidR="001C2C7E" w:rsidRPr="001C2C7E">
        <w:rPr>
          <w:rFonts w:ascii="Times New Roman" w:eastAsia="Times New Roman" w:hAnsi="Times New Roman" w:cs="Times New Roman"/>
          <w:sz w:val="24"/>
          <w:szCs w:val="24"/>
        </w:rPr>
        <w:t xml:space="preserve"> §.</w:t>
      </w:r>
    </w:p>
    <w:p w:rsidR="001C2C7E" w:rsidRPr="001C2C7E" w:rsidRDefault="001C2C7E" w:rsidP="001C2C7E">
      <w:pPr>
        <w:jc w:val="left"/>
        <w:outlineLvl w:val="0"/>
        <w:rPr>
          <w:rFonts w:ascii="Times New Roman" w:eastAsia="Times New Roman" w:hAnsi="Times New Roman" w:cs="Times New Roman"/>
          <w:b/>
          <w:color w:val="000000"/>
          <w:sz w:val="24"/>
          <w:szCs w:val="24"/>
          <w:lang w:eastAsia="lv-LV"/>
        </w:rPr>
      </w:pPr>
    </w:p>
    <w:p w:rsidR="001C2C7E" w:rsidRPr="001C2C7E" w:rsidRDefault="001C2C7E" w:rsidP="001C2C7E">
      <w:pPr>
        <w:jc w:val="left"/>
        <w:outlineLvl w:val="0"/>
        <w:rPr>
          <w:rFonts w:ascii="Times New Roman" w:eastAsia="Times New Roman" w:hAnsi="Times New Roman" w:cs="Times New Roman"/>
          <w:b/>
          <w:color w:val="000000"/>
          <w:sz w:val="24"/>
          <w:szCs w:val="24"/>
          <w:lang w:eastAsia="lv-LV"/>
        </w:rPr>
      </w:pPr>
    </w:p>
    <w:p w:rsidR="001C2C7E" w:rsidRPr="001C2C7E" w:rsidRDefault="001C2C7E" w:rsidP="001C2C7E">
      <w:pPr>
        <w:jc w:val="left"/>
        <w:outlineLvl w:val="0"/>
        <w:rPr>
          <w:rFonts w:ascii="Times New Roman" w:eastAsia="Times New Roman" w:hAnsi="Times New Roman" w:cs="Times New Roman"/>
          <w:b/>
          <w:color w:val="000000"/>
          <w:sz w:val="24"/>
          <w:szCs w:val="24"/>
          <w:lang w:eastAsia="lv-LV"/>
        </w:rPr>
      </w:pPr>
      <w:r w:rsidRPr="001C2C7E">
        <w:rPr>
          <w:rFonts w:ascii="Times New Roman" w:eastAsia="Times New Roman" w:hAnsi="Times New Roman" w:cs="Times New Roman"/>
          <w:b/>
          <w:color w:val="000000"/>
          <w:sz w:val="24"/>
          <w:szCs w:val="24"/>
          <w:lang w:eastAsia="lv-LV"/>
        </w:rPr>
        <w:t xml:space="preserve">Par saistošo noteikumu </w:t>
      </w:r>
    </w:p>
    <w:p w:rsidR="001C2C7E" w:rsidRPr="001C2C7E" w:rsidRDefault="001C2C7E" w:rsidP="001C2C7E">
      <w:pPr>
        <w:jc w:val="left"/>
        <w:outlineLvl w:val="0"/>
        <w:rPr>
          <w:rFonts w:ascii="Times New Roman" w:eastAsia="Times New Roman" w:hAnsi="Times New Roman" w:cs="Times New Roman"/>
          <w:b/>
          <w:color w:val="000000"/>
          <w:sz w:val="24"/>
          <w:szCs w:val="24"/>
          <w:lang w:eastAsia="lv-LV"/>
        </w:rPr>
      </w:pPr>
      <w:r w:rsidRPr="001C2C7E">
        <w:rPr>
          <w:rFonts w:ascii="Times New Roman" w:eastAsia="Times New Roman" w:hAnsi="Times New Roman" w:cs="Times New Roman"/>
          <w:b/>
          <w:color w:val="000000"/>
          <w:sz w:val="24"/>
          <w:szCs w:val="24"/>
          <w:lang w:eastAsia="lv-LV"/>
        </w:rPr>
        <w:t>„Par Tukuma novada pašvaldības nodevām”</w:t>
      </w:r>
    </w:p>
    <w:p w:rsidR="001C2C7E" w:rsidRPr="001C2C7E" w:rsidRDefault="001C2C7E" w:rsidP="001C2C7E">
      <w:pPr>
        <w:jc w:val="left"/>
        <w:outlineLvl w:val="0"/>
        <w:rPr>
          <w:rFonts w:ascii="Times New Roman" w:eastAsia="Times New Roman" w:hAnsi="Times New Roman" w:cs="Times New Roman"/>
          <w:b/>
          <w:color w:val="000000"/>
          <w:sz w:val="24"/>
          <w:szCs w:val="24"/>
          <w:lang w:eastAsia="lv-LV"/>
        </w:rPr>
      </w:pPr>
      <w:r w:rsidRPr="001C2C7E">
        <w:rPr>
          <w:rFonts w:ascii="Times New Roman" w:eastAsia="Times New Roman" w:hAnsi="Times New Roman" w:cs="Times New Roman"/>
          <w:b/>
          <w:color w:val="000000"/>
          <w:sz w:val="24"/>
          <w:szCs w:val="24"/>
          <w:lang w:eastAsia="lv-LV"/>
        </w:rPr>
        <w:t>apstiprināšanu</w:t>
      </w:r>
    </w:p>
    <w:p w:rsidR="001C2C7E" w:rsidRPr="001C2C7E" w:rsidRDefault="001C2C7E" w:rsidP="001C2C7E">
      <w:pPr>
        <w:jc w:val="left"/>
        <w:outlineLvl w:val="0"/>
        <w:rPr>
          <w:rFonts w:ascii="Times New Roman" w:eastAsia="Times New Roman" w:hAnsi="Times New Roman" w:cs="Times New Roman"/>
          <w:b/>
          <w:noProof/>
          <w:sz w:val="24"/>
          <w:szCs w:val="24"/>
          <w:lang w:eastAsia="lv-LV"/>
        </w:rPr>
      </w:pPr>
    </w:p>
    <w:p w:rsidR="001C2C7E" w:rsidRPr="001C2C7E" w:rsidRDefault="001C2C7E" w:rsidP="001C2C7E">
      <w:pPr>
        <w:rPr>
          <w:rFonts w:ascii="Times New Roman" w:eastAsia="Times New Roman" w:hAnsi="Times New Roman" w:cs="Times New Roman"/>
          <w:i/>
          <w:sz w:val="24"/>
          <w:szCs w:val="20"/>
          <w:lang w:eastAsia="lv-LV"/>
        </w:rPr>
      </w:pPr>
      <w:r w:rsidRPr="001C2C7E">
        <w:rPr>
          <w:rFonts w:ascii="Times New Roman" w:eastAsia="Times New Roman" w:hAnsi="Times New Roman" w:cs="Times New Roman"/>
          <w:i/>
          <w:sz w:val="24"/>
          <w:szCs w:val="20"/>
          <w:lang w:eastAsia="lv-LV"/>
        </w:rPr>
        <w:t xml:space="preserve">Iesniegt izskatīšanai </w:t>
      </w:r>
      <w:r>
        <w:rPr>
          <w:rFonts w:ascii="Times New Roman" w:eastAsia="Times New Roman" w:hAnsi="Times New Roman" w:cs="Times New Roman"/>
          <w:i/>
          <w:sz w:val="24"/>
          <w:szCs w:val="20"/>
          <w:lang w:eastAsia="lv-LV"/>
        </w:rPr>
        <w:t>Domei</w:t>
      </w:r>
      <w:r w:rsidRPr="001C2C7E">
        <w:rPr>
          <w:rFonts w:ascii="Times New Roman" w:eastAsia="Times New Roman" w:hAnsi="Times New Roman" w:cs="Times New Roman"/>
          <w:i/>
          <w:sz w:val="24"/>
          <w:szCs w:val="20"/>
          <w:lang w:eastAsia="lv-LV"/>
        </w:rPr>
        <w:t xml:space="preserve"> šādu lēmuma projektu:</w:t>
      </w:r>
    </w:p>
    <w:p w:rsidR="001C2C7E" w:rsidRPr="001C2C7E" w:rsidRDefault="001C2C7E" w:rsidP="001C2C7E">
      <w:pPr>
        <w:ind w:firstLine="720"/>
        <w:rPr>
          <w:rFonts w:ascii="Times New Roman" w:eastAsia="Times New Roman" w:hAnsi="Times New Roman" w:cs="Times New Roman"/>
          <w:i/>
          <w:sz w:val="24"/>
          <w:szCs w:val="20"/>
          <w:lang w:eastAsia="lv-LV"/>
        </w:rPr>
      </w:pPr>
    </w:p>
    <w:p w:rsidR="001C2C7E" w:rsidRPr="001C2C7E" w:rsidRDefault="001C2C7E" w:rsidP="001C2C7E">
      <w:pPr>
        <w:ind w:firstLine="720"/>
        <w:rPr>
          <w:rFonts w:ascii="Times New Roman" w:eastAsia="Times New Roman" w:hAnsi="Times New Roman" w:cs="Times New Roman"/>
          <w:bCs/>
          <w:sz w:val="24"/>
          <w:szCs w:val="20"/>
          <w:lang w:eastAsia="lv-LV"/>
        </w:rPr>
      </w:pPr>
      <w:r w:rsidRPr="001C2C7E">
        <w:rPr>
          <w:rFonts w:ascii="Times New Roman" w:eastAsia="Times New Roman" w:hAnsi="Times New Roman" w:cs="Times New Roman"/>
          <w:sz w:val="24"/>
          <w:szCs w:val="20"/>
          <w:lang w:eastAsia="lv-LV"/>
        </w:rPr>
        <w:t>1. Apstiprināt saistošos noteikumus Nr.</w:t>
      </w:r>
      <w:proofErr w:type="gramStart"/>
      <w:r w:rsidRPr="001C2C7E">
        <w:rPr>
          <w:rFonts w:ascii="Times New Roman" w:eastAsia="Times New Roman" w:hAnsi="Times New Roman" w:cs="Times New Roman"/>
          <w:sz w:val="24"/>
          <w:szCs w:val="20"/>
          <w:lang w:eastAsia="lv-LV"/>
        </w:rPr>
        <w:t xml:space="preserve"> .</w:t>
      </w:r>
      <w:proofErr w:type="gramEnd"/>
      <w:r w:rsidRPr="001C2C7E">
        <w:rPr>
          <w:rFonts w:ascii="Times New Roman" w:eastAsia="Times New Roman" w:hAnsi="Times New Roman" w:cs="Times New Roman"/>
          <w:sz w:val="24"/>
          <w:szCs w:val="20"/>
          <w:lang w:eastAsia="lv-LV"/>
        </w:rPr>
        <w:t xml:space="preserve">.. </w:t>
      </w:r>
      <w:r w:rsidRPr="001C2C7E">
        <w:rPr>
          <w:rFonts w:ascii="Times New Roman" w:eastAsia="Times New Roman" w:hAnsi="Times New Roman" w:cs="Times New Roman"/>
          <w:color w:val="000000"/>
          <w:sz w:val="24"/>
          <w:szCs w:val="24"/>
          <w:lang w:eastAsia="lv-LV"/>
        </w:rPr>
        <w:t xml:space="preserve">„Par Tukuma novada pašvaldības nodevām” </w:t>
      </w:r>
      <w:r w:rsidRPr="001C2C7E">
        <w:rPr>
          <w:rFonts w:ascii="Times New Roman" w:eastAsia="Times New Roman" w:hAnsi="Times New Roman" w:cs="Times New Roman"/>
          <w:sz w:val="24"/>
          <w:szCs w:val="20"/>
          <w:lang w:eastAsia="lv-LV"/>
        </w:rPr>
        <w:t>(pievienoti).</w:t>
      </w:r>
    </w:p>
    <w:p w:rsidR="001C2C7E" w:rsidRPr="001C2C7E" w:rsidRDefault="001C2C7E" w:rsidP="001C2C7E">
      <w:pPr>
        <w:ind w:firstLine="720"/>
        <w:rPr>
          <w:rFonts w:ascii="Times New Roman" w:eastAsia="Times New Roman" w:hAnsi="Times New Roman" w:cs="Times New Roman"/>
          <w:color w:val="000000"/>
          <w:sz w:val="24"/>
          <w:szCs w:val="24"/>
          <w:lang w:eastAsia="lv-LV"/>
        </w:rPr>
      </w:pPr>
    </w:p>
    <w:p w:rsidR="001C2C7E" w:rsidRPr="001C2C7E" w:rsidRDefault="001C2C7E" w:rsidP="001C2C7E">
      <w:pPr>
        <w:ind w:firstLine="720"/>
        <w:rPr>
          <w:rFonts w:ascii="Times New Roman" w:eastAsia="Times New Roman" w:hAnsi="Times New Roman" w:cs="Times New Roman"/>
          <w:bCs/>
          <w:sz w:val="24"/>
          <w:szCs w:val="20"/>
          <w:lang w:eastAsia="lv-LV"/>
        </w:rPr>
      </w:pPr>
      <w:r w:rsidRPr="001C2C7E">
        <w:rPr>
          <w:rFonts w:ascii="Times New Roman" w:eastAsia="Times New Roman" w:hAnsi="Times New Roman" w:cs="Times New Roman"/>
          <w:color w:val="000000"/>
          <w:sz w:val="24"/>
          <w:szCs w:val="24"/>
          <w:lang w:eastAsia="lv-LV"/>
        </w:rPr>
        <w:t>2. Saistošos noteikumus Nr..... „</w:t>
      </w:r>
      <w:r w:rsidRPr="001C2C7E">
        <w:rPr>
          <w:rFonts w:ascii="Times New Roman" w:eastAsia="Times New Roman" w:hAnsi="Times New Roman" w:cs="Times New Roman"/>
          <w:sz w:val="24"/>
          <w:szCs w:val="20"/>
          <w:lang w:eastAsia="lv-LV"/>
        </w:rPr>
        <w:t xml:space="preserve">... </w:t>
      </w:r>
      <w:r w:rsidRPr="001C2C7E">
        <w:rPr>
          <w:rFonts w:ascii="Times New Roman" w:eastAsia="Times New Roman" w:hAnsi="Times New Roman" w:cs="Times New Roman"/>
          <w:color w:val="000000"/>
          <w:sz w:val="24"/>
          <w:szCs w:val="24"/>
          <w:lang w:eastAsia="lv-LV"/>
        </w:rPr>
        <w:t xml:space="preserve">„Par Tukuma novada pašvaldības nodevām” </w:t>
      </w:r>
      <w:r w:rsidRPr="001C2C7E">
        <w:rPr>
          <w:rFonts w:ascii="Times New Roman" w:eastAsia="Times New Roman" w:hAnsi="Times New Roman" w:cs="Times New Roman"/>
          <w:bCs/>
          <w:sz w:val="24"/>
          <w:szCs w:val="20"/>
          <w:lang w:eastAsia="lv-LV"/>
        </w:rPr>
        <w:t xml:space="preserve">” </w:t>
      </w:r>
      <w:r w:rsidRPr="001C2C7E">
        <w:rPr>
          <w:rFonts w:ascii="Times New Roman" w:eastAsia="Times New Roman" w:hAnsi="Times New Roman" w:cs="Times New Roman"/>
          <w:sz w:val="24"/>
          <w:szCs w:val="20"/>
          <w:lang w:eastAsia="lv-LV"/>
        </w:rPr>
        <w:t>triju darba dienu laikā pēc to parakstīšanas nosūtīt atzinuma sniegšanai Vides aizsardzības un reģionālās attīstības ministrijai elektroniskā veidā parakstītu ar drošu elektronisko parakstu, kas satur laika zīmogu.</w:t>
      </w:r>
    </w:p>
    <w:p w:rsidR="001C2C7E" w:rsidRPr="001C2C7E" w:rsidRDefault="001C2C7E" w:rsidP="001C2C7E">
      <w:pPr>
        <w:ind w:firstLine="720"/>
        <w:rPr>
          <w:rFonts w:ascii="Times New Roman" w:eastAsia="Times New Roman" w:hAnsi="Times New Roman" w:cs="Times New Roman"/>
          <w:color w:val="000000"/>
          <w:sz w:val="24"/>
          <w:szCs w:val="24"/>
          <w:lang w:eastAsia="lv-LV"/>
        </w:rPr>
      </w:pPr>
    </w:p>
    <w:p w:rsidR="001C2C7E" w:rsidRPr="00926F83" w:rsidRDefault="001C2C7E" w:rsidP="001C2C7E">
      <w:pPr>
        <w:widowControl w:val="0"/>
        <w:tabs>
          <w:tab w:val="left" w:pos="360"/>
          <w:tab w:val="left" w:pos="426"/>
        </w:tabs>
        <w:ind w:left="142" w:right="-1"/>
        <w:rPr>
          <w:rFonts w:ascii="Times New Roman" w:eastAsia="Calibri" w:hAnsi="Times New Roman" w:cs="Times New Roman"/>
          <w:color w:val="000000"/>
          <w:sz w:val="24"/>
          <w:szCs w:val="24"/>
          <w:lang w:val="it-IT"/>
        </w:rPr>
      </w:pPr>
      <w:r w:rsidRPr="001C2C7E">
        <w:rPr>
          <w:rFonts w:ascii="Times New Roman" w:eastAsia="Times New Roman" w:hAnsi="Times New Roman" w:cs="Times New Roman"/>
          <w:color w:val="000000"/>
          <w:sz w:val="24"/>
          <w:szCs w:val="24"/>
          <w:lang w:eastAsia="lv-LV"/>
        </w:rPr>
        <w:t xml:space="preserve">3. Noteikt, ka saistošie noteikumi Nr.... „Par Tukuma novada pašvaldības nodevām” stājas spēkā </w:t>
      </w:r>
      <w:r w:rsidRPr="00926F83">
        <w:rPr>
          <w:rFonts w:ascii="Times New Roman" w:eastAsia="Calibri" w:hAnsi="Times New Roman" w:cs="Times New Roman"/>
          <w:sz w:val="24"/>
          <w:szCs w:val="24"/>
        </w:rPr>
        <w:t>nākamajā dienā pēc to publicēšanas Tukuma novada Domes bezmaksas informatīvajā izdevumā „Tukuma Laiks”.</w:t>
      </w:r>
    </w:p>
    <w:p w:rsidR="001C2C7E" w:rsidRPr="001C2C7E" w:rsidRDefault="001C2C7E" w:rsidP="001C2C7E">
      <w:pPr>
        <w:ind w:firstLine="720"/>
        <w:outlineLvl w:val="0"/>
        <w:rPr>
          <w:rFonts w:ascii="Times New Roman" w:eastAsia="Times New Roman" w:hAnsi="Times New Roman" w:cs="Times New Roman"/>
          <w:color w:val="000000"/>
          <w:sz w:val="24"/>
          <w:szCs w:val="24"/>
          <w:lang w:eastAsia="lv-LV"/>
        </w:rPr>
      </w:pPr>
      <w:r w:rsidRPr="001C2C7E">
        <w:rPr>
          <w:rFonts w:ascii="Times New Roman" w:eastAsia="Times New Roman" w:hAnsi="Times New Roman" w:cs="Times New Roman"/>
          <w:sz w:val="24"/>
          <w:szCs w:val="20"/>
          <w:lang w:eastAsia="lv-LV"/>
        </w:rPr>
        <w:t>.</w:t>
      </w:r>
      <w:r w:rsidRPr="001C2C7E">
        <w:rPr>
          <w:rFonts w:ascii="Times New Roman" w:eastAsia="Times New Roman" w:hAnsi="Times New Roman" w:cs="Times New Roman"/>
          <w:color w:val="000000"/>
          <w:sz w:val="24"/>
          <w:szCs w:val="24"/>
          <w:lang w:eastAsia="lv-LV"/>
        </w:rPr>
        <w:t xml:space="preserve"> </w:t>
      </w:r>
    </w:p>
    <w:p w:rsidR="001C2C7E" w:rsidRPr="001C2C7E" w:rsidRDefault="001C2C7E" w:rsidP="001C2C7E">
      <w:pPr>
        <w:ind w:firstLine="720"/>
        <w:outlineLvl w:val="0"/>
        <w:rPr>
          <w:rFonts w:ascii="Times New Roman" w:eastAsia="Times New Roman" w:hAnsi="Times New Roman" w:cs="Times New Roman"/>
          <w:color w:val="000000"/>
          <w:sz w:val="24"/>
          <w:szCs w:val="24"/>
          <w:lang w:eastAsia="lv-LV"/>
        </w:rPr>
      </w:pPr>
    </w:p>
    <w:p w:rsidR="001C2C7E" w:rsidRPr="001C2C7E" w:rsidRDefault="001C2C7E" w:rsidP="001C2C7E">
      <w:pPr>
        <w:ind w:firstLine="720"/>
        <w:outlineLvl w:val="0"/>
        <w:rPr>
          <w:rFonts w:ascii="Times New Roman" w:eastAsia="Times New Roman" w:hAnsi="Times New Roman" w:cs="Times New Roman"/>
          <w:color w:val="000000"/>
          <w:sz w:val="24"/>
          <w:szCs w:val="24"/>
          <w:lang w:eastAsia="lv-LV"/>
        </w:rPr>
      </w:pPr>
      <w:r w:rsidRPr="001C2C7E">
        <w:rPr>
          <w:rFonts w:ascii="Times New Roman" w:eastAsia="Times New Roman" w:hAnsi="Times New Roman" w:cs="Times New Roman"/>
          <w:color w:val="000000"/>
          <w:sz w:val="24"/>
          <w:szCs w:val="24"/>
          <w:lang w:eastAsia="lv-LV"/>
        </w:rPr>
        <w:t xml:space="preserve">4. Saistošos noteikumus Nr..... „Par Tukuma novada pašvaldības nodevām”: </w:t>
      </w:r>
    </w:p>
    <w:p w:rsidR="001C2C7E" w:rsidRPr="001C2C7E" w:rsidRDefault="001C2C7E" w:rsidP="001C2C7E">
      <w:pPr>
        <w:ind w:firstLine="720"/>
        <w:rPr>
          <w:rFonts w:ascii="Times New Roman" w:eastAsia="Times New Roman" w:hAnsi="Times New Roman" w:cs="Times New Roman"/>
          <w:sz w:val="24"/>
          <w:szCs w:val="24"/>
          <w:lang w:eastAsia="lv-LV"/>
        </w:rPr>
      </w:pPr>
      <w:r w:rsidRPr="001C2C7E">
        <w:rPr>
          <w:rFonts w:ascii="Times New Roman" w:eastAsia="Times New Roman" w:hAnsi="Times New Roman" w:cs="Times New Roman"/>
          <w:sz w:val="24"/>
          <w:szCs w:val="24"/>
          <w:lang w:eastAsia="lv-LV"/>
        </w:rPr>
        <w:t>4.1. publicēt Tukuma novada Domes bezmaksas informatīvajā izdevumā „Tukuma Laiks”;</w:t>
      </w:r>
    </w:p>
    <w:p w:rsidR="001C2C7E" w:rsidRPr="001C2C7E" w:rsidRDefault="001C2C7E" w:rsidP="001C2C7E">
      <w:pPr>
        <w:ind w:firstLine="720"/>
        <w:rPr>
          <w:rFonts w:ascii="Times New Roman" w:eastAsia="Times New Roman" w:hAnsi="Times New Roman" w:cs="Times New Roman"/>
          <w:sz w:val="24"/>
          <w:szCs w:val="20"/>
          <w:lang w:eastAsia="lv-LV"/>
        </w:rPr>
      </w:pPr>
      <w:r w:rsidRPr="001C2C7E">
        <w:rPr>
          <w:rFonts w:ascii="Times New Roman" w:eastAsia="Times New Roman" w:hAnsi="Times New Roman" w:cs="Times New Roman"/>
          <w:sz w:val="24"/>
          <w:szCs w:val="20"/>
          <w:lang w:eastAsia="lv-LV"/>
        </w:rPr>
        <w:t xml:space="preserve">4.2. publicēt pašvaldības tīmekļa vietnē </w:t>
      </w:r>
      <w:hyperlink r:id="rId15" w:history="1">
        <w:r w:rsidRPr="001C2C7E">
          <w:rPr>
            <w:rFonts w:ascii="Times New Roman" w:eastAsia="Times New Roman" w:hAnsi="Times New Roman" w:cs="Times New Roman"/>
            <w:color w:val="0000FF"/>
            <w:sz w:val="24"/>
            <w:szCs w:val="20"/>
            <w:u w:val="single"/>
            <w:lang w:eastAsia="lv-LV"/>
          </w:rPr>
          <w:t>www.tukums.lv</w:t>
        </w:r>
      </w:hyperlink>
      <w:r w:rsidRPr="001C2C7E">
        <w:rPr>
          <w:rFonts w:ascii="Times New Roman" w:eastAsia="Times New Roman" w:hAnsi="Times New Roman" w:cs="Times New Roman"/>
          <w:sz w:val="24"/>
          <w:szCs w:val="20"/>
          <w:lang w:eastAsia="lv-LV"/>
        </w:rPr>
        <w:t>;</w:t>
      </w:r>
    </w:p>
    <w:p w:rsidR="001C2C7E" w:rsidRPr="001C2C7E" w:rsidRDefault="001C2C7E" w:rsidP="001C2C7E">
      <w:pPr>
        <w:ind w:firstLine="720"/>
        <w:rPr>
          <w:rFonts w:ascii="Times New Roman" w:eastAsia="Times New Roman" w:hAnsi="Times New Roman" w:cs="Times New Roman"/>
          <w:sz w:val="24"/>
          <w:szCs w:val="20"/>
          <w:lang w:eastAsia="lv-LV"/>
        </w:rPr>
      </w:pPr>
      <w:r w:rsidRPr="001C2C7E">
        <w:rPr>
          <w:rFonts w:ascii="Times New Roman" w:eastAsia="Times New Roman" w:hAnsi="Times New Roman" w:cs="Times New Roman"/>
          <w:sz w:val="24"/>
          <w:szCs w:val="20"/>
          <w:lang w:eastAsia="lv-LV"/>
        </w:rPr>
        <w:t>4.3. izvietot pieejamā vietā Domes ēkā un pagastu pārvaldēs.</w:t>
      </w:r>
    </w:p>
    <w:p w:rsidR="001C2C7E" w:rsidRPr="001C2C7E" w:rsidRDefault="001C2C7E" w:rsidP="001C2C7E">
      <w:pPr>
        <w:ind w:left="360"/>
        <w:rPr>
          <w:rFonts w:ascii="Times New Roman" w:eastAsia="Times New Roman" w:hAnsi="Times New Roman" w:cs="Times New Roman"/>
          <w:color w:val="000000"/>
          <w:sz w:val="24"/>
          <w:szCs w:val="24"/>
          <w:lang w:eastAsia="lv-LV"/>
        </w:rPr>
      </w:pPr>
    </w:p>
    <w:p w:rsidR="001C2C7E" w:rsidRPr="001C2C7E" w:rsidRDefault="001C2C7E" w:rsidP="001C2C7E">
      <w:pPr>
        <w:ind w:left="360"/>
        <w:rPr>
          <w:rFonts w:ascii="Times New Roman" w:eastAsia="Times New Roman" w:hAnsi="Times New Roman" w:cs="Times New Roman"/>
          <w:color w:val="000000"/>
          <w:sz w:val="24"/>
          <w:szCs w:val="24"/>
          <w:lang w:eastAsia="lv-LV"/>
        </w:rPr>
      </w:pPr>
    </w:p>
    <w:p w:rsidR="001C2C7E" w:rsidRPr="001C2C7E" w:rsidRDefault="001C2C7E" w:rsidP="001C2C7E">
      <w:pPr>
        <w:textAlignment w:val="baseline"/>
        <w:rPr>
          <w:rFonts w:ascii="Times New Roman" w:eastAsia="Times New Roman" w:hAnsi="Times New Roman" w:cs="Times New Roman"/>
          <w:sz w:val="24"/>
          <w:szCs w:val="24"/>
          <w:lang w:eastAsia="lv-LV"/>
        </w:rPr>
      </w:pPr>
    </w:p>
    <w:p w:rsidR="001C2C7E" w:rsidRPr="001C2C7E" w:rsidRDefault="001C2C7E" w:rsidP="001C2C7E">
      <w:pPr>
        <w:rPr>
          <w:rFonts w:ascii="Times New Roman" w:eastAsia="Times New Roman" w:hAnsi="Times New Roman" w:cs="Times New Roman"/>
          <w:sz w:val="24"/>
          <w:szCs w:val="20"/>
          <w:lang w:eastAsia="lv-LV"/>
        </w:rPr>
      </w:pPr>
    </w:p>
    <w:p w:rsidR="001C2C7E" w:rsidRPr="001C2C7E" w:rsidRDefault="001C2C7E" w:rsidP="001C2C7E">
      <w:pPr>
        <w:jc w:val="left"/>
        <w:rPr>
          <w:rFonts w:ascii="Times New Roman" w:eastAsia="Times New Roman" w:hAnsi="Times New Roman" w:cs="Times New Roman"/>
          <w:sz w:val="24"/>
          <w:szCs w:val="20"/>
          <w:lang w:eastAsia="lv-LV"/>
        </w:rPr>
      </w:pPr>
    </w:p>
    <w:p w:rsidR="001C2C7E" w:rsidRPr="001C2C7E" w:rsidRDefault="001C2C7E" w:rsidP="001C2C7E">
      <w:pPr>
        <w:jc w:val="left"/>
        <w:rPr>
          <w:rFonts w:ascii="Times New Roman" w:eastAsia="Times New Roman" w:hAnsi="Times New Roman" w:cs="Times New Roman"/>
          <w:sz w:val="24"/>
          <w:szCs w:val="20"/>
          <w:lang w:eastAsia="lv-LV"/>
        </w:rPr>
      </w:pPr>
    </w:p>
    <w:p w:rsidR="001C2C7E" w:rsidRPr="001C2C7E" w:rsidRDefault="001C2C7E" w:rsidP="001C2C7E">
      <w:pPr>
        <w:jc w:val="left"/>
        <w:rPr>
          <w:rFonts w:ascii="Times New Roman" w:eastAsia="Times New Roman" w:hAnsi="Times New Roman" w:cs="Times New Roman"/>
          <w:sz w:val="20"/>
          <w:szCs w:val="20"/>
          <w:lang w:eastAsia="lv-LV"/>
        </w:rPr>
      </w:pPr>
    </w:p>
    <w:p w:rsidR="001C2C7E" w:rsidRPr="001C2C7E" w:rsidRDefault="001C2C7E" w:rsidP="001C2C7E">
      <w:pPr>
        <w:jc w:val="left"/>
        <w:rPr>
          <w:rFonts w:ascii="Times New Roman" w:eastAsia="Times New Roman" w:hAnsi="Times New Roman" w:cs="Times New Roman"/>
          <w:sz w:val="20"/>
          <w:szCs w:val="20"/>
          <w:lang w:eastAsia="lv-LV"/>
        </w:rPr>
      </w:pPr>
    </w:p>
    <w:p w:rsidR="001C2C7E" w:rsidRPr="001C2C7E" w:rsidRDefault="001C2C7E" w:rsidP="001C2C7E">
      <w:pPr>
        <w:jc w:val="left"/>
        <w:rPr>
          <w:rFonts w:ascii="Times New Roman" w:eastAsia="Times New Roman" w:hAnsi="Times New Roman" w:cs="Times New Roman"/>
          <w:sz w:val="20"/>
          <w:szCs w:val="20"/>
          <w:lang w:eastAsia="lv-LV"/>
        </w:rPr>
      </w:pPr>
    </w:p>
    <w:p w:rsidR="001C2C7E" w:rsidRPr="001C2C7E" w:rsidRDefault="001C2C7E" w:rsidP="001C2C7E">
      <w:pPr>
        <w:jc w:val="left"/>
        <w:rPr>
          <w:rFonts w:ascii="Times New Roman" w:eastAsia="Times New Roman" w:hAnsi="Times New Roman" w:cs="Times New Roman"/>
          <w:sz w:val="20"/>
          <w:szCs w:val="20"/>
          <w:lang w:eastAsia="lv-LV"/>
        </w:rPr>
      </w:pPr>
    </w:p>
    <w:p w:rsidR="001C2C7E" w:rsidRPr="001C2C7E" w:rsidRDefault="001C2C7E" w:rsidP="001C2C7E">
      <w:pPr>
        <w:jc w:val="left"/>
        <w:rPr>
          <w:rFonts w:ascii="Times New Roman" w:eastAsia="Times New Roman" w:hAnsi="Times New Roman" w:cs="Times New Roman"/>
          <w:sz w:val="20"/>
          <w:szCs w:val="20"/>
          <w:lang w:eastAsia="lv-LV"/>
        </w:rPr>
      </w:pPr>
      <w:r w:rsidRPr="001C2C7E">
        <w:rPr>
          <w:rFonts w:ascii="Times New Roman" w:eastAsia="Times New Roman" w:hAnsi="Times New Roman" w:cs="Times New Roman"/>
          <w:sz w:val="20"/>
          <w:szCs w:val="20"/>
          <w:lang w:eastAsia="lv-LV"/>
        </w:rPr>
        <w:t>Nosūtīt:</w:t>
      </w:r>
    </w:p>
    <w:p w:rsidR="001C2C7E" w:rsidRPr="001C2C7E" w:rsidRDefault="001C2C7E" w:rsidP="001C2C7E">
      <w:pPr>
        <w:jc w:val="left"/>
        <w:rPr>
          <w:rFonts w:ascii="Times New Roman" w:eastAsia="Times New Roman" w:hAnsi="Times New Roman" w:cs="Times New Roman"/>
          <w:sz w:val="20"/>
          <w:szCs w:val="20"/>
          <w:lang w:eastAsia="lv-LV"/>
        </w:rPr>
      </w:pPr>
      <w:r w:rsidRPr="001C2C7E">
        <w:rPr>
          <w:rFonts w:ascii="Times New Roman" w:eastAsia="Times New Roman" w:hAnsi="Times New Roman" w:cs="Times New Roman"/>
          <w:sz w:val="20"/>
          <w:szCs w:val="20"/>
          <w:lang w:eastAsia="lv-LV"/>
        </w:rPr>
        <w:t>-VARAM-</w:t>
      </w:r>
      <w:proofErr w:type="spellStart"/>
      <w:r w:rsidRPr="001C2C7E">
        <w:rPr>
          <w:rFonts w:ascii="Times New Roman" w:eastAsia="Times New Roman" w:hAnsi="Times New Roman" w:cs="Times New Roman"/>
          <w:sz w:val="20"/>
          <w:szCs w:val="20"/>
          <w:lang w:eastAsia="lv-LV"/>
        </w:rPr>
        <w:t>el</w:t>
      </w:r>
      <w:proofErr w:type="spellEnd"/>
      <w:r w:rsidRPr="001C2C7E">
        <w:rPr>
          <w:rFonts w:ascii="Times New Roman" w:eastAsia="Times New Roman" w:hAnsi="Times New Roman" w:cs="Times New Roman"/>
          <w:sz w:val="20"/>
          <w:szCs w:val="20"/>
          <w:lang w:eastAsia="lv-LV"/>
        </w:rPr>
        <w:t>.</w:t>
      </w:r>
    </w:p>
    <w:p w:rsidR="001C2C7E" w:rsidRDefault="001C2C7E" w:rsidP="001C2C7E">
      <w:pPr>
        <w:jc w:val="lef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w:t>
      </w:r>
      <w:proofErr w:type="spellStart"/>
      <w:r>
        <w:rPr>
          <w:rFonts w:ascii="Times New Roman" w:eastAsia="Times New Roman" w:hAnsi="Times New Roman" w:cs="Times New Roman"/>
          <w:sz w:val="20"/>
          <w:szCs w:val="20"/>
          <w:lang w:eastAsia="lv-LV"/>
        </w:rPr>
        <w:t>Adm</w:t>
      </w:r>
      <w:proofErr w:type="spellEnd"/>
      <w:r>
        <w:rPr>
          <w:rFonts w:ascii="Times New Roman" w:eastAsia="Times New Roman" w:hAnsi="Times New Roman" w:cs="Times New Roman"/>
          <w:sz w:val="20"/>
          <w:szCs w:val="20"/>
          <w:lang w:eastAsia="lv-LV"/>
        </w:rPr>
        <w:t>. nod. 4</w:t>
      </w:r>
      <w:r w:rsidRPr="001C2C7E">
        <w:rPr>
          <w:rFonts w:ascii="Times New Roman" w:eastAsia="Times New Roman" w:hAnsi="Times New Roman" w:cs="Times New Roman"/>
          <w:sz w:val="20"/>
          <w:szCs w:val="20"/>
          <w:lang w:eastAsia="lv-LV"/>
        </w:rPr>
        <w:t>x-</w:t>
      </w:r>
    </w:p>
    <w:p w:rsidR="001C2C7E" w:rsidRPr="001C2C7E" w:rsidRDefault="001C2C7E" w:rsidP="001C2C7E">
      <w:pPr>
        <w:jc w:val="left"/>
        <w:rPr>
          <w:rFonts w:ascii="Times New Roman" w:eastAsia="Times New Roman" w:hAnsi="Times New Roman" w:cs="Times New Roman"/>
          <w:sz w:val="20"/>
          <w:szCs w:val="20"/>
          <w:lang w:eastAsia="lv-LV"/>
        </w:rPr>
      </w:pPr>
      <w:r w:rsidRPr="001C2C7E">
        <w:rPr>
          <w:rFonts w:ascii="Times New Roman" w:eastAsia="Times New Roman" w:hAnsi="Times New Roman" w:cs="Times New Roman"/>
          <w:sz w:val="20"/>
          <w:szCs w:val="20"/>
          <w:lang w:eastAsia="lv-LV"/>
        </w:rPr>
        <w:t xml:space="preserve"> </w:t>
      </w:r>
      <w:r w:rsidR="00206201">
        <w:rPr>
          <w:rFonts w:ascii="Times New Roman" w:eastAsia="Times New Roman" w:hAnsi="Times New Roman" w:cs="Times New Roman"/>
          <w:sz w:val="20"/>
          <w:szCs w:val="20"/>
          <w:lang w:eastAsia="lv-LV"/>
        </w:rPr>
        <w:t xml:space="preserve">- </w:t>
      </w:r>
      <w:proofErr w:type="spellStart"/>
      <w:r w:rsidR="00206201">
        <w:rPr>
          <w:rFonts w:ascii="Times New Roman" w:eastAsia="Times New Roman" w:hAnsi="Times New Roman" w:cs="Times New Roman"/>
          <w:sz w:val="20"/>
          <w:szCs w:val="20"/>
          <w:lang w:eastAsia="lv-LV"/>
        </w:rPr>
        <w:t>Fin</w:t>
      </w:r>
      <w:proofErr w:type="spellEnd"/>
      <w:r w:rsidR="00206201">
        <w:rPr>
          <w:rFonts w:ascii="Times New Roman" w:eastAsia="Times New Roman" w:hAnsi="Times New Roman" w:cs="Times New Roman"/>
          <w:sz w:val="20"/>
          <w:szCs w:val="20"/>
          <w:lang w:eastAsia="lv-LV"/>
        </w:rPr>
        <w:t>. nod.</w:t>
      </w:r>
    </w:p>
    <w:p w:rsidR="001C2C7E" w:rsidRPr="001C2C7E" w:rsidRDefault="001C2C7E" w:rsidP="001C2C7E">
      <w:pPr>
        <w:jc w:val="left"/>
        <w:rPr>
          <w:rFonts w:ascii="Times New Roman" w:eastAsia="Times New Roman" w:hAnsi="Times New Roman" w:cs="Times New Roman"/>
          <w:sz w:val="20"/>
          <w:szCs w:val="20"/>
          <w:lang w:eastAsia="lv-LV"/>
        </w:rPr>
      </w:pPr>
      <w:r w:rsidRPr="001C2C7E">
        <w:rPr>
          <w:rFonts w:ascii="Times New Roman" w:eastAsia="Times New Roman" w:hAnsi="Times New Roman" w:cs="Times New Roman"/>
          <w:sz w:val="20"/>
          <w:szCs w:val="20"/>
          <w:lang w:eastAsia="lv-LV"/>
        </w:rPr>
        <w:t xml:space="preserve">-pag. pārvaldēm – </w:t>
      </w:r>
      <w:proofErr w:type="spellStart"/>
      <w:r w:rsidRPr="001C2C7E">
        <w:rPr>
          <w:rFonts w:ascii="Times New Roman" w:eastAsia="Times New Roman" w:hAnsi="Times New Roman" w:cs="Times New Roman"/>
          <w:sz w:val="20"/>
          <w:szCs w:val="20"/>
          <w:lang w:eastAsia="lv-LV"/>
        </w:rPr>
        <w:t>el</w:t>
      </w:r>
      <w:proofErr w:type="spellEnd"/>
      <w:r w:rsidRPr="001C2C7E">
        <w:rPr>
          <w:rFonts w:ascii="Times New Roman" w:eastAsia="Times New Roman" w:hAnsi="Times New Roman" w:cs="Times New Roman"/>
          <w:sz w:val="20"/>
          <w:szCs w:val="20"/>
          <w:lang w:eastAsia="lv-LV"/>
        </w:rPr>
        <w:t>.</w:t>
      </w:r>
    </w:p>
    <w:p w:rsidR="001C2C7E" w:rsidRPr="001C2C7E" w:rsidRDefault="001C2C7E" w:rsidP="001C2C7E">
      <w:pPr>
        <w:jc w:val="left"/>
        <w:rPr>
          <w:rFonts w:ascii="Times New Roman" w:eastAsia="Times New Roman" w:hAnsi="Times New Roman" w:cs="Times New Roman"/>
          <w:sz w:val="20"/>
          <w:szCs w:val="20"/>
          <w:lang w:eastAsia="lv-LV"/>
        </w:rPr>
      </w:pPr>
      <w:r w:rsidRPr="001C2C7E">
        <w:rPr>
          <w:rFonts w:ascii="Times New Roman" w:eastAsia="Times New Roman" w:hAnsi="Times New Roman" w:cs="Times New Roman"/>
          <w:sz w:val="20"/>
          <w:szCs w:val="20"/>
          <w:lang w:eastAsia="lv-LV"/>
        </w:rPr>
        <w:t>-Kult namam</w:t>
      </w:r>
    </w:p>
    <w:p w:rsidR="001C2C7E" w:rsidRDefault="001C2C7E" w:rsidP="001C2C7E">
      <w:pPr>
        <w:jc w:val="left"/>
        <w:rPr>
          <w:rFonts w:ascii="Times New Roman" w:eastAsia="Times New Roman" w:hAnsi="Times New Roman" w:cs="Times New Roman"/>
          <w:sz w:val="20"/>
          <w:szCs w:val="20"/>
          <w:lang w:eastAsia="lv-LV"/>
        </w:rPr>
      </w:pPr>
      <w:r w:rsidRPr="001C2C7E">
        <w:rPr>
          <w:rFonts w:ascii="Times New Roman" w:eastAsia="Times New Roman" w:hAnsi="Times New Roman" w:cs="Times New Roman"/>
          <w:sz w:val="20"/>
          <w:szCs w:val="20"/>
          <w:lang w:eastAsia="lv-LV"/>
        </w:rPr>
        <w:t>- d</w:t>
      </w:r>
      <w:r w:rsidR="00C24902">
        <w:rPr>
          <w:rFonts w:ascii="Times New Roman" w:eastAsia="Times New Roman" w:hAnsi="Times New Roman" w:cs="Times New Roman"/>
          <w:sz w:val="20"/>
          <w:szCs w:val="20"/>
          <w:lang w:eastAsia="lv-LV"/>
        </w:rPr>
        <w:t xml:space="preserve">zimts, </w:t>
      </w:r>
      <w:proofErr w:type="spellStart"/>
      <w:r w:rsidR="00C24902">
        <w:rPr>
          <w:rFonts w:ascii="Times New Roman" w:eastAsia="Times New Roman" w:hAnsi="Times New Roman" w:cs="Times New Roman"/>
          <w:sz w:val="20"/>
          <w:szCs w:val="20"/>
          <w:lang w:eastAsia="lv-LV"/>
        </w:rPr>
        <w:t>polic</w:t>
      </w:r>
      <w:proofErr w:type="spellEnd"/>
      <w:r w:rsidR="00C24902">
        <w:rPr>
          <w:rFonts w:ascii="Times New Roman" w:eastAsia="Times New Roman" w:hAnsi="Times New Roman" w:cs="Times New Roman"/>
          <w:sz w:val="20"/>
          <w:szCs w:val="20"/>
          <w:lang w:eastAsia="lv-LV"/>
        </w:rPr>
        <w:t xml:space="preserve">, TIC, </w:t>
      </w:r>
      <w:proofErr w:type="spellStart"/>
      <w:r w:rsidR="00C24902">
        <w:rPr>
          <w:rFonts w:ascii="Times New Roman" w:eastAsia="Times New Roman" w:hAnsi="Times New Roman" w:cs="Times New Roman"/>
          <w:sz w:val="20"/>
          <w:szCs w:val="20"/>
          <w:lang w:eastAsia="lv-LV"/>
        </w:rPr>
        <w:t>Kom</w:t>
      </w:r>
      <w:proofErr w:type="spellEnd"/>
      <w:r w:rsidR="00C24902">
        <w:rPr>
          <w:rFonts w:ascii="Times New Roman" w:eastAsia="Times New Roman" w:hAnsi="Times New Roman" w:cs="Times New Roman"/>
          <w:sz w:val="20"/>
          <w:szCs w:val="20"/>
          <w:lang w:eastAsia="lv-LV"/>
        </w:rPr>
        <w:t xml:space="preserve"> nod. -</w:t>
      </w:r>
      <w:proofErr w:type="spellStart"/>
      <w:r w:rsidR="00C24902">
        <w:rPr>
          <w:rFonts w:ascii="Times New Roman" w:eastAsia="Times New Roman" w:hAnsi="Times New Roman" w:cs="Times New Roman"/>
          <w:sz w:val="20"/>
          <w:szCs w:val="20"/>
          <w:lang w:eastAsia="lv-LV"/>
        </w:rPr>
        <w:t>el</w:t>
      </w:r>
      <w:proofErr w:type="spellEnd"/>
    </w:p>
    <w:p w:rsidR="00C24902" w:rsidRDefault="005E33BF" w:rsidP="001C2C7E">
      <w:pPr>
        <w:jc w:val="lef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proofErr w:type="spellStart"/>
      <w:r w:rsidR="00F41254">
        <w:rPr>
          <w:rFonts w:ascii="Times New Roman" w:eastAsia="Times New Roman" w:hAnsi="Times New Roman" w:cs="Times New Roman"/>
          <w:sz w:val="20"/>
          <w:szCs w:val="20"/>
          <w:lang w:eastAsia="lv-LV"/>
        </w:rPr>
        <w:t>Arhit</w:t>
      </w:r>
      <w:proofErr w:type="spellEnd"/>
      <w:r w:rsidR="00F41254">
        <w:rPr>
          <w:rFonts w:ascii="Times New Roman" w:eastAsia="Times New Roman" w:hAnsi="Times New Roman" w:cs="Times New Roman"/>
          <w:sz w:val="20"/>
          <w:szCs w:val="20"/>
          <w:lang w:eastAsia="lv-LV"/>
        </w:rPr>
        <w:t xml:space="preserve"> nod.</w:t>
      </w:r>
      <w:r w:rsidR="00C24902">
        <w:rPr>
          <w:rFonts w:ascii="Times New Roman" w:eastAsia="Times New Roman" w:hAnsi="Times New Roman" w:cs="Times New Roman"/>
          <w:sz w:val="20"/>
          <w:szCs w:val="20"/>
          <w:lang w:eastAsia="lv-LV"/>
        </w:rPr>
        <w:t>, -</w:t>
      </w:r>
      <w:proofErr w:type="spellStart"/>
      <w:r w:rsidR="00C24902">
        <w:rPr>
          <w:rFonts w:ascii="Times New Roman" w:eastAsia="Times New Roman" w:hAnsi="Times New Roman" w:cs="Times New Roman"/>
          <w:sz w:val="20"/>
          <w:szCs w:val="20"/>
          <w:lang w:eastAsia="lv-LV"/>
        </w:rPr>
        <w:t>el</w:t>
      </w:r>
      <w:proofErr w:type="spellEnd"/>
    </w:p>
    <w:p w:rsidR="005E33BF" w:rsidRPr="001C2C7E" w:rsidRDefault="00C24902" w:rsidP="001C2C7E">
      <w:pPr>
        <w:jc w:val="lef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Kult, </w:t>
      </w:r>
      <w:proofErr w:type="spellStart"/>
      <w:r>
        <w:rPr>
          <w:rFonts w:ascii="Times New Roman" w:eastAsia="Times New Roman" w:hAnsi="Times New Roman" w:cs="Times New Roman"/>
          <w:sz w:val="20"/>
          <w:szCs w:val="20"/>
          <w:lang w:eastAsia="lv-LV"/>
        </w:rPr>
        <w:t>sab</w:t>
      </w:r>
      <w:proofErr w:type="spellEnd"/>
      <w:r>
        <w:rPr>
          <w:rFonts w:ascii="Times New Roman" w:eastAsia="Times New Roman" w:hAnsi="Times New Roman" w:cs="Times New Roman"/>
          <w:sz w:val="20"/>
          <w:szCs w:val="20"/>
          <w:lang w:eastAsia="lv-LV"/>
        </w:rPr>
        <w:t xml:space="preserve"> </w:t>
      </w:r>
      <w:proofErr w:type="spellStart"/>
      <w:r>
        <w:rPr>
          <w:rFonts w:ascii="Times New Roman" w:eastAsia="Times New Roman" w:hAnsi="Times New Roman" w:cs="Times New Roman"/>
          <w:sz w:val="20"/>
          <w:szCs w:val="20"/>
          <w:lang w:eastAsia="lv-LV"/>
        </w:rPr>
        <w:t>att</w:t>
      </w:r>
      <w:proofErr w:type="spellEnd"/>
      <w:r>
        <w:rPr>
          <w:rFonts w:ascii="Times New Roman" w:eastAsia="Times New Roman" w:hAnsi="Times New Roman" w:cs="Times New Roman"/>
          <w:sz w:val="20"/>
          <w:szCs w:val="20"/>
          <w:lang w:eastAsia="lv-LV"/>
        </w:rPr>
        <w:t xml:space="preserve"> </w:t>
      </w:r>
      <w:proofErr w:type="spellStart"/>
      <w:r>
        <w:rPr>
          <w:rFonts w:ascii="Times New Roman" w:eastAsia="Times New Roman" w:hAnsi="Times New Roman" w:cs="Times New Roman"/>
          <w:sz w:val="20"/>
          <w:szCs w:val="20"/>
          <w:lang w:eastAsia="lv-LV"/>
        </w:rPr>
        <w:t>nod-</w:t>
      </w:r>
      <w:proofErr w:type="spellEnd"/>
      <w:r>
        <w:rPr>
          <w:rFonts w:ascii="Times New Roman" w:eastAsia="Times New Roman" w:hAnsi="Times New Roman" w:cs="Times New Roman"/>
          <w:sz w:val="20"/>
          <w:szCs w:val="20"/>
          <w:lang w:eastAsia="lv-LV"/>
        </w:rPr>
        <w:t xml:space="preserve"> </w:t>
      </w:r>
      <w:proofErr w:type="spellStart"/>
      <w:r>
        <w:rPr>
          <w:rFonts w:ascii="Times New Roman" w:eastAsia="Times New Roman" w:hAnsi="Times New Roman" w:cs="Times New Roman"/>
          <w:sz w:val="20"/>
          <w:szCs w:val="20"/>
          <w:lang w:eastAsia="lv-LV"/>
        </w:rPr>
        <w:t>el</w:t>
      </w:r>
      <w:proofErr w:type="spellEnd"/>
    </w:p>
    <w:p w:rsidR="001C2C7E" w:rsidRPr="001C2C7E" w:rsidRDefault="001C2C7E" w:rsidP="001C2C7E">
      <w:pPr>
        <w:jc w:val="left"/>
        <w:rPr>
          <w:rFonts w:ascii="Times New Roman" w:eastAsia="Times New Roman" w:hAnsi="Times New Roman" w:cs="Times New Roman"/>
          <w:sz w:val="20"/>
          <w:szCs w:val="20"/>
          <w:lang w:eastAsia="lv-LV"/>
        </w:rPr>
      </w:pPr>
      <w:r w:rsidRPr="001C2C7E">
        <w:rPr>
          <w:rFonts w:ascii="Times New Roman" w:eastAsia="Times New Roman" w:hAnsi="Times New Roman" w:cs="Times New Roman"/>
          <w:sz w:val="20"/>
          <w:szCs w:val="20"/>
          <w:lang w:eastAsia="lv-LV"/>
        </w:rPr>
        <w:t>___________________________________________________________________</w:t>
      </w:r>
    </w:p>
    <w:p w:rsidR="001C2C7E" w:rsidRPr="001C2C7E" w:rsidRDefault="001C2C7E" w:rsidP="001C2C7E">
      <w:pPr>
        <w:jc w:val="left"/>
        <w:rPr>
          <w:rFonts w:ascii="Times New Roman" w:eastAsia="Times New Roman" w:hAnsi="Times New Roman" w:cs="Times New Roman"/>
          <w:sz w:val="20"/>
          <w:szCs w:val="20"/>
          <w:lang w:eastAsia="lv-LV"/>
        </w:rPr>
      </w:pPr>
      <w:r w:rsidRPr="001C2C7E">
        <w:rPr>
          <w:rFonts w:ascii="Times New Roman" w:eastAsia="Times New Roman" w:hAnsi="Times New Roman" w:cs="Times New Roman"/>
          <w:sz w:val="20"/>
          <w:szCs w:val="20"/>
          <w:lang w:eastAsia="lv-LV"/>
        </w:rPr>
        <w:t xml:space="preserve">Sagatavoja </w:t>
      </w:r>
      <w:proofErr w:type="spellStart"/>
      <w:r w:rsidRPr="001C2C7E">
        <w:rPr>
          <w:rFonts w:ascii="Times New Roman" w:eastAsia="Times New Roman" w:hAnsi="Times New Roman" w:cs="Times New Roman"/>
          <w:sz w:val="20"/>
          <w:szCs w:val="20"/>
          <w:lang w:eastAsia="lv-LV"/>
        </w:rPr>
        <w:t>Admin</w:t>
      </w:r>
      <w:proofErr w:type="spellEnd"/>
      <w:r w:rsidRPr="001C2C7E">
        <w:rPr>
          <w:rFonts w:ascii="Times New Roman" w:eastAsia="Times New Roman" w:hAnsi="Times New Roman" w:cs="Times New Roman"/>
          <w:sz w:val="20"/>
          <w:szCs w:val="20"/>
          <w:lang w:eastAsia="lv-LV"/>
        </w:rPr>
        <w:t xml:space="preserve"> nod.</w:t>
      </w:r>
      <w:r w:rsidR="00C24902">
        <w:rPr>
          <w:rFonts w:ascii="Times New Roman" w:eastAsia="Times New Roman" w:hAnsi="Times New Roman" w:cs="Times New Roman"/>
          <w:sz w:val="20"/>
          <w:szCs w:val="20"/>
          <w:lang w:eastAsia="lv-LV"/>
        </w:rPr>
        <w:t xml:space="preserve">, </w:t>
      </w:r>
      <w:proofErr w:type="spellStart"/>
      <w:r w:rsidR="00C24902">
        <w:rPr>
          <w:rFonts w:ascii="Times New Roman" w:eastAsia="Times New Roman" w:hAnsi="Times New Roman" w:cs="Times New Roman"/>
          <w:sz w:val="20"/>
          <w:szCs w:val="20"/>
          <w:lang w:eastAsia="lv-LV"/>
        </w:rPr>
        <w:t>Arhit</w:t>
      </w:r>
      <w:proofErr w:type="spellEnd"/>
      <w:r w:rsidR="00C24902">
        <w:rPr>
          <w:rFonts w:ascii="Times New Roman" w:eastAsia="Times New Roman" w:hAnsi="Times New Roman" w:cs="Times New Roman"/>
          <w:sz w:val="20"/>
          <w:szCs w:val="20"/>
          <w:lang w:eastAsia="lv-LV"/>
        </w:rPr>
        <w:t xml:space="preserve"> nod., Kult, </w:t>
      </w:r>
      <w:proofErr w:type="spellStart"/>
      <w:r w:rsidR="00C24902">
        <w:rPr>
          <w:rFonts w:ascii="Times New Roman" w:eastAsia="Times New Roman" w:hAnsi="Times New Roman" w:cs="Times New Roman"/>
          <w:sz w:val="20"/>
          <w:szCs w:val="20"/>
          <w:lang w:eastAsia="lv-LV"/>
        </w:rPr>
        <w:t>sab</w:t>
      </w:r>
      <w:proofErr w:type="spellEnd"/>
      <w:r w:rsidR="00C24902">
        <w:rPr>
          <w:rFonts w:ascii="Times New Roman" w:eastAsia="Times New Roman" w:hAnsi="Times New Roman" w:cs="Times New Roman"/>
          <w:sz w:val="20"/>
          <w:szCs w:val="20"/>
          <w:lang w:eastAsia="lv-LV"/>
        </w:rPr>
        <w:t xml:space="preserve"> </w:t>
      </w:r>
      <w:proofErr w:type="spellStart"/>
      <w:r w:rsidR="00C24902">
        <w:rPr>
          <w:rFonts w:ascii="Times New Roman" w:eastAsia="Times New Roman" w:hAnsi="Times New Roman" w:cs="Times New Roman"/>
          <w:sz w:val="20"/>
          <w:szCs w:val="20"/>
          <w:lang w:eastAsia="lv-LV"/>
        </w:rPr>
        <w:t>att</w:t>
      </w:r>
      <w:proofErr w:type="spellEnd"/>
      <w:r w:rsidR="00C24902">
        <w:rPr>
          <w:rFonts w:ascii="Times New Roman" w:eastAsia="Times New Roman" w:hAnsi="Times New Roman" w:cs="Times New Roman"/>
          <w:sz w:val="20"/>
          <w:szCs w:val="20"/>
          <w:lang w:eastAsia="lv-LV"/>
        </w:rPr>
        <w:t xml:space="preserve"> un sporta nod., </w:t>
      </w:r>
      <w:proofErr w:type="spellStart"/>
      <w:r w:rsidR="00C24902">
        <w:rPr>
          <w:rFonts w:ascii="Times New Roman" w:eastAsia="Times New Roman" w:hAnsi="Times New Roman" w:cs="Times New Roman"/>
          <w:sz w:val="20"/>
          <w:szCs w:val="20"/>
          <w:lang w:eastAsia="lv-LV"/>
        </w:rPr>
        <w:t>Kom</w:t>
      </w:r>
      <w:proofErr w:type="spellEnd"/>
      <w:r w:rsidR="00C24902">
        <w:rPr>
          <w:rFonts w:ascii="Times New Roman" w:eastAsia="Times New Roman" w:hAnsi="Times New Roman" w:cs="Times New Roman"/>
          <w:sz w:val="20"/>
          <w:szCs w:val="20"/>
          <w:lang w:eastAsia="lv-LV"/>
        </w:rPr>
        <w:t xml:space="preserve"> nod.</w:t>
      </w:r>
    </w:p>
    <w:p w:rsidR="001C2C7E" w:rsidRDefault="001C2C7E" w:rsidP="001C2C7E">
      <w:pPr>
        <w:ind w:left="5760" w:firstLine="720"/>
        <w:rPr>
          <w:rFonts w:ascii="Times New Roman" w:eastAsia="Calibri" w:hAnsi="Times New Roman" w:cs="Times New Roman"/>
          <w:sz w:val="20"/>
          <w:szCs w:val="20"/>
        </w:rPr>
      </w:pPr>
    </w:p>
    <w:p w:rsidR="001C2C7E" w:rsidRDefault="001C2C7E" w:rsidP="001C2C7E">
      <w:pPr>
        <w:ind w:left="5760" w:firstLine="720"/>
        <w:rPr>
          <w:rFonts w:ascii="Times New Roman" w:eastAsia="Calibri" w:hAnsi="Times New Roman" w:cs="Times New Roman"/>
          <w:sz w:val="20"/>
          <w:szCs w:val="20"/>
        </w:rPr>
      </w:pPr>
    </w:p>
    <w:p w:rsidR="001C2C7E" w:rsidRDefault="001C2C7E" w:rsidP="001C2C7E">
      <w:pPr>
        <w:ind w:left="5760" w:firstLine="720"/>
        <w:rPr>
          <w:rFonts w:ascii="Times New Roman" w:eastAsia="Calibri" w:hAnsi="Times New Roman" w:cs="Times New Roman"/>
          <w:sz w:val="20"/>
          <w:szCs w:val="20"/>
        </w:rPr>
      </w:pPr>
    </w:p>
    <w:p w:rsidR="001C2C7E" w:rsidRDefault="001C2C7E" w:rsidP="001C2C7E">
      <w:pPr>
        <w:ind w:left="5760" w:firstLine="720"/>
        <w:rPr>
          <w:rFonts w:ascii="Times New Roman" w:eastAsia="Calibri" w:hAnsi="Times New Roman" w:cs="Times New Roman"/>
          <w:sz w:val="20"/>
          <w:szCs w:val="20"/>
        </w:rPr>
      </w:pPr>
    </w:p>
    <w:p w:rsidR="001C2C7E" w:rsidRDefault="001C2C7E" w:rsidP="001C2C7E">
      <w:pPr>
        <w:ind w:left="5760" w:firstLine="720"/>
        <w:rPr>
          <w:rFonts w:ascii="Times New Roman" w:eastAsia="Calibri" w:hAnsi="Times New Roman" w:cs="Times New Roman"/>
          <w:sz w:val="20"/>
          <w:szCs w:val="20"/>
        </w:rPr>
      </w:pPr>
    </w:p>
    <w:p w:rsidR="001C2C7E" w:rsidRDefault="001C2C7E" w:rsidP="001C2C7E">
      <w:pPr>
        <w:ind w:left="5760" w:firstLine="720"/>
        <w:rPr>
          <w:rFonts w:ascii="Times New Roman" w:eastAsia="Calibri" w:hAnsi="Times New Roman" w:cs="Times New Roman"/>
          <w:sz w:val="20"/>
          <w:szCs w:val="20"/>
        </w:rPr>
      </w:pPr>
    </w:p>
    <w:p w:rsidR="001C2C7E" w:rsidRDefault="001C2C7E" w:rsidP="001C2C7E">
      <w:pPr>
        <w:ind w:left="5760" w:firstLine="720"/>
        <w:rPr>
          <w:rFonts w:ascii="Times New Roman" w:eastAsia="Calibri" w:hAnsi="Times New Roman" w:cs="Times New Roman"/>
          <w:sz w:val="20"/>
          <w:szCs w:val="20"/>
        </w:rPr>
      </w:pPr>
    </w:p>
    <w:p w:rsidR="001C2C7E" w:rsidRDefault="001C2C7E" w:rsidP="001C2C7E">
      <w:pPr>
        <w:ind w:left="5760" w:firstLine="720"/>
        <w:rPr>
          <w:rFonts w:ascii="Times New Roman" w:eastAsia="Calibri" w:hAnsi="Times New Roman" w:cs="Times New Roman"/>
          <w:sz w:val="20"/>
          <w:szCs w:val="20"/>
        </w:rPr>
      </w:pPr>
    </w:p>
    <w:p w:rsidR="001C2C7E" w:rsidRDefault="001C2C7E" w:rsidP="001C2C7E">
      <w:pPr>
        <w:ind w:left="5760" w:firstLine="720"/>
        <w:rPr>
          <w:rFonts w:ascii="Times New Roman" w:eastAsia="Calibri" w:hAnsi="Times New Roman" w:cs="Times New Roman"/>
          <w:sz w:val="20"/>
          <w:szCs w:val="20"/>
        </w:rPr>
      </w:pPr>
    </w:p>
    <w:p w:rsidR="001C2C7E" w:rsidRDefault="001C2C7E" w:rsidP="001C2C7E">
      <w:pPr>
        <w:ind w:left="5760" w:firstLine="720"/>
        <w:rPr>
          <w:rFonts w:ascii="Times New Roman" w:eastAsia="Calibri" w:hAnsi="Times New Roman" w:cs="Times New Roman"/>
          <w:sz w:val="20"/>
          <w:szCs w:val="20"/>
        </w:rPr>
      </w:pPr>
    </w:p>
    <w:p w:rsidR="001C2C7E" w:rsidRPr="001C2C7E" w:rsidRDefault="001C2C7E" w:rsidP="001C2C7E">
      <w:pPr>
        <w:ind w:left="5760" w:firstLine="720"/>
        <w:rPr>
          <w:rFonts w:ascii="Times New Roman" w:eastAsia="Calibri" w:hAnsi="Times New Roman" w:cs="Times New Roman"/>
          <w:sz w:val="20"/>
          <w:szCs w:val="20"/>
        </w:rPr>
      </w:pPr>
      <w:r w:rsidRPr="001C2C7E">
        <w:rPr>
          <w:rFonts w:ascii="Times New Roman" w:eastAsia="Calibri" w:hAnsi="Times New Roman" w:cs="Times New Roman"/>
          <w:sz w:val="20"/>
          <w:szCs w:val="20"/>
        </w:rPr>
        <w:t>Pielikums</w:t>
      </w:r>
    </w:p>
    <w:p w:rsidR="001C2C7E" w:rsidRPr="001C2C7E" w:rsidRDefault="001C2C7E" w:rsidP="001C2C7E">
      <w:pPr>
        <w:ind w:left="5760" w:firstLine="720"/>
        <w:rPr>
          <w:rFonts w:ascii="Times New Roman" w:eastAsia="Calibri" w:hAnsi="Times New Roman" w:cs="Times New Roman"/>
          <w:sz w:val="20"/>
          <w:szCs w:val="20"/>
        </w:rPr>
      </w:pPr>
      <w:r>
        <w:rPr>
          <w:rFonts w:ascii="Times New Roman" w:eastAsia="Calibri" w:hAnsi="Times New Roman" w:cs="Times New Roman"/>
          <w:sz w:val="20"/>
          <w:szCs w:val="20"/>
        </w:rPr>
        <w:t>Tukuma novada Domes</w:t>
      </w:r>
      <w:proofErr w:type="gramStart"/>
      <w:r>
        <w:rPr>
          <w:rFonts w:ascii="Times New Roman" w:eastAsia="Calibri" w:hAnsi="Times New Roman" w:cs="Times New Roman"/>
          <w:sz w:val="20"/>
          <w:szCs w:val="20"/>
        </w:rPr>
        <w:t xml:space="preserve"> .</w:t>
      </w:r>
      <w:proofErr w:type="gramEnd"/>
      <w:r>
        <w:rPr>
          <w:rFonts w:ascii="Times New Roman" w:eastAsia="Calibri" w:hAnsi="Times New Roman" w:cs="Times New Roman"/>
          <w:sz w:val="20"/>
          <w:szCs w:val="20"/>
        </w:rPr>
        <w:t>..06</w:t>
      </w:r>
      <w:r w:rsidRPr="001C2C7E">
        <w:rPr>
          <w:rFonts w:ascii="Times New Roman" w:eastAsia="Calibri" w:hAnsi="Times New Roman" w:cs="Times New Roman"/>
          <w:sz w:val="20"/>
          <w:szCs w:val="20"/>
        </w:rPr>
        <w:t>.2016.</w:t>
      </w:r>
    </w:p>
    <w:p w:rsidR="001C2C7E" w:rsidRPr="001C2C7E" w:rsidRDefault="001C2C7E" w:rsidP="001C2C7E">
      <w:pPr>
        <w:ind w:left="5760" w:firstLine="720"/>
        <w:rPr>
          <w:rFonts w:ascii="Times New Roman" w:eastAsia="Calibri" w:hAnsi="Times New Roman" w:cs="Times New Roman"/>
          <w:sz w:val="20"/>
          <w:szCs w:val="20"/>
        </w:rPr>
      </w:pPr>
      <w:r w:rsidRPr="001C2C7E">
        <w:rPr>
          <w:rFonts w:ascii="Times New Roman" w:eastAsia="Calibri" w:hAnsi="Times New Roman" w:cs="Times New Roman"/>
          <w:sz w:val="20"/>
          <w:szCs w:val="20"/>
        </w:rPr>
        <w:t>lēmumam (prot. Nr.</w:t>
      </w:r>
      <w:proofErr w:type="gramStart"/>
      <w:r w:rsidRPr="001C2C7E">
        <w:rPr>
          <w:rFonts w:ascii="Times New Roman" w:eastAsia="Calibri" w:hAnsi="Times New Roman" w:cs="Times New Roman"/>
          <w:sz w:val="20"/>
          <w:szCs w:val="20"/>
        </w:rPr>
        <w:t xml:space="preserve"> .</w:t>
      </w:r>
      <w:proofErr w:type="gramEnd"/>
      <w:r w:rsidRPr="001C2C7E">
        <w:rPr>
          <w:rFonts w:ascii="Times New Roman" w:eastAsia="Calibri" w:hAnsi="Times New Roman" w:cs="Times New Roman"/>
          <w:sz w:val="20"/>
          <w:szCs w:val="20"/>
        </w:rPr>
        <w:t>.,...</w:t>
      </w:r>
      <w:r w:rsidRPr="001C2C7E">
        <w:rPr>
          <w:rFonts w:ascii="Times New Roman" w:eastAsia="Times New Roman" w:hAnsi="Times New Roman" w:cs="Times New Roman"/>
          <w:sz w:val="20"/>
          <w:szCs w:val="20"/>
        </w:rPr>
        <w:t xml:space="preserve"> .§.)</w:t>
      </w:r>
    </w:p>
    <w:p w:rsidR="001C2C7E" w:rsidRPr="001C2C7E" w:rsidRDefault="001C2C7E" w:rsidP="001C2C7E">
      <w:pPr>
        <w:rPr>
          <w:rFonts w:ascii="Times New Roman" w:eastAsia="Times New Roman" w:hAnsi="Times New Roman" w:cs="Times New Roman"/>
          <w:sz w:val="20"/>
          <w:szCs w:val="20"/>
        </w:rPr>
      </w:pPr>
    </w:p>
    <w:p w:rsidR="001C2C7E" w:rsidRPr="001C2C7E" w:rsidRDefault="001C2C7E" w:rsidP="001C2C7E">
      <w:pPr>
        <w:jc w:val="center"/>
        <w:rPr>
          <w:rFonts w:ascii="Times New Roman" w:eastAsia="Calibri" w:hAnsi="Times New Roman" w:cs="Times New Roman"/>
          <w:b/>
          <w:bCs/>
          <w:sz w:val="24"/>
          <w:lang w:eastAsia="lv-LV"/>
        </w:rPr>
      </w:pPr>
    </w:p>
    <w:p w:rsidR="001C2C7E" w:rsidRPr="001C2C7E" w:rsidRDefault="001C2C7E" w:rsidP="001C2C7E">
      <w:pPr>
        <w:jc w:val="center"/>
        <w:rPr>
          <w:rFonts w:ascii="Times New Roman" w:eastAsia="Calibri" w:hAnsi="Times New Roman" w:cs="Times New Roman"/>
          <w:b/>
          <w:bCs/>
          <w:sz w:val="24"/>
          <w:lang w:eastAsia="lv-LV"/>
        </w:rPr>
      </w:pPr>
    </w:p>
    <w:p w:rsidR="001C2C7E" w:rsidRPr="001C2C7E" w:rsidRDefault="001C2C7E" w:rsidP="001C2C7E">
      <w:pPr>
        <w:jc w:val="center"/>
        <w:rPr>
          <w:rFonts w:ascii="Times New Roman" w:eastAsia="Calibri" w:hAnsi="Times New Roman" w:cs="Times New Roman"/>
          <w:b/>
          <w:bCs/>
          <w:sz w:val="24"/>
          <w:lang w:eastAsia="lv-LV"/>
        </w:rPr>
      </w:pPr>
      <w:r w:rsidRPr="001C2C7E">
        <w:rPr>
          <w:rFonts w:ascii="Times New Roman" w:eastAsia="Calibri" w:hAnsi="Times New Roman" w:cs="Times New Roman"/>
          <w:b/>
          <w:bCs/>
          <w:sz w:val="24"/>
          <w:szCs w:val="20"/>
        </w:rPr>
        <w:t>Paskaidrojuma raksts s</w:t>
      </w:r>
      <w:r w:rsidRPr="001C2C7E">
        <w:rPr>
          <w:rFonts w:ascii="Times New Roman" w:eastAsia="Calibri" w:hAnsi="Times New Roman" w:cs="Times New Roman"/>
          <w:b/>
          <w:bCs/>
          <w:sz w:val="24"/>
          <w:lang w:eastAsia="lv-LV"/>
        </w:rPr>
        <w:t xml:space="preserve">aistošajiem noteikumiem Nr.... </w:t>
      </w:r>
    </w:p>
    <w:p w:rsidR="001C2C7E" w:rsidRPr="001C2C7E" w:rsidRDefault="001C2C7E" w:rsidP="001C2C7E">
      <w:pPr>
        <w:jc w:val="center"/>
        <w:rPr>
          <w:rFonts w:ascii="Times New Roman" w:eastAsia="Times New Roman" w:hAnsi="Times New Roman" w:cs="Times New Roman"/>
          <w:b/>
          <w:bCs/>
          <w:sz w:val="24"/>
          <w:szCs w:val="20"/>
          <w:lang w:eastAsia="lv-LV"/>
        </w:rPr>
      </w:pPr>
      <w:r w:rsidRPr="001C2C7E">
        <w:rPr>
          <w:rFonts w:ascii="Times New Roman" w:eastAsia="Times New Roman" w:hAnsi="Times New Roman" w:cs="Times New Roman"/>
          <w:b/>
          <w:sz w:val="24"/>
          <w:szCs w:val="20"/>
          <w:lang w:eastAsia="lv-LV"/>
        </w:rPr>
        <w:t>„</w:t>
      </w:r>
      <w:r w:rsidRPr="001C2C7E">
        <w:rPr>
          <w:rFonts w:ascii="Times New Roman" w:eastAsia="Times New Roman" w:hAnsi="Times New Roman" w:cs="Times New Roman"/>
          <w:b/>
          <w:bCs/>
          <w:sz w:val="24"/>
          <w:szCs w:val="20"/>
          <w:lang w:eastAsia="lv-LV"/>
        </w:rPr>
        <w:t>Par Tukuma novada pašvaldības nodevām”</w:t>
      </w:r>
    </w:p>
    <w:p w:rsidR="001C2C7E" w:rsidRPr="001C2C7E" w:rsidRDefault="001C2C7E" w:rsidP="001C2C7E">
      <w:pPr>
        <w:jc w:val="left"/>
        <w:rPr>
          <w:rFonts w:ascii="Times New Roman" w:eastAsia="Calibri" w:hAnsi="Times New Roman" w:cs="Times New Roman"/>
          <w:b/>
          <w:bCs/>
          <w:sz w:val="24"/>
          <w:szCs w:val="20"/>
        </w:rPr>
      </w:pPr>
    </w:p>
    <w:p w:rsidR="001C2C7E" w:rsidRPr="001C2C7E" w:rsidRDefault="001C2C7E" w:rsidP="001C2C7E">
      <w:pPr>
        <w:jc w:val="left"/>
        <w:rPr>
          <w:rFonts w:ascii="Times New Roman" w:eastAsia="Calibri" w:hAnsi="Times New Roman" w:cs="Times New Roman"/>
          <w:b/>
          <w:bCs/>
          <w:sz w:val="24"/>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971"/>
      </w:tblGrid>
      <w:tr w:rsidR="001C2C7E" w:rsidRPr="001C2C7E" w:rsidTr="00501156">
        <w:trPr>
          <w:jc w:val="center"/>
        </w:trPr>
        <w:tc>
          <w:tcPr>
            <w:tcW w:w="464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C2C7E" w:rsidRPr="001C2C7E" w:rsidRDefault="001C2C7E" w:rsidP="001C2C7E">
            <w:pPr>
              <w:jc w:val="center"/>
              <w:rPr>
                <w:rFonts w:ascii="Times New Roman" w:eastAsia="Calibri" w:hAnsi="Times New Roman" w:cs="Times New Roman"/>
                <w:b/>
                <w:sz w:val="24"/>
                <w:lang w:eastAsia="lv-LV"/>
              </w:rPr>
            </w:pPr>
            <w:r w:rsidRPr="001C2C7E">
              <w:rPr>
                <w:rFonts w:ascii="Times New Roman" w:eastAsia="Calibri" w:hAnsi="Times New Roman" w:cs="Times New Roman"/>
                <w:b/>
                <w:sz w:val="24"/>
                <w:lang w:eastAsia="lv-LV"/>
              </w:rPr>
              <w:t>Paskaidrojuma raksta sadaļas</w:t>
            </w:r>
          </w:p>
        </w:tc>
        <w:tc>
          <w:tcPr>
            <w:tcW w:w="4971" w:type="dxa"/>
            <w:tcBorders>
              <w:top w:val="single" w:sz="4" w:space="0" w:color="000000"/>
              <w:left w:val="single" w:sz="4" w:space="0" w:color="000000"/>
              <w:bottom w:val="single" w:sz="4" w:space="0" w:color="000000"/>
              <w:right w:val="single" w:sz="4" w:space="0" w:color="000000"/>
            </w:tcBorders>
            <w:hideMark/>
          </w:tcPr>
          <w:p w:rsidR="001C2C7E" w:rsidRPr="001C2C7E" w:rsidRDefault="001C2C7E" w:rsidP="001C2C7E">
            <w:pPr>
              <w:jc w:val="center"/>
              <w:rPr>
                <w:rFonts w:ascii="Times New Roman" w:eastAsia="Calibri" w:hAnsi="Times New Roman" w:cs="Times New Roman"/>
                <w:b/>
                <w:sz w:val="24"/>
                <w:lang w:eastAsia="lv-LV"/>
              </w:rPr>
            </w:pPr>
            <w:r w:rsidRPr="001C2C7E">
              <w:rPr>
                <w:rFonts w:ascii="Times New Roman" w:eastAsia="Calibri" w:hAnsi="Times New Roman" w:cs="Times New Roman"/>
                <w:b/>
                <w:sz w:val="24"/>
                <w:lang w:eastAsia="lv-LV"/>
              </w:rPr>
              <w:t>Norādāmā informācija</w:t>
            </w:r>
          </w:p>
        </w:tc>
      </w:tr>
      <w:tr w:rsidR="001C2C7E" w:rsidRPr="001C2C7E" w:rsidTr="00501156">
        <w:trPr>
          <w:jc w:val="center"/>
        </w:trPr>
        <w:tc>
          <w:tcPr>
            <w:tcW w:w="4644" w:type="dxa"/>
            <w:tcBorders>
              <w:top w:val="single" w:sz="4" w:space="0" w:color="000000"/>
              <w:left w:val="single" w:sz="4" w:space="0" w:color="000000"/>
              <w:bottom w:val="single" w:sz="4" w:space="0" w:color="000000"/>
              <w:right w:val="single" w:sz="4" w:space="0" w:color="000000"/>
            </w:tcBorders>
            <w:hideMark/>
          </w:tcPr>
          <w:p w:rsidR="001C2C7E" w:rsidRPr="001C2C7E" w:rsidRDefault="001C2C7E" w:rsidP="001C2C7E">
            <w:pPr>
              <w:rPr>
                <w:rFonts w:ascii="Times New Roman" w:eastAsia="Calibri" w:hAnsi="Times New Roman" w:cs="Times New Roman"/>
                <w:sz w:val="24"/>
                <w:lang w:eastAsia="lv-LV"/>
              </w:rPr>
            </w:pPr>
            <w:r w:rsidRPr="001C2C7E">
              <w:rPr>
                <w:rFonts w:ascii="Times New Roman" w:eastAsia="Calibri" w:hAnsi="Times New Roman" w:cs="Times New Roman"/>
                <w:sz w:val="24"/>
                <w:lang w:eastAsia="lv-LV"/>
              </w:rPr>
              <w:t>1. Īss projekta satura izklāsts</w:t>
            </w:r>
          </w:p>
        </w:tc>
        <w:tc>
          <w:tcPr>
            <w:tcW w:w="4971" w:type="dxa"/>
            <w:tcBorders>
              <w:top w:val="single" w:sz="4" w:space="0" w:color="000000"/>
              <w:left w:val="single" w:sz="4" w:space="0" w:color="000000"/>
              <w:bottom w:val="single" w:sz="4" w:space="0" w:color="000000"/>
              <w:right w:val="single" w:sz="4" w:space="0" w:color="000000"/>
            </w:tcBorders>
            <w:hideMark/>
          </w:tcPr>
          <w:p w:rsidR="001C2C7E" w:rsidRPr="001C2C7E" w:rsidRDefault="001C2C7E" w:rsidP="001C2C7E">
            <w:pPr>
              <w:autoSpaceDE w:val="0"/>
              <w:autoSpaceDN w:val="0"/>
              <w:adjustRightInd w:val="0"/>
              <w:rPr>
                <w:rFonts w:ascii="Times New Roman" w:eastAsia="Times New Roman" w:hAnsi="Times New Roman" w:cs="Times New Roman"/>
                <w:color w:val="000000"/>
                <w:sz w:val="24"/>
                <w:szCs w:val="20"/>
                <w:lang w:eastAsia="lv-LV"/>
              </w:rPr>
            </w:pPr>
            <w:r w:rsidRPr="001C2C7E">
              <w:rPr>
                <w:rFonts w:ascii="Times New Roman" w:eastAsia="Calibri" w:hAnsi="Times New Roman" w:cs="Times New Roman"/>
                <w:sz w:val="24"/>
                <w:lang w:eastAsia="lv-LV"/>
              </w:rPr>
              <w:t>Saistošie noteikumi nosaka pašvaldības nodevas un</w:t>
            </w:r>
            <w:r w:rsidR="00DF604C">
              <w:rPr>
                <w:rFonts w:ascii="Times New Roman" w:eastAsia="Calibri" w:hAnsi="Times New Roman" w:cs="Times New Roman"/>
                <w:sz w:val="24"/>
                <w:lang w:eastAsia="lv-LV"/>
              </w:rPr>
              <w:t xml:space="preserve"> kārtību, kādā tās iekasējamas, kā arī to personu loku, kuri no nodev</w:t>
            </w:r>
            <w:r w:rsidR="00A343A5">
              <w:rPr>
                <w:rFonts w:ascii="Times New Roman" w:eastAsia="Calibri" w:hAnsi="Times New Roman" w:cs="Times New Roman"/>
                <w:sz w:val="24"/>
                <w:lang w:eastAsia="lv-LV"/>
              </w:rPr>
              <w:t>as</w:t>
            </w:r>
            <w:r w:rsidR="00DF604C">
              <w:rPr>
                <w:rFonts w:ascii="Times New Roman" w:eastAsia="Calibri" w:hAnsi="Times New Roman" w:cs="Times New Roman"/>
                <w:sz w:val="24"/>
                <w:lang w:eastAsia="lv-LV"/>
              </w:rPr>
              <w:t xml:space="preserve"> ir atbrīvoti.</w:t>
            </w:r>
          </w:p>
        </w:tc>
      </w:tr>
      <w:tr w:rsidR="001C2C7E" w:rsidRPr="001C2C7E" w:rsidTr="00501156">
        <w:trPr>
          <w:trHeight w:val="1224"/>
          <w:jc w:val="center"/>
        </w:trPr>
        <w:tc>
          <w:tcPr>
            <w:tcW w:w="4644" w:type="dxa"/>
            <w:tcBorders>
              <w:top w:val="single" w:sz="4" w:space="0" w:color="000000"/>
              <w:left w:val="single" w:sz="4" w:space="0" w:color="000000"/>
              <w:bottom w:val="single" w:sz="4" w:space="0" w:color="000000"/>
              <w:right w:val="single" w:sz="4" w:space="0" w:color="000000"/>
            </w:tcBorders>
            <w:hideMark/>
          </w:tcPr>
          <w:p w:rsidR="001C2C7E" w:rsidRPr="001C2C7E" w:rsidRDefault="001C2C7E" w:rsidP="001C2C7E">
            <w:pPr>
              <w:rPr>
                <w:rFonts w:ascii="Times New Roman" w:eastAsia="Calibri" w:hAnsi="Times New Roman" w:cs="Times New Roman"/>
                <w:sz w:val="24"/>
                <w:lang w:eastAsia="lv-LV"/>
              </w:rPr>
            </w:pPr>
            <w:r w:rsidRPr="001C2C7E">
              <w:rPr>
                <w:rFonts w:ascii="Times New Roman" w:eastAsia="Calibri" w:hAnsi="Times New Roman" w:cs="Times New Roman"/>
                <w:sz w:val="24"/>
                <w:lang w:eastAsia="lv-LV"/>
              </w:rPr>
              <w:t xml:space="preserve">2. Projekta nepieciešamības pamatojums </w:t>
            </w:r>
          </w:p>
        </w:tc>
        <w:tc>
          <w:tcPr>
            <w:tcW w:w="4971" w:type="dxa"/>
            <w:tcBorders>
              <w:top w:val="single" w:sz="4" w:space="0" w:color="000000"/>
              <w:left w:val="single" w:sz="4" w:space="0" w:color="000000"/>
              <w:bottom w:val="single" w:sz="4" w:space="0" w:color="000000"/>
              <w:right w:val="single" w:sz="4" w:space="0" w:color="000000"/>
            </w:tcBorders>
            <w:hideMark/>
          </w:tcPr>
          <w:p w:rsidR="00DF604C" w:rsidRPr="00926F83" w:rsidRDefault="008256B4" w:rsidP="00DF604C">
            <w:pPr>
              <w:rPr>
                <w:rFonts w:ascii="Times New Roman" w:eastAsia="Calibri" w:hAnsi="Times New Roman" w:cs="Times New Roman"/>
                <w:lang w:eastAsia="lv-LV"/>
              </w:rPr>
            </w:pPr>
            <w:r>
              <w:rPr>
                <w:rFonts w:ascii="Times New Roman" w:eastAsia="Times New Roman" w:hAnsi="Times New Roman" w:cs="Times New Roman"/>
                <w:sz w:val="24"/>
                <w:szCs w:val="24"/>
                <w:lang w:eastAsia="lv-LV"/>
              </w:rPr>
              <w:t>Izdoti saskaņā ar likumiem</w:t>
            </w:r>
            <w:r w:rsidR="001C2C7E" w:rsidRPr="001C2C7E">
              <w:rPr>
                <w:rFonts w:ascii="Times New Roman" w:eastAsia="Times New Roman" w:hAnsi="Times New Roman" w:cs="Times New Roman"/>
                <w:sz w:val="20"/>
                <w:szCs w:val="20"/>
                <w:lang w:eastAsia="lv-LV"/>
              </w:rPr>
              <w:t xml:space="preserve"> </w:t>
            </w:r>
            <w:hyperlink r:id="rId16" w:history="1">
              <w:r w:rsidR="001C2C7E" w:rsidRPr="001C2C7E">
                <w:rPr>
                  <w:rFonts w:ascii="Times New Roman" w:eastAsia="Times New Roman" w:hAnsi="Times New Roman" w:cs="Times New Roman"/>
                  <w:sz w:val="24"/>
                  <w:szCs w:val="24"/>
                  <w:lang w:eastAsia="lv-LV"/>
                </w:rPr>
                <w:t>„Par pašvaldībām”</w:t>
              </w:r>
            </w:hyperlink>
            <w:r w:rsidR="001C2C7E" w:rsidRPr="001C2C7E">
              <w:rPr>
                <w:rFonts w:ascii="Times New Roman" w:eastAsia="Times New Roman" w:hAnsi="Times New Roman" w:cs="Times New Roman"/>
                <w:sz w:val="24"/>
                <w:szCs w:val="24"/>
                <w:lang w:eastAsia="lv-LV"/>
              </w:rPr>
              <w:t xml:space="preserve"> </w:t>
            </w:r>
            <w:hyperlink r:id="rId17" w:history="1">
              <w:r w:rsidR="001C2C7E" w:rsidRPr="001C2C7E">
                <w:rPr>
                  <w:rFonts w:ascii="Times New Roman" w:eastAsia="Times New Roman" w:hAnsi="Times New Roman" w:cs="Times New Roman"/>
                  <w:sz w:val="24"/>
                  <w:szCs w:val="24"/>
                  <w:lang w:eastAsia="lv-LV"/>
                </w:rPr>
                <w:t>„Par nodokļiem un nodevām”</w:t>
              </w:r>
            </w:hyperlink>
            <w:r>
              <w:rPr>
                <w:rFonts w:ascii="Times New Roman" w:eastAsia="Times New Roman" w:hAnsi="Times New Roman" w:cs="Times New Roman"/>
                <w:sz w:val="24"/>
                <w:szCs w:val="24"/>
                <w:lang w:eastAsia="lv-LV"/>
              </w:rPr>
              <w:t>, kā arī Ministru kabineta 2005.gada 28.jūnija noteikumiem Nr.480</w:t>
            </w:r>
            <w:r w:rsidR="001C2C7E" w:rsidRPr="001C2C7E">
              <w:rPr>
                <w:rFonts w:ascii="Times New Roman" w:eastAsia="Times New Roman" w:hAnsi="Times New Roman" w:cs="Times New Roman"/>
                <w:sz w:val="24"/>
                <w:szCs w:val="24"/>
                <w:lang w:eastAsia="lv-LV"/>
              </w:rPr>
              <w:t xml:space="preserve"> ,„</w:t>
            </w:r>
            <w:hyperlink r:id="rId18" w:history="1">
              <w:r w:rsidR="001C2C7E" w:rsidRPr="001C2C7E">
                <w:rPr>
                  <w:rFonts w:ascii="Times New Roman" w:eastAsia="Times New Roman" w:hAnsi="Times New Roman" w:cs="Times New Roman"/>
                  <w:sz w:val="24"/>
                  <w:szCs w:val="24"/>
                  <w:lang w:eastAsia="lv-LV"/>
                </w:rPr>
                <w:t>Noteikumi par kārtību, kādā pašvaldības var uzlikt pašvaldību nodevas</w:t>
              </w:r>
            </w:hyperlink>
            <w:r w:rsidR="001C2C7E" w:rsidRPr="001C2C7E">
              <w:rPr>
                <w:rFonts w:ascii="Times New Roman" w:eastAsia="Times New Roman" w:hAnsi="Times New Roman" w:cs="Times New Roman"/>
                <w:sz w:val="24"/>
                <w:szCs w:val="24"/>
                <w:lang w:eastAsia="lv-LV"/>
              </w:rPr>
              <w:t>“.</w:t>
            </w:r>
            <w:r w:rsidR="00DF604C" w:rsidRPr="00926F83">
              <w:rPr>
                <w:rFonts w:ascii="Times New Roman" w:eastAsia="Calibri" w:hAnsi="Times New Roman" w:cs="Times New Roman"/>
                <w:lang w:eastAsia="lv-LV"/>
              </w:rPr>
              <w:t xml:space="preserve"> </w:t>
            </w:r>
          </w:p>
          <w:p w:rsidR="00DF604C" w:rsidRPr="00DF604C" w:rsidRDefault="00DF604C" w:rsidP="00DF604C">
            <w:pPr>
              <w:rPr>
                <w:rFonts w:ascii="Times New Roman" w:eastAsia="Calibri" w:hAnsi="Times New Roman" w:cs="Times New Roman"/>
                <w:sz w:val="24"/>
                <w:szCs w:val="24"/>
                <w:lang w:eastAsia="lv-LV"/>
              </w:rPr>
            </w:pPr>
            <w:r w:rsidRPr="00DF604C">
              <w:rPr>
                <w:rFonts w:ascii="Times New Roman" w:eastAsia="Calibri" w:hAnsi="Times New Roman" w:cs="Times New Roman"/>
                <w:sz w:val="24"/>
                <w:szCs w:val="24"/>
                <w:lang w:eastAsia="lv-LV"/>
              </w:rPr>
              <w:t xml:space="preserve">2016. gada 19. janvārī Ministru kabineta noteikumi Nr. 36 “Grozījumi Ministru kabineta 2005. gada 28. jūnija noteikumos Nr. 480 "Noteikumi par kārtību, kādā pašvaldības var uzlikt pašvaldību nodevas"”, nosaka jaunu kārtību, kur nodevas pašvaldība ir tiesīga uzlikt personām, kuras, saskaņojot būvniecību, saņem no vietējās pašvaldības būvvaldes būvatļauju vai būvniecības ieceres akceptu. </w:t>
            </w:r>
          </w:p>
          <w:p w:rsidR="0009521F" w:rsidRPr="001C2C7E" w:rsidRDefault="00DF604C" w:rsidP="001C2C7E">
            <w:pPr>
              <w:rPr>
                <w:rFonts w:ascii="Times New Roman" w:eastAsia="Times New Roman" w:hAnsi="Times New Roman" w:cs="Times New Roman"/>
                <w:sz w:val="24"/>
                <w:szCs w:val="24"/>
                <w:lang w:eastAsia="lv-LV"/>
              </w:rPr>
            </w:pPr>
            <w:r w:rsidRPr="00DF604C">
              <w:rPr>
                <w:rFonts w:ascii="Times New Roman" w:eastAsia="Calibri" w:hAnsi="Times New Roman" w:cs="Times New Roman"/>
                <w:sz w:val="24"/>
                <w:szCs w:val="24"/>
              </w:rPr>
              <w:t xml:space="preserve">Tukuma novada teritorijā pašvaldības nodevas par būvatļaujas saņemšanu līdz šim regulēja 2010.gada </w:t>
            </w:r>
            <w:r w:rsidR="008256B4">
              <w:rPr>
                <w:rFonts w:ascii="Times New Roman" w:eastAsia="Times New Roman" w:hAnsi="Times New Roman" w:cs="Times New Roman"/>
                <w:sz w:val="24"/>
                <w:szCs w:val="24"/>
                <w:lang w:eastAsia="lv-LV"/>
              </w:rPr>
              <w:t>29.aprīļa saistošie noteikumi</w:t>
            </w:r>
            <w:r w:rsidRPr="00DF604C">
              <w:rPr>
                <w:rFonts w:ascii="Times New Roman" w:eastAsia="Times New Roman" w:hAnsi="Times New Roman" w:cs="Times New Roman"/>
                <w:sz w:val="24"/>
                <w:szCs w:val="24"/>
                <w:lang w:eastAsia="lv-LV"/>
              </w:rPr>
              <w:t xml:space="preserve"> Nr.21 „</w:t>
            </w:r>
            <w:r w:rsidRPr="00DF604C">
              <w:rPr>
                <w:rFonts w:ascii="Times New Roman" w:eastAsia="Calibri" w:hAnsi="Times New Roman" w:cs="Times New Roman"/>
                <w:bCs/>
                <w:sz w:val="24"/>
                <w:szCs w:val="24"/>
              </w:rPr>
              <w:t xml:space="preserve">Par Tukuma novada pašvaldības nodevām” </w:t>
            </w:r>
            <w:r w:rsidRPr="00DF604C">
              <w:rPr>
                <w:rFonts w:ascii="Times New Roman" w:eastAsia="Times New Roman" w:hAnsi="Times New Roman" w:cs="Times New Roman"/>
                <w:sz w:val="24"/>
                <w:szCs w:val="24"/>
                <w:lang w:eastAsia="lv-LV"/>
              </w:rPr>
              <w:t>(prot.Nr.4., 11.§)</w:t>
            </w:r>
            <w:r w:rsidRPr="00DF604C">
              <w:rPr>
                <w:rFonts w:ascii="Times New Roman" w:eastAsia="Calibri" w:hAnsi="Times New Roman" w:cs="Times New Roman"/>
                <w:b/>
                <w:bCs/>
                <w:sz w:val="24"/>
                <w:szCs w:val="24"/>
              </w:rPr>
              <w:t>,</w:t>
            </w:r>
            <w:r w:rsidRPr="00DF604C">
              <w:rPr>
                <w:rFonts w:ascii="Calibri" w:eastAsia="Calibri" w:hAnsi="Calibri" w:cs="Times New Roman"/>
                <w:b/>
                <w:bCs/>
                <w:sz w:val="24"/>
                <w:szCs w:val="24"/>
              </w:rPr>
              <w:t xml:space="preserve"> </w:t>
            </w:r>
            <w:r w:rsidRPr="00DF604C">
              <w:rPr>
                <w:rFonts w:ascii="Times New Roman" w:eastAsia="Calibri" w:hAnsi="Times New Roman" w:cs="Times New Roman"/>
                <w:sz w:val="24"/>
                <w:szCs w:val="24"/>
              </w:rPr>
              <w:t xml:space="preserve">kuru noteiktie nodevu apjomi ir neatbilstoši pašvaldības būvvaldes ieguldītā darba izmaksām. </w:t>
            </w:r>
            <w:r w:rsidRPr="00DF604C">
              <w:rPr>
                <w:rFonts w:ascii="Times New Roman" w:eastAsia="Calibri" w:hAnsi="Times New Roman" w:cs="Times New Roman"/>
                <w:sz w:val="24"/>
                <w:szCs w:val="24"/>
                <w:lang w:eastAsia="lv-LV"/>
              </w:rPr>
              <w:t>Ar šiem noteikumiem tiek noteikts nodevas apjoms pēc būves tipa, būves grupas un būvapjoma.</w:t>
            </w:r>
          </w:p>
        </w:tc>
      </w:tr>
      <w:tr w:rsidR="001C2C7E" w:rsidRPr="001C2C7E" w:rsidTr="00501156">
        <w:trPr>
          <w:trHeight w:val="540"/>
          <w:jc w:val="center"/>
        </w:trPr>
        <w:tc>
          <w:tcPr>
            <w:tcW w:w="4644" w:type="dxa"/>
            <w:tcBorders>
              <w:top w:val="single" w:sz="4" w:space="0" w:color="000000"/>
              <w:left w:val="single" w:sz="4" w:space="0" w:color="000000"/>
              <w:bottom w:val="single" w:sz="4" w:space="0" w:color="000000"/>
              <w:right w:val="single" w:sz="4" w:space="0" w:color="000000"/>
            </w:tcBorders>
            <w:hideMark/>
          </w:tcPr>
          <w:p w:rsidR="001C2C7E" w:rsidRPr="001C2C7E" w:rsidRDefault="001C2C7E" w:rsidP="001C2C7E">
            <w:pPr>
              <w:rPr>
                <w:rFonts w:ascii="Times New Roman" w:eastAsia="Calibri" w:hAnsi="Times New Roman" w:cs="Times New Roman"/>
                <w:sz w:val="24"/>
                <w:lang w:eastAsia="lv-LV"/>
              </w:rPr>
            </w:pPr>
            <w:r w:rsidRPr="001C2C7E">
              <w:rPr>
                <w:rFonts w:ascii="Times New Roman" w:eastAsia="Calibri" w:hAnsi="Times New Roman" w:cs="Times New Roman"/>
                <w:sz w:val="24"/>
                <w:lang w:eastAsia="lv-LV"/>
              </w:rPr>
              <w:t>3. Informācija par plānotā projekta ietekmi uz pašvaldības budžetu</w:t>
            </w:r>
          </w:p>
        </w:tc>
        <w:tc>
          <w:tcPr>
            <w:tcW w:w="4971" w:type="dxa"/>
            <w:tcBorders>
              <w:top w:val="single" w:sz="4" w:space="0" w:color="000000"/>
              <w:left w:val="single" w:sz="4" w:space="0" w:color="000000"/>
              <w:bottom w:val="single" w:sz="4" w:space="0" w:color="000000"/>
              <w:right w:val="single" w:sz="4" w:space="0" w:color="000000"/>
            </w:tcBorders>
            <w:hideMark/>
          </w:tcPr>
          <w:p w:rsidR="0009521F" w:rsidRPr="002A0771" w:rsidRDefault="0009521F" w:rsidP="001C2C7E">
            <w:pPr>
              <w:rPr>
                <w:rFonts w:ascii="Times New Roman" w:eastAsia="Calibri" w:hAnsi="Times New Roman" w:cs="Times New Roman"/>
                <w:sz w:val="24"/>
                <w:szCs w:val="24"/>
                <w:lang w:eastAsia="lv-LV"/>
              </w:rPr>
            </w:pPr>
            <w:r w:rsidRPr="002A0771">
              <w:rPr>
                <w:rFonts w:ascii="Times New Roman" w:eastAsia="Calibri" w:hAnsi="Times New Roman" w:cs="Times New Roman"/>
                <w:sz w:val="24"/>
                <w:szCs w:val="24"/>
              </w:rPr>
              <w:t>Būtiski neietekmē.</w:t>
            </w:r>
            <w:r w:rsidRPr="002A0771">
              <w:rPr>
                <w:rFonts w:ascii="Calibri" w:eastAsia="Calibri" w:hAnsi="Calibri" w:cs="Times New Roman"/>
                <w:sz w:val="24"/>
                <w:szCs w:val="24"/>
              </w:rPr>
              <w:t xml:space="preserve"> </w:t>
            </w:r>
            <w:r w:rsidRPr="002A0771">
              <w:rPr>
                <w:rFonts w:ascii="Times New Roman" w:eastAsia="Calibri" w:hAnsi="Times New Roman" w:cs="Times New Roman"/>
                <w:sz w:val="24"/>
                <w:szCs w:val="24"/>
              </w:rPr>
              <w:tab/>
              <w:t>Saistošo noteikumu izpildes nodrošināšanai nav nepieciešams veidot jaunas paš</w:t>
            </w:r>
            <w:r w:rsidR="002A0771" w:rsidRPr="002A0771">
              <w:rPr>
                <w:rFonts w:ascii="Times New Roman" w:eastAsia="Calibri" w:hAnsi="Times New Roman" w:cs="Times New Roman"/>
                <w:sz w:val="24"/>
                <w:szCs w:val="24"/>
              </w:rPr>
              <w:t>valdības institūcijas vai darba</w:t>
            </w:r>
            <w:r w:rsidRPr="002A0771">
              <w:rPr>
                <w:rFonts w:ascii="Times New Roman" w:eastAsia="Calibri" w:hAnsi="Times New Roman" w:cs="Times New Roman"/>
                <w:sz w:val="24"/>
                <w:szCs w:val="24"/>
              </w:rPr>
              <w:t>vietas.</w:t>
            </w:r>
          </w:p>
        </w:tc>
      </w:tr>
      <w:tr w:rsidR="001C2C7E" w:rsidRPr="001C2C7E" w:rsidTr="00501156">
        <w:trPr>
          <w:trHeight w:val="839"/>
          <w:jc w:val="center"/>
        </w:trPr>
        <w:tc>
          <w:tcPr>
            <w:tcW w:w="4644" w:type="dxa"/>
            <w:tcBorders>
              <w:top w:val="single" w:sz="4" w:space="0" w:color="000000"/>
              <w:left w:val="single" w:sz="4" w:space="0" w:color="000000"/>
              <w:bottom w:val="single" w:sz="4" w:space="0" w:color="000000"/>
              <w:right w:val="single" w:sz="4" w:space="0" w:color="000000"/>
            </w:tcBorders>
            <w:hideMark/>
          </w:tcPr>
          <w:p w:rsidR="001C2C7E" w:rsidRPr="001C2C7E" w:rsidRDefault="001C2C7E" w:rsidP="001C2C7E">
            <w:pPr>
              <w:rPr>
                <w:rFonts w:ascii="Times New Roman" w:eastAsia="Calibri" w:hAnsi="Times New Roman" w:cs="Times New Roman"/>
                <w:sz w:val="24"/>
                <w:lang w:eastAsia="lv-LV"/>
              </w:rPr>
            </w:pPr>
            <w:r w:rsidRPr="001C2C7E">
              <w:rPr>
                <w:rFonts w:ascii="Times New Roman" w:eastAsia="Calibri" w:hAnsi="Times New Roman" w:cs="Times New Roman"/>
                <w:sz w:val="24"/>
                <w:lang w:eastAsia="lv-LV"/>
              </w:rPr>
              <w:t>4. Informācija par plānotā projekta ietekmi uz uzņēmējdarbības vidi pašvaldības teritorijā</w:t>
            </w:r>
          </w:p>
        </w:tc>
        <w:tc>
          <w:tcPr>
            <w:tcW w:w="4971" w:type="dxa"/>
            <w:tcBorders>
              <w:top w:val="single" w:sz="4" w:space="0" w:color="000000"/>
              <w:left w:val="single" w:sz="4" w:space="0" w:color="000000"/>
              <w:bottom w:val="single" w:sz="4" w:space="0" w:color="000000"/>
              <w:right w:val="single" w:sz="4" w:space="0" w:color="000000"/>
            </w:tcBorders>
            <w:hideMark/>
          </w:tcPr>
          <w:p w:rsidR="001C2C7E" w:rsidRPr="00042FC5" w:rsidRDefault="0000010A" w:rsidP="001C2C7E">
            <w:pPr>
              <w:autoSpaceDE w:val="0"/>
              <w:autoSpaceDN w:val="0"/>
              <w:adjustRightInd w:val="0"/>
              <w:rPr>
                <w:rFonts w:ascii="Times New Roman" w:eastAsia="Calibri" w:hAnsi="Times New Roman" w:cs="Times New Roman"/>
                <w:sz w:val="24"/>
                <w:szCs w:val="24"/>
                <w:lang w:eastAsia="lv-LV"/>
              </w:rPr>
            </w:pPr>
            <w:r w:rsidRPr="00042FC5">
              <w:rPr>
                <w:rFonts w:ascii="Times New Roman" w:eastAsia="Calibri" w:hAnsi="Times New Roman" w:cs="Times New Roman"/>
                <w:sz w:val="24"/>
                <w:szCs w:val="24"/>
              </w:rPr>
              <w:t xml:space="preserve">Mērķgrupa, uz kuru attiecināms saistošo noteikumu tiesiskais regulējums ir </w:t>
            </w:r>
            <w:r w:rsidR="00784E78" w:rsidRPr="00042FC5">
              <w:rPr>
                <w:rFonts w:ascii="Times New Roman" w:eastAsia="Calibri" w:hAnsi="Times New Roman" w:cs="Times New Roman"/>
                <w:sz w:val="24"/>
                <w:szCs w:val="24"/>
              </w:rPr>
              <w:t>fiziskas un juridiskas personas.</w:t>
            </w:r>
            <w:r w:rsidRPr="00042FC5">
              <w:rPr>
                <w:rFonts w:ascii="Times New Roman" w:eastAsia="Calibri" w:hAnsi="Times New Roman" w:cs="Times New Roman"/>
                <w:sz w:val="24"/>
                <w:szCs w:val="24"/>
              </w:rPr>
              <w:t xml:space="preserve"> </w:t>
            </w:r>
            <w:r w:rsidR="00784E78" w:rsidRPr="00042FC5">
              <w:rPr>
                <w:rFonts w:ascii="Times New Roman" w:eastAsia="Calibri" w:hAnsi="Times New Roman" w:cs="Times New Roman"/>
                <w:sz w:val="24"/>
                <w:szCs w:val="24"/>
              </w:rPr>
              <w:t xml:space="preserve">Attiecībā uz būvatļaujām –tās personas, </w:t>
            </w:r>
            <w:r w:rsidRPr="00042FC5">
              <w:rPr>
                <w:rFonts w:ascii="Times New Roman" w:eastAsia="Calibri" w:hAnsi="Times New Roman" w:cs="Times New Roman"/>
                <w:sz w:val="24"/>
                <w:szCs w:val="24"/>
              </w:rPr>
              <w:t>k</w:t>
            </w:r>
            <w:r w:rsidR="00784E78" w:rsidRPr="00042FC5">
              <w:rPr>
                <w:rFonts w:ascii="Times New Roman" w:eastAsia="Calibri" w:hAnsi="Times New Roman" w:cs="Times New Roman"/>
                <w:sz w:val="24"/>
                <w:szCs w:val="24"/>
              </w:rPr>
              <w:t>ur</w:t>
            </w:r>
            <w:r w:rsidRPr="00042FC5">
              <w:rPr>
                <w:rFonts w:ascii="Times New Roman" w:eastAsia="Calibri" w:hAnsi="Times New Roman" w:cs="Times New Roman"/>
                <w:sz w:val="24"/>
                <w:szCs w:val="24"/>
              </w:rPr>
              <w:t>as normatīvajos aktos noteiktajā kārtībā, Tukuma novada administratīvajā teritorijā veic būvniecību. Saistošo noteikumu regulējums neietekmēs uzņēmējdarbības vidi pašvaldības teritorijā.</w:t>
            </w:r>
            <w:r w:rsidR="001C2C7E" w:rsidRPr="00042FC5">
              <w:rPr>
                <w:rFonts w:ascii="Times New Roman" w:eastAsia="Calibri" w:hAnsi="Times New Roman" w:cs="Times New Roman"/>
                <w:color w:val="000000"/>
                <w:sz w:val="24"/>
                <w:szCs w:val="24"/>
              </w:rPr>
              <w:t xml:space="preserve"> </w:t>
            </w:r>
          </w:p>
        </w:tc>
      </w:tr>
      <w:tr w:rsidR="001C2C7E" w:rsidRPr="001C2C7E" w:rsidTr="00501156">
        <w:trPr>
          <w:jc w:val="center"/>
        </w:trPr>
        <w:tc>
          <w:tcPr>
            <w:tcW w:w="4644" w:type="dxa"/>
            <w:tcBorders>
              <w:top w:val="single" w:sz="4" w:space="0" w:color="000000"/>
              <w:left w:val="single" w:sz="4" w:space="0" w:color="000000"/>
              <w:bottom w:val="single" w:sz="4" w:space="0" w:color="000000"/>
              <w:right w:val="single" w:sz="4" w:space="0" w:color="000000"/>
            </w:tcBorders>
            <w:hideMark/>
          </w:tcPr>
          <w:p w:rsidR="001C2C7E" w:rsidRPr="001C2C7E" w:rsidRDefault="001C2C7E" w:rsidP="001C2C7E">
            <w:pPr>
              <w:rPr>
                <w:rFonts w:ascii="Times New Roman" w:eastAsia="Calibri" w:hAnsi="Times New Roman" w:cs="Times New Roman"/>
                <w:sz w:val="24"/>
                <w:lang w:eastAsia="lv-LV"/>
              </w:rPr>
            </w:pPr>
            <w:r w:rsidRPr="001C2C7E">
              <w:rPr>
                <w:rFonts w:ascii="Times New Roman" w:eastAsia="Calibri" w:hAnsi="Times New Roman" w:cs="Times New Roman"/>
                <w:sz w:val="24"/>
                <w:lang w:eastAsia="lv-LV"/>
              </w:rPr>
              <w:t>5. Informācija par administratīvajām procedūrām</w:t>
            </w:r>
          </w:p>
        </w:tc>
        <w:tc>
          <w:tcPr>
            <w:tcW w:w="4971" w:type="dxa"/>
            <w:tcBorders>
              <w:top w:val="single" w:sz="4" w:space="0" w:color="000000"/>
              <w:left w:val="single" w:sz="4" w:space="0" w:color="000000"/>
              <w:bottom w:val="single" w:sz="4" w:space="0" w:color="000000"/>
              <w:right w:val="single" w:sz="4" w:space="0" w:color="000000"/>
            </w:tcBorders>
            <w:hideMark/>
          </w:tcPr>
          <w:p w:rsidR="001C2C7E" w:rsidRPr="00042FC5" w:rsidRDefault="00784E78" w:rsidP="00784E78">
            <w:pPr>
              <w:rPr>
                <w:rFonts w:ascii="Times New Roman" w:eastAsia="Calibri" w:hAnsi="Times New Roman" w:cs="Times New Roman"/>
                <w:sz w:val="24"/>
                <w:szCs w:val="24"/>
                <w:lang w:eastAsia="lv-LV"/>
              </w:rPr>
            </w:pPr>
            <w:r w:rsidRPr="00042FC5">
              <w:rPr>
                <w:rFonts w:ascii="Times New Roman" w:eastAsia="Calibri" w:hAnsi="Times New Roman" w:cs="Times New Roman"/>
                <w:sz w:val="24"/>
                <w:szCs w:val="24"/>
              </w:rPr>
              <w:t xml:space="preserve">Institūcija, kurā privātpersona var vērsties saistošo noteikumu piemērošanā ir Tukuma </w:t>
            </w:r>
            <w:r w:rsidRPr="00042FC5">
              <w:rPr>
                <w:rFonts w:ascii="Times New Roman" w:eastAsia="Calibri" w:hAnsi="Times New Roman" w:cs="Times New Roman"/>
                <w:sz w:val="24"/>
                <w:szCs w:val="24"/>
              </w:rPr>
              <w:lastRenderedPageBreak/>
              <w:t>novada Domes administrācija un tās struktūrvienības, kā arī Tukuma novada būvvalde. Saistošo noteikumu projekts neskar administratīvās procedūras un nemaina privātpersonām veicamās darbības līdzšinējo k</w:t>
            </w:r>
            <w:r w:rsidR="0010362E" w:rsidRPr="00042FC5">
              <w:rPr>
                <w:rFonts w:ascii="Times New Roman" w:eastAsia="Calibri" w:hAnsi="Times New Roman" w:cs="Times New Roman"/>
                <w:sz w:val="24"/>
                <w:szCs w:val="24"/>
              </w:rPr>
              <w:t xml:space="preserve">ārtību, bet izvērstāk regulē </w:t>
            </w:r>
            <w:r w:rsidRPr="00042FC5">
              <w:rPr>
                <w:rFonts w:ascii="Times New Roman" w:eastAsia="Calibri" w:hAnsi="Times New Roman" w:cs="Times New Roman"/>
                <w:sz w:val="24"/>
                <w:szCs w:val="24"/>
              </w:rPr>
              <w:t>nodevu maksājumus.</w:t>
            </w:r>
          </w:p>
        </w:tc>
      </w:tr>
      <w:tr w:rsidR="001C2C7E" w:rsidRPr="001C2C7E" w:rsidTr="00501156">
        <w:trPr>
          <w:jc w:val="center"/>
        </w:trPr>
        <w:tc>
          <w:tcPr>
            <w:tcW w:w="4644" w:type="dxa"/>
            <w:tcBorders>
              <w:top w:val="single" w:sz="4" w:space="0" w:color="000000"/>
              <w:left w:val="single" w:sz="4" w:space="0" w:color="000000"/>
              <w:bottom w:val="single" w:sz="4" w:space="0" w:color="000000"/>
              <w:right w:val="single" w:sz="4" w:space="0" w:color="000000"/>
            </w:tcBorders>
            <w:hideMark/>
          </w:tcPr>
          <w:p w:rsidR="001C2C7E" w:rsidRPr="001C2C7E" w:rsidRDefault="001C2C7E" w:rsidP="001C2C7E">
            <w:pPr>
              <w:rPr>
                <w:rFonts w:ascii="Times New Roman" w:eastAsia="Calibri" w:hAnsi="Times New Roman" w:cs="Times New Roman"/>
                <w:sz w:val="24"/>
                <w:lang w:eastAsia="lv-LV"/>
              </w:rPr>
            </w:pPr>
            <w:r w:rsidRPr="001C2C7E">
              <w:rPr>
                <w:rFonts w:ascii="Times New Roman" w:eastAsia="Calibri" w:hAnsi="Times New Roman" w:cs="Times New Roman"/>
                <w:sz w:val="24"/>
                <w:lang w:eastAsia="lv-LV"/>
              </w:rPr>
              <w:lastRenderedPageBreak/>
              <w:t>6. Informācija par konsultācijām ar privātpersonām</w:t>
            </w:r>
          </w:p>
        </w:tc>
        <w:tc>
          <w:tcPr>
            <w:tcW w:w="4971" w:type="dxa"/>
            <w:tcBorders>
              <w:top w:val="single" w:sz="4" w:space="0" w:color="000000"/>
              <w:left w:val="single" w:sz="4" w:space="0" w:color="000000"/>
              <w:bottom w:val="single" w:sz="4" w:space="0" w:color="000000"/>
              <w:right w:val="single" w:sz="4" w:space="0" w:color="000000"/>
            </w:tcBorders>
            <w:hideMark/>
          </w:tcPr>
          <w:p w:rsidR="001C2C7E" w:rsidRPr="001C2C7E" w:rsidRDefault="001C2C7E" w:rsidP="001C2C7E">
            <w:pPr>
              <w:rPr>
                <w:rFonts w:ascii="Times New Roman" w:eastAsia="Calibri" w:hAnsi="Times New Roman" w:cs="Times New Roman"/>
                <w:sz w:val="24"/>
                <w:lang w:eastAsia="lv-LV"/>
              </w:rPr>
            </w:pPr>
            <w:r w:rsidRPr="001C2C7E">
              <w:rPr>
                <w:rFonts w:ascii="Times New Roman" w:eastAsia="Calibri" w:hAnsi="Times New Roman" w:cs="Times New Roman"/>
                <w:sz w:val="24"/>
                <w:lang w:eastAsia="lv-LV"/>
              </w:rPr>
              <w:t>Neoficiālas konsultācijas ir notikušas savstarpēji dažādu jomu speciālistiem un ar kaimiņu pašvaldību speciālistiem.</w:t>
            </w:r>
          </w:p>
        </w:tc>
      </w:tr>
    </w:tbl>
    <w:p w:rsidR="001C2C7E" w:rsidRPr="001C2C7E" w:rsidRDefault="001C2C7E" w:rsidP="001C2C7E">
      <w:pPr>
        <w:jc w:val="center"/>
        <w:rPr>
          <w:rFonts w:ascii="Times New Roman" w:eastAsia="Calibri" w:hAnsi="Times New Roman" w:cs="Times New Roman"/>
          <w:b/>
          <w:bCs/>
          <w:sz w:val="24"/>
          <w:highlight w:val="yellow"/>
          <w:lang w:eastAsia="lv-LV"/>
        </w:rPr>
      </w:pPr>
    </w:p>
    <w:p w:rsidR="001C2C7E" w:rsidRPr="001C2C7E" w:rsidRDefault="001C2C7E" w:rsidP="001C2C7E">
      <w:pPr>
        <w:jc w:val="left"/>
        <w:rPr>
          <w:rFonts w:ascii="Times New Roman" w:eastAsia="Calibri" w:hAnsi="Times New Roman" w:cs="Times New Roman"/>
          <w:i/>
          <w:color w:val="C00000"/>
          <w:sz w:val="24"/>
        </w:rPr>
      </w:pPr>
    </w:p>
    <w:p w:rsidR="001C2C7E" w:rsidRPr="001C2C7E" w:rsidRDefault="001C2C7E" w:rsidP="001C2C7E">
      <w:pPr>
        <w:jc w:val="left"/>
        <w:rPr>
          <w:rFonts w:ascii="Times New Roman" w:eastAsia="Calibri" w:hAnsi="Times New Roman" w:cs="Times New Roman"/>
          <w:i/>
          <w:color w:val="C00000"/>
          <w:sz w:val="24"/>
        </w:rPr>
      </w:pPr>
    </w:p>
    <w:p w:rsidR="001C2C7E" w:rsidRPr="001C2C7E" w:rsidRDefault="001C2C7E" w:rsidP="001C2C7E">
      <w:pPr>
        <w:jc w:val="left"/>
        <w:rPr>
          <w:rFonts w:ascii="Times New Roman" w:eastAsia="Calibri" w:hAnsi="Times New Roman" w:cs="Times New Roman"/>
          <w:i/>
          <w:color w:val="C00000"/>
          <w:sz w:val="24"/>
        </w:rPr>
      </w:pPr>
    </w:p>
    <w:p w:rsidR="001C2C7E" w:rsidRPr="001C2C7E" w:rsidRDefault="001C2C7E" w:rsidP="001C2C7E">
      <w:pPr>
        <w:jc w:val="left"/>
        <w:rPr>
          <w:rFonts w:ascii="Times New Roman" w:eastAsia="Calibri" w:hAnsi="Times New Roman" w:cs="Times New Roman"/>
          <w:i/>
          <w:color w:val="C00000"/>
          <w:sz w:val="24"/>
        </w:rPr>
      </w:pPr>
    </w:p>
    <w:p w:rsidR="001C2C7E" w:rsidRPr="001C2C7E" w:rsidRDefault="001C2C7E" w:rsidP="001C2C7E">
      <w:pPr>
        <w:jc w:val="left"/>
        <w:rPr>
          <w:rFonts w:ascii="Times New Roman" w:eastAsia="Calibri" w:hAnsi="Times New Roman" w:cs="Times New Roman"/>
          <w:sz w:val="24"/>
        </w:rPr>
      </w:pPr>
      <w:r w:rsidRPr="001C2C7E">
        <w:rPr>
          <w:rFonts w:ascii="Times New Roman" w:eastAsia="Calibri" w:hAnsi="Times New Roman" w:cs="Times New Roman"/>
          <w:sz w:val="24"/>
        </w:rPr>
        <w:br/>
      </w:r>
    </w:p>
    <w:p w:rsidR="001C2C7E" w:rsidRPr="001C2C7E" w:rsidRDefault="001C2C7E" w:rsidP="001C2C7E">
      <w:pPr>
        <w:rPr>
          <w:rFonts w:ascii="Times New Roman" w:eastAsia="Calibri" w:hAnsi="Times New Roman" w:cs="Times New Roman"/>
          <w:sz w:val="24"/>
        </w:rPr>
      </w:pPr>
      <w:r w:rsidRPr="001C2C7E">
        <w:rPr>
          <w:rFonts w:ascii="Times New Roman" w:eastAsia="Calibri" w:hAnsi="Times New Roman" w:cs="Times New Roman"/>
          <w:sz w:val="24"/>
        </w:rPr>
        <w:br w:type="page"/>
      </w:r>
    </w:p>
    <w:p w:rsidR="001C2C7E" w:rsidRPr="001C2C7E" w:rsidRDefault="001C2C7E" w:rsidP="001C2C7E">
      <w:pPr>
        <w:ind w:left="5760" w:right="5" w:firstLine="720"/>
        <w:jc w:val="left"/>
        <w:rPr>
          <w:rFonts w:ascii="Times New Roman" w:eastAsia="Times New Roman" w:hAnsi="Times New Roman" w:cs="Times New Roman"/>
          <w:sz w:val="20"/>
          <w:szCs w:val="20"/>
          <w:lang w:eastAsia="lv-LV"/>
        </w:rPr>
      </w:pPr>
      <w:r w:rsidRPr="001C2C7E">
        <w:rPr>
          <w:rFonts w:ascii="Times New Roman" w:eastAsia="Times New Roman" w:hAnsi="Times New Roman" w:cs="Times New Roman"/>
          <w:sz w:val="20"/>
          <w:szCs w:val="20"/>
          <w:lang w:eastAsia="lv-LV"/>
        </w:rPr>
        <w:lastRenderedPageBreak/>
        <w:t>APSTIPRINĀTI</w:t>
      </w:r>
      <w:r w:rsidRPr="001C2C7E">
        <w:rPr>
          <w:rFonts w:ascii="Times New Roman" w:eastAsia="Times New Roman" w:hAnsi="Times New Roman" w:cs="Times New Roman"/>
          <w:sz w:val="20"/>
          <w:szCs w:val="20"/>
          <w:lang w:eastAsia="lv-LV"/>
        </w:rPr>
        <w:tab/>
      </w:r>
    </w:p>
    <w:p w:rsidR="001C2C7E" w:rsidRPr="001C2C7E" w:rsidRDefault="001C2C7E" w:rsidP="001C2C7E">
      <w:pPr>
        <w:ind w:left="5760" w:right="5" w:firstLine="720"/>
        <w:jc w:val="left"/>
        <w:rPr>
          <w:rFonts w:ascii="Times New Roman" w:eastAsia="Times New Roman" w:hAnsi="Times New Roman" w:cs="Times New Roman"/>
          <w:sz w:val="20"/>
          <w:szCs w:val="20"/>
          <w:lang w:eastAsia="lv-LV"/>
        </w:rPr>
      </w:pPr>
      <w:r w:rsidRPr="001C2C7E">
        <w:rPr>
          <w:rFonts w:ascii="Times New Roman" w:eastAsia="Times New Roman" w:hAnsi="Times New Roman" w:cs="Times New Roman"/>
          <w:sz w:val="20"/>
          <w:szCs w:val="20"/>
          <w:lang w:eastAsia="lv-LV"/>
        </w:rPr>
        <w:t>ar Tukuma novada Domes</w:t>
      </w:r>
      <w:proofErr w:type="gramStart"/>
      <w:r w:rsidRPr="001C2C7E">
        <w:rPr>
          <w:rFonts w:ascii="Times New Roman" w:eastAsia="Times New Roman" w:hAnsi="Times New Roman" w:cs="Times New Roman"/>
          <w:sz w:val="20"/>
          <w:szCs w:val="20"/>
          <w:lang w:eastAsia="lv-LV"/>
        </w:rPr>
        <w:t xml:space="preserve"> .</w:t>
      </w:r>
      <w:proofErr w:type="gramEnd"/>
      <w:r w:rsidRPr="001C2C7E">
        <w:rPr>
          <w:rFonts w:ascii="Times New Roman" w:eastAsia="Times New Roman" w:hAnsi="Times New Roman" w:cs="Times New Roman"/>
          <w:sz w:val="20"/>
          <w:szCs w:val="20"/>
          <w:lang w:eastAsia="lv-LV"/>
        </w:rPr>
        <w:t>.....2016.</w:t>
      </w:r>
    </w:p>
    <w:p w:rsidR="001C2C7E" w:rsidRPr="001C2C7E" w:rsidRDefault="001C2C7E" w:rsidP="001C2C7E">
      <w:pPr>
        <w:ind w:left="5760" w:right="5" w:firstLine="720"/>
        <w:jc w:val="left"/>
        <w:rPr>
          <w:rFonts w:ascii="Times New Roman" w:eastAsia="Times New Roman" w:hAnsi="Times New Roman" w:cs="Times New Roman"/>
          <w:sz w:val="20"/>
          <w:szCs w:val="20"/>
          <w:lang w:eastAsia="lv-LV"/>
        </w:rPr>
      </w:pPr>
      <w:r w:rsidRPr="001C2C7E">
        <w:rPr>
          <w:rFonts w:ascii="Times New Roman" w:eastAsia="Times New Roman" w:hAnsi="Times New Roman" w:cs="Times New Roman"/>
          <w:sz w:val="20"/>
          <w:szCs w:val="20"/>
          <w:lang w:eastAsia="lv-LV"/>
        </w:rPr>
        <w:t>lēmumu (prot.</w:t>
      </w:r>
      <w:r>
        <w:rPr>
          <w:rFonts w:ascii="Times New Roman" w:eastAsia="Times New Roman" w:hAnsi="Times New Roman" w:cs="Times New Roman"/>
          <w:sz w:val="20"/>
          <w:szCs w:val="20"/>
          <w:lang w:eastAsia="lv-LV"/>
        </w:rPr>
        <w:t xml:space="preserve"> </w:t>
      </w:r>
      <w:r w:rsidRPr="001C2C7E">
        <w:rPr>
          <w:rFonts w:ascii="Times New Roman" w:eastAsia="Times New Roman" w:hAnsi="Times New Roman" w:cs="Times New Roman"/>
          <w:sz w:val="20"/>
          <w:szCs w:val="20"/>
          <w:lang w:eastAsia="lv-LV"/>
        </w:rPr>
        <w:t>Nr.,</w:t>
      </w:r>
      <w:proofErr w:type="gramStart"/>
      <w:r w:rsidRPr="001C2C7E">
        <w:rPr>
          <w:rFonts w:ascii="Times New Roman" w:eastAsia="Times New Roman" w:hAnsi="Times New Roman" w:cs="Times New Roman"/>
          <w:sz w:val="20"/>
          <w:szCs w:val="20"/>
          <w:lang w:eastAsia="lv-LV"/>
        </w:rPr>
        <w:t xml:space="preserve"> .</w:t>
      </w:r>
      <w:proofErr w:type="gramEnd"/>
      <w:r w:rsidRPr="001C2C7E">
        <w:rPr>
          <w:rFonts w:ascii="Times New Roman" w:eastAsia="Times New Roman" w:hAnsi="Times New Roman" w:cs="Times New Roman"/>
          <w:sz w:val="20"/>
          <w:szCs w:val="20"/>
          <w:lang w:eastAsia="lv-LV"/>
        </w:rPr>
        <w:t>§.)</w:t>
      </w:r>
    </w:p>
    <w:p w:rsidR="001C2C7E" w:rsidRPr="001C2C7E" w:rsidRDefault="001C2C7E" w:rsidP="001C2C7E">
      <w:pPr>
        <w:ind w:right="5"/>
        <w:jc w:val="right"/>
        <w:rPr>
          <w:rFonts w:ascii="Times New Roman" w:eastAsia="Times New Roman" w:hAnsi="Times New Roman" w:cs="Times New Roman"/>
          <w:sz w:val="20"/>
          <w:szCs w:val="20"/>
          <w:lang w:eastAsia="lv-LV"/>
        </w:rPr>
      </w:pPr>
    </w:p>
    <w:p w:rsidR="001C2C7E" w:rsidRPr="001C2C7E" w:rsidRDefault="001C2C7E" w:rsidP="001C2C7E">
      <w:pPr>
        <w:ind w:right="5"/>
        <w:jc w:val="center"/>
        <w:rPr>
          <w:rFonts w:ascii="Times New Roman" w:eastAsia="Times New Roman" w:hAnsi="Times New Roman" w:cs="Times New Roman"/>
          <w:b/>
          <w:sz w:val="24"/>
          <w:szCs w:val="20"/>
          <w:lang w:eastAsia="lv-LV"/>
        </w:rPr>
      </w:pPr>
      <w:r w:rsidRPr="001C2C7E">
        <w:rPr>
          <w:rFonts w:ascii="Times New Roman" w:eastAsia="Times New Roman" w:hAnsi="Times New Roman" w:cs="Times New Roman"/>
          <w:b/>
          <w:sz w:val="24"/>
          <w:szCs w:val="20"/>
          <w:lang w:eastAsia="lv-LV"/>
        </w:rPr>
        <w:t> SAISTOŠIE NOTEIKUMI</w:t>
      </w:r>
    </w:p>
    <w:p w:rsidR="001C2C7E" w:rsidRPr="001C2C7E" w:rsidRDefault="001C2C7E" w:rsidP="001C2C7E">
      <w:pPr>
        <w:ind w:right="5"/>
        <w:jc w:val="center"/>
        <w:rPr>
          <w:rFonts w:ascii="Times New Roman" w:eastAsia="Times New Roman" w:hAnsi="Times New Roman" w:cs="Times New Roman"/>
          <w:sz w:val="24"/>
          <w:szCs w:val="20"/>
          <w:lang w:eastAsia="lv-LV"/>
        </w:rPr>
      </w:pPr>
      <w:r w:rsidRPr="001C2C7E">
        <w:rPr>
          <w:rFonts w:ascii="Times New Roman" w:eastAsia="Times New Roman" w:hAnsi="Times New Roman" w:cs="Times New Roman"/>
          <w:sz w:val="24"/>
          <w:szCs w:val="20"/>
          <w:lang w:eastAsia="lv-LV"/>
        </w:rPr>
        <w:t>Tukumā</w:t>
      </w:r>
    </w:p>
    <w:p w:rsidR="001C2C7E" w:rsidRPr="001C2C7E" w:rsidRDefault="00C75EE9" w:rsidP="001C2C7E">
      <w:pPr>
        <w:ind w:right="5"/>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2016.gada</w:t>
      </w:r>
      <w:r w:rsidR="001C2C7E" w:rsidRPr="001C2C7E">
        <w:rPr>
          <w:rFonts w:ascii="Times New Roman" w:eastAsia="Times New Roman" w:hAnsi="Times New Roman" w:cs="Times New Roman"/>
          <w:sz w:val="24"/>
          <w:szCs w:val="20"/>
          <w:lang w:eastAsia="lv-LV"/>
        </w:rPr>
        <w:t xml:space="preserve">..............                                                                                                       </w:t>
      </w:r>
      <w:r w:rsidR="001C2C7E" w:rsidRPr="001C2C7E">
        <w:rPr>
          <w:rFonts w:ascii="Times New Roman" w:eastAsia="Times New Roman" w:hAnsi="Times New Roman" w:cs="Times New Roman"/>
          <w:sz w:val="24"/>
          <w:szCs w:val="20"/>
          <w:lang w:eastAsia="lv-LV"/>
        </w:rPr>
        <w:tab/>
        <w:t xml:space="preserve"> </w:t>
      </w:r>
      <w:r w:rsidR="001C2C7E" w:rsidRPr="001C2C7E">
        <w:rPr>
          <w:rFonts w:ascii="Times New Roman" w:eastAsia="Times New Roman" w:hAnsi="Times New Roman" w:cs="Times New Roman"/>
          <w:b/>
          <w:sz w:val="24"/>
          <w:szCs w:val="20"/>
          <w:lang w:eastAsia="lv-LV"/>
        </w:rPr>
        <w:t xml:space="preserve">Nr.    </w:t>
      </w:r>
    </w:p>
    <w:p w:rsidR="001C2C7E" w:rsidRPr="001C2C7E" w:rsidRDefault="001C2C7E" w:rsidP="001C2C7E">
      <w:pPr>
        <w:ind w:right="5"/>
        <w:jc w:val="right"/>
        <w:rPr>
          <w:rFonts w:ascii="Times New Roman" w:eastAsia="Times New Roman" w:hAnsi="Times New Roman" w:cs="Times New Roman"/>
          <w:sz w:val="24"/>
          <w:szCs w:val="20"/>
          <w:lang w:eastAsia="lv-LV"/>
        </w:rPr>
      </w:pPr>
      <w:r w:rsidRPr="001C2C7E">
        <w:rPr>
          <w:rFonts w:ascii="Times New Roman" w:eastAsia="Times New Roman" w:hAnsi="Times New Roman" w:cs="Times New Roman"/>
          <w:sz w:val="24"/>
          <w:szCs w:val="20"/>
          <w:lang w:eastAsia="lv-LV"/>
        </w:rPr>
        <w:t>(prot.</w:t>
      </w:r>
      <w:r>
        <w:rPr>
          <w:rFonts w:ascii="Times New Roman" w:eastAsia="Times New Roman" w:hAnsi="Times New Roman" w:cs="Times New Roman"/>
          <w:sz w:val="24"/>
          <w:szCs w:val="20"/>
          <w:lang w:eastAsia="lv-LV"/>
        </w:rPr>
        <w:t xml:space="preserve"> </w:t>
      </w:r>
      <w:r w:rsidRPr="001C2C7E">
        <w:rPr>
          <w:rFonts w:ascii="Times New Roman" w:eastAsia="Times New Roman" w:hAnsi="Times New Roman" w:cs="Times New Roman"/>
          <w:sz w:val="24"/>
          <w:szCs w:val="20"/>
          <w:lang w:eastAsia="lv-LV"/>
        </w:rPr>
        <w:t>Nr.,</w:t>
      </w:r>
      <w:proofErr w:type="gramStart"/>
      <w:r w:rsidRPr="001C2C7E">
        <w:rPr>
          <w:rFonts w:ascii="Times New Roman" w:eastAsia="Times New Roman" w:hAnsi="Times New Roman" w:cs="Times New Roman"/>
          <w:sz w:val="24"/>
          <w:szCs w:val="20"/>
          <w:lang w:eastAsia="lv-LV"/>
        </w:rPr>
        <w:t xml:space="preserve"> .</w:t>
      </w:r>
      <w:proofErr w:type="gramEnd"/>
      <w:r w:rsidRPr="001C2C7E">
        <w:rPr>
          <w:rFonts w:ascii="Times New Roman" w:eastAsia="Times New Roman" w:hAnsi="Times New Roman" w:cs="Times New Roman"/>
          <w:sz w:val="24"/>
          <w:szCs w:val="20"/>
          <w:lang w:eastAsia="lv-LV"/>
        </w:rPr>
        <w:t>§.)</w:t>
      </w:r>
    </w:p>
    <w:p w:rsidR="001C2C7E" w:rsidRPr="001C2C7E" w:rsidRDefault="001C2C7E" w:rsidP="001C2C7E">
      <w:pPr>
        <w:tabs>
          <w:tab w:val="left" w:pos="0"/>
          <w:tab w:val="left" w:pos="959"/>
          <w:tab w:val="left" w:pos="1918"/>
          <w:tab w:val="left" w:pos="2877"/>
          <w:tab w:val="left" w:pos="3836"/>
          <w:tab w:val="left" w:pos="4795"/>
          <w:tab w:val="left" w:pos="5754"/>
          <w:tab w:val="left" w:pos="6713"/>
          <w:tab w:val="left" w:pos="7672"/>
          <w:tab w:val="left" w:pos="8631"/>
        </w:tabs>
        <w:jc w:val="left"/>
        <w:rPr>
          <w:rFonts w:ascii="Times New Roman" w:eastAsia="Times New Roman" w:hAnsi="Times New Roman" w:cs="Times New Roman"/>
          <w:b/>
          <w:snapToGrid w:val="0"/>
          <w:sz w:val="24"/>
          <w:szCs w:val="24"/>
          <w:lang w:eastAsia="lv-LV" w:bidi="lo-LA"/>
        </w:rPr>
      </w:pPr>
      <w:r w:rsidRPr="001C2C7E">
        <w:rPr>
          <w:rFonts w:ascii="Times New Roman" w:eastAsia="Times New Roman" w:hAnsi="Times New Roman" w:cs="Times New Roman"/>
          <w:b/>
          <w:snapToGrid w:val="0"/>
          <w:sz w:val="24"/>
          <w:szCs w:val="24"/>
          <w:lang w:eastAsia="lv-LV" w:bidi="lo-LA"/>
        </w:rPr>
        <w:t>Par Tukuma novada pašvaldības nodevām</w:t>
      </w:r>
    </w:p>
    <w:p w:rsidR="001C2C7E" w:rsidRPr="001C2C7E" w:rsidRDefault="001C2C7E" w:rsidP="001C2C7E">
      <w:pPr>
        <w:ind w:right="5"/>
        <w:jc w:val="left"/>
        <w:rPr>
          <w:rFonts w:ascii="Times New Roman" w:eastAsia="Times New Roman" w:hAnsi="Times New Roman" w:cs="Times New Roman"/>
          <w:sz w:val="20"/>
          <w:szCs w:val="20"/>
          <w:lang w:eastAsia="lv-LV"/>
        </w:rPr>
      </w:pPr>
    </w:p>
    <w:p w:rsidR="001C2C7E" w:rsidRPr="001C2C7E" w:rsidRDefault="001C2C7E" w:rsidP="001C2C7E">
      <w:pPr>
        <w:ind w:left="5041"/>
        <w:rPr>
          <w:rFonts w:ascii="Times New Roman" w:eastAsia="Times New Roman" w:hAnsi="Times New Roman" w:cs="Times New Roman"/>
          <w:b/>
          <w:sz w:val="24"/>
          <w:szCs w:val="20"/>
          <w:lang w:eastAsia="lv-LV"/>
        </w:rPr>
      </w:pPr>
      <w:r w:rsidRPr="001C2C7E">
        <w:rPr>
          <w:rFonts w:ascii="Times New Roman" w:eastAsia="Times New Roman" w:hAnsi="Times New Roman" w:cs="Times New Roman"/>
          <w:color w:val="000000"/>
          <w:sz w:val="20"/>
          <w:szCs w:val="20"/>
          <w:lang w:eastAsia="lv-LV"/>
        </w:rPr>
        <w:t xml:space="preserve">Izdoti saskaņā ar likuma </w:t>
      </w:r>
      <w:hyperlink r:id="rId19" w:history="1">
        <w:r w:rsidRPr="001C2C7E">
          <w:rPr>
            <w:rFonts w:ascii="Times New Roman" w:eastAsia="Times New Roman" w:hAnsi="Times New Roman" w:cs="Times New Roman"/>
            <w:sz w:val="20"/>
            <w:szCs w:val="20"/>
            <w:lang w:eastAsia="lv-LV"/>
          </w:rPr>
          <w:t>„Par pašvaldībām”</w:t>
        </w:r>
      </w:hyperlink>
      <w:r w:rsidRPr="001C2C7E">
        <w:rPr>
          <w:rFonts w:ascii="Times New Roman" w:eastAsia="Times New Roman" w:hAnsi="Times New Roman" w:cs="Times New Roman"/>
          <w:color w:val="000000"/>
          <w:sz w:val="20"/>
          <w:szCs w:val="20"/>
          <w:lang w:eastAsia="lv-LV"/>
        </w:rPr>
        <w:t xml:space="preserve"> 14.panta pirmās daļas 3.punktu un 21.panta pirmās daļas 15.punktu, likuma </w:t>
      </w:r>
      <w:hyperlink r:id="rId20" w:history="1">
        <w:r w:rsidRPr="001C2C7E">
          <w:rPr>
            <w:rFonts w:ascii="Times New Roman" w:eastAsia="Times New Roman" w:hAnsi="Times New Roman" w:cs="Times New Roman"/>
            <w:sz w:val="20"/>
            <w:szCs w:val="20"/>
            <w:lang w:eastAsia="lv-LV"/>
          </w:rPr>
          <w:t>„Par nodokļiem un nodevām”</w:t>
        </w:r>
      </w:hyperlink>
      <w:r w:rsidRPr="001C2C7E">
        <w:rPr>
          <w:rFonts w:ascii="Times New Roman" w:eastAsia="Times New Roman" w:hAnsi="Times New Roman" w:cs="Times New Roman"/>
          <w:color w:val="000000"/>
          <w:sz w:val="20"/>
          <w:szCs w:val="20"/>
          <w:lang w:eastAsia="lv-LV"/>
        </w:rPr>
        <w:t xml:space="preserve"> 1.panta 3.punktu,10.panta trešo daļu, 12.panta pirmo daļu, Ministru kabineta 2005.gada 28.jūnija noteikumu Nr.480 </w:t>
      </w:r>
      <w:r w:rsidRPr="001C2C7E">
        <w:rPr>
          <w:rFonts w:ascii="Times New Roman" w:eastAsia="Times New Roman" w:hAnsi="Times New Roman" w:cs="Times New Roman"/>
          <w:sz w:val="20"/>
          <w:szCs w:val="20"/>
          <w:lang w:eastAsia="lv-LV"/>
        </w:rPr>
        <w:t>„</w:t>
      </w:r>
      <w:hyperlink r:id="rId21" w:history="1">
        <w:r w:rsidRPr="001C2C7E">
          <w:rPr>
            <w:rFonts w:ascii="Times New Roman" w:eastAsia="Times New Roman" w:hAnsi="Times New Roman" w:cs="Times New Roman"/>
            <w:sz w:val="20"/>
            <w:szCs w:val="20"/>
            <w:lang w:eastAsia="lv-LV"/>
          </w:rPr>
          <w:t>Noteikumi par kārtību, kādā pašvaldības var uzlikt pašvaldību nodevas</w:t>
        </w:r>
      </w:hyperlink>
      <w:r w:rsidRPr="001C2C7E">
        <w:rPr>
          <w:rFonts w:ascii="Times New Roman" w:eastAsia="Times New Roman" w:hAnsi="Times New Roman" w:cs="Times New Roman"/>
          <w:color w:val="000000"/>
          <w:sz w:val="20"/>
          <w:szCs w:val="20"/>
          <w:lang w:eastAsia="lv-LV"/>
        </w:rPr>
        <w:t xml:space="preserve">” 3.punktu, 16. un 16.¹ punktu </w:t>
      </w:r>
    </w:p>
    <w:p w:rsidR="001C2C7E" w:rsidRPr="001C2C7E" w:rsidRDefault="001C2C7E" w:rsidP="001C2C7E">
      <w:pPr>
        <w:rPr>
          <w:rFonts w:ascii="Times New Roman" w:eastAsia="Times New Roman" w:hAnsi="Times New Roman" w:cs="Times New Roman"/>
          <w:sz w:val="20"/>
          <w:szCs w:val="20"/>
          <w:lang w:eastAsia="lv-LV"/>
        </w:rPr>
      </w:pPr>
    </w:p>
    <w:p w:rsidR="001C2C7E" w:rsidRPr="001C2C7E" w:rsidRDefault="001C2C7E" w:rsidP="001C2C7E">
      <w:pPr>
        <w:jc w:val="left"/>
        <w:rPr>
          <w:rFonts w:ascii="Times New Roman" w:eastAsia="Times New Roman" w:hAnsi="Times New Roman" w:cs="Times New Roman"/>
          <w:sz w:val="20"/>
          <w:szCs w:val="20"/>
          <w:lang w:eastAsia="lv-LV"/>
        </w:rPr>
      </w:pPr>
    </w:p>
    <w:p w:rsidR="001C2C7E" w:rsidRPr="001C2C7E" w:rsidRDefault="001C2C7E" w:rsidP="001C2C7E">
      <w:pPr>
        <w:autoSpaceDE w:val="0"/>
        <w:autoSpaceDN w:val="0"/>
        <w:adjustRightInd w:val="0"/>
        <w:jc w:val="center"/>
        <w:rPr>
          <w:rFonts w:ascii="Times New Roman" w:eastAsia="Times New Roman" w:hAnsi="Times New Roman" w:cs="Times New Roman"/>
          <w:b/>
          <w:bCs/>
          <w:color w:val="000000"/>
          <w:sz w:val="24"/>
          <w:szCs w:val="20"/>
          <w:lang w:eastAsia="lv-LV"/>
        </w:rPr>
      </w:pPr>
      <w:r w:rsidRPr="001C2C7E">
        <w:rPr>
          <w:rFonts w:ascii="Times New Roman" w:eastAsia="Times New Roman" w:hAnsi="Times New Roman" w:cs="Times New Roman"/>
          <w:b/>
          <w:bCs/>
          <w:color w:val="000000"/>
          <w:sz w:val="24"/>
          <w:szCs w:val="20"/>
          <w:lang w:eastAsia="lv-LV"/>
        </w:rPr>
        <w:t>I. Visp</w:t>
      </w:r>
      <w:r w:rsidRPr="001C2C7E">
        <w:rPr>
          <w:rFonts w:ascii="Times New Roman" w:eastAsia="Times New Roman" w:hAnsi="Times New Roman" w:cs="TTB37o00"/>
          <w:b/>
          <w:color w:val="000000"/>
          <w:sz w:val="24"/>
          <w:szCs w:val="20"/>
          <w:lang w:eastAsia="lv-LV"/>
        </w:rPr>
        <w:t>ā</w:t>
      </w:r>
      <w:r w:rsidRPr="001C2C7E">
        <w:rPr>
          <w:rFonts w:ascii="Times New Roman" w:eastAsia="Times New Roman" w:hAnsi="Times New Roman" w:cs="Times New Roman"/>
          <w:b/>
          <w:bCs/>
          <w:color w:val="000000"/>
          <w:sz w:val="24"/>
          <w:szCs w:val="20"/>
          <w:lang w:eastAsia="lv-LV"/>
        </w:rPr>
        <w:t>r</w:t>
      </w:r>
      <w:r w:rsidRPr="001C2C7E">
        <w:rPr>
          <w:rFonts w:ascii="Times New Roman" w:eastAsia="Times New Roman" w:hAnsi="Times New Roman" w:cs="TTB37o00"/>
          <w:b/>
          <w:color w:val="000000"/>
          <w:sz w:val="24"/>
          <w:szCs w:val="20"/>
          <w:lang w:eastAsia="lv-LV"/>
        </w:rPr>
        <w:t>ī</w:t>
      </w:r>
      <w:r w:rsidRPr="001C2C7E">
        <w:rPr>
          <w:rFonts w:ascii="Times New Roman" w:eastAsia="Times New Roman" w:hAnsi="Times New Roman" w:cs="Times New Roman"/>
          <w:b/>
          <w:bCs/>
          <w:color w:val="000000"/>
          <w:sz w:val="24"/>
          <w:szCs w:val="20"/>
          <w:lang w:eastAsia="lv-LV"/>
        </w:rPr>
        <w:t>gie jautājumi</w:t>
      </w:r>
    </w:p>
    <w:p w:rsidR="001C2C7E" w:rsidRPr="001C2C7E" w:rsidRDefault="001C2C7E" w:rsidP="001C2C7E">
      <w:pPr>
        <w:autoSpaceDE w:val="0"/>
        <w:autoSpaceDN w:val="0"/>
        <w:adjustRightInd w:val="0"/>
        <w:jc w:val="center"/>
        <w:rPr>
          <w:rFonts w:ascii="Times New Roman" w:eastAsia="Times New Roman" w:hAnsi="Times New Roman" w:cs="Times New Roman"/>
          <w:b/>
          <w:bCs/>
          <w:color w:val="000000"/>
          <w:sz w:val="24"/>
          <w:szCs w:val="20"/>
          <w:lang w:eastAsia="lv-LV"/>
        </w:rPr>
      </w:pPr>
    </w:p>
    <w:p w:rsidR="001C2C7E" w:rsidRPr="001C2C7E" w:rsidRDefault="001C2C7E" w:rsidP="001C2C7E">
      <w:pPr>
        <w:autoSpaceDE w:val="0"/>
        <w:autoSpaceDN w:val="0"/>
        <w:adjustRightInd w:val="0"/>
        <w:ind w:firstLine="720"/>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 xml:space="preserve">1. Saistošie </w:t>
      </w:r>
      <w:r w:rsidR="00C75EE9">
        <w:rPr>
          <w:rFonts w:ascii="Times New Roman" w:eastAsia="Times New Roman" w:hAnsi="Times New Roman" w:cs="Times New Roman"/>
          <w:color w:val="000000"/>
          <w:sz w:val="24"/>
          <w:szCs w:val="20"/>
          <w:lang w:eastAsia="lv-LV"/>
        </w:rPr>
        <w:t>noteikumi (turpmāk – Noteikumi)</w:t>
      </w:r>
      <w:r w:rsidRPr="001C2C7E">
        <w:rPr>
          <w:rFonts w:ascii="Times New Roman" w:eastAsia="Times New Roman" w:hAnsi="Times New Roman" w:cs="Times New Roman"/>
          <w:color w:val="000000"/>
          <w:sz w:val="24"/>
          <w:szCs w:val="20"/>
          <w:lang w:eastAsia="lv-LV"/>
        </w:rPr>
        <w:t xml:space="preserve"> attiecas uz Tukuma novada pašvald</w:t>
      </w:r>
      <w:r w:rsidRPr="001C2C7E">
        <w:rPr>
          <w:rFonts w:ascii="TTB36o00" w:eastAsia="Times New Roman" w:hAnsi="TTB36o00" w:cs="TTB36o00"/>
          <w:color w:val="000000"/>
          <w:sz w:val="24"/>
          <w:szCs w:val="20"/>
          <w:lang w:eastAsia="lv-LV"/>
        </w:rPr>
        <w:t>ī</w:t>
      </w:r>
      <w:r w:rsidRPr="001C2C7E">
        <w:rPr>
          <w:rFonts w:ascii="Times New Roman" w:eastAsia="Times New Roman" w:hAnsi="Times New Roman" w:cs="Times New Roman"/>
          <w:color w:val="000000"/>
          <w:sz w:val="24"/>
          <w:szCs w:val="20"/>
          <w:lang w:eastAsia="lv-LV"/>
        </w:rPr>
        <w:t>bas administrat</w:t>
      </w:r>
      <w:r w:rsidRPr="001C2C7E">
        <w:rPr>
          <w:rFonts w:ascii="TTB36o00" w:eastAsia="Times New Roman" w:hAnsi="TTB36o00" w:cs="TTB36o00"/>
          <w:color w:val="000000"/>
          <w:sz w:val="24"/>
          <w:szCs w:val="20"/>
          <w:lang w:eastAsia="lv-LV"/>
        </w:rPr>
        <w:t>ī</w:t>
      </w:r>
      <w:r w:rsidRPr="001C2C7E">
        <w:rPr>
          <w:rFonts w:ascii="Times New Roman" w:eastAsia="Times New Roman" w:hAnsi="Times New Roman" w:cs="Times New Roman"/>
          <w:color w:val="000000"/>
          <w:sz w:val="24"/>
          <w:szCs w:val="20"/>
          <w:lang w:eastAsia="lv-LV"/>
        </w:rPr>
        <w:t>vo teritoriju un pašvald</w:t>
      </w:r>
      <w:r w:rsidRPr="001C2C7E">
        <w:rPr>
          <w:rFonts w:ascii="TTB36o00" w:eastAsia="Times New Roman" w:hAnsi="TTB36o00" w:cs="TTB36o00"/>
          <w:color w:val="000000"/>
          <w:sz w:val="24"/>
          <w:szCs w:val="20"/>
          <w:lang w:eastAsia="lv-LV"/>
        </w:rPr>
        <w:t>ī</w:t>
      </w:r>
      <w:r w:rsidRPr="001C2C7E">
        <w:rPr>
          <w:rFonts w:ascii="Times New Roman" w:eastAsia="Times New Roman" w:hAnsi="Times New Roman" w:cs="Times New Roman"/>
          <w:color w:val="000000"/>
          <w:sz w:val="24"/>
          <w:szCs w:val="20"/>
          <w:lang w:eastAsia="lv-LV"/>
        </w:rPr>
        <w:t>bas nodevu maks</w:t>
      </w:r>
      <w:r w:rsidRPr="001C2C7E">
        <w:rPr>
          <w:rFonts w:ascii="TTB36o00" w:eastAsia="Times New Roman" w:hAnsi="TTB36o00" w:cs="TTB36o00"/>
          <w:color w:val="000000"/>
          <w:sz w:val="24"/>
          <w:szCs w:val="20"/>
          <w:lang w:eastAsia="lv-LV"/>
        </w:rPr>
        <w:t>ā</w:t>
      </w:r>
      <w:r w:rsidRPr="001C2C7E">
        <w:rPr>
          <w:rFonts w:ascii="Times New Roman" w:eastAsia="Times New Roman" w:hAnsi="Times New Roman" w:cs="Times New Roman"/>
          <w:color w:val="000000"/>
          <w:sz w:val="24"/>
          <w:szCs w:val="20"/>
          <w:lang w:eastAsia="lv-LV"/>
        </w:rPr>
        <w:t>t</w:t>
      </w:r>
      <w:r w:rsidRPr="001C2C7E">
        <w:rPr>
          <w:rFonts w:ascii="TTB36o00" w:eastAsia="Times New Roman" w:hAnsi="TTB36o00" w:cs="TTB36o00"/>
          <w:color w:val="000000"/>
          <w:sz w:val="24"/>
          <w:szCs w:val="20"/>
          <w:lang w:eastAsia="lv-LV"/>
        </w:rPr>
        <w:t>ā</w:t>
      </w:r>
      <w:r w:rsidRPr="001C2C7E">
        <w:rPr>
          <w:rFonts w:ascii="Times New Roman" w:eastAsia="Times New Roman" w:hAnsi="Times New Roman" w:cs="Times New Roman"/>
          <w:color w:val="000000"/>
          <w:sz w:val="24"/>
          <w:szCs w:val="20"/>
          <w:lang w:eastAsia="lv-LV"/>
        </w:rPr>
        <w:t>ji ir visas fizisk</w:t>
      </w:r>
      <w:r w:rsidRPr="001C2C7E">
        <w:rPr>
          <w:rFonts w:ascii="TTB36o00" w:eastAsia="Times New Roman" w:hAnsi="TTB36o00" w:cs="TTB36o00"/>
          <w:color w:val="000000"/>
          <w:sz w:val="24"/>
          <w:szCs w:val="20"/>
          <w:lang w:eastAsia="lv-LV"/>
        </w:rPr>
        <w:t>ā</w:t>
      </w:r>
      <w:r w:rsidRPr="001C2C7E">
        <w:rPr>
          <w:rFonts w:ascii="Times New Roman" w:eastAsia="Times New Roman" w:hAnsi="Times New Roman" w:cs="Times New Roman"/>
          <w:color w:val="000000"/>
          <w:sz w:val="24"/>
          <w:szCs w:val="20"/>
          <w:lang w:eastAsia="lv-LV"/>
        </w:rPr>
        <w:t>s un juridisk</w:t>
      </w:r>
      <w:r w:rsidRPr="001C2C7E">
        <w:rPr>
          <w:rFonts w:ascii="TTB36o00" w:eastAsia="Times New Roman" w:hAnsi="TTB36o00" w:cs="TTB36o00"/>
          <w:color w:val="000000"/>
          <w:sz w:val="24"/>
          <w:szCs w:val="20"/>
          <w:lang w:eastAsia="lv-LV"/>
        </w:rPr>
        <w:t>ā</w:t>
      </w:r>
      <w:r w:rsidRPr="001C2C7E">
        <w:rPr>
          <w:rFonts w:ascii="Times New Roman" w:eastAsia="Times New Roman" w:hAnsi="Times New Roman" w:cs="Times New Roman"/>
          <w:color w:val="000000"/>
          <w:sz w:val="24"/>
          <w:szCs w:val="20"/>
          <w:lang w:eastAsia="lv-LV"/>
        </w:rPr>
        <w:t>s personas, uz kur</w:t>
      </w:r>
      <w:r w:rsidRPr="001C2C7E">
        <w:rPr>
          <w:rFonts w:ascii="TTB36o00" w:eastAsia="Times New Roman" w:hAnsi="TTB36o00" w:cs="TTB36o00"/>
          <w:color w:val="000000"/>
          <w:sz w:val="24"/>
          <w:szCs w:val="20"/>
          <w:lang w:eastAsia="lv-LV"/>
        </w:rPr>
        <w:t>ā</w:t>
      </w:r>
      <w:r w:rsidRPr="001C2C7E">
        <w:rPr>
          <w:rFonts w:ascii="Times New Roman" w:eastAsia="Times New Roman" w:hAnsi="Times New Roman" w:cs="Times New Roman"/>
          <w:color w:val="000000"/>
          <w:sz w:val="24"/>
          <w:szCs w:val="20"/>
          <w:lang w:eastAsia="lv-LV"/>
        </w:rPr>
        <w:t>m attiecin</w:t>
      </w:r>
      <w:r w:rsidRPr="001C2C7E">
        <w:rPr>
          <w:rFonts w:ascii="TTB36o00" w:eastAsia="Times New Roman" w:hAnsi="TTB36o00" w:cs="TTB36o00"/>
          <w:color w:val="000000"/>
          <w:sz w:val="24"/>
          <w:szCs w:val="20"/>
          <w:lang w:eastAsia="lv-LV"/>
        </w:rPr>
        <w:t>ā</w:t>
      </w:r>
      <w:r w:rsidRPr="001C2C7E">
        <w:rPr>
          <w:rFonts w:ascii="Times New Roman" w:eastAsia="Times New Roman" w:hAnsi="Times New Roman" w:cs="Times New Roman"/>
          <w:color w:val="000000"/>
          <w:sz w:val="24"/>
          <w:szCs w:val="20"/>
          <w:lang w:eastAsia="lv-LV"/>
        </w:rPr>
        <w:t>mi šie noteikumi.</w:t>
      </w:r>
    </w:p>
    <w:p w:rsidR="001C2C7E" w:rsidRPr="001C2C7E" w:rsidRDefault="001C2C7E" w:rsidP="001C2C7E">
      <w:pPr>
        <w:autoSpaceDE w:val="0"/>
        <w:autoSpaceDN w:val="0"/>
        <w:adjustRightInd w:val="0"/>
        <w:ind w:firstLine="720"/>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2. Pašvald</w:t>
      </w:r>
      <w:r w:rsidRPr="001C2C7E">
        <w:rPr>
          <w:rFonts w:ascii="TTB36o00" w:eastAsia="Times New Roman" w:hAnsi="TTB36o00" w:cs="TTB36o00"/>
          <w:color w:val="000000"/>
          <w:sz w:val="24"/>
          <w:szCs w:val="20"/>
          <w:lang w:eastAsia="lv-LV"/>
        </w:rPr>
        <w:t>ī</w:t>
      </w:r>
      <w:r w:rsidRPr="001C2C7E">
        <w:rPr>
          <w:rFonts w:ascii="Times New Roman" w:eastAsia="Times New Roman" w:hAnsi="Times New Roman" w:cs="Times New Roman"/>
          <w:color w:val="000000"/>
          <w:sz w:val="24"/>
          <w:szCs w:val="20"/>
          <w:lang w:eastAsia="lv-LV"/>
        </w:rPr>
        <w:t>bas nodevas, kas noteiktas ar šiem Noteikumiem, tiek ieskait</w:t>
      </w:r>
      <w:r w:rsidRPr="001C2C7E">
        <w:rPr>
          <w:rFonts w:ascii="TTB36o00" w:eastAsia="Times New Roman" w:hAnsi="TTB36o00" w:cs="TTB36o00"/>
          <w:color w:val="000000"/>
          <w:sz w:val="24"/>
          <w:szCs w:val="20"/>
          <w:lang w:eastAsia="lv-LV"/>
        </w:rPr>
        <w:t>ī</w:t>
      </w:r>
      <w:r w:rsidRPr="001C2C7E">
        <w:rPr>
          <w:rFonts w:ascii="Times New Roman" w:eastAsia="Times New Roman" w:hAnsi="Times New Roman" w:cs="Times New Roman"/>
          <w:color w:val="000000"/>
          <w:sz w:val="24"/>
          <w:szCs w:val="20"/>
          <w:lang w:eastAsia="lv-LV"/>
        </w:rPr>
        <w:t>tas Tukuma novada pašvald</w:t>
      </w:r>
      <w:r w:rsidRPr="001C2C7E">
        <w:rPr>
          <w:rFonts w:ascii="TTB36o00" w:eastAsia="Times New Roman" w:hAnsi="TTB36o00" w:cs="TTB36o00"/>
          <w:color w:val="000000"/>
          <w:sz w:val="24"/>
          <w:szCs w:val="20"/>
          <w:lang w:eastAsia="lv-LV"/>
        </w:rPr>
        <w:t>ī</w:t>
      </w:r>
      <w:r w:rsidRPr="001C2C7E">
        <w:rPr>
          <w:rFonts w:ascii="Times New Roman" w:eastAsia="Times New Roman" w:hAnsi="Times New Roman" w:cs="Times New Roman"/>
          <w:color w:val="000000"/>
          <w:sz w:val="24"/>
          <w:szCs w:val="20"/>
          <w:lang w:eastAsia="lv-LV"/>
        </w:rPr>
        <w:t>bas budžet</w:t>
      </w:r>
      <w:r w:rsidRPr="001C2C7E">
        <w:rPr>
          <w:rFonts w:ascii="TTB36o00" w:eastAsia="Times New Roman" w:hAnsi="TTB36o00" w:cs="TTB36o00"/>
          <w:color w:val="000000"/>
          <w:sz w:val="24"/>
          <w:szCs w:val="20"/>
          <w:lang w:eastAsia="lv-LV"/>
        </w:rPr>
        <w:t>ā</w:t>
      </w:r>
      <w:r w:rsidRPr="001C2C7E">
        <w:rPr>
          <w:rFonts w:ascii="Times New Roman" w:eastAsia="Times New Roman" w:hAnsi="Times New Roman" w:cs="Times New Roman"/>
          <w:color w:val="000000"/>
          <w:sz w:val="24"/>
          <w:szCs w:val="20"/>
          <w:lang w:eastAsia="lv-LV"/>
        </w:rPr>
        <w:t>.</w:t>
      </w:r>
    </w:p>
    <w:p w:rsidR="001C2C7E" w:rsidRPr="001C2C7E" w:rsidRDefault="001C2C7E" w:rsidP="001C2C7E">
      <w:pPr>
        <w:autoSpaceDE w:val="0"/>
        <w:autoSpaceDN w:val="0"/>
        <w:adjustRightInd w:val="0"/>
        <w:ind w:firstLine="720"/>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3. Pašvald</w:t>
      </w:r>
      <w:r w:rsidRPr="001C2C7E">
        <w:rPr>
          <w:rFonts w:ascii="TTB36o00" w:eastAsia="Times New Roman" w:hAnsi="TTB36o00" w:cs="TTB36o00"/>
          <w:color w:val="000000"/>
          <w:sz w:val="24"/>
          <w:szCs w:val="20"/>
          <w:lang w:eastAsia="lv-LV"/>
        </w:rPr>
        <w:t>ī</w:t>
      </w:r>
      <w:r w:rsidRPr="001C2C7E">
        <w:rPr>
          <w:rFonts w:ascii="Times New Roman" w:eastAsia="Times New Roman" w:hAnsi="Times New Roman" w:cs="Times New Roman"/>
          <w:color w:val="000000"/>
          <w:sz w:val="24"/>
          <w:szCs w:val="20"/>
          <w:lang w:eastAsia="lv-LV"/>
        </w:rPr>
        <w:t>bas nodevas var samaksāt</w:t>
      </w:r>
      <w:r w:rsidRPr="001C2C7E">
        <w:rPr>
          <w:rFonts w:ascii="TTB36o00" w:eastAsia="Times New Roman" w:hAnsi="TTB36o00" w:cs="TTB36o00"/>
          <w:color w:val="000000"/>
          <w:sz w:val="24"/>
          <w:szCs w:val="20"/>
          <w:lang w:eastAsia="lv-LV"/>
        </w:rPr>
        <w:t xml:space="preserve"> </w:t>
      </w:r>
      <w:r w:rsidRPr="001C2C7E">
        <w:rPr>
          <w:rFonts w:ascii="Times New Roman" w:eastAsia="Times New Roman" w:hAnsi="Times New Roman" w:cs="Times New Roman"/>
          <w:color w:val="000000"/>
          <w:sz w:val="24"/>
          <w:szCs w:val="20"/>
          <w:lang w:eastAsia="lv-LV"/>
        </w:rPr>
        <w:t>skaidr</w:t>
      </w:r>
      <w:r w:rsidRPr="001C2C7E">
        <w:rPr>
          <w:rFonts w:ascii="TTB36o00" w:eastAsia="Times New Roman" w:hAnsi="TTB36o00" w:cs="TTB36o00"/>
          <w:color w:val="000000"/>
          <w:sz w:val="24"/>
          <w:szCs w:val="20"/>
          <w:lang w:eastAsia="lv-LV"/>
        </w:rPr>
        <w:t xml:space="preserve">ā </w:t>
      </w:r>
      <w:r w:rsidRPr="001C2C7E">
        <w:rPr>
          <w:rFonts w:ascii="Times New Roman" w:eastAsia="Times New Roman" w:hAnsi="Times New Roman" w:cs="Times New Roman"/>
          <w:color w:val="000000"/>
          <w:sz w:val="24"/>
          <w:szCs w:val="20"/>
          <w:lang w:eastAsia="lv-LV"/>
        </w:rPr>
        <w:t>naud</w:t>
      </w:r>
      <w:r w:rsidRPr="001C2C7E">
        <w:rPr>
          <w:rFonts w:ascii="TTB36o00" w:eastAsia="Times New Roman" w:hAnsi="TTB36o00" w:cs="TTB36o00"/>
          <w:color w:val="000000"/>
          <w:sz w:val="24"/>
          <w:szCs w:val="20"/>
          <w:lang w:eastAsia="lv-LV"/>
        </w:rPr>
        <w:t xml:space="preserve">ā </w:t>
      </w:r>
      <w:r w:rsidRPr="001C2C7E">
        <w:rPr>
          <w:rFonts w:ascii="Times New Roman" w:eastAsia="Times New Roman" w:hAnsi="Times New Roman" w:cs="Times New Roman"/>
          <w:color w:val="000000"/>
          <w:sz w:val="24"/>
          <w:szCs w:val="20"/>
          <w:lang w:eastAsia="lv-LV"/>
        </w:rPr>
        <w:t>Tukuma novada Domes (turpmāk- Dome) kasē vai pagastu pakalpojumu centros, vai veicot bezskaidras naudas norēķinu, saņemot rēķinu novada Domes grāmatvedībā vai pagastu pakalpojumu centros, Noteikumos noteiktajā termiņā vai, ja termiņš nav noteikts, pirms pakalpojuma saņemšanas vai ar nodevu apliekamo darbību veikšanas.</w:t>
      </w:r>
    </w:p>
    <w:p w:rsidR="001C2C7E" w:rsidRPr="001C2C7E" w:rsidRDefault="001C2C7E" w:rsidP="001C2C7E">
      <w:pPr>
        <w:autoSpaceDE w:val="0"/>
        <w:autoSpaceDN w:val="0"/>
        <w:adjustRightInd w:val="0"/>
        <w:ind w:firstLine="720"/>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Šī kārtība neattiecas uz Noteikumu 12. un 24.1.punktā minētajiem gadījumiem.</w:t>
      </w:r>
    </w:p>
    <w:p w:rsidR="001C2C7E" w:rsidRPr="001C2C7E" w:rsidRDefault="001C2C7E" w:rsidP="001C2C7E">
      <w:pPr>
        <w:autoSpaceDE w:val="0"/>
        <w:autoSpaceDN w:val="0"/>
        <w:adjustRightInd w:val="0"/>
        <w:ind w:firstLine="720"/>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 xml:space="preserve">4. Dokumentus, izziņas un atļaujas izsniedz, uzrādot </w:t>
      </w:r>
      <w:r w:rsidRPr="001C2C7E">
        <w:rPr>
          <w:rFonts w:ascii="Times New Roman" w:eastAsia="Times New Roman" w:hAnsi="Times New Roman" w:cs="Times New Roman"/>
          <w:sz w:val="24"/>
          <w:szCs w:val="20"/>
          <w:lang w:eastAsia="lv-LV"/>
        </w:rPr>
        <w:t xml:space="preserve">samaksu apliecinošu dokumentu </w:t>
      </w:r>
      <w:r w:rsidRPr="001C2C7E">
        <w:rPr>
          <w:rFonts w:ascii="Times New Roman" w:eastAsia="Times New Roman" w:hAnsi="Times New Roman" w:cs="Times New Roman"/>
          <w:color w:val="000000"/>
          <w:sz w:val="24"/>
          <w:szCs w:val="20"/>
          <w:lang w:eastAsia="lv-LV"/>
        </w:rPr>
        <w:t>par nodevas nomaksu.</w:t>
      </w:r>
    </w:p>
    <w:p w:rsidR="001C2C7E" w:rsidRPr="001C2C7E" w:rsidRDefault="001C2C7E" w:rsidP="001C2C7E">
      <w:pPr>
        <w:autoSpaceDE w:val="0"/>
        <w:autoSpaceDN w:val="0"/>
        <w:adjustRightInd w:val="0"/>
        <w:ind w:firstLine="720"/>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5. Dome nosaka un iekasē</w:t>
      </w:r>
      <w:r w:rsidRPr="001C2C7E">
        <w:rPr>
          <w:rFonts w:ascii="TTB36o00" w:eastAsia="Times New Roman" w:hAnsi="TTB36o00" w:cs="TTB36o00"/>
          <w:color w:val="000000"/>
          <w:sz w:val="24"/>
          <w:szCs w:val="20"/>
          <w:lang w:eastAsia="lv-LV"/>
        </w:rPr>
        <w:t xml:space="preserve"> </w:t>
      </w:r>
      <w:r w:rsidRPr="001C2C7E">
        <w:rPr>
          <w:rFonts w:ascii="Times New Roman" w:eastAsia="Times New Roman" w:hAnsi="Times New Roman" w:cs="Times New Roman"/>
          <w:color w:val="000000"/>
          <w:sz w:val="24"/>
          <w:szCs w:val="20"/>
          <w:lang w:eastAsia="lv-LV"/>
        </w:rPr>
        <w:t>pašvald</w:t>
      </w:r>
      <w:r w:rsidRPr="001C2C7E">
        <w:rPr>
          <w:rFonts w:ascii="TTB36o00" w:eastAsia="Times New Roman" w:hAnsi="TTB36o00" w:cs="TTB36o00"/>
          <w:color w:val="000000"/>
          <w:sz w:val="24"/>
          <w:szCs w:val="20"/>
          <w:lang w:eastAsia="lv-LV"/>
        </w:rPr>
        <w:t>ī</w:t>
      </w:r>
      <w:r w:rsidRPr="001C2C7E">
        <w:rPr>
          <w:rFonts w:ascii="Times New Roman" w:eastAsia="Times New Roman" w:hAnsi="Times New Roman" w:cs="Times New Roman"/>
          <w:color w:val="000000"/>
          <w:sz w:val="24"/>
          <w:szCs w:val="20"/>
          <w:lang w:eastAsia="lv-LV"/>
        </w:rPr>
        <w:t>bas nodevas par:</w:t>
      </w:r>
    </w:p>
    <w:p w:rsidR="001C2C7E" w:rsidRPr="001C2C7E" w:rsidRDefault="001C2C7E" w:rsidP="001C2C7E">
      <w:pPr>
        <w:autoSpaceDE w:val="0"/>
        <w:autoSpaceDN w:val="0"/>
        <w:adjustRightInd w:val="0"/>
        <w:ind w:firstLine="720"/>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5.1. Domes izstrādātajiem oficiālajiem dokumentiem un to apliecin</w:t>
      </w:r>
      <w:r w:rsidRPr="001C2C7E">
        <w:rPr>
          <w:rFonts w:ascii="TTB36o00" w:eastAsia="Times New Roman" w:hAnsi="TTB36o00" w:cs="TTB36o00"/>
          <w:color w:val="000000"/>
          <w:sz w:val="24"/>
          <w:szCs w:val="20"/>
          <w:lang w:eastAsia="lv-LV"/>
        </w:rPr>
        <w:t>ā</w:t>
      </w:r>
      <w:r w:rsidRPr="001C2C7E">
        <w:rPr>
          <w:rFonts w:ascii="Times New Roman" w:eastAsia="Times New Roman" w:hAnsi="Times New Roman" w:cs="Times New Roman"/>
          <w:color w:val="000000"/>
          <w:sz w:val="24"/>
          <w:szCs w:val="20"/>
          <w:lang w:eastAsia="lv-LV"/>
        </w:rPr>
        <w:t>t</w:t>
      </w:r>
      <w:r w:rsidRPr="001C2C7E">
        <w:rPr>
          <w:rFonts w:ascii="TTB36o00" w:eastAsia="Times New Roman" w:hAnsi="TTB36o00" w:cs="TTB36o00"/>
          <w:color w:val="000000"/>
          <w:sz w:val="24"/>
          <w:szCs w:val="20"/>
          <w:lang w:eastAsia="lv-LV"/>
        </w:rPr>
        <w:t>ā</w:t>
      </w:r>
      <w:r w:rsidRPr="001C2C7E">
        <w:rPr>
          <w:rFonts w:ascii="Times New Roman" w:eastAsia="Times New Roman" w:hAnsi="Times New Roman" w:cs="Times New Roman"/>
          <w:color w:val="000000"/>
          <w:sz w:val="24"/>
          <w:szCs w:val="20"/>
          <w:lang w:eastAsia="lv-LV"/>
        </w:rPr>
        <w:t>m kopijām;</w:t>
      </w:r>
    </w:p>
    <w:p w:rsidR="001C2C7E" w:rsidRPr="001C2C7E" w:rsidRDefault="001C2C7E" w:rsidP="001C2C7E">
      <w:pPr>
        <w:autoSpaceDE w:val="0"/>
        <w:autoSpaceDN w:val="0"/>
        <w:adjustRightInd w:val="0"/>
        <w:ind w:firstLine="720"/>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5.2. izklaidējoša rakstura pasākumu sarīkošanu publiskās vietās;</w:t>
      </w:r>
    </w:p>
    <w:p w:rsidR="001C2C7E" w:rsidRPr="001C2C7E" w:rsidRDefault="001C2C7E" w:rsidP="001C2C7E">
      <w:pPr>
        <w:autoSpaceDE w:val="0"/>
        <w:autoSpaceDN w:val="0"/>
        <w:adjustRightInd w:val="0"/>
        <w:ind w:firstLine="720"/>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5.3</w:t>
      </w:r>
      <w:r w:rsidRPr="001C2C7E">
        <w:rPr>
          <w:rFonts w:ascii="Times New Roman" w:eastAsia="Times New Roman" w:hAnsi="Times New Roman" w:cs="Times New Roman"/>
          <w:sz w:val="24"/>
          <w:szCs w:val="20"/>
          <w:lang w:eastAsia="lv-LV"/>
        </w:rPr>
        <w:t>. par Tukuma novada simbolikas izmantošanu</w:t>
      </w:r>
      <w:r w:rsidRPr="001C2C7E">
        <w:rPr>
          <w:rFonts w:ascii="Times New Roman" w:eastAsia="Times New Roman" w:hAnsi="Times New Roman" w:cs="Times New Roman"/>
          <w:color w:val="000000"/>
          <w:sz w:val="24"/>
          <w:szCs w:val="20"/>
          <w:lang w:eastAsia="lv-LV"/>
        </w:rPr>
        <w:t>;</w:t>
      </w:r>
    </w:p>
    <w:p w:rsidR="001C2C7E" w:rsidRPr="001C2C7E" w:rsidRDefault="001C2C7E" w:rsidP="001C2C7E">
      <w:pPr>
        <w:autoSpaceDE w:val="0"/>
        <w:autoSpaceDN w:val="0"/>
        <w:adjustRightInd w:val="0"/>
        <w:ind w:firstLine="720"/>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5.4. tirdzniecību publiskās vietās;</w:t>
      </w:r>
    </w:p>
    <w:p w:rsidR="001C2C7E" w:rsidRPr="001C2C7E" w:rsidRDefault="001C2C7E" w:rsidP="001C2C7E">
      <w:pPr>
        <w:autoSpaceDE w:val="0"/>
        <w:autoSpaceDN w:val="0"/>
        <w:adjustRightInd w:val="0"/>
        <w:ind w:firstLine="720"/>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5.5. pašvaldības infrastr</w:t>
      </w:r>
      <w:r w:rsidR="00DE4A9F">
        <w:rPr>
          <w:rFonts w:ascii="Times New Roman" w:eastAsia="Times New Roman" w:hAnsi="Times New Roman" w:cs="Times New Roman"/>
          <w:color w:val="000000"/>
          <w:sz w:val="24"/>
          <w:szCs w:val="20"/>
          <w:lang w:eastAsia="lv-LV"/>
        </w:rPr>
        <w:t>uktūras uzturēšanu un attīstību;</w:t>
      </w:r>
    </w:p>
    <w:p w:rsidR="001C2C7E" w:rsidRPr="00DE4A9F" w:rsidRDefault="00DE4A9F" w:rsidP="00DE4A9F">
      <w:pPr>
        <w:autoSpaceDE w:val="0"/>
        <w:autoSpaceDN w:val="0"/>
        <w:adjustRightInd w:val="0"/>
        <w:ind w:firstLine="720"/>
        <w:rPr>
          <w:rFonts w:ascii="Times New Roman" w:eastAsia="Times New Roman" w:hAnsi="Times New Roman" w:cs="Times New Roman"/>
          <w:b/>
          <w:sz w:val="24"/>
          <w:szCs w:val="24"/>
          <w:lang w:eastAsia="lv-LV"/>
        </w:rPr>
      </w:pPr>
      <w:r w:rsidRPr="00DE4A9F">
        <w:rPr>
          <w:rFonts w:ascii="Times New Roman" w:hAnsi="Times New Roman" w:cs="Times New Roman"/>
          <w:sz w:val="24"/>
          <w:szCs w:val="24"/>
        </w:rPr>
        <w:t>5.6. būvatļaujas saņemšanu</w:t>
      </w:r>
      <w:r w:rsidR="009F09CA" w:rsidRPr="009F09CA">
        <w:rPr>
          <w:rFonts w:ascii="Times New Roman" w:eastAsia="Times New Roman" w:hAnsi="Times New Roman" w:cs="Times New Roman"/>
          <w:sz w:val="24"/>
          <w:szCs w:val="24"/>
          <w:lang w:eastAsia="lv-LV"/>
        </w:rPr>
        <w:t xml:space="preserve"> </w:t>
      </w:r>
      <w:r w:rsidR="009F09CA" w:rsidRPr="00926F83">
        <w:rPr>
          <w:rFonts w:ascii="Times New Roman" w:eastAsia="Times New Roman" w:hAnsi="Times New Roman" w:cs="Times New Roman"/>
          <w:sz w:val="24"/>
          <w:szCs w:val="24"/>
          <w:lang w:eastAsia="lv-LV"/>
        </w:rPr>
        <w:t>vai būvniecības ieceres akceptu</w:t>
      </w:r>
      <w:r w:rsidR="009F09CA">
        <w:rPr>
          <w:rFonts w:ascii="Times New Roman" w:eastAsia="Times New Roman" w:hAnsi="Times New Roman" w:cs="Times New Roman"/>
          <w:sz w:val="24"/>
          <w:szCs w:val="24"/>
          <w:lang w:eastAsia="lv-LV"/>
        </w:rPr>
        <w:t>.</w:t>
      </w:r>
    </w:p>
    <w:p w:rsidR="001C2C7E" w:rsidRPr="001C2C7E" w:rsidRDefault="001C2C7E" w:rsidP="001C2C7E">
      <w:pPr>
        <w:autoSpaceDE w:val="0"/>
        <w:autoSpaceDN w:val="0"/>
        <w:adjustRightInd w:val="0"/>
        <w:jc w:val="center"/>
        <w:rPr>
          <w:rFonts w:ascii="Times New Roman" w:eastAsia="Times New Roman" w:hAnsi="Times New Roman" w:cs="Times New Roman"/>
          <w:b/>
          <w:bCs/>
          <w:color w:val="000000"/>
          <w:sz w:val="24"/>
          <w:szCs w:val="20"/>
          <w:lang w:eastAsia="lv-LV"/>
        </w:rPr>
      </w:pPr>
    </w:p>
    <w:p w:rsidR="001C2C7E" w:rsidRPr="001C2C7E" w:rsidRDefault="001C2C7E" w:rsidP="001C2C7E">
      <w:pPr>
        <w:autoSpaceDE w:val="0"/>
        <w:autoSpaceDN w:val="0"/>
        <w:adjustRightInd w:val="0"/>
        <w:jc w:val="center"/>
        <w:rPr>
          <w:rFonts w:ascii="Times New Roman" w:eastAsia="Times New Roman" w:hAnsi="Times New Roman" w:cs="Times New Roman"/>
          <w:b/>
          <w:bCs/>
          <w:color w:val="000000"/>
          <w:sz w:val="24"/>
          <w:szCs w:val="20"/>
          <w:lang w:eastAsia="lv-LV"/>
        </w:rPr>
      </w:pPr>
      <w:r w:rsidRPr="001C2C7E">
        <w:rPr>
          <w:rFonts w:ascii="Times New Roman" w:eastAsia="Times New Roman" w:hAnsi="Times New Roman" w:cs="Times New Roman"/>
          <w:b/>
          <w:bCs/>
          <w:color w:val="000000"/>
          <w:sz w:val="24"/>
          <w:szCs w:val="20"/>
          <w:lang w:eastAsia="lv-LV"/>
        </w:rPr>
        <w:t xml:space="preserve">II. Nodeva par pašvaldības domes izstrādātajiem oficiālajiem dokumentiem </w:t>
      </w:r>
    </w:p>
    <w:p w:rsidR="001C2C7E" w:rsidRPr="001C2C7E" w:rsidRDefault="001C2C7E" w:rsidP="001C2C7E">
      <w:pPr>
        <w:autoSpaceDE w:val="0"/>
        <w:autoSpaceDN w:val="0"/>
        <w:adjustRightInd w:val="0"/>
        <w:jc w:val="center"/>
        <w:rPr>
          <w:rFonts w:ascii="Times New Roman" w:eastAsia="Times New Roman" w:hAnsi="Times New Roman" w:cs="Times New Roman"/>
          <w:b/>
          <w:bCs/>
          <w:color w:val="000000"/>
          <w:sz w:val="24"/>
          <w:szCs w:val="20"/>
          <w:lang w:eastAsia="lv-LV"/>
        </w:rPr>
      </w:pPr>
      <w:r w:rsidRPr="001C2C7E">
        <w:rPr>
          <w:rFonts w:ascii="Times New Roman" w:eastAsia="Times New Roman" w:hAnsi="Times New Roman" w:cs="Times New Roman"/>
          <w:b/>
          <w:bCs/>
          <w:color w:val="000000"/>
          <w:sz w:val="24"/>
          <w:szCs w:val="20"/>
          <w:lang w:eastAsia="lv-LV"/>
        </w:rPr>
        <w:t>un apliecinātām to kopijām</w:t>
      </w:r>
    </w:p>
    <w:p w:rsidR="001C2C7E" w:rsidRPr="001C2C7E" w:rsidRDefault="001C2C7E" w:rsidP="001C2C7E">
      <w:pPr>
        <w:rPr>
          <w:rFonts w:ascii="Times New Roman" w:eastAsia="Times New Roman" w:hAnsi="Times New Roman" w:cs="Times New Roman"/>
          <w:b/>
          <w:bCs/>
          <w:color w:val="000000"/>
          <w:sz w:val="24"/>
          <w:szCs w:val="20"/>
          <w:lang w:eastAsia="lv-LV"/>
        </w:rPr>
      </w:pPr>
    </w:p>
    <w:p w:rsidR="001C2C7E" w:rsidRPr="001C2C7E" w:rsidRDefault="001C2C7E" w:rsidP="001C2C7E">
      <w:pPr>
        <w:autoSpaceDE w:val="0"/>
        <w:autoSpaceDN w:val="0"/>
        <w:adjustRightInd w:val="0"/>
        <w:ind w:firstLine="720"/>
        <w:jc w:val="left"/>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7. Tukuma novada pašvaldība nosaka nodevu par pašvaldības izsniegtajiem dokumentiem un to apliecinātām kopijām:</w:t>
      </w:r>
    </w:p>
    <w:p w:rsidR="001C2C7E" w:rsidRPr="001C2C7E" w:rsidRDefault="001C2C7E" w:rsidP="001C2C7E">
      <w:pPr>
        <w:autoSpaceDE w:val="0"/>
        <w:autoSpaceDN w:val="0"/>
        <w:adjustRightInd w:val="0"/>
        <w:ind w:firstLine="720"/>
        <w:jc w:val="left"/>
        <w:rPr>
          <w:rFonts w:ascii="Times New Roman" w:eastAsia="Times New Roman" w:hAnsi="Times New Roman" w:cs="Times New Roman"/>
          <w:strike/>
          <w:color w:val="000000"/>
          <w:sz w:val="24"/>
          <w:szCs w:val="20"/>
          <w:lang w:eastAsia="lv-LV"/>
        </w:rPr>
      </w:pPr>
      <w:r w:rsidRPr="001C2C7E">
        <w:rPr>
          <w:rFonts w:ascii="Times New Roman" w:eastAsia="Times New Roman" w:hAnsi="Times New Roman" w:cs="Times New Roman"/>
          <w:color w:val="000000"/>
          <w:sz w:val="24"/>
          <w:szCs w:val="20"/>
          <w:lang w:eastAsia="lv-LV"/>
        </w:rPr>
        <w:t xml:space="preserve">7.1. par atkārtotu domes, </w:t>
      </w:r>
      <w:r w:rsidRPr="001C2C7E">
        <w:rPr>
          <w:rFonts w:ascii="Times New Roman" w:eastAsia="Times New Roman" w:hAnsi="Times New Roman" w:cs="Times New Roman"/>
          <w:sz w:val="24"/>
          <w:szCs w:val="20"/>
          <w:lang w:eastAsia="lv-LV"/>
        </w:rPr>
        <w:t xml:space="preserve">pastāvīgo komiteju, komisiju </w:t>
      </w:r>
      <w:r w:rsidRPr="001C2C7E">
        <w:rPr>
          <w:rFonts w:ascii="Times New Roman" w:eastAsia="Times New Roman" w:hAnsi="Times New Roman" w:cs="Times New Roman"/>
          <w:color w:val="000000"/>
          <w:sz w:val="24"/>
          <w:szCs w:val="20"/>
          <w:lang w:eastAsia="lv-LV"/>
        </w:rPr>
        <w:t>s</w:t>
      </w:r>
      <w:r w:rsidRPr="001C2C7E">
        <w:rPr>
          <w:rFonts w:ascii="Times New Roman" w:eastAsia="Times New Roman" w:hAnsi="Times New Roman" w:cs="TTB36o00"/>
          <w:color w:val="000000"/>
          <w:sz w:val="24"/>
          <w:szCs w:val="20"/>
          <w:lang w:eastAsia="lv-LV"/>
        </w:rPr>
        <w:t>ē</w:t>
      </w:r>
      <w:r w:rsidRPr="001C2C7E">
        <w:rPr>
          <w:rFonts w:ascii="Times New Roman" w:eastAsia="Times New Roman" w:hAnsi="Times New Roman" w:cs="Times New Roman"/>
          <w:color w:val="000000"/>
          <w:sz w:val="24"/>
          <w:szCs w:val="20"/>
          <w:lang w:eastAsia="lv-LV"/>
        </w:rPr>
        <w:t xml:space="preserve">žu protokolu izrakstu, </w:t>
      </w:r>
      <w:r w:rsidRPr="001C2C7E">
        <w:rPr>
          <w:rFonts w:ascii="Times New Roman" w:eastAsia="Times New Roman" w:hAnsi="Times New Roman" w:cs="Times New Roman"/>
          <w:sz w:val="24"/>
          <w:szCs w:val="20"/>
          <w:lang w:eastAsia="lv-LV"/>
        </w:rPr>
        <w:t xml:space="preserve">lēmumu </w:t>
      </w:r>
      <w:r w:rsidRPr="001C2C7E">
        <w:rPr>
          <w:rFonts w:ascii="Times New Roman" w:eastAsia="Times New Roman" w:hAnsi="Times New Roman" w:cs="Times New Roman"/>
          <w:color w:val="000000"/>
          <w:sz w:val="24"/>
          <w:szCs w:val="20"/>
          <w:lang w:eastAsia="lv-LV"/>
        </w:rPr>
        <w:t xml:space="preserve">norakstu, izrakstu un kopiju izsniegšanu 4,00 </w:t>
      </w:r>
      <w:proofErr w:type="spellStart"/>
      <w:r w:rsidRPr="001C2C7E">
        <w:rPr>
          <w:rFonts w:ascii="Times New Roman" w:eastAsia="Times New Roman" w:hAnsi="Times New Roman" w:cs="Times New Roman"/>
          <w:i/>
          <w:color w:val="000000"/>
          <w:sz w:val="24"/>
          <w:szCs w:val="20"/>
          <w:lang w:eastAsia="lv-LV"/>
        </w:rPr>
        <w:t>euro</w:t>
      </w:r>
      <w:proofErr w:type="spellEnd"/>
      <w:r w:rsidR="00C75EE9">
        <w:rPr>
          <w:rFonts w:ascii="Times New Roman" w:eastAsia="Times New Roman" w:hAnsi="Times New Roman" w:cs="Times New Roman"/>
          <w:color w:val="000000"/>
          <w:sz w:val="24"/>
          <w:szCs w:val="20"/>
          <w:lang w:eastAsia="lv-LV"/>
        </w:rPr>
        <w:t>;</w:t>
      </w:r>
    </w:p>
    <w:p w:rsidR="001C2C7E" w:rsidRPr="001C2C7E" w:rsidRDefault="001C2C7E" w:rsidP="001C2C7E">
      <w:pPr>
        <w:autoSpaceDE w:val="0"/>
        <w:autoSpaceDN w:val="0"/>
        <w:adjustRightInd w:val="0"/>
        <w:ind w:firstLine="720"/>
        <w:rPr>
          <w:rFonts w:ascii="Times New Roman" w:eastAsia="Times New Roman" w:hAnsi="Times New Roman" w:cs="Times New Roman"/>
          <w:strike/>
          <w:sz w:val="24"/>
          <w:szCs w:val="20"/>
          <w:lang w:eastAsia="lv-LV"/>
        </w:rPr>
      </w:pPr>
      <w:r w:rsidRPr="001C2C7E">
        <w:rPr>
          <w:rFonts w:ascii="Times New Roman" w:eastAsia="Times New Roman" w:hAnsi="Times New Roman" w:cs="Times New Roman"/>
          <w:color w:val="000000"/>
          <w:sz w:val="24"/>
          <w:szCs w:val="20"/>
          <w:lang w:eastAsia="lv-LV"/>
        </w:rPr>
        <w:t>7.2.par saistošo noteikumu, noteikumu, nolikumu, instrukciju un citu ārējo normatīvo aktu apliecinātām kopijām -</w:t>
      </w:r>
      <w:r w:rsidRPr="001C2C7E">
        <w:rPr>
          <w:rFonts w:ascii="Times New Roman" w:eastAsia="Times New Roman" w:hAnsi="Times New Roman" w:cs="Times New Roman"/>
          <w:color w:val="FF0000"/>
          <w:sz w:val="24"/>
          <w:szCs w:val="20"/>
          <w:lang w:eastAsia="lv-LV"/>
        </w:rPr>
        <w:t xml:space="preserve"> </w:t>
      </w:r>
      <w:r w:rsidRPr="001C2C7E">
        <w:rPr>
          <w:rFonts w:ascii="Times New Roman" w:eastAsia="Times New Roman" w:hAnsi="Times New Roman" w:cs="Times New Roman"/>
          <w:color w:val="000000"/>
          <w:sz w:val="24"/>
          <w:szCs w:val="20"/>
          <w:lang w:eastAsia="lv-LV"/>
        </w:rPr>
        <w:t xml:space="preserve">0,50 </w:t>
      </w:r>
      <w:proofErr w:type="spellStart"/>
      <w:r w:rsidRPr="001C2C7E">
        <w:rPr>
          <w:rFonts w:ascii="Times New Roman" w:eastAsia="Times New Roman" w:hAnsi="Times New Roman" w:cs="Times New Roman"/>
          <w:i/>
          <w:color w:val="000000"/>
          <w:sz w:val="24"/>
          <w:szCs w:val="20"/>
          <w:lang w:eastAsia="lv-LV"/>
        </w:rPr>
        <w:t>euro</w:t>
      </w:r>
      <w:proofErr w:type="spellEnd"/>
      <w:r w:rsidRPr="001C2C7E">
        <w:rPr>
          <w:rFonts w:ascii="Times New Roman" w:eastAsia="Times New Roman" w:hAnsi="Times New Roman" w:cs="Times New Roman"/>
          <w:color w:val="FF0000"/>
          <w:sz w:val="24"/>
          <w:szCs w:val="20"/>
          <w:lang w:eastAsia="lv-LV"/>
        </w:rPr>
        <w:t xml:space="preserve"> </w:t>
      </w:r>
      <w:r w:rsidRPr="001C2C7E">
        <w:rPr>
          <w:rFonts w:ascii="Times New Roman" w:eastAsia="Times New Roman" w:hAnsi="Times New Roman" w:cs="Times New Roman"/>
          <w:color w:val="000000"/>
          <w:sz w:val="24"/>
          <w:szCs w:val="20"/>
          <w:lang w:eastAsia="lv-LV"/>
        </w:rPr>
        <w:t>par 1 lappusi;</w:t>
      </w:r>
    </w:p>
    <w:p w:rsidR="001C2C7E" w:rsidRPr="001C2C7E" w:rsidRDefault="001C2C7E" w:rsidP="001C2C7E">
      <w:pPr>
        <w:autoSpaceDE w:val="0"/>
        <w:autoSpaceDN w:val="0"/>
        <w:adjustRightInd w:val="0"/>
        <w:ind w:firstLine="720"/>
        <w:jc w:val="left"/>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 xml:space="preserve">7.3. par izziņu un </w:t>
      </w:r>
      <w:r w:rsidRPr="001C2C7E">
        <w:rPr>
          <w:rFonts w:ascii="Times New Roman" w:eastAsia="Times New Roman" w:hAnsi="Times New Roman" w:cs="Times New Roman"/>
          <w:sz w:val="24"/>
          <w:szCs w:val="20"/>
          <w:lang w:eastAsia="lv-LV"/>
        </w:rPr>
        <w:t xml:space="preserve">citu dokumentu kopiju </w:t>
      </w:r>
      <w:r w:rsidRPr="001C2C7E">
        <w:rPr>
          <w:rFonts w:ascii="Times New Roman" w:eastAsia="Times New Roman" w:hAnsi="Times New Roman" w:cs="Times New Roman"/>
          <w:color w:val="000000"/>
          <w:sz w:val="24"/>
          <w:szCs w:val="20"/>
          <w:lang w:eastAsia="lv-LV"/>
        </w:rPr>
        <w:t xml:space="preserve">izsniegšanu no pašvaldības arhīva 4,00 </w:t>
      </w:r>
      <w:proofErr w:type="spellStart"/>
      <w:r w:rsidRPr="001C2C7E">
        <w:rPr>
          <w:rFonts w:ascii="Times New Roman" w:eastAsia="Times New Roman" w:hAnsi="Times New Roman" w:cs="Times New Roman"/>
          <w:i/>
          <w:color w:val="000000"/>
          <w:sz w:val="24"/>
          <w:szCs w:val="20"/>
          <w:lang w:eastAsia="lv-LV"/>
        </w:rPr>
        <w:t>euro</w:t>
      </w:r>
      <w:proofErr w:type="spellEnd"/>
      <w:r w:rsidRPr="001C2C7E">
        <w:rPr>
          <w:rFonts w:ascii="Times New Roman" w:eastAsia="Times New Roman" w:hAnsi="Times New Roman" w:cs="Times New Roman"/>
          <w:color w:val="000000"/>
          <w:sz w:val="24"/>
          <w:szCs w:val="20"/>
          <w:lang w:eastAsia="lv-LV"/>
        </w:rPr>
        <w:t>;</w:t>
      </w:r>
    </w:p>
    <w:p w:rsidR="00C75EE9" w:rsidRDefault="001C2C7E" w:rsidP="001C2C7E">
      <w:pPr>
        <w:autoSpaceDE w:val="0"/>
        <w:autoSpaceDN w:val="0"/>
        <w:adjustRightInd w:val="0"/>
        <w:ind w:firstLine="720"/>
        <w:jc w:val="left"/>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 xml:space="preserve">7.4. par izziņu par reģistrēto dzīvesvietu un ģimenes sastāvu </w:t>
      </w:r>
      <w:r w:rsidRPr="001C2C7E">
        <w:rPr>
          <w:rFonts w:ascii="Times New Roman" w:eastAsia="Times New Roman" w:hAnsi="Times New Roman" w:cs="Times New Roman"/>
          <w:sz w:val="24"/>
          <w:szCs w:val="20"/>
          <w:lang w:eastAsia="lv-LV"/>
        </w:rPr>
        <w:t>no pašval</w:t>
      </w:r>
      <w:r w:rsidR="00C75EE9">
        <w:rPr>
          <w:rFonts w:ascii="Times New Roman" w:eastAsia="Times New Roman" w:hAnsi="Times New Roman" w:cs="Times New Roman"/>
          <w:sz w:val="24"/>
          <w:szCs w:val="20"/>
          <w:lang w:eastAsia="lv-LV"/>
        </w:rPr>
        <w:t>d</w:t>
      </w:r>
      <w:r w:rsidRPr="001C2C7E">
        <w:rPr>
          <w:rFonts w:ascii="Times New Roman" w:eastAsia="Times New Roman" w:hAnsi="Times New Roman" w:cs="Times New Roman"/>
          <w:sz w:val="24"/>
          <w:szCs w:val="20"/>
          <w:lang w:eastAsia="lv-LV"/>
        </w:rPr>
        <w:t xml:space="preserve">ības datu bāzes </w:t>
      </w:r>
      <w:r w:rsidRPr="001C2C7E">
        <w:rPr>
          <w:rFonts w:ascii="Times New Roman" w:eastAsia="Times New Roman" w:hAnsi="Times New Roman" w:cs="Times New Roman"/>
          <w:color w:val="000000"/>
          <w:sz w:val="24"/>
          <w:szCs w:val="20"/>
          <w:lang w:eastAsia="lv-LV"/>
        </w:rPr>
        <w:t xml:space="preserve">2,50 </w:t>
      </w:r>
      <w:proofErr w:type="spellStart"/>
      <w:r w:rsidRPr="001C2C7E">
        <w:rPr>
          <w:rFonts w:ascii="Times New Roman" w:eastAsia="Times New Roman" w:hAnsi="Times New Roman" w:cs="Times New Roman"/>
          <w:i/>
          <w:color w:val="000000"/>
          <w:sz w:val="24"/>
          <w:szCs w:val="20"/>
          <w:lang w:eastAsia="lv-LV"/>
        </w:rPr>
        <w:t>euro</w:t>
      </w:r>
      <w:proofErr w:type="spellEnd"/>
      <w:r w:rsidRPr="001C2C7E">
        <w:rPr>
          <w:rFonts w:ascii="Times New Roman" w:eastAsia="Times New Roman" w:hAnsi="Times New Roman" w:cs="Times New Roman"/>
          <w:color w:val="000000"/>
          <w:sz w:val="24"/>
          <w:szCs w:val="20"/>
          <w:lang w:eastAsia="lv-LV"/>
        </w:rPr>
        <w:t xml:space="preserve">; </w:t>
      </w:r>
    </w:p>
    <w:p w:rsidR="001C2C7E" w:rsidRPr="001C2C7E" w:rsidRDefault="001C2C7E" w:rsidP="001C2C7E">
      <w:pPr>
        <w:autoSpaceDE w:val="0"/>
        <w:autoSpaceDN w:val="0"/>
        <w:adjustRightInd w:val="0"/>
        <w:ind w:firstLine="720"/>
        <w:jc w:val="left"/>
        <w:rPr>
          <w:rFonts w:ascii="Times New Roman" w:eastAsia="Times New Roman" w:hAnsi="Times New Roman" w:cs="Times New Roman"/>
          <w:strike/>
          <w:color w:val="000000"/>
          <w:sz w:val="24"/>
          <w:szCs w:val="20"/>
          <w:lang w:eastAsia="lv-LV"/>
        </w:rPr>
      </w:pPr>
      <w:r w:rsidRPr="001C2C7E">
        <w:rPr>
          <w:rFonts w:ascii="Times New Roman" w:eastAsia="Times New Roman" w:hAnsi="Times New Roman" w:cs="Times New Roman"/>
          <w:color w:val="000000"/>
          <w:sz w:val="24"/>
          <w:szCs w:val="20"/>
          <w:lang w:eastAsia="lv-LV"/>
        </w:rPr>
        <w:lastRenderedPageBreak/>
        <w:t>7.5. par izziņu par mirušas personas pēdējo dzīvesvietu</w:t>
      </w:r>
      <w:r w:rsidRPr="001C2C7E">
        <w:rPr>
          <w:rFonts w:ascii="Times New Roman" w:eastAsia="Times New Roman" w:hAnsi="Times New Roman" w:cs="Times New Roman"/>
          <w:color w:val="C00000"/>
          <w:sz w:val="24"/>
          <w:szCs w:val="20"/>
          <w:lang w:eastAsia="lv-LV"/>
        </w:rPr>
        <w:t xml:space="preserve"> </w:t>
      </w:r>
      <w:r w:rsidRPr="001C2C7E">
        <w:rPr>
          <w:rFonts w:ascii="Times New Roman" w:eastAsia="Times New Roman" w:hAnsi="Times New Roman" w:cs="Times New Roman"/>
          <w:sz w:val="24"/>
          <w:szCs w:val="20"/>
          <w:lang w:eastAsia="lv-LV"/>
        </w:rPr>
        <w:t xml:space="preserve">no </w:t>
      </w:r>
      <w:proofErr w:type="spellStart"/>
      <w:r w:rsidRPr="001C2C7E">
        <w:rPr>
          <w:rFonts w:ascii="Times New Roman" w:eastAsia="Times New Roman" w:hAnsi="Times New Roman" w:cs="Times New Roman"/>
          <w:sz w:val="24"/>
          <w:szCs w:val="20"/>
          <w:lang w:eastAsia="lv-LV"/>
        </w:rPr>
        <w:t>pašvalības</w:t>
      </w:r>
      <w:proofErr w:type="spellEnd"/>
      <w:r w:rsidRPr="001C2C7E">
        <w:rPr>
          <w:rFonts w:ascii="Times New Roman" w:eastAsia="Times New Roman" w:hAnsi="Times New Roman" w:cs="Times New Roman"/>
          <w:sz w:val="24"/>
          <w:szCs w:val="20"/>
          <w:lang w:eastAsia="lv-LV"/>
        </w:rPr>
        <w:t xml:space="preserve"> datu bāzes </w:t>
      </w:r>
      <w:r w:rsidRPr="001C2C7E">
        <w:rPr>
          <w:rFonts w:ascii="Times New Roman" w:eastAsia="Times New Roman" w:hAnsi="Times New Roman" w:cs="Times New Roman"/>
          <w:color w:val="000000"/>
          <w:sz w:val="24"/>
          <w:szCs w:val="20"/>
          <w:lang w:eastAsia="lv-LV"/>
        </w:rPr>
        <w:t xml:space="preserve">2,50 </w:t>
      </w:r>
      <w:proofErr w:type="spellStart"/>
      <w:r w:rsidRPr="001C2C7E">
        <w:rPr>
          <w:rFonts w:ascii="Times New Roman" w:eastAsia="Times New Roman" w:hAnsi="Times New Roman" w:cs="Times New Roman"/>
          <w:i/>
          <w:color w:val="000000"/>
          <w:sz w:val="24"/>
          <w:szCs w:val="20"/>
          <w:lang w:eastAsia="lv-LV"/>
        </w:rPr>
        <w:t>euro</w:t>
      </w:r>
      <w:proofErr w:type="spellEnd"/>
      <w:r w:rsidRPr="001C2C7E">
        <w:rPr>
          <w:rFonts w:ascii="Times New Roman" w:eastAsia="Times New Roman" w:hAnsi="Times New Roman" w:cs="Times New Roman"/>
          <w:color w:val="000000"/>
          <w:sz w:val="24"/>
          <w:szCs w:val="20"/>
          <w:lang w:eastAsia="lv-LV"/>
        </w:rPr>
        <w:t>;</w:t>
      </w:r>
      <w:r w:rsidRPr="001C2C7E">
        <w:rPr>
          <w:rFonts w:ascii="Times New Roman" w:eastAsia="Times New Roman" w:hAnsi="Times New Roman" w:cs="Times New Roman"/>
          <w:strike/>
          <w:color w:val="000000"/>
          <w:sz w:val="24"/>
          <w:szCs w:val="20"/>
          <w:lang w:eastAsia="lv-LV"/>
        </w:rPr>
        <w:t xml:space="preserve"> </w:t>
      </w:r>
      <w:r w:rsidRPr="001C2C7E">
        <w:rPr>
          <w:rFonts w:ascii="Times New Roman" w:eastAsia="Times New Roman" w:hAnsi="Times New Roman" w:cs="Times New Roman"/>
          <w:color w:val="000000"/>
          <w:sz w:val="24"/>
          <w:szCs w:val="20"/>
          <w:lang w:eastAsia="lv-LV"/>
        </w:rPr>
        <w:t xml:space="preserve">7.6. par izziņu par nekustamā īpašuma nodokļa samaksu 1,40 </w:t>
      </w:r>
      <w:proofErr w:type="spellStart"/>
      <w:r w:rsidRPr="001C2C7E">
        <w:rPr>
          <w:rFonts w:ascii="Times New Roman" w:eastAsia="Times New Roman" w:hAnsi="Times New Roman" w:cs="Times New Roman"/>
          <w:i/>
          <w:color w:val="000000"/>
          <w:sz w:val="24"/>
          <w:szCs w:val="20"/>
          <w:lang w:eastAsia="lv-LV"/>
        </w:rPr>
        <w:t>euro</w:t>
      </w:r>
      <w:proofErr w:type="spellEnd"/>
      <w:r w:rsidRPr="001C2C7E">
        <w:rPr>
          <w:rFonts w:ascii="Times New Roman" w:eastAsia="Times New Roman" w:hAnsi="Times New Roman" w:cs="Times New Roman"/>
          <w:color w:val="000000"/>
          <w:sz w:val="24"/>
          <w:szCs w:val="20"/>
          <w:lang w:eastAsia="lv-LV"/>
        </w:rPr>
        <w:t xml:space="preserve">; </w:t>
      </w:r>
    </w:p>
    <w:p w:rsidR="001C2C7E" w:rsidRPr="001C2C7E" w:rsidRDefault="001C2C7E" w:rsidP="001C2C7E">
      <w:pPr>
        <w:autoSpaceDE w:val="0"/>
        <w:autoSpaceDN w:val="0"/>
        <w:adjustRightInd w:val="0"/>
        <w:ind w:firstLine="720"/>
        <w:jc w:val="left"/>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7.7. par izziņu par nekustamā īpašuma piederību</w:t>
      </w:r>
      <w:r w:rsidRPr="001C2C7E">
        <w:rPr>
          <w:rFonts w:ascii="Times New Roman" w:eastAsia="Times New Roman" w:hAnsi="Times New Roman" w:cs="Times New Roman"/>
          <w:color w:val="FF0000"/>
          <w:sz w:val="24"/>
          <w:szCs w:val="20"/>
          <w:lang w:eastAsia="lv-LV"/>
        </w:rPr>
        <w:t xml:space="preserve"> </w:t>
      </w:r>
      <w:r w:rsidRPr="001C2C7E">
        <w:rPr>
          <w:rFonts w:ascii="Times New Roman" w:eastAsia="Times New Roman" w:hAnsi="Times New Roman" w:cs="Times New Roman"/>
          <w:color w:val="000000"/>
          <w:sz w:val="24"/>
          <w:szCs w:val="20"/>
          <w:lang w:eastAsia="lv-LV"/>
        </w:rPr>
        <w:t xml:space="preserve">1,40 </w:t>
      </w:r>
      <w:proofErr w:type="spellStart"/>
      <w:r w:rsidRPr="001C2C7E">
        <w:rPr>
          <w:rFonts w:ascii="Times New Roman" w:eastAsia="Times New Roman" w:hAnsi="Times New Roman" w:cs="Times New Roman"/>
          <w:i/>
          <w:color w:val="000000"/>
          <w:sz w:val="24"/>
          <w:szCs w:val="20"/>
          <w:lang w:eastAsia="lv-LV"/>
        </w:rPr>
        <w:t>euro</w:t>
      </w:r>
      <w:proofErr w:type="spellEnd"/>
      <w:r w:rsidRPr="001C2C7E">
        <w:rPr>
          <w:rFonts w:ascii="Times New Roman" w:eastAsia="Times New Roman" w:hAnsi="Times New Roman" w:cs="Times New Roman"/>
          <w:color w:val="000000"/>
          <w:sz w:val="24"/>
          <w:szCs w:val="20"/>
          <w:lang w:eastAsia="lv-LV"/>
        </w:rPr>
        <w:t xml:space="preserve">; </w:t>
      </w:r>
    </w:p>
    <w:p w:rsidR="001C2C7E" w:rsidRPr="001C2C7E" w:rsidRDefault="001C2C7E" w:rsidP="001C2C7E">
      <w:pPr>
        <w:autoSpaceDE w:val="0"/>
        <w:autoSpaceDN w:val="0"/>
        <w:adjustRightInd w:val="0"/>
        <w:ind w:firstLine="720"/>
        <w:jc w:val="left"/>
        <w:rPr>
          <w:rFonts w:ascii="Times New Roman" w:eastAsia="Times New Roman" w:hAnsi="Times New Roman" w:cs="Times New Roman"/>
          <w:color w:val="FF0000"/>
          <w:sz w:val="24"/>
          <w:szCs w:val="20"/>
          <w:lang w:eastAsia="lv-LV"/>
        </w:rPr>
      </w:pPr>
      <w:r w:rsidRPr="001C2C7E">
        <w:rPr>
          <w:rFonts w:ascii="Times New Roman" w:eastAsia="Times New Roman" w:hAnsi="Times New Roman" w:cs="Times New Roman"/>
          <w:color w:val="000000"/>
          <w:sz w:val="24"/>
          <w:szCs w:val="20"/>
          <w:lang w:eastAsia="lv-LV"/>
        </w:rPr>
        <w:t xml:space="preserve">7.8. par izziņu par pašvaldības sakņu dārza lietošanas tiesībām 1,40 </w:t>
      </w:r>
      <w:proofErr w:type="spellStart"/>
      <w:r w:rsidRPr="001C2C7E">
        <w:rPr>
          <w:rFonts w:ascii="Times New Roman" w:eastAsia="Times New Roman" w:hAnsi="Times New Roman" w:cs="Times New Roman"/>
          <w:i/>
          <w:color w:val="000000"/>
          <w:sz w:val="24"/>
          <w:szCs w:val="20"/>
          <w:lang w:eastAsia="lv-LV"/>
        </w:rPr>
        <w:t>euro</w:t>
      </w:r>
      <w:proofErr w:type="spellEnd"/>
      <w:r w:rsidRPr="001C2C7E">
        <w:rPr>
          <w:rFonts w:ascii="Times New Roman" w:eastAsia="Times New Roman" w:hAnsi="Times New Roman" w:cs="Times New Roman"/>
          <w:color w:val="000000"/>
          <w:sz w:val="24"/>
          <w:szCs w:val="20"/>
          <w:lang w:eastAsia="lv-LV"/>
        </w:rPr>
        <w:t>;</w:t>
      </w:r>
      <w:r w:rsidRPr="001C2C7E">
        <w:rPr>
          <w:rFonts w:ascii="Times New Roman" w:eastAsia="Times New Roman" w:hAnsi="Times New Roman" w:cs="Times New Roman"/>
          <w:color w:val="FF0000"/>
          <w:sz w:val="24"/>
          <w:szCs w:val="20"/>
          <w:lang w:eastAsia="lv-LV"/>
        </w:rPr>
        <w:t xml:space="preserve"> </w:t>
      </w:r>
    </w:p>
    <w:p w:rsidR="001C2C7E" w:rsidRPr="001C2C7E" w:rsidRDefault="001C2C7E" w:rsidP="001C2C7E">
      <w:pPr>
        <w:ind w:firstLine="720"/>
        <w:rPr>
          <w:rFonts w:ascii="Times New Roman" w:eastAsia="Times New Roman" w:hAnsi="Times New Roman" w:cs="Tahoma"/>
          <w:color w:val="FF0000"/>
          <w:sz w:val="24"/>
          <w:szCs w:val="24"/>
          <w:lang w:eastAsia="lv-LV"/>
        </w:rPr>
      </w:pPr>
      <w:r w:rsidRPr="001C2C7E">
        <w:rPr>
          <w:rFonts w:ascii="Times New Roman" w:eastAsia="Times New Roman" w:hAnsi="Times New Roman" w:cs="Tahoma"/>
          <w:color w:val="000000"/>
          <w:sz w:val="24"/>
          <w:szCs w:val="24"/>
          <w:lang w:eastAsia="lv-LV"/>
        </w:rPr>
        <w:t xml:space="preserve">7.9. par izziņu par attiecīgajā kalendāra gadā lauksaimniecības produkcijas ražotāja īpašumā, pastāvīgā lietošanā vai nomā esošo zemes platību, kas faktiski tiek izmantota lauksaimniecības produkcijas ražošanai 1,40 </w:t>
      </w:r>
      <w:proofErr w:type="spellStart"/>
      <w:r w:rsidRPr="001C2C7E">
        <w:rPr>
          <w:rFonts w:ascii="Times New Roman" w:eastAsia="Times New Roman" w:hAnsi="Times New Roman" w:cs="Tahoma"/>
          <w:i/>
          <w:color w:val="000000"/>
          <w:sz w:val="24"/>
          <w:szCs w:val="24"/>
          <w:lang w:eastAsia="lv-LV"/>
        </w:rPr>
        <w:t>euro</w:t>
      </w:r>
      <w:proofErr w:type="spellEnd"/>
      <w:r w:rsidRPr="001C2C7E">
        <w:rPr>
          <w:rFonts w:ascii="Times New Roman" w:eastAsia="Times New Roman" w:hAnsi="Times New Roman" w:cs="Tahoma"/>
          <w:color w:val="000000"/>
          <w:sz w:val="24"/>
          <w:szCs w:val="24"/>
          <w:lang w:eastAsia="lv-LV"/>
        </w:rPr>
        <w:t>;</w:t>
      </w:r>
      <w:r w:rsidRPr="001C2C7E">
        <w:rPr>
          <w:rFonts w:ascii="Times New Roman" w:eastAsia="Times New Roman" w:hAnsi="Times New Roman" w:cs="Tahoma"/>
          <w:color w:val="FF0000"/>
          <w:sz w:val="24"/>
          <w:szCs w:val="24"/>
          <w:lang w:eastAsia="lv-LV"/>
        </w:rPr>
        <w:t xml:space="preserve"> </w:t>
      </w:r>
    </w:p>
    <w:p w:rsidR="001C2C7E" w:rsidRPr="001C2C7E" w:rsidRDefault="001C2C7E" w:rsidP="001C2C7E">
      <w:pPr>
        <w:ind w:firstLine="720"/>
        <w:rPr>
          <w:rFonts w:ascii="Times New Roman" w:eastAsia="Times New Roman" w:hAnsi="Times New Roman" w:cs="Times New Roman"/>
          <w:color w:val="000000"/>
          <w:sz w:val="24"/>
          <w:szCs w:val="24"/>
          <w:lang w:eastAsia="lv-LV" w:bidi="lo-LA"/>
        </w:rPr>
      </w:pPr>
      <w:r w:rsidRPr="001C2C7E">
        <w:rPr>
          <w:rFonts w:ascii="Times New Roman" w:eastAsia="Times New Roman" w:hAnsi="Times New Roman" w:cs="Tahoma"/>
          <w:color w:val="000000"/>
          <w:sz w:val="24"/>
          <w:szCs w:val="24"/>
          <w:lang w:eastAsia="lv-LV" w:bidi="lo-LA"/>
        </w:rPr>
        <w:t>7.10. par pārējām izziņām</w:t>
      </w:r>
      <w:r w:rsidRPr="001C2C7E">
        <w:rPr>
          <w:rFonts w:ascii="Times New Roman" w:eastAsia="Times New Roman" w:hAnsi="Times New Roman" w:cs="Tahoma"/>
          <w:color w:val="000000"/>
          <w:sz w:val="24"/>
          <w:szCs w:val="24"/>
          <w:lang w:eastAsia="lv-LV"/>
        </w:rPr>
        <w:t xml:space="preserve"> 2,50 </w:t>
      </w:r>
      <w:proofErr w:type="spellStart"/>
      <w:r w:rsidRPr="001C2C7E">
        <w:rPr>
          <w:rFonts w:ascii="Times New Roman" w:eastAsia="Times New Roman" w:hAnsi="Times New Roman" w:cs="Tahoma"/>
          <w:i/>
          <w:color w:val="000000"/>
          <w:sz w:val="24"/>
          <w:szCs w:val="24"/>
          <w:lang w:eastAsia="lv-LV"/>
        </w:rPr>
        <w:t>euro</w:t>
      </w:r>
      <w:proofErr w:type="spellEnd"/>
      <w:r w:rsidRPr="001C2C7E">
        <w:rPr>
          <w:rFonts w:ascii="Times New Roman" w:eastAsia="Times New Roman" w:hAnsi="Times New Roman" w:cs="Tahoma"/>
          <w:color w:val="000000"/>
          <w:sz w:val="24"/>
          <w:szCs w:val="24"/>
          <w:lang w:eastAsia="lv-LV" w:bidi="lo-LA"/>
        </w:rPr>
        <w:t xml:space="preserve">; </w:t>
      </w:r>
    </w:p>
    <w:p w:rsidR="001C2C7E" w:rsidRPr="001C2C7E" w:rsidRDefault="001C2C7E" w:rsidP="001C2C7E">
      <w:pPr>
        <w:autoSpaceDE w:val="0"/>
        <w:autoSpaceDN w:val="0"/>
        <w:adjustRightInd w:val="0"/>
        <w:ind w:firstLine="720"/>
        <w:jc w:val="left"/>
        <w:rPr>
          <w:rFonts w:ascii="Times New Roman" w:eastAsia="Times New Roman" w:hAnsi="Times New Roman" w:cs="Times New Roman"/>
          <w:color w:val="FF0000"/>
          <w:sz w:val="24"/>
          <w:szCs w:val="20"/>
          <w:lang w:eastAsia="lv-LV"/>
        </w:rPr>
      </w:pPr>
      <w:r w:rsidRPr="001C2C7E">
        <w:rPr>
          <w:rFonts w:ascii="Times New Roman" w:eastAsia="Times New Roman" w:hAnsi="Times New Roman" w:cs="Times New Roman"/>
          <w:color w:val="000000"/>
          <w:sz w:val="24"/>
          <w:szCs w:val="20"/>
          <w:lang w:eastAsia="lv-LV"/>
        </w:rPr>
        <w:t xml:space="preserve">7.11. par raksturojumu, rekomendāciju, atsauksmi 10,00 </w:t>
      </w:r>
      <w:proofErr w:type="spellStart"/>
      <w:r w:rsidRPr="001C2C7E">
        <w:rPr>
          <w:rFonts w:ascii="Times New Roman" w:eastAsia="Times New Roman" w:hAnsi="Times New Roman" w:cs="Times New Roman"/>
          <w:i/>
          <w:color w:val="000000"/>
          <w:sz w:val="24"/>
          <w:szCs w:val="20"/>
          <w:lang w:eastAsia="lv-LV"/>
        </w:rPr>
        <w:t>euro</w:t>
      </w:r>
      <w:proofErr w:type="spellEnd"/>
      <w:r w:rsidRPr="001C2C7E">
        <w:rPr>
          <w:rFonts w:ascii="Times New Roman" w:eastAsia="Times New Roman" w:hAnsi="Times New Roman" w:cs="Times New Roman"/>
          <w:color w:val="000000"/>
          <w:sz w:val="24"/>
          <w:szCs w:val="20"/>
          <w:lang w:eastAsia="lv-LV"/>
        </w:rPr>
        <w:t>;</w:t>
      </w:r>
      <w:r w:rsidRPr="001C2C7E">
        <w:rPr>
          <w:rFonts w:ascii="Times New Roman" w:eastAsia="Times New Roman" w:hAnsi="Times New Roman" w:cs="Times New Roman"/>
          <w:color w:val="FF0000"/>
          <w:sz w:val="24"/>
          <w:szCs w:val="20"/>
          <w:lang w:eastAsia="lv-LV"/>
        </w:rPr>
        <w:t xml:space="preserve"> </w:t>
      </w:r>
    </w:p>
    <w:p w:rsidR="001C2C7E" w:rsidRPr="001C2C7E" w:rsidRDefault="001C2C7E" w:rsidP="001C2C7E">
      <w:pPr>
        <w:ind w:firstLine="720"/>
        <w:rPr>
          <w:rFonts w:ascii="Times New Roman" w:eastAsia="Times New Roman" w:hAnsi="Times New Roman" w:cs="Times New Roman"/>
          <w:color w:val="000000"/>
          <w:sz w:val="24"/>
          <w:szCs w:val="20"/>
          <w:lang w:eastAsia="lv-LV"/>
        </w:rPr>
      </w:pPr>
    </w:p>
    <w:p w:rsidR="001C2C7E" w:rsidRPr="001C2C7E" w:rsidRDefault="001C2C7E" w:rsidP="001C2C7E">
      <w:pPr>
        <w:ind w:firstLine="720"/>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8. No nodevas par Tukuma novada pašvaldības izstrādāto oficiālo dokumentu un to kopiju, izziņu un citu dokumentu saņemšanu samaksas ir atbrīvotas:</w:t>
      </w:r>
    </w:p>
    <w:p w:rsidR="001C2C7E" w:rsidRPr="001C2C7E" w:rsidRDefault="001C2C7E" w:rsidP="001C2C7E">
      <w:pPr>
        <w:ind w:firstLine="720"/>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8.1. Tukuma novada pašvaldības un valsts pārvaldes institūcijas;</w:t>
      </w:r>
    </w:p>
    <w:p w:rsidR="001C2C7E" w:rsidRPr="001C2C7E" w:rsidRDefault="001C2C7E" w:rsidP="001C2C7E">
      <w:pPr>
        <w:ind w:firstLine="720"/>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8.2. politiski represētās personas;</w:t>
      </w:r>
    </w:p>
    <w:p w:rsidR="001C2C7E" w:rsidRPr="001C2C7E" w:rsidRDefault="001C2C7E" w:rsidP="001C2C7E">
      <w:pPr>
        <w:ind w:firstLine="720"/>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8.3. personas ar 1., 2.grupas invaliditāti, personas (ģimenes), kas audzina bērnus ar invaliditāti;</w:t>
      </w:r>
    </w:p>
    <w:p w:rsidR="001C2C7E" w:rsidRPr="001C2C7E" w:rsidRDefault="001C2C7E" w:rsidP="001C2C7E">
      <w:pPr>
        <w:ind w:firstLine="720"/>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8.4. novada iedzīvotāji, kuri atzīti par trūcīgiem Ministru kabineta noteiktajā kārtībā;</w:t>
      </w:r>
    </w:p>
    <w:p w:rsidR="001C2C7E" w:rsidRPr="001C2C7E" w:rsidRDefault="001C2C7E" w:rsidP="001C2C7E">
      <w:pPr>
        <w:ind w:firstLine="720"/>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8.5. pensionāri, kuru pensijas apmērs nepārsniedz valstī noteikto minimālo darba algu;</w:t>
      </w:r>
    </w:p>
    <w:p w:rsidR="001C2C7E" w:rsidRPr="001C2C7E" w:rsidRDefault="001C2C7E" w:rsidP="001C2C7E">
      <w:pPr>
        <w:ind w:firstLine="720"/>
        <w:rPr>
          <w:rFonts w:ascii="Times New Roman" w:eastAsia="Times New Roman" w:hAnsi="Times New Roman" w:cs="Times New Roman"/>
          <w:sz w:val="24"/>
          <w:szCs w:val="20"/>
          <w:lang w:eastAsia="lv-LV"/>
        </w:rPr>
      </w:pPr>
      <w:r w:rsidRPr="001C2C7E">
        <w:rPr>
          <w:rFonts w:ascii="Times New Roman" w:eastAsia="Times New Roman" w:hAnsi="Times New Roman" w:cs="Times New Roman"/>
          <w:sz w:val="24"/>
          <w:szCs w:val="20"/>
          <w:lang w:eastAsia="lv-LV"/>
        </w:rPr>
        <w:t>8.6. personas, ja izziņa iesniedzama Tukuma novada pašvaldības institūcijās un ja izziņā ietvertā informācija izziņas adresāta institūcijai nav pieņemama savstarpējā institucionālās informācijas apmaiņas rezultātā.</w:t>
      </w:r>
    </w:p>
    <w:p w:rsidR="001C2C7E" w:rsidRPr="001C2C7E" w:rsidRDefault="001C2C7E" w:rsidP="001C2C7E">
      <w:pPr>
        <w:ind w:firstLine="720"/>
        <w:jc w:val="left"/>
        <w:rPr>
          <w:rFonts w:ascii="Times New Roman" w:eastAsia="Times New Roman" w:hAnsi="Times New Roman" w:cs="Times New Roman"/>
          <w:bCs/>
          <w:color w:val="000000"/>
          <w:sz w:val="24"/>
          <w:szCs w:val="20"/>
          <w:lang w:eastAsia="lv-LV"/>
        </w:rPr>
      </w:pPr>
    </w:p>
    <w:p w:rsidR="001C2C7E" w:rsidRPr="001C2C7E" w:rsidRDefault="001C2C7E" w:rsidP="001C2C7E">
      <w:pPr>
        <w:jc w:val="center"/>
        <w:rPr>
          <w:rFonts w:ascii="Times New Roman" w:eastAsia="Times New Roman" w:hAnsi="Times New Roman" w:cs="Times New Roman"/>
          <w:b/>
          <w:bCs/>
          <w:sz w:val="24"/>
          <w:szCs w:val="20"/>
          <w:lang w:eastAsia="lv-LV"/>
        </w:rPr>
      </w:pPr>
      <w:r w:rsidRPr="001C2C7E">
        <w:rPr>
          <w:rFonts w:ascii="Times New Roman" w:eastAsia="Times New Roman" w:hAnsi="Times New Roman" w:cs="Times New Roman"/>
          <w:b/>
          <w:bCs/>
          <w:sz w:val="24"/>
          <w:szCs w:val="20"/>
          <w:lang w:eastAsia="lv-LV"/>
        </w:rPr>
        <w:t>III. Nodeva par izklaidējoša rakstura pasākumu sarīkošanu publiskās vietās</w:t>
      </w:r>
    </w:p>
    <w:p w:rsidR="001C2C7E" w:rsidRPr="001C2C7E" w:rsidRDefault="001C2C7E" w:rsidP="001C2C7E">
      <w:pPr>
        <w:jc w:val="center"/>
        <w:rPr>
          <w:rFonts w:ascii="Times New Roman" w:eastAsia="Times New Roman" w:hAnsi="Times New Roman" w:cs="Times New Roman"/>
          <w:b/>
          <w:bCs/>
          <w:sz w:val="24"/>
          <w:szCs w:val="20"/>
          <w:lang w:eastAsia="lv-LV"/>
        </w:rPr>
      </w:pPr>
    </w:p>
    <w:p w:rsidR="001C2C7E" w:rsidRPr="001C2C7E" w:rsidRDefault="001C2C7E" w:rsidP="001C2C7E">
      <w:pPr>
        <w:rPr>
          <w:rFonts w:ascii="Times New Roman" w:eastAsia="Times New Roman" w:hAnsi="Times New Roman" w:cs="Times New Roman"/>
          <w:bCs/>
          <w:sz w:val="24"/>
          <w:szCs w:val="20"/>
          <w:lang w:eastAsia="lv-LV"/>
        </w:rPr>
      </w:pPr>
      <w:r w:rsidRPr="001C2C7E">
        <w:rPr>
          <w:rFonts w:ascii="Times New Roman" w:eastAsia="Times New Roman" w:hAnsi="Times New Roman" w:cs="Times New Roman"/>
          <w:bCs/>
          <w:sz w:val="24"/>
          <w:szCs w:val="20"/>
          <w:lang w:eastAsia="lv-LV"/>
        </w:rPr>
        <w:tab/>
        <w:t xml:space="preserve">9. Pašvaldības nodeva par izklaidējoša rakstura pasākumu sarīkošanu publiskās vietās Tukuma novada pašvaldības </w:t>
      </w:r>
      <w:r w:rsidRPr="001C2C7E">
        <w:rPr>
          <w:rFonts w:ascii="Times New Roman" w:eastAsia="Times New Roman" w:hAnsi="Times New Roman" w:cs="Times New Roman"/>
          <w:bCs/>
          <w:color w:val="000000"/>
          <w:sz w:val="24"/>
          <w:szCs w:val="20"/>
          <w:lang w:eastAsia="lv-LV"/>
        </w:rPr>
        <w:t>Tukuma pilsētas</w:t>
      </w:r>
      <w:r w:rsidRPr="001C2C7E">
        <w:rPr>
          <w:rFonts w:ascii="Times New Roman" w:eastAsia="Times New Roman" w:hAnsi="Times New Roman" w:cs="Times New Roman"/>
          <w:bCs/>
          <w:color w:val="FF0000"/>
          <w:sz w:val="24"/>
          <w:szCs w:val="20"/>
          <w:lang w:eastAsia="lv-LV"/>
        </w:rPr>
        <w:t xml:space="preserve"> </w:t>
      </w:r>
      <w:r w:rsidRPr="001C2C7E">
        <w:rPr>
          <w:rFonts w:ascii="Times New Roman" w:eastAsia="Times New Roman" w:hAnsi="Times New Roman" w:cs="Times New Roman"/>
          <w:bCs/>
          <w:sz w:val="24"/>
          <w:szCs w:val="20"/>
          <w:lang w:eastAsia="lv-LV"/>
        </w:rPr>
        <w:t>administratīvajā teritorijā ir:</w:t>
      </w:r>
    </w:p>
    <w:p w:rsidR="001C2C7E" w:rsidRPr="001C2C7E" w:rsidRDefault="001C2C7E" w:rsidP="001C2C7E">
      <w:pPr>
        <w:rPr>
          <w:rFonts w:ascii="Times New Roman" w:eastAsia="Times New Roman" w:hAnsi="Times New Roman" w:cs="Times New Roman"/>
          <w:bCs/>
          <w:color w:val="000000"/>
          <w:sz w:val="24"/>
          <w:szCs w:val="20"/>
          <w:lang w:eastAsia="lv-LV"/>
        </w:rPr>
      </w:pPr>
      <w:r w:rsidRPr="001C2C7E">
        <w:rPr>
          <w:rFonts w:ascii="Times New Roman" w:eastAsia="Times New Roman" w:hAnsi="Times New Roman" w:cs="Times New Roman"/>
          <w:bCs/>
          <w:sz w:val="24"/>
          <w:szCs w:val="20"/>
          <w:lang w:eastAsia="lv-LV"/>
        </w:rPr>
        <w:tab/>
      </w:r>
      <w:r w:rsidRPr="001C2C7E">
        <w:rPr>
          <w:rFonts w:ascii="Times New Roman" w:eastAsia="Times New Roman" w:hAnsi="Times New Roman" w:cs="Times New Roman"/>
          <w:bCs/>
          <w:color w:val="000000"/>
          <w:sz w:val="24"/>
          <w:szCs w:val="20"/>
          <w:lang w:eastAsia="lv-LV"/>
        </w:rPr>
        <w:t>9</w:t>
      </w:r>
      <w:r w:rsidRPr="001C2C7E">
        <w:rPr>
          <w:rFonts w:ascii="Times New Roman" w:eastAsia="Times New Roman" w:hAnsi="Times New Roman" w:cs="Times New Roman"/>
          <w:bCs/>
          <w:sz w:val="24"/>
          <w:szCs w:val="20"/>
          <w:lang w:eastAsia="lv-LV"/>
        </w:rPr>
        <w:t xml:space="preserve">.1. </w:t>
      </w:r>
      <w:r w:rsidRPr="001C2C7E">
        <w:rPr>
          <w:rFonts w:ascii="Times New Roman" w:eastAsia="Times New Roman" w:hAnsi="Times New Roman" w:cs="Times New Roman"/>
          <w:bCs/>
          <w:color w:val="000000"/>
          <w:sz w:val="24"/>
          <w:szCs w:val="20"/>
          <w:lang w:eastAsia="lv-LV"/>
        </w:rPr>
        <w:t xml:space="preserve">par pasākumu, t.sk. par cirka izrādi - </w:t>
      </w:r>
      <w:r w:rsidRPr="001C2C7E">
        <w:rPr>
          <w:rFonts w:ascii="Times New Roman" w:eastAsia="Times New Roman" w:hAnsi="Times New Roman" w:cs="Times New Roman"/>
          <w:bCs/>
          <w:sz w:val="24"/>
          <w:szCs w:val="20"/>
          <w:lang w:eastAsia="lv-LV"/>
        </w:rPr>
        <w:t xml:space="preserve">par dienu </w:t>
      </w:r>
      <w:r w:rsidRPr="001C2C7E">
        <w:rPr>
          <w:rFonts w:ascii="Times New Roman" w:eastAsia="Times New Roman" w:hAnsi="Times New Roman" w:cs="Times New Roman"/>
          <w:color w:val="000000"/>
          <w:sz w:val="24"/>
          <w:szCs w:val="20"/>
          <w:lang w:eastAsia="lv-LV"/>
        </w:rPr>
        <w:t>15,00</w:t>
      </w:r>
      <w:r w:rsidRPr="001C2C7E">
        <w:rPr>
          <w:rFonts w:ascii="Times New Roman" w:eastAsia="Times New Roman" w:hAnsi="Times New Roman" w:cs="Times New Roman"/>
          <w:i/>
          <w:color w:val="000000"/>
          <w:sz w:val="24"/>
          <w:szCs w:val="20"/>
          <w:lang w:eastAsia="lv-LV"/>
        </w:rPr>
        <w:t xml:space="preserve"> </w:t>
      </w:r>
      <w:proofErr w:type="spellStart"/>
      <w:r w:rsidRPr="001C2C7E">
        <w:rPr>
          <w:rFonts w:ascii="Times New Roman" w:eastAsia="Times New Roman" w:hAnsi="Times New Roman" w:cs="Times New Roman"/>
          <w:i/>
          <w:color w:val="000000"/>
          <w:sz w:val="24"/>
          <w:szCs w:val="20"/>
          <w:lang w:eastAsia="lv-LV"/>
        </w:rPr>
        <w:t>euro</w:t>
      </w:r>
      <w:proofErr w:type="spellEnd"/>
      <w:r w:rsidRPr="001C2C7E">
        <w:rPr>
          <w:rFonts w:ascii="Times New Roman" w:eastAsia="Times New Roman" w:hAnsi="Times New Roman" w:cs="Times New Roman"/>
          <w:bCs/>
          <w:color w:val="000000"/>
          <w:sz w:val="24"/>
          <w:szCs w:val="20"/>
          <w:lang w:eastAsia="lv-LV"/>
        </w:rPr>
        <w:t>;</w:t>
      </w:r>
    </w:p>
    <w:p w:rsidR="001C2C7E" w:rsidRPr="001C2C7E" w:rsidRDefault="001C2C7E" w:rsidP="001C2C7E">
      <w:pPr>
        <w:rPr>
          <w:rFonts w:ascii="Times New Roman" w:eastAsia="Times New Roman" w:hAnsi="Times New Roman" w:cs="Times New Roman"/>
          <w:bCs/>
          <w:i/>
          <w:sz w:val="24"/>
          <w:szCs w:val="20"/>
          <w:lang w:eastAsia="lv-LV"/>
        </w:rPr>
      </w:pPr>
      <w:r w:rsidRPr="001C2C7E">
        <w:rPr>
          <w:rFonts w:ascii="Times New Roman" w:eastAsia="Times New Roman" w:hAnsi="Times New Roman" w:cs="Times New Roman"/>
          <w:bCs/>
          <w:color w:val="000000"/>
          <w:sz w:val="24"/>
          <w:szCs w:val="20"/>
          <w:lang w:eastAsia="lv-LV"/>
        </w:rPr>
        <w:tab/>
      </w:r>
      <w:r w:rsidRPr="001C2C7E">
        <w:rPr>
          <w:rFonts w:ascii="Times New Roman" w:eastAsia="Times New Roman" w:hAnsi="Times New Roman" w:cs="Times New Roman"/>
          <w:bCs/>
          <w:sz w:val="24"/>
          <w:szCs w:val="20"/>
          <w:lang w:eastAsia="lv-LV"/>
        </w:rPr>
        <w:t xml:space="preserve">9.2.par pasākumu, kurā tiek izmantotas piepūšamās atrakcijas vai pārvietojamās </w:t>
      </w:r>
      <w:r w:rsidRPr="001C2C7E">
        <w:rPr>
          <w:rFonts w:ascii="Times New Roman" w:eastAsia="Times New Roman" w:hAnsi="Times New Roman" w:cs="Times New Roman"/>
          <w:bCs/>
          <w:i/>
          <w:sz w:val="24"/>
          <w:szCs w:val="20"/>
          <w:lang w:eastAsia="lv-LV"/>
        </w:rPr>
        <w:t>mazgabarīta</w:t>
      </w:r>
      <w:r w:rsidRPr="001C2C7E">
        <w:rPr>
          <w:rFonts w:ascii="Times New Roman" w:eastAsia="Times New Roman" w:hAnsi="Times New Roman" w:cs="Times New Roman"/>
          <w:bCs/>
          <w:sz w:val="24"/>
          <w:szCs w:val="20"/>
          <w:lang w:eastAsia="lv-LV"/>
        </w:rPr>
        <w:t xml:space="preserve"> atrakcijas, kuru vienīgais enerģijas avots ir tieši pielikts roku spēks – par dienu</w:t>
      </w:r>
      <w:proofErr w:type="gramStart"/>
      <w:r w:rsidRPr="001C2C7E">
        <w:rPr>
          <w:rFonts w:ascii="Times New Roman" w:eastAsia="Times New Roman" w:hAnsi="Times New Roman" w:cs="Times New Roman"/>
          <w:bCs/>
          <w:sz w:val="24"/>
          <w:szCs w:val="20"/>
          <w:lang w:eastAsia="lv-LV"/>
        </w:rPr>
        <w:t xml:space="preserve"> </w:t>
      </w:r>
      <w:r w:rsidR="00C75EE9">
        <w:rPr>
          <w:rFonts w:ascii="Times New Roman" w:eastAsia="Times New Roman" w:hAnsi="Times New Roman" w:cs="Times New Roman"/>
          <w:bCs/>
          <w:sz w:val="24"/>
          <w:szCs w:val="20"/>
          <w:lang w:eastAsia="lv-LV"/>
        </w:rPr>
        <w:t xml:space="preserve"> </w:t>
      </w:r>
      <w:proofErr w:type="gramEnd"/>
      <w:r w:rsidRPr="001C2C7E">
        <w:rPr>
          <w:rFonts w:ascii="Times New Roman" w:eastAsia="Times New Roman" w:hAnsi="Times New Roman" w:cs="Times New Roman"/>
          <w:bCs/>
          <w:sz w:val="24"/>
          <w:szCs w:val="20"/>
          <w:lang w:eastAsia="lv-LV"/>
        </w:rPr>
        <w:t xml:space="preserve">20,00 </w:t>
      </w:r>
      <w:proofErr w:type="spellStart"/>
      <w:r w:rsidRPr="001C2C7E">
        <w:rPr>
          <w:rFonts w:ascii="Times New Roman" w:eastAsia="Times New Roman" w:hAnsi="Times New Roman" w:cs="Times New Roman"/>
          <w:bCs/>
          <w:i/>
          <w:sz w:val="24"/>
          <w:szCs w:val="20"/>
          <w:lang w:eastAsia="lv-LV"/>
        </w:rPr>
        <w:t>euro</w:t>
      </w:r>
      <w:proofErr w:type="spellEnd"/>
      <w:r w:rsidRPr="001C2C7E">
        <w:rPr>
          <w:rFonts w:ascii="Times New Roman" w:eastAsia="Times New Roman" w:hAnsi="Times New Roman" w:cs="Times New Roman"/>
          <w:bCs/>
          <w:i/>
          <w:sz w:val="24"/>
          <w:szCs w:val="20"/>
          <w:lang w:eastAsia="lv-LV"/>
        </w:rPr>
        <w:t>;</w:t>
      </w:r>
    </w:p>
    <w:p w:rsidR="001C2C7E" w:rsidRPr="001C2C7E" w:rsidRDefault="001C2C7E" w:rsidP="001C2C7E">
      <w:pPr>
        <w:rPr>
          <w:rFonts w:ascii="Times New Roman" w:eastAsia="Times New Roman" w:hAnsi="Times New Roman" w:cs="Times New Roman"/>
          <w:bCs/>
          <w:color w:val="FF0000"/>
          <w:sz w:val="24"/>
          <w:szCs w:val="20"/>
          <w:lang w:eastAsia="lv-LV"/>
        </w:rPr>
      </w:pPr>
      <w:r w:rsidRPr="001C2C7E">
        <w:rPr>
          <w:rFonts w:ascii="Times New Roman" w:eastAsia="Times New Roman" w:hAnsi="Times New Roman" w:cs="Times New Roman"/>
          <w:bCs/>
          <w:sz w:val="24"/>
          <w:szCs w:val="20"/>
          <w:lang w:eastAsia="lv-LV"/>
        </w:rPr>
        <w:tab/>
        <w:t>9.3. par publisko atrakciju iekārtām vai pārvietojamajiem atrakciju parkiem - par dienu</w:t>
      </w:r>
      <w:r w:rsidRPr="001C2C7E">
        <w:rPr>
          <w:rFonts w:ascii="Times New Roman" w:eastAsia="Times New Roman" w:hAnsi="Times New Roman" w:cs="Times New Roman"/>
          <w:bCs/>
          <w:color w:val="FF0000"/>
          <w:sz w:val="24"/>
          <w:szCs w:val="20"/>
          <w:lang w:eastAsia="lv-LV"/>
        </w:rPr>
        <w:t xml:space="preserve"> </w:t>
      </w:r>
      <w:r w:rsidRPr="001C2C7E">
        <w:rPr>
          <w:rFonts w:ascii="Times New Roman" w:eastAsia="Times New Roman" w:hAnsi="Times New Roman" w:cs="Times New Roman"/>
          <w:bCs/>
          <w:color w:val="000000"/>
          <w:sz w:val="24"/>
          <w:szCs w:val="20"/>
          <w:lang w:eastAsia="lv-LV"/>
        </w:rPr>
        <w:t xml:space="preserve">35,00 </w:t>
      </w:r>
      <w:proofErr w:type="spellStart"/>
      <w:r w:rsidRPr="001C2C7E">
        <w:rPr>
          <w:rFonts w:ascii="Times New Roman" w:eastAsia="Times New Roman" w:hAnsi="Times New Roman" w:cs="Times New Roman"/>
          <w:i/>
          <w:color w:val="000000"/>
          <w:sz w:val="24"/>
          <w:szCs w:val="20"/>
          <w:lang w:eastAsia="lv-LV"/>
        </w:rPr>
        <w:t>euro</w:t>
      </w:r>
      <w:proofErr w:type="spellEnd"/>
      <w:r w:rsidRPr="001C2C7E">
        <w:rPr>
          <w:rFonts w:ascii="Times New Roman" w:eastAsia="Times New Roman" w:hAnsi="Times New Roman" w:cs="Times New Roman"/>
          <w:bCs/>
          <w:color w:val="000000"/>
          <w:sz w:val="24"/>
          <w:szCs w:val="20"/>
          <w:lang w:eastAsia="lv-LV"/>
        </w:rPr>
        <w:t>.</w:t>
      </w:r>
    </w:p>
    <w:p w:rsidR="001C2C7E" w:rsidRPr="001C2C7E" w:rsidRDefault="001C2C7E" w:rsidP="001C2C7E">
      <w:pPr>
        <w:rPr>
          <w:rFonts w:ascii="Times New Roman" w:eastAsia="Times New Roman" w:hAnsi="Times New Roman" w:cs="Times New Roman"/>
          <w:bCs/>
          <w:color w:val="000000"/>
          <w:sz w:val="24"/>
          <w:szCs w:val="20"/>
          <w:lang w:eastAsia="lv-LV"/>
        </w:rPr>
      </w:pPr>
      <w:r w:rsidRPr="001C2C7E">
        <w:rPr>
          <w:rFonts w:ascii="Times New Roman" w:eastAsia="Times New Roman" w:hAnsi="Times New Roman" w:cs="Times New Roman"/>
          <w:bCs/>
          <w:color w:val="000000"/>
          <w:sz w:val="24"/>
          <w:szCs w:val="20"/>
          <w:lang w:eastAsia="lv-LV"/>
        </w:rPr>
        <w:tab/>
        <w:t>10. Pašvaldības nodeva par izklaidējoša rakstura pasākumu sarīkošanu publiskās vietās Tukuma novada pašvaldības pagastu administratīvajā teritorijā ir 50% no 9.punktā minētajām izmaksām.</w:t>
      </w:r>
    </w:p>
    <w:p w:rsidR="001C2C7E" w:rsidRPr="001C2C7E" w:rsidRDefault="001C2C7E" w:rsidP="001C2C7E">
      <w:pPr>
        <w:ind w:firstLine="720"/>
        <w:rPr>
          <w:rFonts w:ascii="Times New Roman" w:eastAsia="Times New Roman" w:hAnsi="Times New Roman" w:cs="Times New Roman"/>
          <w:bCs/>
          <w:color w:val="000000"/>
          <w:sz w:val="24"/>
          <w:szCs w:val="20"/>
          <w:lang w:eastAsia="lv-LV"/>
        </w:rPr>
      </w:pPr>
      <w:r w:rsidRPr="001C2C7E">
        <w:rPr>
          <w:rFonts w:ascii="Times New Roman" w:eastAsia="Times New Roman" w:hAnsi="Times New Roman" w:cs="Times New Roman"/>
          <w:bCs/>
          <w:color w:val="000000"/>
          <w:sz w:val="24"/>
          <w:szCs w:val="20"/>
          <w:lang w:eastAsia="lv-LV"/>
        </w:rPr>
        <w:t>11. Nodevas maksātāji ir fiziskas un juridiskas personas, kuras rīko izklaidējoša rakstura pasākumus publiskās vietās pašvaldības administratīvajā teritorijā.</w:t>
      </w:r>
    </w:p>
    <w:p w:rsidR="001C2C7E" w:rsidRPr="001C2C7E" w:rsidRDefault="001C2C7E" w:rsidP="001C2C7E">
      <w:pPr>
        <w:rPr>
          <w:rFonts w:ascii="Times New Roman" w:eastAsia="Times New Roman" w:hAnsi="Times New Roman" w:cs="Times New Roman"/>
          <w:bCs/>
          <w:color w:val="000000"/>
          <w:sz w:val="24"/>
          <w:szCs w:val="20"/>
          <w:lang w:eastAsia="lv-LV"/>
        </w:rPr>
      </w:pPr>
      <w:r w:rsidRPr="001C2C7E">
        <w:rPr>
          <w:rFonts w:ascii="Times New Roman" w:eastAsia="Times New Roman" w:hAnsi="Times New Roman" w:cs="Times New Roman"/>
          <w:bCs/>
          <w:color w:val="000000"/>
          <w:sz w:val="24"/>
          <w:szCs w:val="20"/>
          <w:lang w:eastAsia="lv-LV"/>
        </w:rPr>
        <w:tab/>
        <w:t>12. Nodeva pilnā apjomā iemaksājama līdz atļaujas par izklaidējoša pasākuma rīkošanu saņemšanas.</w:t>
      </w:r>
    </w:p>
    <w:p w:rsidR="001C2C7E" w:rsidRPr="001C2C7E" w:rsidRDefault="001C2C7E" w:rsidP="001C2C7E">
      <w:pPr>
        <w:ind w:firstLine="720"/>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13. Pasākumu rīkotājiem, kuriem atļauja pasākumu rīkošanai tiek izsniegta pašvaldības iestādes „Tukuma pilsētas Kultūras nams” apsaimniekotajā teritorijā, pašvaldības nodeva jāmaksā pašvaldības iestādes „Tukuma pilsētas Kultūras nams” kasē vai kontā. Pārējos gadījumos pašvaldības nodeva jāmaksā Domē vai attiecīgajā pagastu pārvaldē.</w:t>
      </w:r>
    </w:p>
    <w:p w:rsidR="001C2C7E" w:rsidRPr="001C2C7E" w:rsidRDefault="001C2C7E" w:rsidP="001C2C7E">
      <w:pPr>
        <w:ind w:firstLine="720"/>
        <w:rPr>
          <w:rFonts w:ascii="Times New Roman" w:eastAsia="Times New Roman" w:hAnsi="Times New Roman" w:cs="Times New Roman"/>
          <w:color w:val="000000"/>
          <w:sz w:val="24"/>
          <w:szCs w:val="20"/>
          <w:lang w:eastAsia="lv-LV"/>
        </w:rPr>
      </w:pPr>
    </w:p>
    <w:p w:rsidR="001C2C7E" w:rsidRPr="001C2C7E" w:rsidRDefault="001C2C7E" w:rsidP="001C2C7E">
      <w:pPr>
        <w:ind w:firstLine="720"/>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14. No nodevas atbrīvo pasākuma organizētāju:</w:t>
      </w:r>
    </w:p>
    <w:p w:rsidR="001C2C7E" w:rsidRPr="001C2C7E" w:rsidRDefault="001C2C7E" w:rsidP="001C2C7E">
      <w:pPr>
        <w:rPr>
          <w:rFonts w:ascii="Times New Roman" w:eastAsia="Times New Roman" w:hAnsi="Times New Roman" w:cs="Times New Roman"/>
          <w:bCs/>
          <w:color w:val="000000"/>
          <w:sz w:val="24"/>
          <w:szCs w:val="20"/>
          <w:lang w:eastAsia="lv-LV"/>
        </w:rPr>
      </w:pPr>
      <w:r w:rsidRPr="001C2C7E">
        <w:rPr>
          <w:rFonts w:ascii="Times New Roman" w:eastAsia="Times New Roman" w:hAnsi="Times New Roman" w:cs="Times New Roman"/>
          <w:bCs/>
          <w:color w:val="000000"/>
          <w:sz w:val="24"/>
          <w:szCs w:val="20"/>
          <w:lang w:eastAsia="lv-LV"/>
        </w:rPr>
        <w:tab/>
        <w:t>14.1. ja, rīkojot pasākumu, tas pilda Tukuma novada pašvaldības pasūtījumu;</w:t>
      </w:r>
    </w:p>
    <w:p w:rsidR="001C2C7E" w:rsidRPr="001C2C7E" w:rsidRDefault="001C2C7E" w:rsidP="001C2C7E">
      <w:pPr>
        <w:ind w:firstLine="720"/>
        <w:jc w:val="left"/>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14.2. ja tas ir Tukuma novada pašvaldības vai valsts iestāde;</w:t>
      </w:r>
    </w:p>
    <w:p w:rsidR="001C2C7E" w:rsidRPr="001C2C7E" w:rsidRDefault="001C2C7E" w:rsidP="001C2C7E">
      <w:pPr>
        <w:ind w:firstLine="720"/>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14.3. ja tas ir Tukuma novadā juridisko adresi reģistrējusi biedrība;</w:t>
      </w:r>
    </w:p>
    <w:p w:rsidR="001C2C7E" w:rsidRPr="001C2C7E" w:rsidRDefault="001C2C7E" w:rsidP="001C2C7E">
      <w:pPr>
        <w:ind w:firstLine="720"/>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14.4. ja tas ir parku vai citu speciāli iekārtotu brīvdabas atpūtas vietu nomnieks, kuram noslēgts līgums ar pašvaldību vai citu īpašnieku par zemes iznomāšanu masu pasākumu rīkošanai;</w:t>
      </w:r>
    </w:p>
    <w:p w:rsidR="001C2C7E" w:rsidRPr="001C2C7E" w:rsidRDefault="001C2C7E" w:rsidP="0040471B">
      <w:pPr>
        <w:ind w:firstLine="720"/>
        <w:rPr>
          <w:rFonts w:ascii="Times New Roman" w:eastAsia="Times New Roman" w:hAnsi="Times New Roman" w:cs="Times New Roman"/>
          <w:sz w:val="24"/>
          <w:szCs w:val="20"/>
          <w:lang w:eastAsia="lv-LV"/>
        </w:rPr>
      </w:pPr>
      <w:r w:rsidRPr="001C2C7E">
        <w:rPr>
          <w:rFonts w:ascii="Times New Roman" w:eastAsia="Times New Roman" w:hAnsi="Times New Roman" w:cs="Times New Roman"/>
          <w:sz w:val="24"/>
          <w:szCs w:val="20"/>
          <w:lang w:eastAsia="lv-LV"/>
        </w:rPr>
        <w:t xml:space="preserve">14.5.ja </w:t>
      </w:r>
      <w:r w:rsidRPr="001C2C7E">
        <w:rPr>
          <w:rFonts w:ascii="Times New Roman" w:eastAsia="Times New Roman" w:hAnsi="Times New Roman" w:cs="Times New Roman"/>
          <w:bCs/>
          <w:sz w:val="24"/>
          <w:szCs w:val="20"/>
          <w:lang w:eastAsia="lv-LV"/>
        </w:rPr>
        <w:t>rīkotais pasākums ir labdarības pasākums.</w:t>
      </w:r>
    </w:p>
    <w:p w:rsidR="001C2C7E" w:rsidRPr="001C2C7E" w:rsidRDefault="001C2C7E" w:rsidP="0040471B">
      <w:pPr>
        <w:rPr>
          <w:rFonts w:ascii="Times New Roman" w:eastAsia="Times New Roman" w:hAnsi="Times New Roman" w:cs="Times New Roman"/>
          <w:b/>
          <w:bCs/>
          <w:sz w:val="24"/>
          <w:szCs w:val="20"/>
          <w:lang w:eastAsia="lv-LV"/>
        </w:rPr>
      </w:pPr>
    </w:p>
    <w:p w:rsidR="001C2C7E" w:rsidRPr="001C2C7E" w:rsidRDefault="001C2C7E" w:rsidP="0040471B">
      <w:pPr>
        <w:jc w:val="center"/>
        <w:rPr>
          <w:rFonts w:ascii="Times New Roman" w:eastAsia="Times New Roman" w:hAnsi="Times New Roman" w:cs="Times New Roman"/>
          <w:b/>
          <w:bCs/>
          <w:sz w:val="24"/>
          <w:szCs w:val="20"/>
          <w:lang w:eastAsia="lv-LV"/>
        </w:rPr>
      </w:pPr>
      <w:r w:rsidRPr="001C2C7E">
        <w:rPr>
          <w:rFonts w:ascii="Times New Roman" w:eastAsia="Times New Roman" w:hAnsi="Times New Roman" w:cs="Times New Roman"/>
          <w:b/>
          <w:bCs/>
          <w:sz w:val="24"/>
          <w:szCs w:val="20"/>
          <w:lang w:eastAsia="lv-LV"/>
        </w:rPr>
        <w:lastRenderedPageBreak/>
        <w:t>IV. Nodeva par Tukuma novada pašvaldības simboliku</w:t>
      </w:r>
    </w:p>
    <w:p w:rsidR="001C2C7E" w:rsidRPr="001C2C7E" w:rsidRDefault="001C2C7E" w:rsidP="0040471B">
      <w:pPr>
        <w:rPr>
          <w:rFonts w:ascii="Times New Roman" w:eastAsia="Times New Roman" w:hAnsi="Times New Roman" w:cs="Times New Roman"/>
          <w:b/>
          <w:bCs/>
          <w:sz w:val="24"/>
          <w:szCs w:val="20"/>
          <w:lang w:eastAsia="lv-LV"/>
        </w:rPr>
      </w:pPr>
    </w:p>
    <w:p w:rsidR="001C2C7E" w:rsidRPr="001C2C7E" w:rsidRDefault="001C2C7E" w:rsidP="0040471B">
      <w:pPr>
        <w:ind w:firstLine="720"/>
        <w:rPr>
          <w:rFonts w:ascii="Times New Roman" w:eastAsia="Times New Roman" w:hAnsi="Times New Roman" w:cs="Times New Roman"/>
          <w:sz w:val="24"/>
          <w:szCs w:val="20"/>
          <w:lang w:eastAsia="lv-LV"/>
        </w:rPr>
      </w:pPr>
      <w:r w:rsidRPr="001C2C7E">
        <w:rPr>
          <w:rFonts w:ascii="Times New Roman" w:eastAsia="Times New Roman" w:hAnsi="Times New Roman" w:cs="Times New Roman"/>
          <w:sz w:val="24"/>
          <w:szCs w:val="20"/>
          <w:lang w:eastAsia="lv-LV"/>
        </w:rPr>
        <w:t xml:space="preserve">15. Nodevas par Tukuma novada simbolikas (turpmāk-simbolika) izmantošanu maksātāji ir fiziskas un juridiskas personas, kuras, </w:t>
      </w:r>
      <w:r w:rsidRPr="001C2C7E">
        <w:rPr>
          <w:rFonts w:ascii="Times New Roman" w:eastAsia="Times New Roman" w:hAnsi="Times New Roman" w:cs="Times New Roman"/>
          <w:sz w:val="24"/>
          <w:szCs w:val="20"/>
          <w:lang w:eastAsia="et-EE"/>
        </w:rPr>
        <w:t xml:space="preserve">simboliku vēlas izmantot </w:t>
      </w:r>
      <w:r w:rsidRPr="001C2C7E">
        <w:rPr>
          <w:rFonts w:ascii="Times New Roman" w:eastAsia="Times New Roman" w:hAnsi="Times New Roman" w:cs="Times New Roman"/>
          <w:sz w:val="24"/>
          <w:szCs w:val="20"/>
          <w:lang w:eastAsia="lv-LV"/>
        </w:rPr>
        <w:t xml:space="preserve">komerciālos nolūkos un saņem Domes Uzņēmējdarbības licencēšanas komisijas (turpmāk – Komisija) izdotu rakstveida atļauju. </w:t>
      </w:r>
    </w:p>
    <w:p w:rsidR="001C2C7E" w:rsidRPr="001C2C7E" w:rsidRDefault="001C2C7E" w:rsidP="0040471B">
      <w:pPr>
        <w:autoSpaceDE w:val="0"/>
        <w:autoSpaceDN w:val="0"/>
        <w:adjustRightInd w:val="0"/>
        <w:ind w:right="49" w:firstLine="720"/>
        <w:rPr>
          <w:rFonts w:ascii="Times New Roman" w:eastAsia="Times New Roman" w:hAnsi="Times New Roman" w:cs="Times New Roman"/>
          <w:sz w:val="24"/>
          <w:szCs w:val="20"/>
          <w:lang w:eastAsia="lv-LV"/>
        </w:rPr>
      </w:pPr>
      <w:r w:rsidRPr="001C2C7E">
        <w:rPr>
          <w:rFonts w:ascii="Times New Roman" w:eastAsia="Times New Roman" w:hAnsi="Times New Roman" w:cs="Times New Roman"/>
          <w:sz w:val="24"/>
          <w:szCs w:val="20"/>
          <w:lang w:eastAsia="lv-LV"/>
        </w:rPr>
        <w:t>16. Tukuma novada Dome 2015,gada 30.aprīļa saistošajos noteikumos Nr.13 „Par Tukuma novada simboliku“ ir noteikusi simboliku, tās lietošanu kārtību, kādā saskaņojama atļauja simbolikas lietošanai, kā arī atbildību par noteikumu neievērošanu.</w:t>
      </w:r>
    </w:p>
    <w:p w:rsidR="001C2C7E" w:rsidRPr="001C2C7E" w:rsidRDefault="001C2C7E" w:rsidP="0040471B">
      <w:pPr>
        <w:autoSpaceDE w:val="0"/>
        <w:autoSpaceDN w:val="0"/>
        <w:adjustRightInd w:val="0"/>
        <w:ind w:firstLine="720"/>
        <w:rPr>
          <w:rFonts w:ascii="Times New Roman" w:eastAsia="Times New Roman" w:hAnsi="Times New Roman" w:cs="Times New Roman"/>
          <w:sz w:val="24"/>
          <w:szCs w:val="24"/>
          <w:lang w:eastAsia="lv-LV"/>
        </w:rPr>
      </w:pPr>
      <w:r w:rsidRPr="001C2C7E">
        <w:rPr>
          <w:rFonts w:ascii="Times New Roman" w:eastAsia="Times New Roman" w:hAnsi="Times New Roman" w:cs="Times New Roman"/>
          <w:sz w:val="24"/>
          <w:szCs w:val="24"/>
          <w:lang w:eastAsia="lv-LV"/>
        </w:rPr>
        <w:t xml:space="preserve">17. Pašvaldības nodeva par simbolikas lietošanu komerciālos nolūkos vienam produkcijas veidam: </w:t>
      </w:r>
    </w:p>
    <w:p w:rsidR="001C2C7E" w:rsidRPr="001C2C7E" w:rsidRDefault="001C2C7E" w:rsidP="0040471B">
      <w:pPr>
        <w:autoSpaceDE w:val="0"/>
        <w:autoSpaceDN w:val="0"/>
        <w:adjustRightInd w:val="0"/>
        <w:ind w:firstLine="720"/>
        <w:rPr>
          <w:rFonts w:ascii="Times New Roman" w:eastAsia="Times New Roman" w:hAnsi="Times New Roman" w:cs="Times New Roman"/>
          <w:sz w:val="24"/>
          <w:szCs w:val="24"/>
          <w:lang w:eastAsia="lv-LV"/>
        </w:rPr>
      </w:pPr>
      <w:r w:rsidRPr="001C2C7E">
        <w:rPr>
          <w:rFonts w:ascii="Times New Roman" w:eastAsia="Times New Roman" w:hAnsi="Times New Roman" w:cs="Times New Roman"/>
          <w:sz w:val="24"/>
          <w:szCs w:val="24"/>
          <w:lang w:eastAsia="lv-LV"/>
        </w:rPr>
        <w:t xml:space="preserve">17.1. ja simbolika tiek izmantota vienreizējam pasākumam vai ja simbolika tiek tiražēta produkcijai līdz 100 eksemplāriem – </w:t>
      </w:r>
      <w:r w:rsidRPr="001C2C7E">
        <w:rPr>
          <w:rFonts w:ascii="Times New Roman" w:eastAsia="Times New Roman" w:hAnsi="Times New Roman" w:cs="Times New Roman"/>
          <w:sz w:val="24"/>
          <w:szCs w:val="28"/>
          <w:lang w:eastAsia="lv-LV"/>
        </w:rPr>
        <w:t>15</w:t>
      </w:r>
      <w:r w:rsidRPr="001C2C7E">
        <w:rPr>
          <w:rFonts w:ascii="Times New Roman" w:eastAsia="Times New Roman" w:hAnsi="Times New Roman" w:cs="Times New Roman"/>
          <w:i/>
          <w:sz w:val="24"/>
          <w:szCs w:val="28"/>
          <w:lang w:eastAsia="lv-LV"/>
        </w:rPr>
        <w:t xml:space="preserve"> </w:t>
      </w:r>
      <w:proofErr w:type="spellStart"/>
      <w:r w:rsidRPr="001C2C7E">
        <w:rPr>
          <w:rFonts w:ascii="Times New Roman" w:eastAsia="Times New Roman" w:hAnsi="Times New Roman" w:cs="Times New Roman"/>
          <w:i/>
          <w:sz w:val="24"/>
          <w:szCs w:val="28"/>
          <w:lang w:eastAsia="lv-LV"/>
        </w:rPr>
        <w:t>euro</w:t>
      </w:r>
      <w:proofErr w:type="spellEnd"/>
      <w:r w:rsidRPr="001C2C7E">
        <w:rPr>
          <w:rFonts w:ascii="Times New Roman" w:eastAsia="Times New Roman" w:hAnsi="Times New Roman" w:cs="Times New Roman"/>
          <w:sz w:val="24"/>
          <w:szCs w:val="24"/>
          <w:lang w:eastAsia="lv-LV"/>
        </w:rPr>
        <w:t xml:space="preserve">; </w:t>
      </w:r>
    </w:p>
    <w:p w:rsidR="001C2C7E" w:rsidRPr="001C2C7E" w:rsidRDefault="001C2C7E" w:rsidP="0040471B">
      <w:pPr>
        <w:autoSpaceDE w:val="0"/>
        <w:autoSpaceDN w:val="0"/>
        <w:adjustRightInd w:val="0"/>
        <w:ind w:firstLine="720"/>
        <w:rPr>
          <w:rFonts w:ascii="Times New Roman" w:eastAsia="Times New Roman" w:hAnsi="Times New Roman" w:cs="Times New Roman"/>
          <w:sz w:val="24"/>
          <w:szCs w:val="24"/>
          <w:lang w:eastAsia="lv-LV"/>
        </w:rPr>
      </w:pPr>
      <w:r w:rsidRPr="001C2C7E">
        <w:rPr>
          <w:rFonts w:ascii="Times New Roman" w:eastAsia="Times New Roman" w:hAnsi="Times New Roman" w:cs="Times New Roman"/>
          <w:sz w:val="24"/>
          <w:szCs w:val="24"/>
          <w:lang w:eastAsia="lv-LV"/>
        </w:rPr>
        <w:t xml:space="preserve">17.2. ja simbolika tiek tiražēta produkcijai vairāk kā 100 eksemplāriem – </w:t>
      </w:r>
      <w:r w:rsidRPr="001C2C7E">
        <w:rPr>
          <w:rFonts w:ascii="Times New Roman" w:eastAsia="Times New Roman" w:hAnsi="Times New Roman" w:cs="Times New Roman"/>
          <w:sz w:val="24"/>
          <w:szCs w:val="28"/>
          <w:lang w:eastAsia="lv-LV"/>
        </w:rPr>
        <w:t xml:space="preserve">15 </w:t>
      </w:r>
      <w:proofErr w:type="spellStart"/>
      <w:r w:rsidRPr="001C2C7E">
        <w:rPr>
          <w:rFonts w:ascii="Times New Roman" w:eastAsia="Times New Roman" w:hAnsi="Times New Roman" w:cs="Times New Roman"/>
          <w:i/>
          <w:sz w:val="24"/>
          <w:szCs w:val="28"/>
          <w:lang w:eastAsia="lv-LV"/>
        </w:rPr>
        <w:t>euro</w:t>
      </w:r>
      <w:proofErr w:type="spellEnd"/>
      <w:r w:rsidRPr="001C2C7E">
        <w:rPr>
          <w:rFonts w:ascii="Times New Roman" w:eastAsia="Times New Roman" w:hAnsi="Times New Roman" w:cs="Times New Roman"/>
          <w:sz w:val="24"/>
          <w:szCs w:val="24"/>
          <w:lang w:eastAsia="lv-LV"/>
        </w:rPr>
        <w:t xml:space="preserve"> + </w:t>
      </w:r>
      <w:r w:rsidRPr="001C2C7E">
        <w:rPr>
          <w:rFonts w:ascii="Times New Roman" w:eastAsia="Times New Roman" w:hAnsi="Times New Roman" w:cs="Times New Roman"/>
          <w:sz w:val="24"/>
          <w:szCs w:val="28"/>
          <w:lang w:eastAsia="lv-LV"/>
        </w:rPr>
        <w:t>0,01</w:t>
      </w:r>
      <w:r w:rsidRPr="001C2C7E">
        <w:rPr>
          <w:rFonts w:ascii="Times New Roman" w:eastAsia="Times New Roman" w:hAnsi="Times New Roman" w:cs="Times New Roman"/>
          <w:i/>
          <w:sz w:val="24"/>
          <w:szCs w:val="28"/>
          <w:u w:val="single"/>
          <w:lang w:eastAsia="lv-LV"/>
        </w:rPr>
        <w:t xml:space="preserve"> </w:t>
      </w:r>
      <w:proofErr w:type="spellStart"/>
      <w:r w:rsidRPr="001C2C7E">
        <w:rPr>
          <w:rFonts w:ascii="Times New Roman" w:eastAsia="Times New Roman" w:hAnsi="Times New Roman" w:cs="Times New Roman"/>
          <w:i/>
          <w:sz w:val="24"/>
          <w:szCs w:val="28"/>
          <w:u w:val="single"/>
          <w:lang w:eastAsia="lv-LV"/>
        </w:rPr>
        <w:t>euro</w:t>
      </w:r>
      <w:proofErr w:type="spellEnd"/>
      <w:r w:rsidRPr="001C2C7E">
        <w:rPr>
          <w:rFonts w:ascii="Times New Roman" w:eastAsia="Times New Roman" w:hAnsi="Times New Roman" w:cs="Times New Roman"/>
          <w:sz w:val="24"/>
          <w:szCs w:val="24"/>
          <w:lang w:eastAsia="lv-LV"/>
        </w:rPr>
        <w:t xml:space="preserve"> par katru eksemplāru;</w:t>
      </w:r>
    </w:p>
    <w:p w:rsidR="001C2C7E" w:rsidRPr="001C2C7E" w:rsidRDefault="001C2C7E" w:rsidP="0040471B">
      <w:pPr>
        <w:autoSpaceDE w:val="0"/>
        <w:autoSpaceDN w:val="0"/>
        <w:adjustRightInd w:val="0"/>
        <w:ind w:firstLine="720"/>
        <w:rPr>
          <w:rFonts w:ascii="Times New Roman" w:eastAsia="Times New Roman" w:hAnsi="Times New Roman" w:cs="Times New Roman"/>
          <w:sz w:val="24"/>
          <w:szCs w:val="24"/>
          <w:lang w:eastAsia="lv-LV"/>
        </w:rPr>
      </w:pPr>
      <w:r w:rsidRPr="001C2C7E">
        <w:rPr>
          <w:rFonts w:ascii="Times New Roman" w:eastAsia="Times New Roman" w:hAnsi="Times New Roman" w:cs="Times New Roman"/>
          <w:sz w:val="24"/>
          <w:szCs w:val="24"/>
          <w:lang w:eastAsia="lv-LV"/>
        </w:rPr>
        <w:t xml:space="preserve">17.3. par Tukuma novada vai pilsētas karoga izgatavošanu 6 </w:t>
      </w:r>
      <w:proofErr w:type="spellStart"/>
      <w:r w:rsidRPr="001C2C7E">
        <w:rPr>
          <w:rFonts w:ascii="Times New Roman" w:eastAsia="Times New Roman" w:hAnsi="Times New Roman" w:cs="Times New Roman"/>
          <w:i/>
          <w:sz w:val="24"/>
          <w:szCs w:val="24"/>
          <w:lang w:eastAsia="lv-LV"/>
        </w:rPr>
        <w:t>euro</w:t>
      </w:r>
      <w:proofErr w:type="spellEnd"/>
      <w:r w:rsidRPr="001C2C7E">
        <w:rPr>
          <w:rFonts w:ascii="Times New Roman" w:eastAsia="Times New Roman" w:hAnsi="Times New Roman" w:cs="Times New Roman"/>
          <w:sz w:val="24"/>
          <w:szCs w:val="24"/>
          <w:lang w:eastAsia="lv-LV"/>
        </w:rPr>
        <w:t xml:space="preserve"> par katru karoga eksemplāru. </w:t>
      </w:r>
    </w:p>
    <w:p w:rsidR="001C2C7E" w:rsidRPr="001C2C7E" w:rsidRDefault="001C2C7E" w:rsidP="0040471B">
      <w:pPr>
        <w:ind w:left="540" w:firstLine="180"/>
        <w:rPr>
          <w:rFonts w:ascii="Times New Roman" w:eastAsia="Times New Roman" w:hAnsi="Times New Roman" w:cs="Tahoma"/>
          <w:sz w:val="24"/>
          <w:szCs w:val="24"/>
          <w:lang w:eastAsia="lv-LV"/>
        </w:rPr>
      </w:pPr>
      <w:r w:rsidRPr="001C2C7E">
        <w:rPr>
          <w:rFonts w:ascii="Times New Roman" w:eastAsia="Times New Roman" w:hAnsi="Times New Roman" w:cs="Tahoma"/>
          <w:sz w:val="24"/>
          <w:szCs w:val="24"/>
          <w:lang w:eastAsia="lv-LV"/>
        </w:rPr>
        <w:t>18. No nodevas samaksas, kas uzskaitītas 16.punktā, atbrīvoti:</w:t>
      </w:r>
    </w:p>
    <w:p w:rsidR="001C2C7E" w:rsidRPr="001C2C7E" w:rsidRDefault="001C2C7E" w:rsidP="0040471B">
      <w:pPr>
        <w:ind w:firstLine="720"/>
        <w:rPr>
          <w:rFonts w:ascii="Times New Roman" w:eastAsia="Times New Roman" w:hAnsi="Times New Roman" w:cs="Times New Roman"/>
          <w:sz w:val="24"/>
          <w:szCs w:val="20"/>
          <w:lang w:eastAsia="lv-LV"/>
        </w:rPr>
      </w:pPr>
      <w:r w:rsidRPr="001C2C7E">
        <w:rPr>
          <w:rFonts w:ascii="Times New Roman" w:eastAsia="Times New Roman" w:hAnsi="Times New Roman" w:cs="Times New Roman"/>
          <w:sz w:val="24"/>
          <w:szCs w:val="24"/>
          <w:lang w:eastAsia="lv-LV"/>
        </w:rPr>
        <w:t xml:space="preserve">18.1. </w:t>
      </w:r>
      <w:r w:rsidRPr="001C2C7E">
        <w:rPr>
          <w:rFonts w:ascii="Times New Roman" w:eastAsia="Times New Roman" w:hAnsi="Times New Roman" w:cs="Times New Roman"/>
          <w:sz w:val="24"/>
          <w:szCs w:val="20"/>
          <w:lang w:eastAsia="lv-LV"/>
        </w:rPr>
        <w:t>pensionāri, kuru pensijas apmērs nepārsniedz valstī noteikto minimālo darba algu;</w:t>
      </w:r>
    </w:p>
    <w:p w:rsidR="001C2C7E" w:rsidRPr="001C2C7E" w:rsidRDefault="001C2C7E" w:rsidP="0040471B">
      <w:pPr>
        <w:ind w:firstLine="720"/>
        <w:rPr>
          <w:rFonts w:ascii="Times New Roman" w:eastAsia="Times New Roman" w:hAnsi="Times New Roman" w:cs="Times New Roman"/>
          <w:sz w:val="24"/>
          <w:szCs w:val="20"/>
          <w:lang w:eastAsia="lv-LV"/>
        </w:rPr>
      </w:pPr>
      <w:r w:rsidRPr="001C2C7E">
        <w:rPr>
          <w:rFonts w:ascii="Times New Roman" w:eastAsia="Times New Roman" w:hAnsi="Times New Roman" w:cs="Times New Roman"/>
          <w:sz w:val="24"/>
          <w:szCs w:val="24"/>
          <w:lang w:eastAsia="lv-LV"/>
        </w:rPr>
        <w:t xml:space="preserve">18.2. </w:t>
      </w:r>
      <w:r w:rsidRPr="001C2C7E">
        <w:rPr>
          <w:rFonts w:ascii="Times New Roman" w:eastAsia="Times New Roman" w:hAnsi="Times New Roman" w:cs="Times New Roman"/>
          <w:sz w:val="24"/>
          <w:szCs w:val="20"/>
          <w:lang w:eastAsia="lv-LV"/>
        </w:rPr>
        <w:t>personas ar 1., 2.grupas invaliditāti, personas (ģimenes), kas audzina bērnus ar invaliditāti;</w:t>
      </w:r>
    </w:p>
    <w:p w:rsidR="001C2C7E" w:rsidRPr="001C2C7E" w:rsidRDefault="001C2C7E" w:rsidP="0040471B">
      <w:pPr>
        <w:ind w:firstLine="720"/>
        <w:rPr>
          <w:rFonts w:ascii="Times New Roman" w:eastAsia="Times New Roman" w:hAnsi="Times New Roman" w:cs="Times New Roman"/>
          <w:sz w:val="24"/>
          <w:szCs w:val="20"/>
          <w:lang w:eastAsia="lv-LV"/>
        </w:rPr>
      </w:pPr>
      <w:r w:rsidRPr="001C2C7E">
        <w:rPr>
          <w:rFonts w:ascii="Times New Roman" w:eastAsia="Times New Roman" w:hAnsi="Times New Roman" w:cs="Times New Roman"/>
          <w:sz w:val="24"/>
          <w:szCs w:val="20"/>
          <w:lang w:eastAsia="lv-LV"/>
        </w:rPr>
        <w:t>18.3. novada iedzīvotāji, kuri atzīti par trūcīgiem Ministru kabineta noteiktajā kārtībā;</w:t>
      </w:r>
    </w:p>
    <w:p w:rsidR="001C2C7E" w:rsidRPr="001C2C7E" w:rsidRDefault="001C2C7E" w:rsidP="0040471B">
      <w:pPr>
        <w:ind w:firstLine="720"/>
        <w:rPr>
          <w:rFonts w:ascii="Times New Roman" w:eastAsia="Times New Roman" w:hAnsi="Times New Roman" w:cs="Times New Roman"/>
          <w:bCs/>
          <w:sz w:val="24"/>
          <w:szCs w:val="20"/>
          <w:lang w:eastAsia="lv-LV"/>
        </w:rPr>
      </w:pPr>
      <w:r w:rsidRPr="001C2C7E">
        <w:rPr>
          <w:rFonts w:ascii="Times New Roman" w:eastAsia="Times New Roman" w:hAnsi="Times New Roman" w:cs="Times New Roman"/>
          <w:bCs/>
          <w:sz w:val="24"/>
          <w:szCs w:val="20"/>
          <w:lang w:eastAsia="lv-LV"/>
        </w:rPr>
        <w:t>18.4. fiziskas un juridiskas personas, kas pilda Tukuma novada pašvaldības pasūtījumu;</w:t>
      </w:r>
    </w:p>
    <w:p w:rsidR="001C2C7E" w:rsidRPr="001C2C7E" w:rsidRDefault="001C2C7E" w:rsidP="0040471B">
      <w:pPr>
        <w:ind w:firstLine="720"/>
        <w:rPr>
          <w:rFonts w:ascii="Times New Roman" w:eastAsia="Times New Roman" w:hAnsi="Times New Roman" w:cs="Times New Roman"/>
          <w:sz w:val="24"/>
          <w:szCs w:val="20"/>
          <w:lang w:eastAsia="lv-LV"/>
        </w:rPr>
      </w:pPr>
      <w:r w:rsidRPr="001C2C7E">
        <w:rPr>
          <w:rFonts w:ascii="Times New Roman" w:eastAsia="Times New Roman" w:hAnsi="Times New Roman" w:cs="Times New Roman"/>
          <w:sz w:val="24"/>
          <w:szCs w:val="20"/>
          <w:lang w:eastAsia="lv-LV"/>
        </w:rPr>
        <w:t>18.5. ja tā ir Tukuma novadā juridisko adresi reģistrējusi biedrība.</w:t>
      </w:r>
    </w:p>
    <w:p w:rsidR="001C2C7E" w:rsidRPr="001C2C7E" w:rsidRDefault="001C2C7E" w:rsidP="00293FAE">
      <w:pPr>
        <w:rPr>
          <w:rFonts w:ascii="Times New Roman" w:eastAsia="Times New Roman" w:hAnsi="Times New Roman" w:cs="Times New Roman"/>
          <w:b/>
          <w:bCs/>
          <w:sz w:val="24"/>
          <w:szCs w:val="20"/>
          <w:lang w:eastAsia="lv-LV"/>
        </w:rPr>
      </w:pPr>
    </w:p>
    <w:p w:rsidR="001C2C7E" w:rsidRDefault="001C2C7E" w:rsidP="001C2C7E">
      <w:pPr>
        <w:jc w:val="center"/>
        <w:rPr>
          <w:rFonts w:ascii="Times New Roman" w:eastAsia="Times New Roman" w:hAnsi="Times New Roman" w:cs="Times New Roman"/>
          <w:b/>
          <w:bCs/>
          <w:sz w:val="24"/>
          <w:szCs w:val="20"/>
          <w:lang w:eastAsia="lv-LV"/>
        </w:rPr>
      </w:pPr>
      <w:r w:rsidRPr="001C2C7E">
        <w:rPr>
          <w:rFonts w:ascii="Times New Roman" w:eastAsia="Times New Roman" w:hAnsi="Times New Roman" w:cs="Times New Roman"/>
          <w:b/>
          <w:bCs/>
          <w:sz w:val="24"/>
          <w:szCs w:val="20"/>
          <w:lang w:eastAsia="lv-LV"/>
        </w:rPr>
        <w:t xml:space="preserve">V. Nodevas par tirdzniecību publiskās vietās </w:t>
      </w:r>
    </w:p>
    <w:p w:rsidR="001C2C7E" w:rsidRPr="001C2C7E" w:rsidRDefault="001C2C7E" w:rsidP="00293FAE">
      <w:pPr>
        <w:rPr>
          <w:rFonts w:ascii="Times New Roman" w:eastAsia="Times New Roman" w:hAnsi="Times New Roman" w:cs="Times New Roman"/>
          <w:color w:val="000000"/>
          <w:sz w:val="24"/>
          <w:szCs w:val="20"/>
          <w:lang w:eastAsia="lv-LV"/>
        </w:rPr>
      </w:pPr>
    </w:p>
    <w:p w:rsidR="001C2C7E" w:rsidRPr="001C2C7E" w:rsidRDefault="001C2C7E" w:rsidP="001C2C7E">
      <w:pPr>
        <w:ind w:firstLine="720"/>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19. Pašvaldības nodeva par tirdzniecību publiskās vietās tiek iekasēta no visām juridiskām un fiziskām personām, kas nodarbojas ar ielu tirdzniecību Tukuma novadā.</w:t>
      </w:r>
    </w:p>
    <w:p w:rsidR="001C2C7E" w:rsidRPr="001C2C7E" w:rsidRDefault="001C2C7E" w:rsidP="001C2C7E">
      <w:pPr>
        <w:ind w:firstLine="720"/>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20. Tirdzniec</w:t>
      </w:r>
      <w:r w:rsidRPr="001C2C7E">
        <w:rPr>
          <w:rFonts w:ascii="TTB36o00" w:eastAsia="Times New Roman" w:hAnsi="TTB36o00" w:cs="TTB36o00"/>
          <w:color w:val="000000"/>
          <w:sz w:val="24"/>
          <w:szCs w:val="20"/>
          <w:lang w:eastAsia="lv-LV"/>
        </w:rPr>
        <w:t>ī</w:t>
      </w:r>
      <w:r w:rsidRPr="001C2C7E">
        <w:rPr>
          <w:rFonts w:ascii="Times New Roman" w:eastAsia="Times New Roman" w:hAnsi="Times New Roman" w:cs="Times New Roman"/>
          <w:color w:val="000000"/>
          <w:sz w:val="24"/>
          <w:szCs w:val="20"/>
          <w:lang w:eastAsia="lv-LV"/>
        </w:rPr>
        <w:t>ba publiskās vietās pašvald</w:t>
      </w:r>
      <w:r w:rsidRPr="001C2C7E">
        <w:rPr>
          <w:rFonts w:ascii="TTB36o00" w:eastAsia="Times New Roman" w:hAnsi="TTB36o00" w:cs="TTB36o00"/>
          <w:color w:val="000000"/>
          <w:sz w:val="24"/>
          <w:szCs w:val="20"/>
          <w:lang w:eastAsia="lv-LV"/>
        </w:rPr>
        <w:t>ī</w:t>
      </w:r>
      <w:r w:rsidRPr="001C2C7E">
        <w:rPr>
          <w:rFonts w:ascii="Times New Roman" w:eastAsia="Times New Roman" w:hAnsi="Times New Roman" w:cs="Times New Roman"/>
          <w:color w:val="000000"/>
          <w:sz w:val="24"/>
          <w:szCs w:val="20"/>
          <w:lang w:eastAsia="lv-LV"/>
        </w:rPr>
        <w:t>bas teritorij</w:t>
      </w:r>
      <w:r w:rsidRPr="001C2C7E">
        <w:rPr>
          <w:rFonts w:ascii="TTB36o00" w:eastAsia="Times New Roman" w:hAnsi="TTB36o00" w:cs="TTB36o00"/>
          <w:color w:val="000000"/>
          <w:sz w:val="24"/>
          <w:szCs w:val="20"/>
          <w:lang w:eastAsia="lv-LV"/>
        </w:rPr>
        <w:t xml:space="preserve">ā </w:t>
      </w:r>
      <w:r w:rsidRPr="001C2C7E">
        <w:rPr>
          <w:rFonts w:ascii="Times New Roman" w:eastAsia="Times New Roman" w:hAnsi="Times New Roman" w:cs="Times New Roman"/>
          <w:color w:val="000000"/>
          <w:sz w:val="24"/>
          <w:szCs w:val="20"/>
          <w:lang w:eastAsia="lv-LV"/>
        </w:rPr>
        <w:t>notiek tikai ar Domes izsniegtu at</w:t>
      </w:r>
      <w:r w:rsidRPr="001C2C7E">
        <w:rPr>
          <w:rFonts w:ascii="TTB36o00" w:eastAsia="Times New Roman" w:hAnsi="TTB36o00" w:cs="TTB36o00"/>
          <w:color w:val="000000"/>
          <w:sz w:val="24"/>
          <w:szCs w:val="20"/>
          <w:lang w:eastAsia="lv-LV"/>
        </w:rPr>
        <w:t>ļ</w:t>
      </w:r>
      <w:r w:rsidRPr="001C2C7E">
        <w:rPr>
          <w:rFonts w:ascii="Times New Roman" w:eastAsia="Times New Roman" w:hAnsi="Times New Roman" w:cs="Times New Roman"/>
          <w:color w:val="000000"/>
          <w:sz w:val="24"/>
          <w:szCs w:val="20"/>
          <w:lang w:eastAsia="lv-LV"/>
        </w:rPr>
        <w:t>auju un tam nor</w:t>
      </w:r>
      <w:r w:rsidRPr="001C2C7E">
        <w:rPr>
          <w:rFonts w:ascii="TTB36o00" w:eastAsia="Times New Roman" w:hAnsi="TTB36o00" w:cs="TTB36o00"/>
          <w:color w:val="000000"/>
          <w:sz w:val="24"/>
          <w:szCs w:val="20"/>
          <w:lang w:eastAsia="lv-LV"/>
        </w:rPr>
        <w:t>ā</w:t>
      </w:r>
      <w:r w:rsidRPr="001C2C7E">
        <w:rPr>
          <w:rFonts w:ascii="Times New Roman" w:eastAsia="Times New Roman" w:hAnsi="Times New Roman" w:cs="Times New Roman"/>
          <w:color w:val="000000"/>
          <w:sz w:val="24"/>
          <w:szCs w:val="20"/>
          <w:lang w:eastAsia="lv-LV"/>
        </w:rPr>
        <w:t>d</w:t>
      </w:r>
      <w:r w:rsidRPr="001C2C7E">
        <w:rPr>
          <w:rFonts w:ascii="TTB36o00" w:eastAsia="Times New Roman" w:hAnsi="TTB36o00" w:cs="TTB36o00"/>
          <w:color w:val="000000"/>
          <w:sz w:val="24"/>
          <w:szCs w:val="20"/>
          <w:lang w:eastAsia="lv-LV"/>
        </w:rPr>
        <w:t>ī</w:t>
      </w:r>
      <w:r w:rsidRPr="001C2C7E">
        <w:rPr>
          <w:rFonts w:ascii="Times New Roman" w:eastAsia="Times New Roman" w:hAnsi="Times New Roman" w:cs="Times New Roman"/>
          <w:color w:val="000000"/>
          <w:sz w:val="24"/>
          <w:szCs w:val="20"/>
          <w:lang w:eastAsia="lv-LV"/>
        </w:rPr>
        <w:t>taj</w:t>
      </w:r>
      <w:r w:rsidRPr="001C2C7E">
        <w:rPr>
          <w:rFonts w:ascii="TTB36o00" w:eastAsia="Times New Roman" w:hAnsi="TTB36o00" w:cs="TTB36o00"/>
          <w:color w:val="000000"/>
          <w:sz w:val="24"/>
          <w:szCs w:val="20"/>
          <w:lang w:eastAsia="lv-LV"/>
        </w:rPr>
        <w:t xml:space="preserve">ā </w:t>
      </w:r>
      <w:r w:rsidRPr="001C2C7E">
        <w:rPr>
          <w:rFonts w:ascii="Times New Roman" w:eastAsia="Times New Roman" w:hAnsi="Times New Roman" w:cs="Times New Roman"/>
          <w:color w:val="000000"/>
          <w:sz w:val="24"/>
          <w:szCs w:val="20"/>
          <w:lang w:eastAsia="lv-LV"/>
        </w:rPr>
        <w:t>viet</w:t>
      </w:r>
      <w:r w:rsidRPr="001C2C7E">
        <w:rPr>
          <w:rFonts w:ascii="TTB36o00" w:eastAsia="Times New Roman" w:hAnsi="TTB36o00" w:cs="TTB36o00"/>
          <w:color w:val="000000"/>
          <w:sz w:val="24"/>
          <w:szCs w:val="20"/>
          <w:lang w:eastAsia="lv-LV"/>
        </w:rPr>
        <w:t>ā</w:t>
      </w:r>
      <w:r w:rsidRPr="001C2C7E">
        <w:rPr>
          <w:rFonts w:ascii="Times New Roman" w:eastAsia="Times New Roman" w:hAnsi="Times New Roman" w:cs="Times New Roman"/>
          <w:color w:val="000000"/>
          <w:sz w:val="24"/>
          <w:szCs w:val="20"/>
          <w:lang w:eastAsia="lv-LV"/>
        </w:rPr>
        <w:t xml:space="preserve">. </w:t>
      </w:r>
    </w:p>
    <w:p w:rsidR="001C2C7E" w:rsidRDefault="001C2C7E" w:rsidP="001C2C7E">
      <w:pPr>
        <w:ind w:firstLine="720"/>
        <w:rPr>
          <w:rFonts w:ascii="Times New Roman" w:eastAsia="Times New Roman" w:hAnsi="Times New Roman" w:cs="Times New Roman"/>
          <w:sz w:val="24"/>
          <w:szCs w:val="20"/>
          <w:lang w:eastAsia="lv-LV"/>
        </w:rPr>
      </w:pPr>
      <w:r w:rsidRPr="001C2C7E">
        <w:rPr>
          <w:rFonts w:ascii="Times New Roman" w:eastAsia="Times New Roman" w:hAnsi="Times New Roman" w:cs="Times New Roman"/>
          <w:sz w:val="24"/>
          <w:szCs w:val="20"/>
          <w:lang w:eastAsia="lv-LV"/>
        </w:rPr>
        <w:t>21. Nodevas likme par ielu tirdzniecību publiskās vietās Tukuma novadā:</w:t>
      </w:r>
    </w:p>
    <w:p w:rsidR="00206201" w:rsidRDefault="00206201" w:rsidP="001C2C7E">
      <w:pPr>
        <w:ind w:firstLine="720"/>
        <w:rPr>
          <w:rFonts w:ascii="Times New Roman" w:eastAsia="Times New Roman" w:hAnsi="Times New Roman" w:cs="Times New Roman"/>
          <w:sz w:val="24"/>
          <w:szCs w:val="20"/>
          <w:lang w:eastAsia="lv-LV"/>
        </w:rPr>
      </w:pPr>
    </w:p>
    <w:p w:rsidR="00465917" w:rsidRDefault="00465917" w:rsidP="00465917">
      <w:pPr>
        <w:rPr>
          <w:rFonts w:ascii="Times New Roman" w:eastAsia="Times New Roman" w:hAnsi="Times New Roman" w:cs="Times New Roman"/>
          <w:sz w:val="24"/>
          <w:szCs w:val="20"/>
          <w:lang w:eastAsia="lv-LV"/>
        </w:rPr>
      </w:pPr>
    </w:p>
    <w:p w:rsidR="00465917" w:rsidRPr="001C2C7E" w:rsidRDefault="00465917" w:rsidP="001C2C7E">
      <w:pPr>
        <w:ind w:firstLine="720"/>
        <w:rPr>
          <w:rFonts w:ascii="Times New Roman" w:eastAsia="Times New Roman" w:hAnsi="Times New Roman" w:cs="Times New Roman"/>
          <w:sz w:val="24"/>
          <w:szCs w:val="20"/>
          <w:lang w:eastAsia="lv-LV"/>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
        <w:gridCol w:w="5241"/>
        <w:gridCol w:w="1613"/>
        <w:gridCol w:w="1661"/>
      </w:tblGrid>
      <w:tr w:rsidR="001C2C7E" w:rsidRPr="001C2C7E" w:rsidTr="00465917">
        <w:trPr>
          <w:trHeight w:val="703"/>
        </w:trPr>
        <w:tc>
          <w:tcPr>
            <w:tcW w:w="774"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jc w:val="left"/>
              <w:rPr>
                <w:rFonts w:ascii="Times New Roman" w:eastAsia="Times New Roman" w:hAnsi="Times New Roman" w:cs="Times New Roman"/>
                <w:color w:val="000000"/>
                <w:sz w:val="20"/>
                <w:szCs w:val="20"/>
                <w:lang w:eastAsia="lv-LV"/>
              </w:rPr>
            </w:pPr>
            <w:r w:rsidRPr="001C2C7E">
              <w:rPr>
                <w:rFonts w:ascii="Times New Roman" w:eastAsia="Times New Roman" w:hAnsi="Times New Roman" w:cs="Times New Roman"/>
                <w:color w:val="000000"/>
                <w:sz w:val="20"/>
                <w:szCs w:val="20"/>
                <w:lang w:eastAsia="lv-LV"/>
              </w:rPr>
              <w:t>Nr.</w:t>
            </w:r>
          </w:p>
          <w:p w:rsidR="001C2C7E" w:rsidRPr="001C2C7E" w:rsidRDefault="001C2C7E" w:rsidP="001C2C7E">
            <w:pPr>
              <w:jc w:val="left"/>
              <w:rPr>
                <w:rFonts w:ascii="Times New Roman" w:eastAsia="Times New Roman" w:hAnsi="Times New Roman" w:cs="Times New Roman"/>
                <w:color w:val="000000"/>
                <w:sz w:val="20"/>
                <w:szCs w:val="20"/>
                <w:lang w:eastAsia="lv-LV"/>
              </w:rPr>
            </w:pPr>
            <w:r w:rsidRPr="001C2C7E">
              <w:rPr>
                <w:rFonts w:ascii="Times New Roman" w:eastAsia="Times New Roman" w:hAnsi="Times New Roman" w:cs="Times New Roman"/>
                <w:color w:val="000000"/>
                <w:sz w:val="20"/>
                <w:szCs w:val="20"/>
                <w:lang w:eastAsia="lv-LV"/>
              </w:rPr>
              <w:t>p.k.</w:t>
            </w:r>
          </w:p>
        </w:tc>
        <w:tc>
          <w:tcPr>
            <w:tcW w:w="5241"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jc w:val="left"/>
              <w:rPr>
                <w:rFonts w:ascii="Times New Roman" w:eastAsia="Times New Roman" w:hAnsi="Times New Roman" w:cs="Times New Roman"/>
                <w:b/>
                <w:sz w:val="24"/>
                <w:szCs w:val="24"/>
                <w:lang w:eastAsia="lv-LV"/>
              </w:rPr>
            </w:pPr>
            <w:r w:rsidRPr="001C2C7E">
              <w:rPr>
                <w:rFonts w:ascii="Times New Roman" w:eastAsia="Times New Roman" w:hAnsi="Times New Roman" w:cs="Times New Roman"/>
                <w:b/>
                <w:sz w:val="24"/>
                <w:szCs w:val="24"/>
                <w:lang w:eastAsia="lv-LV"/>
              </w:rPr>
              <w:t xml:space="preserve"> </w:t>
            </w:r>
          </w:p>
          <w:p w:rsidR="001C2C7E" w:rsidRPr="001C2C7E" w:rsidRDefault="001C2C7E" w:rsidP="001C2C7E">
            <w:pPr>
              <w:ind w:firstLine="6"/>
              <w:jc w:val="center"/>
              <w:rPr>
                <w:rFonts w:ascii="Times New Roman" w:eastAsia="Times New Roman" w:hAnsi="Times New Roman" w:cs="Times New Roman"/>
                <w:color w:val="000000"/>
                <w:sz w:val="24"/>
                <w:szCs w:val="24"/>
                <w:lang w:eastAsia="lv-LV"/>
              </w:rPr>
            </w:pPr>
            <w:r w:rsidRPr="001C2C7E">
              <w:rPr>
                <w:rFonts w:ascii="Times New Roman" w:eastAsia="Times New Roman" w:hAnsi="Times New Roman" w:cs="Times New Roman"/>
                <w:color w:val="000000"/>
                <w:sz w:val="24"/>
                <w:szCs w:val="24"/>
                <w:lang w:eastAsia="lv-LV"/>
              </w:rPr>
              <w:t>Tirdzniecības dalībnieks</w:t>
            </w:r>
          </w:p>
          <w:p w:rsidR="001C2C7E" w:rsidRPr="001C2C7E" w:rsidRDefault="001C2C7E" w:rsidP="001C2C7E">
            <w:pPr>
              <w:ind w:firstLine="6"/>
              <w:jc w:val="left"/>
              <w:rPr>
                <w:rFonts w:ascii="Times New Roman" w:eastAsia="Times New Roman" w:hAnsi="Times New Roman" w:cs="Times New Roman"/>
                <w:b/>
                <w:sz w:val="24"/>
                <w:szCs w:val="24"/>
                <w:lang w:eastAsia="lv-LV"/>
              </w:rPr>
            </w:pPr>
          </w:p>
        </w:tc>
        <w:tc>
          <w:tcPr>
            <w:tcW w:w="1613"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ind w:firstLine="6"/>
              <w:jc w:val="center"/>
              <w:rPr>
                <w:rFonts w:ascii="Times New Roman" w:eastAsia="Times New Roman" w:hAnsi="Times New Roman" w:cs="Times New Roman"/>
                <w:color w:val="000000"/>
                <w:sz w:val="20"/>
                <w:szCs w:val="20"/>
                <w:lang w:eastAsia="lv-LV"/>
              </w:rPr>
            </w:pPr>
            <w:r w:rsidRPr="001C2C7E">
              <w:rPr>
                <w:rFonts w:ascii="Times New Roman" w:eastAsia="Times New Roman" w:hAnsi="Times New Roman" w:cs="Times New Roman"/>
                <w:color w:val="000000"/>
                <w:sz w:val="20"/>
                <w:szCs w:val="20"/>
                <w:lang w:eastAsia="lv-LV"/>
              </w:rPr>
              <w:t>Likme par vienu tirdzniecības vietu diennaktī</w:t>
            </w:r>
          </w:p>
          <w:p w:rsidR="001C2C7E" w:rsidRPr="001C2C7E" w:rsidRDefault="001C2C7E" w:rsidP="001C2C7E">
            <w:pPr>
              <w:ind w:firstLine="6"/>
              <w:jc w:val="center"/>
              <w:rPr>
                <w:rFonts w:ascii="Times New Roman" w:eastAsia="Times New Roman" w:hAnsi="Times New Roman" w:cs="Times New Roman"/>
                <w:color w:val="000000"/>
                <w:sz w:val="20"/>
                <w:szCs w:val="20"/>
                <w:lang w:eastAsia="lv-LV"/>
              </w:rPr>
            </w:pPr>
            <w:r w:rsidRPr="001C2C7E">
              <w:rPr>
                <w:rFonts w:ascii="Times New Roman" w:eastAsia="Times New Roman" w:hAnsi="Times New Roman" w:cs="Times New Roman"/>
                <w:color w:val="000000"/>
                <w:sz w:val="20"/>
                <w:szCs w:val="20"/>
                <w:lang w:eastAsia="lv-LV"/>
              </w:rPr>
              <w:t>(</w:t>
            </w:r>
            <w:proofErr w:type="spellStart"/>
            <w:r w:rsidRPr="001C2C7E">
              <w:rPr>
                <w:rFonts w:ascii="Times New Roman" w:eastAsia="Times New Roman" w:hAnsi="Times New Roman" w:cs="Times New Roman"/>
                <w:i/>
                <w:color w:val="000000"/>
                <w:sz w:val="20"/>
                <w:szCs w:val="20"/>
                <w:lang w:eastAsia="lv-LV"/>
              </w:rPr>
              <w:t>euro</w:t>
            </w:r>
            <w:proofErr w:type="spellEnd"/>
            <w:r w:rsidRPr="001C2C7E">
              <w:rPr>
                <w:rFonts w:ascii="Times New Roman" w:eastAsia="Times New Roman" w:hAnsi="Times New Roman" w:cs="Times New Roman"/>
                <w:color w:val="000000"/>
                <w:sz w:val="20"/>
                <w:szCs w:val="20"/>
                <w:lang w:eastAsia="lv-LV"/>
              </w:rPr>
              <w:t>)</w:t>
            </w:r>
          </w:p>
        </w:tc>
        <w:tc>
          <w:tcPr>
            <w:tcW w:w="1661"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ind w:firstLine="6"/>
              <w:jc w:val="center"/>
              <w:rPr>
                <w:rFonts w:ascii="Times New Roman" w:eastAsia="Times New Roman" w:hAnsi="Times New Roman" w:cs="Times New Roman"/>
                <w:color w:val="000000"/>
                <w:sz w:val="20"/>
                <w:szCs w:val="20"/>
                <w:lang w:eastAsia="lv-LV"/>
              </w:rPr>
            </w:pPr>
            <w:r w:rsidRPr="001C2C7E">
              <w:rPr>
                <w:rFonts w:ascii="Times New Roman" w:eastAsia="Times New Roman" w:hAnsi="Times New Roman" w:cs="Times New Roman"/>
                <w:color w:val="000000"/>
                <w:sz w:val="20"/>
                <w:szCs w:val="20"/>
                <w:lang w:eastAsia="lv-LV"/>
              </w:rPr>
              <w:t xml:space="preserve">Likme par vienu tirdzniecības vietu mēnesī </w:t>
            </w:r>
          </w:p>
          <w:p w:rsidR="001C2C7E" w:rsidRPr="001C2C7E" w:rsidRDefault="001C2C7E" w:rsidP="001C2C7E">
            <w:pPr>
              <w:ind w:firstLine="6"/>
              <w:jc w:val="center"/>
              <w:rPr>
                <w:rFonts w:ascii="Times New Roman" w:eastAsia="Times New Roman" w:hAnsi="Times New Roman" w:cs="Times New Roman"/>
                <w:color w:val="000000"/>
                <w:sz w:val="20"/>
                <w:szCs w:val="20"/>
                <w:lang w:eastAsia="lv-LV"/>
              </w:rPr>
            </w:pPr>
            <w:r w:rsidRPr="001C2C7E">
              <w:rPr>
                <w:rFonts w:ascii="Times New Roman" w:eastAsia="Times New Roman" w:hAnsi="Times New Roman" w:cs="Times New Roman"/>
                <w:color w:val="000000"/>
                <w:sz w:val="20"/>
                <w:szCs w:val="20"/>
                <w:lang w:eastAsia="lv-LV"/>
              </w:rPr>
              <w:t>(</w:t>
            </w:r>
            <w:proofErr w:type="spellStart"/>
            <w:r w:rsidRPr="001C2C7E">
              <w:rPr>
                <w:rFonts w:ascii="Times New Roman" w:eastAsia="Times New Roman" w:hAnsi="Times New Roman" w:cs="Times New Roman"/>
                <w:i/>
                <w:color w:val="000000"/>
                <w:sz w:val="20"/>
                <w:szCs w:val="20"/>
                <w:lang w:eastAsia="lv-LV"/>
              </w:rPr>
              <w:t>euro</w:t>
            </w:r>
            <w:proofErr w:type="spellEnd"/>
            <w:r w:rsidRPr="001C2C7E">
              <w:rPr>
                <w:rFonts w:ascii="Times New Roman" w:eastAsia="Times New Roman" w:hAnsi="Times New Roman" w:cs="Times New Roman"/>
                <w:color w:val="000000"/>
                <w:sz w:val="20"/>
                <w:szCs w:val="20"/>
                <w:lang w:eastAsia="lv-LV"/>
              </w:rPr>
              <w:t>)</w:t>
            </w:r>
          </w:p>
        </w:tc>
      </w:tr>
      <w:tr w:rsidR="001C2C7E" w:rsidRPr="001C2C7E" w:rsidTr="00465917">
        <w:trPr>
          <w:trHeight w:val="7247"/>
        </w:trPr>
        <w:tc>
          <w:tcPr>
            <w:tcW w:w="774" w:type="dxa"/>
            <w:tcBorders>
              <w:top w:val="single" w:sz="4" w:space="0" w:color="auto"/>
              <w:left w:val="single" w:sz="4" w:space="0" w:color="auto"/>
              <w:bottom w:val="single" w:sz="4" w:space="0" w:color="auto"/>
              <w:right w:val="single" w:sz="4" w:space="0" w:color="auto"/>
            </w:tcBorders>
            <w:vAlign w:val="center"/>
          </w:tcPr>
          <w:p w:rsidR="001C2C7E" w:rsidRPr="001C2C7E" w:rsidRDefault="00465917" w:rsidP="001C2C7E">
            <w:pPr>
              <w:jc w:val="left"/>
              <w:rPr>
                <w:rFonts w:ascii="Times New Roman" w:eastAsia="Times New Roman" w:hAnsi="Times New Roman" w:cs="Times New Roman"/>
                <w:color w:val="000000"/>
                <w:sz w:val="24"/>
                <w:szCs w:val="20"/>
                <w:lang w:eastAsia="lv-LV"/>
              </w:rPr>
            </w:pPr>
            <w:r>
              <w:rPr>
                <w:rFonts w:ascii="Times New Roman" w:eastAsia="Times New Roman" w:hAnsi="Times New Roman" w:cs="Times New Roman"/>
                <w:color w:val="000000"/>
                <w:sz w:val="24"/>
                <w:szCs w:val="20"/>
                <w:lang w:eastAsia="lv-LV"/>
              </w:rPr>
              <w:lastRenderedPageBreak/>
              <w:t>21.</w:t>
            </w:r>
            <w:r w:rsidR="001C2C7E" w:rsidRPr="001C2C7E">
              <w:rPr>
                <w:rFonts w:ascii="Times New Roman" w:eastAsia="Times New Roman" w:hAnsi="Times New Roman" w:cs="Times New Roman"/>
                <w:color w:val="000000"/>
                <w:sz w:val="24"/>
                <w:szCs w:val="20"/>
                <w:lang w:eastAsia="lv-LV"/>
              </w:rPr>
              <w:t>1.</w:t>
            </w:r>
          </w:p>
        </w:tc>
        <w:tc>
          <w:tcPr>
            <w:tcW w:w="5241" w:type="dxa"/>
            <w:tcBorders>
              <w:top w:val="single" w:sz="4" w:space="0" w:color="auto"/>
              <w:left w:val="single" w:sz="4" w:space="0" w:color="auto"/>
              <w:bottom w:val="single" w:sz="4" w:space="0" w:color="auto"/>
              <w:right w:val="single" w:sz="4" w:space="0" w:color="auto"/>
            </w:tcBorders>
          </w:tcPr>
          <w:p w:rsidR="001C2C7E" w:rsidRPr="001C2C7E" w:rsidRDefault="001C2C7E" w:rsidP="007A7771">
            <w:pPr>
              <w:jc w:val="left"/>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b/>
                <w:color w:val="000000"/>
                <w:sz w:val="24"/>
                <w:szCs w:val="20"/>
                <w:lang w:eastAsia="lv-LV"/>
              </w:rPr>
              <w:t>Tirdzniecība, ko veic fiziskā persona</w:t>
            </w:r>
            <w:r w:rsidRPr="001C2C7E">
              <w:rPr>
                <w:rFonts w:ascii="Times New Roman" w:eastAsia="Times New Roman" w:hAnsi="Times New Roman" w:cs="Times New Roman"/>
                <w:color w:val="000000"/>
                <w:sz w:val="24"/>
                <w:szCs w:val="20"/>
                <w:lang w:eastAsia="lv-LV"/>
              </w:rPr>
              <w:t>, kurai atbilstoši nodokļu jomu reglamentējošiem normatīvajiem aktiem nav jāreģistrē saimnieciskā darbība</w:t>
            </w:r>
            <w:r w:rsidR="00293FAE">
              <w:rPr>
                <w:rFonts w:ascii="Times New Roman" w:eastAsia="Times New Roman" w:hAnsi="Times New Roman" w:cs="Times New Roman"/>
                <w:color w:val="000000"/>
                <w:sz w:val="24"/>
                <w:szCs w:val="20"/>
                <w:lang w:eastAsia="lv-LV"/>
              </w:rPr>
              <w:t>:</w:t>
            </w:r>
          </w:p>
          <w:p w:rsidR="001C2C7E" w:rsidRPr="001C2C7E" w:rsidRDefault="001C2C7E" w:rsidP="001C2C7E">
            <w:pPr>
              <w:jc w:val="left"/>
              <w:rPr>
                <w:rFonts w:ascii="Times New Roman" w:eastAsia="Times New Roman" w:hAnsi="Times New Roman" w:cs="Times New Roman"/>
                <w:sz w:val="24"/>
                <w:szCs w:val="24"/>
                <w:lang w:eastAsia="lv-LV"/>
              </w:rPr>
            </w:pPr>
            <w:r w:rsidRPr="001C2C7E">
              <w:rPr>
                <w:rFonts w:ascii="Times New Roman" w:eastAsia="Times New Roman" w:hAnsi="Times New Roman" w:cs="Times New Roman"/>
                <w:sz w:val="24"/>
                <w:szCs w:val="24"/>
                <w:lang w:eastAsia="lv-LV"/>
              </w:rPr>
              <w:t>1.1. pašu ražoto lauksaimniecības produkciju:</w:t>
            </w:r>
          </w:p>
          <w:p w:rsidR="001C2C7E" w:rsidRPr="001C2C7E" w:rsidRDefault="001C2C7E" w:rsidP="001C2C7E">
            <w:pPr>
              <w:jc w:val="left"/>
              <w:rPr>
                <w:rFonts w:ascii="Times New Roman" w:eastAsia="Times New Roman" w:hAnsi="Times New Roman" w:cs="Times New Roman"/>
                <w:sz w:val="24"/>
                <w:szCs w:val="24"/>
                <w:lang w:eastAsia="lv-LV"/>
              </w:rPr>
            </w:pPr>
            <w:r w:rsidRPr="001C2C7E">
              <w:rPr>
                <w:rFonts w:ascii="Times New Roman" w:eastAsia="Times New Roman" w:hAnsi="Times New Roman" w:cs="Times New Roman"/>
                <w:sz w:val="24"/>
                <w:szCs w:val="24"/>
                <w:lang w:eastAsia="lv-LV"/>
              </w:rPr>
              <w:t>1.1.1. izmantošanai pārtikā paredzētos augkopības, lopkopības un svaigus zvejas produktus nelielos apjomos saskaņā ar normatīvo aktu prasībām par primāro produktu apriti nelielos apjomos un biškopības produktus;</w:t>
            </w:r>
          </w:p>
          <w:p w:rsidR="001C2C7E" w:rsidRPr="001C2C7E" w:rsidRDefault="001C2C7E" w:rsidP="001C2C7E">
            <w:pPr>
              <w:jc w:val="left"/>
              <w:rPr>
                <w:rFonts w:ascii="Times New Roman" w:eastAsia="Times New Roman" w:hAnsi="Times New Roman" w:cs="Times New Roman"/>
                <w:sz w:val="24"/>
                <w:szCs w:val="24"/>
                <w:lang w:eastAsia="lv-LV"/>
              </w:rPr>
            </w:pPr>
            <w:r w:rsidRPr="001C2C7E">
              <w:rPr>
                <w:rFonts w:ascii="Times New Roman" w:eastAsia="Times New Roman" w:hAnsi="Times New Roman" w:cs="Times New Roman"/>
                <w:sz w:val="24"/>
                <w:szCs w:val="24"/>
                <w:lang w:eastAsia="lv-LV"/>
              </w:rPr>
              <w:t>1.1.2. grieztos ziedus, zarus, no tiem gatavotus izstrādājumus, Ziemassvētkiem paredzētus nocirstus vai podos augošus dažādu sugu skuju kokus, puķu un dārzeņu stādus, dēstus, sīpolus, gumus, ziemcietes un sēklas;</w:t>
            </w:r>
          </w:p>
          <w:p w:rsidR="001C2C7E" w:rsidRPr="001C2C7E" w:rsidRDefault="001C2C7E" w:rsidP="001C2C7E">
            <w:pPr>
              <w:jc w:val="left"/>
              <w:rPr>
                <w:rFonts w:ascii="Times New Roman" w:eastAsia="Times New Roman" w:hAnsi="Times New Roman" w:cs="Times New Roman"/>
                <w:sz w:val="24"/>
                <w:szCs w:val="24"/>
                <w:lang w:eastAsia="lv-LV"/>
              </w:rPr>
            </w:pPr>
            <w:r w:rsidRPr="001C2C7E">
              <w:rPr>
                <w:rFonts w:ascii="Times New Roman" w:eastAsia="Times New Roman" w:hAnsi="Times New Roman" w:cs="Times New Roman"/>
                <w:sz w:val="24"/>
                <w:szCs w:val="24"/>
                <w:lang w:eastAsia="lv-LV"/>
              </w:rPr>
              <w:t xml:space="preserve">1.1.3. augļu koku un ogulāju stādus, dekoratīvo koku un krūmu </w:t>
            </w:r>
            <w:proofErr w:type="spellStart"/>
            <w:r w:rsidRPr="001C2C7E">
              <w:rPr>
                <w:rFonts w:ascii="Times New Roman" w:eastAsia="Times New Roman" w:hAnsi="Times New Roman" w:cs="Times New Roman"/>
                <w:sz w:val="24"/>
                <w:szCs w:val="24"/>
                <w:lang w:eastAsia="lv-LV"/>
              </w:rPr>
              <w:t>stādmateriālu</w:t>
            </w:r>
            <w:proofErr w:type="spellEnd"/>
            <w:r w:rsidRPr="001C2C7E">
              <w:rPr>
                <w:rFonts w:ascii="Times New Roman" w:eastAsia="Times New Roman" w:hAnsi="Times New Roman" w:cs="Times New Roman"/>
                <w:sz w:val="24"/>
                <w:szCs w:val="24"/>
                <w:lang w:eastAsia="lv-LV"/>
              </w:rPr>
              <w:t>;</w:t>
            </w:r>
          </w:p>
          <w:p w:rsidR="001C2C7E" w:rsidRPr="001C2C7E" w:rsidRDefault="001C2C7E" w:rsidP="001C2C7E">
            <w:pPr>
              <w:jc w:val="left"/>
              <w:rPr>
                <w:rFonts w:ascii="Times New Roman" w:eastAsia="Times New Roman" w:hAnsi="Times New Roman" w:cs="Times New Roman"/>
                <w:sz w:val="24"/>
                <w:szCs w:val="24"/>
                <w:lang w:eastAsia="lv-LV"/>
              </w:rPr>
            </w:pPr>
            <w:r w:rsidRPr="001C2C7E">
              <w:rPr>
                <w:rFonts w:ascii="Times New Roman" w:eastAsia="Times New Roman" w:hAnsi="Times New Roman" w:cs="Times New Roman"/>
                <w:sz w:val="24"/>
                <w:szCs w:val="24"/>
                <w:lang w:eastAsia="lv-LV"/>
              </w:rPr>
              <w:t>1.1.4. mājas apstākļos ražotus pārtikas produktus no pašu ražotās lauksaimniecības produkcijas;</w:t>
            </w:r>
          </w:p>
          <w:p w:rsidR="001C2C7E" w:rsidRPr="001C2C7E" w:rsidRDefault="001C2C7E" w:rsidP="001C2C7E">
            <w:pPr>
              <w:jc w:val="left"/>
              <w:rPr>
                <w:rFonts w:ascii="Times New Roman" w:eastAsia="Times New Roman" w:hAnsi="Times New Roman" w:cs="Times New Roman"/>
                <w:sz w:val="24"/>
                <w:szCs w:val="24"/>
                <w:lang w:eastAsia="lv-LV"/>
              </w:rPr>
            </w:pPr>
            <w:r w:rsidRPr="001C2C7E">
              <w:rPr>
                <w:rFonts w:ascii="Times New Roman" w:eastAsia="Times New Roman" w:hAnsi="Times New Roman" w:cs="Times New Roman"/>
                <w:sz w:val="24"/>
                <w:szCs w:val="24"/>
                <w:lang w:eastAsia="lv-LV"/>
              </w:rPr>
              <w:t>1.2. savvaļas ogas, augļus, riekstus, sēnes un savvaļas ziedus;</w:t>
            </w:r>
          </w:p>
          <w:p w:rsidR="001C2C7E" w:rsidRPr="001C2C7E" w:rsidRDefault="001C2C7E" w:rsidP="001C2C7E">
            <w:pPr>
              <w:jc w:val="left"/>
              <w:rPr>
                <w:rFonts w:ascii="Times New Roman" w:eastAsia="Times New Roman" w:hAnsi="Times New Roman" w:cs="Times New Roman"/>
                <w:sz w:val="24"/>
                <w:szCs w:val="24"/>
                <w:lang w:eastAsia="lv-LV"/>
              </w:rPr>
            </w:pPr>
            <w:r w:rsidRPr="001C2C7E">
              <w:rPr>
                <w:rFonts w:ascii="Times New Roman" w:eastAsia="Times New Roman" w:hAnsi="Times New Roman" w:cs="Times New Roman"/>
                <w:sz w:val="24"/>
                <w:szCs w:val="24"/>
                <w:lang w:eastAsia="lv-LV"/>
              </w:rPr>
              <w:t>1.3. mežu reproduktīvo materiālu;</w:t>
            </w:r>
          </w:p>
          <w:p w:rsidR="001C2C7E" w:rsidRPr="001C2C7E" w:rsidRDefault="001C2C7E" w:rsidP="001C2C7E">
            <w:pPr>
              <w:jc w:val="left"/>
              <w:rPr>
                <w:rFonts w:ascii="Times New Roman" w:eastAsia="Times New Roman" w:hAnsi="Times New Roman" w:cs="Times New Roman"/>
                <w:sz w:val="24"/>
                <w:szCs w:val="24"/>
                <w:lang w:eastAsia="lv-LV"/>
              </w:rPr>
            </w:pPr>
            <w:r w:rsidRPr="001C2C7E">
              <w:rPr>
                <w:rFonts w:ascii="Times New Roman" w:eastAsia="Times New Roman" w:hAnsi="Times New Roman" w:cs="Times New Roman"/>
                <w:sz w:val="24"/>
                <w:szCs w:val="24"/>
                <w:lang w:eastAsia="lv-LV"/>
              </w:rPr>
              <w:t>1.4. pašu iegūtus svaigus zvejas produktus un medījamos dzīvniekus vai to gaļu nelielos apjomos saskaņā ar normatīvo aktu prasībām par primāro produktu apriti nelielos apjomos;</w:t>
            </w:r>
          </w:p>
          <w:p w:rsidR="001C2C7E" w:rsidRPr="001C2C7E" w:rsidRDefault="001C2C7E" w:rsidP="001C2C7E">
            <w:pPr>
              <w:jc w:val="left"/>
              <w:rPr>
                <w:rFonts w:ascii="Times New Roman" w:eastAsia="Times New Roman" w:hAnsi="Times New Roman" w:cs="Times New Roman"/>
                <w:sz w:val="24"/>
                <w:szCs w:val="24"/>
                <w:lang w:eastAsia="lv-LV"/>
              </w:rPr>
            </w:pPr>
            <w:r w:rsidRPr="001C2C7E">
              <w:rPr>
                <w:rFonts w:ascii="Times New Roman" w:eastAsia="Times New Roman" w:hAnsi="Times New Roman" w:cs="Times New Roman"/>
                <w:sz w:val="24"/>
                <w:szCs w:val="24"/>
                <w:lang w:eastAsia="lv-LV"/>
              </w:rPr>
              <w:t>1.5. lauksaimniecības un mājas (istabas) dzīvniekus saskaņā ar normatīvo aktu prasībām par kārtību, kādā organizējama dzīvnieku tirdzniecība publiskās vietās, un labturības prasībām dzīvnieku tirdzniecībai;</w:t>
            </w:r>
          </w:p>
          <w:p w:rsidR="001C2C7E" w:rsidRPr="001C2C7E" w:rsidRDefault="001C2C7E" w:rsidP="001C2C7E">
            <w:pPr>
              <w:jc w:val="left"/>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sz w:val="24"/>
                <w:szCs w:val="24"/>
                <w:lang w:eastAsia="lv-LV"/>
              </w:rPr>
              <w:t>1.6. lietotas personiskās mantas, izņemot autortiesību vai blakustiesību objektus, kas reproducēti personiskām vajadzībām.</w:t>
            </w:r>
          </w:p>
        </w:tc>
        <w:tc>
          <w:tcPr>
            <w:tcW w:w="1613" w:type="dxa"/>
            <w:tcBorders>
              <w:top w:val="single" w:sz="4" w:space="0" w:color="auto"/>
              <w:left w:val="single" w:sz="4" w:space="0" w:color="auto"/>
              <w:bottom w:val="single" w:sz="4" w:space="0" w:color="auto"/>
              <w:right w:val="single" w:sz="4" w:space="0" w:color="auto"/>
            </w:tcBorders>
            <w:vAlign w:val="center"/>
          </w:tcPr>
          <w:p w:rsidR="00465917" w:rsidRPr="00DF62EA" w:rsidRDefault="00465917" w:rsidP="00465917">
            <w:pPr>
              <w:rPr>
                <w:rFonts w:ascii="Times New Roman" w:eastAsia="Times New Roman" w:hAnsi="Times New Roman" w:cs="Times New Roman"/>
                <w:color w:val="000000"/>
                <w:sz w:val="24"/>
                <w:szCs w:val="20"/>
                <w:lang w:eastAsia="lv-LV"/>
              </w:rPr>
            </w:pPr>
            <w:r w:rsidRPr="00DF62EA">
              <w:rPr>
                <w:rFonts w:ascii="Times New Roman" w:eastAsia="Times New Roman" w:hAnsi="Times New Roman" w:cs="Times New Roman"/>
                <w:color w:val="000000"/>
                <w:sz w:val="24"/>
                <w:szCs w:val="20"/>
                <w:lang w:eastAsia="lv-LV"/>
              </w:rPr>
              <w:t xml:space="preserve">0,70 </w:t>
            </w:r>
          </w:p>
          <w:p w:rsidR="001C2C7E" w:rsidRPr="00DF62EA" w:rsidRDefault="001C2C7E" w:rsidP="00465917">
            <w:pPr>
              <w:rPr>
                <w:rFonts w:ascii="Times New Roman" w:eastAsia="Times New Roman" w:hAnsi="Times New Roman" w:cs="Times New Roman"/>
                <w:strike/>
                <w:color w:val="000000"/>
                <w:sz w:val="24"/>
                <w:szCs w:val="24"/>
                <w:lang w:eastAsia="lv-LV"/>
              </w:rPr>
            </w:pPr>
          </w:p>
        </w:tc>
        <w:tc>
          <w:tcPr>
            <w:tcW w:w="1661" w:type="dxa"/>
            <w:tcBorders>
              <w:top w:val="single" w:sz="4" w:space="0" w:color="auto"/>
              <w:left w:val="single" w:sz="4" w:space="0" w:color="auto"/>
              <w:bottom w:val="single" w:sz="4" w:space="0" w:color="auto"/>
              <w:right w:val="single" w:sz="4" w:space="0" w:color="auto"/>
            </w:tcBorders>
            <w:vAlign w:val="center"/>
          </w:tcPr>
          <w:p w:rsidR="001C2C7E" w:rsidRPr="00DF62EA" w:rsidRDefault="001C2C7E" w:rsidP="001C2C7E">
            <w:pPr>
              <w:ind w:firstLine="6"/>
              <w:jc w:val="center"/>
              <w:rPr>
                <w:rFonts w:ascii="Times New Roman" w:eastAsia="Times New Roman" w:hAnsi="Times New Roman" w:cs="Times New Roman"/>
                <w:color w:val="000000"/>
                <w:sz w:val="24"/>
                <w:szCs w:val="20"/>
                <w:lang w:eastAsia="lv-LV"/>
              </w:rPr>
            </w:pPr>
          </w:p>
          <w:p w:rsidR="001C2C7E" w:rsidRPr="00DF62EA" w:rsidRDefault="001C2C7E" w:rsidP="00293FAE">
            <w:pPr>
              <w:rPr>
                <w:rFonts w:ascii="Times New Roman" w:eastAsia="Times New Roman" w:hAnsi="Times New Roman" w:cs="Times New Roman"/>
                <w:color w:val="000000"/>
                <w:sz w:val="24"/>
                <w:szCs w:val="24"/>
                <w:lang w:eastAsia="lv-LV"/>
              </w:rPr>
            </w:pPr>
            <w:r w:rsidRPr="00DF62EA">
              <w:rPr>
                <w:rFonts w:ascii="Times New Roman" w:eastAsia="Times New Roman" w:hAnsi="Times New Roman" w:cs="Times New Roman"/>
                <w:color w:val="000000"/>
                <w:sz w:val="24"/>
                <w:szCs w:val="24"/>
                <w:lang w:eastAsia="lv-LV"/>
              </w:rPr>
              <w:t>5.00</w:t>
            </w:r>
          </w:p>
          <w:p w:rsidR="001C2C7E" w:rsidRPr="00DF62EA" w:rsidRDefault="001C2C7E" w:rsidP="001C2C7E">
            <w:pPr>
              <w:ind w:firstLine="6"/>
              <w:jc w:val="center"/>
              <w:rPr>
                <w:rFonts w:ascii="Times New Roman" w:eastAsia="Times New Roman" w:hAnsi="Times New Roman" w:cs="Times New Roman"/>
                <w:color w:val="000000"/>
                <w:sz w:val="24"/>
                <w:szCs w:val="20"/>
                <w:lang w:eastAsia="lv-LV"/>
              </w:rPr>
            </w:pPr>
          </w:p>
          <w:p w:rsidR="001C2C7E" w:rsidRPr="00DF62EA" w:rsidRDefault="001C2C7E" w:rsidP="001C2C7E">
            <w:pPr>
              <w:ind w:firstLine="6"/>
              <w:jc w:val="center"/>
              <w:rPr>
                <w:rFonts w:ascii="Times New Roman" w:eastAsia="Times New Roman" w:hAnsi="Times New Roman" w:cs="Times New Roman"/>
                <w:i/>
                <w:color w:val="339966"/>
                <w:sz w:val="24"/>
                <w:szCs w:val="20"/>
                <w:lang w:eastAsia="lv-LV"/>
              </w:rPr>
            </w:pPr>
          </w:p>
        </w:tc>
      </w:tr>
      <w:tr w:rsidR="001C2C7E" w:rsidRPr="001C2C7E" w:rsidTr="00465917">
        <w:trPr>
          <w:trHeight w:val="659"/>
        </w:trPr>
        <w:tc>
          <w:tcPr>
            <w:tcW w:w="774" w:type="dxa"/>
            <w:tcBorders>
              <w:top w:val="single" w:sz="4" w:space="0" w:color="auto"/>
              <w:left w:val="single" w:sz="4" w:space="0" w:color="auto"/>
              <w:bottom w:val="single" w:sz="4" w:space="0" w:color="auto"/>
              <w:right w:val="single" w:sz="4" w:space="0" w:color="auto"/>
            </w:tcBorders>
            <w:vAlign w:val="center"/>
          </w:tcPr>
          <w:p w:rsidR="001C2C7E" w:rsidRPr="001C2C7E" w:rsidRDefault="001C2C7E" w:rsidP="001C2C7E">
            <w:pPr>
              <w:jc w:val="center"/>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21.2.</w:t>
            </w:r>
          </w:p>
        </w:tc>
        <w:tc>
          <w:tcPr>
            <w:tcW w:w="5241"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ind w:firstLine="6"/>
              <w:jc w:val="left"/>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b/>
                <w:color w:val="000000"/>
                <w:sz w:val="24"/>
                <w:szCs w:val="20"/>
                <w:lang w:eastAsia="lv-LV"/>
              </w:rPr>
              <w:t>Tirdzniecība, kur</w:t>
            </w:r>
            <w:r w:rsidR="007A7771">
              <w:rPr>
                <w:rFonts w:ascii="Times New Roman" w:eastAsia="Times New Roman" w:hAnsi="Times New Roman" w:cs="Times New Roman"/>
                <w:b/>
                <w:color w:val="000000"/>
                <w:sz w:val="24"/>
                <w:szCs w:val="20"/>
                <w:lang w:eastAsia="lv-LV"/>
              </w:rPr>
              <w:t>u veic fiziska persona, kura reģ</w:t>
            </w:r>
            <w:r w:rsidRPr="001C2C7E">
              <w:rPr>
                <w:rFonts w:ascii="Times New Roman" w:eastAsia="Times New Roman" w:hAnsi="Times New Roman" w:cs="Times New Roman"/>
                <w:b/>
                <w:color w:val="000000"/>
                <w:sz w:val="24"/>
                <w:szCs w:val="20"/>
                <w:lang w:eastAsia="lv-LV"/>
              </w:rPr>
              <w:t>istrējusi saimniecisko darbību un juridiskā</w:t>
            </w:r>
            <w:r w:rsidRPr="001C2C7E">
              <w:rPr>
                <w:rFonts w:ascii="Times New Roman" w:eastAsia="Times New Roman" w:hAnsi="Times New Roman" w:cs="Times New Roman"/>
                <w:color w:val="000000"/>
                <w:sz w:val="24"/>
                <w:szCs w:val="20"/>
                <w:lang w:eastAsia="lv-LV"/>
              </w:rPr>
              <w:t xml:space="preserve"> </w:t>
            </w:r>
            <w:r w:rsidRPr="001C2C7E">
              <w:rPr>
                <w:rFonts w:ascii="Times New Roman" w:eastAsia="Times New Roman" w:hAnsi="Times New Roman" w:cs="Times New Roman"/>
                <w:b/>
                <w:color w:val="000000"/>
                <w:sz w:val="24"/>
                <w:szCs w:val="20"/>
                <w:lang w:eastAsia="lv-LV"/>
              </w:rPr>
              <w:t>persona</w:t>
            </w:r>
            <w:r w:rsidRPr="001C2C7E">
              <w:rPr>
                <w:rFonts w:ascii="Times New Roman" w:eastAsia="Times New Roman" w:hAnsi="Times New Roman" w:cs="Times New Roman"/>
                <w:color w:val="000000"/>
                <w:sz w:val="24"/>
                <w:szCs w:val="20"/>
                <w:lang w:eastAsia="lv-LV"/>
              </w:rPr>
              <w:t xml:space="preserve"> par tirdzniecību ar:</w:t>
            </w:r>
          </w:p>
        </w:tc>
        <w:tc>
          <w:tcPr>
            <w:tcW w:w="1613" w:type="dxa"/>
            <w:tcBorders>
              <w:top w:val="single" w:sz="4" w:space="0" w:color="auto"/>
              <w:left w:val="single" w:sz="4" w:space="0" w:color="auto"/>
              <w:bottom w:val="single" w:sz="4" w:space="0" w:color="auto"/>
              <w:right w:val="single" w:sz="4" w:space="0" w:color="auto"/>
            </w:tcBorders>
            <w:vAlign w:val="center"/>
          </w:tcPr>
          <w:p w:rsidR="001C2C7E" w:rsidRPr="001C2C7E" w:rsidRDefault="001C2C7E" w:rsidP="001C2C7E">
            <w:pPr>
              <w:ind w:firstLine="6"/>
              <w:jc w:val="center"/>
              <w:rPr>
                <w:rFonts w:ascii="Times New Roman" w:eastAsia="Times New Roman" w:hAnsi="Times New Roman" w:cs="Times New Roman"/>
                <w:color w:val="000000"/>
                <w:sz w:val="24"/>
                <w:szCs w:val="20"/>
                <w:lang w:eastAsia="lv-LV"/>
              </w:rPr>
            </w:pPr>
          </w:p>
        </w:tc>
        <w:tc>
          <w:tcPr>
            <w:tcW w:w="1661" w:type="dxa"/>
            <w:tcBorders>
              <w:top w:val="single" w:sz="4" w:space="0" w:color="auto"/>
              <w:left w:val="single" w:sz="4" w:space="0" w:color="auto"/>
              <w:bottom w:val="single" w:sz="4" w:space="0" w:color="auto"/>
              <w:right w:val="single" w:sz="4" w:space="0" w:color="auto"/>
            </w:tcBorders>
            <w:vAlign w:val="center"/>
          </w:tcPr>
          <w:p w:rsidR="001C2C7E" w:rsidRPr="001C2C7E" w:rsidRDefault="001C2C7E" w:rsidP="001C2C7E">
            <w:pPr>
              <w:ind w:firstLine="6"/>
              <w:jc w:val="center"/>
              <w:rPr>
                <w:rFonts w:ascii="Times New Roman" w:eastAsia="Times New Roman" w:hAnsi="Times New Roman" w:cs="Times New Roman"/>
                <w:color w:val="000000"/>
                <w:sz w:val="24"/>
                <w:szCs w:val="20"/>
                <w:lang w:eastAsia="lv-LV"/>
              </w:rPr>
            </w:pPr>
          </w:p>
        </w:tc>
      </w:tr>
      <w:tr w:rsidR="001C2C7E" w:rsidRPr="001C2C7E" w:rsidTr="00465917">
        <w:trPr>
          <w:trHeight w:val="549"/>
        </w:trPr>
        <w:tc>
          <w:tcPr>
            <w:tcW w:w="774"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ind w:right="-108"/>
              <w:jc w:val="left"/>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21.2.1.</w:t>
            </w:r>
          </w:p>
        </w:tc>
        <w:tc>
          <w:tcPr>
            <w:tcW w:w="5241"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ind w:firstLine="6"/>
              <w:jc w:val="left"/>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ar nepārtikas precēm</w:t>
            </w:r>
          </w:p>
        </w:tc>
        <w:tc>
          <w:tcPr>
            <w:tcW w:w="1613" w:type="dxa"/>
            <w:tcBorders>
              <w:top w:val="single" w:sz="4" w:space="0" w:color="auto"/>
              <w:left w:val="single" w:sz="4" w:space="0" w:color="auto"/>
              <w:bottom w:val="single" w:sz="4" w:space="0" w:color="auto"/>
              <w:right w:val="single" w:sz="4" w:space="0" w:color="auto"/>
            </w:tcBorders>
          </w:tcPr>
          <w:p w:rsidR="001C2C7E" w:rsidRPr="00DF62EA" w:rsidRDefault="001C2C7E" w:rsidP="001C2C7E">
            <w:pPr>
              <w:ind w:firstLine="6"/>
              <w:jc w:val="left"/>
              <w:rPr>
                <w:rFonts w:ascii="Times New Roman" w:eastAsia="Times New Roman" w:hAnsi="Times New Roman" w:cs="Times New Roman"/>
                <w:sz w:val="24"/>
                <w:szCs w:val="20"/>
                <w:lang w:eastAsia="lv-LV"/>
              </w:rPr>
            </w:pPr>
            <w:r w:rsidRPr="00DF62EA">
              <w:rPr>
                <w:rFonts w:ascii="Times New Roman" w:eastAsia="Times New Roman" w:hAnsi="Times New Roman" w:cs="Times New Roman"/>
                <w:sz w:val="24"/>
                <w:szCs w:val="20"/>
                <w:lang w:eastAsia="lv-LV"/>
              </w:rPr>
              <w:t>5,00</w:t>
            </w:r>
          </w:p>
          <w:p w:rsidR="001C2C7E" w:rsidRPr="00DF62EA" w:rsidRDefault="001C2C7E" w:rsidP="001C2C7E">
            <w:pPr>
              <w:ind w:firstLine="6"/>
              <w:jc w:val="left"/>
              <w:rPr>
                <w:rFonts w:ascii="Times New Roman" w:eastAsia="Times New Roman" w:hAnsi="Times New Roman" w:cs="Times New Roman"/>
                <w:strike/>
                <w:sz w:val="24"/>
                <w:szCs w:val="24"/>
                <w:lang w:eastAsia="lv-LV"/>
              </w:rPr>
            </w:pPr>
          </w:p>
        </w:tc>
        <w:tc>
          <w:tcPr>
            <w:tcW w:w="1661" w:type="dxa"/>
            <w:tcBorders>
              <w:top w:val="single" w:sz="4" w:space="0" w:color="auto"/>
              <w:left w:val="single" w:sz="4" w:space="0" w:color="auto"/>
              <w:bottom w:val="single" w:sz="4" w:space="0" w:color="auto"/>
              <w:right w:val="single" w:sz="4" w:space="0" w:color="auto"/>
            </w:tcBorders>
          </w:tcPr>
          <w:p w:rsidR="001C2C7E" w:rsidRPr="00DF62EA" w:rsidRDefault="001C2C7E" w:rsidP="001C2C7E">
            <w:pPr>
              <w:ind w:firstLine="6"/>
              <w:jc w:val="left"/>
              <w:rPr>
                <w:rFonts w:ascii="Times New Roman" w:eastAsia="Times New Roman" w:hAnsi="Times New Roman" w:cs="Times New Roman"/>
                <w:sz w:val="24"/>
                <w:szCs w:val="20"/>
                <w:lang w:eastAsia="lv-LV"/>
              </w:rPr>
            </w:pPr>
            <w:r w:rsidRPr="00DF62EA">
              <w:rPr>
                <w:rFonts w:ascii="Times New Roman" w:eastAsia="Times New Roman" w:hAnsi="Times New Roman" w:cs="Times New Roman"/>
                <w:sz w:val="24"/>
                <w:szCs w:val="20"/>
                <w:lang w:eastAsia="lv-LV"/>
              </w:rPr>
              <w:t>15,00</w:t>
            </w:r>
          </w:p>
          <w:p w:rsidR="001C2C7E" w:rsidRPr="00DF62EA" w:rsidRDefault="001C2C7E" w:rsidP="001C2C7E">
            <w:pPr>
              <w:ind w:firstLine="6"/>
              <w:jc w:val="left"/>
              <w:rPr>
                <w:rFonts w:ascii="Times New Roman" w:eastAsia="Times New Roman" w:hAnsi="Times New Roman" w:cs="Times New Roman"/>
                <w:sz w:val="24"/>
                <w:szCs w:val="20"/>
                <w:lang w:eastAsia="lv-LV"/>
              </w:rPr>
            </w:pPr>
          </w:p>
        </w:tc>
      </w:tr>
      <w:tr w:rsidR="001C2C7E" w:rsidRPr="001C2C7E" w:rsidTr="00465917">
        <w:trPr>
          <w:trHeight w:val="448"/>
        </w:trPr>
        <w:tc>
          <w:tcPr>
            <w:tcW w:w="774"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ind w:right="-108"/>
              <w:jc w:val="left"/>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21.2.2.</w:t>
            </w:r>
          </w:p>
        </w:tc>
        <w:tc>
          <w:tcPr>
            <w:tcW w:w="5241"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ind w:firstLine="6"/>
              <w:jc w:val="left"/>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ar pārtikas precēm</w:t>
            </w:r>
          </w:p>
        </w:tc>
        <w:tc>
          <w:tcPr>
            <w:tcW w:w="1613" w:type="dxa"/>
            <w:tcBorders>
              <w:top w:val="single" w:sz="4" w:space="0" w:color="auto"/>
              <w:left w:val="single" w:sz="4" w:space="0" w:color="auto"/>
              <w:bottom w:val="single" w:sz="4" w:space="0" w:color="auto"/>
              <w:right w:val="single" w:sz="4" w:space="0" w:color="auto"/>
            </w:tcBorders>
          </w:tcPr>
          <w:p w:rsidR="001C2C7E" w:rsidRPr="00DF62EA" w:rsidRDefault="001C2C7E" w:rsidP="001C2C7E">
            <w:pPr>
              <w:ind w:firstLine="6"/>
              <w:jc w:val="left"/>
              <w:rPr>
                <w:rFonts w:ascii="Times New Roman" w:eastAsia="Times New Roman" w:hAnsi="Times New Roman" w:cs="Times New Roman"/>
                <w:sz w:val="24"/>
                <w:szCs w:val="20"/>
                <w:lang w:eastAsia="lv-LV"/>
              </w:rPr>
            </w:pPr>
            <w:r w:rsidRPr="00DF62EA">
              <w:rPr>
                <w:rFonts w:ascii="Times New Roman" w:eastAsia="Times New Roman" w:hAnsi="Times New Roman" w:cs="Times New Roman"/>
                <w:sz w:val="24"/>
                <w:szCs w:val="20"/>
                <w:lang w:eastAsia="lv-LV"/>
              </w:rPr>
              <w:t>5,00</w:t>
            </w:r>
          </w:p>
          <w:p w:rsidR="001C2C7E" w:rsidRPr="00DF62EA" w:rsidRDefault="001C2C7E" w:rsidP="001C2C7E">
            <w:pPr>
              <w:ind w:firstLine="6"/>
              <w:jc w:val="left"/>
              <w:rPr>
                <w:rFonts w:ascii="Times New Roman" w:eastAsia="Times New Roman" w:hAnsi="Times New Roman" w:cs="Times New Roman"/>
                <w:sz w:val="24"/>
                <w:szCs w:val="20"/>
                <w:lang w:eastAsia="lv-LV"/>
              </w:rPr>
            </w:pPr>
          </w:p>
        </w:tc>
        <w:tc>
          <w:tcPr>
            <w:tcW w:w="1661" w:type="dxa"/>
            <w:tcBorders>
              <w:top w:val="single" w:sz="4" w:space="0" w:color="auto"/>
              <w:left w:val="single" w:sz="4" w:space="0" w:color="auto"/>
              <w:bottom w:val="single" w:sz="4" w:space="0" w:color="auto"/>
              <w:right w:val="single" w:sz="4" w:space="0" w:color="auto"/>
            </w:tcBorders>
          </w:tcPr>
          <w:p w:rsidR="001C2C7E" w:rsidRPr="00DF62EA" w:rsidRDefault="001C2C7E" w:rsidP="001C2C7E">
            <w:pPr>
              <w:ind w:firstLine="6"/>
              <w:jc w:val="left"/>
              <w:rPr>
                <w:rFonts w:ascii="Times New Roman" w:eastAsia="Times New Roman" w:hAnsi="Times New Roman" w:cs="Times New Roman"/>
                <w:sz w:val="24"/>
                <w:szCs w:val="20"/>
                <w:lang w:eastAsia="lv-LV"/>
              </w:rPr>
            </w:pPr>
            <w:r w:rsidRPr="00DF62EA">
              <w:rPr>
                <w:rFonts w:ascii="Times New Roman" w:eastAsia="Times New Roman" w:hAnsi="Times New Roman" w:cs="Times New Roman"/>
                <w:sz w:val="24"/>
                <w:szCs w:val="20"/>
                <w:lang w:eastAsia="lv-LV"/>
              </w:rPr>
              <w:t>15,00</w:t>
            </w:r>
          </w:p>
          <w:p w:rsidR="001C2C7E" w:rsidRPr="00DF62EA" w:rsidRDefault="001C2C7E" w:rsidP="001C2C7E">
            <w:pPr>
              <w:ind w:firstLine="6"/>
              <w:jc w:val="left"/>
              <w:rPr>
                <w:rFonts w:ascii="Times New Roman" w:eastAsia="Times New Roman" w:hAnsi="Times New Roman" w:cs="Times New Roman"/>
                <w:sz w:val="24"/>
                <w:szCs w:val="20"/>
                <w:lang w:eastAsia="lv-LV"/>
              </w:rPr>
            </w:pPr>
          </w:p>
        </w:tc>
      </w:tr>
    </w:tbl>
    <w:p w:rsidR="001C2C7E" w:rsidRPr="001C2C7E" w:rsidRDefault="001C2C7E" w:rsidP="001C2C7E">
      <w:pPr>
        <w:jc w:val="left"/>
        <w:rPr>
          <w:rFonts w:ascii="Times New Roman" w:eastAsia="Times New Roman" w:hAnsi="Times New Roman" w:cs="Times New Roman"/>
          <w:i/>
          <w:sz w:val="20"/>
          <w:szCs w:val="20"/>
          <w:lang w:eastAsia="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276"/>
        <w:gridCol w:w="1881"/>
        <w:gridCol w:w="1348"/>
      </w:tblGrid>
      <w:tr w:rsidR="001C2C7E" w:rsidRPr="001C2C7E" w:rsidTr="00DF62EA">
        <w:trPr>
          <w:trHeight w:val="1041"/>
        </w:trPr>
        <w:tc>
          <w:tcPr>
            <w:tcW w:w="817" w:type="dxa"/>
            <w:tcBorders>
              <w:top w:val="single" w:sz="4" w:space="0" w:color="auto"/>
              <w:left w:val="single" w:sz="4" w:space="0" w:color="auto"/>
              <w:bottom w:val="single" w:sz="4" w:space="0" w:color="auto"/>
              <w:right w:val="single" w:sz="4" w:space="0" w:color="auto"/>
            </w:tcBorders>
            <w:vAlign w:val="center"/>
          </w:tcPr>
          <w:p w:rsidR="001C2C7E" w:rsidRPr="001C2C7E" w:rsidRDefault="001C2C7E" w:rsidP="001C2C7E">
            <w:pPr>
              <w:jc w:val="center"/>
              <w:rPr>
                <w:rFonts w:ascii="Times New Roman" w:eastAsia="Times New Roman" w:hAnsi="Times New Roman" w:cs="Times New Roman"/>
                <w:color w:val="000000"/>
                <w:sz w:val="20"/>
                <w:szCs w:val="20"/>
                <w:lang w:eastAsia="lv-LV"/>
              </w:rPr>
            </w:pPr>
          </w:p>
        </w:tc>
        <w:tc>
          <w:tcPr>
            <w:tcW w:w="5276"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jc w:val="left"/>
              <w:rPr>
                <w:rFonts w:ascii="Times New Roman" w:eastAsia="Times New Roman" w:hAnsi="Times New Roman" w:cs="Times New Roman"/>
                <w:b/>
                <w:sz w:val="20"/>
                <w:szCs w:val="20"/>
                <w:lang w:eastAsia="lv-LV"/>
              </w:rPr>
            </w:pPr>
            <w:r w:rsidRPr="001C2C7E">
              <w:rPr>
                <w:rFonts w:ascii="Times New Roman" w:eastAsia="Times New Roman" w:hAnsi="Times New Roman" w:cs="Times New Roman"/>
                <w:b/>
                <w:sz w:val="20"/>
                <w:szCs w:val="20"/>
                <w:lang w:eastAsia="lv-LV"/>
              </w:rPr>
              <w:t xml:space="preserve"> </w:t>
            </w:r>
          </w:p>
          <w:p w:rsidR="001C2C7E" w:rsidRPr="001C2C7E" w:rsidRDefault="001C2C7E" w:rsidP="001C2C7E">
            <w:pPr>
              <w:ind w:firstLine="6"/>
              <w:jc w:val="center"/>
              <w:rPr>
                <w:rFonts w:ascii="Times New Roman" w:eastAsia="Times New Roman" w:hAnsi="Times New Roman" w:cs="Times New Roman"/>
                <w:color w:val="000000"/>
                <w:sz w:val="20"/>
                <w:szCs w:val="20"/>
                <w:lang w:eastAsia="lv-LV"/>
              </w:rPr>
            </w:pPr>
          </w:p>
          <w:p w:rsidR="001C2C7E" w:rsidRPr="001C2C7E" w:rsidRDefault="001C2C7E" w:rsidP="001C2C7E">
            <w:pPr>
              <w:ind w:firstLine="6"/>
              <w:jc w:val="center"/>
              <w:rPr>
                <w:rFonts w:ascii="Times New Roman" w:eastAsia="Times New Roman" w:hAnsi="Times New Roman" w:cs="Times New Roman"/>
                <w:color w:val="000000"/>
                <w:sz w:val="24"/>
                <w:szCs w:val="24"/>
                <w:lang w:eastAsia="lv-LV"/>
              </w:rPr>
            </w:pPr>
            <w:r w:rsidRPr="001C2C7E">
              <w:rPr>
                <w:rFonts w:ascii="Times New Roman" w:eastAsia="Times New Roman" w:hAnsi="Times New Roman" w:cs="Times New Roman"/>
                <w:color w:val="000000"/>
                <w:sz w:val="24"/>
                <w:szCs w:val="24"/>
                <w:lang w:eastAsia="lv-LV"/>
              </w:rPr>
              <w:t>Tirdzniecības dalībnieks</w:t>
            </w:r>
          </w:p>
          <w:p w:rsidR="001C2C7E" w:rsidRPr="001C2C7E" w:rsidRDefault="001C2C7E" w:rsidP="001C2C7E">
            <w:pPr>
              <w:ind w:firstLine="6"/>
              <w:jc w:val="left"/>
              <w:rPr>
                <w:rFonts w:ascii="Times New Roman" w:eastAsia="Times New Roman" w:hAnsi="Times New Roman" w:cs="Times New Roman"/>
                <w:b/>
                <w:sz w:val="24"/>
                <w:szCs w:val="24"/>
                <w:lang w:eastAsia="lv-LV"/>
              </w:rPr>
            </w:pPr>
          </w:p>
        </w:tc>
        <w:tc>
          <w:tcPr>
            <w:tcW w:w="1881" w:type="dxa"/>
            <w:tcBorders>
              <w:top w:val="single" w:sz="4" w:space="0" w:color="auto"/>
              <w:left w:val="single" w:sz="4" w:space="0" w:color="auto"/>
              <w:bottom w:val="single" w:sz="4" w:space="0" w:color="auto"/>
              <w:right w:val="single" w:sz="4" w:space="0" w:color="auto"/>
            </w:tcBorders>
            <w:vAlign w:val="center"/>
          </w:tcPr>
          <w:p w:rsidR="001C2C7E" w:rsidRPr="001C2C7E" w:rsidRDefault="001C2C7E" w:rsidP="001C2C7E">
            <w:pPr>
              <w:ind w:firstLine="6"/>
              <w:jc w:val="center"/>
              <w:rPr>
                <w:rFonts w:ascii="Times New Roman" w:eastAsia="Times New Roman" w:hAnsi="Times New Roman" w:cs="Times New Roman"/>
                <w:color w:val="000000"/>
                <w:sz w:val="20"/>
                <w:szCs w:val="20"/>
                <w:lang w:eastAsia="lv-LV"/>
              </w:rPr>
            </w:pPr>
            <w:r w:rsidRPr="001C2C7E">
              <w:rPr>
                <w:rFonts w:ascii="Times New Roman" w:eastAsia="Times New Roman" w:hAnsi="Times New Roman" w:cs="Times New Roman"/>
                <w:color w:val="000000"/>
                <w:sz w:val="20"/>
                <w:szCs w:val="20"/>
                <w:lang w:eastAsia="lv-LV"/>
              </w:rPr>
              <w:t>Likme ielu</w:t>
            </w:r>
            <w:proofErr w:type="gramStart"/>
            <w:r w:rsidRPr="001C2C7E">
              <w:rPr>
                <w:rFonts w:ascii="Times New Roman" w:eastAsia="Times New Roman" w:hAnsi="Times New Roman" w:cs="Times New Roman"/>
                <w:color w:val="000000"/>
                <w:sz w:val="20"/>
                <w:szCs w:val="20"/>
                <w:lang w:eastAsia="lv-LV"/>
              </w:rPr>
              <w:t xml:space="preserve">  </w:t>
            </w:r>
            <w:proofErr w:type="gramEnd"/>
            <w:r w:rsidRPr="001C2C7E">
              <w:rPr>
                <w:rFonts w:ascii="Times New Roman" w:eastAsia="Times New Roman" w:hAnsi="Times New Roman" w:cs="Times New Roman"/>
                <w:color w:val="000000"/>
                <w:sz w:val="20"/>
                <w:szCs w:val="20"/>
                <w:lang w:eastAsia="lv-LV"/>
              </w:rPr>
              <w:t>tirdzniecību mēnesī</w:t>
            </w:r>
          </w:p>
          <w:p w:rsidR="001C2C7E" w:rsidRPr="001C2C7E" w:rsidRDefault="001C2C7E" w:rsidP="001C2C7E">
            <w:pPr>
              <w:ind w:firstLine="6"/>
              <w:jc w:val="center"/>
              <w:rPr>
                <w:rFonts w:ascii="Times New Roman" w:eastAsia="Times New Roman" w:hAnsi="Times New Roman" w:cs="Times New Roman"/>
                <w:color w:val="000000"/>
                <w:sz w:val="20"/>
                <w:szCs w:val="20"/>
                <w:lang w:eastAsia="lv-LV"/>
              </w:rPr>
            </w:pPr>
            <w:r w:rsidRPr="001C2C7E">
              <w:rPr>
                <w:rFonts w:ascii="Times New Roman" w:eastAsia="Times New Roman" w:hAnsi="Times New Roman" w:cs="Times New Roman"/>
                <w:color w:val="000000"/>
                <w:sz w:val="20"/>
                <w:szCs w:val="20"/>
                <w:lang w:eastAsia="lv-LV"/>
              </w:rPr>
              <w:t>(</w:t>
            </w:r>
            <w:proofErr w:type="spellStart"/>
            <w:r w:rsidRPr="001C2C7E">
              <w:rPr>
                <w:rFonts w:ascii="Times New Roman" w:eastAsia="Times New Roman" w:hAnsi="Times New Roman" w:cs="Times New Roman"/>
                <w:i/>
                <w:color w:val="000000"/>
                <w:sz w:val="20"/>
                <w:szCs w:val="20"/>
                <w:lang w:eastAsia="lv-LV"/>
              </w:rPr>
              <w:t>euro</w:t>
            </w:r>
            <w:proofErr w:type="spellEnd"/>
            <w:r w:rsidRPr="001C2C7E">
              <w:rPr>
                <w:rFonts w:ascii="Times New Roman" w:eastAsia="Times New Roman" w:hAnsi="Times New Roman" w:cs="Times New Roman"/>
                <w:color w:val="000000"/>
                <w:sz w:val="20"/>
                <w:szCs w:val="20"/>
                <w:lang w:eastAsia="lv-LV"/>
              </w:rPr>
              <w:t>)</w:t>
            </w:r>
          </w:p>
        </w:tc>
        <w:tc>
          <w:tcPr>
            <w:tcW w:w="1348" w:type="dxa"/>
            <w:tcBorders>
              <w:top w:val="single" w:sz="4" w:space="0" w:color="auto"/>
              <w:left w:val="single" w:sz="4" w:space="0" w:color="auto"/>
              <w:bottom w:val="single" w:sz="4" w:space="0" w:color="auto"/>
              <w:right w:val="single" w:sz="4" w:space="0" w:color="auto"/>
            </w:tcBorders>
            <w:vAlign w:val="center"/>
          </w:tcPr>
          <w:p w:rsidR="001C2C7E" w:rsidRPr="001C2C7E" w:rsidRDefault="001C2C7E" w:rsidP="001C2C7E">
            <w:pPr>
              <w:ind w:firstLine="6"/>
              <w:jc w:val="center"/>
              <w:rPr>
                <w:rFonts w:ascii="Times New Roman" w:eastAsia="Times New Roman" w:hAnsi="Times New Roman" w:cs="Times New Roman"/>
                <w:color w:val="000000"/>
                <w:sz w:val="20"/>
                <w:szCs w:val="20"/>
                <w:lang w:eastAsia="lv-LV"/>
              </w:rPr>
            </w:pPr>
            <w:r w:rsidRPr="001C2C7E">
              <w:rPr>
                <w:rFonts w:ascii="Times New Roman" w:eastAsia="Times New Roman" w:hAnsi="Times New Roman" w:cs="Times New Roman"/>
                <w:color w:val="000000"/>
                <w:sz w:val="20"/>
                <w:szCs w:val="20"/>
                <w:lang w:eastAsia="lv-LV"/>
              </w:rPr>
              <w:t>Likme ielu</w:t>
            </w:r>
            <w:proofErr w:type="gramStart"/>
            <w:r w:rsidRPr="001C2C7E">
              <w:rPr>
                <w:rFonts w:ascii="Times New Roman" w:eastAsia="Times New Roman" w:hAnsi="Times New Roman" w:cs="Times New Roman"/>
                <w:color w:val="000000"/>
                <w:sz w:val="20"/>
                <w:szCs w:val="20"/>
                <w:lang w:eastAsia="lv-LV"/>
              </w:rPr>
              <w:t xml:space="preserve">  </w:t>
            </w:r>
            <w:proofErr w:type="gramEnd"/>
            <w:r w:rsidRPr="001C2C7E">
              <w:rPr>
                <w:rFonts w:ascii="Times New Roman" w:eastAsia="Times New Roman" w:hAnsi="Times New Roman" w:cs="Times New Roman"/>
                <w:color w:val="000000"/>
                <w:sz w:val="20"/>
                <w:szCs w:val="20"/>
                <w:lang w:eastAsia="lv-LV"/>
              </w:rPr>
              <w:t xml:space="preserve">tirdzniecību gadā </w:t>
            </w:r>
          </w:p>
          <w:p w:rsidR="001C2C7E" w:rsidRPr="001C2C7E" w:rsidRDefault="001C2C7E" w:rsidP="001C2C7E">
            <w:pPr>
              <w:ind w:firstLine="6"/>
              <w:jc w:val="center"/>
              <w:rPr>
                <w:rFonts w:ascii="Times New Roman" w:eastAsia="Times New Roman" w:hAnsi="Times New Roman" w:cs="Times New Roman"/>
                <w:color w:val="000000"/>
                <w:sz w:val="20"/>
                <w:szCs w:val="20"/>
                <w:lang w:eastAsia="lv-LV"/>
              </w:rPr>
            </w:pPr>
            <w:r w:rsidRPr="001C2C7E">
              <w:rPr>
                <w:rFonts w:ascii="Times New Roman" w:eastAsia="Times New Roman" w:hAnsi="Times New Roman" w:cs="Times New Roman"/>
                <w:color w:val="000000"/>
                <w:sz w:val="20"/>
                <w:szCs w:val="20"/>
                <w:lang w:eastAsia="lv-LV"/>
              </w:rPr>
              <w:t>(</w:t>
            </w:r>
            <w:proofErr w:type="spellStart"/>
            <w:r w:rsidRPr="001C2C7E">
              <w:rPr>
                <w:rFonts w:ascii="Times New Roman" w:eastAsia="Times New Roman" w:hAnsi="Times New Roman" w:cs="Times New Roman"/>
                <w:i/>
                <w:color w:val="000000"/>
                <w:sz w:val="20"/>
                <w:szCs w:val="20"/>
                <w:lang w:eastAsia="lv-LV"/>
              </w:rPr>
              <w:t>euro</w:t>
            </w:r>
            <w:proofErr w:type="spellEnd"/>
            <w:r w:rsidRPr="001C2C7E">
              <w:rPr>
                <w:rFonts w:ascii="Times New Roman" w:eastAsia="Times New Roman" w:hAnsi="Times New Roman" w:cs="Times New Roman"/>
                <w:color w:val="000000"/>
                <w:sz w:val="20"/>
                <w:szCs w:val="20"/>
                <w:lang w:eastAsia="lv-LV"/>
              </w:rPr>
              <w:t>)</w:t>
            </w:r>
          </w:p>
        </w:tc>
      </w:tr>
      <w:tr w:rsidR="001C2C7E" w:rsidRPr="001C2C7E" w:rsidTr="00DF62EA">
        <w:trPr>
          <w:trHeight w:val="277"/>
        </w:trPr>
        <w:tc>
          <w:tcPr>
            <w:tcW w:w="817"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jc w:val="left"/>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21.3.</w:t>
            </w:r>
          </w:p>
        </w:tc>
        <w:tc>
          <w:tcPr>
            <w:tcW w:w="5276"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ind w:firstLine="6"/>
              <w:jc w:val="left"/>
              <w:rPr>
                <w:rFonts w:ascii="Times New Roman" w:eastAsia="Times New Roman" w:hAnsi="Times New Roman" w:cs="Times New Roman"/>
                <w:sz w:val="24"/>
                <w:szCs w:val="24"/>
                <w:lang w:eastAsia="lv-LV"/>
              </w:rPr>
            </w:pPr>
            <w:r w:rsidRPr="001C2C7E">
              <w:rPr>
                <w:rFonts w:ascii="Times New Roman" w:eastAsia="Times New Roman" w:hAnsi="Times New Roman" w:cs="Times New Roman"/>
                <w:b/>
                <w:sz w:val="24"/>
                <w:szCs w:val="24"/>
                <w:lang w:eastAsia="lv-LV"/>
              </w:rPr>
              <w:t>Tirdzniecība no pārvietojamā mazumtirdzniecības punkta:</w:t>
            </w:r>
          </w:p>
        </w:tc>
        <w:tc>
          <w:tcPr>
            <w:tcW w:w="1881"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ind w:firstLine="6"/>
              <w:jc w:val="left"/>
              <w:rPr>
                <w:rFonts w:ascii="Times New Roman" w:eastAsia="Times New Roman" w:hAnsi="Times New Roman" w:cs="Times New Roman"/>
                <w:sz w:val="24"/>
                <w:szCs w:val="20"/>
                <w:lang w:eastAsia="lv-LV"/>
              </w:rPr>
            </w:pPr>
          </w:p>
        </w:tc>
        <w:tc>
          <w:tcPr>
            <w:tcW w:w="1348"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ind w:firstLine="6"/>
              <w:jc w:val="left"/>
              <w:rPr>
                <w:rFonts w:ascii="Times New Roman" w:eastAsia="Times New Roman" w:hAnsi="Times New Roman" w:cs="Times New Roman"/>
                <w:color w:val="000000"/>
                <w:sz w:val="24"/>
                <w:szCs w:val="20"/>
                <w:highlight w:val="red"/>
                <w:lang w:eastAsia="lv-LV"/>
              </w:rPr>
            </w:pPr>
          </w:p>
        </w:tc>
      </w:tr>
      <w:tr w:rsidR="001C2C7E" w:rsidRPr="001C2C7E" w:rsidTr="00DF62EA">
        <w:trPr>
          <w:trHeight w:val="277"/>
        </w:trPr>
        <w:tc>
          <w:tcPr>
            <w:tcW w:w="817"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ind w:right="-108"/>
              <w:jc w:val="left"/>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21.3.1.</w:t>
            </w:r>
          </w:p>
        </w:tc>
        <w:tc>
          <w:tcPr>
            <w:tcW w:w="5276"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ind w:firstLine="6"/>
              <w:jc w:val="left"/>
              <w:rPr>
                <w:rFonts w:ascii="Times New Roman" w:eastAsia="Times New Roman" w:hAnsi="Times New Roman" w:cs="Times New Roman"/>
                <w:sz w:val="24"/>
                <w:szCs w:val="24"/>
                <w:lang w:eastAsia="lv-LV"/>
              </w:rPr>
            </w:pPr>
            <w:r w:rsidRPr="001C2C7E">
              <w:rPr>
                <w:rFonts w:ascii="Times New Roman" w:eastAsia="Times New Roman" w:hAnsi="Times New Roman" w:cs="Times New Roman"/>
                <w:sz w:val="24"/>
                <w:szCs w:val="24"/>
                <w:lang w:eastAsia="lv-LV"/>
              </w:rPr>
              <w:t>ar pārtikas precēm, rūpniecības precēm</w:t>
            </w:r>
          </w:p>
        </w:tc>
        <w:tc>
          <w:tcPr>
            <w:tcW w:w="1881"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ind w:firstLine="6"/>
              <w:jc w:val="left"/>
              <w:rPr>
                <w:rFonts w:ascii="Times New Roman" w:eastAsia="Times New Roman" w:hAnsi="Times New Roman" w:cs="Times New Roman"/>
                <w:sz w:val="24"/>
                <w:szCs w:val="24"/>
                <w:lang w:eastAsia="lv-LV"/>
              </w:rPr>
            </w:pPr>
            <w:r w:rsidRPr="001C2C7E">
              <w:rPr>
                <w:rFonts w:ascii="Times New Roman" w:eastAsia="Times New Roman" w:hAnsi="Times New Roman" w:cs="Times New Roman"/>
                <w:sz w:val="24"/>
                <w:szCs w:val="24"/>
                <w:lang w:eastAsia="lv-LV"/>
              </w:rPr>
              <w:t>15.00</w:t>
            </w:r>
          </w:p>
          <w:p w:rsidR="001C2C7E" w:rsidRPr="001C2C7E" w:rsidRDefault="001C2C7E" w:rsidP="001C2C7E">
            <w:pPr>
              <w:ind w:firstLine="6"/>
              <w:jc w:val="left"/>
              <w:rPr>
                <w:rFonts w:ascii="Times New Roman" w:eastAsia="Times New Roman" w:hAnsi="Times New Roman" w:cs="Times New Roman"/>
                <w:sz w:val="24"/>
                <w:szCs w:val="20"/>
                <w:lang w:eastAsia="lv-LV"/>
              </w:rPr>
            </w:pPr>
          </w:p>
        </w:tc>
        <w:tc>
          <w:tcPr>
            <w:tcW w:w="1348"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ind w:firstLine="6"/>
              <w:jc w:val="left"/>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 xml:space="preserve">140,00 </w:t>
            </w:r>
          </w:p>
          <w:p w:rsidR="001C2C7E" w:rsidRPr="001C2C7E" w:rsidRDefault="001C2C7E" w:rsidP="001C2C7E">
            <w:pPr>
              <w:ind w:firstLine="6"/>
              <w:jc w:val="left"/>
              <w:rPr>
                <w:rFonts w:ascii="Times New Roman" w:eastAsia="Times New Roman" w:hAnsi="Times New Roman" w:cs="Times New Roman"/>
                <w:strike/>
                <w:color w:val="000000"/>
                <w:sz w:val="24"/>
                <w:szCs w:val="24"/>
                <w:lang w:eastAsia="lv-LV"/>
              </w:rPr>
            </w:pPr>
          </w:p>
        </w:tc>
      </w:tr>
      <w:tr w:rsidR="001C2C7E" w:rsidRPr="001C2C7E" w:rsidTr="00DF62EA">
        <w:trPr>
          <w:trHeight w:val="277"/>
        </w:trPr>
        <w:tc>
          <w:tcPr>
            <w:tcW w:w="817"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ind w:right="-108"/>
              <w:jc w:val="left"/>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21.3.2.</w:t>
            </w:r>
          </w:p>
        </w:tc>
        <w:tc>
          <w:tcPr>
            <w:tcW w:w="5276"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jc w:val="left"/>
              <w:rPr>
                <w:rFonts w:ascii="Times New Roman" w:eastAsia="Times New Roman" w:hAnsi="Times New Roman" w:cs="Times New Roman"/>
                <w:sz w:val="24"/>
                <w:szCs w:val="24"/>
                <w:lang w:eastAsia="lv-LV"/>
              </w:rPr>
            </w:pPr>
            <w:r w:rsidRPr="001C2C7E">
              <w:rPr>
                <w:rFonts w:ascii="Times New Roman" w:eastAsia="Times New Roman" w:hAnsi="Times New Roman" w:cs="Times New Roman"/>
                <w:sz w:val="24"/>
                <w:szCs w:val="24"/>
                <w:lang w:eastAsia="lv-LV"/>
              </w:rPr>
              <w:t>alkoholiskajiem dzērieniem un tabakas izstrādājumiem</w:t>
            </w:r>
          </w:p>
        </w:tc>
        <w:tc>
          <w:tcPr>
            <w:tcW w:w="1881"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ind w:firstLine="6"/>
              <w:jc w:val="left"/>
              <w:rPr>
                <w:rFonts w:ascii="Times New Roman" w:eastAsia="Times New Roman" w:hAnsi="Times New Roman" w:cs="Times New Roman"/>
                <w:sz w:val="24"/>
                <w:szCs w:val="24"/>
                <w:lang w:eastAsia="lv-LV"/>
              </w:rPr>
            </w:pPr>
            <w:r w:rsidRPr="001C2C7E">
              <w:rPr>
                <w:rFonts w:ascii="Times New Roman" w:eastAsia="Times New Roman" w:hAnsi="Times New Roman" w:cs="Times New Roman"/>
                <w:sz w:val="24"/>
                <w:szCs w:val="24"/>
                <w:lang w:eastAsia="lv-LV"/>
              </w:rPr>
              <w:t>20,00</w:t>
            </w:r>
          </w:p>
          <w:p w:rsidR="001C2C7E" w:rsidRPr="001C2C7E" w:rsidRDefault="001C2C7E" w:rsidP="001C2C7E">
            <w:pPr>
              <w:ind w:firstLine="6"/>
              <w:jc w:val="left"/>
              <w:rPr>
                <w:rFonts w:ascii="Times New Roman" w:eastAsia="Times New Roman" w:hAnsi="Times New Roman" w:cs="Times New Roman"/>
                <w:strike/>
                <w:sz w:val="24"/>
                <w:szCs w:val="24"/>
                <w:lang w:eastAsia="lv-LV"/>
              </w:rPr>
            </w:pPr>
          </w:p>
        </w:tc>
        <w:tc>
          <w:tcPr>
            <w:tcW w:w="1348"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ind w:firstLine="6"/>
              <w:jc w:val="left"/>
              <w:rPr>
                <w:rFonts w:ascii="Times New Roman" w:eastAsia="Times New Roman" w:hAnsi="Times New Roman" w:cs="Times New Roman"/>
                <w:strike/>
                <w:color w:val="000000"/>
                <w:sz w:val="24"/>
                <w:szCs w:val="24"/>
                <w:lang w:eastAsia="lv-LV"/>
              </w:rPr>
            </w:pPr>
            <w:r w:rsidRPr="001C2C7E">
              <w:rPr>
                <w:rFonts w:ascii="Times New Roman" w:eastAsia="Times New Roman" w:hAnsi="Times New Roman" w:cs="Times New Roman"/>
                <w:color w:val="000000"/>
                <w:sz w:val="24"/>
                <w:szCs w:val="20"/>
                <w:lang w:eastAsia="lv-LV"/>
              </w:rPr>
              <w:t xml:space="preserve">170,00 </w:t>
            </w:r>
          </w:p>
          <w:p w:rsidR="001C2C7E" w:rsidRPr="001C2C7E" w:rsidRDefault="001C2C7E" w:rsidP="001C2C7E">
            <w:pPr>
              <w:ind w:firstLine="6"/>
              <w:jc w:val="left"/>
              <w:rPr>
                <w:rFonts w:ascii="Times New Roman" w:eastAsia="Times New Roman" w:hAnsi="Times New Roman" w:cs="Times New Roman"/>
                <w:color w:val="000000"/>
                <w:sz w:val="24"/>
                <w:szCs w:val="20"/>
                <w:lang w:eastAsia="lv-LV"/>
              </w:rPr>
            </w:pPr>
          </w:p>
        </w:tc>
      </w:tr>
    </w:tbl>
    <w:p w:rsidR="001C2C7E" w:rsidRPr="001C2C7E" w:rsidRDefault="001C2C7E" w:rsidP="001C2C7E">
      <w:pPr>
        <w:jc w:val="left"/>
        <w:rPr>
          <w:rFonts w:ascii="Times New Roman" w:eastAsia="Times New Roman" w:hAnsi="Times New Roman" w:cs="Times New Roman"/>
          <w:i/>
          <w:sz w:val="20"/>
          <w:szCs w:val="20"/>
          <w:lang w:eastAsia="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276"/>
        <w:gridCol w:w="1881"/>
        <w:gridCol w:w="1348"/>
      </w:tblGrid>
      <w:tr w:rsidR="001C2C7E" w:rsidRPr="001C2C7E" w:rsidTr="00DF62EA">
        <w:tc>
          <w:tcPr>
            <w:tcW w:w="817"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jc w:val="center"/>
              <w:rPr>
                <w:rFonts w:ascii="Times New Roman" w:eastAsia="Times New Roman" w:hAnsi="Times New Roman" w:cs="Times New Roman"/>
                <w:color w:val="000000"/>
                <w:sz w:val="20"/>
                <w:szCs w:val="20"/>
                <w:lang w:eastAsia="lv-LV"/>
              </w:rPr>
            </w:pPr>
          </w:p>
        </w:tc>
        <w:tc>
          <w:tcPr>
            <w:tcW w:w="5276"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ind w:firstLine="6"/>
              <w:jc w:val="center"/>
              <w:rPr>
                <w:rFonts w:ascii="Times New Roman" w:eastAsia="Times New Roman" w:hAnsi="Times New Roman" w:cs="Times New Roman"/>
                <w:color w:val="000000"/>
                <w:sz w:val="24"/>
                <w:szCs w:val="24"/>
                <w:lang w:eastAsia="lv-LV"/>
              </w:rPr>
            </w:pPr>
            <w:r w:rsidRPr="001C2C7E">
              <w:rPr>
                <w:rFonts w:ascii="Times New Roman" w:eastAsia="Times New Roman" w:hAnsi="Times New Roman" w:cs="Times New Roman"/>
                <w:color w:val="000000"/>
                <w:sz w:val="24"/>
                <w:szCs w:val="24"/>
                <w:lang w:eastAsia="lv-LV"/>
              </w:rPr>
              <w:t>Tirdzniecības dalībnieks</w:t>
            </w:r>
          </w:p>
          <w:p w:rsidR="001C2C7E" w:rsidRPr="001C2C7E" w:rsidRDefault="001C2C7E" w:rsidP="007A7771">
            <w:pPr>
              <w:ind w:firstLine="6"/>
              <w:rPr>
                <w:rFonts w:ascii="Times New Roman" w:eastAsia="Times New Roman" w:hAnsi="Times New Roman" w:cs="Times New Roman"/>
                <w:b/>
                <w:sz w:val="24"/>
                <w:szCs w:val="24"/>
                <w:lang w:eastAsia="lv-LV"/>
              </w:rPr>
            </w:pPr>
          </w:p>
        </w:tc>
        <w:tc>
          <w:tcPr>
            <w:tcW w:w="1881"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ind w:firstLine="6"/>
              <w:jc w:val="center"/>
              <w:rPr>
                <w:rFonts w:ascii="Times New Roman" w:eastAsia="Times New Roman" w:hAnsi="Times New Roman" w:cs="Times New Roman"/>
                <w:color w:val="000000"/>
                <w:sz w:val="20"/>
                <w:szCs w:val="20"/>
                <w:lang w:eastAsia="lv-LV"/>
              </w:rPr>
            </w:pPr>
            <w:r w:rsidRPr="001C2C7E">
              <w:rPr>
                <w:rFonts w:ascii="Times New Roman" w:eastAsia="Times New Roman" w:hAnsi="Times New Roman" w:cs="Times New Roman"/>
                <w:color w:val="000000"/>
                <w:sz w:val="20"/>
                <w:szCs w:val="20"/>
                <w:lang w:eastAsia="lv-LV"/>
              </w:rPr>
              <w:t>Likme ielu</w:t>
            </w:r>
            <w:proofErr w:type="gramStart"/>
            <w:r w:rsidRPr="001C2C7E">
              <w:rPr>
                <w:rFonts w:ascii="Times New Roman" w:eastAsia="Times New Roman" w:hAnsi="Times New Roman" w:cs="Times New Roman"/>
                <w:color w:val="000000"/>
                <w:sz w:val="20"/>
                <w:szCs w:val="20"/>
                <w:lang w:eastAsia="lv-LV"/>
              </w:rPr>
              <w:t xml:space="preserve">  </w:t>
            </w:r>
            <w:proofErr w:type="gramEnd"/>
            <w:r w:rsidRPr="001C2C7E">
              <w:rPr>
                <w:rFonts w:ascii="Times New Roman" w:eastAsia="Times New Roman" w:hAnsi="Times New Roman" w:cs="Times New Roman"/>
                <w:color w:val="000000"/>
                <w:sz w:val="20"/>
                <w:szCs w:val="20"/>
                <w:lang w:eastAsia="lv-LV"/>
              </w:rPr>
              <w:t>tirdzniecībai mēnesī</w:t>
            </w:r>
          </w:p>
          <w:p w:rsidR="001C2C7E" w:rsidRPr="001C2C7E" w:rsidRDefault="001C2C7E" w:rsidP="001C2C7E">
            <w:pPr>
              <w:ind w:firstLine="6"/>
              <w:jc w:val="center"/>
              <w:rPr>
                <w:rFonts w:ascii="Times New Roman" w:eastAsia="Times New Roman" w:hAnsi="Times New Roman" w:cs="Times New Roman"/>
                <w:color w:val="000000"/>
                <w:sz w:val="20"/>
                <w:szCs w:val="20"/>
                <w:lang w:eastAsia="lv-LV"/>
              </w:rPr>
            </w:pPr>
            <w:r w:rsidRPr="001C2C7E">
              <w:rPr>
                <w:rFonts w:ascii="Times New Roman" w:eastAsia="Times New Roman" w:hAnsi="Times New Roman" w:cs="Times New Roman"/>
                <w:color w:val="000000"/>
                <w:sz w:val="20"/>
                <w:szCs w:val="20"/>
                <w:lang w:eastAsia="lv-LV"/>
              </w:rPr>
              <w:t>(</w:t>
            </w:r>
            <w:proofErr w:type="spellStart"/>
            <w:r w:rsidRPr="001C2C7E">
              <w:rPr>
                <w:rFonts w:ascii="Times New Roman" w:eastAsia="Times New Roman" w:hAnsi="Times New Roman" w:cs="Times New Roman"/>
                <w:i/>
                <w:color w:val="000000"/>
                <w:sz w:val="20"/>
                <w:szCs w:val="20"/>
                <w:lang w:eastAsia="lv-LV"/>
              </w:rPr>
              <w:t>euro</w:t>
            </w:r>
            <w:proofErr w:type="spellEnd"/>
            <w:r w:rsidRPr="001C2C7E">
              <w:rPr>
                <w:rFonts w:ascii="Times New Roman" w:eastAsia="Times New Roman" w:hAnsi="Times New Roman" w:cs="Times New Roman"/>
                <w:color w:val="000000"/>
                <w:sz w:val="20"/>
                <w:szCs w:val="20"/>
                <w:lang w:eastAsia="lv-LV"/>
              </w:rPr>
              <w:t>)</w:t>
            </w:r>
          </w:p>
        </w:tc>
        <w:tc>
          <w:tcPr>
            <w:tcW w:w="1348"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ind w:firstLine="6"/>
              <w:jc w:val="center"/>
              <w:rPr>
                <w:rFonts w:ascii="Times New Roman" w:eastAsia="Times New Roman" w:hAnsi="Times New Roman" w:cs="Times New Roman"/>
                <w:color w:val="000000"/>
                <w:sz w:val="20"/>
                <w:szCs w:val="20"/>
                <w:lang w:eastAsia="lv-LV"/>
              </w:rPr>
            </w:pPr>
            <w:r w:rsidRPr="001C2C7E">
              <w:rPr>
                <w:rFonts w:ascii="Times New Roman" w:eastAsia="Times New Roman" w:hAnsi="Times New Roman" w:cs="Times New Roman"/>
                <w:color w:val="000000"/>
                <w:sz w:val="20"/>
                <w:szCs w:val="20"/>
                <w:lang w:eastAsia="lv-LV"/>
              </w:rPr>
              <w:t>Likme ielu</w:t>
            </w:r>
            <w:proofErr w:type="gramStart"/>
            <w:r w:rsidRPr="001C2C7E">
              <w:rPr>
                <w:rFonts w:ascii="Times New Roman" w:eastAsia="Times New Roman" w:hAnsi="Times New Roman" w:cs="Times New Roman"/>
                <w:color w:val="000000"/>
                <w:sz w:val="20"/>
                <w:szCs w:val="20"/>
                <w:lang w:eastAsia="lv-LV"/>
              </w:rPr>
              <w:t xml:space="preserve">  </w:t>
            </w:r>
            <w:proofErr w:type="gramEnd"/>
            <w:r w:rsidRPr="001C2C7E">
              <w:rPr>
                <w:rFonts w:ascii="Times New Roman" w:eastAsia="Times New Roman" w:hAnsi="Times New Roman" w:cs="Times New Roman"/>
                <w:color w:val="000000"/>
                <w:sz w:val="20"/>
                <w:szCs w:val="20"/>
                <w:lang w:eastAsia="lv-LV"/>
              </w:rPr>
              <w:t xml:space="preserve">tirdzniecībai </w:t>
            </w:r>
            <w:r w:rsidRPr="001C2C7E">
              <w:rPr>
                <w:rFonts w:ascii="Times New Roman" w:eastAsia="Times New Roman" w:hAnsi="Times New Roman" w:cs="Times New Roman"/>
                <w:sz w:val="20"/>
                <w:szCs w:val="20"/>
                <w:lang w:eastAsia="lv-LV"/>
              </w:rPr>
              <w:t xml:space="preserve">ceturksnī </w:t>
            </w:r>
            <w:r w:rsidRPr="001C2C7E">
              <w:rPr>
                <w:rFonts w:ascii="Times New Roman" w:eastAsia="Times New Roman" w:hAnsi="Times New Roman" w:cs="Times New Roman"/>
                <w:b/>
                <w:color w:val="FF00FF"/>
                <w:sz w:val="20"/>
                <w:szCs w:val="20"/>
                <w:lang w:eastAsia="lv-LV"/>
              </w:rPr>
              <w:t xml:space="preserve"> </w:t>
            </w:r>
            <w:r w:rsidRPr="001C2C7E">
              <w:rPr>
                <w:rFonts w:ascii="Times New Roman" w:eastAsia="Times New Roman" w:hAnsi="Times New Roman" w:cs="Times New Roman"/>
                <w:color w:val="000000"/>
                <w:sz w:val="20"/>
                <w:szCs w:val="20"/>
                <w:lang w:eastAsia="lv-LV"/>
              </w:rPr>
              <w:t>(</w:t>
            </w:r>
            <w:proofErr w:type="spellStart"/>
            <w:r w:rsidRPr="001C2C7E">
              <w:rPr>
                <w:rFonts w:ascii="Times New Roman" w:eastAsia="Times New Roman" w:hAnsi="Times New Roman" w:cs="Times New Roman"/>
                <w:i/>
                <w:color w:val="000000"/>
                <w:sz w:val="20"/>
                <w:szCs w:val="20"/>
                <w:lang w:eastAsia="lv-LV"/>
              </w:rPr>
              <w:t>euro</w:t>
            </w:r>
            <w:proofErr w:type="spellEnd"/>
            <w:r w:rsidRPr="001C2C7E">
              <w:rPr>
                <w:rFonts w:ascii="Times New Roman" w:eastAsia="Times New Roman" w:hAnsi="Times New Roman" w:cs="Times New Roman"/>
                <w:color w:val="000000"/>
                <w:sz w:val="20"/>
                <w:szCs w:val="20"/>
                <w:lang w:eastAsia="lv-LV"/>
              </w:rPr>
              <w:t>)</w:t>
            </w:r>
          </w:p>
        </w:tc>
      </w:tr>
      <w:tr w:rsidR="001C2C7E" w:rsidRPr="001C2C7E" w:rsidTr="00DF62EA">
        <w:tc>
          <w:tcPr>
            <w:tcW w:w="817"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jc w:val="left"/>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21.4.</w:t>
            </w:r>
          </w:p>
        </w:tc>
        <w:tc>
          <w:tcPr>
            <w:tcW w:w="5276" w:type="dxa"/>
            <w:tcBorders>
              <w:top w:val="single" w:sz="4" w:space="0" w:color="auto"/>
              <w:left w:val="single" w:sz="4" w:space="0" w:color="auto"/>
              <w:bottom w:val="single" w:sz="4" w:space="0" w:color="auto"/>
              <w:right w:val="single" w:sz="4" w:space="0" w:color="auto"/>
            </w:tcBorders>
          </w:tcPr>
          <w:p w:rsidR="001C2C7E" w:rsidRPr="001C2C7E" w:rsidRDefault="001C2C7E" w:rsidP="007A7771">
            <w:pPr>
              <w:jc w:val="left"/>
              <w:rPr>
                <w:rFonts w:ascii="Times New Roman" w:eastAsia="Times New Roman" w:hAnsi="Times New Roman" w:cs="Times New Roman"/>
                <w:b/>
                <w:sz w:val="24"/>
                <w:szCs w:val="24"/>
                <w:lang w:eastAsia="lv-LV"/>
              </w:rPr>
            </w:pPr>
            <w:r w:rsidRPr="001C2C7E">
              <w:rPr>
                <w:rFonts w:ascii="Times New Roman" w:eastAsia="Times New Roman" w:hAnsi="Times New Roman" w:cs="Times New Roman"/>
                <w:b/>
                <w:sz w:val="24"/>
                <w:szCs w:val="24"/>
                <w:lang w:eastAsia="lv-LV"/>
              </w:rPr>
              <w:t xml:space="preserve"> Ielu tirdzniecības novietnēs:</w:t>
            </w:r>
          </w:p>
        </w:tc>
        <w:tc>
          <w:tcPr>
            <w:tcW w:w="1881"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ind w:firstLine="6"/>
              <w:jc w:val="left"/>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 xml:space="preserve">  </w:t>
            </w:r>
          </w:p>
        </w:tc>
        <w:tc>
          <w:tcPr>
            <w:tcW w:w="1348"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ind w:firstLine="6"/>
              <w:jc w:val="left"/>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 xml:space="preserve">  </w:t>
            </w:r>
          </w:p>
        </w:tc>
      </w:tr>
      <w:tr w:rsidR="001C2C7E" w:rsidRPr="001C2C7E" w:rsidTr="00DF62EA">
        <w:tc>
          <w:tcPr>
            <w:tcW w:w="817" w:type="dxa"/>
            <w:tcBorders>
              <w:top w:val="single" w:sz="4" w:space="0" w:color="auto"/>
              <w:left w:val="single" w:sz="4" w:space="0" w:color="auto"/>
              <w:bottom w:val="single" w:sz="4" w:space="0" w:color="auto"/>
              <w:right w:val="single" w:sz="4" w:space="0" w:color="auto"/>
            </w:tcBorders>
            <w:vAlign w:val="center"/>
          </w:tcPr>
          <w:p w:rsidR="001C2C7E" w:rsidRPr="001C2C7E" w:rsidRDefault="001C2C7E" w:rsidP="001C2C7E">
            <w:pPr>
              <w:ind w:right="-108"/>
              <w:jc w:val="center"/>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21.4.1.</w:t>
            </w:r>
          </w:p>
        </w:tc>
        <w:tc>
          <w:tcPr>
            <w:tcW w:w="5276"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ind w:firstLine="6"/>
              <w:jc w:val="left"/>
              <w:rPr>
                <w:rFonts w:ascii="Times New Roman" w:eastAsia="Times New Roman" w:hAnsi="Times New Roman" w:cs="Times New Roman"/>
                <w:sz w:val="24"/>
                <w:szCs w:val="24"/>
                <w:lang w:eastAsia="lv-LV"/>
              </w:rPr>
            </w:pPr>
            <w:r w:rsidRPr="001C2C7E">
              <w:rPr>
                <w:rFonts w:ascii="Times New Roman" w:eastAsia="Times New Roman" w:hAnsi="Times New Roman" w:cs="Times New Roman"/>
                <w:sz w:val="24"/>
                <w:szCs w:val="24"/>
                <w:lang w:eastAsia="lv-LV"/>
              </w:rPr>
              <w:t>ar pārtikas precēm</w:t>
            </w:r>
          </w:p>
        </w:tc>
        <w:tc>
          <w:tcPr>
            <w:tcW w:w="1881" w:type="dxa"/>
            <w:tcBorders>
              <w:top w:val="single" w:sz="4" w:space="0" w:color="auto"/>
              <w:left w:val="single" w:sz="4" w:space="0" w:color="auto"/>
              <w:bottom w:val="single" w:sz="4" w:space="0" w:color="auto"/>
              <w:right w:val="single" w:sz="4" w:space="0" w:color="auto"/>
            </w:tcBorders>
            <w:vAlign w:val="center"/>
          </w:tcPr>
          <w:p w:rsidR="001C2C7E" w:rsidRPr="001C2C7E" w:rsidRDefault="001C2C7E" w:rsidP="001C2C7E">
            <w:pPr>
              <w:ind w:firstLine="6"/>
              <w:jc w:val="center"/>
              <w:rPr>
                <w:rFonts w:ascii="Times New Roman" w:eastAsia="Times New Roman" w:hAnsi="Times New Roman" w:cs="Times New Roman"/>
                <w:sz w:val="24"/>
                <w:szCs w:val="20"/>
                <w:lang w:eastAsia="lv-LV"/>
              </w:rPr>
            </w:pPr>
            <w:r w:rsidRPr="001C2C7E">
              <w:rPr>
                <w:rFonts w:ascii="Times New Roman" w:eastAsia="Times New Roman" w:hAnsi="Times New Roman" w:cs="Times New Roman"/>
                <w:sz w:val="24"/>
                <w:szCs w:val="20"/>
                <w:lang w:eastAsia="lv-LV"/>
              </w:rPr>
              <w:t>30,00</w:t>
            </w:r>
          </w:p>
        </w:tc>
        <w:tc>
          <w:tcPr>
            <w:tcW w:w="1348" w:type="dxa"/>
            <w:tcBorders>
              <w:top w:val="single" w:sz="4" w:space="0" w:color="auto"/>
              <w:left w:val="single" w:sz="4" w:space="0" w:color="auto"/>
              <w:bottom w:val="single" w:sz="4" w:space="0" w:color="auto"/>
              <w:right w:val="single" w:sz="4" w:space="0" w:color="auto"/>
            </w:tcBorders>
            <w:vAlign w:val="center"/>
          </w:tcPr>
          <w:p w:rsidR="001C2C7E" w:rsidRPr="001C2C7E" w:rsidRDefault="001C2C7E" w:rsidP="001C2C7E">
            <w:pPr>
              <w:ind w:firstLine="6"/>
              <w:jc w:val="center"/>
              <w:rPr>
                <w:rFonts w:ascii="Times New Roman" w:eastAsia="Times New Roman" w:hAnsi="Times New Roman" w:cs="Times New Roman"/>
                <w:color w:val="000000"/>
                <w:sz w:val="24"/>
                <w:szCs w:val="20"/>
                <w:highlight w:val="red"/>
                <w:lang w:eastAsia="lv-LV"/>
              </w:rPr>
            </w:pPr>
            <w:r w:rsidRPr="001C2C7E">
              <w:rPr>
                <w:rFonts w:ascii="Times New Roman" w:eastAsia="Times New Roman" w:hAnsi="Times New Roman" w:cs="Times New Roman"/>
                <w:color w:val="000000"/>
                <w:sz w:val="24"/>
                <w:szCs w:val="20"/>
                <w:lang w:eastAsia="lv-LV"/>
              </w:rPr>
              <w:t>70,00</w:t>
            </w:r>
          </w:p>
        </w:tc>
      </w:tr>
      <w:tr w:rsidR="001C2C7E" w:rsidRPr="001C2C7E" w:rsidTr="00DF62EA">
        <w:tc>
          <w:tcPr>
            <w:tcW w:w="817" w:type="dxa"/>
            <w:tcBorders>
              <w:top w:val="single" w:sz="4" w:space="0" w:color="auto"/>
              <w:left w:val="single" w:sz="4" w:space="0" w:color="auto"/>
              <w:bottom w:val="single" w:sz="4" w:space="0" w:color="auto"/>
              <w:right w:val="single" w:sz="4" w:space="0" w:color="auto"/>
            </w:tcBorders>
            <w:vAlign w:val="center"/>
          </w:tcPr>
          <w:p w:rsidR="001C2C7E" w:rsidRPr="001C2C7E" w:rsidRDefault="001C2C7E" w:rsidP="001C2C7E">
            <w:pPr>
              <w:ind w:right="-108"/>
              <w:jc w:val="center"/>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21.4.2.</w:t>
            </w:r>
          </w:p>
        </w:tc>
        <w:tc>
          <w:tcPr>
            <w:tcW w:w="5276"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ind w:firstLine="6"/>
              <w:jc w:val="left"/>
              <w:rPr>
                <w:rFonts w:ascii="Times New Roman" w:eastAsia="Times New Roman" w:hAnsi="Times New Roman" w:cs="Times New Roman"/>
                <w:sz w:val="24"/>
                <w:szCs w:val="24"/>
                <w:lang w:eastAsia="lv-LV"/>
              </w:rPr>
            </w:pPr>
            <w:r w:rsidRPr="001C2C7E">
              <w:rPr>
                <w:rFonts w:ascii="Times New Roman" w:eastAsia="Times New Roman" w:hAnsi="Times New Roman" w:cs="Times New Roman"/>
                <w:sz w:val="24"/>
                <w:szCs w:val="24"/>
                <w:lang w:eastAsia="lv-LV"/>
              </w:rPr>
              <w:t>ar alkoholiskajiem dzērieniem</w:t>
            </w:r>
          </w:p>
        </w:tc>
        <w:tc>
          <w:tcPr>
            <w:tcW w:w="1881" w:type="dxa"/>
            <w:tcBorders>
              <w:top w:val="single" w:sz="4" w:space="0" w:color="auto"/>
              <w:left w:val="single" w:sz="4" w:space="0" w:color="auto"/>
              <w:bottom w:val="single" w:sz="4" w:space="0" w:color="auto"/>
              <w:right w:val="single" w:sz="4" w:space="0" w:color="auto"/>
            </w:tcBorders>
            <w:vAlign w:val="center"/>
          </w:tcPr>
          <w:p w:rsidR="001C2C7E" w:rsidRPr="001C2C7E" w:rsidRDefault="001C2C7E" w:rsidP="001C2C7E">
            <w:pPr>
              <w:ind w:firstLine="6"/>
              <w:jc w:val="center"/>
              <w:rPr>
                <w:rFonts w:ascii="Times New Roman" w:eastAsia="Times New Roman" w:hAnsi="Times New Roman" w:cs="Times New Roman"/>
                <w:sz w:val="24"/>
                <w:szCs w:val="20"/>
                <w:lang w:eastAsia="lv-LV"/>
              </w:rPr>
            </w:pPr>
            <w:r w:rsidRPr="001C2C7E">
              <w:rPr>
                <w:rFonts w:ascii="Times New Roman" w:eastAsia="Times New Roman" w:hAnsi="Times New Roman" w:cs="Times New Roman"/>
                <w:sz w:val="24"/>
                <w:szCs w:val="20"/>
                <w:lang w:eastAsia="lv-LV"/>
              </w:rPr>
              <w:t>50,00</w:t>
            </w:r>
          </w:p>
        </w:tc>
        <w:tc>
          <w:tcPr>
            <w:tcW w:w="1348" w:type="dxa"/>
            <w:tcBorders>
              <w:top w:val="single" w:sz="4" w:space="0" w:color="auto"/>
              <w:left w:val="single" w:sz="4" w:space="0" w:color="auto"/>
              <w:bottom w:val="single" w:sz="4" w:space="0" w:color="auto"/>
              <w:right w:val="single" w:sz="4" w:space="0" w:color="auto"/>
            </w:tcBorders>
            <w:vAlign w:val="center"/>
          </w:tcPr>
          <w:p w:rsidR="001C2C7E" w:rsidRPr="001C2C7E" w:rsidRDefault="00206201" w:rsidP="001C2C7E">
            <w:pPr>
              <w:ind w:firstLine="6"/>
              <w:jc w:val="center"/>
              <w:rPr>
                <w:rFonts w:ascii="Times New Roman" w:eastAsia="Times New Roman" w:hAnsi="Times New Roman" w:cs="Times New Roman"/>
                <w:color w:val="000000"/>
                <w:sz w:val="24"/>
                <w:szCs w:val="20"/>
                <w:highlight w:val="red"/>
                <w:lang w:eastAsia="lv-LV"/>
              </w:rPr>
            </w:pPr>
            <w:r>
              <w:rPr>
                <w:rFonts w:ascii="Times New Roman" w:eastAsia="Times New Roman" w:hAnsi="Times New Roman" w:cs="Times New Roman"/>
                <w:color w:val="000000"/>
                <w:sz w:val="24"/>
                <w:szCs w:val="20"/>
                <w:lang w:eastAsia="lv-LV"/>
              </w:rPr>
              <w:t>120,00</w:t>
            </w:r>
            <w:proofErr w:type="gramStart"/>
            <w:r>
              <w:rPr>
                <w:rFonts w:ascii="Times New Roman" w:eastAsia="Times New Roman" w:hAnsi="Times New Roman" w:cs="Times New Roman"/>
                <w:color w:val="000000"/>
                <w:sz w:val="24"/>
                <w:szCs w:val="20"/>
                <w:lang w:eastAsia="lv-LV"/>
              </w:rPr>
              <w:t xml:space="preserve">  </w:t>
            </w:r>
            <w:proofErr w:type="gramEnd"/>
          </w:p>
        </w:tc>
      </w:tr>
      <w:tr w:rsidR="001C2C7E" w:rsidRPr="001C2C7E" w:rsidTr="00DF62EA">
        <w:trPr>
          <w:trHeight w:val="327"/>
        </w:trPr>
        <w:tc>
          <w:tcPr>
            <w:tcW w:w="817" w:type="dxa"/>
            <w:tcBorders>
              <w:top w:val="single" w:sz="4" w:space="0" w:color="auto"/>
              <w:left w:val="nil"/>
              <w:bottom w:val="nil"/>
              <w:right w:val="nil"/>
            </w:tcBorders>
            <w:vAlign w:val="center"/>
          </w:tcPr>
          <w:p w:rsidR="001C2C7E" w:rsidRPr="001C2C7E" w:rsidRDefault="001C2C7E" w:rsidP="001C2C7E">
            <w:pPr>
              <w:jc w:val="center"/>
              <w:rPr>
                <w:rFonts w:ascii="Times New Roman" w:eastAsia="Times New Roman" w:hAnsi="Times New Roman" w:cs="Times New Roman"/>
                <w:color w:val="000000"/>
                <w:sz w:val="24"/>
                <w:szCs w:val="20"/>
                <w:lang w:eastAsia="lv-LV"/>
              </w:rPr>
            </w:pPr>
          </w:p>
        </w:tc>
        <w:tc>
          <w:tcPr>
            <w:tcW w:w="5276" w:type="dxa"/>
            <w:tcBorders>
              <w:top w:val="single" w:sz="4" w:space="0" w:color="auto"/>
              <w:left w:val="nil"/>
              <w:bottom w:val="nil"/>
              <w:right w:val="nil"/>
            </w:tcBorders>
          </w:tcPr>
          <w:p w:rsidR="001C2C7E" w:rsidRPr="001C2C7E" w:rsidRDefault="001C2C7E" w:rsidP="001C2C7E">
            <w:pPr>
              <w:ind w:firstLine="6"/>
              <w:jc w:val="left"/>
              <w:rPr>
                <w:rFonts w:ascii="Times New Roman" w:eastAsia="Times New Roman" w:hAnsi="Times New Roman" w:cs="Times New Roman"/>
                <w:sz w:val="24"/>
                <w:szCs w:val="24"/>
                <w:lang w:eastAsia="lv-LV"/>
              </w:rPr>
            </w:pPr>
          </w:p>
        </w:tc>
        <w:tc>
          <w:tcPr>
            <w:tcW w:w="1881" w:type="dxa"/>
            <w:tcBorders>
              <w:top w:val="single" w:sz="4" w:space="0" w:color="auto"/>
              <w:left w:val="nil"/>
              <w:bottom w:val="nil"/>
              <w:right w:val="nil"/>
            </w:tcBorders>
            <w:vAlign w:val="center"/>
          </w:tcPr>
          <w:p w:rsidR="001C2C7E" w:rsidRPr="001C2C7E" w:rsidRDefault="001C2C7E" w:rsidP="001C2C7E">
            <w:pPr>
              <w:ind w:firstLine="6"/>
              <w:jc w:val="center"/>
              <w:rPr>
                <w:rFonts w:ascii="Times New Roman" w:eastAsia="Times New Roman" w:hAnsi="Times New Roman" w:cs="Times New Roman"/>
                <w:sz w:val="24"/>
                <w:szCs w:val="20"/>
                <w:lang w:eastAsia="lv-LV"/>
              </w:rPr>
            </w:pPr>
          </w:p>
        </w:tc>
        <w:tc>
          <w:tcPr>
            <w:tcW w:w="1348" w:type="dxa"/>
            <w:tcBorders>
              <w:top w:val="single" w:sz="4" w:space="0" w:color="auto"/>
              <w:left w:val="nil"/>
              <w:bottom w:val="nil"/>
              <w:right w:val="nil"/>
            </w:tcBorders>
            <w:vAlign w:val="center"/>
          </w:tcPr>
          <w:p w:rsidR="001C2C7E" w:rsidRPr="001C2C7E" w:rsidRDefault="001C2C7E" w:rsidP="001C2C7E">
            <w:pPr>
              <w:ind w:firstLine="6"/>
              <w:jc w:val="center"/>
              <w:rPr>
                <w:rFonts w:ascii="Times New Roman" w:eastAsia="Times New Roman" w:hAnsi="Times New Roman" w:cs="Times New Roman"/>
                <w:color w:val="000000"/>
                <w:sz w:val="24"/>
                <w:szCs w:val="20"/>
                <w:highlight w:val="red"/>
                <w:lang w:eastAsia="lv-LV"/>
              </w:rPr>
            </w:pPr>
          </w:p>
        </w:tc>
      </w:tr>
    </w:tbl>
    <w:p w:rsidR="001C2C7E" w:rsidRPr="001C2C7E" w:rsidRDefault="001C2C7E" w:rsidP="001C2C7E">
      <w:pPr>
        <w:jc w:val="left"/>
        <w:rPr>
          <w:rFonts w:ascii="Times New Roman" w:eastAsia="Times New Roman" w:hAnsi="Times New Roman" w:cs="Times New Roman"/>
          <w:sz w:val="24"/>
          <w:szCs w:val="20"/>
          <w:lang w:eastAsia="lv-LV"/>
        </w:rPr>
      </w:pPr>
      <w:r w:rsidRPr="001C2C7E">
        <w:rPr>
          <w:rFonts w:ascii="Times New Roman" w:eastAsia="Times New Roman" w:hAnsi="Times New Roman" w:cs="Times New Roman"/>
          <w:i/>
          <w:sz w:val="20"/>
          <w:szCs w:val="20"/>
          <w:lang w:eastAsia="lv-LV"/>
        </w:rPr>
        <w:t xml:space="preserve"> </w:t>
      </w:r>
      <w:r w:rsidRPr="001C2C7E">
        <w:rPr>
          <w:rFonts w:ascii="Times New Roman" w:eastAsia="Times New Roman" w:hAnsi="Times New Roman" w:cs="Times New Roman"/>
          <w:sz w:val="24"/>
          <w:szCs w:val="20"/>
          <w:lang w:eastAsia="lv-LV"/>
        </w:rPr>
        <w:tab/>
        <w:t xml:space="preserve">22. Nodevas likme par ielu tirdzniecību īslaicīgai preču pārdošanai kultūras, sporta vai reliģisko svētku vai citu </w:t>
      </w:r>
      <w:r w:rsidRPr="001C2C7E">
        <w:rPr>
          <w:rFonts w:ascii="Times New Roman" w:eastAsia="Times New Roman" w:hAnsi="Times New Roman" w:cs="Times New Roman"/>
          <w:b/>
          <w:sz w:val="24"/>
          <w:szCs w:val="20"/>
          <w:lang w:eastAsia="lv-LV"/>
        </w:rPr>
        <w:t>pasākumu laikā un vietā</w:t>
      </w:r>
      <w:r w:rsidRPr="001C2C7E">
        <w:rPr>
          <w:rFonts w:ascii="Times New Roman" w:eastAsia="Times New Roman" w:hAnsi="Times New Roman" w:cs="Times New Roman"/>
          <w:sz w:val="24"/>
          <w:szCs w:val="20"/>
          <w:lang w:eastAsia="lv-LV"/>
        </w:rPr>
        <w:t>:</w:t>
      </w:r>
    </w:p>
    <w:p w:rsidR="001C2C7E" w:rsidRPr="001C2C7E" w:rsidRDefault="001C2C7E" w:rsidP="001C2C7E">
      <w:pPr>
        <w:jc w:val="left"/>
        <w:rPr>
          <w:rFonts w:ascii="Times New Roman" w:eastAsia="Times New Roman" w:hAnsi="Times New Roman" w:cs="Times New Roman"/>
          <w:b/>
          <w:color w:val="FF0000"/>
          <w:sz w:val="24"/>
          <w:szCs w:val="20"/>
          <w:lang w:eastAsia="lv-LV"/>
        </w:rPr>
      </w:pPr>
      <w:r w:rsidRPr="001C2C7E">
        <w:rPr>
          <w:rFonts w:ascii="Times New Roman" w:eastAsia="Times New Roman" w:hAnsi="Times New Roman" w:cs="Times New Roman"/>
          <w:b/>
          <w:color w:val="FF0000"/>
          <w:sz w:val="24"/>
          <w:szCs w:val="20"/>
          <w:lang w:eastAsia="lv-LV"/>
        </w:rPr>
        <w:t xml:space="preserve"> </w:t>
      </w:r>
    </w:p>
    <w:tbl>
      <w:tblPr>
        <w:tblW w:w="11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6946"/>
        <w:gridCol w:w="1417"/>
        <w:gridCol w:w="2300"/>
      </w:tblGrid>
      <w:tr w:rsidR="001C2C7E" w:rsidRPr="001C2C7E" w:rsidTr="00DF62EA">
        <w:trPr>
          <w:gridAfter w:val="1"/>
          <w:wAfter w:w="2300" w:type="dxa"/>
          <w:trHeight w:val="1107"/>
        </w:trPr>
        <w:tc>
          <w:tcPr>
            <w:tcW w:w="959" w:type="dxa"/>
            <w:tcBorders>
              <w:top w:val="single" w:sz="4" w:space="0" w:color="auto"/>
              <w:left w:val="single" w:sz="4" w:space="0" w:color="auto"/>
              <w:bottom w:val="single" w:sz="4" w:space="0" w:color="auto"/>
              <w:right w:val="single" w:sz="4" w:space="0" w:color="auto"/>
            </w:tcBorders>
          </w:tcPr>
          <w:p w:rsidR="001C2C7E" w:rsidRPr="001C2C7E" w:rsidRDefault="005E4C9E" w:rsidP="001C2C7E">
            <w:pPr>
              <w:jc w:val="left"/>
              <w:rPr>
                <w:rFonts w:ascii="Times New Roman" w:eastAsia="Times New Roman" w:hAnsi="Times New Roman" w:cs="Times New Roman"/>
                <w:color w:val="000000"/>
                <w:sz w:val="20"/>
                <w:szCs w:val="20"/>
                <w:lang w:eastAsia="lv-LV"/>
              </w:rPr>
            </w:pPr>
            <w:proofErr w:type="spellStart"/>
            <w:r>
              <w:rPr>
                <w:rFonts w:ascii="Times New Roman" w:eastAsia="Times New Roman" w:hAnsi="Times New Roman" w:cs="Times New Roman"/>
                <w:color w:val="000000"/>
                <w:sz w:val="20"/>
                <w:szCs w:val="20"/>
                <w:lang w:eastAsia="lv-LV"/>
              </w:rPr>
              <w:t>Nr.p</w:t>
            </w:r>
            <w:proofErr w:type="spellEnd"/>
            <w:r>
              <w:rPr>
                <w:rFonts w:ascii="Times New Roman" w:eastAsia="Times New Roman" w:hAnsi="Times New Roman" w:cs="Times New Roman"/>
                <w:color w:val="000000"/>
                <w:sz w:val="20"/>
                <w:szCs w:val="20"/>
                <w:lang w:eastAsia="lv-LV"/>
              </w:rPr>
              <w:t>.</w:t>
            </w:r>
            <w:r w:rsidR="001C2C7E" w:rsidRPr="001C2C7E">
              <w:rPr>
                <w:rFonts w:ascii="Times New Roman" w:eastAsia="Times New Roman" w:hAnsi="Times New Roman" w:cs="Times New Roman"/>
                <w:color w:val="000000"/>
                <w:sz w:val="20"/>
                <w:szCs w:val="20"/>
                <w:lang w:eastAsia="lv-LV"/>
              </w:rPr>
              <w:t xml:space="preserve"> </w:t>
            </w:r>
          </w:p>
        </w:tc>
        <w:tc>
          <w:tcPr>
            <w:tcW w:w="6946"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ind w:firstLine="6"/>
              <w:jc w:val="center"/>
              <w:rPr>
                <w:rFonts w:ascii="Times New Roman" w:eastAsia="Times New Roman" w:hAnsi="Times New Roman" w:cs="Times New Roman"/>
                <w:color w:val="000000"/>
                <w:sz w:val="24"/>
                <w:szCs w:val="24"/>
                <w:lang w:eastAsia="lv-LV"/>
              </w:rPr>
            </w:pPr>
          </w:p>
          <w:p w:rsidR="005E4C9E" w:rsidRPr="001C2C7E" w:rsidRDefault="005E4C9E" w:rsidP="005E4C9E">
            <w:pPr>
              <w:ind w:firstLine="6"/>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Tirdzniecības dalībnieks</w:t>
            </w:r>
          </w:p>
        </w:tc>
        <w:tc>
          <w:tcPr>
            <w:tcW w:w="1417"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ind w:firstLine="6"/>
              <w:jc w:val="center"/>
              <w:rPr>
                <w:rFonts w:ascii="Times New Roman" w:eastAsia="Times New Roman" w:hAnsi="Times New Roman" w:cs="Times New Roman"/>
                <w:color w:val="000000"/>
                <w:sz w:val="20"/>
                <w:szCs w:val="20"/>
                <w:lang w:eastAsia="lv-LV"/>
              </w:rPr>
            </w:pPr>
            <w:r w:rsidRPr="001C2C7E">
              <w:rPr>
                <w:rFonts w:ascii="Times New Roman" w:eastAsia="Times New Roman" w:hAnsi="Times New Roman" w:cs="Times New Roman"/>
                <w:color w:val="000000"/>
                <w:sz w:val="20"/>
                <w:szCs w:val="20"/>
                <w:lang w:eastAsia="lv-LV"/>
              </w:rPr>
              <w:t>Likme par vienu tirdzniecības vietu diennaktī</w:t>
            </w:r>
          </w:p>
          <w:p w:rsidR="005E4C9E" w:rsidRPr="001C2C7E" w:rsidRDefault="001C2C7E" w:rsidP="005E4C9E">
            <w:pPr>
              <w:ind w:firstLine="6"/>
              <w:jc w:val="center"/>
              <w:rPr>
                <w:rFonts w:ascii="Times New Roman" w:eastAsia="Times New Roman" w:hAnsi="Times New Roman" w:cs="Times New Roman"/>
                <w:color w:val="000000"/>
                <w:sz w:val="20"/>
                <w:szCs w:val="20"/>
                <w:lang w:eastAsia="lv-LV"/>
              </w:rPr>
            </w:pPr>
            <w:r w:rsidRPr="001C2C7E">
              <w:rPr>
                <w:rFonts w:ascii="Times New Roman" w:eastAsia="Times New Roman" w:hAnsi="Times New Roman" w:cs="Times New Roman"/>
                <w:color w:val="000000"/>
                <w:sz w:val="20"/>
                <w:szCs w:val="20"/>
                <w:lang w:eastAsia="lv-LV"/>
              </w:rPr>
              <w:t>(</w:t>
            </w:r>
            <w:proofErr w:type="spellStart"/>
            <w:r w:rsidRPr="001C2C7E">
              <w:rPr>
                <w:rFonts w:ascii="Times New Roman" w:eastAsia="Times New Roman" w:hAnsi="Times New Roman" w:cs="Times New Roman"/>
                <w:i/>
                <w:color w:val="000000"/>
                <w:sz w:val="20"/>
                <w:szCs w:val="20"/>
                <w:lang w:eastAsia="lv-LV"/>
              </w:rPr>
              <w:t>euro</w:t>
            </w:r>
            <w:proofErr w:type="spellEnd"/>
            <w:r w:rsidRPr="001C2C7E">
              <w:rPr>
                <w:rFonts w:ascii="Times New Roman" w:eastAsia="Times New Roman" w:hAnsi="Times New Roman" w:cs="Times New Roman"/>
                <w:color w:val="000000"/>
                <w:sz w:val="20"/>
                <w:szCs w:val="20"/>
                <w:lang w:eastAsia="lv-LV"/>
              </w:rPr>
              <w:t>)</w:t>
            </w:r>
          </w:p>
        </w:tc>
      </w:tr>
      <w:tr w:rsidR="001C2C7E" w:rsidRPr="001C2C7E" w:rsidTr="00DF62EA">
        <w:trPr>
          <w:gridAfter w:val="1"/>
          <w:wAfter w:w="2300" w:type="dxa"/>
        </w:trPr>
        <w:tc>
          <w:tcPr>
            <w:tcW w:w="959"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jc w:val="left"/>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22.1.</w:t>
            </w:r>
          </w:p>
        </w:tc>
        <w:tc>
          <w:tcPr>
            <w:tcW w:w="6946"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ind w:firstLine="6"/>
              <w:jc w:val="left"/>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b/>
                <w:color w:val="000000"/>
                <w:sz w:val="24"/>
                <w:szCs w:val="20"/>
                <w:lang w:eastAsia="lv-LV"/>
              </w:rPr>
              <w:t>Tirdzniecība, ko veic fiziskā persona</w:t>
            </w:r>
            <w:r w:rsidRPr="001C2C7E">
              <w:rPr>
                <w:rFonts w:ascii="Times New Roman" w:eastAsia="Times New Roman" w:hAnsi="Times New Roman" w:cs="Times New Roman"/>
                <w:color w:val="000000"/>
                <w:sz w:val="24"/>
                <w:szCs w:val="20"/>
                <w:lang w:eastAsia="lv-LV"/>
              </w:rPr>
              <w:t>, kurai atbilstoši nodokļu jomu reglamentējošiem normatīvajiem aktiem nav jāreģistrē saimnieciskā darbība</w:t>
            </w:r>
          </w:p>
          <w:p w:rsidR="001C2C7E" w:rsidRPr="001C2C7E" w:rsidRDefault="001C2C7E" w:rsidP="001C2C7E">
            <w:pPr>
              <w:jc w:val="left"/>
              <w:rPr>
                <w:rFonts w:ascii="Times New Roman" w:eastAsia="Times New Roman" w:hAnsi="Times New Roman" w:cs="Times New Roman"/>
                <w:sz w:val="24"/>
                <w:szCs w:val="24"/>
                <w:lang w:eastAsia="lv-LV"/>
              </w:rPr>
            </w:pPr>
            <w:r w:rsidRPr="001C2C7E">
              <w:rPr>
                <w:rFonts w:ascii="Times New Roman" w:eastAsia="Times New Roman" w:hAnsi="Times New Roman" w:cs="Times New Roman"/>
                <w:sz w:val="24"/>
                <w:szCs w:val="24"/>
                <w:lang w:eastAsia="lv-LV"/>
              </w:rPr>
              <w:t>1.1. pašu ražoto lauksaimniecības produkciju:</w:t>
            </w:r>
          </w:p>
          <w:p w:rsidR="001C2C7E" w:rsidRPr="001C2C7E" w:rsidRDefault="001C2C7E" w:rsidP="001C2C7E">
            <w:pPr>
              <w:jc w:val="left"/>
              <w:rPr>
                <w:rFonts w:ascii="Times New Roman" w:eastAsia="Times New Roman" w:hAnsi="Times New Roman" w:cs="Times New Roman"/>
                <w:sz w:val="24"/>
                <w:szCs w:val="24"/>
                <w:lang w:eastAsia="lv-LV"/>
              </w:rPr>
            </w:pPr>
            <w:r w:rsidRPr="001C2C7E">
              <w:rPr>
                <w:rFonts w:ascii="Times New Roman" w:eastAsia="Times New Roman" w:hAnsi="Times New Roman" w:cs="Times New Roman"/>
                <w:sz w:val="24"/>
                <w:szCs w:val="24"/>
                <w:lang w:eastAsia="lv-LV"/>
              </w:rPr>
              <w:t>1.1.1. izmantošanai pārtikā paredzētos augkopības, lopkopības un svaigus zvejas produktus nelielos apjomos saskaņā ar normatīvo aktu prasībām par primāro produktu apriti nelielos apjomos un biškopības produktus;</w:t>
            </w:r>
          </w:p>
          <w:p w:rsidR="001C2C7E" w:rsidRPr="001C2C7E" w:rsidRDefault="001C2C7E" w:rsidP="001C2C7E">
            <w:pPr>
              <w:jc w:val="left"/>
              <w:rPr>
                <w:rFonts w:ascii="Times New Roman" w:eastAsia="Times New Roman" w:hAnsi="Times New Roman" w:cs="Times New Roman"/>
                <w:sz w:val="24"/>
                <w:szCs w:val="24"/>
                <w:lang w:eastAsia="lv-LV"/>
              </w:rPr>
            </w:pPr>
            <w:r w:rsidRPr="001C2C7E">
              <w:rPr>
                <w:rFonts w:ascii="Times New Roman" w:eastAsia="Times New Roman" w:hAnsi="Times New Roman" w:cs="Times New Roman"/>
                <w:sz w:val="24"/>
                <w:szCs w:val="24"/>
                <w:lang w:eastAsia="lv-LV"/>
              </w:rPr>
              <w:t>1.1.2. grieztos ziedus, zarus, no tiem gatavotus izstrādājumus, Ziemassvētkiem paredzētus nocirstus vai podos augošus dažādu sugu skuju kokus, puķu un dārzeņu stādus, dēstus, sīpolus, gumus, ziemcietes un sēklas;</w:t>
            </w:r>
          </w:p>
          <w:p w:rsidR="001C2C7E" w:rsidRPr="001C2C7E" w:rsidRDefault="001C2C7E" w:rsidP="001C2C7E">
            <w:pPr>
              <w:jc w:val="left"/>
              <w:rPr>
                <w:rFonts w:ascii="Times New Roman" w:eastAsia="Times New Roman" w:hAnsi="Times New Roman" w:cs="Times New Roman"/>
                <w:sz w:val="24"/>
                <w:szCs w:val="24"/>
                <w:lang w:eastAsia="lv-LV"/>
              </w:rPr>
            </w:pPr>
            <w:r w:rsidRPr="001C2C7E">
              <w:rPr>
                <w:rFonts w:ascii="Times New Roman" w:eastAsia="Times New Roman" w:hAnsi="Times New Roman" w:cs="Times New Roman"/>
                <w:sz w:val="24"/>
                <w:szCs w:val="24"/>
                <w:lang w:eastAsia="lv-LV"/>
              </w:rPr>
              <w:t xml:space="preserve">1.1.3. augļu koku un ogulāju stādus, dekoratīvo koku un krūmu </w:t>
            </w:r>
            <w:proofErr w:type="spellStart"/>
            <w:r w:rsidRPr="001C2C7E">
              <w:rPr>
                <w:rFonts w:ascii="Times New Roman" w:eastAsia="Times New Roman" w:hAnsi="Times New Roman" w:cs="Times New Roman"/>
                <w:sz w:val="24"/>
                <w:szCs w:val="24"/>
                <w:lang w:eastAsia="lv-LV"/>
              </w:rPr>
              <w:t>stādmateriālu</w:t>
            </w:r>
            <w:proofErr w:type="spellEnd"/>
            <w:r w:rsidRPr="001C2C7E">
              <w:rPr>
                <w:rFonts w:ascii="Times New Roman" w:eastAsia="Times New Roman" w:hAnsi="Times New Roman" w:cs="Times New Roman"/>
                <w:sz w:val="24"/>
                <w:szCs w:val="24"/>
                <w:lang w:eastAsia="lv-LV"/>
              </w:rPr>
              <w:t>;</w:t>
            </w:r>
          </w:p>
          <w:p w:rsidR="001C2C7E" w:rsidRPr="001C2C7E" w:rsidRDefault="001C2C7E" w:rsidP="001C2C7E">
            <w:pPr>
              <w:jc w:val="left"/>
              <w:rPr>
                <w:rFonts w:ascii="Times New Roman" w:eastAsia="Times New Roman" w:hAnsi="Times New Roman" w:cs="Times New Roman"/>
                <w:sz w:val="24"/>
                <w:szCs w:val="24"/>
                <w:lang w:eastAsia="lv-LV"/>
              </w:rPr>
            </w:pPr>
            <w:r w:rsidRPr="001C2C7E">
              <w:rPr>
                <w:rFonts w:ascii="Times New Roman" w:eastAsia="Times New Roman" w:hAnsi="Times New Roman" w:cs="Times New Roman"/>
                <w:sz w:val="24"/>
                <w:szCs w:val="24"/>
                <w:lang w:eastAsia="lv-LV"/>
              </w:rPr>
              <w:t>1.1.4. mājas apstākļos ražotus pārtikas produktus no pašu ražotās lauksaimniecības produkcijas;</w:t>
            </w:r>
          </w:p>
          <w:p w:rsidR="001C2C7E" w:rsidRPr="001C2C7E" w:rsidRDefault="001C2C7E" w:rsidP="001C2C7E">
            <w:pPr>
              <w:jc w:val="left"/>
              <w:rPr>
                <w:rFonts w:ascii="Times New Roman" w:eastAsia="Times New Roman" w:hAnsi="Times New Roman" w:cs="Times New Roman"/>
                <w:sz w:val="24"/>
                <w:szCs w:val="24"/>
                <w:lang w:eastAsia="lv-LV"/>
              </w:rPr>
            </w:pPr>
            <w:r w:rsidRPr="001C2C7E">
              <w:rPr>
                <w:rFonts w:ascii="Times New Roman" w:eastAsia="Times New Roman" w:hAnsi="Times New Roman" w:cs="Times New Roman"/>
                <w:sz w:val="24"/>
                <w:szCs w:val="24"/>
                <w:lang w:eastAsia="lv-LV"/>
              </w:rPr>
              <w:t>1.2. savvaļas ogas, augļus, riekstus, sēnes un savvaļas ziedus;</w:t>
            </w:r>
          </w:p>
          <w:p w:rsidR="001C2C7E" w:rsidRPr="001C2C7E" w:rsidRDefault="001C2C7E" w:rsidP="001C2C7E">
            <w:pPr>
              <w:jc w:val="left"/>
              <w:rPr>
                <w:rFonts w:ascii="Times New Roman" w:eastAsia="Times New Roman" w:hAnsi="Times New Roman" w:cs="Times New Roman"/>
                <w:sz w:val="24"/>
                <w:szCs w:val="24"/>
                <w:lang w:eastAsia="lv-LV"/>
              </w:rPr>
            </w:pPr>
            <w:r w:rsidRPr="001C2C7E">
              <w:rPr>
                <w:rFonts w:ascii="Times New Roman" w:eastAsia="Times New Roman" w:hAnsi="Times New Roman" w:cs="Times New Roman"/>
                <w:sz w:val="24"/>
                <w:szCs w:val="24"/>
                <w:lang w:eastAsia="lv-LV"/>
              </w:rPr>
              <w:t>1.3. mežu reproduktīvo materiālu;</w:t>
            </w:r>
          </w:p>
          <w:p w:rsidR="001C2C7E" w:rsidRPr="001C2C7E" w:rsidRDefault="001C2C7E" w:rsidP="001C2C7E">
            <w:pPr>
              <w:jc w:val="left"/>
              <w:rPr>
                <w:rFonts w:ascii="Times New Roman" w:eastAsia="Times New Roman" w:hAnsi="Times New Roman" w:cs="Times New Roman"/>
                <w:sz w:val="24"/>
                <w:szCs w:val="24"/>
                <w:lang w:eastAsia="lv-LV"/>
              </w:rPr>
            </w:pPr>
            <w:r w:rsidRPr="001C2C7E">
              <w:rPr>
                <w:rFonts w:ascii="Times New Roman" w:eastAsia="Times New Roman" w:hAnsi="Times New Roman" w:cs="Times New Roman"/>
                <w:sz w:val="24"/>
                <w:szCs w:val="24"/>
                <w:lang w:eastAsia="lv-LV"/>
              </w:rPr>
              <w:t>1.4. pašu iegūtus svaigus zvejas produktus un medījamos dzīvniekus vai to gaļu nelielos apjomos saskaņā ar normatīvo aktu prasībām par primāro produktu apriti nelielos apjomos;</w:t>
            </w:r>
          </w:p>
          <w:p w:rsidR="001C2C7E" w:rsidRPr="001C2C7E" w:rsidRDefault="001C2C7E" w:rsidP="001C2C7E">
            <w:pPr>
              <w:jc w:val="left"/>
              <w:rPr>
                <w:rFonts w:ascii="Times New Roman" w:eastAsia="Times New Roman" w:hAnsi="Times New Roman" w:cs="Times New Roman"/>
                <w:sz w:val="24"/>
                <w:szCs w:val="24"/>
                <w:lang w:eastAsia="lv-LV"/>
              </w:rPr>
            </w:pPr>
            <w:r w:rsidRPr="001C2C7E">
              <w:rPr>
                <w:rFonts w:ascii="Times New Roman" w:eastAsia="Times New Roman" w:hAnsi="Times New Roman" w:cs="Times New Roman"/>
                <w:sz w:val="24"/>
                <w:szCs w:val="24"/>
                <w:lang w:eastAsia="lv-LV"/>
              </w:rPr>
              <w:t>1.5. lauksaimniecības un mājas (istabas) dzīvniekus saskaņā ar normatīvo aktu prasībām par kārtību, kādā organizējama dzīvnieku tirdzniecība publiskās vietās, un labturības prasībām dzīvnieku tirdzniecībai;</w:t>
            </w:r>
          </w:p>
          <w:p w:rsidR="001C2C7E" w:rsidRPr="001C2C7E" w:rsidRDefault="001C2C7E" w:rsidP="001C2C7E">
            <w:pPr>
              <w:ind w:firstLine="6"/>
              <w:jc w:val="left"/>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sz w:val="24"/>
                <w:szCs w:val="20"/>
                <w:lang w:eastAsia="lv-LV"/>
              </w:rPr>
              <w:t>1.6. lietotas personiskās mantas, izņemot autortiesību vai blakustiesību objektus, kas reproducēti personiskām vajadzībām.</w:t>
            </w:r>
          </w:p>
        </w:tc>
        <w:tc>
          <w:tcPr>
            <w:tcW w:w="1417"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ind w:firstLine="6"/>
              <w:jc w:val="left"/>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5.00</w:t>
            </w:r>
          </w:p>
          <w:p w:rsidR="001C2C7E" w:rsidRPr="001C2C7E" w:rsidRDefault="001C2C7E" w:rsidP="001C2C7E">
            <w:pPr>
              <w:ind w:firstLine="6"/>
              <w:jc w:val="left"/>
              <w:rPr>
                <w:rFonts w:ascii="Times New Roman" w:eastAsia="Times New Roman" w:hAnsi="Times New Roman" w:cs="Times New Roman"/>
                <w:i/>
                <w:color w:val="339966"/>
                <w:sz w:val="24"/>
                <w:szCs w:val="20"/>
                <w:lang w:eastAsia="lv-LV"/>
              </w:rPr>
            </w:pPr>
          </w:p>
        </w:tc>
      </w:tr>
      <w:tr w:rsidR="001C2C7E" w:rsidRPr="001C2C7E" w:rsidTr="00DF62EA">
        <w:tc>
          <w:tcPr>
            <w:tcW w:w="959"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jc w:val="left"/>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22.2.</w:t>
            </w:r>
          </w:p>
        </w:tc>
        <w:tc>
          <w:tcPr>
            <w:tcW w:w="6946"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ind w:firstLine="6"/>
              <w:jc w:val="left"/>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b/>
                <w:color w:val="000000"/>
                <w:sz w:val="24"/>
                <w:szCs w:val="20"/>
                <w:lang w:eastAsia="lv-LV"/>
              </w:rPr>
              <w:t>Tirdzniecība, kur</w:t>
            </w:r>
            <w:r w:rsidR="007A7771">
              <w:rPr>
                <w:rFonts w:ascii="Times New Roman" w:eastAsia="Times New Roman" w:hAnsi="Times New Roman" w:cs="Times New Roman"/>
                <w:b/>
                <w:color w:val="000000"/>
                <w:sz w:val="24"/>
                <w:szCs w:val="20"/>
                <w:lang w:eastAsia="lv-LV"/>
              </w:rPr>
              <w:t>u veic fiziska persona, kura reģ</w:t>
            </w:r>
            <w:r w:rsidRPr="001C2C7E">
              <w:rPr>
                <w:rFonts w:ascii="Times New Roman" w:eastAsia="Times New Roman" w:hAnsi="Times New Roman" w:cs="Times New Roman"/>
                <w:b/>
                <w:color w:val="000000"/>
                <w:sz w:val="24"/>
                <w:szCs w:val="20"/>
                <w:lang w:eastAsia="lv-LV"/>
              </w:rPr>
              <w:t>istrējusi saimniecisko darbību un juridiskā</w:t>
            </w:r>
            <w:r w:rsidRPr="001C2C7E">
              <w:rPr>
                <w:rFonts w:ascii="Times New Roman" w:eastAsia="Times New Roman" w:hAnsi="Times New Roman" w:cs="Times New Roman"/>
                <w:color w:val="000000"/>
                <w:sz w:val="24"/>
                <w:szCs w:val="20"/>
                <w:lang w:eastAsia="lv-LV"/>
              </w:rPr>
              <w:t xml:space="preserve"> </w:t>
            </w:r>
            <w:r w:rsidRPr="001C2C7E">
              <w:rPr>
                <w:rFonts w:ascii="Times New Roman" w:eastAsia="Times New Roman" w:hAnsi="Times New Roman" w:cs="Times New Roman"/>
                <w:b/>
                <w:color w:val="000000"/>
                <w:sz w:val="24"/>
                <w:szCs w:val="20"/>
                <w:lang w:eastAsia="lv-LV"/>
              </w:rPr>
              <w:t>persona</w:t>
            </w:r>
            <w:r w:rsidRPr="001C2C7E">
              <w:rPr>
                <w:rFonts w:ascii="Times New Roman" w:eastAsia="Times New Roman" w:hAnsi="Times New Roman" w:cs="Times New Roman"/>
                <w:color w:val="000000"/>
                <w:sz w:val="24"/>
                <w:szCs w:val="20"/>
                <w:lang w:eastAsia="lv-LV"/>
              </w:rPr>
              <w:t xml:space="preserve"> par tirdzniecību ar:</w:t>
            </w:r>
          </w:p>
        </w:tc>
        <w:tc>
          <w:tcPr>
            <w:tcW w:w="1417"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ind w:firstLine="6"/>
              <w:jc w:val="left"/>
              <w:rPr>
                <w:rFonts w:ascii="Times New Roman" w:eastAsia="Times New Roman" w:hAnsi="Times New Roman" w:cs="Times New Roman"/>
                <w:color w:val="000000"/>
                <w:sz w:val="24"/>
                <w:szCs w:val="20"/>
                <w:lang w:eastAsia="lv-LV"/>
              </w:rPr>
            </w:pPr>
          </w:p>
        </w:tc>
        <w:tc>
          <w:tcPr>
            <w:tcW w:w="2300" w:type="dxa"/>
          </w:tcPr>
          <w:p w:rsidR="001C2C7E" w:rsidRPr="001C2C7E" w:rsidRDefault="001C2C7E" w:rsidP="001C2C7E">
            <w:pPr>
              <w:ind w:firstLine="6"/>
              <w:jc w:val="left"/>
              <w:rPr>
                <w:rFonts w:ascii="Times New Roman" w:eastAsia="Times New Roman" w:hAnsi="Times New Roman" w:cs="Times New Roman"/>
                <w:color w:val="FF0000"/>
                <w:sz w:val="24"/>
                <w:szCs w:val="20"/>
                <w:lang w:eastAsia="lv-LV"/>
              </w:rPr>
            </w:pPr>
          </w:p>
        </w:tc>
      </w:tr>
      <w:tr w:rsidR="001C2C7E" w:rsidRPr="001C2C7E" w:rsidTr="00DF62EA">
        <w:trPr>
          <w:trHeight w:val="299"/>
        </w:trPr>
        <w:tc>
          <w:tcPr>
            <w:tcW w:w="959"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jc w:val="left"/>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22.2.1.</w:t>
            </w:r>
          </w:p>
          <w:p w:rsidR="001C2C7E" w:rsidRPr="001C2C7E" w:rsidRDefault="001C2C7E" w:rsidP="001C2C7E">
            <w:pPr>
              <w:jc w:val="left"/>
              <w:rPr>
                <w:rFonts w:ascii="Times New Roman" w:eastAsia="Times New Roman" w:hAnsi="Times New Roman" w:cs="Times New Roman"/>
                <w:color w:val="000000"/>
                <w:sz w:val="24"/>
                <w:szCs w:val="20"/>
                <w:lang w:eastAsia="lv-LV"/>
              </w:rPr>
            </w:pPr>
          </w:p>
          <w:p w:rsidR="001C2C7E" w:rsidRPr="001C2C7E" w:rsidRDefault="001C2C7E" w:rsidP="001C2C7E">
            <w:pPr>
              <w:jc w:val="left"/>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22.2.2.</w:t>
            </w:r>
          </w:p>
        </w:tc>
        <w:tc>
          <w:tcPr>
            <w:tcW w:w="6946"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ind w:firstLine="6"/>
              <w:jc w:val="left"/>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ar nepārtikas precēm</w:t>
            </w:r>
          </w:p>
          <w:p w:rsidR="001C2C7E" w:rsidRPr="001C2C7E" w:rsidRDefault="001C2C7E" w:rsidP="001C2C7E">
            <w:pPr>
              <w:ind w:firstLine="6"/>
              <w:jc w:val="left"/>
              <w:rPr>
                <w:rFonts w:ascii="Times New Roman" w:eastAsia="Times New Roman" w:hAnsi="Times New Roman" w:cs="Times New Roman"/>
                <w:sz w:val="24"/>
                <w:szCs w:val="20"/>
                <w:lang w:eastAsia="lv-LV"/>
              </w:rPr>
            </w:pPr>
            <w:r w:rsidRPr="001C2C7E">
              <w:rPr>
                <w:rFonts w:ascii="Times New Roman" w:eastAsia="Times New Roman" w:hAnsi="Times New Roman" w:cs="Times New Roman"/>
                <w:b/>
                <w:color w:val="FF00FF"/>
                <w:sz w:val="24"/>
                <w:szCs w:val="20"/>
                <w:lang w:eastAsia="lv-LV"/>
              </w:rPr>
              <w:t xml:space="preserve"> </w:t>
            </w:r>
          </w:p>
          <w:p w:rsidR="001C2C7E" w:rsidRPr="001C2C7E" w:rsidRDefault="001C2C7E" w:rsidP="001C2C7E">
            <w:pPr>
              <w:ind w:firstLine="6"/>
              <w:jc w:val="left"/>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sz w:val="24"/>
                <w:szCs w:val="20"/>
                <w:lang w:eastAsia="lv-LV"/>
              </w:rPr>
              <w:t>ar pārtikas precēm</w:t>
            </w:r>
            <w:r w:rsidRPr="001C2C7E">
              <w:rPr>
                <w:rFonts w:ascii="Times New Roman" w:eastAsia="Times New Roman" w:hAnsi="Times New Roman" w:cs="Times New Roman"/>
                <w:color w:val="000000"/>
                <w:sz w:val="24"/>
                <w:szCs w:val="20"/>
                <w:lang w:eastAsia="lv-LV"/>
              </w:rPr>
              <w:t xml:space="preserve"> </w:t>
            </w:r>
          </w:p>
        </w:tc>
        <w:tc>
          <w:tcPr>
            <w:tcW w:w="1417" w:type="dxa"/>
            <w:tcBorders>
              <w:top w:val="single" w:sz="4" w:space="0" w:color="auto"/>
              <w:left w:val="single" w:sz="4" w:space="0" w:color="auto"/>
              <w:bottom w:val="single" w:sz="4" w:space="0" w:color="auto"/>
              <w:right w:val="single" w:sz="4" w:space="0" w:color="auto"/>
            </w:tcBorders>
          </w:tcPr>
          <w:p w:rsidR="001C2C7E" w:rsidRPr="00DF62EA" w:rsidRDefault="001C2C7E" w:rsidP="001C2C7E">
            <w:pPr>
              <w:ind w:firstLine="6"/>
              <w:jc w:val="left"/>
              <w:rPr>
                <w:rFonts w:ascii="Times New Roman" w:eastAsia="Times New Roman" w:hAnsi="Times New Roman" w:cs="Times New Roman"/>
                <w:sz w:val="24"/>
                <w:szCs w:val="20"/>
                <w:lang w:eastAsia="lv-LV"/>
              </w:rPr>
            </w:pPr>
            <w:r w:rsidRPr="00DF62EA">
              <w:rPr>
                <w:rFonts w:ascii="Times New Roman" w:eastAsia="Times New Roman" w:hAnsi="Times New Roman" w:cs="Times New Roman"/>
                <w:sz w:val="24"/>
                <w:szCs w:val="20"/>
                <w:lang w:eastAsia="lv-LV"/>
              </w:rPr>
              <w:t>7.00</w:t>
            </w:r>
          </w:p>
          <w:p w:rsidR="001C2C7E" w:rsidRPr="00DF62EA" w:rsidRDefault="001C2C7E" w:rsidP="001C2C7E">
            <w:pPr>
              <w:ind w:firstLine="6"/>
              <w:jc w:val="left"/>
              <w:rPr>
                <w:rFonts w:ascii="Times New Roman" w:eastAsia="Times New Roman" w:hAnsi="Times New Roman" w:cs="Times New Roman"/>
                <w:sz w:val="24"/>
                <w:szCs w:val="20"/>
                <w:lang w:eastAsia="lv-LV"/>
              </w:rPr>
            </w:pPr>
          </w:p>
          <w:p w:rsidR="001C2C7E" w:rsidRPr="00DF62EA" w:rsidRDefault="001C2C7E" w:rsidP="001C2C7E">
            <w:pPr>
              <w:ind w:firstLine="6"/>
              <w:jc w:val="left"/>
              <w:rPr>
                <w:rFonts w:ascii="Times New Roman" w:eastAsia="Times New Roman" w:hAnsi="Times New Roman" w:cs="Times New Roman"/>
                <w:color w:val="FF0000"/>
                <w:sz w:val="24"/>
                <w:szCs w:val="20"/>
                <w:lang w:eastAsia="lv-LV"/>
              </w:rPr>
            </w:pPr>
            <w:r w:rsidRPr="00DF62EA">
              <w:rPr>
                <w:rFonts w:ascii="Times New Roman" w:eastAsia="Times New Roman" w:hAnsi="Times New Roman" w:cs="Times New Roman"/>
                <w:sz w:val="24"/>
                <w:szCs w:val="20"/>
                <w:lang w:eastAsia="lv-LV"/>
              </w:rPr>
              <w:t>7.00</w:t>
            </w:r>
          </w:p>
        </w:tc>
        <w:tc>
          <w:tcPr>
            <w:tcW w:w="2300" w:type="dxa"/>
          </w:tcPr>
          <w:p w:rsidR="001C2C7E" w:rsidRPr="001C2C7E" w:rsidRDefault="001C2C7E" w:rsidP="001C2C7E">
            <w:pPr>
              <w:ind w:firstLine="6"/>
              <w:jc w:val="left"/>
              <w:rPr>
                <w:rFonts w:ascii="Times New Roman" w:eastAsia="Times New Roman" w:hAnsi="Times New Roman" w:cs="Times New Roman"/>
                <w:color w:val="FF0000"/>
                <w:sz w:val="24"/>
                <w:szCs w:val="20"/>
                <w:lang w:eastAsia="lv-LV"/>
              </w:rPr>
            </w:pPr>
          </w:p>
        </w:tc>
      </w:tr>
      <w:tr w:rsidR="001C2C7E" w:rsidRPr="001C2C7E" w:rsidTr="00DF62EA">
        <w:trPr>
          <w:gridAfter w:val="1"/>
          <w:wAfter w:w="2300" w:type="dxa"/>
        </w:trPr>
        <w:tc>
          <w:tcPr>
            <w:tcW w:w="959"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jc w:val="left"/>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 xml:space="preserve">22.3. </w:t>
            </w:r>
          </w:p>
        </w:tc>
        <w:tc>
          <w:tcPr>
            <w:tcW w:w="6946"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widowControl w:val="0"/>
              <w:suppressAutoHyphens/>
              <w:jc w:val="left"/>
              <w:rPr>
                <w:rFonts w:ascii="Times New Roman" w:eastAsia="Lucida Sans Unicode" w:hAnsi="Times New Roman" w:cs="Times New Roman"/>
                <w:b/>
                <w:color w:val="000000"/>
                <w:sz w:val="24"/>
                <w:szCs w:val="20"/>
                <w:lang w:eastAsia="lv-LV"/>
              </w:rPr>
            </w:pPr>
            <w:r w:rsidRPr="001C2C7E">
              <w:rPr>
                <w:rFonts w:ascii="Times New Roman" w:eastAsia="Lucida Sans Unicode" w:hAnsi="Times New Roman" w:cs="Times New Roman"/>
                <w:sz w:val="24"/>
                <w:szCs w:val="20"/>
                <w:lang w:eastAsia="lv-LV"/>
              </w:rPr>
              <w:t>Sabiedriskās ēdināšanas pakalpojumu sniegšana (bez bezalkoholisko dzērienu realizācijas)</w:t>
            </w:r>
          </w:p>
        </w:tc>
        <w:tc>
          <w:tcPr>
            <w:tcW w:w="1417" w:type="dxa"/>
            <w:tcBorders>
              <w:top w:val="single" w:sz="4" w:space="0" w:color="auto"/>
              <w:left w:val="single" w:sz="4" w:space="0" w:color="auto"/>
              <w:bottom w:val="single" w:sz="4" w:space="0" w:color="auto"/>
              <w:right w:val="single" w:sz="4" w:space="0" w:color="auto"/>
            </w:tcBorders>
          </w:tcPr>
          <w:p w:rsidR="001C2C7E" w:rsidRPr="00DF62EA" w:rsidRDefault="001C2C7E" w:rsidP="001C2C7E">
            <w:pPr>
              <w:widowControl w:val="0"/>
              <w:suppressAutoHyphens/>
              <w:jc w:val="left"/>
              <w:rPr>
                <w:rFonts w:ascii="Times New Roman" w:eastAsia="Lucida Sans Unicode" w:hAnsi="Times New Roman" w:cs="Times New Roman"/>
                <w:color w:val="000000"/>
                <w:sz w:val="24"/>
                <w:szCs w:val="20"/>
                <w:lang w:eastAsia="lv-LV"/>
              </w:rPr>
            </w:pPr>
            <w:r w:rsidRPr="00DF62EA">
              <w:rPr>
                <w:rFonts w:ascii="Times New Roman" w:eastAsia="Lucida Sans Unicode" w:hAnsi="Times New Roman" w:cs="Times New Roman"/>
                <w:sz w:val="24"/>
                <w:szCs w:val="20"/>
                <w:lang w:eastAsia="lv-LV"/>
              </w:rPr>
              <w:t xml:space="preserve">30,00 </w:t>
            </w:r>
          </w:p>
        </w:tc>
      </w:tr>
      <w:tr w:rsidR="001C2C7E" w:rsidRPr="001C2C7E" w:rsidTr="00DF62EA">
        <w:trPr>
          <w:gridAfter w:val="1"/>
          <w:wAfter w:w="2300" w:type="dxa"/>
          <w:trHeight w:val="299"/>
        </w:trPr>
        <w:tc>
          <w:tcPr>
            <w:tcW w:w="959"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jc w:val="left"/>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22.2.3.</w:t>
            </w:r>
          </w:p>
        </w:tc>
        <w:tc>
          <w:tcPr>
            <w:tcW w:w="6946" w:type="dxa"/>
            <w:tcBorders>
              <w:top w:val="single" w:sz="4" w:space="0" w:color="auto"/>
              <w:left w:val="single" w:sz="4" w:space="0" w:color="auto"/>
              <w:bottom w:val="single" w:sz="4" w:space="0" w:color="auto"/>
              <w:right w:val="single" w:sz="4" w:space="0" w:color="auto"/>
            </w:tcBorders>
          </w:tcPr>
          <w:p w:rsidR="001C2C7E" w:rsidRPr="001C2C7E" w:rsidRDefault="001C2C7E" w:rsidP="00206201">
            <w:pPr>
              <w:ind w:firstLine="6"/>
              <w:jc w:val="left"/>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 xml:space="preserve">alkoholiskajiem dzērieniem </w:t>
            </w:r>
          </w:p>
        </w:tc>
        <w:tc>
          <w:tcPr>
            <w:tcW w:w="1417" w:type="dxa"/>
            <w:tcBorders>
              <w:top w:val="single" w:sz="4" w:space="0" w:color="auto"/>
              <w:left w:val="single" w:sz="4" w:space="0" w:color="auto"/>
              <w:bottom w:val="single" w:sz="4" w:space="0" w:color="auto"/>
              <w:right w:val="single" w:sz="4" w:space="0" w:color="auto"/>
            </w:tcBorders>
          </w:tcPr>
          <w:p w:rsidR="001C2C7E" w:rsidRPr="00DF62EA" w:rsidRDefault="001C2C7E" w:rsidP="001C2C7E">
            <w:pPr>
              <w:ind w:firstLine="6"/>
              <w:jc w:val="left"/>
              <w:rPr>
                <w:rFonts w:ascii="Times New Roman" w:eastAsia="Times New Roman" w:hAnsi="Times New Roman" w:cs="Times New Roman"/>
                <w:color w:val="000000"/>
                <w:sz w:val="24"/>
                <w:szCs w:val="20"/>
                <w:lang w:eastAsia="lv-LV"/>
              </w:rPr>
            </w:pPr>
            <w:r w:rsidRPr="00DF62EA">
              <w:rPr>
                <w:rFonts w:ascii="Times New Roman" w:eastAsia="Times New Roman" w:hAnsi="Times New Roman" w:cs="Times New Roman"/>
                <w:color w:val="000000"/>
                <w:sz w:val="24"/>
                <w:szCs w:val="20"/>
                <w:lang w:eastAsia="lv-LV"/>
              </w:rPr>
              <w:t>50.00</w:t>
            </w:r>
          </w:p>
          <w:p w:rsidR="001C2C7E" w:rsidRPr="00DF62EA" w:rsidRDefault="001C2C7E" w:rsidP="001C2C7E">
            <w:pPr>
              <w:ind w:firstLine="6"/>
              <w:jc w:val="left"/>
              <w:rPr>
                <w:rFonts w:ascii="Times New Roman" w:eastAsia="Times New Roman" w:hAnsi="Times New Roman" w:cs="Times New Roman"/>
                <w:strike/>
                <w:color w:val="000000"/>
                <w:sz w:val="24"/>
                <w:szCs w:val="24"/>
                <w:lang w:eastAsia="lv-LV"/>
              </w:rPr>
            </w:pPr>
          </w:p>
        </w:tc>
      </w:tr>
      <w:tr w:rsidR="001C2C7E" w:rsidRPr="001C2C7E" w:rsidTr="00DF62EA">
        <w:trPr>
          <w:gridAfter w:val="1"/>
          <w:wAfter w:w="2300" w:type="dxa"/>
          <w:trHeight w:val="299"/>
        </w:trPr>
        <w:tc>
          <w:tcPr>
            <w:tcW w:w="959"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jc w:val="left"/>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lastRenderedPageBreak/>
              <w:t>22.4</w:t>
            </w:r>
          </w:p>
        </w:tc>
        <w:tc>
          <w:tcPr>
            <w:tcW w:w="6946"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ind w:firstLine="6"/>
              <w:jc w:val="left"/>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Dažād</w:t>
            </w:r>
            <w:r w:rsidR="00206201">
              <w:rPr>
                <w:rFonts w:ascii="Times New Roman" w:eastAsia="Times New Roman" w:hAnsi="Times New Roman" w:cs="Times New Roman"/>
                <w:color w:val="000000"/>
                <w:sz w:val="24"/>
                <w:szCs w:val="20"/>
                <w:lang w:eastAsia="lv-LV"/>
              </w:rPr>
              <w:t>u produktu reklamēšana (bez tir</w:t>
            </w:r>
            <w:r w:rsidRPr="001C2C7E">
              <w:rPr>
                <w:rFonts w:ascii="Times New Roman" w:eastAsia="Times New Roman" w:hAnsi="Times New Roman" w:cs="Times New Roman"/>
                <w:color w:val="000000"/>
                <w:sz w:val="24"/>
                <w:szCs w:val="20"/>
                <w:lang w:eastAsia="lv-LV"/>
              </w:rPr>
              <w:t>d</w:t>
            </w:r>
            <w:r w:rsidR="00206201">
              <w:rPr>
                <w:rFonts w:ascii="Times New Roman" w:eastAsia="Times New Roman" w:hAnsi="Times New Roman" w:cs="Times New Roman"/>
                <w:color w:val="000000"/>
                <w:sz w:val="24"/>
                <w:szCs w:val="20"/>
                <w:lang w:eastAsia="lv-LV"/>
              </w:rPr>
              <w:t>z</w:t>
            </w:r>
            <w:r w:rsidRPr="001C2C7E">
              <w:rPr>
                <w:rFonts w:ascii="Times New Roman" w:eastAsia="Times New Roman" w:hAnsi="Times New Roman" w:cs="Times New Roman"/>
                <w:color w:val="000000"/>
                <w:sz w:val="24"/>
                <w:szCs w:val="20"/>
                <w:lang w:eastAsia="lv-LV"/>
              </w:rPr>
              <w:t>niecības)</w:t>
            </w:r>
          </w:p>
        </w:tc>
        <w:tc>
          <w:tcPr>
            <w:tcW w:w="1417" w:type="dxa"/>
            <w:tcBorders>
              <w:top w:val="single" w:sz="4" w:space="0" w:color="auto"/>
              <w:left w:val="single" w:sz="4" w:space="0" w:color="auto"/>
              <w:bottom w:val="single" w:sz="4" w:space="0" w:color="auto"/>
              <w:right w:val="single" w:sz="4" w:space="0" w:color="auto"/>
            </w:tcBorders>
          </w:tcPr>
          <w:p w:rsidR="001C2C7E" w:rsidRPr="00DF62EA" w:rsidRDefault="001C2C7E" w:rsidP="001C2C7E">
            <w:pPr>
              <w:ind w:firstLine="6"/>
              <w:jc w:val="left"/>
              <w:rPr>
                <w:rFonts w:ascii="Times New Roman" w:eastAsia="Times New Roman" w:hAnsi="Times New Roman" w:cs="Times New Roman"/>
                <w:sz w:val="24"/>
                <w:szCs w:val="20"/>
                <w:lang w:eastAsia="lv-LV"/>
              </w:rPr>
            </w:pPr>
            <w:r w:rsidRPr="00DF62EA">
              <w:rPr>
                <w:rFonts w:ascii="Times New Roman" w:eastAsia="Times New Roman" w:hAnsi="Times New Roman" w:cs="Times New Roman"/>
                <w:sz w:val="24"/>
                <w:szCs w:val="20"/>
                <w:lang w:eastAsia="lv-LV"/>
              </w:rPr>
              <w:t>20.00</w:t>
            </w:r>
          </w:p>
        </w:tc>
      </w:tr>
    </w:tbl>
    <w:p w:rsidR="001C2C7E" w:rsidRPr="001C2C7E" w:rsidRDefault="001C2C7E" w:rsidP="001C2C7E">
      <w:pPr>
        <w:jc w:val="left"/>
        <w:rPr>
          <w:rFonts w:ascii="Times New Roman" w:eastAsia="Times New Roman" w:hAnsi="Times New Roman" w:cs="Times New Roman"/>
          <w:b/>
          <w:color w:val="33CCCC"/>
          <w:sz w:val="24"/>
          <w:szCs w:val="20"/>
          <w:lang w:eastAsia="lv-LV"/>
        </w:rPr>
      </w:pPr>
    </w:p>
    <w:p w:rsidR="001C2C7E" w:rsidRPr="001C2C7E" w:rsidRDefault="001C2C7E" w:rsidP="001C2C7E">
      <w:pPr>
        <w:jc w:val="left"/>
        <w:rPr>
          <w:rFonts w:ascii="Times New Roman" w:eastAsia="Times New Roman" w:hAnsi="Times New Roman" w:cs="Times New Roman"/>
          <w:color w:val="000000" w:themeColor="text1"/>
          <w:sz w:val="24"/>
          <w:szCs w:val="24"/>
          <w:lang w:eastAsia="lv-LV"/>
        </w:rPr>
      </w:pPr>
      <w:r w:rsidRPr="001C2C7E">
        <w:rPr>
          <w:rFonts w:ascii="Times New Roman" w:eastAsia="Times New Roman" w:hAnsi="Times New Roman" w:cs="Times New Roman"/>
          <w:color w:val="000000" w:themeColor="text1"/>
          <w:sz w:val="24"/>
          <w:szCs w:val="20"/>
          <w:lang w:eastAsia="lv-LV"/>
        </w:rPr>
        <w:tab/>
        <w:t xml:space="preserve">23. Nodeva par ielu tirdzniecības organizēšanas atļaujas izsniegšanu </w:t>
      </w:r>
      <w:r w:rsidRPr="001C2C7E">
        <w:rPr>
          <w:rFonts w:ascii="Times New Roman" w:eastAsia="Times New Roman" w:hAnsi="Times New Roman" w:cs="Times New Roman"/>
          <w:color w:val="000000" w:themeColor="text1"/>
          <w:sz w:val="24"/>
          <w:szCs w:val="24"/>
          <w:lang w:eastAsia="lv-LV"/>
        </w:rPr>
        <w:t>atkarībā no ielu tirdzniecības termiņa un preču veida:</w:t>
      </w:r>
    </w:p>
    <w:p w:rsidR="001C2C7E" w:rsidRPr="001C2C7E" w:rsidRDefault="001C2C7E" w:rsidP="001C2C7E">
      <w:pPr>
        <w:ind w:firstLine="720"/>
        <w:rPr>
          <w:rFonts w:ascii="Times New Roman" w:eastAsia="Times New Roman" w:hAnsi="Times New Roman" w:cs="Times New Roman"/>
          <w:color w:val="000000" w:themeColor="text1"/>
          <w:sz w:val="24"/>
          <w:szCs w:val="20"/>
          <w:lang w:eastAsia="lv-LV"/>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
        <w:gridCol w:w="5241"/>
        <w:gridCol w:w="1984"/>
        <w:gridCol w:w="1418"/>
      </w:tblGrid>
      <w:tr w:rsidR="001C2C7E" w:rsidRPr="001C2C7E" w:rsidTr="00DF62EA">
        <w:tc>
          <w:tcPr>
            <w:tcW w:w="963" w:type="dxa"/>
            <w:tcBorders>
              <w:top w:val="single" w:sz="4" w:space="0" w:color="auto"/>
              <w:left w:val="single" w:sz="4" w:space="0" w:color="auto"/>
              <w:bottom w:val="single" w:sz="4" w:space="0" w:color="auto"/>
              <w:right w:val="single" w:sz="4" w:space="0" w:color="auto"/>
            </w:tcBorders>
            <w:vAlign w:val="center"/>
          </w:tcPr>
          <w:p w:rsidR="001C2C7E" w:rsidRPr="001C2C7E" w:rsidRDefault="001C2C7E" w:rsidP="001C2C7E">
            <w:pPr>
              <w:jc w:val="center"/>
              <w:rPr>
                <w:rFonts w:ascii="Times New Roman" w:eastAsia="Times New Roman" w:hAnsi="Times New Roman" w:cs="Times New Roman"/>
                <w:b/>
                <w:color w:val="000000" w:themeColor="text1"/>
                <w:sz w:val="20"/>
                <w:szCs w:val="20"/>
                <w:lang w:eastAsia="lv-LV"/>
              </w:rPr>
            </w:pPr>
          </w:p>
        </w:tc>
        <w:tc>
          <w:tcPr>
            <w:tcW w:w="5241"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jc w:val="center"/>
              <w:rPr>
                <w:rFonts w:ascii="Times New Roman" w:eastAsia="Times New Roman" w:hAnsi="Times New Roman" w:cs="Times New Roman"/>
                <w:color w:val="000000" w:themeColor="text1"/>
                <w:sz w:val="24"/>
                <w:szCs w:val="24"/>
                <w:lang w:eastAsia="lv-LV"/>
              </w:rPr>
            </w:pPr>
          </w:p>
          <w:p w:rsidR="001C2C7E" w:rsidRPr="001C2C7E" w:rsidRDefault="001C2C7E" w:rsidP="001C2C7E">
            <w:pPr>
              <w:ind w:firstLine="6"/>
              <w:jc w:val="center"/>
              <w:rPr>
                <w:rFonts w:ascii="Times New Roman" w:eastAsia="Times New Roman" w:hAnsi="Times New Roman" w:cs="Times New Roman"/>
                <w:color w:val="000000" w:themeColor="text1"/>
                <w:sz w:val="24"/>
                <w:szCs w:val="24"/>
                <w:lang w:eastAsia="lv-LV"/>
              </w:rPr>
            </w:pPr>
            <w:r w:rsidRPr="001C2C7E">
              <w:rPr>
                <w:rFonts w:ascii="Times New Roman" w:eastAsia="Times New Roman" w:hAnsi="Times New Roman" w:cs="Times New Roman"/>
                <w:color w:val="000000" w:themeColor="text1"/>
                <w:sz w:val="24"/>
                <w:szCs w:val="24"/>
                <w:lang w:eastAsia="lv-LV"/>
              </w:rPr>
              <w:t>Preču veids</w:t>
            </w:r>
          </w:p>
          <w:p w:rsidR="001C2C7E" w:rsidRPr="001C2C7E" w:rsidRDefault="001C2C7E" w:rsidP="001C2C7E">
            <w:pPr>
              <w:jc w:val="center"/>
              <w:rPr>
                <w:rFonts w:ascii="Times New Roman" w:eastAsia="Times New Roman" w:hAnsi="Times New Roman" w:cs="Times New Roman"/>
                <w:color w:val="000000" w:themeColor="text1"/>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1C2C7E" w:rsidRPr="001C2C7E" w:rsidRDefault="007A7771" w:rsidP="001C2C7E">
            <w:pPr>
              <w:ind w:firstLine="6"/>
              <w:jc w:val="center"/>
              <w:rPr>
                <w:rFonts w:ascii="Times New Roman" w:eastAsia="Times New Roman" w:hAnsi="Times New Roman" w:cs="Times New Roman"/>
                <w:color w:val="000000" w:themeColor="text1"/>
                <w:sz w:val="20"/>
                <w:szCs w:val="20"/>
                <w:lang w:eastAsia="lv-LV"/>
              </w:rPr>
            </w:pPr>
            <w:r>
              <w:rPr>
                <w:rFonts w:ascii="Times New Roman" w:eastAsia="Times New Roman" w:hAnsi="Times New Roman" w:cs="Times New Roman"/>
                <w:color w:val="000000" w:themeColor="text1"/>
                <w:sz w:val="20"/>
                <w:szCs w:val="20"/>
                <w:lang w:eastAsia="lv-LV"/>
              </w:rPr>
              <w:t xml:space="preserve">Likme ielu </w:t>
            </w:r>
            <w:r w:rsidR="001C2C7E" w:rsidRPr="001C2C7E">
              <w:rPr>
                <w:rFonts w:ascii="Times New Roman" w:eastAsia="Times New Roman" w:hAnsi="Times New Roman" w:cs="Times New Roman"/>
                <w:color w:val="000000" w:themeColor="text1"/>
                <w:sz w:val="20"/>
                <w:szCs w:val="20"/>
                <w:lang w:eastAsia="lv-LV"/>
              </w:rPr>
              <w:t>tirdzniecības organizēšanu diennaktī</w:t>
            </w:r>
          </w:p>
          <w:p w:rsidR="001C2C7E" w:rsidRPr="001C2C7E" w:rsidRDefault="001C2C7E" w:rsidP="001C2C7E">
            <w:pPr>
              <w:ind w:firstLine="6"/>
              <w:jc w:val="center"/>
              <w:rPr>
                <w:rFonts w:ascii="Times New Roman" w:eastAsia="Times New Roman" w:hAnsi="Times New Roman" w:cs="Times New Roman"/>
                <w:color w:val="000000" w:themeColor="text1"/>
                <w:sz w:val="20"/>
                <w:szCs w:val="20"/>
                <w:lang w:eastAsia="lv-LV"/>
              </w:rPr>
            </w:pPr>
            <w:r w:rsidRPr="001C2C7E">
              <w:rPr>
                <w:rFonts w:ascii="Times New Roman" w:eastAsia="Times New Roman" w:hAnsi="Times New Roman" w:cs="Times New Roman"/>
                <w:color w:val="000000" w:themeColor="text1"/>
                <w:sz w:val="20"/>
                <w:szCs w:val="20"/>
                <w:lang w:eastAsia="lv-LV"/>
              </w:rPr>
              <w:t>(</w:t>
            </w:r>
            <w:proofErr w:type="spellStart"/>
            <w:r w:rsidRPr="001C2C7E">
              <w:rPr>
                <w:rFonts w:ascii="Times New Roman" w:eastAsia="Times New Roman" w:hAnsi="Times New Roman" w:cs="Times New Roman"/>
                <w:i/>
                <w:color w:val="000000" w:themeColor="text1"/>
                <w:sz w:val="20"/>
                <w:szCs w:val="20"/>
                <w:lang w:eastAsia="lv-LV"/>
              </w:rPr>
              <w:t>euro</w:t>
            </w:r>
            <w:proofErr w:type="spellEnd"/>
            <w:r w:rsidRPr="001C2C7E">
              <w:rPr>
                <w:rFonts w:ascii="Times New Roman" w:eastAsia="Times New Roman" w:hAnsi="Times New Roman" w:cs="Times New Roman"/>
                <w:color w:val="000000" w:themeColor="text1"/>
                <w:sz w:val="20"/>
                <w:szCs w:val="20"/>
                <w:lang w:eastAsia="lv-LV"/>
              </w:rPr>
              <w:t>)</w:t>
            </w:r>
          </w:p>
        </w:tc>
        <w:tc>
          <w:tcPr>
            <w:tcW w:w="1418" w:type="dxa"/>
            <w:tcBorders>
              <w:top w:val="single" w:sz="4" w:space="0" w:color="auto"/>
              <w:left w:val="single" w:sz="4" w:space="0" w:color="auto"/>
              <w:bottom w:val="single" w:sz="4" w:space="0" w:color="auto"/>
              <w:right w:val="single" w:sz="4" w:space="0" w:color="auto"/>
            </w:tcBorders>
            <w:vAlign w:val="center"/>
          </w:tcPr>
          <w:p w:rsidR="001C2C7E" w:rsidRPr="001C2C7E" w:rsidRDefault="007A7771" w:rsidP="001C2C7E">
            <w:pPr>
              <w:ind w:firstLine="6"/>
              <w:jc w:val="center"/>
              <w:rPr>
                <w:rFonts w:ascii="Times New Roman" w:eastAsia="Times New Roman" w:hAnsi="Times New Roman" w:cs="Times New Roman"/>
                <w:color w:val="000000" w:themeColor="text1"/>
                <w:sz w:val="20"/>
                <w:szCs w:val="20"/>
                <w:lang w:eastAsia="lv-LV"/>
              </w:rPr>
            </w:pPr>
            <w:r>
              <w:rPr>
                <w:rFonts w:ascii="Times New Roman" w:eastAsia="Times New Roman" w:hAnsi="Times New Roman" w:cs="Times New Roman"/>
                <w:color w:val="000000" w:themeColor="text1"/>
                <w:sz w:val="20"/>
                <w:szCs w:val="20"/>
                <w:lang w:eastAsia="lv-LV"/>
              </w:rPr>
              <w:t xml:space="preserve">Likme ielu </w:t>
            </w:r>
            <w:r w:rsidR="001C2C7E" w:rsidRPr="001C2C7E">
              <w:rPr>
                <w:rFonts w:ascii="Times New Roman" w:eastAsia="Times New Roman" w:hAnsi="Times New Roman" w:cs="Times New Roman"/>
                <w:color w:val="000000" w:themeColor="text1"/>
                <w:sz w:val="20"/>
                <w:szCs w:val="20"/>
                <w:lang w:eastAsia="lv-LV"/>
              </w:rPr>
              <w:t xml:space="preserve">tirdzniecību mēnesī </w:t>
            </w:r>
          </w:p>
          <w:p w:rsidR="001C2C7E" w:rsidRPr="001C2C7E" w:rsidRDefault="001C2C7E" w:rsidP="001C2C7E">
            <w:pPr>
              <w:ind w:firstLine="6"/>
              <w:jc w:val="center"/>
              <w:rPr>
                <w:rFonts w:ascii="Times New Roman" w:eastAsia="Times New Roman" w:hAnsi="Times New Roman" w:cs="Times New Roman"/>
                <w:color w:val="000000" w:themeColor="text1"/>
                <w:sz w:val="20"/>
                <w:szCs w:val="20"/>
                <w:lang w:eastAsia="lv-LV"/>
              </w:rPr>
            </w:pPr>
            <w:r w:rsidRPr="001C2C7E">
              <w:rPr>
                <w:rFonts w:ascii="Times New Roman" w:eastAsia="Times New Roman" w:hAnsi="Times New Roman" w:cs="Times New Roman"/>
                <w:color w:val="000000" w:themeColor="text1"/>
                <w:sz w:val="20"/>
                <w:szCs w:val="20"/>
                <w:lang w:eastAsia="lv-LV"/>
              </w:rPr>
              <w:t>(</w:t>
            </w:r>
            <w:proofErr w:type="spellStart"/>
            <w:r w:rsidRPr="001C2C7E">
              <w:rPr>
                <w:rFonts w:ascii="Times New Roman" w:eastAsia="Times New Roman" w:hAnsi="Times New Roman" w:cs="Times New Roman"/>
                <w:i/>
                <w:color w:val="000000" w:themeColor="text1"/>
                <w:sz w:val="20"/>
                <w:szCs w:val="20"/>
                <w:lang w:eastAsia="lv-LV"/>
              </w:rPr>
              <w:t>euro</w:t>
            </w:r>
            <w:proofErr w:type="spellEnd"/>
            <w:r w:rsidRPr="001C2C7E">
              <w:rPr>
                <w:rFonts w:ascii="Times New Roman" w:eastAsia="Times New Roman" w:hAnsi="Times New Roman" w:cs="Times New Roman"/>
                <w:color w:val="000000" w:themeColor="text1"/>
                <w:sz w:val="20"/>
                <w:szCs w:val="20"/>
                <w:lang w:eastAsia="lv-LV"/>
              </w:rPr>
              <w:t>)</w:t>
            </w:r>
          </w:p>
        </w:tc>
      </w:tr>
      <w:tr w:rsidR="001C2C7E" w:rsidRPr="001C2C7E" w:rsidTr="00DF62EA">
        <w:trPr>
          <w:trHeight w:val="277"/>
        </w:trPr>
        <w:tc>
          <w:tcPr>
            <w:tcW w:w="963" w:type="dxa"/>
            <w:tcBorders>
              <w:top w:val="single" w:sz="4" w:space="0" w:color="auto"/>
              <w:left w:val="single" w:sz="4" w:space="0" w:color="auto"/>
              <w:bottom w:val="single" w:sz="4" w:space="0" w:color="auto"/>
              <w:right w:val="single" w:sz="4" w:space="0" w:color="auto"/>
            </w:tcBorders>
            <w:vAlign w:val="center"/>
          </w:tcPr>
          <w:p w:rsidR="001C2C7E" w:rsidRPr="001C2C7E" w:rsidRDefault="001C2C7E" w:rsidP="001C2C7E">
            <w:pPr>
              <w:jc w:val="center"/>
              <w:rPr>
                <w:rFonts w:ascii="Times New Roman" w:eastAsia="Times New Roman" w:hAnsi="Times New Roman" w:cs="Times New Roman"/>
                <w:color w:val="000000" w:themeColor="text1"/>
                <w:sz w:val="24"/>
                <w:szCs w:val="20"/>
                <w:lang w:eastAsia="lv-LV"/>
              </w:rPr>
            </w:pPr>
            <w:r w:rsidRPr="001C2C7E">
              <w:rPr>
                <w:rFonts w:ascii="Times New Roman" w:eastAsia="Times New Roman" w:hAnsi="Times New Roman" w:cs="Times New Roman"/>
                <w:color w:val="000000" w:themeColor="text1"/>
                <w:sz w:val="24"/>
                <w:szCs w:val="20"/>
                <w:lang w:eastAsia="lv-LV"/>
              </w:rPr>
              <w:t xml:space="preserve">23.1. </w:t>
            </w:r>
          </w:p>
        </w:tc>
        <w:tc>
          <w:tcPr>
            <w:tcW w:w="5241"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ind w:firstLine="6"/>
              <w:jc w:val="left"/>
              <w:rPr>
                <w:rFonts w:ascii="Times New Roman" w:eastAsia="Times New Roman" w:hAnsi="Times New Roman" w:cs="Times New Roman"/>
                <w:color w:val="000000" w:themeColor="text1"/>
                <w:sz w:val="24"/>
                <w:szCs w:val="24"/>
                <w:lang w:eastAsia="lv-LV"/>
              </w:rPr>
            </w:pPr>
            <w:r w:rsidRPr="001C2C7E">
              <w:rPr>
                <w:rFonts w:ascii="Times New Roman" w:eastAsia="Times New Roman" w:hAnsi="Times New Roman" w:cs="Times New Roman"/>
                <w:color w:val="000000" w:themeColor="text1"/>
                <w:sz w:val="24"/>
                <w:szCs w:val="24"/>
                <w:lang w:eastAsia="lv-LV"/>
              </w:rPr>
              <w:t xml:space="preserve"> Amatniecības, pārtikas un lauksaimniecības precēm</w:t>
            </w:r>
          </w:p>
        </w:tc>
        <w:tc>
          <w:tcPr>
            <w:tcW w:w="1984" w:type="dxa"/>
            <w:tcBorders>
              <w:top w:val="single" w:sz="4" w:space="0" w:color="auto"/>
              <w:left w:val="single" w:sz="4" w:space="0" w:color="auto"/>
              <w:bottom w:val="single" w:sz="4" w:space="0" w:color="auto"/>
              <w:right w:val="single" w:sz="4" w:space="0" w:color="auto"/>
            </w:tcBorders>
            <w:vAlign w:val="center"/>
          </w:tcPr>
          <w:p w:rsidR="001C2C7E" w:rsidRPr="001C2C7E" w:rsidRDefault="001C2C7E" w:rsidP="001C2C7E">
            <w:pPr>
              <w:ind w:firstLine="6"/>
              <w:jc w:val="center"/>
              <w:rPr>
                <w:rFonts w:ascii="Times New Roman" w:eastAsia="Times New Roman" w:hAnsi="Times New Roman" w:cs="Times New Roman"/>
                <w:color w:val="000000" w:themeColor="text1"/>
                <w:sz w:val="24"/>
                <w:szCs w:val="20"/>
                <w:lang w:eastAsia="lv-LV"/>
              </w:rPr>
            </w:pPr>
            <w:r w:rsidRPr="001C2C7E">
              <w:rPr>
                <w:rFonts w:ascii="Times New Roman" w:eastAsia="Times New Roman" w:hAnsi="Times New Roman" w:cs="Times New Roman"/>
                <w:color w:val="000000" w:themeColor="text1"/>
                <w:sz w:val="24"/>
                <w:szCs w:val="20"/>
                <w:lang w:eastAsia="lv-LV"/>
              </w:rPr>
              <w:t>10</w:t>
            </w:r>
          </w:p>
        </w:tc>
        <w:tc>
          <w:tcPr>
            <w:tcW w:w="1418" w:type="dxa"/>
            <w:tcBorders>
              <w:top w:val="single" w:sz="4" w:space="0" w:color="auto"/>
              <w:left w:val="single" w:sz="4" w:space="0" w:color="auto"/>
              <w:bottom w:val="single" w:sz="4" w:space="0" w:color="auto"/>
              <w:right w:val="single" w:sz="4" w:space="0" w:color="auto"/>
            </w:tcBorders>
            <w:vAlign w:val="center"/>
          </w:tcPr>
          <w:p w:rsidR="001C2C7E" w:rsidRPr="001C2C7E" w:rsidRDefault="001C2C7E" w:rsidP="001C2C7E">
            <w:pPr>
              <w:ind w:firstLine="6"/>
              <w:jc w:val="center"/>
              <w:rPr>
                <w:rFonts w:ascii="Times New Roman" w:eastAsia="Times New Roman" w:hAnsi="Times New Roman" w:cs="Times New Roman"/>
                <w:color w:val="000000" w:themeColor="text1"/>
                <w:sz w:val="24"/>
                <w:szCs w:val="20"/>
                <w:lang w:eastAsia="lv-LV"/>
              </w:rPr>
            </w:pPr>
            <w:r w:rsidRPr="001C2C7E">
              <w:rPr>
                <w:rFonts w:ascii="Times New Roman" w:eastAsia="Times New Roman" w:hAnsi="Times New Roman" w:cs="Times New Roman"/>
                <w:color w:val="000000" w:themeColor="text1"/>
                <w:sz w:val="24"/>
                <w:szCs w:val="20"/>
                <w:lang w:eastAsia="lv-LV"/>
              </w:rPr>
              <w:t>20</w:t>
            </w:r>
          </w:p>
        </w:tc>
      </w:tr>
      <w:tr w:rsidR="001C2C7E" w:rsidRPr="001C2C7E" w:rsidTr="00DF62EA">
        <w:trPr>
          <w:trHeight w:val="277"/>
        </w:trPr>
        <w:tc>
          <w:tcPr>
            <w:tcW w:w="963" w:type="dxa"/>
            <w:tcBorders>
              <w:top w:val="single" w:sz="4" w:space="0" w:color="auto"/>
              <w:left w:val="single" w:sz="4" w:space="0" w:color="auto"/>
              <w:bottom w:val="single" w:sz="4" w:space="0" w:color="auto"/>
              <w:right w:val="single" w:sz="4" w:space="0" w:color="auto"/>
            </w:tcBorders>
            <w:vAlign w:val="center"/>
          </w:tcPr>
          <w:p w:rsidR="001C2C7E" w:rsidRPr="001C2C7E" w:rsidRDefault="001C2C7E" w:rsidP="001C2C7E">
            <w:pPr>
              <w:jc w:val="center"/>
              <w:rPr>
                <w:rFonts w:ascii="Times New Roman" w:eastAsia="Times New Roman" w:hAnsi="Times New Roman" w:cs="Times New Roman"/>
                <w:color w:val="000000" w:themeColor="text1"/>
                <w:sz w:val="24"/>
                <w:szCs w:val="20"/>
                <w:lang w:eastAsia="lv-LV"/>
              </w:rPr>
            </w:pPr>
            <w:r w:rsidRPr="001C2C7E">
              <w:rPr>
                <w:rFonts w:ascii="Times New Roman" w:eastAsia="Times New Roman" w:hAnsi="Times New Roman" w:cs="Times New Roman"/>
                <w:color w:val="000000" w:themeColor="text1"/>
                <w:sz w:val="24"/>
                <w:szCs w:val="20"/>
                <w:lang w:eastAsia="lv-LV"/>
              </w:rPr>
              <w:t>23.2.</w:t>
            </w:r>
          </w:p>
        </w:tc>
        <w:tc>
          <w:tcPr>
            <w:tcW w:w="5241"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ind w:firstLine="6"/>
              <w:jc w:val="left"/>
              <w:rPr>
                <w:rFonts w:ascii="Times New Roman" w:eastAsia="Times New Roman" w:hAnsi="Times New Roman" w:cs="Times New Roman"/>
                <w:color w:val="000000" w:themeColor="text1"/>
                <w:sz w:val="24"/>
                <w:szCs w:val="24"/>
                <w:lang w:eastAsia="lv-LV"/>
              </w:rPr>
            </w:pPr>
            <w:r w:rsidRPr="001C2C7E">
              <w:rPr>
                <w:rFonts w:ascii="Times New Roman" w:eastAsia="Times New Roman" w:hAnsi="Times New Roman" w:cs="Times New Roman"/>
                <w:color w:val="000000" w:themeColor="text1"/>
                <w:sz w:val="24"/>
                <w:szCs w:val="24"/>
                <w:lang w:eastAsia="lv-LV"/>
              </w:rPr>
              <w:t xml:space="preserve"> Amatniecības, pārtika, lauksaimniecības un rūpniecības precēm</w:t>
            </w:r>
          </w:p>
        </w:tc>
        <w:tc>
          <w:tcPr>
            <w:tcW w:w="1984" w:type="dxa"/>
            <w:tcBorders>
              <w:top w:val="single" w:sz="4" w:space="0" w:color="auto"/>
              <w:left w:val="single" w:sz="4" w:space="0" w:color="auto"/>
              <w:bottom w:val="single" w:sz="4" w:space="0" w:color="auto"/>
              <w:right w:val="single" w:sz="4" w:space="0" w:color="auto"/>
            </w:tcBorders>
            <w:vAlign w:val="center"/>
          </w:tcPr>
          <w:p w:rsidR="001C2C7E" w:rsidRPr="001C2C7E" w:rsidRDefault="001C2C7E" w:rsidP="001C2C7E">
            <w:pPr>
              <w:ind w:firstLine="6"/>
              <w:jc w:val="center"/>
              <w:rPr>
                <w:rFonts w:ascii="Times New Roman" w:eastAsia="Times New Roman" w:hAnsi="Times New Roman" w:cs="Times New Roman"/>
                <w:color w:val="000000" w:themeColor="text1"/>
                <w:sz w:val="24"/>
                <w:szCs w:val="20"/>
                <w:lang w:eastAsia="lv-LV"/>
              </w:rPr>
            </w:pPr>
            <w:r w:rsidRPr="001C2C7E">
              <w:rPr>
                <w:rFonts w:ascii="Times New Roman" w:eastAsia="Times New Roman" w:hAnsi="Times New Roman" w:cs="Times New Roman"/>
                <w:color w:val="000000" w:themeColor="text1"/>
                <w:sz w:val="24"/>
                <w:szCs w:val="20"/>
                <w:lang w:eastAsia="lv-LV"/>
              </w:rPr>
              <w:t xml:space="preserve">20 </w:t>
            </w:r>
          </w:p>
        </w:tc>
        <w:tc>
          <w:tcPr>
            <w:tcW w:w="1418" w:type="dxa"/>
            <w:tcBorders>
              <w:top w:val="single" w:sz="4" w:space="0" w:color="auto"/>
              <w:left w:val="single" w:sz="4" w:space="0" w:color="auto"/>
              <w:bottom w:val="single" w:sz="4" w:space="0" w:color="auto"/>
              <w:right w:val="single" w:sz="4" w:space="0" w:color="auto"/>
            </w:tcBorders>
            <w:vAlign w:val="center"/>
          </w:tcPr>
          <w:p w:rsidR="001C2C7E" w:rsidRPr="001C2C7E" w:rsidRDefault="001C2C7E" w:rsidP="001C2C7E">
            <w:pPr>
              <w:ind w:firstLine="6"/>
              <w:jc w:val="center"/>
              <w:rPr>
                <w:rFonts w:ascii="Times New Roman" w:eastAsia="Times New Roman" w:hAnsi="Times New Roman" w:cs="Times New Roman"/>
                <w:strike/>
                <w:color w:val="000000" w:themeColor="text1"/>
                <w:sz w:val="24"/>
                <w:szCs w:val="24"/>
                <w:lang w:eastAsia="lv-LV"/>
              </w:rPr>
            </w:pPr>
            <w:r w:rsidRPr="001C2C7E">
              <w:rPr>
                <w:rFonts w:ascii="Times New Roman" w:eastAsia="Times New Roman" w:hAnsi="Times New Roman" w:cs="Times New Roman"/>
                <w:color w:val="000000" w:themeColor="text1"/>
                <w:sz w:val="24"/>
                <w:szCs w:val="20"/>
                <w:lang w:eastAsia="lv-LV"/>
              </w:rPr>
              <w:t>30</w:t>
            </w:r>
          </w:p>
        </w:tc>
      </w:tr>
      <w:tr w:rsidR="001C2C7E" w:rsidRPr="001C2C7E" w:rsidTr="00DF62EA">
        <w:trPr>
          <w:trHeight w:val="277"/>
        </w:trPr>
        <w:tc>
          <w:tcPr>
            <w:tcW w:w="963" w:type="dxa"/>
            <w:tcBorders>
              <w:top w:val="single" w:sz="4" w:space="0" w:color="auto"/>
              <w:left w:val="nil"/>
              <w:bottom w:val="nil"/>
              <w:right w:val="nil"/>
            </w:tcBorders>
            <w:vAlign w:val="center"/>
          </w:tcPr>
          <w:p w:rsidR="001C2C7E" w:rsidRPr="001C2C7E" w:rsidRDefault="001C2C7E" w:rsidP="001C2C7E">
            <w:pPr>
              <w:jc w:val="center"/>
              <w:rPr>
                <w:rFonts w:ascii="Times New Roman" w:eastAsia="Times New Roman" w:hAnsi="Times New Roman" w:cs="Times New Roman"/>
                <w:color w:val="000000"/>
                <w:sz w:val="24"/>
                <w:szCs w:val="20"/>
                <w:lang w:eastAsia="lv-LV"/>
              </w:rPr>
            </w:pPr>
          </w:p>
        </w:tc>
        <w:tc>
          <w:tcPr>
            <w:tcW w:w="5241" w:type="dxa"/>
            <w:tcBorders>
              <w:top w:val="single" w:sz="4" w:space="0" w:color="auto"/>
              <w:left w:val="nil"/>
              <w:bottom w:val="nil"/>
              <w:right w:val="nil"/>
            </w:tcBorders>
          </w:tcPr>
          <w:p w:rsidR="001C2C7E" w:rsidRPr="001C2C7E" w:rsidRDefault="001C2C7E" w:rsidP="001C2C7E">
            <w:pPr>
              <w:ind w:firstLine="6"/>
              <w:jc w:val="left"/>
              <w:rPr>
                <w:rFonts w:ascii="Times New Roman" w:eastAsia="Times New Roman" w:hAnsi="Times New Roman" w:cs="Times New Roman"/>
                <w:sz w:val="24"/>
                <w:szCs w:val="24"/>
                <w:lang w:eastAsia="lv-LV"/>
              </w:rPr>
            </w:pPr>
          </w:p>
        </w:tc>
        <w:tc>
          <w:tcPr>
            <w:tcW w:w="1984" w:type="dxa"/>
            <w:tcBorders>
              <w:top w:val="single" w:sz="4" w:space="0" w:color="auto"/>
              <w:left w:val="nil"/>
              <w:bottom w:val="nil"/>
              <w:right w:val="nil"/>
            </w:tcBorders>
            <w:vAlign w:val="center"/>
          </w:tcPr>
          <w:p w:rsidR="001C2C7E" w:rsidRPr="001C2C7E" w:rsidRDefault="001C2C7E" w:rsidP="001C2C7E">
            <w:pPr>
              <w:ind w:firstLine="6"/>
              <w:jc w:val="center"/>
              <w:rPr>
                <w:rFonts w:ascii="Times New Roman" w:eastAsia="Times New Roman" w:hAnsi="Times New Roman" w:cs="Times New Roman"/>
                <w:strike/>
                <w:sz w:val="24"/>
                <w:szCs w:val="24"/>
                <w:lang w:eastAsia="lv-LV"/>
              </w:rPr>
            </w:pPr>
          </w:p>
        </w:tc>
        <w:tc>
          <w:tcPr>
            <w:tcW w:w="1418" w:type="dxa"/>
            <w:tcBorders>
              <w:top w:val="single" w:sz="4" w:space="0" w:color="auto"/>
              <w:left w:val="nil"/>
              <w:bottom w:val="nil"/>
              <w:right w:val="nil"/>
            </w:tcBorders>
            <w:vAlign w:val="center"/>
          </w:tcPr>
          <w:p w:rsidR="001C2C7E" w:rsidRPr="001C2C7E" w:rsidRDefault="001C2C7E" w:rsidP="001C2C7E">
            <w:pPr>
              <w:ind w:firstLine="6"/>
              <w:jc w:val="center"/>
              <w:rPr>
                <w:rFonts w:ascii="Times New Roman" w:eastAsia="Times New Roman" w:hAnsi="Times New Roman" w:cs="Times New Roman"/>
                <w:color w:val="000000"/>
                <w:sz w:val="24"/>
                <w:szCs w:val="20"/>
                <w:lang w:eastAsia="lv-LV"/>
              </w:rPr>
            </w:pPr>
          </w:p>
        </w:tc>
      </w:tr>
    </w:tbl>
    <w:p w:rsidR="00C24902" w:rsidRDefault="00C24902" w:rsidP="00C24902">
      <w:pPr>
        <w:ind w:firstLine="720"/>
        <w:rPr>
          <w:rFonts w:ascii="Times New Roman" w:eastAsia="Times New Roman" w:hAnsi="Times New Roman" w:cs="Times New Roman"/>
          <w:sz w:val="24"/>
          <w:szCs w:val="20"/>
          <w:lang w:eastAsia="lv-LV"/>
        </w:rPr>
      </w:pPr>
    </w:p>
    <w:p w:rsidR="001C2C7E" w:rsidRPr="00C24902" w:rsidRDefault="001C2C7E" w:rsidP="00C24902">
      <w:pPr>
        <w:ind w:firstLine="720"/>
        <w:rPr>
          <w:rFonts w:ascii="Times New Roman" w:eastAsia="Times New Roman" w:hAnsi="Times New Roman" w:cs="Times New Roman"/>
          <w:sz w:val="24"/>
          <w:szCs w:val="20"/>
          <w:lang w:eastAsia="lv-LV"/>
        </w:rPr>
      </w:pPr>
      <w:r w:rsidRPr="001C2C7E">
        <w:rPr>
          <w:rFonts w:ascii="Times New Roman" w:eastAsia="Times New Roman" w:hAnsi="Times New Roman" w:cs="Times New Roman"/>
          <w:sz w:val="24"/>
          <w:szCs w:val="20"/>
          <w:lang w:eastAsia="lv-LV"/>
        </w:rPr>
        <w:t xml:space="preserve">24. Pašvaldības nodevas </w:t>
      </w:r>
      <w:r w:rsidR="00C24902">
        <w:rPr>
          <w:rFonts w:ascii="Times New Roman" w:eastAsia="Times New Roman" w:hAnsi="Times New Roman" w:cs="Times New Roman"/>
          <w:sz w:val="24"/>
          <w:szCs w:val="20"/>
          <w:lang w:eastAsia="lv-LV"/>
        </w:rPr>
        <w:t>maksāšanas kārtība un kontrole:</w:t>
      </w:r>
    </w:p>
    <w:p w:rsidR="001C2C7E" w:rsidRPr="001C2C7E" w:rsidRDefault="001C2C7E" w:rsidP="001C2C7E">
      <w:pPr>
        <w:ind w:firstLine="720"/>
        <w:rPr>
          <w:rFonts w:ascii="Times New Roman" w:eastAsia="Times New Roman" w:hAnsi="Times New Roman" w:cs="Times New Roman"/>
          <w:sz w:val="24"/>
          <w:szCs w:val="20"/>
          <w:lang w:eastAsia="lv-LV"/>
        </w:rPr>
      </w:pPr>
      <w:r w:rsidRPr="001C2C7E">
        <w:rPr>
          <w:rFonts w:ascii="Times New Roman" w:eastAsia="Times New Roman" w:hAnsi="Times New Roman" w:cs="Times New Roman"/>
          <w:sz w:val="24"/>
          <w:szCs w:val="20"/>
          <w:lang w:eastAsia="lv-LV"/>
        </w:rPr>
        <w:t>24.1. nodeva par tirdzniecības vietu izmantošanu publiskās vietās Tukuma pilsētas administratīvajā teritorijā iemaksājama Domes kasē vai kontā, bet par tirdzniecības vietu izmantošanu publiskās vietās ārpus Tukuma pilsētas – ja atļaujas izdevējs ir pagastu pārvalde, nodeva tiek iemaksāta attiecīgās pagastu pārvaldes kasē vai kontā.</w:t>
      </w:r>
    </w:p>
    <w:p w:rsidR="001C2C7E" w:rsidRPr="001C2C7E" w:rsidRDefault="001C2C7E" w:rsidP="001C2C7E">
      <w:pPr>
        <w:ind w:firstLine="720"/>
        <w:rPr>
          <w:rFonts w:ascii="Times New Roman" w:eastAsia="Times New Roman" w:hAnsi="Times New Roman" w:cs="Times New Roman"/>
          <w:sz w:val="24"/>
          <w:szCs w:val="20"/>
          <w:lang w:eastAsia="lv-LV"/>
        </w:rPr>
      </w:pPr>
      <w:r w:rsidRPr="001C2C7E">
        <w:rPr>
          <w:rFonts w:ascii="Times New Roman" w:eastAsia="Times New Roman" w:hAnsi="Times New Roman" w:cs="Times New Roman"/>
          <w:sz w:val="24"/>
          <w:szCs w:val="20"/>
          <w:lang w:eastAsia="lv-LV"/>
        </w:rPr>
        <w:t>24.2. pašvaldības nodeva jāsamaksā pirms tirdzniecības uzsākšanas;</w:t>
      </w:r>
    </w:p>
    <w:p w:rsidR="001C2C7E" w:rsidRPr="001C2C7E" w:rsidRDefault="001C2C7E" w:rsidP="001C2C7E">
      <w:pPr>
        <w:ind w:firstLine="720"/>
        <w:rPr>
          <w:rFonts w:ascii="Times New Roman" w:eastAsia="Times New Roman" w:hAnsi="Times New Roman" w:cs="Times New Roman"/>
          <w:sz w:val="24"/>
          <w:szCs w:val="20"/>
          <w:lang w:eastAsia="lv-LV"/>
        </w:rPr>
      </w:pPr>
      <w:r w:rsidRPr="001C2C7E">
        <w:rPr>
          <w:rFonts w:ascii="Times New Roman" w:eastAsia="Times New Roman" w:hAnsi="Times New Roman" w:cs="Times New Roman"/>
          <w:sz w:val="24"/>
          <w:szCs w:val="20"/>
          <w:lang w:eastAsia="lv-LV"/>
        </w:rPr>
        <w:t>24.3. pašvaldības nodevas par tirdzniecību publiskās vietās maksājumus kontrolē Finanšu nodaļa, sekojot, lai pašvaldības nodeva tiktu samaksāta noteiktajā termiņā un pilnā apmērā;</w:t>
      </w:r>
    </w:p>
    <w:p w:rsidR="001C2C7E" w:rsidRPr="001C2C7E" w:rsidRDefault="001C2C7E" w:rsidP="001C2C7E">
      <w:pPr>
        <w:ind w:firstLine="720"/>
        <w:rPr>
          <w:rFonts w:ascii="Times New Roman" w:eastAsia="Times New Roman" w:hAnsi="Times New Roman" w:cs="Times New Roman"/>
          <w:sz w:val="24"/>
          <w:szCs w:val="20"/>
          <w:lang w:eastAsia="lv-LV"/>
        </w:rPr>
      </w:pPr>
      <w:r w:rsidRPr="001C2C7E">
        <w:rPr>
          <w:rFonts w:ascii="Times New Roman" w:eastAsia="Times New Roman" w:hAnsi="Times New Roman" w:cs="Times New Roman"/>
          <w:sz w:val="24"/>
          <w:szCs w:val="20"/>
          <w:lang w:eastAsia="lv-LV"/>
        </w:rPr>
        <w:t>24.4. pārmaksātās pašvaldības nodevas summas, pamatojoties uz maksātāja motivētu iesniegumu, tiek atmaksātas maksātājam;</w:t>
      </w:r>
    </w:p>
    <w:p w:rsidR="001C2C7E" w:rsidRPr="001C2C7E" w:rsidRDefault="001C2C7E" w:rsidP="001C2C7E">
      <w:pPr>
        <w:tabs>
          <w:tab w:val="left" w:pos="570"/>
        </w:tabs>
        <w:ind w:hanging="57"/>
        <w:rPr>
          <w:rFonts w:ascii="Times New Roman" w:eastAsia="Times New Roman" w:hAnsi="Times New Roman" w:cs="Times New Roman"/>
          <w:i/>
          <w:sz w:val="24"/>
          <w:szCs w:val="20"/>
          <w:lang w:eastAsia="lv-LV"/>
        </w:rPr>
      </w:pPr>
      <w:r w:rsidRPr="001C2C7E">
        <w:rPr>
          <w:rFonts w:ascii="Times New Roman" w:eastAsia="Times New Roman" w:hAnsi="Times New Roman" w:cs="Times New Roman"/>
          <w:sz w:val="24"/>
          <w:szCs w:val="20"/>
          <w:lang w:eastAsia="lv-LV"/>
        </w:rPr>
        <w:tab/>
      </w:r>
      <w:r w:rsidRPr="001C2C7E">
        <w:rPr>
          <w:rFonts w:ascii="Times New Roman" w:eastAsia="Times New Roman" w:hAnsi="Times New Roman" w:cs="Times New Roman"/>
          <w:sz w:val="24"/>
          <w:szCs w:val="20"/>
          <w:lang w:eastAsia="lv-LV"/>
        </w:rPr>
        <w:tab/>
      </w:r>
      <w:r w:rsidRPr="001C2C7E">
        <w:rPr>
          <w:rFonts w:ascii="Times New Roman" w:eastAsia="Times New Roman" w:hAnsi="Times New Roman" w:cs="Times New Roman"/>
          <w:sz w:val="24"/>
          <w:szCs w:val="20"/>
          <w:lang w:eastAsia="lv-LV"/>
        </w:rPr>
        <w:tab/>
        <w:t>24.5. ja tirdzniecības vietā tirdzniecība tiek veikta ar dažāda sortimenta precēm, tad nodevas apmēru nosaka pēc lielākās nodevas;</w:t>
      </w:r>
    </w:p>
    <w:p w:rsidR="001C2C7E" w:rsidRPr="001C2C7E" w:rsidRDefault="001C2C7E" w:rsidP="001C2C7E">
      <w:pPr>
        <w:tabs>
          <w:tab w:val="left" w:pos="570"/>
        </w:tabs>
        <w:rPr>
          <w:rFonts w:ascii="Times New Roman" w:eastAsia="Times New Roman" w:hAnsi="Times New Roman" w:cs="Times New Roman"/>
          <w:sz w:val="24"/>
          <w:szCs w:val="20"/>
          <w:lang w:eastAsia="lv-LV"/>
        </w:rPr>
      </w:pPr>
      <w:r w:rsidRPr="001C2C7E">
        <w:rPr>
          <w:rFonts w:ascii="Times New Roman" w:eastAsia="Times New Roman" w:hAnsi="Times New Roman" w:cs="Times New Roman"/>
          <w:sz w:val="24"/>
          <w:szCs w:val="20"/>
          <w:lang w:eastAsia="lv-LV"/>
        </w:rPr>
        <w:tab/>
      </w:r>
      <w:r w:rsidRPr="001C2C7E">
        <w:rPr>
          <w:rFonts w:ascii="Times New Roman" w:eastAsia="Times New Roman" w:hAnsi="Times New Roman" w:cs="Times New Roman"/>
          <w:sz w:val="24"/>
          <w:szCs w:val="20"/>
          <w:lang w:eastAsia="lv-LV"/>
        </w:rPr>
        <w:tab/>
        <w:t xml:space="preserve">24.6. nodevu par  tirdzniecības vietu izmantošanu publiskās vietās Tukuma novadā ir tiesīgas iekasēt Domes priekšsēdētāja, pašvaldības izpilddirektora vai pagastu pārvaldes vadītāja pilnvarotas amatpersonas.  </w:t>
      </w:r>
    </w:p>
    <w:p w:rsidR="001C2C7E" w:rsidRPr="001C2C7E" w:rsidRDefault="001C2C7E" w:rsidP="001C2C7E">
      <w:pPr>
        <w:jc w:val="center"/>
        <w:rPr>
          <w:rFonts w:ascii="Times New Roman" w:eastAsia="Times New Roman" w:hAnsi="Times New Roman" w:cs="Times New Roman"/>
          <w:b/>
          <w:color w:val="FF0000"/>
          <w:sz w:val="24"/>
          <w:szCs w:val="20"/>
          <w:lang w:eastAsia="lv-LV"/>
        </w:rPr>
      </w:pPr>
    </w:p>
    <w:p w:rsidR="001C2C7E" w:rsidRPr="001C2C7E" w:rsidRDefault="001C2C7E" w:rsidP="001C2C7E">
      <w:pPr>
        <w:autoSpaceDE w:val="0"/>
        <w:autoSpaceDN w:val="0"/>
        <w:adjustRightInd w:val="0"/>
        <w:jc w:val="center"/>
        <w:rPr>
          <w:rFonts w:ascii="Times New Roman" w:eastAsia="Times New Roman" w:hAnsi="Times New Roman" w:cs="Times New Roman"/>
          <w:b/>
          <w:bCs/>
          <w:color w:val="000000"/>
          <w:sz w:val="24"/>
          <w:szCs w:val="20"/>
          <w:lang w:eastAsia="lv-LV"/>
        </w:rPr>
      </w:pPr>
      <w:r w:rsidRPr="001C2C7E">
        <w:rPr>
          <w:rFonts w:ascii="Times New Roman" w:eastAsia="Times New Roman" w:hAnsi="Times New Roman" w:cs="Times New Roman"/>
          <w:b/>
          <w:bCs/>
          <w:color w:val="000000"/>
          <w:sz w:val="24"/>
          <w:szCs w:val="20"/>
          <w:lang w:eastAsia="lv-LV"/>
        </w:rPr>
        <w:t xml:space="preserve">VI. Nodeva par </w:t>
      </w:r>
      <w:r w:rsidRPr="001C2C7E">
        <w:rPr>
          <w:rFonts w:ascii="Times New Roman" w:eastAsia="Times New Roman" w:hAnsi="Times New Roman" w:cs="Times New Roman"/>
          <w:b/>
          <w:color w:val="000000"/>
          <w:sz w:val="24"/>
          <w:szCs w:val="20"/>
          <w:lang w:eastAsia="lv-LV"/>
        </w:rPr>
        <w:t>pašvaldības infrastruktūras uzturēšanu un attīstību</w:t>
      </w:r>
    </w:p>
    <w:p w:rsidR="001C2C7E" w:rsidRPr="001C2C7E" w:rsidRDefault="001C2C7E" w:rsidP="001C2C7E">
      <w:pPr>
        <w:autoSpaceDE w:val="0"/>
        <w:autoSpaceDN w:val="0"/>
        <w:adjustRightInd w:val="0"/>
        <w:jc w:val="left"/>
        <w:rPr>
          <w:rFonts w:ascii="Times New Roman" w:eastAsia="Times New Roman" w:hAnsi="Times New Roman" w:cs="Times New Roman"/>
          <w:b/>
          <w:bCs/>
          <w:color w:val="000000"/>
          <w:sz w:val="24"/>
          <w:szCs w:val="20"/>
          <w:lang w:eastAsia="lv-LV"/>
        </w:rPr>
      </w:pPr>
    </w:p>
    <w:p w:rsidR="001C2C7E" w:rsidRPr="001C2C7E" w:rsidRDefault="001C2C7E" w:rsidP="001C2C7E">
      <w:pPr>
        <w:ind w:firstLine="720"/>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25. Nodevas maksātāji ir fiziskas un juridiskas personas, kas Tukuma novada administratīvajā teritorijā īsteno būvniecības ieceri (veic jebkura veida celtniecības, rekonstrukcijas un remonta darbus, pazemes inženierkomunikāciju vai citu objektu izbūvi, rekonstrukciju un remontu, kas saistīti ar rakšanas darbiem uz ielām vai zaļajā zonā).</w:t>
      </w:r>
    </w:p>
    <w:p w:rsidR="001C2C7E" w:rsidRPr="001C2C7E" w:rsidRDefault="001C2C7E" w:rsidP="001C2C7E">
      <w:pPr>
        <w:widowControl w:val="0"/>
        <w:suppressAutoHyphens/>
        <w:ind w:firstLine="720"/>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26. Nodeva iemaksājama pirms darbu uzsākšanas.</w:t>
      </w:r>
    </w:p>
    <w:p w:rsidR="001C2C7E" w:rsidRPr="001C2C7E" w:rsidRDefault="001C2C7E" w:rsidP="001C2C7E">
      <w:pPr>
        <w:ind w:left="720"/>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27. Nodevu objekti, kuri tiek aplikti ar pašvaldības nodevu un nodevu likmes (diennaktī):</w:t>
      </w:r>
    </w:p>
    <w:p w:rsidR="001C2C7E" w:rsidRPr="001C2C7E" w:rsidRDefault="001C2C7E" w:rsidP="001C2C7E">
      <w:pPr>
        <w:rPr>
          <w:rFonts w:ascii="Times New Roman" w:eastAsia="Times New Roman" w:hAnsi="Times New Roman" w:cs="Times New Roman"/>
          <w:color w:val="000000"/>
          <w:sz w:val="24"/>
          <w:szCs w:val="20"/>
          <w:lang w:eastAsia="lv-LV"/>
        </w:rPr>
      </w:pPr>
    </w:p>
    <w:tbl>
      <w:tblPr>
        <w:tblpPr w:leftFromText="180" w:rightFromText="180" w:vertAnchor="text" w:tblpX="345" w:tblpY="1"/>
        <w:tblOverlap w:val="never"/>
        <w:tblW w:w="9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080"/>
        <w:gridCol w:w="5040"/>
        <w:gridCol w:w="1467"/>
        <w:gridCol w:w="1468"/>
      </w:tblGrid>
      <w:tr w:rsidR="001C2C7E" w:rsidRPr="001C2C7E" w:rsidTr="00501156">
        <w:trPr>
          <w:trHeight w:val="837"/>
        </w:trPr>
        <w:tc>
          <w:tcPr>
            <w:tcW w:w="1080"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jc w:val="left"/>
              <w:rPr>
                <w:rFonts w:ascii="Times New Roman" w:eastAsia="Times New Roman" w:hAnsi="Times New Roman" w:cs="Times New Roman"/>
                <w:sz w:val="24"/>
                <w:szCs w:val="20"/>
                <w:lang w:eastAsia="lv-LV"/>
              </w:rPr>
            </w:pPr>
            <w:proofErr w:type="spellStart"/>
            <w:r w:rsidRPr="001C2C7E">
              <w:rPr>
                <w:rFonts w:ascii="Times New Roman" w:eastAsia="Times New Roman" w:hAnsi="Times New Roman" w:cs="Times New Roman"/>
                <w:sz w:val="24"/>
                <w:szCs w:val="20"/>
                <w:lang w:eastAsia="lv-LV"/>
              </w:rPr>
              <w:t>Nr.p.k</w:t>
            </w:r>
            <w:proofErr w:type="spellEnd"/>
            <w:r w:rsidRPr="001C2C7E">
              <w:rPr>
                <w:rFonts w:ascii="Times New Roman" w:eastAsia="Times New Roman" w:hAnsi="Times New Roman" w:cs="Times New Roman"/>
                <w:sz w:val="24"/>
                <w:szCs w:val="20"/>
                <w:lang w:eastAsia="lv-LV"/>
              </w:rPr>
              <w:t>.</w:t>
            </w:r>
          </w:p>
        </w:tc>
        <w:tc>
          <w:tcPr>
            <w:tcW w:w="5040"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jc w:val="left"/>
              <w:rPr>
                <w:rFonts w:ascii="Times New Roman" w:eastAsia="Times New Roman" w:hAnsi="Times New Roman" w:cs="Times New Roman"/>
                <w:sz w:val="24"/>
                <w:szCs w:val="20"/>
                <w:lang w:eastAsia="lv-LV"/>
              </w:rPr>
            </w:pPr>
            <w:r w:rsidRPr="001C2C7E">
              <w:rPr>
                <w:rFonts w:ascii="Times New Roman" w:eastAsia="Times New Roman" w:hAnsi="Times New Roman" w:cs="Times New Roman"/>
                <w:bCs/>
                <w:sz w:val="24"/>
                <w:szCs w:val="20"/>
                <w:lang w:eastAsia="lv-LV"/>
              </w:rPr>
              <w:t>Satiksmes infrastruktūras objekts</w:t>
            </w:r>
          </w:p>
        </w:tc>
        <w:tc>
          <w:tcPr>
            <w:tcW w:w="1467"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ind w:left="-176" w:firstLine="176"/>
              <w:jc w:val="left"/>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 xml:space="preserve">Tukuma </w:t>
            </w:r>
          </w:p>
          <w:p w:rsidR="001C2C7E" w:rsidRPr="001C2C7E" w:rsidRDefault="001C2C7E" w:rsidP="001C2C7E">
            <w:pPr>
              <w:ind w:left="-176" w:firstLine="176"/>
              <w:jc w:val="left"/>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pilsētā</w:t>
            </w:r>
          </w:p>
          <w:p w:rsidR="001C2C7E" w:rsidRPr="001C2C7E" w:rsidRDefault="001C2C7E" w:rsidP="001C2C7E">
            <w:pPr>
              <w:ind w:left="-176" w:firstLine="176"/>
              <w:jc w:val="left"/>
              <w:rPr>
                <w:rFonts w:ascii="Times New Roman" w:eastAsia="Times New Roman" w:hAnsi="Times New Roman" w:cs="Times New Roman"/>
                <w:bCs/>
                <w:color w:val="000000"/>
                <w:sz w:val="24"/>
                <w:szCs w:val="20"/>
                <w:lang w:eastAsia="lv-LV"/>
              </w:rPr>
            </w:pPr>
            <w:r w:rsidRPr="001C2C7E">
              <w:rPr>
                <w:rFonts w:ascii="Times New Roman" w:eastAsia="Times New Roman" w:hAnsi="Times New Roman" w:cs="Times New Roman"/>
                <w:color w:val="000000"/>
                <w:sz w:val="24"/>
                <w:szCs w:val="20"/>
                <w:lang w:eastAsia="lv-LV"/>
              </w:rPr>
              <w:t>(</w:t>
            </w:r>
            <w:proofErr w:type="spellStart"/>
            <w:r w:rsidRPr="001C2C7E">
              <w:rPr>
                <w:rFonts w:ascii="Times New Roman" w:eastAsia="Times New Roman" w:hAnsi="Times New Roman" w:cs="Times New Roman"/>
                <w:i/>
                <w:color w:val="000000"/>
                <w:sz w:val="24"/>
                <w:szCs w:val="20"/>
                <w:lang w:eastAsia="lv-LV"/>
              </w:rPr>
              <w:t>euro</w:t>
            </w:r>
            <w:proofErr w:type="spellEnd"/>
            <w:r w:rsidRPr="001C2C7E">
              <w:rPr>
                <w:rFonts w:ascii="Times New Roman" w:eastAsia="Times New Roman" w:hAnsi="Times New Roman" w:cs="Times New Roman"/>
                <w:color w:val="000000"/>
                <w:sz w:val="24"/>
                <w:szCs w:val="20"/>
                <w:lang w:eastAsia="lv-LV"/>
              </w:rPr>
              <w:t>)</w:t>
            </w:r>
          </w:p>
        </w:tc>
        <w:tc>
          <w:tcPr>
            <w:tcW w:w="1468"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ind w:left="-176" w:firstLine="176"/>
              <w:jc w:val="left"/>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Pagastu</w:t>
            </w:r>
          </w:p>
          <w:p w:rsidR="001C2C7E" w:rsidRPr="001C2C7E" w:rsidRDefault="001C2C7E" w:rsidP="001C2C7E">
            <w:pPr>
              <w:ind w:left="-176" w:firstLine="176"/>
              <w:jc w:val="left"/>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 xml:space="preserve">teritorijās </w:t>
            </w:r>
          </w:p>
          <w:p w:rsidR="001C2C7E" w:rsidRPr="001C2C7E" w:rsidRDefault="001C2C7E" w:rsidP="001C2C7E">
            <w:pPr>
              <w:ind w:left="-176" w:firstLine="176"/>
              <w:jc w:val="left"/>
              <w:rPr>
                <w:rFonts w:ascii="Times New Roman" w:eastAsia="Times New Roman" w:hAnsi="Times New Roman" w:cs="Times New Roman"/>
                <w:bCs/>
                <w:color w:val="000000"/>
                <w:sz w:val="24"/>
                <w:szCs w:val="20"/>
                <w:lang w:eastAsia="lv-LV"/>
              </w:rPr>
            </w:pPr>
            <w:r w:rsidRPr="001C2C7E">
              <w:rPr>
                <w:rFonts w:ascii="Times New Roman" w:eastAsia="Times New Roman" w:hAnsi="Times New Roman" w:cs="Times New Roman"/>
                <w:bCs/>
                <w:color w:val="000000"/>
                <w:sz w:val="24"/>
                <w:szCs w:val="20"/>
                <w:lang w:eastAsia="lv-LV"/>
              </w:rPr>
              <w:t>(</w:t>
            </w:r>
            <w:proofErr w:type="spellStart"/>
            <w:r w:rsidRPr="001C2C7E">
              <w:rPr>
                <w:rFonts w:ascii="Times New Roman" w:eastAsia="Times New Roman" w:hAnsi="Times New Roman" w:cs="Times New Roman"/>
                <w:i/>
                <w:color w:val="000000"/>
                <w:sz w:val="24"/>
                <w:szCs w:val="20"/>
                <w:lang w:eastAsia="lv-LV"/>
              </w:rPr>
              <w:t>euro</w:t>
            </w:r>
            <w:proofErr w:type="spellEnd"/>
            <w:r w:rsidRPr="001C2C7E">
              <w:rPr>
                <w:rFonts w:ascii="Times New Roman" w:eastAsia="Times New Roman" w:hAnsi="Times New Roman" w:cs="Times New Roman"/>
                <w:bCs/>
                <w:color w:val="000000"/>
                <w:sz w:val="24"/>
                <w:szCs w:val="20"/>
                <w:lang w:eastAsia="lv-LV"/>
              </w:rPr>
              <w:t>)</w:t>
            </w:r>
          </w:p>
        </w:tc>
      </w:tr>
      <w:tr w:rsidR="001C2C7E" w:rsidRPr="001C2C7E" w:rsidTr="00501156">
        <w:trPr>
          <w:trHeight w:val="112"/>
        </w:trPr>
        <w:tc>
          <w:tcPr>
            <w:tcW w:w="1080"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jc w:val="left"/>
              <w:rPr>
                <w:rFonts w:ascii="Times New Roman" w:eastAsia="Times New Roman" w:hAnsi="Times New Roman" w:cs="Times New Roman"/>
                <w:sz w:val="24"/>
                <w:szCs w:val="20"/>
                <w:lang w:eastAsia="lv-LV"/>
              </w:rPr>
            </w:pPr>
            <w:r w:rsidRPr="001C2C7E">
              <w:rPr>
                <w:rFonts w:ascii="Times New Roman" w:eastAsia="Times New Roman" w:hAnsi="Times New Roman" w:cs="Times New Roman"/>
                <w:sz w:val="24"/>
                <w:szCs w:val="20"/>
                <w:lang w:eastAsia="lv-LV"/>
              </w:rPr>
              <w:t>27.1.</w:t>
            </w:r>
          </w:p>
        </w:tc>
        <w:tc>
          <w:tcPr>
            <w:tcW w:w="5040"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jc w:val="left"/>
              <w:rPr>
                <w:rFonts w:ascii="Times New Roman" w:eastAsia="Times New Roman" w:hAnsi="Times New Roman" w:cs="Times New Roman"/>
                <w:sz w:val="24"/>
                <w:szCs w:val="20"/>
                <w:lang w:eastAsia="lv-LV"/>
              </w:rPr>
            </w:pPr>
            <w:r w:rsidRPr="001C2C7E">
              <w:rPr>
                <w:rFonts w:ascii="Times New Roman" w:eastAsia="Times New Roman" w:hAnsi="Times New Roman" w:cs="Times New Roman"/>
                <w:sz w:val="24"/>
                <w:szCs w:val="20"/>
                <w:lang w:eastAsia="lv-LV"/>
              </w:rPr>
              <w:t>Maģistrālajās ielās:</w:t>
            </w:r>
          </w:p>
        </w:tc>
        <w:tc>
          <w:tcPr>
            <w:tcW w:w="1467"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widowControl w:val="0"/>
              <w:suppressLineNumbers/>
              <w:suppressAutoHyphens/>
              <w:snapToGrid w:val="0"/>
              <w:jc w:val="left"/>
              <w:rPr>
                <w:rFonts w:ascii="Times New Roman" w:eastAsia="Times New Roman" w:hAnsi="Times New Roman" w:cs="Times New Roman"/>
                <w:color w:val="000000"/>
                <w:kern w:val="1"/>
                <w:sz w:val="24"/>
                <w:szCs w:val="24"/>
              </w:rPr>
            </w:pPr>
          </w:p>
        </w:tc>
        <w:tc>
          <w:tcPr>
            <w:tcW w:w="1468"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widowControl w:val="0"/>
              <w:suppressLineNumbers/>
              <w:suppressAutoHyphens/>
              <w:snapToGrid w:val="0"/>
              <w:jc w:val="left"/>
              <w:rPr>
                <w:rFonts w:ascii="Times New Roman" w:eastAsia="Times New Roman" w:hAnsi="Times New Roman" w:cs="Times New Roman"/>
                <w:color w:val="000000"/>
                <w:kern w:val="1"/>
                <w:sz w:val="24"/>
                <w:szCs w:val="24"/>
              </w:rPr>
            </w:pPr>
          </w:p>
        </w:tc>
      </w:tr>
      <w:tr w:rsidR="001C2C7E" w:rsidRPr="001C2C7E" w:rsidTr="00501156">
        <w:trPr>
          <w:trHeight w:val="146"/>
        </w:trPr>
        <w:tc>
          <w:tcPr>
            <w:tcW w:w="1080"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jc w:val="left"/>
              <w:rPr>
                <w:rFonts w:ascii="Times New Roman" w:eastAsia="Times New Roman" w:hAnsi="Times New Roman" w:cs="Times New Roman"/>
                <w:sz w:val="24"/>
                <w:szCs w:val="20"/>
                <w:lang w:eastAsia="lv-LV"/>
              </w:rPr>
            </w:pPr>
            <w:r w:rsidRPr="001C2C7E">
              <w:rPr>
                <w:rFonts w:ascii="Times New Roman" w:eastAsia="Times New Roman" w:hAnsi="Times New Roman" w:cs="Times New Roman"/>
                <w:sz w:val="24"/>
                <w:szCs w:val="20"/>
                <w:lang w:eastAsia="lv-LV"/>
              </w:rPr>
              <w:t>27.1.1.</w:t>
            </w:r>
          </w:p>
        </w:tc>
        <w:tc>
          <w:tcPr>
            <w:tcW w:w="5040"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jc w:val="left"/>
              <w:rPr>
                <w:rFonts w:ascii="Times New Roman" w:eastAsia="Times New Roman" w:hAnsi="Times New Roman" w:cs="Times New Roman"/>
                <w:sz w:val="24"/>
                <w:szCs w:val="20"/>
                <w:lang w:eastAsia="lv-LV"/>
              </w:rPr>
            </w:pPr>
            <w:r w:rsidRPr="001C2C7E">
              <w:rPr>
                <w:rFonts w:ascii="Times New Roman" w:eastAsia="Times New Roman" w:hAnsi="Times New Roman" w:cs="Times New Roman"/>
                <w:sz w:val="24"/>
                <w:szCs w:val="20"/>
                <w:lang w:eastAsia="lv-LV"/>
              </w:rPr>
              <w:t>brauktuve (neierobežojot transporta kustību)</w:t>
            </w:r>
          </w:p>
        </w:tc>
        <w:tc>
          <w:tcPr>
            <w:tcW w:w="1467"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widowControl w:val="0"/>
              <w:suppressLineNumbers/>
              <w:suppressAutoHyphens/>
              <w:snapToGrid w:val="0"/>
              <w:jc w:val="left"/>
              <w:rPr>
                <w:rFonts w:ascii="Times New Roman" w:eastAsia="Times New Roman" w:hAnsi="Times New Roman" w:cs="Times New Roman"/>
                <w:color w:val="000000"/>
                <w:kern w:val="1"/>
                <w:sz w:val="24"/>
                <w:szCs w:val="24"/>
              </w:rPr>
            </w:pPr>
            <w:r w:rsidRPr="001C2C7E">
              <w:rPr>
                <w:rFonts w:ascii="Times New Roman" w:eastAsia="Times New Roman" w:hAnsi="Times New Roman" w:cs="Times New Roman"/>
                <w:color w:val="000000"/>
                <w:kern w:val="1"/>
                <w:sz w:val="24"/>
                <w:szCs w:val="24"/>
              </w:rPr>
              <w:t>14,00</w:t>
            </w:r>
          </w:p>
        </w:tc>
        <w:tc>
          <w:tcPr>
            <w:tcW w:w="1468"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widowControl w:val="0"/>
              <w:suppressLineNumbers/>
              <w:suppressAutoHyphens/>
              <w:snapToGrid w:val="0"/>
              <w:jc w:val="left"/>
              <w:rPr>
                <w:rFonts w:ascii="Times New Roman" w:eastAsia="Times New Roman" w:hAnsi="Times New Roman" w:cs="Times New Roman"/>
                <w:color w:val="000000"/>
                <w:kern w:val="1"/>
                <w:sz w:val="24"/>
                <w:szCs w:val="24"/>
              </w:rPr>
            </w:pPr>
            <w:r w:rsidRPr="001C2C7E">
              <w:rPr>
                <w:rFonts w:ascii="Times New Roman" w:eastAsia="Times New Roman" w:hAnsi="Times New Roman" w:cs="Times New Roman"/>
                <w:color w:val="000000"/>
                <w:kern w:val="1"/>
                <w:sz w:val="24"/>
                <w:szCs w:val="24"/>
              </w:rPr>
              <w:t>-</w:t>
            </w:r>
          </w:p>
        </w:tc>
      </w:tr>
      <w:tr w:rsidR="001C2C7E" w:rsidRPr="001C2C7E" w:rsidTr="00501156">
        <w:trPr>
          <w:trHeight w:val="270"/>
        </w:trPr>
        <w:tc>
          <w:tcPr>
            <w:tcW w:w="1080"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jc w:val="left"/>
              <w:rPr>
                <w:rFonts w:ascii="Times New Roman" w:eastAsia="Times New Roman" w:hAnsi="Times New Roman" w:cs="Times New Roman"/>
                <w:sz w:val="24"/>
                <w:szCs w:val="20"/>
                <w:lang w:eastAsia="lv-LV"/>
              </w:rPr>
            </w:pPr>
            <w:r w:rsidRPr="001C2C7E">
              <w:rPr>
                <w:rFonts w:ascii="Times New Roman" w:eastAsia="Times New Roman" w:hAnsi="Times New Roman" w:cs="Times New Roman"/>
                <w:sz w:val="24"/>
                <w:szCs w:val="20"/>
                <w:lang w:eastAsia="lv-LV"/>
              </w:rPr>
              <w:t>27.1.2.</w:t>
            </w:r>
          </w:p>
        </w:tc>
        <w:tc>
          <w:tcPr>
            <w:tcW w:w="5040"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jc w:val="left"/>
              <w:rPr>
                <w:rFonts w:ascii="Times New Roman" w:eastAsia="Times New Roman" w:hAnsi="Times New Roman" w:cs="Times New Roman"/>
                <w:sz w:val="24"/>
                <w:szCs w:val="20"/>
                <w:lang w:eastAsia="lv-LV"/>
              </w:rPr>
            </w:pPr>
            <w:r w:rsidRPr="001C2C7E">
              <w:rPr>
                <w:rFonts w:ascii="Times New Roman" w:eastAsia="Times New Roman" w:hAnsi="Times New Roman" w:cs="Times New Roman"/>
                <w:sz w:val="24"/>
                <w:szCs w:val="20"/>
                <w:lang w:eastAsia="lv-LV"/>
              </w:rPr>
              <w:t>brauktuve (daļēji ierobežojot transporta kustību)</w:t>
            </w:r>
          </w:p>
        </w:tc>
        <w:tc>
          <w:tcPr>
            <w:tcW w:w="1467"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widowControl w:val="0"/>
              <w:suppressLineNumbers/>
              <w:suppressAutoHyphens/>
              <w:snapToGrid w:val="0"/>
              <w:jc w:val="left"/>
              <w:rPr>
                <w:rFonts w:ascii="Times New Roman" w:eastAsia="Times New Roman" w:hAnsi="Times New Roman" w:cs="Times New Roman"/>
                <w:color w:val="000000"/>
                <w:kern w:val="1"/>
                <w:sz w:val="24"/>
                <w:szCs w:val="24"/>
              </w:rPr>
            </w:pPr>
            <w:r w:rsidRPr="001C2C7E">
              <w:rPr>
                <w:rFonts w:ascii="Times New Roman" w:eastAsia="Times New Roman" w:hAnsi="Times New Roman" w:cs="Times New Roman"/>
                <w:color w:val="000000"/>
                <w:kern w:val="1"/>
                <w:sz w:val="24"/>
                <w:szCs w:val="24"/>
              </w:rPr>
              <w:t>35,00</w:t>
            </w:r>
          </w:p>
        </w:tc>
        <w:tc>
          <w:tcPr>
            <w:tcW w:w="1468"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widowControl w:val="0"/>
              <w:suppressLineNumbers/>
              <w:suppressAutoHyphens/>
              <w:snapToGrid w:val="0"/>
              <w:jc w:val="left"/>
              <w:rPr>
                <w:rFonts w:ascii="Times New Roman" w:eastAsia="Times New Roman" w:hAnsi="Times New Roman" w:cs="Times New Roman"/>
                <w:color w:val="000000"/>
                <w:kern w:val="1"/>
                <w:sz w:val="24"/>
                <w:szCs w:val="24"/>
              </w:rPr>
            </w:pPr>
            <w:r w:rsidRPr="001C2C7E">
              <w:rPr>
                <w:rFonts w:ascii="Times New Roman" w:eastAsia="Times New Roman" w:hAnsi="Times New Roman" w:cs="Times New Roman"/>
                <w:color w:val="000000"/>
                <w:kern w:val="1"/>
                <w:sz w:val="24"/>
                <w:szCs w:val="24"/>
              </w:rPr>
              <w:t>-</w:t>
            </w:r>
          </w:p>
        </w:tc>
      </w:tr>
      <w:tr w:rsidR="001C2C7E" w:rsidRPr="001C2C7E" w:rsidTr="00501156">
        <w:trPr>
          <w:trHeight w:val="270"/>
        </w:trPr>
        <w:tc>
          <w:tcPr>
            <w:tcW w:w="1080"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jc w:val="left"/>
              <w:rPr>
                <w:rFonts w:ascii="Times New Roman" w:eastAsia="Times New Roman" w:hAnsi="Times New Roman" w:cs="Times New Roman"/>
                <w:sz w:val="24"/>
                <w:szCs w:val="20"/>
                <w:lang w:eastAsia="lv-LV"/>
              </w:rPr>
            </w:pPr>
            <w:r w:rsidRPr="001C2C7E">
              <w:rPr>
                <w:rFonts w:ascii="Times New Roman" w:eastAsia="Times New Roman" w:hAnsi="Times New Roman" w:cs="Times New Roman"/>
                <w:sz w:val="24"/>
                <w:szCs w:val="20"/>
                <w:lang w:eastAsia="lv-LV"/>
              </w:rPr>
              <w:t>27.1.3.</w:t>
            </w:r>
          </w:p>
        </w:tc>
        <w:tc>
          <w:tcPr>
            <w:tcW w:w="5040"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jc w:val="left"/>
              <w:rPr>
                <w:rFonts w:ascii="Times New Roman" w:eastAsia="Times New Roman" w:hAnsi="Times New Roman" w:cs="Times New Roman"/>
                <w:sz w:val="24"/>
                <w:szCs w:val="20"/>
                <w:lang w:eastAsia="lv-LV"/>
              </w:rPr>
            </w:pPr>
            <w:r w:rsidRPr="001C2C7E">
              <w:rPr>
                <w:rFonts w:ascii="Times New Roman" w:eastAsia="Times New Roman" w:hAnsi="Times New Roman" w:cs="Times New Roman"/>
                <w:sz w:val="24"/>
                <w:szCs w:val="20"/>
                <w:lang w:eastAsia="lv-LV"/>
              </w:rPr>
              <w:t>brauktuve (transporta kustība slēgta pilnībā)</w:t>
            </w:r>
          </w:p>
        </w:tc>
        <w:tc>
          <w:tcPr>
            <w:tcW w:w="1467"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widowControl w:val="0"/>
              <w:suppressLineNumbers/>
              <w:suppressAutoHyphens/>
              <w:snapToGrid w:val="0"/>
              <w:jc w:val="left"/>
              <w:rPr>
                <w:rFonts w:ascii="Times New Roman" w:eastAsia="Times New Roman" w:hAnsi="Times New Roman" w:cs="Times New Roman"/>
                <w:color w:val="000000"/>
                <w:kern w:val="1"/>
                <w:sz w:val="24"/>
                <w:szCs w:val="24"/>
              </w:rPr>
            </w:pPr>
            <w:r w:rsidRPr="001C2C7E">
              <w:rPr>
                <w:rFonts w:ascii="Times New Roman" w:eastAsia="Times New Roman" w:hAnsi="Times New Roman" w:cs="Times New Roman"/>
                <w:color w:val="000000"/>
                <w:kern w:val="1"/>
                <w:sz w:val="24"/>
                <w:szCs w:val="24"/>
              </w:rPr>
              <w:t>70.00</w:t>
            </w:r>
          </w:p>
        </w:tc>
        <w:tc>
          <w:tcPr>
            <w:tcW w:w="1468"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widowControl w:val="0"/>
              <w:suppressLineNumbers/>
              <w:suppressAutoHyphens/>
              <w:snapToGrid w:val="0"/>
              <w:jc w:val="left"/>
              <w:rPr>
                <w:rFonts w:ascii="Times New Roman" w:eastAsia="Times New Roman" w:hAnsi="Times New Roman" w:cs="Times New Roman"/>
                <w:color w:val="000000"/>
                <w:kern w:val="1"/>
                <w:sz w:val="24"/>
                <w:szCs w:val="24"/>
              </w:rPr>
            </w:pPr>
            <w:r w:rsidRPr="001C2C7E">
              <w:rPr>
                <w:rFonts w:ascii="Times New Roman" w:eastAsia="Times New Roman" w:hAnsi="Times New Roman" w:cs="Times New Roman"/>
                <w:color w:val="000000"/>
                <w:kern w:val="1"/>
                <w:sz w:val="24"/>
                <w:szCs w:val="24"/>
              </w:rPr>
              <w:t>-</w:t>
            </w:r>
          </w:p>
        </w:tc>
      </w:tr>
      <w:tr w:rsidR="001C2C7E" w:rsidRPr="001C2C7E" w:rsidTr="00501156">
        <w:trPr>
          <w:trHeight w:val="270"/>
        </w:trPr>
        <w:tc>
          <w:tcPr>
            <w:tcW w:w="1080"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jc w:val="left"/>
              <w:rPr>
                <w:rFonts w:ascii="Times New Roman" w:eastAsia="Times New Roman" w:hAnsi="Times New Roman" w:cs="Times New Roman"/>
                <w:sz w:val="24"/>
                <w:szCs w:val="20"/>
                <w:lang w:eastAsia="lv-LV"/>
              </w:rPr>
            </w:pPr>
            <w:r w:rsidRPr="001C2C7E">
              <w:rPr>
                <w:rFonts w:ascii="Times New Roman" w:eastAsia="Times New Roman" w:hAnsi="Times New Roman" w:cs="Times New Roman"/>
                <w:sz w:val="24"/>
                <w:szCs w:val="20"/>
                <w:lang w:eastAsia="lv-LV"/>
              </w:rPr>
              <w:t>27.1.4.</w:t>
            </w:r>
          </w:p>
        </w:tc>
        <w:tc>
          <w:tcPr>
            <w:tcW w:w="5040"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jc w:val="left"/>
              <w:rPr>
                <w:rFonts w:ascii="Times New Roman" w:eastAsia="Times New Roman" w:hAnsi="Times New Roman" w:cs="Times New Roman"/>
                <w:sz w:val="24"/>
                <w:szCs w:val="20"/>
                <w:lang w:eastAsia="lv-LV"/>
              </w:rPr>
            </w:pPr>
            <w:r w:rsidRPr="001C2C7E">
              <w:rPr>
                <w:rFonts w:ascii="Times New Roman" w:eastAsia="Times New Roman" w:hAnsi="Times New Roman" w:cs="Times New Roman"/>
                <w:sz w:val="24"/>
                <w:szCs w:val="20"/>
                <w:lang w:eastAsia="lv-LV"/>
              </w:rPr>
              <w:t>ietve un zaļā zona</w:t>
            </w:r>
          </w:p>
        </w:tc>
        <w:tc>
          <w:tcPr>
            <w:tcW w:w="1467"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widowControl w:val="0"/>
              <w:suppressLineNumbers/>
              <w:suppressAutoHyphens/>
              <w:snapToGrid w:val="0"/>
              <w:jc w:val="left"/>
              <w:rPr>
                <w:rFonts w:ascii="Times New Roman" w:eastAsia="Times New Roman" w:hAnsi="Times New Roman" w:cs="Times New Roman"/>
                <w:color w:val="000000"/>
                <w:kern w:val="1"/>
                <w:sz w:val="24"/>
                <w:szCs w:val="24"/>
              </w:rPr>
            </w:pPr>
            <w:r w:rsidRPr="001C2C7E">
              <w:rPr>
                <w:rFonts w:ascii="Times New Roman" w:eastAsia="Times New Roman" w:hAnsi="Times New Roman" w:cs="Times New Roman"/>
                <w:color w:val="000000"/>
                <w:kern w:val="1"/>
                <w:sz w:val="24"/>
                <w:szCs w:val="24"/>
              </w:rPr>
              <w:t>7,00</w:t>
            </w:r>
          </w:p>
        </w:tc>
        <w:tc>
          <w:tcPr>
            <w:tcW w:w="1468"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widowControl w:val="0"/>
              <w:suppressLineNumbers/>
              <w:suppressAutoHyphens/>
              <w:snapToGrid w:val="0"/>
              <w:jc w:val="left"/>
              <w:rPr>
                <w:rFonts w:ascii="Times New Roman" w:eastAsia="Times New Roman" w:hAnsi="Times New Roman" w:cs="Times New Roman"/>
                <w:color w:val="000000"/>
                <w:kern w:val="1"/>
                <w:sz w:val="24"/>
                <w:szCs w:val="24"/>
              </w:rPr>
            </w:pPr>
            <w:r w:rsidRPr="001C2C7E">
              <w:rPr>
                <w:rFonts w:ascii="Times New Roman" w:eastAsia="Times New Roman" w:hAnsi="Times New Roman" w:cs="Times New Roman"/>
                <w:color w:val="000000"/>
                <w:kern w:val="1"/>
                <w:sz w:val="24"/>
                <w:szCs w:val="24"/>
              </w:rPr>
              <w:t>-</w:t>
            </w:r>
          </w:p>
        </w:tc>
      </w:tr>
      <w:tr w:rsidR="001C2C7E" w:rsidRPr="001C2C7E" w:rsidTr="00501156">
        <w:trPr>
          <w:trHeight w:val="270"/>
        </w:trPr>
        <w:tc>
          <w:tcPr>
            <w:tcW w:w="1080"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jc w:val="left"/>
              <w:rPr>
                <w:rFonts w:ascii="Times New Roman" w:eastAsia="Times New Roman" w:hAnsi="Times New Roman" w:cs="Times New Roman"/>
                <w:sz w:val="24"/>
                <w:szCs w:val="20"/>
                <w:lang w:eastAsia="lv-LV"/>
              </w:rPr>
            </w:pPr>
            <w:r w:rsidRPr="001C2C7E">
              <w:rPr>
                <w:rFonts w:ascii="Times New Roman" w:eastAsia="Times New Roman" w:hAnsi="Times New Roman" w:cs="Times New Roman"/>
                <w:sz w:val="24"/>
                <w:szCs w:val="20"/>
                <w:lang w:eastAsia="lv-LV"/>
              </w:rPr>
              <w:lastRenderedPageBreak/>
              <w:t>27.2.</w:t>
            </w:r>
          </w:p>
        </w:tc>
        <w:tc>
          <w:tcPr>
            <w:tcW w:w="5040"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jc w:val="left"/>
              <w:rPr>
                <w:rFonts w:ascii="Times New Roman" w:eastAsia="Times New Roman" w:hAnsi="Times New Roman" w:cs="Times New Roman"/>
                <w:sz w:val="24"/>
                <w:szCs w:val="20"/>
                <w:lang w:eastAsia="lv-LV"/>
              </w:rPr>
            </w:pPr>
            <w:r w:rsidRPr="001C2C7E">
              <w:rPr>
                <w:rFonts w:ascii="Times New Roman" w:eastAsia="Times New Roman" w:hAnsi="Times New Roman" w:cs="Times New Roman"/>
                <w:sz w:val="24"/>
                <w:szCs w:val="20"/>
                <w:lang w:eastAsia="lv-LV"/>
              </w:rPr>
              <w:t>Vietējās nozīmes ielās:</w:t>
            </w:r>
          </w:p>
        </w:tc>
        <w:tc>
          <w:tcPr>
            <w:tcW w:w="1467"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widowControl w:val="0"/>
              <w:suppressLineNumbers/>
              <w:suppressAutoHyphens/>
              <w:snapToGrid w:val="0"/>
              <w:jc w:val="left"/>
              <w:rPr>
                <w:rFonts w:ascii="Times New Roman" w:eastAsia="Times New Roman" w:hAnsi="Times New Roman" w:cs="Times New Roman"/>
                <w:color w:val="000000"/>
                <w:kern w:val="1"/>
                <w:sz w:val="24"/>
                <w:szCs w:val="24"/>
              </w:rPr>
            </w:pPr>
          </w:p>
        </w:tc>
        <w:tc>
          <w:tcPr>
            <w:tcW w:w="1468"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widowControl w:val="0"/>
              <w:suppressLineNumbers/>
              <w:suppressAutoHyphens/>
              <w:snapToGrid w:val="0"/>
              <w:jc w:val="left"/>
              <w:rPr>
                <w:rFonts w:ascii="Times New Roman" w:eastAsia="Times New Roman" w:hAnsi="Times New Roman" w:cs="Times New Roman"/>
                <w:color w:val="000000"/>
                <w:kern w:val="1"/>
                <w:sz w:val="24"/>
                <w:szCs w:val="24"/>
              </w:rPr>
            </w:pPr>
          </w:p>
        </w:tc>
      </w:tr>
      <w:tr w:rsidR="001C2C7E" w:rsidRPr="001C2C7E" w:rsidTr="00501156">
        <w:trPr>
          <w:trHeight w:val="270"/>
        </w:trPr>
        <w:tc>
          <w:tcPr>
            <w:tcW w:w="1080"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jc w:val="left"/>
              <w:rPr>
                <w:rFonts w:ascii="Times New Roman" w:eastAsia="Times New Roman" w:hAnsi="Times New Roman" w:cs="Times New Roman"/>
                <w:sz w:val="24"/>
                <w:szCs w:val="20"/>
                <w:lang w:eastAsia="lv-LV"/>
              </w:rPr>
            </w:pPr>
            <w:r w:rsidRPr="001C2C7E">
              <w:rPr>
                <w:rFonts w:ascii="Times New Roman" w:eastAsia="Times New Roman" w:hAnsi="Times New Roman" w:cs="Times New Roman"/>
                <w:sz w:val="24"/>
                <w:szCs w:val="20"/>
                <w:lang w:eastAsia="lv-LV"/>
              </w:rPr>
              <w:t>27.2.1.</w:t>
            </w:r>
          </w:p>
        </w:tc>
        <w:tc>
          <w:tcPr>
            <w:tcW w:w="5040"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jc w:val="left"/>
              <w:rPr>
                <w:rFonts w:ascii="Times New Roman" w:eastAsia="Times New Roman" w:hAnsi="Times New Roman" w:cs="Times New Roman"/>
                <w:sz w:val="24"/>
                <w:szCs w:val="20"/>
                <w:lang w:eastAsia="lv-LV"/>
              </w:rPr>
            </w:pPr>
            <w:r w:rsidRPr="001C2C7E">
              <w:rPr>
                <w:rFonts w:ascii="Times New Roman" w:eastAsia="Times New Roman" w:hAnsi="Times New Roman" w:cs="Times New Roman"/>
                <w:sz w:val="24"/>
                <w:szCs w:val="20"/>
                <w:lang w:eastAsia="lv-LV"/>
              </w:rPr>
              <w:t>brauktuve (neierobežojot transporta kustību)</w:t>
            </w:r>
          </w:p>
        </w:tc>
        <w:tc>
          <w:tcPr>
            <w:tcW w:w="1467"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widowControl w:val="0"/>
              <w:suppressLineNumbers/>
              <w:suppressAutoHyphens/>
              <w:snapToGrid w:val="0"/>
              <w:jc w:val="left"/>
              <w:rPr>
                <w:rFonts w:ascii="Times New Roman" w:eastAsia="Times New Roman" w:hAnsi="Times New Roman" w:cs="Times New Roman"/>
                <w:color w:val="000000"/>
                <w:kern w:val="1"/>
                <w:sz w:val="24"/>
                <w:szCs w:val="24"/>
              </w:rPr>
            </w:pPr>
            <w:r w:rsidRPr="001C2C7E">
              <w:rPr>
                <w:rFonts w:ascii="Times New Roman" w:eastAsia="Times New Roman" w:hAnsi="Times New Roman" w:cs="Times New Roman"/>
                <w:color w:val="000000"/>
                <w:kern w:val="1"/>
                <w:sz w:val="24"/>
                <w:szCs w:val="24"/>
              </w:rPr>
              <w:t>6,00</w:t>
            </w:r>
          </w:p>
        </w:tc>
        <w:tc>
          <w:tcPr>
            <w:tcW w:w="1468"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widowControl w:val="0"/>
              <w:suppressLineNumbers/>
              <w:suppressAutoHyphens/>
              <w:snapToGrid w:val="0"/>
              <w:jc w:val="left"/>
              <w:rPr>
                <w:rFonts w:ascii="Times New Roman" w:eastAsia="Times New Roman" w:hAnsi="Times New Roman" w:cs="Times New Roman"/>
                <w:color w:val="000000"/>
                <w:kern w:val="1"/>
                <w:sz w:val="24"/>
                <w:szCs w:val="24"/>
              </w:rPr>
            </w:pPr>
            <w:r w:rsidRPr="001C2C7E">
              <w:rPr>
                <w:rFonts w:ascii="Times New Roman" w:eastAsia="Times New Roman" w:hAnsi="Times New Roman" w:cs="Times New Roman"/>
                <w:color w:val="000000"/>
                <w:kern w:val="1"/>
                <w:sz w:val="24"/>
                <w:szCs w:val="24"/>
              </w:rPr>
              <w:t>6,00</w:t>
            </w:r>
          </w:p>
        </w:tc>
      </w:tr>
      <w:tr w:rsidR="001C2C7E" w:rsidRPr="001C2C7E" w:rsidTr="00501156">
        <w:trPr>
          <w:trHeight w:val="270"/>
        </w:trPr>
        <w:tc>
          <w:tcPr>
            <w:tcW w:w="1080"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jc w:val="left"/>
              <w:rPr>
                <w:rFonts w:ascii="Times New Roman" w:eastAsia="Times New Roman" w:hAnsi="Times New Roman" w:cs="Times New Roman"/>
                <w:sz w:val="24"/>
                <w:szCs w:val="20"/>
                <w:lang w:eastAsia="lv-LV"/>
              </w:rPr>
            </w:pPr>
            <w:r w:rsidRPr="001C2C7E">
              <w:rPr>
                <w:rFonts w:ascii="Times New Roman" w:eastAsia="Times New Roman" w:hAnsi="Times New Roman" w:cs="Times New Roman"/>
                <w:sz w:val="24"/>
                <w:szCs w:val="20"/>
                <w:lang w:eastAsia="lv-LV"/>
              </w:rPr>
              <w:t>27.2.2.</w:t>
            </w:r>
          </w:p>
        </w:tc>
        <w:tc>
          <w:tcPr>
            <w:tcW w:w="5040"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jc w:val="left"/>
              <w:rPr>
                <w:rFonts w:ascii="Times New Roman" w:eastAsia="Times New Roman" w:hAnsi="Times New Roman" w:cs="Times New Roman"/>
                <w:sz w:val="24"/>
                <w:szCs w:val="20"/>
                <w:lang w:eastAsia="lv-LV"/>
              </w:rPr>
            </w:pPr>
            <w:r w:rsidRPr="001C2C7E">
              <w:rPr>
                <w:rFonts w:ascii="Times New Roman" w:eastAsia="Times New Roman" w:hAnsi="Times New Roman" w:cs="Times New Roman"/>
                <w:sz w:val="24"/>
                <w:szCs w:val="20"/>
                <w:lang w:eastAsia="lv-LV"/>
              </w:rPr>
              <w:t>brauktuve (daļēji ierobežojot transporta kustību)</w:t>
            </w:r>
          </w:p>
        </w:tc>
        <w:tc>
          <w:tcPr>
            <w:tcW w:w="1467"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widowControl w:val="0"/>
              <w:suppressLineNumbers/>
              <w:suppressAutoHyphens/>
              <w:snapToGrid w:val="0"/>
              <w:jc w:val="left"/>
              <w:rPr>
                <w:rFonts w:ascii="Times New Roman" w:eastAsia="Times New Roman" w:hAnsi="Times New Roman" w:cs="Times New Roman"/>
                <w:color w:val="000000"/>
                <w:kern w:val="1"/>
                <w:sz w:val="24"/>
                <w:szCs w:val="24"/>
              </w:rPr>
            </w:pPr>
            <w:r w:rsidRPr="001C2C7E">
              <w:rPr>
                <w:rFonts w:ascii="Times New Roman" w:eastAsia="Times New Roman" w:hAnsi="Times New Roman" w:cs="Times New Roman"/>
                <w:color w:val="000000"/>
                <w:kern w:val="1"/>
                <w:sz w:val="24"/>
                <w:szCs w:val="24"/>
              </w:rPr>
              <w:t>18,00</w:t>
            </w:r>
          </w:p>
        </w:tc>
        <w:tc>
          <w:tcPr>
            <w:tcW w:w="1468"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widowControl w:val="0"/>
              <w:suppressLineNumbers/>
              <w:suppressAutoHyphens/>
              <w:snapToGrid w:val="0"/>
              <w:jc w:val="left"/>
              <w:rPr>
                <w:rFonts w:ascii="Times New Roman" w:eastAsia="Times New Roman" w:hAnsi="Times New Roman" w:cs="Times New Roman"/>
                <w:color w:val="000000"/>
                <w:kern w:val="1"/>
                <w:sz w:val="24"/>
                <w:szCs w:val="24"/>
              </w:rPr>
            </w:pPr>
            <w:r w:rsidRPr="001C2C7E">
              <w:rPr>
                <w:rFonts w:ascii="Times New Roman" w:eastAsia="Times New Roman" w:hAnsi="Times New Roman" w:cs="Times New Roman"/>
                <w:color w:val="000000"/>
                <w:kern w:val="1"/>
                <w:sz w:val="24"/>
                <w:szCs w:val="24"/>
              </w:rPr>
              <w:t>18,00</w:t>
            </w:r>
          </w:p>
        </w:tc>
      </w:tr>
      <w:tr w:rsidR="001C2C7E" w:rsidRPr="001C2C7E" w:rsidTr="00501156">
        <w:trPr>
          <w:trHeight w:val="270"/>
        </w:trPr>
        <w:tc>
          <w:tcPr>
            <w:tcW w:w="1080"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jc w:val="left"/>
              <w:rPr>
                <w:rFonts w:ascii="Times New Roman" w:eastAsia="Times New Roman" w:hAnsi="Times New Roman" w:cs="Times New Roman"/>
                <w:sz w:val="24"/>
                <w:szCs w:val="20"/>
                <w:lang w:eastAsia="lv-LV"/>
              </w:rPr>
            </w:pPr>
            <w:r w:rsidRPr="001C2C7E">
              <w:rPr>
                <w:rFonts w:ascii="Times New Roman" w:eastAsia="Times New Roman" w:hAnsi="Times New Roman" w:cs="Times New Roman"/>
                <w:sz w:val="24"/>
                <w:szCs w:val="20"/>
                <w:lang w:eastAsia="lv-LV"/>
              </w:rPr>
              <w:t>27.2.3.</w:t>
            </w:r>
          </w:p>
        </w:tc>
        <w:tc>
          <w:tcPr>
            <w:tcW w:w="5040"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widowControl w:val="0"/>
              <w:suppressLineNumbers/>
              <w:suppressAutoHyphens/>
              <w:snapToGrid w:val="0"/>
              <w:jc w:val="left"/>
              <w:rPr>
                <w:rFonts w:ascii="Times New Roman" w:eastAsia="Times New Roman" w:hAnsi="Times New Roman" w:cs="Times New Roman"/>
                <w:kern w:val="1"/>
                <w:sz w:val="24"/>
                <w:szCs w:val="24"/>
              </w:rPr>
            </w:pPr>
            <w:r w:rsidRPr="001C2C7E">
              <w:rPr>
                <w:rFonts w:ascii="Times New Roman" w:eastAsia="Times New Roman" w:hAnsi="Times New Roman" w:cs="Times New Roman"/>
                <w:kern w:val="1"/>
                <w:sz w:val="24"/>
                <w:szCs w:val="24"/>
              </w:rPr>
              <w:t>brauktuve (ja transporta kustība tiek slēgta pilnībā)</w:t>
            </w:r>
          </w:p>
        </w:tc>
        <w:tc>
          <w:tcPr>
            <w:tcW w:w="1467"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widowControl w:val="0"/>
              <w:suppressLineNumbers/>
              <w:suppressAutoHyphens/>
              <w:snapToGrid w:val="0"/>
              <w:jc w:val="left"/>
              <w:rPr>
                <w:rFonts w:ascii="Times New Roman" w:eastAsia="Times New Roman" w:hAnsi="Times New Roman" w:cs="Times New Roman"/>
                <w:color w:val="000000"/>
                <w:kern w:val="1"/>
                <w:sz w:val="24"/>
                <w:szCs w:val="24"/>
              </w:rPr>
            </w:pPr>
            <w:r w:rsidRPr="001C2C7E">
              <w:rPr>
                <w:rFonts w:ascii="Times New Roman" w:eastAsia="Times New Roman" w:hAnsi="Times New Roman" w:cs="Times New Roman"/>
                <w:color w:val="000000"/>
                <w:kern w:val="1"/>
                <w:sz w:val="24"/>
                <w:szCs w:val="24"/>
              </w:rPr>
              <w:t>35,00</w:t>
            </w:r>
          </w:p>
        </w:tc>
        <w:tc>
          <w:tcPr>
            <w:tcW w:w="1468"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widowControl w:val="0"/>
              <w:suppressLineNumbers/>
              <w:suppressAutoHyphens/>
              <w:snapToGrid w:val="0"/>
              <w:jc w:val="left"/>
              <w:rPr>
                <w:rFonts w:ascii="Times New Roman" w:eastAsia="Times New Roman" w:hAnsi="Times New Roman" w:cs="Times New Roman"/>
                <w:color w:val="000000"/>
                <w:kern w:val="1"/>
                <w:sz w:val="24"/>
                <w:szCs w:val="24"/>
              </w:rPr>
            </w:pPr>
            <w:r w:rsidRPr="001C2C7E">
              <w:rPr>
                <w:rFonts w:ascii="Times New Roman" w:eastAsia="Times New Roman" w:hAnsi="Times New Roman" w:cs="Times New Roman"/>
                <w:color w:val="000000"/>
                <w:kern w:val="1"/>
                <w:sz w:val="24"/>
                <w:szCs w:val="24"/>
              </w:rPr>
              <w:t>35,00</w:t>
            </w:r>
          </w:p>
        </w:tc>
      </w:tr>
      <w:tr w:rsidR="001C2C7E" w:rsidRPr="001C2C7E" w:rsidTr="00501156">
        <w:trPr>
          <w:trHeight w:val="270"/>
        </w:trPr>
        <w:tc>
          <w:tcPr>
            <w:tcW w:w="1080"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jc w:val="left"/>
              <w:rPr>
                <w:rFonts w:ascii="Times New Roman" w:eastAsia="Times New Roman" w:hAnsi="Times New Roman" w:cs="Times New Roman"/>
                <w:sz w:val="24"/>
                <w:szCs w:val="20"/>
                <w:lang w:eastAsia="lv-LV"/>
              </w:rPr>
            </w:pPr>
            <w:r w:rsidRPr="001C2C7E">
              <w:rPr>
                <w:rFonts w:ascii="Times New Roman" w:eastAsia="Times New Roman" w:hAnsi="Times New Roman" w:cs="Times New Roman"/>
                <w:sz w:val="24"/>
                <w:szCs w:val="20"/>
                <w:lang w:eastAsia="lv-LV"/>
              </w:rPr>
              <w:t>27.2.4.</w:t>
            </w:r>
          </w:p>
        </w:tc>
        <w:tc>
          <w:tcPr>
            <w:tcW w:w="5040"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jc w:val="left"/>
              <w:rPr>
                <w:rFonts w:ascii="Times New Roman" w:eastAsia="Times New Roman" w:hAnsi="Times New Roman" w:cs="Times New Roman"/>
                <w:sz w:val="24"/>
                <w:szCs w:val="20"/>
                <w:lang w:eastAsia="lv-LV"/>
              </w:rPr>
            </w:pPr>
            <w:r w:rsidRPr="001C2C7E">
              <w:rPr>
                <w:rFonts w:ascii="Times New Roman" w:eastAsia="Times New Roman" w:hAnsi="Times New Roman" w:cs="Times New Roman"/>
                <w:sz w:val="24"/>
                <w:szCs w:val="20"/>
                <w:lang w:eastAsia="lv-LV"/>
              </w:rPr>
              <w:t>ietve un zaļā zona</w:t>
            </w:r>
          </w:p>
        </w:tc>
        <w:tc>
          <w:tcPr>
            <w:tcW w:w="1467"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widowControl w:val="0"/>
              <w:suppressLineNumbers/>
              <w:suppressAutoHyphens/>
              <w:snapToGrid w:val="0"/>
              <w:jc w:val="left"/>
              <w:rPr>
                <w:rFonts w:ascii="Times New Roman" w:eastAsia="Times New Roman" w:hAnsi="Times New Roman" w:cs="Times New Roman"/>
                <w:color w:val="000000"/>
                <w:kern w:val="1"/>
                <w:sz w:val="24"/>
                <w:szCs w:val="24"/>
              </w:rPr>
            </w:pPr>
            <w:r w:rsidRPr="001C2C7E">
              <w:rPr>
                <w:rFonts w:ascii="Times New Roman" w:eastAsia="Times New Roman" w:hAnsi="Times New Roman" w:cs="Times New Roman"/>
                <w:color w:val="000000"/>
                <w:kern w:val="1"/>
                <w:sz w:val="24"/>
                <w:szCs w:val="24"/>
              </w:rPr>
              <w:t>5,00</w:t>
            </w:r>
          </w:p>
        </w:tc>
        <w:tc>
          <w:tcPr>
            <w:tcW w:w="1468"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widowControl w:val="0"/>
              <w:suppressLineNumbers/>
              <w:suppressAutoHyphens/>
              <w:snapToGrid w:val="0"/>
              <w:jc w:val="left"/>
              <w:rPr>
                <w:rFonts w:ascii="Times New Roman" w:eastAsia="Times New Roman" w:hAnsi="Times New Roman" w:cs="Times New Roman"/>
                <w:color w:val="000000"/>
                <w:kern w:val="1"/>
                <w:sz w:val="24"/>
                <w:szCs w:val="24"/>
              </w:rPr>
            </w:pPr>
            <w:r w:rsidRPr="001C2C7E">
              <w:rPr>
                <w:rFonts w:ascii="Times New Roman" w:eastAsia="Times New Roman" w:hAnsi="Times New Roman" w:cs="Times New Roman"/>
                <w:color w:val="000000"/>
                <w:kern w:val="1"/>
                <w:sz w:val="24"/>
                <w:szCs w:val="24"/>
              </w:rPr>
              <w:t>5,00</w:t>
            </w:r>
          </w:p>
        </w:tc>
      </w:tr>
      <w:tr w:rsidR="001C2C7E" w:rsidRPr="001C2C7E" w:rsidTr="00501156">
        <w:trPr>
          <w:trHeight w:val="270"/>
        </w:trPr>
        <w:tc>
          <w:tcPr>
            <w:tcW w:w="1080"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jc w:val="left"/>
              <w:rPr>
                <w:rFonts w:ascii="Times New Roman" w:eastAsia="Times New Roman" w:hAnsi="Times New Roman" w:cs="Times New Roman"/>
                <w:sz w:val="24"/>
                <w:szCs w:val="20"/>
                <w:lang w:eastAsia="lv-LV"/>
              </w:rPr>
            </w:pPr>
            <w:r w:rsidRPr="001C2C7E">
              <w:rPr>
                <w:rFonts w:ascii="Times New Roman" w:eastAsia="Times New Roman" w:hAnsi="Times New Roman" w:cs="Times New Roman"/>
                <w:sz w:val="24"/>
                <w:szCs w:val="20"/>
                <w:lang w:eastAsia="lv-LV"/>
              </w:rPr>
              <w:t>27.3.</w:t>
            </w:r>
          </w:p>
        </w:tc>
        <w:tc>
          <w:tcPr>
            <w:tcW w:w="5040"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jc w:val="left"/>
              <w:rPr>
                <w:rFonts w:ascii="Times New Roman" w:eastAsia="Times New Roman" w:hAnsi="Times New Roman" w:cs="Times New Roman"/>
                <w:sz w:val="24"/>
                <w:szCs w:val="20"/>
                <w:lang w:eastAsia="lv-LV"/>
              </w:rPr>
            </w:pPr>
            <w:r w:rsidRPr="001C2C7E">
              <w:rPr>
                <w:rFonts w:ascii="Times New Roman" w:eastAsia="Times New Roman" w:hAnsi="Times New Roman" w:cs="Times New Roman"/>
                <w:sz w:val="24"/>
                <w:szCs w:val="20"/>
                <w:lang w:eastAsia="lv-LV"/>
              </w:rPr>
              <w:t xml:space="preserve">Parka ceļi un veloceliņi </w:t>
            </w:r>
          </w:p>
        </w:tc>
        <w:tc>
          <w:tcPr>
            <w:tcW w:w="1467"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jc w:val="left"/>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15,00</w:t>
            </w:r>
          </w:p>
        </w:tc>
        <w:tc>
          <w:tcPr>
            <w:tcW w:w="1468"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jc w:val="left"/>
              <w:rPr>
                <w:rFonts w:ascii="Times New Roman" w:eastAsia="Times New Roman" w:hAnsi="Times New Roman" w:cs="Times New Roman"/>
                <w:color w:val="000000"/>
                <w:sz w:val="24"/>
                <w:szCs w:val="20"/>
                <w:lang w:eastAsia="lv-LV"/>
              </w:rPr>
            </w:pPr>
            <w:r w:rsidRPr="001C2C7E">
              <w:rPr>
                <w:rFonts w:ascii="Times New Roman" w:eastAsia="Times New Roman" w:hAnsi="Times New Roman" w:cs="Times New Roman"/>
                <w:color w:val="000000"/>
                <w:sz w:val="24"/>
                <w:szCs w:val="20"/>
                <w:lang w:eastAsia="lv-LV"/>
              </w:rPr>
              <w:t>15,00</w:t>
            </w:r>
          </w:p>
        </w:tc>
      </w:tr>
      <w:tr w:rsidR="001C2C7E" w:rsidRPr="001C2C7E" w:rsidTr="00501156">
        <w:trPr>
          <w:trHeight w:val="270"/>
        </w:trPr>
        <w:tc>
          <w:tcPr>
            <w:tcW w:w="1080"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jc w:val="left"/>
              <w:rPr>
                <w:rFonts w:ascii="Times New Roman" w:eastAsia="Times New Roman" w:hAnsi="Times New Roman" w:cs="Times New Roman"/>
                <w:sz w:val="24"/>
                <w:szCs w:val="20"/>
                <w:lang w:eastAsia="lv-LV"/>
              </w:rPr>
            </w:pPr>
            <w:r w:rsidRPr="001C2C7E">
              <w:rPr>
                <w:rFonts w:ascii="Times New Roman" w:eastAsia="Times New Roman" w:hAnsi="Times New Roman" w:cs="Times New Roman"/>
                <w:sz w:val="24"/>
                <w:szCs w:val="20"/>
                <w:lang w:eastAsia="lv-LV"/>
              </w:rPr>
              <w:t>27.4.</w:t>
            </w:r>
          </w:p>
        </w:tc>
        <w:tc>
          <w:tcPr>
            <w:tcW w:w="5040"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jc w:val="left"/>
              <w:rPr>
                <w:rFonts w:ascii="Times New Roman" w:eastAsia="Times New Roman" w:hAnsi="Times New Roman" w:cs="Times New Roman"/>
                <w:sz w:val="24"/>
                <w:szCs w:val="20"/>
                <w:lang w:eastAsia="lv-LV"/>
              </w:rPr>
            </w:pPr>
            <w:r w:rsidRPr="001C2C7E">
              <w:rPr>
                <w:rFonts w:ascii="Times New Roman" w:eastAsia="Times New Roman" w:hAnsi="Times New Roman" w:cs="Times New Roman"/>
                <w:sz w:val="24"/>
                <w:szCs w:val="20"/>
                <w:lang w:eastAsia="lv-LV"/>
              </w:rPr>
              <w:t>Pārējā teritorijā</w:t>
            </w:r>
          </w:p>
        </w:tc>
        <w:tc>
          <w:tcPr>
            <w:tcW w:w="1467"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widowControl w:val="0"/>
              <w:suppressLineNumbers/>
              <w:suppressAutoHyphens/>
              <w:snapToGrid w:val="0"/>
              <w:jc w:val="left"/>
              <w:rPr>
                <w:rFonts w:ascii="Times New Roman" w:eastAsia="Times New Roman" w:hAnsi="Times New Roman" w:cs="Times New Roman"/>
                <w:color w:val="000000"/>
                <w:kern w:val="1"/>
                <w:sz w:val="24"/>
                <w:szCs w:val="24"/>
              </w:rPr>
            </w:pPr>
            <w:r w:rsidRPr="001C2C7E">
              <w:rPr>
                <w:rFonts w:ascii="Times New Roman" w:eastAsia="Times New Roman" w:hAnsi="Times New Roman" w:cs="Times New Roman"/>
                <w:color w:val="000000"/>
                <w:kern w:val="1"/>
                <w:sz w:val="24"/>
                <w:szCs w:val="24"/>
              </w:rPr>
              <w:t>7,00</w:t>
            </w:r>
          </w:p>
        </w:tc>
        <w:tc>
          <w:tcPr>
            <w:tcW w:w="1468" w:type="dxa"/>
            <w:tcBorders>
              <w:top w:val="single" w:sz="4" w:space="0" w:color="auto"/>
              <w:left w:val="single" w:sz="4" w:space="0" w:color="auto"/>
              <w:bottom w:val="single" w:sz="4" w:space="0" w:color="auto"/>
              <w:right w:val="single" w:sz="4" w:space="0" w:color="auto"/>
            </w:tcBorders>
          </w:tcPr>
          <w:p w:rsidR="001C2C7E" w:rsidRPr="001C2C7E" w:rsidRDefault="001C2C7E" w:rsidP="001C2C7E">
            <w:pPr>
              <w:widowControl w:val="0"/>
              <w:suppressLineNumbers/>
              <w:suppressAutoHyphens/>
              <w:snapToGrid w:val="0"/>
              <w:jc w:val="left"/>
              <w:rPr>
                <w:rFonts w:ascii="Times New Roman" w:eastAsia="Times New Roman" w:hAnsi="Times New Roman" w:cs="Times New Roman"/>
                <w:color w:val="000000"/>
                <w:kern w:val="1"/>
                <w:sz w:val="24"/>
                <w:szCs w:val="24"/>
              </w:rPr>
            </w:pPr>
            <w:r w:rsidRPr="001C2C7E">
              <w:rPr>
                <w:rFonts w:ascii="Times New Roman" w:eastAsia="Times New Roman" w:hAnsi="Times New Roman" w:cs="Times New Roman"/>
                <w:color w:val="000000"/>
                <w:kern w:val="1"/>
                <w:sz w:val="24"/>
                <w:szCs w:val="24"/>
              </w:rPr>
              <w:t>7,00</w:t>
            </w:r>
          </w:p>
        </w:tc>
      </w:tr>
    </w:tbl>
    <w:p w:rsidR="001C2C7E" w:rsidRPr="001C2C7E" w:rsidRDefault="001C2C7E" w:rsidP="001C2C7E">
      <w:pPr>
        <w:ind w:firstLine="720"/>
        <w:rPr>
          <w:rFonts w:ascii="Times New Roman" w:eastAsia="Times New Roman" w:hAnsi="Times New Roman" w:cs="Times New Roman"/>
          <w:sz w:val="24"/>
          <w:szCs w:val="20"/>
          <w:lang w:eastAsia="lv-LV"/>
        </w:rPr>
      </w:pPr>
    </w:p>
    <w:p w:rsidR="001C2C7E" w:rsidRDefault="001C2C7E" w:rsidP="001C2C7E">
      <w:pPr>
        <w:ind w:firstLine="720"/>
        <w:rPr>
          <w:rFonts w:ascii="Times New Roman" w:eastAsia="Times New Roman" w:hAnsi="Times New Roman" w:cs="Tahoma"/>
          <w:color w:val="000000"/>
          <w:sz w:val="24"/>
          <w:szCs w:val="20"/>
          <w:lang w:eastAsia="lv-LV"/>
        </w:rPr>
      </w:pPr>
      <w:r w:rsidRPr="001C2C7E">
        <w:rPr>
          <w:rFonts w:ascii="Times New Roman" w:eastAsia="Times New Roman" w:hAnsi="Times New Roman" w:cs="Tahoma"/>
          <w:color w:val="000000"/>
          <w:sz w:val="24"/>
          <w:szCs w:val="20"/>
          <w:lang w:eastAsia="lv-LV"/>
        </w:rPr>
        <w:t>28. No Noteikumu 27.punktā minētās nodevas papildus Ministru kabineta 28.06.2005. noteikumu Nr.480 „Noteikumi par kārtību, kādā pašvaldības var uzlikt pašvaldību nodevas“ 16.6.apakšpunktā minētajām personām tiek atbrīvotas juridiskas personas pašvaldības pasūtījuma izpildei.</w:t>
      </w:r>
    </w:p>
    <w:p w:rsidR="00624642" w:rsidRDefault="00DE4A9F" w:rsidP="00DE4A9F">
      <w:pPr>
        <w:ind w:firstLine="720"/>
        <w:jc w:val="center"/>
        <w:rPr>
          <w:rFonts w:ascii="Times New Roman" w:hAnsi="Times New Roman" w:cs="Times New Roman"/>
          <w:b/>
          <w:sz w:val="24"/>
          <w:szCs w:val="24"/>
        </w:rPr>
      </w:pPr>
      <w:r w:rsidRPr="00DE4A9F">
        <w:rPr>
          <w:rFonts w:ascii="Times New Roman" w:eastAsia="Times New Roman" w:hAnsi="Times New Roman" w:cs="Times New Roman"/>
          <w:b/>
          <w:bCs/>
          <w:color w:val="000000"/>
          <w:sz w:val="24"/>
          <w:szCs w:val="20"/>
          <w:lang w:eastAsia="lv-LV"/>
        </w:rPr>
        <w:t>VI</w:t>
      </w:r>
      <w:r>
        <w:rPr>
          <w:rFonts w:ascii="Times New Roman" w:eastAsia="Times New Roman" w:hAnsi="Times New Roman" w:cs="Times New Roman"/>
          <w:b/>
          <w:bCs/>
          <w:color w:val="000000"/>
          <w:sz w:val="24"/>
          <w:szCs w:val="20"/>
          <w:lang w:eastAsia="lv-LV"/>
        </w:rPr>
        <w:t>I</w:t>
      </w:r>
      <w:r w:rsidRPr="00DE4A9F">
        <w:rPr>
          <w:rFonts w:ascii="Times New Roman" w:eastAsia="Times New Roman" w:hAnsi="Times New Roman" w:cs="Times New Roman"/>
          <w:b/>
          <w:bCs/>
          <w:color w:val="000000"/>
          <w:sz w:val="24"/>
          <w:szCs w:val="20"/>
          <w:lang w:eastAsia="lv-LV"/>
        </w:rPr>
        <w:t xml:space="preserve">. Nodeva par </w:t>
      </w:r>
      <w:r w:rsidRPr="00DE4A9F">
        <w:rPr>
          <w:rFonts w:ascii="Times New Roman" w:eastAsia="Times New Roman" w:hAnsi="Times New Roman" w:cs="Times New Roman"/>
          <w:b/>
          <w:color w:val="000000"/>
          <w:sz w:val="24"/>
          <w:szCs w:val="20"/>
          <w:lang w:eastAsia="lv-LV"/>
        </w:rPr>
        <w:t>pašvaldības</w:t>
      </w:r>
      <w:r w:rsidRPr="00DE4A9F">
        <w:rPr>
          <w:b/>
          <w:color w:val="C00000"/>
        </w:rPr>
        <w:t xml:space="preserve"> </w:t>
      </w:r>
      <w:r w:rsidRPr="00DE4A9F">
        <w:rPr>
          <w:rFonts w:ascii="Times New Roman" w:hAnsi="Times New Roman" w:cs="Times New Roman"/>
          <w:b/>
          <w:sz w:val="24"/>
          <w:szCs w:val="24"/>
        </w:rPr>
        <w:t>būvatļaujas saņemšanu</w:t>
      </w:r>
      <w:r w:rsidR="00624642">
        <w:rPr>
          <w:rFonts w:ascii="Times New Roman" w:hAnsi="Times New Roman" w:cs="Times New Roman"/>
          <w:b/>
          <w:sz w:val="24"/>
          <w:szCs w:val="24"/>
        </w:rPr>
        <w:t xml:space="preserve"> </w:t>
      </w:r>
    </w:p>
    <w:p w:rsidR="00DE4A9F" w:rsidRPr="00DE4A9F" w:rsidRDefault="00624642" w:rsidP="00DE4A9F">
      <w:pPr>
        <w:ind w:firstLine="720"/>
        <w:jc w:val="center"/>
        <w:rPr>
          <w:rFonts w:ascii="Times New Roman" w:eastAsia="Times New Roman" w:hAnsi="Times New Roman" w:cs="Times New Roman"/>
          <w:b/>
          <w:sz w:val="24"/>
          <w:szCs w:val="24"/>
          <w:lang w:eastAsia="lv-LV"/>
        </w:rPr>
      </w:pPr>
      <w:r>
        <w:rPr>
          <w:rFonts w:ascii="Times New Roman" w:hAnsi="Times New Roman" w:cs="Times New Roman"/>
          <w:b/>
          <w:sz w:val="24"/>
          <w:szCs w:val="24"/>
        </w:rPr>
        <w:t>vai būvniecības ieceres akceptu</w:t>
      </w:r>
    </w:p>
    <w:p w:rsidR="001C2C7E" w:rsidRDefault="001C2C7E" w:rsidP="001C2C7E">
      <w:pPr>
        <w:autoSpaceDE w:val="0"/>
        <w:autoSpaceDN w:val="0"/>
        <w:adjustRightInd w:val="0"/>
        <w:jc w:val="center"/>
        <w:rPr>
          <w:rFonts w:ascii="Times New Roman" w:eastAsia="Times New Roman" w:hAnsi="Times New Roman" w:cs="Times New Roman"/>
          <w:b/>
          <w:bCs/>
          <w:color w:val="000000"/>
          <w:sz w:val="24"/>
          <w:szCs w:val="20"/>
          <w:lang w:eastAsia="lv-LV"/>
        </w:rPr>
      </w:pPr>
    </w:p>
    <w:p w:rsidR="00EC59F7" w:rsidRPr="00EC59F7" w:rsidRDefault="00EC59F7" w:rsidP="00EC59F7">
      <w:pPr>
        <w:ind w:right="-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Pr="00EC59F7">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9</w:t>
      </w:r>
      <w:r w:rsidRPr="00EC59F7">
        <w:rPr>
          <w:rFonts w:ascii="Times New Roman" w:eastAsia="Times New Roman" w:hAnsi="Times New Roman" w:cs="Times New Roman"/>
          <w:sz w:val="24"/>
          <w:szCs w:val="24"/>
          <w:lang w:eastAsia="lv-LV"/>
        </w:rPr>
        <w:t>.</w:t>
      </w:r>
      <w:r w:rsidR="00DF62EA">
        <w:rPr>
          <w:rFonts w:ascii="Times New Roman" w:eastAsia="Times New Roman" w:hAnsi="Times New Roman" w:cs="Times New Roman"/>
          <w:sz w:val="24"/>
          <w:szCs w:val="24"/>
          <w:lang w:eastAsia="lv-LV"/>
        </w:rPr>
        <w:t xml:space="preserve"> </w:t>
      </w:r>
      <w:r w:rsidRPr="00EC59F7">
        <w:rPr>
          <w:rFonts w:ascii="Times New Roman" w:eastAsia="Times New Roman" w:hAnsi="Times New Roman" w:cs="Times New Roman"/>
          <w:sz w:val="24"/>
          <w:szCs w:val="24"/>
          <w:lang w:eastAsia="lv-LV"/>
        </w:rPr>
        <w:t>Nodevas objekts ir būvatļauja vai būvniecības ieceres akcepts, izdarot atzīmi paskaidrojuma r</w:t>
      </w:r>
      <w:r w:rsidR="00B17581">
        <w:rPr>
          <w:rFonts w:ascii="Times New Roman" w:eastAsia="Times New Roman" w:hAnsi="Times New Roman" w:cs="Times New Roman"/>
          <w:sz w:val="24"/>
          <w:szCs w:val="24"/>
          <w:lang w:eastAsia="lv-LV"/>
        </w:rPr>
        <w:t>akstā vai apliecinājuma kartē.</w:t>
      </w:r>
    </w:p>
    <w:p w:rsidR="00EC59F7" w:rsidRPr="00EC59F7" w:rsidRDefault="00EC59F7" w:rsidP="00B17581">
      <w:pPr>
        <w:ind w:right="-1" w:firstLine="720"/>
        <w:rPr>
          <w:rFonts w:ascii="Times New Roman" w:eastAsia="Times New Roman" w:hAnsi="Times New Roman" w:cs="Times New Roman"/>
          <w:sz w:val="24"/>
          <w:szCs w:val="24"/>
          <w:lang w:eastAsia="lv-LV"/>
        </w:rPr>
      </w:pPr>
      <w:r w:rsidRPr="00EC59F7">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0</w:t>
      </w:r>
      <w:r w:rsidRPr="00EC59F7">
        <w:rPr>
          <w:rFonts w:ascii="Times New Roman" w:eastAsia="Times New Roman" w:hAnsi="Times New Roman" w:cs="Times New Roman"/>
          <w:sz w:val="24"/>
          <w:szCs w:val="24"/>
          <w:lang w:eastAsia="lv-LV"/>
        </w:rPr>
        <w:t>. Nodevas maksātāji ir fiziskas un juridiskas personas, kuras, saskaņojot būvniecību, likumdošanā noteiktajā kārtībā saņem no</w:t>
      </w:r>
      <w:r w:rsidR="00B17581">
        <w:rPr>
          <w:rFonts w:ascii="Times New Roman" w:eastAsia="Times New Roman" w:hAnsi="Times New Roman" w:cs="Times New Roman"/>
          <w:sz w:val="24"/>
          <w:szCs w:val="24"/>
          <w:lang w:eastAsia="lv-LV"/>
        </w:rPr>
        <w:t xml:space="preserve"> Tukuma novada būvvaldes (turpmāk- Būvvalde)</w:t>
      </w:r>
      <w:r w:rsidRPr="00EC59F7">
        <w:rPr>
          <w:rFonts w:ascii="Times New Roman" w:eastAsia="Times New Roman" w:hAnsi="Times New Roman" w:cs="Times New Roman"/>
          <w:sz w:val="24"/>
          <w:szCs w:val="24"/>
          <w:lang w:eastAsia="lv-LV"/>
        </w:rPr>
        <w:t xml:space="preserve"> būvatļauju v</w:t>
      </w:r>
      <w:r w:rsidR="00B17581">
        <w:rPr>
          <w:rFonts w:ascii="Times New Roman" w:eastAsia="Times New Roman" w:hAnsi="Times New Roman" w:cs="Times New Roman"/>
          <w:sz w:val="24"/>
          <w:szCs w:val="24"/>
          <w:lang w:eastAsia="lv-LV"/>
        </w:rPr>
        <w:t>ai būvniecības ieceres akceptu.</w:t>
      </w:r>
    </w:p>
    <w:p w:rsidR="00EC59F7" w:rsidRDefault="00EC59F7" w:rsidP="00B17581">
      <w:pPr>
        <w:ind w:right="-1" w:firstLine="72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31</w:t>
      </w:r>
      <w:r w:rsidRPr="00EC59F7">
        <w:rPr>
          <w:rFonts w:ascii="Times New Roman" w:eastAsia="Times New Roman" w:hAnsi="Times New Roman" w:cs="Times New Roman"/>
          <w:sz w:val="24"/>
          <w:szCs w:val="24"/>
          <w:lang w:eastAsia="lv-LV"/>
        </w:rPr>
        <w:t>. Pašvaldības Nodevas saņemšanu likmē ietver izmaksas, kas saistītas ar būvatļaujas vai būvniecības ieceres akcepta izsniegšanai nepieciešamo dokumen</w:t>
      </w:r>
      <w:r w:rsidR="00B17581">
        <w:rPr>
          <w:rFonts w:ascii="Times New Roman" w:eastAsia="Times New Roman" w:hAnsi="Times New Roman" w:cs="Times New Roman"/>
          <w:sz w:val="24"/>
          <w:szCs w:val="24"/>
          <w:lang w:eastAsia="lv-LV"/>
        </w:rPr>
        <w:t>tu sagatavošanu un izsniegšanu.</w:t>
      </w:r>
    </w:p>
    <w:p w:rsidR="0057386B" w:rsidRPr="0057386B" w:rsidRDefault="00EC59F7" w:rsidP="0057386B">
      <w:pPr>
        <w:ind w:right="-1" w:firstLine="72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32</w:t>
      </w:r>
      <w:r w:rsidR="0057386B">
        <w:rPr>
          <w:rFonts w:ascii="Times New Roman" w:eastAsia="Times New Roman" w:hAnsi="Times New Roman" w:cs="Times New Roman"/>
          <w:sz w:val="24"/>
          <w:szCs w:val="24"/>
          <w:lang w:eastAsia="lv-LV"/>
        </w:rPr>
        <w:t xml:space="preserve">. </w:t>
      </w:r>
      <w:r w:rsidR="0057386B" w:rsidRPr="0057386B">
        <w:rPr>
          <w:rFonts w:ascii="Times New Roman" w:eastAsia="Times New Roman" w:hAnsi="Times New Roman" w:cs="Times New Roman"/>
          <w:sz w:val="24"/>
          <w:szCs w:val="24"/>
          <w:lang w:eastAsia="lv-LV"/>
        </w:rPr>
        <w:t>Nodevu apmērs un apmaksas kārtība</w:t>
      </w:r>
      <w:r w:rsidR="0057386B">
        <w:rPr>
          <w:rFonts w:ascii="Times New Roman" w:eastAsia="Times New Roman" w:hAnsi="Times New Roman" w:cs="Times New Roman"/>
          <w:sz w:val="24"/>
          <w:szCs w:val="24"/>
          <w:lang w:eastAsia="lv-LV"/>
        </w:rPr>
        <w:t>:</w:t>
      </w:r>
    </w:p>
    <w:p w:rsidR="0057386B" w:rsidRPr="00926F83" w:rsidRDefault="0057386B" w:rsidP="0057386B">
      <w:pPr>
        <w:ind w:right="-1"/>
        <w:jc w:val="left"/>
        <w:rPr>
          <w:rFonts w:ascii="Times New Roman" w:eastAsia="Times New Roman" w:hAnsi="Times New Roman" w:cs="Times New Roman"/>
          <w:sz w:val="24"/>
          <w:szCs w:val="24"/>
          <w:lang w:eastAsia="lv-LV"/>
        </w:rPr>
      </w:pPr>
    </w:p>
    <w:tbl>
      <w:tblPr>
        <w:tblStyle w:val="TableGrid"/>
        <w:tblW w:w="9180" w:type="dxa"/>
        <w:tblLayout w:type="fixed"/>
        <w:tblLook w:val="04A0" w:firstRow="1" w:lastRow="0" w:firstColumn="1" w:lastColumn="0" w:noHBand="0" w:noVBand="1"/>
      </w:tblPr>
      <w:tblGrid>
        <w:gridCol w:w="817"/>
        <w:gridCol w:w="5245"/>
        <w:gridCol w:w="1134"/>
        <w:gridCol w:w="992"/>
        <w:gridCol w:w="992"/>
      </w:tblGrid>
      <w:tr w:rsidR="0057386B" w:rsidRPr="00926F83" w:rsidTr="0057386B">
        <w:tc>
          <w:tcPr>
            <w:tcW w:w="817" w:type="dxa"/>
          </w:tcPr>
          <w:p w:rsidR="0057386B" w:rsidRPr="00926F83" w:rsidRDefault="0057386B" w:rsidP="00FE6DC7">
            <w:pPr>
              <w:ind w:right="-1"/>
              <w:rPr>
                <w:rFonts w:ascii="Times New Roman" w:eastAsia="Times New Roman" w:hAnsi="Times New Roman" w:cs="Times New Roman"/>
                <w:sz w:val="24"/>
                <w:szCs w:val="24"/>
                <w:lang w:eastAsia="lv-LV"/>
              </w:rPr>
            </w:pPr>
            <w:r w:rsidRPr="00926F83">
              <w:rPr>
                <w:rFonts w:ascii="Times New Roman" w:eastAsia="Calibri" w:hAnsi="Times New Roman" w:cs="Times New Roman"/>
                <w:sz w:val="20"/>
                <w:szCs w:val="20"/>
                <w:lang w:eastAsia="lv-LV"/>
              </w:rPr>
              <w:t>Nr.</w:t>
            </w:r>
          </w:p>
        </w:tc>
        <w:tc>
          <w:tcPr>
            <w:tcW w:w="5245" w:type="dxa"/>
          </w:tcPr>
          <w:p w:rsidR="0057386B" w:rsidRPr="00926F83" w:rsidRDefault="0057386B" w:rsidP="00FE6DC7">
            <w:pPr>
              <w:ind w:right="-1"/>
              <w:rPr>
                <w:rFonts w:ascii="Times New Roman" w:eastAsia="Times New Roman" w:hAnsi="Times New Roman" w:cs="Times New Roman"/>
                <w:sz w:val="24"/>
                <w:szCs w:val="24"/>
                <w:lang w:eastAsia="lv-LV"/>
              </w:rPr>
            </w:pPr>
            <w:r w:rsidRPr="00926F83">
              <w:rPr>
                <w:rFonts w:ascii="Times New Roman" w:eastAsia="Calibri" w:hAnsi="Times New Roman" w:cs="Times New Roman"/>
                <w:sz w:val="20"/>
                <w:szCs w:val="20"/>
                <w:lang w:eastAsia="lv-LV"/>
              </w:rPr>
              <w:t>Būvdarbu veids</w:t>
            </w:r>
          </w:p>
        </w:tc>
        <w:tc>
          <w:tcPr>
            <w:tcW w:w="1134" w:type="dxa"/>
          </w:tcPr>
          <w:p w:rsidR="0057386B" w:rsidRPr="00926F83" w:rsidRDefault="0057386B" w:rsidP="00FE6DC7">
            <w:pPr>
              <w:ind w:right="-1"/>
              <w:rPr>
                <w:rFonts w:ascii="Times New Roman" w:eastAsia="Calibri" w:hAnsi="Times New Roman" w:cs="Times New Roman"/>
                <w:sz w:val="20"/>
                <w:szCs w:val="20"/>
                <w:lang w:eastAsia="lv-LV"/>
              </w:rPr>
            </w:pPr>
            <w:r w:rsidRPr="00926F83">
              <w:rPr>
                <w:rFonts w:ascii="Times New Roman" w:eastAsia="Calibri" w:hAnsi="Times New Roman" w:cs="Times New Roman"/>
                <w:sz w:val="20"/>
                <w:szCs w:val="20"/>
                <w:lang w:eastAsia="lv-LV"/>
              </w:rPr>
              <w:t>I grupas</w:t>
            </w:r>
          </w:p>
          <w:p w:rsidR="0057386B" w:rsidRPr="00926F83" w:rsidRDefault="0057386B" w:rsidP="00FE6DC7">
            <w:pPr>
              <w:ind w:right="-1"/>
              <w:rPr>
                <w:rFonts w:ascii="Times New Roman" w:eastAsia="Calibri" w:hAnsi="Times New Roman" w:cs="Times New Roman"/>
                <w:sz w:val="20"/>
                <w:szCs w:val="20"/>
                <w:lang w:eastAsia="lv-LV"/>
              </w:rPr>
            </w:pPr>
            <w:r w:rsidRPr="00926F83">
              <w:rPr>
                <w:rFonts w:ascii="Times New Roman" w:eastAsia="Calibri" w:hAnsi="Times New Roman" w:cs="Times New Roman"/>
                <w:sz w:val="20"/>
                <w:szCs w:val="20"/>
                <w:lang w:eastAsia="lv-LV"/>
              </w:rPr>
              <w:t>būves</w:t>
            </w:r>
          </w:p>
          <w:p w:rsidR="0057386B" w:rsidRPr="00926F83" w:rsidRDefault="0057386B" w:rsidP="00FE6DC7">
            <w:pPr>
              <w:ind w:right="-1"/>
              <w:rPr>
                <w:rFonts w:ascii="Times New Roman" w:eastAsia="Times New Roman" w:hAnsi="Times New Roman" w:cs="Times New Roman"/>
                <w:sz w:val="24"/>
                <w:szCs w:val="24"/>
                <w:lang w:eastAsia="lv-LV"/>
              </w:rPr>
            </w:pPr>
            <w:r w:rsidRPr="00926F83">
              <w:rPr>
                <w:rFonts w:ascii="Times New Roman" w:eastAsia="Calibri" w:hAnsi="Times New Roman" w:cs="Times New Roman"/>
                <w:i/>
                <w:sz w:val="20"/>
                <w:szCs w:val="20"/>
                <w:lang w:eastAsia="lv-LV"/>
              </w:rPr>
              <w:t xml:space="preserve"> (</w:t>
            </w:r>
            <w:proofErr w:type="spellStart"/>
            <w:r w:rsidRPr="00926F83">
              <w:rPr>
                <w:rFonts w:ascii="Times New Roman" w:eastAsia="Calibri" w:hAnsi="Times New Roman" w:cs="Times New Roman"/>
                <w:i/>
                <w:sz w:val="20"/>
                <w:szCs w:val="20"/>
                <w:lang w:eastAsia="lv-LV"/>
              </w:rPr>
              <w:t>euro</w:t>
            </w:r>
            <w:proofErr w:type="spellEnd"/>
            <w:r w:rsidRPr="00926F83">
              <w:rPr>
                <w:rFonts w:ascii="Times New Roman" w:eastAsia="Calibri" w:hAnsi="Times New Roman" w:cs="Times New Roman"/>
                <w:i/>
                <w:sz w:val="20"/>
                <w:szCs w:val="20"/>
                <w:lang w:eastAsia="lv-LV"/>
              </w:rPr>
              <w:t>)</w:t>
            </w:r>
          </w:p>
        </w:tc>
        <w:tc>
          <w:tcPr>
            <w:tcW w:w="992" w:type="dxa"/>
          </w:tcPr>
          <w:p w:rsidR="0057386B" w:rsidRPr="00926F83" w:rsidRDefault="0057386B" w:rsidP="00FE6DC7">
            <w:pPr>
              <w:ind w:right="-1"/>
              <w:rPr>
                <w:rFonts w:ascii="Times New Roman" w:eastAsia="Calibri" w:hAnsi="Times New Roman" w:cs="Times New Roman"/>
                <w:sz w:val="20"/>
                <w:szCs w:val="20"/>
                <w:lang w:eastAsia="lv-LV"/>
              </w:rPr>
            </w:pPr>
            <w:r w:rsidRPr="00926F83">
              <w:rPr>
                <w:rFonts w:ascii="Times New Roman" w:eastAsia="Calibri" w:hAnsi="Times New Roman" w:cs="Times New Roman"/>
                <w:sz w:val="20"/>
                <w:szCs w:val="20"/>
                <w:lang w:eastAsia="lv-LV"/>
              </w:rPr>
              <w:t>II grupas</w:t>
            </w:r>
          </w:p>
          <w:p w:rsidR="0057386B" w:rsidRPr="00926F83" w:rsidRDefault="0057386B" w:rsidP="00FE6DC7">
            <w:pPr>
              <w:ind w:right="-1"/>
              <w:rPr>
                <w:rFonts w:ascii="Times New Roman" w:eastAsia="Calibri" w:hAnsi="Times New Roman" w:cs="Times New Roman"/>
                <w:sz w:val="20"/>
                <w:szCs w:val="20"/>
                <w:lang w:eastAsia="lv-LV"/>
              </w:rPr>
            </w:pPr>
            <w:r w:rsidRPr="00926F83">
              <w:rPr>
                <w:rFonts w:ascii="Times New Roman" w:eastAsia="Calibri" w:hAnsi="Times New Roman" w:cs="Times New Roman"/>
                <w:sz w:val="20"/>
                <w:szCs w:val="20"/>
                <w:lang w:eastAsia="lv-LV"/>
              </w:rPr>
              <w:t>būves</w:t>
            </w:r>
          </w:p>
          <w:p w:rsidR="0057386B" w:rsidRPr="00926F83" w:rsidRDefault="0057386B" w:rsidP="00FE6DC7">
            <w:pPr>
              <w:ind w:right="-1"/>
              <w:rPr>
                <w:rFonts w:ascii="Times New Roman" w:eastAsia="Times New Roman" w:hAnsi="Times New Roman" w:cs="Times New Roman"/>
                <w:sz w:val="24"/>
                <w:szCs w:val="24"/>
                <w:lang w:eastAsia="lv-LV"/>
              </w:rPr>
            </w:pPr>
            <w:r w:rsidRPr="00926F83">
              <w:rPr>
                <w:rFonts w:ascii="Times New Roman" w:eastAsia="Calibri" w:hAnsi="Times New Roman" w:cs="Times New Roman"/>
                <w:i/>
                <w:sz w:val="20"/>
                <w:szCs w:val="20"/>
                <w:lang w:eastAsia="lv-LV"/>
              </w:rPr>
              <w:t>(</w:t>
            </w:r>
            <w:proofErr w:type="spellStart"/>
            <w:r w:rsidRPr="00926F83">
              <w:rPr>
                <w:rFonts w:ascii="Times New Roman" w:eastAsia="Calibri" w:hAnsi="Times New Roman" w:cs="Times New Roman"/>
                <w:i/>
                <w:sz w:val="20"/>
                <w:szCs w:val="20"/>
                <w:lang w:eastAsia="lv-LV"/>
              </w:rPr>
              <w:t>euro</w:t>
            </w:r>
            <w:proofErr w:type="spellEnd"/>
            <w:r w:rsidRPr="00926F83">
              <w:rPr>
                <w:rFonts w:ascii="Times New Roman" w:eastAsia="Calibri" w:hAnsi="Times New Roman" w:cs="Times New Roman"/>
                <w:i/>
                <w:sz w:val="20"/>
                <w:szCs w:val="20"/>
                <w:lang w:eastAsia="lv-LV"/>
              </w:rPr>
              <w:t>)</w:t>
            </w:r>
          </w:p>
        </w:tc>
        <w:tc>
          <w:tcPr>
            <w:tcW w:w="992" w:type="dxa"/>
          </w:tcPr>
          <w:p w:rsidR="0057386B" w:rsidRPr="00926F83" w:rsidRDefault="0057386B" w:rsidP="00FE6DC7">
            <w:pPr>
              <w:ind w:right="-1"/>
              <w:rPr>
                <w:rFonts w:ascii="Times New Roman" w:eastAsia="Calibri" w:hAnsi="Times New Roman" w:cs="Times New Roman"/>
                <w:sz w:val="20"/>
                <w:szCs w:val="20"/>
                <w:lang w:eastAsia="lv-LV"/>
              </w:rPr>
            </w:pPr>
            <w:r w:rsidRPr="00926F83">
              <w:rPr>
                <w:rFonts w:ascii="Times New Roman" w:eastAsia="Calibri" w:hAnsi="Times New Roman" w:cs="Times New Roman"/>
                <w:sz w:val="20"/>
                <w:szCs w:val="20"/>
                <w:lang w:eastAsia="lv-LV"/>
              </w:rPr>
              <w:t>III grupas</w:t>
            </w:r>
          </w:p>
          <w:p w:rsidR="0057386B" w:rsidRPr="00926F83" w:rsidRDefault="0057386B" w:rsidP="00FE6DC7">
            <w:pPr>
              <w:ind w:right="-1"/>
              <w:rPr>
                <w:rFonts w:ascii="Times New Roman" w:eastAsia="Calibri" w:hAnsi="Times New Roman" w:cs="Times New Roman"/>
                <w:sz w:val="20"/>
                <w:szCs w:val="20"/>
                <w:lang w:eastAsia="lv-LV"/>
              </w:rPr>
            </w:pPr>
            <w:r w:rsidRPr="00926F83">
              <w:rPr>
                <w:rFonts w:ascii="Times New Roman" w:eastAsia="Calibri" w:hAnsi="Times New Roman" w:cs="Times New Roman"/>
                <w:sz w:val="20"/>
                <w:szCs w:val="20"/>
                <w:lang w:eastAsia="lv-LV"/>
              </w:rPr>
              <w:t>būves</w:t>
            </w:r>
          </w:p>
          <w:p w:rsidR="0057386B" w:rsidRPr="00926F83" w:rsidRDefault="0057386B" w:rsidP="00FE6DC7">
            <w:pPr>
              <w:ind w:right="-1"/>
              <w:rPr>
                <w:rFonts w:ascii="Times New Roman" w:eastAsia="Times New Roman" w:hAnsi="Times New Roman" w:cs="Times New Roman"/>
                <w:sz w:val="24"/>
                <w:szCs w:val="24"/>
                <w:lang w:eastAsia="lv-LV"/>
              </w:rPr>
            </w:pPr>
            <w:r w:rsidRPr="00926F83">
              <w:rPr>
                <w:rFonts w:ascii="Times New Roman" w:eastAsia="Calibri" w:hAnsi="Times New Roman" w:cs="Times New Roman"/>
                <w:i/>
                <w:sz w:val="20"/>
                <w:szCs w:val="20"/>
                <w:lang w:eastAsia="lv-LV"/>
              </w:rPr>
              <w:t>(</w:t>
            </w:r>
            <w:proofErr w:type="spellStart"/>
            <w:r w:rsidRPr="00926F83">
              <w:rPr>
                <w:rFonts w:ascii="Times New Roman" w:eastAsia="Calibri" w:hAnsi="Times New Roman" w:cs="Times New Roman"/>
                <w:i/>
                <w:sz w:val="20"/>
                <w:szCs w:val="20"/>
                <w:lang w:eastAsia="lv-LV"/>
              </w:rPr>
              <w:t>euro</w:t>
            </w:r>
            <w:proofErr w:type="spellEnd"/>
            <w:r w:rsidRPr="00926F83">
              <w:rPr>
                <w:rFonts w:ascii="Times New Roman" w:eastAsia="Calibri" w:hAnsi="Times New Roman" w:cs="Times New Roman"/>
                <w:i/>
                <w:sz w:val="20"/>
                <w:szCs w:val="20"/>
                <w:lang w:eastAsia="lv-LV"/>
              </w:rPr>
              <w:t>)</w:t>
            </w:r>
          </w:p>
        </w:tc>
      </w:tr>
      <w:tr w:rsidR="0057386B" w:rsidRPr="00926F83" w:rsidTr="0057386B">
        <w:tc>
          <w:tcPr>
            <w:tcW w:w="817" w:type="dxa"/>
          </w:tcPr>
          <w:p w:rsidR="0057386B" w:rsidRPr="00926F83" w:rsidRDefault="0057386B" w:rsidP="00FE6DC7">
            <w:pPr>
              <w:ind w:right="-1"/>
              <w:rPr>
                <w:rFonts w:ascii="Times New Roman" w:eastAsia="Calibri" w:hAnsi="Times New Roman" w:cs="Times New Roman"/>
                <w:sz w:val="24"/>
                <w:szCs w:val="24"/>
                <w:lang w:eastAsia="lv-LV"/>
              </w:rPr>
            </w:pPr>
          </w:p>
        </w:tc>
        <w:tc>
          <w:tcPr>
            <w:tcW w:w="5245" w:type="dxa"/>
          </w:tcPr>
          <w:p w:rsidR="0057386B" w:rsidRPr="00926F83" w:rsidRDefault="0057386B" w:rsidP="00FE6DC7">
            <w:pPr>
              <w:ind w:right="-1"/>
              <w:rPr>
                <w:rFonts w:ascii="Times New Roman" w:eastAsia="Calibri" w:hAnsi="Times New Roman" w:cs="Times New Roman"/>
                <w:sz w:val="24"/>
                <w:szCs w:val="24"/>
                <w:lang w:eastAsia="lv-LV"/>
              </w:rPr>
            </w:pPr>
            <w:r w:rsidRPr="00926F83">
              <w:rPr>
                <w:rFonts w:ascii="Times New Roman" w:eastAsia="Times New Roman" w:hAnsi="Times New Roman" w:cs="Times New Roman"/>
                <w:b/>
                <w:bCs/>
                <w:sz w:val="24"/>
                <w:szCs w:val="24"/>
                <w:lang w:eastAsia="lv-LV"/>
              </w:rPr>
              <w:t>Ēku jaunbūve, pārbūve, restaurācija</w:t>
            </w:r>
          </w:p>
        </w:tc>
        <w:tc>
          <w:tcPr>
            <w:tcW w:w="1134" w:type="dxa"/>
          </w:tcPr>
          <w:p w:rsidR="0057386B" w:rsidRPr="00926F83" w:rsidRDefault="0057386B" w:rsidP="00FE6DC7">
            <w:pPr>
              <w:ind w:right="-1"/>
              <w:rPr>
                <w:rFonts w:ascii="Times New Roman" w:eastAsia="Calibri" w:hAnsi="Times New Roman" w:cs="Times New Roman"/>
                <w:sz w:val="24"/>
                <w:szCs w:val="24"/>
                <w:lang w:eastAsia="lv-LV"/>
              </w:rPr>
            </w:pPr>
          </w:p>
        </w:tc>
        <w:tc>
          <w:tcPr>
            <w:tcW w:w="992" w:type="dxa"/>
          </w:tcPr>
          <w:p w:rsidR="0057386B" w:rsidRPr="00926F83" w:rsidRDefault="0057386B" w:rsidP="00FE6DC7">
            <w:pPr>
              <w:ind w:right="-1"/>
              <w:rPr>
                <w:rFonts w:ascii="Times New Roman" w:eastAsia="Calibri" w:hAnsi="Times New Roman" w:cs="Times New Roman"/>
                <w:sz w:val="24"/>
                <w:szCs w:val="24"/>
                <w:lang w:eastAsia="lv-LV"/>
              </w:rPr>
            </w:pPr>
          </w:p>
        </w:tc>
        <w:tc>
          <w:tcPr>
            <w:tcW w:w="992" w:type="dxa"/>
          </w:tcPr>
          <w:p w:rsidR="0057386B" w:rsidRPr="00926F83" w:rsidRDefault="0057386B" w:rsidP="00FE6DC7">
            <w:pPr>
              <w:ind w:right="-1"/>
              <w:rPr>
                <w:rFonts w:ascii="Times New Roman" w:eastAsia="Calibri" w:hAnsi="Times New Roman" w:cs="Times New Roman"/>
                <w:sz w:val="24"/>
                <w:szCs w:val="24"/>
                <w:lang w:eastAsia="lv-LV"/>
              </w:rPr>
            </w:pPr>
          </w:p>
        </w:tc>
      </w:tr>
      <w:tr w:rsidR="0057386B" w:rsidRPr="00926F83" w:rsidTr="0057386B">
        <w:tc>
          <w:tcPr>
            <w:tcW w:w="817" w:type="dxa"/>
          </w:tcPr>
          <w:p w:rsidR="0057386B" w:rsidRPr="00926F83" w:rsidRDefault="00EC59F7" w:rsidP="00FE6DC7">
            <w:pPr>
              <w:ind w:right="-1"/>
              <w:rPr>
                <w:rFonts w:ascii="Times New Roman" w:eastAsia="Calibri" w:hAnsi="Times New Roman" w:cs="Times New Roman"/>
                <w:sz w:val="24"/>
                <w:szCs w:val="24"/>
                <w:lang w:eastAsia="lv-LV"/>
              </w:rPr>
            </w:pPr>
            <w:r>
              <w:rPr>
                <w:rFonts w:ascii="Times New Roman" w:eastAsia="Times New Roman" w:hAnsi="Times New Roman" w:cs="Times New Roman"/>
                <w:sz w:val="24"/>
                <w:szCs w:val="24"/>
                <w:lang w:eastAsia="lv-LV"/>
              </w:rPr>
              <w:t>32</w:t>
            </w:r>
            <w:r w:rsidR="0057386B" w:rsidRPr="00926F83">
              <w:rPr>
                <w:rFonts w:ascii="Times New Roman" w:eastAsia="Times New Roman" w:hAnsi="Times New Roman" w:cs="Times New Roman"/>
                <w:sz w:val="24"/>
                <w:szCs w:val="24"/>
                <w:lang w:eastAsia="lv-LV"/>
              </w:rPr>
              <w:t>.1.</w:t>
            </w:r>
          </w:p>
        </w:tc>
        <w:tc>
          <w:tcPr>
            <w:tcW w:w="5245" w:type="dxa"/>
          </w:tcPr>
          <w:p w:rsidR="0057386B" w:rsidRPr="00926F83" w:rsidRDefault="0057386B" w:rsidP="00FE6DC7">
            <w:pPr>
              <w:ind w:right="-1"/>
              <w:rPr>
                <w:rFonts w:ascii="Times New Roman" w:eastAsia="Times New Roman" w:hAnsi="Times New Roman" w:cs="Times New Roman"/>
                <w:b/>
                <w:bCs/>
                <w:sz w:val="24"/>
                <w:szCs w:val="24"/>
                <w:lang w:eastAsia="lv-LV"/>
              </w:rPr>
            </w:pPr>
            <w:r w:rsidRPr="00926F83">
              <w:rPr>
                <w:rFonts w:ascii="Times New Roman" w:eastAsia="Times New Roman" w:hAnsi="Times New Roman" w:cs="Times New Roman"/>
                <w:sz w:val="24"/>
                <w:szCs w:val="24"/>
                <w:lang w:eastAsia="lv-LV"/>
              </w:rPr>
              <w:t>būvapjoms līdz 250 m³ (kopplatība līdz 75m²)</w:t>
            </w:r>
          </w:p>
        </w:tc>
        <w:tc>
          <w:tcPr>
            <w:tcW w:w="1134" w:type="dxa"/>
          </w:tcPr>
          <w:p w:rsidR="0057386B" w:rsidRPr="00926F83" w:rsidRDefault="0057386B" w:rsidP="00FE6DC7">
            <w:pPr>
              <w:ind w:right="-1"/>
              <w:jc w:val="center"/>
              <w:rPr>
                <w:rFonts w:ascii="Times New Roman" w:eastAsia="Calibri" w:hAnsi="Times New Roman" w:cs="Times New Roman"/>
                <w:sz w:val="24"/>
                <w:szCs w:val="24"/>
                <w:lang w:eastAsia="lv-LV"/>
              </w:rPr>
            </w:pPr>
            <w:r w:rsidRPr="00926F83">
              <w:rPr>
                <w:rFonts w:ascii="Times New Roman" w:eastAsia="Calibri" w:hAnsi="Times New Roman" w:cs="Times New Roman"/>
                <w:sz w:val="24"/>
                <w:szCs w:val="24"/>
                <w:lang w:eastAsia="lv-LV"/>
              </w:rPr>
              <w:t>15</w:t>
            </w:r>
          </w:p>
        </w:tc>
        <w:tc>
          <w:tcPr>
            <w:tcW w:w="992" w:type="dxa"/>
          </w:tcPr>
          <w:p w:rsidR="0057386B" w:rsidRPr="00926F83" w:rsidRDefault="0057386B" w:rsidP="00FE6DC7">
            <w:pPr>
              <w:ind w:right="-1"/>
              <w:jc w:val="center"/>
              <w:rPr>
                <w:rFonts w:ascii="Times New Roman" w:eastAsia="Calibri" w:hAnsi="Times New Roman" w:cs="Times New Roman"/>
                <w:sz w:val="24"/>
                <w:szCs w:val="24"/>
                <w:lang w:eastAsia="lv-LV"/>
              </w:rPr>
            </w:pPr>
            <w:r w:rsidRPr="00926F83">
              <w:rPr>
                <w:rFonts w:ascii="Times New Roman" w:eastAsia="Calibri" w:hAnsi="Times New Roman" w:cs="Times New Roman"/>
                <w:sz w:val="24"/>
                <w:szCs w:val="24"/>
                <w:lang w:eastAsia="lv-LV"/>
              </w:rPr>
              <w:t>30</w:t>
            </w:r>
          </w:p>
        </w:tc>
        <w:tc>
          <w:tcPr>
            <w:tcW w:w="992" w:type="dxa"/>
          </w:tcPr>
          <w:p w:rsidR="0057386B" w:rsidRPr="00926F83" w:rsidRDefault="0057386B" w:rsidP="00FE6DC7">
            <w:pPr>
              <w:ind w:right="-1"/>
              <w:jc w:val="center"/>
              <w:rPr>
                <w:rFonts w:ascii="Times New Roman" w:eastAsia="Calibri" w:hAnsi="Times New Roman" w:cs="Times New Roman"/>
                <w:sz w:val="24"/>
                <w:szCs w:val="24"/>
                <w:lang w:eastAsia="lv-LV"/>
              </w:rPr>
            </w:pPr>
            <w:r w:rsidRPr="00926F83">
              <w:rPr>
                <w:rFonts w:ascii="Times New Roman" w:eastAsia="Calibri" w:hAnsi="Times New Roman" w:cs="Times New Roman"/>
                <w:sz w:val="24"/>
                <w:szCs w:val="24"/>
                <w:lang w:eastAsia="lv-LV"/>
              </w:rPr>
              <w:t>40</w:t>
            </w:r>
          </w:p>
        </w:tc>
      </w:tr>
      <w:tr w:rsidR="0057386B" w:rsidRPr="00926F83" w:rsidTr="0057386B">
        <w:tc>
          <w:tcPr>
            <w:tcW w:w="817" w:type="dxa"/>
          </w:tcPr>
          <w:p w:rsidR="0057386B" w:rsidRPr="00926F83" w:rsidRDefault="00EC59F7" w:rsidP="00FE6DC7">
            <w:pPr>
              <w:ind w:right="-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32</w:t>
            </w:r>
            <w:r w:rsidR="0057386B" w:rsidRPr="00926F83">
              <w:rPr>
                <w:rFonts w:ascii="Times New Roman" w:eastAsia="Times New Roman" w:hAnsi="Times New Roman" w:cs="Times New Roman"/>
                <w:sz w:val="24"/>
                <w:szCs w:val="24"/>
                <w:lang w:eastAsia="lv-LV"/>
              </w:rPr>
              <w:t>.2.</w:t>
            </w:r>
          </w:p>
        </w:tc>
        <w:tc>
          <w:tcPr>
            <w:tcW w:w="5245" w:type="dxa"/>
          </w:tcPr>
          <w:p w:rsidR="0057386B" w:rsidRPr="00926F83" w:rsidRDefault="0057386B" w:rsidP="00FE6DC7">
            <w:pPr>
              <w:ind w:right="-1"/>
              <w:rPr>
                <w:rFonts w:ascii="Times New Roman" w:eastAsia="Times New Roman" w:hAnsi="Times New Roman" w:cs="Times New Roman"/>
                <w:sz w:val="24"/>
                <w:szCs w:val="24"/>
                <w:lang w:eastAsia="lv-LV"/>
              </w:rPr>
            </w:pPr>
            <w:r w:rsidRPr="00926F83">
              <w:rPr>
                <w:rFonts w:ascii="Times New Roman" w:eastAsia="Times New Roman" w:hAnsi="Times New Roman" w:cs="Times New Roman"/>
                <w:sz w:val="24"/>
                <w:szCs w:val="24"/>
                <w:lang w:eastAsia="lv-LV"/>
              </w:rPr>
              <w:t>būvapjoms 250-500 m³ (kopplatība 75-160 m²)</w:t>
            </w:r>
          </w:p>
        </w:tc>
        <w:tc>
          <w:tcPr>
            <w:tcW w:w="1134" w:type="dxa"/>
          </w:tcPr>
          <w:p w:rsidR="0057386B" w:rsidRPr="00926F83" w:rsidRDefault="0057386B" w:rsidP="00FE6DC7">
            <w:pPr>
              <w:ind w:right="-1"/>
              <w:jc w:val="center"/>
              <w:rPr>
                <w:rFonts w:ascii="Times New Roman" w:eastAsia="Calibri" w:hAnsi="Times New Roman" w:cs="Times New Roman"/>
                <w:sz w:val="24"/>
                <w:szCs w:val="24"/>
                <w:lang w:eastAsia="lv-LV"/>
              </w:rPr>
            </w:pPr>
            <w:r w:rsidRPr="00926F83">
              <w:rPr>
                <w:rFonts w:ascii="Times New Roman" w:eastAsia="Calibri" w:hAnsi="Times New Roman" w:cs="Times New Roman"/>
                <w:sz w:val="24"/>
                <w:szCs w:val="24"/>
                <w:lang w:eastAsia="lv-LV"/>
              </w:rPr>
              <w:t>-</w:t>
            </w:r>
          </w:p>
        </w:tc>
        <w:tc>
          <w:tcPr>
            <w:tcW w:w="992" w:type="dxa"/>
          </w:tcPr>
          <w:p w:rsidR="0057386B" w:rsidRPr="00926F83" w:rsidRDefault="0057386B" w:rsidP="00FE6DC7">
            <w:pPr>
              <w:ind w:right="-1"/>
              <w:jc w:val="center"/>
              <w:rPr>
                <w:rFonts w:ascii="Times New Roman" w:eastAsia="Calibri" w:hAnsi="Times New Roman" w:cs="Times New Roman"/>
                <w:sz w:val="24"/>
                <w:szCs w:val="24"/>
                <w:lang w:eastAsia="lv-LV"/>
              </w:rPr>
            </w:pPr>
            <w:r w:rsidRPr="00926F83">
              <w:rPr>
                <w:rFonts w:ascii="Times New Roman" w:eastAsia="Calibri" w:hAnsi="Times New Roman" w:cs="Times New Roman"/>
                <w:sz w:val="24"/>
                <w:szCs w:val="24"/>
                <w:lang w:eastAsia="lv-LV"/>
              </w:rPr>
              <w:t>40</w:t>
            </w:r>
          </w:p>
        </w:tc>
        <w:tc>
          <w:tcPr>
            <w:tcW w:w="992" w:type="dxa"/>
          </w:tcPr>
          <w:p w:rsidR="0057386B" w:rsidRPr="00926F83" w:rsidRDefault="0057386B" w:rsidP="00FE6DC7">
            <w:pPr>
              <w:ind w:right="-1"/>
              <w:jc w:val="center"/>
              <w:rPr>
                <w:rFonts w:ascii="Times New Roman" w:eastAsia="Calibri" w:hAnsi="Times New Roman" w:cs="Times New Roman"/>
                <w:sz w:val="24"/>
                <w:szCs w:val="24"/>
                <w:lang w:eastAsia="lv-LV"/>
              </w:rPr>
            </w:pPr>
            <w:r w:rsidRPr="00926F83">
              <w:rPr>
                <w:rFonts w:ascii="Times New Roman" w:eastAsia="Calibri" w:hAnsi="Times New Roman" w:cs="Times New Roman"/>
                <w:sz w:val="24"/>
                <w:szCs w:val="24"/>
                <w:lang w:eastAsia="lv-LV"/>
              </w:rPr>
              <w:t>50</w:t>
            </w:r>
          </w:p>
        </w:tc>
      </w:tr>
      <w:tr w:rsidR="0057386B" w:rsidRPr="00926F83" w:rsidTr="0057386B">
        <w:tc>
          <w:tcPr>
            <w:tcW w:w="817" w:type="dxa"/>
          </w:tcPr>
          <w:p w:rsidR="0057386B" w:rsidRPr="00926F83" w:rsidRDefault="00EC59F7" w:rsidP="00FE6DC7">
            <w:pPr>
              <w:ind w:right="-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32</w:t>
            </w:r>
            <w:r w:rsidR="0057386B" w:rsidRPr="00926F83">
              <w:rPr>
                <w:rFonts w:ascii="Times New Roman" w:eastAsia="Times New Roman" w:hAnsi="Times New Roman" w:cs="Times New Roman"/>
                <w:sz w:val="24"/>
                <w:szCs w:val="24"/>
                <w:lang w:eastAsia="lv-LV"/>
              </w:rPr>
              <w:t>.3.</w:t>
            </w:r>
          </w:p>
        </w:tc>
        <w:tc>
          <w:tcPr>
            <w:tcW w:w="5245" w:type="dxa"/>
          </w:tcPr>
          <w:p w:rsidR="0057386B" w:rsidRPr="00926F83" w:rsidRDefault="0057386B" w:rsidP="00FE6DC7">
            <w:pPr>
              <w:ind w:right="-1"/>
              <w:rPr>
                <w:rFonts w:ascii="Times New Roman" w:eastAsia="Times New Roman" w:hAnsi="Times New Roman" w:cs="Times New Roman"/>
                <w:sz w:val="24"/>
                <w:szCs w:val="24"/>
                <w:lang w:eastAsia="lv-LV"/>
              </w:rPr>
            </w:pPr>
            <w:r w:rsidRPr="00926F83">
              <w:rPr>
                <w:rFonts w:ascii="Times New Roman" w:eastAsia="Times New Roman" w:hAnsi="Times New Roman" w:cs="Times New Roman"/>
                <w:sz w:val="24"/>
                <w:szCs w:val="24"/>
                <w:lang w:eastAsia="lv-LV"/>
              </w:rPr>
              <w:t xml:space="preserve">būvapjoms </w:t>
            </w:r>
            <w:proofErr w:type="gramStart"/>
            <w:r w:rsidRPr="00926F83">
              <w:rPr>
                <w:rFonts w:ascii="Times New Roman" w:eastAsia="Times New Roman" w:hAnsi="Times New Roman" w:cs="Times New Roman"/>
                <w:sz w:val="24"/>
                <w:szCs w:val="24"/>
                <w:lang w:eastAsia="lv-LV"/>
              </w:rPr>
              <w:t>500- 3</w:t>
            </w:r>
            <w:proofErr w:type="gramEnd"/>
            <w:r w:rsidRPr="00926F83">
              <w:rPr>
                <w:rFonts w:ascii="Times New Roman" w:eastAsia="Times New Roman" w:hAnsi="Times New Roman" w:cs="Times New Roman"/>
                <w:sz w:val="24"/>
                <w:szCs w:val="24"/>
                <w:lang w:eastAsia="lv-LV"/>
              </w:rPr>
              <w:t>000 m³ (kopplatība 160-1000 m² )</w:t>
            </w:r>
          </w:p>
        </w:tc>
        <w:tc>
          <w:tcPr>
            <w:tcW w:w="1134" w:type="dxa"/>
          </w:tcPr>
          <w:p w:rsidR="0057386B" w:rsidRPr="00926F83" w:rsidRDefault="0057386B" w:rsidP="00FE6DC7">
            <w:pPr>
              <w:ind w:right="-1"/>
              <w:jc w:val="center"/>
              <w:rPr>
                <w:rFonts w:ascii="Times New Roman" w:eastAsia="Calibri" w:hAnsi="Times New Roman" w:cs="Times New Roman"/>
                <w:sz w:val="24"/>
                <w:szCs w:val="24"/>
                <w:lang w:eastAsia="lv-LV"/>
              </w:rPr>
            </w:pPr>
            <w:r w:rsidRPr="00926F83">
              <w:rPr>
                <w:rFonts w:ascii="Times New Roman" w:eastAsia="Calibri" w:hAnsi="Times New Roman" w:cs="Times New Roman"/>
                <w:sz w:val="24"/>
                <w:szCs w:val="24"/>
                <w:lang w:eastAsia="lv-LV"/>
              </w:rPr>
              <w:t>-</w:t>
            </w:r>
          </w:p>
        </w:tc>
        <w:tc>
          <w:tcPr>
            <w:tcW w:w="992" w:type="dxa"/>
          </w:tcPr>
          <w:p w:rsidR="0057386B" w:rsidRPr="00926F83" w:rsidRDefault="0057386B" w:rsidP="00FE6DC7">
            <w:pPr>
              <w:ind w:right="-1"/>
              <w:jc w:val="center"/>
              <w:rPr>
                <w:rFonts w:ascii="Times New Roman" w:eastAsia="Calibri" w:hAnsi="Times New Roman" w:cs="Times New Roman"/>
                <w:sz w:val="24"/>
                <w:szCs w:val="24"/>
                <w:lang w:eastAsia="lv-LV"/>
              </w:rPr>
            </w:pPr>
            <w:r w:rsidRPr="00926F83">
              <w:rPr>
                <w:rFonts w:ascii="Times New Roman" w:eastAsia="Calibri" w:hAnsi="Times New Roman" w:cs="Times New Roman"/>
                <w:sz w:val="24"/>
                <w:szCs w:val="24"/>
                <w:lang w:eastAsia="lv-LV"/>
              </w:rPr>
              <w:t>50</w:t>
            </w:r>
          </w:p>
        </w:tc>
        <w:tc>
          <w:tcPr>
            <w:tcW w:w="992" w:type="dxa"/>
          </w:tcPr>
          <w:p w:rsidR="0057386B" w:rsidRPr="00926F83" w:rsidRDefault="0057386B" w:rsidP="00FE6DC7">
            <w:pPr>
              <w:ind w:right="-1"/>
              <w:jc w:val="center"/>
              <w:rPr>
                <w:rFonts w:ascii="Times New Roman" w:eastAsia="Calibri" w:hAnsi="Times New Roman" w:cs="Times New Roman"/>
                <w:sz w:val="24"/>
                <w:szCs w:val="24"/>
                <w:lang w:eastAsia="lv-LV"/>
              </w:rPr>
            </w:pPr>
            <w:r w:rsidRPr="00926F83">
              <w:rPr>
                <w:rFonts w:ascii="Times New Roman" w:eastAsia="Calibri" w:hAnsi="Times New Roman" w:cs="Times New Roman"/>
                <w:sz w:val="24"/>
                <w:szCs w:val="24"/>
                <w:lang w:eastAsia="lv-LV"/>
              </w:rPr>
              <w:t>70</w:t>
            </w:r>
          </w:p>
        </w:tc>
      </w:tr>
      <w:tr w:rsidR="0057386B" w:rsidRPr="00926F83" w:rsidTr="0057386B">
        <w:tc>
          <w:tcPr>
            <w:tcW w:w="817" w:type="dxa"/>
          </w:tcPr>
          <w:p w:rsidR="0057386B" w:rsidRPr="00926F83" w:rsidRDefault="00EC59F7" w:rsidP="00FE6DC7">
            <w:pPr>
              <w:ind w:right="-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32</w:t>
            </w:r>
            <w:r w:rsidR="0057386B" w:rsidRPr="00926F83">
              <w:rPr>
                <w:rFonts w:ascii="Times New Roman" w:eastAsia="Times New Roman" w:hAnsi="Times New Roman" w:cs="Times New Roman"/>
                <w:sz w:val="24"/>
                <w:szCs w:val="24"/>
                <w:lang w:eastAsia="lv-LV"/>
              </w:rPr>
              <w:t>.4.</w:t>
            </w:r>
          </w:p>
        </w:tc>
        <w:tc>
          <w:tcPr>
            <w:tcW w:w="5245" w:type="dxa"/>
          </w:tcPr>
          <w:p w:rsidR="0057386B" w:rsidRPr="00926F83" w:rsidRDefault="0057386B" w:rsidP="00FE6DC7">
            <w:pPr>
              <w:ind w:right="-1"/>
              <w:rPr>
                <w:rFonts w:ascii="Times New Roman" w:eastAsia="Times New Roman" w:hAnsi="Times New Roman" w:cs="Times New Roman"/>
                <w:sz w:val="24"/>
                <w:szCs w:val="24"/>
                <w:lang w:eastAsia="lv-LV"/>
              </w:rPr>
            </w:pPr>
            <w:r w:rsidRPr="00926F83">
              <w:rPr>
                <w:rFonts w:ascii="Times New Roman" w:eastAsia="Times New Roman" w:hAnsi="Times New Roman" w:cs="Times New Roman"/>
                <w:sz w:val="24"/>
                <w:szCs w:val="24"/>
                <w:lang w:eastAsia="lv-LV"/>
              </w:rPr>
              <w:t>būvapjoms &gt;3000 m³ (kopplatība&gt;1000 m²)</w:t>
            </w:r>
          </w:p>
        </w:tc>
        <w:tc>
          <w:tcPr>
            <w:tcW w:w="1134" w:type="dxa"/>
          </w:tcPr>
          <w:p w:rsidR="0057386B" w:rsidRPr="00926F83" w:rsidRDefault="0057386B" w:rsidP="00FE6DC7">
            <w:pPr>
              <w:ind w:right="-1"/>
              <w:jc w:val="center"/>
              <w:rPr>
                <w:rFonts w:ascii="Times New Roman" w:eastAsia="Calibri" w:hAnsi="Times New Roman" w:cs="Times New Roman"/>
                <w:sz w:val="24"/>
                <w:szCs w:val="24"/>
                <w:lang w:eastAsia="lv-LV"/>
              </w:rPr>
            </w:pPr>
            <w:r w:rsidRPr="00926F83">
              <w:rPr>
                <w:rFonts w:ascii="Times New Roman" w:eastAsia="Calibri" w:hAnsi="Times New Roman" w:cs="Times New Roman"/>
                <w:sz w:val="24"/>
                <w:szCs w:val="24"/>
                <w:lang w:eastAsia="lv-LV"/>
              </w:rPr>
              <w:t>-</w:t>
            </w:r>
          </w:p>
        </w:tc>
        <w:tc>
          <w:tcPr>
            <w:tcW w:w="992" w:type="dxa"/>
          </w:tcPr>
          <w:p w:rsidR="0057386B" w:rsidRPr="00926F83" w:rsidRDefault="0057386B" w:rsidP="00FE6DC7">
            <w:pPr>
              <w:ind w:right="-1"/>
              <w:jc w:val="center"/>
              <w:rPr>
                <w:rFonts w:ascii="Times New Roman" w:eastAsia="Calibri" w:hAnsi="Times New Roman" w:cs="Times New Roman"/>
                <w:sz w:val="24"/>
                <w:szCs w:val="24"/>
                <w:lang w:eastAsia="lv-LV"/>
              </w:rPr>
            </w:pPr>
            <w:r w:rsidRPr="00926F83">
              <w:rPr>
                <w:rFonts w:ascii="Times New Roman" w:eastAsia="Calibri" w:hAnsi="Times New Roman" w:cs="Times New Roman"/>
                <w:sz w:val="24"/>
                <w:szCs w:val="24"/>
                <w:lang w:eastAsia="lv-LV"/>
              </w:rPr>
              <w:t>70</w:t>
            </w:r>
          </w:p>
        </w:tc>
        <w:tc>
          <w:tcPr>
            <w:tcW w:w="992" w:type="dxa"/>
          </w:tcPr>
          <w:p w:rsidR="0057386B" w:rsidRPr="00926F83" w:rsidRDefault="0057386B" w:rsidP="00FE6DC7">
            <w:pPr>
              <w:ind w:right="-1"/>
              <w:jc w:val="center"/>
              <w:rPr>
                <w:rFonts w:ascii="Times New Roman" w:eastAsia="Calibri" w:hAnsi="Times New Roman" w:cs="Times New Roman"/>
                <w:sz w:val="24"/>
                <w:szCs w:val="24"/>
                <w:lang w:eastAsia="lv-LV"/>
              </w:rPr>
            </w:pPr>
            <w:r w:rsidRPr="00926F83">
              <w:rPr>
                <w:rFonts w:ascii="Times New Roman" w:eastAsia="Calibri" w:hAnsi="Times New Roman" w:cs="Times New Roman"/>
                <w:sz w:val="24"/>
                <w:szCs w:val="24"/>
                <w:lang w:eastAsia="lv-LV"/>
              </w:rPr>
              <w:t>90</w:t>
            </w:r>
          </w:p>
        </w:tc>
      </w:tr>
      <w:tr w:rsidR="0057386B" w:rsidRPr="00926F83" w:rsidTr="0057386B">
        <w:tc>
          <w:tcPr>
            <w:tcW w:w="817" w:type="dxa"/>
          </w:tcPr>
          <w:p w:rsidR="0057386B" w:rsidRPr="00926F83" w:rsidRDefault="0057386B" w:rsidP="00FE6DC7">
            <w:pPr>
              <w:ind w:right="-1"/>
              <w:rPr>
                <w:rFonts w:ascii="Times New Roman" w:eastAsia="Times New Roman" w:hAnsi="Times New Roman" w:cs="Times New Roman"/>
                <w:sz w:val="24"/>
                <w:szCs w:val="24"/>
                <w:lang w:eastAsia="lv-LV"/>
              </w:rPr>
            </w:pPr>
          </w:p>
        </w:tc>
        <w:tc>
          <w:tcPr>
            <w:tcW w:w="5245" w:type="dxa"/>
          </w:tcPr>
          <w:p w:rsidR="0057386B" w:rsidRPr="00926F83" w:rsidRDefault="0057386B" w:rsidP="00FE6DC7">
            <w:pPr>
              <w:ind w:right="-1"/>
              <w:rPr>
                <w:rFonts w:ascii="Times New Roman" w:eastAsia="Times New Roman" w:hAnsi="Times New Roman" w:cs="Times New Roman"/>
                <w:sz w:val="24"/>
                <w:szCs w:val="24"/>
                <w:lang w:eastAsia="lv-LV"/>
              </w:rPr>
            </w:pPr>
            <w:r w:rsidRPr="00926F83">
              <w:rPr>
                <w:rFonts w:ascii="Times New Roman" w:eastAsia="Times New Roman" w:hAnsi="Times New Roman" w:cs="Times New Roman"/>
                <w:b/>
                <w:bCs/>
                <w:sz w:val="24"/>
                <w:szCs w:val="24"/>
                <w:lang w:eastAsia="lv-LV"/>
              </w:rPr>
              <w:t xml:space="preserve">Ēku, telpu grupu atjaunošana </w:t>
            </w:r>
          </w:p>
        </w:tc>
        <w:tc>
          <w:tcPr>
            <w:tcW w:w="1134" w:type="dxa"/>
          </w:tcPr>
          <w:p w:rsidR="0057386B" w:rsidRPr="00926F83" w:rsidRDefault="0057386B" w:rsidP="00FE6DC7">
            <w:pPr>
              <w:ind w:right="-1"/>
              <w:jc w:val="center"/>
              <w:rPr>
                <w:rFonts w:ascii="Times New Roman" w:eastAsia="Calibri" w:hAnsi="Times New Roman" w:cs="Times New Roman"/>
                <w:sz w:val="24"/>
                <w:szCs w:val="24"/>
                <w:lang w:eastAsia="lv-LV"/>
              </w:rPr>
            </w:pPr>
          </w:p>
        </w:tc>
        <w:tc>
          <w:tcPr>
            <w:tcW w:w="992" w:type="dxa"/>
          </w:tcPr>
          <w:p w:rsidR="0057386B" w:rsidRPr="00926F83" w:rsidRDefault="0057386B" w:rsidP="00FE6DC7">
            <w:pPr>
              <w:ind w:right="-1"/>
              <w:jc w:val="center"/>
              <w:rPr>
                <w:rFonts w:ascii="Times New Roman" w:eastAsia="Calibri" w:hAnsi="Times New Roman" w:cs="Times New Roman"/>
                <w:sz w:val="24"/>
                <w:szCs w:val="24"/>
                <w:lang w:eastAsia="lv-LV"/>
              </w:rPr>
            </w:pPr>
          </w:p>
        </w:tc>
        <w:tc>
          <w:tcPr>
            <w:tcW w:w="992" w:type="dxa"/>
          </w:tcPr>
          <w:p w:rsidR="0057386B" w:rsidRPr="00926F83" w:rsidRDefault="0057386B" w:rsidP="00FE6DC7">
            <w:pPr>
              <w:ind w:right="-1"/>
              <w:jc w:val="center"/>
              <w:rPr>
                <w:rFonts w:ascii="Times New Roman" w:eastAsia="Calibri" w:hAnsi="Times New Roman" w:cs="Times New Roman"/>
                <w:sz w:val="24"/>
                <w:szCs w:val="24"/>
                <w:lang w:eastAsia="lv-LV"/>
              </w:rPr>
            </w:pPr>
          </w:p>
        </w:tc>
      </w:tr>
      <w:tr w:rsidR="0057386B" w:rsidRPr="00926F83" w:rsidTr="0057386B">
        <w:tc>
          <w:tcPr>
            <w:tcW w:w="817" w:type="dxa"/>
          </w:tcPr>
          <w:p w:rsidR="0057386B" w:rsidRPr="00926F83" w:rsidRDefault="00EC59F7" w:rsidP="00FE6DC7">
            <w:pPr>
              <w:ind w:right="-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32</w:t>
            </w:r>
            <w:r w:rsidR="0057386B" w:rsidRPr="00926F83">
              <w:rPr>
                <w:rFonts w:ascii="Times New Roman" w:eastAsia="Times New Roman" w:hAnsi="Times New Roman" w:cs="Times New Roman"/>
                <w:sz w:val="24"/>
                <w:szCs w:val="24"/>
                <w:lang w:eastAsia="lv-LV"/>
              </w:rPr>
              <w:t>.5.</w:t>
            </w:r>
          </w:p>
        </w:tc>
        <w:tc>
          <w:tcPr>
            <w:tcW w:w="5245" w:type="dxa"/>
          </w:tcPr>
          <w:p w:rsidR="0057386B" w:rsidRPr="00926F83" w:rsidRDefault="0057386B" w:rsidP="00FE6DC7">
            <w:pPr>
              <w:ind w:right="-1"/>
              <w:rPr>
                <w:rFonts w:ascii="Times New Roman" w:eastAsia="Times New Roman" w:hAnsi="Times New Roman" w:cs="Times New Roman"/>
                <w:sz w:val="24"/>
                <w:szCs w:val="24"/>
                <w:lang w:eastAsia="lv-LV"/>
              </w:rPr>
            </w:pPr>
            <w:r w:rsidRPr="00926F83">
              <w:rPr>
                <w:rFonts w:ascii="Times New Roman" w:eastAsia="Times New Roman" w:hAnsi="Times New Roman" w:cs="Times New Roman"/>
                <w:sz w:val="24"/>
                <w:szCs w:val="24"/>
                <w:lang w:eastAsia="lv-LV"/>
              </w:rPr>
              <w:t>būvapjoms līdz 250 m³ (kopplatība līdz 75 m²)</w:t>
            </w:r>
          </w:p>
        </w:tc>
        <w:tc>
          <w:tcPr>
            <w:tcW w:w="1134" w:type="dxa"/>
          </w:tcPr>
          <w:p w:rsidR="0057386B" w:rsidRPr="00926F83" w:rsidRDefault="0057386B" w:rsidP="00FE6DC7">
            <w:pPr>
              <w:ind w:right="-1"/>
              <w:jc w:val="center"/>
              <w:rPr>
                <w:rFonts w:ascii="Times New Roman" w:eastAsia="Calibri" w:hAnsi="Times New Roman" w:cs="Times New Roman"/>
                <w:sz w:val="24"/>
                <w:szCs w:val="24"/>
                <w:lang w:eastAsia="lv-LV"/>
              </w:rPr>
            </w:pPr>
            <w:r w:rsidRPr="00926F83">
              <w:rPr>
                <w:rFonts w:ascii="Times New Roman" w:eastAsia="Calibri" w:hAnsi="Times New Roman" w:cs="Times New Roman"/>
                <w:sz w:val="24"/>
                <w:szCs w:val="24"/>
                <w:lang w:eastAsia="lv-LV"/>
              </w:rPr>
              <w:t>10</w:t>
            </w:r>
          </w:p>
        </w:tc>
        <w:tc>
          <w:tcPr>
            <w:tcW w:w="992" w:type="dxa"/>
          </w:tcPr>
          <w:p w:rsidR="0057386B" w:rsidRPr="00926F83" w:rsidRDefault="0057386B" w:rsidP="00FE6DC7">
            <w:pPr>
              <w:ind w:right="-1"/>
              <w:jc w:val="center"/>
              <w:rPr>
                <w:rFonts w:ascii="Times New Roman" w:eastAsia="Calibri" w:hAnsi="Times New Roman" w:cs="Times New Roman"/>
                <w:sz w:val="24"/>
                <w:szCs w:val="24"/>
                <w:lang w:eastAsia="lv-LV"/>
              </w:rPr>
            </w:pPr>
            <w:r w:rsidRPr="00926F83">
              <w:rPr>
                <w:rFonts w:ascii="Times New Roman" w:eastAsia="Calibri" w:hAnsi="Times New Roman" w:cs="Times New Roman"/>
                <w:sz w:val="24"/>
                <w:szCs w:val="24"/>
                <w:lang w:eastAsia="lv-LV"/>
              </w:rPr>
              <w:t>15</w:t>
            </w:r>
          </w:p>
        </w:tc>
        <w:tc>
          <w:tcPr>
            <w:tcW w:w="992" w:type="dxa"/>
          </w:tcPr>
          <w:p w:rsidR="0057386B" w:rsidRPr="00926F83" w:rsidRDefault="0057386B" w:rsidP="00FE6DC7">
            <w:pPr>
              <w:ind w:right="-1"/>
              <w:jc w:val="center"/>
              <w:rPr>
                <w:rFonts w:ascii="Times New Roman" w:eastAsia="Calibri" w:hAnsi="Times New Roman" w:cs="Times New Roman"/>
                <w:sz w:val="24"/>
                <w:szCs w:val="24"/>
                <w:lang w:eastAsia="lv-LV"/>
              </w:rPr>
            </w:pPr>
            <w:r w:rsidRPr="00926F83">
              <w:rPr>
                <w:rFonts w:ascii="Times New Roman" w:eastAsia="Calibri" w:hAnsi="Times New Roman" w:cs="Times New Roman"/>
                <w:sz w:val="24"/>
                <w:szCs w:val="24"/>
                <w:lang w:eastAsia="lv-LV"/>
              </w:rPr>
              <w:t>20</w:t>
            </w:r>
          </w:p>
        </w:tc>
      </w:tr>
      <w:tr w:rsidR="0057386B" w:rsidRPr="00926F83" w:rsidTr="0057386B">
        <w:tc>
          <w:tcPr>
            <w:tcW w:w="817" w:type="dxa"/>
          </w:tcPr>
          <w:p w:rsidR="0057386B" w:rsidRPr="00926F83" w:rsidRDefault="00EC59F7" w:rsidP="00FE6DC7">
            <w:pPr>
              <w:ind w:right="-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32</w:t>
            </w:r>
            <w:r w:rsidR="0057386B" w:rsidRPr="00926F83">
              <w:rPr>
                <w:rFonts w:ascii="Times New Roman" w:eastAsia="Times New Roman" w:hAnsi="Times New Roman" w:cs="Times New Roman"/>
                <w:sz w:val="24"/>
                <w:szCs w:val="24"/>
                <w:lang w:eastAsia="lv-LV"/>
              </w:rPr>
              <w:t>.6.</w:t>
            </w:r>
          </w:p>
        </w:tc>
        <w:tc>
          <w:tcPr>
            <w:tcW w:w="5245" w:type="dxa"/>
          </w:tcPr>
          <w:p w:rsidR="0057386B" w:rsidRPr="00926F83" w:rsidRDefault="0057386B" w:rsidP="00FE6DC7">
            <w:pPr>
              <w:ind w:right="-1"/>
              <w:rPr>
                <w:rFonts w:ascii="Times New Roman" w:eastAsia="Times New Roman" w:hAnsi="Times New Roman" w:cs="Times New Roman"/>
                <w:sz w:val="24"/>
                <w:szCs w:val="24"/>
                <w:lang w:eastAsia="lv-LV"/>
              </w:rPr>
            </w:pPr>
            <w:r w:rsidRPr="00926F83">
              <w:rPr>
                <w:rFonts w:ascii="Times New Roman" w:eastAsia="Times New Roman" w:hAnsi="Times New Roman" w:cs="Times New Roman"/>
                <w:sz w:val="24"/>
                <w:szCs w:val="24"/>
                <w:lang w:eastAsia="lv-LV"/>
              </w:rPr>
              <w:t>būvapjoms 250-500 m³ (kopplatība 75-160 m²)</w:t>
            </w:r>
          </w:p>
        </w:tc>
        <w:tc>
          <w:tcPr>
            <w:tcW w:w="1134" w:type="dxa"/>
          </w:tcPr>
          <w:p w:rsidR="0057386B" w:rsidRPr="00926F83" w:rsidRDefault="0057386B" w:rsidP="00FE6DC7">
            <w:pPr>
              <w:ind w:right="-1"/>
              <w:jc w:val="center"/>
              <w:rPr>
                <w:rFonts w:ascii="Times New Roman" w:eastAsia="Calibri" w:hAnsi="Times New Roman" w:cs="Times New Roman"/>
                <w:sz w:val="24"/>
                <w:szCs w:val="24"/>
                <w:lang w:eastAsia="lv-LV"/>
              </w:rPr>
            </w:pPr>
            <w:r w:rsidRPr="00926F83">
              <w:rPr>
                <w:rFonts w:ascii="Times New Roman" w:eastAsia="Calibri" w:hAnsi="Times New Roman" w:cs="Times New Roman"/>
                <w:sz w:val="24"/>
                <w:szCs w:val="24"/>
                <w:lang w:eastAsia="lv-LV"/>
              </w:rPr>
              <w:t>-</w:t>
            </w:r>
          </w:p>
        </w:tc>
        <w:tc>
          <w:tcPr>
            <w:tcW w:w="992" w:type="dxa"/>
          </w:tcPr>
          <w:p w:rsidR="0057386B" w:rsidRPr="00926F83" w:rsidRDefault="0057386B" w:rsidP="00FE6DC7">
            <w:pPr>
              <w:ind w:right="-1"/>
              <w:jc w:val="center"/>
              <w:rPr>
                <w:rFonts w:ascii="Times New Roman" w:eastAsia="Calibri" w:hAnsi="Times New Roman" w:cs="Times New Roman"/>
                <w:sz w:val="24"/>
                <w:szCs w:val="24"/>
                <w:lang w:eastAsia="lv-LV"/>
              </w:rPr>
            </w:pPr>
            <w:r w:rsidRPr="00926F83">
              <w:rPr>
                <w:rFonts w:ascii="Times New Roman" w:eastAsia="Calibri" w:hAnsi="Times New Roman" w:cs="Times New Roman"/>
                <w:sz w:val="24"/>
                <w:szCs w:val="24"/>
                <w:lang w:eastAsia="lv-LV"/>
              </w:rPr>
              <w:t>30</w:t>
            </w:r>
          </w:p>
        </w:tc>
        <w:tc>
          <w:tcPr>
            <w:tcW w:w="992" w:type="dxa"/>
          </w:tcPr>
          <w:p w:rsidR="0057386B" w:rsidRPr="00926F83" w:rsidRDefault="0057386B" w:rsidP="00FE6DC7">
            <w:pPr>
              <w:ind w:right="-1"/>
              <w:jc w:val="center"/>
              <w:rPr>
                <w:rFonts w:ascii="Times New Roman" w:eastAsia="Calibri" w:hAnsi="Times New Roman" w:cs="Times New Roman"/>
                <w:sz w:val="24"/>
                <w:szCs w:val="24"/>
                <w:lang w:eastAsia="lv-LV"/>
              </w:rPr>
            </w:pPr>
            <w:r w:rsidRPr="00926F83">
              <w:rPr>
                <w:rFonts w:ascii="Times New Roman" w:eastAsia="Calibri" w:hAnsi="Times New Roman" w:cs="Times New Roman"/>
                <w:sz w:val="24"/>
                <w:szCs w:val="24"/>
                <w:lang w:eastAsia="lv-LV"/>
              </w:rPr>
              <w:t>40</w:t>
            </w:r>
          </w:p>
        </w:tc>
      </w:tr>
      <w:tr w:rsidR="0057386B" w:rsidRPr="00926F83" w:rsidTr="0057386B">
        <w:tc>
          <w:tcPr>
            <w:tcW w:w="817" w:type="dxa"/>
          </w:tcPr>
          <w:p w:rsidR="0057386B" w:rsidRPr="00926F83" w:rsidRDefault="00EC59F7" w:rsidP="00FE6DC7">
            <w:pPr>
              <w:ind w:right="-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32</w:t>
            </w:r>
            <w:r w:rsidR="0057386B" w:rsidRPr="00926F83">
              <w:rPr>
                <w:rFonts w:ascii="Times New Roman" w:eastAsia="Times New Roman" w:hAnsi="Times New Roman" w:cs="Times New Roman"/>
                <w:sz w:val="24"/>
                <w:szCs w:val="24"/>
                <w:lang w:eastAsia="lv-LV"/>
              </w:rPr>
              <w:t>.7.</w:t>
            </w:r>
          </w:p>
        </w:tc>
        <w:tc>
          <w:tcPr>
            <w:tcW w:w="5245" w:type="dxa"/>
          </w:tcPr>
          <w:p w:rsidR="0057386B" w:rsidRPr="00926F83" w:rsidRDefault="0057386B" w:rsidP="00FE6DC7">
            <w:pPr>
              <w:ind w:right="-1"/>
              <w:rPr>
                <w:rFonts w:ascii="Times New Roman" w:eastAsia="Times New Roman" w:hAnsi="Times New Roman" w:cs="Times New Roman"/>
                <w:sz w:val="24"/>
                <w:szCs w:val="24"/>
                <w:lang w:eastAsia="lv-LV"/>
              </w:rPr>
            </w:pPr>
            <w:r w:rsidRPr="00926F83">
              <w:rPr>
                <w:rFonts w:ascii="Times New Roman" w:eastAsia="Times New Roman" w:hAnsi="Times New Roman" w:cs="Times New Roman"/>
                <w:sz w:val="24"/>
                <w:szCs w:val="24"/>
                <w:lang w:eastAsia="lv-LV"/>
              </w:rPr>
              <w:t>būvapjoms 500-3000 m³ (kopplatība 160-1000 m²)</w:t>
            </w:r>
          </w:p>
        </w:tc>
        <w:tc>
          <w:tcPr>
            <w:tcW w:w="1134" w:type="dxa"/>
          </w:tcPr>
          <w:p w:rsidR="0057386B" w:rsidRPr="00926F83" w:rsidRDefault="0057386B" w:rsidP="00FE6DC7">
            <w:pPr>
              <w:ind w:right="-1"/>
              <w:jc w:val="center"/>
              <w:rPr>
                <w:rFonts w:ascii="Times New Roman" w:eastAsia="Calibri" w:hAnsi="Times New Roman" w:cs="Times New Roman"/>
                <w:sz w:val="24"/>
                <w:szCs w:val="24"/>
                <w:lang w:eastAsia="lv-LV"/>
              </w:rPr>
            </w:pPr>
            <w:r w:rsidRPr="00926F83">
              <w:rPr>
                <w:rFonts w:ascii="Times New Roman" w:eastAsia="Calibri" w:hAnsi="Times New Roman" w:cs="Times New Roman"/>
                <w:sz w:val="24"/>
                <w:szCs w:val="24"/>
                <w:lang w:eastAsia="lv-LV"/>
              </w:rPr>
              <w:t>-</w:t>
            </w:r>
          </w:p>
        </w:tc>
        <w:tc>
          <w:tcPr>
            <w:tcW w:w="992" w:type="dxa"/>
          </w:tcPr>
          <w:p w:rsidR="0057386B" w:rsidRPr="00926F83" w:rsidRDefault="0057386B" w:rsidP="00FE6DC7">
            <w:pPr>
              <w:ind w:right="-1"/>
              <w:jc w:val="center"/>
              <w:rPr>
                <w:rFonts w:ascii="Times New Roman" w:eastAsia="Calibri" w:hAnsi="Times New Roman" w:cs="Times New Roman"/>
                <w:sz w:val="24"/>
                <w:szCs w:val="24"/>
                <w:lang w:eastAsia="lv-LV"/>
              </w:rPr>
            </w:pPr>
            <w:r w:rsidRPr="00926F83">
              <w:rPr>
                <w:rFonts w:ascii="Times New Roman" w:eastAsia="Calibri" w:hAnsi="Times New Roman" w:cs="Times New Roman"/>
                <w:sz w:val="24"/>
                <w:szCs w:val="24"/>
                <w:lang w:eastAsia="lv-LV"/>
              </w:rPr>
              <w:t>40</w:t>
            </w:r>
          </w:p>
        </w:tc>
        <w:tc>
          <w:tcPr>
            <w:tcW w:w="992" w:type="dxa"/>
          </w:tcPr>
          <w:p w:rsidR="0057386B" w:rsidRPr="00926F83" w:rsidRDefault="0057386B" w:rsidP="00FE6DC7">
            <w:pPr>
              <w:ind w:right="-1"/>
              <w:jc w:val="center"/>
              <w:rPr>
                <w:rFonts w:ascii="Times New Roman" w:eastAsia="Calibri" w:hAnsi="Times New Roman" w:cs="Times New Roman"/>
                <w:sz w:val="24"/>
                <w:szCs w:val="24"/>
                <w:lang w:eastAsia="lv-LV"/>
              </w:rPr>
            </w:pPr>
            <w:r w:rsidRPr="00926F83">
              <w:rPr>
                <w:rFonts w:ascii="Times New Roman" w:eastAsia="Calibri" w:hAnsi="Times New Roman" w:cs="Times New Roman"/>
                <w:sz w:val="24"/>
                <w:szCs w:val="24"/>
                <w:lang w:eastAsia="lv-LV"/>
              </w:rPr>
              <w:t>50</w:t>
            </w:r>
          </w:p>
        </w:tc>
      </w:tr>
      <w:tr w:rsidR="0057386B" w:rsidRPr="00926F83" w:rsidTr="0057386B">
        <w:tc>
          <w:tcPr>
            <w:tcW w:w="817" w:type="dxa"/>
          </w:tcPr>
          <w:p w:rsidR="0057386B" w:rsidRPr="00926F83" w:rsidRDefault="00EC59F7" w:rsidP="00FE6DC7">
            <w:pPr>
              <w:ind w:right="-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32</w:t>
            </w:r>
            <w:r w:rsidR="0057386B" w:rsidRPr="00926F83">
              <w:rPr>
                <w:rFonts w:ascii="Times New Roman" w:eastAsia="Times New Roman" w:hAnsi="Times New Roman" w:cs="Times New Roman"/>
                <w:sz w:val="24"/>
                <w:szCs w:val="24"/>
                <w:lang w:eastAsia="lv-LV"/>
              </w:rPr>
              <w:t>.8.</w:t>
            </w:r>
          </w:p>
        </w:tc>
        <w:tc>
          <w:tcPr>
            <w:tcW w:w="5245" w:type="dxa"/>
          </w:tcPr>
          <w:p w:rsidR="0057386B" w:rsidRPr="00926F83" w:rsidRDefault="0057386B" w:rsidP="00FE6DC7">
            <w:pPr>
              <w:ind w:right="-1"/>
              <w:rPr>
                <w:rFonts w:ascii="Times New Roman" w:eastAsia="Times New Roman" w:hAnsi="Times New Roman" w:cs="Times New Roman"/>
                <w:sz w:val="24"/>
                <w:szCs w:val="24"/>
                <w:lang w:eastAsia="lv-LV"/>
              </w:rPr>
            </w:pPr>
            <w:r w:rsidRPr="00926F83">
              <w:rPr>
                <w:rFonts w:ascii="Times New Roman" w:eastAsia="Times New Roman" w:hAnsi="Times New Roman" w:cs="Times New Roman"/>
                <w:sz w:val="24"/>
                <w:szCs w:val="24"/>
                <w:lang w:eastAsia="lv-LV"/>
              </w:rPr>
              <w:t>būvapjoms&gt; 3000 m³ (kopplatība&gt;1000 m²)</w:t>
            </w:r>
          </w:p>
        </w:tc>
        <w:tc>
          <w:tcPr>
            <w:tcW w:w="1134" w:type="dxa"/>
          </w:tcPr>
          <w:p w:rsidR="0057386B" w:rsidRPr="00926F83" w:rsidRDefault="0057386B" w:rsidP="00FE6DC7">
            <w:pPr>
              <w:ind w:right="-1"/>
              <w:jc w:val="center"/>
              <w:rPr>
                <w:rFonts w:ascii="Times New Roman" w:eastAsia="Calibri" w:hAnsi="Times New Roman" w:cs="Times New Roman"/>
                <w:sz w:val="24"/>
                <w:szCs w:val="24"/>
                <w:lang w:eastAsia="lv-LV"/>
              </w:rPr>
            </w:pPr>
            <w:r w:rsidRPr="00926F83">
              <w:rPr>
                <w:rFonts w:ascii="Times New Roman" w:eastAsia="Calibri" w:hAnsi="Times New Roman" w:cs="Times New Roman"/>
                <w:sz w:val="24"/>
                <w:szCs w:val="24"/>
                <w:lang w:eastAsia="lv-LV"/>
              </w:rPr>
              <w:t>-</w:t>
            </w:r>
          </w:p>
        </w:tc>
        <w:tc>
          <w:tcPr>
            <w:tcW w:w="992" w:type="dxa"/>
          </w:tcPr>
          <w:p w:rsidR="0057386B" w:rsidRPr="00926F83" w:rsidRDefault="0057386B" w:rsidP="00FE6DC7">
            <w:pPr>
              <w:ind w:right="-1"/>
              <w:jc w:val="center"/>
              <w:rPr>
                <w:rFonts w:ascii="Times New Roman" w:eastAsia="Calibri" w:hAnsi="Times New Roman" w:cs="Times New Roman"/>
                <w:sz w:val="24"/>
                <w:szCs w:val="24"/>
                <w:lang w:eastAsia="lv-LV"/>
              </w:rPr>
            </w:pPr>
            <w:r w:rsidRPr="00926F83">
              <w:rPr>
                <w:rFonts w:ascii="Times New Roman" w:eastAsia="Calibri" w:hAnsi="Times New Roman" w:cs="Times New Roman"/>
                <w:sz w:val="24"/>
                <w:szCs w:val="24"/>
                <w:lang w:eastAsia="lv-LV"/>
              </w:rPr>
              <w:t>50</w:t>
            </w:r>
          </w:p>
        </w:tc>
        <w:tc>
          <w:tcPr>
            <w:tcW w:w="992" w:type="dxa"/>
          </w:tcPr>
          <w:p w:rsidR="0057386B" w:rsidRPr="00926F83" w:rsidRDefault="0057386B" w:rsidP="00FE6DC7">
            <w:pPr>
              <w:ind w:right="-1"/>
              <w:jc w:val="center"/>
              <w:rPr>
                <w:rFonts w:ascii="Times New Roman" w:eastAsia="Calibri" w:hAnsi="Times New Roman" w:cs="Times New Roman"/>
                <w:sz w:val="24"/>
                <w:szCs w:val="24"/>
                <w:lang w:eastAsia="lv-LV"/>
              </w:rPr>
            </w:pPr>
            <w:r w:rsidRPr="00926F83">
              <w:rPr>
                <w:rFonts w:ascii="Times New Roman" w:eastAsia="Calibri" w:hAnsi="Times New Roman" w:cs="Times New Roman"/>
                <w:sz w:val="24"/>
                <w:szCs w:val="24"/>
                <w:lang w:eastAsia="lv-LV"/>
              </w:rPr>
              <w:t>70</w:t>
            </w:r>
          </w:p>
        </w:tc>
      </w:tr>
      <w:tr w:rsidR="0057386B" w:rsidRPr="00926F83" w:rsidTr="0057386B">
        <w:tc>
          <w:tcPr>
            <w:tcW w:w="817" w:type="dxa"/>
          </w:tcPr>
          <w:p w:rsidR="0057386B" w:rsidRPr="00926F83" w:rsidRDefault="00EC59F7" w:rsidP="00FE6DC7">
            <w:pPr>
              <w:ind w:right="-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32</w:t>
            </w:r>
            <w:r w:rsidR="0057386B" w:rsidRPr="00926F83">
              <w:rPr>
                <w:rFonts w:ascii="Times New Roman" w:eastAsia="Times New Roman" w:hAnsi="Times New Roman" w:cs="Times New Roman"/>
                <w:sz w:val="24"/>
                <w:szCs w:val="24"/>
                <w:lang w:eastAsia="lv-LV"/>
              </w:rPr>
              <w:t>.9.</w:t>
            </w:r>
          </w:p>
        </w:tc>
        <w:tc>
          <w:tcPr>
            <w:tcW w:w="5245" w:type="dxa"/>
          </w:tcPr>
          <w:p w:rsidR="0057386B" w:rsidRPr="00926F83" w:rsidRDefault="0057386B" w:rsidP="00FE6DC7">
            <w:pPr>
              <w:ind w:right="-1"/>
              <w:rPr>
                <w:rFonts w:ascii="Times New Roman" w:eastAsia="Times New Roman" w:hAnsi="Times New Roman" w:cs="Times New Roman"/>
                <w:b/>
                <w:bCs/>
                <w:sz w:val="24"/>
                <w:szCs w:val="24"/>
                <w:lang w:eastAsia="lv-LV"/>
              </w:rPr>
            </w:pPr>
            <w:r w:rsidRPr="00926F83">
              <w:rPr>
                <w:rFonts w:ascii="Times New Roman" w:eastAsia="Times New Roman" w:hAnsi="Times New Roman" w:cs="Times New Roman"/>
                <w:b/>
                <w:bCs/>
                <w:sz w:val="24"/>
                <w:szCs w:val="24"/>
                <w:lang w:eastAsia="lv-LV"/>
              </w:rPr>
              <w:t xml:space="preserve">Autoceļu, ceļu, māju ceļu, ielu, tiltu būvniecība </w:t>
            </w:r>
          </w:p>
          <w:p w:rsidR="0057386B" w:rsidRPr="00926F83" w:rsidRDefault="0057386B" w:rsidP="00FE6DC7">
            <w:pPr>
              <w:ind w:right="-1"/>
              <w:rPr>
                <w:rFonts w:ascii="Times New Roman" w:eastAsia="Times New Roman" w:hAnsi="Times New Roman" w:cs="Times New Roman"/>
                <w:sz w:val="24"/>
                <w:szCs w:val="24"/>
                <w:lang w:eastAsia="lv-LV"/>
              </w:rPr>
            </w:pPr>
            <w:r w:rsidRPr="00926F83">
              <w:rPr>
                <w:rFonts w:ascii="Times New Roman" w:eastAsia="Times New Roman" w:hAnsi="Times New Roman" w:cs="Times New Roman"/>
                <w:bCs/>
                <w:sz w:val="24"/>
                <w:szCs w:val="24"/>
                <w:lang w:eastAsia="lv-LV"/>
              </w:rPr>
              <w:t>(jaunbūve, pārbūve, atjaunošana)</w:t>
            </w:r>
          </w:p>
        </w:tc>
        <w:tc>
          <w:tcPr>
            <w:tcW w:w="1134" w:type="dxa"/>
          </w:tcPr>
          <w:p w:rsidR="0057386B" w:rsidRPr="00926F83" w:rsidRDefault="0057386B" w:rsidP="00FE6DC7">
            <w:pPr>
              <w:ind w:right="-1"/>
              <w:jc w:val="center"/>
              <w:rPr>
                <w:rFonts w:ascii="Times New Roman" w:eastAsia="Calibri" w:hAnsi="Times New Roman" w:cs="Times New Roman"/>
                <w:sz w:val="24"/>
                <w:szCs w:val="24"/>
                <w:lang w:eastAsia="lv-LV"/>
              </w:rPr>
            </w:pPr>
            <w:r w:rsidRPr="00926F83">
              <w:rPr>
                <w:rFonts w:ascii="Times New Roman" w:eastAsia="Calibri" w:hAnsi="Times New Roman" w:cs="Times New Roman"/>
                <w:sz w:val="24"/>
                <w:szCs w:val="24"/>
                <w:lang w:eastAsia="lv-LV"/>
              </w:rPr>
              <w:t>15</w:t>
            </w:r>
          </w:p>
        </w:tc>
        <w:tc>
          <w:tcPr>
            <w:tcW w:w="992" w:type="dxa"/>
          </w:tcPr>
          <w:p w:rsidR="0057386B" w:rsidRPr="00926F83" w:rsidRDefault="0057386B" w:rsidP="00FE6DC7">
            <w:pPr>
              <w:ind w:right="-1"/>
              <w:jc w:val="center"/>
              <w:rPr>
                <w:rFonts w:ascii="Times New Roman" w:eastAsia="Calibri" w:hAnsi="Times New Roman" w:cs="Times New Roman"/>
                <w:sz w:val="24"/>
                <w:szCs w:val="24"/>
                <w:lang w:eastAsia="lv-LV"/>
              </w:rPr>
            </w:pPr>
            <w:r w:rsidRPr="00926F83">
              <w:rPr>
                <w:rFonts w:ascii="Times New Roman" w:eastAsia="Calibri" w:hAnsi="Times New Roman" w:cs="Times New Roman"/>
                <w:sz w:val="24"/>
                <w:szCs w:val="24"/>
                <w:lang w:eastAsia="lv-LV"/>
              </w:rPr>
              <w:t>30</w:t>
            </w:r>
          </w:p>
        </w:tc>
        <w:tc>
          <w:tcPr>
            <w:tcW w:w="992" w:type="dxa"/>
          </w:tcPr>
          <w:p w:rsidR="0057386B" w:rsidRPr="00926F83" w:rsidRDefault="0057386B" w:rsidP="00FE6DC7">
            <w:pPr>
              <w:ind w:right="-1"/>
              <w:jc w:val="center"/>
              <w:rPr>
                <w:rFonts w:ascii="Times New Roman" w:eastAsia="Calibri" w:hAnsi="Times New Roman" w:cs="Times New Roman"/>
                <w:sz w:val="24"/>
                <w:szCs w:val="24"/>
                <w:lang w:eastAsia="lv-LV"/>
              </w:rPr>
            </w:pPr>
            <w:r w:rsidRPr="00926F83">
              <w:rPr>
                <w:rFonts w:ascii="Times New Roman" w:eastAsia="Calibri" w:hAnsi="Times New Roman" w:cs="Times New Roman"/>
                <w:sz w:val="24"/>
                <w:szCs w:val="24"/>
                <w:lang w:eastAsia="lv-LV"/>
              </w:rPr>
              <w:t>60</w:t>
            </w:r>
          </w:p>
        </w:tc>
      </w:tr>
      <w:tr w:rsidR="0057386B" w:rsidRPr="00926F83" w:rsidTr="0057386B">
        <w:tc>
          <w:tcPr>
            <w:tcW w:w="817" w:type="dxa"/>
          </w:tcPr>
          <w:p w:rsidR="0057386B" w:rsidRPr="00926F83" w:rsidRDefault="00EC59F7" w:rsidP="00FE6DC7">
            <w:pPr>
              <w:ind w:right="-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32</w:t>
            </w:r>
            <w:r w:rsidR="0057386B" w:rsidRPr="00926F83">
              <w:rPr>
                <w:rFonts w:ascii="Times New Roman" w:eastAsia="Times New Roman" w:hAnsi="Times New Roman" w:cs="Times New Roman"/>
                <w:sz w:val="24"/>
                <w:szCs w:val="24"/>
                <w:lang w:eastAsia="lv-LV"/>
              </w:rPr>
              <w:t>.10.</w:t>
            </w:r>
          </w:p>
        </w:tc>
        <w:tc>
          <w:tcPr>
            <w:tcW w:w="5245" w:type="dxa"/>
          </w:tcPr>
          <w:p w:rsidR="0057386B" w:rsidRPr="00926F83" w:rsidRDefault="0057386B" w:rsidP="00FE6DC7">
            <w:pPr>
              <w:ind w:right="-1"/>
              <w:rPr>
                <w:rFonts w:ascii="Times New Roman" w:eastAsia="Times New Roman" w:hAnsi="Times New Roman" w:cs="Times New Roman"/>
                <w:b/>
                <w:bCs/>
                <w:sz w:val="24"/>
                <w:szCs w:val="24"/>
                <w:lang w:eastAsia="lv-LV"/>
              </w:rPr>
            </w:pPr>
            <w:r w:rsidRPr="00926F83">
              <w:rPr>
                <w:rFonts w:ascii="Times New Roman" w:eastAsia="Times New Roman" w:hAnsi="Times New Roman" w:cs="Times New Roman"/>
                <w:b/>
                <w:bCs/>
                <w:sz w:val="24"/>
                <w:szCs w:val="24"/>
                <w:lang w:eastAsia="lv-LV"/>
              </w:rPr>
              <w:t xml:space="preserve">Hidrotehnisko un meliorācijas būvju būvniecība </w:t>
            </w:r>
          </w:p>
          <w:p w:rsidR="0057386B" w:rsidRPr="00926F83" w:rsidRDefault="0057386B" w:rsidP="00FE6DC7">
            <w:pPr>
              <w:ind w:right="-1"/>
              <w:rPr>
                <w:rFonts w:ascii="Times New Roman" w:eastAsia="Times New Roman" w:hAnsi="Times New Roman" w:cs="Times New Roman"/>
                <w:sz w:val="24"/>
                <w:szCs w:val="24"/>
                <w:lang w:eastAsia="lv-LV"/>
              </w:rPr>
            </w:pPr>
            <w:r w:rsidRPr="00926F83">
              <w:rPr>
                <w:rFonts w:ascii="Times New Roman" w:eastAsia="Times New Roman" w:hAnsi="Times New Roman" w:cs="Times New Roman"/>
                <w:bCs/>
                <w:sz w:val="24"/>
                <w:szCs w:val="24"/>
                <w:lang w:eastAsia="lv-LV"/>
              </w:rPr>
              <w:t>(jaunbūve, pārbūve, atjaunošana)</w:t>
            </w:r>
          </w:p>
        </w:tc>
        <w:tc>
          <w:tcPr>
            <w:tcW w:w="1134" w:type="dxa"/>
          </w:tcPr>
          <w:p w:rsidR="0057386B" w:rsidRPr="00926F83" w:rsidRDefault="0057386B" w:rsidP="00FE6DC7">
            <w:pPr>
              <w:ind w:right="-1"/>
              <w:jc w:val="center"/>
              <w:rPr>
                <w:rFonts w:ascii="Times New Roman" w:eastAsia="Calibri" w:hAnsi="Times New Roman" w:cs="Times New Roman"/>
                <w:sz w:val="24"/>
                <w:szCs w:val="24"/>
                <w:lang w:eastAsia="lv-LV"/>
              </w:rPr>
            </w:pPr>
            <w:r w:rsidRPr="00926F83">
              <w:rPr>
                <w:rFonts w:ascii="Times New Roman" w:eastAsia="Calibri" w:hAnsi="Times New Roman" w:cs="Times New Roman"/>
                <w:sz w:val="24"/>
                <w:szCs w:val="24"/>
                <w:lang w:eastAsia="lv-LV"/>
              </w:rPr>
              <w:t>10</w:t>
            </w:r>
          </w:p>
        </w:tc>
        <w:tc>
          <w:tcPr>
            <w:tcW w:w="992" w:type="dxa"/>
          </w:tcPr>
          <w:p w:rsidR="0057386B" w:rsidRPr="00926F83" w:rsidRDefault="0057386B" w:rsidP="00FE6DC7">
            <w:pPr>
              <w:ind w:right="-1"/>
              <w:jc w:val="center"/>
              <w:rPr>
                <w:rFonts w:ascii="Times New Roman" w:eastAsia="Calibri" w:hAnsi="Times New Roman" w:cs="Times New Roman"/>
                <w:sz w:val="24"/>
                <w:szCs w:val="24"/>
                <w:lang w:eastAsia="lv-LV"/>
              </w:rPr>
            </w:pPr>
            <w:r w:rsidRPr="00926F83">
              <w:rPr>
                <w:rFonts w:ascii="Times New Roman" w:eastAsia="Calibri" w:hAnsi="Times New Roman" w:cs="Times New Roman"/>
                <w:sz w:val="24"/>
                <w:szCs w:val="24"/>
                <w:lang w:eastAsia="lv-LV"/>
              </w:rPr>
              <w:t>30</w:t>
            </w:r>
          </w:p>
        </w:tc>
        <w:tc>
          <w:tcPr>
            <w:tcW w:w="992" w:type="dxa"/>
          </w:tcPr>
          <w:p w:rsidR="0057386B" w:rsidRPr="00926F83" w:rsidRDefault="0057386B" w:rsidP="00FE6DC7">
            <w:pPr>
              <w:ind w:right="-1"/>
              <w:jc w:val="center"/>
              <w:rPr>
                <w:rFonts w:ascii="Times New Roman" w:eastAsia="Calibri" w:hAnsi="Times New Roman" w:cs="Times New Roman"/>
                <w:sz w:val="24"/>
                <w:szCs w:val="24"/>
                <w:lang w:eastAsia="lv-LV"/>
              </w:rPr>
            </w:pPr>
            <w:r w:rsidRPr="00926F83">
              <w:rPr>
                <w:rFonts w:ascii="Times New Roman" w:eastAsia="Calibri" w:hAnsi="Times New Roman" w:cs="Times New Roman"/>
                <w:sz w:val="24"/>
                <w:szCs w:val="24"/>
                <w:lang w:eastAsia="lv-LV"/>
              </w:rPr>
              <w:t>50</w:t>
            </w:r>
          </w:p>
        </w:tc>
      </w:tr>
      <w:tr w:rsidR="0057386B" w:rsidRPr="00926F83" w:rsidTr="0057386B">
        <w:tc>
          <w:tcPr>
            <w:tcW w:w="817" w:type="dxa"/>
          </w:tcPr>
          <w:p w:rsidR="0057386B" w:rsidRPr="00926F83" w:rsidRDefault="00EC59F7" w:rsidP="00FE6DC7">
            <w:pPr>
              <w:ind w:right="-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32</w:t>
            </w:r>
            <w:r w:rsidR="0057386B" w:rsidRPr="00926F83">
              <w:rPr>
                <w:rFonts w:ascii="Times New Roman" w:eastAsia="Times New Roman" w:hAnsi="Times New Roman" w:cs="Times New Roman"/>
                <w:sz w:val="24"/>
                <w:szCs w:val="24"/>
                <w:lang w:eastAsia="lv-LV"/>
              </w:rPr>
              <w:t>.11.</w:t>
            </w:r>
          </w:p>
        </w:tc>
        <w:tc>
          <w:tcPr>
            <w:tcW w:w="5245" w:type="dxa"/>
          </w:tcPr>
          <w:p w:rsidR="0057386B" w:rsidRPr="00926F83" w:rsidRDefault="0057386B" w:rsidP="00FE6DC7">
            <w:pPr>
              <w:ind w:right="-1"/>
              <w:rPr>
                <w:rFonts w:ascii="Times New Roman" w:eastAsia="Times New Roman" w:hAnsi="Times New Roman" w:cs="Times New Roman"/>
                <w:bCs/>
                <w:sz w:val="24"/>
                <w:szCs w:val="24"/>
                <w:lang w:eastAsia="lv-LV"/>
              </w:rPr>
            </w:pPr>
            <w:r w:rsidRPr="00926F83">
              <w:rPr>
                <w:rFonts w:ascii="Times New Roman" w:eastAsia="Times New Roman" w:hAnsi="Times New Roman" w:cs="Times New Roman"/>
                <w:b/>
                <w:bCs/>
                <w:sz w:val="24"/>
                <w:szCs w:val="24"/>
                <w:lang w:eastAsia="lv-LV"/>
              </w:rPr>
              <w:t xml:space="preserve">Inženiertīklu </w:t>
            </w:r>
            <w:proofErr w:type="gramStart"/>
            <w:r w:rsidRPr="00926F83">
              <w:rPr>
                <w:rFonts w:ascii="Times New Roman" w:eastAsia="Times New Roman" w:hAnsi="Times New Roman" w:cs="Times New Roman"/>
                <w:bCs/>
                <w:sz w:val="24"/>
                <w:szCs w:val="24"/>
                <w:lang w:eastAsia="lv-LV"/>
              </w:rPr>
              <w:t>(</w:t>
            </w:r>
            <w:proofErr w:type="gramEnd"/>
            <w:r w:rsidRPr="00926F83">
              <w:rPr>
                <w:rFonts w:ascii="Times New Roman" w:eastAsia="Times New Roman" w:hAnsi="Times New Roman" w:cs="Times New Roman"/>
                <w:bCs/>
                <w:sz w:val="24"/>
                <w:szCs w:val="24"/>
                <w:lang w:eastAsia="lv-LV"/>
              </w:rPr>
              <w:t xml:space="preserve">elektronisko sakaru tīkli, gāzes </w:t>
            </w:r>
          </w:p>
          <w:p w:rsidR="0057386B" w:rsidRPr="00926F83" w:rsidRDefault="0057386B" w:rsidP="00FE6DC7">
            <w:pPr>
              <w:ind w:right="-1"/>
              <w:rPr>
                <w:rFonts w:ascii="Times New Roman" w:eastAsia="Times New Roman" w:hAnsi="Times New Roman" w:cs="Times New Roman"/>
                <w:bCs/>
                <w:sz w:val="24"/>
                <w:szCs w:val="24"/>
                <w:lang w:eastAsia="lv-LV"/>
              </w:rPr>
            </w:pPr>
            <w:r w:rsidRPr="00926F83">
              <w:rPr>
                <w:rFonts w:ascii="Times New Roman" w:eastAsia="Times New Roman" w:hAnsi="Times New Roman" w:cs="Times New Roman"/>
                <w:bCs/>
                <w:sz w:val="24"/>
                <w:szCs w:val="24"/>
                <w:lang w:eastAsia="lv-LV"/>
              </w:rPr>
              <w:t>apgāde, ūdensapgāde, siltumapgāde, naftas produktu</w:t>
            </w:r>
          </w:p>
          <w:p w:rsidR="0057386B" w:rsidRPr="00926F83" w:rsidRDefault="0057386B" w:rsidP="00FE6DC7">
            <w:pPr>
              <w:ind w:right="-1"/>
              <w:rPr>
                <w:rFonts w:ascii="Times New Roman" w:eastAsia="Times New Roman" w:hAnsi="Times New Roman" w:cs="Times New Roman"/>
                <w:b/>
                <w:bCs/>
                <w:sz w:val="24"/>
                <w:szCs w:val="24"/>
                <w:lang w:eastAsia="lv-LV"/>
              </w:rPr>
            </w:pPr>
            <w:r w:rsidRPr="00926F83">
              <w:rPr>
                <w:rFonts w:ascii="Times New Roman" w:eastAsia="Times New Roman" w:hAnsi="Times New Roman" w:cs="Times New Roman"/>
                <w:bCs/>
                <w:sz w:val="24"/>
                <w:szCs w:val="24"/>
                <w:lang w:eastAsia="lv-LV"/>
              </w:rPr>
              <w:t xml:space="preserve">cauruļvadi un būves, visa veida kanalizācija u.tml.), </w:t>
            </w:r>
            <w:r w:rsidRPr="00926F83">
              <w:rPr>
                <w:rFonts w:ascii="Times New Roman" w:eastAsia="Times New Roman" w:hAnsi="Times New Roman" w:cs="Times New Roman"/>
                <w:b/>
                <w:bCs/>
                <w:sz w:val="24"/>
                <w:szCs w:val="24"/>
                <w:lang w:eastAsia="lv-LV"/>
              </w:rPr>
              <w:t xml:space="preserve">inženierbūvju un citu atsevišķi neklasificētu </w:t>
            </w:r>
          </w:p>
          <w:p w:rsidR="0057386B" w:rsidRPr="00926F83" w:rsidRDefault="0057386B" w:rsidP="00FE6DC7">
            <w:pPr>
              <w:ind w:right="-1"/>
              <w:rPr>
                <w:rFonts w:ascii="Times New Roman" w:eastAsia="Times New Roman" w:hAnsi="Times New Roman" w:cs="Times New Roman"/>
                <w:bCs/>
                <w:sz w:val="24"/>
                <w:szCs w:val="24"/>
                <w:lang w:eastAsia="lv-LV"/>
              </w:rPr>
            </w:pPr>
            <w:r w:rsidRPr="00926F83">
              <w:rPr>
                <w:rFonts w:ascii="Times New Roman" w:eastAsia="Times New Roman" w:hAnsi="Times New Roman" w:cs="Times New Roman"/>
                <w:b/>
                <w:bCs/>
                <w:sz w:val="24"/>
                <w:szCs w:val="24"/>
                <w:lang w:eastAsia="lv-LV"/>
              </w:rPr>
              <w:t>būvju būvniecība</w:t>
            </w:r>
            <w:r w:rsidRPr="00926F83">
              <w:rPr>
                <w:rFonts w:ascii="Times New Roman" w:eastAsia="Times New Roman" w:hAnsi="Times New Roman" w:cs="Times New Roman"/>
                <w:bCs/>
                <w:sz w:val="24"/>
                <w:szCs w:val="24"/>
                <w:lang w:eastAsia="lv-LV"/>
              </w:rPr>
              <w:t xml:space="preserve"> </w:t>
            </w:r>
            <w:proofErr w:type="gramStart"/>
            <w:r w:rsidRPr="00926F83">
              <w:rPr>
                <w:rFonts w:ascii="Times New Roman" w:eastAsia="Times New Roman" w:hAnsi="Times New Roman" w:cs="Times New Roman"/>
                <w:bCs/>
                <w:sz w:val="24"/>
                <w:szCs w:val="24"/>
                <w:lang w:eastAsia="lv-LV"/>
              </w:rPr>
              <w:t>(</w:t>
            </w:r>
            <w:proofErr w:type="gramEnd"/>
            <w:r w:rsidRPr="00926F83">
              <w:rPr>
                <w:rFonts w:ascii="Times New Roman" w:eastAsia="Times New Roman" w:hAnsi="Times New Roman" w:cs="Times New Roman"/>
                <w:bCs/>
                <w:sz w:val="24"/>
                <w:szCs w:val="24"/>
                <w:lang w:eastAsia="lv-LV"/>
              </w:rPr>
              <w:t xml:space="preserve">jaunbūve, pārbūve, atjaunošana, </w:t>
            </w:r>
          </w:p>
          <w:p w:rsidR="0057386B" w:rsidRPr="00926F83" w:rsidRDefault="0057386B" w:rsidP="00FE6DC7">
            <w:pPr>
              <w:ind w:right="-1"/>
              <w:rPr>
                <w:rFonts w:ascii="Times New Roman" w:eastAsia="Times New Roman" w:hAnsi="Times New Roman" w:cs="Times New Roman"/>
                <w:sz w:val="24"/>
                <w:szCs w:val="24"/>
                <w:lang w:eastAsia="lv-LV"/>
              </w:rPr>
            </w:pPr>
            <w:r w:rsidRPr="00926F83">
              <w:rPr>
                <w:rFonts w:ascii="Times New Roman" w:eastAsia="Times New Roman" w:hAnsi="Times New Roman" w:cs="Times New Roman"/>
                <w:bCs/>
                <w:sz w:val="24"/>
                <w:szCs w:val="24"/>
                <w:lang w:eastAsia="lv-LV"/>
              </w:rPr>
              <w:t>ierīkošana)</w:t>
            </w:r>
          </w:p>
        </w:tc>
        <w:tc>
          <w:tcPr>
            <w:tcW w:w="1134" w:type="dxa"/>
          </w:tcPr>
          <w:p w:rsidR="0057386B" w:rsidRPr="00926F83" w:rsidRDefault="0057386B" w:rsidP="00FE6DC7">
            <w:pPr>
              <w:ind w:right="-1"/>
              <w:jc w:val="center"/>
              <w:rPr>
                <w:rFonts w:ascii="Times New Roman" w:eastAsia="Calibri" w:hAnsi="Times New Roman" w:cs="Times New Roman"/>
                <w:sz w:val="24"/>
                <w:szCs w:val="24"/>
                <w:lang w:eastAsia="lv-LV"/>
              </w:rPr>
            </w:pPr>
            <w:r w:rsidRPr="00926F83">
              <w:rPr>
                <w:rFonts w:ascii="Times New Roman" w:eastAsia="Calibri" w:hAnsi="Times New Roman" w:cs="Times New Roman"/>
                <w:sz w:val="24"/>
                <w:szCs w:val="24"/>
                <w:lang w:eastAsia="lv-LV"/>
              </w:rPr>
              <w:t>10</w:t>
            </w:r>
          </w:p>
        </w:tc>
        <w:tc>
          <w:tcPr>
            <w:tcW w:w="992" w:type="dxa"/>
          </w:tcPr>
          <w:p w:rsidR="0057386B" w:rsidRPr="00926F83" w:rsidRDefault="0057386B" w:rsidP="00FE6DC7">
            <w:pPr>
              <w:ind w:right="-1"/>
              <w:jc w:val="center"/>
              <w:rPr>
                <w:rFonts w:ascii="Times New Roman" w:eastAsia="Calibri" w:hAnsi="Times New Roman" w:cs="Times New Roman"/>
                <w:sz w:val="24"/>
                <w:szCs w:val="24"/>
                <w:lang w:eastAsia="lv-LV"/>
              </w:rPr>
            </w:pPr>
            <w:r w:rsidRPr="00926F83">
              <w:rPr>
                <w:rFonts w:ascii="Times New Roman" w:eastAsia="Calibri" w:hAnsi="Times New Roman" w:cs="Times New Roman"/>
                <w:sz w:val="24"/>
                <w:szCs w:val="24"/>
                <w:lang w:eastAsia="lv-LV"/>
              </w:rPr>
              <w:t>40</w:t>
            </w:r>
          </w:p>
        </w:tc>
        <w:tc>
          <w:tcPr>
            <w:tcW w:w="992" w:type="dxa"/>
          </w:tcPr>
          <w:p w:rsidR="0057386B" w:rsidRPr="00926F83" w:rsidRDefault="0057386B" w:rsidP="00FE6DC7">
            <w:pPr>
              <w:ind w:right="-1"/>
              <w:jc w:val="center"/>
              <w:rPr>
                <w:rFonts w:ascii="Times New Roman" w:eastAsia="Calibri" w:hAnsi="Times New Roman" w:cs="Times New Roman"/>
                <w:sz w:val="24"/>
                <w:szCs w:val="24"/>
                <w:lang w:eastAsia="lv-LV"/>
              </w:rPr>
            </w:pPr>
            <w:r w:rsidRPr="00926F83">
              <w:rPr>
                <w:rFonts w:ascii="Times New Roman" w:eastAsia="Calibri" w:hAnsi="Times New Roman" w:cs="Times New Roman"/>
                <w:sz w:val="24"/>
                <w:szCs w:val="24"/>
                <w:lang w:eastAsia="lv-LV"/>
              </w:rPr>
              <w:t>70</w:t>
            </w:r>
          </w:p>
        </w:tc>
      </w:tr>
      <w:tr w:rsidR="0057386B" w:rsidRPr="00926F83" w:rsidTr="0057386B">
        <w:tc>
          <w:tcPr>
            <w:tcW w:w="817" w:type="dxa"/>
          </w:tcPr>
          <w:p w:rsidR="0057386B" w:rsidRPr="00926F83" w:rsidRDefault="00EC59F7" w:rsidP="00FE6DC7">
            <w:pPr>
              <w:ind w:right="-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32</w:t>
            </w:r>
            <w:r w:rsidR="0057386B" w:rsidRPr="00926F83">
              <w:rPr>
                <w:rFonts w:ascii="Times New Roman" w:eastAsia="Times New Roman" w:hAnsi="Times New Roman" w:cs="Times New Roman"/>
                <w:sz w:val="24"/>
                <w:szCs w:val="24"/>
                <w:lang w:eastAsia="lv-LV"/>
              </w:rPr>
              <w:t>.12.</w:t>
            </w:r>
          </w:p>
        </w:tc>
        <w:tc>
          <w:tcPr>
            <w:tcW w:w="5245" w:type="dxa"/>
          </w:tcPr>
          <w:p w:rsidR="0057386B" w:rsidRPr="00926F83" w:rsidRDefault="0057386B" w:rsidP="00FE6DC7">
            <w:pPr>
              <w:ind w:right="-1"/>
              <w:rPr>
                <w:rFonts w:ascii="Times New Roman" w:eastAsia="Times New Roman" w:hAnsi="Times New Roman" w:cs="Times New Roman"/>
                <w:bCs/>
                <w:sz w:val="24"/>
                <w:szCs w:val="24"/>
                <w:lang w:eastAsia="lv-LV"/>
              </w:rPr>
            </w:pPr>
            <w:r w:rsidRPr="00926F83">
              <w:rPr>
                <w:rFonts w:ascii="Times New Roman" w:eastAsia="Times New Roman" w:hAnsi="Times New Roman" w:cs="Times New Roman"/>
                <w:b/>
                <w:bCs/>
                <w:sz w:val="24"/>
                <w:szCs w:val="24"/>
                <w:lang w:eastAsia="lv-LV"/>
              </w:rPr>
              <w:t xml:space="preserve">Labiekārtošanas objektu </w:t>
            </w:r>
            <w:proofErr w:type="gramStart"/>
            <w:r w:rsidRPr="00926F83">
              <w:rPr>
                <w:rFonts w:ascii="Times New Roman" w:eastAsia="Times New Roman" w:hAnsi="Times New Roman" w:cs="Times New Roman"/>
                <w:bCs/>
                <w:sz w:val="24"/>
                <w:szCs w:val="24"/>
                <w:lang w:eastAsia="lv-LV"/>
              </w:rPr>
              <w:t>(</w:t>
            </w:r>
            <w:proofErr w:type="gramEnd"/>
            <w:r w:rsidRPr="00926F83">
              <w:rPr>
                <w:rFonts w:ascii="Times New Roman" w:eastAsia="Times New Roman" w:hAnsi="Times New Roman" w:cs="Times New Roman"/>
                <w:bCs/>
                <w:sz w:val="24"/>
                <w:szCs w:val="24"/>
                <w:lang w:eastAsia="lv-LV"/>
              </w:rPr>
              <w:t xml:space="preserve">parki, skvēri, kapsētas, </w:t>
            </w:r>
          </w:p>
          <w:p w:rsidR="0057386B" w:rsidRPr="00926F83" w:rsidRDefault="0057386B" w:rsidP="00FE6DC7">
            <w:pPr>
              <w:ind w:right="-1"/>
              <w:rPr>
                <w:rFonts w:ascii="Times New Roman" w:eastAsia="Times New Roman" w:hAnsi="Times New Roman" w:cs="Times New Roman"/>
                <w:bCs/>
                <w:sz w:val="24"/>
                <w:szCs w:val="24"/>
                <w:lang w:eastAsia="lv-LV"/>
              </w:rPr>
            </w:pPr>
            <w:r w:rsidRPr="00926F83">
              <w:rPr>
                <w:rFonts w:ascii="Times New Roman" w:eastAsia="Times New Roman" w:hAnsi="Times New Roman" w:cs="Times New Roman"/>
                <w:bCs/>
                <w:sz w:val="24"/>
                <w:szCs w:val="24"/>
                <w:lang w:eastAsia="lv-LV"/>
              </w:rPr>
              <w:t xml:space="preserve">krastmalas, peldvietas, laipas, labiekārtoti laukumi, </w:t>
            </w:r>
          </w:p>
          <w:p w:rsidR="0057386B" w:rsidRPr="00926F83" w:rsidRDefault="0057386B" w:rsidP="00FE6DC7">
            <w:pPr>
              <w:ind w:right="-1"/>
              <w:rPr>
                <w:rFonts w:ascii="Times New Roman" w:eastAsia="Times New Roman" w:hAnsi="Times New Roman" w:cs="Times New Roman"/>
                <w:bCs/>
                <w:sz w:val="24"/>
                <w:szCs w:val="24"/>
                <w:lang w:eastAsia="lv-LV"/>
              </w:rPr>
            </w:pPr>
            <w:r w:rsidRPr="00926F83">
              <w:rPr>
                <w:rFonts w:ascii="Times New Roman" w:eastAsia="Times New Roman" w:hAnsi="Times New Roman" w:cs="Times New Roman"/>
                <w:bCs/>
                <w:sz w:val="24"/>
                <w:szCs w:val="24"/>
                <w:lang w:eastAsia="lv-LV"/>
              </w:rPr>
              <w:t xml:space="preserve">brīvdabas estrādes, sporta laukumi, apzaļumotās </w:t>
            </w:r>
          </w:p>
          <w:p w:rsidR="0057386B" w:rsidRPr="00926F83" w:rsidRDefault="0057386B" w:rsidP="00FE6DC7">
            <w:pPr>
              <w:ind w:right="-1"/>
              <w:rPr>
                <w:rFonts w:ascii="Times New Roman" w:eastAsia="Calibri" w:hAnsi="Times New Roman" w:cs="Times New Roman"/>
              </w:rPr>
            </w:pPr>
            <w:r w:rsidRPr="00926F83">
              <w:rPr>
                <w:rFonts w:ascii="Times New Roman" w:eastAsia="Times New Roman" w:hAnsi="Times New Roman" w:cs="Times New Roman"/>
                <w:bCs/>
                <w:sz w:val="24"/>
                <w:szCs w:val="24"/>
                <w:lang w:eastAsia="lv-LV"/>
              </w:rPr>
              <w:t xml:space="preserve">teritorijas, stacionāri reklāmas stendi, masti, kioski, </w:t>
            </w:r>
          </w:p>
          <w:p w:rsidR="0057386B" w:rsidRPr="00926F83" w:rsidRDefault="0057386B" w:rsidP="00FE6DC7">
            <w:pPr>
              <w:ind w:right="-1"/>
              <w:rPr>
                <w:rFonts w:ascii="Times New Roman" w:eastAsia="Times New Roman" w:hAnsi="Times New Roman" w:cs="Times New Roman"/>
                <w:bCs/>
                <w:sz w:val="24"/>
                <w:szCs w:val="24"/>
                <w:lang w:eastAsia="lv-LV"/>
              </w:rPr>
            </w:pPr>
            <w:r w:rsidRPr="00926F83">
              <w:rPr>
                <w:rFonts w:ascii="Times New Roman" w:eastAsia="Times New Roman" w:hAnsi="Times New Roman" w:cs="Times New Roman"/>
                <w:bCs/>
                <w:sz w:val="24"/>
                <w:szCs w:val="24"/>
                <w:lang w:eastAsia="lv-LV"/>
              </w:rPr>
              <w:t xml:space="preserve">vasaras kafejnīcas, sabiedriskā transporta pieturas </w:t>
            </w:r>
          </w:p>
          <w:p w:rsidR="0057386B" w:rsidRPr="00926F83" w:rsidRDefault="0057386B" w:rsidP="00FE6DC7">
            <w:pPr>
              <w:ind w:right="-1"/>
              <w:rPr>
                <w:rFonts w:ascii="Times New Roman" w:eastAsia="Times New Roman" w:hAnsi="Times New Roman" w:cs="Times New Roman"/>
                <w:bCs/>
                <w:sz w:val="24"/>
                <w:szCs w:val="24"/>
                <w:lang w:eastAsia="lv-LV"/>
              </w:rPr>
            </w:pPr>
            <w:r w:rsidRPr="00926F83">
              <w:rPr>
                <w:rFonts w:ascii="Times New Roman" w:eastAsia="Times New Roman" w:hAnsi="Times New Roman" w:cs="Times New Roman"/>
                <w:bCs/>
                <w:sz w:val="24"/>
                <w:szCs w:val="24"/>
                <w:lang w:eastAsia="lv-LV"/>
              </w:rPr>
              <w:t>vietas u.tml.)</w:t>
            </w:r>
            <w:r w:rsidRPr="00926F83">
              <w:rPr>
                <w:rFonts w:ascii="Times New Roman" w:eastAsia="Times New Roman" w:hAnsi="Times New Roman" w:cs="Times New Roman"/>
                <w:b/>
                <w:bCs/>
                <w:sz w:val="24"/>
                <w:szCs w:val="24"/>
                <w:lang w:eastAsia="lv-LV"/>
              </w:rPr>
              <w:t xml:space="preserve"> būvniecība </w:t>
            </w:r>
            <w:proofErr w:type="gramStart"/>
            <w:r w:rsidRPr="00926F83">
              <w:rPr>
                <w:rFonts w:ascii="Times New Roman" w:eastAsia="Times New Roman" w:hAnsi="Times New Roman" w:cs="Times New Roman"/>
                <w:bCs/>
                <w:sz w:val="24"/>
                <w:szCs w:val="24"/>
                <w:lang w:eastAsia="lv-LV"/>
              </w:rPr>
              <w:t>(</w:t>
            </w:r>
            <w:proofErr w:type="gramEnd"/>
            <w:r w:rsidRPr="00926F83">
              <w:rPr>
                <w:rFonts w:ascii="Times New Roman" w:eastAsia="Times New Roman" w:hAnsi="Times New Roman" w:cs="Times New Roman"/>
                <w:bCs/>
                <w:sz w:val="24"/>
                <w:szCs w:val="24"/>
                <w:lang w:eastAsia="lv-LV"/>
              </w:rPr>
              <w:t xml:space="preserve">jaunbūve, pārbūve, </w:t>
            </w:r>
          </w:p>
          <w:p w:rsidR="0057386B" w:rsidRPr="00926F83" w:rsidRDefault="0057386B" w:rsidP="00FE6DC7">
            <w:pPr>
              <w:ind w:right="-1"/>
              <w:rPr>
                <w:rFonts w:ascii="Times New Roman" w:eastAsia="Times New Roman" w:hAnsi="Times New Roman" w:cs="Times New Roman"/>
                <w:sz w:val="24"/>
                <w:szCs w:val="24"/>
                <w:lang w:eastAsia="lv-LV"/>
              </w:rPr>
            </w:pPr>
            <w:r w:rsidRPr="00926F83">
              <w:rPr>
                <w:rFonts w:ascii="Times New Roman" w:eastAsia="Times New Roman" w:hAnsi="Times New Roman" w:cs="Times New Roman"/>
                <w:bCs/>
                <w:sz w:val="24"/>
                <w:szCs w:val="24"/>
                <w:lang w:eastAsia="lv-LV"/>
              </w:rPr>
              <w:t>atjaunošana)</w:t>
            </w:r>
          </w:p>
        </w:tc>
        <w:tc>
          <w:tcPr>
            <w:tcW w:w="1134" w:type="dxa"/>
          </w:tcPr>
          <w:p w:rsidR="0057386B" w:rsidRPr="00926F83" w:rsidRDefault="0057386B" w:rsidP="00FE6DC7">
            <w:pPr>
              <w:ind w:right="-1"/>
              <w:jc w:val="center"/>
              <w:rPr>
                <w:rFonts w:ascii="Times New Roman" w:eastAsia="Calibri" w:hAnsi="Times New Roman" w:cs="Times New Roman"/>
                <w:sz w:val="24"/>
                <w:szCs w:val="24"/>
                <w:lang w:eastAsia="lv-LV"/>
              </w:rPr>
            </w:pPr>
            <w:r w:rsidRPr="00926F83">
              <w:rPr>
                <w:rFonts w:ascii="Times New Roman" w:eastAsia="Calibri" w:hAnsi="Times New Roman" w:cs="Times New Roman"/>
                <w:sz w:val="24"/>
                <w:szCs w:val="24"/>
                <w:lang w:eastAsia="lv-LV"/>
              </w:rPr>
              <w:t>15</w:t>
            </w:r>
          </w:p>
        </w:tc>
        <w:tc>
          <w:tcPr>
            <w:tcW w:w="992" w:type="dxa"/>
          </w:tcPr>
          <w:p w:rsidR="0057386B" w:rsidRPr="00926F83" w:rsidRDefault="0057386B" w:rsidP="00FE6DC7">
            <w:pPr>
              <w:ind w:right="-1"/>
              <w:jc w:val="center"/>
              <w:rPr>
                <w:rFonts w:ascii="Times New Roman" w:eastAsia="Calibri" w:hAnsi="Times New Roman" w:cs="Times New Roman"/>
                <w:sz w:val="24"/>
                <w:szCs w:val="24"/>
                <w:lang w:eastAsia="lv-LV"/>
              </w:rPr>
            </w:pPr>
            <w:r w:rsidRPr="00926F83">
              <w:rPr>
                <w:rFonts w:ascii="Times New Roman" w:eastAsia="Calibri" w:hAnsi="Times New Roman" w:cs="Times New Roman"/>
                <w:sz w:val="24"/>
                <w:szCs w:val="24"/>
                <w:lang w:eastAsia="lv-LV"/>
              </w:rPr>
              <w:t>30</w:t>
            </w:r>
          </w:p>
        </w:tc>
        <w:tc>
          <w:tcPr>
            <w:tcW w:w="992" w:type="dxa"/>
          </w:tcPr>
          <w:p w:rsidR="0057386B" w:rsidRPr="00926F83" w:rsidRDefault="0057386B" w:rsidP="00FE6DC7">
            <w:pPr>
              <w:ind w:right="-1"/>
              <w:jc w:val="center"/>
              <w:rPr>
                <w:rFonts w:ascii="Times New Roman" w:eastAsia="Calibri" w:hAnsi="Times New Roman" w:cs="Times New Roman"/>
                <w:sz w:val="24"/>
                <w:szCs w:val="24"/>
                <w:lang w:eastAsia="lv-LV"/>
              </w:rPr>
            </w:pPr>
            <w:r w:rsidRPr="00926F83">
              <w:rPr>
                <w:rFonts w:ascii="Times New Roman" w:eastAsia="Calibri" w:hAnsi="Times New Roman" w:cs="Times New Roman"/>
                <w:sz w:val="24"/>
                <w:szCs w:val="24"/>
                <w:lang w:eastAsia="lv-LV"/>
              </w:rPr>
              <w:t>50</w:t>
            </w:r>
          </w:p>
        </w:tc>
      </w:tr>
      <w:tr w:rsidR="0057386B" w:rsidRPr="00926F83" w:rsidTr="0057386B">
        <w:tc>
          <w:tcPr>
            <w:tcW w:w="817" w:type="dxa"/>
          </w:tcPr>
          <w:p w:rsidR="0057386B" w:rsidRPr="00926F83" w:rsidRDefault="00EC59F7" w:rsidP="00FE6DC7">
            <w:pPr>
              <w:ind w:right="-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32</w:t>
            </w:r>
            <w:r w:rsidR="0057386B" w:rsidRPr="00926F83">
              <w:rPr>
                <w:rFonts w:ascii="Times New Roman" w:eastAsia="Times New Roman" w:hAnsi="Times New Roman" w:cs="Times New Roman"/>
                <w:sz w:val="24"/>
                <w:szCs w:val="24"/>
                <w:lang w:eastAsia="lv-LV"/>
              </w:rPr>
              <w:t>.13.</w:t>
            </w:r>
          </w:p>
        </w:tc>
        <w:tc>
          <w:tcPr>
            <w:tcW w:w="5245" w:type="dxa"/>
          </w:tcPr>
          <w:p w:rsidR="0057386B" w:rsidRPr="00926F83" w:rsidRDefault="0057386B" w:rsidP="00FE6DC7">
            <w:pPr>
              <w:ind w:right="-1"/>
              <w:rPr>
                <w:rFonts w:ascii="Times New Roman" w:eastAsia="Times New Roman" w:hAnsi="Times New Roman" w:cs="Times New Roman"/>
                <w:sz w:val="24"/>
                <w:szCs w:val="24"/>
                <w:lang w:eastAsia="lv-LV"/>
              </w:rPr>
            </w:pPr>
            <w:r w:rsidRPr="00926F83">
              <w:rPr>
                <w:rFonts w:ascii="Times New Roman" w:eastAsia="Times New Roman" w:hAnsi="Times New Roman" w:cs="Times New Roman"/>
                <w:b/>
                <w:bCs/>
                <w:sz w:val="24"/>
                <w:szCs w:val="24"/>
                <w:lang w:eastAsia="lv-LV"/>
              </w:rPr>
              <w:t>Visu veida būvju nojaukšana</w:t>
            </w:r>
          </w:p>
        </w:tc>
        <w:tc>
          <w:tcPr>
            <w:tcW w:w="1134" w:type="dxa"/>
          </w:tcPr>
          <w:p w:rsidR="0057386B" w:rsidRPr="00926F83" w:rsidRDefault="0057386B" w:rsidP="00FE6DC7">
            <w:pPr>
              <w:ind w:right="-1"/>
              <w:jc w:val="center"/>
              <w:rPr>
                <w:rFonts w:ascii="Times New Roman" w:eastAsia="Calibri" w:hAnsi="Times New Roman" w:cs="Times New Roman"/>
                <w:sz w:val="24"/>
                <w:szCs w:val="24"/>
                <w:lang w:eastAsia="lv-LV"/>
              </w:rPr>
            </w:pPr>
            <w:r w:rsidRPr="00926F83">
              <w:rPr>
                <w:rFonts w:ascii="Times New Roman" w:eastAsia="Calibri" w:hAnsi="Times New Roman" w:cs="Times New Roman"/>
                <w:sz w:val="24"/>
                <w:szCs w:val="24"/>
                <w:lang w:eastAsia="lv-LV"/>
              </w:rPr>
              <w:t>5</w:t>
            </w:r>
          </w:p>
        </w:tc>
        <w:tc>
          <w:tcPr>
            <w:tcW w:w="992" w:type="dxa"/>
          </w:tcPr>
          <w:p w:rsidR="0057386B" w:rsidRPr="00926F83" w:rsidRDefault="0057386B" w:rsidP="00FE6DC7">
            <w:pPr>
              <w:ind w:right="-1"/>
              <w:jc w:val="center"/>
              <w:rPr>
                <w:rFonts w:ascii="Times New Roman" w:eastAsia="Calibri" w:hAnsi="Times New Roman" w:cs="Times New Roman"/>
                <w:sz w:val="24"/>
                <w:szCs w:val="24"/>
                <w:lang w:eastAsia="lv-LV"/>
              </w:rPr>
            </w:pPr>
            <w:r w:rsidRPr="00926F83">
              <w:rPr>
                <w:rFonts w:ascii="Times New Roman" w:eastAsia="Calibri" w:hAnsi="Times New Roman" w:cs="Times New Roman"/>
                <w:sz w:val="24"/>
                <w:szCs w:val="24"/>
                <w:lang w:eastAsia="lv-LV"/>
              </w:rPr>
              <w:t>20</w:t>
            </w:r>
          </w:p>
        </w:tc>
        <w:tc>
          <w:tcPr>
            <w:tcW w:w="992" w:type="dxa"/>
          </w:tcPr>
          <w:p w:rsidR="0057386B" w:rsidRPr="00926F83" w:rsidRDefault="0057386B" w:rsidP="00FE6DC7">
            <w:pPr>
              <w:ind w:right="-1"/>
              <w:jc w:val="center"/>
              <w:rPr>
                <w:rFonts w:ascii="Times New Roman" w:eastAsia="Calibri" w:hAnsi="Times New Roman" w:cs="Times New Roman"/>
                <w:sz w:val="24"/>
                <w:szCs w:val="24"/>
                <w:lang w:eastAsia="lv-LV"/>
              </w:rPr>
            </w:pPr>
            <w:r w:rsidRPr="00926F83">
              <w:rPr>
                <w:rFonts w:ascii="Times New Roman" w:eastAsia="Calibri" w:hAnsi="Times New Roman" w:cs="Times New Roman"/>
                <w:sz w:val="24"/>
                <w:szCs w:val="24"/>
                <w:lang w:eastAsia="lv-LV"/>
              </w:rPr>
              <w:t>30</w:t>
            </w:r>
          </w:p>
        </w:tc>
      </w:tr>
      <w:tr w:rsidR="0057386B" w:rsidRPr="00926F83" w:rsidTr="0057386B">
        <w:tc>
          <w:tcPr>
            <w:tcW w:w="817" w:type="dxa"/>
          </w:tcPr>
          <w:p w:rsidR="0057386B" w:rsidRPr="00926F83" w:rsidRDefault="00EC59F7" w:rsidP="00FE6DC7">
            <w:pPr>
              <w:ind w:right="-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32</w:t>
            </w:r>
            <w:r w:rsidR="0057386B" w:rsidRPr="00926F83">
              <w:rPr>
                <w:rFonts w:ascii="Times New Roman" w:eastAsia="Times New Roman" w:hAnsi="Times New Roman" w:cs="Times New Roman"/>
                <w:sz w:val="24"/>
                <w:szCs w:val="24"/>
                <w:lang w:eastAsia="lv-LV"/>
              </w:rPr>
              <w:t>.14.</w:t>
            </w:r>
          </w:p>
        </w:tc>
        <w:tc>
          <w:tcPr>
            <w:tcW w:w="5245" w:type="dxa"/>
          </w:tcPr>
          <w:p w:rsidR="0057386B" w:rsidRPr="00926F83" w:rsidRDefault="0057386B" w:rsidP="00FE6DC7">
            <w:pPr>
              <w:ind w:right="-1"/>
              <w:rPr>
                <w:rFonts w:ascii="Times New Roman" w:eastAsia="Times New Roman" w:hAnsi="Times New Roman" w:cs="Times New Roman"/>
                <w:b/>
                <w:bCs/>
                <w:sz w:val="24"/>
                <w:szCs w:val="24"/>
                <w:lang w:eastAsia="lv-LV"/>
              </w:rPr>
            </w:pPr>
            <w:r w:rsidRPr="00926F83">
              <w:rPr>
                <w:rFonts w:ascii="Times New Roman" w:eastAsia="Times New Roman" w:hAnsi="Times New Roman" w:cs="Times New Roman"/>
                <w:b/>
                <w:bCs/>
                <w:sz w:val="24"/>
                <w:szCs w:val="24"/>
                <w:lang w:eastAsia="lv-LV"/>
              </w:rPr>
              <w:t>Visu veida būvju konservācija</w:t>
            </w:r>
          </w:p>
        </w:tc>
        <w:tc>
          <w:tcPr>
            <w:tcW w:w="1134" w:type="dxa"/>
          </w:tcPr>
          <w:p w:rsidR="0057386B" w:rsidRPr="00926F83" w:rsidRDefault="0057386B" w:rsidP="00FE6DC7">
            <w:pPr>
              <w:ind w:right="-1"/>
              <w:jc w:val="center"/>
              <w:rPr>
                <w:rFonts w:ascii="Times New Roman" w:eastAsia="Calibri" w:hAnsi="Times New Roman" w:cs="Times New Roman"/>
                <w:sz w:val="24"/>
                <w:szCs w:val="24"/>
                <w:lang w:eastAsia="lv-LV"/>
              </w:rPr>
            </w:pPr>
            <w:r w:rsidRPr="00926F83">
              <w:rPr>
                <w:rFonts w:ascii="Times New Roman" w:eastAsia="Calibri" w:hAnsi="Times New Roman" w:cs="Times New Roman"/>
                <w:sz w:val="24"/>
                <w:szCs w:val="24"/>
                <w:lang w:eastAsia="lv-LV"/>
              </w:rPr>
              <w:t>5</w:t>
            </w:r>
          </w:p>
        </w:tc>
        <w:tc>
          <w:tcPr>
            <w:tcW w:w="992" w:type="dxa"/>
          </w:tcPr>
          <w:p w:rsidR="0057386B" w:rsidRPr="00926F83" w:rsidRDefault="0057386B" w:rsidP="00FE6DC7">
            <w:pPr>
              <w:ind w:right="-1"/>
              <w:jc w:val="center"/>
              <w:rPr>
                <w:rFonts w:ascii="Times New Roman" w:eastAsia="Calibri" w:hAnsi="Times New Roman" w:cs="Times New Roman"/>
                <w:sz w:val="24"/>
                <w:szCs w:val="24"/>
                <w:lang w:eastAsia="lv-LV"/>
              </w:rPr>
            </w:pPr>
            <w:r w:rsidRPr="00926F83">
              <w:rPr>
                <w:rFonts w:ascii="Times New Roman" w:eastAsia="Calibri" w:hAnsi="Times New Roman" w:cs="Times New Roman"/>
                <w:sz w:val="24"/>
                <w:szCs w:val="24"/>
                <w:lang w:eastAsia="lv-LV"/>
              </w:rPr>
              <w:t>20</w:t>
            </w:r>
          </w:p>
        </w:tc>
        <w:tc>
          <w:tcPr>
            <w:tcW w:w="992" w:type="dxa"/>
          </w:tcPr>
          <w:p w:rsidR="0057386B" w:rsidRPr="00926F83" w:rsidRDefault="0057386B" w:rsidP="00FE6DC7">
            <w:pPr>
              <w:ind w:right="-1"/>
              <w:jc w:val="center"/>
              <w:rPr>
                <w:rFonts w:ascii="Times New Roman" w:eastAsia="Calibri" w:hAnsi="Times New Roman" w:cs="Times New Roman"/>
                <w:sz w:val="24"/>
                <w:szCs w:val="24"/>
                <w:lang w:eastAsia="lv-LV"/>
              </w:rPr>
            </w:pPr>
            <w:r w:rsidRPr="00926F83">
              <w:rPr>
                <w:rFonts w:ascii="Times New Roman" w:eastAsia="Calibri" w:hAnsi="Times New Roman" w:cs="Times New Roman"/>
                <w:sz w:val="24"/>
                <w:szCs w:val="24"/>
                <w:lang w:eastAsia="lv-LV"/>
              </w:rPr>
              <w:t>30</w:t>
            </w:r>
          </w:p>
        </w:tc>
      </w:tr>
      <w:tr w:rsidR="0057386B" w:rsidRPr="00926F83" w:rsidTr="0057386B">
        <w:tc>
          <w:tcPr>
            <w:tcW w:w="817" w:type="dxa"/>
          </w:tcPr>
          <w:p w:rsidR="0057386B" w:rsidRPr="00926F83" w:rsidRDefault="00EC59F7" w:rsidP="00FE6DC7">
            <w:pPr>
              <w:ind w:right="-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32</w:t>
            </w:r>
            <w:r w:rsidR="0057386B" w:rsidRPr="00926F83">
              <w:rPr>
                <w:rFonts w:ascii="Times New Roman" w:eastAsia="Times New Roman" w:hAnsi="Times New Roman" w:cs="Times New Roman"/>
                <w:sz w:val="24"/>
                <w:szCs w:val="24"/>
                <w:lang w:eastAsia="lv-LV"/>
              </w:rPr>
              <w:t>.15.</w:t>
            </w:r>
          </w:p>
        </w:tc>
        <w:tc>
          <w:tcPr>
            <w:tcW w:w="5245" w:type="dxa"/>
          </w:tcPr>
          <w:p w:rsidR="0057386B" w:rsidRPr="00926F83" w:rsidRDefault="0057386B" w:rsidP="00FE6DC7">
            <w:pPr>
              <w:ind w:right="-1"/>
              <w:rPr>
                <w:rFonts w:ascii="Times New Roman" w:eastAsia="Times New Roman" w:hAnsi="Times New Roman" w:cs="Times New Roman"/>
                <w:b/>
                <w:bCs/>
                <w:sz w:val="24"/>
                <w:szCs w:val="24"/>
                <w:lang w:eastAsia="lv-LV"/>
              </w:rPr>
            </w:pPr>
            <w:r w:rsidRPr="00926F83">
              <w:rPr>
                <w:rFonts w:ascii="Times New Roman" w:eastAsia="Times New Roman" w:hAnsi="Times New Roman" w:cs="Times New Roman"/>
                <w:b/>
                <w:bCs/>
                <w:sz w:val="24"/>
                <w:szCs w:val="24"/>
                <w:lang w:eastAsia="lv-LV"/>
              </w:rPr>
              <w:t>Visu veidu būvju novietošana</w:t>
            </w:r>
          </w:p>
        </w:tc>
        <w:tc>
          <w:tcPr>
            <w:tcW w:w="1134" w:type="dxa"/>
          </w:tcPr>
          <w:p w:rsidR="0057386B" w:rsidRPr="00926F83" w:rsidRDefault="0057386B" w:rsidP="00FE6DC7">
            <w:pPr>
              <w:ind w:right="-1"/>
              <w:jc w:val="center"/>
              <w:rPr>
                <w:rFonts w:ascii="Times New Roman" w:eastAsia="Calibri" w:hAnsi="Times New Roman" w:cs="Times New Roman"/>
                <w:sz w:val="24"/>
                <w:szCs w:val="24"/>
                <w:lang w:eastAsia="lv-LV"/>
              </w:rPr>
            </w:pPr>
            <w:r w:rsidRPr="00926F83">
              <w:rPr>
                <w:rFonts w:ascii="Times New Roman" w:eastAsia="Calibri" w:hAnsi="Times New Roman" w:cs="Times New Roman"/>
                <w:sz w:val="24"/>
                <w:szCs w:val="24"/>
                <w:lang w:eastAsia="lv-LV"/>
              </w:rPr>
              <w:t>5</w:t>
            </w:r>
          </w:p>
        </w:tc>
        <w:tc>
          <w:tcPr>
            <w:tcW w:w="992" w:type="dxa"/>
          </w:tcPr>
          <w:p w:rsidR="0057386B" w:rsidRPr="00926F83" w:rsidRDefault="0057386B" w:rsidP="00FE6DC7">
            <w:pPr>
              <w:ind w:right="-1"/>
              <w:jc w:val="center"/>
              <w:rPr>
                <w:rFonts w:ascii="Times New Roman" w:eastAsia="Calibri" w:hAnsi="Times New Roman" w:cs="Times New Roman"/>
                <w:sz w:val="24"/>
                <w:szCs w:val="24"/>
                <w:lang w:eastAsia="lv-LV"/>
              </w:rPr>
            </w:pPr>
            <w:r w:rsidRPr="00926F83">
              <w:rPr>
                <w:rFonts w:ascii="Times New Roman" w:eastAsia="Calibri" w:hAnsi="Times New Roman" w:cs="Times New Roman"/>
                <w:sz w:val="24"/>
                <w:szCs w:val="24"/>
                <w:lang w:eastAsia="lv-LV"/>
              </w:rPr>
              <w:t>20</w:t>
            </w:r>
          </w:p>
        </w:tc>
        <w:tc>
          <w:tcPr>
            <w:tcW w:w="992" w:type="dxa"/>
          </w:tcPr>
          <w:p w:rsidR="0057386B" w:rsidRPr="00926F83" w:rsidRDefault="0057386B" w:rsidP="00FE6DC7">
            <w:pPr>
              <w:ind w:right="-1"/>
              <w:jc w:val="center"/>
              <w:rPr>
                <w:rFonts w:ascii="Times New Roman" w:eastAsia="Calibri" w:hAnsi="Times New Roman" w:cs="Times New Roman"/>
                <w:sz w:val="24"/>
                <w:szCs w:val="24"/>
                <w:lang w:eastAsia="lv-LV"/>
              </w:rPr>
            </w:pPr>
            <w:r w:rsidRPr="00926F83">
              <w:rPr>
                <w:rFonts w:ascii="Times New Roman" w:eastAsia="Calibri" w:hAnsi="Times New Roman" w:cs="Times New Roman"/>
                <w:sz w:val="24"/>
                <w:szCs w:val="24"/>
                <w:lang w:eastAsia="lv-LV"/>
              </w:rPr>
              <w:t>30</w:t>
            </w:r>
          </w:p>
        </w:tc>
      </w:tr>
    </w:tbl>
    <w:p w:rsidR="0057386B" w:rsidRPr="00926F83" w:rsidRDefault="0057386B" w:rsidP="0057386B">
      <w:pPr>
        <w:ind w:right="-1"/>
        <w:jc w:val="left"/>
        <w:rPr>
          <w:rFonts w:ascii="Times New Roman" w:eastAsia="Times New Roman" w:hAnsi="Times New Roman" w:cs="Times New Roman"/>
          <w:sz w:val="24"/>
          <w:szCs w:val="24"/>
          <w:lang w:eastAsia="lv-LV"/>
        </w:rPr>
      </w:pPr>
    </w:p>
    <w:p w:rsidR="0057386B" w:rsidRPr="00926F83" w:rsidRDefault="0057386B" w:rsidP="0057386B">
      <w:pPr>
        <w:ind w:right="-1"/>
        <w:jc w:val="left"/>
        <w:rPr>
          <w:rFonts w:ascii="Times New Roman" w:eastAsia="Times New Roman" w:hAnsi="Times New Roman" w:cs="Times New Roman"/>
          <w:sz w:val="24"/>
          <w:szCs w:val="24"/>
          <w:lang w:eastAsia="lv-LV"/>
        </w:rPr>
      </w:pPr>
    </w:p>
    <w:p w:rsidR="0057386B" w:rsidRPr="00926F83" w:rsidRDefault="00EC59F7" w:rsidP="00D37AD0">
      <w:pPr>
        <w:ind w:right="-1" w:firstLine="72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33</w:t>
      </w:r>
      <w:r w:rsidR="0057386B" w:rsidRPr="00926F83">
        <w:rPr>
          <w:rFonts w:ascii="Times New Roman" w:eastAsia="Times New Roman" w:hAnsi="Times New Roman" w:cs="Times New Roman"/>
          <w:sz w:val="24"/>
          <w:szCs w:val="24"/>
          <w:lang w:eastAsia="lv-LV"/>
        </w:rPr>
        <w:t>. Objektam, kuru veido dažādas būves vai dažādi būves lietošanas veidi, Nodevas apmēru nosak</w:t>
      </w:r>
      <w:r w:rsidR="0057386B">
        <w:rPr>
          <w:rFonts w:ascii="Times New Roman" w:eastAsia="Times New Roman" w:hAnsi="Times New Roman" w:cs="Times New Roman"/>
          <w:sz w:val="24"/>
          <w:szCs w:val="24"/>
          <w:lang w:eastAsia="lv-LV"/>
        </w:rPr>
        <w:t>a, vadoties pēc galvenās būves.</w:t>
      </w:r>
    </w:p>
    <w:p w:rsidR="0057386B" w:rsidRPr="00926F83" w:rsidRDefault="00D37AD0" w:rsidP="00D37AD0">
      <w:pPr>
        <w:tabs>
          <w:tab w:val="left" w:pos="709"/>
        </w:tabs>
        <w:ind w:right="-1"/>
        <w:jc w:val="left"/>
        <w:rPr>
          <w:rFonts w:ascii="Times New Roman" w:eastAsia="Times New Roman" w:hAnsi="Times New Roman" w:cs="Times New Roman"/>
          <w:color w:val="FF0000"/>
          <w:sz w:val="24"/>
          <w:szCs w:val="24"/>
          <w:lang w:eastAsia="lv-LV"/>
        </w:rPr>
      </w:pPr>
      <w:r>
        <w:rPr>
          <w:rFonts w:ascii="Times New Roman" w:eastAsia="Times New Roman" w:hAnsi="Times New Roman" w:cs="Times New Roman"/>
          <w:sz w:val="24"/>
          <w:szCs w:val="24"/>
          <w:lang w:eastAsia="lv-LV"/>
        </w:rPr>
        <w:tab/>
      </w:r>
      <w:r w:rsidR="00EC59F7">
        <w:rPr>
          <w:rFonts w:ascii="Times New Roman" w:eastAsia="Times New Roman" w:hAnsi="Times New Roman" w:cs="Times New Roman"/>
          <w:sz w:val="24"/>
          <w:szCs w:val="24"/>
          <w:lang w:eastAsia="lv-LV"/>
        </w:rPr>
        <w:t>34</w:t>
      </w:r>
      <w:r w:rsidR="0057386B" w:rsidRPr="00926F83">
        <w:rPr>
          <w:rFonts w:ascii="Times New Roman" w:eastAsia="Times New Roman" w:hAnsi="Times New Roman" w:cs="Times New Roman"/>
          <w:sz w:val="24"/>
          <w:szCs w:val="24"/>
          <w:lang w:eastAsia="lv-LV"/>
        </w:rPr>
        <w:t>. Nodevu būvniecības pasūtītājs maksā divās daļās:</w:t>
      </w:r>
      <w:r w:rsidR="0057386B" w:rsidRPr="00926F83">
        <w:rPr>
          <w:rFonts w:ascii="Times New Roman" w:eastAsia="Times New Roman" w:hAnsi="Times New Roman" w:cs="Times New Roman"/>
          <w:sz w:val="24"/>
          <w:szCs w:val="24"/>
          <w:lang w:eastAsia="lv-LV"/>
        </w:rPr>
        <w:tab/>
        <w:t xml:space="preserve"> </w:t>
      </w:r>
    </w:p>
    <w:p w:rsidR="0057386B" w:rsidRPr="00926F83" w:rsidRDefault="00EC59F7" w:rsidP="00293FAE">
      <w:pPr>
        <w:ind w:right="-1" w:firstLine="72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34</w:t>
      </w:r>
      <w:r w:rsidR="0057386B" w:rsidRPr="00926F83">
        <w:rPr>
          <w:rFonts w:ascii="Times New Roman" w:eastAsia="Times New Roman" w:hAnsi="Times New Roman" w:cs="Times New Roman"/>
          <w:sz w:val="24"/>
          <w:szCs w:val="24"/>
          <w:lang w:eastAsia="lv-LV"/>
        </w:rPr>
        <w:t>.1. par būvatļauju:</w:t>
      </w:r>
    </w:p>
    <w:p w:rsidR="00293FAE" w:rsidRDefault="00EC59F7" w:rsidP="00293FAE">
      <w:pPr>
        <w:ind w:left="720" w:right="-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34</w:t>
      </w:r>
      <w:r w:rsidR="0057386B" w:rsidRPr="00926F83">
        <w:rPr>
          <w:rFonts w:ascii="Times New Roman" w:eastAsia="Times New Roman" w:hAnsi="Times New Roman" w:cs="Times New Roman"/>
          <w:sz w:val="24"/>
          <w:szCs w:val="24"/>
          <w:lang w:eastAsia="lv-LV"/>
        </w:rPr>
        <w:t>.1.1. pirmo daļu 50% apmērā maksā pēc būvatļaujas saņemšana</w:t>
      </w:r>
      <w:r w:rsidR="00293FAE">
        <w:rPr>
          <w:rFonts w:ascii="Times New Roman" w:eastAsia="Times New Roman" w:hAnsi="Times New Roman" w:cs="Times New Roman"/>
          <w:sz w:val="24"/>
          <w:szCs w:val="24"/>
          <w:lang w:eastAsia="lv-LV"/>
        </w:rPr>
        <w:t>s maksāšanas paziņojumā</w:t>
      </w:r>
    </w:p>
    <w:p w:rsidR="0057386B" w:rsidRPr="00926F83" w:rsidRDefault="0057386B" w:rsidP="00293FAE">
      <w:pPr>
        <w:ind w:right="-1"/>
        <w:rPr>
          <w:rFonts w:ascii="Times New Roman" w:eastAsia="Calibri" w:hAnsi="Times New Roman" w:cs="Times New Roman"/>
        </w:rPr>
      </w:pPr>
      <w:r w:rsidRPr="00926F83">
        <w:rPr>
          <w:rFonts w:ascii="Times New Roman" w:eastAsia="Times New Roman" w:hAnsi="Times New Roman" w:cs="Times New Roman"/>
          <w:sz w:val="24"/>
          <w:szCs w:val="24"/>
          <w:lang w:eastAsia="lv-LV"/>
        </w:rPr>
        <w:t>par nodevu noteiktajā termiņā.</w:t>
      </w:r>
      <w:r w:rsidRPr="00926F83">
        <w:rPr>
          <w:rFonts w:ascii="Times New Roman" w:eastAsia="Calibri" w:hAnsi="Times New Roman" w:cs="Times New Roman"/>
        </w:rPr>
        <w:t xml:space="preserve"> </w:t>
      </w:r>
    </w:p>
    <w:p w:rsidR="0057386B" w:rsidRPr="00926F83" w:rsidRDefault="00EC59F7" w:rsidP="00293FAE">
      <w:pPr>
        <w:ind w:right="-1" w:firstLine="720"/>
        <w:rPr>
          <w:rFonts w:ascii="Times New Roman" w:eastAsia="Times New Roman" w:hAnsi="Times New Roman" w:cs="Times New Roman"/>
          <w:sz w:val="24"/>
          <w:szCs w:val="24"/>
          <w:lang w:eastAsia="lv-LV"/>
        </w:rPr>
      </w:pPr>
      <w:r w:rsidRPr="00EC59F7">
        <w:rPr>
          <w:rFonts w:ascii="Times New Roman" w:eastAsia="Calibri" w:hAnsi="Times New Roman" w:cs="Times New Roman"/>
          <w:sz w:val="24"/>
          <w:szCs w:val="24"/>
        </w:rPr>
        <w:t>3</w:t>
      </w:r>
      <w:r>
        <w:rPr>
          <w:rFonts w:ascii="Times New Roman" w:eastAsia="Calibri" w:hAnsi="Times New Roman" w:cs="Times New Roman"/>
          <w:sz w:val="24"/>
          <w:szCs w:val="24"/>
        </w:rPr>
        <w:t>4</w:t>
      </w:r>
      <w:r w:rsidR="0057386B" w:rsidRPr="00EC59F7">
        <w:rPr>
          <w:rFonts w:ascii="Times New Roman" w:eastAsia="Calibri" w:hAnsi="Times New Roman" w:cs="Times New Roman"/>
          <w:sz w:val="24"/>
          <w:szCs w:val="24"/>
        </w:rPr>
        <w:t xml:space="preserve">.1.2. </w:t>
      </w:r>
      <w:r w:rsidR="0057386B" w:rsidRPr="00EC59F7">
        <w:rPr>
          <w:rFonts w:ascii="Times New Roman" w:eastAsia="Times New Roman" w:hAnsi="Times New Roman" w:cs="Times New Roman"/>
          <w:sz w:val="24"/>
          <w:szCs w:val="24"/>
          <w:lang w:eastAsia="lv-LV"/>
        </w:rPr>
        <w:t>otro</w:t>
      </w:r>
      <w:r w:rsidR="0057386B" w:rsidRPr="00926F83">
        <w:rPr>
          <w:rFonts w:ascii="Times New Roman" w:eastAsia="Times New Roman" w:hAnsi="Times New Roman" w:cs="Times New Roman"/>
          <w:sz w:val="24"/>
          <w:szCs w:val="24"/>
          <w:lang w:eastAsia="lv-LV"/>
        </w:rPr>
        <w:t xml:space="preserve"> daļu 50% apmērā maksā pirms dokumentu par būvatļaujā ietverto projektēšanas nosacījum</w:t>
      </w:r>
      <w:r w:rsidR="0057386B">
        <w:rPr>
          <w:rFonts w:ascii="Times New Roman" w:eastAsia="Times New Roman" w:hAnsi="Times New Roman" w:cs="Times New Roman"/>
          <w:sz w:val="24"/>
          <w:szCs w:val="24"/>
          <w:lang w:eastAsia="lv-LV"/>
        </w:rPr>
        <w:t>u izpildi iesniegšanas Būvvaldē</w:t>
      </w:r>
      <w:r w:rsidR="0057386B" w:rsidRPr="00926F83">
        <w:rPr>
          <w:rFonts w:ascii="Times New Roman" w:eastAsia="Times New Roman" w:hAnsi="Times New Roman" w:cs="Times New Roman"/>
          <w:sz w:val="24"/>
          <w:szCs w:val="24"/>
          <w:lang w:eastAsia="lv-LV"/>
        </w:rPr>
        <w:t>;</w:t>
      </w:r>
    </w:p>
    <w:p w:rsidR="0057386B" w:rsidRPr="00926F83" w:rsidRDefault="00EC59F7" w:rsidP="00293FAE">
      <w:pPr>
        <w:ind w:right="-1" w:firstLine="72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34</w:t>
      </w:r>
      <w:r w:rsidR="0057386B" w:rsidRPr="00926F83">
        <w:rPr>
          <w:rFonts w:ascii="Times New Roman" w:eastAsia="Times New Roman" w:hAnsi="Times New Roman" w:cs="Times New Roman"/>
          <w:sz w:val="24"/>
          <w:szCs w:val="24"/>
          <w:lang w:eastAsia="lv-LV"/>
        </w:rPr>
        <w:t>.1.3.</w:t>
      </w:r>
      <w:proofErr w:type="gramStart"/>
      <w:r w:rsidR="0057386B" w:rsidRPr="00926F83">
        <w:rPr>
          <w:rFonts w:ascii="Times New Roman" w:eastAsia="Times New Roman" w:hAnsi="Times New Roman" w:cs="Times New Roman"/>
          <w:sz w:val="24"/>
          <w:szCs w:val="24"/>
          <w:lang w:eastAsia="lv-LV"/>
        </w:rPr>
        <w:t xml:space="preserve">  </w:t>
      </w:r>
      <w:proofErr w:type="gramEnd"/>
      <w:r w:rsidR="0057386B" w:rsidRPr="00926F83">
        <w:rPr>
          <w:rFonts w:ascii="Times New Roman" w:eastAsia="Times New Roman" w:hAnsi="Times New Roman" w:cs="Times New Roman"/>
          <w:sz w:val="24"/>
          <w:szCs w:val="24"/>
          <w:lang w:eastAsia="lv-LV"/>
        </w:rPr>
        <w:t>persona ir tiesīga samaksāt nodevu par būvatļauju pilnā apmērā, saņemot būvatļauju</w:t>
      </w:r>
      <w:r w:rsidR="0057386B">
        <w:rPr>
          <w:rFonts w:ascii="Times New Roman" w:eastAsia="Times New Roman" w:hAnsi="Times New Roman" w:cs="Times New Roman"/>
          <w:sz w:val="24"/>
          <w:szCs w:val="24"/>
          <w:lang w:eastAsia="lv-LV"/>
        </w:rPr>
        <w:t>.</w:t>
      </w:r>
    </w:p>
    <w:p w:rsidR="0057386B" w:rsidRPr="00926F83" w:rsidRDefault="00EC59F7" w:rsidP="00293FAE">
      <w:pPr>
        <w:ind w:right="-1" w:firstLine="72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34</w:t>
      </w:r>
      <w:r w:rsidR="0057386B" w:rsidRPr="00926F83">
        <w:rPr>
          <w:rFonts w:ascii="Times New Roman" w:eastAsia="Times New Roman" w:hAnsi="Times New Roman" w:cs="Times New Roman"/>
          <w:sz w:val="24"/>
          <w:szCs w:val="24"/>
          <w:lang w:eastAsia="lv-LV"/>
        </w:rPr>
        <w:t>.2. par būvniecības ieceres akceptu 100% apmērā, saņemot atzīmi paskaidrojuma rakstā vai apliecinājumu kartē pa</w:t>
      </w:r>
      <w:r w:rsidR="0057386B">
        <w:rPr>
          <w:rFonts w:ascii="Times New Roman" w:eastAsia="Times New Roman" w:hAnsi="Times New Roman" w:cs="Times New Roman"/>
          <w:sz w:val="24"/>
          <w:szCs w:val="24"/>
          <w:lang w:eastAsia="lv-LV"/>
        </w:rPr>
        <w:t xml:space="preserve">r būvniecības ieceres akceptu. </w:t>
      </w:r>
    </w:p>
    <w:p w:rsidR="0057386B" w:rsidRPr="00926F83" w:rsidRDefault="00EC59F7" w:rsidP="00293FAE">
      <w:pPr>
        <w:ind w:right="-1" w:firstLine="72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35</w:t>
      </w:r>
      <w:r w:rsidR="0057386B" w:rsidRPr="00926F83">
        <w:rPr>
          <w:rFonts w:ascii="Times New Roman" w:eastAsia="Times New Roman" w:hAnsi="Times New Roman" w:cs="Times New Roman"/>
          <w:sz w:val="24"/>
          <w:szCs w:val="24"/>
          <w:lang w:eastAsia="lv-LV"/>
        </w:rPr>
        <w:t>. Maksāšanas paziņojumu par Nodevu Būvvalde būvniecības ieceres ierosinātājam izsniedz reizē ar būvatļauju vai paskaidrojuma rakstu vai apliecinājumu karti, kurā veikta atzīme par ieceres akceptu.</w:t>
      </w:r>
    </w:p>
    <w:p w:rsidR="0057386B" w:rsidRPr="00926F83" w:rsidRDefault="00EC59F7" w:rsidP="00293FAE">
      <w:pPr>
        <w:ind w:right="-1" w:firstLine="72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36</w:t>
      </w:r>
      <w:r w:rsidR="0057386B" w:rsidRPr="00926F83">
        <w:rPr>
          <w:rFonts w:ascii="Times New Roman" w:eastAsia="Times New Roman" w:hAnsi="Times New Roman" w:cs="Times New Roman"/>
          <w:sz w:val="24"/>
          <w:szCs w:val="24"/>
          <w:lang w:eastAsia="lv-LV"/>
        </w:rPr>
        <w:t>. Iesniedzot Būvvaldē iesniegumu par būvatļaujā ietverto projektēšanas nosacījumu izpildi, būvniecības pasūtītājs iesniegumam pievieno maksājuma dokumentus, kas apliecin</w:t>
      </w:r>
      <w:r w:rsidR="0057386B">
        <w:rPr>
          <w:rFonts w:ascii="Times New Roman" w:eastAsia="Times New Roman" w:hAnsi="Times New Roman" w:cs="Times New Roman"/>
          <w:sz w:val="24"/>
          <w:szCs w:val="24"/>
          <w:lang w:eastAsia="lv-LV"/>
        </w:rPr>
        <w:t>a Nodevas samaksu pilnā apmērā.</w:t>
      </w:r>
    </w:p>
    <w:p w:rsidR="0057386B" w:rsidRPr="00926F83" w:rsidRDefault="00EC59F7" w:rsidP="00293FAE">
      <w:pPr>
        <w:ind w:right="-1" w:firstLine="72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37</w:t>
      </w:r>
      <w:r w:rsidR="0057386B" w:rsidRPr="00926F83">
        <w:rPr>
          <w:rFonts w:ascii="Times New Roman" w:eastAsia="Times New Roman" w:hAnsi="Times New Roman" w:cs="Times New Roman"/>
          <w:sz w:val="24"/>
          <w:szCs w:val="24"/>
          <w:lang w:eastAsia="lv-LV"/>
        </w:rPr>
        <w:t xml:space="preserve">. Nodeva par būvatļaujas pārreģistrēšanu no vienas personas uz otru – 10,00 </w:t>
      </w:r>
      <w:proofErr w:type="spellStart"/>
      <w:r w:rsidR="0057386B" w:rsidRPr="00926F83">
        <w:rPr>
          <w:rFonts w:ascii="Times New Roman" w:eastAsia="Times New Roman" w:hAnsi="Times New Roman" w:cs="Times New Roman"/>
          <w:i/>
          <w:iCs/>
          <w:sz w:val="24"/>
          <w:szCs w:val="24"/>
          <w:lang w:eastAsia="lv-LV"/>
        </w:rPr>
        <w:t>euro</w:t>
      </w:r>
      <w:proofErr w:type="spellEnd"/>
      <w:r w:rsidR="0057386B" w:rsidRPr="00926F83">
        <w:rPr>
          <w:rFonts w:ascii="Times New Roman" w:eastAsia="Times New Roman" w:hAnsi="Times New Roman" w:cs="Times New Roman"/>
          <w:sz w:val="24"/>
          <w:szCs w:val="24"/>
          <w:lang w:eastAsia="lv-LV"/>
        </w:rPr>
        <w:t>.</w:t>
      </w:r>
    </w:p>
    <w:p w:rsidR="0057386B" w:rsidRPr="00926F83" w:rsidRDefault="00EC59F7" w:rsidP="00293FAE">
      <w:pPr>
        <w:ind w:right="-1" w:firstLine="72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38</w:t>
      </w:r>
      <w:r w:rsidR="0057386B" w:rsidRPr="00926F83">
        <w:rPr>
          <w:rFonts w:ascii="Times New Roman" w:eastAsia="Times New Roman" w:hAnsi="Times New Roman" w:cs="Times New Roman"/>
          <w:sz w:val="24"/>
          <w:szCs w:val="24"/>
          <w:lang w:eastAsia="lv-LV"/>
        </w:rPr>
        <w:t>. Nodeva par būvatļaujas pagarināšanu</w:t>
      </w:r>
      <w:r w:rsidR="0057386B" w:rsidRPr="00926F83">
        <w:rPr>
          <w:rFonts w:ascii="Times New Roman" w:eastAsia="Calibri" w:hAnsi="Times New Roman" w:cs="Times New Roman"/>
        </w:rPr>
        <w:t xml:space="preserve"> </w:t>
      </w:r>
      <w:r w:rsidR="0057386B" w:rsidRPr="00926F83">
        <w:rPr>
          <w:rFonts w:ascii="Times New Roman" w:eastAsia="Times New Roman" w:hAnsi="Times New Roman" w:cs="Times New Roman"/>
          <w:sz w:val="24"/>
          <w:szCs w:val="24"/>
          <w:lang w:eastAsia="lv-LV"/>
        </w:rPr>
        <w:t xml:space="preserve">un atkārtotu izsniegšanu – 7,00 </w:t>
      </w:r>
      <w:proofErr w:type="spellStart"/>
      <w:r w:rsidR="0057386B" w:rsidRPr="00926F83">
        <w:rPr>
          <w:rFonts w:ascii="Times New Roman" w:eastAsia="Times New Roman" w:hAnsi="Times New Roman" w:cs="Times New Roman"/>
          <w:i/>
          <w:iCs/>
          <w:sz w:val="24"/>
          <w:szCs w:val="24"/>
          <w:lang w:eastAsia="lv-LV"/>
        </w:rPr>
        <w:t>euro</w:t>
      </w:r>
      <w:proofErr w:type="spellEnd"/>
      <w:r w:rsidR="0057386B">
        <w:rPr>
          <w:rFonts w:ascii="Times New Roman" w:eastAsia="Times New Roman" w:hAnsi="Times New Roman" w:cs="Times New Roman"/>
          <w:sz w:val="24"/>
          <w:szCs w:val="24"/>
          <w:lang w:eastAsia="lv-LV"/>
        </w:rPr>
        <w:t>.</w:t>
      </w:r>
    </w:p>
    <w:p w:rsidR="0057386B" w:rsidRPr="00926F83" w:rsidRDefault="00EC59F7" w:rsidP="00293FAE">
      <w:pPr>
        <w:ind w:right="-1" w:firstLine="72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39</w:t>
      </w:r>
      <w:r w:rsidR="0057386B" w:rsidRPr="00926F83">
        <w:rPr>
          <w:rFonts w:ascii="Times New Roman" w:eastAsia="Times New Roman" w:hAnsi="Times New Roman" w:cs="Times New Roman"/>
          <w:sz w:val="24"/>
          <w:szCs w:val="24"/>
          <w:lang w:eastAsia="lv-LV"/>
        </w:rPr>
        <w:t>. Nodeva par būvatļauju vai būvniecības ieceres akceptu ieskaitāma Tukuma novada domes budžeta kontā vai iemaksājama Tukuma novada Domē Talsu ielā 4, Tukumā, Klientu apkalpošanas centra kasē būvatļaujas vai būvniecības ieceres akcepta saņemšanas dienā vai maksāju</w:t>
      </w:r>
      <w:r w:rsidR="0057386B">
        <w:rPr>
          <w:rFonts w:ascii="Times New Roman" w:eastAsia="Times New Roman" w:hAnsi="Times New Roman" w:cs="Times New Roman"/>
          <w:sz w:val="24"/>
          <w:szCs w:val="24"/>
          <w:lang w:eastAsia="lv-LV"/>
        </w:rPr>
        <w:t>ma uzdevumā norādītajā termiņā.</w:t>
      </w:r>
    </w:p>
    <w:p w:rsidR="0057386B" w:rsidRPr="00926F83" w:rsidRDefault="00EC59F7" w:rsidP="00293FAE">
      <w:pPr>
        <w:ind w:right="-1" w:firstLine="72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40</w:t>
      </w:r>
      <w:r w:rsidR="0057386B" w:rsidRPr="00926F83">
        <w:rPr>
          <w:rFonts w:ascii="Times New Roman" w:eastAsia="Times New Roman" w:hAnsi="Times New Roman" w:cs="Times New Roman"/>
          <w:sz w:val="24"/>
          <w:szCs w:val="24"/>
          <w:lang w:eastAsia="lv-LV"/>
        </w:rPr>
        <w:t>. Ja būvatļaujas nosacījumi netiek izpildīti, būvatļauja netiek realizēt</w:t>
      </w:r>
      <w:r w:rsidR="008256B4">
        <w:rPr>
          <w:rFonts w:ascii="Times New Roman" w:eastAsia="Times New Roman" w:hAnsi="Times New Roman" w:cs="Times New Roman"/>
          <w:sz w:val="24"/>
          <w:szCs w:val="24"/>
          <w:lang w:eastAsia="lv-LV"/>
        </w:rPr>
        <w:t>a</w:t>
      </w:r>
      <w:r w:rsidR="0057386B" w:rsidRPr="00926F83">
        <w:rPr>
          <w:rFonts w:ascii="Times New Roman" w:eastAsia="Times New Roman" w:hAnsi="Times New Roman" w:cs="Times New Roman"/>
          <w:sz w:val="24"/>
          <w:szCs w:val="24"/>
          <w:lang w:eastAsia="lv-LV"/>
        </w:rPr>
        <w:t xml:space="preserve"> vai būvniecības iecere netiek īstenota, iekasēto Nodevu neatmaksā.</w:t>
      </w:r>
    </w:p>
    <w:p w:rsidR="0057386B" w:rsidRPr="00926F83" w:rsidRDefault="0057386B" w:rsidP="0057386B">
      <w:pPr>
        <w:ind w:right="-1"/>
        <w:rPr>
          <w:rFonts w:ascii="Times New Roman" w:eastAsia="Times New Roman" w:hAnsi="Times New Roman" w:cs="Times New Roman"/>
          <w:b/>
          <w:sz w:val="24"/>
          <w:szCs w:val="24"/>
          <w:lang w:eastAsia="lv-LV"/>
        </w:rPr>
      </w:pPr>
    </w:p>
    <w:p w:rsidR="0057386B" w:rsidRPr="00926F83" w:rsidRDefault="00EC59F7" w:rsidP="00293FAE">
      <w:pPr>
        <w:ind w:right="-1" w:firstLine="72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41</w:t>
      </w:r>
      <w:r w:rsidR="0057386B" w:rsidRPr="00926F83">
        <w:rPr>
          <w:rFonts w:ascii="Times New Roman" w:eastAsia="Times New Roman" w:hAnsi="Times New Roman" w:cs="Times New Roman"/>
          <w:sz w:val="24"/>
          <w:szCs w:val="24"/>
          <w:lang w:eastAsia="lv-LV"/>
        </w:rPr>
        <w:t>. No nodevu samaksas atbrīvo:</w:t>
      </w:r>
    </w:p>
    <w:p w:rsidR="0057386B" w:rsidRPr="00926F83" w:rsidRDefault="00EC59F7" w:rsidP="00293FAE">
      <w:pPr>
        <w:ind w:right="-1" w:firstLine="72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41</w:t>
      </w:r>
      <w:r w:rsidR="0057386B" w:rsidRPr="00926F83">
        <w:rPr>
          <w:rFonts w:ascii="Times New Roman" w:eastAsia="Times New Roman" w:hAnsi="Times New Roman" w:cs="Times New Roman"/>
          <w:sz w:val="24"/>
          <w:szCs w:val="24"/>
          <w:lang w:eastAsia="lv-LV"/>
        </w:rPr>
        <w:t>.1. personas ar pirmās vai otrās grupas invaliditāti, maznodrošinātas vai trūcīgas personas un represētās personas, ja tās veic būvprojektēšanu un būvniecību savām vajadzībām (būvniecības objekti – dzīvokļi, viendzīvokļa vai divdzīvokļu dzīvojamās mājas, saimniecības ēkas, garāžas individuālai lietošanai);</w:t>
      </w:r>
    </w:p>
    <w:p w:rsidR="0057386B" w:rsidRPr="00926F83" w:rsidRDefault="00EC59F7" w:rsidP="00293FAE">
      <w:pPr>
        <w:ind w:right="-1" w:firstLine="72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41</w:t>
      </w:r>
      <w:r w:rsidR="0057386B" w:rsidRPr="00926F83">
        <w:rPr>
          <w:rFonts w:ascii="Times New Roman" w:eastAsia="Times New Roman" w:hAnsi="Times New Roman" w:cs="Times New Roman"/>
          <w:sz w:val="24"/>
          <w:szCs w:val="24"/>
          <w:lang w:eastAsia="lv-LV"/>
        </w:rPr>
        <w:t>.2. pašvaldības uzņēmumus un iestādes, kuras izveidotas pašvaldības pastāvīgo funkciju veikšanai;</w:t>
      </w:r>
    </w:p>
    <w:p w:rsidR="0057386B" w:rsidRPr="00926F83" w:rsidRDefault="00EC59F7" w:rsidP="00293FAE">
      <w:pPr>
        <w:ind w:right="-1" w:firstLine="72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41</w:t>
      </w:r>
      <w:r w:rsidR="0057386B" w:rsidRPr="00926F83">
        <w:rPr>
          <w:rFonts w:ascii="Times New Roman" w:eastAsia="Times New Roman" w:hAnsi="Times New Roman" w:cs="Times New Roman"/>
          <w:sz w:val="24"/>
          <w:szCs w:val="24"/>
          <w:lang w:eastAsia="lv-LV"/>
        </w:rPr>
        <w:t>.3. būvatļaujas saņēmēju, ja būvniecība pilnīgi vai daļēji tiek</w:t>
      </w:r>
      <w:proofErr w:type="gramStart"/>
      <w:r w:rsidR="0057386B" w:rsidRPr="00926F83">
        <w:rPr>
          <w:rFonts w:ascii="Times New Roman" w:eastAsia="Times New Roman" w:hAnsi="Times New Roman" w:cs="Times New Roman"/>
          <w:sz w:val="24"/>
          <w:szCs w:val="24"/>
          <w:lang w:eastAsia="lv-LV"/>
        </w:rPr>
        <w:t xml:space="preserve"> </w:t>
      </w:r>
      <w:r w:rsidR="0057386B">
        <w:rPr>
          <w:rFonts w:ascii="Times New Roman" w:eastAsia="Times New Roman" w:hAnsi="Times New Roman" w:cs="Times New Roman"/>
          <w:sz w:val="24"/>
          <w:szCs w:val="24"/>
          <w:lang w:eastAsia="lv-LV"/>
        </w:rPr>
        <w:t xml:space="preserve"> </w:t>
      </w:r>
      <w:proofErr w:type="gramEnd"/>
      <w:r w:rsidR="0057386B" w:rsidRPr="00926F83">
        <w:rPr>
          <w:rFonts w:ascii="Times New Roman" w:eastAsia="Times New Roman" w:hAnsi="Times New Roman" w:cs="Times New Roman"/>
          <w:sz w:val="24"/>
          <w:szCs w:val="24"/>
          <w:lang w:eastAsia="lv-LV"/>
        </w:rPr>
        <w:t>veikta par Tukuma novada pašvaldības līdzekļiem;</w:t>
      </w:r>
    </w:p>
    <w:p w:rsidR="0057386B" w:rsidRPr="00926F83" w:rsidRDefault="00EC59F7" w:rsidP="00293FAE">
      <w:pPr>
        <w:ind w:right="-1" w:firstLine="72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41</w:t>
      </w:r>
      <w:r w:rsidR="0057386B" w:rsidRPr="00926F83">
        <w:rPr>
          <w:rFonts w:ascii="Times New Roman" w:eastAsia="Times New Roman" w:hAnsi="Times New Roman" w:cs="Times New Roman"/>
          <w:sz w:val="24"/>
          <w:szCs w:val="24"/>
          <w:lang w:eastAsia="lv-LV"/>
        </w:rPr>
        <w:t>.4.</w:t>
      </w:r>
      <w:r w:rsidR="0057386B" w:rsidRPr="00926F83">
        <w:rPr>
          <w:rFonts w:ascii="Times New Roman" w:eastAsia="Calibri" w:hAnsi="Times New Roman" w:cs="Times New Roman"/>
        </w:rPr>
        <w:t xml:space="preserve"> </w:t>
      </w:r>
      <w:r w:rsidR="0057386B" w:rsidRPr="00926F83">
        <w:rPr>
          <w:rFonts w:ascii="Times New Roman" w:eastAsia="Times New Roman" w:hAnsi="Times New Roman" w:cs="Times New Roman"/>
          <w:sz w:val="24"/>
          <w:szCs w:val="24"/>
          <w:lang w:eastAsia="lv-LV"/>
        </w:rPr>
        <w:t>būvatļaujas saņēmēju, kas saskaņā ar Tukuma novada Domes lēmumu veic sociālās dzīvojamās mājas būvniecību vai būvniecību publiski privātās partnerības ietvaros.</w:t>
      </w:r>
    </w:p>
    <w:p w:rsidR="0057386B" w:rsidRPr="001C2C7E" w:rsidRDefault="0057386B" w:rsidP="0057386B">
      <w:pPr>
        <w:autoSpaceDE w:val="0"/>
        <w:autoSpaceDN w:val="0"/>
        <w:adjustRightInd w:val="0"/>
        <w:rPr>
          <w:rFonts w:ascii="Times New Roman" w:eastAsia="Times New Roman" w:hAnsi="Times New Roman" w:cs="Times New Roman"/>
          <w:b/>
          <w:bCs/>
          <w:color w:val="000000"/>
          <w:sz w:val="24"/>
          <w:szCs w:val="20"/>
          <w:lang w:eastAsia="lv-LV"/>
        </w:rPr>
      </w:pPr>
    </w:p>
    <w:p w:rsidR="00293FAE" w:rsidRDefault="00293FAE" w:rsidP="001C2C7E">
      <w:pPr>
        <w:autoSpaceDE w:val="0"/>
        <w:autoSpaceDN w:val="0"/>
        <w:adjustRightInd w:val="0"/>
        <w:jc w:val="center"/>
        <w:rPr>
          <w:rFonts w:ascii="Times New Roman" w:eastAsia="Times New Roman" w:hAnsi="Times New Roman" w:cs="Times New Roman"/>
          <w:b/>
          <w:bCs/>
          <w:color w:val="000000"/>
          <w:sz w:val="24"/>
          <w:szCs w:val="20"/>
          <w:lang w:eastAsia="lv-LV"/>
        </w:rPr>
      </w:pPr>
    </w:p>
    <w:p w:rsidR="00293FAE" w:rsidRDefault="00293FAE" w:rsidP="001C2C7E">
      <w:pPr>
        <w:autoSpaceDE w:val="0"/>
        <w:autoSpaceDN w:val="0"/>
        <w:adjustRightInd w:val="0"/>
        <w:jc w:val="center"/>
        <w:rPr>
          <w:rFonts w:ascii="Times New Roman" w:eastAsia="Times New Roman" w:hAnsi="Times New Roman" w:cs="Times New Roman"/>
          <w:b/>
          <w:bCs/>
          <w:color w:val="000000"/>
          <w:sz w:val="24"/>
          <w:szCs w:val="20"/>
          <w:lang w:eastAsia="lv-LV"/>
        </w:rPr>
      </w:pPr>
    </w:p>
    <w:p w:rsidR="001C2C7E" w:rsidRPr="001C2C7E" w:rsidRDefault="001C2C7E" w:rsidP="001C2C7E">
      <w:pPr>
        <w:autoSpaceDE w:val="0"/>
        <w:autoSpaceDN w:val="0"/>
        <w:adjustRightInd w:val="0"/>
        <w:jc w:val="center"/>
        <w:rPr>
          <w:rFonts w:ascii="Times New Roman" w:eastAsia="Times New Roman" w:hAnsi="Times New Roman" w:cs="Times New Roman"/>
          <w:b/>
          <w:bCs/>
          <w:color w:val="000000"/>
          <w:sz w:val="24"/>
          <w:szCs w:val="20"/>
          <w:lang w:eastAsia="lv-LV"/>
        </w:rPr>
      </w:pPr>
      <w:r w:rsidRPr="001C2C7E">
        <w:rPr>
          <w:rFonts w:ascii="Times New Roman" w:eastAsia="Times New Roman" w:hAnsi="Times New Roman" w:cs="Times New Roman"/>
          <w:b/>
          <w:bCs/>
          <w:color w:val="000000"/>
          <w:sz w:val="24"/>
          <w:szCs w:val="20"/>
          <w:lang w:eastAsia="lv-LV"/>
        </w:rPr>
        <w:t>VII</w:t>
      </w:r>
      <w:r w:rsidR="00DE4A9F">
        <w:rPr>
          <w:rFonts w:ascii="Times New Roman" w:eastAsia="Times New Roman" w:hAnsi="Times New Roman" w:cs="Times New Roman"/>
          <w:b/>
          <w:bCs/>
          <w:color w:val="000000"/>
          <w:sz w:val="24"/>
          <w:szCs w:val="20"/>
          <w:lang w:eastAsia="lv-LV"/>
        </w:rPr>
        <w:t>I</w:t>
      </w:r>
      <w:r w:rsidRPr="001C2C7E">
        <w:rPr>
          <w:rFonts w:ascii="Times New Roman" w:eastAsia="Times New Roman" w:hAnsi="Times New Roman" w:cs="Times New Roman"/>
          <w:b/>
          <w:bCs/>
          <w:color w:val="000000"/>
          <w:sz w:val="24"/>
          <w:szCs w:val="20"/>
          <w:lang w:eastAsia="lv-LV"/>
        </w:rPr>
        <w:t>. Noslēguma jautājumi</w:t>
      </w:r>
    </w:p>
    <w:p w:rsidR="007A7771" w:rsidRDefault="007A7771" w:rsidP="001C2C7E">
      <w:pPr>
        <w:ind w:firstLine="720"/>
        <w:rPr>
          <w:rFonts w:ascii="Times New Roman" w:eastAsia="Times New Roman" w:hAnsi="Times New Roman" w:cs="Times New Roman"/>
          <w:color w:val="000000"/>
          <w:sz w:val="24"/>
          <w:szCs w:val="20"/>
          <w:lang w:eastAsia="lv-LV"/>
        </w:rPr>
      </w:pPr>
    </w:p>
    <w:p w:rsidR="001C2C7E" w:rsidRPr="001C2C7E" w:rsidRDefault="00EC59F7" w:rsidP="001C2C7E">
      <w:pPr>
        <w:ind w:firstLine="720"/>
        <w:rPr>
          <w:rFonts w:ascii="Times New Roman" w:eastAsia="Times New Roman" w:hAnsi="Times New Roman" w:cs="Times New Roman"/>
          <w:color w:val="000000"/>
          <w:sz w:val="24"/>
          <w:szCs w:val="20"/>
          <w:lang w:eastAsia="lv-LV"/>
        </w:rPr>
      </w:pPr>
      <w:r>
        <w:rPr>
          <w:rFonts w:ascii="Times New Roman" w:eastAsia="Times New Roman" w:hAnsi="Times New Roman" w:cs="Times New Roman"/>
          <w:color w:val="000000"/>
          <w:sz w:val="24"/>
          <w:szCs w:val="20"/>
          <w:lang w:eastAsia="lv-LV"/>
        </w:rPr>
        <w:t>42</w:t>
      </w:r>
      <w:r w:rsidR="001C2C7E" w:rsidRPr="001C2C7E">
        <w:rPr>
          <w:rFonts w:ascii="Times New Roman" w:eastAsia="Times New Roman" w:hAnsi="Times New Roman" w:cs="Times New Roman"/>
          <w:color w:val="000000"/>
          <w:sz w:val="24"/>
          <w:szCs w:val="20"/>
          <w:lang w:eastAsia="lv-LV"/>
        </w:rPr>
        <w:t xml:space="preserve">. Par šo Noteikumu neievērošanu fiziskās un juridiskās personas ir atbildīgas Latvijas Administratīvo pārkāpumu kodeksā noteiktajā apmērā un kārtībā. </w:t>
      </w:r>
    </w:p>
    <w:p w:rsidR="001C2C7E" w:rsidRPr="001C2C7E" w:rsidRDefault="0057386B" w:rsidP="001C2C7E">
      <w:pPr>
        <w:ind w:firstLine="720"/>
        <w:rPr>
          <w:rFonts w:ascii="Times New Roman" w:eastAsia="Times New Roman" w:hAnsi="Times New Roman" w:cs="Times New Roman"/>
          <w:bCs/>
          <w:sz w:val="24"/>
          <w:szCs w:val="20"/>
        </w:rPr>
      </w:pPr>
      <w:r>
        <w:rPr>
          <w:rFonts w:ascii="Times New Roman" w:eastAsia="Times New Roman" w:hAnsi="Times New Roman" w:cs="Times New Roman"/>
          <w:sz w:val="24"/>
          <w:szCs w:val="20"/>
          <w:lang w:eastAsia="lv-LV"/>
        </w:rPr>
        <w:t>4</w:t>
      </w:r>
      <w:r w:rsidR="00EC59F7">
        <w:rPr>
          <w:rFonts w:ascii="Times New Roman" w:eastAsia="Times New Roman" w:hAnsi="Times New Roman" w:cs="Times New Roman"/>
          <w:sz w:val="24"/>
          <w:szCs w:val="20"/>
          <w:lang w:eastAsia="lv-LV"/>
        </w:rPr>
        <w:t>3</w:t>
      </w:r>
      <w:r w:rsidR="001C2C7E" w:rsidRPr="001C2C7E">
        <w:rPr>
          <w:rFonts w:ascii="Times New Roman" w:eastAsia="Times New Roman" w:hAnsi="Times New Roman" w:cs="Times New Roman"/>
          <w:sz w:val="24"/>
          <w:szCs w:val="20"/>
          <w:lang w:eastAsia="lv-LV"/>
        </w:rPr>
        <w:t>. Ar šo Noteikumu spēkā stāšanos spēku zaudē Tukuma novada Domes 29.04.2010. saistošie noteikumi Nr.21 „</w:t>
      </w:r>
      <w:r w:rsidR="001C2C7E" w:rsidRPr="001C2C7E">
        <w:rPr>
          <w:rFonts w:ascii="Times New Roman" w:eastAsia="Times New Roman" w:hAnsi="Times New Roman" w:cs="Times New Roman"/>
          <w:bCs/>
          <w:sz w:val="24"/>
          <w:szCs w:val="20"/>
        </w:rPr>
        <w:t>Par Tukuma novada pašvaldības nodevām”.</w:t>
      </w:r>
    </w:p>
    <w:p w:rsidR="00C24902" w:rsidRDefault="00C24902" w:rsidP="0057386B">
      <w:pPr>
        <w:jc w:val="right"/>
        <w:rPr>
          <w:rFonts w:ascii="Times New Roman" w:hAnsi="Times New Roman" w:cs="Times New Roman"/>
          <w:i/>
          <w:sz w:val="24"/>
          <w:szCs w:val="24"/>
        </w:rPr>
      </w:pPr>
    </w:p>
    <w:p w:rsidR="00C24902" w:rsidRDefault="00C24902" w:rsidP="0057386B">
      <w:pPr>
        <w:jc w:val="right"/>
        <w:rPr>
          <w:rFonts w:ascii="Times New Roman" w:hAnsi="Times New Roman" w:cs="Times New Roman"/>
          <w:i/>
          <w:sz w:val="24"/>
          <w:szCs w:val="24"/>
        </w:rPr>
      </w:pPr>
    </w:p>
    <w:p w:rsidR="00C24902" w:rsidRDefault="00C24902" w:rsidP="0057386B">
      <w:pPr>
        <w:jc w:val="right"/>
        <w:rPr>
          <w:rFonts w:ascii="Times New Roman" w:hAnsi="Times New Roman" w:cs="Times New Roman"/>
          <w:i/>
          <w:sz w:val="24"/>
          <w:szCs w:val="24"/>
        </w:rPr>
      </w:pPr>
    </w:p>
    <w:p w:rsidR="00C24902" w:rsidRDefault="00C24902" w:rsidP="0057386B">
      <w:pPr>
        <w:jc w:val="right"/>
        <w:rPr>
          <w:rFonts w:ascii="Times New Roman" w:hAnsi="Times New Roman" w:cs="Times New Roman"/>
          <w:i/>
          <w:sz w:val="24"/>
          <w:szCs w:val="24"/>
        </w:rPr>
      </w:pPr>
    </w:p>
    <w:p w:rsidR="00C24902" w:rsidRDefault="00C24902" w:rsidP="0057386B">
      <w:pPr>
        <w:jc w:val="right"/>
        <w:rPr>
          <w:rFonts w:ascii="Times New Roman" w:hAnsi="Times New Roman" w:cs="Times New Roman"/>
          <w:i/>
          <w:sz w:val="24"/>
          <w:szCs w:val="24"/>
        </w:rPr>
      </w:pPr>
    </w:p>
    <w:p w:rsidR="00C24902" w:rsidRDefault="00C24902" w:rsidP="0057386B">
      <w:pPr>
        <w:jc w:val="right"/>
        <w:rPr>
          <w:rFonts w:ascii="Times New Roman" w:hAnsi="Times New Roman" w:cs="Times New Roman"/>
          <w:i/>
          <w:sz w:val="24"/>
          <w:szCs w:val="24"/>
        </w:rPr>
      </w:pPr>
    </w:p>
    <w:p w:rsidR="00C24902" w:rsidRDefault="00C24902" w:rsidP="0057386B">
      <w:pPr>
        <w:jc w:val="right"/>
        <w:rPr>
          <w:rFonts w:ascii="Times New Roman" w:hAnsi="Times New Roman" w:cs="Times New Roman"/>
          <w:i/>
          <w:sz w:val="24"/>
          <w:szCs w:val="24"/>
        </w:rPr>
      </w:pPr>
    </w:p>
    <w:p w:rsidR="001F1D5E" w:rsidRDefault="001F1D5E" w:rsidP="003B5CEF">
      <w:pPr>
        <w:pStyle w:val="NoSpacing"/>
        <w:ind w:left="7200" w:firstLine="720"/>
        <w:rPr>
          <w:rFonts w:ascii="Times New Roman" w:hAnsi="Times New Roman" w:cs="Times New Roman"/>
          <w:i/>
          <w:sz w:val="24"/>
          <w:szCs w:val="24"/>
        </w:rPr>
      </w:pPr>
    </w:p>
    <w:p w:rsidR="00DB6DCC" w:rsidRDefault="00DB6DCC" w:rsidP="003B5CEF">
      <w:pPr>
        <w:pStyle w:val="NoSpacing"/>
        <w:ind w:left="7200" w:firstLine="720"/>
        <w:rPr>
          <w:rFonts w:ascii="Times New Roman" w:hAnsi="Times New Roman" w:cs="Times New Roman"/>
          <w:i/>
          <w:sz w:val="24"/>
          <w:szCs w:val="24"/>
        </w:rPr>
      </w:pPr>
    </w:p>
    <w:p w:rsidR="00DB6DCC" w:rsidRDefault="00DB6DCC" w:rsidP="003B5CEF">
      <w:pPr>
        <w:pStyle w:val="NoSpacing"/>
        <w:ind w:left="7200" w:firstLine="720"/>
        <w:rPr>
          <w:rFonts w:ascii="Times New Roman" w:hAnsi="Times New Roman" w:cs="Times New Roman"/>
          <w:i/>
          <w:sz w:val="24"/>
          <w:szCs w:val="24"/>
        </w:rPr>
      </w:pPr>
    </w:p>
    <w:p w:rsidR="00293FAE" w:rsidRDefault="00293FAE" w:rsidP="003B5CEF">
      <w:pPr>
        <w:pStyle w:val="NoSpacing"/>
        <w:ind w:left="7200" w:firstLine="720"/>
        <w:rPr>
          <w:rFonts w:ascii="Times New Roman" w:hAnsi="Times New Roman" w:cs="Times New Roman"/>
          <w:i/>
          <w:sz w:val="24"/>
          <w:szCs w:val="24"/>
        </w:rPr>
      </w:pPr>
    </w:p>
    <w:p w:rsidR="00293FAE" w:rsidRDefault="00293FAE" w:rsidP="003B5CEF">
      <w:pPr>
        <w:pStyle w:val="NoSpacing"/>
        <w:ind w:left="7200" w:firstLine="720"/>
        <w:rPr>
          <w:rFonts w:ascii="Times New Roman" w:hAnsi="Times New Roman" w:cs="Times New Roman"/>
          <w:i/>
          <w:sz w:val="24"/>
          <w:szCs w:val="24"/>
        </w:rPr>
      </w:pPr>
    </w:p>
    <w:p w:rsidR="00293FAE" w:rsidRDefault="00293FAE" w:rsidP="003B5CEF">
      <w:pPr>
        <w:pStyle w:val="NoSpacing"/>
        <w:ind w:left="7200" w:firstLine="720"/>
        <w:rPr>
          <w:rFonts w:ascii="Times New Roman" w:hAnsi="Times New Roman" w:cs="Times New Roman"/>
          <w:i/>
          <w:sz w:val="24"/>
          <w:szCs w:val="24"/>
        </w:rPr>
      </w:pPr>
    </w:p>
    <w:p w:rsidR="00293FAE" w:rsidRDefault="00293FAE" w:rsidP="003B5CEF">
      <w:pPr>
        <w:pStyle w:val="NoSpacing"/>
        <w:ind w:left="7200" w:firstLine="720"/>
        <w:rPr>
          <w:rFonts w:ascii="Times New Roman" w:hAnsi="Times New Roman" w:cs="Times New Roman"/>
          <w:i/>
          <w:sz w:val="24"/>
          <w:szCs w:val="24"/>
        </w:rPr>
      </w:pPr>
    </w:p>
    <w:p w:rsidR="00293FAE" w:rsidRDefault="00293FAE" w:rsidP="003B5CEF">
      <w:pPr>
        <w:pStyle w:val="NoSpacing"/>
        <w:ind w:left="7200" w:firstLine="720"/>
        <w:rPr>
          <w:rFonts w:ascii="Times New Roman" w:hAnsi="Times New Roman" w:cs="Times New Roman"/>
          <w:i/>
          <w:sz w:val="24"/>
          <w:szCs w:val="24"/>
        </w:rPr>
      </w:pPr>
    </w:p>
    <w:p w:rsidR="00293FAE" w:rsidRDefault="00293FAE" w:rsidP="003B5CEF">
      <w:pPr>
        <w:pStyle w:val="NoSpacing"/>
        <w:ind w:left="7200" w:firstLine="720"/>
        <w:rPr>
          <w:rFonts w:ascii="Times New Roman" w:hAnsi="Times New Roman" w:cs="Times New Roman"/>
          <w:i/>
          <w:sz w:val="24"/>
          <w:szCs w:val="24"/>
        </w:rPr>
      </w:pPr>
    </w:p>
    <w:p w:rsidR="00293FAE" w:rsidRDefault="00293FAE" w:rsidP="003B5CEF">
      <w:pPr>
        <w:pStyle w:val="NoSpacing"/>
        <w:ind w:left="7200" w:firstLine="720"/>
        <w:rPr>
          <w:rFonts w:ascii="Times New Roman" w:hAnsi="Times New Roman" w:cs="Times New Roman"/>
          <w:i/>
          <w:sz w:val="24"/>
          <w:szCs w:val="24"/>
        </w:rPr>
      </w:pPr>
    </w:p>
    <w:p w:rsidR="00293FAE" w:rsidRDefault="00293FAE" w:rsidP="003B5CEF">
      <w:pPr>
        <w:pStyle w:val="NoSpacing"/>
        <w:ind w:left="7200" w:firstLine="720"/>
        <w:rPr>
          <w:rFonts w:ascii="Times New Roman" w:hAnsi="Times New Roman" w:cs="Times New Roman"/>
          <w:i/>
          <w:sz w:val="24"/>
          <w:szCs w:val="24"/>
        </w:rPr>
      </w:pPr>
    </w:p>
    <w:p w:rsidR="00293FAE" w:rsidRDefault="00293FAE" w:rsidP="003B5CEF">
      <w:pPr>
        <w:pStyle w:val="NoSpacing"/>
        <w:ind w:left="7200" w:firstLine="720"/>
        <w:rPr>
          <w:rFonts w:ascii="Times New Roman" w:hAnsi="Times New Roman" w:cs="Times New Roman"/>
          <w:i/>
          <w:sz w:val="24"/>
          <w:szCs w:val="24"/>
        </w:rPr>
      </w:pPr>
    </w:p>
    <w:p w:rsidR="00293FAE" w:rsidRDefault="00293FAE" w:rsidP="003B5CEF">
      <w:pPr>
        <w:pStyle w:val="NoSpacing"/>
        <w:ind w:left="7200" w:firstLine="720"/>
        <w:rPr>
          <w:rFonts w:ascii="Times New Roman" w:hAnsi="Times New Roman" w:cs="Times New Roman"/>
          <w:i/>
          <w:sz w:val="24"/>
          <w:szCs w:val="24"/>
        </w:rPr>
      </w:pPr>
    </w:p>
    <w:p w:rsidR="00293FAE" w:rsidRDefault="00293FAE" w:rsidP="003B5CEF">
      <w:pPr>
        <w:pStyle w:val="NoSpacing"/>
        <w:ind w:left="7200" w:firstLine="720"/>
        <w:rPr>
          <w:rFonts w:ascii="Times New Roman" w:hAnsi="Times New Roman" w:cs="Times New Roman"/>
          <w:i/>
          <w:sz w:val="24"/>
          <w:szCs w:val="24"/>
        </w:rPr>
      </w:pPr>
    </w:p>
    <w:p w:rsidR="00293FAE" w:rsidRDefault="00293FAE" w:rsidP="003B5CEF">
      <w:pPr>
        <w:pStyle w:val="NoSpacing"/>
        <w:ind w:left="7200" w:firstLine="720"/>
        <w:rPr>
          <w:rFonts w:ascii="Times New Roman" w:hAnsi="Times New Roman" w:cs="Times New Roman"/>
          <w:i/>
          <w:sz w:val="24"/>
          <w:szCs w:val="24"/>
        </w:rPr>
      </w:pPr>
    </w:p>
    <w:p w:rsidR="00293FAE" w:rsidRDefault="00293FAE" w:rsidP="003B5CEF">
      <w:pPr>
        <w:pStyle w:val="NoSpacing"/>
        <w:ind w:left="7200" w:firstLine="720"/>
        <w:rPr>
          <w:rFonts w:ascii="Times New Roman" w:hAnsi="Times New Roman" w:cs="Times New Roman"/>
          <w:i/>
          <w:sz w:val="24"/>
          <w:szCs w:val="24"/>
        </w:rPr>
      </w:pPr>
    </w:p>
    <w:p w:rsidR="00293FAE" w:rsidRDefault="00293FAE" w:rsidP="003B5CEF">
      <w:pPr>
        <w:pStyle w:val="NoSpacing"/>
        <w:ind w:left="7200" w:firstLine="720"/>
        <w:rPr>
          <w:rFonts w:ascii="Times New Roman" w:hAnsi="Times New Roman" w:cs="Times New Roman"/>
          <w:i/>
          <w:sz w:val="24"/>
          <w:szCs w:val="24"/>
        </w:rPr>
      </w:pPr>
    </w:p>
    <w:p w:rsidR="00293FAE" w:rsidRDefault="00293FAE" w:rsidP="003B5CEF">
      <w:pPr>
        <w:pStyle w:val="NoSpacing"/>
        <w:ind w:left="7200" w:firstLine="720"/>
        <w:rPr>
          <w:rFonts w:ascii="Times New Roman" w:hAnsi="Times New Roman" w:cs="Times New Roman"/>
          <w:i/>
          <w:sz w:val="24"/>
          <w:szCs w:val="24"/>
        </w:rPr>
      </w:pPr>
    </w:p>
    <w:p w:rsidR="00293FAE" w:rsidRDefault="00293FAE" w:rsidP="003B5CEF">
      <w:pPr>
        <w:pStyle w:val="NoSpacing"/>
        <w:ind w:left="7200" w:firstLine="720"/>
        <w:rPr>
          <w:rFonts w:ascii="Times New Roman" w:hAnsi="Times New Roman" w:cs="Times New Roman"/>
          <w:i/>
          <w:sz w:val="24"/>
          <w:szCs w:val="24"/>
        </w:rPr>
      </w:pPr>
    </w:p>
    <w:p w:rsidR="00293FAE" w:rsidRDefault="00293FAE" w:rsidP="003B5CEF">
      <w:pPr>
        <w:pStyle w:val="NoSpacing"/>
        <w:ind w:left="7200" w:firstLine="720"/>
        <w:rPr>
          <w:rFonts w:ascii="Times New Roman" w:hAnsi="Times New Roman" w:cs="Times New Roman"/>
          <w:i/>
          <w:sz w:val="24"/>
          <w:szCs w:val="24"/>
        </w:rPr>
      </w:pPr>
    </w:p>
    <w:p w:rsidR="00293FAE" w:rsidRDefault="00293FAE" w:rsidP="003B5CEF">
      <w:pPr>
        <w:pStyle w:val="NoSpacing"/>
        <w:ind w:left="7200" w:firstLine="720"/>
        <w:rPr>
          <w:rFonts w:ascii="Times New Roman" w:hAnsi="Times New Roman" w:cs="Times New Roman"/>
          <w:i/>
          <w:sz w:val="24"/>
          <w:szCs w:val="24"/>
        </w:rPr>
      </w:pPr>
    </w:p>
    <w:p w:rsidR="00293FAE" w:rsidRDefault="00293FAE" w:rsidP="003B5CEF">
      <w:pPr>
        <w:pStyle w:val="NoSpacing"/>
        <w:ind w:left="7200" w:firstLine="720"/>
        <w:rPr>
          <w:rFonts w:ascii="Times New Roman" w:hAnsi="Times New Roman" w:cs="Times New Roman"/>
          <w:i/>
          <w:sz w:val="24"/>
          <w:szCs w:val="24"/>
        </w:rPr>
      </w:pPr>
    </w:p>
    <w:p w:rsidR="00293FAE" w:rsidRDefault="00293FAE" w:rsidP="003B5CEF">
      <w:pPr>
        <w:pStyle w:val="NoSpacing"/>
        <w:ind w:left="7200" w:firstLine="720"/>
        <w:rPr>
          <w:rFonts w:ascii="Times New Roman" w:hAnsi="Times New Roman" w:cs="Times New Roman"/>
          <w:i/>
          <w:sz w:val="24"/>
          <w:szCs w:val="24"/>
        </w:rPr>
      </w:pPr>
    </w:p>
    <w:p w:rsidR="00293FAE" w:rsidRDefault="00293FAE" w:rsidP="003B5CEF">
      <w:pPr>
        <w:pStyle w:val="NoSpacing"/>
        <w:ind w:left="7200" w:firstLine="720"/>
        <w:rPr>
          <w:rFonts w:ascii="Times New Roman" w:hAnsi="Times New Roman" w:cs="Times New Roman"/>
          <w:i/>
          <w:sz w:val="24"/>
          <w:szCs w:val="24"/>
        </w:rPr>
      </w:pPr>
    </w:p>
    <w:p w:rsidR="00293FAE" w:rsidRDefault="00293FAE" w:rsidP="003B5CEF">
      <w:pPr>
        <w:pStyle w:val="NoSpacing"/>
        <w:ind w:left="7200" w:firstLine="720"/>
        <w:rPr>
          <w:rFonts w:ascii="Times New Roman" w:hAnsi="Times New Roman" w:cs="Times New Roman"/>
          <w:i/>
          <w:sz w:val="24"/>
          <w:szCs w:val="24"/>
        </w:rPr>
      </w:pPr>
    </w:p>
    <w:p w:rsidR="00293FAE" w:rsidRDefault="00293FAE" w:rsidP="003B5CEF">
      <w:pPr>
        <w:pStyle w:val="NoSpacing"/>
        <w:ind w:left="7200" w:firstLine="720"/>
        <w:rPr>
          <w:rFonts w:ascii="Times New Roman" w:hAnsi="Times New Roman" w:cs="Times New Roman"/>
          <w:i/>
          <w:sz w:val="24"/>
          <w:szCs w:val="24"/>
        </w:rPr>
      </w:pPr>
    </w:p>
    <w:p w:rsidR="00293FAE" w:rsidRDefault="00293FAE" w:rsidP="003B5CEF">
      <w:pPr>
        <w:pStyle w:val="NoSpacing"/>
        <w:ind w:left="7200" w:firstLine="720"/>
        <w:rPr>
          <w:rFonts w:ascii="Times New Roman" w:hAnsi="Times New Roman" w:cs="Times New Roman"/>
          <w:i/>
          <w:sz w:val="24"/>
          <w:szCs w:val="24"/>
        </w:rPr>
      </w:pPr>
    </w:p>
    <w:p w:rsidR="00293FAE" w:rsidRDefault="00293FAE" w:rsidP="003B5CEF">
      <w:pPr>
        <w:pStyle w:val="NoSpacing"/>
        <w:ind w:left="7200" w:firstLine="720"/>
        <w:rPr>
          <w:rFonts w:ascii="Times New Roman" w:hAnsi="Times New Roman" w:cs="Times New Roman"/>
          <w:i/>
          <w:sz w:val="24"/>
          <w:szCs w:val="24"/>
        </w:rPr>
      </w:pPr>
    </w:p>
    <w:p w:rsidR="00293FAE" w:rsidRDefault="00293FAE" w:rsidP="003B5CEF">
      <w:pPr>
        <w:pStyle w:val="NoSpacing"/>
        <w:ind w:left="7200" w:firstLine="720"/>
        <w:rPr>
          <w:rFonts w:ascii="Times New Roman" w:hAnsi="Times New Roman" w:cs="Times New Roman"/>
          <w:i/>
          <w:sz w:val="24"/>
          <w:szCs w:val="24"/>
        </w:rPr>
      </w:pPr>
    </w:p>
    <w:p w:rsidR="00293FAE" w:rsidRDefault="00293FAE" w:rsidP="003B5CEF">
      <w:pPr>
        <w:pStyle w:val="NoSpacing"/>
        <w:ind w:left="7200" w:firstLine="720"/>
        <w:rPr>
          <w:rFonts w:ascii="Times New Roman" w:hAnsi="Times New Roman" w:cs="Times New Roman"/>
          <w:i/>
          <w:sz w:val="24"/>
          <w:szCs w:val="24"/>
        </w:rPr>
      </w:pPr>
    </w:p>
    <w:p w:rsidR="00293FAE" w:rsidRDefault="00293FAE" w:rsidP="003B5CEF">
      <w:pPr>
        <w:pStyle w:val="NoSpacing"/>
        <w:ind w:left="7200" w:firstLine="720"/>
        <w:rPr>
          <w:rFonts w:ascii="Times New Roman" w:hAnsi="Times New Roman" w:cs="Times New Roman"/>
          <w:i/>
          <w:sz w:val="24"/>
          <w:szCs w:val="24"/>
        </w:rPr>
      </w:pPr>
    </w:p>
    <w:p w:rsidR="00293FAE" w:rsidRDefault="00293FAE" w:rsidP="003B5CEF">
      <w:pPr>
        <w:pStyle w:val="NoSpacing"/>
        <w:ind w:left="7200" w:firstLine="720"/>
        <w:rPr>
          <w:rFonts w:ascii="Times New Roman" w:hAnsi="Times New Roman" w:cs="Times New Roman"/>
          <w:i/>
          <w:sz w:val="24"/>
          <w:szCs w:val="24"/>
        </w:rPr>
      </w:pPr>
    </w:p>
    <w:p w:rsidR="00293FAE" w:rsidRDefault="00293FAE" w:rsidP="003B5CEF">
      <w:pPr>
        <w:pStyle w:val="NoSpacing"/>
        <w:ind w:left="7200" w:firstLine="720"/>
        <w:rPr>
          <w:rFonts w:ascii="Times New Roman" w:hAnsi="Times New Roman" w:cs="Times New Roman"/>
          <w:i/>
          <w:sz w:val="24"/>
          <w:szCs w:val="24"/>
        </w:rPr>
      </w:pPr>
    </w:p>
    <w:p w:rsidR="00293FAE" w:rsidRDefault="00293FAE" w:rsidP="003B5CEF">
      <w:pPr>
        <w:pStyle w:val="NoSpacing"/>
        <w:ind w:left="7200" w:firstLine="720"/>
        <w:rPr>
          <w:rFonts w:ascii="Times New Roman" w:hAnsi="Times New Roman" w:cs="Times New Roman"/>
          <w:i/>
          <w:sz w:val="24"/>
          <w:szCs w:val="24"/>
        </w:rPr>
      </w:pPr>
    </w:p>
    <w:p w:rsidR="00293FAE" w:rsidRDefault="00293FAE" w:rsidP="003B5CEF">
      <w:pPr>
        <w:pStyle w:val="NoSpacing"/>
        <w:ind w:left="7200" w:firstLine="720"/>
        <w:rPr>
          <w:rFonts w:ascii="Times New Roman" w:hAnsi="Times New Roman" w:cs="Times New Roman"/>
          <w:i/>
          <w:sz w:val="24"/>
          <w:szCs w:val="24"/>
        </w:rPr>
      </w:pPr>
    </w:p>
    <w:p w:rsidR="004659CD" w:rsidRDefault="004659CD" w:rsidP="003B5CEF">
      <w:pPr>
        <w:pStyle w:val="NoSpacing"/>
        <w:ind w:left="7200" w:firstLine="720"/>
        <w:rPr>
          <w:rFonts w:ascii="Times New Roman" w:hAnsi="Times New Roman" w:cs="Times New Roman"/>
          <w:i/>
          <w:sz w:val="24"/>
          <w:szCs w:val="24"/>
        </w:rPr>
      </w:pPr>
    </w:p>
    <w:p w:rsidR="004659CD" w:rsidRDefault="004659CD" w:rsidP="003B5CEF">
      <w:pPr>
        <w:pStyle w:val="NoSpacing"/>
        <w:ind w:left="7200" w:firstLine="720"/>
        <w:rPr>
          <w:rFonts w:ascii="Times New Roman" w:hAnsi="Times New Roman" w:cs="Times New Roman"/>
          <w:i/>
          <w:sz w:val="24"/>
          <w:szCs w:val="24"/>
        </w:rPr>
      </w:pPr>
    </w:p>
    <w:p w:rsidR="004659CD" w:rsidRDefault="004659CD" w:rsidP="003B5CEF">
      <w:pPr>
        <w:pStyle w:val="NoSpacing"/>
        <w:ind w:left="7200" w:firstLine="720"/>
        <w:rPr>
          <w:rFonts w:ascii="Times New Roman" w:hAnsi="Times New Roman" w:cs="Times New Roman"/>
          <w:i/>
          <w:sz w:val="24"/>
          <w:szCs w:val="24"/>
        </w:rPr>
      </w:pPr>
    </w:p>
    <w:p w:rsidR="003B5CEF" w:rsidRPr="001C0DAE" w:rsidRDefault="003B5CEF" w:rsidP="003B5CEF">
      <w:pPr>
        <w:pStyle w:val="NoSpacing"/>
        <w:ind w:left="7200" w:firstLine="720"/>
        <w:rPr>
          <w:rFonts w:ascii="Times New Roman" w:hAnsi="Times New Roman" w:cs="Times New Roman"/>
          <w:i/>
          <w:sz w:val="24"/>
          <w:szCs w:val="24"/>
        </w:rPr>
      </w:pPr>
      <w:r w:rsidRPr="001C0DAE">
        <w:rPr>
          <w:rFonts w:ascii="Times New Roman" w:hAnsi="Times New Roman" w:cs="Times New Roman"/>
          <w:i/>
          <w:sz w:val="24"/>
          <w:szCs w:val="24"/>
        </w:rPr>
        <w:lastRenderedPageBreak/>
        <w:t>Projekts</w:t>
      </w:r>
    </w:p>
    <w:p w:rsidR="003B5CEF" w:rsidRPr="001C0DAE" w:rsidRDefault="003B5CEF" w:rsidP="003B5CEF">
      <w:pPr>
        <w:suppressAutoHyphens/>
        <w:autoSpaceDN w:val="0"/>
        <w:jc w:val="center"/>
        <w:textAlignment w:val="baseline"/>
        <w:rPr>
          <w:rFonts w:ascii="Times New Roman" w:eastAsia="Times New Roman" w:hAnsi="Times New Roman" w:cs="Times New Roman"/>
          <w:i/>
          <w:noProof/>
          <w:sz w:val="24"/>
          <w:szCs w:val="24"/>
          <w:lang w:eastAsia="lv-LV"/>
        </w:rPr>
      </w:pPr>
    </w:p>
    <w:p w:rsidR="003B5CEF" w:rsidRDefault="003B5CEF" w:rsidP="003B5CEF">
      <w:pPr>
        <w:suppressAutoHyphens/>
        <w:autoSpaceDN w:val="0"/>
        <w:textAlignment w:val="baseline"/>
        <w:rPr>
          <w:rFonts w:ascii="Times New Roman" w:eastAsia="Times New Roman" w:hAnsi="Times New Roman" w:cs="Times New Roman"/>
          <w:noProof/>
          <w:sz w:val="24"/>
          <w:szCs w:val="24"/>
          <w:lang w:eastAsia="lv-LV"/>
        </w:rPr>
      </w:pPr>
    </w:p>
    <w:p w:rsidR="003B5CEF" w:rsidRPr="00AB0B47" w:rsidRDefault="00C3390B" w:rsidP="003B5CEF">
      <w:pPr>
        <w:suppressAutoHyphens/>
        <w:autoSpaceDN w:val="0"/>
        <w:jc w:val="center"/>
        <w:textAlignment w:val="baseline"/>
        <w:rPr>
          <w:rFonts w:ascii="Times New Roman" w:eastAsia="Times New Roman" w:hAnsi="Times New Roman" w:cs="Times New Roman"/>
          <w:noProof/>
          <w:sz w:val="24"/>
          <w:szCs w:val="24"/>
          <w:lang w:eastAsia="lv-LV"/>
        </w:rPr>
      </w:pPr>
      <w:r>
        <w:rPr>
          <w:rFonts w:ascii="Times New Roman" w:eastAsia="Times New Roman" w:hAnsi="Times New Roman" w:cs="Times New Roman"/>
          <w:noProof/>
          <w:sz w:val="24"/>
          <w:szCs w:val="24"/>
          <w:lang w:eastAsia="lv-LV"/>
        </w:rPr>
        <w:t>4.</w:t>
      </w:r>
      <w:r w:rsidR="003B5CEF">
        <w:rPr>
          <w:rFonts w:ascii="Times New Roman" w:eastAsia="Times New Roman" w:hAnsi="Times New Roman" w:cs="Times New Roman"/>
          <w:noProof/>
          <w:sz w:val="24"/>
          <w:szCs w:val="24"/>
          <w:lang w:eastAsia="lv-LV"/>
        </w:rPr>
        <w:t>§.</w:t>
      </w:r>
    </w:p>
    <w:p w:rsidR="003B5CEF" w:rsidRPr="003B5CEF" w:rsidRDefault="003B5CEF" w:rsidP="003B5CEF">
      <w:pPr>
        <w:keepNext/>
        <w:ind w:right="282"/>
        <w:jc w:val="left"/>
        <w:outlineLvl w:val="0"/>
        <w:rPr>
          <w:rFonts w:ascii="Times New Roman" w:eastAsia="Times New Roman" w:hAnsi="Times New Roman" w:cs="Times New Roman"/>
          <w:b/>
          <w:bCs/>
          <w:kern w:val="32"/>
          <w:sz w:val="24"/>
          <w:szCs w:val="24"/>
          <w:lang w:eastAsia="lv-LV"/>
        </w:rPr>
      </w:pPr>
    </w:p>
    <w:p w:rsidR="003B5CEF" w:rsidRPr="003B5CEF" w:rsidRDefault="003B5CEF" w:rsidP="003B5CEF">
      <w:pPr>
        <w:keepNext/>
        <w:ind w:right="282"/>
        <w:jc w:val="left"/>
        <w:outlineLvl w:val="0"/>
        <w:rPr>
          <w:rFonts w:ascii="Times New Roman" w:eastAsia="Times New Roman" w:hAnsi="Times New Roman" w:cs="Times New Roman"/>
          <w:b/>
          <w:bCs/>
          <w:kern w:val="32"/>
          <w:sz w:val="24"/>
          <w:szCs w:val="24"/>
          <w:lang w:eastAsia="lv-LV"/>
        </w:rPr>
      </w:pPr>
      <w:r w:rsidRPr="003B5CEF">
        <w:rPr>
          <w:rFonts w:ascii="Times New Roman" w:eastAsia="Times New Roman" w:hAnsi="Times New Roman" w:cs="Times New Roman"/>
          <w:b/>
          <w:bCs/>
          <w:kern w:val="32"/>
          <w:sz w:val="24"/>
          <w:szCs w:val="24"/>
          <w:lang w:eastAsia="lv-LV"/>
        </w:rPr>
        <w:t>Par Tukuma novada Domes 2016.gada 24.marta saistošo noteikumu</w:t>
      </w:r>
    </w:p>
    <w:p w:rsidR="003B5CEF" w:rsidRPr="003B5CEF" w:rsidRDefault="003B5CEF" w:rsidP="003B5CEF">
      <w:pPr>
        <w:keepNext/>
        <w:ind w:right="282"/>
        <w:jc w:val="left"/>
        <w:outlineLvl w:val="0"/>
        <w:rPr>
          <w:rFonts w:ascii="Times New Roman" w:eastAsia="Times New Roman" w:hAnsi="Times New Roman" w:cs="Times New Roman"/>
          <w:b/>
          <w:bCs/>
          <w:kern w:val="32"/>
          <w:sz w:val="24"/>
          <w:szCs w:val="24"/>
          <w:lang w:eastAsia="lv-LV"/>
        </w:rPr>
      </w:pPr>
      <w:r w:rsidRPr="003B5CEF">
        <w:rPr>
          <w:rFonts w:ascii="Times New Roman" w:eastAsia="Times New Roman" w:hAnsi="Times New Roman" w:cs="Times New Roman"/>
          <w:b/>
          <w:bCs/>
          <w:kern w:val="32"/>
          <w:sz w:val="24"/>
          <w:szCs w:val="24"/>
          <w:lang w:eastAsia="lv-LV"/>
        </w:rPr>
        <w:t xml:space="preserve">Nr.13 „Kapitālsabiedrības, kurās pašvaldībai pieder kapitāla daļas </w:t>
      </w:r>
    </w:p>
    <w:p w:rsidR="003B5CEF" w:rsidRPr="003B5CEF" w:rsidRDefault="003B5CEF" w:rsidP="003B5CEF">
      <w:pPr>
        <w:keepNext/>
        <w:ind w:right="282"/>
        <w:jc w:val="left"/>
        <w:outlineLvl w:val="0"/>
        <w:rPr>
          <w:rFonts w:ascii="Times New Roman" w:eastAsia="Times New Roman" w:hAnsi="Times New Roman" w:cs="Times New Roman"/>
          <w:b/>
          <w:bCs/>
          <w:kern w:val="32"/>
          <w:sz w:val="24"/>
          <w:szCs w:val="24"/>
          <w:lang w:eastAsia="lv-LV"/>
        </w:rPr>
      </w:pPr>
      <w:r w:rsidRPr="003B5CEF">
        <w:rPr>
          <w:rFonts w:ascii="Times New Roman" w:eastAsia="Times New Roman" w:hAnsi="Times New Roman" w:cs="Times New Roman"/>
          <w:b/>
          <w:bCs/>
          <w:kern w:val="32"/>
          <w:sz w:val="24"/>
          <w:szCs w:val="24"/>
          <w:lang w:eastAsia="lv-LV"/>
        </w:rPr>
        <w:t>un kuras nodrošina pašvaldības funkciju izpildi” atcelšanu</w:t>
      </w:r>
    </w:p>
    <w:p w:rsidR="003B5CEF" w:rsidRPr="003B5CEF" w:rsidRDefault="003B5CEF" w:rsidP="003B5CEF">
      <w:pPr>
        <w:ind w:right="282"/>
        <w:jc w:val="center"/>
        <w:rPr>
          <w:rFonts w:ascii="Times New Roman" w:eastAsia="Times New Roman" w:hAnsi="Times New Roman" w:cs="Times New Roman"/>
          <w:b/>
          <w:sz w:val="24"/>
          <w:szCs w:val="24"/>
          <w:lang w:eastAsia="lv-LV"/>
        </w:rPr>
      </w:pPr>
    </w:p>
    <w:p w:rsidR="003B5CEF" w:rsidRDefault="003B5CEF" w:rsidP="003B5CEF">
      <w:pPr>
        <w:suppressAutoHyphens/>
        <w:autoSpaceDN w:val="0"/>
        <w:ind w:right="-3"/>
        <w:textAlignment w:val="baseline"/>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Iesniegt izskatīšanai Domei šādu lēmuma projektu:</w:t>
      </w:r>
    </w:p>
    <w:p w:rsidR="003B5CEF" w:rsidRPr="003B5CEF" w:rsidRDefault="003B5CEF" w:rsidP="003B5CEF">
      <w:pPr>
        <w:ind w:right="282"/>
        <w:rPr>
          <w:rFonts w:ascii="Times New Roman" w:eastAsia="Times New Roman" w:hAnsi="Times New Roman" w:cs="Times New Roman"/>
          <w:sz w:val="24"/>
          <w:szCs w:val="24"/>
          <w:lang w:eastAsia="lv-LV"/>
        </w:rPr>
      </w:pPr>
    </w:p>
    <w:p w:rsidR="003B5CEF" w:rsidRPr="003B5CEF" w:rsidRDefault="003B5CEF" w:rsidP="003B5CEF">
      <w:pPr>
        <w:ind w:right="282" w:firstLine="720"/>
        <w:rPr>
          <w:rFonts w:ascii="Times New Roman" w:hAnsi="Times New Roman"/>
          <w:sz w:val="24"/>
        </w:rPr>
      </w:pPr>
      <w:r w:rsidRPr="003B5CEF">
        <w:rPr>
          <w:rFonts w:ascii="Times New Roman" w:hAnsi="Times New Roman"/>
          <w:sz w:val="24"/>
        </w:rPr>
        <w:t>Tukuma novada Domē (turpmāk – Dome) 15.06.2016. saņemta vēstule Nr.18-6/4462 „Par saistošajiem noteikumiem” (pievienota), kurā</w:t>
      </w:r>
      <w:proofErr w:type="gramStart"/>
      <w:r w:rsidRPr="003B5CEF">
        <w:rPr>
          <w:rFonts w:ascii="Times New Roman" w:hAnsi="Times New Roman"/>
          <w:sz w:val="24"/>
        </w:rPr>
        <w:t xml:space="preserve"> </w:t>
      </w:r>
      <w:r w:rsidR="00686EC3">
        <w:rPr>
          <w:rFonts w:ascii="Times New Roman" w:hAnsi="Times New Roman"/>
          <w:sz w:val="24"/>
        </w:rPr>
        <w:t xml:space="preserve"> </w:t>
      </w:r>
      <w:proofErr w:type="gramEnd"/>
      <w:r w:rsidRPr="003B5CEF">
        <w:rPr>
          <w:rFonts w:ascii="Times New Roman" w:hAnsi="Times New Roman"/>
          <w:sz w:val="24"/>
        </w:rPr>
        <w:t>Vides aizsardzības un reģionālās aizsardzības ministrija izsaka iebildumus par Domes 2016.gada 24.marta saistošajiem noteikumiem Nr.13 „Kapitālsabiedrības, kurās pašvaldībai pieder kapitāla daļas un kuras nodrošina pašvaldības funkciju izpildi” un lūdz tos atcelt. Ministrija norāda, ka pretēji Valsts pārvaldes iekārtas likuma 88.panta ceturtajai daļai, saskaņā</w:t>
      </w:r>
      <w:r w:rsidR="005A64F5">
        <w:rPr>
          <w:rFonts w:ascii="Times New Roman" w:hAnsi="Times New Roman"/>
          <w:sz w:val="24"/>
        </w:rPr>
        <w:t>,</w:t>
      </w:r>
      <w:r w:rsidRPr="003B5CEF">
        <w:rPr>
          <w:rFonts w:ascii="Times New Roman" w:hAnsi="Times New Roman"/>
          <w:sz w:val="24"/>
        </w:rPr>
        <w:t xml:space="preserve"> ar kuru saistošie noteikumi izdoti, tie pamato līdzšinējo Tukuma novada pašvaldības komercdarbību nevis identificē konkrētus jautājumus, kas ir stratēģiski svarīgi pašvaldības administratīvās teritorijas attīstībai.</w:t>
      </w:r>
    </w:p>
    <w:p w:rsidR="003B5CEF" w:rsidRPr="003B5CEF" w:rsidRDefault="003B5CEF" w:rsidP="003B5CEF">
      <w:pPr>
        <w:ind w:right="282"/>
        <w:rPr>
          <w:rFonts w:ascii="Times New Roman" w:hAnsi="Times New Roman"/>
          <w:sz w:val="24"/>
        </w:rPr>
      </w:pPr>
      <w:r w:rsidRPr="003B5CEF">
        <w:rPr>
          <w:rFonts w:ascii="Times New Roman" w:hAnsi="Times New Roman"/>
          <w:sz w:val="24"/>
        </w:rPr>
        <w:tab/>
        <w:t xml:space="preserve">Dome konstatē, ka saistošie noteikumi saskaņā ar Valsts pārvaldes iekārtas likuma 88.panta ceturto daļu ir izdodami tādā gadījumā, kad pašvaldība plāno dibināt kapitālsabiedrību vai iegūt līdzdalību esošā kapitālsabiedrībā, veicot paredzētās rīcības izvērtējumu, ietverot arī ekonomisko izvērtējumu. Tā kā šobrīd Dome neplāno ne dibināt jaunu kapitālsabiedrību, ne iegūt līdzdalību kādā no esošām kapitālsabiedrībām, tad izdot saistošos noteikumus par tirgus nepilnību vai pašvaldības īpašumiem vai precēm un pakalpojumiem, kas ir stratēģiski svarīgi pašvaldības administratīvās teritorijas attīstībai, nav nepieciešams. </w:t>
      </w:r>
    </w:p>
    <w:p w:rsidR="003B5CEF" w:rsidRPr="003B5CEF" w:rsidRDefault="003B5CEF" w:rsidP="003B5CEF">
      <w:pPr>
        <w:ind w:right="282"/>
        <w:rPr>
          <w:rFonts w:ascii="Times New Roman" w:hAnsi="Times New Roman"/>
          <w:sz w:val="24"/>
        </w:rPr>
      </w:pPr>
      <w:r w:rsidRPr="003B5CEF">
        <w:rPr>
          <w:rFonts w:ascii="Times New Roman" w:hAnsi="Times New Roman"/>
          <w:sz w:val="24"/>
        </w:rPr>
        <w:tab/>
        <w:t xml:space="preserve">Pamatojoties uz </w:t>
      </w:r>
      <w:r>
        <w:rPr>
          <w:rFonts w:ascii="Times New Roman" w:hAnsi="Times New Roman"/>
          <w:sz w:val="24"/>
        </w:rPr>
        <w:t>iepriekš</w:t>
      </w:r>
      <w:r w:rsidRPr="003B5CEF">
        <w:rPr>
          <w:rFonts w:ascii="Times New Roman" w:hAnsi="Times New Roman"/>
          <w:sz w:val="24"/>
        </w:rPr>
        <w:t xml:space="preserve"> minēto,</w:t>
      </w:r>
    </w:p>
    <w:p w:rsidR="003B5CEF" w:rsidRPr="003B5CEF" w:rsidRDefault="003B5CEF" w:rsidP="003B5CEF">
      <w:pPr>
        <w:ind w:right="282"/>
        <w:rPr>
          <w:rFonts w:ascii="Times New Roman" w:hAnsi="Times New Roman"/>
          <w:sz w:val="24"/>
        </w:rPr>
      </w:pPr>
    </w:p>
    <w:p w:rsidR="003B5CEF" w:rsidRPr="003B5CEF" w:rsidRDefault="003B5CEF" w:rsidP="003B5CEF">
      <w:pPr>
        <w:numPr>
          <w:ilvl w:val="0"/>
          <w:numId w:val="6"/>
        </w:numPr>
        <w:tabs>
          <w:tab w:val="left" w:pos="993"/>
        </w:tabs>
        <w:ind w:left="0" w:right="282" w:firstLine="720"/>
        <w:contextualSpacing/>
        <w:jc w:val="left"/>
        <w:rPr>
          <w:rFonts w:ascii="Times New Roman" w:hAnsi="Times New Roman"/>
          <w:sz w:val="24"/>
        </w:rPr>
      </w:pPr>
      <w:r w:rsidRPr="003B5CEF">
        <w:rPr>
          <w:rFonts w:ascii="Times New Roman" w:hAnsi="Times New Roman"/>
          <w:sz w:val="24"/>
        </w:rPr>
        <w:t>atcelt Domes 2016.gada 24.marta saistošos noteikumus Nr.13 „Kapitālsabiedrības, kurās pašvaldībai pieder kapitāla daļas un kuras nodrošina pašvaldības funkciju izpildi” un lēmumu nosūtīt Vides aizsardzības un reģionālās aizsardzības ministrijai.</w:t>
      </w:r>
    </w:p>
    <w:p w:rsidR="003B5CEF" w:rsidRPr="003B5CEF" w:rsidRDefault="003B5CEF" w:rsidP="003B5CEF">
      <w:pPr>
        <w:ind w:right="282"/>
        <w:jc w:val="left"/>
        <w:rPr>
          <w:rFonts w:ascii="Times New Roman" w:hAnsi="Times New Roman"/>
          <w:sz w:val="24"/>
        </w:rPr>
      </w:pPr>
    </w:p>
    <w:p w:rsidR="003B5CEF" w:rsidRPr="003B5CEF" w:rsidRDefault="003B5CEF" w:rsidP="003B5CEF">
      <w:pPr>
        <w:ind w:right="282"/>
        <w:jc w:val="left"/>
        <w:rPr>
          <w:rFonts w:ascii="Times New Roman" w:hAnsi="Times New Roman"/>
          <w:sz w:val="24"/>
        </w:rPr>
      </w:pPr>
    </w:p>
    <w:p w:rsidR="003B5CEF" w:rsidRPr="003B5CEF" w:rsidRDefault="003B5CEF" w:rsidP="003B5CEF">
      <w:pPr>
        <w:ind w:right="282"/>
        <w:jc w:val="left"/>
        <w:rPr>
          <w:rFonts w:ascii="Times New Roman" w:hAnsi="Times New Roman"/>
          <w:sz w:val="24"/>
        </w:rPr>
      </w:pPr>
    </w:p>
    <w:p w:rsidR="003B5CEF" w:rsidRPr="003B5CEF" w:rsidRDefault="003B5CEF" w:rsidP="003B5CEF">
      <w:pPr>
        <w:ind w:right="282"/>
        <w:jc w:val="left"/>
        <w:rPr>
          <w:rFonts w:ascii="Times New Roman" w:hAnsi="Times New Roman"/>
          <w:sz w:val="24"/>
        </w:rPr>
      </w:pPr>
    </w:p>
    <w:p w:rsidR="003B5CEF" w:rsidRPr="003B5CEF" w:rsidRDefault="003B5CEF" w:rsidP="003B5CEF">
      <w:pPr>
        <w:ind w:right="282"/>
        <w:jc w:val="left"/>
        <w:rPr>
          <w:rFonts w:ascii="Times New Roman" w:hAnsi="Times New Roman"/>
          <w:sz w:val="24"/>
        </w:rPr>
      </w:pPr>
    </w:p>
    <w:p w:rsidR="003B5CEF" w:rsidRPr="003B5CEF" w:rsidRDefault="003B5CEF" w:rsidP="003B5CEF">
      <w:pPr>
        <w:ind w:right="282"/>
        <w:jc w:val="left"/>
        <w:rPr>
          <w:rFonts w:ascii="Times New Roman" w:hAnsi="Times New Roman"/>
          <w:sz w:val="24"/>
        </w:rPr>
      </w:pPr>
    </w:p>
    <w:p w:rsidR="003B5CEF" w:rsidRPr="003B5CEF" w:rsidRDefault="003B5CEF" w:rsidP="003B5CEF">
      <w:pPr>
        <w:ind w:right="282"/>
        <w:jc w:val="left"/>
        <w:rPr>
          <w:rFonts w:ascii="Times New Roman" w:hAnsi="Times New Roman"/>
          <w:sz w:val="24"/>
        </w:rPr>
      </w:pPr>
    </w:p>
    <w:p w:rsidR="003B5CEF" w:rsidRPr="003B5CEF" w:rsidRDefault="003B5CEF" w:rsidP="003B5CEF">
      <w:pPr>
        <w:ind w:right="282"/>
        <w:jc w:val="left"/>
        <w:rPr>
          <w:rFonts w:ascii="Times New Roman" w:hAnsi="Times New Roman"/>
          <w:sz w:val="24"/>
        </w:rPr>
      </w:pPr>
    </w:p>
    <w:p w:rsidR="003B5CEF" w:rsidRPr="003B5CEF" w:rsidRDefault="003B5CEF" w:rsidP="003B5CEF">
      <w:pPr>
        <w:ind w:right="282"/>
        <w:jc w:val="left"/>
        <w:rPr>
          <w:rFonts w:ascii="Times New Roman" w:hAnsi="Times New Roman"/>
          <w:sz w:val="24"/>
        </w:rPr>
      </w:pPr>
    </w:p>
    <w:p w:rsidR="003B5CEF" w:rsidRPr="003B5CEF" w:rsidRDefault="003B5CEF" w:rsidP="003B5CEF">
      <w:pPr>
        <w:ind w:right="282"/>
        <w:jc w:val="left"/>
        <w:rPr>
          <w:rFonts w:ascii="Times New Roman" w:hAnsi="Times New Roman"/>
          <w:sz w:val="24"/>
        </w:rPr>
      </w:pPr>
    </w:p>
    <w:p w:rsidR="003B5CEF" w:rsidRDefault="003B5CEF" w:rsidP="003B5CEF">
      <w:pPr>
        <w:ind w:right="282"/>
        <w:jc w:val="left"/>
        <w:rPr>
          <w:rFonts w:ascii="Times New Roman" w:hAnsi="Times New Roman"/>
          <w:sz w:val="24"/>
        </w:rPr>
      </w:pPr>
    </w:p>
    <w:p w:rsidR="001F1D5E" w:rsidRPr="003B5CEF" w:rsidRDefault="001F1D5E" w:rsidP="003B5CEF">
      <w:pPr>
        <w:ind w:right="282"/>
        <w:jc w:val="left"/>
        <w:rPr>
          <w:rFonts w:ascii="Times New Roman" w:hAnsi="Times New Roman"/>
          <w:sz w:val="24"/>
        </w:rPr>
      </w:pPr>
    </w:p>
    <w:p w:rsidR="003B5CEF" w:rsidRPr="003B5CEF" w:rsidRDefault="003B5CEF" w:rsidP="003B5CEF">
      <w:pPr>
        <w:tabs>
          <w:tab w:val="left" w:pos="0"/>
        </w:tabs>
        <w:ind w:right="282"/>
        <w:jc w:val="left"/>
        <w:rPr>
          <w:rFonts w:ascii="Times New Roman" w:hAnsi="Times New Roman"/>
          <w:sz w:val="20"/>
          <w:szCs w:val="20"/>
        </w:rPr>
      </w:pPr>
      <w:r w:rsidRPr="003B5CEF">
        <w:rPr>
          <w:rFonts w:ascii="Times New Roman" w:hAnsi="Times New Roman"/>
          <w:sz w:val="20"/>
          <w:szCs w:val="20"/>
        </w:rPr>
        <w:t>Nosūtīt:</w:t>
      </w:r>
    </w:p>
    <w:p w:rsidR="003B5CEF" w:rsidRPr="003B5CEF" w:rsidRDefault="003B5CEF" w:rsidP="003B5CEF">
      <w:pPr>
        <w:tabs>
          <w:tab w:val="left" w:pos="0"/>
        </w:tabs>
        <w:ind w:right="282"/>
        <w:jc w:val="left"/>
        <w:rPr>
          <w:rFonts w:ascii="Times New Roman" w:hAnsi="Times New Roman"/>
          <w:sz w:val="20"/>
          <w:szCs w:val="20"/>
        </w:rPr>
      </w:pPr>
      <w:r w:rsidRPr="003B5CEF">
        <w:rPr>
          <w:rFonts w:ascii="Times New Roman" w:hAnsi="Times New Roman"/>
          <w:sz w:val="20"/>
          <w:szCs w:val="20"/>
        </w:rPr>
        <w:t>-VARAM (</w:t>
      </w:r>
      <w:proofErr w:type="spellStart"/>
      <w:r w:rsidRPr="003B5CEF">
        <w:rPr>
          <w:rFonts w:ascii="Times New Roman" w:hAnsi="Times New Roman"/>
          <w:sz w:val="20"/>
          <w:szCs w:val="20"/>
        </w:rPr>
        <w:t>el</w:t>
      </w:r>
      <w:proofErr w:type="spellEnd"/>
      <w:r w:rsidRPr="003B5CEF">
        <w:rPr>
          <w:rFonts w:ascii="Times New Roman" w:hAnsi="Times New Roman"/>
          <w:sz w:val="20"/>
          <w:szCs w:val="20"/>
        </w:rPr>
        <w:t>.)</w:t>
      </w:r>
    </w:p>
    <w:p w:rsidR="003B5CEF" w:rsidRPr="003B5CEF" w:rsidRDefault="003B5CEF" w:rsidP="003B5CEF">
      <w:pPr>
        <w:tabs>
          <w:tab w:val="left" w:pos="0"/>
        </w:tabs>
        <w:ind w:right="282"/>
        <w:jc w:val="left"/>
        <w:rPr>
          <w:rFonts w:ascii="Times New Roman" w:hAnsi="Times New Roman"/>
          <w:sz w:val="20"/>
          <w:szCs w:val="20"/>
        </w:rPr>
      </w:pPr>
      <w:r w:rsidRPr="003B5CEF">
        <w:rPr>
          <w:rFonts w:ascii="Times New Roman" w:hAnsi="Times New Roman"/>
          <w:sz w:val="20"/>
          <w:szCs w:val="20"/>
        </w:rPr>
        <w:t>-</w:t>
      </w:r>
      <w:proofErr w:type="spellStart"/>
      <w:r w:rsidRPr="003B5CEF">
        <w:rPr>
          <w:rFonts w:ascii="Times New Roman" w:hAnsi="Times New Roman"/>
          <w:sz w:val="20"/>
          <w:szCs w:val="20"/>
        </w:rPr>
        <w:t>Admin</w:t>
      </w:r>
      <w:proofErr w:type="spellEnd"/>
      <w:r w:rsidRPr="003B5CEF">
        <w:rPr>
          <w:rFonts w:ascii="Times New Roman" w:hAnsi="Times New Roman"/>
          <w:sz w:val="20"/>
          <w:szCs w:val="20"/>
        </w:rPr>
        <w:t>. nodaļai</w:t>
      </w:r>
      <w:r>
        <w:rPr>
          <w:rFonts w:ascii="Times New Roman" w:hAnsi="Times New Roman"/>
          <w:sz w:val="20"/>
          <w:szCs w:val="20"/>
        </w:rPr>
        <w:t>-2 eks.</w:t>
      </w:r>
    </w:p>
    <w:p w:rsidR="003B5CEF" w:rsidRPr="003B5CEF" w:rsidRDefault="003B5CEF" w:rsidP="003B5CEF">
      <w:pPr>
        <w:tabs>
          <w:tab w:val="left" w:pos="0"/>
        </w:tabs>
        <w:ind w:right="282"/>
        <w:jc w:val="left"/>
        <w:rPr>
          <w:rFonts w:ascii="Times New Roman" w:hAnsi="Times New Roman"/>
          <w:sz w:val="20"/>
          <w:szCs w:val="20"/>
        </w:rPr>
      </w:pPr>
      <w:r w:rsidRPr="003B5CEF">
        <w:rPr>
          <w:rFonts w:ascii="Times New Roman" w:hAnsi="Times New Roman"/>
          <w:sz w:val="20"/>
          <w:szCs w:val="20"/>
        </w:rPr>
        <w:t>__________________________</w:t>
      </w:r>
    </w:p>
    <w:p w:rsidR="003B5CEF" w:rsidRPr="003B5CEF" w:rsidRDefault="003B5CEF" w:rsidP="003B5CEF">
      <w:pPr>
        <w:tabs>
          <w:tab w:val="left" w:pos="0"/>
        </w:tabs>
        <w:ind w:right="282"/>
        <w:jc w:val="left"/>
        <w:rPr>
          <w:rFonts w:ascii="Times New Roman" w:hAnsi="Times New Roman"/>
          <w:sz w:val="20"/>
          <w:szCs w:val="20"/>
        </w:rPr>
      </w:pPr>
      <w:r w:rsidRPr="003B5CEF">
        <w:rPr>
          <w:rFonts w:ascii="Times New Roman" w:hAnsi="Times New Roman"/>
          <w:sz w:val="20"/>
          <w:szCs w:val="20"/>
        </w:rPr>
        <w:t xml:space="preserve">Sagatavoja </w:t>
      </w:r>
      <w:proofErr w:type="spellStart"/>
      <w:r w:rsidRPr="003B5CEF">
        <w:rPr>
          <w:rFonts w:ascii="Times New Roman" w:hAnsi="Times New Roman"/>
          <w:sz w:val="20"/>
          <w:szCs w:val="20"/>
        </w:rPr>
        <w:t>L.Bičuša</w:t>
      </w:r>
      <w:proofErr w:type="spellEnd"/>
      <w:r w:rsidRPr="003B5CEF">
        <w:rPr>
          <w:rFonts w:ascii="Times New Roman" w:hAnsi="Times New Roman"/>
          <w:sz w:val="20"/>
          <w:szCs w:val="20"/>
        </w:rPr>
        <w:t xml:space="preserve">, </w:t>
      </w:r>
      <w:proofErr w:type="spellStart"/>
      <w:r w:rsidRPr="003B5CEF">
        <w:rPr>
          <w:rFonts w:ascii="Times New Roman" w:hAnsi="Times New Roman"/>
          <w:sz w:val="20"/>
          <w:szCs w:val="20"/>
        </w:rPr>
        <w:t>Jur</w:t>
      </w:r>
      <w:proofErr w:type="spellEnd"/>
      <w:r w:rsidRPr="003B5CEF">
        <w:rPr>
          <w:rFonts w:ascii="Times New Roman" w:hAnsi="Times New Roman"/>
          <w:sz w:val="20"/>
          <w:szCs w:val="20"/>
        </w:rPr>
        <w:t xml:space="preserve">. nod. vad. </w:t>
      </w:r>
    </w:p>
    <w:p w:rsidR="003B5CEF" w:rsidRPr="003B5CEF" w:rsidRDefault="003B5CEF" w:rsidP="003B5CEF">
      <w:pPr>
        <w:tabs>
          <w:tab w:val="left" w:pos="0"/>
        </w:tabs>
        <w:ind w:right="282"/>
        <w:jc w:val="left"/>
        <w:rPr>
          <w:rFonts w:ascii="Times New Roman" w:hAnsi="Times New Roman"/>
          <w:sz w:val="20"/>
          <w:szCs w:val="20"/>
        </w:rPr>
      </w:pPr>
    </w:p>
    <w:p w:rsidR="003B5CEF" w:rsidRDefault="003B5CEF" w:rsidP="00E139F0">
      <w:pPr>
        <w:pStyle w:val="NoSpacing"/>
        <w:ind w:left="7200" w:firstLine="720"/>
        <w:rPr>
          <w:rFonts w:ascii="Times New Roman" w:hAnsi="Times New Roman" w:cs="Times New Roman"/>
          <w:i/>
          <w:sz w:val="24"/>
          <w:szCs w:val="24"/>
        </w:rPr>
      </w:pPr>
    </w:p>
    <w:p w:rsidR="003B5CEF" w:rsidRDefault="003B5CEF" w:rsidP="00E139F0">
      <w:pPr>
        <w:pStyle w:val="NoSpacing"/>
        <w:ind w:left="7200" w:firstLine="720"/>
        <w:rPr>
          <w:rFonts w:ascii="Times New Roman" w:hAnsi="Times New Roman" w:cs="Times New Roman"/>
          <w:i/>
          <w:sz w:val="24"/>
          <w:szCs w:val="24"/>
        </w:rPr>
      </w:pPr>
    </w:p>
    <w:p w:rsidR="00140A3B" w:rsidRDefault="00140A3B" w:rsidP="008D6D52">
      <w:pPr>
        <w:jc w:val="right"/>
        <w:rPr>
          <w:rFonts w:ascii="Times New Roman" w:eastAsia="Times New Roman" w:hAnsi="Times New Roman" w:cs="Times New Roman"/>
          <w:i/>
          <w:sz w:val="24"/>
          <w:szCs w:val="24"/>
        </w:rPr>
      </w:pPr>
    </w:p>
    <w:p w:rsidR="00140A3B" w:rsidRDefault="00140A3B" w:rsidP="008D6D52">
      <w:pPr>
        <w:jc w:val="right"/>
        <w:rPr>
          <w:rFonts w:ascii="Times New Roman" w:eastAsia="Times New Roman" w:hAnsi="Times New Roman" w:cs="Times New Roman"/>
          <w:i/>
          <w:sz w:val="24"/>
          <w:szCs w:val="24"/>
        </w:rPr>
      </w:pPr>
    </w:p>
    <w:p w:rsidR="004659CD" w:rsidRDefault="004659CD" w:rsidP="008D6D52">
      <w:pPr>
        <w:jc w:val="right"/>
        <w:rPr>
          <w:rFonts w:ascii="Times New Roman" w:eastAsia="Times New Roman" w:hAnsi="Times New Roman" w:cs="Times New Roman"/>
          <w:i/>
          <w:sz w:val="24"/>
          <w:szCs w:val="24"/>
        </w:rPr>
      </w:pPr>
    </w:p>
    <w:p w:rsidR="004659CD" w:rsidRDefault="004659CD" w:rsidP="008D6D52">
      <w:pPr>
        <w:jc w:val="right"/>
        <w:rPr>
          <w:rFonts w:ascii="Times New Roman" w:eastAsia="Times New Roman" w:hAnsi="Times New Roman" w:cs="Times New Roman"/>
          <w:i/>
          <w:sz w:val="24"/>
          <w:szCs w:val="24"/>
        </w:rPr>
      </w:pPr>
    </w:p>
    <w:p w:rsidR="004659CD" w:rsidRDefault="004659CD" w:rsidP="008D6D52">
      <w:pPr>
        <w:jc w:val="right"/>
        <w:rPr>
          <w:rFonts w:ascii="Times New Roman" w:eastAsia="Times New Roman" w:hAnsi="Times New Roman" w:cs="Times New Roman"/>
          <w:i/>
          <w:sz w:val="24"/>
          <w:szCs w:val="24"/>
        </w:rPr>
      </w:pPr>
    </w:p>
    <w:p w:rsidR="008D6D52" w:rsidRPr="00735F97" w:rsidRDefault="008D6D52" w:rsidP="008D6D52">
      <w:pPr>
        <w:jc w:val="right"/>
        <w:rPr>
          <w:rFonts w:ascii="Times New Roman" w:eastAsia="Times New Roman" w:hAnsi="Times New Roman" w:cs="Times New Roman"/>
          <w:i/>
          <w:sz w:val="24"/>
          <w:szCs w:val="24"/>
        </w:rPr>
      </w:pPr>
      <w:r w:rsidRPr="00735F97">
        <w:rPr>
          <w:rFonts w:ascii="Times New Roman" w:eastAsia="Times New Roman" w:hAnsi="Times New Roman" w:cs="Times New Roman"/>
          <w:i/>
          <w:sz w:val="24"/>
          <w:szCs w:val="24"/>
        </w:rPr>
        <w:t>Projekts</w:t>
      </w:r>
    </w:p>
    <w:p w:rsidR="008D6D52" w:rsidRPr="00735F97" w:rsidRDefault="00C3390B" w:rsidP="008D6D5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8D6D52" w:rsidRPr="00735F97">
        <w:rPr>
          <w:rFonts w:ascii="Times New Roman" w:eastAsia="Times New Roman" w:hAnsi="Times New Roman" w:cs="Times New Roman"/>
          <w:sz w:val="24"/>
          <w:szCs w:val="24"/>
        </w:rPr>
        <w:t>.§.</w:t>
      </w:r>
    </w:p>
    <w:p w:rsidR="008D6D52" w:rsidRPr="00735F97" w:rsidRDefault="008D6D52" w:rsidP="008D6D52">
      <w:pPr>
        <w:suppressAutoHyphens/>
        <w:autoSpaceDN w:val="0"/>
        <w:ind w:right="49"/>
        <w:jc w:val="left"/>
        <w:textAlignment w:val="baseline"/>
        <w:rPr>
          <w:rFonts w:ascii="Times New Roman" w:eastAsia="Times New Roman" w:hAnsi="Times New Roman" w:cs="Times New Roman"/>
          <w:b/>
          <w:lang w:eastAsia="lv-LV"/>
        </w:rPr>
      </w:pPr>
    </w:p>
    <w:p w:rsidR="008D6D52" w:rsidRPr="00735F97" w:rsidRDefault="008D6D52" w:rsidP="008D6D52">
      <w:pPr>
        <w:jc w:val="left"/>
        <w:rPr>
          <w:rFonts w:ascii="Times New Roman" w:eastAsia="Times New Roman" w:hAnsi="Times New Roman" w:cs="Times New Roman"/>
          <w:b/>
          <w:sz w:val="24"/>
          <w:szCs w:val="24"/>
          <w:lang w:eastAsia="lv-LV"/>
        </w:rPr>
      </w:pPr>
      <w:r w:rsidRPr="00735F97">
        <w:rPr>
          <w:rFonts w:ascii="Times New Roman" w:eastAsia="Times New Roman" w:hAnsi="Times New Roman" w:cs="Times New Roman"/>
          <w:b/>
          <w:sz w:val="24"/>
          <w:szCs w:val="24"/>
          <w:lang w:eastAsia="lv-LV"/>
        </w:rPr>
        <w:t xml:space="preserve">Par pašvaldību savstarpējiem norēķiniem </w:t>
      </w:r>
    </w:p>
    <w:p w:rsidR="008D6D52" w:rsidRPr="00735F97" w:rsidRDefault="008D6D52" w:rsidP="008D6D52">
      <w:pPr>
        <w:tabs>
          <w:tab w:val="left" w:pos="1560"/>
        </w:tabs>
        <w:jc w:val="left"/>
        <w:rPr>
          <w:rFonts w:ascii="Times New Roman" w:eastAsia="Times New Roman" w:hAnsi="Times New Roman" w:cs="Times New Roman"/>
          <w:b/>
          <w:sz w:val="24"/>
          <w:szCs w:val="20"/>
          <w:lang w:eastAsia="lv-LV"/>
        </w:rPr>
      </w:pPr>
      <w:r w:rsidRPr="00735F97">
        <w:rPr>
          <w:rFonts w:ascii="Times New Roman" w:eastAsia="Times New Roman" w:hAnsi="Times New Roman" w:cs="Times New Roman"/>
          <w:b/>
          <w:sz w:val="24"/>
          <w:szCs w:val="24"/>
          <w:lang w:eastAsia="lv-LV"/>
        </w:rPr>
        <w:t>par Kandavas novada</w:t>
      </w:r>
      <w:r w:rsidRPr="00735F97">
        <w:rPr>
          <w:rFonts w:ascii="Times New Roman" w:eastAsia="Times New Roman" w:hAnsi="Times New Roman" w:cs="Times New Roman"/>
          <w:b/>
          <w:sz w:val="24"/>
          <w:szCs w:val="20"/>
          <w:lang w:eastAsia="lv-LV"/>
        </w:rPr>
        <w:t xml:space="preserve"> profesionālās ievirzes </w:t>
      </w:r>
    </w:p>
    <w:p w:rsidR="008D6D52" w:rsidRPr="00735F97" w:rsidRDefault="008D6D52" w:rsidP="008D6D52">
      <w:pPr>
        <w:jc w:val="left"/>
        <w:rPr>
          <w:rFonts w:ascii="Times New Roman" w:eastAsia="Times New Roman" w:hAnsi="Times New Roman" w:cs="Times New Roman"/>
          <w:b/>
          <w:sz w:val="24"/>
          <w:szCs w:val="20"/>
          <w:lang w:eastAsia="lv-LV"/>
        </w:rPr>
      </w:pPr>
      <w:r w:rsidRPr="00735F97">
        <w:rPr>
          <w:rFonts w:ascii="Times New Roman" w:eastAsia="Times New Roman" w:hAnsi="Times New Roman" w:cs="Times New Roman"/>
          <w:b/>
          <w:sz w:val="24"/>
          <w:szCs w:val="20"/>
          <w:lang w:eastAsia="lv-LV"/>
        </w:rPr>
        <w:t>izglītības iestāž</w:t>
      </w:r>
      <w:r w:rsidRPr="00735F97">
        <w:rPr>
          <w:rFonts w:ascii="Times New Roman" w:eastAsia="Times New Roman" w:hAnsi="Times New Roman" w:cs="Times New Roman"/>
          <w:b/>
          <w:bCs/>
          <w:spacing w:val="-4"/>
          <w:sz w:val="24"/>
          <w:szCs w:val="24"/>
          <w:lang w:eastAsia="lv-LV"/>
        </w:rPr>
        <w:t>u sniegtajiem pakalpojumiem</w:t>
      </w:r>
    </w:p>
    <w:p w:rsidR="008D6D52" w:rsidRPr="00735F97" w:rsidRDefault="008D6D52" w:rsidP="008D6D52">
      <w:pPr>
        <w:jc w:val="left"/>
        <w:rPr>
          <w:rFonts w:ascii="Times New Roman" w:eastAsia="Times New Roman" w:hAnsi="Times New Roman" w:cs="Times New Roman"/>
          <w:i/>
          <w:sz w:val="24"/>
          <w:szCs w:val="24"/>
        </w:rPr>
      </w:pPr>
    </w:p>
    <w:p w:rsidR="008D6D52" w:rsidRPr="00735F97" w:rsidRDefault="008D6D52" w:rsidP="008D6D52">
      <w:pPr>
        <w:jc w:val="left"/>
        <w:rPr>
          <w:rFonts w:ascii="Times New Roman" w:eastAsia="Times New Roman" w:hAnsi="Times New Roman" w:cs="Times New Roman"/>
          <w:i/>
          <w:sz w:val="24"/>
          <w:szCs w:val="24"/>
        </w:rPr>
      </w:pPr>
      <w:r w:rsidRPr="00735F97">
        <w:rPr>
          <w:rFonts w:ascii="Times New Roman" w:eastAsia="Times New Roman" w:hAnsi="Times New Roman" w:cs="Times New Roman"/>
          <w:i/>
          <w:sz w:val="24"/>
          <w:szCs w:val="24"/>
        </w:rPr>
        <w:t>Iesniegt izskatīšanai Domei šādu lēmuma projektu:</w:t>
      </w:r>
    </w:p>
    <w:p w:rsidR="008D6D52" w:rsidRPr="00735F97" w:rsidRDefault="008D6D52" w:rsidP="008D6D52">
      <w:pPr>
        <w:ind w:firstLine="696"/>
        <w:rPr>
          <w:rFonts w:ascii="Times New Roman" w:eastAsia="Times New Roman" w:hAnsi="Times New Roman" w:cs="Times New Roman"/>
          <w:sz w:val="24"/>
          <w:szCs w:val="24"/>
          <w:lang w:eastAsia="lv-LV"/>
        </w:rPr>
      </w:pPr>
    </w:p>
    <w:p w:rsidR="008D6D52" w:rsidRPr="00735F97" w:rsidRDefault="008D6D52" w:rsidP="008D6D52">
      <w:pPr>
        <w:ind w:firstLine="696"/>
        <w:rPr>
          <w:rFonts w:ascii="Times New Roman" w:eastAsia="Times New Roman" w:hAnsi="Times New Roman" w:cs="Times New Roman"/>
          <w:bCs/>
          <w:color w:val="000000"/>
          <w:spacing w:val="-4"/>
          <w:sz w:val="24"/>
          <w:szCs w:val="24"/>
          <w:lang w:eastAsia="lv-LV"/>
        </w:rPr>
      </w:pPr>
      <w:r w:rsidRPr="00735F97">
        <w:rPr>
          <w:rFonts w:ascii="Times New Roman" w:eastAsia="Times New Roman" w:hAnsi="Times New Roman" w:cs="Times New Roman"/>
          <w:sz w:val="24"/>
          <w:szCs w:val="24"/>
          <w:lang w:eastAsia="lv-LV"/>
        </w:rPr>
        <w:t>2016.gada 18.maijā notika Tukuma novada pašvaldības un Kandavas novada pašvaldības vadītāju un atbildīgo amatpersonu tikšanās par pašvaldību savstarpējo norēķinu kārtību par profesionālās ievirzes izglītības iestāžu sniegtajiem pakalpojumiem. Tikšanās laikā tika panākta vienošanās, ka pašvaldību savstarpējie norēķini par profesionālās ievirzes izglītības iestāžu sniegtajiem pakalpojumiem</w:t>
      </w:r>
      <w:r w:rsidRPr="00735F97">
        <w:rPr>
          <w:rFonts w:ascii="Times New Roman" w:eastAsia="Times New Roman" w:hAnsi="Times New Roman" w:cs="Times New Roman"/>
          <w:bCs/>
          <w:color w:val="000000"/>
          <w:spacing w:val="-4"/>
          <w:sz w:val="24"/>
          <w:szCs w:val="24"/>
          <w:lang w:eastAsia="lv-LV"/>
        </w:rPr>
        <w:t xml:space="preserve"> (turpmāk – savstarpējie norēķini) starp Tukuma novada pašvaldību un Kandavas novada pašvaldību tiek veikti:</w:t>
      </w:r>
    </w:p>
    <w:p w:rsidR="008D6D52" w:rsidRPr="00735F97" w:rsidRDefault="008D6D52" w:rsidP="008D6D52">
      <w:pPr>
        <w:ind w:firstLine="696"/>
        <w:rPr>
          <w:rFonts w:ascii="Times New Roman" w:eastAsia="Times New Roman" w:hAnsi="Times New Roman" w:cs="Times New Roman"/>
          <w:bCs/>
          <w:color w:val="000000"/>
          <w:spacing w:val="-4"/>
          <w:sz w:val="24"/>
          <w:szCs w:val="24"/>
          <w:lang w:eastAsia="lv-LV"/>
        </w:rPr>
      </w:pPr>
      <w:r w:rsidRPr="00735F97">
        <w:rPr>
          <w:rFonts w:ascii="Times New Roman" w:eastAsia="Times New Roman" w:hAnsi="Times New Roman" w:cs="Times New Roman"/>
          <w:bCs/>
          <w:color w:val="000000"/>
          <w:spacing w:val="-4"/>
          <w:sz w:val="24"/>
          <w:szCs w:val="24"/>
          <w:lang w:eastAsia="lv-LV"/>
        </w:rPr>
        <w:t>1. par periodu no 2016.gada 1.janvāra līdz 2016.gada 31.maijam pilnā apjomā, ņemot vērā izglītojamo skaitu, kuri apmeklē attiecīgās pašvaldības profesionālās ievirzes izglītības iestādi un viena izglītojamā izmaksas attiecīgajā profesionālās ievirzes izglītības iestādē</w:t>
      </w:r>
      <w:r>
        <w:rPr>
          <w:rFonts w:ascii="Times New Roman" w:eastAsia="Times New Roman" w:hAnsi="Times New Roman" w:cs="Times New Roman"/>
          <w:bCs/>
          <w:color w:val="000000"/>
          <w:spacing w:val="-4"/>
          <w:sz w:val="24"/>
          <w:szCs w:val="24"/>
          <w:lang w:eastAsia="lv-LV"/>
        </w:rPr>
        <w:t>,</w:t>
      </w:r>
    </w:p>
    <w:p w:rsidR="008D6D52" w:rsidRPr="00735F97" w:rsidRDefault="008D6D52" w:rsidP="008D6D52">
      <w:pPr>
        <w:ind w:firstLine="696"/>
        <w:rPr>
          <w:rFonts w:ascii="Times New Roman" w:eastAsia="Times New Roman" w:hAnsi="Times New Roman" w:cs="Times New Roman"/>
          <w:bCs/>
          <w:color w:val="000000"/>
          <w:spacing w:val="-4"/>
          <w:sz w:val="24"/>
          <w:szCs w:val="24"/>
          <w:lang w:eastAsia="lv-LV"/>
        </w:rPr>
      </w:pPr>
      <w:r w:rsidRPr="00735F97">
        <w:rPr>
          <w:rFonts w:ascii="Times New Roman" w:eastAsia="Times New Roman" w:hAnsi="Times New Roman" w:cs="Times New Roman"/>
          <w:bCs/>
          <w:color w:val="000000"/>
          <w:spacing w:val="-4"/>
          <w:sz w:val="24"/>
          <w:szCs w:val="24"/>
          <w:lang w:eastAsia="lv-LV"/>
        </w:rPr>
        <w:t>2. 2016./2017.mācību gadā 50% apjomā no viena izglītojama izmaksām attiecīgajā profesionālās ievirzes izglītības iestādē, ņemot vērā attiecīgās pašvaldības izglītojamo skaitu attiecīgajā profesionālās ievirzes izglītības iestādē</w:t>
      </w:r>
      <w:r>
        <w:rPr>
          <w:rFonts w:ascii="Times New Roman" w:eastAsia="Times New Roman" w:hAnsi="Times New Roman" w:cs="Times New Roman"/>
          <w:bCs/>
          <w:color w:val="000000"/>
          <w:spacing w:val="-4"/>
          <w:sz w:val="24"/>
          <w:szCs w:val="24"/>
          <w:lang w:eastAsia="lv-LV"/>
        </w:rPr>
        <w:t>,</w:t>
      </w:r>
    </w:p>
    <w:p w:rsidR="008D6D52" w:rsidRPr="00735F97" w:rsidRDefault="008D6D52" w:rsidP="008D6D52">
      <w:pPr>
        <w:ind w:firstLine="696"/>
        <w:rPr>
          <w:rFonts w:ascii="Times New Roman" w:eastAsia="Times New Roman" w:hAnsi="Times New Roman" w:cs="Times New Roman"/>
          <w:bCs/>
          <w:color w:val="000000"/>
          <w:spacing w:val="-4"/>
          <w:sz w:val="24"/>
          <w:szCs w:val="24"/>
          <w:lang w:eastAsia="lv-LV"/>
        </w:rPr>
      </w:pPr>
      <w:r w:rsidRPr="00735F97">
        <w:rPr>
          <w:rFonts w:ascii="Times New Roman" w:eastAsia="Times New Roman" w:hAnsi="Times New Roman" w:cs="Times New Roman"/>
          <w:bCs/>
          <w:color w:val="000000"/>
          <w:spacing w:val="-4"/>
          <w:sz w:val="24"/>
          <w:szCs w:val="24"/>
          <w:lang w:eastAsia="lv-LV"/>
        </w:rPr>
        <w:t xml:space="preserve">3. no 2017./2018.mācību gada savstarpējie norēķini tiek veikti par izglītojamajiem, kuri apgūst profesionālās ievirzes izglītības programmu, ko nepiedāvā apgūt Tukuma novada vai Kandavas novada pašvaldības profesionālās ievirzes izglītības iestādes. </w:t>
      </w:r>
    </w:p>
    <w:p w:rsidR="008D6D52" w:rsidRPr="00735F97" w:rsidRDefault="008D6D52" w:rsidP="008D6D52">
      <w:pPr>
        <w:ind w:firstLine="696"/>
        <w:rPr>
          <w:rFonts w:ascii="Times New Roman" w:eastAsia="Times New Roman" w:hAnsi="Times New Roman" w:cs="Times New Roman"/>
          <w:sz w:val="24"/>
          <w:szCs w:val="24"/>
          <w:lang w:eastAsia="lv-LV"/>
        </w:rPr>
      </w:pPr>
      <w:r w:rsidRPr="00735F97">
        <w:rPr>
          <w:rFonts w:ascii="Times New Roman" w:eastAsia="Times New Roman" w:hAnsi="Times New Roman" w:cs="Times New Roman"/>
          <w:sz w:val="24"/>
          <w:szCs w:val="24"/>
          <w:lang w:eastAsia="lv-LV"/>
        </w:rPr>
        <w:t>Ņemot vērā iepriekš minēto:</w:t>
      </w:r>
    </w:p>
    <w:p w:rsidR="008D6D52" w:rsidRPr="00735F97" w:rsidRDefault="008D6D52" w:rsidP="008D6D52">
      <w:pPr>
        <w:ind w:firstLine="696"/>
        <w:rPr>
          <w:rFonts w:ascii="Times New Roman" w:eastAsia="Times New Roman" w:hAnsi="Times New Roman" w:cs="Times New Roman"/>
          <w:sz w:val="24"/>
          <w:szCs w:val="24"/>
          <w:lang w:eastAsia="lv-LV"/>
        </w:rPr>
      </w:pPr>
      <w:r w:rsidRPr="00735F97">
        <w:rPr>
          <w:rFonts w:ascii="Times New Roman" w:eastAsia="Times New Roman" w:hAnsi="Times New Roman" w:cs="Times New Roman"/>
          <w:sz w:val="24"/>
          <w:szCs w:val="24"/>
          <w:lang w:eastAsia="lv-LV"/>
        </w:rPr>
        <w:t xml:space="preserve">1. </w:t>
      </w:r>
      <w:r>
        <w:rPr>
          <w:rFonts w:ascii="Times New Roman" w:eastAsia="Times New Roman" w:hAnsi="Times New Roman" w:cs="Times New Roman"/>
          <w:sz w:val="24"/>
          <w:szCs w:val="24"/>
          <w:lang w:eastAsia="lv-LV"/>
        </w:rPr>
        <w:t>p</w:t>
      </w:r>
      <w:r w:rsidRPr="00735F97">
        <w:rPr>
          <w:rFonts w:ascii="Times New Roman" w:eastAsia="Times New Roman" w:hAnsi="Times New Roman" w:cs="Times New Roman"/>
          <w:sz w:val="24"/>
          <w:szCs w:val="24"/>
          <w:lang w:eastAsia="lv-LV"/>
        </w:rPr>
        <w:t xml:space="preserve">recizēt 2016.gada 26.aprīļa Izglītības, kultūras un sporta komitejas ārkārtas sēdes lēmumu </w:t>
      </w:r>
      <w:r w:rsidRPr="00735F97">
        <w:rPr>
          <w:rFonts w:ascii="Times New Roman" w:eastAsia="Times New Roman" w:hAnsi="Times New Roman" w:cs="Times New Roman"/>
          <w:sz w:val="24"/>
          <w:szCs w:val="24"/>
        </w:rPr>
        <w:t>“</w:t>
      </w:r>
      <w:r w:rsidRPr="00735F97">
        <w:rPr>
          <w:rFonts w:ascii="Times New Roman" w:eastAsia="Times New Roman" w:hAnsi="Times New Roman" w:cs="Times New Roman"/>
          <w:sz w:val="24"/>
          <w:szCs w:val="24"/>
          <w:lang w:eastAsia="lv-LV"/>
        </w:rPr>
        <w:t>Par pašvaldību savstarpējiem norēķiniem par Kandavas novada</w:t>
      </w:r>
      <w:r w:rsidRPr="00735F97">
        <w:rPr>
          <w:rFonts w:ascii="Times New Roman" w:eastAsia="Times New Roman" w:hAnsi="Times New Roman" w:cs="Times New Roman"/>
          <w:sz w:val="24"/>
          <w:szCs w:val="20"/>
          <w:lang w:eastAsia="lv-LV"/>
        </w:rPr>
        <w:t xml:space="preserve"> profesionālās ievirzes izglītības iestāž</w:t>
      </w:r>
      <w:r w:rsidRPr="00735F97">
        <w:rPr>
          <w:rFonts w:ascii="Times New Roman" w:eastAsia="Times New Roman" w:hAnsi="Times New Roman" w:cs="Times New Roman"/>
          <w:bCs/>
          <w:color w:val="000000"/>
          <w:spacing w:val="-4"/>
          <w:sz w:val="24"/>
          <w:szCs w:val="24"/>
          <w:lang w:eastAsia="lv-LV"/>
        </w:rPr>
        <w:t>u sniegtajiem pakalpojumiem”</w:t>
      </w:r>
      <w:r>
        <w:rPr>
          <w:rFonts w:ascii="Times New Roman" w:eastAsia="Times New Roman" w:hAnsi="Times New Roman" w:cs="Times New Roman"/>
          <w:bCs/>
          <w:color w:val="000000"/>
          <w:spacing w:val="-4"/>
          <w:sz w:val="24"/>
          <w:szCs w:val="24"/>
          <w:lang w:eastAsia="lv-LV"/>
        </w:rPr>
        <w:t>,</w:t>
      </w:r>
    </w:p>
    <w:p w:rsidR="008D6D52" w:rsidRPr="00735F97" w:rsidRDefault="008D6D52" w:rsidP="008D6D52">
      <w:pPr>
        <w:ind w:firstLine="696"/>
        <w:rPr>
          <w:rFonts w:ascii="Times New Roman" w:eastAsia="Times New Roman" w:hAnsi="Times New Roman" w:cs="Times New Roman"/>
          <w:sz w:val="24"/>
          <w:szCs w:val="24"/>
          <w:lang w:eastAsia="lv-LV"/>
        </w:rPr>
      </w:pPr>
      <w:r w:rsidRPr="00735F97">
        <w:rPr>
          <w:rFonts w:ascii="Times New Roman" w:eastAsia="Times New Roman" w:hAnsi="Times New Roman" w:cs="Times New Roman"/>
          <w:sz w:val="24"/>
          <w:szCs w:val="24"/>
          <w:lang w:eastAsia="lv-LV"/>
        </w:rPr>
        <w:t xml:space="preserve">2. pamatojoties uz Ministru kabineta 1999.gada 13.jūlija noteikumu Nr.250 “Kārtība, kādā veicami pašvaldību savstarpējie norēķini par izglītības iestāžu vai sociālās aprūpes iestāžu sniegtajiem pakalpojumiem“ 9.punktu: </w:t>
      </w:r>
    </w:p>
    <w:p w:rsidR="008D6D52" w:rsidRPr="00735F97" w:rsidRDefault="008D6D52" w:rsidP="008D6D52">
      <w:pPr>
        <w:ind w:firstLine="696"/>
        <w:rPr>
          <w:rFonts w:ascii="Times New Roman" w:eastAsia="Times New Roman" w:hAnsi="Times New Roman" w:cs="Times New Roman"/>
          <w:sz w:val="24"/>
          <w:szCs w:val="24"/>
          <w:lang w:eastAsia="lv-LV"/>
        </w:rPr>
      </w:pPr>
      <w:r w:rsidRPr="00735F97">
        <w:rPr>
          <w:rFonts w:ascii="Times New Roman" w:eastAsia="Times New Roman" w:hAnsi="Times New Roman" w:cs="Times New Roman"/>
          <w:sz w:val="24"/>
          <w:szCs w:val="24"/>
          <w:lang w:eastAsia="lv-LV"/>
        </w:rPr>
        <w:t xml:space="preserve">2.1. </w:t>
      </w:r>
      <w:r w:rsidRPr="00735F97">
        <w:rPr>
          <w:rFonts w:ascii="Times New Roman" w:eastAsia="Times New Roman" w:hAnsi="Times New Roman" w:cs="Times New Roman"/>
          <w:sz w:val="24"/>
          <w:szCs w:val="20"/>
          <w:lang w:eastAsia="lv-LV"/>
        </w:rPr>
        <w:t>pilnvarot Tukuma novada Izglītības pārvaldi slēgt līgumu ar Kandavas novada Izglītības pārvaldi par</w:t>
      </w:r>
      <w:r w:rsidRPr="00735F97">
        <w:rPr>
          <w:rFonts w:ascii="Times New Roman" w:eastAsia="Times New Roman" w:hAnsi="Times New Roman" w:cs="Times New Roman"/>
          <w:sz w:val="24"/>
          <w:szCs w:val="24"/>
          <w:lang w:eastAsia="lv-LV"/>
        </w:rPr>
        <w:t xml:space="preserve"> pašvaldību savstarpējiem norēķiniem par profesionālās ievirzes izglītības iestāžu audzēkņiem, kuru dzīvesvieta ir deklarēta Tukuma novadā, bet kuri apmeklē Kandavas novada profesionālās ievirzes izglītības iestādes; </w:t>
      </w:r>
    </w:p>
    <w:p w:rsidR="008D6D52" w:rsidRPr="00735F97" w:rsidRDefault="008D6D52" w:rsidP="008D6D52">
      <w:pPr>
        <w:rPr>
          <w:rFonts w:ascii="Times New Roman" w:eastAsia="Times New Roman" w:hAnsi="Times New Roman" w:cs="Times New Roman"/>
          <w:sz w:val="24"/>
          <w:szCs w:val="24"/>
          <w:lang w:eastAsia="lv-LV"/>
        </w:rPr>
      </w:pPr>
      <w:r w:rsidRPr="00735F97">
        <w:rPr>
          <w:rFonts w:ascii="Times New Roman" w:eastAsia="Times New Roman" w:hAnsi="Times New Roman" w:cs="Times New Roman"/>
          <w:sz w:val="24"/>
          <w:szCs w:val="24"/>
          <w:lang w:eastAsia="lv-LV"/>
        </w:rPr>
        <w:tab/>
        <w:t xml:space="preserve">2.2. piešķirt Tukuma novada Izglītības pārvaldei 2016.gadā papildus līdzekļus 8461,50 </w:t>
      </w:r>
      <w:proofErr w:type="spellStart"/>
      <w:r w:rsidRPr="00735F97">
        <w:rPr>
          <w:rFonts w:ascii="Times New Roman" w:eastAsia="Times New Roman" w:hAnsi="Times New Roman" w:cs="Times New Roman"/>
          <w:i/>
          <w:sz w:val="24"/>
          <w:szCs w:val="24"/>
          <w:lang w:eastAsia="lv-LV"/>
        </w:rPr>
        <w:t>euro</w:t>
      </w:r>
      <w:proofErr w:type="spellEnd"/>
      <w:r w:rsidRPr="00735F97">
        <w:rPr>
          <w:rFonts w:ascii="Times New Roman" w:eastAsia="Times New Roman" w:hAnsi="Times New Roman" w:cs="Times New Roman"/>
          <w:sz w:val="24"/>
          <w:szCs w:val="24"/>
          <w:lang w:eastAsia="lv-LV"/>
        </w:rPr>
        <w:t xml:space="preserve"> apmērā pašvaldību savstarpējiem norēķiniem par profesionālās ievirzes izglītības iestāžu audzēkņiem, kuru dzīvesvieta ir deklarēta Tukuma novadā, bet kuri apmeklē Kandavas novada profesionālās ievirzes izglītības iestādes (5961,50 </w:t>
      </w:r>
      <w:proofErr w:type="spellStart"/>
      <w:r w:rsidRPr="00735F97">
        <w:rPr>
          <w:rFonts w:ascii="Times New Roman" w:eastAsia="Times New Roman" w:hAnsi="Times New Roman" w:cs="Times New Roman"/>
          <w:i/>
          <w:sz w:val="24"/>
          <w:szCs w:val="24"/>
          <w:lang w:eastAsia="lv-LV"/>
        </w:rPr>
        <w:t>euro</w:t>
      </w:r>
      <w:proofErr w:type="spellEnd"/>
      <w:r w:rsidRPr="00735F97">
        <w:rPr>
          <w:rFonts w:ascii="Times New Roman" w:eastAsia="Times New Roman" w:hAnsi="Times New Roman" w:cs="Times New Roman"/>
          <w:i/>
          <w:sz w:val="24"/>
          <w:szCs w:val="24"/>
          <w:lang w:eastAsia="lv-LV"/>
        </w:rPr>
        <w:t xml:space="preserve"> </w:t>
      </w:r>
      <w:r w:rsidRPr="00735F97">
        <w:rPr>
          <w:rFonts w:ascii="Times New Roman" w:eastAsia="Times New Roman" w:hAnsi="Times New Roman" w:cs="Times New Roman"/>
          <w:sz w:val="24"/>
          <w:szCs w:val="24"/>
          <w:lang w:eastAsia="lv-LV"/>
        </w:rPr>
        <w:t xml:space="preserve">par periodu no 2016.gada 1.janvāra līdz 2016.gada 31.maijam un 2500,00 </w:t>
      </w:r>
      <w:proofErr w:type="spellStart"/>
      <w:r w:rsidRPr="00735F97">
        <w:rPr>
          <w:rFonts w:ascii="Times New Roman" w:eastAsia="Times New Roman" w:hAnsi="Times New Roman" w:cs="Times New Roman"/>
          <w:i/>
          <w:sz w:val="24"/>
          <w:szCs w:val="24"/>
          <w:lang w:eastAsia="lv-LV"/>
        </w:rPr>
        <w:t>euro</w:t>
      </w:r>
      <w:proofErr w:type="spellEnd"/>
      <w:r w:rsidRPr="00735F97">
        <w:rPr>
          <w:rFonts w:ascii="Times New Roman" w:eastAsia="Times New Roman" w:hAnsi="Times New Roman" w:cs="Times New Roman"/>
          <w:sz w:val="24"/>
          <w:szCs w:val="24"/>
          <w:lang w:eastAsia="lv-LV"/>
        </w:rPr>
        <w:t xml:space="preserve"> par periodu no 2016.gada 1.septembra līdz 2016.gada 31.decembrim)</w:t>
      </w:r>
      <w:r>
        <w:rPr>
          <w:rFonts w:ascii="Times New Roman" w:eastAsia="Times New Roman" w:hAnsi="Times New Roman" w:cs="Times New Roman"/>
          <w:sz w:val="24"/>
          <w:szCs w:val="24"/>
          <w:lang w:eastAsia="lv-LV"/>
        </w:rPr>
        <w:t xml:space="preserve"> no budžetā plānotajiem izdevumiem neparedzētiem gadījumiem</w:t>
      </w:r>
      <w:r w:rsidRPr="00735F97">
        <w:rPr>
          <w:rFonts w:ascii="Times New Roman" w:eastAsia="Times New Roman" w:hAnsi="Times New Roman" w:cs="Times New Roman"/>
          <w:sz w:val="24"/>
          <w:szCs w:val="24"/>
          <w:lang w:eastAsia="lv-LV"/>
        </w:rPr>
        <w:t>.</w:t>
      </w:r>
    </w:p>
    <w:p w:rsidR="008D6D52" w:rsidRPr="00735F97" w:rsidRDefault="008D6D52" w:rsidP="008D6D52">
      <w:pPr>
        <w:rPr>
          <w:rFonts w:ascii="Times New Roman" w:eastAsia="Times New Roman" w:hAnsi="Times New Roman" w:cs="Times New Roman"/>
          <w:sz w:val="24"/>
          <w:szCs w:val="24"/>
          <w:lang w:eastAsia="lv-LV"/>
        </w:rPr>
      </w:pPr>
    </w:p>
    <w:p w:rsidR="008D6D52" w:rsidRPr="00735F97" w:rsidRDefault="008D6D52" w:rsidP="008D6D52">
      <w:pPr>
        <w:rPr>
          <w:rFonts w:ascii="Times New Roman" w:eastAsia="Times New Roman" w:hAnsi="Times New Roman" w:cs="Times New Roman"/>
          <w:sz w:val="20"/>
          <w:szCs w:val="20"/>
          <w:lang w:eastAsia="lv-LV"/>
        </w:rPr>
      </w:pPr>
      <w:r w:rsidRPr="00735F97">
        <w:rPr>
          <w:rFonts w:ascii="Times New Roman" w:eastAsia="Times New Roman" w:hAnsi="Times New Roman" w:cs="Times New Roman"/>
          <w:sz w:val="20"/>
          <w:szCs w:val="20"/>
          <w:lang w:eastAsia="lv-LV"/>
        </w:rPr>
        <w:t>Nosūtīt:</w:t>
      </w:r>
    </w:p>
    <w:p w:rsidR="008D6D52" w:rsidRPr="00735F97" w:rsidRDefault="008D6D52" w:rsidP="008D6D52">
      <w:pPr>
        <w:rPr>
          <w:rFonts w:ascii="Times New Roman" w:eastAsia="Times New Roman" w:hAnsi="Times New Roman" w:cs="Times New Roman"/>
          <w:sz w:val="20"/>
          <w:szCs w:val="20"/>
          <w:lang w:eastAsia="lv-LV"/>
        </w:rPr>
      </w:pPr>
      <w:r w:rsidRPr="00735F97">
        <w:rPr>
          <w:rFonts w:ascii="Times New Roman" w:eastAsia="Times New Roman" w:hAnsi="Times New Roman" w:cs="Times New Roman"/>
          <w:sz w:val="20"/>
          <w:szCs w:val="20"/>
          <w:lang w:eastAsia="lv-LV"/>
        </w:rPr>
        <w:t>-</w:t>
      </w:r>
      <w:proofErr w:type="spellStart"/>
      <w:r w:rsidRPr="00735F97">
        <w:rPr>
          <w:rFonts w:ascii="Times New Roman" w:eastAsia="Times New Roman" w:hAnsi="Times New Roman" w:cs="Times New Roman"/>
          <w:sz w:val="20"/>
          <w:szCs w:val="20"/>
          <w:lang w:eastAsia="lv-LV"/>
        </w:rPr>
        <w:t>Izgl.pārv</w:t>
      </w:r>
      <w:proofErr w:type="spellEnd"/>
      <w:r w:rsidRPr="00735F97">
        <w:rPr>
          <w:rFonts w:ascii="Times New Roman" w:eastAsia="Times New Roman" w:hAnsi="Times New Roman" w:cs="Times New Roman"/>
          <w:sz w:val="20"/>
          <w:szCs w:val="20"/>
          <w:lang w:eastAsia="lv-LV"/>
        </w:rPr>
        <w:t>. (</w:t>
      </w:r>
      <w:proofErr w:type="spellStart"/>
      <w:r w:rsidRPr="00735F97">
        <w:rPr>
          <w:rFonts w:ascii="Times New Roman" w:eastAsia="Times New Roman" w:hAnsi="Times New Roman" w:cs="Times New Roman"/>
          <w:sz w:val="20"/>
          <w:szCs w:val="20"/>
          <w:lang w:eastAsia="lv-LV"/>
        </w:rPr>
        <w:t>el</w:t>
      </w:r>
      <w:proofErr w:type="spellEnd"/>
      <w:r w:rsidRPr="00735F97">
        <w:rPr>
          <w:rFonts w:ascii="Times New Roman" w:eastAsia="Times New Roman" w:hAnsi="Times New Roman" w:cs="Times New Roman"/>
          <w:sz w:val="20"/>
          <w:szCs w:val="20"/>
          <w:lang w:eastAsia="lv-LV"/>
        </w:rPr>
        <w:t>. 1 eks.)</w:t>
      </w:r>
    </w:p>
    <w:p w:rsidR="008D6D52" w:rsidRPr="00735F97" w:rsidRDefault="008D6D52" w:rsidP="008D6D52">
      <w:pPr>
        <w:rPr>
          <w:rFonts w:ascii="Times New Roman" w:eastAsia="Times New Roman" w:hAnsi="Times New Roman" w:cs="Times New Roman"/>
          <w:sz w:val="20"/>
          <w:szCs w:val="20"/>
          <w:lang w:eastAsia="lv-LV"/>
        </w:rPr>
      </w:pPr>
      <w:r w:rsidRPr="00735F97">
        <w:rPr>
          <w:rFonts w:ascii="Times New Roman" w:eastAsia="Times New Roman" w:hAnsi="Times New Roman" w:cs="Times New Roman"/>
          <w:sz w:val="20"/>
          <w:szCs w:val="20"/>
          <w:lang w:eastAsia="lv-LV"/>
        </w:rPr>
        <w:t>-</w:t>
      </w:r>
      <w:proofErr w:type="spellStart"/>
      <w:r w:rsidRPr="00735F97">
        <w:rPr>
          <w:rFonts w:ascii="Times New Roman" w:eastAsia="Times New Roman" w:hAnsi="Times New Roman" w:cs="Times New Roman"/>
          <w:sz w:val="20"/>
          <w:szCs w:val="20"/>
          <w:lang w:eastAsia="lv-LV"/>
        </w:rPr>
        <w:t>Administr.nod</w:t>
      </w:r>
      <w:proofErr w:type="spellEnd"/>
      <w:r w:rsidRPr="00735F97">
        <w:rPr>
          <w:rFonts w:ascii="Times New Roman" w:eastAsia="Times New Roman" w:hAnsi="Times New Roman" w:cs="Times New Roman"/>
          <w:sz w:val="20"/>
          <w:szCs w:val="20"/>
          <w:lang w:eastAsia="lv-LV"/>
        </w:rPr>
        <w:t xml:space="preserve">. </w:t>
      </w:r>
    </w:p>
    <w:p w:rsidR="008D6D52" w:rsidRPr="00735F97" w:rsidRDefault="008D6D52" w:rsidP="008D6D52">
      <w:pPr>
        <w:rPr>
          <w:rFonts w:ascii="Times New Roman" w:eastAsia="Times New Roman" w:hAnsi="Times New Roman" w:cs="Times New Roman"/>
          <w:sz w:val="20"/>
          <w:szCs w:val="20"/>
          <w:lang w:eastAsia="lv-LV"/>
        </w:rPr>
      </w:pPr>
      <w:r w:rsidRPr="00735F97">
        <w:rPr>
          <w:rFonts w:ascii="Times New Roman" w:eastAsia="Times New Roman" w:hAnsi="Times New Roman" w:cs="Times New Roman"/>
          <w:sz w:val="20"/>
          <w:szCs w:val="20"/>
          <w:lang w:eastAsia="lv-LV"/>
        </w:rPr>
        <w:t xml:space="preserve">- </w:t>
      </w:r>
      <w:proofErr w:type="spellStart"/>
      <w:r w:rsidRPr="00735F97">
        <w:rPr>
          <w:rFonts w:ascii="Times New Roman" w:eastAsia="Times New Roman" w:hAnsi="Times New Roman" w:cs="Times New Roman"/>
          <w:sz w:val="20"/>
          <w:szCs w:val="20"/>
          <w:lang w:eastAsia="lv-LV"/>
        </w:rPr>
        <w:t>Fin.nod</w:t>
      </w:r>
      <w:proofErr w:type="spellEnd"/>
      <w:r w:rsidRPr="00735F97">
        <w:rPr>
          <w:rFonts w:ascii="Times New Roman" w:eastAsia="Times New Roman" w:hAnsi="Times New Roman" w:cs="Times New Roman"/>
          <w:sz w:val="20"/>
          <w:szCs w:val="20"/>
          <w:lang w:eastAsia="lv-LV"/>
        </w:rPr>
        <w:t>.</w:t>
      </w:r>
    </w:p>
    <w:p w:rsidR="008D6D52" w:rsidRPr="00735F97" w:rsidRDefault="008D6D52" w:rsidP="008D6D52">
      <w:pPr>
        <w:rPr>
          <w:rFonts w:ascii="Times New Roman" w:eastAsia="Times New Roman" w:hAnsi="Times New Roman" w:cs="Times New Roman"/>
          <w:sz w:val="20"/>
          <w:szCs w:val="20"/>
          <w:lang w:eastAsia="lv-LV"/>
        </w:rPr>
      </w:pPr>
      <w:r w:rsidRPr="00735F97">
        <w:rPr>
          <w:rFonts w:ascii="Times New Roman" w:eastAsia="Times New Roman" w:hAnsi="Times New Roman" w:cs="Times New Roman"/>
          <w:sz w:val="20"/>
          <w:szCs w:val="20"/>
          <w:lang w:eastAsia="lv-LV"/>
        </w:rPr>
        <w:t>_______________________________</w:t>
      </w:r>
    </w:p>
    <w:p w:rsidR="008D6D52" w:rsidRDefault="008D6D52" w:rsidP="008D6D52">
      <w:pPr>
        <w:rPr>
          <w:rFonts w:ascii="Times New Roman" w:eastAsia="Times New Roman" w:hAnsi="Times New Roman" w:cs="Times New Roman"/>
          <w:sz w:val="20"/>
          <w:szCs w:val="20"/>
          <w:lang w:eastAsia="lv-LV"/>
        </w:rPr>
      </w:pPr>
      <w:r w:rsidRPr="00735F97">
        <w:rPr>
          <w:rFonts w:ascii="Times New Roman" w:eastAsia="Times New Roman" w:hAnsi="Times New Roman" w:cs="Times New Roman"/>
          <w:sz w:val="20"/>
          <w:szCs w:val="20"/>
          <w:lang w:eastAsia="lv-LV"/>
        </w:rPr>
        <w:t>Sagatavoja Izglītības pārvalde (K.Logina), saskaņots ar vadītāju</w:t>
      </w:r>
      <w:proofErr w:type="gramStart"/>
      <w:r w:rsidRPr="00735F97">
        <w:rPr>
          <w:rFonts w:ascii="Times New Roman" w:eastAsia="Times New Roman" w:hAnsi="Times New Roman" w:cs="Times New Roman"/>
          <w:sz w:val="20"/>
          <w:szCs w:val="20"/>
          <w:lang w:eastAsia="lv-LV"/>
        </w:rPr>
        <w:t xml:space="preserve">  </w:t>
      </w:r>
      <w:proofErr w:type="spellStart"/>
      <w:proofErr w:type="gramEnd"/>
      <w:r w:rsidRPr="00735F97">
        <w:rPr>
          <w:rFonts w:ascii="Times New Roman" w:eastAsia="Times New Roman" w:hAnsi="Times New Roman" w:cs="Times New Roman"/>
          <w:sz w:val="20"/>
          <w:szCs w:val="20"/>
          <w:lang w:eastAsia="lv-LV"/>
        </w:rPr>
        <w:t>N.Reču</w:t>
      </w:r>
      <w:proofErr w:type="spellEnd"/>
    </w:p>
    <w:p w:rsidR="008D6D52" w:rsidRDefault="008D6D52" w:rsidP="008D6D52">
      <w:pP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Skatīts 15.jūnija IKS</w:t>
      </w:r>
    </w:p>
    <w:p w:rsidR="008D6D52" w:rsidRDefault="008D6D52" w:rsidP="00DB6DCC">
      <w:pPr>
        <w:rPr>
          <w:rFonts w:ascii="Times New Roman" w:eastAsia="Times New Roman" w:hAnsi="Times New Roman" w:cs="Times New Roman"/>
          <w:sz w:val="20"/>
          <w:szCs w:val="20"/>
          <w:lang w:eastAsia="lv-LV"/>
        </w:rPr>
      </w:pPr>
    </w:p>
    <w:p w:rsidR="00DB6DCC" w:rsidRPr="00DB6DCC" w:rsidRDefault="00DB6DCC" w:rsidP="00DB6DCC">
      <w:pPr>
        <w:rPr>
          <w:rFonts w:ascii="Times New Roman" w:eastAsia="Times New Roman" w:hAnsi="Times New Roman" w:cs="Times New Roman"/>
          <w:sz w:val="20"/>
          <w:szCs w:val="20"/>
          <w:lang w:eastAsia="lv-LV"/>
        </w:rPr>
      </w:pPr>
    </w:p>
    <w:p w:rsidR="001C0DAE" w:rsidRPr="001C0DAE" w:rsidRDefault="001C0DAE" w:rsidP="0060058E">
      <w:pPr>
        <w:pStyle w:val="NoSpacing"/>
        <w:ind w:left="7200" w:firstLine="720"/>
        <w:rPr>
          <w:rFonts w:ascii="Times New Roman" w:hAnsi="Times New Roman" w:cs="Times New Roman"/>
          <w:i/>
          <w:sz w:val="24"/>
          <w:szCs w:val="24"/>
        </w:rPr>
      </w:pPr>
      <w:r w:rsidRPr="001C0DAE">
        <w:rPr>
          <w:rFonts w:ascii="Times New Roman" w:hAnsi="Times New Roman" w:cs="Times New Roman"/>
          <w:i/>
          <w:sz w:val="24"/>
          <w:szCs w:val="24"/>
        </w:rPr>
        <w:t>Projekts</w:t>
      </w:r>
    </w:p>
    <w:p w:rsidR="001A3F19" w:rsidRDefault="001A3F19" w:rsidP="00AB0B47">
      <w:pPr>
        <w:suppressAutoHyphens/>
        <w:autoSpaceDN w:val="0"/>
        <w:jc w:val="center"/>
        <w:textAlignment w:val="baseline"/>
        <w:rPr>
          <w:rFonts w:ascii="Times New Roman" w:eastAsia="Times New Roman" w:hAnsi="Times New Roman" w:cs="Times New Roman"/>
          <w:noProof/>
          <w:sz w:val="24"/>
          <w:szCs w:val="24"/>
          <w:lang w:eastAsia="lv-LV"/>
        </w:rPr>
      </w:pPr>
    </w:p>
    <w:p w:rsidR="00AB0B47" w:rsidRPr="00AB0B47" w:rsidRDefault="00C3390B" w:rsidP="00AB0B47">
      <w:pPr>
        <w:suppressAutoHyphens/>
        <w:autoSpaceDN w:val="0"/>
        <w:jc w:val="center"/>
        <w:textAlignment w:val="baseline"/>
        <w:rPr>
          <w:rFonts w:ascii="Times New Roman" w:eastAsia="Times New Roman" w:hAnsi="Times New Roman" w:cs="Times New Roman"/>
          <w:noProof/>
          <w:sz w:val="24"/>
          <w:szCs w:val="24"/>
          <w:lang w:eastAsia="lv-LV"/>
        </w:rPr>
      </w:pPr>
      <w:r>
        <w:rPr>
          <w:rFonts w:ascii="Times New Roman" w:eastAsia="Times New Roman" w:hAnsi="Times New Roman" w:cs="Times New Roman"/>
          <w:noProof/>
          <w:sz w:val="24"/>
          <w:szCs w:val="24"/>
          <w:lang w:eastAsia="lv-LV"/>
        </w:rPr>
        <w:t>6.</w:t>
      </w:r>
      <w:r w:rsidR="00AB0B47">
        <w:rPr>
          <w:rFonts w:ascii="Times New Roman" w:eastAsia="Times New Roman" w:hAnsi="Times New Roman" w:cs="Times New Roman"/>
          <w:noProof/>
          <w:sz w:val="24"/>
          <w:szCs w:val="24"/>
          <w:lang w:eastAsia="lv-LV"/>
        </w:rPr>
        <w:t>§.</w:t>
      </w:r>
    </w:p>
    <w:p w:rsidR="00AB0B47" w:rsidRPr="00AB0B47" w:rsidRDefault="00AB0B47" w:rsidP="00AB0B47">
      <w:pPr>
        <w:suppressAutoHyphens/>
        <w:autoSpaceDN w:val="0"/>
        <w:jc w:val="center"/>
        <w:textAlignment w:val="baseline"/>
        <w:rPr>
          <w:rFonts w:ascii="Times New Roman" w:eastAsia="Times New Roman" w:hAnsi="Times New Roman" w:cs="Times New Roman"/>
          <w:sz w:val="24"/>
          <w:szCs w:val="24"/>
          <w:lang w:eastAsia="lv-LV"/>
        </w:rPr>
      </w:pPr>
    </w:p>
    <w:p w:rsidR="00AB0B47" w:rsidRPr="00AB0B47" w:rsidRDefault="00AB0B47" w:rsidP="00AB0B47">
      <w:pPr>
        <w:suppressAutoHyphens/>
        <w:autoSpaceDN w:val="0"/>
        <w:ind w:right="-3"/>
        <w:textAlignment w:val="baseline"/>
        <w:rPr>
          <w:rFonts w:ascii="Times New Roman" w:eastAsia="Times New Roman" w:hAnsi="Times New Roman" w:cs="Times New Roman"/>
          <w:b/>
          <w:sz w:val="24"/>
          <w:szCs w:val="24"/>
          <w:lang w:eastAsia="lv-LV"/>
        </w:rPr>
      </w:pPr>
      <w:r w:rsidRPr="00AB0B47">
        <w:rPr>
          <w:rFonts w:ascii="Times New Roman" w:eastAsia="Times New Roman" w:hAnsi="Times New Roman" w:cs="Times New Roman"/>
          <w:b/>
          <w:sz w:val="24"/>
          <w:szCs w:val="24"/>
          <w:lang w:eastAsia="lv-LV"/>
        </w:rPr>
        <w:t xml:space="preserve">Par Tukuma novada pašvaldības policijas </w:t>
      </w:r>
    </w:p>
    <w:p w:rsidR="00AB0B47" w:rsidRPr="00AB0B47" w:rsidRDefault="00AB0B47" w:rsidP="00AB0B47">
      <w:pPr>
        <w:suppressAutoHyphens/>
        <w:autoSpaceDN w:val="0"/>
        <w:ind w:right="-3"/>
        <w:textAlignment w:val="baseline"/>
        <w:rPr>
          <w:rFonts w:ascii="Times New Roman" w:eastAsia="Times New Roman" w:hAnsi="Times New Roman" w:cs="Times New Roman"/>
          <w:b/>
          <w:sz w:val="24"/>
          <w:szCs w:val="24"/>
          <w:lang w:eastAsia="lv-LV"/>
        </w:rPr>
      </w:pPr>
      <w:r w:rsidRPr="00AB0B47">
        <w:rPr>
          <w:rFonts w:ascii="Times New Roman" w:eastAsia="Times New Roman" w:hAnsi="Times New Roman" w:cs="Times New Roman"/>
          <w:b/>
          <w:sz w:val="24"/>
          <w:szCs w:val="24"/>
          <w:lang w:eastAsia="lv-LV"/>
        </w:rPr>
        <w:t>maksas pakalpojumu cenrāža apstiprināšanu</w:t>
      </w:r>
    </w:p>
    <w:p w:rsidR="00AB0B47" w:rsidRPr="00AB0B47" w:rsidRDefault="00AB0B47" w:rsidP="00AB0B47">
      <w:pPr>
        <w:suppressAutoHyphens/>
        <w:autoSpaceDN w:val="0"/>
        <w:ind w:right="-3"/>
        <w:textAlignment w:val="baseline"/>
        <w:rPr>
          <w:rFonts w:ascii="Times New Roman" w:eastAsia="Times New Roman" w:hAnsi="Times New Roman" w:cs="Times New Roman"/>
          <w:b/>
          <w:sz w:val="24"/>
          <w:szCs w:val="24"/>
          <w:lang w:eastAsia="lv-LV"/>
        </w:rPr>
      </w:pPr>
    </w:p>
    <w:p w:rsidR="00AB0B47" w:rsidRDefault="00AB0B47" w:rsidP="00AB0B47">
      <w:pPr>
        <w:suppressAutoHyphens/>
        <w:autoSpaceDN w:val="0"/>
        <w:ind w:right="-3"/>
        <w:textAlignment w:val="baseline"/>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Iesniegt izskatīšanai Domei šādu lēmuma projektu:</w:t>
      </w:r>
    </w:p>
    <w:p w:rsidR="00AB0B47" w:rsidRPr="00AB0B47" w:rsidRDefault="00AB0B47" w:rsidP="00AB0B47">
      <w:pPr>
        <w:suppressAutoHyphens/>
        <w:autoSpaceDN w:val="0"/>
        <w:ind w:right="-3"/>
        <w:textAlignment w:val="baseline"/>
        <w:rPr>
          <w:rFonts w:ascii="Times New Roman" w:eastAsia="Times New Roman" w:hAnsi="Times New Roman" w:cs="Times New Roman"/>
          <w:i/>
          <w:sz w:val="24"/>
          <w:szCs w:val="24"/>
          <w:lang w:eastAsia="lv-LV"/>
        </w:rPr>
      </w:pPr>
    </w:p>
    <w:p w:rsidR="00AB0B47" w:rsidRPr="00AB0B47" w:rsidRDefault="00AB0B47" w:rsidP="00AB0B47">
      <w:pPr>
        <w:suppressAutoHyphens/>
        <w:autoSpaceDN w:val="0"/>
        <w:ind w:right="98" w:firstLine="696"/>
        <w:textAlignment w:val="baseline"/>
        <w:rPr>
          <w:rFonts w:ascii="Times New Roman" w:eastAsia="Times New Roman" w:hAnsi="Times New Roman" w:cs="Times New Roman"/>
          <w:sz w:val="24"/>
          <w:szCs w:val="24"/>
          <w:lang w:eastAsia="lv-LV"/>
        </w:rPr>
      </w:pPr>
      <w:r w:rsidRPr="00AB0B47">
        <w:rPr>
          <w:rFonts w:ascii="Times New Roman" w:eastAsia="Times New Roman" w:hAnsi="Times New Roman" w:cs="Times New Roman"/>
          <w:sz w:val="24"/>
          <w:szCs w:val="24"/>
          <w:lang w:eastAsia="lv-LV"/>
        </w:rPr>
        <w:t>Pamatojoties uz Tukuma novada Domes 02.07.2015. noteikumiem Nr.9 „</w:t>
      </w:r>
      <w:r w:rsidRPr="00AB0B47">
        <w:rPr>
          <w:rFonts w:ascii="Times New Roman" w:eastAsia="Times New Roman" w:hAnsi="Times New Roman" w:cs="Times New Roman"/>
          <w:bCs/>
          <w:sz w:val="24"/>
          <w:szCs w:val="24"/>
          <w:lang w:eastAsia="lv-LV"/>
        </w:rPr>
        <w:t xml:space="preserve">Kārtība, kādā Tukuma novada pašvaldības iestādes un aģentūras plāno un uzskaita ieņēmumus no maksas pakalpojumiem un ar šo pakalpojumu sniegšanu saistītos izdevumus, nosaka un apstiprina </w:t>
      </w:r>
      <w:r w:rsidRPr="00AB0B47">
        <w:rPr>
          <w:rFonts w:ascii="Times New Roman" w:eastAsia="Times New Roman" w:hAnsi="Times New Roman" w:cs="Times New Roman"/>
          <w:sz w:val="24"/>
          <w:szCs w:val="24"/>
          <w:lang w:eastAsia="lv-LV"/>
        </w:rPr>
        <w:t>maksas pakalpojumu izcenojumus” (prot.Nr.7, 9.</w:t>
      </w:r>
      <w:r w:rsidRPr="00AB0B47">
        <w:rPr>
          <w:rFonts w:ascii="Times New Roman" w:eastAsia="Times New Roman" w:hAnsi="Times New Roman" w:cs="Times New Roman"/>
          <w:noProof/>
          <w:sz w:val="24"/>
          <w:szCs w:val="24"/>
          <w:lang w:eastAsia="lv-LV"/>
        </w:rPr>
        <w:t>§.</w:t>
      </w:r>
      <w:r w:rsidRPr="00AB0B47">
        <w:rPr>
          <w:rFonts w:ascii="Times New Roman" w:eastAsia="Times New Roman" w:hAnsi="Times New Roman" w:cs="Times New Roman"/>
          <w:sz w:val="24"/>
          <w:szCs w:val="24"/>
          <w:lang w:eastAsia="lv-LV"/>
        </w:rPr>
        <w:t>):</w:t>
      </w:r>
    </w:p>
    <w:p w:rsidR="00AB0B47" w:rsidRPr="00AB0B47" w:rsidRDefault="00AB0B47" w:rsidP="00AB0B47">
      <w:pPr>
        <w:suppressAutoHyphens/>
        <w:autoSpaceDN w:val="0"/>
        <w:jc w:val="left"/>
        <w:textAlignment w:val="baseline"/>
        <w:rPr>
          <w:rFonts w:ascii="Times New Roman" w:eastAsia="Times New Roman" w:hAnsi="Times New Roman" w:cs="Times New Roman"/>
          <w:sz w:val="24"/>
          <w:szCs w:val="24"/>
          <w:lang w:eastAsia="lv-LV"/>
        </w:rPr>
      </w:pPr>
    </w:p>
    <w:p w:rsidR="00AB0B47" w:rsidRPr="00AB0B47" w:rsidRDefault="00AB0B47" w:rsidP="00AB0B47">
      <w:pPr>
        <w:suppressAutoHyphens/>
        <w:autoSpaceDN w:val="0"/>
        <w:ind w:right="98" w:firstLine="567"/>
        <w:textAlignment w:val="baseline"/>
        <w:rPr>
          <w:rFonts w:ascii="Times New Roman" w:eastAsia="Times New Roman" w:hAnsi="Times New Roman" w:cs="Times New Roman"/>
          <w:sz w:val="24"/>
          <w:szCs w:val="24"/>
          <w:lang w:eastAsia="lv-LV"/>
        </w:rPr>
      </w:pPr>
      <w:r w:rsidRPr="00AB0B47">
        <w:rPr>
          <w:rFonts w:ascii="Times New Roman" w:eastAsia="Times New Roman" w:hAnsi="Times New Roman" w:cs="Times New Roman"/>
          <w:sz w:val="24"/>
          <w:szCs w:val="24"/>
          <w:lang w:eastAsia="lv-LV"/>
        </w:rPr>
        <w:t>1. apstiprināt Tukuma novada pašvaldības policijas maksas pakalpojumu cenrādi (pielikumā),</w:t>
      </w:r>
    </w:p>
    <w:p w:rsidR="00AB0B47" w:rsidRPr="00AB0B47" w:rsidRDefault="00AB0B47" w:rsidP="00AB0B47">
      <w:pPr>
        <w:suppressAutoHyphens/>
        <w:autoSpaceDN w:val="0"/>
        <w:ind w:right="98" w:firstLine="567"/>
        <w:textAlignment w:val="baseline"/>
        <w:rPr>
          <w:rFonts w:ascii="Times New Roman" w:eastAsia="Times New Roman" w:hAnsi="Times New Roman" w:cs="Times New Roman"/>
          <w:sz w:val="24"/>
          <w:szCs w:val="24"/>
          <w:lang w:eastAsia="lv-LV"/>
        </w:rPr>
      </w:pPr>
      <w:r w:rsidRPr="00AB0B47">
        <w:rPr>
          <w:rFonts w:ascii="Times New Roman" w:eastAsia="Times New Roman" w:hAnsi="Times New Roman" w:cs="Times New Roman"/>
          <w:sz w:val="24"/>
          <w:szCs w:val="24"/>
          <w:lang w:eastAsia="lv-LV"/>
        </w:rPr>
        <w:t xml:space="preserve">2. </w:t>
      </w:r>
      <w:r w:rsidR="00E9571D">
        <w:rPr>
          <w:rFonts w:ascii="Times New Roman" w:eastAsia="Times New Roman" w:hAnsi="Times New Roman" w:cs="Times New Roman"/>
          <w:sz w:val="24"/>
          <w:szCs w:val="24"/>
          <w:lang w:eastAsia="lv-LV"/>
        </w:rPr>
        <w:t xml:space="preserve"> </w:t>
      </w:r>
      <w:r w:rsidRPr="00AB0B47">
        <w:rPr>
          <w:rFonts w:ascii="Times New Roman" w:eastAsia="Times New Roman" w:hAnsi="Times New Roman" w:cs="Times New Roman"/>
          <w:sz w:val="24"/>
          <w:szCs w:val="24"/>
          <w:lang w:eastAsia="lv-LV"/>
        </w:rPr>
        <w:t>ieņēmumus no maksas pakalpojumiem iemaksāt Tukuma novada Domes pamatbudžeta kontā,</w:t>
      </w:r>
    </w:p>
    <w:p w:rsidR="00AB0B47" w:rsidRPr="00AB0B47" w:rsidRDefault="00AB0B47" w:rsidP="00AB0B47">
      <w:pPr>
        <w:ind w:firstLine="567"/>
        <w:rPr>
          <w:rFonts w:ascii="Times New Roman" w:eastAsia="Calibri" w:hAnsi="Times New Roman" w:cs="Times New Roman"/>
          <w:bCs/>
          <w:sz w:val="24"/>
          <w:szCs w:val="24"/>
        </w:rPr>
      </w:pPr>
      <w:r w:rsidRPr="00AB0B47">
        <w:rPr>
          <w:rFonts w:ascii="Times New Roman" w:eastAsia="Calibri" w:hAnsi="Times New Roman" w:cs="Times New Roman"/>
          <w:bCs/>
          <w:sz w:val="24"/>
          <w:szCs w:val="24"/>
        </w:rPr>
        <w:t>3. noteikt, ka par maksas pakalpojumiem iegūtos līdzekļus var izlietot izdevumiem, kas saistīti ar maksas pakalpojumu nodrošināšanu un citiem uzturēšanas izdevumiem atbilstoši Tukuma novada Domes apstiprinātajai tāmei,</w:t>
      </w:r>
    </w:p>
    <w:p w:rsidR="00AB0B47" w:rsidRPr="00AB0B47" w:rsidRDefault="00AB0B47" w:rsidP="00AB0B47">
      <w:pPr>
        <w:suppressAutoHyphens/>
        <w:autoSpaceDN w:val="0"/>
        <w:ind w:right="98" w:firstLine="567"/>
        <w:textAlignment w:val="baseline"/>
        <w:rPr>
          <w:rFonts w:ascii="Times New Roman" w:eastAsia="Times New Roman" w:hAnsi="Times New Roman" w:cs="Times New Roman"/>
          <w:sz w:val="24"/>
          <w:szCs w:val="24"/>
          <w:lang w:eastAsia="lv-LV"/>
        </w:rPr>
      </w:pPr>
      <w:r w:rsidRPr="00AB0B47">
        <w:rPr>
          <w:rFonts w:ascii="Times New Roman" w:eastAsia="Times New Roman" w:hAnsi="Times New Roman" w:cs="Times New Roman"/>
          <w:sz w:val="24"/>
          <w:szCs w:val="24"/>
          <w:lang w:eastAsia="lv-LV"/>
        </w:rPr>
        <w:t>4. maksas pakalpojumu c</w:t>
      </w:r>
      <w:r w:rsidR="00E9571D">
        <w:rPr>
          <w:rFonts w:ascii="Times New Roman" w:eastAsia="Times New Roman" w:hAnsi="Times New Roman" w:cs="Times New Roman"/>
          <w:sz w:val="24"/>
          <w:szCs w:val="24"/>
          <w:lang w:eastAsia="lv-LV"/>
        </w:rPr>
        <w:t>enrādis stājas spēkā 2016.gada 1.jūl</w:t>
      </w:r>
      <w:r w:rsidRPr="00AB0B47">
        <w:rPr>
          <w:rFonts w:ascii="Times New Roman" w:eastAsia="Times New Roman" w:hAnsi="Times New Roman" w:cs="Times New Roman"/>
          <w:sz w:val="24"/>
          <w:szCs w:val="24"/>
          <w:lang w:eastAsia="lv-LV"/>
        </w:rPr>
        <w:t>ijā.</w:t>
      </w:r>
    </w:p>
    <w:p w:rsidR="00AB0B47" w:rsidRPr="00AB0B47" w:rsidRDefault="00AB0B47" w:rsidP="00AB0B47">
      <w:pPr>
        <w:suppressAutoHyphens/>
        <w:autoSpaceDN w:val="0"/>
        <w:ind w:right="99"/>
        <w:textAlignment w:val="baseline"/>
        <w:rPr>
          <w:rFonts w:ascii="Times New Roman" w:eastAsia="Times New Roman" w:hAnsi="Times New Roman" w:cs="Times New Roman"/>
          <w:sz w:val="24"/>
          <w:szCs w:val="24"/>
          <w:lang w:eastAsia="lv-LV"/>
        </w:rPr>
      </w:pPr>
    </w:p>
    <w:p w:rsidR="00AB0B47" w:rsidRDefault="00AB0B47" w:rsidP="00AB0B47">
      <w:pPr>
        <w:suppressAutoHyphens/>
        <w:autoSpaceDN w:val="0"/>
        <w:ind w:right="99"/>
        <w:textAlignment w:val="baseline"/>
        <w:rPr>
          <w:rFonts w:ascii="Times New Roman" w:eastAsia="Times New Roman" w:hAnsi="Times New Roman" w:cs="Times New Roman"/>
          <w:sz w:val="24"/>
          <w:szCs w:val="24"/>
          <w:lang w:eastAsia="lv-LV"/>
        </w:rPr>
      </w:pPr>
    </w:p>
    <w:p w:rsidR="00AB0B47" w:rsidRPr="004659CD" w:rsidRDefault="004659CD" w:rsidP="00AB0B47">
      <w:pPr>
        <w:suppressAutoHyphens/>
        <w:autoSpaceDN w:val="0"/>
        <w:ind w:right="99"/>
        <w:textAlignment w:val="baseline"/>
        <w:rPr>
          <w:rFonts w:ascii="Times New Roman" w:eastAsia="Times New Roman" w:hAnsi="Times New Roman" w:cs="Times New Roman"/>
          <w:sz w:val="24"/>
          <w:szCs w:val="24"/>
          <w:u w:val="single"/>
          <w:lang w:eastAsia="lv-LV"/>
        </w:rPr>
      </w:pPr>
      <w:r w:rsidRPr="004659CD">
        <w:rPr>
          <w:rFonts w:ascii="Times New Roman" w:eastAsia="Times New Roman" w:hAnsi="Times New Roman" w:cs="Times New Roman"/>
          <w:sz w:val="24"/>
          <w:szCs w:val="24"/>
          <w:u w:val="single"/>
          <w:lang w:eastAsia="lv-LV"/>
        </w:rPr>
        <w:t>Informācijai</w:t>
      </w:r>
    </w:p>
    <w:p w:rsidR="00AB0B47" w:rsidRPr="004659CD" w:rsidRDefault="004659CD" w:rsidP="00AB0B47">
      <w:pPr>
        <w:suppressAutoHyphens/>
        <w:autoSpaceDN w:val="0"/>
        <w:ind w:right="99"/>
        <w:textAlignment w:val="baseline"/>
        <w:rPr>
          <w:rFonts w:ascii="Times New Roman" w:eastAsia="Times New Roman" w:hAnsi="Times New Roman" w:cs="Times New Roman"/>
          <w:i/>
          <w:sz w:val="24"/>
          <w:szCs w:val="24"/>
          <w:lang w:eastAsia="lv-LV"/>
        </w:rPr>
      </w:pPr>
      <w:r w:rsidRPr="004659CD">
        <w:rPr>
          <w:rFonts w:ascii="Times New Roman" w:eastAsia="Times New Roman" w:hAnsi="Times New Roman" w:cs="Times New Roman"/>
          <w:i/>
          <w:sz w:val="24"/>
          <w:szCs w:val="24"/>
          <w:lang w:eastAsia="lv-LV"/>
        </w:rPr>
        <w:t>Maksas aprēķins pievienots</w:t>
      </w:r>
    </w:p>
    <w:p w:rsidR="00AB0B47" w:rsidRDefault="00AB0B47" w:rsidP="00AB0B47">
      <w:pPr>
        <w:suppressAutoHyphens/>
        <w:autoSpaceDN w:val="0"/>
        <w:ind w:right="99"/>
        <w:textAlignment w:val="baseline"/>
        <w:rPr>
          <w:rFonts w:ascii="Times New Roman" w:eastAsia="Times New Roman" w:hAnsi="Times New Roman" w:cs="Times New Roman"/>
          <w:sz w:val="24"/>
          <w:szCs w:val="24"/>
          <w:lang w:eastAsia="lv-LV"/>
        </w:rPr>
      </w:pPr>
    </w:p>
    <w:p w:rsidR="00AB0B47" w:rsidRDefault="00AB0B47" w:rsidP="00AB0B47">
      <w:pPr>
        <w:suppressAutoHyphens/>
        <w:autoSpaceDN w:val="0"/>
        <w:ind w:right="99"/>
        <w:textAlignment w:val="baseline"/>
        <w:rPr>
          <w:rFonts w:ascii="Times New Roman" w:eastAsia="Times New Roman" w:hAnsi="Times New Roman" w:cs="Times New Roman"/>
          <w:sz w:val="24"/>
          <w:szCs w:val="24"/>
          <w:lang w:eastAsia="lv-LV"/>
        </w:rPr>
      </w:pPr>
    </w:p>
    <w:p w:rsidR="00AB0B47" w:rsidRDefault="00AB0B47" w:rsidP="00AB0B47">
      <w:pPr>
        <w:suppressAutoHyphens/>
        <w:autoSpaceDN w:val="0"/>
        <w:ind w:right="99"/>
        <w:textAlignment w:val="baseline"/>
        <w:rPr>
          <w:rFonts w:ascii="Times New Roman" w:eastAsia="Times New Roman" w:hAnsi="Times New Roman" w:cs="Times New Roman"/>
          <w:sz w:val="24"/>
          <w:szCs w:val="24"/>
          <w:lang w:eastAsia="lv-LV"/>
        </w:rPr>
      </w:pPr>
    </w:p>
    <w:p w:rsidR="00AB0B47" w:rsidRDefault="00AB0B47" w:rsidP="00AB0B47">
      <w:pPr>
        <w:suppressAutoHyphens/>
        <w:autoSpaceDN w:val="0"/>
        <w:ind w:right="99"/>
        <w:textAlignment w:val="baseline"/>
        <w:rPr>
          <w:rFonts w:ascii="Times New Roman" w:eastAsia="Times New Roman" w:hAnsi="Times New Roman" w:cs="Times New Roman"/>
          <w:sz w:val="24"/>
          <w:szCs w:val="24"/>
          <w:lang w:eastAsia="lv-LV"/>
        </w:rPr>
      </w:pPr>
    </w:p>
    <w:p w:rsidR="00AB0B47" w:rsidRDefault="00AB0B47" w:rsidP="00AB0B47">
      <w:pPr>
        <w:suppressAutoHyphens/>
        <w:autoSpaceDN w:val="0"/>
        <w:ind w:right="99"/>
        <w:textAlignment w:val="baseline"/>
        <w:rPr>
          <w:rFonts w:ascii="Times New Roman" w:eastAsia="Times New Roman" w:hAnsi="Times New Roman" w:cs="Times New Roman"/>
          <w:sz w:val="24"/>
          <w:szCs w:val="24"/>
          <w:lang w:eastAsia="lv-LV"/>
        </w:rPr>
      </w:pPr>
    </w:p>
    <w:p w:rsidR="00AB0B47" w:rsidRDefault="00AB0B47" w:rsidP="00AB0B47">
      <w:pPr>
        <w:suppressAutoHyphens/>
        <w:autoSpaceDN w:val="0"/>
        <w:ind w:right="99"/>
        <w:textAlignment w:val="baseline"/>
        <w:rPr>
          <w:rFonts w:ascii="Times New Roman" w:eastAsia="Times New Roman" w:hAnsi="Times New Roman" w:cs="Times New Roman"/>
          <w:sz w:val="24"/>
          <w:szCs w:val="24"/>
          <w:lang w:eastAsia="lv-LV"/>
        </w:rPr>
      </w:pPr>
    </w:p>
    <w:p w:rsidR="00AB0B47" w:rsidRDefault="00AB0B47" w:rsidP="00AB0B47">
      <w:pPr>
        <w:suppressAutoHyphens/>
        <w:autoSpaceDN w:val="0"/>
        <w:ind w:right="99"/>
        <w:textAlignment w:val="baseline"/>
        <w:rPr>
          <w:rFonts w:ascii="Times New Roman" w:eastAsia="Times New Roman" w:hAnsi="Times New Roman" w:cs="Times New Roman"/>
          <w:sz w:val="24"/>
          <w:szCs w:val="24"/>
          <w:lang w:eastAsia="lv-LV"/>
        </w:rPr>
      </w:pPr>
    </w:p>
    <w:p w:rsidR="00E65667" w:rsidRDefault="00E65667" w:rsidP="00AB0B47">
      <w:pPr>
        <w:suppressAutoHyphens/>
        <w:autoSpaceDN w:val="0"/>
        <w:ind w:right="99"/>
        <w:textAlignment w:val="baseline"/>
        <w:rPr>
          <w:rFonts w:ascii="Times New Roman" w:eastAsia="Times New Roman" w:hAnsi="Times New Roman" w:cs="Times New Roman"/>
          <w:sz w:val="24"/>
          <w:szCs w:val="24"/>
          <w:lang w:eastAsia="lv-LV"/>
        </w:rPr>
      </w:pPr>
    </w:p>
    <w:p w:rsidR="00E65667" w:rsidRDefault="00E65667" w:rsidP="00AB0B47">
      <w:pPr>
        <w:suppressAutoHyphens/>
        <w:autoSpaceDN w:val="0"/>
        <w:ind w:right="99"/>
        <w:textAlignment w:val="baseline"/>
        <w:rPr>
          <w:rFonts w:ascii="Times New Roman" w:eastAsia="Times New Roman" w:hAnsi="Times New Roman" w:cs="Times New Roman"/>
          <w:sz w:val="24"/>
          <w:szCs w:val="24"/>
          <w:lang w:eastAsia="lv-LV"/>
        </w:rPr>
      </w:pPr>
    </w:p>
    <w:p w:rsidR="00E65667" w:rsidRDefault="00E65667" w:rsidP="00AB0B47">
      <w:pPr>
        <w:suppressAutoHyphens/>
        <w:autoSpaceDN w:val="0"/>
        <w:ind w:right="99"/>
        <w:textAlignment w:val="baseline"/>
        <w:rPr>
          <w:rFonts w:ascii="Times New Roman" w:eastAsia="Times New Roman" w:hAnsi="Times New Roman" w:cs="Times New Roman"/>
          <w:sz w:val="24"/>
          <w:szCs w:val="24"/>
          <w:lang w:eastAsia="lv-LV"/>
        </w:rPr>
      </w:pPr>
    </w:p>
    <w:p w:rsidR="00E65667" w:rsidRDefault="00E65667" w:rsidP="00AB0B47">
      <w:pPr>
        <w:suppressAutoHyphens/>
        <w:autoSpaceDN w:val="0"/>
        <w:ind w:right="99"/>
        <w:textAlignment w:val="baseline"/>
        <w:rPr>
          <w:rFonts w:ascii="Times New Roman" w:eastAsia="Times New Roman" w:hAnsi="Times New Roman" w:cs="Times New Roman"/>
          <w:sz w:val="24"/>
          <w:szCs w:val="24"/>
          <w:lang w:eastAsia="lv-LV"/>
        </w:rPr>
      </w:pPr>
    </w:p>
    <w:p w:rsidR="00E65667" w:rsidRDefault="00E65667" w:rsidP="00AB0B47">
      <w:pPr>
        <w:suppressAutoHyphens/>
        <w:autoSpaceDN w:val="0"/>
        <w:ind w:right="99"/>
        <w:textAlignment w:val="baseline"/>
        <w:rPr>
          <w:rFonts w:ascii="Times New Roman" w:eastAsia="Times New Roman" w:hAnsi="Times New Roman" w:cs="Times New Roman"/>
          <w:sz w:val="24"/>
          <w:szCs w:val="24"/>
          <w:lang w:eastAsia="lv-LV"/>
        </w:rPr>
      </w:pPr>
    </w:p>
    <w:p w:rsidR="00E65667" w:rsidRDefault="00E65667" w:rsidP="00AB0B47">
      <w:pPr>
        <w:suppressAutoHyphens/>
        <w:autoSpaceDN w:val="0"/>
        <w:ind w:right="99"/>
        <w:textAlignment w:val="baseline"/>
        <w:rPr>
          <w:rFonts w:ascii="Times New Roman" w:eastAsia="Times New Roman" w:hAnsi="Times New Roman" w:cs="Times New Roman"/>
          <w:sz w:val="24"/>
          <w:szCs w:val="24"/>
          <w:lang w:eastAsia="lv-LV"/>
        </w:rPr>
      </w:pPr>
    </w:p>
    <w:p w:rsidR="00AB0B47" w:rsidRDefault="00AB0B47" w:rsidP="00AB0B47">
      <w:pPr>
        <w:suppressAutoHyphens/>
        <w:autoSpaceDN w:val="0"/>
        <w:ind w:right="99"/>
        <w:textAlignment w:val="baseline"/>
        <w:rPr>
          <w:rFonts w:ascii="Times New Roman" w:eastAsia="Times New Roman" w:hAnsi="Times New Roman" w:cs="Times New Roman"/>
          <w:sz w:val="24"/>
          <w:szCs w:val="24"/>
          <w:lang w:eastAsia="lv-LV"/>
        </w:rPr>
      </w:pPr>
    </w:p>
    <w:p w:rsidR="00AB0B47" w:rsidRDefault="00AB0B47" w:rsidP="00AB0B47">
      <w:pPr>
        <w:suppressAutoHyphens/>
        <w:autoSpaceDN w:val="0"/>
        <w:ind w:right="99"/>
        <w:textAlignment w:val="baseline"/>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Nosūtīt:</w:t>
      </w:r>
    </w:p>
    <w:p w:rsidR="00AB0B47" w:rsidRDefault="00AB0B47" w:rsidP="00AB0B47">
      <w:pPr>
        <w:suppressAutoHyphens/>
        <w:autoSpaceDN w:val="0"/>
        <w:ind w:right="99"/>
        <w:textAlignment w:val="baseline"/>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proofErr w:type="spellStart"/>
      <w:r w:rsidR="00E9571D">
        <w:rPr>
          <w:rFonts w:ascii="Times New Roman" w:eastAsia="Times New Roman" w:hAnsi="Times New Roman" w:cs="Times New Roman"/>
          <w:sz w:val="20"/>
          <w:szCs w:val="20"/>
          <w:lang w:eastAsia="lv-LV"/>
        </w:rPr>
        <w:t>Pašv</w:t>
      </w:r>
      <w:proofErr w:type="spellEnd"/>
      <w:r w:rsidR="00E9571D">
        <w:rPr>
          <w:rFonts w:ascii="Times New Roman" w:eastAsia="Times New Roman" w:hAnsi="Times New Roman" w:cs="Times New Roman"/>
          <w:sz w:val="20"/>
          <w:szCs w:val="20"/>
          <w:lang w:eastAsia="lv-LV"/>
        </w:rPr>
        <w:t xml:space="preserve"> policija</w:t>
      </w:r>
    </w:p>
    <w:p w:rsidR="00E9571D" w:rsidRDefault="00F725BC" w:rsidP="00AB0B47">
      <w:pPr>
        <w:suppressAutoHyphens/>
        <w:autoSpaceDN w:val="0"/>
        <w:ind w:right="99"/>
        <w:textAlignment w:val="baseline"/>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w:t>
      </w:r>
      <w:proofErr w:type="spellStart"/>
      <w:r>
        <w:rPr>
          <w:rFonts w:ascii="Times New Roman" w:eastAsia="Times New Roman" w:hAnsi="Times New Roman" w:cs="Times New Roman"/>
          <w:sz w:val="20"/>
          <w:szCs w:val="20"/>
          <w:lang w:eastAsia="lv-LV"/>
        </w:rPr>
        <w:t>Fin</w:t>
      </w:r>
      <w:proofErr w:type="spellEnd"/>
      <w:r>
        <w:rPr>
          <w:rFonts w:ascii="Times New Roman" w:eastAsia="Times New Roman" w:hAnsi="Times New Roman" w:cs="Times New Roman"/>
          <w:sz w:val="20"/>
          <w:szCs w:val="20"/>
          <w:lang w:eastAsia="lv-LV"/>
        </w:rPr>
        <w:t xml:space="preserve"> nod.</w:t>
      </w:r>
    </w:p>
    <w:p w:rsidR="00E9571D" w:rsidRDefault="00E9571D" w:rsidP="00AB0B47">
      <w:pPr>
        <w:suppressAutoHyphens/>
        <w:autoSpaceDN w:val="0"/>
        <w:ind w:right="99"/>
        <w:textAlignment w:val="baseline"/>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w:t>
      </w:r>
      <w:proofErr w:type="spellStart"/>
      <w:r>
        <w:rPr>
          <w:rFonts w:ascii="Times New Roman" w:eastAsia="Times New Roman" w:hAnsi="Times New Roman" w:cs="Times New Roman"/>
          <w:sz w:val="20"/>
          <w:szCs w:val="20"/>
          <w:lang w:eastAsia="lv-LV"/>
        </w:rPr>
        <w:t>Admin</w:t>
      </w:r>
      <w:proofErr w:type="spellEnd"/>
      <w:r>
        <w:rPr>
          <w:rFonts w:ascii="Times New Roman" w:eastAsia="Times New Roman" w:hAnsi="Times New Roman" w:cs="Times New Roman"/>
          <w:sz w:val="20"/>
          <w:szCs w:val="20"/>
          <w:lang w:eastAsia="lv-LV"/>
        </w:rPr>
        <w:t xml:space="preserve"> nod</w:t>
      </w:r>
      <w:r w:rsidR="0054711D">
        <w:rPr>
          <w:rFonts w:ascii="Times New Roman" w:eastAsia="Times New Roman" w:hAnsi="Times New Roman" w:cs="Times New Roman"/>
          <w:sz w:val="20"/>
          <w:szCs w:val="20"/>
          <w:lang w:eastAsia="lv-LV"/>
        </w:rPr>
        <w:t>.</w:t>
      </w:r>
    </w:p>
    <w:p w:rsidR="00AB0B47" w:rsidRDefault="00AB0B47" w:rsidP="00AB0B47">
      <w:pPr>
        <w:suppressAutoHyphens/>
        <w:autoSpaceDN w:val="0"/>
        <w:ind w:right="99"/>
        <w:textAlignment w:val="baseline"/>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r w:rsidR="00E9571D">
        <w:rPr>
          <w:rFonts w:ascii="Times New Roman" w:eastAsia="Times New Roman" w:hAnsi="Times New Roman" w:cs="Times New Roman"/>
          <w:sz w:val="20"/>
          <w:szCs w:val="20"/>
          <w:lang w:eastAsia="lv-LV"/>
        </w:rPr>
        <w:t>pag pārvaldes</w:t>
      </w:r>
    </w:p>
    <w:p w:rsidR="00E9571D" w:rsidRDefault="00AB0B47" w:rsidP="00AB0B47">
      <w:pPr>
        <w:suppressAutoHyphens/>
        <w:autoSpaceDN w:val="0"/>
        <w:ind w:right="99"/>
        <w:textAlignment w:val="baseline"/>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r w:rsidR="00E9571D">
        <w:rPr>
          <w:rFonts w:ascii="Times New Roman" w:eastAsia="Times New Roman" w:hAnsi="Times New Roman" w:cs="Times New Roman"/>
          <w:sz w:val="20"/>
          <w:szCs w:val="20"/>
          <w:lang w:eastAsia="lv-LV"/>
        </w:rPr>
        <w:t>Lindai</w:t>
      </w:r>
    </w:p>
    <w:p w:rsidR="00AB0B47" w:rsidRDefault="00AB0B47" w:rsidP="00AB0B47">
      <w:pPr>
        <w:suppressAutoHyphens/>
        <w:autoSpaceDN w:val="0"/>
        <w:ind w:right="99"/>
        <w:textAlignment w:val="baseline"/>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________________________________</w:t>
      </w:r>
      <w:r w:rsidR="004659CD">
        <w:rPr>
          <w:rFonts w:ascii="Times New Roman" w:eastAsia="Times New Roman" w:hAnsi="Times New Roman" w:cs="Times New Roman"/>
          <w:sz w:val="20"/>
          <w:szCs w:val="20"/>
          <w:lang w:eastAsia="lv-LV"/>
        </w:rPr>
        <w:t>____________________</w:t>
      </w:r>
    </w:p>
    <w:p w:rsidR="00AB0B47" w:rsidRPr="00AB0B47" w:rsidRDefault="00AB0B47" w:rsidP="00AB0B47">
      <w:pPr>
        <w:suppressAutoHyphens/>
        <w:autoSpaceDN w:val="0"/>
        <w:ind w:right="99"/>
        <w:textAlignment w:val="baseline"/>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Sagatavoja iekšējā auditore </w:t>
      </w:r>
      <w:proofErr w:type="spellStart"/>
      <w:r>
        <w:rPr>
          <w:rFonts w:ascii="Times New Roman" w:eastAsia="Times New Roman" w:hAnsi="Times New Roman" w:cs="Times New Roman"/>
          <w:sz w:val="20"/>
          <w:szCs w:val="20"/>
          <w:lang w:eastAsia="lv-LV"/>
        </w:rPr>
        <w:t>L.Gruziņa</w:t>
      </w:r>
      <w:proofErr w:type="spellEnd"/>
      <w:r w:rsidR="004659CD">
        <w:rPr>
          <w:rFonts w:ascii="Times New Roman" w:eastAsia="Times New Roman" w:hAnsi="Times New Roman" w:cs="Times New Roman"/>
          <w:sz w:val="20"/>
          <w:szCs w:val="20"/>
          <w:lang w:eastAsia="lv-LV"/>
        </w:rPr>
        <w:t xml:space="preserve"> un ekonomiste I.Kristberga</w:t>
      </w:r>
    </w:p>
    <w:p w:rsidR="00AB0B47" w:rsidRPr="00AB0B47" w:rsidRDefault="00AB0B47" w:rsidP="00AB0B47">
      <w:pPr>
        <w:widowControl w:val="0"/>
        <w:autoSpaceDE w:val="0"/>
        <w:jc w:val="left"/>
        <w:rPr>
          <w:rFonts w:ascii="Times New Roman" w:eastAsia="Calibri" w:hAnsi="Times New Roman" w:cs="Times New Roman"/>
          <w:sz w:val="24"/>
          <w:szCs w:val="24"/>
        </w:rPr>
      </w:pPr>
    </w:p>
    <w:p w:rsidR="00E9571D" w:rsidRDefault="00E9571D" w:rsidP="001C0DAE">
      <w:pPr>
        <w:pStyle w:val="NoSpacing"/>
        <w:ind w:left="7200" w:firstLine="720"/>
        <w:rPr>
          <w:rFonts w:ascii="Times New Roman" w:hAnsi="Times New Roman" w:cs="Times New Roman"/>
          <w:i/>
          <w:sz w:val="24"/>
          <w:szCs w:val="24"/>
        </w:rPr>
      </w:pPr>
    </w:p>
    <w:p w:rsidR="00E9571D" w:rsidRDefault="00E9571D" w:rsidP="001C0DAE">
      <w:pPr>
        <w:pStyle w:val="NoSpacing"/>
        <w:ind w:left="7200" w:firstLine="720"/>
        <w:rPr>
          <w:rFonts w:ascii="Times New Roman" w:hAnsi="Times New Roman" w:cs="Times New Roman"/>
          <w:i/>
          <w:sz w:val="24"/>
          <w:szCs w:val="24"/>
        </w:rPr>
      </w:pPr>
    </w:p>
    <w:p w:rsidR="003B72B1" w:rsidRDefault="003B72B1" w:rsidP="001C0DAE">
      <w:pPr>
        <w:pStyle w:val="NoSpacing"/>
        <w:ind w:left="7200" w:firstLine="720"/>
        <w:rPr>
          <w:rFonts w:ascii="Times New Roman" w:hAnsi="Times New Roman" w:cs="Times New Roman"/>
          <w:i/>
          <w:sz w:val="24"/>
          <w:szCs w:val="24"/>
        </w:rPr>
      </w:pPr>
    </w:p>
    <w:p w:rsidR="003B72B1" w:rsidRDefault="003B72B1" w:rsidP="001C0DAE">
      <w:pPr>
        <w:pStyle w:val="NoSpacing"/>
        <w:ind w:left="7200" w:firstLine="720"/>
        <w:rPr>
          <w:rFonts w:ascii="Times New Roman" w:hAnsi="Times New Roman" w:cs="Times New Roman"/>
          <w:i/>
          <w:sz w:val="24"/>
          <w:szCs w:val="24"/>
        </w:rPr>
      </w:pPr>
    </w:p>
    <w:p w:rsidR="003B72B1" w:rsidRPr="00AB0B47" w:rsidRDefault="003B72B1" w:rsidP="003B72B1">
      <w:pPr>
        <w:suppressAutoHyphens/>
        <w:autoSpaceDN w:val="0"/>
        <w:ind w:left="5517" w:firstLine="720"/>
        <w:textAlignment w:val="baseline"/>
        <w:rPr>
          <w:rFonts w:ascii="Times New Roman" w:eastAsia="Times New Roman" w:hAnsi="Times New Roman" w:cs="Times New Roman"/>
          <w:sz w:val="24"/>
          <w:szCs w:val="24"/>
          <w:lang w:eastAsia="lv-LV"/>
        </w:rPr>
      </w:pPr>
      <w:r w:rsidRPr="00AB0B47">
        <w:rPr>
          <w:rFonts w:ascii="Times New Roman" w:eastAsia="Times New Roman" w:hAnsi="Times New Roman" w:cs="Times New Roman"/>
          <w:sz w:val="24"/>
          <w:szCs w:val="24"/>
          <w:lang w:eastAsia="lv-LV"/>
        </w:rPr>
        <w:t>Pielikums</w:t>
      </w:r>
    </w:p>
    <w:p w:rsidR="003B72B1" w:rsidRPr="00AB0B47" w:rsidRDefault="0054711D" w:rsidP="003B72B1">
      <w:pPr>
        <w:suppressAutoHyphens/>
        <w:autoSpaceDN w:val="0"/>
        <w:ind w:left="6237"/>
        <w:jc w:val="left"/>
        <w:textAlignment w:val="baseline"/>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Tukuma novada Domes</w:t>
      </w:r>
      <w:r w:rsidR="003B72B1">
        <w:rPr>
          <w:rFonts w:ascii="Times New Roman" w:eastAsia="Times New Roman" w:hAnsi="Times New Roman" w:cs="Times New Roman"/>
          <w:sz w:val="20"/>
          <w:szCs w:val="20"/>
          <w:lang w:eastAsia="lv-LV"/>
        </w:rPr>
        <w:t>...</w:t>
      </w:r>
      <w:r>
        <w:rPr>
          <w:rFonts w:ascii="Times New Roman" w:eastAsia="Times New Roman" w:hAnsi="Times New Roman" w:cs="Times New Roman"/>
          <w:sz w:val="20"/>
          <w:szCs w:val="20"/>
          <w:lang w:eastAsia="lv-LV"/>
        </w:rPr>
        <w:t>.06.2016. lēmumam (prot. Nr.,</w:t>
      </w:r>
      <w:proofErr w:type="gramStart"/>
      <w:r>
        <w:rPr>
          <w:rFonts w:ascii="Times New Roman" w:eastAsia="Times New Roman" w:hAnsi="Times New Roman" w:cs="Times New Roman"/>
          <w:sz w:val="20"/>
          <w:szCs w:val="20"/>
          <w:lang w:eastAsia="lv-LV"/>
        </w:rPr>
        <w:t xml:space="preserve"> </w:t>
      </w:r>
      <w:r w:rsidR="003B72B1" w:rsidRPr="00AB0B47">
        <w:rPr>
          <w:rFonts w:ascii="Times New Roman" w:eastAsia="Times New Roman" w:hAnsi="Times New Roman" w:cs="Times New Roman"/>
          <w:sz w:val="20"/>
          <w:szCs w:val="20"/>
          <w:lang w:eastAsia="lv-LV"/>
        </w:rPr>
        <w:t>.</w:t>
      </w:r>
      <w:proofErr w:type="gramEnd"/>
      <w:r w:rsidR="003B72B1" w:rsidRPr="00AB0B47">
        <w:rPr>
          <w:rFonts w:ascii="Times New Roman" w:eastAsia="Times New Roman" w:hAnsi="Times New Roman" w:cs="Times New Roman"/>
          <w:sz w:val="24"/>
          <w:szCs w:val="24"/>
          <w:lang w:eastAsia="lv-LV"/>
        </w:rPr>
        <w:t>§.)</w:t>
      </w:r>
    </w:p>
    <w:p w:rsidR="003B72B1" w:rsidRPr="00AB0B47" w:rsidRDefault="003B72B1" w:rsidP="003B72B1">
      <w:pPr>
        <w:suppressAutoHyphens/>
        <w:autoSpaceDN w:val="0"/>
        <w:jc w:val="center"/>
        <w:textAlignment w:val="baseline"/>
        <w:rPr>
          <w:rFonts w:ascii="Times New Roman" w:eastAsia="Times New Roman" w:hAnsi="Times New Roman" w:cs="Times New Roman"/>
          <w:b/>
          <w:sz w:val="24"/>
          <w:szCs w:val="24"/>
          <w:lang w:eastAsia="lv-LV"/>
        </w:rPr>
      </w:pPr>
      <w:r w:rsidRPr="00AB0B47">
        <w:rPr>
          <w:rFonts w:ascii="Times New Roman" w:eastAsia="Times New Roman" w:hAnsi="Times New Roman" w:cs="Times New Roman"/>
          <w:i/>
          <w:sz w:val="24"/>
          <w:szCs w:val="24"/>
          <w:lang w:eastAsia="lv-LV"/>
        </w:rPr>
        <w:br/>
      </w:r>
      <w:r w:rsidRPr="00AB0B47">
        <w:rPr>
          <w:rFonts w:ascii="Times New Roman" w:eastAsia="Times New Roman" w:hAnsi="Times New Roman" w:cs="Times New Roman"/>
          <w:b/>
          <w:sz w:val="24"/>
          <w:szCs w:val="24"/>
          <w:lang w:eastAsia="lv-LV"/>
        </w:rPr>
        <w:t>Tukuma novada pašvaldības policijas sniegto maksas pakalpojumu cenrādis</w:t>
      </w:r>
    </w:p>
    <w:p w:rsidR="003B72B1" w:rsidRPr="00AB0B47" w:rsidRDefault="003B72B1" w:rsidP="003B72B1">
      <w:pPr>
        <w:suppressAutoHyphens/>
        <w:autoSpaceDN w:val="0"/>
        <w:jc w:val="center"/>
        <w:textAlignment w:val="baseline"/>
        <w:rPr>
          <w:rFonts w:ascii="Times New Roman" w:eastAsia="Times New Roman" w:hAnsi="Times New Roman" w:cs="Times New Roman"/>
          <w:sz w:val="24"/>
          <w:szCs w:val="24"/>
          <w:lang w:eastAsia="lv-LV"/>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
        <w:gridCol w:w="3746"/>
        <w:gridCol w:w="1323"/>
        <w:gridCol w:w="1134"/>
        <w:gridCol w:w="1276"/>
        <w:gridCol w:w="1370"/>
      </w:tblGrid>
      <w:tr w:rsidR="003B72B1" w:rsidRPr="00AB0B47" w:rsidTr="00807F43">
        <w:tc>
          <w:tcPr>
            <w:tcW w:w="898" w:type="dxa"/>
            <w:shd w:val="clear" w:color="auto" w:fill="auto"/>
            <w:vAlign w:val="center"/>
          </w:tcPr>
          <w:p w:rsidR="003B72B1" w:rsidRPr="00AB0B47" w:rsidRDefault="003B72B1" w:rsidP="00807F43">
            <w:pPr>
              <w:suppressAutoHyphens/>
              <w:autoSpaceDN w:val="0"/>
              <w:jc w:val="center"/>
              <w:textAlignment w:val="baseline"/>
              <w:rPr>
                <w:rFonts w:ascii="Times New Roman" w:eastAsia="Times New Roman" w:hAnsi="Times New Roman" w:cs="Times New Roman"/>
                <w:sz w:val="24"/>
                <w:szCs w:val="24"/>
                <w:lang w:eastAsia="lv-LV"/>
              </w:rPr>
            </w:pPr>
            <w:r w:rsidRPr="00AB0B47">
              <w:rPr>
                <w:rFonts w:ascii="Times New Roman" w:eastAsia="Times New Roman" w:hAnsi="Times New Roman" w:cs="Times New Roman"/>
                <w:sz w:val="24"/>
                <w:szCs w:val="24"/>
                <w:lang w:eastAsia="lv-LV"/>
              </w:rPr>
              <w:t>Nr.</w:t>
            </w:r>
            <w:r w:rsidRPr="00AB0B47">
              <w:rPr>
                <w:rFonts w:ascii="Times New Roman" w:eastAsia="Times New Roman" w:hAnsi="Times New Roman" w:cs="Times New Roman"/>
                <w:sz w:val="24"/>
                <w:szCs w:val="24"/>
                <w:lang w:eastAsia="lv-LV"/>
              </w:rPr>
              <w:br/>
              <w:t>p.k.</w:t>
            </w:r>
          </w:p>
        </w:tc>
        <w:tc>
          <w:tcPr>
            <w:tcW w:w="3746" w:type="dxa"/>
            <w:shd w:val="clear" w:color="auto" w:fill="auto"/>
            <w:vAlign w:val="center"/>
          </w:tcPr>
          <w:p w:rsidR="003B72B1" w:rsidRPr="00AB0B47" w:rsidRDefault="003B72B1" w:rsidP="00807F43">
            <w:pPr>
              <w:suppressAutoHyphens/>
              <w:autoSpaceDN w:val="0"/>
              <w:jc w:val="center"/>
              <w:textAlignment w:val="baseline"/>
              <w:rPr>
                <w:rFonts w:ascii="Times New Roman" w:eastAsia="Times New Roman" w:hAnsi="Times New Roman" w:cs="Times New Roman"/>
                <w:sz w:val="24"/>
                <w:szCs w:val="24"/>
                <w:lang w:eastAsia="lv-LV"/>
              </w:rPr>
            </w:pPr>
            <w:r w:rsidRPr="00AB0B47">
              <w:rPr>
                <w:rFonts w:ascii="Times New Roman" w:eastAsia="Times New Roman" w:hAnsi="Times New Roman" w:cs="Times New Roman"/>
                <w:sz w:val="24"/>
                <w:szCs w:val="24"/>
                <w:lang w:eastAsia="lv-LV"/>
              </w:rPr>
              <w:t>Pakalpojuma veids</w:t>
            </w:r>
          </w:p>
        </w:tc>
        <w:tc>
          <w:tcPr>
            <w:tcW w:w="1323" w:type="dxa"/>
            <w:shd w:val="clear" w:color="auto" w:fill="auto"/>
            <w:vAlign w:val="center"/>
          </w:tcPr>
          <w:p w:rsidR="003B72B1" w:rsidRPr="00AB0B47" w:rsidRDefault="003B72B1" w:rsidP="00807F43">
            <w:pPr>
              <w:suppressAutoHyphens/>
              <w:autoSpaceDN w:val="0"/>
              <w:jc w:val="center"/>
              <w:textAlignment w:val="baseline"/>
              <w:rPr>
                <w:rFonts w:ascii="Times New Roman" w:eastAsia="Times New Roman" w:hAnsi="Times New Roman" w:cs="Times New Roman"/>
                <w:sz w:val="24"/>
                <w:szCs w:val="24"/>
                <w:lang w:eastAsia="lv-LV"/>
              </w:rPr>
            </w:pPr>
            <w:r w:rsidRPr="00AB0B47">
              <w:rPr>
                <w:rFonts w:ascii="Times New Roman" w:eastAsia="Times New Roman" w:hAnsi="Times New Roman" w:cs="Times New Roman"/>
                <w:sz w:val="24"/>
                <w:szCs w:val="24"/>
                <w:lang w:eastAsia="lv-LV"/>
              </w:rPr>
              <w:t>Mērvienība</w:t>
            </w:r>
          </w:p>
        </w:tc>
        <w:tc>
          <w:tcPr>
            <w:tcW w:w="1134" w:type="dxa"/>
            <w:shd w:val="clear" w:color="auto" w:fill="auto"/>
            <w:vAlign w:val="center"/>
          </w:tcPr>
          <w:p w:rsidR="003B72B1" w:rsidRPr="00AB0B47" w:rsidRDefault="003B72B1" w:rsidP="00807F43">
            <w:pPr>
              <w:suppressAutoHyphens/>
              <w:autoSpaceDN w:val="0"/>
              <w:jc w:val="center"/>
              <w:textAlignment w:val="baseline"/>
              <w:rPr>
                <w:rFonts w:ascii="Times New Roman" w:eastAsia="Times New Roman" w:hAnsi="Times New Roman" w:cs="Times New Roman"/>
                <w:sz w:val="24"/>
                <w:szCs w:val="24"/>
                <w:lang w:eastAsia="lv-LV"/>
              </w:rPr>
            </w:pPr>
            <w:r w:rsidRPr="00AB0B47">
              <w:rPr>
                <w:rFonts w:ascii="Times New Roman" w:eastAsia="Times New Roman" w:hAnsi="Times New Roman" w:cs="Times New Roman"/>
                <w:sz w:val="24"/>
                <w:szCs w:val="24"/>
                <w:lang w:eastAsia="lv-LV"/>
              </w:rPr>
              <w:t>Cena bez PVN</w:t>
            </w:r>
            <w:r w:rsidRPr="00AB0B47">
              <w:rPr>
                <w:rFonts w:ascii="Times New Roman" w:eastAsia="Times New Roman" w:hAnsi="Times New Roman" w:cs="Times New Roman"/>
                <w:sz w:val="24"/>
                <w:szCs w:val="24"/>
                <w:lang w:eastAsia="lv-LV"/>
              </w:rPr>
              <w:br/>
            </w:r>
            <w:r w:rsidRPr="00AB0B47">
              <w:rPr>
                <w:rFonts w:ascii="Times New Roman" w:eastAsia="Times New Roman" w:hAnsi="Times New Roman" w:cs="Times New Roman"/>
                <w:i/>
                <w:sz w:val="24"/>
                <w:szCs w:val="24"/>
                <w:lang w:eastAsia="lv-LV"/>
              </w:rPr>
              <w:t>(</w:t>
            </w:r>
            <w:proofErr w:type="spellStart"/>
            <w:r w:rsidRPr="00AB0B47">
              <w:rPr>
                <w:rFonts w:ascii="Times New Roman" w:eastAsia="Times New Roman" w:hAnsi="Times New Roman" w:cs="Times New Roman"/>
                <w:i/>
                <w:sz w:val="24"/>
                <w:szCs w:val="24"/>
                <w:lang w:eastAsia="lv-LV"/>
              </w:rPr>
              <w:t>euro</w:t>
            </w:r>
            <w:proofErr w:type="spellEnd"/>
            <w:r w:rsidRPr="00AB0B47">
              <w:rPr>
                <w:rFonts w:ascii="Times New Roman" w:eastAsia="Times New Roman" w:hAnsi="Times New Roman" w:cs="Times New Roman"/>
                <w:i/>
                <w:sz w:val="24"/>
                <w:szCs w:val="24"/>
                <w:lang w:eastAsia="lv-LV"/>
              </w:rPr>
              <w:t>)</w:t>
            </w:r>
          </w:p>
        </w:tc>
        <w:tc>
          <w:tcPr>
            <w:tcW w:w="1276" w:type="dxa"/>
            <w:shd w:val="clear" w:color="auto" w:fill="auto"/>
            <w:vAlign w:val="center"/>
          </w:tcPr>
          <w:p w:rsidR="003B72B1" w:rsidRPr="00AB0B47" w:rsidRDefault="003B72B1" w:rsidP="00807F43">
            <w:pPr>
              <w:suppressAutoHyphens/>
              <w:autoSpaceDN w:val="0"/>
              <w:jc w:val="center"/>
              <w:textAlignment w:val="baseline"/>
              <w:rPr>
                <w:rFonts w:ascii="Times New Roman" w:eastAsia="Times New Roman" w:hAnsi="Times New Roman" w:cs="Times New Roman"/>
                <w:sz w:val="24"/>
                <w:szCs w:val="24"/>
                <w:lang w:eastAsia="lv-LV"/>
              </w:rPr>
            </w:pPr>
            <w:r w:rsidRPr="00AB0B47">
              <w:rPr>
                <w:rFonts w:ascii="Times New Roman" w:eastAsia="Times New Roman" w:hAnsi="Times New Roman" w:cs="Times New Roman"/>
                <w:sz w:val="24"/>
                <w:szCs w:val="24"/>
                <w:lang w:eastAsia="lv-LV"/>
              </w:rPr>
              <w:t>PVN</w:t>
            </w:r>
            <w:r w:rsidRPr="00AB0B47">
              <w:rPr>
                <w:rFonts w:ascii="Times New Roman" w:eastAsia="Times New Roman" w:hAnsi="Times New Roman" w:cs="Times New Roman"/>
                <w:sz w:val="24"/>
                <w:szCs w:val="24"/>
                <w:lang w:eastAsia="lv-LV"/>
              </w:rPr>
              <w:br/>
            </w:r>
            <w:r w:rsidRPr="00AB0B47">
              <w:rPr>
                <w:rFonts w:ascii="Times New Roman" w:eastAsia="Times New Roman" w:hAnsi="Times New Roman" w:cs="Times New Roman"/>
                <w:i/>
                <w:sz w:val="24"/>
                <w:szCs w:val="24"/>
                <w:lang w:eastAsia="lv-LV"/>
              </w:rPr>
              <w:t>(</w:t>
            </w:r>
            <w:proofErr w:type="spellStart"/>
            <w:r w:rsidRPr="00AB0B47">
              <w:rPr>
                <w:rFonts w:ascii="Times New Roman" w:eastAsia="Times New Roman" w:hAnsi="Times New Roman" w:cs="Times New Roman"/>
                <w:i/>
                <w:sz w:val="24"/>
                <w:szCs w:val="24"/>
                <w:lang w:eastAsia="lv-LV"/>
              </w:rPr>
              <w:t>euro</w:t>
            </w:r>
            <w:proofErr w:type="spellEnd"/>
            <w:r w:rsidRPr="00AB0B47">
              <w:rPr>
                <w:rFonts w:ascii="Times New Roman" w:eastAsia="Times New Roman" w:hAnsi="Times New Roman" w:cs="Times New Roman"/>
                <w:i/>
                <w:sz w:val="24"/>
                <w:szCs w:val="24"/>
                <w:lang w:eastAsia="lv-LV"/>
              </w:rPr>
              <w:t>)</w:t>
            </w:r>
          </w:p>
        </w:tc>
        <w:tc>
          <w:tcPr>
            <w:tcW w:w="1370" w:type="dxa"/>
            <w:shd w:val="clear" w:color="auto" w:fill="auto"/>
            <w:vAlign w:val="center"/>
          </w:tcPr>
          <w:p w:rsidR="003B72B1" w:rsidRPr="00AB0B47" w:rsidRDefault="003B72B1" w:rsidP="00807F43">
            <w:pPr>
              <w:suppressAutoHyphens/>
              <w:autoSpaceDN w:val="0"/>
              <w:jc w:val="center"/>
              <w:textAlignment w:val="baseline"/>
              <w:rPr>
                <w:rFonts w:ascii="Times New Roman" w:eastAsia="Times New Roman" w:hAnsi="Times New Roman" w:cs="Times New Roman"/>
                <w:sz w:val="24"/>
                <w:szCs w:val="24"/>
                <w:lang w:eastAsia="lv-LV"/>
              </w:rPr>
            </w:pPr>
            <w:r w:rsidRPr="00AB0B47">
              <w:rPr>
                <w:rFonts w:ascii="Times New Roman" w:eastAsia="Times New Roman" w:hAnsi="Times New Roman" w:cs="Times New Roman"/>
                <w:sz w:val="24"/>
                <w:szCs w:val="24"/>
                <w:lang w:eastAsia="lv-LV"/>
              </w:rPr>
              <w:t>Cena ar PVN</w:t>
            </w:r>
            <w:r w:rsidRPr="00AB0B47">
              <w:rPr>
                <w:rFonts w:ascii="Times New Roman" w:eastAsia="Times New Roman" w:hAnsi="Times New Roman" w:cs="Times New Roman"/>
                <w:sz w:val="24"/>
                <w:szCs w:val="24"/>
                <w:lang w:eastAsia="lv-LV"/>
              </w:rPr>
              <w:br/>
            </w:r>
            <w:r w:rsidRPr="00AB0B47">
              <w:rPr>
                <w:rFonts w:ascii="Times New Roman" w:eastAsia="Times New Roman" w:hAnsi="Times New Roman" w:cs="Times New Roman"/>
                <w:i/>
                <w:sz w:val="24"/>
                <w:szCs w:val="24"/>
                <w:lang w:eastAsia="lv-LV"/>
              </w:rPr>
              <w:t>(</w:t>
            </w:r>
            <w:proofErr w:type="spellStart"/>
            <w:r w:rsidRPr="00AB0B47">
              <w:rPr>
                <w:rFonts w:ascii="Times New Roman" w:eastAsia="Times New Roman" w:hAnsi="Times New Roman" w:cs="Times New Roman"/>
                <w:i/>
                <w:sz w:val="24"/>
                <w:szCs w:val="24"/>
                <w:lang w:eastAsia="lv-LV"/>
              </w:rPr>
              <w:t>euro</w:t>
            </w:r>
            <w:proofErr w:type="spellEnd"/>
            <w:r w:rsidRPr="00AB0B47">
              <w:rPr>
                <w:rFonts w:ascii="Times New Roman" w:eastAsia="Times New Roman" w:hAnsi="Times New Roman" w:cs="Times New Roman"/>
                <w:i/>
                <w:sz w:val="24"/>
                <w:szCs w:val="24"/>
                <w:lang w:eastAsia="lv-LV"/>
              </w:rPr>
              <w:t>)</w:t>
            </w:r>
          </w:p>
        </w:tc>
      </w:tr>
      <w:tr w:rsidR="003B72B1" w:rsidRPr="00AB0B47" w:rsidTr="00807F43">
        <w:tc>
          <w:tcPr>
            <w:tcW w:w="898" w:type="dxa"/>
            <w:shd w:val="clear" w:color="auto" w:fill="auto"/>
          </w:tcPr>
          <w:p w:rsidR="003B72B1" w:rsidRPr="00AB0B47" w:rsidRDefault="003B72B1" w:rsidP="00807F43">
            <w:pPr>
              <w:suppressAutoHyphens/>
              <w:autoSpaceDN w:val="0"/>
              <w:jc w:val="center"/>
              <w:textAlignment w:val="baseline"/>
              <w:rPr>
                <w:rFonts w:ascii="Times New Roman" w:eastAsia="Times New Roman" w:hAnsi="Times New Roman" w:cs="Times New Roman"/>
                <w:sz w:val="24"/>
                <w:szCs w:val="24"/>
                <w:lang w:eastAsia="lv-LV"/>
              </w:rPr>
            </w:pPr>
            <w:r w:rsidRPr="00AB0B47">
              <w:rPr>
                <w:rFonts w:ascii="Times New Roman" w:eastAsia="Times New Roman" w:hAnsi="Times New Roman" w:cs="Times New Roman"/>
                <w:sz w:val="24"/>
                <w:szCs w:val="24"/>
                <w:lang w:eastAsia="lv-LV"/>
              </w:rPr>
              <w:t>1.</w:t>
            </w:r>
          </w:p>
        </w:tc>
        <w:tc>
          <w:tcPr>
            <w:tcW w:w="3746" w:type="dxa"/>
            <w:shd w:val="clear" w:color="auto" w:fill="auto"/>
          </w:tcPr>
          <w:p w:rsidR="003B72B1" w:rsidRPr="00AB0B47" w:rsidRDefault="003B72B1" w:rsidP="00807F43">
            <w:pPr>
              <w:suppressAutoHyphens/>
              <w:autoSpaceDN w:val="0"/>
              <w:textAlignment w:val="baseline"/>
              <w:rPr>
                <w:rFonts w:ascii="Times New Roman" w:eastAsia="Times New Roman" w:hAnsi="Times New Roman" w:cs="Times New Roman"/>
                <w:sz w:val="24"/>
                <w:szCs w:val="24"/>
                <w:lang w:eastAsia="lv-LV"/>
              </w:rPr>
            </w:pPr>
            <w:r w:rsidRPr="00AB0B47">
              <w:rPr>
                <w:rFonts w:ascii="Times New Roman" w:eastAsia="Calibri" w:hAnsi="Times New Roman" w:cs="Times New Roman"/>
                <w:bCs/>
                <w:sz w:val="24"/>
                <w:szCs w:val="24"/>
              </w:rPr>
              <w:t>Viens pašvaldības policists</w:t>
            </w:r>
            <w:r w:rsidRPr="00AB0B47">
              <w:rPr>
                <w:rFonts w:ascii="Times New Roman" w:eastAsia="Calibri" w:hAnsi="Times New Roman" w:cs="Times New Roman"/>
                <w:sz w:val="24"/>
                <w:szCs w:val="24"/>
              </w:rPr>
              <w:t xml:space="preserve">, </w:t>
            </w:r>
            <w:r w:rsidRPr="00AB0B47">
              <w:rPr>
                <w:rFonts w:ascii="Times New Roman" w:eastAsia="Calibri" w:hAnsi="Times New Roman" w:cs="Times New Roman"/>
                <w:bCs/>
                <w:sz w:val="24"/>
                <w:szCs w:val="24"/>
              </w:rPr>
              <w:t xml:space="preserve">nodrošinot sabiedrisko kārtību un </w:t>
            </w:r>
            <w:r w:rsidRPr="00AB0B47">
              <w:rPr>
                <w:rFonts w:ascii="Times New Roman" w:eastAsia="Calibri" w:hAnsi="Times New Roman" w:cs="Times New Roman"/>
                <w:sz w:val="24"/>
                <w:szCs w:val="24"/>
              </w:rPr>
              <w:t xml:space="preserve">likumpārkāpumu profilaksi </w:t>
            </w:r>
            <w:r w:rsidRPr="00AB0B47">
              <w:rPr>
                <w:rFonts w:ascii="Times New Roman" w:eastAsia="Calibri" w:hAnsi="Times New Roman" w:cs="Times New Roman"/>
                <w:bCs/>
                <w:sz w:val="24"/>
                <w:szCs w:val="24"/>
              </w:rPr>
              <w:t>pasūtītāja</w:t>
            </w:r>
            <w:r w:rsidRPr="00AB0B47">
              <w:rPr>
                <w:rFonts w:ascii="Times New Roman" w:eastAsia="Calibri" w:hAnsi="Times New Roman" w:cs="Times New Roman"/>
                <w:sz w:val="24"/>
                <w:szCs w:val="24"/>
              </w:rPr>
              <w:t xml:space="preserve"> rīkotā pasākumā.</w:t>
            </w:r>
          </w:p>
        </w:tc>
        <w:tc>
          <w:tcPr>
            <w:tcW w:w="1323" w:type="dxa"/>
            <w:shd w:val="clear" w:color="auto" w:fill="auto"/>
          </w:tcPr>
          <w:p w:rsidR="003B72B1" w:rsidRPr="00AB0B47" w:rsidRDefault="003B72B1" w:rsidP="00807F43">
            <w:pPr>
              <w:suppressAutoHyphens/>
              <w:autoSpaceDN w:val="0"/>
              <w:jc w:val="center"/>
              <w:textAlignment w:val="baseline"/>
              <w:rPr>
                <w:rFonts w:ascii="Times New Roman" w:eastAsia="Times New Roman" w:hAnsi="Times New Roman" w:cs="Times New Roman"/>
                <w:sz w:val="24"/>
                <w:szCs w:val="24"/>
                <w:lang w:eastAsia="lv-LV"/>
              </w:rPr>
            </w:pPr>
            <w:r w:rsidRPr="00AB0B47">
              <w:rPr>
                <w:rFonts w:ascii="Times New Roman" w:eastAsia="Times New Roman" w:hAnsi="Times New Roman" w:cs="Times New Roman"/>
                <w:sz w:val="24"/>
                <w:szCs w:val="24"/>
                <w:lang w:eastAsia="lv-LV"/>
              </w:rPr>
              <w:t>h</w:t>
            </w:r>
          </w:p>
        </w:tc>
        <w:tc>
          <w:tcPr>
            <w:tcW w:w="1134" w:type="dxa"/>
            <w:shd w:val="clear" w:color="auto" w:fill="auto"/>
          </w:tcPr>
          <w:p w:rsidR="003B72B1" w:rsidRPr="00AB0B47" w:rsidRDefault="003B72B1" w:rsidP="00807F43">
            <w:pPr>
              <w:suppressAutoHyphens/>
              <w:autoSpaceDN w:val="0"/>
              <w:jc w:val="center"/>
              <w:textAlignment w:val="baseline"/>
              <w:rPr>
                <w:rFonts w:ascii="Times New Roman" w:eastAsia="Times New Roman" w:hAnsi="Times New Roman" w:cs="Times New Roman"/>
                <w:sz w:val="24"/>
                <w:szCs w:val="24"/>
                <w:lang w:eastAsia="lv-LV"/>
              </w:rPr>
            </w:pPr>
            <w:r w:rsidRPr="00AB0B47">
              <w:rPr>
                <w:rFonts w:ascii="Times New Roman" w:eastAsia="Times New Roman" w:hAnsi="Times New Roman" w:cs="Times New Roman"/>
                <w:sz w:val="24"/>
                <w:szCs w:val="24"/>
                <w:lang w:eastAsia="lv-LV"/>
              </w:rPr>
              <w:t>10.17</w:t>
            </w:r>
          </w:p>
        </w:tc>
        <w:tc>
          <w:tcPr>
            <w:tcW w:w="1276" w:type="dxa"/>
            <w:shd w:val="clear" w:color="auto" w:fill="auto"/>
          </w:tcPr>
          <w:p w:rsidR="003B72B1" w:rsidRPr="00AB0B47" w:rsidRDefault="003B72B1" w:rsidP="00807F43">
            <w:pPr>
              <w:suppressAutoHyphens/>
              <w:autoSpaceDN w:val="0"/>
              <w:jc w:val="center"/>
              <w:textAlignment w:val="baseline"/>
              <w:rPr>
                <w:rFonts w:ascii="Times New Roman" w:eastAsia="Times New Roman" w:hAnsi="Times New Roman" w:cs="Times New Roman"/>
                <w:sz w:val="24"/>
                <w:szCs w:val="24"/>
                <w:lang w:eastAsia="lv-LV"/>
              </w:rPr>
            </w:pPr>
            <w:r w:rsidRPr="00AB0B47">
              <w:rPr>
                <w:rFonts w:ascii="Times New Roman" w:eastAsia="Times New Roman" w:hAnsi="Times New Roman" w:cs="Times New Roman"/>
                <w:sz w:val="24"/>
                <w:szCs w:val="24"/>
                <w:lang w:eastAsia="lv-LV"/>
              </w:rPr>
              <w:t>2.14</w:t>
            </w:r>
          </w:p>
        </w:tc>
        <w:tc>
          <w:tcPr>
            <w:tcW w:w="1370" w:type="dxa"/>
            <w:shd w:val="clear" w:color="auto" w:fill="auto"/>
          </w:tcPr>
          <w:p w:rsidR="003B72B1" w:rsidRPr="00AB0B47" w:rsidRDefault="003B72B1" w:rsidP="00807F43">
            <w:pPr>
              <w:suppressAutoHyphens/>
              <w:autoSpaceDN w:val="0"/>
              <w:jc w:val="center"/>
              <w:textAlignment w:val="baseline"/>
              <w:rPr>
                <w:rFonts w:ascii="Times New Roman" w:eastAsia="Times New Roman" w:hAnsi="Times New Roman" w:cs="Times New Roman"/>
                <w:b/>
                <w:sz w:val="24"/>
                <w:szCs w:val="24"/>
                <w:lang w:eastAsia="lv-LV"/>
              </w:rPr>
            </w:pPr>
            <w:r w:rsidRPr="00AB0B47">
              <w:rPr>
                <w:rFonts w:ascii="Times New Roman" w:eastAsia="Times New Roman" w:hAnsi="Times New Roman" w:cs="Times New Roman"/>
                <w:b/>
                <w:sz w:val="24"/>
                <w:szCs w:val="24"/>
                <w:lang w:eastAsia="lv-LV"/>
              </w:rPr>
              <w:t>12.31</w:t>
            </w:r>
          </w:p>
        </w:tc>
      </w:tr>
    </w:tbl>
    <w:p w:rsidR="003B72B1" w:rsidRPr="00AB0B47" w:rsidRDefault="003B72B1" w:rsidP="003B72B1">
      <w:pPr>
        <w:suppressAutoHyphens/>
        <w:autoSpaceDN w:val="0"/>
        <w:jc w:val="center"/>
        <w:textAlignment w:val="baseline"/>
        <w:rPr>
          <w:rFonts w:ascii="Times New Roman" w:eastAsia="Times New Roman" w:hAnsi="Times New Roman" w:cs="Times New Roman"/>
          <w:sz w:val="24"/>
          <w:szCs w:val="24"/>
          <w:lang w:eastAsia="lv-LV"/>
        </w:rPr>
      </w:pPr>
    </w:p>
    <w:p w:rsidR="003B72B1" w:rsidRPr="00AB0B47" w:rsidRDefault="003B72B1" w:rsidP="003B72B1">
      <w:pPr>
        <w:suppressAutoHyphens/>
        <w:autoSpaceDN w:val="0"/>
        <w:ind w:right="98" w:firstLine="567"/>
        <w:textAlignment w:val="baseline"/>
        <w:rPr>
          <w:rFonts w:ascii="Times New Roman" w:eastAsia="Times New Roman" w:hAnsi="Times New Roman" w:cs="Times New Roman"/>
          <w:b/>
          <w:sz w:val="24"/>
          <w:szCs w:val="24"/>
          <w:lang w:eastAsia="lv-LV"/>
        </w:rPr>
      </w:pPr>
    </w:p>
    <w:p w:rsidR="003B72B1" w:rsidRPr="00AB0B47" w:rsidRDefault="003B72B1" w:rsidP="003B72B1">
      <w:pPr>
        <w:suppressAutoHyphens/>
        <w:autoSpaceDN w:val="0"/>
        <w:jc w:val="left"/>
        <w:textAlignment w:val="baseline"/>
        <w:rPr>
          <w:rFonts w:ascii="Times New Roman" w:eastAsia="Times New Roman" w:hAnsi="Times New Roman" w:cs="Times New Roman"/>
          <w:sz w:val="24"/>
          <w:szCs w:val="24"/>
          <w:lang w:eastAsia="lv-LV"/>
        </w:rPr>
      </w:pPr>
    </w:p>
    <w:p w:rsidR="003B72B1" w:rsidRDefault="003B72B1" w:rsidP="001C0DAE">
      <w:pPr>
        <w:pStyle w:val="NoSpacing"/>
        <w:ind w:left="7200" w:firstLine="720"/>
        <w:rPr>
          <w:rFonts w:ascii="Times New Roman" w:hAnsi="Times New Roman" w:cs="Times New Roman"/>
          <w:i/>
          <w:sz w:val="24"/>
          <w:szCs w:val="24"/>
        </w:rPr>
      </w:pPr>
    </w:p>
    <w:p w:rsidR="003B72B1" w:rsidRDefault="003B72B1" w:rsidP="001C0DAE">
      <w:pPr>
        <w:pStyle w:val="NoSpacing"/>
        <w:ind w:left="7200" w:firstLine="720"/>
        <w:rPr>
          <w:rFonts w:ascii="Times New Roman" w:hAnsi="Times New Roman" w:cs="Times New Roman"/>
          <w:i/>
          <w:sz w:val="24"/>
          <w:szCs w:val="24"/>
        </w:rPr>
      </w:pPr>
    </w:p>
    <w:p w:rsidR="003B72B1" w:rsidRDefault="003B72B1" w:rsidP="001C0DAE">
      <w:pPr>
        <w:pStyle w:val="NoSpacing"/>
        <w:ind w:left="7200" w:firstLine="720"/>
        <w:rPr>
          <w:rFonts w:ascii="Times New Roman" w:hAnsi="Times New Roman" w:cs="Times New Roman"/>
          <w:i/>
          <w:sz w:val="24"/>
          <w:szCs w:val="24"/>
        </w:rPr>
      </w:pPr>
    </w:p>
    <w:p w:rsidR="003B72B1" w:rsidRDefault="003B72B1" w:rsidP="001C0DAE">
      <w:pPr>
        <w:pStyle w:val="NoSpacing"/>
        <w:ind w:left="7200" w:firstLine="720"/>
        <w:rPr>
          <w:rFonts w:ascii="Times New Roman" w:hAnsi="Times New Roman" w:cs="Times New Roman"/>
          <w:i/>
          <w:sz w:val="24"/>
          <w:szCs w:val="24"/>
        </w:rPr>
      </w:pPr>
    </w:p>
    <w:p w:rsidR="003B72B1" w:rsidRDefault="003B72B1" w:rsidP="001C0DAE">
      <w:pPr>
        <w:pStyle w:val="NoSpacing"/>
        <w:ind w:left="7200" w:firstLine="720"/>
        <w:rPr>
          <w:rFonts w:ascii="Times New Roman" w:hAnsi="Times New Roman" w:cs="Times New Roman"/>
          <w:i/>
          <w:sz w:val="24"/>
          <w:szCs w:val="24"/>
        </w:rPr>
      </w:pPr>
    </w:p>
    <w:p w:rsidR="003B72B1" w:rsidRDefault="003B72B1" w:rsidP="001C0DAE">
      <w:pPr>
        <w:pStyle w:val="NoSpacing"/>
        <w:ind w:left="7200" w:firstLine="720"/>
        <w:rPr>
          <w:rFonts w:ascii="Times New Roman" w:hAnsi="Times New Roman" w:cs="Times New Roman"/>
          <w:i/>
          <w:sz w:val="24"/>
          <w:szCs w:val="24"/>
        </w:rPr>
      </w:pPr>
    </w:p>
    <w:p w:rsidR="003B72B1" w:rsidRDefault="003B72B1" w:rsidP="001C0DAE">
      <w:pPr>
        <w:pStyle w:val="NoSpacing"/>
        <w:ind w:left="7200" w:firstLine="720"/>
        <w:rPr>
          <w:rFonts w:ascii="Times New Roman" w:hAnsi="Times New Roman" w:cs="Times New Roman"/>
          <w:i/>
          <w:sz w:val="24"/>
          <w:szCs w:val="24"/>
        </w:rPr>
      </w:pPr>
    </w:p>
    <w:p w:rsidR="00C3390B" w:rsidRDefault="00C3390B" w:rsidP="00C3390B">
      <w:pPr>
        <w:tabs>
          <w:tab w:val="left" w:pos="0"/>
        </w:tabs>
        <w:ind w:left="360"/>
        <w:jc w:val="center"/>
        <w:rPr>
          <w:rFonts w:ascii="Times New Roman" w:eastAsia="Calibri" w:hAnsi="Times New Roman" w:cs="Tahoma"/>
          <w:sz w:val="24"/>
          <w:szCs w:val="24"/>
          <w:lang w:eastAsia="lv-LV" w:bidi="lo-LA"/>
        </w:rPr>
      </w:pPr>
    </w:p>
    <w:p w:rsidR="00C3390B" w:rsidRDefault="00C3390B" w:rsidP="00C3390B">
      <w:pPr>
        <w:tabs>
          <w:tab w:val="left" w:pos="0"/>
        </w:tabs>
        <w:ind w:left="360"/>
        <w:jc w:val="center"/>
        <w:rPr>
          <w:rFonts w:ascii="Times New Roman" w:eastAsia="Calibri" w:hAnsi="Times New Roman" w:cs="Tahoma"/>
          <w:sz w:val="24"/>
          <w:szCs w:val="24"/>
          <w:lang w:eastAsia="lv-LV" w:bidi="lo-LA"/>
        </w:rPr>
      </w:pPr>
    </w:p>
    <w:p w:rsidR="00C3390B" w:rsidRDefault="00C3390B" w:rsidP="00C3390B">
      <w:pPr>
        <w:tabs>
          <w:tab w:val="left" w:pos="0"/>
        </w:tabs>
        <w:ind w:left="360"/>
        <w:jc w:val="center"/>
        <w:rPr>
          <w:rFonts w:ascii="Times New Roman" w:eastAsia="Calibri" w:hAnsi="Times New Roman" w:cs="Tahoma"/>
          <w:sz w:val="24"/>
          <w:szCs w:val="24"/>
          <w:lang w:eastAsia="lv-LV" w:bidi="lo-LA"/>
        </w:rPr>
      </w:pPr>
    </w:p>
    <w:p w:rsidR="00C3390B" w:rsidRDefault="00C3390B" w:rsidP="00C3390B">
      <w:pPr>
        <w:tabs>
          <w:tab w:val="left" w:pos="0"/>
        </w:tabs>
        <w:ind w:left="360"/>
        <w:jc w:val="center"/>
        <w:rPr>
          <w:rFonts w:ascii="Times New Roman" w:eastAsia="Calibri" w:hAnsi="Times New Roman" w:cs="Tahoma"/>
          <w:sz w:val="24"/>
          <w:szCs w:val="24"/>
          <w:lang w:eastAsia="lv-LV" w:bidi="lo-LA"/>
        </w:rPr>
      </w:pPr>
    </w:p>
    <w:p w:rsidR="00C3390B" w:rsidRDefault="00C3390B" w:rsidP="00C3390B">
      <w:pPr>
        <w:tabs>
          <w:tab w:val="left" w:pos="0"/>
        </w:tabs>
        <w:ind w:left="360"/>
        <w:jc w:val="center"/>
        <w:rPr>
          <w:rFonts w:ascii="Times New Roman" w:eastAsia="Calibri" w:hAnsi="Times New Roman" w:cs="Tahoma"/>
          <w:sz w:val="24"/>
          <w:szCs w:val="24"/>
          <w:lang w:eastAsia="lv-LV" w:bidi="lo-LA"/>
        </w:rPr>
      </w:pPr>
    </w:p>
    <w:p w:rsidR="00C3390B" w:rsidRDefault="00C3390B" w:rsidP="00C3390B">
      <w:pPr>
        <w:tabs>
          <w:tab w:val="left" w:pos="0"/>
        </w:tabs>
        <w:ind w:left="360"/>
        <w:jc w:val="center"/>
        <w:rPr>
          <w:rFonts w:ascii="Times New Roman" w:eastAsia="Calibri" w:hAnsi="Times New Roman" w:cs="Tahoma"/>
          <w:sz w:val="24"/>
          <w:szCs w:val="24"/>
          <w:lang w:eastAsia="lv-LV" w:bidi="lo-LA"/>
        </w:rPr>
      </w:pPr>
    </w:p>
    <w:p w:rsidR="00C3390B" w:rsidRDefault="00C3390B" w:rsidP="00C3390B">
      <w:pPr>
        <w:tabs>
          <w:tab w:val="left" w:pos="0"/>
        </w:tabs>
        <w:ind w:left="360"/>
        <w:jc w:val="center"/>
        <w:rPr>
          <w:rFonts w:ascii="Times New Roman" w:eastAsia="Calibri" w:hAnsi="Times New Roman" w:cs="Tahoma"/>
          <w:sz w:val="24"/>
          <w:szCs w:val="24"/>
          <w:lang w:eastAsia="lv-LV" w:bidi="lo-LA"/>
        </w:rPr>
      </w:pPr>
    </w:p>
    <w:p w:rsidR="00C3390B" w:rsidRDefault="00C3390B" w:rsidP="00C3390B">
      <w:pPr>
        <w:tabs>
          <w:tab w:val="left" w:pos="0"/>
        </w:tabs>
        <w:ind w:left="360"/>
        <w:jc w:val="center"/>
        <w:rPr>
          <w:rFonts w:ascii="Times New Roman" w:eastAsia="Calibri" w:hAnsi="Times New Roman" w:cs="Tahoma"/>
          <w:sz w:val="24"/>
          <w:szCs w:val="24"/>
          <w:lang w:eastAsia="lv-LV" w:bidi="lo-LA"/>
        </w:rPr>
      </w:pPr>
    </w:p>
    <w:p w:rsidR="00C3390B" w:rsidRDefault="00C3390B" w:rsidP="00C3390B">
      <w:pPr>
        <w:tabs>
          <w:tab w:val="left" w:pos="0"/>
        </w:tabs>
        <w:ind w:left="360"/>
        <w:jc w:val="center"/>
        <w:rPr>
          <w:rFonts w:ascii="Times New Roman" w:eastAsia="Calibri" w:hAnsi="Times New Roman" w:cs="Tahoma"/>
          <w:sz w:val="24"/>
          <w:szCs w:val="24"/>
          <w:lang w:eastAsia="lv-LV" w:bidi="lo-LA"/>
        </w:rPr>
      </w:pPr>
    </w:p>
    <w:p w:rsidR="00C3390B" w:rsidRDefault="00C3390B" w:rsidP="00C3390B">
      <w:pPr>
        <w:tabs>
          <w:tab w:val="left" w:pos="0"/>
        </w:tabs>
        <w:ind w:left="360"/>
        <w:jc w:val="center"/>
        <w:rPr>
          <w:rFonts w:ascii="Times New Roman" w:eastAsia="Calibri" w:hAnsi="Times New Roman" w:cs="Tahoma"/>
          <w:sz w:val="24"/>
          <w:szCs w:val="24"/>
          <w:lang w:eastAsia="lv-LV" w:bidi="lo-LA"/>
        </w:rPr>
      </w:pPr>
    </w:p>
    <w:p w:rsidR="00C3390B" w:rsidRDefault="00C3390B" w:rsidP="00C3390B">
      <w:pPr>
        <w:tabs>
          <w:tab w:val="left" w:pos="0"/>
        </w:tabs>
        <w:ind w:left="360"/>
        <w:jc w:val="center"/>
        <w:rPr>
          <w:rFonts w:ascii="Times New Roman" w:eastAsia="Calibri" w:hAnsi="Times New Roman" w:cs="Tahoma"/>
          <w:sz w:val="24"/>
          <w:szCs w:val="24"/>
          <w:lang w:eastAsia="lv-LV" w:bidi="lo-LA"/>
        </w:rPr>
      </w:pPr>
    </w:p>
    <w:p w:rsidR="00C3390B" w:rsidRDefault="00C3390B" w:rsidP="00C3390B">
      <w:pPr>
        <w:tabs>
          <w:tab w:val="left" w:pos="0"/>
        </w:tabs>
        <w:ind w:left="360"/>
        <w:jc w:val="center"/>
        <w:rPr>
          <w:rFonts w:ascii="Times New Roman" w:eastAsia="Calibri" w:hAnsi="Times New Roman" w:cs="Tahoma"/>
          <w:sz w:val="24"/>
          <w:szCs w:val="24"/>
          <w:lang w:eastAsia="lv-LV" w:bidi="lo-LA"/>
        </w:rPr>
      </w:pPr>
    </w:p>
    <w:p w:rsidR="00C3390B" w:rsidRDefault="00C3390B" w:rsidP="00C3390B">
      <w:pPr>
        <w:tabs>
          <w:tab w:val="left" w:pos="0"/>
        </w:tabs>
        <w:ind w:left="360"/>
        <w:jc w:val="center"/>
        <w:rPr>
          <w:rFonts w:ascii="Times New Roman" w:eastAsia="Calibri" w:hAnsi="Times New Roman" w:cs="Tahoma"/>
          <w:sz w:val="24"/>
          <w:szCs w:val="24"/>
          <w:lang w:eastAsia="lv-LV" w:bidi="lo-LA"/>
        </w:rPr>
      </w:pPr>
    </w:p>
    <w:p w:rsidR="00C3390B" w:rsidRDefault="00C3390B" w:rsidP="00C3390B">
      <w:pPr>
        <w:tabs>
          <w:tab w:val="left" w:pos="0"/>
        </w:tabs>
        <w:ind w:left="360"/>
        <w:jc w:val="center"/>
        <w:rPr>
          <w:rFonts w:ascii="Times New Roman" w:eastAsia="Calibri" w:hAnsi="Times New Roman" w:cs="Tahoma"/>
          <w:sz w:val="24"/>
          <w:szCs w:val="24"/>
          <w:lang w:eastAsia="lv-LV" w:bidi="lo-LA"/>
        </w:rPr>
      </w:pPr>
    </w:p>
    <w:p w:rsidR="00C3390B" w:rsidRDefault="00C3390B" w:rsidP="00C3390B">
      <w:pPr>
        <w:tabs>
          <w:tab w:val="left" w:pos="0"/>
        </w:tabs>
        <w:ind w:left="360"/>
        <w:jc w:val="center"/>
        <w:rPr>
          <w:rFonts w:ascii="Times New Roman" w:eastAsia="Calibri" w:hAnsi="Times New Roman" w:cs="Tahoma"/>
          <w:sz w:val="24"/>
          <w:szCs w:val="24"/>
          <w:lang w:eastAsia="lv-LV" w:bidi="lo-LA"/>
        </w:rPr>
      </w:pPr>
    </w:p>
    <w:p w:rsidR="00C3390B" w:rsidRDefault="00C3390B" w:rsidP="00C3390B">
      <w:pPr>
        <w:tabs>
          <w:tab w:val="left" w:pos="0"/>
        </w:tabs>
        <w:ind w:left="360"/>
        <w:jc w:val="center"/>
        <w:rPr>
          <w:rFonts w:ascii="Times New Roman" w:eastAsia="Calibri" w:hAnsi="Times New Roman" w:cs="Tahoma"/>
          <w:sz w:val="24"/>
          <w:szCs w:val="24"/>
          <w:lang w:eastAsia="lv-LV" w:bidi="lo-LA"/>
        </w:rPr>
      </w:pPr>
    </w:p>
    <w:p w:rsidR="00C3390B" w:rsidRDefault="00C3390B" w:rsidP="00C3390B">
      <w:pPr>
        <w:tabs>
          <w:tab w:val="left" w:pos="0"/>
        </w:tabs>
        <w:ind w:left="360"/>
        <w:jc w:val="center"/>
        <w:rPr>
          <w:rFonts w:ascii="Times New Roman" w:eastAsia="Calibri" w:hAnsi="Times New Roman" w:cs="Tahoma"/>
          <w:sz w:val="24"/>
          <w:szCs w:val="24"/>
          <w:lang w:eastAsia="lv-LV" w:bidi="lo-LA"/>
        </w:rPr>
      </w:pPr>
    </w:p>
    <w:p w:rsidR="00C3390B" w:rsidRDefault="00C3390B" w:rsidP="00C3390B">
      <w:pPr>
        <w:tabs>
          <w:tab w:val="left" w:pos="0"/>
        </w:tabs>
        <w:ind w:left="360"/>
        <w:jc w:val="center"/>
        <w:rPr>
          <w:rFonts w:ascii="Times New Roman" w:eastAsia="Calibri" w:hAnsi="Times New Roman" w:cs="Tahoma"/>
          <w:sz w:val="24"/>
          <w:szCs w:val="24"/>
          <w:lang w:eastAsia="lv-LV" w:bidi="lo-LA"/>
        </w:rPr>
      </w:pPr>
    </w:p>
    <w:p w:rsidR="00C3390B" w:rsidRDefault="00C3390B" w:rsidP="00C3390B">
      <w:pPr>
        <w:tabs>
          <w:tab w:val="left" w:pos="0"/>
        </w:tabs>
        <w:ind w:left="360"/>
        <w:jc w:val="center"/>
        <w:rPr>
          <w:rFonts w:ascii="Times New Roman" w:eastAsia="Calibri" w:hAnsi="Times New Roman" w:cs="Tahoma"/>
          <w:sz w:val="24"/>
          <w:szCs w:val="24"/>
          <w:lang w:eastAsia="lv-LV" w:bidi="lo-LA"/>
        </w:rPr>
      </w:pPr>
    </w:p>
    <w:p w:rsidR="00C3390B" w:rsidRDefault="00C3390B" w:rsidP="00C3390B">
      <w:pPr>
        <w:tabs>
          <w:tab w:val="left" w:pos="0"/>
        </w:tabs>
        <w:ind w:left="360"/>
        <w:jc w:val="center"/>
        <w:rPr>
          <w:rFonts w:ascii="Times New Roman" w:eastAsia="Calibri" w:hAnsi="Times New Roman" w:cs="Tahoma"/>
          <w:sz w:val="24"/>
          <w:szCs w:val="24"/>
          <w:lang w:eastAsia="lv-LV" w:bidi="lo-LA"/>
        </w:rPr>
      </w:pPr>
    </w:p>
    <w:p w:rsidR="00C3390B" w:rsidRDefault="00C3390B" w:rsidP="00C3390B">
      <w:pPr>
        <w:tabs>
          <w:tab w:val="left" w:pos="0"/>
        </w:tabs>
        <w:ind w:left="360"/>
        <w:jc w:val="center"/>
        <w:rPr>
          <w:rFonts w:ascii="Times New Roman" w:eastAsia="Calibri" w:hAnsi="Times New Roman" w:cs="Tahoma"/>
          <w:sz w:val="24"/>
          <w:szCs w:val="24"/>
          <w:lang w:eastAsia="lv-LV" w:bidi="lo-LA"/>
        </w:rPr>
      </w:pPr>
    </w:p>
    <w:p w:rsidR="00C3390B" w:rsidRDefault="00C3390B" w:rsidP="00C3390B">
      <w:pPr>
        <w:tabs>
          <w:tab w:val="left" w:pos="0"/>
        </w:tabs>
        <w:ind w:left="360"/>
        <w:jc w:val="center"/>
        <w:rPr>
          <w:rFonts w:ascii="Times New Roman" w:eastAsia="Calibri" w:hAnsi="Times New Roman" w:cs="Tahoma"/>
          <w:sz w:val="24"/>
          <w:szCs w:val="24"/>
          <w:lang w:eastAsia="lv-LV" w:bidi="lo-LA"/>
        </w:rPr>
      </w:pPr>
    </w:p>
    <w:p w:rsidR="00C3390B" w:rsidRDefault="00C3390B" w:rsidP="00C3390B">
      <w:pPr>
        <w:tabs>
          <w:tab w:val="left" w:pos="0"/>
        </w:tabs>
        <w:ind w:left="360"/>
        <w:jc w:val="center"/>
        <w:rPr>
          <w:rFonts w:ascii="Times New Roman" w:eastAsia="Calibri" w:hAnsi="Times New Roman" w:cs="Tahoma"/>
          <w:sz w:val="24"/>
          <w:szCs w:val="24"/>
          <w:lang w:eastAsia="lv-LV" w:bidi="lo-LA"/>
        </w:rPr>
      </w:pPr>
    </w:p>
    <w:p w:rsidR="00C3390B" w:rsidRDefault="00C3390B" w:rsidP="00C3390B">
      <w:pPr>
        <w:tabs>
          <w:tab w:val="left" w:pos="0"/>
        </w:tabs>
        <w:ind w:left="360"/>
        <w:jc w:val="center"/>
        <w:rPr>
          <w:rFonts w:ascii="Times New Roman" w:eastAsia="Calibri" w:hAnsi="Times New Roman" w:cs="Tahoma"/>
          <w:sz w:val="24"/>
          <w:szCs w:val="24"/>
          <w:lang w:eastAsia="lv-LV" w:bidi="lo-LA"/>
        </w:rPr>
      </w:pPr>
    </w:p>
    <w:p w:rsidR="00C3390B" w:rsidRDefault="00C3390B" w:rsidP="00C3390B">
      <w:pPr>
        <w:tabs>
          <w:tab w:val="left" w:pos="0"/>
        </w:tabs>
        <w:ind w:left="360"/>
        <w:jc w:val="center"/>
        <w:rPr>
          <w:rFonts w:ascii="Times New Roman" w:eastAsia="Calibri" w:hAnsi="Times New Roman" w:cs="Tahoma"/>
          <w:sz w:val="24"/>
          <w:szCs w:val="24"/>
          <w:lang w:eastAsia="lv-LV" w:bidi="lo-LA"/>
        </w:rPr>
      </w:pPr>
    </w:p>
    <w:p w:rsidR="00C3390B" w:rsidRDefault="00C3390B" w:rsidP="00C3390B">
      <w:pPr>
        <w:tabs>
          <w:tab w:val="left" w:pos="0"/>
        </w:tabs>
        <w:ind w:left="360"/>
        <w:jc w:val="center"/>
        <w:rPr>
          <w:rFonts w:ascii="Times New Roman" w:eastAsia="Calibri" w:hAnsi="Times New Roman" w:cs="Tahoma"/>
          <w:sz w:val="24"/>
          <w:szCs w:val="24"/>
          <w:lang w:eastAsia="lv-LV" w:bidi="lo-LA"/>
        </w:rPr>
      </w:pPr>
    </w:p>
    <w:p w:rsidR="00C3390B" w:rsidRDefault="00C3390B" w:rsidP="00C3390B">
      <w:pPr>
        <w:tabs>
          <w:tab w:val="left" w:pos="0"/>
        </w:tabs>
        <w:ind w:left="360"/>
        <w:jc w:val="center"/>
        <w:rPr>
          <w:rFonts w:ascii="Times New Roman" w:eastAsia="Calibri" w:hAnsi="Times New Roman" w:cs="Tahoma"/>
          <w:sz w:val="24"/>
          <w:szCs w:val="24"/>
          <w:lang w:eastAsia="lv-LV" w:bidi="lo-LA"/>
        </w:rPr>
      </w:pPr>
    </w:p>
    <w:p w:rsidR="00C3390B" w:rsidRPr="00C3390B" w:rsidRDefault="00C3390B" w:rsidP="00C3390B">
      <w:pPr>
        <w:tabs>
          <w:tab w:val="left" w:pos="0"/>
        </w:tabs>
        <w:ind w:left="360"/>
        <w:jc w:val="center"/>
        <w:rPr>
          <w:rFonts w:ascii="Times New Roman" w:eastAsia="Calibri" w:hAnsi="Times New Roman" w:cs="Tahoma"/>
          <w:sz w:val="24"/>
          <w:szCs w:val="24"/>
          <w:lang w:eastAsia="lv-LV" w:bidi="lo-LA"/>
        </w:rPr>
      </w:pPr>
    </w:p>
    <w:p w:rsidR="00EC4BBF" w:rsidRPr="005D458E" w:rsidRDefault="005D458E" w:rsidP="005D458E">
      <w:pPr>
        <w:pStyle w:val="NoSpacing"/>
        <w:ind w:left="7200" w:firstLine="720"/>
        <w:rPr>
          <w:rFonts w:ascii="Times New Roman" w:hAnsi="Times New Roman" w:cs="Times New Roman"/>
          <w:i/>
          <w:sz w:val="24"/>
          <w:szCs w:val="24"/>
        </w:rPr>
      </w:pPr>
      <w:r>
        <w:rPr>
          <w:rFonts w:ascii="Times New Roman" w:hAnsi="Times New Roman" w:cs="Times New Roman"/>
          <w:i/>
          <w:sz w:val="24"/>
          <w:szCs w:val="24"/>
        </w:rPr>
        <w:lastRenderedPageBreak/>
        <w:t>Projekts</w:t>
      </w:r>
    </w:p>
    <w:p w:rsidR="00EC4BBF" w:rsidRPr="00AB0B47" w:rsidRDefault="005D458E" w:rsidP="00EC4BBF">
      <w:pPr>
        <w:suppressAutoHyphens/>
        <w:autoSpaceDN w:val="0"/>
        <w:jc w:val="center"/>
        <w:textAlignment w:val="baseline"/>
        <w:rPr>
          <w:rFonts w:ascii="Times New Roman" w:eastAsia="Times New Roman" w:hAnsi="Times New Roman" w:cs="Times New Roman"/>
          <w:noProof/>
          <w:sz w:val="24"/>
          <w:szCs w:val="24"/>
          <w:lang w:eastAsia="lv-LV"/>
        </w:rPr>
      </w:pPr>
      <w:r>
        <w:rPr>
          <w:rFonts w:ascii="Times New Roman" w:eastAsia="Times New Roman" w:hAnsi="Times New Roman" w:cs="Times New Roman"/>
          <w:noProof/>
          <w:sz w:val="24"/>
          <w:szCs w:val="24"/>
          <w:lang w:eastAsia="lv-LV"/>
        </w:rPr>
        <w:t>7.</w:t>
      </w:r>
      <w:r w:rsidR="00EC4BBF">
        <w:rPr>
          <w:rFonts w:ascii="Times New Roman" w:eastAsia="Times New Roman" w:hAnsi="Times New Roman" w:cs="Times New Roman"/>
          <w:noProof/>
          <w:sz w:val="24"/>
          <w:szCs w:val="24"/>
          <w:lang w:eastAsia="lv-LV"/>
        </w:rPr>
        <w:t>§.</w:t>
      </w:r>
    </w:p>
    <w:p w:rsidR="00EC4BBF" w:rsidRDefault="00EC4BBF" w:rsidP="00EC4BBF">
      <w:pPr>
        <w:rPr>
          <w:rFonts w:ascii="Times New Roman" w:hAnsi="Times New Roman" w:cs="Courier New"/>
          <w:b/>
          <w:sz w:val="24"/>
          <w:szCs w:val="24"/>
          <w:lang w:bidi="lo-LA"/>
        </w:rPr>
      </w:pPr>
    </w:p>
    <w:p w:rsidR="00EC4BBF" w:rsidRDefault="00EC4BBF" w:rsidP="00EC4BBF">
      <w:pPr>
        <w:rPr>
          <w:rFonts w:ascii="Times New Roman" w:hAnsi="Times New Roman" w:cs="Courier New"/>
          <w:b/>
          <w:sz w:val="24"/>
          <w:szCs w:val="24"/>
          <w:lang w:bidi="lo-LA"/>
        </w:rPr>
      </w:pPr>
      <w:r>
        <w:rPr>
          <w:rFonts w:ascii="Times New Roman" w:hAnsi="Times New Roman" w:cs="Courier New"/>
          <w:b/>
          <w:sz w:val="24"/>
          <w:szCs w:val="24"/>
          <w:lang w:bidi="lo-LA"/>
        </w:rPr>
        <w:t>Par SIA „</w:t>
      </w:r>
      <w:proofErr w:type="spellStart"/>
      <w:r>
        <w:rPr>
          <w:rFonts w:ascii="Times New Roman" w:hAnsi="Times New Roman" w:cs="Courier New"/>
          <w:b/>
          <w:sz w:val="24"/>
          <w:szCs w:val="24"/>
          <w:lang w:bidi="lo-LA"/>
        </w:rPr>
        <w:t>Komunālserviss</w:t>
      </w:r>
      <w:proofErr w:type="spellEnd"/>
      <w:r>
        <w:rPr>
          <w:rFonts w:ascii="Times New Roman" w:hAnsi="Times New Roman" w:cs="Courier New"/>
          <w:b/>
          <w:sz w:val="24"/>
          <w:szCs w:val="24"/>
          <w:lang w:bidi="lo-LA"/>
        </w:rPr>
        <w:t xml:space="preserve"> “</w:t>
      </w:r>
      <w:proofErr w:type="spellStart"/>
      <w:r>
        <w:rPr>
          <w:rFonts w:ascii="Times New Roman" w:hAnsi="Times New Roman" w:cs="Courier New"/>
          <w:b/>
          <w:sz w:val="24"/>
          <w:szCs w:val="24"/>
          <w:lang w:bidi="lo-LA"/>
        </w:rPr>
        <w:t>TILDe</w:t>
      </w:r>
      <w:proofErr w:type="spellEnd"/>
      <w:r>
        <w:rPr>
          <w:rFonts w:ascii="Times New Roman" w:hAnsi="Times New Roman" w:cs="Courier New"/>
          <w:b/>
          <w:sz w:val="24"/>
          <w:szCs w:val="24"/>
          <w:lang w:bidi="lo-LA"/>
        </w:rPr>
        <w:t>””</w:t>
      </w:r>
    </w:p>
    <w:p w:rsidR="00EC4BBF" w:rsidRDefault="00EC4BBF" w:rsidP="00EC4BBF">
      <w:pPr>
        <w:rPr>
          <w:rFonts w:ascii="Times New Roman" w:hAnsi="Times New Roman" w:cs="Courier New"/>
          <w:b/>
          <w:sz w:val="24"/>
          <w:szCs w:val="24"/>
          <w:lang w:bidi="lo-LA"/>
        </w:rPr>
      </w:pPr>
      <w:r>
        <w:rPr>
          <w:rFonts w:ascii="Times New Roman" w:hAnsi="Times New Roman" w:cs="Courier New"/>
          <w:b/>
          <w:sz w:val="24"/>
          <w:szCs w:val="24"/>
          <w:lang w:bidi="lo-LA"/>
        </w:rPr>
        <w:t>pamatkapitāla palielināšanu</w:t>
      </w:r>
    </w:p>
    <w:p w:rsidR="00EC4BBF" w:rsidRDefault="00EC4BBF" w:rsidP="00EC4BBF">
      <w:pPr>
        <w:rPr>
          <w:rFonts w:ascii="Times New Roman" w:hAnsi="Times New Roman" w:cs="Courier New"/>
          <w:i/>
          <w:sz w:val="24"/>
          <w:szCs w:val="24"/>
          <w:lang w:bidi="lo-LA"/>
        </w:rPr>
      </w:pPr>
    </w:p>
    <w:p w:rsidR="00EC4BBF" w:rsidRDefault="00EC4BBF" w:rsidP="00EC4BBF">
      <w:pPr>
        <w:rPr>
          <w:rFonts w:ascii="Times New Roman" w:hAnsi="Times New Roman" w:cs="Courier New"/>
          <w:i/>
          <w:sz w:val="24"/>
          <w:szCs w:val="24"/>
          <w:lang w:bidi="lo-LA"/>
        </w:rPr>
      </w:pPr>
      <w:r>
        <w:rPr>
          <w:rFonts w:ascii="Times New Roman" w:hAnsi="Times New Roman" w:cs="Courier New"/>
          <w:i/>
          <w:sz w:val="24"/>
          <w:szCs w:val="24"/>
          <w:lang w:bidi="lo-LA"/>
        </w:rPr>
        <w:t>Iesniegt izskatīšanai Domei šādu lēmuma projektu:</w:t>
      </w:r>
    </w:p>
    <w:p w:rsidR="005D458E" w:rsidRPr="005D458E" w:rsidRDefault="00EC4BBF" w:rsidP="005D458E">
      <w:pPr>
        <w:rPr>
          <w:rFonts w:ascii="Times New Roman" w:hAnsi="Times New Roman" w:cs="Courier New"/>
          <w:sz w:val="24"/>
          <w:szCs w:val="24"/>
          <w:lang w:bidi="lo-LA"/>
        </w:rPr>
      </w:pPr>
      <w:r>
        <w:rPr>
          <w:rFonts w:ascii="Times New Roman" w:hAnsi="Times New Roman" w:cs="Courier New"/>
          <w:sz w:val="20"/>
          <w:szCs w:val="20"/>
          <w:lang w:bidi="lo-LA"/>
        </w:rPr>
        <w:tab/>
      </w:r>
    </w:p>
    <w:p w:rsidR="005D458E" w:rsidRPr="005D458E" w:rsidRDefault="005D458E" w:rsidP="005D458E">
      <w:pPr>
        <w:ind w:right="-1"/>
        <w:rPr>
          <w:rFonts w:ascii="Times New Roman" w:eastAsiaTheme="minorEastAsia" w:hAnsi="Times New Roman" w:cs="Courier New"/>
          <w:sz w:val="24"/>
          <w:szCs w:val="24"/>
          <w:lang w:eastAsia="lv-LV" w:bidi="lo-LA"/>
        </w:rPr>
      </w:pPr>
      <w:r w:rsidRPr="005D458E">
        <w:rPr>
          <w:rFonts w:ascii="Times New Roman" w:eastAsiaTheme="minorEastAsia" w:hAnsi="Times New Roman" w:cs="Courier New"/>
          <w:sz w:val="20"/>
          <w:szCs w:val="20"/>
          <w:lang w:eastAsia="lv-LV" w:bidi="lo-LA"/>
        </w:rPr>
        <w:tab/>
      </w:r>
      <w:r w:rsidRPr="005D458E">
        <w:rPr>
          <w:rFonts w:ascii="Times New Roman" w:eastAsiaTheme="minorEastAsia" w:hAnsi="Times New Roman" w:cs="Courier New"/>
          <w:sz w:val="24"/>
          <w:szCs w:val="24"/>
          <w:lang w:eastAsia="lv-LV" w:bidi="lo-LA"/>
        </w:rPr>
        <w:t xml:space="preserve">Pamatojoties uz Publiskas personas kapitāla daļu un kapitālsabiedrību pārvaldības likuma 63. panta pirmās daļas 1. punktu </w:t>
      </w:r>
      <w:r w:rsidRPr="005D458E">
        <w:rPr>
          <w:rFonts w:ascii="Times New Roman" w:eastAsiaTheme="minorEastAsia" w:hAnsi="Times New Roman" w:cs="Courier New"/>
          <w:i/>
          <w:sz w:val="24"/>
          <w:szCs w:val="24"/>
          <w:lang w:eastAsia="lv-LV" w:bidi="lo-LA"/>
        </w:rPr>
        <w:t>„Sabiedrības pamatkapitālu var palielināt, dalībniekiem izdarot ieguldījumus sabiedrības pamatkapitālā un pretī saņemot attiecīgu skaitu jaunu daļu”</w:t>
      </w:r>
      <w:r w:rsidRPr="005D458E">
        <w:rPr>
          <w:rFonts w:ascii="Times New Roman" w:eastAsiaTheme="minorEastAsia" w:hAnsi="Times New Roman" w:cs="Courier New"/>
          <w:sz w:val="24"/>
          <w:szCs w:val="24"/>
          <w:lang w:eastAsia="lv-LV" w:bidi="lo-LA"/>
        </w:rPr>
        <w:t xml:space="preserve">, otro daļu </w:t>
      </w:r>
      <w:r w:rsidRPr="005D458E">
        <w:rPr>
          <w:rFonts w:ascii="Times New Roman" w:eastAsiaTheme="minorEastAsia" w:hAnsi="Times New Roman" w:cs="Courier New"/>
          <w:i/>
          <w:sz w:val="24"/>
          <w:szCs w:val="24"/>
          <w:lang w:eastAsia="lv-LV" w:bidi="lo-LA"/>
        </w:rPr>
        <w:t>ja sabiedrības pamatkapitālu palielina šā panta pirmās daļas 1. punktā minētajā veidā, viss pamatkapitāla palielinājums dalībniekam jāapmaksā lēmumā par pamatkapitāla palielināšanu noteiktajā termiņā. Minētais termiņš nevar būt garāks par trim mēnešiem no dienas, kad pieņemts lēmums par pamatkapitāla palielināšanu</w:t>
      </w:r>
      <w:r w:rsidRPr="005D458E">
        <w:rPr>
          <w:rFonts w:ascii="Times New Roman" w:eastAsiaTheme="minorEastAsia" w:hAnsi="Times New Roman" w:cs="Courier New"/>
          <w:sz w:val="24"/>
          <w:szCs w:val="24"/>
          <w:lang w:eastAsia="lv-LV" w:bidi="lo-LA"/>
        </w:rPr>
        <w:t xml:space="preserve">, likuma „Par pašvaldībām” 14. panta pirmās daļas 1. punktu </w:t>
      </w:r>
      <w:r w:rsidRPr="005D458E">
        <w:rPr>
          <w:rFonts w:ascii="Times New Roman" w:eastAsiaTheme="minorEastAsia" w:hAnsi="Times New Roman" w:cs="Courier New"/>
          <w:i/>
          <w:sz w:val="24"/>
          <w:szCs w:val="24"/>
          <w:lang w:eastAsia="lv-LV" w:bidi="lo-LA"/>
        </w:rPr>
        <w:t>„Pildot savas funkcijas pašvaldībām ir tiesības [...] dibināt kapitālsabiedrības, kā arī ieguldīt savus līdzekļus kapitālsabiedrībās”</w:t>
      </w:r>
      <w:r w:rsidRPr="005D458E">
        <w:rPr>
          <w:rFonts w:ascii="Times New Roman" w:eastAsiaTheme="minorEastAsia" w:hAnsi="Times New Roman" w:cs="Courier New"/>
          <w:sz w:val="24"/>
          <w:szCs w:val="24"/>
          <w:lang w:eastAsia="lv-LV" w:bidi="lo-LA"/>
        </w:rPr>
        <w:t>:</w:t>
      </w:r>
    </w:p>
    <w:p w:rsidR="005D458E" w:rsidRPr="005D458E" w:rsidRDefault="005D458E" w:rsidP="005D458E">
      <w:pPr>
        <w:ind w:right="-1"/>
        <w:rPr>
          <w:rFonts w:ascii="Times New Roman" w:eastAsiaTheme="minorEastAsia" w:hAnsi="Times New Roman" w:cs="Courier New"/>
          <w:sz w:val="24"/>
          <w:szCs w:val="24"/>
          <w:lang w:eastAsia="lv-LV" w:bidi="lo-LA"/>
        </w:rPr>
      </w:pPr>
      <w:r w:rsidRPr="005D458E">
        <w:rPr>
          <w:rFonts w:ascii="Times New Roman" w:eastAsiaTheme="minorEastAsia" w:hAnsi="Times New Roman" w:cs="Courier New"/>
          <w:sz w:val="24"/>
          <w:szCs w:val="24"/>
          <w:lang w:eastAsia="lv-LV" w:bidi="lo-LA"/>
        </w:rPr>
        <w:tab/>
        <w:t>1. palielināt sabiedrības ar ierobežotu atbildību „</w:t>
      </w:r>
      <w:proofErr w:type="spellStart"/>
      <w:r w:rsidRPr="005D458E">
        <w:rPr>
          <w:rFonts w:ascii="Times New Roman" w:eastAsiaTheme="minorEastAsia" w:hAnsi="Times New Roman" w:cs="Courier New"/>
          <w:sz w:val="24"/>
          <w:szCs w:val="24"/>
          <w:lang w:eastAsia="lv-LV" w:bidi="lo-LA"/>
        </w:rPr>
        <w:t>Komunālserviss</w:t>
      </w:r>
      <w:proofErr w:type="spellEnd"/>
      <w:r w:rsidRPr="005D458E">
        <w:rPr>
          <w:rFonts w:ascii="Times New Roman" w:eastAsiaTheme="minorEastAsia" w:hAnsi="Times New Roman" w:cs="Courier New"/>
          <w:sz w:val="24"/>
          <w:szCs w:val="24"/>
          <w:lang w:eastAsia="lv-LV" w:bidi="lo-LA"/>
        </w:rPr>
        <w:t xml:space="preserve"> “</w:t>
      </w:r>
      <w:proofErr w:type="spellStart"/>
      <w:r w:rsidRPr="005D458E">
        <w:rPr>
          <w:rFonts w:ascii="Times New Roman" w:eastAsiaTheme="minorEastAsia" w:hAnsi="Times New Roman" w:cs="Courier New"/>
          <w:sz w:val="24"/>
          <w:szCs w:val="24"/>
          <w:lang w:eastAsia="lv-LV" w:bidi="lo-LA"/>
        </w:rPr>
        <w:t>TILDe</w:t>
      </w:r>
      <w:proofErr w:type="spellEnd"/>
      <w:r w:rsidRPr="005D458E">
        <w:rPr>
          <w:rFonts w:ascii="Times New Roman" w:eastAsiaTheme="minorEastAsia" w:hAnsi="Times New Roman" w:cs="Courier New"/>
          <w:sz w:val="24"/>
          <w:szCs w:val="24"/>
          <w:lang w:eastAsia="lv-LV" w:bidi="lo-LA"/>
        </w:rPr>
        <w:t xml:space="preserve">”” (turpmāk – Sabiedrība) </w:t>
      </w:r>
      <w:r w:rsidRPr="005D458E">
        <w:rPr>
          <w:rFonts w:ascii="Times New Roman" w:eastAsiaTheme="minorEastAsia" w:hAnsi="Times New Roman" w:cs="Times New Roman"/>
          <w:sz w:val="24"/>
          <w:szCs w:val="24"/>
          <w:lang w:eastAsia="lv-LV"/>
        </w:rPr>
        <w:t xml:space="preserve">pamatkapitālu, pretī saņemot attiecīgu jaunu daļu skaitu, ar naudas ieguldījumu </w:t>
      </w:r>
      <w:r w:rsidRPr="005D458E">
        <w:rPr>
          <w:rFonts w:ascii="Times New Roman" w:eastAsiaTheme="minorEastAsia" w:hAnsi="Times New Roman" w:cs="Times New Roman"/>
          <w:b/>
          <w:sz w:val="24"/>
          <w:szCs w:val="24"/>
          <w:lang w:eastAsia="lv-LV"/>
        </w:rPr>
        <w:t>EUR 7564.00</w:t>
      </w:r>
      <w:r w:rsidRPr="005D458E">
        <w:rPr>
          <w:rFonts w:ascii="Times New Roman" w:eastAsiaTheme="minorEastAsia" w:hAnsi="Times New Roman" w:cs="Times New Roman"/>
          <w:sz w:val="24"/>
          <w:szCs w:val="24"/>
          <w:lang w:eastAsia="lv-LV"/>
        </w:rPr>
        <w:t xml:space="preserve"> (septiņi tūkstoši pieci simti sešdesmit četri </w:t>
      </w:r>
      <w:proofErr w:type="spellStart"/>
      <w:r w:rsidRPr="005D458E">
        <w:rPr>
          <w:rFonts w:ascii="Times New Roman" w:eastAsiaTheme="minorEastAsia" w:hAnsi="Times New Roman" w:cs="Times New Roman"/>
          <w:i/>
          <w:sz w:val="24"/>
          <w:szCs w:val="24"/>
          <w:lang w:eastAsia="lv-LV"/>
        </w:rPr>
        <w:t>euro</w:t>
      </w:r>
      <w:proofErr w:type="spellEnd"/>
      <w:r w:rsidRPr="005D458E">
        <w:rPr>
          <w:rFonts w:ascii="Times New Roman" w:eastAsiaTheme="minorEastAsia" w:hAnsi="Times New Roman" w:cs="Times New Roman"/>
          <w:i/>
          <w:sz w:val="24"/>
          <w:szCs w:val="24"/>
          <w:lang w:eastAsia="lv-LV"/>
        </w:rPr>
        <w:t xml:space="preserve">, </w:t>
      </w:r>
      <w:r w:rsidRPr="005D458E">
        <w:rPr>
          <w:rFonts w:ascii="Times New Roman" w:eastAsiaTheme="minorEastAsia" w:hAnsi="Times New Roman" w:cs="Times New Roman"/>
          <w:sz w:val="24"/>
          <w:szCs w:val="24"/>
          <w:lang w:eastAsia="lv-LV"/>
        </w:rPr>
        <w:t xml:space="preserve">00 </w:t>
      </w:r>
      <w:r w:rsidRPr="005D458E">
        <w:rPr>
          <w:rFonts w:ascii="Times New Roman" w:eastAsiaTheme="minorEastAsia" w:hAnsi="Times New Roman" w:cs="Times New Roman"/>
          <w:i/>
          <w:sz w:val="24"/>
          <w:szCs w:val="24"/>
          <w:lang w:eastAsia="lv-LV"/>
        </w:rPr>
        <w:t>centi</w:t>
      </w:r>
      <w:r w:rsidRPr="005D458E">
        <w:rPr>
          <w:rFonts w:ascii="Times New Roman" w:eastAsiaTheme="minorEastAsia" w:hAnsi="Times New Roman" w:cs="Times New Roman"/>
          <w:sz w:val="24"/>
          <w:szCs w:val="24"/>
          <w:lang w:eastAsia="lv-LV"/>
        </w:rPr>
        <w:t>)</w:t>
      </w:r>
      <w:r w:rsidRPr="005D458E">
        <w:rPr>
          <w:rFonts w:ascii="Times New Roman" w:eastAsiaTheme="minorEastAsia" w:hAnsi="Times New Roman" w:cs="Courier New"/>
          <w:sz w:val="24"/>
          <w:szCs w:val="24"/>
          <w:lang w:eastAsia="lv-LV" w:bidi="lo-LA"/>
        </w:rPr>
        <w:t>;</w:t>
      </w:r>
    </w:p>
    <w:p w:rsidR="005D458E" w:rsidRPr="005D458E" w:rsidRDefault="005D458E" w:rsidP="005D458E">
      <w:pPr>
        <w:ind w:right="-1"/>
        <w:rPr>
          <w:rFonts w:ascii="Times New Roman" w:eastAsia="Times New Roman" w:hAnsi="Times New Roman" w:cs="Times New Roman"/>
          <w:sz w:val="24"/>
          <w:szCs w:val="24"/>
        </w:rPr>
      </w:pPr>
      <w:r w:rsidRPr="005D458E">
        <w:rPr>
          <w:rFonts w:ascii="Times New Roman" w:eastAsia="Times New Roman" w:hAnsi="Times New Roman" w:cs="Courier New"/>
          <w:sz w:val="24"/>
          <w:szCs w:val="24"/>
          <w:lang w:bidi="lo-LA"/>
        </w:rPr>
        <w:tab/>
        <w:t xml:space="preserve">2. </w:t>
      </w:r>
      <w:r w:rsidRPr="005D458E">
        <w:rPr>
          <w:rFonts w:ascii="Times New Roman" w:eastAsia="Times New Roman" w:hAnsi="Times New Roman" w:cs="Times New Roman"/>
          <w:iCs/>
          <w:sz w:val="24"/>
          <w:szCs w:val="24"/>
        </w:rPr>
        <w:t>noteikt, ka naudas ieguldījums izmantojams kā finansējums Sabiedrības pakalpojumu kvalitātes uzlabošanai, jaunas transporta mucas iegādes izmaksu segšanai</w:t>
      </w:r>
      <w:r w:rsidRPr="005D458E">
        <w:rPr>
          <w:rFonts w:ascii="Times New Roman" w:eastAsia="Times New Roman" w:hAnsi="Times New Roman" w:cs="Times New Roman"/>
          <w:sz w:val="24"/>
          <w:szCs w:val="24"/>
        </w:rPr>
        <w:t>;</w:t>
      </w:r>
    </w:p>
    <w:p w:rsidR="005D458E" w:rsidRPr="005D458E" w:rsidRDefault="005D458E" w:rsidP="005D458E">
      <w:pPr>
        <w:ind w:right="-1"/>
        <w:rPr>
          <w:rFonts w:ascii="Times New Roman" w:eastAsiaTheme="minorEastAsia" w:hAnsi="Times New Roman" w:cs="Times New Roman"/>
          <w:sz w:val="24"/>
          <w:szCs w:val="24"/>
          <w:lang w:eastAsia="lv-LV"/>
        </w:rPr>
      </w:pPr>
      <w:r w:rsidRPr="005D458E">
        <w:rPr>
          <w:rFonts w:ascii="Times New Roman" w:eastAsiaTheme="minorEastAsia" w:hAnsi="Times New Roman" w:cs="Courier New"/>
          <w:sz w:val="24"/>
          <w:szCs w:val="24"/>
          <w:lang w:eastAsia="lv-LV" w:bidi="lo-LA"/>
        </w:rPr>
        <w:tab/>
        <w:t xml:space="preserve">3. palielināt Sabiedrības </w:t>
      </w:r>
      <w:r w:rsidRPr="005D458E">
        <w:rPr>
          <w:rFonts w:ascii="Times New Roman" w:eastAsiaTheme="minorEastAsia" w:hAnsi="Times New Roman" w:cs="Times New Roman"/>
          <w:sz w:val="24"/>
          <w:szCs w:val="24"/>
          <w:lang w:eastAsia="lv-LV"/>
        </w:rPr>
        <w:t>pamatkapitālu, pretī saņemot attiecīgu jaunu daļu skaitu, ar šādu mantisko ieguldījumu:</w:t>
      </w:r>
    </w:p>
    <w:p w:rsidR="005D458E" w:rsidRPr="005D458E" w:rsidRDefault="005D458E" w:rsidP="005D458E">
      <w:pPr>
        <w:ind w:right="-1" w:firstLine="720"/>
        <w:rPr>
          <w:rFonts w:ascii="Times New Roman" w:eastAsiaTheme="minorEastAsia" w:hAnsi="Times New Roman" w:cs="Courier New"/>
          <w:sz w:val="24"/>
          <w:szCs w:val="24"/>
          <w:lang w:eastAsia="lv-LV" w:bidi="lo-LA"/>
        </w:rPr>
      </w:pPr>
      <w:r w:rsidRPr="005D458E">
        <w:rPr>
          <w:rFonts w:ascii="Times New Roman" w:eastAsiaTheme="minorEastAsia" w:hAnsi="Times New Roman" w:cs="Times New Roman"/>
          <w:sz w:val="24"/>
          <w:szCs w:val="24"/>
          <w:lang w:eastAsia="lv-LV"/>
        </w:rPr>
        <w:t xml:space="preserve">3.1. artēziskais urbums ūdens atdzelžošanas stacijā Lestenē, dziļums 85 m, uzskaites kartiņas numurs 6129, mantiskā ieguldījuma vērtība </w:t>
      </w:r>
      <w:r w:rsidRPr="005D458E">
        <w:rPr>
          <w:rFonts w:ascii="Times New Roman" w:eastAsiaTheme="minorEastAsia" w:hAnsi="Times New Roman" w:cs="Times New Roman"/>
          <w:b/>
          <w:sz w:val="24"/>
          <w:szCs w:val="24"/>
          <w:lang w:eastAsia="lv-LV"/>
        </w:rPr>
        <w:t>EUR 15 700.00</w:t>
      </w:r>
      <w:r w:rsidRPr="005D458E">
        <w:rPr>
          <w:rFonts w:ascii="Times New Roman" w:eastAsiaTheme="minorEastAsia" w:hAnsi="Times New Roman" w:cs="Times New Roman"/>
          <w:sz w:val="24"/>
          <w:szCs w:val="24"/>
          <w:lang w:eastAsia="lv-LV"/>
        </w:rPr>
        <w:t xml:space="preserve"> (piecpadsmit tūkstoši septiņi simti </w:t>
      </w:r>
      <w:proofErr w:type="spellStart"/>
      <w:r w:rsidRPr="005D458E">
        <w:rPr>
          <w:rFonts w:ascii="Times New Roman" w:eastAsiaTheme="minorEastAsia" w:hAnsi="Times New Roman" w:cs="Times New Roman"/>
          <w:i/>
          <w:sz w:val="24"/>
          <w:szCs w:val="24"/>
          <w:lang w:eastAsia="lv-LV"/>
        </w:rPr>
        <w:t>euro</w:t>
      </w:r>
      <w:proofErr w:type="spellEnd"/>
      <w:r w:rsidRPr="005D458E">
        <w:rPr>
          <w:rFonts w:ascii="Times New Roman" w:eastAsiaTheme="minorEastAsia" w:hAnsi="Times New Roman" w:cs="Times New Roman"/>
          <w:i/>
          <w:sz w:val="24"/>
          <w:szCs w:val="24"/>
          <w:lang w:eastAsia="lv-LV"/>
        </w:rPr>
        <w:t xml:space="preserve">, </w:t>
      </w:r>
      <w:r w:rsidRPr="005D458E">
        <w:rPr>
          <w:rFonts w:ascii="Times New Roman" w:eastAsiaTheme="minorEastAsia" w:hAnsi="Times New Roman" w:cs="Times New Roman"/>
          <w:sz w:val="24"/>
          <w:szCs w:val="24"/>
          <w:lang w:eastAsia="lv-LV"/>
        </w:rPr>
        <w:t xml:space="preserve">00 </w:t>
      </w:r>
      <w:r w:rsidRPr="005D458E">
        <w:rPr>
          <w:rFonts w:ascii="Times New Roman" w:eastAsiaTheme="minorEastAsia" w:hAnsi="Times New Roman" w:cs="Times New Roman"/>
          <w:i/>
          <w:sz w:val="24"/>
          <w:szCs w:val="24"/>
          <w:lang w:eastAsia="lv-LV"/>
        </w:rPr>
        <w:t>centi</w:t>
      </w:r>
      <w:r w:rsidRPr="005D458E">
        <w:rPr>
          <w:rFonts w:ascii="Times New Roman" w:eastAsiaTheme="minorEastAsia" w:hAnsi="Times New Roman" w:cs="Times New Roman"/>
          <w:sz w:val="24"/>
          <w:szCs w:val="24"/>
          <w:lang w:eastAsia="lv-LV"/>
        </w:rPr>
        <w:t>)</w:t>
      </w:r>
      <w:r w:rsidRPr="005D458E">
        <w:rPr>
          <w:rFonts w:ascii="Times New Roman" w:eastAsiaTheme="minorEastAsia" w:hAnsi="Times New Roman" w:cs="Courier New"/>
          <w:sz w:val="24"/>
          <w:szCs w:val="24"/>
          <w:lang w:eastAsia="lv-LV" w:bidi="lo-LA"/>
        </w:rPr>
        <w:t>;</w:t>
      </w:r>
    </w:p>
    <w:p w:rsidR="005D458E" w:rsidRPr="005D458E" w:rsidRDefault="005D458E" w:rsidP="005D458E">
      <w:pPr>
        <w:ind w:right="-1" w:firstLine="720"/>
        <w:rPr>
          <w:rFonts w:ascii="Times New Roman" w:eastAsiaTheme="minorEastAsia" w:hAnsi="Times New Roman" w:cs="Courier New"/>
          <w:sz w:val="24"/>
          <w:szCs w:val="24"/>
          <w:lang w:eastAsia="lv-LV" w:bidi="lo-LA"/>
        </w:rPr>
      </w:pPr>
      <w:r w:rsidRPr="005D458E">
        <w:rPr>
          <w:rFonts w:ascii="Times New Roman" w:eastAsiaTheme="minorEastAsia" w:hAnsi="Times New Roman" w:cs="Courier New"/>
          <w:sz w:val="24"/>
          <w:szCs w:val="24"/>
          <w:lang w:eastAsia="lv-LV" w:bidi="lo-LA"/>
        </w:rPr>
        <w:t xml:space="preserve">3.2. artēziskā aka, Degoles pagasts, Vienības ciems, dziļums 190 m, uzskaites kartiņas numurs 6135, mantiskā ieguldījuma vērtība </w:t>
      </w:r>
      <w:r w:rsidRPr="005D458E">
        <w:rPr>
          <w:rFonts w:ascii="Times New Roman" w:eastAsiaTheme="minorEastAsia" w:hAnsi="Times New Roman" w:cs="Courier New"/>
          <w:b/>
          <w:sz w:val="24"/>
          <w:szCs w:val="24"/>
          <w:lang w:eastAsia="lv-LV" w:bidi="lo-LA"/>
        </w:rPr>
        <w:t>EUR 39 000.00</w:t>
      </w:r>
      <w:r w:rsidRPr="005D458E">
        <w:rPr>
          <w:rFonts w:ascii="Times New Roman" w:eastAsiaTheme="minorEastAsia" w:hAnsi="Times New Roman" w:cs="Courier New"/>
          <w:sz w:val="24"/>
          <w:szCs w:val="24"/>
          <w:lang w:eastAsia="lv-LV" w:bidi="lo-LA"/>
        </w:rPr>
        <w:t xml:space="preserve"> (trīsdesmit deviņi tūkstoši </w:t>
      </w:r>
      <w:proofErr w:type="spellStart"/>
      <w:r w:rsidRPr="005D458E">
        <w:rPr>
          <w:rFonts w:ascii="Times New Roman" w:eastAsiaTheme="minorEastAsia" w:hAnsi="Times New Roman" w:cs="Courier New"/>
          <w:i/>
          <w:sz w:val="24"/>
          <w:szCs w:val="24"/>
          <w:lang w:eastAsia="lv-LV" w:bidi="lo-LA"/>
        </w:rPr>
        <w:t>euro</w:t>
      </w:r>
      <w:proofErr w:type="spellEnd"/>
      <w:r w:rsidRPr="005D458E">
        <w:rPr>
          <w:rFonts w:ascii="Times New Roman" w:eastAsiaTheme="minorEastAsia" w:hAnsi="Times New Roman" w:cs="Courier New"/>
          <w:sz w:val="24"/>
          <w:szCs w:val="24"/>
          <w:lang w:eastAsia="lv-LV" w:bidi="lo-LA"/>
        </w:rPr>
        <w:t xml:space="preserve">, 00 </w:t>
      </w:r>
      <w:r w:rsidRPr="005D458E">
        <w:rPr>
          <w:rFonts w:ascii="Times New Roman" w:eastAsiaTheme="minorEastAsia" w:hAnsi="Times New Roman" w:cs="Courier New"/>
          <w:i/>
          <w:sz w:val="24"/>
          <w:szCs w:val="24"/>
          <w:lang w:eastAsia="lv-LV" w:bidi="lo-LA"/>
        </w:rPr>
        <w:t>centi</w:t>
      </w:r>
      <w:r w:rsidRPr="005D458E">
        <w:rPr>
          <w:rFonts w:ascii="Times New Roman" w:eastAsiaTheme="minorEastAsia" w:hAnsi="Times New Roman" w:cs="Courier New"/>
          <w:sz w:val="24"/>
          <w:szCs w:val="24"/>
          <w:lang w:eastAsia="lv-LV" w:bidi="lo-LA"/>
        </w:rPr>
        <w:t>);</w:t>
      </w:r>
    </w:p>
    <w:p w:rsidR="005D458E" w:rsidRPr="005D458E" w:rsidRDefault="005D458E" w:rsidP="005D458E">
      <w:pPr>
        <w:ind w:right="-1" w:firstLine="720"/>
        <w:rPr>
          <w:rFonts w:ascii="Times New Roman" w:eastAsiaTheme="minorEastAsia" w:hAnsi="Times New Roman" w:cs="Courier New"/>
          <w:sz w:val="24"/>
          <w:szCs w:val="24"/>
          <w:lang w:eastAsia="lv-LV" w:bidi="lo-LA"/>
        </w:rPr>
      </w:pPr>
      <w:r w:rsidRPr="005D458E">
        <w:rPr>
          <w:rFonts w:ascii="Times New Roman" w:eastAsiaTheme="minorEastAsia" w:hAnsi="Times New Roman" w:cs="Courier New"/>
          <w:sz w:val="24"/>
          <w:szCs w:val="24"/>
          <w:lang w:eastAsia="lv-LV" w:bidi="lo-LA"/>
        </w:rPr>
        <w:t xml:space="preserve">3.3. ciemata kanalizācija, Slampes ciemā, garums 1354 m, uzskaites kartiņas numurs 323 un ūdensvads, Slampes ciemā, garums 4453,61 m, uzskaites kartiņas numurs, mantiskā ieguldījuma vērtība </w:t>
      </w:r>
      <w:r w:rsidRPr="005D458E">
        <w:rPr>
          <w:rFonts w:ascii="Times New Roman" w:eastAsiaTheme="minorEastAsia" w:hAnsi="Times New Roman" w:cs="Courier New"/>
          <w:b/>
          <w:sz w:val="24"/>
          <w:szCs w:val="24"/>
          <w:lang w:eastAsia="lv-LV" w:bidi="lo-LA"/>
        </w:rPr>
        <w:t>EUR 413 000.00</w:t>
      </w:r>
      <w:r w:rsidRPr="005D458E">
        <w:rPr>
          <w:rFonts w:ascii="Times New Roman" w:eastAsiaTheme="minorEastAsia" w:hAnsi="Times New Roman" w:cs="Courier New"/>
          <w:sz w:val="24"/>
          <w:szCs w:val="24"/>
          <w:lang w:eastAsia="lv-LV" w:bidi="lo-LA"/>
        </w:rPr>
        <w:t xml:space="preserve"> (četri simti trīspadsmit tūkstoši </w:t>
      </w:r>
      <w:proofErr w:type="spellStart"/>
      <w:r w:rsidRPr="005D458E">
        <w:rPr>
          <w:rFonts w:ascii="Times New Roman" w:eastAsiaTheme="minorEastAsia" w:hAnsi="Times New Roman" w:cs="Courier New"/>
          <w:i/>
          <w:sz w:val="24"/>
          <w:szCs w:val="24"/>
          <w:lang w:eastAsia="lv-LV" w:bidi="lo-LA"/>
        </w:rPr>
        <w:t>euro</w:t>
      </w:r>
      <w:proofErr w:type="spellEnd"/>
      <w:r w:rsidRPr="005D458E">
        <w:rPr>
          <w:rFonts w:ascii="Times New Roman" w:eastAsiaTheme="minorEastAsia" w:hAnsi="Times New Roman" w:cs="Courier New"/>
          <w:sz w:val="24"/>
          <w:szCs w:val="24"/>
          <w:lang w:eastAsia="lv-LV" w:bidi="lo-LA"/>
        </w:rPr>
        <w:t xml:space="preserve">, 00 </w:t>
      </w:r>
      <w:r w:rsidRPr="005D458E">
        <w:rPr>
          <w:rFonts w:ascii="Times New Roman" w:eastAsiaTheme="minorEastAsia" w:hAnsi="Times New Roman" w:cs="Courier New"/>
          <w:i/>
          <w:sz w:val="24"/>
          <w:szCs w:val="24"/>
          <w:lang w:eastAsia="lv-LV" w:bidi="lo-LA"/>
        </w:rPr>
        <w:t>centi</w:t>
      </w:r>
      <w:r w:rsidRPr="005D458E">
        <w:rPr>
          <w:rFonts w:ascii="Times New Roman" w:eastAsiaTheme="minorEastAsia" w:hAnsi="Times New Roman" w:cs="Courier New"/>
          <w:sz w:val="24"/>
          <w:szCs w:val="24"/>
          <w:lang w:eastAsia="lv-LV" w:bidi="lo-LA"/>
        </w:rPr>
        <w:t>).</w:t>
      </w:r>
    </w:p>
    <w:p w:rsidR="005D458E" w:rsidRPr="005D458E" w:rsidRDefault="005D458E" w:rsidP="005D458E">
      <w:pPr>
        <w:ind w:right="-1" w:firstLine="720"/>
        <w:rPr>
          <w:rFonts w:ascii="Times New Roman" w:eastAsiaTheme="minorEastAsia" w:hAnsi="Times New Roman" w:cs="Courier New"/>
          <w:sz w:val="24"/>
          <w:szCs w:val="24"/>
          <w:lang w:eastAsia="lv-LV" w:bidi="lo-LA"/>
        </w:rPr>
      </w:pPr>
      <w:r w:rsidRPr="005D458E">
        <w:rPr>
          <w:rFonts w:ascii="Times New Roman" w:eastAsiaTheme="minorEastAsia" w:hAnsi="Times New Roman" w:cs="Courier New"/>
          <w:sz w:val="24"/>
          <w:szCs w:val="24"/>
          <w:lang w:eastAsia="lv-LV" w:bidi="lo-LA"/>
        </w:rPr>
        <w:t xml:space="preserve">Kopējais mantiskais ieguldījums – </w:t>
      </w:r>
      <w:r w:rsidRPr="005D458E">
        <w:rPr>
          <w:rFonts w:ascii="Times New Roman" w:eastAsiaTheme="minorEastAsia" w:hAnsi="Times New Roman" w:cs="Courier New"/>
          <w:b/>
          <w:sz w:val="24"/>
          <w:szCs w:val="24"/>
          <w:lang w:eastAsia="lv-LV" w:bidi="lo-LA"/>
        </w:rPr>
        <w:t>EUR 467 700.00</w:t>
      </w:r>
      <w:r w:rsidRPr="005D458E">
        <w:rPr>
          <w:rFonts w:ascii="Times New Roman" w:eastAsiaTheme="minorEastAsia" w:hAnsi="Times New Roman" w:cs="Courier New"/>
          <w:sz w:val="24"/>
          <w:szCs w:val="24"/>
          <w:lang w:eastAsia="lv-LV" w:bidi="lo-LA"/>
        </w:rPr>
        <w:t xml:space="preserve"> (četri simti sešdesmit septiņi tūkstoši septiņi simti </w:t>
      </w:r>
      <w:proofErr w:type="spellStart"/>
      <w:r w:rsidRPr="005D458E">
        <w:rPr>
          <w:rFonts w:ascii="Times New Roman" w:eastAsiaTheme="minorEastAsia" w:hAnsi="Times New Roman" w:cs="Courier New"/>
          <w:i/>
          <w:sz w:val="24"/>
          <w:szCs w:val="24"/>
          <w:lang w:eastAsia="lv-LV" w:bidi="lo-LA"/>
        </w:rPr>
        <w:t>euro</w:t>
      </w:r>
      <w:proofErr w:type="spellEnd"/>
      <w:r w:rsidRPr="005D458E">
        <w:rPr>
          <w:rFonts w:ascii="Times New Roman" w:eastAsiaTheme="minorEastAsia" w:hAnsi="Times New Roman" w:cs="Courier New"/>
          <w:sz w:val="24"/>
          <w:szCs w:val="24"/>
          <w:lang w:eastAsia="lv-LV" w:bidi="lo-LA"/>
        </w:rPr>
        <w:t xml:space="preserve">, 00 </w:t>
      </w:r>
      <w:r w:rsidRPr="005D458E">
        <w:rPr>
          <w:rFonts w:ascii="Times New Roman" w:eastAsiaTheme="minorEastAsia" w:hAnsi="Times New Roman" w:cs="Courier New"/>
          <w:i/>
          <w:sz w:val="24"/>
          <w:szCs w:val="24"/>
          <w:lang w:eastAsia="lv-LV" w:bidi="lo-LA"/>
        </w:rPr>
        <w:t>centi</w:t>
      </w:r>
      <w:r w:rsidRPr="005D458E">
        <w:rPr>
          <w:rFonts w:ascii="Times New Roman" w:eastAsiaTheme="minorEastAsia" w:hAnsi="Times New Roman" w:cs="Courier New"/>
          <w:sz w:val="24"/>
          <w:szCs w:val="24"/>
          <w:lang w:eastAsia="lv-LV" w:bidi="lo-LA"/>
        </w:rPr>
        <w:t>).</w:t>
      </w:r>
    </w:p>
    <w:p w:rsidR="005D458E" w:rsidRPr="005D458E" w:rsidRDefault="005D458E" w:rsidP="005D458E">
      <w:pPr>
        <w:ind w:right="-1" w:firstLine="720"/>
        <w:rPr>
          <w:rFonts w:ascii="Times New Roman" w:eastAsiaTheme="minorEastAsia" w:hAnsi="Times New Roman" w:cs="Courier New"/>
          <w:sz w:val="24"/>
          <w:szCs w:val="24"/>
          <w:lang w:eastAsia="lv-LV" w:bidi="lo-LA"/>
        </w:rPr>
      </w:pPr>
      <w:r w:rsidRPr="005D458E">
        <w:rPr>
          <w:rFonts w:ascii="Times New Roman" w:eastAsiaTheme="minorEastAsia" w:hAnsi="Times New Roman" w:cs="Times New Roman"/>
          <w:iCs/>
          <w:sz w:val="24"/>
          <w:szCs w:val="24"/>
          <w:lang w:eastAsia="lv-LV"/>
        </w:rPr>
        <w:t>4. noteikt, ka mantiskais ieguldījums izmantojams kā finansējums Sabiedrības pakalpojumu kvalitātes uzlabošanai;</w:t>
      </w:r>
      <w:r w:rsidRPr="005D458E">
        <w:rPr>
          <w:rFonts w:ascii="Times New Roman" w:eastAsiaTheme="minorEastAsia" w:hAnsi="Times New Roman" w:cs="Courier New"/>
          <w:sz w:val="24"/>
          <w:szCs w:val="24"/>
          <w:lang w:eastAsia="lv-LV" w:bidi="lo-LA"/>
        </w:rPr>
        <w:t xml:space="preserve"> </w:t>
      </w:r>
    </w:p>
    <w:p w:rsidR="005D458E" w:rsidRPr="005D458E" w:rsidRDefault="005D458E" w:rsidP="005D458E">
      <w:pPr>
        <w:ind w:right="-1" w:firstLine="720"/>
        <w:rPr>
          <w:rFonts w:ascii="Times New Roman" w:eastAsiaTheme="minorEastAsia" w:hAnsi="Times New Roman" w:cs="Courier New"/>
          <w:i/>
          <w:color w:val="1F497D" w:themeColor="text2"/>
          <w:sz w:val="24"/>
          <w:szCs w:val="24"/>
          <w:lang w:eastAsia="lv-LV" w:bidi="lo-LA"/>
        </w:rPr>
      </w:pPr>
      <w:r w:rsidRPr="005D458E">
        <w:rPr>
          <w:rFonts w:ascii="Times New Roman" w:eastAsiaTheme="minorEastAsia" w:hAnsi="Times New Roman" w:cs="Courier New"/>
          <w:sz w:val="24"/>
          <w:szCs w:val="24"/>
          <w:lang w:eastAsia="lv-LV" w:bidi="lo-LA"/>
        </w:rPr>
        <w:t xml:space="preserve">5. uzdot Finanšu nodaļai 1. punktā noteikto pamatkapitāla palielinājumu apmaksāt līdz 2016. gada 1. augustam.  </w:t>
      </w:r>
    </w:p>
    <w:p w:rsidR="005D458E" w:rsidRPr="005D458E" w:rsidRDefault="005D458E" w:rsidP="005D458E">
      <w:pPr>
        <w:ind w:right="-1" w:firstLine="720"/>
        <w:rPr>
          <w:rFonts w:ascii="Times New Roman" w:eastAsiaTheme="minorEastAsia" w:hAnsi="Times New Roman" w:cs="Courier New"/>
          <w:sz w:val="24"/>
          <w:szCs w:val="24"/>
          <w:lang w:eastAsia="lv-LV" w:bidi="lo-LA"/>
        </w:rPr>
      </w:pPr>
      <w:r w:rsidRPr="005D458E">
        <w:rPr>
          <w:rFonts w:ascii="Times New Roman" w:eastAsiaTheme="minorEastAsia" w:hAnsi="Times New Roman" w:cs="Courier New"/>
          <w:sz w:val="24"/>
          <w:szCs w:val="24"/>
          <w:lang w:eastAsia="lv-LV" w:bidi="lo-LA"/>
        </w:rPr>
        <w:t>6. lēmuma izpildei Sabiedrības kapitāla daļu turētāja pārstāvja ieceltajam atbildīgajam darbiniekam, ievērojot Publiskas personas kapitāla daļu un kapitālsabiedrību pārvaldības likuma prasības, sagatavot visus nepieciešamos dokumentus attiecīgu izmaiņu reģistrēšanai Latvijas Republikas Uzņēmumu reģistrā,</w:t>
      </w:r>
    </w:p>
    <w:p w:rsidR="005D458E" w:rsidRPr="005D458E" w:rsidRDefault="005D458E" w:rsidP="005D458E">
      <w:pPr>
        <w:ind w:right="-1" w:firstLine="720"/>
        <w:rPr>
          <w:rFonts w:ascii="Times New Roman" w:eastAsiaTheme="minorEastAsia" w:hAnsi="Times New Roman" w:cs="Courier New"/>
          <w:sz w:val="24"/>
          <w:szCs w:val="24"/>
          <w:lang w:eastAsia="lv-LV" w:bidi="lo-LA"/>
        </w:rPr>
      </w:pPr>
      <w:r w:rsidRPr="005D458E">
        <w:rPr>
          <w:rFonts w:ascii="Times New Roman" w:eastAsiaTheme="minorEastAsia" w:hAnsi="Times New Roman" w:cs="Courier New"/>
          <w:sz w:val="24"/>
          <w:szCs w:val="24"/>
          <w:lang w:eastAsia="lv-LV" w:bidi="lo-LA"/>
        </w:rPr>
        <w:t>7. noteikt, ka ar minētajām darbībām saistītie izdevumi sedzami no Sabiedrības līdzekļiem.</w:t>
      </w:r>
    </w:p>
    <w:p w:rsidR="005D458E" w:rsidRDefault="005D458E" w:rsidP="005D458E">
      <w:pPr>
        <w:ind w:right="-908"/>
        <w:rPr>
          <w:rFonts w:ascii="Times New Roman" w:eastAsiaTheme="minorEastAsia" w:hAnsi="Times New Roman" w:cs="Courier New"/>
          <w:sz w:val="20"/>
          <w:szCs w:val="20"/>
          <w:lang w:eastAsia="lv-LV" w:bidi="lo-LA"/>
        </w:rPr>
      </w:pPr>
    </w:p>
    <w:p w:rsidR="005D458E" w:rsidRPr="005D458E" w:rsidRDefault="005D458E" w:rsidP="005D458E">
      <w:pPr>
        <w:ind w:right="-908"/>
        <w:rPr>
          <w:rFonts w:ascii="Times New Roman" w:eastAsiaTheme="minorEastAsia" w:hAnsi="Times New Roman" w:cs="Courier New"/>
          <w:sz w:val="20"/>
          <w:szCs w:val="20"/>
          <w:lang w:eastAsia="lv-LV" w:bidi="lo-LA"/>
        </w:rPr>
      </w:pPr>
      <w:r>
        <w:rPr>
          <w:rFonts w:ascii="Times New Roman" w:eastAsiaTheme="minorEastAsia" w:hAnsi="Times New Roman" w:cs="Courier New"/>
          <w:sz w:val="20"/>
          <w:szCs w:val="20"/>
          <w:lang w:eastAsia="lv-LV" w:bidi="lo-LA"/>
        </w:rPr>
        <w:t>N</w:t>
      </w:r>
      <w:r w:rsidRPr="005D458E">
        <w:rPr>
          <w:rFonts w:ascii="Times New Roman" w:eastAsiaTheme="minorEastAsia" w:hAnsi="Times New Roman" w:cs="Courier New"/>
          <w:sz w:val="20"/>
          <w:szCs w:val="20"/>
          <w:lang w:eastAsia="lv-LV" w:bidi="lo-LA"/>
        </w:rPr>
        <w:t xml:space="preserve">osūtīt: </w:t>
      </w:r>
    </w:p>
    <w:p w:rsidR="005D458E" w:rsidRPr="005D458E" w:rsidRDefault="005D458E" w:rsidP="005D458E">
      <w:pPr>
        <w:ind w:right="-908"/>
        <w:rPr>
          <w:rFonts w:ascii="Times New Roman" w:eastAsiaTheme="minorEastAsia" w:hAnsi="Times New Roman" w:cs="Courier New"/>
          <w:sz w:val="20"/>
          <w:szCs w:val="20"/>
          <w:lang w:eastAsia="lv-LV" w:bidi="lo-LA"/>
        </w:rPr>
      </w:pPr>
      <w:r w:rsidRPr="005D458E">
        <w:rPr>
          <w:rFonts w:ascii="Times New Roman" w:eastAsiaTheme="minorEastAsia" w:hAnsi="Times New Roman" w:cs="Courier New"/>
          <w:sz w:val="20"/>
          <w:szCs w:val="20"/>
          <w:lang w:eastAsia="lv-LV" w:bidi="lo-LA"/>
        </w:rPr>
        <w:t>- Finanšu nodaļai</w:t>
      </w:r>
    </w:p>
    <w:p w:rsidR="005D458E" w:rsidRPr="005D458E" w:rsidRDefault="005D458E" w:rsidP="005D458E">
      <w:pPr>
        <w:ind w:right="-908"/>
        <w:rPr>
          <w:rFonts w:ascii="Times New Roman" w:eastAsiaTheme="minorEastAsia" w:hAnsi="Times New Roman" w:cs="Courier New"/>
          <w:sz w:val="20"/>
          <w:szCs w:val="20"/>
          <w:lang w:eastAsia="lv-LV" w:bidi="lo-LA"/>
        </w:rPr>
      </w:pPr>
      <w:r w:rsidRPr="005D458E">
        <w:rPr>
          <w:rFonts w:ascii="Times New Roman" w:eastAsiaTheme="minorEastAsia" w:hAnsi="Times New Roman" w:cs="Courier New"/>
          <w:sz w:val="20"/>
          <w:szCs w:val="20"/>
          <w:lang w:eastAsia="lv-LV" w:bidi="lo-LA"/>
        </w:rPr>
        <w:t>- Administratīvajai nodaļai</w:t>
      </w:r>
    </w:p>
    <w:p w:rsidR="005D458E" w:rsidRPr="005D458E" w:rsidRDefault="005D458E" w:rsidP="005D458E">
      <w:pPr>
        <w:ind w:right="-908"/>
        <w:rPr>
          <w:rFonts w:ascii="Times New Roman" w:eastAsiaTheme="minorEastAsia" w:hAnsi="Times New Roman" w:cs="Courier New"/>
          <w:sz w:val="20"/>
          <w:szCs w:val="20"/>
          <w:lang w:eastAsia="lv-LV" w:bidi="lo-LA"/>
        </w:rPr>
      </w:pPr>
      <w:r w:rsidRPr="005D458E">
        <w:rPr>
          <w:rFonts w:ascii="Times New Roman" w:eastAsiaTheme="minorEastAsia" w:hAnsi="Times New Roman" w:cs="Courier New"/>
          <w:sz w:val="20"/>
          <w:szCs w:val="20"/>
          <w:lang w:eastAsia="lv-LV" w:bidi="lo-LA"/>
        </w:rPr>
        <w:t>- SIA „</w:t>
      </w:r>
      <w:proofErr w:type="spellStart"/>
      <w:r w:rsidRPr="005D458E">
        <w:rPr>
          <w:rFonts w:ascii="Times New Roman" w:eastAsiaTheme="minorEastAsia" w:hAnsi="Times New Roman" w:cs="Courier New"/>
          <w:sz w:val="20"/>
          <w:szCs w:val="20"/>
          <w:lang w:eastAsia="lv-LV" w:bidi="lo-LA"/>
        </w:rPr>
        <w:t>Komunālserviss</w:t>
      </w:r>
      <w:proofErr w:type="spellEnd"/>
      <w:r w:rsidRPr="005D458E">
        <w:rPr>
          <w:rFonts w:ascii="Times New Roman" w:eastAsiaTheme="minorEastAsia" w:hAnsi="Times New Roman" w:cs="Courier New"/>
          <w:sz w:val="20"/>
          <w:szCs w:val="20"/>
          <w:lang w:eastAsia="lv-LV" w:bidi="lo-LA"/>
        </w:rPr>
        <w:t xml:space="preserve"> “Tilde””</w:t>
      </w:r>
    </w:p>
    <w:p w:rsidR="005D458E" w:rsidRPr="005D458E" w:rsidRDefault="005D458E" w:rsidP="005D458E">
      <w:pPr>
        <w:ind w:right="-908"/>
        <w:rPr>
          <w:rFonts w:ascii="Times New Roman" w:eastAsiaTheme="minorEastAsia" w:hAnsi="Times New Roman" w:cs="Courier New"/>
          <w:sz w:val="20"/>
          <w:szCs w:val="20"/>
          <w:lang w:eastAsia="lv-LV" w:bidi="lo-LA"/>
        </w:rPr>
      </w:pPr>
      <w:r w:rsidRPr="005D458E">
        <w:rPr>
          <w:rFonts w:ascii="Times New Roman" w:eastAsiaTheme="minorEastAsia" w:hAnsi="Times New Roman" w:cs="Courier New"/>
          <w:sz w:val="20"/>
          <w:szCs w:val="20"/>
          <w:lang w:eastAsia="lv-LV" w:bidi="lo-LA"/>
        </w:rPr>
        <w:t>- Juridiskajai nodaļai</w:t>
      </w:r>
    </w:p>
    <w:p w:rsidR="005D458E" w:rsidRPr="005D458E" w:rsidRDefault="005D458E" w:rsidP="005D458E">
      <w:pPr>
        <w:ind w:right="-908"/>
        <w:rPr>
          <w:rFonts w:ascii="Times New Roman" w:eastAsiaTheme="minorEastAsia" w:hAnsi="Times New Roman" w:cs="Courier New"/>
          <w:b/>
          <w:sz w:val="20"/>
          <w:szCs w:val="20"/>
          <w:lang w:eastAsia="lv-LV" w:bidi="lo-LA"/>
        </w:rPr>
      </w:pPr>
      <w:r w:rsidRPr="005D458E">
        <w:rPr>
          <w:rFonts w:ascii="Times New Roman" w:eastAsiaTheme="minorEastAsia" w:hAnsi="Times New Roman" w:cs="Courier New"/>
          <w:b/>
          <w:sz w:val="20"/>
          <w:szCs w:val="20"/>
          <w:lang w:eastAsia="lv-LV" w:bidi="lo-LA"/>
        </w:rPr>
        <w:t>____________________________________________________________________________________________</w:t>
      </w:r>
    </w:p>
    <w:p w:rsidR="005D458E" w:rsidRPr="005D458E" w:rsidRDefault="005D458E" w:rsidP="005D458E">
      <w:pPr>
        <w:ind w:right="-908"/>
        <w:rPr>
          <w:rFonts w:ascii="Times New Roman" w:eastAsiaTheme="minorEastAsia" w:hAnsi="Times New Roman" w:cs="Courier New"/>
          <w:sz w:val="20"/>
          <w:szCs w:val="20"/>
          <w:lang w:eastAsia="lv-LV" w:bidi="lo-LA"/>
        </w:rPr>
      </w:pPr>
      <w:r w:rsidRPr="005D458E">
        <w:rPr>
          <w:rFonts w:ascii="Times New Roman" w:eastAsiaTheme="minorEastAsia" w:hAnsi="Times New Roman" w:cs="Courier New"/>
          <w:sz w:val="20"/>
          <w:szCs w:val="20"/>
          <w:lang w:eastAsia="lv-LV" w:bidi="lo-LA"/>
        </w:rPr>
        <w:t xml:space="preserve">Sagatavoja Juridiskā nodaļa (I.Blanka), saskaņots ar </w:t>
      </w:r>
      <w:proofErr w:type="spellStart"/>
      <w:r w:rsidRPr="005D458E">
        <w:rPr>
          <w:rFonts w:ascii="Times New Roman" w:eastAsiaTheme="minorEastAsia" w:hAnsi="Times New Roman" w:cs="Courier New"/>
          <w:sz w:val="20"/>
          <w:szCs w:val="20"/>
          <w:lang w:eastAsia="lv-LV" w:bidi="lo-LA"/>
        </w:rPr>
        <w:t>L.Bičušu</w:t>
      </w:r>
      <w:proofErr w:type="spellEnd"/>
    </w:p>
    <w:p w:rsidR="005D458E" w:rsidRDefault="005D458E" w:rsidP="005D458E">
      <w:pPr>
        <w:jc w:val="right"/>
        <w:rPr>
          <w:rFonts w:ascii="Times New Roman" w:eastAsia="Times New Roman" w:hAnsi="Times New Roman" w:cs="Times New Roman"/>
          <w:i/>
          <w:sz w:val="24"/>
          <w:szCs w:val="24"/>
          <w:lang w:eastAsia="lv-LV"/>
        </w:rPr>
      </w:pPr>
    </w:p>
    <w:p w:rsidR="008832CF" w:rsidRPr="00805779" w:rsidRDefault="008832CF" w:rsidP="005D458E">
      <w:pPr>
        <w:jc w:val="right"/>
        <w:rPr>
          <w:rFonts w:ascii="Times New Roman" w:eastAsia="Times New Roman" w:hAnsi="Times New Roman" w:cs="Times New Roman"/>
          <w:i/>
          <w:sz w:val="24"/>
          <w:szCs w:val="24"/>
          <w:lang w:eastAsia="lv-LV"/>
        </w:rPr>
      </w:pPr>
      <w:r w:rsidRPr="00805779">
        <w:rPr>
          <w:rFonts w:ascii="Times New Roman" w:eastAsia="Times New Roman" w:hAnsi="Times New Roman" w:cs="Times New Roman"/>
          <w:i/>
          <w:sz w:val="24"/>
          <w:szCs w:val="24"/>
          <w:lang w:eastAsia="lv-LV"/>
        </w:rPr>
        <w:lastRenderedPageBreak/>
        <w:t>Projekts</w:t>
      </w:r>
    </w:p>
    <w:p w:rsidR="008832CF" w:rsidRPr="009C6503" w:rsidRDefault="005D458E" w:rsidP="008832CF">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8832CF" w:rsidRPr="009C6503">
        <w:rPr>
          <w:rFonts w:ascii="Times New Roman" w:eastAsia="Times New Roman" w:hAnsi="Times New Roman" w:cs="Times New Roman"/>
          <w:sz w:val="24"/>
          <w:szCs w:val="24"/>
          <w:lang w:eastAsia="lv-LV"/>
        </w:rPr>
        <w:t>.§.</w:t>
      </w:r>
    </w:p>
    <w:p w:rsidR="008832CF" w:rsidRPr="009C6503" w:rsidRDefault="008832CF" w:rsidP="008832CF">
      <w:pPr>
        <w:jc w:val="left"/>
        <w:rPr>
          <w:rFonts w:ascii="Times New Roman" w:eastAsia="Times New Roman" w:hAnsi="Times New Roman" w:cs="Times New Roman"/>
          <w:sz w:val="24"/>
          <w:szCs w:val="24"/>
          <w:lang w:eastAsia="lv-LV"/>
        </w:rPr>
      </w:pPr>
      <w:r w:rsidRPr="009C6503">
        <w:rPr>
          <w:rFonts w:ascii="Times New Roman" w:eastAsia="Times New Roman" w:hAnsi="Times New Roman" w:cs="Times New Roman"/>
          <w:sz w:val="24"/>
          <w:szCs w:val="24"/>
          <w:lang w:eastAsia="lv-LV"/>
        </w:rPr>
        <w:tab/>
      </w:r>
      <w:r w:rsidRPr="009C6503">
        <w:rPr>
          <w:rFonts w:ascii="Times New Roman" w:eastAsia="Times New Roman" w:hAnsi="Times New Roman" w:cs="Times New Roman"/>
          <w:sz w:val="24"/>
          <w:szCs w:val="24"/>
          <w:lang w:eastAsia="lv-LV"/>
        </w:rPr>
        <w:tab/>
      </w:r>
      <w:r w:rsidRPr="009C6503">
        <w:rPr>
          <w:rFonts w:ascii="Times New Roman" w:eastAsia="Times New Roman" w:hAnsi="Times New Roman" w:cs="Times New Roman"/>
          <w:sz w:val="24"/>
          <w:szCs w:val="24"/>
          <w:lang w:eastAsia="lv-LV"/>
        </w:rPr>
        <w:tab/>
      </w:r>
      <w:r w:rsidRPr="009C6503">
        <w:rPr>
          <w:rFonts w:ascii="Times New Roman" w:eastAsia="Times New Roman" w:hAnsi="Times New Roman" w:cs="Times New Roman"/>
          <w:sz w:val="24"/>
          <w:szCs w:val="24"/>
          <w:lang w:eastAsia="lv-LV"/>
        </w:rPr>
        <w:tab/>
      </w:r>
      <w:r w:rsidRPr="009C6503">
        <w:rPr>
          <w:rFonts w:ascii="Times New Roman" w:eastAsia="Times New Roman" w:hAnsi="Times New Roman" w:cs="Times New Roman"/>
          <w:sz w:val="24"/>
          <w:szCs w:val="24"/>
          <w:lang w:eastAsia="lv-LV"/>
        </w:rPr>
        <w:tab/>
      </w:r>
    </w:p>
    <w:p w:rsidR="008832CF" w:rsidRPr="009C6503" w:rsidRDefault="008832CF" w:rsidP="008832CF">
      <w:pPr>
        <w:jc w:val="left"/>
        <w:rPr>
          <w:rFonts w:ascii="Times New Roman" w:eastAsia="Times New Roman" w:hAnsi="Times New Roman" w:cs="Times New Roman"/>
          <w:b/>
          <w:sz w:val="24"/>
          <w:szCs w:val="24"/>
          <w:lang w:eastAsia="lv-LV"/>
        </w:rPr>
      </w:pPr>
      <w:r w:rsidRPr="009C6503">
        <w:rPr>
          <w:rFonts w:ascii="Times New Roman" w:eastAsia="Times New Roman" w:hAnsi="Times New Roman" w:cs="Times New Roman"/>
          <w:b/>
          <w:sz w:val="24"/>
          <w:szCs w:val="24"/>
          <w:lang w:eastAsia="lv-LV"/>
        </w:rPr>
        <w:t xml:space="preserve">Par līdzfinansējumu projektam </w:t>
      </w:r>
    </w:p>
    <w:p w:rsidR="008832CF" w:rsidRPr="009C6503" w:rsidRDefault="008832CF" w:rsidP="008832CF">
      <w:pPr>
        <w:jc w:val="left"/>
        <w:rPr>
          <w:rFonts w:ascii="Times New Roman" w:eastAsia="Times New Roman" w:hAnsi="Times New Roman" w:cs="Times New Roman"/>
          <w:b/>
          <w:sz w:val="24"/>
          <w:szCs w:val="24"/>
          <w:lang w:eastAsia="lv-LV"/>
        </w:rPr>
      </w:pPr>
      <w:r w:rsidRPr="009C6503">
        <w:rPr>
          <w:rFonts w:ascii="Times New Roman" w:eastAsia="Times New Roman" w:hAnsi="Times New Roman" w:cs="Times New Roman"/>
          <w:b/>
          <w:sz w:val="24"/>
          <w:szCs w:val="24"/>
          <w:lang w:eastAsia="lv-LV"/>
        </w:rPr>
        <w:t xml:space="preserve">„“Kolhoznieku stāsti” </w:t>
      </w:r>
      <w:proofErr w:type="gramStart"/>
      <w:r w:rsidRPr="009C6503">
        <w:rPr>
          <w:rFonts w:ascii="Times New Roman" w:eastAsia="Times New Roman" w:hAnsi="Times New Roman" w:cs="Times New Roman"/>
          <w:b/>
          <w:sz w:val="24"/>
          <w:szCs w:val="24"/>
          <w:lang w:eastAsia="lv-LV"/>
        </w:rPr>
        <w:t>Džūkstes Pasaku muzejā</w:t>
      </w:r>
      <w:proofErr w:type="gramEnd"/>
      <w:r w:rsidRPr="009C6503">
        <w:rPr>
          <w:rFonts w:ascii="Times New Roman" w:eastAsia="Times New Roman" w:hAnsi="Times New Roman" w:cs="Times New Roman"/>
          <w:b/>
          <w:sz w:val="24"/>
          <w:szCs w:val="24"/>
          <w:lang w:eastAsia="lv-LV"/>
        </w:rPr>
        <w:t>”</w:t>
      </w:r>
    </w:p>
    <w:p w:rsidR="008832CF" w:rsidRPr="009C6503" w:rsidRDefault="008832CF" w:rsidP="008832CF">
      <w:pPr>
        <w:jc w:val="left"/>
        <w:rPr>
          <w:rFonts w:ascii="Times New Roman" w:eastAsia="Times New Roman" w:hAnsi="Times New Roman" w:cs="Times New Roman"/>
          <w:i/>
          <w:color w:val="000000"/>
          <w:sz w:val="24"/>
          <w:szCs w:val="24"/>
          <w:lang w:eastAsia="lv-LV"/>
        </w:rPr>
      </w:pPr>
    </w:p>
    <w:p w:rsidR="008832CF" w:rsidRPr="009C6503" w:rsidRDefault="008832CF" w:rsidP="008832CF">
      <w:pPr>
        <w:jc w:val="left"/>
        <w:rPr>
          <w:rFonts w:ascii="Times New Roman" w:eastAsia="Times New Roman" w:hAnsi="Times New Roman" w:cs="Times New Roman"/>
          <w:sz w:val="24"/>
          <w:szCs w:val="24"/>
          <w:lang w:eastAsia="lv-LV"/>
        </w:rPr>
      </w:pPr>
      <w:r w:rsidRPr="009C6503">
        <w:rPr>
          <w:rFonts w:ascii="Times New Roman" w:eastAsia="Times New Roman" w:hAnsi="Times New Roman" w:cs="Times New Roman"/>
          <w:i/>
          <w:color w:val="000000"/>
          <w:sz w:val="24"/>
          <w:szCs w:val="24"/>
          <w:lang w:eastAsia="lv-LV"/>
        </w:rPr>
        <w:t xml:space="preserve">Iesniegt izskatīšanai </w:t>
      </w:r>
      <w:r w:rsidR="007957E5">
        <w:rPr>
          <w:rFonts w:ascii="Times New Roman" w:eastAsia="Times New Roman" w:hAnsi="Times New Roman" w:cs="Times New Roman"/>
          <w:i/>
          <w:color w:val="000000"/>
          <w:sz w:val="24"/>
          <w:szCs w:val="24"/>
          <w:lang w:eastAsia="lv-LV"/>
        </w:rPr>
        <w:t>Domei</w:t>
      </w:r>
      <w:r w:rsidRPr="009C6503">
        <w:rPr>
          <w:rFonts w:ascii="Times New Roman" w:eastAsia="Times New Roman" w:hAnsi="Times New Roman" w:cs="Times New Roman"/>
          <w:i/>
          <w:color w:val="000000"/>
          <w:sz w:val="24"/>
          <w:szCs w:val="24"/>
          <w:lang w:eastAsia="lv-LV"/>
        </w:rPr>
        <w:t xml:space="preserve"> šādu lēmuma projektu:</w:t>
      </w:r>
    </w:p>
    <w:p w:rsidR="008832CF" w:rsidRPr="009C6503" w:rsidRDefault="008832CF" w:rsidP="008832CF">
      <w:pPr>
        <w:spacing w:line="225" w:lineRule="atLeast"/>
        <w:ind w:firstLine="709"/>
        <w:rPr>
          <w:rFonts w:ascii="Times New Roman" w:eastAsia="Times New Roman" w:hAnsi="Times New Roman" w:cs="Times New Roman"/>
          <w:sz w:val="24"/>
          <w:szCs w:val="24"/>
          <w:lang w:eastAsia="lv-LV"/>
        </w:rPr>
      </w:pPr>
    </w:p>
    <w:p w:rsidR="008832CF" w:rsidRPr="009C6503" w:rsidRDefault="008832CF" w:rsidP="008832CF">
      <w:pPr>
        <w:ind w:firstLine="709"/>
        <w:rPr>
          <w:rFonts w:ascii="Times New Roman" w:eastAsia="Times New Roman" w:hAnsi="Times New Roman" w:cs="Times New Roman"/>
          <w:sz w:val="24"/>
          <w:szCs w:val="24"/>
          <w:lang w:eastAsia="lv-LV"/>
        </w:rPr>
      </w:pPr>
      <w:r w:rsidRPr="009C6503">
        <w:rPr>
          <w:rFonts w:ascii="Times New Roman" w:eastAsia="Times New Roman" w:hAnsi="Times New Roman" w:cs="Times New Roman"/>
          <w:sz w:val="24"/>
          <w:szCs w:val="24"/>
          <w:lang w:eastAsia="lv-LV"/>
        </w:rPr>
        <w:t>Tukuma novada Dome ir saņēmusi Tukuma muzeja (reģ.Nr.</w:t>
      </w:r>
      <w:r w:rsidRPr="009C6503">
        <w:rPr>
          <w:rFonts w:ascii="Times New Roman" w:eastAsia="Times New Roman" w:hAnsi="Times New Roman" w:cs="Times New Roman"/>
          <w:color w:val="000000"/>
          <w:sz w:val="24"/>
          <w:szCs w:val="24"/>
          <w:lang w:eastAsia="lv-LV"/>
        </w:rPr>
        <w:t>90000052232, juridiskā adrese: Harmonijas iela 7, Tukums, LV-3101</w:t>
      </w:r>
      <w:r w:rsidRPr="009C6503">
        <w:rPr>
          <w:rFonts w:ascii="Times New Roman" w:eastAsia="Times New Roman" w:hAnsi="Times New Roman" w:cs="Times New Roman"/>
          <w:sz w:val="24"/>
          <w:szCs w:val="24"/>
          <w:lang w:eastAsia="lv-LV"/>
        </w:rPr>
        <w:t xml:space="preserve">) iesniegumu ar lūgumu līdzfinansēt </w:t>
      </w:r>
      <w:proofErr w:type="gramStart"/>
      <w:r w:rsidRPr="009C6503">
        <w:rPr>
          <w:rFonts w:ascii="Times New Roman" w:eastAsia="Times New Roman" w:hAnsi="Times New Roman" w:cs="Times New Roman"/>
          <w:sz w:val="24"/>
          <w:szCs w:val="24"/>
          <w:lang w:eastAsia="lv-LV"/>
        </w:rPr>
        <w:t>Valsts Kultūrkapitāla Fonda</w:t>
      </w:r>
      <w:proofErr w:type="gramEnd"/>
      <w:r w:rsidRPr="009C6503">
        <w:rPr>
          <w:rFonts w:ascii="Times New Roman" w:eastAsia="Times New Roman" w:hAnsi="Times New Roman" w:cs="Times New Roman"/>
          <w:sz w:val="24"/>
          <w:szCs w:val="24"/>
          <w:lang w:eastAsia="lv-LV"/>
        </w:rPr>
        <w:t xml:space="preserve"> Kurzemes reģiona kultūras programmas atbalstītu projektu „“Kolhoznieku stāsti” Džūkstes Pasaku muzejā”</w:t>
      </w:r>
      <w:r>
        <w:rPr>
          <w:rFonts w:ascii="Times New Roman" w:eastAsia="Times New Roman" w:hAnsi="Times New Roman" w:cs="Times New Roman"/>
          <w:sz w:val="24"/>
          <w:szCs w:val="24"/>
          <w:lang w:eastAsia="lv-LV"/>
        </w:rPr>
        <w:t xml:space="preserve"> (turpmāk – Projekts)</w:t>
      </w:r>
      <w:r w:rsidRPr="009C6503">
        <w:rPr>
          <w:rFonts w:ascii="Times New Roman" w:eastAsia="Times New Roman" w:hAnsi="Times New Roman" w:cs="Times New Roman"/>
          <w:sz w:val="24"/>
          <w:szCs w:val="24"/>
          <w:lang w:eastAsia="lv-LV"/>
        </w:rPr>
        <w:t>.</w:t>
      </w:r>
    </w:p>
    <w:p w:rsidR="008832CF" w:rsidRPr="009C6503" w:rsidRDefault="008832CF" w:rsidP="008832CF">
      <w:pPr>
        <w:ind w:firstLine="709"/>
        <w:rPr>
          <w:rFonts w:ascii="Times New Roman" w:eastAsia="Times New Roman" w:hAnsi="Times New Roman" w:cs="Times New Roman"/>
          <w:sz w:val="24"/>
          <w:szCs w:val="24"/>
          <w:lang w:eastAsia="lv-LV"/>
        </w:rPr>
      </w:pPr>
      <w:r w:rsidRPr="009C6503">
        <w:rPr>
          <w:rFonts w:ascii="Times New Roman" w:eastAsia="Times New Roman" w:hAnsi="Times New Roman" w:cs="Times New Roman"/>
          <w:sz w:val="24"/>
          <w:szCs w:val="24"/>
          <w:lang w:eastAsia="lv-LV"/>
        </w:rPr>
        <w:t>Projekta mērķis ir aktualizēt Kurzemes reģiona specifiskās kultūras vērtības</w:t>
      </w:r>
      <w:proofErr w:type="gramStart"/>
      <w:r w:rsidRPr="009C6503">
        <w:rPr>
          <w:rFonts w:ascii="Times New Roman" w:eastAsia="Times New Roman" w:hAnsi="Times New Roman" w:cs="Times New Roman"/>
          <w:sz w:val="24"/>
          <w:szCs w:val="24"/>
          <w:lang w:eastAsia="lv-LV"/>
        </w:rPr>
        <w:t xml:space="preserve"> dokumentējot, uzturot un sekmējot mutvārdu tradīciju attīstību šajā reģionā un veicinot to pieejamību plašākai sabiedrībai</w:t>
      </w:r>
      <w:proofErr w:type="gramEnd"/>
      <w:r w:rsidRPr="009C6503">
        <w:rPr>
          <w:rFonts w:ascii="Times New Roman" w:eastAsia="Times New Roman" w:hAnsi="Times New Roman" w:cs="Times New Roman"/>
          <w:sz w:val="24"/>
          <w:szCs w:val="24"/>
          <w:lang w:eastAsia="lv-LV"/>
        </w:rPr>
        <w:t>.</w:t>
      </w:r>
    </w:p>
    <w:p w:rsidR="008832CF" w:rsidRPr="009C6503" w:rsidRDefault="008832CF" w:rsidP="008832CF">
      <w:pPr>
        <w:ind w:firstLine="709"/>
        <w:rPr>
          <w:rFonts w:ascii="Times New Roman" w:eastAsia="Times New Roman" w:hAnsi="Times New Roman" w:cs="Times New Roman"/>
          <w:sz w:val="24"/>
          <w:szCs w:val="24"/>
          <w:lang w:eastAsia="lv-LV"/>
        </w:rPr>
      </w:pPr>
      <w:r w:rsidRPr="009C6503">
        <w:rPr>
          <w:rFonts w:ascii="Times New Roman" w:eastAsia="Times New Roman" w:hAnsi="Times New Roman" w:cs="Times New Roman"/>
          <w:sz w:val="24"/>
          <w:szCs w:val="24"/>
          <w:lang w:eastAsia="lv-LV"/>
        </w:rPr>
        <w:t xml:space="preserve">Projekts paredz </w:t>
      </w:r>
      <w:proofErr w:type="spellStart"/>
      <w:r w:rsidRPr="009C6503">
        <w:rPr>
          <w:rFonts w:ascii="Times New Roman" w:eastAsia="Times New Roman" w:hAnsi="Times New Roman" w:cs="Times New Roman"/>
          <w:sz w:val="24"/>
          <w:szCs w:val="24"/>
          <w:lang w:eastAsia="lv-LV"/>
        </w:rPr>
        <w:t>stāstniecības</w:t>
      </w:r>
      <w:proofErr w:type="spellEnd"/>
      <w:r w:rsidRPr="009C6503">
        <w:rPr>
          <w:rFonts w:ascii="Times New Roman" w:eastAsia="Times New Roman" w:hAnsi="Times New Roman" w:cs="Times New Roman"/>
          <w:sz w:val="24"/>
          <w:szCs w:val="24"/>
          <w:lang w:eastAsia="lv-LV"/>
        </w:rPr>
        <w:t xml:space="preserve"> kustības attīstību un nesenās pagātnes – padomju laika kolhozu saimniekošanas – pieredzes un lauku dzīvesveida dokumentējumu, pierakstot bijušo kolhoznieku atmiņas video un tās atšifrējot </w:t>
      </w:r>
      <w:r>
        <w:rPr>
          <w:rFonts w:ascii="Times New Roman" w:eastAsia="Times New Roman" w:hAnsi="Times New Roman" w:cs="Times New Roman"/>
          <w:sz w:val="24"/>
          <w:szCs w:val="24"/>
          <w:lang w:eastAsia="lv-LV"/>
        </w:rPr>
        <w:t xml:space="preserve">Tukuma </w:t>
      </w:r>
      <w:r w:rsidRPr="009C6503">
        <w:rPr>
          <w:rFonts w:ascii="Times New Roman" w:eastAsia="Times New Roman" w:hAnsi="Times New Roman" w:cs="Times New Roman"/>
          <w:sz w:val="24"/>
          <w:szCs w:val="24"/>
          <w:lang w:eastAsia="lv-LV"/>
        </w:rPr>
        <w:t>muzejam</w:t>
      </w:r>
      <w:r>
        <w:rPr>
          <w:rFonts w:ascii="Times New Roman" w:eastAsia="Times New Roman" w:hAnsi="Times New Roman" w:cs="Times New Roman"/>
          <w:sz w:val="24"/>
          <w:szCs w:val="24"/>
          <w:lang w:eastAsia="lv-LV"/>
        </w:rPr>
        <w:t xml:space="preserve"> (turpmāk – Muzejs)</w:t>
      </w:r>
      <w:r w:rsidRPr="009C6503">
        <w:rPr>
          <w:rFonts w:ascii="Times New Roman" w:eastAsia="Times New Roman" w:hAnsi="Times New Roman" w:cs="Times New Roman"/>
          <w:sz w:val="24"/>
          <w:szCs w:val="24"/>
          <w:lang w:eastAsia="lv-LV"/>
        </w:rPr>
        <w:t xml:space="preserve"> nepieciešamā veidā. Projekta rezultātā tiks vākti arī materiāli muzeja krājumam, lai ilustrētu stāstus un, iesaistot vietējos iedzīvotājus, izveidotu izstādi 2017.gadā par kolektīvās saimniekošanas perioda cilvēku attiecībām laukos.</w:t>
      </w:r>
    </w:p>
    <w:p w:rsidR="008832CF" w:rsidRPr="009C6503" w:rsidRDefault="008832CF" w:rsidP="008832CF">
      <w:pPr>
        <w:ind w:right="28"/>
        <w:rPr>
          <w:rFonts w:ascii="Times New Roman" w:eastAsia="Times New Roman" w:hAnsi="Times New Roman" w:cs="Times New Roman"/>
          <w:i/>
          <w:sz w:val="24"/>
          <w:szCs w:val="24"/>
          <w:lang w:eastAsia="lv-LV"/>
        </w:rPr>
      </w:pPr>
      <w:r w:rsidRPr="009C6503">
        <w:rPr>
          <w:rFonts w:ascii="Times New Roman" w:eastAsia="Times New Roman" w:hAnsi="Times New Roman" w:cs="Times New Roman"/>
          <w:sz w:val="24"/>
          <w:szCs w:val="24"/>
          <w:lang w:eastAsia="lv-LV"/>
        </w:rPr>
        <w:t xml:space="preserve">            Likuma „Par pašvaldībām” 12.pants nosaka, ka „</w:t>
      </w:r>
      <w:r w:rsidRPr="009C6503">
        <w:rPr>
          <w:rFonts w:ascii="Times New Roman" w:eastAsia="Times New Roman" w:hAnsi="Times New Roman" w:cs="Times New Roman"/>
          <w:i/>
          <w:sz w:val="24"/>
          <w:szCs w:val="24"/>
          <w:lang w:eastAsia="lv-LV"/>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9C6503">
        <w:rPr>
          <w:rFonts w:ascii="Times New Roman" w:eastAsia="Times New Roman" w:hAnsi="Times New Roman" w:cs="Times New Roman"/>
          <w:sz w:val="24"/>
          <w:szCs w:val="24"/>
          <w:lang w:eastAsia="lv-LV"/>
        </w:rPr>
        <w:t>”. Saskaņā ar likuma „Par pašvaldībām” 15.panta pirmās daļas 5.punktu, viena no pašvaldības autonomām funkcijām ir „</w:t>
      </w:r>
      <w:r w:rsidRPr="009C6503">
        <w:rPr>
          <w:rFonts w:ascii="Times New Roman" w:eastAsia="Times New Roman" w:hAnsi="Times New Roman" w:cs="Times New Roman"/>
          <w:i/>
          <w:sz w:val="24"/>
          <w:szCs w:val="24"/>
          <w:lang w:eastAsia="lv-LV"/>
        </w:rPr>
        <w:t>rūpēties par kultūru un sekmēt tradicionālo kultūras vērtību saglabāšanu un tautas jaunrades attīstību (organizatoriska un finansiāla palīdzība kultūras iestādēm un pasākumiem, atbalsts kultūras pieminekļu saglabāšanai u.c.)”.</w:t>
      </w:r>
    </w:p>
    <w:p w:rsidR="008832CF" w:rsidRPr="009C6503" w:rsidRDefault="008832CF" w:rsidP="008832CF">
      <w:pPr>
        <w:ind w:right="28"/>
        <w:rPr>
          <w:rFonts w:ascii="Times New Roman" w:eastAsia="Times New Roman" w:hAnsi="Times New Roman" w:cs="Times New Roman"/>
          <w:i/>
          <w:sz w:val="24"/>
          <w:szCs w:val="24"/>
          <w:lang w:eastAsia="lv-LV"/>
        </w:rPr>
      </w:pPr>
      <w:r w:rsidRPr="009C6503">
        <w:rPr>
          <w:rFonts w:ascii="Times New Roman" w:eastAsia="Times New Roman" w:hAnsi="Times New Roman" w:cs="Times New Roman"/>
          <w:sz w:val="24"/>
          <w:szCs w:val="24"/>
          <w:lang w:eastAsia="lv-LV"/>
        </w:rPr>
        <w:t xml:space="preserve">        </w:t>
      </w:r>
      <w:r w:rsidRPr="009C6503">
        <w:rPr>
          <w:rFonts w:ascii="Times New Roman" w:eastAsia="Times New Roman" w:hAnsi="Times New Roman" w:cs="Times New Roman"/>
          <w:sz w:val="24"/>
          <w:szCs w:val="24"/>
          <w:lang w:eastAsia="lv-LV"/>
        </w:rPr>
        <w:tab/>
      </w:r>
      <w:proofErr w:type="gramStart"/>
      <w:r w:rsidRPr="009C6503">
        <w:rPr>
          <w:rFonts w:ascii="Times New Roman" w:eastAsia="Times New Roman" w:hAnsi="Times New Roman" w:cs="Times New Roman"/>
          <w:sz w:val="24"/>
          <w:szCs w:val="24"/>
          <w:lang w:eastAsia="lv-LV"/>
        </w:rPr>
        <w:t>Valsts Kultūrkapitāla fonds</w:t>
      </w:r>
      <w:proofErr w:type="gramEnd"/>
      <w:r w:rsidRPr="009C6503">
        <w:rPr>
          <w:rFonts w:ascii="Times New Roman" w:eastAsia="Times New Roman" w:hAnsi="Times New Roman" w:cs="Times New Roman"/>
          <w:sz w:val="24"/>
          <w:szCs w:val="24"/>
          <w:lang w:eastAsia="lv-LV"/>
        </w:rPr>
        <w:t xml:space="preserve"> projektam piešķīris </w:t>
      </w:r>
      <w:r w:rsidRPr="009C6503">
        <w:rPr>
          <w:rFonts w:ascii="Times New Roman" w:eastAsia="Times New Roman" w:hAnsi="Times New Roman" w:cs="Times New Roman"/>
          <w:b/>
          <w:sz w:val="24"/>
          <w:szCs w:val="24"/>
          <w:lang w:eastAsia="lv-LV"/>
        </w:rPr>
        <w:t>300,00</w:t>
      </w:r>
      <w:r w:rsidRPr="009C6503">
        <w:rPr>
          <w:rFonts w:ascii="Times New Roman" w:eastAsia="Times New Roman" w:hAnsi="Times New Roman" w:cs="Times New Roman"/>
          <w:sz w:val="24"/>
          <w:szCs w:val="24"/>
          <w:lang w:eastAsia="lv-LV"/>
        </w:rPr>
        <w:t xml:space="preserve"> </w:t>
      </w:r>
      <w:proofErr w:type="spellStart"/>
      <w:r w:rsidRPr="00805779">
        <w:rPr>
          <w:rFonts w:ascii="Times New Roman" w:eastAsia="Times New Roman" w:hAnsi="Times New Roman" w:cs="Times New Roman"/>
          <w:i/>
          <w:sz w:val="24"/>
          <w:szCs w:val="24"/>
          <w:lang w:eastAsia="lv-LV"/>
        </w:rPr>
        <w:t>euro</w:t>
      </w:r>
      <w:proofErr w:type="spellEnd"/>
      <w:r w:rsidRPr="009C6503">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M</w:t>
      </w:r>
      <w:r w:rsidRPr="009C6503">
        <w:rPr>
          <w:rFonts w:ascii="Times New Roman" w:eastAsia="Times New Roman" w:hAnsi="Times New Roman" w:cs="Times New Roman"/>
          <w:sz w:val="24"/>
          <w:szCs w:val="24"/>
          <w:lang w:eastAsia="lv-LV"/>
        </w:rPr>
        <w:t xml:space="preserve">uzejs lūdz Tukuma novada Domei piešķirt līdzfinansējumu </w:t>
      </w:r>
      <w:r w:rsidRPr="009C6503">
        <w:rPr>
          <w:rFonts w:ascii="Times New Roman" w:eastAsia="Times New Roman" w:hAnsi="Times New Roman" w:cs="Times New Roman"/>
          <w:b/>
          <w:sz w:val="24"/>
          <w:szCs w:val="24"/>
          <w:lang w:eastAsia="lv-LV"/>
        </w:rPr>
        <w:t>300,00</w:t>
      </w:r>
      <w:r w:rsidRPr="009C6503">
        <w:rPr>
          <w:rFonts w:ascii="Times New Roman" w:eastAsia="Times New Roman" w:hAnsi="Times New Roman" w:cs="Times New Roman"/>
          <w:sz w:val="24"/>
          <w:szCs w:val="24"/>
          <w:lang w:eastAsia="lv-LV"/>
        </w:rPr>
        <w:t xml:space="preserve"> </w:t>
      </w:r>
      <w:proofErr w:type="spellStart"/>
      <w:r w:rsidRPr="009C6503">
        <w:rPr>
          <w:rFonts w:ascii="Times New Roman" w:eastAsia="Times New Roman" w:hAnsi="Times New Roman" w:cs="Times New Roman"/>
          <w:i/>
          <w:sz w:val="24"/>
          <w:szCs w:val="24"/>
          <w:lang w:eastAsia="lv-LV"/>
        </w:rPr>
        <w:t>euro</w:t>
      </w:r>
      <w:proofErr w:type="spellEnd"/>
      <w:r w:rsidRPr="009C6503">
        <w:rPr>
          <w:rFonts w:ascii="Times New Roman" w:eastAsia="Times New Roman" w:hAnsi="Times New Roman" w:cs="Times New Roman"/>
          <w:sz w:val="24"/>
          <w:szCs w:val="24"/>
          <w:lang w:eastAsia="lv-LV"/>
        </w:rPr>
        <w:t xml:space="preserve"> apmērā.</w:t>
      </w:r>
    </w:p>
    <w:p w:rsidR="008832CF" w:rsidRPr="009C6503" w:rsidRDefault="008832CF" w:rsidP="008832CF">
      <w:pPr>
        <w:ind w:right="28"/>
        <w:rPr>
          <w:rFonts w:ascii="Times New Roman" w:eastAsia="Times New Roman" w:hAnsi="Times New Roman" w:cs="Times New Roman"/>
          <w:sz w:val="24"/>
          <w:szCs w:val="24"/>
          <w:lang w:eastAsia="lv-LV"/>
        </w:rPr>
      </w:pPr>
      <w:r w:rsidRPr="009C6503">
        <w:rPr>
          <w:rFonts w:ascii="Times New Roman" w:eastAsia="Times New Roman" w:hAnsi="Times New Roman" w:cs="Times New Roman"/>
          <w:sz w:val="24"/>
          <w:szCs w:val="24"/>
          <w:lang w:eastAsia="lv-LV"/>
        </w:rPr>
        <w:t xml:space="preserve">       </w:t>
      </w:r>
      <w:r w:rsidRPr="009C6503">
        <w:rPr>
          <w:rFonts w:ascii="Times New Roman" w:eastAsia="Times New Roman" w:hAnsi="Times New Roman" w:cs="Times New Roman"/>
          <w:sz w:val="24"/>
          <w:szCs w:val="24"/>
          <w:lang w:eastAsia="lv-LV"/>
        </w:rPr>
        <w:tab/>
        <w:t xml:space="preserve">Saskaņā uz Tukuma novada Domes 28.04.2016. lēmumu Nr.6, 28.§., </w:t>
      </w:r>
      <w:r>
        <w:rPr>
          <w:rFonts w:ascii="Times New Roman" w:eastAsia="Times New Roman" w:hAnsi="Times New Roman" w:cs="Times New Roman"/>
          <w:sz w:val="24"/>
          <w:szCs w:val="24"/>
          <w:lang w:eastAsia="lv-LV"/>
        </w:rPr>
        <w:t>M</w:t>
      </w:r>
      <w:r w:rsidRPr="009C6503">
        <w:rPr>
          <w:rFonts w:ascii="Times New Roman" w:eastAsia="Times New Roman" w:hAnsi="Times New Roman" w:cs="Times New Roman"/>
          <w:sz w:val="24"/>
          <w:szCs w:val="24"/>
          <w:lang w:eastAsia="lv-LV"/>
        </w:rPr>
        <w:t xml:space="preserve">uzejs lūdza konceptuālu atbalstu projektam „“Kolhoznieku stāsti” </w:t>
      </w:r>
      <w:proofErr w:type="gramStart"/>
      <w:r w:rsidRPr="009C6503">
        <w:rPr>
          <w:rFonts w:ascii="Times New Roman" w:eastAsia="Times New Roman" w:hAnsi="Times New Roman" w:cs="Times New Roman"/>
          <w:sz w:val="24"/>
          <w:szCs w:val="24"/>
          <w:lang w:eastAsia="lv-LV"/>
        </w:rPr>
        <w:t>Džūkstes</w:t>
      </w:r>
      <w:r>
        <w:rPr>
          <w:rFonts w:ascii="Times New Roman" w:eastAsia="Times New Roman" w:hAnsi="Times New Roman" w:cs="Times New Roman"/>
          <w:sz w:val="24"/>
          <w:szCs w:val="24"/>
          <w:lang w:eastAsia="lv-LV"/>
        </w:rPr>
        <w:t xml:space="preserve"> </w:t>
      </w:r>
      <w:r w:rsidRPr="009C6503">
        <w:rPr>
          <w:rFonts w:ascii="Times New Roman" w:eastAsia="Times New Roman" w:hAnsi="Times New Roman" w:cs="Times New Roman"/>
          <w:sz w:val="24"/>
          <w:szCs w:val="24"/>
          <w:lang w:eastAsia="lv-LV"/>
        </w:rPr>
        <w:t>Pasaku muzejā</w:t>
      </w:r>
      <w:proofErr w:type="gramEnd"/>
      <w:r w:rsidRPr="009C6503">
        <w:rPr>
          <w:rFonts w:ascii="Times New Roman" w:eastAsia="Times New Roman" w:hAnsi="Times New Roman" w:cs="Times New Roman"/>
          <w:sz w:val="24"/>
          <w:szCs w:val="24"/>
          <w:lang w:eastAsia="lv-LV"/>
        </w:rPr>
        <w:t xml:space="preserve">”, kā arī lēmums nosaka - projekta līdzfinansēšanu ne lielāku kā 400,00 </w:t>
      </w:r>
      <w:proofErr w:type="spellStart"/>
      <w:r w:rsidRPr="009C6503">
        <w:rPr>
          <w:rFonts w:ascii="Times New Roman" w:eastAsia="Times New Roman" w:hAnsi="Times New Roman" w:cs="Times New Roman"/>
          <w:i/>
          <w:sz w:val="24"/>
          <w:szCs w:val="24"/>
          <w:lang w:eastAsia="lv-LV"/>
        </w:rPr>
        <w:t>euro</w:t>
      </w:r>
      <w:proofErr w:type="spellEnd"/>
      <w:r w:rsidRPr="009C6503">
        <w:rPr>
          <w:rFonts w:ascii="Times New Roman" w:eastAsia="Times New Roman" w:hAnsi="Times New Roman" w:cs="Times New Roman"/>
          <w:sz w:val="24"/>
          <w:szCs w:val="24"/>
          <w:lang w:eastAsia="lv-LV"/>
        </w:rPr>
        <w:t xml:space="preserve"> lemt pēc </w:t>
      </w:r>
      <w:r>
        <w:rPr>
          <w:rFonts w:ascii="Times New Roman" w:eastAsia="Times New Roman" w:hAnsi="Times New Roman" w:cs="Times New Roman"/>
          <w:sz w:val="24"/>
          <w:szCs w:val="24"/>
          <w:lang w:eastAsia="lv-LV"/>
        </w:rPr>
        <w:t>P</w:t>
      </w:r>
      <w:r w:rsidRPr="009C6503">
        <w:rPr>
          <w:rFonts w:ascii="Times New Roman" w:eastAsia="Times New Roman" w:hAnsi="Times New Roman" w:cs="Times New Roman"/>
          <w:sz w:val="24"/>
          <w:szCs w:val="24"/>
          <w:lang w:eastAsia="lv-LV"/>
        </w:rPr>
        <w:t>rojekta apstiprināšanas Valsts Kultūrkapitāla fondā.</w:t>
      </w:r>
    </w:p>
    <w:p w:rsidR="008832CF" w:rsidRPr="009C6503" w:rsidRDefault="008832CF" w:rsidP="008832CF">
      <w:pPr>
        <w:ind w:right="28"/>
        <w:rPr>
          <w:rFonts w:ascii="Times New Roman" w:eastAsia="Times New Roman" w:hAnsi="Times New Roman" w:cs="Times New Roman"/>
          <w:sz w:val="24"/>
          <w:szCs w:val="24"/>
          <w:lang w:eastAsia="lv-LV"/>
        </w:rPr>
      </w:pPr>
      <w:r w:rsidRPr="009C6503">
        <w:rPr>
          <w:rFonts w:ascii="Times New Roman" w:eastAsia="Times New Roman" w:hAnsi="Times New Roman" w:cs="Times New Roman"/>
          <w:sz w:val="24"/>
          <w:szCs w:val="24"/>
          <w:lang w:eastAsia="lv-LV"/>
        </w:rPr>
        <w:t xml:space="preserve">        </w:t>
      </w:r>
      <w:r w:rsidRPr="009C6503">
        <w:rPr>
          <w:rFonts w:ascii="Times New Roman" w:eastAsia="Times New Roman" w:hAnsi="Times New Roman" w:cs="Times New Roman"/>
          <w:sz w:val="24"/>
          <w:szCs w:val="24"/>
          <w:lang w:eastAsia="lv-LV"/>
        </w:rPr>
        <w:tab/>
        <w:t>Pamatojoties uz likuma „Par pašvaldībām” 12.pantu un 15.panta pirmās daļas 5.punktu:</w:t>
      </w:r>
    </w:p>
    <w:p w:rsidR="008832CF" w:rsidRPr="009C6503" w:rsidRDefault="008832CF" w:rsidP="008832CF">
      <w:pPr>
        <w:ind w:right="28"/>
        <w:rPr>
          <w:rFonts w:ascii="Times New Roman" w:eastAsia="Times New Roman" w:hAnsi="Times New Roman" w:cs="Times New Roman"/>
          <w:sz w:val="24"/>
          <w:szCs w:val="24"/>
          <w:lang w:eastAsia="lv-LV"/>
        </w:rPr>
      </w:pPr>
      <w:r w:rsidRPr="009C6503">
        <w:rPr>
          <w:rFonts w:ascii="Times New Roman" w:eastAsia="Times New Roman" w:hAnsi="Times New Roman" w:cs="Times New Roman"/>
          <w:sz w:val="24"/>
          <w:szCs w:val="24"/>
          <w:lang w:eastAsia="lv-LV"/>
        </w:rPr>
        <w:tab/>
        <w:t xml:space="preserve">- piešķirt Tukuma muzejam līdzfinansējumu </w:t>
      </w:r>
      <w:r w:rsidRPr="009C6503">
        <w:rPr>
          <w:rFonts w:ascii="Times New Roman" w:eastAsia="Times New Roman" w:hAnsi="Times New Roman" w:cs="Times New Roman"/>
          <w:b/>
          <w:sz w:val="24"/>
          <w:szCs w:val="24"/>
          <w:lang w:eastAsia="lv-LV"/>
        </w:rPr>
        <w:t>300,00</w:t>
      </w:r>
      <w:r w:rsidRPr="009C6503">
        <w:rPr>
          <w:rFonts w:ascii="Times New Roman" w:eastAsia="Times New Roman" w:hAnsi="Times New Roman" w:cs="Times New Roman"/>
          <w:sz w:val="24"/>
          <w:szCs w:val="24"/>
          <w:lang w:eastAsia="lv-LV"/>
        </w:rPr>
        <w:t xml:space="preserve"> </w:t>
      </w:r>
      <w:proofErr w:type="spellStart"/>
      <w:r w:rsidRPr="009C6503">
        <w:rPr>
          <w:rFonts w:ascii="Times New Roman" w:eastAsia="Times New Roman" w:hAnsi="Times New Roman" w:cs="Times New Roman"/>
          <w:i/>
          <w:sz w:val="24"/>
          <w:szCs w:val="24"/>
          <w:lang w:eastAsia="lv-LV"/>
        </w:rPr>
        <w:t>euro</w:t>
      </w:r>
      <w:proofErr w:type="spellEnd"/>
      <w:r w:rsidRPr="009C6503">
        <w:rPr>
          <w:rFonts w:ascii="Times New Roman" w:eastAsia="Times New Roman" w:hAnsi="Times New Roman" w:cs="Times New Roman"/>
          <w:sz w:val="24"/>
          <w:szCs w:val="24"/>
          <w:lang w:eastAsia="lv-LV"/>
        </w:rPr>
        <w:t xml:space="preserve"> apmērā no 2016.gada izdevumiem neparedzētiem gadījumiem </w:t>
      </w:r>
      <w:r w:rsidR="00947E55">
        <w:rPr>
          <w:rFonts w:ascii="Times New Roman" w:eastAsia="Times New Roman" w:hAnsi="Times New Roman" w:cs="Times New Roman"/>
          <w:sz w:val="24"/>
          <w:szCs w:val="24"/>
          <w:lang w:eastAsia="lv-LV"/>
        </w:rPr>
        <w:t>p</w:t>
      </w:r>
      <w:r w:rsidRPr="009C6503">
        <w:rPr>
          <w:rFonts w:ascii="Times New Roman" w:eastAsia="Times New Roman" w:hAnsi="Times New Roman" w:cs="Times New Roman"/>
          <w:sz w:val="24"/>
          <w:szCs w:val="24"/>
          <w:lang w:eastAsia="lv-LV"/>
        </w:rPr>
        <w:t>rojektu līdzfinansēšanai.</w:t>
      </w:r>
    </w:p>
    <w:p w:rsidR="008832CF" w:rsidRPr="009C6503" w:rsidRDefault="008832CF" w:rsidP="008832CF">
      <w:pPr>
        <w:ind w:left="720" w:right="28"/>
        <w:rPr>
          <w:rFonts w:ascii="Times New Roman" w:eastAsia="Times New Roman" w:hAnsi="Times New Roman" w:cs="Times New Roman"/>
          <w:sz w:val="24"/>
          <w:szCs w:val="24"/>
          <w:lang w:eastAsia="lv-LV"/>
        </w:rPr>
      </w:pPr>
      <w:r w:rsidRPr="009C6503">
        <w:rPr>
          <w:rFonts w:ascii="Times New Roman" w:eastAsia="Times New Roman" w:hAnsi="Times New Roman" w:cs="Times New Roman"/>
          <w:sz w:val="24"/>
          <w:szCs w:val="24"/>
          <w:lang w:eastAsia="lv-LV"/>
        </w:rPr>
        <w:t xml:space="preserve"> </w:t>
      </w:r>
    </w:p>
    <w:p w:rsidR="008832CF" w:rsidRPr="009C6503" w:rsidRDefault="008832CF" w:rsidP="008832CF">
      <w:pPr>
        <w:rPr>
          <w:rFonts w:ascii="Times New Roman" w:eastAsia="Times New Roman" w:hAnsi="Times New Roman" w:cs="Times New Roman"/>
          <w:sz w:val="24"/>
          <w:szCs w:val="24"/>
          <w:lang w:eastAsia="lv-LV"/>
        </w:rPr>
      </w:pPr>
    </w:p>
    <w:p w:rsidR="008832CF" w:rsidRPr="009C6503" w:rsidRDefault="008832CF" w:rsidP="008832CF">
      <w:pPr>
        <w:jc w:val="left"/>
        <w:rPr>
          <w:rFonts w:ascii="Times New Roman" w:eastAsia="Times New Roman" w:hAnsi="Times New Roman" w:cs="Times New Roman"/>
          <w:sz w:val="24"/>
          <w:szCs w:val="24"/>
        </w:rPr>
      </w:pPr>
    </w:p>
    <w:p w:rsidR="008832CF" w:rsidRPr="009C6503" w:rsidRDefault="008832CF" w:rsidP="008832CF">
      <w:pPr>
        <w:rPr>
          <w:rFonts w:ascii="Times New Roman" w:eastAsia="Times New Roman" w:hAnsi="Times New Roman" w:cs="Times New Roman"/>
          <w:sz w:val="18"/>
          <w:szCs w:val="18"/>
          <w:lang w:eastAsia="lv-LV"/>
        </w:rPr>
      </w:pPr>
      <w:r w:rsidRPr="009C6503">
        <w:rPr>
          <w:rFonts w:ascii="Times New Roman" w:eastAsia="Times New Roman" w:hAnsi="Times New Roman" w:cs="Times New Roman"/>
          <w:sz w:val="18"/>
          <w:szCs w:val="18"/>
          <w:lang w:eastAsia="lv-LV"/>
        </w:rPr>
        <w:t>Nosūtīt :</w:t>
      </w:r>
    </w:p>
    <w:p w:rsidR="008832CF" w:rsidRPr="009C6503" w:rsidRDefault="008832CF" w:rsidP="008832CF">
      <w:pPr>
        <w:rPr>
          <w:rFonts w:ascii="Times New Roman" w:eastAsia="Times New Roman" w:hAnsi="Times New Roman" w:cs="Times New Roman"/>
          <w:sz w:val="18"/>
          <w:szCs w:val="18"/>
          <w:lang w:eastAsia="lv-LV"/>
        </w:rPr>
      </w:pPr>
      <w:r w:rsidRPr="009C6503">
        <w:rPr>
          <w:rFonts w:ascii="Times New Roman" w:eastAsia="Times New Roman" w:hAnsi="Times New Roman" w:cs="Times New Roman"/>
          <w:sz w:val="18"/>
          <w:szCs w:val="18"/>
          <w:lang w:eastAsia="lv-LV"/>
        </w:rPr>
        <w:t>-</w:t>
      </w:r>
      <w:proofErr w:type="spellStart"/>
      <w:r w:rsidRPr="009C6503">
        <w:rPr>
          <w:rFonts w:ascii="Times New Roman" w:eastAsia="Times New Roman" w:hAnsi="Times New Roman" w:cs="Times New Roman"/>
          <w:sz w:val="18"/>
          <w:szCs w:val="18"/>
          <w:lang w:eastAsia="lv-LV"/>
        </w:rPr>
        <w:t>Fin</w:t>
      </w:r>
      <w:proofErr w:type="spellEnd"/>
      <w:r w:rsidRPr="009C6503">
        <w:rPr>
          <w:rFonts w:ascii="Times New Roman" w:eastAsia="Times New Roman" w:hAnsi="Times New Roman" w:cs="Times New Roman"/>
          <w:sz w:val="18"/>
          <w:szCs w:val="18"/>
          <w:lang w:eastAsia="lv-LV"/>
        </w:rPr>
        <w:t>. nod.</w:t>
      </w:r>
    </w:p>
    <w:p w:rsidR="008832CF" w:rsidRPr="009C6503" w:rsidRDefault="008832CF" w:rsidP="008832CF">
      <w:pPr>
        <w:rPr>
          <w:rFonts w:ascii="Times New Roman" w:eastAsia="Times New Roman" w:hAnsi="Times New Roman" w:cs="Times New Roman"/>
          <w:sz w:val="18"/>
          <w:szCs w:val="18"/>
          <w:lang w:eastAsia="lv-LV"/>
        </w:rPr>
      </w:pPr>
      <w:r w:rsidRPr="009C6503">
        <w:rPr>
          <w:rFonts w:ascii="Times New Roman" w:eastAsia="Times New Roman" w:hAnsi="Times New Roman" w:cs="Times New Roman"/>
          <w:sz w:val="18"/>
          <w:szCs w:val="18"/>
          <w:lang w:eastAsia="lv-LV"/>
        </w:rPr>
        <w:t>-</w:t>
      </w:r>
      <w:proofErr w:type="spellStart"/>
      <w:r w:rsidRPr="009C6503">
        <w:rPr>
          <w:rFonts w:ascii="Times New Roman" w:eastAsia="Times New Roman" w:hAnsi="Times New Roman" w:cs="Times New Roman"/>
          <w:sz w:val="18"/>
          <w:szCs w:val="18"/>
          <w:lang w:eastAsia="lv-LV"/>
        </w:rPr>
        <w:t>Attīst</w:t>
      </w:r>
      <w:proofErr w:type="spellEnd"/>
      <w:r w:rsidRPr="009C6503">
        <w:rPr>
          <w:rFonts w:ascii="Times New Roman" w:eastAsia="Times New Roman" w:hAnsi="Times New Roman" w:cs="Times New Roman"/>
          <w:sz w:val="18"/>
          <w:szCs w:val="18"/>
          <w:lang w:eastAsia="lv-LV"/>
        </w:rPr>
        <w:t>. nod.</w:t>
      </w:r>
    </w:p>
    <w:p w:rsidR="008832CF" w:rsidRPr="009C6503" w:rsidRDefault="008832CF" w:rsidP="008832CF">
      <w:pPr>
        <w:rPr>
          <w:rFonts w:ascii="Times New Roman" w:eastAsia="Times New Roman" w:hAnsi="Times New Roman" w:cs="Times New Roman"/>
          <w:sz w:val="18"/>
          <w:szCs w:val="18"/>
          <w:lang w:eastAsia="lv-LV"/>
        </w:rPr>
      </w:pPr>
      <w:r w:rsidRPr="009C6503">
        <w:rPr>
          <w:rFonts w:ascii="Times New Roman" w:eastAsia="Times New Roman" w:hAnsi="Times New Roman" w:cs="Times New Roman"/>
          <w:sz w:val="18"/>
          <w:szCs w:val="18"/>
          <w:lang w:eastAsia="lv-LV"/>
        </w:rPr>
        <w:t>-Kultūras, sporta un sabiedrisko attiecību nod.</w:t>
      </w:r>
    </w:p>
    <w:p w:rsidR="008832CF" w:rsidRPr="009C6503" w:rsidRDefault="008832CF" w:rsidP="008832CF">
      <w:pPr>
        <w:rPr>
          <w:rFonts w:ascii="Times New Roman" w:eastAsia="Times New Roman" w:hAnsi="Times New Roman" w:cs="Times New Roman"/>
          <w:sz w:val="18"/>
          <w:szCs w:val="18"/>
          <w:lang w:eastAsia="lv-LV"/>
        </w:rPr>
      </w:pPr>
      <w:r w:rsidRPr="009C6503">
        <w:rPr>
          <w:rFonts w:ascii="Times New Roman" w:eastAsia="Times New Roman" w:hAnsi="Times New Roman" w:cs="Times New Roman"/>
          <w:sz w:val="18"/>
          <w:szCs w:val="18"/>
          <w:lang w:eastAsia="lv-LV"/>
        </w:rPr>
        <w:t>-Tukuma muzejam</w:t>
      </w:r>
    </w:p>
    <w:p w:rsidR="008832CF" w:rsidRPr="009C6503" w:rsidRDefault="008832CF" w:rsidP="008832CF">
      <w:pPr>
        <w:rPr>
          <w:rFonts w:ascii="Times New Roman" w:eastAsia="Times New Roman" w:hAnsi="Times New Roman" w:cs="Times New Roman"/>
          <w:sz w:val="18"/>
          <w:szCs w:val="18"/>
          <w:lang w:eastAsia="lv-LV"/>
        </w:rPr>
      </w:pPr>
      <w:r w:rsidRPr="009C6503">
        <w:rPr>
          <w:rFonts w:ascii="Times New Roman" w:eastAsia="Times New Roman" w:hAnsi="Times New Roman" w:cs="Times New Roman"/>
          <w:sz w:val="18"/>
          <w:szCs w:val="18"/>
          <w:lang w:eastAsia="lv-LV"/>
        </w:rPr>
        <w:t>_____________________________________________________</w:t>
      </w:r>
    </w:p>
    <w:p w:rsidR="008832CF" w:rsidRDefault="008832CF" w:rsidP="008832CF">
      <w:pPr>
        <w:jc w:val="left"/>
        <w:rPr>
          <w:rFonts w:ascii="Times New Roman" w:eastAsia="Times New Roman" w:hAnsi="Times New Roman" w:cs="Times New Roman"/>
          <w:sz w:val="18"/>
          <w:szCs w:val="18"/>
          <w:lang w:eastAsia="lv-LV"/>
        </w:rPr>
      </w:pPr>
      <w:r w:rsidRPr="009C6503">
        <w:rPr>
          <w:rFonts w:ascii="Times New Roman" w:eastAsia="Times New Roman" w:hAnsi="Times New Roman" w:cs="Times New Roman"/>
          <w:sz w:val="18"/>
          <w:szCs w:val="18"/>
          <w:lang w:eastAsia="lv-LV"/>
        </w:rPr>
        <w:t>Sagatavoja Attīstības nod. (I.Helmane)</w:t>
      </w:r>
    </w:p>
    <w:p w:rsidR="008832CF" w:rsidRPr="009C6503" w:rsidRDefault="008832CF" w:rsidP="008832CF">
      <w:pPr>
        <w:jc w:val="left"/>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Skatīts 16.jūnija TAK</w:t>
      </w:r>
    </w:p>
    <w:p w:rsidR="008832CF" w:rsidRDefault="008832CF" w:rsidP="008832CF">
      <w:pPr>
        <w:rPr>
          <w:rFonts w:ascii="Times New Roman" w:hAnsi="Times New Roman" w:cs="Times New Roman"/>
        </w:rPr>
      </w:pPr>
      <w:r>
        <w:rPr>
          <w:rFonts w:ascii="Times New Roman" w:hAnsi="Times New Roman" w:cs="Times New Roman"/>
        </w:rPr>
        <w:br w:type="page"/>
      </w:r>
    </w:p>
    <w:p w:rsidR="00873B41" w:rsidRPr="00873B41" w:rsidRDefault="00873B41" w:rsidP="00873B41">
      <w:pPr>
        <w:jc w:val="right"/>
        <w:rPr>
          <w:rFonts w:ascii="Times New Roman" w:eastAsia="Times New Roman" w:hAnsi="Times New Roman" w:cs="Times New Roman"/>
          <w:i/>
          <w:sz w:val="24"/>
          <w:szCs w:val="24"/>
          <w:lang w:eastAsia="lv-LV"/>
        </w:rPr>
      </w:pPr>
      <w:r w:rsidRPr="00873B41">
        <w:rPr>
          <w:rFonts w:ascii="Times New Roman" w:eastAsia="Times New Roman" w:hAnsi="Times New Roman" w:cs="Times New Roman"/>
          <w:i/>
          <w:sz w:val="24"/>
          <w:szCs w:val="24"/>
          <w:lang w:eastAsia="lv-LV"/>
        </w:rPr>
        <w:lastRenderedPageBreak/>
        <w:t>Projekts</w:t>
      </w:r>
    </w:p>
    <w:p w:rsidR="00873B41" w:rsidRPr="00873B41" w:rsidRDefault="005D458E" w:rsidP="00873B41">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w:t>
      </w:r>
      <w:r w:rsidR="00873B41" w:rsidRPr="00873B41">
        <w:rPr>
          <w:rFonts w:ascii="Times New Roman" w:eastAsia="Times New Roman" w:hAnsi="Times New Roman" w:cs="Times New Roman"/>
          <w:sz w:val="24"/>
          <w:szCs w:val="24"/>
          <w:lang w:eastAsia="lv-LV"/>
        </w:rPr>
        <w:t>.§.</w:t>
      </w:r>
    </w:p>
    <w:p w:rsidR="00873B41" w:rsidRPr="00873B41" w:rsidRDefault="00873B41" w:rsidP="00873B41">
      <w:pPr>
        <w:spacing w:before="120" w:after="160" w:line="240" w:lineRule="exact"/>
        <w:rPr>
          <w:rFonts w:ascii="Times New Roman" w:eastAsia="Times New Roman" w:hAnsi="Times New Roman" w:cs="Times New Roman"/>
          <w:b/>
          <w:sz w:val="24"/>
          <w:szCs w:val="20"/>
        </w:rPr>
      </w:pPr>
    </w:p>
    <w:p w:rsidR="00873B41" w:rsidRPr="00873B41" w:rsidRDefault="00873B41" w:rsidP="00873B41">
      <w:pPr>
        <w:jc w:val="left"/>
        <w:rPr>
          <w:rFonts w:ascii="Times New Roman" w:eastAsia="Times New Roman" w:hAnsi="Times New Roman" w:cs="Times New Roman"/>
          <w:sz w:val="24"/>
          <w:szCs w:val="24"/>
          <w:lang w:eastAsia="lv-LV"/>
        </w:rPr>
      </w:pPr>
      <w:r w:rsidRPr="00873B41">
        <w:rPr>
          <w:rFonts w:ascii="Times New Roman" w:eastAsia="Times New Roman" w:hAnsi="Times New Roman" w:cs="Times New Roman"/>
          <w:sz w:val="24"/>
          <w:szCs w:val="24"/>
          <w:lang w:eastAsia="lv-LV"/>
        </w:rPr>
        <w:tab/>
      </w:r>
      <w:r w:rsidRPr="00873B41">
        <w:rPr>
          <w:rFonts w:ascii="Times New Roman" w:eastAsia="Times New Roman" w:hAnsi="Times New Roman" w:cs="Times New Roman"/>
          <w:sz w:val="24"/>
          <w:szCs w:val="24"/>
          <w:lang w:eastAsia="lv-LV"/>
        </w:rPr>
        <w:tab/>
      </w:r>
      <w:r w:rsidRPr="00873B41">
        <w:rPr>
          <w:rFonts w:ascii="Times New Roman" w:eastAsia="Times New Roman" w:hAnsi="Times New Roman" w:cs="Times New Roman"/>
          <w:sz w:val="24"/>
          <w:szCs w:val="24"/>
          <w:lang w:eastAsia="lv-LV"/>
        </w:rPr>
        <w:tab/>
      </w:r>
      <w:r w:rsidRPr="00873B41">
        <w:rPr>
          <w:rFonts w:ascii="Times New Roman" w:eastAsia="Times New Roman" w:hAnsi="Times New Roman" w:cs="Times New Roman"/>
          <w:sz w:val="24"/>
          <w:szCs w:val="24"/>
          <w:lang w:eastAsia="lv-LV"/>
        </w:rPr>
        <w:tab/>
      </w:r>
      <w:r w:rsidRPr="00873B41">
        <w:rPr>
          <w:rFonts w:ascii="Times New Roman" w:eastAsia="Times New Roman" w:hAnsi="Times New Roman" w:cs="Times New Roman"/>
          <w:sz w:val="24"/>
          <w:szCs w:val="24"/>
          <w:lang w:eastAsia="lv-LV"/>
        </w:rPr>
        <w:tab/>
      </w:r>
    </w:p>
    <w:p w:rsidR="00873B41" w:rsidRPr="00873B41" w:rsidRDefault="00873B41" w:rsidP="00873B41">
      <w:pPr>
        <w:jc w:val="left"/>
        <w:rPr>
          <w:rFonts w:ascii="Times New Roman" w:eastAsia="Times New Roman" w:hAnsi="Times New Roman" w:cs="Times New Roman"/>
          <w:b/>
          <w:sz w:val="24"/>
          <w:szCs w:val="24"/>
          <w:lang w:eastAsia="lv-LV"/>
        </w:rPr>
      </w:pPr>
      <w:r w:rsidRPr="00873B41">
        <w:rPr>
          <w:rFonts w:ascii="Times New Roman" w:eastAsia="Times New Roman" w:hAnsi="Times New Roman" w:cs="Times New Roman"/>
          <w:b/>
          <w:sz w:val="24"/>
          <w:szCs w:val="24"/>
          <w:lang w:eastAsia="lv-LV"/>
        </w:rPr>
        <w:t xml:space="preserve">Par projekta līdzfinansēšanu Tukuma </w:t>
      </w:r>
    </w:p>
    <w:p w:rsidR="00873B41" w:rsidRPr="00873B41" w:rsidRDefault="00873B41" w:rsidP="00873B41">
      <w:pPr>
        <w:jc w:val="left"/>
        <w:rPr>
          <w:rFonts w:ascii="Times New Roman" w:eastAsia="Times New Roman" w:hAnsi="Times New Roman" w:cs="Times New Roman"/>
          <w:b/>
          <w:sz w:val="24"/>
          <w:szCs w:val="24"/>
          <w:lang w:eastAsia="lv-LV"/>
        </w:rPr>
      </w:pPr>
      <w:r w:rsidRPr="00873B41">
        <w:rPr>
          <w:rFonts w:ascii="Times New Roman" w:eastAsia="Times New Roman" w:hAnsi="Times New Roman" w:cs="Times New Roman"/>
          <w:b/>
          <w:sz w:val="24"/>
          <w:szCs w:val="24"/>
          <w:lang w:eastAsia="lv-LV"/>
        </w:rPr>
        <w:t>nevalstisko organizāciju apvienībai</w:t>
      </w:r>
    </w:p>
    <w:p w:rsidR="00873B41" w:rsidRPr="00873B41" w:rsidRDefault="00873B41" w:rsidP="00873B41">
      <w:pPr>
        <w:jc w:val="left"/>
        <w:rPr>
          <w:rFonts w:ascii="Times New Roman" w:eastAsia="Times New Roman" w:hAnsi="Times New Roman" w:cs="Times New Roman"/>
          <w:i/>
          <w:color w:val="000000"/>
          <w:sz w:val="24"/>
          <w:szCs w:val="24"/>
          <w:lang w:eastAsia="lv-LV"/>
        </w:rPr>
      </w:pPr>
    </w:p>
    <w:p w:rsidR="00873B41" w:rsidRPr="00873B41" w:rsidRDefault="00873B41" w:rsidP="00873B41">
      <w:pPr>
        <w:jc w:val="left"/>
        <w:rPr>
          <w:rFonts w:ascii="Times New Roman" w:eastAsia="Times New Roman" w:hAnsi="Times New Roman" w:cs="Times New Roman"/>
          <w:sz w:val="24"/>
          <w:szCs w:val="24"/>
          <w:lang w:eastAsia="lv-LV"/>
        </w:rPr>
      </w:pPr>
      <w:r w:rsidRPr="00873B41">
        <w:rPr>
          <w:rFonts w:ascii="Times New Roman" w:eastAsia="Times New Roman" w:hAnsi="Times New Roman" w:cs="Times New Roman"/>
          <w:i/>
          <w:color w:val="000000"/>
          <w:sz w:val="24"/>
          <w:szCs w:val="24"/>
          <w:lang w:eastAsia="lv-LV"/>
        </w:rPr>
        <w:t>Iesniegt izskatīšanai</w:t>
      </w:r>
      <w:r>
        <w:rPr>
          <w:rFonts w:ascii="Times New Roman" w:eastAsia="Times New Roman" w:hAnsi="Times New Roman" w:cs="Times New Roman"/>
          <w:i/>
          <w:color w:val="000000"/>
          <w:sz w:val="24"/>
          <w:szCs w:val="24"/>
          <w:lang w:eastAsia="lv-LV"/>
        </w:rPr>
        <w:t xml:space="preserve"> </w:t>
      </w:r>
      <w:r w:rsidRPr="00873B41">
        <w:rPr>
          <w:rFonts w:ascii="Times New Roman" w:eastAsia="Times New Roman" w:hAnsi="Times New Roman" w:cs="Times New Roman"/>
          <w:i/>
          <w:color w:val="000000"/>
          <w:sz w:val="24"/>
          <w:szCs w:val="24"/>
          <w:lang w:eastAsia="lv-LV"/>
        </w:rPr>
        <w:t>Domei lēmuma projektu:</w:t>
      </w:r>
    </w:p>
    <w:p w:rsidR="00873B41" w:rsidRPr="00873B41" w:rsidRDefault="00873B41" w:rsidP="00873B41">
      <w:pPr>
        <w:spacing w:line="225" w:lineRule="atLeast"/>
        <w:ind w:firstLine="709"/>
        <w:rPr>
          <w:rFonts w:ascii="Times New Roman" w:eastAsia="Times New Roman" w:hAnsi="Times New Roman" w:cs="Times New Roman"/>
          <w:sz w:val="24"/>
          <w:szCs w:val="24"/>
          <w:lang w:eastAsia="lv-LV"/>
        </w:rPr>
      </w:pPr>
    </w:p>
    <w:p w:rsidR="00873B41" w:rsidRPr="00873B41" w:rsidRDefault="00873B41" w:rsidP="00873B41">
      <w:pPr>
        <w:ind w:firstLine="709"/>
        <w:rPr>
          <w:rFonts w:ascii="Times New Roman" w:eastAsia="Times New Roman" w:hAnsi="Times New Roman" w:cs="Times New Roman"/>
          <w:sz w:val="24"/>
          <w:szCs w:val="24"/>
          <w:lang w:eastAsia="lv-LV"/>
        </w:rPr>
      </w:pPr>
      <w:r w:rsidRPr="00873B41">
        <w:rPr>
          <w:rFonts w:ascii="Times New Roman" w:eastAsia="Times New Roman" w:hAnsi="Times New Roman" w:cs="Times New Roman"/>
          <w:sz w:val="24"/>
          <w:szCs w:val="24"/>
          <w:lang w:eastAsia="lv-LV"/>
        </w:rPr>
        <w:t>Tukuma novada Dome ir saņēmusi Tukuma nevalstisko organizāciju apvienības (reģ.Nr.</w:t>
      </w:r>
      <w:r w:rsidRPr="00873B41">
        <w:rPr>
          <w:rFonts w:ascii="Times New Roman" w:eastAsia="Times New Roman" w:hAnsi="Times New Roman" w:cs="Times New Roman"/>
          <w:color w:val="000000"/>
          <w:sz w:val="24"/>
          <w:szCs w:val="24"/>
          <w:lang w:eastAsia="lv-LV"/>
        </w:rPr>
        <w:t>40008034749, juridiskā adrese: Talsu iela 20, Tukums, LV-3101</w:t>
      </w:r>
      <w:r w:rsidRPr="00873B41">
        <w:rPr>
          <w:rFonts w:ascii="Times New Roman" w:eastAsia="Times New Roman" w:hAnsi="Times New Roman" w:cs="Times New Roman"/>
          <w:sz w:val="24"/>
          <w:szCs w:val="24"/>
          <w:lang w:eastAsia="lv-LV"/>
        </w:rPr>
        <w:t xml:space="preserve">) iesniegumu ar lūgumu piešķirt līdzfinansējumu biedrības “Latvijas pilsoniskā alianse” izsludinātajā projektu konkursā “Rīgas reģiona NVO izaugsmei un attīstībai”. </w:t>
      </w:r>
    </w:p>
    <w:p w:rsidR="00873B41" w:rsidRPr="00873B41" w:rsidRDefault="00873B41" w:rsidP="00873B41">
      <w:pPr>
        <w:rPr>
          <w:rFonts w:ascii="Times New Roman" w:eastAsia="Times New Roman" w:hAnsi="Times New Roman" w:cs="Times New Roman"/>
          <w:sz w:val="24"/>
          <w:szCs w:val="24"/>
          <w:lang w:eastAsia="lv-LV"/>
        </w:rPr>
      </w:pPr>
      <w:r w:rsidRPr="00873B41">
        <w:rPr>
          <w:rFonts w:ascii="Times New Roman" w:eastAsia="Times New Roman" w:hAnsi="Times New Roman" w:cs="Times New Roman"/>
          <w:sz w:val="24"/>
          <w:szCs w:val="24"/>
          <w:lang w:eastAsia="lv-LV"/>
        </w:rPr>
        <w:t xml:space="preserve">            Projekta mērķis ir organizēt informatīvos pasākumus par interešu aizstāvību un līdzdalību lēmumu pieņemšanā pašvaldības un valsts līmenī un pasākumos, kuri veicina sabiedrības iniciatīvu un iesaistīšanos novada dzīves dažādošanā un uzlabošanā. </w:t>
      </w:r>
    </w:p>
    <w:p w:rsidR="00873B41" w:rsidRPr="00873B41" w:rsidRDefault="00873B41" w:rsidP="00873B41">
      <w:pPr>
        <w:rPr>
          <w:rFonts w:ascii="Times New Roman" w:eastAsia="Times New Roman" w:hAnsi="Times New Roman" w:cs="Times New Roman"/>
          <w:sz w:val="24"/>
          <w:szCs w:val="24"/>
          <w:lang w:eastAsia="lv-LV"/>
        </w:rPr>
      </w:pPr>
      <w:r w:rsidRPr="00873B41">
        <w:rPr>
          <w:rFonts w:ascii="Times New Roman" w:eastAsia="Times New Roman" w:hAnsi="Times New Roman" w:cs="Times New Roman"/>
          <w:sz w:val="24"/>
          <w:szCs w:val="24"/>
          <w:lang w:eastAsia="lv-LV"/>
        </w:rPr>
        <w:t xml:space="preserve">            Projektā tiks iesaistītas Tukuma nevalstisko organizāciju apvienības biedrības un sabiedrība kopumā, jo pasākumi būs publiski pieejami.</w:t>
      </w:r>
    </w:p>
    <w:p w:rsidR="00873B41" w:rsidRPr="00873B41" w:rsidRDefault="00873B41" w:rsidP="00873B41">
      <w:pPr>
        <w:rPr>
          <w:rFonts w:ascii="Times New Roman" w:eastAsia="Times New Roman" w:hAnsi="Times New Roman" w:cs="Times New Roman"/>
          <w:sz w:val="24"/>
          <w:szCs w:val="24"/>
          <w:lang w:eastAsia="lv-LV"/>
        </w:rPr>
      </w:pPr>
      <w:r w:rsidRPr="00873B41">
        <w:rPr>
          <w:rFonts w:ascii="Times New Roman" w:eastAsia="Times New Roman" w:hAnsi="Times New Roman" w:cs="Times New Roman"/>
          <w:sz w:val="24"/>
          <w:szCs w:val="24"/>
          <w:lang w:eastAsia="lv-LV"/>
        </w:rPr>
        <w:t xml:space="preserve">             Kopējā projekta summa </w:t>
      </w:r>
      <w:r w:rsidRPr="00873B41">
        <w:rPr>
          <w:rFonts w:ascii="Times New Roman" w:eastAsia="Times New Roman" w:hAnsi="Times New Roman" w:cs="Times New Roman"/>
          <w:b/>
          <w:sz w:val="24"/>
          <w:szCs w:val="24"/>
          <w:lang w:eastAsia="lv-LV"/>
        </w:rPr>
        <w:t xml:space="preserve">3000.00 </w:t>
      </w:r>
      <w:proofErr w:type="spellStart"/>
      <w:r w:rsidRPr="00873B41">
        <w:rPr>
          <w:rFonts w:ascii="Times New Roman" w:eastAsia="Times New Roman" w:hAnsi="Times New Roman" w:cs="Times New Roman"/>
          <w:b/>
          <w:i/>
          <w:sz w:val="24"/>
          <w:szCs w:val="24"/>
          <w:lang w:eastAsia="lv-LV"/>
        </w:rPr>
        <w:t>euro</w:t>
      </w:r>
      <w:proofErr w:type="spellEnd"/>
      <w:r w:rsidRPr="00873B41">
        <w:rPr>
          <w:rFonts w:ascii="Times New Roman" w:eastAsia="Times New Roman" w:hAnsi="Times New Roman" w:cs="Times New Roman"/>
          <w:b/>
          <w:sz w:val="24"/>
          <w:szCs w:val="24"/>
          <w:lang w:eastAsia="lv-LV"/>
        </w:rPr>
        <w:t>,</w:t>
      </w:r>
      <w:r w:rsidRPr="00873B41">
        <w:rPr>
          <w:rFonts w:ascii="Times New Roman" w:eastAsia="Times New Roman" w:hAnsi="Times New Roman" w:cs="Times New Roman"/>
          <w:sz w:val="24"/>
          <w:szCs w:val="24"/>
          <w:lang w:eastAsia="lv-LV"/>
        </w:rPr>
        <w:t xml:space="preserve"> biedrības “Latvijas Pilsoniskā alianse” finansējums (90%) </w:t>
      </w:r>
      <w:r w:rsidRPr="00873B41">
        <w:rPr>
          <w:rFonts w:ascii="Times New Roman" w:eastAsia="Times New Roman" w:hAnsi="Times New Roman" w:cs="Times New Roman"/>
          <w:b/>
          <w:sz w:val="24"/>
          <w:szCs w:val="24"/>
          <w:lang w:eastAsia="lv-LV"/>
        </w:rPr>
        <w:t xml:space="preserve">2700,00 </w:t>
      </w:r>
      <w:proofErr w:type="spellStart"/>
      <w:r w:rsidRPr="00873B41">
        <w:rPr>
          <w:rFonts w:ascii="Times New Roman" w:eastAsia="Times New Roman" w:hAnsi="Times New Roman" w:cs="Times New Roman"/>
          <w:b/>
          <w:i/>
          <w:sz w:val="24"/>
          <w:szCs w:val="24"/>
          <w:lang w:eastAsia="lv-LV"/>
        </w:rPr>
        <w:t>euro</w:t>
      </w:r>
      <w:proofErr w:type="spellEnd"/>
      <w:r w:rsidRPr="00873B41">
        <w:rPr>
          <w:rFonts w:ascii="Times New Roman" w:eastAsia="Times New Roman" w:hAnsi="Times New Roman" w:cs="Times New Roman"/>
          <w:sz w:val="24"/>
          <w:szCs w:val="24"/>
          <w:lang w:eastAsia="lv-LV"/>
        </w:rPr>
        <w:t xml:space="preserve">, Tukuma nevalstisko organizāciju apvienības finansējums (10%) </w:t>
      </w:r>
      <w:r w:rsidRPr="00873B41">
        <w:rPr>
          <w:rFonts w:ascii="Times New Roman" w:eastAsia="Times New Roman" w:hAnsi="Times New Roman" w:cs="Times New Roman"/>
          <w:b/>
          <w:sz w:val="24"/>
          <w:szCs w:val="24"/>
          <w:lang w:eastAsia="lv-LV"/>
        </w:rPr>
        <w:t>300,00</w:t>
      </w:r>
      <w:proofErr w:type="gramStart"/>
      <w:r w:rsidRPr="00873B41">
        <w:rPr>
          <w:rFonts w:ascii="Times New Roman" w:eastAsia="Times New Roman" w:hAnsi="Times New Roman" w:cs="Times New Roman"/>
          <w:b/>
          <w:sz w:val="24"/>
          <w:szCs w:val="24"/>
          <w:lang w:eastAsia="lv-LV"/>
        </w:rPr>
        <w:t xml:space="preserve">  </w:t>
      </w:r>
      <w:proofErr w:type="spellStart"/>
      <w:proofErr w:type="gramEnd"/>
      <w:r w:rsidRPr="00873B41">
        <w:rPr>
          <w:rFonts w:ascii="Times New Roman" w:eastAsia="Times New Roman" w:hAnsi="Times New Roman" w:cs="Times New Roman"/>
          <w:b/>
          <w:i/>
          <w:sz w:val="24"/>
          <w:szCs w:val="24"/>
          <w:lang w:eastAsia="lv-LV"/>
        </w:rPr>
        <w:t>euro</w:t>
      </w:r>
      <w:proofErr w:type="spellEnd"/>
      <w:r w:rsidRPr="00873B41">
        <w:rPr>
          <w:rFonts w:ascii="Times New Roman" w:eastAsia="Times New Roman" w:hAnsi="Times New Roman" w:cs="Times New Roman"/>
          <w:sz w:val="24"/>
          <w:szCs w:val="24"/>
          <w:lang w:eastAsia="lv-LV"/>
        </w:rPr>
        <w:t xml:space="preserve">. </w:t>
      </w:r>
    </w:p>
    <w:p w:rsidR="00873B41" w:rsidRPr="00873B41" w:rsidRDefault="00873B41" w:rsidP="00873B41">
      <w:pPr>
        <w:ind w:right="28"/>
        <w:rPr>
          <w:rFonts w:ascii="Times New Roman" w:eastAsia="Times New Roman" w:hAnsi="Times New Roman" w:cs="Times New Roman"/>
          <w:sz w:val="24"/>
          <w:szCs w:val="24"/>
          <w:lang w:eastAsia="lv-LV"/>
        </w:rPr>
      </w:pPr>
      <w:r w:rsidRPr="00873B41">
        <w:rPr>
          <w:rFonts w:ascii="Times New Roman" w:eastAsia="Times New Roman" w:hAnsi="Times New Roman" w:cs="Times New Roman"/>
          <w:sz w:val="24"/>
          <w:szCs w:val="24"/>
          <w:lang w:eastAsia="lv-LV"/>
        </w:rPr>
        <w:t xml:space="preserve">        Likuma „Par pašvaldībām” 12.pants nosaka, ka „</w:t>
      </w:r>
      <w:r w:rsidRPr="00873B41">
        <w:rPr>
          <w:rFonts w:ascii="Times New Roman" w:eastAsia="Times New Roman" w:hAnsi="Times New Roman" w:cs="Times New Roman"/>
          <w:i/>
          <w:sz w:val="24"/>
          <w:szCs w:val="24"/>
          <w:lang w:eastAsia="lv-LV"/>
        </w:rPr>
        <w:t>Pašvaldība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873B41">
        <w:rPr>
          <w:rFonts w:ascii="Times New Roman" w:eastAsia="Times New Roman" w:hAnsi="Times New Roman" w:cs="Times New Roman"/>
          <w:sz w:val="24"/>
          <w:szCs w:val="24"/>
          <w:lang w:eastAsia="lv-LV"/>
        </w:rPr>
        <w:t>.” Saskaņā ar likuma „Par pašvaldībām” 15.panta pirmās daļas 4.punktu, viena no pašvaldības autonomām funkcijām ir „</w:t>
      </w:r>
      <w:r w:rsidRPr="00873B41">
        <w:rPr>
          <w:rFonts w:ascii="Times New Roman" w:eastAsia="Times New Roman" w:hAnsi="Times New Roman" w:cs="Times New Roman"/>
          <w:i/>
          <w:sz w:val="24"/>
          <w:szCs w:val="24"/>
          <w:lang w:eastAsia="lv-LV"/>
        </w:rPr>
        <w:t>gādāt par iedzīvotāju izglītību (iedzīvotājiem noteikto tiesību nodrošināšana pamatizglītības</w:t>
      </w:r>
      <w:r w:rsidRPr="00873B41">
        <w:rPr>
          <w:rFonts w:ascii="Times New Roman" w:eastAsia="Times New Roman" w:hAnsi="Times New Roman" w:cs="Times New Roman"/>
          <w:sz w:val="24"/>
          <w:szCs w:val="24"/>
          <w:lang w:eastAsia="lv-LV"/>
        </w:rPr>
        <w:t xml:space="preserve"> </w:t>
      </w:r>
      <w:r w:rsidRPr="00873B41">
        <w:rPr>
          <w:rFonts w:ascii="Times New Roman" w:eastAsia="Times New Roman" w:hAnsi="Times New Roman" w:cs="Times New Roman"/>
          <w:i/>
          <w:sz w:val="24"/>
          <w:szCs w:val="24"/>
          <w:lang w:eastAsia="lv-LV"/>
        </w:rPr>
        <w:t>un vispārējās vidējās izglītības iegūšanā; pirmsskolas un skolas vecuma bērnu nodrošināšana ar vietām mācību un audzināšanas iestādēs; organizatoriska un finansiāla palīdzība ārpusskolas mācību un audzināšanas iestādēm un izglītības atbalsta iestādēm u.c.)”</w:t>
      </w:r>
    </w:p>
    <w:p w:rsidR="00873B41" w:rsidRPr="00873B41" w:rsidRDefault="00873B41" w:rsidP="00873B41">
      <w:pPr>
        <w:ind w:right="28"/>
        <w:rPr>
          <w:rFonts w:ascii="Times New Roman" w:eastAsia="Times New Roman" w:hAnsi="Times New Roman" w:cs="Times New Roman"/>
          <w:i/>
          <w:sz w:val="24"/>
          <w:szCs w:val="24"/>
          <w:lang w:eastAsia="lv-LV"/>
        </w:rPr>
      </w:pPr>
      <w:r w:rsidRPr="00873B41">
        <w:rPr>
          <w:rFonts w:ascii="Times New Roman" w:eastAsia="Times New Roman" w:hAnsi="Times New Roman" w:cs="Times New Roman"/>
          <w:sz w:val="24"/>
          <w:szCs w:val="24"/>
          <w:lang w:eastAsia="lv-LV"/>
        </w:rPr>
        <w:t xml:space="preserve">            Pamatojoties uz minēto un likuma “Par pašvaldībām” 12.pantu, 15.panta pirmās daļas 4.punktu, 21.panta pirmās daļas 27.punktu un otro daļu:</w:t>
      </w:r>
    </w:p>
    <w:p w:rsidR="00873B41" w:rsidRPr="00873B41" w:rsidRDefault="00873B41" w:rsidP="00873B41">
      <w:pPr>
        <w:numPr>
          <w:ilvl w:val="0"/>
          <w:numId w:val="12"/>
        </w:numPr>
        <w:ind w:right="28"/>
        <w:jc w:val="left"/>
        <w:rPr>
          <w:rFonts w:ascii="Times New Roman" w:eastAsia="Times New Roman" w:hAnsi="Times New Roman" w:cs="Times New Roman"/>
          <w:sz w:val="24"/>
          <w:szCs w:val="24"/>
          <w:lang w:eastAsia="lv-LV"/>
        </w:rPr>
      </w:pPr>
      <w:r w:rsidRPr="00873B41">
        <w:rPr>
          <w:rFonts w:ascii="Times New Roman" w:eastAsia="Times New Roman" w:hAnsi="Times New Roman" w:cs="Times New Roman"/>
          <w:sz w:val="24"/>
          <w:szCs w:val="24"/>
          <w:lang w:eastAsia="lv-LV"/>
        </w:rPr>
        <w:t>Konceptuāli atbalstīt Tukuma nevalstisko organizāciju apvienības dalību biedrības “Latvijas Pilsoniskā alianse” projektu konkursā.</w:t>
      </w:r>
    </w:p>
    <w:p w:rsidR="00873B41" w:rsidRPr="00873B41" w:rsidRDefault="00873B41" w:rsidP="00873B41">
      <w:pPr>
        <w:numPr>
          <w:ilvl w:val="0"/>
          <w:numId w:val="12"/>
        </w:numPr>
        <w:ind w:right="28"/>
        <w:jc w:val="left"/>
        <w:rPr>
          <w:rFonts w:ascii="Times New Roman" w:eastAsia="Times New Roman" w:hAnsi="Times New Roman" w:cs="Times New Roman"/>
          <w:sz w:val="24"/>
          <w:szCs w:val="24"/>
          <w:lang w:eastAsia="lv-LV"/>
        </w:rPr>
      </w:pPr>
      <w:r w:rsidRPr="00873B41">
        <w:rPr>
          <w:rFonts w:ascii="Times New Roman" w:eastAsia="Times New Roman" w:hAnsi="Times New Roman" w:cs="Times New Roman"/>
          <w:sz w:val="24"/>
          <w:szCs w:val="24"/>
          <w:lang w:eastAsia="lv-LV"/>
        </w:rPr>
        <w:t xml:space="preserve"> Atbalsta gadījumā piešķirt Tukuma nevalstisko organizāciju apvienībai līdzfinansējumu </w:t>
      </w:r>
      <w:r w:rsidRPr="00873B41">
        <w:rPr>
          <w:rFonts w:ascii="Times New Roman" w:eastAsia="Times New Roman" w:hAnsi="Times New Roman" w:cs="Times New Roman"/>
          <w:b/>
          <w:sz w:val="24"/>
          <w:szCs w:val="24"/>
          <w:lang w:eastAsia="lv-LV"/>
        </w:rPr>
        <w:t xml:space="preserve">300,00 </w:t>
      </w:r>
      <w:proofErr w:type="spellStart"/>
      <w:r w:rsidRPr="00873B41">
        <w:rPr>
          <w:rFonts w:ascii="Times New Roman" w:eastAsia="Times New Roman" w:hAnsi="Times New Roman" w:cs="Times New Roman"/>
          <w:b/>
          <w:i/>
          <w:sz w:val="24"/>
          <w:szCs w:val="24"/>
          <w:lang w:eastAsia="lv-LV"/>
        </w:rPr>
        <w:t>euro</w:t>
      </w:r>
      <w:proofErr w:type="spellEnd"/>
      <w:r w:rsidRPr="00873B41">
        <w:rPr>
          <w:rFonts w:ascii="Times New Roman" w:eastAsia="Times New Roman" w:hAnsi="Times New Roman" w:cs="Times New Roman"/>
          <w:i/>
          <w:sz w:val="24"/>
          <w:szCs w:val="24"/>
          <w:lang w:eastAsia="lv-LV"/>
        </w:rPr>
        <w:t xml:space="preserve"> </w:t>
      </w:r>
      <w:r w:rsidRPr="00873B41">
        <w:rPr>
          <w:rFonts w:ascii="Times New Roman" w:eastAsia="Times New Roman" w:hAnsi="Times New Roman" w:cs="Times New Roman"/>
          <w:sz w:val="24"/>
          <w:szCs w:val="24"/>
          <w:lang w:eastAsia="lv-LV"/>
        </w:rPr>
        <w:t>no 2016.gada budžetā plānotajiem līdzekļiem biedrību projektu līdzfinansēšanai.</w:t>
      </w:r>
    </w:p>
    <w:p w:rsidR="00873B41" w:rsidRPr="00873B41" w:rsidRDefault="00873B41" w:rsidP="00873B41">
      <w:pPr>
        <w:rPr>
          <w:rFonts w:ascii="Times New Roman" w:eastAsia="Times New Roman" w:hAnsi="Times New Roman" w:cs="Times New Roman"/>
          <w:sz w:val="18"/>
          <w:szCs w:val="18"/>
          <w:lang w:eastAsia="lv-LV"/>
        </w:rPr>
      </w:pPr>
    </w:p>
    <w:p w:rsidR="00873B41" w:rsidRPr="00873B41" w:rsidRDefault="00873B41" w:rsidP="00873B41">
      <w:pPr>
        <w:rPr>
          <w:rFonts w:ascii="Times New Roman" w:eastAsia="Times New Roman" w:hAnsi="Times New Roman" w:cs="Times New Roman"/>
          <w:sz w:val="18"/>
          <w:szCs w:val="18"/>
          <w:lang w:eastAsia="lv-LV"/>
        </w:rPr>
      </w:pPr>
    </w:p>
    <w:p w:rsidR="00873B41" w:rsidRPr="00873B41" w:rsidRDefault="00873B41" w:rsidP="00873B41">
      <w:pPr>
        <w:rPr>
          <w:rFonts w:ascii="Times New Roman" w:eastAsia="Times New Roman" w:hAnsi="Times New Roman" w:cs="Times New Roman"/>
          <w:sz w:val="18"/>
          <w:szCs w:val="18"/>
          <w:lang w:eastAsia="lv-LV"/>
        </w:rPr>
      </w:pPr>
      <w:r w:rsidRPr="00873B41">
        <w:rPr>
          <w:rFonts w:ascii="Times New Roman" w:eastAsia="Times New Roman" w:hAnsi="Times New Roman" w:cs="Times New Roman"/>
          <w:sz w:val="18"/>
          <w:szCs w:val="18"/>
          <w:lang w:eastAsia="lv-LV"/>
        </w:rPr>
        <w:t>Nosūtīt :</w:t>
      </w:r>
    </w:p>
    <w:p w:rsidR="00873B41" w:rsidRPr="00873B41" w:rsidRDefault="00873B41" w:rsidP="00873B41">
      <w:pPr>
        <w:rPr>
          <w:rFonts w:ascii="Times New Roman" w:eastAsia="Times New Roman" w:hAnsi="Times New Roman" w:cs="Times New Roman"/>
          <w:sz w:val="18"/>
          <w:szCs w:val="18"/>
          <w:lang w:eastAsia="lv-LV"/>
        </w:rPr>
      </w:pPr>
      <w:r w:rsidRPr="00873B41">
        <w:rPr>
          <w:rFonts w:ascii="Times New Roman" w:eastAsia="Times New Roman" w:hAnsi="Times New Roman" w:cs="Times New Roman"/>
          <w:sz w:val="18"/>
          <w:szCs w:val="18"/>
          <w:lang w:eastAsia="lv-LV"/>
        </w:rPr>
        <w:t>-Finanšu nodaļai</w:t>
      </w:r>
    </w:p>
    <w:p w:rsidR="00873B41" w:rsidRPr="00873B41" w:rsidRDefault="00873B41" w:rsidP="00873B41">
      <w:pPr>
        <w:rPr>
          <w:rFonts w:ascii="Times New Roman" w:eastAsia="Times New Roman" w:hAnsi="Times New Roman" w:cs="Times New Roman"/>
          <w:sz w:val="18"/>
          <w:szCs w:val="18"/>
          <w:lang w:eastAsia="lv-LV"/>
        </w:rPr>
      </w:pPr>
      <w:r w:rsidRPr="00873B41">
        <w:rPr>
          <w:rFonts w:ascii="Times New Roman" w:eastAsia="Times New Roman" w:hAnsi="Times New Roman" w:cs="Times New Roman"/>
          <w:sz w:val="18"/>
          <w:szCs w:val="18"/>
          <w:lang w:eastAsia="lv-LV"/>
        </w:rPr>
        <w:t>-Attīstības nodaļai</w:t>
      </w:r>
    </w:p>
    <w:p w:rsidR="00873B41" w:rsidRPr="00873B41" w:rsidRDefault="00873B41" w:rsidP="00873B41">
      <w:pPr>
        <w:rPr>
          <w:rFonts w:ascii="Times New Roman" w:eastAsia="Times New Roman" w:hAnsi="Times New Roman" w:cs="Times New Roman"/>
          <w:sz w:val="18"/>
          <w:szCs w:val="18"/>
          <w:lang w:eastAsia="lv-LV"/>
        </w:rPr>
      </w:pPr>
      <w:r w:rsidRPr="00873B41">
        <w:rPr>
          <w:rFonts w:ascii="Times New Roman" w:eastAsia="Times New Roman" w:hAnsi="Times New Roman" w:cs="Times New Roman"/>
          <w:sz w:val="18"/>
          <w:szCs w:val="18"/>
          <w:lang w:eastAsia="lv-LV"/>
        </w:rPr>
        <w:t>-Kultūras, sporta un sabiedrisko attiecību nodaļai</w:t>
      </w:r>
    </w:p>
    <w:p w:rsidR="00873B41" w:rsidRPr="00873B41" w:rsidRDefault="00873B41" w:rsidP="00873B41">
      <w:pPr>
        <w:rPr>
          <w:rFonts w:ascii="Times New Roman" w:eastAsia="Times New Roman" w:hAnsi="Times New Roman" w:cs="Times New Roman"/>
          <w:sz w:val="18"/>
          <w:szCs w:val="18"/>
          <w:lang w:eastAsia="lv-LV"/>
        </w:rPr>
      </w:pPr>
      <w:r w:rsidRPr="00873B41">
        <w:rPr>
          <w:rFonts w:ascii="Times New Roman" w:eastAsia="Times New Roman" w:hAnsi="Times New Roman" w:cs="Times New Roman"/>
          <w:sz w:val="18"/>
          <w:szCs w:val="18"/>
          <w:lang w:eastAsia="lv-LV"/>
        </w:rPr>
        <w:t>-</w:t>
      </w:r>
      <w:r w:rsidRPr="00873B41">
        <w:rPr>
          <w:rFonts w:ascii="Times New Roman" w:eastAsia="Times New Roman" w:hAnsi="Times New Roman" w:cs="Times New Roman"/>
          <w:sz w:val="24"/>
          <w:szCs w:val="24"/>
          <w:lang w:eastAsia="lv-LV"/>
        </w:rPr>
        <w:t xml:space="preserve"> </w:t>
      </w:r>
      <w:r w:rsidRPr="00873B41">
        <w:rPr>
          <w:rFonts w:ascii="Times New Roman" w:eastAsia="Times New Roman" w:hAnsi="Times New Roman" w:cs="Times New Roman"/>
          <w:sz w:val="18"/>
          <w:szCs w:val="18"/>
          <w:lang w:eastAsia="lv-LV"/>
        </w:rPr>
        <w:t>Tukuma nevalstisko organizāciju apvienība</w:t>
      </w:r>
    </w:p>
    <w:p w:rsidR="00873B41" w:rsidRPr="00873B41" w:rsidRDefault="00873B41" w:rsidP="00873B41">
      <w:pPr>
        <w:rPr>
          <w:rFonts w:ascii="Times New Roman" w:eastAsia="Times New Roman" w:hAnsi="Times New Roman" w:cs="Times New Roman"/>
          <w:sz w:val="18"/>
          <w:szCs w:val="18"/>
          <w:lang w:eastAsia="lv-LV"/>
        </w:rPr>
      </w:pPr>
      <w:r w:rsidRPr="00873B41">
        <w:rPr>
          <w:rFonts w:ascii="Times New Roman" w:eastAsia="Times New Roman" w:hAnsi="Times New Roman" w:cs="Times New Roman"/>
          <w:sz w:val="18"/>
          <w:szCs w:val="18"/>
          <w:lang w:eastAsia="lv-LV"/>
        </w:rPr>
        <w:t>_____________________________________________________</w:t>
      </w:r>
    </w:p>
    <w:p w:rsidR="00873B41" w:rsidRPr="00873B41" w:rsidRDefault="00873B41" w:rsidP="00873B41">
      <w:pPr>
        <w:jc w:val="left"/>
        <w:rPr>
          <w:rFonts w:ascii="Times New Roman" w:eastAsia="Times New Roman" w:hAnsi="Times New Roman" w:cs="Times New Roman"/>
          <w:sz w:val="18"/>
          <w:szCs w:val="18"/>
          <w:lang w:eastAsia="lv-LV"/>
        </w:rPr>
      </w:pPr>
      <w:r w:rsidRPr="00873B41">
        <w:rPr>
          <w:rFonts w:ascii="Times New Roman" w:eastAsia="Times New Roman" w:hAnsi="Times New Roman" w:cs="Times New Roman"/>
          <w:sz w:val="18"/>
          <w:szCs w:val="18"/>
          <w:lang w:eastAsia="lv-LV"/>
        </w:rPr>
        <w:t>Sagatavoja Attīstības nod. (I.Helmane)</w:t>
      </w:r>
    </w:p>
    <w:p w:rsidR="00873B41" w:rsidRDefault="00873B41" w:rsidP="00140A3B">
      <w:pPr>
        <w:pStyle w:val="NoSpacing"/>
        <w:ind w:left="7200" w:firstLine="720"/>
        <w:rPr>
          <w:rFonts w:ascii="Times New Roman" w:hAnsi="Times New Roman" w:cs="Times New Roman"/>
          <w:i/>
          <w:sz w:val="24"/>
          <w:szCs w:val="24"/>
        </w:rPr>
      </w:pPr>
    </w:p>
    <w:p w:rsidR="00873B41" w:rsidRDefault="00873B41" w:rsidP="00140A3B">
      <w:pPr>
        <w:pStyle w:val="NoSpacing"/>
        <w:ind w:left="7200" w:firstLine="720"/>
        <w:rPr>
          <w:rFonts w:ascii="Times New Roman" w:hAnsi="Times New Roman" w:cs="Times New Roman"/>
          <w:i/>
          <w:sz w:val="24"/>
          <w:szCs w:val="24"/>
        </w:rPr>
      </w:pPr>
    </w:p>
    <w:p w:rsidR="00873B41" w:rsidRDefault="00873B41" w:rsidP="00140A3B">
      <w:pPr>
        <w:pStyle w:val="NoSpacing"/>
        <w:ind w:left="7200" w:firstLine="720"/>
        <w:rPr>
          <w:rFonts w:ascii="Times New Roman" w:hAnsi="Times New Roman" w:cs="Times New Roman"/>
          <w:i/>
          <w:sz w:val="24"/>
          <w:szCs w:val="24"/>
        </w:rPr>
      </w:pPr>
    </w:p>
    <w:p w:rsidR="00873B41" w:rsidRDefault="00873B41" w:rsidP="00140A3B">
      <w:pPr>
        <w:pStyle w:val="NoSpacing"/>
        <w:ind w:left="7200" w:firstLine="720"/>
        <w:rPr>
          <w:rFonts w:ascii="Times New Roman" w:hAnsi="Times New Roman" w:cs="Times New Roman"/>
          <w:i/>
          <w:sz w:val="24"/>
          <w:szCs w:val="24"/>
        </w:rPr>
      </w:pPr>
    </w:p>
    <w:p w:rsidR="00873B41" w:rsidRDefault="00873B41" w:rsidP="00140A3B">
      <w:pPr>
        <w:pStyle w:val="NoSpacing"/>
        <w:ind w:left="7200" w:firstLine="720"/>
        <w:rPr>
          <w:rFonts w:ascii="Times New Roman" w:hAnsi="Times New Roman" w:cs="Times New Roman"/>
          <w:i/>
          <w:sz w:val="24"/>
          <w:szCs w:val="24"/>
        </w:rPr>
      </w:pPr>
    </w:p>
    <w:p w:rsidR="00873B41" w:rsidRDefault="00873B41" w:rsidP="00140A3B">
      <w:pPr>
        <w:pStyle w:val="NoSpacing"/>
        <w:ind w:left="7200" w:firstLine="720"/>
        <w:rPr>
          <w:rFonts w:ascii="Times New Roman" w:hAnsi="Times New Roman" w:cs="Times New Roman"/>
          <w:i/>
          <w:sz w:val="24"/>
          <w:szCs w:val="24"/>
        </w:rPr>
      </w:pPr>
    </w:p>
    <w:p w:rsidR="00873B41" w:rsidRDefault="00873B41" w:rsidP="00140A3B">
      <w:pPr>
        <w:pStyle w:val="NoSpacing"/>
        <w:ind w:left="7200" w:firstLine="720"/>
        <w:rPr>
          <w:rFonts w:ascii="Times New Roman" w:hAnsi="Times New Roman" w:cs="Times New Roman"/>
          <w:i/>
          <w:sz w:val="24"/>
          <w:szCs w:val="24"/>
        </w:rPr>
      </w:pPr>
    </w:p>
    <w:p w:rsidR="00873B41" w:rsidRDefault="00873B41" w:rsidP="00140A3B">
      <w:pPr>
        <w:pStyle w:val="NoSpacing"/>
        <w:ind w:left="7200" w:firstLine="720"/>
        <w:rPr>
          <w:rFonts w:ascii="Times New Roman" w:hAnsi="Times New Roman" w:cs="Times New Roman"/>
          <w:i/>
          <w:sz w:val="24"/>
          <w:szCs w:val="24"/>
        </w:rPr>
      </w:pPr>
    </w:p>
    <w:p w:rsidR="00140A3B" w:rsidRPr="001C0DAE" w:rsidRDefault="00140A3B" w:rsidP="00140A3B">
      <w:pPr>
        <w:pStyle w:val="NoSpacing"/>
        <w:ind w:left="7200" w:firstLine="720"/>
        <w:rPr>
          <w:rFonts w:ascii="Times New Roman" w:hAnsi="Times New Roman" w:cs="Times New Roman"/>
          <w:i/>
          <w:sz w:val="24"/>
          <w:szCs w:val="24"/>
        </w:rPr>
      </w:pPr>
      <w:r w:rsidRPr="001C0DAE">
        <w:rPr>
          <w:rFonts w:ascii="Times New Roman" w:hAnsi="Times New Roman" w:cs="Times New Roman"/>
          <w:i/>
          <w:sz w:val="24"/>
          <w:szCs w:val="24"/>
        </w:rPr>
        <w:lastRenderedPageBreak/>
        <w:t>Projekts</w:t>
      </w:r>
    </w:p>
    <w:p w:rsidR="00EC4BBF" w:rsidRDefault="00EC4BBF" w:rsidP="006F55D7">
      <w:pPr>
        <w:pStyle w:val="NoSpacing"/>
        <w:ind w:left="7200" w:firstLine="720"/>
        <w:rPr>
          <w:rFonts w:ascii="Times New Roman" w:hAnsi="Times New Roman" w:cs="Times New Roman"/>
          <w:i/>
          <w:sz w:val="24"/>
          <w:szCs w:val="24"/>
        </w:rPr>
      </w:pPr>
    </w:p>
    <w:p w:rsidR="00140A3B" w:rsidRPr="00274D0A" w:rsidRDefault="005D458E" w:rsidP="00140A3B">
      <w:pPr>
        <w:jc w:val="center"/>
        <w:rPr>
          <w:rFonts w:ascii="Times New Roman" w:eastAsia="Calibri" w:hAnsi="Times New Roman" w:cs="Times New Roman"/>
          <w:sz w:val="24"/>
          <w:lang w:eastAsia="lv-LV"/>
        </w:rPr>
      </w:pPr>
      <w:r>
        <w:rPr>
          <w:rFonts w:ascii="Times New Roman" w:eastAsia="Calibri" w:hAnsi="Times New Roman" w:cs="Times New Roman"/>
          <w:sz w:val="24"/>
          <w:lang w:eastAsia="lv-LV"/>
        </w:rPr>
        <w:t>10</w:t>
      </w:r>
      <w:r w:rsidR="00140A3B">
        <w:rPr>
          <w:rFonts w:ascii="Times New Roman" w:eastAsia="Calibri" w:hAnsi="Times New Roman" w:cs="Times New Roman"/>
          <w:sz w:val="24"/>
          <w:lang w:eastAsia="lv-LV"/>
        </w:rPr>
        <w:t>.§</w:t>
      </w:r>
      <w:r w:rsidR="00140A3B" w:rsidRPr="00274D0A">
        <w:rPr>
          <w:rFonts w:ascii="Times New Roman" w:eastAsia="Calibri" w:hAnsi="Times New Roman" w:cs="Times New Roman"/>
          <w:sz w:val="24"/>
          <w:lang w:eastAsia="lv-LV"/>
        </w:rPr>
        <w:t>.</w:t>
      </w:r>
    </w:p>
    <w:p w:rsidR="00140A3B" w:rsidRPr="00274D0A" w:rsidRDefault="00140A3B" w:rsidP="00140A3B">
      <w:pPr>
        <w:jc w:val="center"/>
        <w:rPr>
          <w:rFonts w:ascii="Times New Roman" w:eastAsia="Calibri" w:hAnsi="Times New Roman" w:cs="Times New Roman"/>
          <w:sz w:val="24"/>
          <w:lang w:eastAsia="lv-LV"/>
        </w:rPr>
      </w:pPr>
    </w:p>
    <w:p w:rsidR="00140A3B" w:rsidRPr="00274D0A" w:rsidRDefault="00140A3B" w:rsidP="00140A3B">
      <w:pPr>
        <w:jc w:val="left"/>
        <w:rPr>
          <w:rFonts w:ascii="Times New Roman" w:eastAsia="Calibri" w:hAnsi="Times New Roman" w:cs="Times New Roman"/>
          <w:b/>
          <w:sz w:val="24"/>
          <w:lang w:eastAsia="lv-LV"/>
        </w:rPr>
      </w:pPr>
      <w:r w:rsidRPr="00274D0A">
        <w:rPr>
          <w:rFonts w:ascii="Times New Roman" w:eastAsia="Calibri" w:hAnsi="Times New Roman" w:cs="Times New Roman"/>
          <w:b/>
          <w:sz w:val="24"/>
          <w:lang w:eastAsia="lv-LV"/>
        </w:rPr>
        <w:t>Par naudas līdzekļiem</w:t>
      </w:r>
    </w:p>
    <w:p w:rsidR="00140A3B" w:rsidRDefault="00140A3B" w:rsidP="00140A3B">
      <w:pPr>
        <w:jc w:val="left"/>
        <w:rPr>
          <w:rFonts w:ascii="Times New Roman" w:eastAsia="Calibri" w:hAnsi="Times New Roman" w:cs="Times New Roman"/>
          <w:i/>
          <w:sz w:val="24"/>
          <w:lang w:eastAsia="lv-LV"/>
        </w:rPr>
      </w:pPr>
    </w:p>
    <w:p w:rsidR="00140A3B" w:rsidRPr="00274D0A" w:rsidRDefault="00140A3B" w:rsidP="00140A3B">
      <w:pPr>
        <w:jc w:val="left"/>
        <w:rPr>
          <w:rFonts w:ascii="Times New Roman" w:eastAsia="Calibri" w:hAnsi="Times New Roman" w:cs="Times New Roman"/>
          <w:i/>
          <w:sz w:val="24"/>
          <w:lang w:eastAsia="lv-LV"/>
        </w:rPr>
      </w:pPr>
      <w:r w:rsidRPr="00274D0A">
        <w:rPr>
          <w:rFonts w:ascii="Times New Roman" w:eastAsia="Calibri" w:hAnsi="Times New Roman" w:cs="Times New Roman"/>
          <w:i/>
          <w:sz w:val="24"/>
          <w:lang w:eastAsia="lv-LV"/>
        </w:rPr>
        <w:t xml:space="preserve">Iesniegt izskatīšanai </w:t>
      </w:r>
      <w:r>
        <w:rPr>
          <w:rFonts w:ascii="Times New Roman" w:eastAsia="Calibri" w:hAnsi="Times New Roman" w:cs="Times New Roman"/>
          <w:i/>
          <w:sz w:val="24"/>
          <w:lang w:eastAsia="lv-LV"/>
        </w:rPr>
        <w:t>Domei</w:t>
      </w:r>
      <w:r w:rsidRPr="00274D0A">
        <w:rPr>
          <w:rFonts w:ascii="Times New Roman" w:eastAsia="Calibri" w:hAnsi="Times New Roman" w:cs="Times New Roman"/>
          <w:i/>
          <w:sz w:val="24"/>
          <w:lang w:eastAsia="lv-LV"/>
        </w:rPr>
        <w:t xml:space="preserve"> šādu lēmuma projektu:</w:t>
      </w:r>
    </w:p>
    <w:p w:rsidR="00140A3B" w:rsidRPr="001D109B" w:rsidRDefault="00140A3B" w:rsidP="00140A3B">
      <w:pPr>
        <w:spacing w:line="276" w:lineRule="auto"/>
        <w:jc w:val="left"/>
        <w:rPr>
          <w:rFonts w:ascii="Times New Roman" w:eastAsia="Calibri" w:hAnsi="Times New Roman" w:cs="Times New Roman"/>
          <w:i/>
          <w:sz w:val="24"/>
          <w:lang w:eastAsia="lv-LV"/>
        </w:rPr>
      </w:pPr>
    </w:p>
    <w:p w:rsidR="00140A3B" w:rsidRPr="001D109B" w:rsidRDefault="00140A3B" w:rsidP="00140A3B">
      <w:pPr>
        <w:rPr>
          <w:rFonts w:ascii="Times New Roman" w:eastAsia="Calibri" w:hAnsi="Times New Roman" w:cs="Times New Roman"/>
          <w:sz w:val="24"/>
          <w:lang w:eastAsia="lv-LV"/>
        </w:rPr>
      </w:pPr>
      <w:r w:rsidRPr="001D109B">
        <w:rPr>
          <w:rFonts w:ascii="Times New Roman" w:eastAsia="Calibri" w:hAnsi="Times New Roman" w:cs="Times New Roman"/>
          <w:sz w:val="24"/>
          <w:lang w:eastAsia="lv-LV"/>
        </w:rPr>
        <w:tab/>
        <w:t>1.Tukuma novada Dome ir saņēmusi</w:t>
      </w:r>
      <w:r w:rsidR="007C7194">
        <w:rPr>
          <w:rFonts w:ascii="Times New Roman" w:eastAsia="Calibri" w:hAnsi="Times New Roman" w:cs="Times New Roman"/>
          <w:sz w:val="24"/>
          <w:lang w:eastAsia="lv-LV"/>
        </w:rPr>
        <w:t xml:space="preserve"> biedrības „</w:t>
      </w:r>
      <w:r w:rsidRPr="001D109B">
        <w:rPr>
          <w:rFonts w:ascii="Times New Roman" w:eastAsia="Calibri" w:hAnsi="Times New Roman" w:cs="Times New Roman"/>
          <w:sz w:val="24"/>
          <w:lang w:eastAsia="lv-LV"/>
        </w:rPr>
        <w:t xml:space="preserve"> Ceļojumu un orientēšanās kluba „Silva”</w:t>
      </w:r>
      <w:r w:rsidR="007C7194">
        <w:rPr>
          <w:rFonts w:ascii="Times New Roman" w:eastAsia="Calibri" w:hAnsi="Times New Roman" w:cs="Times New Roman"/>
          <w:sz w:val="24"/>
          <w:lang w:eastAsia="lv-LV"/>
        </w:rPr>
        <w:t>”</w:t>
      </w:r>
      <w:r w:rsidRPr="001D109B">
        <w:rPr>
          <w:rFonts w:ascii="Times New Roman" w:eastAsia="Calibri" w:hAnsi="Times New Roman" w:cs="Times New Roman"/>
          <w:sz w:val="24"/>
          <w:lang w:eastAsia="lv-LV"/>
        </w:rPr>
        <w:t xml:space="preserve"> </w:t>
      </w:r>
      <w:proofErr w:type="gramStart"/>
      <w:r w:rsidRPr="001D109B">
        <w:rPr>
          <w:rFonts w:ascii="Times New Roman" w:eastAsia="Calibri" w:hAnsi="Times New Roman" w:cs="Times New Roman"/>
          <w:sz w:val="24"/>
          <w:lang w:eastAsia="lv-LV"/>
        </w:rPr>
        <w:t>(</w:t>
      </w:r>
      <w:proofErr w:type="gramEnd"/>
      <w:r w:rsidRPr="001D109B">
        <w:rPr>
          <w:rFonts w:ascii="Times New Roman" w:eastAsia="Calibri" w:hAnsi="Times New Roman" w:cs="Times New Roman"/>
          <w:sz w:val="24"/>
          <w:lang w:eastAsia="lv-LV"/>
        </w:rPr>
        <w:t xml:space="preserve">reģ. Nr.40008061499, </w:t>
      </w:r>
      <w:proofErr w:type="spellStart"/>
      <w:r w:rsidRPr="001D109B">
        <w:rPr>
          <w:rFonts w:ascii="Times New Roman" w:eastAsia="Calibri" w:hAnsi="Times New Roman" w:cs="Times New Roman"/>
          <w:sz w:val="24"/>
          <w:lang w:eastAsia="lv-LV"/>
        </w:rPr>
        <w:t>jur</w:t>
      </w:r>
      <w:proofErr w:type="spellEnd"/>
      <w:r w:rsidRPr="001D109B">
        <w:rPr>
          <w:rFonts w:ascii="Times New Roman" w:eastAsia="Calibri" w:hAnsi="Times New Roman" w:cs="Times New Roman"/>
          <w:sz w:val="24"/>
          <w:lang w:eastAsia="lv-LV"/>
        </w:rPr>
        <w:t>. adrese „</w:t>
      </w:r>
      <w:proofErr w:type="spellStart"/>
      <w:r w:rsidRPr="001D109B">
        <w:rPr>
          <w:rFonts w:ascii="Times New Roman" w:eastAsia="Calibri" w:hAnsi="Times New Roman" w:cs="Times New Roman"/>
          <w:sz w:val="24"/>
          <w:lang w:eastAsia="lv-LV"/>
        </w:rPr>
        <w:t>Sveikuļi</w:t>
      </w:r>
      <w:proofErr w:type="spellEnd"/>
      <w:r w:rsidRPr="001D109B">
        <w:rPr>
          <w:rFonts w:ascii="Times New Roman" w:eastAsia="Calibri" w:hAnsi="Times New Roman" w:cs="Times New Roman"/>
          <w:sz w:val="24"/>
          <w:lang w:eastAsia="lv-LV"/>
        </w:rPr>
        <w:t>”, Tumes pag., Tukuma nov., LV-3139) iesniegumu (reģ.Nr.3185) ar lūgumu finansiāli atbalstīt Tukuma novada sportisti Annu Eleonoru Freimani (dzīvesvietas adrese: „</w:t>
      </w:r>
      <w:proofErr w:type="spellStart"/>
      <w:r w:rsidRPr="001D109B">
        <w:rPr>
          <w:rFonts w:ascii="Times New Roman" w:eastAsia="Calibri" w:hAnsi="Times New Roman" w:cs="Times New Roman"/>
          <w:sz w:val="24"/>
          <w:lang w:eastAsia="lv-LV"/>
        </w:rPr>
        <w:t>Sveikuļi</w:t>
      </w:r>
      <w:proofErr w:type="spellEnd"/>
      <w:r w:rsidRPr="001D109B">
        <w:rPr>
          <w:rFonts w:ascii="Times New Roman" w:eastAsia="Calibri" w:hAnsi="Times New Roman" w:cs="Times New Roman"/>
          <w:sz w:val="24"/>
          <w:lang w:eastAsia="lv-LV"/>
        </w:rPr>
        <w:t xml:space="preserve">”, Tumes pag., Tukuma nov., LV-3139), kura iekļauta Latvijas junioru izlasē orientēšanās sportā braucienam uz Baltijas čempionātu Igaunijā (2016.gada 11.-12.jūnijs) un Pasaules čempionātu orientēšanās sportā Šveicē (2016.gada 9.-15.jūlijs). Izmaksas dalībai Pasaules čempionātā ir 910,00 </w:t>
      </w:r>
      <w:proofErr w:type="spellStart"/>
      <w:r w:rsidRPr="001D109B">
        <w:rPr>
          <w:rFonts w:ascii="Times New Roman" w:eastAsia="Calibri" w:hAnsi="Times New Roman" w:cs="Times New Roman"/>
          <w:i/>
          <w:sz w:val="24"/>
          <w:lang w:eastAsia="lv-LV"/>
        </w:rPr>
        <w:t>euro</w:t>
      </w:r>
      <w:proofErr w:type="spellEnd"/>
      <w:r w:rsidRPr="001D109B">
        <w:rPr>
          <w:rFonts w:ascii="Times New Roman" w:eastAsia="Calibri" w:hAnsi="Times New Roman" w:cs="Times New Roman"/>
          <w:sz w:val="24"/>
          <w:lang w:eastAsia="lv-LV"/>
        </w:rPr>
        <w:t xml:space="preserve">, t.sk.: dalības maksa un izmitināšanas izdevumi – 470,00 </w:t>
      </w:r>
      <w:proofErr w:type="spellStart"/>
      <w:r w:rsidRPr="001D109B">
        <w:rPr>
          <w:rFonts w:ascii="Times New Roman" w:eastAsia="Calibri" w:hAnsi="Times New Roman" w:cs="Times New Roman"/>
          <w:sz w:val="24"/>
          <w:lang w:eastAsia="lv-LV"/>
        </w:rPr>
        <w:t>euro</w:t>
      </w:r>
      <w:proofErr w:type="spellEnd"/>
      <w:r w:rsidRPr="001D109B">
        <w:rPr>
          <w:rFonts w:ascii="Times New Roman" w:eastAsia="Calibri" w:hAnsi="Times New Roman" w:cs="Times New Roman"/>
          <w:sz w:val="24"/>
          <w:lang w:eastAsia="lv-LV"/>
        </w:rPr>
        <w:t xml:space="preserve">, akreditācija – 90,00 </w:t>
      </w:r>
      <w:proofErr w:type="spellStart"/>
      <w:r w:rsidRPr="001D109B">
        <w:rPr>
          <w:rFonts w:ascii="Times New Roman" w:eastAsia="Calibri" w:hAnsi="Times New Roman" w:cs="Times New Roman"/>
          <w:i/>
          <w:sz w:val="24"/>
          <w:lang w:eastAsia="lv-LV"/>
        </w:rPr>
        <w:t>euro</w:t>
      </w:r>
      <w:proofErr w:type="spellEnd"/>
      <w:r w:rsidRPr="001D109B">
        <w:rPr>
          <w:rFonts w:ascii="Times New Roman" w:eastAsia="Calibri" w:hAnsi="Times New Roman" w:cs="Times New Roman"/>
          <w:sz w:val="24"/>
          <w:lang w:eastAsia="lv-LV"/>
        </w:rPr>
        <w:t xml:space="preserve">, transporta īre 85,00 </w:t>
      </w:r>
      <w:proofErr w:type="spellStart"/>
      <w:r w:rsidRPr="001D109B">
        <w:rPr>
          <w:rFonts w:ascii="Times New Roman" w:eastAsia="Calibri" w:hAnsi="Times New Roman" w:cs="Times New Roman"/>
          <w:i/>
          <w:sz w:val="24"/>
          <w:lang w:eastAsia="lv-LV"/>
        </w:rPr>
        <w:t>euro</w:t>
      </w:r>
      <w:proofErr w:type="spellEnd"/>
      <w:r w:rsidRPr="001D109B">
        <w:rPr>
          <w:rFonts w:ascii="Times New Roman" w:eastAsia="Calibri" w:hAnsi="Times New Roman" w:cs="Times New Roman"/>
          <w:sz w:val="24"/>
          <w:lang w:eastAsia="lv-LV"/>
        </w:rPr>
        <w:t xml:space="preserve">, citi ceļa izdevumi – 30,00 </w:t>
      </w:r>
      <w:proofErr w:type="spellStart"/>
      <w:r w:rsidRPr="001D109B">
        <w:rPr>
          <w:rFonts w:ascii="Times New Roman" w:eastAsia="Calibri" w:hAnsi="Times New Roman" w:cs="Times New Roman"/>
          <w:i/>
          <w:sz w:val="24"/>
          <w:lang w:eastAsia="lv-LV"/>
        </w:rPr>
        <w:t>euro</w:t>
      </w:r>
      <w:proofErr w:type="spellEnd"/>
      <w:r w:rsidRPr="001D109B">
        <w:rPr>
          <w:rFonts w:ascii="Times New Roman" w:eastAsia="Calibri" w:hAnsi="Times New Roman" w:cs="Times New Roman"/>
          <w:sz w:val="24"/>
          <w:lang w:eastAsia="lv-LV"/>
        </w:rPr>
        <w:t xml:space="preserve">, aviobiļetes – 175,00 </w:t>
      </w:r>
      <w:proofErr w:type="spellStart"/>
      <w:r w:rsidRPr="001D109B">
        <w:rPr>
          <w:rFonts w:ascii="Times New Roman" w:eastAsia="Calibri" w:hAnsi="Times New Roman" w:cs="Times New Roman"/>
          <w:i/>
          <w:sz w:val="24"/>
          <w:lang w:eastAsia="lv-LV"/>
        </w:rPr>
        <w:t>euro</w:t>
      </w:r>
      <w:proofErr w:type="spellEnd"/>
      <w:r w:rsidRPr="001D109B">
        <w:rPr>
          <w:rFonts w:ascii="Times New Roman" w:eastAsia="Calibri" w:hAnsi="Times New Roman" w:cs="Times New Roman"/>
          <w:sz w:val="24"/>
          <w:lang w:eastAsia="lv-LV"/>
        </w:rPr>
        <w:t xml:space="preserve">, apdrošināšana – 10,00 </w:t>
      </w:r>
      <w:proofErr w:type="spellStart"/>
      <w:r w:rsidRPr="001D109B">
        <w:rPr>
          <w:rFonts w:ascii="Times New Roman" w:eastAsia="Calibri" w:hAnsi="Times New Roman" w:cs="Times New Roman"/>
          <w:i/>
          <w:sz w:val="24"/>
          <w:lang w:eastAsia="lv-LV"/>
        </w:rPr>
        <w:t>euro</w:t>
      </w:r>
      <w:proofErr w:type="spellEnd"/>
      <w:r w:rsidRPr="001D109B">
        <w:rPr>
          <w:rFonts w:ascii="Times New Roman" w:eastAsia="Calibri" w:hAnsi="Times New Roman" w:cs="Times New Roman"/>
          <w:sz w:val="24"/>
          <w:lang w:eastAsia="lv-LV"/>
        </w:rPr>
        <w:t xml:space="preserve">, citi izdevumi – 50,00 </w:t>
      </w:r>
      <w:proofErr w:type="spellStart"/>
      <w:r w:rsidRPr="001D109B">
        <w:rPr>
          <w:rFonts w:ascii="Times New Roman" w:eastAsia="Calibri" w:hAnsi="Times New Roman" w:cs="Times New Roman"/>
          <w:i/>
          <w:sz w:val="24"/>
          <w:lang w:eastAsia="lv-LV"/>
        </w:rPr>
        <w:t>euro</w:t>
      </w:r>
      <w:proofErr w:type="spellEnd"/>
      <w:r w:rsidRPr="001D109B">
        <w:rPr>
          <w:rFonts w:ascii="Times New Roman" w:eastAsia="Calibri" w:hAnsi="Times New Roman" w:cs="Times New Roman"/>
          <w:sz w:val="24"/>
          <w:lang w:eastAsia="lv-LV"/>
        </w:rPr>
        <w:t>.</w:t>
      </w:r>
    </w:p>
    <w:p w:rsidR="00140A3B" w:rsidRPr="001D109B" w:rsidRDefault="00140A3B" w:rsidP="00140A3B">
      <w:pPr>
        <w:rPr>
          <w:rFonts w:ascii="Times New Roman" w:eastAsia="Calibri" w:hAnsi="Times New Roman" w:cs="Times New Roman"/>
          <w:sz w:val="24"/>
          <w:lang w:eastAsia="lv-LV"/>
        </w:rPr>
      </w:pPr>
      <w:r w:rsidRPr="001D109B">
        <w:rPr>
          <w:rFonts w:ascii="Times New Roman" w:eastAsia="Calibri" w:hAnsi="Times New Roman" w:cs="Times New Roman"/>
          <w:sz w:val="24"/>
          <w:lang w:eastAsia="lv-LV"/>
        </w:rPr>
        <w:tab/>
        <w:t>Sporta komisija ierosina a</w:t>
      </w:r>
      <w:r w:rsidRPr="001D109B">
        <w:rPr>
          <w:rFonts w:ascii="Times New Roman" w:eastAsia="Calibri" w:hAnsi="Times New Roman" w:cs="Times New Roman"/>
          <w:sz w:val="24"/>
        </w:rPr>
        <w:t xml:space="preserve">tbalstīt daļēja līdzfinansējuma 350,00 </w:t>
      </w:r>
      <w:proofErr w:type="spellStart"/>
      <w:r w:rsidRPr="001D109B">
        <w:rPr>
          <w:rFonts w:ascii="Times New Roman" w:eastAsia="Calibri" w:hAnsi="Times New Roman" w:cs="Times New Roman"/>
          <w:i/>
          <w:sz w:val="24"/>
        </w:rPr>
        <w:t>euro</w:t>
      </w:r>
      <w:proofErr w:type="spellEnd"/>
      <w:r w:rsidRPr="001D109B">
        <w:rPr>
          <w:rFonts w:ascii="Times New Roman" w:eastAsia="Calibri" w:hAnsi="Times New Roman" w:cs="Times New Roman"/>
          <w:sz w:val="24"/>
        </w:rPr>
        <w:t xml:space="preserve"> piešķiršanu </w:t>
      </w:r>
      <w:proofErr w:type="spellStart"/>
      <w:r w:rsidRPr="001D109B">
        <w:rPr>
          <w:rFonts w:ascii="Times New Roman" w:eastAsia="Calibri" w:hAnsi="Times New Roman" w:cs="Times New Roman"/>
          <w:sz w:val="24"/>
        </w:rPr>
        <w:t>A.E.Freimanei</w:t>
      </w:r>
      <w:proofErr w:type="spellEnd"/>
      <w:r w:rsidRPr="001D109B">
        <w:rPr>
          <w:rFonts w:ascii="Times New Roman" w:eastAsia="Calibri" w:hAnsi="Times New Roman" w:cs="Times New Roman"/>
          <w:sz w:val="24"/>
        </w:rPr>
        <w:t xml:space="preserve"> </w:t>
      </w:r>
      <w:r w:rsidRPr="001D109B">
        <w:rPr>
          <w:rFonts w:ascii="Times New Roman" w:eastAsia="Calibri" w:hAnsi="Times New Roman" w:cs="Times New Roman"/>
          <w:sz w:val="24"/>
          <w:szCs w:val="24"/>
          <w:lang w:eastAsia="lv-LV"/>
        </w:rPr>
        <w:t xml:space="preserve">no </w:t>
      </w:r>
      <w:r w:rsidRPr="001D109B">
        <w:rPr>
          <w:rFonts w:ascii="Times New Roman" w:eastAsia="Calibri" w:hAnsi="Times New Roman" w:cs="Times New Roman"/>
          <w:sz w:val="24"/>
          <w:szCs w:val="24"/>
        </w:rPr>
        <w:t>Tukuma novada pašvaldības 2016.gada budžeta līdzekļiem neparedzētiem gadījumiem.</w:t>
      </w:r>
    </w:p>
    <w:p w:rsidR="00140A3B" w:rsidRPr="001D109B" w:rsidRDefault="00140A3B" w:rsidP="00140A3B">
      <w:pPr>
        <w:rPr>
          <w:rFonts w:ascii="Times New Roman" w:eastAsia="Calibri" w:hAnsi="Times New Roman" w:cs="Times New Roman"/>
          <w:sz w:val="24"/>
          <w:lang w:eastAsia="lv-LV"/>
        </w:rPr>
      </w:pPr>
      <w:r w:rsidRPr="001D109B">
        <w:rPr>
          <w:rFonts w:ascii="Times New Roman" w:eastAsia="Calibri" w:hAnsi="Times New Roman" w:cs="Times New Roman"/>
          <w:sz w:val="24"/>
          <w:lang w:eastAsia="lv-LV"/>
        </w:rPr>
        <w:tab/>
        <w:t xml:space="preserve">Likuma „Par pašvaldībām” 15.panta pirmās daļas 6.punktā ietverta viena no pašvaldības autonomām funkcijām </w:t>
      </w:r>
      <w:r w:rsidRPr="001D109B">
        <w:rPr>
          <w:rFonts w:ascii="Times New Roman" w:eastAsia="Calibri" w:hAnsi="Times New Roman" w:cs="Times New Roman"/>
          <w:i/>
          <w:sz w:val="24"/>
          <w:lang w:eastAsia="lv-LV"/>
        </w:rPr>
        <w:t>„nodrošināt veselības aprūpes pieejamību, kā arī veicināt iedzīvotāju veselīgu dzīvesveidu un sportu”</w:t>
      </w:r>
      <w:r w:rsidRPr="001D109B">
        <w:rPr>
          <w:rFonts w:ascii="Times New Roman" w:eastAsia="Calibri" w:hAnsi="Times New Roman" w:cs="Times New Roman"/>
          <w:sz w:val="24"/>
          <w:lang w:eastAsia="lv-LV"/>
        </w:rPr>
        <w:t xml:space="preserve">, 21.panta otrā daļa nosaka, ka </w:t>
      </w:r>
      <w:r w:rsidRPr="001D109B">
        <w:rPr>
          <w:rFonts w:ascii="Times New Roman" w:eastAsia="Calibri" w:hAnsi="Times New Roman" w:cs="Times New Roman"/>
          <w:i/>
          <w:sz w:val="24"/>
          <w:lang w:eastAsia="lv-LV"/>
        </w:rPr>
        <w:t>„Domes darbībai un lēmumiem jābūt maksimāli lietderīgiem”.</w:t>
      </w:r>
    </w:p>
    <w:p w:rsidR="00140A3B" w:rsidRPr="001D109B" w:rsidRDefault="00140A3B" w:rsidP="00140A3B">
      <w:pPr>
        <w:ind w:firstLine="720"/>
        <w:rPr>
          <w:rFonts w:ascii="Times New Roman" w:eastAsia="Calibri" w:hAnsi="Times New Roman" w:cs="Times New Roman"/>
          <w:sz w:val="24"/>
          <w:lang w:eastAsia="lv-LV"/>
        </w:rPr>
      </w:pPr>
      <w:r w:rsidRPr="001D109B">
        <w:rPr>
          <w:rFonts w:ascii="Times New Roman" w:eastAsia="Calibri" w:hAnsi="Times New Roman" w:cs="Times New Roman"/>
          <w:sz w:val="24"/>
          <w:lang w:eastAsia="lv-LV"/>
        </w:rPr>
        <w:t>Pamatojoties uz likuma „Par pašvaldībām” 15.panta pirmās daļas 6.punktu, 21.panta otro daļu</w:t>
      </w:r>
      <w:r w:rsidR="007C7194">
        <w:rPr>
          <w:rFonts w:ascii="Times New Roman" w:eastAsia="Calibri" w:hAnsi="Times New Roman" w:cs="Times New Roman"/>
          <w:sz w:val="24"/>
          <w:lang w:eastAsia="lv-LV"/>
        </w:rPr>
        <w:t xml:space="preserve"> un Sporta komisijas lēmumu</w:t>
      </w:r>
      <w:r w:rsidRPr="001D109B">
        <w:rPr>
          <w:rFonts w:ascii="Times New Roman" w:eastAsia="Calibri" w:hAnsi="Times New Roman" w:cs="Times New Roman"/>
          <w:sz w:val="24"/>
          <w:lang w:eastAsia="lv-LV"/>
        </w:rPr>
        <w:t xml:space="preserve">: </w:t>
      </w:r>
    </w:p>
    <w:p w:rsidR="00140A3B" w:rsidRPr="001D109B" w:rsidRDefault="00140A3B" w:rsidP="00140A3B">
      <w:pPr>
        <w:ind w:firstLine="720"/>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1.1. n</w:t>
      </w:r>
      <w:r w:rsidRPr="001D109B">
        <w:rPr>
          <w:rFonts w:ascii="Times New Roman" w:eastAsia="Calibri" w:hAnsi="Times New Roman" w:cs="Times New Roman"/>
          <w:sz w:val="24"/>
          <w:szCs w:val="24"/>
          <w:lang w:eastAsia="lv-LV"/>
        </w:rPr>
        <w:t xml:space="preserve">o </w:t>
      </w:r>
      <w:r w:rsidRPr="001D109B">
        <w:rPr>
          <w:rFonts w:ascii="Times New Roman" w:eastAsia="Calibri" w:hAnsi="Times New Roman" w:cs="Times New Roman"/>
          <w:sz w:val="24"/>
          <w:szCs w:val="24"/>
        </w:rPr>
        <w:t>Tukuma novada pašvaldības 2016.gada budžeta līdzekļiem neparedzētiem gadījumiem</w:t>
      </w:r>
      <w:r w:rsidRPr="001D109B">
        <w:rPr>
          <w:rFonts w:ascii="Times New Roman" w:eastAsia="Calibri" w:hAnsi="Times New Roman" w:cs="Times New Roman"/>
          <w:sz w:val="24"/>
          <w:lang w:eastAsia="lv-LV"/>
        </w:rPr>
        <w:t xml:space="preserve"> </w:t>
      </w:r>
      <w:r w:rsidRPr="001D109B">
        <w:rPr>
          <w:rFonts w:ascii="Times New Roman" w:eastAsia="Calibri" w:hAnsi="Times New Roman" w:cs="Times New Roman"/>
          <w:sz w:val="24"/>
          <w:szCs w:val="24"/>
          <w:lang w:eastAsia="lv-LV"/>
        </w:rPr>
        <w:t xml:space="preserve">piešķirt </w:t>
      </w:r>
      <w:r w:rsidRPr="001D109B">
        <w:rPr>
          <w:rFonts w:ascii="Times New Roman" w:eastAsia="Calibri" w:hAnsi="Times New Roman" w:cs="Times New Roman"/>
          <w:sz w:val="24"/>
          <w:lang w:eastAsia="lv-LV"/>
        </w:rPr>
        <w:t>biedrībai</w:t>
      </w:r>
      <w:r w:rsidR="007C7194">
        <w:rPr>
          <w:rFonts w:ascii="Times New Roman" w:eastAsia="Calibri" w:hAnsi="Times New Roman" w:cs="Times New Roman"/>
          <w:sz w:val="24"/>
          <w:lang w:eastAsia="lv-LV"/>
        </w:rPr>
        <w:t xml:space="preserve"> „Ceļojumu un orientēšanās klubs</w:t>
      </w:r>
      <w:r w:rsidRPr="001D109B">
        <w:rPr>
          <w:rFonts w:ascii="Times New Roman" w:eastAsia="Calibri" w:hAnsi="Times New Roman" w:cs="Times New Roman"/>
          <w:sz w:val="24"/>
          <w:lang w:eastAsia="lv-LV"/>
        </w:rPr>
        <w:t xml:space="preserve"> „Silva”” </w:t>
      </w:r>
      <w:r w:rsidRPr="001D109B">
        <w:rPr>
          <w:rFonts w:ascii="Times New Roman" w:eastAsia="Calibri" w:hAnsi="Times New Roman" w:cs="Times New Roman"/>
          <w:sz w:val="24"/>
          <w:szCs w:val="24"/>
          <w:lang w:eastAsia="lv-LV"/>
        </w:rPr>
        <w:t xml:space="preserve">350,00 </w:t>
      </w:r>
      <w:proofErr w:type="spellStart"/>
      <w:r w:rsidRPr="001D109B">
        <w:rPr>
          <w:rFonts w:ascii="Times New Roman" w:eastAsia="Calibri" w:hAnsi="Times New Roman" w:cs="Times New Roman"/>
          <w:i/>
          <w:sz w:val="24"/>
          <w:szCs w:val="24"/>
          <w:lang w:eastAsia="lv-LV"/>
        </w:rPr>
        <w:t>euro</w:t>
      </w:r>
      <w:proofErr w:type="spellEnd"/>
      <w:r w:rsidRPr="001D109B">
        <w:rPr>
          <w:rFonts w:ascii="Times New Roman" w:eastAsia="Calibri" w:hAnsi="Times New Roman" w:cs="Times New Roman"/>
          <w:sz w:val="24"/>
          <w:szCs w:val="24"/>
          <w:lang w:eastAsia="lv-LV"/>
        </w:rPr>
        <w:t xml:space="preserve"> (trīs simti piecdesmit </w:t>
      </w:r>
      <w:proofErr w:type="spellStart"/>
      <w:r w:rsidRPr="001D109B">
        <w:rPr>
          <w:rFonts w:ascii="Times New Roman" w:eastAsia="Calibri" w:hAnsi="Times New Roman" w:cs="Times New Roman"/>
          <w:i/>
          <w:sz w:val="24"/>
          <w:szCs w:val="24"/>
          <w:lang w:eastAsia="lv-LV"/>
        </w:rPr>
        <w:t>euro</w:t>
      </w:r>
      <w:proofErr w:type="spellEnd"/>
      <w:r w:rsidRPr="001D109B">
        <w:rPr>
          <w:rFonts w:ascii="Times New Roman" w:eastAsia="Calibri" w:hAnsi="Times New Roman" w:cs="Times New Roman"/>
          <w:sz w:val="24"/>
          <w:szCs w:val="24"/>
          <w:lang w:eastAsia="lv-LV"/>
        </w:rPr>
        <w:t xml:space="preserve">) </w:t>
      </w:r>
      <w:r w:rsidRPr="001D109B">
        <w:rPr>
          <w:rFonts w:ascii="Times New Roman" w:eastAsia="Calibri" w:hAnsi="Times New Roman" w:cs="Times New Roman"/>
          <w:sz w:val="24"/>
          <w:lang w:eastAsia="lv-LV"/>
        </w:rPr>
        <w:t>Tukuma novada sportistes orientēšanās sportā Annas Eleonoras Freimanes (dzīvesvietas adrese: „</w:t>
      </w:r>
      <w:proofErr w:type="spellStart"/>
      <w:r w:rsidRPr="001D109B">
        <w:rPr>
          <w:rFonts w:ascii="Times New Roman" w:eastAsia="Calibri" w:hAnsi="Times New Roman" w:cs="Times New Roman"/>
          <w:sz w:val="24"/>
          <w:lang w:eastAsia="lv-LV"/>
        </w:rPr>
        <w:t>Sveikuļi</w:t>
      </w:r>
      <w:proofErr w:type="spellEnd"/>
      <w:r w:rsidRPr="001D109B">
        <w:rPr>
          <w:rFonts w:ascii="Times New Roman" w:eastAsia="Calibri" w:hAnsi="Times New Roman" w:cs="Times New Roman"/>
          <w:sz w:val="24"/>
          <w:lang w:eastAsia="lv-LV"/>
        </w:rPr>
        <w:t>”, Tumes pag., Tukuma nov., LV-3139) dalībai Baltijas čempionātā Igaunijā (2016.gada 11.-12.jūnijs) un Pasaules čempionātā orientēšanās sportā Šveicē (</w:t>
      </w:r>
      <w:r>
        <w:rPr>
          <w:rFonts w:ascii="Times New Roman" w:eastAsia="Calibri" w:hAnsi="Times New Roman" w:cs="Times New Roman"/>
          <w:sz w:val="24"/>
          <w:lang w:eastAsia="lv-LV"/>
        </w:rPr>
        <w:t>2016.gada 9.-15.jūlijs);</w:t>
      </w:r>
    </w:p>
    <w:p w:rsidR="00140A3B" w:rsidRPr="001D109B" w:rsidRDefault="00140A3B" w:rsidP="00140A3B">
      <w:pPr>
        <w:ind w:firstLine="720"/>
        <w:rPr>
          <w:rFonts w:ascii="Times New Roman" w:eastAsia="Calibri" w:hAnsi="Times New Roman" w:cs="Times New Roman"/>
          <w:sz w:val="24"/>
          <w:szCs w:val="24"/>
          <w:lang w:eastAsia="lv-LV"/>
        </w:rPr>
      </w:pPr>
      <w:r w:rsidRPr="001D109B">
        <w:rPr>
          <w:rFonts w:ascii="Times New Roman" w:eastAsia="Calibri" w:hAnsi="Times New Roman" w:cs="Times New Roman"/>
          <w:sz w:val="24"/>
          <w:lang w:eastAsia="lv-LV"/>
        </w:rPr>
        <w:t>1</w:t>
      </w:r>
      <w:r w:rsidRPr="001D109B">
        <w:rPr>
          <w:rFonts w:ascii="Times New Roman" w:eastAsia="Calibri" w:hAnsi="Times New Roman" w:cs="Times New Roman"/>
          <w:sz w:val="24"/>
          <w:szCs w:val="24"/>
          <w:lang w:eastAsia="lv-LV"/>
        </w:rPr>
        <w:t xml:space="preserve">.2. uzdot Kultūras, sporta un sabiedrisko attiecību nodaļai sagatavot līgumu ar biedrību </w:t>
      </w:r>
      <w:r w:rsidRPr="001D109B">
        <w:rPr>
          <w:rFonts w:ascii="Times New Roman" w:eastAsia="Calibri" w:hAnsi="Times New Roman" w:cs="Times New Roman"/>
          <w:sz w:val="24"/>
          <w:lang w:eastAsia="lv-LV"/>
        </w:rPr>
        <w:t>„Ceļojumu un orientēša</w:t>
      </w:r>
      <w:r w:rsidR="007C7194">
        <w:rPr>
          <w:rFonts w:ascii="Times New Roman" w:eastAsia="Calibri" w:hAnsi="Times New Roman" w:cs="Times New Roman"/>
          <w:sz w:val="24"/>
          <w:lang w:eastAsia="lv-LV"/>
        </w:rPr>
        <w:t>nās klubs</w:t>
      </w:r>
      <w:r w:rsidRPr="001D109B">
        <w:rPr>
          <w:rFonts w:ascii="Times New Roman" w:eastAsia="Calibri" w:hAnsi="Times New Roman" w:cs="Times New Roman"/>
          <w:sz w:val="24"/>
          <w:lang w:eastAsia="lv-LV"/>
        </w:rPr>
        <w:t xml:space="preserve"> „Silva””.</w:t>
      </w:r>
    </w:p>
    <w:p w:rsidR="00140A3B" w:rsidRPr="001D109B" w:rsidRDefault="00140A3B" w:rsidP="00140A3B">
      <w:pPr>
        <w:rPr>
          <w:rFonts w:ascii="Times New Roman" w:eastAsia="Calibri" w:hAnsi="Times New Roman" w:cs="Times New Roman"/>
          <w:sz w:val="24"/>
          <w:szCs w:val="24"/>
          <w:lang w:eastAsia="lv-LV"/>
        </w:rPr>
      </w:pPr>
    </w:p>
    <w:p w:rsidR="00140A3B" w:rsidRPr="001D109B" w:rsidRDefault="00140A3B" w:rsidP="00140A3B">
      <w:pPr>
        <w:rPr>
          <w:rFonts w:ascii="Times New Roman" w:eastAsia="Calibri" w:hAnsi="Times New Roman" w:cs="Times New Roman"/>
          <w:sz w:val="24"/>
          <w:szCs w:val="24"/>
          <w:lang w:eastAsia="lv-LV"/>
        </w:rPr>
      </w:pPr>
      <w:r w:rsidRPr="001D109B">
        <w:rPr>
          <w:rFonts w:ascii="Times New Roman" w:eastAsia="Calibri" w:hAnsi="Times New Roman" w:cs="Times New Roman"/>
          <w:sz w:val="24"/>
          <w:szCs w:val="24"/>
          <w:lang w:eastAsia="lv-LV"/>
        </w:rPr>
        <w:tab/>
        <w:t xml:space="preserve">2. Tukuma novada Dome ir saņēmusi biedrības „Latvijas hokeja vēsture” </w:t>
      </w:r>
      <w:proofErr w:type="gramStart"/>
      <w:r w:rsidRPr="001D109B">
        <w:rPr>
          <w:rFonts w:ascii="Times New Roman" w:eastAsia="Calibri" w:hAnsi="Times New Roman" w:cs="Times New Roman"/>
          <w:sz w:val="24"/>
          <w:szCs w:val="24"/>
          <w:lang w:eastAsia="lv-LV"/>
        </w:rPr>
        <w:t>(</w:t>
      </w:r>
      <w:proofErr w:type="gramEnd"/>
      <w:r w:rsidRPr="001D109B">
        <w:rPr>
          <w:rFonts w:ascii="Times New Roman" w:eastAsia="Calibri" w:hAnsi="Times New Roman" w:cs="Times New Roman"/>
          <w:sz w:val="24"/>
          <w:szCs w:val="24"/>
          <w:lang w:eastAsia="lv-LV"/>
        </w:rPr>
        <w:t>reģ.</w:t>
      </w:r>
      <w:r>
        <w:rPr>
          <w:rFonts w:ascii="Times New Roman" w:eastAsia="Calibri" w:hAnsi="Times New Roman" w:cs="Times New Roman"/>
          <w:sz w:val="24"/>
          <w:szCs w:val="24"/>
          <w:lang w:eastAsia="lv-LV"/>
        </w:rPr>
        <w:t xml:space="preserve"> </w:t>
      </w:r>
      <w:r w:rsidRPr="001D109B">
        <w:rPr>
          <w:rFonts w:ascii="Times New Roman" w:eastAsia="Calibri" w:hAnsi="Times New Roman" w:cs="Times New Roman"/>
          <w:sz w:val="24"/>
          <w:szCs w:val="24"/>
          <w:lang w:eastAsia="lv-LV"/>
        </w:rPr>
        <w:t xml:space="preserve">Nr. 40008193476, </w:t>
      </w:r>
      <w:proofErr w:type="spellStart"/>
      <w:r w:rsidRPr="001D109B">
        <w:rPr>
          <w:rFonts w:ascii="Times New Roman" w:eastAsia="Calibri" w:hAnsi="Times New Roman" w:cs="Times New Roman"/>
          <w:sz w:val="24"/>
          <w:szCs w:val="24"/>
          <w:lang w:eastAsia="lv-LV"/>
        </w:rPr>
        <w:t>jur</w:t>
      </w:r>
      <w:proofErr w:type="spellEnd"/>
      <w:r w:rsidRPr="001D109B">
        <w:rPr>
          <w:rFonts w:ascii="Times New Roman" w:eastAsia="Calibri" w:hAnsi="Times New Roman" w:cs="Times New Roman"/>
          <w:sz w:val="24"/>
          <w:szCs w:val="24"/>
          <w:lang w:eastAsia="lv-LV"/>
        </w:rPr>
        <w:t>.</w:t>
      </w:r>
      <w:r>
        <w:rPr>
          <w:rFonts w:ascii="Times New Roman" w:eastAsia="Calibri" w:hAnsi="Times New Roman" w:cs="Times New Roman"/>
          <w:sz w:val="24"/>
          <w:szCs w:val="24"/>
          <w:lang w:eastAsia="lv-LV"/>
        </w:rPr>
        <w:t xml:space="preserve"> </w:t>
      </w:r>
      <w:r w:rsidRPr="001D109B">
        <w:rPr>
          <w:rFonts w:ascii="Times New Roman" w:eastAsia="Calibri" w:hAnsi="Times New Roman" w:cs="Times New Roman"/>
          <w:sz w:val="24"/>
          <w:szCs w:val="24"/>
          <w:lang w:eastAsia="lv-LV"/>
        </w:rPr>
        <w:t xml:space="preserve">adrese: Brīvības gatve 410, Rīga, LV-1024) vadītāja Ēvalda Grabovska iesniegumu </w:t>
      </w:r>
      <w:proofErr w:type="gramStart"/>
      <w:r w:rsidRPr="001D109B">
        <w:rPr>
          <w:rFonts w:ascii="Times New Roman" w:eastAsia="Calibri" w:hAnsi="Times New Roman" w:cs="Times New Roman"/>
          <w:sz w:val="24"/>
          <w:szCs w:val="24"/>
          <w:lang w:eastAsia="lv-LV"/>
        </w:rPr>
        <w:t>(</w:t>
      </w:r>
      <w:proofErr w:type="gramEnd"/>
      <w:r w:rsidRPr="001D109B">
        <w:rPr>
          <w:rFonts w:ascii="Times New Roman" w:eastAsia="Calibri" w:hAnsi="Times New Roman" w:cs="Times New Roman"/>
          <w:sz w:val="24"/>
          <w:szCs w:val="24"/>
          <w:lang w:eastAsia="lv-LV"/>
        </w:rPr>
        <w:t>reģ.</w:t>
      </w:r>
      <w:r>
        <w:rPr>
          <w:rFonts w:ascii="Times New Roman" w:eastAsia="Calibri" w:hAnsi="Times New Roman" w:cs="Times New Roman"/>
          <w:sz w:val="24"/>
          <w:szCs w:val="24"/>
          <w:lang w:eastAsia="lv-LV"/>
        </w:rPr>
        <w:t xml:space="preserve"> </w:t>
      </w:r>
      <w:r w:rsidRPr="001D109B">
        <w:rPr>
          <w:rFonts w:ascii="Times New Roman" w:eastAsia="Calibri" w:hAnsi="Times New Roman" w:cs="Times New Roman"/>
          <w:sz w:val="24"/>
          <w:szCs w:val="24"/>
          <w:lang w:eastAsia="lv-LV"/>
        </w:rPr>
        <w:t xml:space="preserve">Nr. 3213) ar lūgumu izskatīt iespēju grāmatas „Hokeja elpas skarti” izdošanu. Grāmatā ir apkopots ieskats Latvijas hokeja vēsturē astoņdesmit gadu garumā, atspoguļotas A.Grabovska personīgās gaitas hokejā, akcentēti nozīmīgākie notikumi un cilvēki hokeja laukumā. Grāmatas autors E.Grabovskis ir bijušais Rīgas „Dinamo” galvenais treneris (1977-1980 un 1988-1991) un Latvijas izlases galvenais treneris (1995). Ar grāmatas izdošanu saistītie izdevumi ir 10 000,00 </w:t>
      </w:r>
      <w:proofErr w:type="spellStart"/>
      <w:r w:rsidRPr="001D109B">
        <w:rPr>
          <w:rFonts w:ascii="Times New Roman" w:eastAsia="Calibri" w:hAnsi="Times New Roman" w:cs="Times New Roman"/>
          <w:i/>
          <w:sz w:val="24"/>
          <w:szCs w:val="24"/>
          <w:lang w:eastAsia="lv-LV"/>
        </w:rPr>
        <w:t>euro</w:t>
      </w:r>
      <w:proofErr w:type="spellEnd"/>
      <w:r w:rsidRPr="001D109B">
        <w:rPr>
          <w:rFonts w:ascii="Times New Roman" w:eastAsia="Calibri" w:hAnsi="Times New Roman" w:cs="Times New Roman"/>
          <w:i/>
          <w:sz w:val="24"/>
          <w:szCs w:val="24"/>
          <w:lang w:eastAsia="lv-LV"/>
        </w:rPr>
        <w:t>.</w:t>
      </w:r>
      <w:r w:rsidRPr="001D109B">
        <w:rPr>
          <w:rFonts w:ascii="Times New Roman" w:eastAsia="Calibri" w:hAnsi="Times New Roman" w:cs="Times New Roman"/>
          <w:sz w:val="24"/>
          <w:szCs w:val="24"/>
          <w:lang w:eastAsia="lv-LV"/>
        </w:rPr>
        <w:t xml:space="preserve"> Biedrība lūdz Domi izskatīt jautājumu par grāmatas izdošanas izdevumu segšanu savu iespēju robežās. Biedrība piedāvā Tukumā izvietot arī ceļojošo izstādi par Latvijas hokeja vēstures hronoloģiju un izcilākajām personībām hokejā. Organizatoram ir jāsedz izstādes transportēšanas, montāžas un saglabāšanas izdevumi.</w:t>
      </w:r>
    </w:p>
    <w:p w:rsidR="00140A3B" w:rsidRPr="001D109B" w:rsidRDefault="00140A3B" w:rsidP="00140A3B">
      <w:pPr>
        <w:rPr>
          <w:rFonts w:ascii="Times New Roman" w:eastAsia="Calibri" w:hAnsi="Times New Roman" w:cs="Times New Roman"/>
          <w:sz w:val="24"/>
          <w:szCs w:val="24"/>
          <w:lang w:eastAsia="lv-LV"/>
        </w:rPr>
      </w:pPr>
      <w:r w:rsidRPr="001D109B">
        <w:rPr>
          <w:rFonts w:ascii="Times New Roman" w:eastAsia="Calibri" w:hAnsi="Times New Roman" w:cs="Times New Roman"/>
          <w:sz w:val="24"/>
          <w:szCs w:val="24"/>
          <w:lang w:eastAsia="lv-LV"/>
        </w:rPr>
        <w:tab/>
      </w:r>
      <w:r w:rsidRPr="001D109B">
        <w:rPr>
          <w:rFonts w:ascii="Times New Roman" w:eastAsia="Calibri" w:hAnsi="Times New Roman" w:cs="Times New Roman"/>
          <w:sz w:val="24"/>
          <w:lang w:eastAsia="lv-LV"/>
        </w:rPr>
        <w:t>Sporta komisija ierosina, ka i</w:t>
      </w:r>
      <w:r w:rsidRPr="001D109B">
        <w:rPr>
          <w:rFonts w:ascii="Times New Roman" w:eastAsia="Calibri" w:hAnsi="Times New Roman" w:cs="Times New Roman"/>
          <w:sz w:val="24"/>
          <w:szCs w:val="24"/>
        </w:rPr>
        <w:t>esniegums par grāmatas “Hokeja elpas skarti” izdošanu nav saistīts ar tā laika sporta jomas darbību Tukuma novadā, tādēļ nebūtu atbalstāms. Tukuma novada pašvaldība var piedāvāt telpas izstādes par hokeju izvietošanai Tukumā bez papildus samaksas.</w:t>
      </w:r>
    </w:p>
    <w:p w:rsidR="00140A3B" w:rsidRPr="001D109B" w:rsidRDefault="00140A3B" w:rsidP="00140A3B">
      <w:pPr>
        <w:rPr>
          <w:rFonts w:ascii="Times New Roman" w:eastAsia="Calibri" w:hAnsi="Times New Roman" w:cs="Times New Roman"/>
          <w:sz w:val="24"/>
          <w:szCs w:val="24"/>
          <w:lang w:eastAsia="lv-LV"/>
        </w:rPr>
      </w:pPr>
      <w:r w:rsidRPr="001D109B">
        <w:rPr>
          <w:rFonts w:ascii="Times New Roman" w:eastAsia="Calibri" w:hAnsi="Times New Roman" w:cs="Times New Roman"/>
          <w:sz w:val="24"/>
          <w:szCs w:val="24"/>
        </w:rPr>
        <w:tab/>
      </w:r>
      <w:r w:rsidRPr="001D109B">
        <w:rPr>
          <w:rFonts w:ascii="Times New Roman" w:eastAsia="Calibri" w:hAnsi="Times New Roman" w:cs="Times New Roman"/>
          <w:sz w:val="24"/>
          <w:szCs w:val="24"/>
          <w:lang w:eastAsia="lv-LV"/>
        </w:rPr>
        <w:t xml:space="preserve">Likuma „Par pašvaldībām” 21.panta otrā daļa nosaka, ka </w:t>
      </w:r>
      <w:r w:rsidRPr="001D109B">
        <w:rPr>
          <w:rFonts w:ascii="Times New Roman" w:eastAsia="Calibri" w:hAnsi="Times New Roman" w:cs="Times New Roman"/>
          <w:i/>
          <w:sz w:val="24"/>
          <w:szCs w:val="24"/>
          <w:lang w:eastAsia="lv-LV"/>
        </w:rPr>
        <w:t>„Domes darbībai un lēmumiem jābūt maksimāli lietderīgiem”.</w:t>
      </w:r>
    </w:p>
    <w:p w:rsidR="00140A3B" w:rsidRPr="001D109B" w:rsidRDefault="00140A3B" w:rsidP="00140A3B">
      <w:pPr>
        <w:ind w:firstLine="720"/>
        <w:rPr>
          <w:rFonts w:ascii="Times New Roman" w:eastAsia="Calibri" w:hAnsi="Times New Roman" w:cs="Times New Roman"/>
          <w:sz w:val="24"/>
          <w:szCs w:val="24"/>
          <w:lang w:eastAsia="lv-LV"/>
        </w:rPr>
      </w:pPr>
      <w:r w:rsidRPr="001D109B">
        <w:rPr>
          <w:rFonts w:ascii="Times New Roman" w:eastAsia="Calibri" w:hAnsi="Times New Roman" w:cs="Times New Roman"/>
          <w:sz w:val="24"/>
          <w:szCs w:val="24"/>
          <w:lang w:eastAsia="lv-LV"/>
        </w:rPr>
        <w:lastRenderedPageBreak/>
        <w:t>Pamatojoties uz likuma „Par pašvaldībām” 21.panta otro daļu</w:t>
      </w:r>
      <w:r w:rsidR="0042647D">
        <w:rPr>
          <w:rFonts w:ascii="Times New Roman" w:eastAsia="Calibri" w:hAnsi="Times New Roman" w:cs="Times New Roman"/>
          <w:sz w:val="24"/>
          <w:szCs w:val="24"/>
          <w:lang w:eastAsia="lv-LV"/>
        </w:rPr>
        <w:t>, Sporta komisijas ierosinājumu un faktu, ka pašvaldības 2016.gada budžetā nav paredzēts finansējums konkrētajai aktivitātei</w:t>
      </w:r>
      <w:r w:rsidRPr="001D109B">
        <w:rPr>
          <w:rFonts w:ascii="Times New Roman" w:eastAsia="Calibri" w:hAnsi="Times New Roman" w:cs="Times New Roman"/>
          <w:sz w:val="24"/>
          <w:szCs w:val="24"/>
          <w:lang w:eastAsia="lv-LV"/>
        </w:rPr>
        <w:t xml:space="preserve">: </w:t>
      </w:r>
    </w:p>
    <w:p w:rsidR="00140A3B" w:rsidRPr="001D109B" w:rsidRDefault="00140A3B" w:rsidP="00140A3B">
      <w:pPr>
        <w:rPr>
          <w:rFonts w:ascii="Times New Roman" w:eastAsia="Calibri" w:hAnsi="Times New Roman" w:cs="Times New Roman"/>
          <w:sz w:val="24"/>
          <w:szCs w:val="24"/>
          <w:lang w:eastAsia="lv-LV"/>
        </w:rPr>
      </w:pPr>
      <w:r>
        <w:rPr>
          <w:rFonts w:ascii="Times New Roman" w:eastAsia="Calibri" w:hAnsi="Times New Roman" w:cs="Times New Roman"/>
          <w:sz w:val="24"/>
          <w:szCs w:val="24"/>
        </w:rPr>
        <w:tab/>
        <w:t>1.1. n</w:t>
      </w:r>
      <w:r w:rsidRPr="001D109B">
        <w:rPr>
          <w:rFonts w:ascii="Times New Roman" w:eastAsia="Calibri" w:hAnsi="Times New Roman" w:cs="Times New Roman"/>
          <w:sz w:val="24"/>
          <w:szCs w:val="24"/>
        </w:rPr>
        <w:t xml:space="preserve">oraidīt </w:t>
      </w:r>
      <w:r w:rsidRPr="001D109B">
        <w:rPr>
          <w:rFonts w:ascii="Times New Roman" w:eastAsia="Calibri" w:hAnsi="Times New Roman" w:cs="Times New Roman"/>
          <w:sz w:val="24"/>
          <w:szCs w:val="24"/>
          <w:lang w:eastAsia="lv-LV"/>
        </w:rPr>
        <w:t>biedrības „Latvijas hokeja vēsture” vadītāja Ēvalda Grabovska iesniegumu par atbalstu grāmatas „Hokeja elpas skarti” izdošanai, jo iesniegumā minētais nav saistīts</w:t>
      </w:r>
      <w:r w:rsidR="0042647D">
        <w:rPr>
          <w:rFonts w:ascii="Times New Roman" w:eastAsia="Calibri" w:hAnsi="Times New Roman" w:cs="Times New Roman"/>
          <w:sz w:val="24"/>
          <w:szCs w:val="24"/>
          <w:lang w:eastAsia="lv-LV"/>
        </w:rPr>
        <w:t xml:space="preserve"> ar</w:t>
      </w:r>
      <w:r w:rsidRPr="001D109B">
        <w:rPr>
          <w:rFonts w:ascii="Times New Roman" w:eastAsia="Calibri" w:hAnsi="Times New Roman" w:cs="Times New Roman"/>
          <w:sz w:val="24"/>
          <w:szCs w:val="24"/>
          <w:lang w:eastAsia="lv-LV"/>
        </w:rPr>
        <w:t xml:space="preserve"> tā laika </w:t>
      </w:r>
      <w:r w:rsidRPr="001D109B">
        <w:rPr>
          <w:rFonts w:ascii="Times New Roman" w:eastAsia="Calibri" w:hAnsi="Times New Roman" w:cs="Times New Roman"/>
          <w:sz w:val="24"/>
          <w:szCs w:val="24"/>
        </w:rPr>
        <w:t>spo</w:t>
      </w:r>
      <w:r>
        <w:rPr>
          <w:rFonts w:ascii="Times New Roman" w:eastAsia="Calibri" w:hAnsi="Times New Roman" w:cs="Times New Roman"/>
          <w:sz w:val="24"/>
          <w:szCs w:val="24"/>
        </w:rPr>
        <w:t>rta jomas darbību Tukuma novadā;</w:t>
      </w:r>
    </w:p>
    <w:p w:rsidR="00140A3B" w:rsidRPr="001D109B" w:rsidRDefault="00140A3B" w:rsidP="00140A3B">
      <w:pPr>
        <w:rPr>
          <w:rFonts w:ascii="Times New Roman" w:eastAsia="Calibri" w:hAnsi="Times New Roman" w:cs="Times New Roman"/>
          <w:sz w:val="24"/>
          <w:szCs w:val="24"/>
        </w:rPr>
      </w:pPr>
      <w:r>
        <w:rPr>
          <w:rFonts w:ascii="Times New Roman" w:eastAsia="Calibri" w:hAnsi="Times New Roman" w:cs="Times New Roman"/>
          <w:sz w:val="24"/>
          <w:szCs w:val="24"/>
          <w:lang w:eastAsia="lv-LV"/>
        </w:rPr>
        <w:tab/>
        <w:t>1.2. b</w:t>
      </w:r>
      <w:r w:rsidRPr="001D109B">
        <w:rPr>
          <w:rFonts w:ascii="Times New Roman" w:eastAsia="Calibri" w:hAnsi="Times New Roman" w:cs="Times New Roman"/>
          <w:sz w:val="24"/>
          <w:szCs w:val="24"/>
          <w:lang w:eastAsia="lv-LV"/>
        </w:rPr>
        <w:t xml:space="preserve">iedrības „Latvijas hokeja vēsture” intereses gadījumā izvietot Tukumā izstādi par hokeja vēsturi </w:t>
      </w:r>
      <w:r w:rsidR="0042647D">
        <w:rPr>
          <w:rFonts w:ascii="Times New Roman" w:eastAsia="Calibri" w:hAnsi="Times New Roman" w:cs="Times New Roman"/>
          <w:sz w:val="24"/>
          <w:szCs w:val="24"/>
          <w:lang w:eastAsia="lv-LV"/>
        </w:rPr>
        <w:t xml:space="preserve">un </w:t>
      </w:r>
      <w:r w:rsidRPr="001D109B">
        <w:rPr>
          <w:rFonts w:ascii="Times New Roman" w:eastAsia="Calibri" w:hAnsi="Times New Roman" w:cs="Times New Roman"/>
          <w:sz w:val="24"/>
          <w:szCs w:val="24"/>
          <w:lang w:eastAsia="lv-LV"/>
        </w:rPr>
        <w:t>piedāvāt biedrībai piemērotas pašvaldības telpas bez maksas.</w:t>
      </w:r>
    </w:p>
    <w:p w:rsidR="00140A3B" w:rsidRPr="001D109B" w:rsidRDefault="00140A3B" w:rsidP="00140A3B">
      <w:pPr>
        <w:jc w:val="left"/>
        <w:rPr>
          <w:rFonts w:ascii="Times New Roman" w:eastAsia="Calibri" w:hAnsi="Times New Roman" w:cs="Times New Roman"/>
          <w:sz w:val="24"/>
          <w:szCs w:val="24"/>
        </w:rPr>
      </w:pPr>
    </w:p>
    <w:p w:rsidR="00140A3B" w:rsidRPr="001D109B" w:rsidRDefault="00140A3B" w:rsidP="00140A3B">
      <w:pPr>
        <w:rPr>
          <w:rFonts w:ascii="Times New Roman" w:eastAsia="Calibri" w:hAnsi="Times New Roman" w:cs="Times New Roman"/>
          <w:sz w:val="24"/>
          <w:szCs w:val="24"/>
          <w:shd w:val="clear" w:color="auto" w:fill="FFFFFF"/>
        </w:rPr>
      </w:pPr>
      <w:r w:rsidRPr="001D109B">
        <w:rPr>
          <w:rFonts w:ascii="Times New Roman" w:eastAsia="Calibri" w:hAnsi="Times New Roman" w:cs="Times New Roman"/>
          <w:sz w:val="24"/>
          <w:szCs w:val="24"/>
          <w:lang w:eastAsia="lv-LV"/>
        </w:rPr>
        <w:tab/>
        <w:t xml:space="preserve">3. Tukuma novada Dome ir saņēmusi Vitas </w:t>
      </w:r>
      <w:proofErr w:type="spellStart"/>
      <w:r w:rsidRPr="001D109B">
        <w:rPr>
          <w:rFonts w:ascii="Times New Roman" w:eastAsia="Calibri" w:hAnsi="Times New Roman" w:cs="Times New Roman"/>
          <w:sz w:val="24"/>
          <w:szCs w:val="24"/>
          <w:lang w:eastAsia="lv-LV"/>
        </w:rPr>
        <w:t>Kroņkalnes</w:t>
      </w:r>
      <w:proofErr w:type="spellEnd"/>
      <w:r w:rsidRPr="001D109B">
        <w:rPr>
          <w:rFonts w:ascii="Times New Roman" w:eastAsia="Calibri" w:hAnsi="Times New Roman" w:cs="Times New Roman"/>
          <w:sz w:val="24"/>
          <w:szCs w:val="24"/>
          <w:lang w:eastAsia="lv-LV"/>
        </w:rPr>
        <w:t xml:space="preserve"> iesniegumu (reģ.Nr.3269) ar lūgumu atbalstīt meitas Māras </w:t>
      </w:r>
      <w:proofErr w:type="spellStart"/>
      <w:r w:rsidRPr="001D109B">
        <w:rPr>
          <w:rFonts w:ascii="Times New Roman" w:eastAsia="Calibri" w:hAnsi="Times New Roman" w:cs="Times New Roman"/>
          <w:sz w:val="24"/>
          <w:szCs w:val="24"/>
          <w:lang w:eastAsia="lv-LV"/>
        </w:rPr>
        <w:t>Kroņkalnes</w:t>
      </w:r>
      <w:proofErr w:type="spellEnd"/>
      <w:r w:rsidR="00FE67E7">
        <w:rPr>
          <w:rFonts w:ascii="Times New Roman" w:eastAsia="Calibri" w:hAnsi="Times New Roman" w:cs="Times New Roman"/>
          <w:sz w:val="24"/>
          <w:szCs w:val="24"/>
          <w:lang w:eastAsia="lv-LV"/>
        </w:rPr>
        <w:t xml:space="preserve">, </w:t>
      </w:r>
      <w:r w:rsidRPr="001D109B">
        <w:rPr>
          <w:rFonts w:ascii="Times New Roman" w:eastAsia="Calibri" w:hAnsi="Times New Roman" w:cs="Times New Roman"/>
          <w:sz w:val="24"/>
          <w:szCs w:val="24"/>
          <w:lang w:eastAsia="lv-LV"/>
        </w:rPr>
        <w:t xml:space="preserve">kura ir Tukuma mūzikas skolas programmas „Trompete” </w:t>
      </w:r>
      <w:proofErr w:type="gramStart"/>
      <w:r w:rsidRPr="001D109B">
        <w:rPr>
          <w:rFonts w:ascii="Times New Roman" w:eastAsia="Calibri" w:hAnsi="Times New Roman" w:cs="Times New Roman"/>
          <w:sz w:val="24"/>
          <w:szCs w:val="24"/>
          <w:lang w:eastAsia="lv-LV"/>
        </w:rPr>
        <w:t>6.klases</w:t>
      </w:r>
      <w:proofErr w:type="gramEnd"/>
      <w:r w:rsidRPr="001D109B">
        <w:rPr>
          <w:rFonts w:ascii="Times New Roman" w:eastAsia="Calibri" w:hAnsi="Times New Roman" w:cs="Times New Roman"/>
          <w:sz w:val="24"/>
          <w:szCs w:val="24"/>
          <w:lang w:eastAsia="lv-LV"/>
        </w:rPr>
        <w:t xml:space="preserve"> audzēkne, dalību Starptautiskajā Jauniešu pūtēju orķestru festivālā Ungārijā </w:t>
      </w:r>
      <w:r w:rsidRPr="001D109B">
        <w:rPr>
          <w:rFonts w:ascii="Times New Roman" w:eastAsia="Calibri" w:hAnsi="Times New Roman" w:cs="Times New Roman"/>
          <w:i/>
          <w:sz w:val="24"/>
          <w:szCs w:val="24"/>
          <w:lang w:eastAsia="lv-LV"/>
        </w:rPr>
        <w:t>(</w:t>
      </w:r>
      <w:proofErr w:type="spellStart"/>
      <w:r w:rsidRPr="001D109B">
        <w:rPr>
          <w:rFonts w:ascii="Times New Roman" w:eastAsia="Calibri" w:hAnsi="Times New Roman" w:cs="Times New Roman"/>
          <w:i/>
          <w:sz w:val="24"/>
          <w:szCs w:val="24"/>
          <w:lang w:eastAsia="lv-LV"/>
        </w:rPr>
        <w:t>The</w:t>
      </w:r>
      <w:proofErr w:type="spellEnd"/>
      <w:r w:rsidRPr="001D109B">
        <w:rPr>
          <w:rFonts w:ascii="Times New Roman" w:eastAsia="Calibri" w:hAnsi="Times New Roman" w:cs="Times New Roman"/>
          <w:i/>
          <w:sz w:val="24"/>
          <w:szCs w:val="24"/>
          <w:lang w:eastAsia="lv-LV"/>
        </w:rPr>
        <w:t xml:space="preserve"> </w:t>
      </w:r>
      <w:proofErr w:type="spellStart"/>
      <w:r w:rsidRPr="001D109B">
        <w:rPr>
          <w:rFonts w:ascii="Times New Roman" w:eastAsia="Calibri" w:hAnsi="Times New Roman" w:cs="Times New Roman"/>
          <w:i/>
          <w:sz w:val="24"/>
          <w:szCs w:val="24"/>
          <w:lang w:eastAsia="lv-LV"/>
        </w:rPr>
        <w:t>International</w:t>
      </w:r>
      <w:proofErr w:type="spellEnd"/>
      <w:r w:rsidRPr="001D109B">
        <w:rPr>
          <w:rFonts w:ascii="Times New Roman" w:eastAsia="Calibri" w:hAnsi="Times New Roman" w:cs="Times New Roman"/>
          <w:i/>
          <w:sz w:val="24"/>
          <w:szCs w:val="24"/>
          <w:lang w:eastAsia="lv-LV"/>
        </w:rPr>
        <w:t xml:space="preserve"> </w:t>
      </w:r>
      <w:proofErr w:type="spellStart"/>
      <w:r w:rsidRPr="001D109B">
        <w:rPr>
          <w:rFonts w:ascii="Times New Roman" w:eastAsia="Calibri" w:hAnsi="Times New Roman" w:cs="Times New Roman"/>
          <w:i/>
          <w:sz w:val="24"/>
          <w:szCs w:val="24"/>
          <w:lang w:eastAsia="lv-LV"/>
        </w:rPr>
        <w:t>County-Wandering</w:t>
      </w:r>
      <w:proofErr w:type="spellEnd"/>
      <w:r w:rsidRPr="001D109B">
        <w:rPr>
          <w:rFonts w:ascii="Times New Roman" w:eastAsia="Calibri" w:hAnsi="Times New Roman" w:cs="Times New Roman"/>
          <w:i/>
          <w:sz w:val="24"/>
          <w:szCs w:val="24"/>
          <w:lang w:eastAsia="lv-LV"/>
        </w:rPr>
        <w:t xml:space="preserve"> </w:t>
      </w:r>
      <w:proofErr w:type="spellStart"/>
      <w:r w:rsidRPr="001D109B">
        <w:rPr>
          <w:rFonts w:ascii="Times New Roman" w:eastAsia="Calibri" w:hAnsi="Times New Roman" w:cs="Times New Roman"/>
          <w:i/>
          <w:sz w:val="24"/>
          <w:szCs w:val="24"/>
          <w:lang w:eastAsia="lv-LV"/>
        </w:rPr>
        <w:t>Festival</w:t>
      </w:r>
      <w:proofErr w:type="spellEnd"/>
      <w:r w:rsidRPr="001D109B">
        <w:rPr>
          <w:rFonts w:ascii="Times New Roman" w:eastAsia="Calibri" w:hAnsi="Times New Roman" w:cs="Times New Roman"/>
          <w:i/>
          <w:sz w:val="24"/>
          <w:szCs w:val="24"/>
          <w:lang w:eastAsia="lv-LV"/>
        </w:rPr>
        <w:t xml:space="preserve"> </w:t>
      </w:r>
      <w:proofErr w:type="spellStart"/>
      <w:r w:rsidRPr="001D109B">
        <w:rPr>
          <w:rFonts w:ascii="Times New Roman" w:eastAsia="Calibri" w:hAnsi="Times New Roman" w:cs="Times New Roman"/>
          <w:i/>
          <w:sz w:val="24"/>
          <w:szCs w:val="24"/>
          <w:lang w:eastAsia="lv-LV"/>
        </w:rPr>
        <w:t>Mako</w:t>
      </w:r>
      <w:proofErr w:type="spellEnd"/>
      <w:r w:rsidRPr="001D109B">
        <w:rPr>
          <w:rFonts w:ascii="Times New Roman" w:eastAsia="Calibri" w:hAnsi="Times New Roman" w:cs="Times New Roman"/>
          <w:i/>
          <w:sz w:val="24"/>
          <w:szCs w:val="24"/>
          <w:lang w:eastAsia="lv-LV"/>
        </w:rPr>
        <w:t>)</w:t>
      </w:r>
      <w:r w:rsidRPr="001D109B">
        <w:rPr>
          <w:rFonts w:ascii="Times New Roman" w:eastAsia="Calibri" w:hAnsi="Times New Roman" w:cs="Times New Roman"/>
          <w:sz w:val="24"/>
          <w:szCs w:val="24"/>
          <w:lang w:eastAsia="lv-LV"/>
        </w:rPr>
        <w:t xml:space="preserve"> Latvijas Jauniešu pūtēju orķestra sastāvā. Festivāls notiek laikā no 2016.gada 25.jūlija līdz 3.augustam. Gatavošanās festivālam – no 19.jūlija. Pasākuma organizators Latvijā ir biedrība „Latvijas jauniešu pūtēju orķestris” </w:t>
      </w:r>
      <w:proofErr w:type="gramStart"/>
      <w:r w:rsidRPr="001D109B">
        <w:rPr>
          <w:rFonts w:ascii="Times New Roman" w:eastAsia="Calibri" w:hAnsi="Times New Roman" w:cs="Times New Roman"/>
          <w:sz w:val="24"/>
          <w:szCs w:val="24"/>
          <w:lang w:eastAsia="lv-LV"/>
        </w:rPr>
        <w:t>(</w:t>
      </w:r>
      <w:proofErr w:type="gramEnd"/>
      <w:r w:rsidRPr="001D109B">
        <w:rPr>
          <w:rFonts w:ascii="Times New Roman" w:eastAsia="Calibri" w:hAnsi="Times New Roman" w:cs="Times New Roman"/>
          <w:sz w:val="24"/>
          <w:szCs w:val="24"/>
          <w:lang w:eastAsia="lv-LV"/>
        </w:rPr>
        <w:t>reģ.</w:t>
      </w:r>
      <w:r w:rsidR="00DB6DCC">
        <w:rPr>
          <w:rFonts w:ascii="Times New Roman" w:eastAsia="Calibri" w:hAnsi="Times New Roman" w:cs="Times New Roman"/>
          <w:sz w:val="24"/>
          <w:szCs w:val="24"/>
          <w:lang w:eastAsia="lv-LV"/>
        </w:rPr>
        <w:t xml:space="preserve"> </w:t>
      </w:r>
      <w:r w:rsidRPr="001D109B">
        <w:rPr>
          <w:rFonts w:ascii="Times New Roman" w:eastAsia="Calibri" w:hAnsi="Times New Roman" w:cs="Times New Roman"/>
          <w:sz w:val="24"/>
          <w:szCs w:val="24"/>
          <w:lang w:eastAsia="lv-LV"/>
        </w:rPr>
        <w:t xml:space="preserve">Nr. </w:t>
      </w:r>
      <w:r w:rsidRPr="001D109B">
        <w:rPr>
          <w:rFonts w:ascii="Times New Roman" w:eastAsia="Calibri" w:hAnsi="Times New Roman" w:cs="Times New Roman"/>
          <w:sz w:val="24"/>
          <w:szCs w:val="24"/>
          <w:shd w:val="clear" w:color="auto" w:fill="FFFFFF"/>
        </w:rPr>
        <w:t xml:space="preserve">40008071603), kura jau 21 gadu rīko konkursu un komplektē dalību jauniešu uzņemšanai Jauniešu pūtēju orķestrī. Vecāku līdzmaksājums dalībai festivālā 2016.gadā ir 250,00 </w:t>
      </w:r>
      <w:proofErr w:type="spellStart"/>
      <w:r w:rsidRPr="001D109B">
        <w:rPr>
          <w:rFonts w:ascii="Times New Roman" w:eastAsia="Calibri" w:hAnsi="Times New Roman" w:cs="Times New Roman"/>
          <w:i/>
          <w:sz w:val="24"/>
          <w:szCs w:val="24"/>
          <w:shd w:val="clear" w:color="auto" w:fill="FFFFFF"/>
        </w:rPr>
        <w:t>euro</w:t>
      </w:r>
      <w:proofErr w:type="spellEnd"/>
      <w:r w:rsidRPr="001D109B">
        <w:rPr>
          <w:rFonts w:ascii="Times New Roman" w:eastAsia="Calibri" w:hAnsi="Times New Roman" w:cs="Times New Roman"/>
          <w:i/>
          <w:sz w:val="24"/>
          <w:szCs w:val="24"/>
          <w:shd w:val="clear" w:color="auto" w:fill="FFFFFF"/>
        </w:rPr>
        <w:t xml:space="preserve"> </w:t>
      </w:r>
      <w:r w:rsidRPr="001D109B">
        <w:rPr>
          <w:rFonts w:ascii="Times New Roman" w:eastAsia="Calibri" w:hAnsi="Times New Roman" w:cs="Times New Roman"/>
          <w:sz w:val="24"/>
          <w:szCs w:val="24"/>
          <w:shd w:val="clear" w:color="auto" w:fill="FFFFFF"/>
        </w:rPr>
        <w:t>(transporta, naktsmītņu u.c.</w:t>
      </w:r>
      <w:r w:rsidR="00DB6DCC">
        <w:rPr>
          <w:rFonts w:ascii="Times New Roman" w:eastAsia="Calibri" w:hAnsi="Times New Roman" w:cs="Times New Roman"/>
          <w:sz w:val="24"/>
          <w:szCs w:val="24"/>
          <w:shd w:val="clear" w:color="auto" w:fill="FFFFFF"/>
        </w:rPr>
        <w:t xml:space="preserve"> </w:t>
      </w:r>
      <w:r w:rsidRPr="001D109B">
        <w:rPr>
          <w:rFonts w:ascii="Times New Roman" w:eastAsia="Calibri" w:hAnsi="Times New Roman" w:cs="Times New Roman"/>
          <w:sz w:val="24"/>
          <w:szCs w:val="24"/>
          <w:shd w:val="clear" w:color="auto" w:fill="FFFFFF"/>
        </w:rPr>
        <w:t xml:space="preserve">izdevumi). Ir saņemta arī atbalsta vēstule no biedrības </w:t>
      </w:r>
      <w:r w:rsidRPr="001D109B">
        <w:rPr>
          <w:rFonts w:ascii="Times New Roman" w:eastAsia="Calibri" w:hAnsi="Times New Roman" w:cs="Times New Roman"/>
          <w:sz w:val="24"/>
          <w:szCs w:val="24"/>
          <w:lang w:eastAsia="lv-LV"/>
        </w:rPr>
        <w:t>„Latvijas jauniešu pūtēju orķestris”.</w:t>
      </w:r>
    </w:p>
    <w:p w:rsidR="00140A3B" w:rsidRPr="001D109B" w:rsidRDefault="00140A3B" w:rsidP="00140A3B">
      <w:pPr>
        <w:rPr>
          <w:rFonts w:ascii="Times New Roman" w:eastAsia="Calibri" w:hAnsi="Times New Roman" w:cs="Times New Roman"/>
          <w:sz w:val="24"/>
          <w:szCs w:val="24"/>
          <w:shd w:val="clear" w:color="auto" w:fill="FFFFFF"/>
        </w:rPr>
      </w:pPr>
      <w:r w:rsidRPr="001D109B">
        <w:rPr>
          <w:rFonts w:ascii="Times New Roman" w:eastAsia="Calibri" w:hAnsi="Times New Roman" w:cs="Times New Roman"/>
          <w:sz w:val="24"/>
          <w:szCs w:val="24"/>
          <w:shd w:val="clear" w:color="auto" w:fill="FFFFFF"/>
        </w:rPr>
        <w:tab/>
        <w:t xml:space="preserve">Kultūras un nevalstisko organizāciju darbības komisija ierosina </w:t>
      </w:r>
      <w:r w:rsidRPr="001D109B">
        <w:rPr>
          <w:rFonts w:ascii="Times New Roman" w:eastAsia="Calibri" w:hAnsi="Times New Roman" w:cs="Times New Roman"/>
          <w:sz w:val="24"/>
        </w:rPr>
        <w:t xml:space="preserve">atbalstīt daļēja līdzfinansējuma 200,00 </w:t>
      </w:r>
      <w:proofErr w:type="spellStart"/>
      <w:r w:rsidRPr="001D109B">
        <w:rPr>
          <w:rFonts w:ascii="Times New Roman" w:eastAsia="Calibri" w:hAnsi="Times New Roman" w:cs="Times New Roman"/>
          <w:i/>
          <w:sz w:val="24"/>
        </w:rPr>
        <w:t>euro</w:t>
      </w:r>
      <w:proofErr w:type="spellEnd"/>
      <w:r w:rsidRPr="001D109B">
        <w:rPr>
          <w:rFonts w:ascii="Times New Roman" w:eastAsia="Calibri" w:hAnsi="Times New Roman" w:cs="Times New Roman"/>
          <w:sz w:val="24"/>
        </w:rPr>
        <w:t xml:space="preserve"> piešķiršanu </w:t>
      </w:r>
      <w:proofErr w:type="spellStart"/>
      <w:r w:rsidRPr="001D109B">
        <w:rPr>
          <w:rFonts w:ascii="Times New Roman" w:eastAsia="Calibri" w:hAnsi="Times New Roman" w:cs="Times New Roman"/>
          <w:sz w:val="24"/>
        </w:rPr>
        <w:t>M.Kroņkalnei</w:t>
      </w:r>
      <w:proofErr w:type="spellEnd"/>
      <w:r w:rsidRPr="001D109B">
        <w:rPr>
          <w:rFonts w:ascii="Times New Roman" w:eastAsia="Calibri" w:hAnsi="Times New Roman" w:cs="Times New Roman"/>
          <w:sz w:val="24"/>
        </w:rPr>
        <w:t xml:space="preserve">, </w:t>
      </w:r>
      <w:r w:rsidR="00DB6DCC">
        <w:rPr>
          <w:rFonts w:ascii="Times New Roman" w:eastAsia="Calibri" w:hAnsi="Times New Roman" w:cs="Times New Roman"/>
          <w:sz w:val="24"/>
          <w:lang w:eastAsia="lv-LV"/>
        </w:rPr>
        <w:t xml:space="preserve">samaksājot </w:t>
      </w:r>
      <w:r w:rsidRPr="001D109B">
        <w:rPr>
          <w:rFonts w:ascii="Times New Roman" w:eastAsia="Calibri" w:hAnsi="Times New Roman" w:cs="Times New Roman"/>
          <w:sz w:val="24"/>
          <w:szCs w:val="24"/>
          <w:shd w:val="clear" w:color="auto" w:fill="FFFFFF"/>
        </w:rPr>
        <w:t xml:space="preserve">biedrības „Latvijas jauniešu pūtēju orķestris” iesniegto rēķinu. </w:t>
      </w:r>
    </w:p>
    <w:p w:rsidR="00140A3B" w:rsidRPr="001D109B" w:rsidRDefault="00140A3B" w:rsidP="00140A3B">
      <w:pPr>
        <w:ind w:firstLine="720"/>
        <w:rPr>
          <w:rFonts w:ascii="Times New Roman" w:eastAsia="Calibri" w:hAnsi="Times New Roman" w:cs="Times New Roman"/>
          <w:sz w:val="24"/>
          <w:szCs w:val="24"/>
        </w:rPr>
      </w:pPr>
      <w:r w:rsidRPr="001D109B">
        <w:rPr>
          <w:rFonts w:ascii="Times New Roman" w:eastAsia="Calibri" w:hAnsi="Times New Roman" w:cs="Times New Roman"/>
          <w:sz w:val="24"/>
          <w:szCs w:val="24"/>
        </w:rPr>
        <w:t xml:space="preserve">Likuma „Par pašvaldībām” 15.panta pirmās daļas 5.punktā ietverta viena no pašvaldības autonomām funkcijām </w:t>
      </w:r>
      <w:r w:rsidRPr="001D109B">
        <w:rPr>
          <w:rFonts w:ascii="Times New Roman" w:eastAsia="Calibri" w:hAnsi="Times New Roman" w:cs="Times New Roman"/>
          <w:i/>
          <w:sz w:val="24"/>
          <w:szCs w:val="24"/>
        </w:rPr>
        <w:t>„rūpēties par kultūru un sekmēt tradicionālo kultūras vērtību saglabāšanu un tautas jaunrades attīstību (organizatoriska un finansiāla palīdzība kultūras iestādēm un pasākumiem, atbalsts kultūras pieminekļu saglabāšanai u.c.)</w:t>
      </w:r>
      <w:r w:rsidRPr="001D109B">
        <w:rPr>
          <w:rFonts w:ascii="Times New Roman" w:eastAsia="Calibri" w:hAnsi="Times New Roman" w:cs="Times New Roman"/>
          <w:sz w:val="24"/>
          <w:szCs w:val="24"/>
        </w:rPr>
        <w:t xml:space="preserve">, 21.panta otrā daļa nosaka, ka </w:t>
      </w:r>
      <w:r w:rsidRPr="001D109B">
        <w:rPr>
          <w:rFonts w:ascii="Times New Roman" w:eastAsia="Calibri" w:hAnsi="Times New Roman" w:cs="Times New Roman"/>
          <w:i/>
          <w:sz w:val="24"/>
          <w:szCs w:val="24"/>
        </w:rPr>
        <w:t>„Domes darbībai un lēmumiem jābūt maksimāli lietderīgiem”</w:t>
      </w:r>
      <w:r w:rsidRPr="001D109B">
        <w:rPr>
          <w:rFonts w:ascii="Times New Roman" w:eastAsia="Calibri" w:hAnsi="Times New Roman" w:cs="Times New Roman"/>
          <w:sz w:val="24"/>
          <w:szCs w:val="24"/>
        </w:rPr>
        <w:t>.</w:t>
      </w:r>
    </w:p>
    <w:p w:rsidR="00140A3B" w:rsidRPr="001D109B" w:rsidRDefault="00140A3B" w:rsidP="00140A3B">
      <w:pPr>
        <w:ind w:firstLine="720"/>
        <w:rPr>
          <w:rFonts w:ascii="Times New Roman" w:eastAsia="Calibri" w:hAnsi="Times New Roman" w:cs="Times New Roman"/>
          <w:sz w:val="24"/>
          <w:szCs w:val="24"/>
        </w:rPr>
      </w:pPr>
      <w:r w:rsidRPr="001D109B">
        <w:rPr>
          <w:rFonts w:ascii="Times New Roman" w:eastAsia="Calibri" w:hAnsi="Times New Roman" w:cs="Times New Roman"/>
          <w:sz w:val="24"/>
          <w:szCs w:val="24"/>
        </w:rPr>
        <w:t>Pamatojoties uz likuma „Par pašvaldībām”15.panta pirmās daļas 5.punktu, 21.panta otro daļu:</w:t>
      </w:r>
    </w:p>
    <w:p w:rsidR="00140A3B" w:rsidRPr="001D109B" w:rsidRDefault="00140A3B" w:rsidP="00140A3B">
      <w:pPr>
        <w:ind w:firstLine="720"/>
        <w:rPr>
          <w:rFonts w:ascii="Times New Roman" w:eastAsia="Calibri" w:hAnsi="Times New Roman" w:cs="Times New Roman"/>
          <w:sz w:val="24"/>
          <w:szCs w:val="24"/>
        </w:rPr>
      </w:pPr>
      <w:r>
        <w:rPr>
          <w:rFonts w:ascii="Times New Roman" w:eastAsia="Calibri" w:hAnsi="Times New Roman" w:cs="Times New Roman"/>
          <w:sz w:val="24"/>
          <w:szCs w:val="24"/>
        </w:rPr>
        <w:t>-</w:t>
      </w:r>
      <w:r w:rsidRPr="001D109B">
        <w:rPr>
          <w:rFonts w:ascii="Times New Roman" w:eastAsia="Calibri" w:hAnsi="Times New Roman" w:cs="Times New Roman"/>
          <w:sz w:val="24"/>
          <w:szCs w:val="24"/>
        </w:rPr>
        <w:t xml:space="preserve"> </w:t>
      </w:r>
      <w:r>
        <w:rPr>
          <w:rFonts w:ascii="Times New Roman" w:eastAsia="Calibri" w:hAnsi="Times New Roman" w:cs="Times New Roman"/>
          <w:sz w:val="24"/>
          <w:lang w:eastAsia="lv-LV"/>
        </w:rPr>
        <w:t>n</w:t>
      </w:r>
      <w:r w:rsidRPr="001D109B">
        <w:rPr>
          <w:rFonts w:ascii="Times New Roman" w:eastAsia="Calibri" w:hAnsi="Times New Roman" w:cs="Times New Roman"/>
          <w:sz w:val="24"/>
          <w:lang w:eastAsia="lv-LV"/>
        </w:rPr>
        <w:t>o Tukuma novada pašvaldības 2016.gada kultūras pasākumiem paredzētajiem budžeta līdzekļiem neparedzētiem gadījumiem s</w:t>
      </w:r>
      <w:r w:rsidRPr="001D109B">
        <w:rPr>
          <w:rFonts w:ascii="Times New Roman" w:eastAsia="Calibri" w:hAnsi="Times New Roman" w:cs="Times New Roman"/>
          <w:sz w:val="24"/>
          <w:szCs w:val="24"/>
        </w:rPr>
        <w:t xml:space="preserve">amaksāt </w:t>
      </w:r>
      <w:r w:rsidRPr="001D109B">
        <w:rPr>
          <w:rFonts w:ascii="Times New Roman" w:eastAsia="Calibri" w:hAnsi="Times New Roman" w:cs="Times New Roman"/>
          <w:sz w:val="24"/>
          <w:szCs w:val="24"/>
          <w:lang w:eastAsia="lv-LV"/>
        </w:rPr>
        <w:t>biedrības „Latvijas jauniešu pūtēju orķestris” (</w:t>
      </w:r>
      <w:proofErr w:type="spellStart"/>
      <w:r w:rsidRPr="001D109B">
        <w:rPr>
          <w:rFonts w:ascii="Times New Roman" w:eastAsia="Calibri" w:hAnsi="Times New Roman" w:cs="Times New Roman"/>
          <w:sz w:val="24"/>
          <w:szCs w:val="24"/>
          <w:lang w:eastAsia="lv-LV"/>
        </w:rPr>
        <w:t>reģ.Nr</w:t>
      </w:r>
      <w:proofErr w:type="spellEnd"/>
      <w:r w:rsidRPr="001D109B">
        <w:rPr>
          <w:rFonts w:ascii="Times New Roman" w:eastAsia="Calibri" w:hAnsi="Times New Roman" w:cs="Times New Roman"/>
          <w:sz w:val="24"/>
          <w:szCs w:val="24"/>
          <w:lang w:eastAsia="lv-LV"/>
        </w:rPr>
        <w:t xml:space="preserve">. </w:t>
      </w:r>
      <w:r w:rsidRPr="001D109B">
        <w:rPr>
          <w:rFonts w:ascii="Times New Roman" w:eastAsia="Calibri" w:hAnsi="Times New Roman" w:cs="Times New Roman"/>
          <w:sz w:val="24"/>
          <w:szCs w:val="24"/>
          <w:shd w:val="clear" w:color="auto" w:fill="FFFFFF"/>
        </w:rPr>
        <w:t xml:space="preserve">40008071603) iesniegto rēķinu 200,00 (divi simti </w:t>
      </w:r>
      <w:proofErr w:type="spellStart"/>
      <w:r w:rsidRPr="001D109B">
        <w:rPr>
          <w:rFonts w:ascii="Times New Roman" w:eastAsia="Calibri" w:hAnsi="Times New Roman" w:cs="Times New Roman"/>
          <w:i/>
          <w:sz w:val="24"/>
          <w:szCs w:val="24"/>
          <w:shd w:val="clear" w:color="auto" w:fill="FFFFFF"/>
        </w:rPr>
        <w:t>euro</w:t>
      </w:r>
      <w:proofErr w:type="spellEnd"/>
      <w:r w:rsidRPr="001D109B">
        <w:rPr>
          <w:rFonts w:ascii="Times New Roman" w:eastAsia="Calibri" w:hAnsi="Times New Roman" w:cs="Times New Roman"/>
          <w:sz w:val="24"/>
          <w:szCs w:val="24"/>
          <w:shd w:val="clear" w:color="auto" w:fill="FFFFFF"/>
        </w:rPr>
        <w:t xml:space="preserve">) par </w:t>
      </w:r>
      <w:r w:rsidRPr="001D109B">
        <w:rPr>
          <w:rFonts w:ascii="Times New Roman" w:eastAsia="Calibri" w:hAnsi="Times New Roman" w:cs="Times New Roman"/>
          <w:sz w:val="24"/>
          <w:szCs w:val="24"/>
          <w:lang w:eastAsia="lv-LV"/>
        </w:rPr>
        <w:t xml:space="preserve">Māras </w:t>
      </w:r>
      <w:proofErr w:type="spellStart"/>
      <w:r w:rsidRPr="001D109B">
        <w:rPr>
          <w:rFonts w:ascii="Times New Roman" w:eastAsia="Calibri" w:hAnsi="Times New Roman" w:cs="Times New Roman"/>
          <w:sz w:val="24"/>
          <w:szCs w:val="24"/>
          <w:lang w:eastAsia="lv-LV"/>
        </w:rPr>
        <w:t>Kroņkalnes</w:t>
      </w:r>
      <w:proofErr w:type="spellEnd"/>
      <w:r w:rsidRPr="001D109B">
        <w:rPr>
          <w:rFonts w:ascii="Times New Roman" w:eastAsia="Calibri" w:hAnsi="Times New Roman" w:cs="Times New Roman"/>
          <w:sz w:val="24"/>
          <w:szCs w:val="24"/>
          <w:lang w:eastAsia="lv-LV"/>
        </w:rPr>
        <w:t xml:space="preserve"> dalību Starptautiskajā Jauniešu pūtēju orķestru festivālā Ungārijā </w:t>
      </w:r>
      <w:r w:rsidRPr="001D109B">
        <w:rPr>
          <w:rFonts w:ascii="Times New Roman" w:eastAsia="Calibri" w:hAnsi="Times New Roman" w:cs="Times New Roman"/>
          <w:i/>
          <w:sz w:val="24"/>
          <w:szCs w:val="24"/>
          <w:lang w:eastAsia="lv-LV"/>
        </w:rPr>
        <w:t>(</w:t>
      </w:r>
      <w:proofErr w:type="spellStart"/>
      <w:r w:rsidRPr="001D109B">
        <w:rPr>
          <w:rFonts w:ascii="Times New Roman" w:eastAsia="Calibri" w:hAnsi="Times New Roman" w:cs="Times New Roman"/>
          <w:i/>
          <w:sz w:val="24"/>
          <w:szCs w:val="24"/>
          <w:lang w:eastAsia="lv-LV"/>
        </w:rPr>
        <w:t>The</w:t>
      </w:r>
      <w:proofErr w:type="spellEnd"/>
      <w:r w:rsidRPr="001D109B">
        <w:rPr>
          <w:rFonts w:ascii="Times New Roman" w:eastAsia="Calibri" w:hAnsi="Times New Roman" w:cs="Times New Roman"/>
          <w:i/>
          <w:sz w:val="24"/>
          <w:szCs w:val="24"/>
          <w:lang w:eastAsia="lv-LV"/>
        </w:rPr>
        <w:t xml:space="preserve"> </w:t>
      </w:r>
      <w:proofErr w:type="spellStart"/>
      <w:r w:rsidRPr="001D109B">
        <w:rPr>
          <w:rFonts w:ascii="Times New Roman" w:eastAsia="Calibri" w:hAnsi="Times New Roman" w:cs="Times New Roman"/>
          <w:i/>
          <w:sz w:val="24"/>
          <w:szCs w:val="24"/>
          <w:lang w:eastAsia="lv-LV"/>
        </w:rPr>
        <w:t>International</w:t>
      </w:r>
      <w:proofErr w:type="spellEnd"/>
      <w:r w:rsidRPr="001D109B">
        <w:rPr>
          <w:rFonts w:ascii="Times New Roman" w:eastAsia="Calibri" w:hAnsi="Times New Roman" w:cs="Times New Roman"/>
          <w:i/>
          <w:sz w:val="24"/>
          <w:szCs w:val="24"/>
          <w:lang w:eastAsia="lv-LV"/>
        </w:rPr>
        <w:t xml:space="preserve"> </w:t>
      </w:r>
      <w:proofErr w:type="spellStart"/>
      <w:r w:rsidRPr="001D109B">
        <w:rPr>
          <w:rFonts w:ascii="Times New Roman" w:eastAsia="Calibri" w:hAnsi="Times New Roman" w:cs="Times New Roman"/>
          <w:i/>
          <w:sz w:val="24"/>
          <w:szCs w:val="24"/>
          <w:lang w:eastAsia="lv-LV"/>
        </w:rPr>
        <w:t>County-Wandering</w:t>
      </w:r>
      <w:proofErr w:type="spellEnd"/>
      <w:r w:rsidRPr="001D109B">
        <w:rPr>
          <w:rFonts w:ascii="Times New Roman" w:eastAsia="Calibri" w:hAnsi="Times New Roman" w:cs="Times New Roman"/>
          <w:i/>
          <w:sz w:val="24"/>
          <w:szCs w:val="24"/>
          <w:lang w:eastAsia="lv-LV"/>
        </w:rPr>
        <w:t xml:space="preserve"> </w:t>
      </w:r>
      <w:proofErr w:type="spellStart"/>
      <w:r w:rsidRPr="001D109B">
        <w:rPr>
          <w:rFonts w:ascii="Times New Roman" w:eastAsia="Calibri" w:hAnsi="Times New Roman" w:cs="Times New Roman"/>
          <w:i/>
          <w:sz w:val="24"/>
          <w:szCs w:val="24"/>
          <w:lang w:eastAsia="lv-LV"/>
        </w:rPr>
        <w:t>Festival</w:t>
      </w:r>
      <w:proofErr w:type="spellEnd"/>
      <w:r w:rsidRPr="001D109B">
        <w:rPr>
          <w:rFonts w:ascii="Times New Roman" w:eastAsia="Calibri" w:hAnsi="Times New Roman" w:cs="Times New Roman"/>
          <w:i/>
          <w:sz w:val="24"/>
          <w:szCs w:val="24"/>
          <w:lang w:eastAsia="lv-LV"/>
        </w:rPr>
        <w:t xml:space="preserve"> </w:t>
      </w:r>
      <w:proofErr w:type="spellStart"/>
      <w:r w:rsidRPr="001D109B">
        <w:rPr>
          <w:rFonts w:ascii="Times New Roman" w:eastAsia="Calibri" w:hAnsi="Times New Roman" w:cs="Times New Roman"/>
          <w:i/>
          <w:sz w:val="24"/>
          <w:szCs w:val="24"/>
          <w:lang w:eastAsia="lv-LV"/>
        </w:rPr>
        <w:t>Mako</w:t>
      </w:r>
      <w:proofErr w:type="spellEnd"/>
      <w:r w:rsidRPr="001D109B">
        <w:rPr>
          <w:rFonts w:ascii="Times New Roman" w:eastAsia="Calibri" w:hAnsi="Times New Roman" w:cs="Times New Roman"/>
          <w:i/>
          <w:sz w:val="24"/>
          <w:szCs w:val="24"/>
          <w:lang w:eastAsia="lv-LV"/>
        </w:rPr>
        <w:t>)</w:t>
      </w:r>
      <w:r w:rsidRPr="001D109B">
        <w:rPr>
          <w:rFonts w:ascii="Times New Roman" w:eastAsia="Calibri" w:hAnsi="Times New Roman" w:cs="Times New Roman"/>
          <w:sz w:val="24"/>
          <w:szCs w:val="24"/>
          <w:lang w:eastAsia="lv-LV"/>
        </w:rPr>
        <w:t xml:space="preserve"> Latvijas Jauniešu pūtēju orķestra sastāvā.</w:t>
      </w:r>
    </w:p>
    <w:p w:rsidR="00140A3B" w:rsidRPr="001D109B" w:rsidRDefault="00140A3B" w:rsidP="00140A3B">
      <w:pPr>
        <w:rPr>
          <w:rFonts w:ascii="Times New Roman" w:eastAsia="Calibri" w:hAnsi="Times New Roman" w:cs="Times New Roman"/>
          <w:sz w:val="24"/>
          <w:szCs w:val="24"/>
        </w:rPr>
      </w:pPr>
    </w:p>
    <w:p w:rsidR="00140A3B" w:rsidRPr="001D109B" w:rsidRDefault="00140A3B" w:rsidP="00140A3B">
      <w:pPr>
        <w:ind w:firstLine="720"/>
        <w:rPr>
          <w:rFonts w:ascii="Times New Roman" w:eastAsia="Calibri" w:hAnsi="Times New Roman" w:cs="Times New Roman"/>
          <w:sz w:val="24"/>
          <w:szCs w:val="24"/>
        </w:rPr>
      </w:pPr>
      <w:r w:rsidRPr="001D109B">
        <w:rPr>
          <w:rFonts w:ascii="Times New Roman" w:eastAsia="Calibri" w:hAnsi="Times New Roman" w:cs="Times New Roman"/>
          <w:sz w:val="24"/>
          <w:szCs w:val="24"/>
        </w:rPr>
        <w:t xml:space="preserve">4. </w:t>
      </w:r>
      <w:r w:rsidRPr="001D109B">
        <w:rPr>
          <w:rFonts w:ascii="Times New Roman" w:eastAsia="Calibri" w:hAnsi="Times New Roman" w:cs="Times New Roman"/>
          <w:sz w:val="24"/>
          <w:szCs w:val="24"/>
          <w:lang w:eastAsia="lv-LV"/>
        </w:rPr>
        <w:t xml:space="preserve">Tukuma novada Dome ir saņēmusi SIA „Ziņas TV” </w:t>
      </w:r>
      <w:proofErr w:type="gramStart"/>
      <w:r w:rsidRPr="001D109B">
        <w:rPr>
          <w:rFonts w:ascii="Times New Roman" w:eastAsia="Calibri" w:hAnsi="Times New Roman" w:cs="Times New Roman"/>
          <w:sz w:val="24"/>
          <w:szCs w:val="24"/>
          <w:lang w:eastAsia="lv-LV"/>
        </w:rPr>
        <w:t>(</w:t>
      </w:r>
      <w:proofErr w:type="gramEnd"/>
      <w:r w:rsidRPr="001D109B">
        <w:rPr>
          <w:rFonts w:ascii="Times New Roman" w:eastAsia="Calibri" w:hAnsi="Times New Roman" w:cs="Times New Roman"/>
          <w:sz w:val="24"/>
          <w:szCs w:val="24"/>
          <w:lang w:eastAsia="lv-LV"/>
        </w:rPr>
        <w:t>reģ.</w:t>
      </w:r>
      <w:r>
        <w:rPr>
          <w:rFonts w:ascii="Times New Roman" w:eastAsia="Calibri" w:hAnsi="Times New Roman" w:cs="Times New Roman"/>
          <w:sz w:val="24"/>
          <w:szCs w:val="24"/>
          <w:lang w:eastAsia="lv-LV"/>
        </w:rPr>
        <w:t xml:space="preserve"> </w:t>
      </w:r>
      <w:r w:rsidRPr="001D109B">
        <w:rPr>
          <w:rFonts w:ascii="Times New Roman" w:eastAsia="Calibri" w:hAnsi="Times New Roman" w:cs="Times New Roman"/>
          <w:sz w:val="24"/>
          <w:szCs w:val="24"/>
          <w:lang w:eastAsia="lv-LV"/>
        </w:rPr>
        <w:t xml:space="preserve">Nr. 50103665341) iesniegumu </w:t>
      </w:r>
      <w:proofErr w:type="gramStart"/>
      <w:r w:rsidRPr="001D109B">
        <w:rPr>
          <w:rFonts w:ascii="Times New Roman" w:eastAsia="Calibri" w:hAnsi="Times New Roman" w:cs="Times New Roman"/>
          <w:sz w:val="24"/>
          <w:szCs w:val="24"/>
          <w:lang w:eastAsia="lv-LV"/>
        </w:rPr>
        <w:t>(</w:t>
      </w:r>
      <w:proofErr w:type="gramEnd"/>
      <w:r w:rsidRPr="001D109B">
        <w:rPr>
          <w:rFonts w:ascii="Times New Roman" w:eastAsia="Calibri" w:hAnsi="Times New Roman" w:cs="Times New Roman"/>
          <w:sz w:val="24"/>
          <w:szCs w:val="24"/>
          <w:lang w:eastAsia="lv-LV"/>
        </w:rPr>
        <w:t>reģ.</w:t>
      </w:r>
      <w:r>
        <w:rPr>
          <w:rFonts w:ascii="Times New Roman" w:eastAsia="Calibri" w:hAnsi="Times New Roman" w:cs="Times New Roman"/>
          <w:sz w:val="24"/>
          <w:szCs w:val="24"/>
          <w:lang w:eastAsia="lv-LV"/>
        </w:rPr>
        <w:t xml:space="preserve"> </w:t>
      </w:r>
      <w:r w:rsidRPr="001D109B">
        <w:rPr>
          <w:rFonts w:ascii="Times New Roman" w:eastAsia="Calibri" w:hAnsi="Times New Roman" w:cs="Times New Roman"/>
          <w:sz w:val="24"/>
          <w:szCs w:val="24"/>
          <w:lang w:eastAsia="lv-LV"/>
        </w:rPr>
        <w:t xml:space="preserve">Nr. 3321), kurā „Ziņas TV” informē par projekta „Samazināt bērnu traumatismu un mirstību Latvijā!” ietvaros plānotās tematiskās filmas uzņemšanu. </w:t>
      </w:r>
      <w:proofErr w:type="gramStart"/>
      <w:r w:rsidRPr="001D109B">
        <w:rPr>
          <w:rFonts w:ascii="Times New Roman" w:eastAsia="Calibri" w:hAnsi="Times New Roman" w:cs="Times New Roman"/>
          <w:sz w:val="24"/>
          <w:szCs w:val="24"/>
        </w:rPr>
        <w:t>2015.gadā</w:t>
      </w:r>
      <w:proofErr w:type="gramEnd"/>
      <w:r w:rsidRPr="001D109B">
        <w:rPr>
          <w:rFonts w:ascii="Times New Roman" w:eastAsia="Calibri" w:hAnsi="Times New Roman" w:cs="Times New Roman"/>
          <w:sz w:val="24"/>
          <w:szCs w:val="24"/>
        </w:rPr>
        <w:t xml:space="preserve"> projekta ietvaros tika uzņemta filma par bērnu drošību, kuru Dome atbalstīja ar 181,50 </w:t>
      </w:r>
      <w:proofErr w:type="spellStart"/>
      <w:r w:rsidRPr="001D109B">
        <w:rPr>
          <w:rFonts w:ascii="Times New Roman" w:eastAsia="Calibri" w:hAnsi="Times New Roman" w:cs="Times New Roman"/>
          <w:i/>
          <w:sz w:val="24"/>
          <w:szCs w:val="24"/>
        </w:rPr>
        <w:t>euro</w:t>
      </w:r>
      <w:proofErr w:type="spellEnd"/>
      <w:r w:rsidRPr="001D109B">
        <w:rPr>
          <w:rFonts w:ascii="Times New Roman" w:eastAsia="Calibri" w:hAnsi="Times New Roman" w:cs="Times New Roman"/>
          <w:i/>
          <w:sz w:val="24"/>
          <w:szCs w:val="24"/>
        </w:rPr>
        <w:t>.</w:t>
      </w:r>
      <w:r w:rsidRPr="001D109B">
        <w:rPr>
          <w:rFonts w:ascii="Times New Roman" w:eastAsia="Calibri" w:hAnsi="Times New Roman" w:cs="Times New Roman"/>
          <w:sz w:val="24"/>
          <w:szCs w:val="24"/>
        </w:rPr>
        <w:t xml:space="preserve"> Šogad taps režisores Dainas </w:t>
      </w:r>
      <w:proofErr w:type="spellStart"/>
      <w:r w:rsidRPr="001D109B">
        <w:rPr>
          <w:rFonts w:ascii="Times New Roman" w:eastAsia="Calibri" w:hAnsi="Times New Roman" w:cs="Times New Roman"/>
          <w:sz w:val="24"/>
          <w:szCs w:val="24"/>
        </w:rPr>
        <w:t>Rašenbaumas</w:t>
      </w:r>
      <w:proofErr w:type="spellEnd"/>
      <w:r w:rsidRPr="001D109B">
        <w:rPr>
          <w:rFonts w:ascii="Times New Roman" w:eastAsia="Calibri" w:hAnsi="Times New Roman" w:cs="Times New Roman"/>
          <w:sz w:val="24"/>
          <w:szCs w:val="24"/>
        </w:rPr>
        <w:t xml:space="preserve"> un redaktores Kristas Vāveres  dokumentālā filma par bērniem, kuri piedzīvojuši ko sāpīgu un traumējošu. Filmā plānots iekļaut arī intervijas ar Latvijā populāriem cilvēkiem par viņu bērnības pieredzi. Filma iekļauta Valsts Izglītības satura centra organizētajā skolēnu „Drošības nedēļā”. Šajā laikā tiks nodrošināta filmas demonstrēšana arī Latvijas skolās. Pirmizrāde notiks </w:t>
      </w:r>
      <w:proofErr w:type="gramStart"/>
      <w:r w:rsidRPr="001D109B">
        <w:rPr>
          <w:rFonts w:ascii="Times New Roman" w:eastAsia="Calibri" w:hAnsi="Times New Roman" w:cs="Times New Roman"/>
          <w:sz w:val="24"/>
          <w:szCs w:val="24"/>
        </w:rPr>
        <w:t>2016.gada</w:t>
      </w:r>
      <w:proofErr w:type="gramEnd"/>
      <w:r w:rsidRPr="001D109B">
        <w:rPr>
          <w:rFonts w:ascii="Times New Roman" w:eastAsia="Calibri" w:hAnsi="Times New Roman" w:cs="Times New Roman"/>
          <w:sz w:val="24"/>
          <w:szCs w:val="24"/>
        </w:rPr>
        <w:t xml:space="preserve"> 1.septembrī kinoteātrī „</w:t>
      </w:r>
      <w:r>
        <w:rPr>
          <w:rFonts w:ascii="Times New Roman" w:eastAsia="Calibri" w:hAnsi="Times New Roman" w:cs="Times New Roman"/>
          <w:sz w:val="24"/>
          <w:szCs w:val="24"/>
        </w:rPr>
        <w:t xml:space="preserve"> </w:t>
      </w:r>
      <w:proofErr w:type="spellStart"/>
      <w:r w:rsidRPr="001D109B">
        <w:rPr>
          <w:rFonts w:ascii="Times New Roman" w:eastAsia="Calibri" w:hAnsi="Times New Roman" w:cs="Times New Roman"/>
          <w:sz w:val="24"/>
          <w:szCs w:val="24"/>
        </w:rPr>
        <w:t>Forum</w:t>
      </w:r>
      <w:proofErr w:type="spellEnd"/>
      <w:r>
        <w:rPr>
          <w:rFonts w:ascii="Times New Roman" w:eastAsia="Calibri" w:hAnsi="Times New Roman" w:cs="Times New Roman"/>
          <w:sz w:val="24"/>
          <w:szCs w:val="24"/>
        </w:rPr>
        <w:t xml:space="preserve"> </w:t>
      </w:r>
      <w:r w:rsidRPr="001D109B">
        <w:rPr>
          <w:rFonts w:ascii="Times New Roman" w:eastAsia="Calibri" w:hAnsi="Times New Roman" w:cs="Times New Roman"/>
          <w:sz w:val="24"/>
          <w:szCs w:val="24"/>
        </w:rPr>
        <w:t xml:space="preserve"> </w:t>
      </w:r>
      <w:proofErr w:type="spellStart"/>
      <w:r w:rsidRPr="001D109B">
        <w:rPr>
          <w:rFonts w:ascii="Times New Roman" w:eastAsia="Calibri" w:hAnsi="Times New Roman" w:cs="Times New Roman"/>
          <w:sz w:val="24"/>
          <w:szCs w:val="24"/>
        </w:rPr>
        <w:t>Cinemas</w:t>
      </w:r>
      <w:proofErr w:type="spellEnd"/>
      <w:r>
        <w:rPr>
          <w:rFonts w:ascii="Times New Roman" w:eastAsia="Calibri" w:hAnsi="Times New Roman" w:cs="Times New Roman"/>
          <w:sz w:val="24"/>
          <w:szCs w:val="24"/>
        </w:rPr>
        <w:t xml:space="preserve"> </w:t>
      </w:r>
      <w:r w:rsidRPr="001D109B">
        <w:rPr>
          <w:rFonts w:ascii="Times New Roman" w:eastAsia="Calibri" w:hAnsi="Times New Roman" w:cs="Times New Roman"/>
          <w:sz w:val="24"/>
          <w:szCs w:val="24"/>
        </w:rPr>
        <w:t xml:space="preserve">”. Pēc pirmizrādes filma būs skatāma </w:t>
      </w:r>
      <w:proofErr w:type="spellStart"/>
      <w:r w:rsidRPr="001D109B">
        <w:rPr>
          <w:rFonts w:ascii="Times New Roman" w:eastAsia="Calibri" w:hAnsi="Times New Roman" w:cs="Times New Roman"/>
          <w:sz w:val="24"/>
          <w:szCs w:val="24"/>
        </w:rPr>
        <w:t>You</w:t>
      </w:r>
      <w:proofErr w:type="spellEnd"/>
      <w:r w:rsidRPr="001D109B">
        <w:rPr>
          <w:rFonts w:ascii="Times New Roman" w:eastAsia="Calibri" w:hAnsi="Times New Roman" w:cs="Times New Roman"/>
          <w:sz w:val="24"/>
          <w:szCs w:val="24"/>
        </w:rPr>
        <w:t xml:space="preserve"> </w:t>
      </w:r>
      <w:proofErr w:type="spellStart"/>
      <w:r w:rsidRPr="001D109B">
        <w:rPr>
          <w:rFonts w:ascii="Times New Roman" w:eastAsia="Calibri" w:hAnsi="Times New Roman" w:cs="Times New Roman"/>
          <w:sz w:val="24"/>
          <w:szCs w:val="24"/>
        </w:rPr>
        <w:t>Tube</w:t>
      </w:r>
      <w:proofErr w:type="spellEnd"/>
      <w:r w:rsidRPr="001D109B">
        <w:rPr>
          <w:rFonts w:ascii="Times New Roman" w:eastAsia="Calibri" w:hAnsi="Times New Roman" w:cs="Times New Roman"/>
          <w:sz w:val="24"/>
          <w:szCs w:val="24"/>
        </w:rPr>
        <w:t xml:space="preserve"> un Valsts Izglītības satura centra mājas lapā. SIA „Ziņas TV” lūdz rast iespēju atbalstīt filmas uzņemšanu summā no 150,00 – 300,00 </w:t>
      </w:r>
      <w:proofErr w:type="spellStart"/>
      <w:r w:rsidRPr="001D109B">
        <w:rPr>
          <w:rFonts w:ascii="Times New Roman" w:eastAsia="Calibri" w:hAnsi="Times New Roman" w:cs="Times New Roman"/>
          <w:i/>
          <w:sz w:val="24"/>
          <w:szCs w:val="24"/>
        </w:rPr>
        <w:t>euro</w:t>
      </w:r>
      <w:proofErr w:type="spellEnd"/>
      <w:r w:rsidRPr="001D109B">
        <w:rPr>
          <w:rFonts w:ascii="Times New Roman" w:eastAsia="Calibri" w:hAnsi="Times New Roman" w:cs="Times New Roman"/>
          <w:sz w:val="24"/>
          <w:szCs w:val="24"/>
        </w:rPr>
        <w:t xml:space="preserve"> plus PVN.</w:t>
      </w:r>
    </w:p>
    <w:p w:rsidR="00140A3B" w:rsidRPr="001D109B" w:rsidRDefault="00140A3B" w:rsidP="00140A3B">
      <w:pPr>
        <w:ind w:firstLine="720"/>
        <w:rPr>
          <w:rFonts w:ascii="Times New Roman" w:eastAsia="Calibri" w:hAnsi="Times New Roman" w:cs="Times New Roman"/>
          <w:sz w:val="24"/>
          <w:szCs w:val="24"/>
          <w:lang w:eastAsia="lv-LV"/>
        </w:rPr>
      </w:pPr>
      <w:r w:rsidRPr="001D109B">
        <w:rPr>
          <w:rFonts w:ascii="Times New Roman" w:eastAsia="Calibri" w:hAnsi="Times New Roman" w:cs="Times New Roman"/>
          <w:sz w:val="24"/>
          <w:szCs w:val="24"/>
          <w:shd w:val="clear" w:color="auto" w:fill="FFFFFF"/>
        </w:rPr>
        <w:t>Kultūras un nevalstisko organizāciju darbības komisija ierosina a</w:t>
      </w:r>
      <w:r w:rsidRPr="001D109B">
        <w:rPr>
          <w:rFonts w:ascii="Times New Roman" w:eastAsia="Calibri" w:hAnsi="Times New Roman" w:cs="Times New Roman"/>
          <w:sz w:val="24"/>
        </w:rPr>
        <w:t xml:space="preserve">tbalstīt daļēja līdzfinansējuma 181,50 </w:t>
      </w:r>
      <w:proofErr w:type="spellStart"/>
      <w:r w:rsidRPr="001D109B">
        <w:rPr>
          <w:rFonts w:ascii="Times New Roman" w:eastAsia="Calibri" w:hAnsi="Times New Roman" w:cs="Times New Roman"/>
          <w:i/>
          <w:sz w:val="24"/>
        </w:rPr>
        <w:t>euro</w:t>
      </w:r>
      <w:proofErr w:type="spellEnd"/>
      <w:r w:rsidRPr="001D109B">
        <w:rPr>
          <w:rFonts w:ascii="Times New Roman" w:eastAsia="Calibri" w:hAnsi="Times New Roman" w:cs="Times New Roman"/>
          <w:sz w:val="24"/>
        </w:rPr>
        <w:t xml:space="preserve"> piešķiršanu filmas par bērnu traumatismu uzņemšanu projekta </w:t>
      </w:r>
      <w:r w:rsidRPr="001D109B">
        <w:rPr>
          <w:rFonts w:ascii="Times New Roman" w:eastAsia="Calibri" w:hAnsi="Times New Roman" w:cs="Times New Roman"/>
          <w:sz w:val="24"/>
          <w:szCs w:val="24"/>
          <w:lang w:eastAsia="lv-LV"/>
        </w:rPr>
        <w:t>„Samazināt</w:t>
      </w:r>
      <w:proofErr w:type="gramStart"/>
      <w:r w:rsidRPr="001D109B">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 xml:space="preserve"> </w:t>
      </w:r>
      <w:proofErr w:type="gramEnd"/>
      <w:r w:rsidRPr="001D109B">
        <w:rPr>
          <w:rFonts w:ascii="Times New Roman" w:eastAsia="Calibri" w:hAnsi="Times New Roman" w:cs="Times New Roman"/>
          <w:sz w:val="24"/>
          <w:szCs w:val="24"/>
          <w:lang w:eastAsia="lv-LV"/>
        </w:rPr>
        <w:t xml:space="preserve">bērnu traumatismu un mirstību Latvijā!” ietvaros, </w:t>
      </w:r>
      <w:r w:rsidRPr="001D109B">
        <w:rPr>
          <w:rFonts w:ascii="Times New Roman" w:eastAsia="Calibri" w:hAnsi="Times New Roman" w:cs="Times New Roman"/>
          <w:sz w:val="24"/>
          <w:lang w:eastAsia="lv-LV"/>
        </w:rPr>
        <w:t>no Tukuma novada pašvaldības 2016.gada kultūras pasākumiem paredzētajiem budžeta rezerves fonda līdzekļiem</w:t>
      </w:r>
      <w:r w:rsidRPr="001D109B">
        <w:rPr>
          <w:rFonts w:ascii="Times New Roman" w:eastAsia="Calibri" w:hAnsi="Times New Roman" w:cs="Times New Roman"/>
          <w:sz w:val="24"/>
          <w:szCs w:val="24"/>
          <w:lang w:eastAsia="lv-LV"/>
        </w:rPr>
        <w:t xml:space="preserve"> samaksājot SIA „Ziņas TV” iesniegto rēķinu. </w:t>
      </w:r>
    </w:p>
    <w:p w:rsidR="00140A3B" w:rsidRPr="001D109B" w:rsidRDefault="00140A3B" w:rsidP="00140A3B">
      <w:pPr>
        <w:ind w:firstLine="720"/>
        <w:rPr>
          <w:rFonts w:ascii="Times New Roman" w:eastAsia="Calibri" w:hAnsi="Times New Roman" w:cs="Times New Roman"/>
          <w:sz w:val="24"/>
          <w:szCs w:val="24"/>
        </w:rPr>
      </w:pPr>
      <w:r w:rsidRPr="001D109B">
        <w:rPr>
          <w:rFonts w:ascii="Times New Roman" w:eastAsia="Calibri" w:hAnsi="Times New Roman" w:cs="Times New Roman"/>
          <w:sz w:val="24"/>
          <w:szCs w:val="24"/>
        </w:rPr>
        <w:lastRenderedPageBreak/>
        <w:t xml:space="preserve">Likuma „Par pašvaldībām” 15.panta pirmās daļas 5.punktā ietverta viena no pašvaldības autonomām funkcijām </w:t>
      </w:r>
      <w:r w:rsidRPr="001D109B">
        <w:rPr>
          <w:rFonts w:ascii="Times New Roman" w:eastAsia="Calibri" w:hAnsi="Times New Roman" w:cs="Times New Roman"/>
          <w:i/>
          <w:sz w:val="24"/>
          <w:szCs w:val="24"/>
        </w:rPr>
        <w:t>„rūpēties par kultūru un sekmēt tradicionālo kultūras vērtību saglabāšanu un tautas jaunrades attīstību (organizatoriska un finansiāla palīdzība kultūras iestādēm un pasākumiem, atbalsts kultūras pieminekļu saglabāšanai u.c.)</w:t>
      </w:r>
      <w:r w:rsidRPr="001D109B">
        <w:rPr>
          <w:rFonts w:ascii="Times New Roman" w:eastAsia="Calibri" w:hAnsi="Times New Roman" w:cs="Times New Roman"/>
          <w:sz w:val="24"/>
          <w:szCs w:val="24"/>
        </w:rPr>
        <w:t xml:space="preserve">, 21.panta otrā daļa nosaka, ka </w:t>
      </w:r>
      <w:r w:rsidRPr="001D109B">
        <w:rPr>
          <w:rFonts w:ascii="Times New Roman" w:eastAsia="Calibri" w:hAnsi="Times New Roman" w:cs="Times New Roman"/>
          <w:i/>
          <w:sz w:val="24"/>
          <w:szCs w:val="24"/>
        </w:rPr>
        <w:t>„Domes darbībai un lēmumiem jābūt maksimāli lietderīgiem”</w:t>
      </w:r>
      <w:r w:rsidRPr="001D109B">
        <w:rPr>
          <w:rFonts w:ascii="Times New Roman" w:eastAsia="Calibri" w:hAnsi="Times New Roman" w:cs="Times New Roman"/>
          <w:sz w:val="24"/>
          <w:szCs w:val="24"/>
        </w:rPr>
        <w:t>.</w:t>
      </w:r>
    </w:p>
    <w:p w:rsidR="00140A3B" w:rsidRPr="001D109B" w:rsidRDefault="00140A3B" w:rsidP="00140A3B">
      <w:pPr>
        <w:ind w:firstLine="720"/>
        <w:rPr>
          <w:rFonts w:ascii="Times New Roman" w:eastAsia="Calibri" w:hAnsi="Times New Roman" w:cs="Times New Roman"/>
          <w:sz w:val="24"/>
          <w:szCs w:val="24"/>
        </w:rPr>
      </w:pPr>
      <w:r w:rsidRPr="001D109B">
        <w:rPr>
          <w:rFonts w:ascii="Times New Roman" w:eastAsia="Calibri" w:hAnsi="Times New Roman" w:cs="Times New Roman"/>
          <w:sz w:val="24"/>
          <w:szCs w:val="24"/>
        </w:rPr>
        <w:t>Pamatojoties uz likuma „Par pašvaldībām”15.panta pirmās daļas 5.punktu, 21.panta otro daļu:</w:t>
      </w:r>
    </w:p>
    <w:p w:rsidR="00140A3B" w:rsidRPr="001D109B" w:rsidRDefault="00140A3B" w:rsidP="00140A3B">
      <w:pPr>
        <w:ind w:firstLine="720"/>
        <w:rPr>
          <w:rFonts w:ascii="Times New Roman" w:eastAsia="Calibri" w:hAnsi="Times New Roman" w:cs="Times New Roman"/>
          <w:sz w:val="24"/>
          <w:szCs w:val="24"/>
          <w:lang w:eastAsia="lv-LV"/>
        </w:rPr>
      </w:pPr>
      <w:r w:rsidRPr="001D109B">
        <w:rPr>
          <w:rFonts w:ascii="Times New Roman" w:eastAsia="Calibri" w:hAnsi="Times New Roman" w:cs="Times New Roman"/>
          <w:sz w:val="24"/>
          <w:szCs w:val="24"/>
        </w:rPr>
        <w:t>-</w:t>
      </w:r>
      <w:r>
        <w:rPr>
          <w:rFonts w:ascii="Times New Roman" w:eastAsia="Calibri" w:hAnsi="Times New Roman" w:cs="Times New Roman"/>
          <w:sz w:val="24"/>
          <w:lang w:eastAsia="lv-LV"/>
        </w:rPr>
        <w:t>n</w:t>
      </w:r>
      <w:r w:rsidRPr="001D109B">
        <w:rPr>
          <w:rFonts w:ascii="Times New Roman" w:eastAsia="Calibri" w:hAnsi="Times New Roman" w:cs="Times New Roman"/>
          <w:sz w:val="24"/>
          <w:lang w:eastAsia="lv-LV"/>
        </w:rPr>
        <w:t xml:space="preserve">o Tukuma novada pašvaldības </w:t>
      </w:r>
      <w:proofErr w:type="gramStart"/>
      <w:r w:rsidRPr="001D109B">
        <w:rPr>
          <w:rFonts w:ascii="Times New Roman" w:eastAsia="Calibri" w:hAnsi="Times New Roman" w:cs="Times New Roman"/>
          <w:sz w:val="24"/>
          <w:lang w:eastAsia="lv-LV"/>
        </w:rPr>
        <w:t>2016.gada</w:t>
      </w:r>
      <w:proofErr w:type="gramEnd"/>
      <w:r w:rsidRPr="001D109B">
        <w:rPr>
          <w:rFonts w:ascii="Times New Roman" w:eastAsia="Calibri" w:hAnsi="Times New Roman" w:cs="Times New Roman"/>
          <w:sz w:val="24"/>
          <w:lang w:eastAsia="lv-LV"/>
        </w:rPr>
        <w:t xml:space="preserve"> kultūras pasākumiem paredzētajiem budžeta līdzekļiem neparedzētiem gadījumiem s</w:t>
      </w:r>
      <w:r w:rsidRPr="001D109B">
        <w:rPr>
          <w:rFonts w:ascii="Times New Roman" w:eastAsia="Calibri" w:hAnsi="Times New Roman" w:cs="Times New Roman"/>
          <w:sz w:val="24"/>
          <w:szCs w:val="24"/>
        </w:rPr>
        <w:t>amaksāt SIA</w:t>
      </w:r>
      <w:r>
        <w:rPr>
          <w:rFonts w:ascii="Times New Roman" w:eastAsia="Calibri" w:hAnsi="Times New Roman" w:cs="Times New Roman"/>
          <w:sz w:val="24"/>
          <w:szCs w:val="24"/>
        </w:rPr>
        <w:t xml:space="preserve"> </w:t>
      </w:r>
      <w:r w:rsidRPr="001D109B">
        <w:rPr>
          <w:rFonts w:ascii="Times New Roman" w:eastAsia="Calibri" w:hAnsi="Times New Roman" w:cs="Times New Roman"/>
          <w:sz w:val="24"/>
          <w:szCs w:val="24"/>
        </w:rPr>
        <w:t>„</w:t>
      </w:r>
      <w:r w:rsidRPr="001D109B">
        <w:rPr>
          <w:rFonts w:ascii="Times New Roman" w:eastAsia="Calibri" w:hAnsi="Times New Roman" w:cs="Times New Roman"/>
          <w:sz w:val="24"/>
          <w:szCs w:val="24"/>
          <w:lang w:eastAsia="lv-LV"/>
        </w:rPr>
        <w:t xml:space="preserve">Ziņas TV” iesniegto rēķinu 181,50 </w:t>
      </w:r>
      <w:proofErr w:type="spellStart"/>
      <w:r w:rsidRPr="001D109B">
        <w:rPr>
          <w:rFonts w:ascii="Times New Roman" w:eastAsia="Calibri" w:hAnsi="Times New Roman" w:cs="Times New Roman"/>
          <w:i/>
          <w:sz w:val="24"/>
          <w:szCs w:val="24"/>
          <w:lang w:eastAsia="lv-LV"/>
        </w:rPr>
        <w:t>euro</w:t>
      </w:r>
      <w:proofErr w:type="spellEnd"/>
      <w:r w:rsidRPr="001D109B">
        <w:rPr>
          <w:rFonts w:ascii="Times New Roman" w:eastAsia="Calibri" w:hAnsi="Times New Roman" w:cs="Times New Roman"/>
          <w:sz w:val="24"/>
          <w:szCs w:val="24"/>
          <w:lang w:eastAsia="lv-LV"/>
        </w:rPr>
        <w:t xml:space="preserve"> (viens simts astoņdesmit pieci </w:t>
      </w:r>
      <w:proofErr w:type="spellStart"/>
      <w:r w:rsidRPr="001D109B">
        <w:rPr>
          <w:rFonts w:ascii="Times New Roman" w:eastAsia="Calibri" w:hAnsi="Times New Roman" w:cs="Times New Roman"/>
          <w:i/>
          <w:sz w:val="24"/>
          <w:szCs w:val="24"/>
          <w:lang w:eastAsia="lv-LV"/>
        </w:rPr>
        <w:t>euro</w:t>
      </w:r>
      <w:proofErr w:type="spellEnd"/>
      <w:r w:rsidRPr="001D109B">
        <w:rPr>
          <w:rFonts w:ascii="Times New Roman" w:eastAsia="Calibri" w:hAnsi="Times New Roman" w:cs="Times New Roman"/>
          <w:sz w:val="24"/>
          <w:szCs w:val="24"/>
          <w:lang w:eastAsia="lv-LV"/>
        </w:rPr>
        <w:t xml:space="preserve">) dokumentālās filmas par bērnu drošību uzņemšanai projekta „Samazināt </w:t>
      </w:r>
      <w:r>
        <w:rPr>
          <w:rFonts w:ascii="Times New Roman" w:eastAsia="Calibri" w:hAnsi="Times New Roman" w:cs="Times New Roman"/>
          <w:sz w:val="24"/>
          <w:szCs w:val="24"/>
          <w:lang w:eastAsia="lv-LV"/>
        </w:rPr>
        <w:t xml:space="preserve"> </w:t>
      </w:r>
      <w:r w:rsidRPr="001D109B">
        <w:rPr>
          <w:rFonts w:ascii="Times New Roman" w:eastAsia="Calibri" w:hAnsi="Times New Roman" w:cs="Times New Roman"/>
          <w:sz w:val="24"/>
          <w:szCs w:val="24"/>
          <w:lang w:eastAsia="lv-LV"/>
        </w:rPr>
        <w:t>bērnu traumatismu un mirstību Latvijā!” ietvaros.</w:t>
      </w:r>
    </w:p>
    <w:p w:rsidR="00140A3B" w:rsidRPr="001D109B" w:rsidRDefault="00140A3B" w:rsidP="00140A3B">
      <w:pPr>
        <w:ind w:firstLine="720"/>
        <w:rPr>
          <w:rFonts w:ascii="Times New Roman" w:eastAsia="Calibri" w:hAnsi="Times New Roman" w:cs="Times New Roman"/>
          <w:sz w:val="24"/>
          <w:szCs w:val="24"/>
        </w:rPr>
      </w:pPr>
    </w:p>
    <w:p w:rsidR="00140A3B" w:rsidRPr="001D109B" w:rsidRDefault="00140A3B" w:rsidP="00140A3B">
      <w:pPr>
        <w:spacing w:line="276" w:lineRule="auto"/>
        <w:jc w:val="left"/>
        <w:rPr>
          <w:rFonts w:ascii="Times New Roman" w:eastAsia="Calibri" w:hAnsi="Times New Roman" w:cs="Times New Roman"/>
          <w:sz w:val="24"/>
          <w:szCs w:val="24"/>
        </w:rPr>
      </w:pPr>
    </w:p>
    <w:p w:rsidR="00140A3B" w:rsidRPr="001D109B" w:rsidRDefault="00140A3B" w:rsidP="00140A3B">
      <w:pPr>
        <w:spacing w:line="276" w:lineRule="auto"/>
        <w:jc w:val="left"/>
        <w:rPr>
          <w:rFonts w:ascii="Times New Roman" w:eastAsia="Calibri" w:hAnsi="Times New Roman" w:cs="Times New Roman"/>
          <w:sz w:val="24"/>
          <w:szCs w:val="24"/>
        </w:rPr>
      </w:pPr>
    </w:p>
    <w:p w:rsidR="00140A3B" w:rsidRPr="001D109B" w:rsidRDefault="00140A3B" w:rsidP="00140A3B">
      <w:pPr>
        <w:spacing w:line="276" w:lineRule="auto"/>
        <w:jc w:val="left"/>
        <w:rPr>
          <w:rFonts w:ascii="Times New Roman" w:eastAsia="Calibri" w:hAnsi="Times New Roman" w:cs="Times New Roman"/>
          <w:sz w:val="24"/>
          <w:szCs w:val="24"/>
        </w:rPr>
      </w:pPr>
    </w:p>
    <w:p w:rsidR="00140A3B" w:rsidRDefault="00140A3B" w:rsidP="00140A3B">
      <w:pPr>
        <w:spacing w:line="276" w:lineRule="auto"/>
        <w:jc w:val="left"/>
        <w:rPr>
          <w:rFonts w:ascii="Times New Roman" w:eastAsia="Calibri" w:hAnsi="Times New Roman" w:cs="Times New Roman"/>
          <w:sz w:val="20"/>
          <w:szCs w:val="20"/>
        </w:rPr>
      </w:pPr>
    </w:p>
    <w:p w:rsidR="00140A3B" w:rsidRDefault="00140A3B" w:rsidP="00140A3B">
      <w:pPr>
        <w:spacing w:line="276" w:lineRule="auto"/>
        <w:jc w:val="left"/>
        <w:rPr>
          <w:rFonts w:ascii="Times New Roman" w:eastAsia="Calibri" w:hAnsi="Times New Roman" w:cs="Times New Roman"/>
          <w:sz w:val="20"/>
          <w:szCs w:val="20"/>
        </w:rPr>
      </w:pPr>
    </w:p>
    <w:p w:rsidR="00140A3B" w:rsidRDefault="00140A3B" w:rsidP="00140A3B">
      <w:pPr>
        <w:spacing w:line="276" w:lineRule="auto"/>
        <w:jc w:val="left"/>
        <w:rPr>
          <w:rFonts w:ascii="Times New Roman" w:eastAsia="Calibri" w:hAnsi="Times New Roman" w:cs="Times New Roman"/>
          <w:sz w:val="20"/>
          <w:szCs w:val="20"/>
        </w:rPr>
      </w:pPr>
    </w:p>
    <w:p w:rsidR="00140A3B" w:rsidRDefault="00140A3B" w:rsidP="00140A3B">
      <w:pPr>
        <w:spacing w:line="276" w:lineRule="auto"/>
        <w:jc w:val="left"/>
        <w:rPr>
          <w:rFonts w:ascii="Times New Roman" w:eastAsia="Calibri" w:hAnsi="Times New Roman" w:cs="Times New Roman"/>
          <w:sz w:val="20"/>
          <w:szCs w:val="20"/>
        </w:rPr>
      </w:pPr>
    </w:p>
    <w:p w:rsidR="00140A3B" w:rsidRDefault="00140A3B" w:rsidP="00140A3B">
      <w:pPr>
        <w:spacing w:line="276" w:lineRule="auto"/>
        <w:jc w:val="left"/>
        <w:rPr>
          <w:rFonts w:ascii="Times New Roman" w:eastAsia="Calibri" w:hAnsi="Times New Roman" w:cs="Times New Roman"/>
          <w:sz w:val="20"/>
          <w:szCs w:val="20"/>
        </w:rPr>
      </w:pPr>
    </w:p>
    <w:p w:rsidR="00140A3B" w:rsidRDefault="00140A3B" w:rsidP="00140A3B">
      <w:pPr>
        <w:spacing w:line="276" w:lineRule="auto"/>
        <w:jc w:val="left"/>
        <w:rPr>
          <w:rFonts w:ascii="Times New Roman" w:eastAsia="Calibri" w:hAnsi="Times New Roman" w:cs="Times New Roman"/>
          <w:sz w:val="20"/>
          <w:szCs w:val="20"/>
        </w:rPr>
      </w:pPr>
    </w:p>
    <w:p w:rsidR="00140A3B" w:rsidRDefault="00140A3B" w:rsidP="00140A3B">
      <w:pPr>
        <w:spacing w:line="276" w:lineRule="auto"/>
        <w:jc w:val="left"/>
        <w:rPr>
          <w:rFonts w:ascii="Times New Roman" w:eastAsia="Calibri" w:hAnsi="Times New Roman" w:cs="Times New Roman"/>
          <w:sz w:val="20"/>
          <w:szCs w:val="20"/>
        </w:rPr>
      </w:pPr>
    </w:p>
    <w:p w:rsidR="00140A3B" w:rsidRDefault="00140A3B" w:rsidP="00140A3B">
      <w:pPr>
        <w:spacing w:line="276" w:lineRule="auto"/>
        <w:jc w:val="left"/>
        <w:rPr>
          <w:rFonts w:ascii="Times New Roman" w:eastAsia="Calibri" w:hAnsi="Times New Roman" w:cs="Times New Roman"/>
          <w:sz w:val="20"/>
          <w:szCs w:val="20"/>
        </w:rPr>
      </w:pPr>
    </w:p>
    <w:p w:rsidR="00140A3B" w:rsidRDefault="00140A3B" w:rsidP="00140A3B">
      <w:pPr>
        <w:spacing w:line="276" w:lineRule="auto"/>
        <w:jc w:val="left"/>
        <w:rPr>
          <w:rFonts w:ascii="Times New Roman" w:eastAsia="Calibri" w:hAnsi="Times New Roman" w:cs="Times New Roman"/>
          <w:sz w:val="20"/>
          <w:szCs w:val="20"/>
        </w:rPr>
      </w:pPr>
    </w:p>
    <w:p w:rsidR="00140A3B" w:rsidRDefault="00140A3B" w:rsidP="00140A3B">
      <w:pPr>
        <w:spacing w:line="276" w:lineRule="auto"/>
        <w:jc w:val="left"/>
        <w:rPr>
          <w:rFonts w:ascii="Times New Roman" w:eastAsia="Calibri" w:hAnsi="Times New Roman" w:cs="Times New Roman"/>
          <w:sz w:val="20"/>
          <w:szCs w:val="20"/>
        </w:rPr>
      </w:pPr>
    </w:p>
    <w:p w:rsidR="00140A3B" w:rsidRDefault="00140A3B" w:rsidP="00140A3B">
      <w:pPr>
        <w:spacing w:line="276" w:lineRule="auto"/>
        <w:jc w:val="left"/>
        <w:rPr>
          <w:rFonts w:ascii="Times New Roman" w:eastAsia="Calibri" w:hAnsi="Times New Roman" w:cs="Times New Roman"/>
          <w:sz w:val="20"/>
          <w:szCs w:val="20"/>
        </w:rPr>
      </w:pPr>
    </w:p>
    <w:p w:rsidR="00140A3B" w:rsidRDefault="00140A3B" w:rsidP="00140A3B">
      <w:pPr>
        <w:spacing w:line="276" w:lineRule="auto"/>
        <w:jc w:val="left"/>
        <w:rPr>
          <w:rFonts w:ascii="Times New Roman" w:eastAsia="Calibri" w:hAnsi="Times New Roman" w:cs="Times New Roman"/>
          <w:sz w:val="20"/>
          <w:szCs w:val="20"/>
        </w:rPr>
      </w:pPr>
    </w:p>
    <w:p w:rsidR="00140A3B" w:rsidRDefault="00140A3B" w:rsidP="00140A3B">
      <w:pPr>
        <w:spacing w:line="276" w:lineRule="auto"/>
        <w:jc w:val="left"/>
        <w:rPr>
          <w:rFonts w:ascii="Times New Roman" w:eastAsia="Calibri" w:hAnsi="Times New Roman" w:cs="Times New Roman"/>
          <w:sz w:val="20"/>
          <w:szCs w:val="20"/>
        </w:rPr>
      </w:pPr>
    </w:p>
    <w:p w:rsidR="00140A3B" w:rsidRDefault="00140A3B" w:rsidP="00140A3B">
      <w:pPr>
        <w:spacing w:line="276" w:lineRule="auto"/>
        <w:jc w:val="left"/>
        <w:rPr>
          <w:rFonts w:ascii="Times New Roman" w:eastAsia="Calibri" w:hAnsi="Times New Roman" w:cs="Times New Roman"/>
          <w:sz w:val="20"/>
          <w:szCs w:val="20"/>
        </w:rPr>
      </w:pPr>
    </w:p>
    <w:p w:rsidR="00140A3B" w:rsidRDefault="00140A3B" w:rsidP="00140A3B">
      <w:pPr>
        <w:spacing w:line="276" w:lineRule="auto"/>
        <w:jc w:val="left"/>
        <w:rPr>
          <w:rFonts w:ascii="Times New Roman" w:eastAsia="Calibri" w:hAnsi="Times New Roman" w:cs="Times New Roman"/>
          <w:sz w:val="20"/>
          <w:szCs w:val="20"/>
        </w:rPr>
      </w:pPr>
    </w:p>
    <w:p w:rsidR="00140A3B" w:rsidRDefault="00140A3B" w:rsidP="00140A3B">
      <w:pPr>
        <w:spacing w:line="276" w:lineRule="auto"/>
        <w:jc w:val="left"/>
        <w:rPr>
          <w:rFonts w:ascii="Times New Roman" w:eastAsia="Calibri" w:hAnsi="Times New Roman" w:cs="Times New Roman"/>
          <w:sz w:val="20"/>
          <w:szCs w:val="20"/>
        </w:rPr>
      </w:pPr>
    </w:p>
    <w:p w:rsidR="00140A3B" w:rsidRDefault="00140A3B" w:rsidP="00140A3B">
      <w:pPr>
        <w:spacing w:line="276" w:lineRule="auto"/>
        <w:jc w:val="left"/>
        <w:rPr>
          <w:rFonts w:ascii="Times New Roman" w:eastAsia="Calibri" w:hAnsi="Times New Roman" w:cs="Times New Roman"/>
          <w:sz w:val="20"/>
          <w:szCs w:val="20"/>
        </w:rPr>
      </w:pPr>
    </w:p>
    <w:p w:rsidR="00140A3B" w:rsidRDefault="00140A3B" w:rsidP="00140A3B">
      <w:pPr>
        <w:spacing w:line="276" w:lineRule="auto"/>
        <w:jc w:val="left"/>
        <w:rPr>
          <w:rFonts w:ascii="Times New Roman" w:eastAsia="Calibri" w:hAnsi="Times New Roman" w:cs="Times New Roman"/>
          <w:sz w:val="20"/>
          <w:szCs w:val="20"/>
        </w:rPr>
      </w:pPr>
    </w:p>
    <w:p w:rsidR="00140A3B" w:rsidRDefault="00140A3B" w:rsidP="00140A3B">
      <w:pPr>
        <w:spacing w:line="276" w:lineRule="auto"/>
        <w:jc w:val="left"/>
        <w:rPr>
          <w:rFonts w:ascii="Times New Roman" w:eastAsia="Calibri" w:hAnsi="Times New Roman" w:cs="Times New Roman"/>
          <w:sz w:val="20"/>
          <w:szCs w:val="20"/>
        </w:rPr>
      </w:pPr>
    </w:p>
    <w:p w:rsidR="00140A3B" w:rsidRDefault="00140A3B" w:rsidP="00140A3B">
      <w:pPr>
        <w:spacing w:line="276" w:lineRule="auto"/>
        <w:jc w:val="left"/>
        <w:rPr>
          <w:rFonts w:ascii="Times New Roman" w:eastAsia="Calibri" w:hAnsi="Times New Roman" w:cs="Times New Roman"/>
          <w:sz w:val="20"/>
          <w:szCs w:val="20"/>
        </w:rPr>
      </w:pPr>
    </w:p>
    <w:p w:rsidR="00140A3B" w:rsidRDefault="00140A3B" w:rsidP="00140A3B">
      <w:pPr>
        <w:spacing w:line="276" w:lineRule="auto"/>
        <w:jc w:val="left"/>
        <w:rPr>
          <w:rFonts w:ascii="Times New Roman" w:eastAsia="Calibri" w:hAnsi="Times New Roman" w:cs="Times New Roman"/>
          <w:sz w:val="20"/>
          <w:szCs w:val="20"/>
        </w:rPr>
      </w:pPr>
    </w:p>
    <w:p w:rsidR="00140A3B" w:rsidRDefault="00140A3B" w:rsidP="00140A3B">
      <w:pPr>
        <w:spacing w:line="276" w:lineRule="auto"/>
        <w:jc w:val="left"/>
        <w:rPr>
          <w:rFonts w:ascii="Times New Roman" w:eastAsia="Calibri" w:hAnsi="Times New Roman" w:cs="Times New Roman"/>
          <w:sz w:val="20"/>
          <w:szCs w:val="20"/>
        </w:rPr>
      </w:pPr>
    </w:p>
    <w:p w:rsidR="00140A3B" w:rsidRDefault="00140A3B" w:rsidP="00140A3B">
      <w:pPr>
        <w:spacing w:line="276" w:lineRule="auto"/>
        <w:jc w:val="left"/>
        <w:rPr>
          <w:rFonts w:ascii="Times New Roman" w:eastAsia="Calibri" w:hAnsi="Times New Roman" w:cs="Times New Roman"/>
          <w:sz w:val="20"/>
          <w:szCs w:val="20"/>
        </w:rPr>
      </w:pPr>
    </w:p>
    <w:p w:rsidR="00140A3B" w:rsidRDefault="00140A3B" w:rsidP="00140A3B">
      <w:pPr>
        <w:spacing w:line="276" w:lineRule="auto"/>
        <w:jc w:val="left"/>
        <w:rPr>
          <w:rFonts w:ascii="Times New Roman" w:eastAsia="Calibri" w:hAnsi="Times New Roman" w:cs="Times New Roman"/>
          <w:sz w:val="20"/>
          <w:szCs w:val="20"/>
        </w:rPr>
      </w:pPr>
    </w:p>
    <w:p w:rsidR="00140A3B" w:rsidRDefault="00140A3B" w:rsidP="00140A3B">
      <w:pPr>
        <w:spacing w:line="276" w:lineRule="auto"/>
        <w:jc w:val="left"/>
        <w:rPr>
          <w:rFonts w:ascii="Times New Roman" w:eastAsia="Calibri" w:hAnsi="Times New Roman" w:cs="Times New Roman"/>
          <w:sz w:val="20"/>
          <w:szCs w:val="20"/>
        </w:rPr>
      </w:pPr>
    </w:p>
    <w:p w:rsidR="00140A3B" w:rsidRDefault="00140A3B" w:rsidP="00140A3B">
      <w:pPr>
        <w:spacing w:line="276" w:lineRule="auto"/>
        <w:jc w:val="left"/>
        <w:rPr>
          <w:rFonts w:ascii="Times New Roman" w:eastAsia="Calibri" w:hAnsi="Times New Roman" w:cs="Times New Roman"/>
          <w:sz w:val="20"/>
          <w:szCs w:val="20"/>
        </w:rPr>
      </w:pPr>
    </w:p>
    <w:p w:rsidR="00140A3B" w:rsidRPr="001D109B" w:rsidRDefault="00140A3B" w:rsidP="00140A3B">
      <w:pPr>
        <w:spacing w:line="276" w:lineRule="auto"/>
        <w:jc w:val="left"/>
        <w:rPr>
          <w:rFonts w:ascii="Times New Roman" w:eastAsia="Calibri" w:hAnsi="Times New Roman" w:cs="Times New Roman"/>
          <w:sz w:val="20"/>
          <w:szCs w:val="20"/>
        </w:rPr>
      </w:pPr>
      <w:r w:rsidRPr="001D109B">
        <w:rPr>
          <w:rFonts w:ascii="Times New Roman" w:eastAsia="Calibri" w:hAnsi="Times New Roman" w:cs="Times New Roman"/>
          <w:sz w:val="20"/>
          <w:szCs w:val="20"/>
        </w:rPr>
        <w:t>Nosūtīt:</w:t>
      </w:r>
    </w:p>
    <w:p w:rsidR="00140A3B" w:rsidRPr="001D109B" w:rsidRDefault="00140A3B" w:rsidP="00140A3B">
      <w:pPr>
        <w:numPr>
          <w:ilvl w:val="0"/>
          <w:numId w:val="11"/>
        </w:numPr>
        <w:spacing w:line="276" w:lineRule="auto"/>
        <w:jc w:val="left"/>
        <w:rPr>
          <w:rFonts w:ascii="Times New Roman" w:eastAsia="Calibri" w:hAnsi="Times New Roman" w:cs="Times New Roman"/>
          <w:sz w:val="20"/>
          <w:szCs w:val="20"/>
        </w:rPr>
      </w:pPr>
      <w:r w:rsidRPr="001D109B">
        <w:rPr>
          <w:rFonts w:ascii="Times New Roman" w:eastAsia="Calibri" w:hAnsi="Times New Roman" w:cs="Times New Roman"/>
          <w:sz w:val="20"/>
          <w:szCs w:val="20"/>
        </w:rPr>
        <w:t>Adresātiem</w:t>
      </w:r>
    </w:p>
    <w:p w:rsidR="00140A3B" w:rsidRDefault="00140A3B" w:rsidP="00140A3B">
      <w:pPr>
        <w:numPr>
          <w:ilvl w:val="0"/>
          <w:numId w:val="11"/>
        </w:numPr>
        <w:spacing w:line="276" w:lineRule="auto"/>
        <w:jc w:val="left"/>
        <w:rPr>
          <w:rFonts w:ascii="Times New Roman" w:eastAsia="Calibri" w:hAnsi="Times New Roman" w:cs="Times New Roman"/>
          <w:sz w:val="20"/>
          <w:szCs w:val="20"/>
        </w:rPr>
      </w:pPr>
      <w:proofErr w:type="spellStart"/>
      <w:r w:rsidRPr="001D109B">
        <w:rPr>
          <w:rFonts w:ascii="Times New Roman" w:eastAsia="Calibri" w:hAnsi="Times New Roman" w:cs="Times New Roman"/>
          <w:sz w:val="20"/>
          <w:szCs w:val="20"/>
        </w:rPr>
        <w:t>Kult.nod</w:t>
      </w:r>
      <w:proofErr w:type="spellEnd"/>
      <w:r w:rsidRPr="001D109B">
        <w:rPr>
          <w:rFonts w:ascii="Times New Roman" w:eastAsia="Calibri" w:hAnsi="Times New Roman" w:cs="Times New Roman"/>
          <w:sz w:val="20"/>
          <w:szCs w:val="20"/>
        </w:rPr>
        <w:t>.</w:t>
      </w:r>
    </w:p>
    <w:p w:rsidR="00140A3B" w:rsidRPr="00140A3B" w:rsidRDefault="00140A3B" w:rsidP="00140A3B">
      <w:pPr>
        <w:spacing w:line="276" w:lineRule="auto"/>
        <w:jc w:val="left"/>
        <w:rPr>
          <w:rFonts w:ascii="Times New Roman" w:eastAsia="Calibri" w:hAnsi="Times New Roman" w:cs="Times New Roman"/>
          <w:sz w:val="20"/>
          <w:szCs w:val="20"/>
        </w:rPr>
      </w:pPr>
      <w:r w:rsidRPr="00140A3B">
        <w:rPr>
          <w:rFonts w:ascii="Times New Roman" w:eastAsia="Calibri" w:hAnsi="Times New Roman" w:cs="Times New Roman"/>
          <w:sz w:val="20"/>
          <w:szCs w:val="20"/>
        </w:rPr>
        <w:t>___________________________________</w:t>
      </w:r>
    </w:p>
    <w:p w:rsidR="00140A3B" w:rsidRDefault="00140A3B" w:rsidP="00140A3B">
      <w:pPr>
        <w:spacing w:line="276" w:lineRule="auto"/>
        <w:jc w:val="left"/>
        <w:rPr>
          <w:rFonts w:ascii="Times New Roman" w:eastAsia="Calibri" w:hAnsi="Times New Roman" w:cs="Times New Roman"/>
          <w:sz w:val="20"/>
          <w:szCs w:val="20"/>
        </w:rPr>
      </w:pPr>
      <w:r w:rsidRPr="001D109B">
        <w:rPr>
          <w:rFonts w:ascii="Times New Roman" w:eastAsia="Calibri" w:hAnsi="Times New Roman" w:cs="Times New Roman"/>
          <w:sz w:val="20"/>
          <w:szCs w:val="20"/>
        </w:rPr>
        <w:t>Sagatavoja I.Smirnova, J.Kožeurovs</w:t>
      </w:r>
    </w:p>
    <w:p w:rsidR="00140A3B" w:rsidRPr="001D109B" w:rsidRDefault="00140A3B" w:rsidP="00140A3B">
      <w:pPr>
        <w:spacing w:line="276" w:lineRule="auto"/>
        <w:jc w:val="left"/>
        <w:rPr>
          <w:rFonts w:ascii="Times New Roman" w:eastAsia="Calibri" w:hAnsi="Times New Roman" w:cs="Times New Roman"/>
          <w:sz w:val="20"/>
          <w:szCs w:val="20"/>
        </w:rPr>
      </w:pPr>
      <w:r>
        <w:rPr>
          <w:rFonts w:ascii="Times New Roman" w:eastAsia="Calibri" w:hAnsi="Times New Roman" w:cs="Times New Roman"/>
          <w:sz w:val="20"/>
          <w:szCs w:val="20"/>
        </w:rPr>
        <w:t>Skatīts 15.jūnija IKS</w:t>
      </w:r>
    </w:p>
    <w:p w:rsidR="00140A3B" w:rsidRDefault="00140A3B" w:rsidP="00140A3B"/>
    <w:p w:rsidR="00EC4BBF" w:rsidRDefault="00EC4BBF" w:rsidP="006F55D7">
      <w:pPr>
        <w:pStyle w:val="NoSpacing"/>
        <w:ind w:left="7200" w:firstLine="720"/>
        <w:rPr>
          <w:rFonts w:ascii="Times New Roman" w:hAnsi="Times New Roman" w:cs="Times New Roman"/>
          <w:i/>
          <w:sz w:val="24"/>
          <w:szCs w:val="24"/>
        </w:rPr>
      </w:pPr>
    </w:p>
    <w:p w:rsidR="00EC4BBF" w:rsidRDefault="00EC4BBF" w:rsidP="00253423">
      <w:pPr>
        <w:pStyle w:val="NoSpacing"/>
        <w:rPr>
          <w:rFonts w:ascii="Times New Roman" w:hAnsi="Times New Roman" w:cs="Times New Roman"/>
          <w:i/>
          <w:sz w:val="24"/>
          <w:szCs w:val="24"/>
        </w:rPr>
      </w:pPr>
    </w:p>
    <w:p w:rsidR="00253423" w:rsidRDefault="00253423" w:rsidP="00253423">
      <w:pPr>
        <w:pStyle w:val="NoSpacing"/>
        <w:rPr>
          <w:rFonts w:ascii="Times New Roman" w:hAnsi="Times New Roman" w:cs="Times New Roman"/>
          <w:i/>
          <w:sz w:val="24"/>
          <w:szCs w:val="24"/>
        </w:rPr>
      </w:pPr>
    </w:p>
    <w:p w:rsidR="00B62A95" w:rsidRDefault="00B62A95" w:rsidP="00253423">
      <w:pPr>
        <w:jc w:val="right"/>
        <w:rPr>
          <w:rFonts w:ascii="Times New Roman" w:eastAsia="Times New Roman" w:hAnsi="Times New Roman" w:cs="Times New Roman"/>
          <w:i/>
          <w:sz w:val="24"/>
          <w:szCs w:val="24"/>
          <w:lang w:eastAsia="lv-LV"/>
        </w:rPr>
      </w:pPr>
    </w:p>
    <w:p w:rsidR="00B62A95" w:rsidRDefault="00B62A95" w:rsidP="00253423">
      <w:pPr>
        <w:jc w:val="right"/>
        <w:rPr>
          <w:rFonts w:ascii="Times New Roman" w:eastAsia="Times New Roman" w:hAnsi="Times New Roman" w:cs="Times New Roman"/>
          <w:i/>
          <w:sz w:val="24"/>
          <w:szCs w:val="24"/>
          <w:lang w:eastAsia="lv-LV"/>
        </w:rPr>
      </w:pPr>
    </w:p>
    <w:p w:rsidR="00253423" w:rsidRPr="004641D3" w:rsidRDefault="00253423" w:rsidP="00253423">
      <w:pPr>
        <w:jc w:val="right"/>
        <w:rPr>
          <w:rFonts w:ascii="Times New Roman" w:eastAsia="Times New Roman" w:hAnsi="Times New Roman" w:cs="Times New Roman"/>
          <w:i/>
          <w:sz w:val="24"/>
          <w:szCs w:val="24"/>
          <w:lang w:eastAsia="lv-LV"/>
        </w:rPr>
      </w:pPr>
      <w:r w:rsidRPr="004641D3">
        <w:rPr>
          <w:rFonts w:ascii="Times New Roman" w:eastAsia="Times New Roman" w:hAnsi="Times New Roman" w:cs="Times New Roman"/>
          <w:i/>
          <w:sz w:val="24"/>
          <w:szCs w:val="24"/>
          <w:lang w:eastAsia="lv-LV"/>
        </w:rPr>
        <w:lastRenderedPageBreak/>
        <w:t>Projekts</w:t>
      </w:r>
    </w:p>
    <w:p w:rsidR="00253423" w:rsidRDefault="00253423" w:rsidP="00253423">
      <w:pPr>
        <w:jc w:val="center"/>
        <w:rPr>
          <w:rFonts w:ascii="Times New Roman" w:eastAsia="Times New Roman" w:hAnsi="Times New Roman" w:cs="Times New Roman"/>
          <w:b/>
          <w:sz w:val="24"/>
          <w:szCs w:val="24"/>
          <w:lang w:eastAsia="lv-LV"/>
        </w:rPr>
      </w:pPr>
    </w:p>
    <w:p w:rsidR="00253423" w:rsidRPr="009C6503" w:rsidRDefault="005D458E" w:rsidP="00253423">
      <w:pPr>
        <w:jc w:val="center"/>
        <w:rPr>
          <w:rFonts w:ascii="Times New Roman" w:hAnsi="Times New Roman" w:cs="Times New Roman"/>
          <w:sz w:val="24"/>
          <w:szCs w:val="24"/>
        </w:rPr>
      </w:pPr>
      <w:r>
        <w:rPr>
          <w:rFonts w:ascii="Times New Roman" w:hAnsi="Times New Roman" w:cs="Times New Roman"/>
          <w:sz w:val="24"/>
          <w:szCs w:val="24"/>
        </w:rPr>
        <w:t>11</w:t>
      </w:r>
      <w:r w:rsidR="00253423">
        <w:rPr>
          <w:rFonts w:ascii="Times New Roman" w:hAnsi="Times New Roman" w:cs="Times New Roman"/>
          <w:sz w:val="24"/>
          <w:szCs w:val="24"/>
        </w:rPr>
        <w:t>.§.</w:t>
      </w:r>
    </w:p>
    <w:p w:rsidR="00253423" w:rsidRPr="008E3BC5" w:rsidRDefault="00253423" w:rsidP="00253423">
      <w:pPr>
        <w:jc w:val="center"/>
        <w:rPr>
          <w:rFonts w:ascii="Times New Roman" w:eastAsia="Times New Roman" w:hAnsi="Times New Roman" w:cs="Times New Roman"/>
          <w:sz w:val="24"/>
          <w:szCs w:val="24"/>
          <w:lang w:eastAsia="lv-LV"/>
        </w:rPr>
      </w:pPr>
    </w:p>
    <w:p w:rsidR="00253423" w:rsidRPr="008E3BC5" w:rsidRDefault="00253423" w:rsidP="00253423">
      <w:pPr>
        <w:jc w:val="left"/>
        <w:rPr>
          <w:rFonts w:ascii="Times New Roman" w:eastAsia="Times New Roman" w:hAnsi="Times New Roman" w:cs="Times New Roman"/>
          <w:b/>
          <w:sz w:val="24"/>
          <w:szCs w:val="24"/>
          <w:lang w:eastAsia="lv-LV"/>
        </w:rPr>
      </w:pPr>
      <w:r w:rsidRPr="008E3BC5">
        <w:rPr>
          <w:rFonts w:ascii="Times New Roman" w:eastAsia="Times New Roman" w:hAnsi="Times New Roman" w:cs="Times New Roman"/>
          <w:b/>
          <w:sz w:val="24"/>
          <w:szCs w:val="24"/>
          <w:lang w:eastAsia="lv-LV"/>
        </w:rPr>
        <w:t xml:space="preserve">Par nekustamā īpašuma </w:t>
      </w:r>
      <w:proofErr w:type="spellStart"/>
      <w:r w:rsidRPr="008E3BC5">
        <w:rPr>
          <w:rFonts w:ascii="Times New Roman" w:eastAsia="Times New Roman" w:hAnsi="Times New Roman" w:cs="Times New Roman"/>
          <w:b/>
          <w:sz w:val="24"/>
          <w:szCs w:val="24"/>
          <w:lang w:eastAsia="lv-LV"/>
        </w:rPr>
        <w:t>Pauzera</w:t>
      </w:r>
      <w:proofErr w:type="spellEnd"/>
      <w:r w:rsidRPr="008E3BC5">
        <w:rPr>
          <w:rFonts w:ascii="Times New Roman" w:eastAsia="Times New Roman" w:hAnsi="Times New Roman" w:cs="Times New Roman"/>
          <w:b/>
          <w:sz w:val="24"/>
          <w:szCs w:val="24"/>
          <w:lang w:eastAsia="lv-LV"/>
        </w:rPr>
        <w:t xml:space="preserve"> ielā 5, </w:t>
      </w:r>
    </w:p>
    <w:p w:rsidR="00253423" w:rsidRPr="008E3BC5" w:rsidRDefault="00253423" w:rsidP="00253423">
      <w:pPr>
        <w:jc w:val="left"/>
        <w:rPr>
          <w:rFonts w:ascii="Times New Roman" w:eastAsia="Times New Roman" w:hAnsi="Times New Roman" w:cs="Times New Roman"/>
          <w:b/>
          <w:sz w:val="24"/>
          <w:szCs w:val="24"/>
          <w:lang w:eastAsia="lv-LV"/>
        </w:rPr>
      </w:pPr>
      <w:r w:rsidRPr="008E3BC5">
        <w:rPr>
          <w:rFonts w:ascii="Times New Roman" w:eastAsia="Times New Roman" w:hAnsi="Times New Roman" w:cs="Times New Roman"/>
          <w:b/>
          <w:sz w:val="24"/>
          <w:szCs w:val="24"/>
          <w:lang w:eastAsia="lv-LV"/>
        </w:rPr>
        <w:t xml:space="preserve">Tukumā, Tukuma novadā, pirkšanu </w:t>
      </w:r>
    </w:p>
    <w:p w:rsidR="00253423" w:rsidRPr="008E3BC5" w:rsidRDefault="00253423" w:rsidP="00253423">
      <w:pPr>
        <w:rPr>
          <w:rFonts w:ascii="Times New Roman" w:eastAsia="Times New Roman" w:hAnsi="Times New Roman" w:cs="Times New Roman"/>
          <w:b/>
          <w:sz w:val="24"/>
          <w:szCs w:val="24"/>
          <w:lang w:eastAsia="lv-LV"/>
        </w:rPr>
      </w:pPr>
    </w:p>
    <w:p w:rsidR="00253423" w:rsidRPr="009C6503" w:rsidRDefault="00253423" w:rsidP="00253423">
      <w:pPr>
        <w:jc w:val="left"/>
        <w:rPr>
          <w:rFonts w:ascii="Times New Roman" w:eastAsia="Times New Roman" w:hAnsi="Times New Roman" w:cs="Times New Roman"/>
          <w:sz w:val="24"/>
          <w:szCs w:val="24"/>
          <w:lang w:eastAsia="lv-LV"/>
        </w:rPr>
      </w:pPr>
      <w:r w:rsidRPr="009C6503">
        <w:rPr>
          <w:rFonts w:ascii="Times New Roman" w:eastAsia="Times New Roman" w:hAnsi="Times New Roman" w:cs="Times New Roman"/>
          <w:i/>
          <w:color w:val="000000"/>
          <w:sz w:val="24"/>
          <w:szCs w:val="24"/>
          <w:lang w:eastAsia="lv-LV"/>
        </w:rPr>
        <w:t xml:space="preserve">Iesniegt izskatīšanai </w:t>
      </w:r>
      <w:r>
        <w:rPr>
          <w:rFonts w:ascii="Times New Roman" w:eastAsia="Times New Roman" w:hAnsi="Times New Roman" w:cs="Times New Roman"/>
          <w:i/>
          <w:color w:val="000000"/>
          <w:sz w:val="24"/>
          <w:szCs w:val="24"/>
          <w:lang w:eastAsia="lv-LV"/>
        </w:rPr>
        <w:t>Domei</w:t>
      </w:r>
      <w:r w:rsidRPr="009C6503">
        <w:rPr>
          <w:rFonts w:ascii="Times New Roman" w:eastAsia="Times New Roman" w:hAnsi="Times New Roman" w:cs="Times New Roman"/>
          <w:i/>
          <w:color w:val="000000"/>
          <w:sz w:val="24"/>
          <w:szCs w:val="24"/>
          <w:lang w:eastAsia="lv-LV"/>
        </w:rPr>
        <w:t xml:space="preserve"> šādu lēmuma projektu:</w:t>
      </w:r>
    </w:p>
    <w:p w:rsidR="00253423" w:rsidRPr="008E3BC5" w:rsidRDefault="00253423" w:rsidP="00253423">
      <w:pPr>
        <w:rPr>
          <w:rFonts w:ascii="Times New Roman" w:eastAsia="Times New Roman" w:hAnsi="Times New Roman" w:cs="Times New Roman"/>
          <w:b/>
          <w:sz w:val="24"/>
          <w:szCs w:val="24"/>
          <w:lang w:eastAsia="lv-LV"/>
        </w:rPr>
      </w:pPr>
    </w:p>
    <w:p w:rsidR="00253423" w:rsidRPr="008E3BC5" w:rsidRDefault="00253423" w:rsidP="00253423">
      <w:pPr>
        <w:ind w:firstLine="720"/>
        <w:rPr>
          <w:rFonts w:ascii="Times New Roman" w:eastAsia="Times New Roman" w:hAnsi="Times New Roman" w:cs="Times New Roman"/>
          <w:sz w:val="24"/>
          <w:szCs w:val="24"/>
        </w:rPr>
      </w:pPr>
      <w:r w:rsidRPr="008E3BC5">
        <w:rPr>
          <w:rFonts w:ascii="Times New Roman" w:eastAsia="Times New Roman" w:hAnsi="Times New Roman" w:cs="Times New Roman"/>
          <w:sz w:val="24"/>
          <w:szCs w:val="24"/>
        </w:rPr>
        <w:t>Tukuma novada Dome 23.10.2014. sēdē (prot. Nr.12, 14.§.) ir lēmusi par novada sporta jomas optimizāciju, paaugstinot Tukuma Sporta skolas lomu pašvaldībai noteikto autonomo funkciju izpildē. Ar lēmumu ir plānots būtiski uzlabot novada sporta jomas organizatorisko un koordinācijas funkciju, pilnveidot un paplašināt materiālo bāzi, paaugstināt sporta jomas speciālistu kapacitāti, lietderīgi un efektīvi izmantot pieejamos resursus, palielināt iespēju masu sporta attīstībai.</w:t>
      </w:r>
    </w:p>
    <w:p w:rsidR="00253423" w:rsidRPr="008E3BC5" w:rsidRDefault="00253423" w:rsidP="00253423">
      <w:pPr>
        <w:ind w:firstLine="720"/>
        <w:rPr>
          <w:rFonts w:ascii="Times New Roman" w:eastAsia="Times New Roman" w:hAnsi="Times New Roman" w:cs="Times New Roman"/>
          <w:sz w:val="24"/>
          <w:szCs w:val="24"/>
        </w:rPr>
      </w:pPr>
      <w:r w:rsidRPr="008E3BC5">
        <w:rPr>
          <w:rFonts w:ascii="Times New Roman" w:eastAsia="Times New Roman" w:hAnsi="Times New Roman" w:cs="Times New Roman"/>
          <w:sz w:val="24"/>
          <w:szCs w:val="24"/>
        </w:rPr>
        <w:t>Apkopojot informāciju par pašvaldības sporta būvju (sporta zāles) izmantošanu un noslogojumu, secināms, ka novada lauku teritorijās sporta zāles ir noslogotas, bet pilsētā pārslogotas. Pamatā sporta zāles tiek izmantotas izglītības iestāžu vajadzībām, nodrošinot mācību programmu un profesionālās ievirzes programmas Sporta skolā. Sporta skola programmu īstenošanai izmanto citu izglītības iestāžu sporta objektus (izņemot šautuvi). Kopumā situācija ir neapmierinoša un rada nevajadzīgu spriedzi, ko var daļēji atrisināt tikai jaunas sporta zāles izbūve Tukuma pilsētā.</w:t>
      </w:r>
    </w:p>
    <w:p w:rsidR="00253423" w:rsidRPr="008E3BC5" w:rsidRDefault="00253423" w:rsidP="00253423">
      <w:pPr>
        <w:ind w:firstLine="720"/>
        <w:rPr>
          <w:rFonts w:ascii="Times New Roman" w:eastAsia="Times New Roman" w:hAnsi="Times New Roman" w:cs="Times New Roman"/>
          <w:sz w:val="24"/>
          <w:szCs w:val="24"/>
        </w:rPr>
      </w:pPr>
      <w:r w:rsidRPr="008E3BC5">
        <w:rPr>
          <w:rFonts w:ascii="Times New Roman" w:eastAsia="Times New Roman" w:hAnsi="Times New Roman" w:cs="Times New Roman"/>
          <w:sz w:val="24"/>
          <w:szCs w:val="24"/>
        </w:rPr>
        <w:t xml:space="preserve">Likuma „Par pašvaldībām” 15.panta pirmās daļas 4.punktā un 6.punktā ietvertas pašvaldības autonomās funkcijas </w:t>
      </w:r>
      <w:r w:rsidRPr="008E3BC5">
        <w:rPr>
          <w:rFonts w:ascii="Times New Roman" w:eastAsia="Times New Roman" w:hAnsi="Times New Roman" w:cs="Times New Roman"/>
          <w:i/>
          <w:sz w:val="24"/>
          <w:szCs w:val="24"/>
        </w:rPr>
        <w:t>„gādāt par iedzīvotāju izglītību (iedzīvotājiem noteikto tiesību nodrošināšana pamatizglītības un vispārējās vidējās izglītības iegūšanā; pirmsskolas un skolas vecuma bērnu nodrošināšana ar vietām mācību un audzināšanas iestādēs; organizatoriska un finansiāla palīdzība ārpusskolas mācību un audzināšanas iestādēm un izglītības atbalsta iestādēm u.c.), „nodrošināt veselības aprūpes pieejamību, kā arī veicināt iedzīvotāju veselīgu dzīvesveidu un sportu)</w:t>
      </w:r>
      <w:r w:rsidRPr="008E3BC5">
        <w:rPr>
          <w:rFonts w:ascii="Times New Roman" w:eastAsia="Times New Roman" w:hAnsi="Times New Roman" w:cs="Times New Roman"/>
          <w:sz w:val="24"/>
          <w:szCs w:val="24"/>
        </w:rPr>
        <w:t xml:space="preserve">, 21.panta otrā daļa nosaka, ka </w:t>
      </w:r>
      <w:r w:rsidRPr="008E3BC5">
        <w:rPr>
          <w:rFonts w:ascii="Times New Roman" w:eastAsia="Times New Roman" w:hAnsi="Times New Roman" w:cs="Times New Roman"/>
          <w:i/>
          <w:sz w:val="24"/>
          <w:szCs w:val="24"/>
        </w:rPr>
        <w:t>„Domes darbībai un lēmumiem jābūt maksimāli lietderīgiem”</w:t>
      </w:r>
      <w:r w:rsidRPr="008E3BC5">
        <w:rPr>
          <w:rFonts w:ascii="Times New Roman" w:eastAsia="Times New Roman" w:hAnsi="Times New Roman" w:cs="Times New Roman"/>
          <w:sz w:val="24"/>
          <w:szCs w:val="24"/>
        </w:rPr>
        <w:t>.</w:t>
      </w:r>
    </w:p>
    <w:p w:rsidR="00253423" w:rsidRPr="00B62A95" w:rsidRDefault="00253423" w:rsidP="00B62A95">
      <w:pPr>
        <w:ind w:firstLine="720"/>
        <w:rPr>
          <w:rFonts w:ascii="Times New Roman" w:eastAsia="Times New Roman" w:hAnsi="Times New Roman" w:cs="Times New Roman"/>
          <w:sz w:val="24"/>
          <w:szCs w:val="24"/>
        </w:rPr>
      </w:pPr>
      <w:r w:rsidRPr="008E3BC5">
        <w:rPr>
          <w:rFonts w:ascii="Times New Roman" w:eastAsia="Times New Roman" w:hAnsi="Times New Roman" w:cs="Times New Roman"/>
          <w:sz w:val="24"/>
          <w:szCs w:val="24"/>
        </w:rPr>
        <w:t>Tukuma novada Dome 20.11.2014. sēdē (prot. Nr. 14, 17.§.) ar lēmumu „Par sporta zāles būvniecību pie Tukuma 3. pamatskolas” konceptuāli ir atbalstījusi nepieciešamību jaunas sporta zāles būvniecībai.</w:t>
      </w:r>
      <w:r w:rsidR="00B62A95" w:rsidRPr="00B62A95">
        <w:rPr>
          <w:rFonts w:ascii="Times New Roman" w:eastAsia="Times New Roman" w:hAnsi="Times New Roman" w:cs="Times New Roman"/>
          <w:color w:val="FF0000"/>
          <w:sz w:val="24"/>
          <w:szCs w:val="24"/>
        </w:rPr>
        <w:t xml:space="preserve"> </w:t>
      </w:r>
      <w:r w:rsidR="00B62A95" w:rsidRPr="00B62A95">
        <w:rPr>
          <w:rFonts w:ascii="Times New Roman" w:eastAsia="Times New Roman" w:hAnsi="Times New Roman" w:cs="Times New Roman"/>
          <w:sz w:val="24"/>
          <w:szCs w:val="24"/>
        </w:rPr>
        <w:t>Sporta zāles būvniecība plānota saskaņā ar “Tukuma novada attīstības programma 2015.-2021.gadam” Investīciju plāna (2016.2) 42.punktu “Tukuma 3.pamatskolas sporta halles būvniecība”.</w:t>
      </w:r>
    </w:p>
    <w:p w:rsidR="00253423" w:rsidRPr="008E3BC5" w:rsidRDefault="00253423" w:rsidP="00253423">
      <w:pPr>
        <w:ind w:firstLine="720"/>
        <w:rPr>
          <w:rFonts w:ascii="Times New Roman" w:eastAsia="Times New Roman" w:hAnsi="Times New Roman" w:cs="Times New Roman"/>
          <w:sz w:val="24"/>
          <w:szCs w:val="24"/>
        </w:rPr>
      </w:pPr>
      <w:r w:rsidRPr="008E3BC5">
        <w:rPr>
          <w:rFonts w:ascii="Times New Roman" w:eastAsia="Times New Roman" w:hAnsi="Times New Roman" w:cs="Times New Roman"/>
          <w:sz w:val="24"/>
          <w:szCs w:val="24"/>
        </w:rPr>
        <w:t>Atbilstoši publiskā iepirkuma rezultātiem un noslēgtajam tehniskā projekta izstrādes līgumam, arhitektu birojs SIA „Skonto būv</w:t>
      </w:r>
      <w:r>
        <w:rPr>
          <w:rFonts w:ascii="Times New Roman" w:eastAsia="Times New Roman" w:hAnsi="Times New Roman" w:cs="Times New Roman"/>
          <w:sz w:val="24"/>
          <w:szCs w:val="24"/>
        </w:rPr>
        <w:t>e” ir sagatavojusi un iesniegusi Tukuma 3. p</w:t>
      </w:r>
      <w:r w:rsidRPr="008E3BC5">
        <w:rPr>
          <w:rFonts w:ascii="Times New Roman" w:eastAsia="Times New Roman" w:hAnsi="Times New Roman" w:cs="Times New Roman"/>
          <w:sz w:val="24"/>
          <w:szCs w:val="24"/>
        </w:rPr>
        <w:t>amatskolas sporta zāles un stadiona būvprojektu. Par šī objekta būvdarbu veikšanu ir izsludināts</w:t>
      </w:r>
      <w:r>
        <w:rPr>
          <w:rFonts w:ascii="Times New Roman" w:eastAsia="Times New Roman" w:hAnsi="Times New Roman" w:cs="Times New Roman"/>
          <w:sz w:val="24"/>
          <w:szCs w:val="24"/>
        </w:rPr>
        <w:t xml:space="preserve"> publiskais</w:t>
      </w:r>
      <w:r w:rsidRPr="008E3BC5">
        <w:rPr>
          <w:rFonts w:ascii="Times New Roman" w:eastAsia="Times New Roman" w:hAnsi="Times New Roman" w:cs="Times New Roman"/>
          <w:sz w:val="24"/>
          <w:szCs w:val="24"/>
        </w:rPr>
        <w:t xml:space="preserve"> iepirkums. Lai ievērotu visas projektēšanas uzdevuma un tehnisko noteikumu prasības, kā arī lai nodrošinātu ugunsdrošības normu prasības, izvērtējot plānoto objekta novietojumu un situāciju dabā, konstatēts, ka sporta halles ēku, piebraucamos ceļus stadionam un ēkai, būvobjekts ir jāizvieto daļēji uz privātīpašumā esoša zemes gabala </w:t>
      </w:r>
      <w:proofErr w:type="spellStart"/>
      <w:r w:rsidRPr="008E3BC5">
        <w:rPr>
          <w:rFonts w:ascii="Times New Roman" w:eastAsia="Times New Roman" w:hAnsi="Times New Roman" w:cs="Times New Roman"/>
          <w:sz w:val="24"/>
          <w:szCs w:val="24"/>
        </w:rPr>
        <w:t>Pauzera</w:t>
      </w:r>
      <w:proofErr w:type="spellEnd"/>
      <w:r w:rsidRPr="008E3BC5">
        <w:rPr>
          <w:rFonts w:ascii="Times New Roman" w:eastAsia="Times New Roman" w:hAnsi="Times New Roman" w:cs="Times New Roman"/>
          <w:sz w:val="24"/>
          <w:szCs w:val="24"/>
        </w:rPr>
        <w:t xml:space="preserve"> ielā 5, Tukumā (kadastra Nr. 9001 004 0598) un zemes gabala īpašnieks izvirzījis prasību pašvaldībai pirkt zemesgabalu ar kadastra Nr. 9001 004 0742. </w:t>
      </w:r>
    </w:p>
    <w:p w:rsidR="00253423" w:rsidRPr="008E3BC5" w:rsidRDefault="00253423" w:rsidP="00253423">
      <w:pPr>
        <w:ind w:firstLine="720"/>
        <w:rPr>
          <w:rFonts w:ascii="Times New Roman" w:eastAsia="Times New Roman" w:hAnsi="Times New Roman" w:cs="Times New Roman"/>
          <w:sz w:val="24"/>
          <w:szCs w:val="24"/>
        </w:rPr>
      </w:pPr>
      <w:r w:rsidRPr="008E3BC5">
        <w:rPr>
          <w:rFonts w:ascii="Times New Roman" w:eastAsia="Times New Roman" w:hAnsi="Times New Roman" w:cs="Times New Roman"/>
          <w:sz w:val="24"/>
          <w:szCs w:val="24"/>
        </w:rPr>
        <w:t xml:space="preserve">Zemes gabals </w:t>
      </w:r>
      <w:proofErr w:type="spellStart"/>
      <w:r w:rsidRPr="008E3BC5">
        <w:rPr>
          <w:rFonts w:ascii="Times New Roman" w:eastAsia="Times New Roman" w:hAnsi="Times New Roman" w:cs="Times New Roman"/>
          <w:sz w:val="24"/>
          <w:szCs w:val="24"/>
        </w:rPr>
        <w:t>Pauzera</w:t>
      </w:r>
      <w:proofErr w:type="spellEnd"/>
      <w:r w:rsidRPr="008E3BC5">
        <w:rPr>
          <w:rFonts w:ascii="Times New Roman" w:eastAsia="Times New Roman" w:hAnsi="Times New Roman" w:cs="Times New Roman"/>
          <w:sz w:val="24"/>
          <w:szCs w:val="24"/>
        </w:rPr>
        <w:t xml:space="preserve"> ielā 5, Tukumā, 4506 m</w:t>
      </w:r>
      <w:r w:rsidRPr="008E3BC5">
        <w:rPr>
          <w:rFonts w:ascii="Times New Roman" w:eastAsia="Times New Roman" w:hAnsi="Times New Roman" w:cs="Times New Roman"/>
          <w:sz w:val="24"/>
          <w:szCs w:val="24"/>
          <w:vertAlign w:val="superscript"/>
        </w:rPr>
        <w:t>2</w:t>
      </w:r>
      <w:r w:rsidRPr="008E3BC5">
        <w:rPr>
          <w:rFonts w:ascii="Times New Roman" w:eastAsia="Times New Roman" w:hAnsi="Times New Roman" w:cs="Times New Roman"/>
          <w:sz w:val="24"/>
          <w:szCs w:val="24"/>
        </w:rPr>
        <w:t xml:space="preserve"> platībā (kadastra Nr. 9001 004 0742) pieder privātpersonai Andim </w:t>
      </w:r>
      <w:proofErr w:type="spellStart"/>
      <w:r w:rsidRPr="008E3BC5">
        <w:rPr>
          <w:rFonts w:ascii="Times New Roman" w:eastAsia="Times New Roman" w:hAnsi="Times New Roman" w:cs="Times New Roman"/>
          <w:sz w:val="24"/>
          <w:szCs w:val="24"/>
        </w:rPr>
        <w:t>Pelcim</w:t>
      </w:r>
      <w:proofErr w:type="spellEnd"/>
      <w:r w:rsidRPr="008E3BC5">
        <w:rPr>
          <w:rFonts w:ascii="Times New Roman" w:eastAsia="Times New Roman" w:hAnsi="Times New Roman" w:cs="Times New Roman"/>
          <w:sz w:val="24"/>
          <w:szCs w:val="24"/>
        </w:rPr>
        <w:t>. Zemes gabala īpašnieks ir izteicis gatavību īpašumu pārdot pašvaldībai. Saskaņā ar neatkarīga nekustamo īpašumu vērtētāja SIA „</w:t>
      </w:r>
      <w:proofErr w:type="spellStart"/>
      <w:r w:rsidRPr="008E3BC5">
        <w:rPr>
          <w:rFonts w:ascii="Times New Roman" w:eastAsia="Times New Roman" w:hAnsi="Times New Roman" w:cs="Times New Roman"/>
          <w:sz w:val="24"/>
          <w:szCs w:val="24"/>
        </w:rPr>
        <w:t>Interbaltija</w:t>
      </w:r>
      <w:proofErr w:type="spellEnd"/>
      <w:r w:rsidRPr="008E3BC5">
        <w:rPr>
          <w:rFonts w:ascii="Times New Roman" w:eastAsia="Times New Roman" w:hAnsi="Times New Roman" w:cs="Times New Roman"/>
          <w:sz w:val="24"/>
          <w:szCs w:val="24"/>
        </w:rPr>
        <w:t xml:space="preserve">” </w:t>
      </w:r>
      <w:proofErr w:type="gramStart"/>
      <w:r w:rsidRPr="008E3BC5">
        <w:rPr>
          <w:rFonts w:ascii="Times New Roman" w:eastAsia="Times New Roman" w:hAnsi="Times New Roman" w:cs="Times New Roman"/>
          <w:sz w:val="24"/>
          <w:szCs w:val="24"/>
        </w:rPr>
        <w:t>(</w:t>
      </w:r>
      <w:proofErr w:type="gramEnd"/>
      <w:r w:rsidRPr="008E3BC5">
        <w:rPr>
          <w:rFonts w:ascii="Times New Roman" w:eastAsia="Times New Roman" w:hAnsi="Times New Roman" w:cs="Times New Roman"/>
          <w:sz w:val="24"/>
          <w:szCs w:val="24"/>
        </w:rPr>
        <w:t xml:space="preserve">reģ. Nr.40003518352) 2016.gada 30. maija atzinumu nekustamā īpašuma </w:t>
      </w:r>
      <w:proofErr w:type="spellStart"/>
      <w:r w:rsidRPr="008E3BC5">
        <w:rPr>
          <w:rFonts w:ascii="Times New Roman" w:eastAsia="Times New Roman" w:hAnsi="Times New Roman" w:cs="Times New Roman"/>
          <w:sz w:val="24"/>
          <w:szCs w:val="24"/>
        </w:rPr>
        <w:t>Pauzera</w:t>
      </w:r>
      <w:proofErr w:type="spellEnd"/>
      <w:r w:rsidRPr="008E3BC5">
        <w:rPr>
          <w:rFonts w:ascii="Times New Roman" w:eastAsia="Times New Roman" w:hAnsi="Times New Roman" w:cs="Times New Roman"/>
          <w:sz w:val="24"/>
          <w:szCs w:val="24"/>
        </w:rPr>
        <w:t xml:space="preserve"> ielā 5, Tukumā, tirgus vērtība ir 34 700 </w:t>
      </w:r>
      <w:proofErr w:type="spellStart"/>
      <w:r w:rsidRPr="008E3BC5">
        <w:rPr>
          <w:rFonts w:ascii="Times New Roman" w:eastAsia="Times New Roman" w:hAnsi="Times New Roman" w:cs="Times New Roman"/>
          <w:i/>
          <w:sz w:val="24"/>
          <w:szCs w:val="24"/>
        </w:rPr>
        <w:t>euro</w:t>
      </w:r>
      <w:proofErr w:type="spellEnd"/>
      <w:r w:rsidRPr="008E3BC5">
        <w:rPr>
          <w:rFonts w:ascii="Times New Roman" w:eastAsia="Times New Roman" w:hAnsi="Times New Roman" w:cs="Times New Roman"/>
          <w:sz w:val="24"/>
          <w:szCs w:val="24"/>
        </w:rPr>
        <w:t xml:space="preserve"> (trīsdesmit četri tūkstoši septiņi simti </w:t>
      </w:r>
      <w:proofErr w:type="spellStart"/>
      <w:r w:rsidRPr="008E3BC5">
        <w:rPr>
          <w:rFonts w:ascii="Times New Roman" w:eastAsia="Times New Roman" w:hAnsi="Times New Roman" w:cs="Times New Roman"/>
          <w:i/>
          <w:sz w:val="24"/>
          <w:szCs w:val="24"/>
        </w:rPr>
        <w:t>euro</w:t>
      </w:r>
      <w:proofErr w:type="spellEnd"/>
      <w:r w:rsidRPr="008E3BC5">
        <w:rPr>
          <w:rFonts w:ascii="Times New Roman" w:eastAsia="Times New Roman" w:hAnsi="Times New Roman" w:cs="Times New Roman"/>
          <w:sz w:val="24"/>
          <w:szCs w:val="24"/>
        </w:rPr>
        <w:t>).</w:t>
      </w:r>
    </w:p>
    <w:p w:rsidR="00253423" w:rsidRPr="008E3BC5" w:rsidRDefault="00253423" w:rsidP="00253423">
      <w:pPr>
        <w:ind w:firstLine="720"/>
        <w:rPr>
          <w:rFonts w:ascii="Times New Roman" w:eastAsia="Times New Roman" w:hAnsi="Times New Roman" w:cs="Times New Roman"/>
          <w:sz w:val="24"/>
          <w:szCs w:val="24"/>
        </w:rPr>
      </w:pPr>
      <w:r w:rsidRPr="008E3BC5">
        <w:rPr>
          <w:rFonts w:ascii="Times New Roman" w:eastAsia="Times New Roman" w:hAnsi="Times New Roman" w:cs="Times New Roman"/>
          <w:sz w:val="24"/>
          <w:szCs w:val="24"/>
        </w:rPr>
        <w:t>Pamatojoties uz likumā „Par pašvaldībām” 21.panta pirmās daļas 17.punktu:</w:t>
      </w:r>
    </w:p>
    <w:p w:rsidR="00253423" w:rsidRPr="008E3BC5" w:rsidRDefault="00253423" w:rsidP="00253423">
      <w:pPr>
        <w:ind w:firstLine="720"/>
        <w:rPr>
          <w:rFonts w:ascii="Times New Roman" w:eastAsia="Times New Roman" w:hAnsi="Times New Roman" w:cs="Times New Roman"/>
          <w:sz w:val="24"/>
          <w:szCs w:val="24"/>
        </w:rPr>
      </w:pPr>
    </w:p>
    <w:p w:rsidR="00253423" w:rsidRPr="008E3BC5" w:rsidRDefault="00253423" w:rsidP="00253423">
      <w:pPr>
        <w:ind w:firstLine="720"/>
        <w:contextualSpacing/>
        <w:rPr>
          <w:rFonts w:ascii="Times New Roman" w:eastAsia="Times New Roman" w:hAnsi="Times New Roman" w:cs="Times New Roman"/>
          <w:sz w:val="24"/>
          <w:szCs w:val="24"/>
        </w:rPr>
      </w:pPr>
      <w:r w:rsidRPr="008E3BC5">
        <w:rPr>
          <w:rFonts w:ascii="Times New Roman" w:eastAsia="Times New Roman" w:hAnsi="Times New Roman" w:cs="Times New Roman"/>
          <w:sz w:val="24"/>
          <w:szCs w:val="24"/>
        </w:rPr>
        <w:t xml:space="preserve">1. iegādāties nekustamo īpašumu </w:t>
      </w:r>
      <w:proofErr w:type="spellStart"/>
      <w:r w:rsidRPr="008E3BC5">
        <w:rPr>
          <w:rFonts w:ascii="Times New Roman" w:eastAsia="Times New Roman" w:hAnsi="Times New Roman" w:cs="Times New Roman"/>
          <w:sz w:val="24"/>
          <w:szCs w:val="24"/>
        </w:rPr>
        <w:t>Pauzera</w:t>
      </w:r>
      <w:proofErr w:type="spellEnd"/>
      <w:r w:rsidRPr="008E3BC5">
        <w:rPr>
          <w:rFonts w:ascii="Times New Roman" w:eastAsia="Times New Roman" w:hAnsi="Times New Roman" w:cs="Times New Roman"/>
          <w:sz w:val="24"/>
          <w:szCs w:val="24"/>
        </w:rPr>
        <w:t xml:space="preserve"> ielā 5, Tukumā, Tukuma novadā (kadastra Nr. 9001 004 0742) par pirkuma maksu 34 700 </w:t>
      </w:r>
      <w:proofErr w:type="spellStart"/>
      <w:r w:rsidRPr="000D1557">
        <w:rPr>
          <w:rFonts w:ascii="Times New Roman" w:eastAsia="Times New Roman" w:hAnsi="Times New Roman" w:cs="Times New Roman"/>
          <w:i/>
          <w:sz w:val="24"/>
          <w:szCs w:val="24"/>
        </w:rPr>
        <w:t>euro</w:t>
      </w:r>
      <w:proofErr w:type="spellEnd"/>
      <w:r w:rsidRPr="008E3BC5">
        <w:rPr>
          <w:rFonts w:ascii="Times New Roman" w:eastAsia="Times New Roman" w:hAnsi="Times New Roman" w:cs="Times New Roman"/>
          <w:sz w:val="24"/>
          <w:szCs w:val="24"/>
        </w:rPr>
        <w:t xml:space="preserve"> (trīsdesmit</w:t>
      </w:r>
      <w:r>
        <w:rPr>
          <w:rFonts w:ascii="Times New Roman" w:eastAsia="Times New Roman" w:hAnsi="Times New Roman" w:cs="Times New Roman"/>
          <w:sz w:val="24"/>
          <w:szCs w:val="24"/>
        </w:rPr>
        <w:t xml:space="preserve"> četri tūkstoši septiņi simti </w:t>
      </w:r>
      <w:proofErr w:type="spellStart"/>
      <w:r w:rsidRPr="000D1557">
        <w:rPr>
          <w:rFonts w:ascii="Times New Roman" w:eastAsia="Times New Roman" w:hAnsi="Times New Roman" w:cs="Times New Roman"/>
          <w:i/>
          <w:sz w:val="24"/>
          <w:szCs w:val="24"/>
        </w:rPr>
        <w:t>euro</w:t>
      </w:r>
      <w:proofErr w:type="spellEnd"/>
      <w:r w:rsidRPr="008E3BC5">
        <w:rPr>
          <w:rFonts w:ascii="Times New Roman" w:eastAsia="Times New Roman" w:hAnsi="Times New Roman" w:cs="Times New Roman"/>
          <w:sz w:val="24"/>
          <w:szCs w:val="24"/>
        </w:rPr>
        <w:t>),</w:t>
      </w:r>
    </w:p>
    <w:p w:rsidR="00253423" w:rsidRPr="008E3BC5" w:rsidRDefault="00253423" w:rsidP="00253423">
      <w:pPr>
        <w:ind w:firstLine="720"/>
        <w:contextualSpacing/>
        <w:rPr>
          <w:rFonts w:ascii="Times New Roman" w:eastAsia="Times New Roman" w:hAnsi="Times New Roman" w:cs="Times New Roman"/>
          <w:sz w:val="24"/>
          <w:szCs w:val="24"/>
        </w:rPr>
      </w:pPr>
      <w:r w:rsidRPr="008E3BC5">
        <w:rPr>
          <w:rFonts w:ascii="Times New Roman" w:eastAsia="Times New Roman" w:hAnsi="Times New Roman" w:cs="Times New Roman"/>
          <w:sz w:val="24"/>
          <w:szCs w:val="24"/>
        </w:rPr>
        <w:lastRenderedPageBreak/>
        <w:t xml:space="preserve">2. Tukuma novada pašvaldības izpilddirektoram </w:t>
      </w:r>
      <w:proofErr w:type="spellStart"/>
      <w:r w:rsidRPr="008E3BC5">
        <w:rPr>
          <w:rFonts w:ascii="Times New Roman" w:eastAsia="Times New Roman" w:hAnsi="Times New Roman" w:cs="Times New Roman"/>
          <w:sz w:val="24"/>
          <w:szCs w:val="24"/>
        </w:rPr>
        <w:t>M.Rudaus-Rudovskim</w:t>
      </w:r>
      <w:proofErr w:type="spellEnd"/>
      <w:r w:rsidRPr="008E3BC5">
        <w:rPr>
          <w:rFonts w:ascii="Times New Roman" w:eastAsia="Times New Roman" w:hAnsi="Times New Roman" w:cs="Times New Roman"/>
          <w:sz w:val="24"/>
          <w:szCs w:val="24"/>
        </w:rPr>
        <w:t xml:space="preserve"> noslēgt nekustamā ī</w:t>
      </w:r>
      <w:r>
        <w:rPr>
          <w:rFonts w:ascii="Times New Roman" w:eastAsia="Times New Roman" w:hAnsi="Times New Roman" w:cs="Times New Roman"/>
          <w:sz w:val="24"/>
          <w:szCs w:val="24"/>
        </w:rPr>
        <w:t>pašuma pirkuma-pārdevuma līgumu ar atlikto maksājumu līdz 2017.gada 1.februārim,</w:t>
      </w:r>
    </w:p>
    <w:p w:rsidR="00253423" w:rsidRPr="008E3BC5" w:rsidRDefault="00253423" w:rsidP="00253423">
      <w:pPr>
        <w:ind w:firstLine="720"/>
        <w:contextualSpacing/>
        <w:rPr>
          <w:rFonts w:ascii="Times New Roman" w:eastAsia="Times New Roman" w:hAnsi="Times New Roman" w:cs="Times New Roman"/>
          <w:sz w:val="24"/>
          <w:szCs w:val="24"/>
        </w:rPr>
      </w:pPr>
    </w:p>
    <w:p w:rsidR="00253423" w:rsidRPr="008E3BC5" w:rsidRDefault="00253423" w:rsidP="00253423">
      <w:pPr>
        <w:ind w:firstLine="720"/>
        <w:contextualSpacing/>
        <w:rPr>
          <w:rFonts w:ascii="Times New Roman" w:eastAsia="Times New Roman" w:hAnsi="Times New Roman" w:cs="Times New Roman"/>
          <w:sz w:val="24"/>
          <w:szCs w:val="24"/>
        </w:rPr>
      </w:pPr>
      <w:r w:rsidRPr="008E3BC5">
        <w:rPr>
          <w:rFonts w:ascii="Times New Roman" w:eastAsia="Times New Roman" w:hAnsi="Times New Roman" w:cs="Times New Roman"/>
          <w:sz w:val="24"/>
          <w:szCs w:val="24"/>
        </w:rPr>
        <w:t>3. Finanšu nodaļai pirkuma maksu paredzēt</w:t>
      </w:r>
      <w:r>
        <w:rPr>
          <w:rFonts w:ascii="Times New Roman" w:eastAsia="Times New Roman" w:hAnsi="Times New Roman" w:cs="Times New Roman"/>
          <w:sz w:val="24"/>
          <w:szCs w:val="24"/>
        </w:rPr>
        <w:t xml:space="preserve"> plānojot pašvaldības budžetu 2017.gadam</w:t>
      </w:r>
      <w:r w:rsidRPr="008E3BC5">
        <w:rPr>
          <w:rFonts w:ascii="Times New Roman" w:eastAsia="Times New Roman" w:hAnsi="Times New Roman" w:cs="Times New Roman"/>
          <w:sz w:val="24"/>
          <w:szCs w:val="24"/>
        </w:rPr>
        <w:t>.</w:t>
      </w:r>
    </w:p>
    <w:p w:rsidR="00253423" w:rsidRDefault="00253423" w:rsidP="00253423">
      <w:pPr>
        <w:ind w:firstLine="720"/>
        <w:rPr>
          <w:rFonts w:ascii="Times New Roman" w:eastAsia="Times New Roman" w:hAnsi="Times New Roman" w:cs="Times New Roman"/>
          <w:i/>
          <w:sz w:val="24"/>
          <w:szCs w:val="24"/>
        </w:rPr>
      </w:pPr>
    </w:p>
    <w:p w:rsidR="00253423" w:rsidRPr="008E3BC5" w:rsidRDefault="00253423" w:rsidP="00253423">
      <w:pPr>
        <w:ind w:firstLine="720"/>
        <w:rPr>
          <w:rFonts w:ascii="Times New Roman" w:eastAsia="Times New Roman" w:hAnsi="Times New Roman" w:cs="Times New Roman"/>
          <w:i/>
          <w:sz w:val="24"/>
          <w:szCs w:val="24"/>
        </w:rPr>
      </w:pPr>
      <w:r w:rsidRPr="008E3BC5">
        <w:rPr>
          <w:rFonts w:ascii="Times New Roman" w:eastAsia="Times New Roman" w:hAnsi="Times New Roman" w:cs="Times New Roman"/>
          <w:i/>
          <w:sz w:val="24"/>
          <w:szCs w:val="24"/>
        </w:rPr>
        <w:t>Lēmumu var pārsūdzēt Administratīvajā rajona tiesā viena mēneša laikā no tā spēkā stāšanās dienas.</w:t>
      </w:r>
    </w:p>
    <w:p w:rsidR="00253423" w:rsidRDefault="00253423" w:rsidP="00253423">
      <w:pPr>
        <w:ind w:firstLine="720"/>
        <w:rPr>
          <w:rFonts w:ascii="Times New Roman" w:eastAsia="Times New Roman" w:hAnsi="Times New Roman" w:cs="Times New Roman"/>
          <w:sz w:val="24"/>
          <w:szCs w:val="24"/>
        </w:rPr>
      </w:pPr>
    </w:p>
    <w:p w:rsidR="00253423" w:rsidRDefault="00253423" w:rsidP="00253423">
      <w:pPr>
        <w:ind w:firstLine="720"/>
        <w:rPr>
          <w:rFonts w:ascii="Times New Roman" w:eastAsia="Times New Roman" w:hAnsi="Times New Roman" w:cs="Times New Roman"/>
          <w:sz w:val="24"/>
          <w:szCs w:val="24"/>
        </w:rPr>
      </w:pPr>
    </w:p>
    <w:p w:rsidR="00253423" w:rsidRDefault="00253423" w:rsidP="00253423">
      <w:pPr>
        <w:ind w:firstLine="720"/>
        <w:rPr>
          <w:rFonts w:ascii="Times New Roman" w:eastAsia="Times New Roman" w:hAnsi="Times New Roman" w:cs="Times New Roman"/>
          <w:sz w:val="24"/>
          <w:szCs w:val="24"/>
        </w:rPr>
      </w:pPr>
    </w:p>
    <w:p w:rsidR="00253423" w:rsidRDefault="00253423" w:rsidP="00253423">
      <w:pPr>
        <w:ind w:firstLine="720"/>
        <w:rPr>
          <w:rFonts w:ascii="Times New Roman" w:eastAsia="Times New Roman" w:hAnsi="Times New Roman" w:cs="Times New Roman"/>
          <w:sz w:val="24"/>
          <w:szCs w:val="24"/>
        </w:rPr>
      </w:pPr>
    </w:p>
    <w:p w:rsidR="00253423" w:rsidRDefault="00253423" w:rsidP="00253423">
      <w:pPr>
        <w:ind w:firstLine="720"/>
        <w:rPr>
          <w:rFonts w:ascii="Times New Roman" w:eastAsia="Times New Roman" w:hAnsi="Times New Roman" w:cs="Times New Roman"/>
          <w:sz w:val="24"/>
          <w:szCs w:val="24"/>
        </w:rPr>
      </w:pPr>
    </w:p>
    <w:p w:rsidR="00253423" w:rsidRDefault="00253423" w:rsidP="00253423">
      <w:pPr>
        <w:ind w:firstLine="720"/>
        <w:rPr>
          <w:rFonts w:ascii="Times New Roman" w:eastAsia="Times New Roman" w:hAnsi="Times New Roman" w:cs="Times New Roman"/>
          <w:sz w:val="24"/>
          <w:szCs w:val="24"/>
        </w:rPr>
      </w:pPr>
    </w:p>
    <w:p w:rsidR="00253423" w:rsidRDefault="00253423" w:rsidP="00253423">
      <w:pPr>
        <w:ind w:firstLine="720"/>
        <w:rPr>
          <w:rFonts w:ascii="Times New Roman" w:eastAsia="Times New Roman" w:hAnsi="Times New Roman" w:cs="Times New Roman"/>
          <w:sz w:val="24"/>
          <w:szCs w:val="24"/>
        </w:rPr>
      </w:pPr>
    </w:p>
    <w:p w:rsidR="00253423" w:rsidRDefault="00253423" w:rsidP="00253423">
      <w:pPr>
        <w:ind w:firstLine="720"/>
        <w:rPr>
          <w:rFonts w:ascii="Times New Roman" w:eastAsia="Times New Roman" w:hAnsi="Times New Roman" w:cs="Times New Roman"/>
          <w:sz w:val="24"/>
          <w:szCs w:val="24"/>
        </w:rPr>
      </w:pPr>
    </w:p>
    <w:p w:rsidR="00253423" w:rsidRDefault="00253423" w:rsidP="00253423">
      <w:pPr>
        <w:ind w:firstLine="720"/>
        <w:rPr>
          <w:rFonts w:ascii="Times New Roman" w:eastAsia="Times New Roman" w:hAnsi="Times New Roman" w:cs="Times New Roman"/>
          <w:sz w:val="24"/>
          <w:szCs w:val="24"/>
        </w:rPr>
      </w:pPr>
    </w:p>
    <w:p w:rsidR="00253423" w:rsidRDefault="00253423" w:rsidP="00253423">
      <w:pPr>
        <w:ind w:firstLine="720"/>
        <w:rPr>
          <w:rFonts w:ascii="Times New Roman" w:eastAsia="Times New Roman" w:hAnsi="Times New Roman" w:cs="Times New Roman"/>
          <w:sz w:val="24"/>
          <w:szCs w:val="24"/>
        </w:rPr>
      </w:pPr>
    </w:p>
    <w:p w:rsidR="00253423" w:rsidRDefault="00253423" w:rsidP="00253423">
      <w:pPr>
        <w:ind w:firstLine="720"/>
        <w:rPr>
          <w:rFonts w:ascii="Times New Roman" w:eastAsia="Times New Roman" w:hAnsi="Times New Roman" w:cs="Times New Roman"/>
          <w:sz w:val="24"/>
          <w:szCs w:val="24"/>
        </w:rPr>
      </w:pPr>
    </w:p>
    <w:p w:rsidR="00253423" w:rsidRDefault="00253423" w:rsidP="00253423">
      <w:pPr>
        <w:ind w:firstLine="720"/>
        <w:rPr>
          <w:rFonts w:ascii="Times New Roman" w:eastAsia="Times New Roman" w:hAnsi="Times New Roman" w:cs="Times New Roman"/>
          <w:sz w:val="24"/>
          <w:szCs w:val="24"/>
        </w:rPr>
      </w:pPr>
    </w:p>
    <w:p w:rsidR="00253423" w:rsidRDefault="00253423" w:rsidP="00253423">
      <w:pPr>
        <w:ind w:firstLine="720"/>
        <w:rPr>
          <w:rFonts w:ascii="Times New Roman" w:eastAsia="Times New Roman" w:hAnsi="Times New Roman" w:cs="Times New Roman"/>
          <w:sz w:val="24"/>
          <w:szCs w:val="24"/>
        </w:rPr>
      </w:pPr>
    </w:p>
    <w:p w:rsidR="00253423" w:rsidRDefault="00253423" w:rsidP="00253423">
      <w:pPr>
        <w:ind w:firstLine="720"/>
        <w:rPr>
          <w:rFonts w:ascii="Times New Roman" w:eastAsia="Times New Roman" w:hAnsi="Times New Roman" w:cs="Times New Roman"/>
          <w:sz w:val="24"/>
          <w:szCs w:val="24"/>
        </w:rPr>
      </w:pPr>
    </w:p>
    <w:p w:rsidR="00253423" w:rsidRDefault="00253423" w:rsidP="00253423">
      <w:pPr>
        <w:ind w:firstLine="720"/>
        <w:rPr>
          <w:rFonts w:ascii="Times New Roman" w:eastAsia="Times New Roman" w:hAnsi="Times New Roman" w:cs="Times New Roman"/>
          <w:sz w:val="24"/>
          <w:szCs w:val="24"/>
        </w:rPr>
      </w:pPr>
    </w:p>
    <w:p w:rsidR="00253423" w:rsidRDefault="00253423" w:rsidP="00253423">
      <w:pPr>
        <w:ind w:firstLine="720"/>
        <w:rPr>
          <w:rFonts w:ascii="Times New Roman" w:eastAsia="Times New Roman" w:hAnsi="Times New Roman" w:cs="Times New Roman"/>
          <w:sz w:val="24"/>
          <w:szCs w:val="24"/>
        </w:rPr>
      </w:pPr>
    </w:p>
    <w:p w:rsidR="00253423" w:rsidRDefault="00253423" w:rsidP="00253423">
      <w:pPr>
        <w:ind w:firstLine="720"/>
        <w:rPr>
          <w:rFonts w:ascii="Times New Roman" w:eastAsia="Times New Roman" w:hAnsi="Times New Roman" w:cs="Times New Roman"/>
          <w:sz w:val="24"/>
          <w:szCs w:val="24"/>
        </w:rPr>
      </w:pPr>
    </w:p>
    <w:p w:rsidR="00253423" w:rsidRDefault="00253423" w:rsidP="00253423">
      <w:pPr>
        <w:ind w:firstLine="720"/>
        <w:rPr>
          <w:rFonts w:ascii="Times New Roman" w:eastAsia="Times New Roman" w:hAnsi="Times New Roman" w:cs="Times New Roman"/>
          <w:sz w:val="24"/>
          <w:szCs w:val="24"/>
        </w:rPr>
      </w:pPr>
    </w:p>
    <w:p w:rsidR="00253423" w:rsidRDefault="00253423" w:rsidP="00253423">
      <w:pPr>
        <w:ind w:firstLine="720"/>
        <w:rPr>
          <w:rFonts w:ascii="Times New Roman" w:eastAsia="Times New Roman" w:hAnsi="Times New Roman" w:cs="Times New Roman"/>
          <w:sz w:val="24"/>
          <w:szCs w:val="24"/>
        </w:rPr>
      </w:pPr>
    </w:p>
    <w:p w:rsidR="00253423" w:rsidRDefault="00253423" w:rsidP="00253423">
      <w:pPr>
        <w:ind w:firstLine="720"/>
        <w:rPr>
          <w:rFonts w:ascii="Times New Roman" w:eastAsia="Times New Roman" w:hAnsi="Times New Roman" w:cs="Times New Roman"/>
          <w:sz w:val="24"/>
          <w:szCs w:val="24"/>
        </w:rPr>
      </w:pPr>
    </w:p>
    <w:p w:rsidR="00253423" w:rsidRDefault="00253423" w:rsidP="00253423">
      <w:pPr>
        <w:ind w:firstLine="720"/>
        <w:rPr>
          <w:rFonts w:ascii="Times New Roman" w:eastAsia="Times New Roman" w:hAnsi="Times New Roman" w:cs="Times New Roman"/>
          <w:sz w:val="24"/>
          <w:szCs w:val="24"/>
        </w:rPr>
      </w:pPr>
    </w:p>
    <w:p w:rsidR="00253423" w:rsidRDefault="00253423" w:rsidP="00253423">
      <w:pPr>
        <w:ind w:firstLine="720"/>
        <w:rPr>
          <w:rFonts w:ascii="Times New Roman" w:eastAsia="Times New Roman" w:hAnsi="Times New Roman" w:cs="Times New Roman"/>
          <w:sz w:val="24"/>
          <w:szCs w:val="24"/>
        </w:rPr>
      </w:pPr>
    </w:p>
    <w:p w:rsidR="00253423" w:rsidRDefault="00253423" w:rsidP="00253423">
      <w:pPr>
        <w:ind w:firstLine="720"/>
        <w:rPr>
          <w:rFonts w:ascii="Times New Roman" w:eastAsia="Times New Roman" w:hAnsi="Times New Roman" w:cs="Times New Roman"/>
          <w:sz w:val="24"/>
          <w:szCs w:val="24"/>
        </w:rPr>
      </w:pPr>
    </w:p>
    <w:p w:rsidR="00253423" w:rsidRDefault="00253423" w:rsidP="00253423">
      <w:pPr>
        <w:ind w:firstLine="720"/>
        <w:rPr>
          <w:rFonts w:ascii="Times New Roman" w:eastAsia="Times New Roman" w:hAnsi="Times New Roman" w:cs="Times New Roman"/>
          <w:sz w:val="24"/>
          <w:szCs w:val="24"/>
        </w:rPr>
      </w:pPr>
    </w:p>
    <w:p w:rsidR="00253423" w:rsidRDefault="00253423" w:rsidP="00253423">
      <w:pPr>
        <w:ind w:firstLine="720"/>
        <w:rPr>
          <w:rFonts w:ascii="Times New Roman" w:eastAsia="Times New Roman" w:hAnsi="Times New Roman" w:cs="Times New Roman"/>
          <w:sz w:val="24"/>
          <w:szCs w:val="24"/>
        </w:rPr>
      </w:pPr>
    </w:p>
    <w:p w:rsidR="00253423" w:rsidRDefault="00253423" w:rsidP="00253423">
      <w:pPr>
        <w:ind w:firstLine="720"/>
        <w:rPr>
          <w:rFonts w:ascii="Times New Roman" w:eastAsia="Times New Roman" w:hAnsi="Times New Roman" w:cs="Times New Roman"/>
          <w:sz w:val="24"/>
          <w:szCs w:val="24"/>
        </w:rPr>
      </w:pPr>
    </w:p>
    <w:p w:rsidR="00253423" w:rsidRDefault="00253423" w:rsidP="00253423">
      <w:pPr>
        <w:ind w:firstLine="720"/>
        <w:rPr>
          <w:rFonts w:ascii="Times New Roman" w:eastAsia="Times New Roman" w:hAnsi="Times New Roman" w:cs="Times New Roman"/>
          <w:sz w:val="24"/>
          <w:szCs w:val="24"/>
        </w:rPr>
      </w:pPr>
    </w:p>
    <w:p w:rsidR="00253423" w:rsidRDefault="00253423" w:rsidP="00253423">
      <w:pPr>
        <w:ind w:firstLine="720"/>
        <w:rPr>
          <w:rFonts w:ascii="Times New Roman" w:eastAsia="Times New Roman" w:hAnsi="Times New Roman" w:cs="Times New Roman"/>
          <w:sz w:val="24"/>
          <w:szCs w:val="24"/>
        </w:rPr>
      </w:pPr>
    </w:p>
    <w:p w:rsidR="00253423" w:rsidRDefault="00253423" w:rsidP="00253423">
      <w:pPr>
        <w:ind w:firstLine="720"/>
        <w:rPr>
          <w:rFonts w:ascii="Times New Roman" w:eastAsia="Times New Roman" w:hAnsi="Times New Roman" w:cs="Times New Roman"/>
          <w:sz w:val="24"/>
          <w:szCs w:val="24"/>
        </w:rPr>
      </w:pPr>
    </w:p>
    <w:p w:rsidR="00253423" w:rsidRDefault="00253423" w:rsidP="00253423">
      <w:pPr>
        <w:ind w:firstLine="720"/>
        <w:rPr>
          <w:rFonts w:ascii="Times New Roman" w:eastAsia="Times New Roman" w:hAnsi="Times New Roman" w:cs="Times New Roman"/>
          <w:sz w:val="24"/>
          <w:szCs w:val="24"/>
        </w:rPr>
      </w:pPr>
    </w:p>
    <w:p w:rsidR="00253423" w:rsidRDefault="00253423" w:rsidP="00253423">
      <w:pPr>
        <w:ind w:firstLine="720"/>
        <w:rPr>
          <w:rFonts w:ascii="Times New Roman" w:eastAsia="Times New Roman" w:hAnsi="Times New Roman" w:cs="Times New Roman"/>
          <w:sz w:val="24"/>
          <w:szCs w:val="24"/>
        </w:rPr>
      </w:pPr>
    </w:p>
    <w:p w:rsidR="00253423" w:rsidRDefault="00253423" w:rsidP="00253423">
      <w:pPr>
        <w:ind w:firstLine="720"/>
        <w:rPr>
          <w:rFonts w:ascii="Times New Roman" w:eastAsia="Times New Roman" w:hAnsi="Times New Roman" w:cs="Times New Roman"/>
          <w:sz w:val="24"/>
          <w:szCs w:val="24"/>
        </w:rPr>
      </w:pPr>
    </w:p>
    <w:p w:rsidR="00253423" w:rsidRDefault="00253423" w:rsidP="00253423">
      <w:pPr>
        <w:ind w:firstLine="720"/>
        <w:rPr>
          <w:rFonts w:ascii="Times New Roman" w:eastAsia="Times New Roman" w:hAnsi="Times New Roman" w:cs="Times New Roman"/>
          <w:sz w:val="24"/>
          <w:szCs w:val="24"/>
        </w:rPr>
      </w:pPr>
    </w:p>
    <w:p w:rsidR="00253423" w:rsidRDefault="00253423" w:rsidP="00253423">
      <w:pPr>
        <w:ind w:firstLine="720"/>
        <w:rPr>
          <w:rFonts w:ascii="Times New Roman" w:eastAsia="Times New Roman" w:hAnsi="Times New Roman" w:cs="Times New Roman"/>
          <w:sz w:val="24"/>
          <w:szCs w:val="24"/>
        </w:rPr>
      </w:pPr>
    </w:p>
    <w:p w:rsidR="00253423" w:rsidRDefault="00253423" w:rsidP="00253423">
      <w:pPr>
        <w:ind w:firstLine="720"/>
        <w:rPr>
          <w:rFonts w:ascii="Times New Roman" w:eastAsia="Times New Roman" w:hAnsi="Times New Roman" w:cs="Times New Roman"/>
          <w:sz w:val="24"/>
          <w:szCs w:val="24"/>
        </w:rPr>
      </w:pPr>
    </w:p>
    <w:p w:rsidR="00253423" w:rsidRDefault="00253423" w:rsidP="00253423">
      <w:pPr>
        <w:rPr>
          <w:rFonts w:ascii="Times New Roman" w:eastAsia="Times New Roman" w:hAnsi="Times New Roman" w:cs="Times New Roman"/>
          <w:sz w:val="24"/>
          <w:szCs w:val="24"/>
        </w:rPr>
      </w:pPr>
    </w:p>
    <w:p w:rsidR="00253423" w:rsidRDefault="00253423" w:rsidP="00253423">
      <w:pPr>
        <w:ind w:firstLine="720"/>
        <w:rPr>
          <w:rFonts w:ascii="Times New Roman" w:eastAsia="Times New Roman" w:hAnsi="Times New Roman" w:cs="Times New Roman"/>
          <w:sz w:val="24"/>
          <w:szCs w:val="24"/>
        </w:rPr>
      </w:pPr>
    </w:p>
    <w:p w:rsidR="00253423" w:rsidRPr="004641D3" w:rsidRDefault="00253423" w:rsidP="00253423">
      <w:pPr>
        <w:rPr>
          <w:rFonts w:ascii="Times New Roman" w:hAnsi="Times New Roman" w:cs="Times New Roman"/>
          <w:sz w:val="18"/>
          <w:szCs w:val="18"/>
        </w:rPr>
      </w:pPr>
      <w:r w:rsidRPr="004641D3">
        <w:rPr>
          <w:rFonts w:ascii="Times New Roman" w:hAnsi="Times New Roman" w:cs="Times New Roman"/>
          <w:sz w:val="18"/>
          <w:szCs w:val="18"/>
        </w:rPr>
        <w:t>Nosūtīt :</w:t>
      </w:r>
    </w:p>
    <w:p w:rsidR="00253423" w:rsidRPr="004641D3" w:rsidRDefault="00253423" w:rsidP="00253423">
      <w:pPr>
        <w:rPr>
          <w:rFonts w:ascii="Times New Roman" w:hAnsi="Times New Roman" w:cs="Times New Roman"/>
          <w:sz w:val="18"/>
          <w:szCs w:val="18"/>
        </w:rPr>
      </w:pPr>
      <w:r w:rsidRPr="004641D3">
        <w:rPr>
          <w:rFonts w:ascii="Times New Roman" w:hAnsi="Times New Roman" w:cs="Times New Roman"/>
          <w:sz w:val="18"/>
          <w:szCs w:val="18"/>
        </w:rPr>
        <w:t>-</w:t>
      </w:r>
      <w:proofErr w:type="spellStart"/>
      <w:r>
        <w:rPr>
          <w:rFonts w:ascii="Times New Roman" w:hAnsi="Times New Roman" w:cs="Times New Roman"/>
          <w:sz w:val="18"/>
          <w:szCs w:val="18"/>
        </w:rPr>
        <w:t>Fin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nod</w:t>
      </w:r>
      <w:proofErr w:type="spellEnd"/>
    </w:p>
    <w:p w:rsidR="00253423" w:rsidRPr="004641D3" w:rsidRDefault="00253423" w:rsidP="00253423">
      <w:pPr>
        <w:rPr>
          <w:rFonts w:ascii="Times New Roman" w:hAnsi="Times New Roman" w:cs="Times New Roman"/>
          <w:sz w:val="18"/>
          <w:szCs w:val="18"/>
        </w:rPr>
      </w:pPr>
      <w:r w:rsidRPr="004641D3">
        <w:rPr>
          <w:rFonts w:ascii="Times New Roman" w:hAnsi="Times New Roman" w:cs="Times New Roman"/>
          <w:sz w:val="18"/>
          <w:szCs w:val="18"/>
        </w:rPr>
        <w:t>-</w:t>
      </w:r>
      <w:proofErr w:type="spellStart"/>
      <w:r>
        <w:rPr>
          <w:rFonts w:ascii="Times New Roman" w:hAnsi="Times New Roman" w:cs="Times New Roman"/>
          <w:sz w:val="18"/>
          <w:szCs w:val="18"/>
        </w:rPr>
        <w:t>Jur</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nod</w:t>
      </w:r>
      <w:proofErr w:type="spellEnd"/>
    </w:p>
    <w:p w:rsidR="00253423" w:rsidRDefault="00253423" w:rsidP="00253423">
      <w:pPr>
        <w:rPr>
          <w:rFonts w:ascii="Times New Roman" w:hAnsi="Times New Roman" w:cs="Times New Roman"/>
          <w:sz w:val="18"/>
          <w:szCs w:val="18"/>
        </w:rPr>
      </w:pPr>
      <w:r w:rsidRPr="004641D3">
        <w:rPr>
          <w:rFonts w:ascii="Times New Roman" w:hAnsi="Times New Roman" w:cs="Times New Roman"/>
          <w:sz w:val="18"/>
          <w:szCs w:val="18"/>
        </w:rPr>
        <w:t>-</w:t>
      </w:r>
      <w:r>
        <w:rPr>
          <w:rFonts w:ascii="Times New Roman" w:hAnsi="Times New Roman" w:cs="Times New Roman"/>
          <w:sz w:val="18"/>
          <w:szCs w:val="18"/>
        </w:rPr>
        <w:t xml:space="preserve">Īpašumu </w:t>
      </w:r>
      <w:proofErr w:type="spellStart"/>
      <w:r>
        <w:rPr>
          <w:rFonts w:ascii="Times New Roman" w:hAnsi="Times New Roman" w:cs="Times New Roman"/>
          <w:sz w:val="18"/>
          <w:szCs w:val="18"/>
        </w:rPr>
        <w:t>nod</w:t>
      </w:r>
      <w:proofErr w:type="spellEnd"/>
    </w:p>
    <w:p w:rsidR="00253423" w:rsidRPr="004641D3" w:rsidRDefault="00253423" w:rsidP="00253423">
      <w:pPr>
        <w:rPr>
          <w:rFonts w:ascii="Times New Roman" w:hAnsi="Times New Roman" w:cs="Times New Roman"/>
          <w:sz w:val="18"/>
          <w:szCs w:val="18"/>
        </w:rPr>
      </w:pPr>
      <w:r>
        <w:rPr>
          <w:rFonts w:ascii="Times New Roman" w:hAnsi="Times New Roman" w:cs="Times New Roman"/>
          <w:sz w:val="18"/>
          <w:szCs w:val="18"/>
        </w:rPr>
        <w:t>-</w:t>
      </w:r>
      <w:proofErr w:type="spellStart"/>
      <w:r>
        <w:rPr>
          <w:rFonts w:ascii="Times New Roman" w:hAnsi="Times New Roman" w:cs="Times New Roman"/>
          <w:sz w:val="18"/>
          <w:szCs w:val="18"/>
        </w:rPr>
        <w:t>A.Pelcim</w:t>
      </w:r>
      <w:proofErr w:type="spellEnd"/>
    </w:p>
    <w:p w:rsidR="00253423" w:rsidRPr="004641D3" w:rsidRDefault="00253423" w:rsidP="00253423">
      <w:pPr>
        <w:rPr>
          <w:rFonts w:ascii="Times New Roman" w:hAnsi="Times New Roman" w:cs="Times New Roman"/>
          <w:sz w:val="18"/>
          <w:szCs w:val="18"/>
        </w:rPr>
      </w:pPr>
      <w:r w:rsidRPr="004641D3">
        <w:rPr>
          <w:rFonts w:ascii="Times New Roman" w:hAnsi="Times New Roman" w:cs="Times New Roman"/>
          <w:sz w:val="18"/>
          <w:szCs w:val="18"/>
        </w:rPr>
        <w:t>_____________________</w:t>
      </w:r>
      <w:r>
        <w:rPr>
          <w:rFonts w:ascii="Times New Roman" w:hAnsi="Times New Roman" w:cs="Times New Roman"/>
          <w:sz w:val="18"/>
          <w:szCs w:val="18"/>
        </w:rPr>
        <w:t>______________________</w:t>
      </w:r>
    </w:p>
    <w:p w:rsidR="00253423" w:rsidRDefault="00253423" w:rsidP="00253423">
      <w:pPr>
        <w:jc w:val="left"/>
        <w:rPr>
          <w:rFonts w:ascii="Times New Roman" w:hAnsi="Times New Roman" w:cs="Times New Roman"/>
          <w:sz w:val="18"/>
          <w:szCs w:val="18"/>
        </w:rPr>
      </w:pPr>
      <w:r w:rsidRPr="004641D3">
        <w:rPr>
          <w:rFonts w:ascii="Times New Roman" w:hAnsi="Times New Roman" w:cs="Times New Roman"/>
          <w:sz w:val="18"/>
          <w:szCs w:val="18"/>
        </w:rPr>
        <w:t xml:space="preserve">Sagatavoja </w:t>
      </w:r>
      <w:r>
        <w:rPr>
          <w:rFonts w:ascii="Times New Roman" w:hAnsi="Times New Roman" w:cs="Times New Roman"/>
          <w:sz w:val="18"/>
          <w:szCs w:val="18"/>
        </w:rPr>
        <w:t xml:space="preserve">izpilddirektors </w:t>
      </w:r>
      <w:proofErr w:type="spellStart"/>
      <w:r>
        <w:rPr>
          <w:rFonts w:ascii="Times New Roman" w:hAnsi="Times New Roman" w:cs="Times New Roman"/>
          <w:sz w:val="18"/>
          <w:szCs w:val="18"/>
        </w:rPr>
        <w:t>M.Rudaus</w:t>
      </w:r>
      <w:proofErr w:type="spellEnd"/>
      <w:r>
        <w:rPr>
          <w:rFonts w:ascii="Times New Roman" w:hAnsi="Times New Roman" w:cs="Times New Roman"/>
          <w:sz w:val="18"/>
          <w:szCs w:val="18"/>
        </w:rPr>
        <w:t xml:space="preserve"> –Rudovskis</w:t>
      </w:r>
    </w:p>
    <w:p w:rsidR="00253423" w:rsidRPr="004641D3" w:rsidRDefault="00253423" w:rsidP="00253423">
      <w:pPr>
        <w:jc w:val="left"/>
        <w:rPr>
          <w:rFonts w:ascii="Times New Roman" w:hAnsi="Times New Roman" w:cs="Times New Roman"/>
          <w:sz w:val="18"/>
          <w:szCs w:val="18"/>
        </w:rPr>
      </w:pPr>
      <w:r>
        <w:rPr>
          <w:rFonts w:ascii="Times New Roman" w:hAnsi="Times New Roman" w:cs="Times New Roman"/>
          <w:sz w:val="18"/>
          <w:szCs w:val="18"/>
        </w:rPr>
        <w:t>Skatīts 16.jūnija TAK</w:t>
      </w:r>
    </w:p>
    <w:p w:rsidR="00253423" w:rsidRPr="008E3BC5" w:rsidRDefault="00253423" w:rsidP="00253423">
      <w:pPr>
        <w:rPr>
          <w:rFonts w:ascii="Times New Roman" w:eastAsia="Times New Roman" w:hAnsi="Times New Roman" w:cs="Times New Roman"/>
          <w:sz w:val="24"/>
          <w:szCs w:val="24"/>
        </w:rPr>
      </w:pPr>
    </w:p>
    <w:p w:rsidR="00253423" w:rsidRPr="008E3BC5" w:rsidRDefault="00253423" w:rsidP="00253423">
      <w:pPr>
        <w:ind w:firstLine="720"/>
        <w:rPr>
          <w:rFonts w:ascii="Times New Roman" w:eastAsia="Times New Roman" w:hAnsi="Times New Roman" w:cs="Times New Roman"/>
          <w:sz w:val="24"/>
          <w:szCs w:val="24"/>
        </w:rPr>
      </w:pPr>
    </w:p>
    <w:p w:rsidR="00253423" w:rsidRPr="004641D3" w:rsidRDefault="00253423" w:rsidP="00253423">
      <w:pPr>
        <w:spacing w:after="200" w:line="276" w:lineRule="auto"/>
        <w:jc w:val="left"/>
      </w:pPr>
    </w:p>
    <w:p w:rsidR="006F55D7" w:rsidRPr="001C0DAE" w:rsidRDefault="006F55D7" w:rsidP="006F55D7">
      <w:pPr>
        <w:pStyle w:val="NoSpacing"/>
        <w:ind w:left="7200" w:firstLine="720"/>
        <w:rPr>
          <w:rFonts w:ascii="Times New Roman" w:hAnsi="Times New Roman" w:cs="Times New Roman"/>
          <w:i/>
          <w:sz w:val="24"/>
          <w:szCs w:val="24"/>
        </w:rPr>
      </w:pPr>
      <w:r w:rsidRPr="001C0DAE">
        <w:rPr>
          <w:rFonts w:ascii="Times New Roman" w:hAnsi="Times New Roman" w:cs="Times New Roman"/>
          <w:i/>
          <w:sz w:val="24"/>
          <w:szCs w:val="24"/>
        </w:rPr>
        <w:t>Projekts</w:t>
      </w:r>
    </w:p>
    <w:p w:rsidR="006F55D7" w:rsidRDefault="006F55D7" w:rsidP="006F55D7">
      <w:pPr>
        <w:suppressAutoHyphens/>
        <w:autoSpaceDN w:val="0"/>
        <w:jc w:val="center"/>
        <w:textAlignment w:val="baseline"/>
        <w:rPr>
          <w:rFonts w:ascii="Times New Roman" w:eastAsia="Times New Roman" w:hAnsi="Times New Roman" w:cs="Times New Roman"/>
          <w:noProof/>
          <w:sz w:val="24"/>
          <w:szCs w:val="24"/>
          <w:lang w:eastAsia="lv-LV"/>
        </w:rPr>
      </w:pPr>
    </w:p>
    <w:p w:rsidR="006F55D7" w:rsidRPr="00AB0B47" w:rsidRDefault="005D458E" w:rsidP="006F55D7">
      <w:pPr>
        <w:suppressAutoHyphens/>
        <w:autoSpaceDN w:val="0"/>
        <w:jc w:val="center"/>
        <w:textAlignment w:val="baseline"/>
        <w:rPr>
          <w:rFonts w:ascii="Times New Roman" w:eastAsia="Times New Roman" w:hAnsi="Times New Roman" w:cs="Times New Roman"/>
          <w:noProof/>
          <w:sz w:val="24"/>
          <w:szCs w:val="24"/>
          <w:lang w:eastAsia="lv-LV"/>
        </w:rPr>
      </w:pPr>
      <w:r>
        <w:rPr>
          <w:rFonts w:ascii="Times New Roman" w:eastAsia="Times New Roman" w:hAnsi="Times New Roman" w:cs="Times New Roman"/>
          <w:noProof/>
          <w:sz w:val="24"/>
          <w:szCs w:val="24"/>
          <w:lang w:eastAsia="lv-LV"/>
        </w:rPr>
        <w:t>12.</w:t>
      </w:r>
      <w:r w:rsidR="006F55D7">
        <w:rPr>
          <w:rFonts w:ascii="Times New Roman" w:eastAsia="Times New Roman" w:hAnsi="Times New Roman" w:cs="Times New Roman"/>
          <w:noProof/>
          <w:sz w:val="24"/>
          <w:szCs w:val="24"/>
          <w:lang w:eastAsia="lv-LV"/>
        </w:rPr>
        <w:t>§.</w:t>
      </w:r>
    </w:p>
    <w:p w:rsidR="006F55D7" w:rsidRPr="00AB0B47" w:rsidRDefault="006F55D7" w:rsidP="006F55D7">
      <w:pPr>
        <w:suppressAutoHyphens/>
        <w:autoSpaceDN w:val="0"/>
        <w:ind w:right="-3"/>
        <w:textAlignment w:val="baseline"/>
        <w:rPr>
          <w:rFonts w:ascii="Times New Roman" w:eastAsia="Times New Roman" w:hAnsi="Times New Roman" w:cs="Times New Roman"/>
          <w:b/>
          <w:sz w:val="24"/>
          <w:szCs w:val="24"/>
          <w:lang w:eastAsia="lv-LV"/>
        </w:rPr>
      </w:pPr>
    </w:p>
    <w:p w:rsidR="006F55D7" w:rsidRDefault="006F55D7" w:rsidP="006F55D7">
      <w:pPr>
        <w:jc w:val="left"/>
        <w:rPr>
          <w:rFonts w:ascii="Times New Roman" w:eastAsia="Times New Roman" w:hAnsi="Times New Roman" w:cs="Times New Roman"/>
          <w:b/>
          <w:bCs/>
          <w:sz w:val="24"/>
          <w:szCs w:val="24"/>
          <w:lang w:eastAsia="lv-LV"/>
        </w:rPr>
      </w:pPr>
    </w:p>
    <w:p w:rsidR="006F55D7" w:rsidRPr="006F55D7" w:rsidRDefault="006F55D7" w:rsidP="006F55D7">
      <w:pPr>
        <w:jc w:val="left"/>
        <w:rPr>
          <w:rFonts w:ascii="Times New Roman" w:eastAsia="Times New Roman" w:hAnsi="Times New Roman" w:cs="Times New Roman"/>
          <w:b/>
          <w:bCs/>
          <w:sz w:val="24"/>
          <w:szCs w:val="24"/>
          <w:lang w:eastAsia="lv-LV"/>
        </w:rPr>
      </w:pPr>
      <w:r w:rsidRPr="006F55D7">
        <w:rPr>
          <w:rFonts w:ascii="Times New Roman" w:eastAsia="Times New Roman" w:hAnsi="Times New Roman" w:cs="Times New Roman"/>
          <w:b/>
          <w:bCs/>
          <w:sz w:val="24"/>
          <w:szCs w:val="24"/>
          <w:lang w:eastAsia="lv-LV"/>
        </w:rPr>
        <w:t>Par pašvaldības līdzfinansējumu daudzdzīvokļu</w:t>
      </w:r>
    </w:p>
    <w:p w:rsidR="006F55D7" w:rsidRPr="006F55D7" w:rsidRDefault="006F55D7" w:rsidP="006F55D7">
      <w:pPr>
        <w:jc w:val="left"/>
        <w:rPr>
          <w:rFonts w:ascii="Times New Roman" w:eastAsia="Times New Roman" w:hAnsi="Times New Roman" w:cs="Times New Roman"/>
          <w:b/>
          <w:bCs/>
          <w:sz w:val="24"/>
          <w:szCs w:val="24"/>
          <w:lang w:eastAsia="lv-LV"/>
        </w:rPr>
      </w:pPr>
      <w:r w:rsidRPr="006F55D7">
        <w:rPr>
          <w:rFonts w:ascii="Times New Roman" w:eastAsia="Times New Roman" w:hAnsi="Times New Roman" w:cs="Times New Roman"/>
          <w:b/>
          <w:bCs/>
          <w:sz w:val="24"/>
          <w:szCs w:val="24"/>
          <w:lang w:eastAsia="lv-LV"/>
        </w:rPr>
        <w:t>dzīvojamās mājas</w:t>
      </w:r>
      <w:r>
        <w:rPr>
          <w:rFonts w:ascii="Times New Roman" w:eastAsia="Times New Roman" w:hAnsi="Times New Roman" w:cs="Times New Roman"/>
          <w:b/>
          <w:bCs/>
          <w:sz w:val="24"/>
          <w:szCs w:val="24"/>
          <w:lang w:eastAsia="lv-LV"/>
        </w:rPr>
        <w:t xml:space="preserve"> </w:t>
      </w:r>
      <w:r w:rsidRPr="006F55D7">
        <w:rPr>
          <w:rFonts w:ascii="Times New Roman" w:eastAsia="Times New Roman" w:hAnsi="Times New Roman" w:cs="Times New Roman"/>
          <w:b/>
          <w:bCs/>
          <w:sz w:val="24"/>
          <w:szCs w:val="24"/>
          <w:lang w:eastAsia="lv-LV"/>
        </w:rPr>
        <w:t>”Pūre10”, Pūrē, Pūres pagastā,</w:t>
      </w:r>
    </w:p>
    <w:p w:rsidR="006F55D7" w:rsidRPr="006F55D7" w:rsidRDefault="006F55D7" w:rsidP="006F55D7">
      <w:pPr>
        <w:jc w:val="left"/>
        <w:rPr>
          <w:rFonts w:ascii="Times New Roman" w:eastAsia="Times New Roman" w:hAnsi="Times New Roman" w:cs="Times New Roman"/>
          <w:sz w:val="24"/>
          <w:szCs w:val="24"/>
          <w:lang w:eastAsia="lv-LV"/>
        </w:rPr>
      </w:pPr>
      <w:r w:rsidRPr="006F55D7">
        <w:rPr>
          <w:rFonts w:ascii="Times New Roman" w:eastAsia="Times New Roman" w:hAnsi="Times New Roman" w:cs="Times New Roman"/>
          <w:b/>
          <w:bCs/>
          <w:sz w:val="24"/>
          <w:szCs w:val="24"/>
          <w:lang w:eastAsia="lv-LV"/>
        </w:rPr>
        <w:t>energoefektivitātes pasākumu veikšanai</w:t>
      </w:r>
    </w:p>
    <w:p w:rsidR="006F55D7" w:rsidRPr="006F55D7" w:rsidRDefault="006F55D7" w:rsidP="006F55D7">
      <w:pPr>
        <w:rPr>
          <w:rFonts w:ascii="Times New Roman" w:eastAsia="Times New Roman" w:hAnsi="Times New Roman" w:cs="Times New Roman"/>
          <w:b/>
          <w:i/>
          <w:sz w:val="24"/>
          <w:szCs w:val="24"/>
          <w:lang w:eastAsia="lv-LV"/>
        </w:rPr>
      </w:pPr>
    </w:p>
    <w:p w:rsidR="006F55D7" w:rsidRDefault="006F55D7" w:rsidP="006F55D7">
      <w:pPr>
        <w:suppressAutoHyphens/>
        <w:autoSpaceDN w:val="0"/>
        <w:ind w:right="-3"/>
        <w:textAlignment w:val="baseline"/>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Iesniegt izskatīšanai Domei šādu lēmuma projektu:</w:t>
      </w:r>
    </w:p>
    <w:p w:rsidR="006F55D7" w:rsidRPr="006F55D7" w:rsidRDefault="006F55D7" w:rsidP="006F55D7">
      <w:pPr>
        <w:rPr>
          <w:rFonts w:ascii="Times New Roman" w:eastAsia="Times New Roman" w:hAnsi="Times New Roman" w:cs="Times New Roman"/>
          <w:b/>
          <w:sz w:val="24"/>
          <w:szCs w:val="24"/>
          <w:lang w:eastAsia="lv-LV"/>
        </w:rPr>
      </w:pPr>
    </w:p>
    <w:p w:rsidR="006F55D7" w:rsidRPr="006F55D7" w:rsidRDefault="006F55D7" w:rsidP="006F55D7">
      <w:pPr>
        <w:ind w:firstLine="720"/>
        <w:rPr>
          <w:rFonts w:ascii="Times New Roman" w:eastAsia="Times New Roman" w:hAnsi="Times New Roman" w:cs="Times New Roman"/>
          <w:b/>
          <w:sz w:val="24"/>
          <w:szCs w:val="24"/>
          <w:lang w:eastAsia="lv-LV"/>
        </w:rPr>
      </w:pPr>
      <w:r w:rsidRPr="006F55D7">
        <w:rPr>
          <w:rFonts w:ascii="Times New Roman" w:eastAsia="Times New Roman" w:hAnsi="Times New Roman" w:cs="Times New Roman"/>
          <w:sz w:val="24"/>
          <w:szCs w:val="24"/>
          <w:lang w:eastAsia="lv-LV"/>
        </w:rPr>
        <w:t xml:space="preserve">Tukuma novada Dome 14.06.2016. saņēmusi </w:t>
      </w:r>
      <w:r w:rsidRPr="006F55D7">
        <w:rPr>
          <w:rFonts w:ascii="Times New Roman" w:eastAsia="Times New Roman" w:hAnsi="Times New Roman" w:cs="Times New Roman"/>
          <w:sz w:val="24"/>
          <w:szCs w:val="24"/>
          <w:lang w:eastAsia="lv-LV" w:bidi="lo-LA"/>
        </w:rPr>
        <w:t xml:space="preserve">Pūres un Jaunsātu pagastu pārvaldes </w:t>
      </w:r>
      <w:r w:rsidR="001A13F9" w:rsidRPr="006F55D7">
        <w:rPr>
          <w:rFonts w:ascii="Times New Roman" w:eastAsia="Times New Roman" w:hAnsi="Times New Roman" w:cs="Times New Roman"/>
          <w:sz w:val="24"/>
          <w:szCs w:val="24"/>
          <w:lang w:eastAsia="lv-LV"/>
        </w:rPr>
        <w:t xml:space="preserve">10.06.2016. </w:t>
      </w:r>
      <w:r w:rsidRPr="006F55D7">
        <w:rPr>
          <w:rFonts w:ascii="Times New Roman" w:eastAsia="Times New Roman" w:hAnsi="Times New Roman" w:cs="Times New Roman"/>
          <w:sz w:val="24"/>
          <w:szCs w:val="24"/>
          <w:lang w:eastAsia="lv-LV"/>
        </w:rPr>
        <w:t xml:space="preserve">iesniegumu Nr. PJ/4-18/16/99 ar lūgumu piešķirt līdzfinansējumu mājas “ Pūre 10”, Pūrē, Pūres pagastā ēkas siltināšanas darbu veikšanai. Sagatavotā tāme sastāda 1396.64 </w:t>
      </w:r>
      <w:proofErr w:type="spellStart"/>
      <w:r w:rsidRPr="006F55D7">
        <w:rPr>
          <w:rFonts w:ascii="Times New Roman" w:eastAsia="Times New Roman" w:hAnsi="Times New Roman" w:cs="Times New Roman"/>
          <w:i/>
          <w:sz w:val="24"/>
          <w:szCs w:val="24"/>
          <w:lang w:eastAsia="lv-LV"/>
        </w:rPr>
        <w:t>euro</w:t>
      </w:r>
      <w:proofErr w:type="spellEnd"/>
      <w:r w:rsidRPr="006F55D7">
        <w:rPr>
          <w:rFonts w:ascii="Times New Roman" w:eastAsia="Times New Roman" w:hAnsi="Times New Roman" w:cs="Times New Roman"/>
          <w:sz w:val="24"/>
          <w:szCs w:val="24"/>
          <w:lang w:eastAsia="lv-LV"/>
        </w:rPr>
        <w:t xml:space="preserve"> ar PVN 21%.</w:t>
      </w:r>
      <w:r w:rsidRPr="006F55D7">
        <w:rPr>
          <w:rFonts w:ascii="Times New Roman" w:eastAsia="Times New Roman" w:hAnsi="Times New Roman" w:cs="Times New Roman"/>
          <w:b/>
          <w:sz w:val="24"/>
          <w:szCs w:val="24"/>
          <w:lang w:eastAsia="lv-LV"/>
        </w:rPr>
        <w:t xml:space="preserve"> </w:t>
      </w:r>
      <w:r w:rsidRPr="006F55D7">
        <w:rPr>
          <w:rFonts w:ascii="Times New Roman" w:eastAsia="Times New Roman" w:hAnsi="Times New Roman" w:cs="Times New Roman"/>
          <w:sz w:val="24"/>
          <w:szCs w:val="24"/>
          <w:lang w:eastAsia="lv-LV"/>
        </w:rPr>
        <w:t>Tiks nomainīti vecie logi pret jauniem mājas kāpņu telpā. Jautājums izskatīts māja</w:t>
      </w:r>
      <w:r w:rsidR="001F1D5E">
        <w:rPr>
          <w:rFonts w:ascii="Times New Roman" w:eastAsia="Times New Roman" w:hAnsi="Times New Roman" w:cs="Times New Roman"/>
          <w:sz w:val="24"/>
          <w:szCs w:val="24"/>
          <w:lang w:eastAsia="lv-LV"/>
        </w:rPr>
        <w:t xml:space="preserve">s dzīvokļu īpašnieku kopsapulcē </w:t>
      </w:r>
      <w:r w:rsidRPr="006F55D7">
        <w:rPr>
          <w:rFonts w:ascii="Times New Roman" w:eastAsia="Times New Roman" w:hAnsi="Times New Roman" w:cs="Times New Roman"/>
          <w:sz w:val="24"/>
          <w:szCs w:val="24"/>
          <w:lang w:eastAsia="lv-LV"/>
        </w:rPr>
        <w:t>un vienbalsīgi tika atbalstīta energoefektivitātes iecere</w:t>
      </w:r>
      <w:r w:rsidR="001F1D5E">
        <w:rPr>
          <w:rFonts w:ascii="Times New Roman" w:eastAsia="Times New Roman" w:hAnsi="Times New Roman" w:cs="Times New Roman"/>
          <w:sz w:val="24"/>
          <w:szCs w:val="24"/>
          <w:lang w:eastAsia="lv-LV"/>
        </w:rPr>
        <w:t>,</w:t>
      </w:r>
      <w:r w:rsidRPr="006F55D7">
        <w:rPr>
          <w:rFonts w:ascii="Times New Roman" w:eastAsia="Times New Roman" w:hAnsi="Times New Roman" w:cs="Times New Roman"/>
          <w:sz w:val="24"/>
          <w:szCs w:val="24"/>
          <w:lang w:eastAsia="lv-LV"/>
        </w:rPr>
        <w:t xml:space="preserve"> panākot siltuma zudumu samazināšanos. Dzīvojamai mājai “ Pūre 10” ir apsaimniekošanas līdzekļu uzkrājums</w:t>
      </w:r>
      <w:r w:rsidR="001F1D5E">
        <w:rPr>
          <w:rFonts w:ascii="Times New Roman" w:eastAsia="Times New Roman" w:hAnsi="Times New Roman" w:cs="Times New Roman"/>
          <w:sz w:val="24"/>
          <w:szCs w:val="24"/>
          <w:lang w:eastAsia="lv-LV"/>
        </w:rPr>
        <w:t>,</w:t>
      </w:r>
      <w:r w:rsidRPr="006F55D7">
        <w:rPr>
          <w:rFonts w:ascii="Times New Roman" w:eastAsia="Times New Roman" w:hAnsi="Times New Roman" w:cs="Times New Roman"/>
          <w:sz w:val="24"/>
          <w:szCs w:val="24"/>
          <w:lang w:eastAsia="lv-LV"/>
        </w:rPr>
        <w:t xml:space="preserve"> par kuru var veikt līdzdalības maksājumu.</w:t>
      </w:r>
    </w:p>
    <w:p w:rsidR="006F55D7" w:rsidRPr="006F55D7" w:rsidRDefault="006F55D7" w:rsidP="006F55D7">
      <w:pPr>
        <w:ind w:firstLine="720"/>
        <w:rPr>
          <w:rFonts w:ascii="Times New Roman" w:eastAsia="Times New Roman" w:hAnsi="Times New Roman" w:cs="Times New Roman"/>
          <w:sz w:val="24"/>
          <w:szCs w:val="24"/>
          <w:lang w:eastAsia="lv-LV"/>
        </w:rPr>
      </w:pPr>
      <w:r w:rsidRPr="006F55D7">
        <w:rPr>
          <w:rFonts w:ascii="Times New Roman" w:eastAsia="Times New Roman" w:hAnsi="Times New Roman" w:cs="Times New Roman"/>
          <w:sz w:val="24"/>
          <w:szCs w:val="24"/>
          <w:lang w:eastAsia="lv-LV"/>
        </w:rPr>
        <w:t>Tukuma novada būvvalde ar 2016.gada 14.jūnija lēmumu (prot.Nr.12, 12.§.) akceptējusi šos darbus un devusi slēdzienu par plānoto darbu lietderību.</w:t>
      </w:r>
    </w:p>
    <w:p w:rsidR="006F55D7" w:rsidRPr="006F55D7" w:rsidRDefault="006F55D7" w:rsidP="006F55D7">
      <w:pPr>
        <w:ind w:firstLine="720"/>
        <w:rPr>
          <w:rFonts w:ascii="Times New Roman" w:eastAsia="Times New Roman" w:hAnsi="Times New Roman" w:cs="Times New Roman"/>
          <w:sz w:val="24"/>
          <w:szCs w:val="24"/>
          <w:lang w:eastAsia="lv-LV"/>
        </w:rPr>
      </w:pPr>
      <w:r w:rsidRPr="006F55D7">
        <w:rPr>
          <w:rFonts w:ascii="Times New Roman" w:eastAsia="Times New Roman" w:hAnsi="Times New Roman" w:cs="Times New Roman"/>
          <w:sz w:val="24"/>
          <w:szCs w:val="24"/>
          <w:lang w:eastAsia="lv-LV"/>
        </w:rPr>
        <w:t>Pamatojoties uz likuma „Par palīdzību dzīvokļa jautājumu risināšanā” 27².panta otrās daļas 4.punktu, Tukuma novada Domes 2010.gada 25.marta saistošo noteikumu Nr.10 „</w:t>
      </w:r>
      <w:r w:rsidRPr="006F55D7">
        <w:rPr>
          <w:rFonts w:ascii="Times New Roman" w:eastAsia="Times New Roman" w:hAnsi="Times New Roman" w:cs="Times New Roman"/>
          <w:bCs/>
          <w:sz w:val="24"/>
          <w:szCs w:val="24"/>
          <w:lang w:eastAsia="lv-LV"/>
        </w:rPr>
        <w:t>Par pašvaldības palīdzību daudzdzīvokļu dzīvojamo māju īpašniekiem vai dzīvokļu īpašniekiem energoefektivitātes pasākumu veikšanai dzīvojamā mājā vai dzīvojamai mājai piesaistītā zemesgabala labiekārtošanai Tukuma novadā” 6.punktu „</w:t>
      </w:r>
      <w:r w:rsidRPr="006F55D7">
        <w:rPr>
          <w:rFonts w:ascii="Times New Roman" w:eastAsia="Times New Roman" w:hAnsi="Times New Roman" w:cs="Times New Roman"/>
          <w:bCs/>
          <w:i/>
          <w:sz w:val="24"/>
          <w:szCs w:val="24"/>
          <w:lang w:eastAsia="lv-LV"/>
        </w:rPr>
        <w:t xml:space="preserve">daudzdzīvokļu dzīvojamo ēku energoefektivitātes veicināšanai pašvaldības līdzfinansējums tiek piešķirts līdz 25% no tāmes vērtības, bet ne vairāk kā 10 000 </w:t>
      </w:r>
      <w:proofErr w:type="spellStart"/>
      <w:r w:rsidRPr="006F55D7">
        <w:rPr>
          <w:rFonts w:ascii="Times New Roman" w:eastAsia="Times New Roman" w:hAnsi="Times New Roman" w:cs="Times New Roman"/>
          <w:bCs/>
          <w:i/>
          <w:sz w:val="24"/>
          <w:szCs w:val="24"/>
          <w:lang w:eastAsia="lv-LV"/>
        </w:rPr>
        <w:t>euro</w:t>
      </w:r>
      <w:proofErr w:type="spellEnd"/>
      <w:r w:rsidRPr="006F55D7">
        <w:rPr>
          <w:rFonts w:ascii="Times New Roman" w:eastAsia="Times New Roman" w:hAnsi="Times New Roman" w:cs="Times New Roman"/>
          <w:bCs/>
          <w:i/>
          <w:sz w:val="24"/>
          <w:szCs w:val="24"/>
          <w:lang w:eastAsia="lv-LV"/>
        </w:rPr>
        <w:t xml:space="preserve"> uz vienu objektu”</w:t>
      </w:r>
      <w:r w:rsidRPr="006F55D7">
        <w:rPr>
          <w:rFonts w:ascii="Times New Roman" w:eastAsia="Times New Roman" w:hAnsi="Times New Roman" w:cs="Times New Roman"/>
          <w:bCs/>
          <w:sz w:val="24"/>
          <w:szCs w:val="24"/>
          <w:lang w:eastAsia="lv-LV"/>
        </w:rPr>
        <w:t>:</w:t>
      </w:r>
    </w:p>
    <w:p w:rsidR="006F55D7" w:rsidRPr="001A13F9" w:rsidRDefault="001A13F9" w:rsidP="001A13F9">
      <w:pPr>
        <w:ind w:firstLine="720"/>
        <w:rPr>
          <w:rFonts w:ascii="Times New Roman" w:eastAsia="Times New Roman" w:hAnsi="Times New Roman" w:cs="Times New Roman"/>
          <w:b/>
          <w:color w:val="FF0000"/>
          <w:sz w:val="24"/>
          <w:szCs w:val="24"/>
          <w:lang w:eastAsia="lv-LV"/>
        </w:rPr>
      </w:pPr>
      <w:r>
        <w:rPr>
          <w:rFonts w:ascii="Times New Roman" w:eastAsia="Times New Roman" w:hAnsi="Times New Roman" w:cs="Times New Roman"/>
          <w:sz w:val="24"/>
          <w:szCs w:val="24"/>
          <w:lang w:eastAsia="lv-LV"/>
        </w:rPr>
        <w:t xml:space="preserve">1. pieņemt zināšanai, ka </w:t>
      </w:r>
      <w:r w:rsidR="006F55D7" w:rsidRPr="006F55D7">
        <w:rPr>
          <w:rFonts w:ascii="Times New Roman" w:eastAsia="Times New Roman" w:hAnsi="Times New Roman" w:cs="Times New Roman"/>
          <w:sz w:val="24"/>
          <w:szCs w:val="24"/>
          <w:lang w:eastAsia="lv-LV"/>
        </w:rPr>
        <w:t xml:space="preserve">dzīvojamās mājas “Pūre 10”, Pūrē, Pūres pagastā ēkas siltināšanas darbu kopējās izmaksas ir 1396.64 </w:t>
      </w:r>
      <w:proofErr w:type="spellStart"/>
      <w:r w:rsidR="006F55D7" w:rsidRPr="006F55D7">
        <w:rPr>
          <w:rFonts w:ascii="Times New Roman" w:eastAsia="Times New Roman" w:hAnsi="Times New Roman" w:cs="Times New Roman"/>
          <w:i/>
          <w:sz w:val="24"/>
          <w:szCs w:val="24"/>
          <w:lang w:eastAsia="lv-LV"/>
        </w:rPr>
        <w:t>euro</w:t>
      </w:r>
      <w:proofErr w:type="spellEnd"/>
      <w:r w:rsidR="006F55D7" w:rsidRPr="006F55D7">
        <w:rPr>
          <w:rFonts w:ascii="Times New Roman" w:eastAsia="Times New Roman" w:hAnsi="Times New Roman" w:cs="Times New Roman"/>
          <w:sz w:val="24"/>
          <w:szCs w:val="24"/>
          <w:lang w:eastAsia="lv-LV"/>
        </w:rPr>
        <w:t>;</w:t>
      </w:r>
    </w:p>
    <w:p w:rsidR="006F55D7" w:rsidRPr="006F55D7" w:rsidRDefault="006F55D7" w:rsidP="006F55D7">
      <w:pPr>
        <w:ind w:firstLine="720"/>
        <w:rPr>
          <w:rFonts w:ascii="Times New Roman" w:eastAsia="Times New Roman" w:hAnsi="Times New Roman" w:cs="Times New Roman"/>
          <w:sz w:val="24"/>
          <w:szCs w:val="24"/>
          <w:lang w:eastAsia="lv-LV"/>
        </w:rPr>
      </w:pPr>
    </w:p>
    <w:p w:rsidR="006F55D7" w:rsidRPr="006F55D7" w:rsidRDefault="006F55D7" w:rsidP="006F55D7">
      <w:pPr>
        <w:ind w:firstLine="720"/>
        <w:rPr>
          <w:rFonts w:ascii="Times New Roman" w:eastAsia="Times New Roman" w:hAnsi="Times New Roman" w:cs="Times New Roman"/>
          <w:bCs/>
          <w:sz w:val="24"/>
          <w:szCs w:val="24"/>
          <w:lang w:eastAsia="lv-LV"/>
        </w:rPr>
      </w:pPr>
      <w:r w:rsidRPr="006F55D7">
        <w:rPr>
          <w:rFonts w:ascii="Times New Roman" w:eastAsia="Times New Roman" w:hAnsi="Times New Roman" w:cs="Times New Roman"/>
          <w:sz w:val="24"/>
          <w:szCs w:val="24"/>
          <w:lang w:eastAsia="lv-LV"/>
        </w:rPr>
        <w:t xml:space="preserve">2. </w:t>
      </w:r>
      <w:r w:rsidRPr="006F55D7">
        <w:rPr>
          <w:rFonts w:ascii="Times New Roman" w:eastAsia="Times New Roman" w:hAnsi="Times New Roman" w:cs="Times New Roman"/>
          <w:bCs/>
          <w:sz w:val="24"/>
          <w:szCs w:val="24"/>
          <w:lang w:eastAsia="lv-LV"/>
        </w:rPr>
        <w:t xml:space="preserve">piešķirt Pūres un Jaunsātu pagastu pārvaldei pašvaldības līdzfinansējumu 25% apmērā no tāmes vērtības, t.i., 349.16 </w:t>
      </w:r>
      <w:proofErr w:type="spellStart"/>
      <w:r w:rsidRPr="006F55D7">
        <w:rPr>
          <w:rFonts w:ascii="Times New Roman" w:eastAsia="Times New Roman" w:hAnsi="Times New Roman" w:cs="Times New Roman"/>
          <w:bCs/>
          <w:i/>
          <w:sz w:val="24"/>
          <w:szCs w:val="24"/>
          <w:lang w:eastAsia="lv-LV"/>
        </w:rPr>
        <w:t>euro</w:t>
      </w:r>
      <w:proofErr w:type="spellEnd"/>
      <w:r w:rsidRPr="006F55D7">
        <w:rPr>
          <w:rFonts w:ascii="Times New Roman" w:eastAsia="Times New Roman" w:hAnsi="Times New Roman" w:cs="Times New Roman"/>
          <w:bCs/>
          <w:i/>
          <w:sz w:val="24"/>
          <w:szCs w:val="24"/>
          <w:lang w:eastAsia="lv-LV"/>
        </w:rPr>
        <w:t xml:space="preserve"> </w:t>
      </w:r>
      <w:r w:rsidRPr="006F55D7">
        <w:rPr>
          <w:rFonts w:ascii="Times New Roman" w:eastAsia="Times New Roman" w:hAnsi="Times New Roman" w:cs="Times New Roman"/>
          <w:bCs/>
          <w:sz w:val="24"/>
          <w:szCs w:val="24"/>
          <w:lang w:eastAsia="lv-LV"/>
        </w:rPr>
        <w:t xml:space="preserve">(trīs simti četrdesmit deviņi </w:t>
      </w:r>
      <w:proofErr w:type="spellStart"/>
      <w:r w:rsidRPr="006F55D7">
        <w:rPr>
          <w:rFonts w:ascii="Times New Roman" w:eastAsia="Times New Roman" w:hAnsi="Times New Roman" w:cs="Times New Roman"/>
          <w:bCs/>
          <w:i/>
          <w:sz w:val="24"/>
          <w:szCs w:val="24"/>
          <w:lang w:eastAsia="lv-LV"/>
        </w:rPr>
        <w:t>euro</w:t>
      </w:r>
      <w:proofErr w:type="spellEnd"/>
      <w:r w:rsidRPr="006F55D7">
        <w:rPr>
          <w:rFonts w:ascii="Times New Roman" w:eastAsia="Times New Roman" w:hAnsi="Times New Roman" w:cs="Times New Roman"/>
          <w:bCs/>
          <w:sz w:val="24"/>
          <w:szCs w:val="24"/>
          <w:lang w:eastAsia="lv-LV"/>
        </w:rPr>
        <w:t xml:space="preserve">, 16 </w:t>
      </w:r>
      <w:r w:rsidRPr="006F55D7">
        <w:rPr>
          <w:rFonts w:ascii="Times New Roman" w:eastAsia="Times New Roman" w:hAnsi="Times New Roman" w:cs="Times New Roman"/>
          <w:bCs/>
          <w:i/>
          <w:sz w:val="24"/>
          <w:szCs w:val="24"/>
          <w:lang w:eastAsia="lv-LV"/>
        </w:rPr>
        <w:t>centi</w:t>
      </w:r>
      <w:r w:rsidRPr="006F55D7">
        <w:rPr>
          <w:rFonts w:ascii="Times New Roman" w:eastAsia="Times New Roman" w:hAnsi="Times New Roman" w:cs="Times New Roman"/>
          <w:bCs/>
          <w:sz w:val="24"/>
          <w:szCs w:val="24"/>
          <w:lang w:eastAsia="lv-LV"/>
        </w:rPr>
        <w:t>)</w:t>
      </w:r>
      <w:r w:rsidRPr="006F55D7">
        <w:rPr>
          <w:rFonts w:ascii="Times New Roman" w:eastAsia="Times New Roman" w:hAnsi="Times New Roman" w:cs="Times New Roman"/>
          <w:bCs/>
          <w:i/>
          <w:sz w:val="24"/>
          <w:szCs w:val="24"/>
          <w:lang w:eastAsia="lv-LV"/>
        </w:rPr>
        <w:t xml:space="preserve"> </w:t>
      </w:r>
      <w:r w:rsidRPr="006F55D7">
        <w:rPr>
          <w:rFonts w:ascii="Times New Roman" w:eastAsia="Times New Roman" w:hAnsi="Times New Roman" w:cs="Times New Roman"/>
          <w:bCs/>
          <w:sz w:val="24"/>
          <w:szCs w:val="24"/>
          <w:lang w:eastAsia="lv-LV"/>
        </w:rPr>
        <w:t>par mājas “ Pūre 10” Pūrē, Pūres pagastā ēkas siltināšanas darbu veikšanu,</w:t>
      </w:r>
    </w:p>
    <w:p w:rsidR="006F55D7" w:rsidRPr="006F55D7" w:rsidRDefault="006F55D7" w:rsidP="006F55D7">
      <w:pPr>
        <w:ind w:firstLine="720"/>
        <w:rPr>
          <w:rFonts w:ascii="Times New Roman" w:eastAsia="Times New Roman" w:hAnsi="Times New Roman" w:cs="Times New Roman"/>
          <w:sz w:val="24"/>
          <w:szCs w:val="24"/>
          <w:lang w:eastAsia="lv-LV"/>
        </w:rPr>
      </w:pPr>
    </w:p>
    <w:p w:rsidR="006F55D7" w:rsidRPr="001A13F9" w:rsidRDefault="006F55D7" w:rsidP="006F55D7">
      <w:pPr>
        <w:ind w:firstLine="720"/>
        <w:rPr>
          <w:rFonts w:ascii="Times New Roman" w:eastAsia="Times New Roman" w:hAnsi="Times New Roman" w:cs="Times New Roman"/>
          <w:color w:val="C00000"/>
          <w:sz w:val="24"/>
          <w:szCs w:val="24"/>
          <w:lang w:eastAsia="lv-LV"/>
        </w:rPr>
      </w:pPr>
      <w:r w:rsidRPr="006F55D7">
        <w:rPr>
          <w:rFonts w:ascii="Times New Roman" w:eastAsia="Times New Roman" w:hAnsi="Times New Roman" w:cs="Times New Roman"/>
          <w:sz w:val="24"/>
          <w:szCs w:val="24"/>
          <w:lang w:eastAsia="lv-LV"/>
        </w:rPr>
        <w:t xml:space="preserve">3. lēmuma 2.punktā minēto summu segt no pašvaldības </w:t>
      </w:r>
      <w:r w:rsidRPr="001A13F9">
        <w:rPr>
          <w:rFonts w:ascii="Times New Roman" w:eastAsia="Times New Roman" w:hAnsi="Times New Roman" w:cs="Times New Roman"/>
          <w:color w:val="C00000"/>
          <w:sz w:val="24"/>
          <w:szCs w:val="24"/>
          <w:lang w:eastAsia="lv-LV"/>
        </w:rPr>
        <w:t>2016 (2017).</w:t>
      </w:r>
      <w:r w:rsidRPr="006F55D7">
        <w:rPr>
          <w:rFonts w:ascii="Times New Roman" w:eastAsia="Times New Roman" w:hAnsi="Times New Roman" w:cs="Times New Roman"/>
          <w:sz w:val="24"/>
          <w:szCs w:val="24"/>
          <w:lang w:eastAsia="lv-LV"/>
        </w:rPr>
        <w:t>gada budžeta izdevumiem mājokļu attīstībai, saskaņā ar iesniegto rēķinu.</w:t>
      </w:r>
      <w:r w:rsidR="001A13F9">
        <w:rPr>
          <w:rFonts w:ascii="Times New Roman" w:eastAsia="Times New Roman" w:hAnsi="Times New Roman" w:cs="Times New Roman"/>
          <w:sz w:val="24"/>
          <w:szCs w:val="24"/>
          <w:lang w:eastAsia="lv-LV"/>
        </w:rPr>
        <w:t xml:space="preserve"> </w:t>
      </w:r>
    </w:p>
    <w:p w:rsidR="006F55D7" w:rsidRPr="006F55D7" w:rsidRDefault="006F55D7" w:rsidP="006F55D7">
      <w:pPr>
        <w:rPr>
          <w:rFonts w:ascii="Times New Roman" w:eastAsia="Times New Roman" w:hAnsi="Times New Roman" w:cs="Times New Roman"/>
          <w:sz w:val="24"/>
          <w:szCs w:val="24"/>
          <w:lang w:eastAsia="lv-LV"/>
        </w:rPr>
      </w:pPr>
    </w:p>
    <w:p w:rsidR="006F55D7" w:rsidRPr="006F55D7" w:rsidRDefault="006F55D7" w:rsidP="006F55D7">
      <w:pPr>
        <w:rPr>
          <w:rFonts w:ascii="Times New Roman" w:eastAsia="Times New Roman" w:hAnsi="Times New Roman" w:cs="Times New Roman"/>
          <w:sz w:val="20"/>
          <w:szCs w:val="20"/>
          <w:lang w:eastAsia="lv-LV"/>
        </w:rPr>
      </w:pPr>
    </w:p>
    <w:p w:rsidR="006F55D7" w:rsidRPr="006F55D7" w:rsidRDefault="006F55D7" w:rsidP="006F55D7">
      <w:pPr>
        <w:jc w:val="left"/>
      </w:pPr>
    </w:p>
    <w:p w:rsidR="006F55D7" w:rsidRPr="006F55D7" w:rsidRDefault="006F55D7" w:rsidP="006F55D7">
      <w:pPr>
        <w:jc w:val="left"/>
      </w:pPr>
    </w:p>
    <w:p w:rsidR="006F55D7" w:rsidRPr="006F55D7" w:rsidRDefault="006F55D7" w:rsidP="006F55D7">
      <w:pPr>
        <w:jc w:val="left"/>
      </w:pPr>
    </w:p>
    <w:p w:rsidR="006F55D7" w:rsidRPr="006F55D7" w:rsidRDefault="006F55D7" w:rsidP="006F55D7">
      <w:pPr>
        <w:jc w:val="left"/>
        <w:rPr>
          <w:rFonts w:ascii="Times New Roman" w:eastAsia="Times New Roman" w:hAnsi="Times New Roman" w:cs="Times New Roman"/>
          <w:sz w:val="18"/>
          <w:szCs w:val="18"/>
          <w:lang w:eastAsia="lv-LV"/>
        </w:rPr>
      </w:pPr>
      <w:r w:rsidRPr="006F55D7">
        <w:rPr>
          <w:rFonts w:ascii="Times New Roman" w:eastAsia="Times New Roman" w:hAnsi="Times New Roman" w:cs="Times New Roman"/>
          <w:sz w:val="18"/>
          <w:szCs w:val="18"/>
          <w:lang w:eastAsia="lv-LV"/>
        </w:rPr>
        <w:t>Nosūtīt :</w:t>
      </w:r>
    </w:p>
    <w:p w:rsidR="006F55D7" w:rsidRPr="006F55D7" w:rsidRDefault="006F55D7" w:rsidP="006F55D7">
      <w:pPr>
        <w:jc w:val="left"/>
        <w:rPr>
          <w:rFonts w:ascii="Times New Roman" w:eastAsia="Times New Roman" w:hAnsi="Times New Roman" w:cs="Times New Roman"/>
          <w:sz w:val="18"/>
          <w:szCs w:val="18"/>
          <w:lang w:eastAsia="lv-LV"/>
        </w:rPr>
      </w:pPr>
      <w:r w:rsidRPr="006F55D7">
        <w:rPr>
          <w:rFonts w:ascii="Times New Roman" w:eastAsia="Times New Roman" w:hAnsi="Times New Roman" w:cs="Times New Roman"/>
          <w:sz w:val="18"/>
          <w:szCs w:val="18"/>
          <w:lang w:eastAsia="lv-LV"/>
        </w:rPr>
        <w:t>-</w:t>
      </w:r>
      <w:proofErr w:type="spellStart"/>
      <w:r w:rsidRPr="006F55D7">
        <w:rPr>
          <w:rFonts w:ascii="Times New Roman" w:eastAsia="Times New Roman" w:hAnsi="Times New Roman" w:cs="Times New Roman"/>
          <w:sz w:val="18"/>
          <w:szCs w:val="18"/>
          <w:lang w:eastAsia="lv-LV"/>
        </w:rPr>
        <w:t>Fin</w:t>
      </w:r>
      <w:proofErr w:type="spellEnd"/>
      <w:r w:rsidRPr="006F55D7">
        <w:rPr>
          <w:rFonts w:ascii="Times New Roman" w:eastAsia="Times New Roman" w:hAnsi="Times New Roman" w:cs="Times New Roman"/>
          <w:sz w:val="18"/>
          <w:szCs w:val="18"/>
          <w:lang w:eastAsia="lv-LV"/>
        </w:rPr>
        <w:t>. nod.</w:t>
      </w:r>
    </w:p>
    <w:p w:rsidR="006F55D7" w:rsidRDefault="006F55D7" w:rsidP="006F55D7">
      <w:pPr>
        <w:jc w:val="left"/>
        <w:rPr>
          <w:rFonts w:ascii="Times New Roman" w:eastAsia="Times New Roman" w:hAnsi="Times New Roman" w:cs="Times New Roman"/>
          <w:sz w:val="18"/>
          <w:szCs w:val="18"/>
          <w:lang w:eastAsia="lv-LV"/>
        </w:rPr>
      </w:pPr>
      <w:r w:rsidRPr="006F55D7">
        <w:rPr>
          <w:rFonts w:ascii="Times New Roman" w:eastAsia="Times New Roman" w:hAnsi="Times New Roman" w:cs="Times New Roman"/>
          <w:sz w:val="18"/>
          <w:szCs w:val="18"/>
          <w:lang w:eastAsia="lv-LV"/>
        </w:rPr>
        <w:t>-</w:t>
      </w:r>
      <w:proofErr w:type="spellStart"/>
      <w:r w:rsidRPr="006F55D7">
        <w:rPr>
          <w:rFonts w:ascii="Times New Roman" w:eastAsia="Times New Roman" w:hAnsi="Times New Roman" w:cs="Times New Roman"/>
          <w:sz w:val="18"/>
          <w:szCs w:val="18"/>
          <w:lang w:eastAsia="lv-LV"/>
        </w:rPr>
        <w:t>Komun</w:t>
      </w:r>
      <w:proofErr w:type="spellEnd"/>
      <w:r w:rsidRPr="006F55D7">
        <w:rPr>
          <w:rFonts w:ascii="Times New Roman" w:eastAsia="Times New Roman" w:hAnsi="Times New Roman" w:cs="Times New Roman"/>
          <w:sz w:val="18"/>
          <w:szCs w:val="18"/>
          <w:lang w:eastAsia="lv-LV"/>
        </w:rPr>
        <w:t xml:space="preserve">. </w:t>
      </w:r>
      <w:r>
        <w:rPr>
          <w:rFonts w:ascii="Times New Roman" w:eastAsia="Times New Roman" w:hAnsi="Times New Roman" w:cs="Times New Roman"/>
          <w:sz w:val="18"/>
          <w:szCs w:val="18"/>
          <w:lang w:eastAsia="lv-LV"/>
        </w:rPr>
        <w:t>n</w:t>
      </w:r>
      <w:r w:rsidRPr="006F55D7">
        <w:rPr>
          <w:rFonts w:ascii="Times New Roman" w:eastAsia="Times New Roman" w:hAnsi="Times New Roman" w:cs="Times New Roman"/>
          <w:sz w:val="18"/>
          <w:szCs w:val="18"/>
          <w:lang w:eastAsia="lv-LV"/>
        </w:rPr>
        <w:t>odaļai</w:t>
      </w:r>
    </w:p>
    <w:p w:rsidR="006F55D7" w:rsidRPr="006F55D7" w:rsidRDefault="006F55D7" w:rsidP="006F55D7">
      <w:pPr>
        <w:jc w:val="left"/>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-pārvaldei</w:t>
      </w:r>
    </w:p>
    <w:p w:rsidR="006F55D7" w:rsidRPr="006F55D7" w:rsidRDefault="006F55D7" w:rsidP="006F55D7">
      <w:pPr>
        <w:jc w:val="left"/>
        <w:rPr>
          <w:rFonts w:ascii="Times New Roman" w:eastAsia="Times New Roman" w:hAnsi="Times New Roman" w:cs="Times New Roman"/>
          <w:sz w:val="18"/>
          <w:szCs w:val="18"/>
          <w:lang w:eastAsia="lv-LV"/>
        </w:rPr>
      </w:pPr>
      <w:r w:rsidRPr="006F55D7">
        <w:rPr>
          <w:rFonts w:ascii="Times New Roman" w:eastAsia="Times New Roman" w:hAnsi="Times New Roman" w:cs="Times New Roman"/>
          <w:sz w:val="18"/>
          <w:szCs w:val="18"/>
          <w:lang w:eastAsia="lv-LV"/>
        </w:rPr>
        <w:t>_____________________________________________________</w:t>
      </w:r>
    </w:p>
    <w:p w:rsidR="006F55D7" w:rsidRPr="006F55D7" w:rsidRDefault="006F55D7" w:rsidP="006F55D7">
      <w:pPr>
        <w:jc w:val="left"/>
        <w:rPr>
          <w:rFonts w:ascii="Times New Roman" w:eastAsia="Times New Roman" w:hAnsi="Times New Roman" w:cs="Times New Roman"/>
          <w:sz w:val="18"/>
          <w:szCs w:val="18"/>
          <w:lang w:eastAsia="lv-LV"/>
        </w:rPr>
      </w:pPr>
      <w:r w:rsidRPr="006F55D7">
        <w:rPr>
          <w:rFonts w:ascii="Times New Roman" w:eastAsia="Times New Roman" w:hAnsi="Times New Roman" w:cs="Times New Roman"/>
          <w:sz w:val="18"/>
          <w:szCs w:val="18"/>
          <w:lang w:eastAsia="lv-LV"/>
        </w:rPr>
        <w:t xml:space="preserve">Sagatavoja Pūres un Jaunsātu pagastu pārvaldes vadītāja S. </w:t>
      </w:r>
      <w:proofErr w:type="spellStart"/>
      <w:r w:rsidRPr="006F55D7">
        <w:rPr>
          <w:rFonts w:ascii="Times New Roman" w:eastAsia="Times New Roman" w:hAnsi="Times New Roman" w:cs="Times New Roman"/>
          <w:sz w:val="18"/>
          <w:szCs w:val="18"/>
          <w:lang w:eastAsia="lv-LV"/>
        </w:rPr>
        <w:t>Heimane</w:t>
      </w:r>
      <w:proofErr w:type="spellEnd"/>
    </w:p>
    <w:p w:rsidR="006F55D7" w:rsidRPr="006F55D7" w:rsidRDefault="006F55D7" w:rsidP="006F55D7">
      <w:pPr>
        <w:jc w:val="left"/>
      </w:pPr>
    </w:p>
    <w:p w:rsidR="006F55D7" w:rsidRDefault="006F55D7" w:rsidP="006F55D7">
      <w:pPr>
        <w:jc w:val="left"/>
      </w:pPr>
    </w:p>
    <w:p w:rsidR="00B92691" w:rsidRPr="006F55D7" w:rsidRDefault="00B92691" w:rsidP="006F55D7">
      <w:pPr>
        <w:jc w:val="left"/>
      </w:pPr>
    </w:p>
    <w:p w:rsidR="006F55D7" w:rsidRPr="006F55D7" w:rsidRDefault="006F55D7" w:rsidP="006F55D7">
      <w:pPr>
        <w:jc w:val="left"/>
      </w:pPr>
    </w:p>
    <w:p w:rsidR="00DB6DCC" w:rsidRDefault="00DB6DCC" w:rsidP="006F55D7">
      <w:pPr>
        <w:pStyle w:val="NoSpacing"/>
        <w:ind w:left="7200" w:firstLine="720"/>
        <w:rPr>
          <w:rFonts w:ascii="Times New Roman" w:hAnsi="Times New Roman" w:cs="Times New Roman"/>
          <w:i/>
          <w:sz w:val="24"/>
          <w:szCs w:val="24"/>
        </w:rPr>
      </w:pPr>
    </w:p>
    <w:p w:rsidR="00DB6DCC" w:rsidRDefault="00DB6DCC" w:rsidP="006F55D7">
      <w:pPr>
        <w:pStyle w:val="NoSpacing"/>
        <w:ind w:left="7200" w:firstLine="720"/>
        <w:rPr>
          <w:rFonts w:ascii="Times New Roman" w:hAnsi="Times New Roman" w:cs="Times New Roman"/>
          <w:i/>
          <w:sz w:val="24"/>
          <w:szCs w:val="24"/>
        </w:rPr>
      </w:pPr>
    </w:p>
    <w:p w:rsidR="006F55D7" w:rsidRPr="001C0DAE" w:rsidRDefault="006F55D7" w:rsidP="006F55D7">
      <w:pPr>
        <w:pStyle w:val="NoSpacing"/>
        <w:ind w:left="7200" w:firstLine="720"/>
        <w:rPr>
          <w:rFonts w:ascii="Times New Roman" w:hAnsi="Times New Roman" w:cs="Times New Roman"/>
          <w:i/>
          <w:sz w:val="24"/>
          <w:szCs w:val="24"/>
        </w:rPr>
      </w:pPr>
      <w:r w:rsidRPr="001C0DAE">
        <w:rPr>
          <w:rFonts w:ascii="Times New Roman" w:hAnsi="Times New Roman" w:cs="Times New Roman"/>
          <w:i/>
          <w:sz w:val="24"/>
          <w:szCs w:val="24"/>
        </w:rPr>
        <w:t>Projekts</w:t>
      </w:r>
    </w:p>
    <w:p w:rsidR="006F55D7" w:rsidRDefault="006F55D7" w:rsidP="006F55D7">
      <w:pPr>
        <w:suppressAutoHyphens/>
        <w:autoSpaceDN w:val="0"/>
        <w:jc w:val="center"/>
        <w:textAlignment w:val="baseline"/>
        <w:rPr>
          <w:rFonts w:ascii="Times New Roman" w:eastAsia="Times New Roman" w:hAnsi="Times New Roman" w:cs="Times New Roman"/>
          <w:noProof/>
          <w:sz w:val="24"/>
          <w:szCs w:val="24"/>
          <w:lang w:eastAsia="lv-LV"/>
        </w:rPr>
      </w:pPr>
    </w:p>
    <w:p w:rsidR="006F55D7" w:rsidRDefault="006F55D7" w:rsidP="006F55D7">
      <w:pPr>
        <w:suppressAutoHyphens/>
        <w:autoSpaceDN w:val="0"/>
        <w:jc w:val="center"/>
        <w:textAlignment w:val="baseline"/>
        <w:rPr>
          <w:rFonts w:ascii="Times New Roman" w:eastAsia="Times New Roman" w:hAnsi="Times New Roman" w:cs="Times New Roman"/>
          <w:noProof/>
          <w:sz w:val="24"/>
          <w:szCs w:val="24"/>
          <w:lang w:eastAsia="lv-LV"/>
        </w:rPr>
      </w:pPr>
    </w:p>
    <w:p w:rsidR="006F55D7" w:rsidRDefault="006F55D7" w:rsidP="006F55D7">
      <w:pPr>
        <w:suppressAutoHyphens/>
        <w:autoSpaceDN w:val="0"/>
        <w:jc w:val="center"/>
        <w:textAlignment w:val="baseline"/>
        <w:rPr>
          <w:rFonts w:ascii="Times New Roman" w:eastAsia="Times New Roman" w:hAnsi="Times New Roman" w:cs="Times New Roman"/>
          <w:noProof/>
          <w:sz w:val="24"/>
          <w:szCs w:val="24"/>
          <w:lang w:eastAsia="lv-LV"/>
        </w:rPr>
      </w:pPr>
    </w:p>
    <w:p w:rsidR="006F55D7" w:rsidRPr="00AB0B47" w:rsidRDefault="005D458E" w:rsidP="006F55D7">
      <w:pPr>
        <w:suppressAutoHyphens/>
        <w:autoSpaceDN w:val="0"/>
        <w:jc w:val="center"/>
        <w:textAlignment w:val="baseline"/>
        <w:rPr>
          <w:rFonts w:ascii="Times New Roman" w:eastAsia="Times New Roman" w:hAnsi="Times New Roman" w:cs="Times New Roman"/>
          <w:noProof/>
          <w:sz w:val="24"/>
          <w:szCs w:val="24"/>
          <w:lang w:eastAsia="lv-LV"/>
        </w:rPr>
      </w:pPr>
      <w:r>
        <w:rPr>
          <w:rFonts w:ascii="Times New Roman" w:eastAsia="Times New Roman" w:hAnsi="Times New Roman" w:cs="Times New Roman"/>
          <w:noProof/>
          <w:sz w:val="24"/>
          <w:szCs w:val="24"/>
          <w:lang w:eastAsia="lv-LV"/>
        </w:rPr>
        <w:t>13.</w:t>
      </w:r>
      <w:r w:rsidR="006F55D7">
        <w:rPr>
          <w:rFonts w:ascii="Times New Roman" w:eastAsia="Times New Roman" w:hAnsi="Times New Roman" w:cs="Times New Roman"/>
          <w:noProof/>
          <w:sz w:val="24"/>
          <w:szCs w:val="24"/>
          <w:lang w:eastAsia="lv-LV"/>
        </w:rPr>
        <w:t>§.</w:t>
      </w:r>
    </w:p>
    <w:p w:rsidR="006F55D7" w:rsidRPr="006F55D7" w:rsidRDefault="006F55D7" w:rsidP="006F55D7">
      <w:pPr>
        <w:jc w:val="left"/>
      </w:pPr>
    </w:p>
    <w:p w:rsidR="006F55D7" w:rsidRPr="006F55D7" w:rsidRDefault="006F55D7" w:rsidP="006F55D7">
      <w:pPr>
        <w:jc w:val="left"/>
      </w:pPr>
    </w:p>
    <w:p w:rsidR="006F55D7" w:rsidRPr="006F55D7" w:rsidRDefault="006F55D7" w:rsidP="006F55D7">
      <w:pPr>
        <w:jc w:val="left"/>
        <w:rPr>
          <w:rFonts w:ascii="Times New Roman" w:eastAsia="Times New Roman" w:hAnsi="Times New Roman" w:cs="Times New Roman"/>
          <w:b/>
          <w:bCs/>
          <w:sz w:val="24"/>
          <w:szCs w:val="24"/>
          <w:lang w:eastAsia="lv-LV"/>
        </w:rPr>
      </w:pPr>
      <w:r w:rsidRPr="006F55D7">
        <w:rPr>
          <w:rFonts w:ascii="Times New Roman" w:eastAsia="Times New Roman" w:hAnsi="Times New Roman" w:cs="Times New Roman"/>
          <w:b/>
          <w:bCs/>
          <w:sz w:val="24"/>
          <w:szCs w:val="24"/>
          <w:lang w:eastAsia="lv-LV"/>
        </w:rPr>
        <w:t>Par pašvaldības līdzfinansējumu daudzdzīvokļu</w:t>
      </w:r>
    </w:p>
    <w:p w:rsidR="006F55D7" w:rsidRPr="006F55D7" w:rsidRDefault="006F55D7" w:rsidP="006F55D7">
      <w:pPr>
        <w:jc w:val="left"/>
        <w:rPr>
          <w:rFonts w:ascii="Times New Roman" w:eastAsia="Times New Roman" w:hAnsi="Times New Roman" w:cs="Times New Roman"/>
          <w:b/>
          <w:bCs/>
          <w:sz w:val="24"/>
          <w:szCs w:val="24"/>
          <w:lang w:eastAsia="lv-LV"/>
        </w:rPr>
      </w:pPr>
      <w:r w:rsidRPr="006F55D7">
        <w:rPr>
          <w:rFonts w:ascii="Times New Roman" w:eastAsia="Times New Roman" w:hAnsi="Times New Roman" w:cs="Times New Roman"/>
          <w:b/>
          <w:bCs/>
          <w:sz w:val="24"/>
          <w:szCs w:val="24"/>
          <w:lang w:eastAsia="lv-LV"/>
        </w:rPr>
        <w:t xml:space="preserve">dzīvojamās </w:t>
      </w:r>
      <w:proofErr w:type="spellStart"/>
      <w:r w:rsidRPr="006F55D7">
        <w:rPr>
          <w:rFonts w:ascii="Times New Roman" w:eastAsia="Times New Roman" w:hAnsi="Times New Roman" w:cs="Times New Roman"/>
          <w:b/>
          <w:bCs/>
          <w:sz w:val="24"/>
          <w:szCs w:val="24"/>
          <w:lang w:eastAsia="lv-LV"/>
        </w:rPr>
        <w:t>mājas”Pūre</w:t>
      </w:r>
      <w:proofErr w:type="spellEnd"/>
      <w:r w:rsidRPr="006F55D7">
        <w:rPr>
          <w:rFonts w:ascii="Times New Roman" w:eastAsia="Times New Roman" w:hAnsi="Times New Roman" w:cs="Times New Roman"/>
          <w:b/>
          <w:bCs/>
          <w:sz w:val="24"/>
          <w:szCs w:val="24"/>
          <w:lang w:eastAsia="lv-LV"/>
        </w:rPr>
        <w:t xml:space="preserve"> 20”, Pūrē, Pūres pagastā,</w:t>
      </w:r>
    </w:p>
    <w:p w:rsidR="006F55D7" w:rsidRPr="006F55D7" w:rsidRDefault="006F55D7" w:rsidP="006F55D7">
      <w:pPr>
        <w:jc w:val="left"/>
        <w:rPr>
          <w:rFonts w:ascii="Times New Roman" w:eastAsia="Times New Roman" w:hAnsi="Times New Roman" w:cs="Times New Roman"/>
          <w:sz w:val="24"/>
          <w:szCs w:val="24"/>
          <w:lang w:eastAsia="lv-LV"/>
        </w:rPr>
      </w:pPr>
      <w:r w:rsidRPr="006F55D7">
        <w:rPr>
          <w:rFonts w:ascii="Times New Roman" w:eastAsia="Times New Roman" w:hAnsi="Times New Roman" w:cs="Times New Roman"/>
          <w:b/>
          <w:bCs/>
          <w:sz w:val="24"/>
          <w:szCs w:val="24"/>
          <w:lang w:eastAsia="lv-LV"/>
        </w:rPr>
        <w:t>energoefektivitātes pasākumu veikšanai</w:t>
      </w:r>
    </w:p>
    <w:p w:rsidR="006F55D7" w:rsidRDefault="006F55D7" w:rsidP="006F55D7">
      <w:pPr>
        <w:pStyle w:val="NoSpacing"/>
        <w:rPr>
          <w:rFonts w:ascii="Times New Roman" w:hAnsi="Times New Roman" w:cs="Times New Roman"/>
          <w:i/>
          <w:sz w:val="24"/>
          <w:szCs w:val="24"/>
        </w:rPr>
      </w:pPr>
    </w:p>
    <w:p w:rsidR="006F55D7" w:rsidRPr="001C0DAE" w:rsidRDefault="006F55D7" w:rsidP="006F55D7">
      <w:pPr>
        <w:pStyle w:val="NoSpacing"/>
        <w:rPr>
          <w:rFonts w:ascii="Times New Roman" w:hAnsi="Times New Roman" w:cs="Times New Roman"/>
          <w:i/>
          <w:sz w:val="24"/>
          <w:szCs w:val="24"/>
        </w:rPr>
      </w:pPr>
      <w:r w:rsidRPr="001C0DAE">
        <w:rPr>
          <w:rFonts w:ascii="Times New Roman" w:hAnsi="Times New Roman" w:cs="Times New Roman"/>
          <w:i/>
          <w:sz w:val="24"/>
          <w:szCs w:val="24"/>
        </w:rPr>
        <w:t>Iesniegt izskatīšanai Domē šādu lēmuma projektu:</w:t>
      </w:r>
    </w:p>
    <w:p w:rsidR="006F55D7" w:rsidRPr="006F55D7" w:rsidRDefault="006F55D7" w:rsidP="006F55D7">
      <w:pPr>
        <w:rPr>
          <w:rFonts w:ascii="Times New Roman" w:eastAsia="Times New Roman" w:hAnsi="Times New Roman" w:cs="Times New Roman"/>
          <w:b/>
          <w:i/>
          <w:sz w:val="24"/>
          <w:szCs w:val="24"/>
          <w:lang w:eastAsia="lv-LV"/>
        </w:rPr>
      </w:pPr>
    </w:p>
    <w:p w:rsidR="006F55D7" w:rsidRPr="006F55D7" w:rsidRDefault="006F55D7" w:rsidP="006F55D7">
      <w:pPr>
        <w:rPr>
          <w:rFonts w:ascii="Times New Roman" w:eastAsia="Times New Roman" w:hAnsi="Times New Roman" w:cs="Times New Roman"/>
          <w:b/>
          <w:sz w:val="24"/>
          <w:szCs w:val="24"/>
          <w:lang w:eastAsia="lv-LV"/>
        </w:rPr>
      </w:pPr>
    </w:p>
    <w:p w:rsidR="006F55D7" w:rsidRPr="006F55D7" w:rsidRDefault="006F55D7" w:rsidP="006F55D7">
      <w:pPr>
        <w:ind w:firstLine="720"/>
        <w:rPr>
          <w:rFonts w:ascii="Times New Roman" w:eastAsia="Times New Roman" w:hAnsi="Times New Roman" w:cs="Times New Roman"/>
          <w:b/>
          <w:sz w:val="24"/>
          <w:szCs w:val="24"/>
          <w:lang w:eastAsia="lv-LV"/>
        </w:rPr>
      </w:pPr>
      <w:r w:rsidRPr="006F55D7">
        <w:rPr>
          <w:rFonts w:ascii="Times New Roman" w:eastAsia="Times New Roman" w:hAnsi="Times New Roman" w:cs="Times New Roman"/>
          <w:sz w:val="24"/>
          <w:szCs w:val="24"/>
          <w:lang w:eastAsia="lv-LV"/>
        </w:rPr>
        <w:t xml:space="preserve">Tukuma novada Dome 14.06.2016. saņēmusi </w:t>
      </w:r>
      <w:r w:rsidRPr="006F55D7">
        <w:rPr>
          <w:rFonts w:ascii="Times New Roman" w:eastAsia="Times New Roman" w:hAnsi="Times New Roman" w:cs="Times New Roman"/>
          <w:sz w:val="24"/>
          <w:szCs w:val="24"/>
          <w:lang w:eastAsia="lv-LV" w:bidi="lo-LA"/>
        </w:rPr>
        <w:t xml:space="preserve">Pūres un Jaunsātu pagastu pārvaldes </w:t>
      </w:r>
      <w:r w:rsidR="00F25775" w:rsidRPr="006F55D7">
        <w:rPr>
          <w:rFonts w:ascii="Times New Roman" w:eastAsia="Times New Roman" w:hAnsi="Times New Roman" w:cs="Times New Roman"/>
          <w:sz w:val="24"/>
          <w:szCs w:val="24"/>
          <w:lang w:eastAsia="lv-LV"/>
        </w:rPr>
        <w:t xml:space="preserve">10.06.2016. </w:t>
      </w:r>
      <w:r w:rsidRPr="006F55D7">
        <w:rPr>
          <w:rFonts w:ascii="Times New Roman" w:eastAsia="Times New Roman" w:hAnsi="Times New Roman" w:cs="Times New Roman"/>
          <w:sz w:val="24"/>
          <w:szCs w:val="24"/>
          <w:lang w:eastAsia="lv-LV"/>
        </w:rPr>
        <w:t xml:space="preserve">iesniegumu Nr. PJ/4-18/16/99 ar lūgumu piešķirt līdzfinansējumu mājas “ Pūre 20”, Pūrē, Pūres pagastā ēkas siltināšanas darbu veikšanai. Sagatavotā tāme sastāda 1580.67 </w:t>
      </w:r>
      <w:proofErr w:type="spellStart"/>
      <w:r w:rsidRPr="006F55D7">
        <w:rPr>
          <w:rFonts w:ascii="Times New Roman" w:eastAsia="Times New Roman" w:hAnsi="Times New Roman" w:cs="Times New Roman"/>
          <w:i/>
          <w:sz w:val="24"/>
          <w:szCs w:val="24"/>
          <w:lang w:eastAsia="lv-LV"/>
        </w:rPr>
        <w:t>euro</w:t>
      </w:r>
      <w:proofErr w:type="spellEnd"/>
      <w:r w:rsidRPr="006F55D7">
        <w:rPr>
          <w:rFonts w:ascii="Times New Roman" w:eastAsia="Times New Roman" w:hAnsi="Times New Roman" w:cs="Times New Roman"/>
          <w:sz w:val="24"/>
          <w:szCs w:val="24"/>
          <w:lang w:eastAsia="lv-LV"/>
        </w:rPr>
        <w:t xml:space="preserve"> ar PVN 21%.</w:t>
      </w:r>
      <w:r w:rsidRPr="006F55D7">
        <w:rPr>
          <w:rFonts w:ascii="Times New Roman" w:eastAsia="Times New Roman" w:hAnsi="Times New Roman" w:cs="Times New Roman"/>
          <w:b/>
          <w:sz w:val="24"/>
          <w:szCs w:val="24"/>
          <w:lang w:eastAsia="lv-LV"/>
        </w:rPr>
        <w:t xml:space="preserve"> </w:t>
      </w:r>
      <w:r w:rsidRPr="006F55D7">
        <w:rPr>
          <w:rFonts w:ascii="Times New Roman" w:eastAsia="Times New Roman" w:hAnsi="Times New Roman" w:cs="Times New Roman"/>
          <w:sz w:val="24"/>
          <w:szCs w:val="24"/>
          <w:lang w:eastAsia="lv-LV"/>
        </w:rPr>
        <w:t>Tiks nomainītas vecās ārdurvis pret jaunām mājas kāpņu telpā. Jautājums izskatīts mājas dzīvokļu īpašnieku kopsapulcē un vienbalsīgi tika atbalstīta energoefektivitātes iecere</w:t>
      </w:r>
      <w:proofErr w:type="gramStart"/>
      <w:r w:rsidRPr="006F55D7">
        <w:rPr>
          <w:rFonts w:ascii="Times New Roman" w:eastAsia="Times New Roman" w:hAnsi="Times New Roman" w:cs="Times New Roman"/>
          <w:sz w:val="24"/>
          <w:szCs w:val="24"/>
          <w:lang w:eastAsia="lv-LV"/>
        </w:rPr>
        <w:t xml:space="preserve"> panākot siltuma zudumu samazināšanos</w:t>
      </w:r>
      <w:proofErr w:type="gramEnd"/>
      <w:r w:rsidRPr="006F55D7">
        <w:rPr>
          <w:rFonts w:ascii="Times New Roman" w:eastAsia="Times New Roman" w:hAnsi="Times New Roman" w:cs="Times New Roman"/>
          <w:sz w:val="24"/>
          <w:szCs w:val="24"/>
          <w:lang w:eastAsia="lv-LV"/>
        </w:rPr>
        <w:t>. Dzīvojamai mājai “Pūre 20” ir apsaimniekošanas līdzekļu uzkrājums, par kuru var veikt līdzdalības maksājumu.</w:t>
      </w:r>
    </w:p>
    <w:p w:rsidR="006F55D7" w:rsidRPr="006F55D7" w:rsidRDefault="006F55D7" w:rsidP="006F55D7">
      <w:pPr>
        <w:ind w:firstLine="720"/>
        <w:rPr>
          <w:rFonts w:ascii="Times New Roman" w:eastAsia="Times New Roman" w:hAnsi="Times New Roman" w:cs="Times New Roman"/>
          <w:sz w:val="24"/>
          <w:szCs w:val="24"/>
          <w:lang w:eastAsia="lv-LV"/>
        </w:rPr>
      </w:pPr>
      <w:r w:rsidRPr="006F55D7">
        <w:rPr>
          <w:rFonts w:ascii="Times New Roman" w:eastAsia="Times New Roman" w:hAnsi="Times New Roman" w:cs="Times New Roman"/>
          <w:sz w:val="24"/>
          <w:szCs w:val="24"/>
          <w:lang w:eastAsia="lv-LV"/>
        </w:rPr>
        <w:t>Tukuma novada būvvalde ar 2016.gada 14.jūnija lēmumu (prot.Nr.12, 12.§.) akceptējusi šos darbus un devusi slēdzienu par plānoto darbu lietderību.</w:t>
      </w:r>
    </w:p>
    <w:p w:rsidR="006F55D7" w:rsidRPr="006F55D7" w:rsidRDefault="006F55D7" w:rsidP="006F55D7">
      <w:pPr>
        <w:ind w:firstLine="720"/>
        <w:rPr>
          <w:rFonts w:ascii="Times New Roman" w:eastAsia="Times New Roman" w:hAnsi="Times New Roman" w:cs="Times New Roman"/>
          <w:sz w:val="24"/>
          <w:szCs w:val="24"/>
          <w:lang w:eastAsia="lv-LV"/>
        </w:rPr>
      </w:pPr>
      <w:r w:rsidRPr="006F55D7">
        <w:rPr>
          <w:rFonts w:ascii="Times New Roman" w:eastAsia="Times New Roman" w:hAnsi="Times New Roman" w:cs="Times New Roman"/>
          <w:sz w:val="24"/>
          <w:szCs w:val="24"/>
          <w:lang w:eastAsia="lv-LV"/>
        </w:rPr>
        <w:t>Pamatojoties uz likuma „Par palīdzību dzīvokļa jautājumu risināšanā” 27².panta otrās daļas 4.punktu, Tukuma novada Domes 2010.gada 25.marta saistošo noteikumu Nr.10 „</w:t>
      </w:r>
      <w:r w:rsidRPr="006F55D7">
        <w:rPr>
          <w:rFonts w:ascii="Times New Roman" w:eastAsia="Times New Roman" w:hAnsi="Times New Roman" w:cs="Times New Roman"/>
          <w:bCs/>
          <w:sz w:val="24"/>
          <w:szCs w:val="24"/>
          <w:lang w:eastAsia="lv-LV"/>
        </w:rPr>
        <w:t>Par pašvaldības palīdzību daudzdzīvokļu dzīvojamo māju īpašniekiem vai dzīvokļu īpašniekiem energoefektivitātes pasākumu veikšanai dzīvojamā mājā vai dzīvojamai mājai piesaistītā zemesgabala labiekārtošanai Tukuma novadā” 6.punktu „</w:t>
      </w:r>
      <w:r w:rsidRPr="006F55D7">
        <w:rPr>
          <w:rFonts w:ascii="Times New Roman" w:eastAsia="Times New Roman" w:hAnsi="Times New Roman" w:cs="Times New Roman"/>
          <w:bCs/>
          <w:i/>
          <w:sz w:val="24"/>
          <w:szCs w:val="24"/>
          <w:lang w:eastAsia="lv-LV"/>
        </w:rPr>
        <w:t xml:space="preserve">daudzdzīvokļu dzīvojamo ēku energoefektivitātes veicināšanai pašvaldības līdzfinansējums tiek piešķirts līdz 25% no tāmes vērtības, bet ne vairāk kā 10 000 </w:t>
      </w:r>
      <w:proofErr w:type="spellStart"/>
      <w:r w:rsidRPr="006F55D7">
        <w:rPr>
          <w:rFonts w:ascii="Times New Roman" w:eastAsia="Times New Roman" w:hAnsi="Times New Roman" w:cs="Times New Roman"/>
          <w:bCs/>
          <w:i/>
          <w:sz w:val="24"/>
          <w:szCs w:val="24"/>
          <w:lang w:eastAsia="lv-LV"/>
        </w:rPr>
        <w:t>euro</w:t>
      </w:r>
      <w:proofErr w:type="spellEnd"/>
      <w:r w:rsidRPr="006F55D7">
        <w:rPr>
          <w:rFonts w:ascii="Times New Roman" w:eastAsia="Times New Roman" w:hAnsi="Times New Roman" w:cs="Times New Roman"/>
          <w:bCs/>
          <w:i/>
          <w:sz w:val="24"/>
          <w:szCs w:val="24"/>
          <w:lang w:eastAsia="lv-LV"/>
        </w:rPr>
        <w:t xml:space="preserve"> uz vienu objektu”</w:t>
      </w:r>
      <w:r w:rsidRPr="006F55D7">
        <w:rPr>
          <w:rFonts w:ascii="Times New Roman" w:eastAsia="Times New Roman" w:hAnsi="Times New Roman" w:cs="Times New Roman"/>
          <w:bCs/>
          <w:sz w:val="24"/>
          <w:szCs w:val="24"/>
          <w:lang w:eastAsia="lv-LV"/>
        </w:rPr>
        <w:t>:</w:t>
      </w:r>
    </w:p>
    <w:p w:rsidR="006F55D7" w:rsidRPr="00F25775" w:rsidRDefault="00F25775" w:rsidP="00F25775">
      <w:pPr>
        <w:ind w:firstLine="720"/>
        <w:rPr>
          <w:rFonts w:ascii="Times New Roman" w:eastAsia="Times New Roman" w:hAnsi="Times New Roman" w:cs="Times New Roman"/>
          <w:b/>
          <w:color w:val="FF0000"/>
          <w:sz w:val="24"/>
          <w:szCs w:val="24"/>
          <w:lang w:eastAsia="lv-LV"/>
        </w:rPr>
      </w:pPr>
      <w:r>
        <w:rPr>
          <w:rFonts w:ascii="Times New Roman" w:eastAsia="Times New Roman" w:hAnsi="Times New Roman" w:cs="Times New Roman"/>
          <w:sz w:val="24"/>
          <w:szCs w:val="24"/>
          <w:lang w:eastAsia="lv-LV"/>
        </w:rPr>
        <w:t xml:space="preserve">1. pieņemt zināšanai, ka </w:t>
      </w:r>
      <w:r w:rsidR="006F55D7" w:rsidRPr="006F55D7">
        <w:rPr>
          <w:rFonts w:ascii="Times New Roman" w:eastAsia="Times New Roman" w:hAnsi="Times New Roman" w:cs="Times New Roman"/>
          <w:sz w:val="24"/>
          <w:szCs w:val="24"/>
          <w:lang w:eastAsia="lv-LV"/>
        </w:rPr>
        <w:t xml:space="preserve">dzīvojamās mājas “Pūre 20”, Pūrē, Pūres pagastā ēkas siltināšanas darbu kopējās izmaksas ir 1580.67 </w:t>
      </w:r>
      <w:proofErr w:type="spellStart"/>
      <w:r w:rsidR="006F55D7" w:rsidRPr="006F55D7">
        <w:rPr>
          <w:rFonts w:ascii="Times New Roman" w:eastAsia="Times New Roman" w:hAnsi="Times New Roman" w:cs="Times New Roman"/>
          <w:i/>
          <w:sz w:val="24"/>
          <w:szCs w:val="24"/>
          <w:lang w:eastAsia="lv-LV"/>
        </w:rPr>
        <w:t>euro</w:t>
      </w:r>
      <w:proofErr w:type="spellEnd"/>
      <w:r w:rsidR="006F55D7" w:rsidRPr="006F55D7">
        <w:rPr>
          <w:rFonts w:ascii="Times New Roman" w:eastAsia="Times New Roman" w:hAnsi="Times New Roman" w:cs="Times New Roman"/>
          <w:sz w:val="24"/>
          <w:szCs w:val="24"/>
          <w:lang w:eastAsia="lv-LV"/>
        </w:rPr>
        <w:t>;</w:t>
      </w:r>
    </w:p>
    <w:p w:rsidR="006F55D7" w:rsidRPr="006F55D7" w:rsidRDefault="006F55D7" w:rsidP="006F55D7">
      <w:pPr>
        <w:ind w:firstLine="720"/>
        <w:rPr>
          <w:rFonts w:ascii="Times New Roman" w:eastAsia="Times New Roman" w:hAnsi="Times New Roman" w:cs="Times New Roman"/>
          <w:sz w:val="24"/>
          <w:szCs w:val="24"/>
          <w:lang w:eastAsia="lv-LV"/>
        </w:rPr>
      </w:pPr>
    </w:p>
    <w:p w:rsidR="006F55D7" w:rsidRPr="006F55D7" w:rsidRDefault="006F55D7" w:rsidP="006F55D7">
      <w:pPr>
        <w:ind w:firstLine="720"/>
        <w:rPr>
          <w:rFonts w:ascii="Times New Roman" w:eastAsia="Times New Roman" w:hAnsi="Times New Roman" w:cs="Times New Roman"/>
          <w:bCs/>
          <w:sz w:val="24"/>
          <w:szCs w:val="24"/>
          <w:lang w:eastAsia="lv-LV"/>
        </w:rPr>
      </w:pPr>
      <w:r w:rsidRPr="006F55D7">
        <w:rPr>
          <w:rFonts w:ascii="Times New Roman" w:eastAsia="Times New Roman" w:hAnsi="Times New Roman" w:cs="Times New Roman"/>
          <w:sz w:val="24"/>
          <w:szCs w:val="24"/>
          <w:lang w:eastAsia="lv-LV"/>
        </w:rPr>
        <w:t xml:space="preserve">2. </w:t>
      </w:r>
      <w:r w:rsidRPr="006F55D7">
        <w:rPr>
          <w:rFonts w:ascii="Times New Roman" w:eastAsia="Times New Roman" w:hAnsi="Times New Roman" w:cs="Times New Roman"/>
          <w:bCs/>
          <w:sz w:val="24"/>
          <w:szCs w:val="24"/>
          <w:lang w:eastAsia="lv-LV"/>
        </w:rPr>
        <w:t xml:space="preserve">piešķirt Pūres un Jaunsātu pagastu pārvaldei pašvaldības līdzfinansējumu 25% apmērā no tāmes vērtības, t.i., 395.17 </w:t>
      </w:r>
      <w:proofErr w:type="spellStart"/>
      <w:r w:rsidRPr="006F55D7">
        <w:rPr>
          <w:rFonts w:ascii="Times New Roman" w:eastAsia="Times New Roman" w:hAnsi="Times New Roman" w:cs="Times New Roman"/>
          <w:bCs/>
          <w:i/>
          <w:sz w:val="24"/>
          <w:szCs w:val="24"/>
          <w:lang w:eastAsia="lv-LV"/>
        </w:rPr>
        <w:t>euro</w:t>
      </w:r>
      <w:proofErr w:type="spellEnd"/>
      <w:r w:rsidRPr="006F55D7">
        <w:rPr>
          <w:rFonts w:ascii="Times New Roman" w:eastAsia="Times New Roman" w:hAnsi="Times New Roman" w:cs="Times New Roman"/>
          <w:bCs/>
          <w:i/>
          <w:sz w:val="24"/>
          <w:szCs w:val="24"/>
          <w:lang w:eastAsia="lv-LV"/>
        </w:rPr>
        <w:t xml:space="preserve"> </w:t>
      </w:r>
      <w:r w:rsidRPr="006F55D7">
        <w:rPr>
          <w:rFonts w:ascii="Times New Roman" w:eastAsia="Times New Roman" w:hAnsi="Times New Roman" w:cs="Times New Roman"/>
          <w:bCs/>
          <w:sz w:val="24"/>
          <w:szCs w:val="24"/>
          <w:lang w:eastAsia="lv-LV"/>
        </w:rPr>
        <w:t xml:space="preserve">(trīs simti deviņdesmit pieci </w:t>
      </w:r>
      <w:proofErr w:type="spellStart"/>
      <w:r w:rsidRPr="006F55D7">
        <w:rPr>
          <w:rFonts w:ascii="Times New Roman" w:eastAsia="Times New Roman" w:hAnsi="Times New Roman" w:cs="Times New Roman"/>
          <w:bCs/>
          <w:i/>
          <w:sz w:val="24"/>
          <w:szCs w:val="24"/>
          <w:lang w:eastAsia="lv-LV"/>
        </w:rPr>
        <w:t>euro</w:t>
      </w:r>
      <w:proofErr w:type="spellEnd"/>
      <w:r w:rsidRPr="006F55D7">
        <w:rPr>
          <w:rFonts w:ascii="Times New Roman" w:eastAsia="Times New Roman" w:hAnsi="Times New Roman" w:cs="Times New Roman"/>
          <w:bCs/>
          <w:sz w:val="24"/>
          <w:szCs w:val="24"/>
          <w:lang w:eastAsia="lv-LV"/>
        </w:rPr>
        <w:t xml:space="preserve">, 17 </w:t>
      </w:r>
      <w:r w:rsidRPr="006F55D7">
        <w:rPr>
          <w:rFonts w:ascii="Times New Roman" w:eastAsia="Times New Roman" w:hAnsi="Times New Roman" w:cs="Times New Roman"/>
          <w:bCs/>
          <w:i/>
          <w:sz w:val="24"/>
          <w:szCs w:val="24"/>
          <w:lang w:eastAsia="lv-LV"/>
        </w:rPr>
        <w:t>centi</w:t>
      </w:r>
      <w:r w:rsidRPr="006F55D7">
        <w:rPr>
          <w:rFonts w:ascii="Times New Roman" w:eastAsia="Times New Roman" w:hAnsi="Times New Roman" w:cs="Times New Roman"/>
          <w:bCs/>
          <w:sz w:val="24"/>
          <w:szCs w:val="24"/>
          <w:lang w:eastAsia="lv-LV"/>
        </w:rPr>
        <w:t>)</w:t>
      </w:r>
      <w:r w:rsidRPr="006F55D7">
        <w:rPr>
          <w:rFonts w:ascii="Times New Roman" w:eastAsia="Times New Roman" w:hAnsi="Times New Roman" w:cs="Times New Roman"/>
          <w:bCs/>
          <w:i/>
          <w:sz w:val="24"/>
          <w:szCs w:val="24"/>
          <w:lang w:eastAsia="lv-LV"/>
        </w:rPr>
        <w:t xml:space="preserve"> </w:t>
      </w:r>
      <w:r w:rsidRPr="006F55D7">
        <w:rPr>
          <w:rFonts w:ascii="Times New Roman" w:eastAsia="Times New Roman" w:hAnsi="Times New Roman" w:cs="Times New Roman"/>
          <w:bCs/>
          <w:sz w:val="24"/>
          <w:szCs w:val="24"/>
          <w:lang w:eastAsia="lv-LV"/>
        </w:rPr>
        <w:t>par mājas “ Pūre 20” Pūrē, Pūres pagastā ēkas siltināšanas darbu veikšanu,</w:t>
      </w:r>
    </w:p>
    <w:p w:rsidR="006F55D7" w:rsidRPr="006F55D7" w:rsidRDefault="006F55D7" w:rsidP="006F55D7">
      <w:pPr>
        <w:ind w:firstLine="720"/>
        <w:rPr>
          <w:rFonts w:ascii="Times New Roman" w:eastAsia="Times New Roman" w:hAnsi="Times New Roman" w:cs="Times New Roman"/>
          <w:sz w:val="24"/>
          <w:szCs w:val="24"/>
          <w:lang w:eastAsia="lv-LV"/>
        </w:rPr>
      </w:pPr>
    </w:p>
    <w:p w:rsidR="006F55D7" w:rsidRPr="006F55D7" w:rsidRDefault="006F55D7" w:rsidP="006F55D7">
      <w:pPr>
        <w:ind w:firstLine="720"/>
        <w:rPr>
          <w:rFonts w:ascii="Times New Roman" w:eastAsia="Times New Roman" w:hAnsi="Times New Roman" w:cs="Times New Roman"/>
          <w:sz w:val="24"/>
          <w:szCs w:val="24"/>
          <w:lang w:eastAsia="lv-LV"/>
        </w:rPr>
      </w:pPr>
      <w:r w:rsidRPr="006F55D7">
        <w:rPr>
          <w:rFonts w:ascii="Times New Roman" w:eastAsia="Times New Roman" w:hAnsi="Times New Roman" w:cs="Times New Roman"/>
          <w:sz w:val="24"/>
          <w:szCs w:val="24"/>
          <w:lang w:eastAsia="lv-LV"/>
        </w:rPr>
        <w:t xml:space="preserve">3. lēmuma 2.punktā minēto summu segt no pašvaldības </w:t>
      </w:r>
      <w:r w:rsidRPr="00F25775">
        <w:rPr>
          <w:rFonts w:ascii="Times New Roman" w:eastAsia="Times New Roman" w:hAnsi="Times New Roman" w:cs="Times New Roman"/>
          <w:color w:val="C00000"/>
          <w:sz w:val="24"/>
          <w:szCs w:val="24"/>
          <w:lang w:eastAsia="lv-LV"/>
        </w:rPr>
        <w:t xml:space="preserve">2016 (2017).gada </w:t>
      </w:r>
      <w:r w:rsidRPr="006F55D7">
        <w:rPr>
          <w:rFonts w:ascii="Times New Roman" w:eastAsia="Times New Roman" w:hAnsi="Times New Roman" w:cs="Times New Roman"/>
          <w:sz w:val="24"/>
          <w:szCs w:val="24"/>
          <w:lang w:eastAsia="lv-LV"/>
        </w:rPr>
        <w:t>budžeta izdevumiem mājokļu attīstībai, saskaņā ar iesniegto rēķinu.</w:t>
      </w:r>
    </w:p>
    <w:p w:rsidR="006F55D7" w:rsidRPr="006F55D7" w:rsidRDefault="006F55D7" w:rsidP="006F55D7">
      <w:pPr>
        <w:rPr>
          <w:rFonts w:ascii="Times New Roman" w:eastAsia="Times New Roman" w:hAnsi="Times New Roman" w:cs="Times New Roman"/>
          <w:sz w:val="24"/>
          <w:szCs w:val="24"/>
          <w:lang w:eastAsia="lv-LV"/>
        </w:rPr>
      </w:pPr>
    </w:p>
    <w:p w:rsidR="006F55D7" w:rsidRPr="006F55D7" w:rsidRDefault="006F55D7" w:rsidP="006F55D7">
      <w:pPr>
        <w:rPr>
          <w:rFonts w:ascii="Times New Roman" w:eastAsia="Times New Roman" w:hAnsi="Times New Roman" w:cs="Times New Roman"/>
          <w:sz w:val="20"/>
          <w:szCs w:val="20"/>
          <w:lang w:eastAsia="lv-LV"/>
        </w:rPr>
      </w:pPr>
    </w:p>
    <w:p w:rsidR="006F55D7" w:rsidRPr="006F55D7" w:rsidRDefault="006F55D7" w:rsidP="006F55D7">
      <w:pPr>
        <w:jc w:val="left"/>
      </w:pPr>
    </w:p>
    <w:p w:rsidR="006F55D7" w:rsidRPr="006F55D7" w:rsidRDefault="006F55D7" w:rsidP="006F55D7">
      <w:pPr>
        <w:jc w:val="left"/>
      </w:pPr>
    </w:p>
    <w:p w:rsidR="006F55D7" w:rsidRPr="006F55D7" w:rsidRDefault="006F55D7" w:rsidP="006F55D7">
      <w:pPr>
        <w:jc w:val="left"/>
      </w:pPr>
    </w:p>
    <w:p w:rsidR="006F55D7" w:rsidRPr="006F55D7" w:rsidRDefault="006F55D7" w:rsidP="006F55D7">
      <w:pPr>
        <w:jc w:val="left"/>
      </w:pPr>
    </w:p>
    <w:p w:rsidR="006F55D7" w:rsidRPr="006F55D7" w:rsidRDefault="006F55D7" w:rsidP="006F55D7">
      <w:pPr>
        <w:jc w:val="left"/>
        <w:rPr>
          <w:rFonts w:ascii="Times New Roman" w:eastAsia="Times New Roman" w:hAnsi="Times New Roman" w:cs="Times New Roman"/>
          <w:sz w:val="18"/>
          <w:szCs w:val="18"/>
          <w:lang w:eastAsia="lv-LV"/>
        </w:rPr>
      </w:pPr>
      <w:r w:rsidRPr="006F55D7">
        <w:rPr>
          <w:rFonts w:ascii="Times New Roman" w:eastAsia="Times New Roman" w:hAnsi="Times New Roman" w:cs="Times New Roman"/>
          <w:sz w:val="18"/>
          <w:szCs w:val="18"/>
          <w:lang w:eastAsia="lv-LV"/>
        </w:rPr>
        <w:t>Nosūtīt :</w:t>
      </w:r>
    </w:p>
    <w:p w:rsidR="006F55D7" w:rsidRPr="006F55D7" w:rsidRDefault="006F55D7" w:rsidP="006F55D7">
      <w:pPr>
        <w:jc w:val="left"/>
        <w:rPr>
          <w:rFonts w:ascii="Times New Roman" w:eastAsia="Times New Roman" w:hAnsi="Times New Roman" w:cs="Times New Roman"/>
          <w:sz w:val="18"/>
          <w:szCs w:val="18"/>
          <w:lang w:eastAsia="lv-LV"/>
        </w:rPr>
      </w:pPr>
      <w:r w:rsidRPr="006F55D7">
        <w:rPr>
          <w:rFonts w:ascii="Times New Roman" w:eastAsia="Times New Roman" w:hAnsi="Times New Roman" w:cs="Times New Roman"/>
          <w:sz w:val="18"/>
          <w:szCs w:val="18"/>
          <w:lang w:eastAsia="lv-LV"/>
        </w:rPr>
        <w:t>-</w:t>
      </w:r>
      <w:proofErr w:type="spellStart"/>
      <w:r w:rsidRPr="006F55D7">
        <w:rPr>
          <w:rFonts w:ascii="Times New Roman" w:eastAsia="Times New Roman" w:hAnsi="Times New Roman" w:cs="Times New Roman"/>
          <w:sz w:val="18"/>
          <w:szCs w:val="18"/>
          <w:lang w:eastAsia="lv-LV"/>
        </w:rPr>
        <w:t>Fin</w:t>
      </w:r>
      <w:proofErr w:type="spellEnd"/>
      <w:r w:rsidRPr="006F55D7">
        <w:rPr>
          <w:rFonts w:ascii="Times New Roman" w:eastAsia="Times New Roman" w:hAnsi="Times New Roman" w:cs="Times New Roman"/>
          <w:sz w:val="18"/>
          <w:szCs w:val="18"/>
          <w:lang w:eastAsia="lv-LV"/>
        </w:rPr>
        <w:t>. nod.</w:t>
      </w:r>
    </w:p>
    <w:p w:rsidR="006F55D7" w:rsidRDefault="006F55D7" w:rsidP="006F55D7">
      <w:pPr>
        <w:jc w:val="left"/>
        <w:rPr>
          <w:rFonts w:ascii="Times New Roman" w:eastAsia="Times New Roman" w:hAnsi="Times New Roman" w:cs="Times New Roman"/>
          <w:sz w:val="18"/>
          <w:szCs w:val="18"/>
          <w:lang w:eastAsia="lv-LV"/>
        </w:rPr>
      </w:pPr>
      <w:r w:rsidRPr="006F55D7">
        <w:rPr>
          <w:rFonts w:ascii="Times New Roman" w:eastAsia="Times New Roman" w:hAnsi="Times New Roman" w:cs="Times New Roman"/>
          <w:sz w:val="18"/>
          <w:szCs w:val="18"/>
          <w:lang w:eastAsia="lv-LV"/>
        </w:rPr>
        <w:t>-</w:t>
      </w:r>
      <w:proofErr w:type="spellStart"/>
      <w:r w:rsidRPr="006F55D7">
        <w:rPr>
          <w:rFonts w:ascii="Times New Roman" w:eastAsia="Times New Roman" w:hAnsi="Times New Roman" w:cs="Times New Roman"/>
          <w:sz w:val="18"/>
          <w:szCs w:val="18"/>
          <w:lang w:eastAsia="lv-LV"/>
        </w:rPr>
        <w:t>Komun</w:t>
      </w:r>
      <w:proofErr w:type="spellEnd"/>
      <w:r w:rsidRPr="006F55D7">
        <w:rPr>
          <w:rFonts w:ascii="Times New Roman" w:eastAsia="Times New Roman" w:hAnsi="Times New Roman" w:cs="Times New Roman"/>
          <w:sz w:val="18"/>
          <w:szCs w:val="18"/>
          <w:lang w:eastAsia="lv-LV"/>
        </w:rPr>
        <w:t xml:space="preserve">. </w:t>
      </w:r>
      <w:r>
        <w:rPr>
          <w:rFonts w:ascii="Times New Roman" w:eastAsia="Times New Roman" w:hAnsi="Times New Roman" w:cs="Times New Roman"/>
          <w:sz w:val="18"/>
          <w:szCs w:val="18"/>
          <w:lang w:eastAsia="lv-LV"/>
        </w:rPr>
        <w:t>n</w:t>
      </w:r>
      <w:r w:rsidRPr="006F55D7">
        <w:rPr>
          <w:rFonts w:ascii="Times New Roman" w:eastAsia="Times New Roman" w:hAnsi="Times New Roman" w:cs="Times New Roman"/>
          <w:sz w:val="18"/>
          <w:szCs w:val="18"/>
          <w:lang w:eastAsia="lv-LV"/>
        </w:rPr>
        <w:t>odaļai</w:t>
      </w:r>
    </w:p>
    <w:p w:rsidR="006F55D7" w:rsidRPr="006F55D7" w:rsidRDefault="006F55D7" w:rsidP="006F55D7">
      <w:pPr>
        <w:jc w:val="left"/>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-pārvaldei</w:t>
      </w:r>
    </w:p>
    <w:p w:rsidR="006F55D7" w:rsidRPr="006F55D7" w:rsidRDefault="006F55D7" w:rsidP="006F55D7">
      <w:pPr>
        <w:jc w:val="left"/>
        <w:rPr>
          <w:rFonts w:ascii="Times New Roman" w:eastAsia="Times New Roman" w:hAnsi="Times New Roman" w:cs="Times New Roman"/>
          <w:sz w:val="18"/>
          <w:szCs w:val="18"/>
          <w:lang w:eastAsia="lv-LV"/>
        </w:rPr>
      </w:pPr>
      <w:r w:rsidRPr="006F55D7">
        <w:rPr>
          <w:rFonts w:ascii="Times New Roman" w:eastAsia="Times New Roman" w:hAnsi="Times New Roman" w:cs="Times New Roman"/>
          <w:sz w:val="18"/>
          <w:szCs w:val="18"/>
          <w:lang w:eastAsia="lv-LV"/>
        </w:rPr>
        <w:t>_____________________________________________________</w:t>
      </w:r>
    </w:p>
    <w:p w:rsidR="006F55D7" w:rsidRPr="00B92691" w:rsidRDefault="006F55D7" w:rsidP="006F55D7">
      <w:pPr>
        <w:jc w:val="left"/>
        <w:rPr>
          <w:rFonts w:ascii="Times New Roman" w:eastAsia="Times New Roman" w:hAnsi="Times New Roman" w:cs="Times New Roman"/>
          <w:sz w:val="18"/>
          <w:szCs w:val="18"/>
          <w:lang w:eastAsia="lv-LV"/>
        </w:rPr>
      </w:pPr>
      <w:r w:rsidRPr="006F55D7">
        <w:rPr>
          <w:rFonts w:ascii="Times New Roman" w:eastAsia="Times New Roman" w:hAnsi="Times New Roman" w:cs="Times New Roman"/>
          <w:sz w:val="18"/>
          <w:szCs w:val="18"/>
          <w:lang w:eastAsia="lv-LV"/>
        </w:rPr>
        <w:t xml:space="preserve">Sagatavoja Pūres un Jaunsātu pagastu pārvaldes vadītāja S. </w:t>
      </w:r>
      <w:proofErr w:type="spellStart"/>
      <w:r w:rsidRPr="006F55D7">
        <w:rPr>
          <w:rFonts w:ascii="Times New Roman" w:eastAsia="Times New Roman" w:hAnsi="Times New Roman" w:cs="Times New Roman"/>
          <w:sz w:val="18"/>
          <w:szCs w:val="18"/>
          <w:lang w:eastAsia="lv-LV"/>
        </w:rPr>
        <w:t>Heimane</w:t>
      </w:r>
      <w:proofErr w:type="spellEnd"/>
    </w:p>
    <w:p w:rsidR="006F55D7" w:rsidRPr="006F55D7" w:rsidRDefault="006F55D7" w:rsidP="006F55D7">
      <w:pPr>
        <w:jc w:val="left"/>
      </w:pPr>
    </w:p>
    <w:p w:rsidR="00DB6DCC" w:rsidRDefault="00DB6DCC" w:rsidP="006F55D7">
      <w:pPr>
        <w:pStyle w:val="NoSpacing"/>
        <w:ind w:left="7200" w:firstLine="720"/>
        <w:rPr>
          <w:rFonts w:ascii="Times New Roman" w:hAnsi="Times New Roman" w:cs="Times New Roman"/>
          <w:i/>
          <w:sz w:val="24"/>
          <w:szCs w:val="24"/>
        </w:rPr>
      </w:pPr>
    </w:p>
    <w:p w:rsidR="006F55D7" w:rsidRPr="001C0DAE" w:rsidRDefault="006F55D7" w:rsidP="006F55D7">
      <w:pPr>
        <w:pStyle w:val="NoSpacing"/>
        <w:ind w:left="7200" w:firstLine="720"/>
        <w:rPr>
          <w:rFonts w:ascii="Times New Roman" w:hAnsi="Times New Roman" w:cs="Times New Roman"/>
          <w:i/>
          <w:sz w:val="24"/>
          <w:szCs w:val="24"/>
        </w:rPr>
      </w:pPr>
      <w:r w:rsidRPr="001C0DAE">
        <w:rPr>
          <w:rFonts w:ascii="Times New Roman" w:hAnsi="Times New Roman" w:cs="Times New Roman"/>
          <w:i/>
          <w:sz w:val="24"/>
          <w:szCs w:val="24"/>
        </w:rPr>
        <w:lastRenderedPageBreak/>
        <w:t>Projekts</w:t>
      </w:r>
    </w:p>
    <w:p w:rsidR="006F55D7" w:rsidRDefault="006F55D7" w:rsidP="006F55D7">
      <w:pPr>
        <w:suppressAutoHyphens/>
        <w:autoSpaceDN w:val="0"/>
        <w:jc w:val="center"/>
        <w:textAlignment w:val="baseline"/>
        <w:rPr>
          <w:rFonts w:ascii="Times New Roman" w:eastAsia="Times New Roman" w:hAnsi="Times New Roman" w:cs="Times New Roman"/>
          <w:noProof/>
          <w:sz w:val="24"/>
          <w:szCs w:val="24"/>
          <w:lang w:eastAsia="lv-LV"/>
        </w:rPr>
      </w:pPr>
    </w:p>
    <w:p w:rsidR="006F55D7" w:rsidRDefault="006F55D7" w:rsidP="006F55D7">
      <w:pPr>
        <w:suppressAutoHyphens/>
        <w:autoSpaceDN w:val="0"/>
        <w:jc w:val="center"/>
        <w:textAlignment w:val="baseline"/>
        <w:rPr>
          <w:rFonts w:ascii="Times New Roman" w:eastAsia="Times New Roman" w:hAnsi="Times New Roman" w:cs="Times New Roman"/>
          <w:noProof/>
          <w:sz w:val="24"/>
          <w:szCs w:val="24"/>
          <w:lang w:eastAsia="lv-LV"/>
        </w:rPr>
      </w:pPr>
    </w:p>
    <w:p w:rsidR="006F55D7" w:rsidRDefault="006F55D7" w:rsidP="006F55D7">
      <w:pPr>
        <w:suppressAutoHyphens/>
        <w:autoSpaceDN w:val="0"/>
        <w:jc w:val="center"/>
        <w:textAlignment w:val="baseline"/>
        <w:rPr>
          <w:rFonts w:ascii="Times New Roman" w:eastAsia="Times New Roman" w:hAnsi="Times New Roman" w:cs="Times New Roman"/>
          <w:noProof/>
          <w:sz w:val="24"/>
          <w:szCs w:val="24"/>
          <w:lang w:eastAsia="lv-LV"/>
        </w:rPr>
      </w:pPr>
    </w:p>
    <w:p w:rsidR="006F55D7" w:rsidRPr="00AB0B47" w:rsidRDefault="005D458E" w:rsidP="006F55D7">
      <w:pPr>
        <w:suppressAutoHyphens/>
        <w:autoSpaceDN w:val="0"/>
        <w:jc w:val="center"/>
        <w:textAlignment w:val="baseline"/>
        <w:rPr>
          <w:rFonts w:ascii="Times New Roman" w:eastAsia="Times New Roman" w:hAnsi="Times New Roman" w:cs="Times New Roman"/>
          <w:noProof/>
          <w:sz w:val="24"/>
          <w:szCs w:val="24"/>
          <w:lang w:eastAsia="lv-LV"/>
        </w:rPr>
      </w:pPr>
      <w:r>
        <w:rPr>
          <w:rFonts w:ascii="Times New Roman" w:eastAsia="Times New Roman" w:hAnsi="Times New Roman" w:cs="Times New Roman"/>
          <w:noProof/>
          <w:sz w:val="24"/>
          <w:szCs w:val="24"/>
          <w:lang w:eastAsia="lv-LV"/>
        </w:rPr>
        <w:t>14.</w:t>
      </w:r>
      <w:r w:rsidR="006F55D7">
        <w:rPr>
          <w:rFonts w:ascii="Times New Roman" w:eastAsia="Times New Roman" w:hAnsi="Times New Roman" w:cs="Times New Roman"/>
          <w:noProof/>
          <w:sz w:val="24"/>
          <w:szCs w:val="24"/>
          <w:lang w:eastAsia="lv-LV"/>
        </w:rPr>
        <w:t>§.</w:t>
      </w:r>
    </w:p>
    <w:p w:rsidR="006F55D7" w:rsidRPr="006F55D7" w:rsidRDefault="006F55D7" w:rsidP="006F55D7">
      <w:pPr>
        <w:jc w:val="left"/>
      </w:pPr>
    </w:p>
    <w:p w:rsidR="006F55D7" w:rsidRPr="006F55D7" w:rsidRDefault="006F55D7" w:rsidP="006F55D7">
      <w:pPr>
        <w:jc w:val="left"/>
        <w:rPr>
          <w:rFonts w:ascii="Times New Roman" w:eastAsia="Times New Roman" w:hAnsi="Times New Roman" w:cs="Times New Roman"/>
          <w:b/>
          <w:bCs/>
          <w:sz w:val="24"/>
          <w:szCs w:val="24"/>
          <w:lang w:eastAsia="lv-LV"/>
        </w:rPr>
      </w:pPr>
      <w:r w:rsidRPr="006F55D7">
        <w:rPr>
          <w:rFonts w:ascii="Times New Roman" w:eastAsia="Times New Roman" w:hAnsi="Times New Roman" w:cs="Times New Roman"/>
          <w:b/>
          <w:bCs/>
          <w:sz w:val="24"/>
          <w:szCs w:val="24"/>
          <w:lang w:eastAsia="lv-LV"/>
        </w:rPr>
        <w:t>Par pašvaldības līdzfinansējumu daudzdzīvokļu</w:t>
      </w:r>
    </w:p>
    <w:p w:rsidR="006F55D7" w:rsidRPr="006F55D7" w:rsidRDefault="006F55D7" w:rsidP="006F55D7">
      <w:pPr>
        <w:jc w:val="left"/>
        <w:rPr>
          <w:rFonts w:ascii="Times New Roman" w:eastAsia="Times New Roman" w:hAnsi="Times New Roman" w:cs="Times New Roman"/>
          <w:b/>
          <w:bCs/>
          <w:sz w:val="24"/>
          <w:szCs w:val="24"/>
          <w:lang w:eastAsia="lv-LV"/>
        </w:rPr>
      </w:pPr>
      <w:r w:rsidRPr="006F55D7">
        <w:rPr>
          <w:rFonts w:ascii="Times New Roman" w:eastAsia="Times New Roman" w:hAnsi="Times New Roman" w:cs="Times New Roman"/>
          <w:b/>
          <w:bCs/>
          <w:sz w:val="24"/>
          <w:szCs w:val="24"/>
          <w:lang w:eastAsia="lv-LV"/>
        </w:rPr>
        <w:t xml:space="preserve">dzīvojamās </w:t>
      </w:r>
      <w:proofErr w:type="spellStart"/>
      <w:r w:rsidRPr="006F55D7">
        <w:rPr>
          <w:rFonts w:ascii="Times New Roman" w:eastAsia="Times New Roman" w:hAnsi="Times New Roman" w:cs="Times New Roman"/>
          <w:b/>
          <w:bCs/>
          <w:sz w:val="24"/>
          <w:szCs w:val="24"/>
          <w:lang w:eastAsia="lv-LV"/>
        </w:rPr>
        <w:t>mājas”Pūre</w:t>
      </w:r>
      <w:proofErr w:type="spellEnd"/>
      <w:r w:rsidRPr="006F55D7">
        <w:rPr>
          <w:rFonts w:ascii="Times New Roman" w:eastAsia="Times New Roman" w:hAnsi="Times New Roman" w:cs="Times New Roman"/>
          <w:b/>
          <w:bCs/>
          <w:sz w:val="24"/>
          <w:szCs w:val="24"/>
          <w:lang w:eastAsia="lv-LV"/>
        </w:rPr>
        <w:t xml:space="preserve"> 21”, Pūrē, Pūres pagastā,</w:t>
      </w:r>
    </w:p>
    <w:p w:rsidR="006F55D7" w:rsidRPr="006F55D7" w:rsidRDefault="006F55D7" w:rsidP="006F55D7">
      <w:pPr>
        <w:jc w:val="left"/>
        <w:rPr>
          <w:rFonts w:ascii="Times New Roman" w:eastAsia="Times New Roman" w:hAnsi="Times New Roman" w:cs="Times New Roman"/>
          <w:sz w:val="24"/>
          <w:szCs w:val="24"/>
          <w:lang w:eastAsia="lv-LV"/>
        </w:rPr>
      </w:pPr>
      <w:r w:rsidRPr="006F55D7">
        <w:rPr>
          <w:rFonts w:ascii="Times New Roman" w:eastAsia="Times New Roman" w:hAnsi="Times New Roman" w:cs="Times New Roman"/>
          <w:b/>
          <w:bCs/>
          <w:sz w:val="24"/>
          <w:szCs w:val="24"/>
          <w:lang w:eastAsia="lv-LV"/>
        </w:rPr>
        <w:t>energoefektivitātes pasākumu veikšanai</w:t>
      </w:r>
    </w:p>
    <w:p w:rsidR="006F55D7" w:rsidRPr="006F55D7" w:rsidRDefault="006F55D7" w:rsidP="006F55D7">
      <w:pPr>
        <w:rPr>
          <w:rFonts w:ascii="Times New Roman" w:eastAsia="Times New Roman" w:hAnsi="Times New Roman" w:cs="Times New Roman"/>
          <w:b/>
          <w:i/>
          <w:sz w:val="24"/>
          <w:szCs w:val="24"/>
          <w:lang w:eastAsia="lv-LV"/>
        </w:rPr>
      </w:pPr>
    </w:p>
    <w:p w:rsidR="006F55D7" w:rsidRPr="001C0DAE" w:rsidRDefault="006F55D7" w:rsidP="006F55D7">
      <w:pPr>
        <w:pStyle w:val="NoSpacing"/>
        <w:rPr>
          <w:rFonts w:ascii="Times New Roman" w:hAnsi="Times New Roman" w:cs="Times New Roman"/>
          <w:i/>
          <w:sz w:val="24"/>
          <w:szCs w:val="24"/>
        </w:rPr>
      </w:pPr>
      <w:r w:rsidRPr="001C0DAE">
        <w:rPr>
          <w:rFonts w:ascii="Times New Roman" w:hAnsi="Times New Roman" w:cs="Times New Roman"/>
          <w:i/>
          <w:sz w:val="24"/>
          <w:szCs w:val="24"/>
        </w:rPr>
        <w:t>Iesniegt izskatīšanai Domē šādu lēmuma projektu:</w:t>
      </w:r>
    </w:p>
    <w:p w:rsidR="006F55D7" w:rsidRPr="006F55D7" w:rsidRDefault="006F55D7" w:rsidP="006F55D7">
      <w:pPr>
        <w:rPr>
          <w:rFonts w:ascii="Times New Roman" w:eastAsia="Times New Roman" w:hAnsi="Times New Roman" w:cs="Times New Roman"/>
          <w:b/>
          <w:sz w:val="24"/>
          <w:szCs w:val="24"/>
          <w:lang w:eastAsia="lv-LV"/>
        </w:rPr>
      </w:pPr>
    </w:p>
    <w:p w:rsidR="006F55D7" w:rsidRPr="006F55D7" w:rsidRDefault="006F55D7" w:rsidP="006F55D7">
      <w:pPr>
        <w:ind w:firstLine="720"/>
        <w:rPr>
          <w:rFonts w:ascii="Times New Roman" w:eastAsia="Times New Roman" w:hAnsi="Times New Roman" w:cs="Times New Roman"/>
          <w:b/>
          <w:sz w:val="24"/>
          <w:szCs w:val="24"/>
          <w:lang w:eastAsia="lv-LV"/>
        </w:rPr>
      </w:pPr>
      <w:r w:rsidRPr="006F55D7">
        <w:rPr>
          <w:rFonts w:ascii="Times New Roman" w:eastAsia="Times New Roman" w:hAnsi="Times New Roman" w:cs="Times New Roman"/>
          <w:sz w:val="24"/>
          <w:szCs w:val="24"/>
          <w:lang w:eastAsia="lv-LV"/>
        </w:rPr>
        <w:t xml:space="preserve">Tukuma novada Dome 14.06.2016. saņēmusi </w:t>
      </w:r>
      <w:r w:rsidRPr="006F55D7">
        <w:rPr>
          <w:rFonts w:ascii="Times New Roman" w:eastAsia="Times New Roman" w:hAnsi="Times New Roman" w:cs="Times New Roman"/>
          <w:sz w:val="24"/>
          <w:szCs w:val="24"/>
          <w:lang w:eastAsia="lv-LV" w:bidi="lo-LA"/>
        </w:rPr>
        <w:t xml:space="preserve">Pūres un Jaunsātu pagastu pārvaldes </w:t>
      </w:r>
      <w:r w:rsidR="00F25775" w:rsidRPr="006F55D7">
        <w:rPr>
          <w:rFonts w:ascii="Times New Roman" w:eastAsia="Times New Roman" w:hAnsi="Times New Roman" w:cs="Times New Roman"/>
          <w:sz w:val="24"/>
          <w:szCs w:val="24"/>
          <w:lang w:eastAsia="lv-LV"/>
        </w:rPr>
        <w:t xml:space="preserve">10.06.2016. </w:t>
      </w:r>
      <w:r w:rsidRPr="006F55D7">
        <w:rPr>
          <w:rFonts w:ascii="Times New Roman" w:eastAsia="Times New Roman" w:hAnsi="Times New Roman" w:cs="Times New Roman"/>
          <w:sz w:val="24"/>
          <w:szCs w:val="24"/>
          <w:lang w:eastAsia="lv-LV"/>
        </w:rPr>
        <w:t xml:space="preserve">iesniegumu Nr. PJ/4-18/16/99 ar lūgumu piešķirt līdzfinansējumu mājas “ Pūre 21”, Pūrē, Pūres pagastā ēkas siltināšanas darbu veikšanai. Sagatavotā tāme sastāda 7181.52 </w:t>
      </w:r>
      <w:proofErr w:type="spellStart"/>
      <w:r w:rsidRPr="006F55D7">
        <w:rPr>
          <w:rFonts w:ascii="Times New Roman" w:eastAsia="Times New Roman" w:hAnsi="Times New Roman" w:cs="Times New Roman"/>
          <w:i/>
          <w:sz w:val="24"/>
          <w:szCs w:val="24"/>
          <w:lang w:eastAsia="lv-LV"/>
        </w:rPr>
        <w:t>euro</w:t>
      </w:r>
      <w:proofErr w:type="spellEnd"/>
      <w:r w:rsidRPr="006F55D7">
        <w:rPr>
          <w:rFonts w:ascii="Times New Roman" w:eastAsia="Times New Roman" w:hAnsi="Times New Roman" w:cs="Times New Roman"/>
          <w:sz w:val="24"/>
          <w:szCs w:val="24"/>
          <w:lang w:eastAsia="lv-LV"/>
        </w:rPr>
        <w:t xml:space="preserve"> ar PVN 21%.</w:t>
      </w:r>
      <w:r w:rsidRPr="006F55D7">
        <w:rPr>
          <w:rFonts w:ascii="Times New Roman" w:eastAsia="Times New Roman" w:hAnsi="Times New Roman" w:cs="Times New Roman"/>
          <w:b/>
          <w:sz w:val="24"/>
          <w:szCs w:val="24"/>
          <w:lang w:eastAsia="lv-LV"/>
        </w:rPr>
        <w:t xml:space="preserve"> </w:t>
      </w:r>
      <w:r w:rsidRPr="006F55D7">
        <w:rPr>
          <w:rFonts w:ascii="Times New Roman" w:eastAsia="Times New Roman" w:hAnsi="Times New Roman" w:cs="Times New Roman"/>
          <w:sz w:val="24"/>
          <w:szCs w:val="24"/>
          <w:lang w:eastAsia="lv-LV"/>
        </w:rPr>
        <w:t>Tiks nomainīti vecie logi pret jauniem mājas kāpņu telpā un ārdurvis. Jautājums izskatīts mājas dzīvokļu īpašnieku kopsapulcē un vienbalsīgi tika atbalstīta energoefektivitātes iecere</w:t>
      </w:r>
      <w:proofErr w:type="gramStart"/>
      <w:r w:rsidRPr="006F55D7">
        <w:rPr>
          <w:rFonts w:ascii="Times New Roman" w:eastAsia="Times New Roman" w:hAnsi="Times New Roman" w:cs="Times New Roman"/>
          <w:sz w:val="24"/>
          <w:szCs w:val="24"/>
          <w:lang w:eastAsia="lv-LV"/>
        </w:rPr>
        <w:t xml:space="preserve"> panākot siltuma zudumu samazināšanos</w:t>
      </w:r>
      <w:proofErr w:type="gramEnd"/>
      <w:r w:rsidRPr="006F55D7">
        <w:rPr>
          <w:rFonts w:ascii="Times New Roman" w:eastAsia="Times New Roman" w:hAnsi="Times New Roman" w:cs="Times New Roman"/>
          <w:sz w:val="24"/>
          <w:szCs w:val="24"/>
          <w:lang w:eastAsia="lv-LV"/>
        </w:rPr>
        <w:t xml:space="preserve">. Dzīvojamai mājai “Pūre 21” ir apsaimniekošanas līdzekļu </w:t>
      </w:r>
      <w:proofErr w:type="gramStart"/>
      <w:r w:rsidRPr="006F55D7">
        <w:rPr>
          <w:rFonts w:ascii="Times New Roman" w:eastAsia="Times New Roman" w:hAnsi="Times New Roman" w:cs="Times New Roman"/>
          <w:sz w:val="24"/>
          <w:szCs w:val="24"/>
          <w:lang w:eastAsia="lv-LV"/>
        </w:rPr>
        <w:t>uzkrājums par kuru</w:t>
      </w:r>
      <w:proofErr w:type="gramEnd"/>
      <w:r w:rsidRPr="006F55D7">
        <w:rPr>
          <w:rFonts w:ascii="Times New Roman" w:eastAsia="Times New Roman" w:hAnsi="Times New Roman" w:cs="Times New Roman"/>
          <w:sz w:val="24"/>
          <w:szCs w:val="24"/>
          <w:lang w:eastAsia="lv-LV"/>
        </w:rPr>
        <w:t xml:space="preserve"> var veikt līdzdalības maksājumu.</w:t>
      </w:r>
    </w:p>
    <w:p w:rsidR="006F55D7" w:rsidRPr="006F55D7" w:rsidRDefault="006F55D7" w:rsidP="006F55D7">
      <w:pPr>
        <w:ind w:firstLine="720"/>
        <w:rPr>
          <w:rFonts w:ascii="Times New Roman" w:eastAsia="Times New Roman" w:hAnsi="Times New Roman" w:cs="Times New Roman"/>
          <w:b/>
          <w:sz w:val="24"/>
          <w:szCs w:val="24"/>
          <w:lang w:eastAsia="lv-LV"/>
        </w:rPr>
      </w:pPr>
    </w:p>
    <w:p w:rsidR="006F55D7" w:rsidRPr="006F55D7" w:rsidRDefault="006F55D7" w:rsidP="006F55D7">
      <w:pPr>
        <w:ind w:firstLine="720"/>
        <w:rPr>
          <w:rFonts w:ascii="Times New Roman" w:eastAsia="Times New Roman" w:hAnsi="Times New Roman" w:cs="Times New Roman"/>
          <w:sz w:val="24"/>
          <w:szCs w:val="24"/>
          <w:lang w:eastAsia="lv-LV"/>
        </w:rPr>
      </w:pPr>
      <w:r w:rsidRPr="006F55D7">
        <w:rPr>
          <w:rFonts w:ascii="Times New Roman" w:eastAsia="Times New Roman" w:hAnsi="Times New Roman" w:cs="Times New Roman"/>
          <w:sz w:val="24"/>
          <w:szCs w:val="24"/>
          <w:lang w:eastAsia="lv-LV"/>
        </w:rPr>
        <w:t>Tukuma novada būvvalde ar 2016.gada 14.jūnija lēmumu (prot.Nr.12, 12.§.) akceptējusi šos darbus un devusi slēdzienu par plānoto darbu lietderību.</w:t>
      </w:r>
    </w:p>
    <w:p w:rsidR="006F55D7" w:rsidRPr="006F55D7" w:rsidRDefault="006F55D7" w:rsidP="006F55D7">
      <w:pPr>
        <w:ind w:firstLine="720"/>
        <w:rPr>
          <w:rFonts w:ascii="Times New Roman" w:eastAsia="Times New Roman" w:hAnsi="Times New Roman" w:cs="Times New Roman"/>
          <w:sz w:val="24"/>
          <w:szCs w:val="24"/>
          <w:lang w:eastAsia="lv-LV"/>
        </w:rPr>
      </w:pPr>
      <w:r w:rsidRPr="006F55D7">
        <w:rPr>
          <w:rFonts w:ascii="Times New Roman" w:eastAsia="Times New Roman" w:hAnsi="Times New Roman" w:cs="Times New Roman"/>
          <w:sz w:val="24"/>
          <w:szCs w:val="24"/>
          <w:lang w:eastAsia="lv-LV"/>
        </w:rPr>
        <w:t>Pamatojoties uz likuma „Par palīdzību dzīvokļa jautājumu risināšanā” 27².panta otrās daļas 4.punktu, Tukuma novada Domes 2010.gada 25.marta saistošo noteikumu Nr.10 „</w:t>
      </w:r>
      <w:r w:rsidRPr="006F55D7">
        <w:rPr>
          <w:rFonts w:ascii="Times New Roman" w:eastAsia="Times New Roman" w:hAnsi="Times New Roman" w:cs="Times New Roman"/>
          <w:bCs/>
          <w:sz w:val="24"/>
          <w:szCs w:val="24"/>
          <w:lang w:eastAsia="lv-LV"/>
        </w:rPr>
        <w:t>Par pašvaldības palīdzību daudzdzīvokļu dzīvojamo māju īpašniekiem vai dzīvokļu īpašniekiem energoefektivitātes pasākumu veikšanai dzīvojamā mājā vai dzīvojamai mājai piesaistītā zemesgabala labiekārtošanai Tukuma novadā” 6.punktu „</w:t>
      </w:r>
      <w:r w:rsidRPr="006F55D7">
        <w:rPr>
          <w:rFonts w:ascii="Times New Roman" w:eastAsia="Times New Roman" w:hAnsi="Times New Roman" w:cs="Times New Roman"/>
          <w:bCs/>
          <w:i/>
          <w:sz w:val="24"/>
          <w:szCs w:val="24"/>
          <w:lang w:eastAsia="lv-LV"/>
        </w:rPr>
        <w:t xml:space="preserve">daudzdzīvokļu dzīvojamo ēku energoefektivitātes veicināšanai pašvaldības līdzfinansējums tiek piešķirts līdz 25% no tāmes vērtības, bet ne vairāk kā 10 000 </w:t>
      </w:r>
      <w:proofErr w:type="spellStart"/>
      <w:r w:rsidRPr="006F55D7">
        <w:rPr>
          <w:rFonts w:ascii="Times New Roman" w:eastAsia="Times New Roman" w:hAnsi="Times New Roman" w:cs="Times New Roman"/>
          <w:bCs/>
          <w:i/>
          <w:sz w:val="24"/>
          <w:szCs w:val="24"/>
          <w:lang w:eastAsia="lv-LV"/>
        </w:rPr>
        <w:t>euro</w:t>
      </w:r>
      <w:proofErr w:type="spellEnd"/>
      <w:r w:rsidRPr="006F55D7">
        <w:rPr>
          <w:rFonts w:ascii="Times New Roman" w:eastAsia="Times New Roman" w:hAnsi="Times New Roman" w:cs="Times New Roman"/>
          <w:bCs/>
          <w:i/>
          <w:sz w:val="24"/>
          <w:szCs w:val="24"/>
          <w:lang w:eastAsia="lv-LV"/>
        </w:rPr>
        <w:t xml:space="preserve"> uz vienu objektu”</w:t>
      </w:r>
      <w:r w:rsidRPr="006F55D7">
        <w:rPr>
          <w:rFonts w:ascii="Times New Roman" w:eastAsia="Times New Roman" w:hAnsi="Times New Roman" w:cs="Times New Roman"/>
          <w:bCs/>
          <w:sz w:val="24"/>
          <w:szCs w:val="24"/>
          <w:lang w:eastAsia="lv-LV"/>
        </w:rPr>
        <w:t>:</w:t>
      </w:r>
    </w:p>
    <w:p w:rsidR="006F55D7" w:rsidRPr="00F25775" w:rsidRDefault="00F25775" w:rsidP="00F25775">
      <w:pPr>
        <w:ind w:firstLine="720"/>
        <w:rPr>
          <w:rFonts w:ascii="Times New Roman" w:eastAsia="Times New Roman" w:hAnsi="Times New Roman" w:cs="Times New Roman"/>
          <w:b/>
          <w:color w:val="FF0000"/>
          <w:sz w:val="24"/>
          <w:szCs w:val="24"/>
          <w:lang w:eastAsia="lv-LV"/>
        </w:rPr>
      </w:pPr>
      <w:r>
        <w:rPr>
          <w:rFonts w:ascii="Times New Roman" w:eastAsia="Times New Roman" w:hAnsi="Times New Roman" w:cs="Times New Roman"/>
          <w:sz w:val="24"/>
          <w:szCs w:val="24"/>
          <w:lang w:eastAsia="lv-LV"/>
        </w:rPr>
        <w:t xml:space="preserve">1. pieņemt zināšanai, ka </w:t>
      </w:r>
      <w:r w:rsidR="006F55D7" w:rsidRPr="006F55D7">
        <w:rPr>
          <w:rFonts w:ascii="Times New Roman" w:eastAsia="Times New Roman" w:hAnsi="Times New Roman" w:cs="Times New Roman"/>
          <w:sz w:val="24"/>
          <w:szCs w:val="24"/>
          <w:lang w:eastAsia="lv-LV"/>
        </w:rPr>
        <w:t xml:space="preserve">dzīvojamās mājas “Pūre 21”, Pūrē, Pūres pagastā ēkas siltināšanas darbu kopējās izmaksas ir 7181.52 </w:t>
      </w:r>
      <w:proofErr w:type="spellStart"/>
      <w:r w:rsidR="006F55D7" w:rsidRPr="006F55D7">
        <w:rPr>
          <w:rFonts w:ascii="Times New Roman" w:eastAsia="Times New Roman" w:hAnsi="Times New Roman" w:cs="Times New Roman"/>
          <w:i/>
          <w:sz w:val="24"/>
          <w:szCs w:val="24"/>
          <w:lang w:eastAsia="lv-LV"/>
        </w:rPr>
        <w:t>euro</w:t>
      </w:r>
      <w:proofErr w:type="spellEnd"/>
      <w:r w:rsidR="006F55D7" w:rsidRPr="006F55D7">
        <w:rPr>
          <w:rFonts w:ascii="Times New Roman" w:eastAsia="Times New Roman" w:hAnsi="Times New Roman" w:cs="Times New Roman"/>
          <w:sz w:val="24"/>
          <w:szCs w:val="24"/>
          <w:lang w:eastAsia="lv-LV"/>
        </w:rPr>
        <w:t>;</w:t>
      </w:r>
    </w:p>
    <w:p w:rsidR="006F55D7" w:rsidRPr="006F55D7" w:rsidRDefault="006F55D7" w:rsidP="006F55D7">
      <w:pPr>
        <w:ind w:firstLine="720"/>
        <w:rPr>
          <w:rFonts w:ascii="Times New Roman" w:eastAsia="Times New Roman" w:hAnsi="Times New Roman" w:cs="Times New Roman"/>
          <w:sz w:val="24"/>
          <w:szCs w:val="24"/>
          <w:lang w:eastAsia="lv-LV"/>
        </w:rPr>
      </w:pPr>
    </w:p>
    <w:p w:rsidR="006F55D7" w:rsidRPr="006F55D7" w:rsidRDefault="006F55D7" w:rsidP="006F55D7">
      <w:pPr>
        <w:ind w:firstLine="720"/>
        <w:rPr>
          <w:rFonts w:ascii="Times New Roman" w:eastAsia="Times New Roman" w:hAnsi="Times New Roman" w:cs="Times New Roman"/>
          <w:bCs/>
          <w:sz w:val="24"/>
          <w:szCs w:val="24"/>
          <w:lang w:eastAsia="lv-LV"/>
        </w:rPr>
      </w:pPr>
      <w:r w:rsidRPr="006F55D7">
        <w:rPr>
          <w:rFonts w:ascii="Times New Roman" w:eastAsia="Times New Roman" w:hAnsi="Times New Roman" w:cs="Times New Roman"/>
          <w:sz w:val="24"/>
          <w:szCs w:val="24"/>
          <w:lang w:eastAsia="lv-LV"/>
        </w:rPr>
        <w:t xml:space="preserve">2. </w:t>
      </w:r>
      <w:r w:rsidRPr="006F55D7">
        <w:rPr>
          <w:rFonts w:ascii="Times New Roman" w:eastAsia="Times New Roman" w:hAnsi="Times New Roman" w:cs="Times New Roman"/>
          <w:bCs/>
          <w:sz w:val="24"/>
          <w:szCs w:val="24"/>
          <w:lang w:eastAsia="lv-LV"/>
        </w:rPr>
        <w:t xml:space="preserve">piešķirt Pūres un Jaunsātu pagastu pārvaldei pašvaldības līdzfinansējumu 25% apmērā no tāmes vērtības, t.i., 1795.38 </w:t>
      </w:r>
      <w:proofErr w:type="spellStart"/>
      <w:r w:rsidRPr="006F55D7">
        <w:rPr>
          <w:rFonts w:ascii="Times New Roman" w:eastAsia="Times New Roman" w:hAnsi="Times New Roman" w:cs="Times New Roman"/>
          <w:bCs/>
          <w:i/>
          <w:sz w:val="24"/>
          <w:szCs w:val="24"/>
          <w:lang w:eastAsia="lv-LV"/>
        </w:rPr>
        <w:t>euro</w:t>
      </w:r>
      <w:proofErr w:type="spellEnd"/>
      <w:r w:rsidRPr="006F55D7">
        <w:rPr>
          <w:rFonts w:ascii="Times New Roman" w:eastAsia="Times New Roman" w:hAnsi="Times New Roman" w:cs="Times New Roman"/>
          <w:bCs/>
          <w:i/>
          <w:sz w:val="24"/>
          <w:szCs w:val="24"/>
          <w:lang w:eastAsia="lv-LV"/>
        </w:rPr>
        <w:t xml:space="preserve"> </w:t>
      </w:r>
      <w:r w:rsidRPr="006F55D7">
        <w:rPr>
          <w:rFonts w:ascii="Times New Roman" w:eastAsia="Times New Roman" w:hAnsi="Times New Roman" w:cs="Times New Roman"/>
          <w:bCs/>
          <w:sz w:val="24"/>
          <w:szCs w:val="24"/>
          <w:lang w:eastAsia="lv-LV"/>
        </w:rPr>
        <w:t>(viens tūkstotis septiņi simti</w:t>
      </w:r>
      <w:proofErr w:type="gramStart"/>
      <w:r w:rsidRPr="006F55D7">
        <w:rPr>
          <w:rFonts w:ascii="Times New Roman" w:eastAsia="Times New Roman" w:hAnsi="Times New Roman" w:cs="Times New Roman"/>
          <w:bCs/>
          <w:sz w:val="24"/>
          <w:szCs w:val="24"/>
          <w:lang w:eastAsia="lv-LV"/>
        </w:rPr>
        <w:t xml:space="preserve">  </w:t>
      </w:r>
      <w:proofErr w:type="gramEnd"/>
      <w:r w:rsidRPr="006F55D7">
        <w:rPr>
          <w:rFonts w:ascii="Times New Roman" w:eastAsia="Times New Roman" w:hAnsi="Times New Roman" w:cs="Times New Roman"/>
          <w:bCs/>
          <w:sz w:val="24"/>
          <w:szCs w:val="24"/>
          <w:lang w:eastAsia="lv-LV"/>
        </w:rPr>
        <w:t>deviņde</w:t>
      </w:r>
      <w:r w:rsidR="00F25775">
        <w:rPr>
          <w:rFonts w:ascii="Times New Roman" w:eastAsia="Times New Roman" w:hAnsi="Times New Roman" w:cs="Times New Roman"/>
          <w:bCs/>
          <w:sz w:val="24"/>
          <w:szCs w:val="24"/>
          <w:lang w:eastAsia="lv-LV"/>
        </w:rPr>
        <w:t>sm</w:t>
      </w:r>
      <w:r w:rsidRPr="006F55D7">
        <w:rPr>
          <w:rFonts w:ascii="Times New Roman" w:eastAsia="Times New Roman" w:hAnsi="Times New Roman" w:cs="Times New Roman"/>
          <w:bCs/>
          <w:sz w:val="24"/>
          <w:szCs w:val="24"/>
          <w:lang w:eastAsia="lv-LV"/>
        </w:rPr>
        <w:t xml:space="preserve">it pieci </w:t>
      </w:r>
      <w:proofErr w:type="spellStart"/>
      <w:r w:rsidRPr="006F55D7">
        <w:rPr>
          <w:rFonts w:ascii="Times New Roman" w:eastAsia="Times New Roman" w:hAnsi="Times New Roman" w:cs="Times New Roman"/>
          <w:bCs/>
          <w:i/>
          <w:sz w:val="24"/>
          <w:szCs w:val="24"/>
          <w:lang w:eastAsia="lv-LV"/>
        </w:rPr>
        <w:t>euro</w:t>
      </w:r>
      <w:proofErr w:type="spellEnd"/>
      <w:r w:rsidRPr="006F55D7">
        <w:rPr>
          <w:rFonts w:ascii="Times New Roman" w:eastAsia="Times New Roman" w:hAnsi="Times New Roman" w:cs="Times New Roman"/>
          <w:bCs/>
          <w:sz w:val="24"/>
          <w:szCs w:val="24"/>
          <w:lang w:eastAsia="lv-LV"/>
        </w:rPr>
        <w:t xml:space="preserve">, 52 </w:t>
      </w:r>
      <w:r w:rsidRPr="006F55D7">
        <w:rPr>
          <w:rFonts w:ascii="Times New Roman" w:eastAsia="Times New Roman" w:hAnsi="Times New Roman" w:cs="Times New Roman"/>
          <w:bCs/>
          <w:i/>
          <w:sz w:val="24"/>
          <w:szCs w:val="24"/>
          <w:lang w:eastAsia="lv-LV"/>
        </w:rPr>
        <w:t>centi</w:t>
      </w:r>
      <w:r w:rsidRPr="006F55D7">
        <w:rPr>
          <w:rFonts w:ascii="Times New Roman" w:eastAsia="Times New Roman" w:hAnsi="Times New Roman" w:cs="Times New Roman"/>
          <w:bCs/>
          <w:sz w:val="24"/>
          <w:szCs w:val="24"/>
          <w:lang w:eastAsia="lv-LV"/>
        </w:rPr>
        <w:t>)</w:t>
      </w:r>
      <w:r w:rsidRPr="006F55D7">
        <w:rPr>
          <w:rFonts w:ascii="Times New Roman" w:eastAsia="Times New Roman" w:hAnsi="Times New Roman" w:cs="Times New Roman"/>
          <w:bCs/>
          <w:i/>
          <w:sz w:val="24"/>
          <w:szCs w:val="24"/>
          <w:lang w:eastAsia="lv-LV"/>
        </w:rPr>
        <w:t xml:space="preserve"> </w:t>
      </w:r>
      <w:r w:rsidRPr="006F55D7">
        <w:rPr>
          <w:rFonts w:ascii="Times New Roman" w:eastAsia="Times New Roman" w:hAnsi="Times New Roman" w:cs="Times New Roman"/>
          <w:bCs/>
          <w:sz w:val="24"/>
          <w:szCs w:val="24"/>
          <w:lang w:eastAsia="lv-LV"/>
        </w:rPr>
        <w:t>par mājas “ Pūre 21” Pūrē, Pūres pagastā ēkas siltināšanas darbu veikšanu,</w:t>
      </w:r>
    </w:p>
    <w:p w:rsidR="006F55D7" w:rsidRPr="006F55D7" w:rsidRDefault="006F55D7" w:rsidP="006F55D7">
      <w:pPr>
        <w:ind w:firstLine="720"/>
        <w:rPr>
          <w:rFonts w:ascii="Times New Roman" w:eastAsia="Times New Roman" w:hAnsi="Times New Roman" w:cs="Times New Roman"/>
          <w:sz w:val="24"/>
          <w:szCs w:val="24"/>
          <w:lang w:eastAsia="lv-LV"/>
        </w:rPr>
      </w:pPr>
    </w:p>
    <w:p w:rsidR="006F55D7" w:rsidRPr="006F55D7" w:rsidRDefault="006F55D7" w:rsidP="006F55D7">
      <w:pPr>
        <w:ind w:firstLine="720"/>
        <w:rPr>
          <w:rFonts w:ascii="Times New Roman" w:eastAsia="Times New Roman" w:hAnsi="Times New Roman" w:cs="Times New Roman"/>
          <w:sz w:val="24"/>
          <w:szCs w:val="24"/>
          <w:lang w:eastAsia="lv-LV"/>
        </w:rPr>
      </w:pPr>
      <w:r w:rsidRPr="006F55D7">
        <w:rPr>
          <w:rFonts w:ascii="Times New Roman" w:eastAsia="Times New Roman" w:hAnsi="Times New Roman" w:cs="Times New Roman"/>
          <w:sz w:val="24"/>
          <w:szCs w:val="24"/>
          <w:lang w:eastAsia="lv-LV"/>
        </w:rPr>
        <w:t xml:space="preserve">3. lēmuma 2.punktā minēto summu segt no pašvaldības </w:t>
      </w:r>
      <w:r w:rsidRPr="00F25775">
        <w:rPr>
          <w:rFonts w:ascii="Times New Roman" w:eastAsia="Times New Roman" w:hAnsi="Times New Roman" w:cs="Times New Roman"/>
          <w:color w:val="C00000"/>
          <w:sz w:val="24"/>
          <w:szCs w:val="24"/>
          <w:lang w:eastAsia="lv-LV"/>
        </w:rPr>
        <w:t>2016 (2017).</w:t>
      </w:r>
      <w:r w:rsidRPr="006F55D7">
        <w:rPr>
          <w:rFonts w:ascii="Times New Roman" w:eastAsia="Times New Roman" w:hAnsi="Times New Roman" w:cs="Times New Roman"/>
          <w:sz w:val="24"/>
          <w:szCs w:val="24"/>
          <w:lang w:eastAsia="lv-LV"/>
        </w:rPr>
        <w:t>gada budžeta izdevumiem mājokļu attīstībai, saskaņā ar iesniegto rēķinu.</w:t>
      </w:r>
    </w:p>
    <w:p w:rsidR="006F55D7" w:rsidRPr="006F55D7" w:rsidRDefault="006F55D7" w:rsidP="006F55D7">
      <w:pPr>
        <w:rPr>
          <w:rFonts w:ascii="Times New Roman" w:eastAsia="Times New Roman" w:hAnsi="Times New Roman" w:cs="Times New Roman"/>
          <w:sz w:val="24"/>
          <w:szCs w:val="24"/>
          <w:lang w:eastAsia="lv-LV"/>
        </w:rPr>
      </w:pPr>
    </w:p>
    <w:p w:rsidR="006F55D7" w:rsidRPr="006F55D7" w:rsidRDefault="006F55D7" w:rsidP="006F55D7">
      <w:pPr>
        <w:rPr>
          <w:rFonts w:ascii="Times New Roman" w:eastAsia="Times New Roman" w:hAnsi="Times New Roman" w:cs="Times New Roman"/>
          <w:sz w:val="20"/>
          <w:szCs w:val="20"/>
          <w:lang w:eastAsia="lv-LV"/>
        </w:rPr>
      </w:pPr>
    </w:p>
    <w:p w:rsidR="006F55D7" w:rsidRPr="006F55D7" w:rsidRDefault="006F55D7" w:rsidP="006F55D7">
      <w:pPr>
        <w:jc w:val="left"/>
      </w:pPr>
    </w:p>
    <w:p w:rsidR="006F55D7" w:rsidRPr="006F55D7" w:rsidRDefault="006F55D7" w:rsidP="006F55D7">
      <w:pPr>
        <w:jc w:val="left"/>
      </w:pPr>
    </w:p>
    <w:p w:rsidR="006F55D7" w:rsidRPr="006F55D7" w:rsidRDefault="006F55D7" w:rsidP="006F55D7">
      <w:pPr>
        <w:jc w:val="left"/>
      </w:pPr>
    </w:p>
    <w:p w:rsidR="006F55D7" w:rsidRPr="006F55D7" w:rsidRDefault="006F55D7" w:rsidP="006F55D7">
      <w:pPr>
        <w:jc w:val="left"/>
        <w:rPr>
          <w:rFonts w:ascii="Times New Roman" w:eastAsia="Times New Roman" w:hAnsi="Times New Roman" w:cs="Times New Roman"/>
          <w:sz w:val="18"/>
          <w:szCs w:val="18"/>
          <w:lang w:eastAsia="lv-LV"/>
        </w:rPr>
      </w:pPr>
      <w:r w:rsidRPr="006F55D7">
        <w:rPr>
          <w:rFonts w:ascii="Times New Roman" w:eastAsia="Times New Roman" w:hAnsi="Times New Roman" w:cs="Times New Roman"/>
          <w:sz w:val="18"/>
          <w:szCs w:val="18"/>
          <w:lang w:eastAsia="lv-LV"/>
        </w:rPr>
        <w:t>Nosūtīt :</w:t>
      </w:r>
    </w:p>
    <w:p w:rsidR="006F55D7" w:rsidRPr="006F55D7" w:rsidRDefault="006F55D7" w:rsidP="006F55D7">
      <w:pPr>
        <w:jc w:val="left"/>
        <w:rPr>
          <w:rFonts w:ascii="Times New Roman" w:eastAsia="Times New Roman" w:hAnsi="Times New Roman" w:cs="Times New Roman"/>
          <w:sz w:val="18"/>
          <w:szCs w:val="18"/>
          <w:lang w:eastAsia="lv-LV"/>
        </w:rPr>
      </w:pPr>
      <w:r w:rsidRPr="006F55D7">
        <w:rPr>
          <w:rFonts w:ascii="Times New Roman" w:eastAsia="Times New Roman" w:hAnsi="Times New Roman" w:cs="Times New Roman"/>
          <w:sz w:val="18"/>
          <w:szCs w:val="18"/>
          <w:lang w:eastAsia="lv-LV"/>
        </w:rPr>
        <w:t>-</w:t>
      </w:r>
      <w:proofErr w:type="spellStart"/>
      <w:r w:rsidRPr="006F55D7">
        <w:rPr>
          <w:rFonts w:ascii="Times New Roman" w:eastAsia="Times New Roman" w:hAnsi="Times New Roman" w:cs="Times New Roman"/>
          <w:sz w:val="18"/>
          <w:szCs w:val="18"/>
          <w:lang w:eastAsia="lv-LV"/>
        </w:rPr>
        <w:t>Fin</w:t>
      </w:r>
      <w:proofErr w:type="spellEnd"/>
      <w:r w:rsidRPr="006F55D7">
        <w:rPr>
          <w:rFonts w:ascii="Times New Roman" w:eastAsia="Times New Roman" w:hAnsi="Times New Roman" w:cs="Times New Roman"/>
          <w:sz w:val="18"/>
          <w:szCs w:val="18"/>
          <w:lang w:eastAsia="lv-LV"/>
        </w:rPr>
        <w:t>. nod.</w:t>
      </w:r>
    </w:p>
    <w:p w:rsidR="006F55D7" w:rsidRDefault="006F55D7" w:rsidP="006F55D7">
      <w:pPr>
        <w:jc w:val="left"/>
        <w:rPr>
          <w:rFonts w:ascii="Times New Roman" w:eastAsia="Times New Roman" w:hAnsi="Times New Roman" w:cs="Times New Roman"/>
          <w:sz w:val="18"/>
          <w:szCs w:val="18"/>
          <w:lang w:eastAsia="lv-LV"/>
        </w:rPr>
      </w:pPr>
      <w:r w:rsidRPr="006F55D7">
        <w:rPr>
          <w:rFonts w:ascii="Times New Roman" w:eastAsia="Times New Roman" w:hAnsi="Times New Roman" w:cs="Times New Roman"/>
          <w:sz w:val="18"/>
          <w:szCs w:val="18"/>
          <w:lang w:eastAsia="lv-LV"/>
        </w:rPr>
        <w:t>-</w:t>
      </w:r>
      <w:proofErr w:type="spellStart"/>
      <w:r w:rsidRPr="006F55D7">
        <w:rPr>
          <w:rFonts w:ascii="Times New Roman" w:eastAsia="Times New Roman" w:hAnsi="Times New Roman" w:cs="Times New Roman"/>
          <w:sz w:val="18"/>
          <w:szCs w:val="18"/>
          <w:lang w:eastAsia="lv-LV"/>
        </w:rPr>
        <w:t>Komun</w:t>
      </w:r>
      <w:proofErr w:type="spellEnd"/>
      <w:r w:rsidRPr="006F55D7">
        <w:rPr>
          <w:rFonts w:ascii="Times New Roman" w:eastAsia="Times New Roman" w:hAnsi="Times New Roman" w:cs="Times New Roman"/>
          <w:sz w:val="18"/>
          <w:szCs w:val="18"/>
          <w:lang w:eastAsia="lv-LV"/>
        </w:rPr>
        <w:t xml:space="preserve">. </w:t>
      </w:r>
      <w:r>
        <w:rPr>
          <w:rFonts w:ascii="Times New Roman" w:eastAsia="Times New Roman" w:hAnsi="Times New Roman" w:cs="Times New Roman"/>
          <w:sz w:val="18"/>
          <w:szCs w:val="18"/>
          <w:lang w:eastAsia="lv-LV"/>
        </w:rPr>
        <w:t>n</w:t>
      </w:r>
      <w:r w:rsidRPr="006F55D7">
        <w:rPr>
          <w:rFonts w:ascii="Times New Roman" w:eastAsia="Times New Roman" w:hAnsi="Times New Roman" w:cs="Times New Roman"/>
          <w:sz w:val="18"/>
          <w:szCs w:val="18"/>
          <w:lang w:eastAsia="lv-LV"/>
        </w:rPr>
        <w:t>odaļai</w:t>
      </w:r>
    </w:p>
    <w:p w:rsidR="006F55D7" w:rsidRPr="006F55D7" w:rsidRDefault="006F55D7" w:rsidP="006F55D7">
      <w:pPr>
        <w:jc w:val="left"/>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-pārvaldei</w:t>
      </w:r>
    </w:p>
    <w:p w:rsidR="006F55D7" w:rsidRPr="006F55D7" w:rsidRDefault="006F55D7" w:rsidP="006F55D7">
      <w:pPr>
        <w:jc w:val="left"/>
        <w:rPr>
          <w:rFonts w:ascii="Times New Roman" w:eastAsia="Times New Roman" w:hAnsi="Times New Roman" w:cs="Times New Roman"/>
          <w:sz w:val="18"/>
          <w:szCs w:val="18"/>
          <w:lang w:eastAsia="lv-LV"/>
        </w:rPr>
      </w:pPr>
      <w:r w:rsidRPr="006F55D7">
        <w:rPr>
          <w:rFonts w:ascii="Times New Roman" w:eastAsia="Times New Roman" w:hAnsi="Times New Roman" w:cs="Times New Roman"/>
          <w:sz w:val="18"/>
          <w:szCs w:val="18"/>
          <w:lang w:eastAsia="lv-LV"/>
        </w:rPr>
        <w:t>_____________________________________________________</w:t>
      </w:r>
    </w:p>
    <w:p w:rsidR="006F55D7" w:rsidRPr="006F55D7" w:rsidRDefault="006F55D7" w:rsidP="006F55D7">
      <w:pPr>
        <w:jc w:val="left"/>
        <w:rPr>
          <w:rFonts w:ascii="Times New Roman" w:eastAsia="Times New Roman" w:hAnsi="Times New Roman" w:cs="Times New Roman"/>
          <w:sz w:val="18"/>
          <w:szCs w:val="18"/>
          <w:lang w:eastAsia="lv-LV"/>
        </w:rPr>
      </w:pPr>
      <w:r w:rsidRPr="006F55D7">
        <w:rPr>
          <w:rFonts w:ascii="Times New Roman" w:eastAsia="Times New Roman" w:hAnsi="Times New Roman" w:cs="Times New Roman"/>
          <w:sz w:val="18"/>
          <w:szCs w:val="18"/>
          <w:lang w:eastAsia="lv-LV"/>
        </w:rPr>
        <w:t xml:space="preserve">Sagatavoja Pūres un Jaunsātu pagastu pārvaldes vadītāja S. </w:t>
      </w:r>
      <w:proofErr w:type="spellStart"/>
      <w:r w:rsidRPr="006F55D7">
        <w:rPr>
          <w:rFonts w:ascii="Times New Roman" w:eastAsia="Times New Roman" w:hAnsi="Times New Roman" w:cs="Times New Roman"/>
          <w:sz w:val="18"/>
          <w:szCs w:val="18"/>
          <w:lang w:eastAsia="lv-LV"/>
        </w:rPr>
        <w:t>Heimane</w:t>
      </w:r>
      <w:proofErr w:type="spellEnd"/>
    </w:p>
    <w:p w:rsidR="006F55D7" w:rsidRPr="006F55D7" w:rsidRDefault="006F55D7" w:rsidP="006F55D7">
      <w:pPr>
        <w:jc w:val="left"/>
      </w:pPr>
    </w:p>
    <w:p w:rsidR="006F55D7" w:rsidRPr="006F55D7" w:rsidRDefault="006F55D7" w:rsidP="006F55D7">
      <w:pPr>
        <w:jc w:val="left"/>
      </w:pPr>
    </w:p>
    <w:p w:rsidR="006F55D7" w:rsidRDefault="006F55D7" w:rsidP="00B92691">
      <w:pPr>
        <w:suppressAutoHyphens/>
        <w:autoSpaceDN w:val="0"/>
        <w:textAlignment w:val="baseline"/>
        <w:rPr>
          <w:rFonts w:ascii="Times New Roman" w:eastAsia="Times New Roman" w:hAnsi="Times New Roman" w:cs="Times New Roman"/>
          <w:noProof/>
          <w:sz w:val="24"/>
          <w:szCs w:val="24"/>
          <w:lang w:eastAsia="lv-LV"/>
        </w:rPr>
      </w:pPr>
    </w:p>
    <w:p w:rsidR="00DB6DCC" w:rsidRDefault="00DB6DCC" w:rsidP="006F55D7">
      <w:pPr>
        <w:pStyle w:val="NoSpacing"/>
        <w:ind w:left="7200" w:firstLine="720"/>
        <w:rPr>
          <w:rFonts w:ascii="Times New Roman" w:hAnsi="Times New Roman" w:cs="Times New Roman"/>
          <w:i/>
          <w:sz w:val="24"/>
          <w:szCs w:val="24"/>
        </w:rPr>
      </w:pPr>
    </w:p>
    <w:p w:rsidR="00F25775" w:rsidRDefault="00F25775" w:rsidP="006F55D7">
      <w:pPr>
        <w:pStyle w:val="NoSpacing"/>
        <w:ind w:left="7200" w:firstLine="720"/>
        <w:rPr>
          <w:rFonts w:ascii="Times New Roman" w:hAnsi="Times New Roman" w:cs="Times New Roman"/>
          <w:i/>
          <w:sz w:val="24"/>
          <w:szCs w:val="24"/>
        </w:rPr>
      </w:pPr>
    </w:p>
    <w:p w:rsidR="00F25775" w:rsidRDefault="00F25775" w:rsidP="006F55D7">
      <w:pPr>
        <w:pStyle w:val="NoSpacing"/>
        <w:ind w:left="7200" w:firstLine="720"/>
        <w:rPr>
          <w:rFonts w:ascii="Times New Roman" w:hAnsi="Times New Roman" w:cs="Times New Roman"/>
          <w:i/>
          <w:sz w:val="24"/>
          <w:szCs w:val="24"/>
        </w:rPr>
      </w:pPr>
    </w:p>
    <w:p w:rsidR="006F55D7" w:rsidRPr="001C0DAE" w:rsidRDefault="006F55D7" w:rsidP="006F55D7">
      <w:pPr>
        <w:pStyle w:val="NoSpacing"/>
        <w:ind w:left="7200" w:firstLine="720"/>
        <w:rPr>
          <w:rFonts w:ascii="Times New Roman" w:hAnsi="Times New Roman" w:cs="Times New Roman"/>
          <w:i/>
          <w:sz w:val="24"/>
          <w:szCs w:val="24"/>
        </w:rPr>
      </w:pPr>
      <w:r w:rsidRPr="001C0DAE">
        <w:rPr>
          <w:rFonts w:ascii="Times New Roman" w:hAnsi="Times New Roman" w:cs="Times New Roman"/>
          <w:i/>
          <w:sz w:val="24"/>
          <w:szCs w:val="24"/>
        </w:rPr>
        <w:t>Projekts</w:t>
      </w:r>
    </w:p>
    <w:p w:rsidR="006F55D7" w:rsidRDefault="006F55D7" w:rsidP="006F55D7">
      <w:pPr>
        <w:suppressAutoHyphens/>
        <w:autoSpaceDN w:val="0"/>
        <w:jc w:val="center"/>
        <w:textAlignment w:val="baseline"/>
        <w:rPr>
          <w:rFonts w:ascii="Times New Roman" w:eastAsia="Times New Roman" w:hAnsi="Times New Roman" w:cs="Times New Roman"/>
          <w:noProof/>
          <w:sz w:val="24"/>
          <w:szCs w:val="24"/>
          <w:lang w:eastAsia="lv-LV"/>
        </w:rPr>
      </w:pPr>
    </w:p>
    <w:p w:rsidR="006F55D7" w:rsidRPr="00AB0B47" w:rsidRDefault="005D458E" w:rsidP="006F55D7">
      <w:pPr>
        <w:suppressAutoHyphens/>
        <w:autoSpaceDN w:val="0"/>
        <w:jc w:val="center"/>
        <w:textAlignment w:val="baseline"/>
        <w:rPr>
          <w:rFonts w:ascii="Times New Roman" w:eastAsia="Times New Roman" w:hAnsi="Times New Roman" w:cs="Times New Roman"/>
          <w:noProof/>
          <w:sz w:val="24"/>
          <w:szCs w:val="24"/>
          <w:lang w:eastAsia="lv-LV"/>
        </w:rPr>
      </w:pPr>
      <w:r>
        <w:rPr>
          <w:rFonts w:ascii="Times New Roman" w:eastAsia="Times New Roman" w:hAnsi="Times New Roman" w:cs="Times New Roman"/>
          <w:noProof/>
          <w:sz w:val="24"/>
          <w:szCs w:val="24"/>
          <w:lang w:eastAsia="lv-LV"/>
        </w:rPr>
        <w:t>15.</w:t>
      </w:r>
      <w:r w:rsidR="006F55D7">
        <w:rPr>
          <w:rFonts w:ascii="Times New Roman" w:eastAsia="Times New Roman" w:hAnsi="Times New Roman" w:cs="Times New Roman"/>
          <w:noProof/>
          <w:sz w:val="24"/>
          <w:szCs w:val="24"/>
          <w:lang w:eastAsia="lv-LV"/>
        </w:rPr>
        <w:t>§.</w:t>
      </w:r>
    </w:p>
    <w:p w:rsidR="006F55D7" w:rsidRPr="006F55D7" w:rsidRDefault="006F55D7" w:rsidP="006F55D7">
      <w:pPr>
        <w:jc w:val="left"/>
      </w:pPr>
    </w:p>
    <w:p w:rsidR="006F55D7" w:rsidRPr="006F55D7" w:rsidRDefault="006F55D7" w:rsidP="006F55D7">
      <w:pPr>
        <w:jc w:val="left"/>
        <w:rPr>
          <w:rFonts w:ascii="Times New Roman" w:eastAsia="Times New Roman" w:hAnsi="Times New Roman" w:cs="Times New Roman"/>
          <w:b/>
          <w:bCs/>
          <w:sz w:val="24"/>
          <w:szCs w:val="24"/>
          <w:lang w:eastAsia="lv-LV"/>
        </w:rPr>
      </w:pPr>
      <w:r w:rsidRPr="006F55D7">
        <w:rPr>
          <w:rFonts w:ascii="Times New Roman" w:eastAsia="Times New Roman" w:hAnsi="Times New Roman" w:cs="Times New Roman"/>
          <w:b/>
          <w:bCs/>
          <w:sz w:val="24"/>
          <w:szCs w:val="24"/>
          <w:lang w:eastAsia="lv-LV"/>
        </w:rPr>
        <w:t>Par pašvaldības līdzfinansējumu daudzdzīvokļu</w:t>
      </w:r>
    </w:p>
    <w:p w:rsidR="006F55D7" w:rsidRPr="006F55D7" w:rsidRDefault="006F55D7" w:rsidP="006F55D7">
      <w:pPr>
        <w:jc w:val="left"/>
        <w:rPr>
          <w:rFonts w:ascii="Times New Roman" w:eastAsia="Times New Roman" w:hAnsi="Times New Roman" w:cs="Times New Roman"/>
          <w:b/>
          <w:bCs/>
          <w:sz w:val="24"/>
          <w:szCs w:val="24"/>
          <w:lang w:eastAsia="lv-LV"/>
        </w:rPr>
      </w:pPr>
      <w:r w:rsidRPr="006F55D7">
        <w:rPr>
          <w:rFonts w:ascii="Times New Roman" w:eastAsia="Times New Roman" w:hAnsi="Times New Roman" w:cs="Times New Roman"/>
          <w:b/>
          <w:bCs/>
          <w:sz w:val="24"/>
          <w:szCs w:val="24"/>
          <w:lang w:eastAsia="lv-LV"/>
        </w:rPr>
        <w:t xml:space="preserve">dzīvojamās </w:t>
      </w:r>
      <w:proofErr w:type="spellStart"/>
      <w:r w:rsidRPr="006F55D7">
        <w:rPr>
          <w:rFonts w:ascii="Times New Roman" w:eastAsia="Times New Roman" w:hAnsi="Times New Roman" w:cs="Times New Roman"/>
          <w:b/>
          <w:bCs/>
          <w:sz w:val="24"/>
          <w:szCs w:val="24"/>
          <w:lang w:eastAsia="lv-LV"/>
        </w:rPr>
        <w:t>mājas”Pūre</w:t>
      </w:r>
      <w:proofErr w:type="spellEnd"/>
      <w:r w:rsidRPr="006F55D7">
        <w:rPr>
          <w:rFonts w:ascii="Times New Roman" w:eastAsia="Times New Roman" w:hAnsi="Times New Roman" w:cs="Times New Roman"/>
          <w:b/>
          <w:bCs/>
          <w:sz w:val="24"/>
          <w:szCs w:val="24"/>
          <w:lang w:eastAsia="lv-LV"/>
        </w:rPr>
        <w:t xml:space="preserve"> 24”, Pūrē, Pūres pagastā,</w:t>
      </w:r>
    </w:p>
    <w:p w:rsidR="006F55D7" w:rsidRPr="006F55D7" w:rsidRDefault="006F55D7" w:rsidP="006F55D7">
      <w:pPr>
        <w:jc w:val="left"/>
        <w:rPr>
          <w:rFonts w:ascii="Times New Roman" w:eastAsia="Times New Roman" w:hAnsi="Times New Roman" w:cs="Times New Roman"/>
          <w:sz w:val="24"/>
          <w:szCs w:val="24"/>
          <w:lang w:eastAsia="lv-LV"/>
        </w:rPr>
      </w:pPr>
      <w:r w:rsidRPr="006F55D7">
        <w:rPr>
          <w:rFonts w:ascii="Times New Roman" w:eastAsia="Times New Roman" w:hAnsi="Times New Roman" w:cs="Times New Roman"/>
          <w:b/>
          <w:bCs/>
          <w:sz w:val="24"/>
          <w:szCs w:val="24"/>
          <w:lang w:eastAsia="lv-LV"/>
        </w:rPr>
        <w:t>energoefektivitātes pasākumu veikšanai</w:t>
      </w:r>
    </w:p>
    <w:p w:rsidR="006F55D7" w:rsidRPr="006F55D7" w:rsidRDefault="006F55D7" w:rsidP="006F55D7">
      <w:pPr>
        <w:rPr>
          <w:rFonts w:ascii="Times New Roman" w:eastAsia="Times New Roman" w:hAnsi="Times New Roman" w:cs="Times New Roman"/>
          <w:b/>
          <w:i/>
          <w:sz w:val="24"/>
          <w:szCs w:val="24"/>
          <w:lang w:eastAsia="lv-LV"/>
        </w:rPr>
      </w:pPr>
    </w:p>
    <w:p w:rsidR="006F55D7" w:rsidRPr="001C0DAE" w:rsidRDefault="006F55D7" w:rsidP="006F55D7">
      <w:pPr>
        <w:pStyle w:val="NoSpacing"/>
        <w:rPr>
          <w:rFonts w:ascii="Times New Roman" w:hAnsi="Times New Roman" w:cs="Times New Roman"/>
          <w:i/>
          <w:sz w:val="24"/>
          <w:szCs w:val="24"/>
        </w:rPr>
      </w:pPr>
      <w:r w:rsidRPr="001C0DAE">
        <w:rPr>
          <w:rFonts w:ascii="Times New Roman" w:hAnsi="Times New Roman" w:cs="Times New Roman"/>
          <w:i/>
          <w:sz w:val="24"/>
          <w:szCs w:val="24"/>
        </w:rPr>
        <w:t>Iesniegt izskatīšanai Domē šādu lēmuma projektu:</w:t>
      </w:r>
    </w:p>
    <w:p w:rsidR="006F55D7" w:rsidRPr="006F55D7" w:rsidRDefault="006F55D7" w:rsidP="006F55D7">
      <w:pPr>
        <w:rPr>
          <w:rFonts w:ascii="Times New Roman" w:eastAsia="Times New Roman" w:hAnsi="Times New Roman" w:cs="Times New Roman"/>
          <w:b/>
          <w:sz w:val="24"/>
          <w:szCs w:val="24"/>
          <w:lang w:eastAsia="lv-LV"/>
        </w:rPr>
      </w:pPr>
    </w:p>
    <w:p w:rsidR="006F55D7" w:rsidRPr="006F55D7" w:rsidRDefault="006F55D7" w:rsidP="006F55D7">
      <w:pPr>
        <w:ind w:firstLine="720"/>
        <w:rPr>
          <w:rFonts w:ascii="Times New Roman" w:eastAsia="Times New Roman" w:hAnsi="Times New Roman" w:cs="Times New Roman"/>
          <w:b/>
          <w:sz w:val="24"/>
          <w:szCs w:val="24"/>
          <w:lang w:eastAsia="lv-LV"/>
        </w:rPr>
      </w:pPr>
      <w:r w:rsidRPr="006F55D7">
        <w:rPr>
          <w:rFonts w:ascii="Times New Roman" w:eastAsia="Times New Roman" w:hAnsi="Times New Roman" w:cs="Times New Roman"/>
          <w:sz w:val="24"/>
          <w:szCs w:val="24"/>
          <w:lang w:eastAsia="lv-LV"/>
        </w:rPr>
        <w:t xml:space="preserve">Tukuma novada Dome 14.06.2016. saņēmusi </w:t>
      </w:r>
      <w:r w:rsidRPr="006F55D7">
        <w:rPr>
          <w:rFonts w:ascii="Times New Roman" w:eastAsia="Times New Roman" w:hAnsi="Times New Roman" w:cs="Times New Roman"/>
          <w:sz w:val="24"/>
          <w:szCs w:val="24"/>
          <w:lang w:eastAsia="lv-LV" w:bidi="lo-LA"/>
        </w:rPr>
        <w:t xml:space="preserve">Pūres un Jaunsātu pagastu pārvaldes </w:t>
      </w:r>
      <w:r w:rsidR="00F25775" w:rsidRPr="006F55D7">
        <w:rPr>
          <w:rFonts w:ascii="Times New Roman" w:eastAsia="Times New Roman" w:hAnsi="Times New Roman" w:cs="Times New Roman"/>
          <w:sz w:val="24"/>
          <w:szCs w:val="24"/>
          <w:lang w:eastAsia="lv-LV"/>
        </w:rPr>
        <w:t xml:space="preserve">10.06.2016. </w:t>
      </w:r>
      <w:r w:rsidRPr="006F55D7">
        <w:rPr>
          <w:rFonts w:ascii="Times New Roman" w:eastAsia="Times New Roman" w:hAnsi="Times New Roman" w:cs="Times New Roman"/>
          <w:sz w:val="24"/>
          <w:szCs w:val="24"/>
          <w:lang w:eastAsia="lv-LV"/>
        </w:rPr>
        <w:t xml:space="preserve">iesniegumu Nr. PJ/4-18/16/99 ar lūgumu piešķirt līdzfinansējumu mājas “ Pūre 24”, Pūrē, Pūres pagastā ēkas siltināšanas darbu veikšanai. Sagatavotā tāme sastāda 5692.80 </w:t>
      </w:r>
      <w:proofErr w:type="spellStart"/>
      <w:r w:rsidRPr="006F55D7">
        <w:rPr>
          <w:rFonts w:ascii="Times New Roman" w:eastAsia="Times New Roman" w:hAnsi="Times New Roman" w:cs="Times New Roman"/>
          <w:i/>
          <w:sz w:val="24"/>
          <w:szCs w:val="24"/>
          <w:lang w:eastAsia="lv-LV"/>
        </w:rPr>
        <w:t>euro</w:t>
      </w:r>
      <w:proofErr w:type="spellEnd"/>
      <w:r w:rsidRPr="006F55D7">
        <w:rPr>
          <w:rFonts w:ascii="Times New Roman" w:eastAsia="Times New Roman" w:hAnsi="Times New Roman" w:cs="Times New Roman"/>
          <w:sz w:val="24"/>
          <w:szCs w:val="24"/>
          <w:lang w:eastAsia="lv-LV"/>
        </w:rPr>
        <w:t xml:space="preserve"> ar PVN 21%.</w:t>
      </w:r>
      <w:r w:rsidRPr="006F55D7">
        <w:rPr>
          <w:rFonts w:ascii="Times New Roman" w:eastAsia="Times New Roman" w:hAnsi="Times New Roman" w:cs="Times New Roman"/>
          <w:b/>
          <w:sz w:val="24"/>
          <w:szCs w:val="24"/>
          <w:lang w:eastAsia="lv-LV"/>
        </w:rPr>
        <w:t xml:space="preserve"> </w:t>
      </w:r>
      <w:r w:rsidRPr="006F55D7">
        <w:rPr>
          <w:rFonts w:ascii="Times New Roman" w:eastAsia="Times New Roman" w:hAnsi="Times New Roman" w:cs="Times New Roman"/>
          <w:sz w:val="24"/>
          <w:szCs w:val="24"/>
          <w:lang w:eastAsia="lv-LV"/>
        </w:rPr>
        <w:t>Tiks nomainīti vecie logi pret jauniem mājas kāpņu telpā un radiatori kāpņu telpās. Jautājums izskatīts mājas dzīvokļu īpašnieku kopsapulcē un vienbalsīgi tika atbalstīta energoefektivitātes iecere</w:t>
      </w:r>
      <w:proofErr w:type="gramStart"/>
      <w:r w:rsidRPr="006F55D7">
        <w:rPr>
          <w:rFonts w:ascii="Times New Roman" w:eastAsia="Times New Roman" w:hAnsi="Times New Roman" w:cs="Times New Roman"/>
          <w:sz w:val="24"/>
          <w:szCs w:val="24"/>
          <w:lang w:eastAsia="lv-LV"/>
        </w:rPr>
        <w:t xml:space="preserve"> panākot siltuma zudumu samazināšanos</w:t>
      </w:r>
      <w:proofErr w:type="gramEnd"/>
      <w:r w:rsidRPr="006F55D7">
        <w:rPr>
          <w:rFonts w:ascii="Times New Roman" w:eastAsia="Times New Roman" w:hAnsi="Times New Roman" w:cs="Times New Roman"/>
          <w:sz w:val="24"/>
          <w:szCs w:val="24"/>
          <w:lang w:eastAsia="lv-LV"/>
        </w:rPr>
        <w:t>. Dzīvojamai mājai “ Pūre 24” ir apsaimniekošanas līdzekļu uzkrājums</w:t>
      </w:r>
      <w:proofErr w:type="gramStart"/>
      <w:r w:rsidRPr="006F55D7">
        <w:rPr>
          <w:rFonts w:ascii="Times New Roman" w:eastAsia="Times New Roman" w:hAnsi="Times New Roman" w:cs="Times New Roman"/>
          <w:sz w:val="24"/>
          <w:szCs w:val="24"/>
          <w:lang w:eastAsia="lv-LV"/>
        </w:rPr>
        <w:t xml:space="preserve"> par kuru var veikt līdzdalības maksājumu</w:t>
      </w:r>
      <w:proofErr w:type="gramEnd"/>
      <w:r w:rsidRPr="006F55D7">
        <w:rPr>
          <w:rFonts w:ascii="Times New Roman" w:eastAsia="Times New Roman" w:hAnsi="Times New Roman" w:cs="Times New Roman"/>
          <w:sz w:val="24"/>
          <w:szCs w:val="24"/>
          <w:lang w:eastAsia="lv-LV"/>
        </w:rPr>
        <w:t>.</w:t>
      </w:r>
    </w:p>
    <w:p w:rsidR="006F55D7" w:rsidRPr="006F55D7" w:rsidRDefault="006F55D7" w:rsidP="006F55D7">
      <w:pPr>
        <w:ind w:firstLine="720"/>
        <w:rPr>
          <w:rFonts w:ascii="Times New Roman" w:eastAsia="Times New Roman" w:hAnsi="Times New Roman" w:cs="Times New Roman"/>
          <w:sz w:val="24"/>
          <w:szCs w:val="24"/>
          <w:lang w:eastAsia="lv-LV"/>
        </w:rPr>
      </w:pPr>
      <w:r w:rsidRPr="006F55D7">
        <w:rPr>
          <w:rFonts w:ascii="Times New Roman" w:eastAsia="Times New Roman" w:hAnsi="Times New Roman" w:cs="Times New Roman"/>
          <w:sz w:val="24"/>
          <w:szCs w:val="24"/>
          <w:lang w:eastAsia="lv-LV"/>
        </w:rPr>
        <w:t>Tukuma novada būvvalde ar 2016.gada 14.jūnija lēmumu (prot.Nr.12, 12.§.) akceptējusi šos darbus un devusi slēdzienu par plānoto darbu lietderību.</w:t>
      </w:r>
    </w:p>
    <w:p w:rsidR="006F55D7" w:rsidRPr="006F55D7" w:rsidRDefault="006F55D7" w:rsidP="006F55D7">
      <w:pPr>
        <w:ind w:firstLine="720"/>
        <w:rPr>
          <w:rFonts w:ascii="Times New Roman" w:eastAsia="Times New Roman" w:hAnsi="Times New Roman" w:cs="Times New Roman"/>
          <w:sz w:val="24"/>
          <w:szCs w:val="24"/>
          <w:lang w:eastAsia="lv-LV"/>
        </w:rPr>
      </w:pPr>
      <w:r w:rsidRPr="006F55D7">
        <w:rPr>
          <w:rFonts w:ascii="Times New Roman" w:eastAsia="Times New Roman" w:hAnsi="Times New Roman" w:cs="Times New Roman"/>
          <w:sz w:val="24"/>
          <w:szCs w:val="24"/>
          <w:lang w:eastAsia="lv-LV"/>
        </w:rPr>
        <w:t>Pamatojoties uz likuma „Par palīdzību dzīvokļa jautājumu risināšanā” 27².panta otrās daļas 4.punktu, Tukuma novada Domes 2010.gada 25.marta saistošo noteikumu Nr.10 „</w:t>
      </w:r>
      <w:r w:rsidRPr="006F55D7">
        <w:rPr>
          <w:rFonts w:ascii="Times New Roman" w:eastAsia="Times New Roman" w:hAnsi="Times New Roman" w:cs="Times New Roman"/>
          <w:bCs/>
          <w:sz w:val="24"/>
          <w:szCs w:val="24"/>
          <w:lang w:eastAsia="lv-LV"/>
        </w:rPr>
        <w:t>Par pašvaldības palīdzību daudzdzīvokļu dzīvojamo māju īpašniekiem vai dzīvokļu īpašniekiem energoefektivitātes pasākumu veikšanai dzīvojamā mājā vai dzīvojamai mājai piesaistītā zemesgabala labiekārtošanai Tukuma novadā” 6.punktu „</w:t>
      </w:r>
      <w:r w:rsidRPr="006F55D7">
        <w:rPr>
          <w:rFonts w:ascii="Times New Roman" w:eastAsia="Times New Roman" w:hAnsi="Times New Roman" w:cs="Times New Roman"/>
          <w:bCs/>
          <w:i/>
          <w:sz w:val="24"/>
          <w:szCs w:val="24"/>
          <w:lang w:eastAsia="lv-LV"/>
        </w:rPr>
        <w:t xml:space="preserve">daudzdzīvokļu dzīvojamo ēku energoefektivitātes veicināšanai pašvaldības līdzfinansējums tiek piešķirts līdz 25% no tāmes vērtības, bet ne vairāk kā 10 000 </w:t>
      </w:r>
      <w:proofErr w:type="spellStart"/>
      <w:r w:rsidRPr="006F55D7">
        <w:rPr>
          <w:rFonts w:ascii="Times New Roman" w:eastAsia="Times New Roman" w:hAnsi="Times New Roman" w:cs="Times New Roman"/>
          <w:bCs/>
          <w:i/>
          <w:sz w:val="24"/>
          <w:szCs w:val="24"/>
          <w:lang w:eastAsia="lv-LV"/>
        </w:rPr>
        <w:t>euro</w:t>
      </w:r>
      <w:proofErr w:type="spellEnd"/>
      <w:r w:rsidRPr="006F55D7">
        <w:rPr>
          <w:rFonts w:ascii="Times New Roman" w:eastAsia="Times New Roman" w:hAnsi="Times New Roman" w:cs="Times New Roman"/>
          <w:bCs/>
          <w:i/>
          <w:sz w:val="24"/>
          <w:szCs w:val="24"/>
          <w:lang w:eastAsia="lv-LV"/>
        </w:rPr>
        <w:t xml:space="preserve"> uz vienu objektu”</w:t>
      </w:r>
      <w:r w:rsidRPr="006F55D7">
        <w:rPr>
          <w:rFonts w:ascii="Times New Roman" w:eastAsia="Times New Roman" w:hAnsi="Times New Roman" w:cs="Times New Roman"/>
          <w:bCs/>
          <w:sz w:val="24"/>
          <w:szCs w:val="24"/>
          <w:lang w:eastAsia="lv-LV"/>
        </w:rPr>
        <w:t>:</w:t>
      </w:r>
    </w:p>
    <w:p w:rsidR="006F55D7" w:rsidRPr="00F25775" w:rsidRDefault="00F25775" w:rsidP="00F25775">
      <w:pPr>
        <w:ind w:firstLine="720"/>
        <w:rPr>
          <w:rFonts w:ascii="Times New Roman" w:eastAsia="Times New Roman" w:hAnsi="Times New Roman" w:cs="Times New Roman"/>
          <w:b/>
          <w:color w:val="FF0000"/>
          <w:sz w:val="24"/>
          <w:szCs w:val="24"/>
          <w:lang w:eastAsia="lv-LV"/>
        </w:rPr>
      </w:pPr>
      <w:r>
        <w:rPr>
          <w:rFonts w:ascii="Times New Roman" w:eastAsia="Times New Roman" w:hAnsi="Times New Roman" w:cs="Times New Roman"/>
          <w:sz w:val="24"/>
          <w:szCs w:val="24"/>
          <w:lang w:eastAsia="lv-LV"/>
        </w:rPr>
        <w:t xml:space="preserve">1. pieņemt zināšanai, ka </w:t>
      </w:r>
      <w:r w:rsidR="006F55D7" w:rsidRPr="006F55D7">
        <w:rPr>
          <w:rFonts w:ascii="Times New Roman" w:eastAsia="Times New Roman" w:hAnsi="Times New Roman" w:cs="Times New Roman"/>
          <w:sz w:val="24"/>
          <w:szCs w:val="24"/>
          <w:lang w:eastAsia="lv-LV"/>
        </w:rPr>
        <w:t xml:space="preserve">dzīvojamās mājas “Pūre 24”, Pūrē, Pūres pagastā ēkas siltināšanas darbu kopējās izmaksas ir 5692.80 </w:t>
      </w:r>
      <w:proofErr w:type="spellStart"/>
      <w:r w:rsidR="006F55D7" w:rsidRPr="006F55D7">
        <w:rPr>
          <w:rFonts w:ascii="Times New Roman" w:eastAsia="Times New Roman" w:hAnsi="Times New Roman" w:cs="Times New Roman"/>
          <w:i/>
          <w:sz w:val="24"/>
          <w:szCs w:val="24"/>
          <w:lang w:eastAsia="lv-LV"/>
        </w:rPr>
        <w:t>euro</w:t>
      </w:r>
      <w:proofErr w:type="spellEnd"/>
      <w:r w:rsidR="006F55D7" w:rsidRPr="006F55D7">
        <w:rPr>
          <w:rFonts w:ascii="Times New Roman" w:eastAsia="Times New Roman" w:hAnsi="Times New Roman" w:cs="Times New Roman"/>
          <w:sz w:val="24"/>
          <w:szCs w:val="24"/>
          <w:lang w:eastAsia="lv-LV"/>
        </w:rPr>
        <w:t>;</w:t>
      </w:r>
    </w:p>
    <w:p w:rsidR="006F55D7" w:rsidRPr="006F55D7" w:rsidRDefault="006F55D7" w:rsidP="006F55D7">
      <w:pPr>
        <w:ind w:firstLine="720"/>
        <w:rPr>
          <w:rFonts w:ascii="Times New Roman" w:eastAsia="Times New Roman" w:hAnsi="Times New Roman" w:cs="Times New Roman"/>
          <w:sz w:val="24"/>
          <w:szCs w:val="24"/>
          <w:lang w:eastAsia="lv-LV"/>
        </w:rPr>
      </w:pPr>
    </w:p>
    <w:p w:rsidR="006F55D7" w:rsidRPr="006F55D7" w:rsidRDefault="006F55D7" w:rsidP="006F55D7">
      <w:pPr>
        <w:ind w:firstLine="720"/>
        <w:rPr>
          <w:rFonts w:ascii="Times New Roman" w:eastAsia="Times New Roman" w:hAnsi="Times New Roman" w:cs="Times New Roman"/>
          <w:bCs/>
          <w:sz w:val="24"/>
          <w:szCs w:val="24"/>
          <w:lang w:eastAsia="lv-LV"/>
        </w:rPr>
      </w:pPr>
      <w:r w:rsidRPr="006F55D7">
        <w:rPr>
          <w:rFonts w:ascii="Times New Roman" w:eastAsia="Times New Roman" w:hAnsi="Times New Roman" w:cs="Times New Roman"/>
          <w:sz w:val="24"/>
          <w:szCs w:val="24"/>
          <w:lang w:eastAsia="lv-LV"/>
        </w:rPr>
        <w:t xml:space="preserve">2. </w:t>
      </w:r>
      <w:r w:rsidRPr="006F55D7">
        <w:rPr>
          <w:rFonts w:ascii="Times New Roman" w:eastAsia="Times New Roman" w:hAnsi="Times New Roman" w:cs="Times New Roman"/>
          <w:bCs/>
          <w:sz w:val="24"/>
          <w:szCs w:val="24"/>
          <w:lang w:eastAsia="lv-LV"/>
        </w:rPr>
        <w:t xml:space="preserve">piešķirt Pūres un Jaunsātu pagastu pārvaldei pašvaldības līdzfinansējumu 25% apmērā no tāmes vērtības, t.i., 1423.20 </w:t>
      </w:r>
      <w:proofErr w:type="spellStart"/>
      <w:r w:rsidRPr="006F55D7">
        <w:rPr>
          <w:rFonts w:ascii="Times New Roman" w:eastAsia="Times New Roman" w:hAnsi="Times New Roman" w:cs="Times New Roman"/>
          <w:bCs/>
          <w:i/>
          <w:sz w:val="24"/>
          <w:szCs w:val="24"/>
          <w:lang w:eastAsia="lv-LV"/>
        </w:rPr>
        <w:t>euro</w:t>
      </w:r>
      <w:proofErr w:type="spellEnd"/>
      <w:r w:rsidRPr="006F55D7">
        <w:rPr>
          <w:rFonts w:ascii="Times New Roman" w:eastAsia="Times New Roman" w:hAnsi="Times New Roman" w:cs="Times New Roman"/>
          <w:bCs/>
          <w:i/>
          <w:sz w:val="24"/>
          <w:szCs w:val="24"/>
          <w:lang w:eastAsia="lv-LV"/>
        </w:rPr>
        <w:t xml:space="preserve"> </w:t>
      </w:r>
      <w:r w:rsidRPr="006F55D7">
        <w:rPr>
          <w:rFonts w:ascii="Times New Roman" w:eastAsia="Times New Roman" w:hAnsi="Times New Roman" w:cs="Times New Roman"/>
          <w:bCs/>
          <w:sz w:val="24"/>
          <w:szCs w:val="24"/>
          <w:lang w:eastAsia="lv-LV"/>
        </w:rPr>
        <w:t xml:space="preserve">(viens tūkstotis četri simti divdesmit trīs </w:t>
      </w:r>
      <w:proofErr w:type="spellStart"/>
      <w:r w:rsidRPr="006F55D7">
        <w:rPr>
          <w:rFonts w:ascii="Times New Roman" w:eastAsia="Times New Roman" w:hAnsi="Times New Roman" w:cs="Times New Roman"/>
          <w:bCs/>
          <w:i/>
          <w:sz w:val="24"/>
          <w:szCs w:val="24"/>
          <w:lang w:eastAsia="lv-LV"/>
        </w:rPr>
        <w:t>euro</w:t>
      </w:r>
      <w:proofErr w:type="spellEnd"/>
      <w:r w:rsidRPr="006F55D7">
        <w:rPr>
          <w:rFonts w:ascii="Times New Roman" w:eastAsia="Times New Roman" w:hAnsi="Times New Roman" w:cs="Times New Roman"/>
          <w:bCs/>
          <w:sz w:val="24"/>
          <w:szCs w:val="24"/>
          <w:lang w:eastAsia="lv-LV"/>
        </w:rPr>
        <w:t xml:space="preserve">, 20 </w:t>
      </w:r>
      <w:r w:rsidRPr="006F55D7">
        <w:rPr>
          <w:rFonts w:ascii="Times New Roman" w:eastAsia="Times New Roman" w:hAnsi="Times New Roman" w:cs="Times New Roman"/>
          <w:bCs/>
          <w:i/>
          <w:sz w:val="24"/>
          <w:szCs w:val="24"/>
          <w:lang w:eastAsia="lv-LV"/>
        </w:rPr>
        <w:t>centi</w:t>
      </w:r>
      <w:r w:rsidRPr="006F55D7">
        <w:rPr>
          <w:rFonts w:ascii="Times New Roman" w:eastAsia="Times New Roman" w:hAnsi="Times New Roman" w:cs="Times New Roman"/>
          <w:bCs/>
          <w:sz w:val="24"/>
          <w:szCs w:val="24"/>
          <w:lang w:eastAsia="lv-LV"/>
        </w:rPr>
        <w:t>)</w:t>
      </w:r>
      <w:r w:rsidRPr="006F55D7">
        <w:rPr>
          <w:rFonts w:ascii="Times New Roman" w:eastAsia="Times New Roman" w:hAnsi="Times New Roman" w:cs="Times New Roman"/>
          <w:bCs/>
          <w:i/>
          <w:sz w:val="24"/>
          <w:szCs w:val="24"/>
          <w:lang w:eastAsia="lv-LV"/>
        </w:rPr>
        <w:t xml:space="preserve"> </w:t>
      </w:r>
      <w:r w:rsidRPr="006F55D7">
        <w:rPr>
          <w:rFonts w:ascii="Times New Roman" w:eastAsia="Times New Roman" w:hAnsi="Times New Roman" w:cs="Times New Roman"/>
          <w:bCs/>
          <w:sz w:val="24"/>
          <w:szCs w:val="24"/>
          <w:lang w:eastAsia="lv-LV"/>
        </w:rPr>
        <w:t>par mājas “ Pūre 24” Pūrē, Pūres pagastā ēkas siltināšanas darbu veikšanu,</w:t>
      </w:r>
    </w:p>
    <w:p w:rsidR="006F55D7" w:rsidRPr="006F55D7" w:rsidRDefault="006F55D7" w:rsidP="006F55D7">
      <w:pPr>
        <w:ind w:firstLine="720"/>
        <w:rPr>
          <w:rFonts w:ascii="Times New Roman" w:eastAsia="Times New Roman" w:hAnsi="Times New Roman" w:cs="Times New Roman"/>
          <w:sz w:val="24"/>
          <w:szCs w:val="24"/>
          <w:lang w:eastAsia="lv-LV"/>
        </w:rPr>
      </w:pPr>
    </w:p>
    <w:p w:rsidR="006F55D7" w:rsidRPr="006F55D7" w:rsidRDefault="006F55D7" w:rsidP="006F55D7">
      <w:pPr>
        <w:ind w:firstLine="720"/>
        <w:rPr>
          <w:rFonts w:ascii="Times New Roman" w:eastAsia="Times New Roman" w:hAnsi="Times New Roman" w:cs="Times New Roman"/>
          <w:sz w:val="24"/>
          <w:szCs w:val="24"/>
          <w:lang w:eastAsia="lv-LV"/>
        </w:rPr>
      </w:pPr>
      <w:r w:rsidRPr="006F55D7">
        <w:rPr>
          <w:rFonts w:ascii="Times New Roman" w:eastAsia="Times New Roman" w:hAnsi="Times New Roman" w:cs="Times New Roman"/>
          <w:sz w:val="24"/>
          <w:szCs w:val="24"/>
          <w:lang w:eastAsia="lv-LV"/>
        </w:rPr>
        <w:t xml:space="preserve">3. lēmuma 2.punktā minēto summu segt no pašvaldības </w:t>
      </w:r>
      <w:r w:rsidRPr="00F25775">
        <w:rPr>
          <w:rFonts w:ascii="Times New Roman" w:eastAsia="Times New Roman" w:hAnsi="Times New Roman" w:cs="Times New Roman"/>
          <w:color w:val="C00000"/>
          <w:sz w:val="24"/>
          <w:szCs w:val="24"/>
          <w:lang w:eastAsia="lv-LV"/>
        </w:rPr>
        <w:t>2016 (2017).</w:t>
      </w:r>
      <w:r w:rsidRPr="006F55D7">
        <w:rPr>
          <w:rFonts w:ascii="Times New Roman" w:eastAsia="Times New Roman" w:hAnsi="Times New Roman" w:cs="Times New Roman"/>
          <w:sz w:val="24"/>
          <w:szCs w:val="24"/>
          <w:lang w:eastAsia="lv-LV"/>
        </w:rPr>
        <w:t>gada budžeta izdevumiem mājokļu attīstībai, saskaņā ar iesniegto rēķinu.</w:t>
      </w:r>
    </w:p>
    <w:p w:rsidR="006F55D7" w:rsidRPr="006F55D7" w:rsidRDefault="006F55D7" w:rsidP="006F55D7">
      <w:pPr>
        <w:rPr>
          <w:rFonts w:ascii="Times New Roman" w:eastAsia="Times New Roman" w:hAnsi="Times New Roman" w:cs="Times New Roman"/>
          <w:sz w:val="24"/>
          <w:szCs w:val="24"/>
          <w:lang w:eastAsia="lv-LV"/>
        </w:rPr>
      </w:pPr>
    </w:p>
    <w:p w:rsidR="006F55D7" w:rsidRPr="006F55D7" w:rsidRDefault="006F55D7" w:rsidP="006F55D7">
      <w:pPr>
        <w:rPr>
          <w:rFonts w:ascii="Times New Roman" w:eastAsia="Times New Roman" w:hAnsi="Times New Roman" w:cs="Times New Roman"/>
          <w:sz w:val="20"/>
          <w:szCs w:val="20"/>
          <w:lang w:eastAsia="lv-LV"/>
        </w:rPr>
      </w:pPr>
    </w:p>
    <w:p w:rsidR="006F55D7" w:rsidRPr="006F55D7" w:rsidRDefault="006F55D7" w:rsidP="006F55D7">
      <w:pPr>
        <w:jc w:val="left"/>
      </w:pPr>
    </w:p>
    <w:p w:rsidR="006F55D7" w:rsidRPr="006F55D7" w:rsidRDefault="006F55D7" w:rsidP="006F55D7">
      <w:pPr>
        <w:jc w:val="left"/>
      </w:pPr>
    </w:p>
    <w:p w:rsidR="006F55D7" w:rsidRPr="006F55D7" w:rsidRDefault="006F55D7" w:rsidP="006F55D7">
      <w:pPr>
        <w:jc w:val="left"/>
      </w:pPr>
    </w:p>
    <w:p w:rsidR="006F55D7" w:rsidRPr="006F55D7" w:rsidRDefault="006F55D7" w:rsidP="006F55D7">
      <w:pPr>
        <w:jc w:val="left"/>
      </w:pPr>
    </w:p>
    <w:p w:rsidR="006F55D7" w:rsidRPr="006F55D7" w:rsidRDefault="006F55D7" w:rsidP="006F55D7">
      <w:pPr>
        <w:jc w:val="left"/>
      </w:pPr>
    </w:p>
    <w:p w:rsidR="006F55D7" w:rsidRPr="006F55D7" w:rsidRDefault="006F55D7" w:rsidP="006F55D7">
      <w:pPr>
        <w:jc w:val="left"/>
        <w:rPr>
          <w:rFonts w:ascii="Times New Roman" w:eastAsia="Times New Roman" w:hAnsi="Times New Roman" w:cs="Times New Roman"/>
          <w:sz w:val="18"/>
          <w:szCs w:val="18"/>
          <w:lang w:eastAsia="lv-LV"/>
        </w:rPr>
      </w:pPr>
      <w:r w:rsidRPr="006F55D7">
        <w:rPr>
          <w:rFonts w:ascii="Times New Roman" w:eastAsia="Times New Roman" w:hAnsi="Times New Roman" w:cs="Times New Roman"/>
          <w:sz w:val="18"/>
          <w:szCs w:val="18"/>
          <w:lang w:eastAsia="lv-LV"/>
        </w:rPr>
        <w:t>Nosūtīt :</w:t>
      </w:r>
    </w:p>
    <w:p w:rsidR="006F55D7" w:rsidRPr="006F55D7" w:rsidRDefault="006F55D7" w:rsidP="006F55D7">
      <w:pPr>
        <w:jc w:val="left"/>
        <w:rPr>
          <w:rFonts w:ascii="Times New Roman" w:eastAsia="Times New Roman" w:hAnsi="Times New Roman" w:cs="Times New Roman"/>
          <w:sz w:val="18"/>
          <w:szCs w:val="18"/>
          <w:lang w:eastAsia="lv-LV"/>
        </w:rPr>
      </w:pPr>
      <w:r w:rsidRPr="006F55D7">
        <w:rPr>
          <w:rFonts w:ascii="Times New Roman" w:eastAsia="Times New Roman" w:hAnsi="Times New Roman" w:cs="Times New Roman"/>
          <w:sz w:val="18"/>
          <w:szCs w:val="18"/>
          <w:lang w:eastAsia="lv-LV"/>
        </w:rPr>
        <w:t>-</w:t>
      </w:r>
      <w:proofErr w:type="spellStart"/>
      <w:r w:rsidRPr="006F55D7">
        <w:rPr>
          <w:rFonts w:ascii="Times New Roman" w:eastAsia="Times New Roman" w:hAnsi="Times New Roman" w:cs="Times New Roman"/>
          <w:sz w:val="18"/>
          <w:szCs w:val="18"/>
          <w:lang w:eastAsia="lv-LV"/>
        </w:rPr>
        <w:t>Fin</w:t>
      </w:r>
      <w:proofErr w:type="spellEnd"/>
      <w:r w:rsidRPr="006F55D7">
        <w:rPr>
          <w:rFonts w:ascii="Times New Roman" w:eastAsia="Times New Roman" w:hAnsi="Times New Roman" w:cs="Times New Roman"/>
          <w:sz w:val="18"/>
          <w:szCs w:val="18"/>
          <w:lang w:eastAsia="lv-LV"/>
        </w:rPr>
        <w:t>. nod.</w:t>
      </w:r>
    </w:p>
    <w:p w:rsidR="006F55D7" w:rsidRDefault="006F55D7" w:rsidP="006F55D7">
      <w:pPr>
        <w:jc w:val="left"/>
        <w:rPr>
          <w:rFonts w:ascii="Times New Roman" w:eastAsia="Times New Roman" w:hAnsi="Times New Roman" w:cs="Times New Roman"/>
          <w:sz w:val="18"/>
          <w:szCs w:val="18"/>
          <w:lang w:eastAsia="lv-LV"/>
        </w:rPr>
      </w:pPr>
      <w:r w:rsidRPr="006F55D7">
        <w:rPr>
          <w:rFonts w:ascii="Times New Roman" w:eastAsia="Times New Roman" w:hAnsi="Times New Roman" w:cs="Times New Roman"/>
          <w:sz w:val="18"/>
          <w:szCs w:val="18"/>
          <w:lang w:eastAsia="lv-LV"/>
        </w:rPr>
        <w:t>-</w:t>
      </w:r>
      <w:proofErr w:type="spellStart"/>
      <w:r w:rsidRPr="006F55D7">
        <w:rPr>
          <w:rFonts w:ascii="Times New Roman" w:eastAsia="Times New Roman" w:hAnsi="Times New Roman" w:cs="Times New Roman"/>
          <w:sz w:val="18"/>
          <w:szCs w:val="18"/>
          <w:lang w:eastAsia="lv-LV"/>
        </w:rPr>
        <w:t>Komun</w:t>
      </w:r>
      <w:proofErr w:type="spellEnd"/>
      <w:r w:rsidRPr="006F55D7">
        <w:rPr>
          <w:rFonts w:ascii="Times New Roman" w:eastAsia="Times New Roman" w:hAnsi="Times New Roman" w:cs="Times New Roman"/>
          <w:sz w:val="18"/>
          <w:szCs w:val="18"/>
          <w:lang w:eastAsia="lv-LV"/>
        </w:rPr>
        <w:t xml:space="preserve">. </w:t>
      </w:r>
      <w:r>
        <w:rPr>
          <w:rFonts w:ascii="Times New Roman" w:eastAsia="Times New Roman" w:hAnsi="Times New Roman" w:cs="Times New Roman"/>
          <w:sz w:val="18"/>
          <w:szCs w:val="18"/>
          <w:lang w:eastAsia="lv-LV"/>
        </w:rPr>
        <w:t>n</w:t>
      </w:r>
      <w:r w:rsidRPr="006F55D7">
        <w:rPr>
          <w:rFonts w:ascii="Times New Roman" w:eastAsia="Times New Roman" w:hAnsi="Times New Roman" w:cs="Times New Roman"/>
          <w:sz w:val="18"/>
          <w:szCs w:val="18"/>
          <w:lang w:eastAsia="lv-LV"/>
        </w:rPr>
        <w:t>odaļai</w:t>
      </w:r>
    </w:p>
    <w:p w:rsidR="006F55D7" w:rsidRPr="006F55D7" w:rsidRDefault="006F55D7" w:rsidP="006F55D7">
      <w:pPr>
        <w:jc w:val="left"/>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-pārvaldei</w:t>
      </w:r>
    </w:p>
    <w:p w:rsidR="006F55D7" w:rsidRPr="006F55D7" w:rsidRDefault="006F55D7" w:rsidP="006F55D7">
      <w:pPr>
        <w:jc w:val="left"/>
        <w:rPr>
          <w:rFonts w:ascii="Times New Roman" w:eastAsia="Times New Roman" w:hAnsi="Times New Roman" w:cs="Times New Roman"/>
          <w:sz w:val="18"/>
          <w:szCs w:val="18"/>
          <w:lang w:eastAsia="lv-LV"/>
        </w:rPr>
      </w:pPr>
      <w:r w:rsidRPr="006F55D7">
        <w:rPr>
          <w:rFonts w:ascii="Times New Roman" w:eastAsia="Times New Roman" w:hAnsi="Times New Roman" w:cs="Times New Roman"/>
          <w:sz w:val="18"/>
          <w:szCs w:val="18"/>
          <w:lang w:eastAsia="lv-LV"/>
        </w:rPr>
        <w:t>_____________________________________________________</w:t>
      </w:r>
    </w:p>
    <w:p w:rsidR="006F55D7" w:rsidRPr="006F55D7" w:rsidRDefault="006F55D7" w:rsidP="006F55D7">
      <w:pPr>
        <w:jc w:val="left"/>
        <w:rPr>
          <w:rFonts w:ascii="Times New Roman" w:eastAsia="Times New Roman" w:hAnsi="Times New Roman" w:cs="Times New Roman"/>
          <w:sz w:val="18"/>
          <w:szCs w:val="18"/>
          <w:lang w:eastAsia="lv-LV"/>
        </w:rPr>
      </w:pPr>
      <w:r w:rsidRPr="006F55D7">
        <w:rPr>
          <w:rFonts w:ascii="Times New Roman" w:eastAsia="Times New Roman" w:hAnsi="Times New Roman" w:cs="Times New Roman"/>
          <w:sz w:val="18"/>
          <w:szCs w:val="18"/>
          <w:lang w:eastAsia="lv-LV"/>
        </w:rPr>
        <w:t xml:space="preserve">Sagatavoja Pūres un Jaunsātu pagastu pārvaldes vadītāja S. </w:t>
      </w:r>
      <w:proofErr w:type="spellStart"/>
      <w:r w:rsidRPr="006F55D7">
        <w:rPr>
          <w:rFonts w:ascii="Times New Roman" w:eastAsia="Times New Roman" w:hAnsi="Times New Roman" w:cs="Times New Roman"/>
          <w:sz w:val="18"/>
          <w:szCs w:val="18"/>
          <w:lang w:eastAsia="lv-LV"/>
        </w:rPr>
        <w:t>Heimane</w:t>
      </w:r>
      <w:proofErr w:type="spellEnd"/>
    </w:p>
    <w:p w:rsidR="006F55D7" w:rsidRPr="006F55D7" w:rsidRDefault="006F55D7" w:rsidP="006F55D7">
      <w:pPr>
        <w:jc w:val="left"/>
      </w:pPr>
    </w:p>
    <w:p w:rsidR="006F55D7" w:rsidRDefault="006F55D7" w:rsidP="00B92691">
      <w:pPr>
        <w:suppressAutoHyphens/>
        <w:autoSpaceDN w:val="0"/>
        <w:textAlignment w:val="baseline"/>
      </w:pPr>
    </w:p>
    <w:p w:rsidR="00B92691" w:rsidRDefault="00B92691" w:rsidP="00B92691">
      <w:pPr>
        <w:suppressAutoHyphens/>
        <w:autoSpaceDN w:val="0"/>
        <w:textAlignment w:val="baseline"/>
        <w:rPr>
          <w:rFonts w:ascii="Times New Roman" w:eastAsia="Times New Roman" w:hAnsi="Times New Roman" w:cs="Times New Roman"/>
          <w:noProof/>
          <w:sz w:val="24"/>
          <w:szCs w:val="24"/>
          <w:lang w:eastAsia="lv-LV"/>
        </w:rPr>
      </w:pPr>
    </w:p>
    <w:p w:rsidR="006F55D7" w:rsidRDefault="006F55D7" w:rsidP="006F55D7">
      <w:pPr>
        <w:suppressAutoHyphens/>
        <w:autoSpaceDN w:val="0"/>
        <w:jc w:val="center"/>
        <w:textAlignment w:val="baseline"/>
        <w:rPr>
          <w:rFonts w:ascii="Times New Roman" w:eastAsia="Times New Roman" w:hAnsi="Times New Roman" w:cs="Times New Roman"/>
          <w:noProof/>
          <w:sz w:val="24"/>
          <w:szCs w:val="24"/>
          <w:lang w:eastAsia="lv-LV"/>
        </w:rPr>
      </w:pPr>
    </w:p>
    <w:p w:rsidR="00DB6DCC" w:rsidRDefault="00DB6DCC" w:rsidP="006F55D7">
      <w:pPr>
        <w:pStyle w:val="NoSpacing"/>
        <w:ind w:left="7200" w:firstLine="720"/>
        <w:rPr>
          <w:rFonts w:ascii="Times New Roman" w:hAnsi="Times New Roman" w:cs="Times New Roman"/>
          <w:i/>
          <w:sz w:val="24"/>
          <w:szCs w:val="24"/>
        </w:rPr>
      </w:pPr>
    </w:p>
    <w:p w:rsidR="00F25775" w:rsidRDefault="00F25775" w:rsidP="006F55D7">
      <w:pPr>
        <w:pStyle w:val="NoSpacing"/>
        <w:ind w:left="7200" w:firstLine="720"/>
        <w:rPr>
          <w:rFonts w:ascii="Times New Roman" w:hAnsi="Times New Roman" w:cs="Times New Roman"/>
          <w:i/>
          <w:sz w:val="24"/>
          <w:szCs w:val="24"/>
        </w:rPr>
      </w:pPr>
    </w:p>
    <w:p w:rsidR="006F55D7" w:rsidRPr="001C0DAE" w:rsidRDefault="006F55D7" w:rsidP="006F55D7">
      <w:pPr>
        <w:pStyle w:val="NoSpacing"/>
        <w:ind w:left="7200" w:firstLine="720"/>
        <w:rPr>
          <w:rFonts w:ascii="Times New Roman" w:hAnsi="Times New Roman" w:cs="Times New Roman"/>
          <w:i/>
          <w:sz w:val="24"/>
          <w:szCs w:val="24"/>
        </w:rPr>
      </w:pPr>
      <w:r w:rsidRPr="001C0DAE">
        <w:rPr>
          <w:rFonts w:ascii="Times New Roman" w:hAnsi="Times New Roman" w:cs="Times New Roman"/>
          <w:i/>
          <w:sz w:val="24"/>
          <w:szCs w:val="24"/>
        </w:rPr>
        <w:t>Projekts</w:t>
      </w:r>
    </w:p>
    <w:p w:rsidR="006F55D7" w:rsidRDefault="006F55D7" w:rsidP="006F55D7">
      <w:pPr>
        <w:suppressAutoHyphens/>
        <w:autoSpaceDN w:val="0"/>
        <w:jc w:val="center"/>
        <w:textAlignment w:val="baseline"/>
        <w:rPr>
          <w:rFonts w:ascii="Times New Roman" w:eastAsia="Times New Roman" w:hAnsi="Times New Roman" w:cs="Times New Roman"/>
          <w:noProof/>
          <w:sz w:val="24"/>
          <w:szCs w:val="24"/>
          <w:lang w:eastAsia="lv-LV"/>
        </w:rPr>
      </w:pPr>
    </w:p>
    <w:p w:rsidR="006F55D7" w:rsidRDefault="006F55D7" w:rsidP="006F55D7">
      <w:pPr>
        <w:suppressAutoHyphens/>
        <w:autoSpaceDN w:val="0"/>
        <w:jc w:val="center"/>
        <w:textAlignment w:val="baseline"/>
        <w:rPr>
          <w:rFonts w:ascii="Times New Roman" w:eastAsia="Times New Roman" w:hAnsi="Times New Roman" w:cs="Times New Roman"/>
          <w:noProof/>
          <w:sz w:val="24"/>
          <w:szCs w:val="24"/>
          <w:lang w:eastAsia="lv-LV"/>
        </w:rPr>
      </w:pPr>
    </w:p>
    <w:p w:rsidR="006F55D7" w:rsidRPr="00AB0B47" w:rsidRDefault="005D458E" w:rsidP="006F55D7">
      <w:pPr>
        <w:suppressAutoHyphens/>
        <w:autoSpaceDN w:val="0"/>
        <w:jc w:val="center"/>
        <w:textAlignment w:val="baseline"/>
        <w:rPr>
          <w:rFonts w:ascii="Times New Roman" w:eastAsia="Times New Roman" w:hAnsi="Times New Roman" w:cs="Times New Roman"/>
          <w:noProof/>
          <w:sz w:val="24"/>
          <w:szCs w:val="24"/>
          <w:lang w:eastAsia="lv-LV"/>
        </w:rPr>
      </w:pPr>
      <w:r>
        <w:rPr>
          <w:rFonts w:ascii="Times New Roman" w:eastAsia="Times New Roman" w:hAnsi="Times New Roman" w:cs="Times New Roman"/>
          <w:noProof/>
          <w:sz w:val="24"/>
          <w:szCs w:val="24"/>
          <w:lang w:eastAsia="lv-LV"/>
        </w:rPr>
        <w:t>16.</w:t>
      </w:r>
      <w:r w:rsidR="006F55D7">
        <w:rPr>
          <w:rFonts w:ascii="Times New Roman" w:eastAsia="Times New Roman" w:hAnsi="Times New Roman" w:cs="Times New Roman"/>
          <w:noProof/>
          <w:sz w:val="24"/>
          <w:szCs w:val="24"/>
          <w:lang w:eastAsia="lv-LV"/>
        </w:rPr>
        <w:t>§.</w:t>
      </w:r>
    </w:p>
    <w:p w:rsidR="006F55D7" w:rsidRPr="006F55D7" w:rsidRDefault="006F55D7" w:rsidP="006F55D7">
      <w:pPr>
        <w:jc w:val="left"/>
      </w:pPr>
    </w:p>
    <w:p w:rsidR="006F55D7" w:rsidRPr="006F55D7" w:rsidRDefault="006F55D7" w:rsidP="006F55D7">
      <w:pPr>
        <w:jc w:val="left"/>
      </w:pPr>
    </w:p>
    <w:p w:rsidR="006F55D7" w:rsidRPr="006F55D7" w:rsidRDefault="006F55D7" w:rsidP="006F55D7">
      <w:pPr>
        <w:jc w:val="left"/>
        <w:rPr>
          <w:rFonts w:ascii="Times New Roman" w:eastAsia="Times New Roman" w:hAnsi="Times New Roman" w:cs="Times New Roman"/>
          <w:b/>
          <w:bCs/>
          <w:sz w:val="24"/>
          <w:szCs w:val="24"/>
          <w:lang w:eastAsia="lv-LV"/>
        </w:rPr>
      </w:pPr>
      <w:r w:rsidRPr="006F55D7">
        <w:rPr>
          <w:rFonts w:ascii="Times New Roman" w:eastAsia="Times New Roman" w:hAnsi="Times New Roman" w:cs="Times New Roman"/>
          <w:b/>
          <w:bCs/>
          <w:sz w:val="24"/>
          <w:szCs w:val="24"/>
          <w:lang w:eastAsia="lv-LV"/>
        </w:rPr>
        <w:t>Par pašvaldības līdzfinansējumu daudzdzīvokļu</w:t>
      </w:r>
    </w:p>
    <w:p w:rsidR="006F55D7" w:rsidRPr="006F55D7" w:rsidRDefault="006F55D7" w:rsidP="006F55D7">
      <w:pPr>
        <w:jc w:val="left"/>
        <w:rPr>
          <w:rFonts w:ascii="Times New Roman" w:eastAsia="Times New Roman" w:hAnsi="Times New Roman" w:cs="Times New Roman"/>
          <w:b/>
          <w:bCs/>
          <w:sz w:val="24"/>
          <w:szCs w:val="24"/>
          <w:lang w:eastAsia="lv-LV"/>
        </w:rPr>
      </w:pPr>
      <w:r w:rsidRPr="006F55D7">
        <w:rPr>
          <w:rFonts w:ascii="Times New Roman" w:eastAsia="Times New Roman" w:hAnsi="Times New Roman" w:cs="Times New Roman"/>
          <w:b/>
          <w:bCs/>
          <w:sz w:val="24"/>
          <w:szCs w:val="24"/>
          <w:lang w:eastAsia="lv-LV"/>
        </w:rPr>
        <w:t>dzīvojamās mājas</w:t>
      </w:r>
      <w:r w:rsidR="00F25775">
        <w:rPr>
          <w:rFonts w:ascii="Times New Roman" w:eastAsia="Times New Roman" w:hAnsi="Times New Roman" w:cs="Times New Roman"/>
          <w:b/>
          <w:bCs/>
          <w:sz w:val="24"/>
          <w:szCs w:val="24"/>
          <w:lang w:eastAsia="lv-LV"/>
        </w:rPr>
        <w:t xml:space="preserve"> </w:t>
      </w:r>
      <w:r w:rsidRPr="006F55D7">
        <w:rPr>
          <w:rFonts w:ascii="Times New Roman" w:eastAsia="Times New Roman" w:hAnsi="Times New Roman" w:cs="Times New Roman"/>
          <w:b/>
          <w:bCs/>
          <w:sz w:val="24"/>
          <w:szCs w:val="24"/>
          <w:lang w:eastAsia="lv-LV"/>
        </w:rPr>
        <w:t>”Pūre 25”, Pūrē, Pūres pagastā,</w:t>
      </w:r>
    </w:p>
    <w:p w:rsidR="006F55D7" w:rsidRPr="006F55D7" w:rsidRDefault="006F55D7" w:rsidP="006F55D7">
      <w:pPr>
        <w:jc w:val="left"/>
        <w:rPr>
          <w:rFonts w:ascii="Times New Roman" w:eastAsia="Times New Roman" w:hAnsi="Times New Roman" w:cs="Times New Roman"/>
          <w:sz w:val="24"/>
          <w:szCs w:val="24"/>
          <w:lang w:eastAsia="lv-LV"/>
        </w:rPr>
      </w:pPr>
      <w:r w:rsidRPr="006F55D7">
        <w:rPr>
          <w:rFonts w:ascii="Times New Roman" w:eastAsia="Times New Roman" w:hAnsi="Times New Roman" w:cs="Times New Roman"/>
          <w:b/>
          <w:bCs/>
          <w:sz w:val="24"/>
          <w:szCs w:val="24"/>
          <w:lang w:eastAsia="lv-LV"/>
        </w:rPr>
        <w:t>energoefektivitātes pasākumu veikšanai</w:t>
      </w:r>
    </w:p>
    <w:p w:rsidR="006F55D7" w:rsidRDefault="006F55D7" w:rsidP="006F55D7">
      <w:pPr>
        <w:pStyle w:val="NoSpacing"/>
        <w:rPr>
          <w:rFonts w:ascii="Times New Roman" w:hAnsi="Times New Roman" w:cs="Times New Roman"/>
          <w:i/>
          <w:sz w:val="24"/>
          <w:szCs w:val="24"/>
        </w:rPr>
      </w:pPr>
    </w:p>
    <w:p w:rsidR="006F55D7" w:rsidRPr="001C0DAE" w:rsidRDefault="006F55D7" w:rsidP="006F55D7">
      <w:pPr>
        <w:pStyle w:val="NoSpacing"/>
        <w:rPr>
          <w:rFonts w:ascii="Times New Roman" w:hAnsi="Times New Roman" w:cs="Times New Roman"/>
          <w:i/>
          <w:sz w:val="24"/>
          <w:szCs w:val="24"/>
        </w:rPr>
      </w:pPr>
      <w:r w:rsidRPr="001C0DAE">
        <w:rPr>
          <w:rFonts w:ascii="Times New Roman" w:hAnsi="Times New Roman" w:cs="Times New Roman"/>
          <w:i/>
          <w:sz w:val="24"/>
          <w:szCs w:val="24"/>
        </w:rPr>
        <w:t>Iesniegt izskatīšanai Domē šādu lēmuma projektu:</w:t>
      </w:r>
    </w:p>
    <w:p w:rsidR="006F55D7" w:rsidRPr="006F55D7" w:rsidRDefault="006F55D7" w:rsidP="006F55D7">
      <w:pPr>
        <w:rPr>
          <w:rFonts w:ascii="Times New Roman" w:eastAsia="Times New Roman" w:hAnsi="Times New Roman" w:cs="Times New Roman"/>
          <w:b/>
          <w:sz w:val="24"/>
          <w:szCs w:val="24"/>
          <w:lang w:eastAsia="lv-LV"/>
        </w:rPr>
      </w:pPr>
    </w:p>
    <w:p w:rsidR="006F55D7" w:rsidRPr="006F55D7" w:rsidRDefault="006F55D7" w:rsidP="006F55D7">
      <w:pPr>
        <w:ind w:firstLine="720"/>
        <w:rPr>
          <w:rFonts w:ascii="Times New Roman" w:eastAsia="Times New Roman" w:hAnsi="Times New Roman" w:cs="Times New Roman"/>
          <w:b/>
          <w:sz w:val="24"/>
          <w:szCs w:val="24"/>
          <w:lang w:eastAsia="lv-LV"/>
        </w:rPr>
      </w:pPr>
      <w:r w:rsidRPr="006F55D7">
        <w:rPr>
          <w:rFonts w:ascii="Times New Roman" w:eastAsia="Times New Roman" w:hAnsi="Times New Roman" w:cs="Times New Roman"/>
          <w:sz w:val="24"/>
          <w:szCs w:val="24"/>
          <w:lang w:eastAsia="lv-LV"/>
        </w:rPr>
        <w:t xml:space="preserve">Tukuma novada Dome 14.06.2016. saņēmusi </w:t>
      </w:r>
      <w:r w:rsidRPr="006F55D7">
        <w:rPr>
          <w:rFonts w:ascii="Times New Roman" w:eastAsia="Times New Roman" w:hAnsi="Times New Roman" w:cs="Times New Roman"/>
          <w:sz w:val="24"/>
          <w:szCs w:val="24"/>
          <w:lang w:eastAsia="lv-LV" w:bidi="lo-LA"/>
        </w:rPr>
        <w:t xml:space="preserve">Pūres un Jaunsātu pagastu pārvaldes </w:t>
      </w:r>
      <w:r w:rsidR="00F25775" w:rsidRPr="006F55D7">
        <w:rPr>
          <w:rFonts w:ascii="Times New Roman" w:eastAsia="Times New Roman" w:hAnsi="Times New Roman" w:cs="Times New Roman"/>
          <w:sz w:val="24"/>
          <w:szCs w:val="24"/>
          <w:lang w:eastAsia="lv-LV"/>
        </w:rPr>
        <w:t xml:space="preserve">10.06.2016. </w:t>
      </w:r>
      <w:r w:rsidRPr="006F55D7">
        <w:rPr>
          <w:rFonts w:ascii="Times New Roman" w:eastAsia="Times New Roman" w:hAnsi="Times New Roman" w:cs="Times New Roman"/>
          <w:sz w:val="24"/>
          <w:szCs w:val="24"/>
          <w:lang w:eastAsia="lv-LV"/>
        </w:rPr>
        <w:t xml:space="preserve">iesniegumu Nr. PJ/4-18/16/99 ar lūgumu piešķirt līdzfinansējumu mājas “ Pūre 25”, Pūrē, Pūres pagastā ēkas siltināšanas darbu veikšanai. Sagatavotā tāme sastāda 10950.84 </w:t>
      </w:r>
      <w:proofErr w:type="spellStart"/>
      <w:r w:rsidRPr="006F55D7">
        <w:rPr>
          <w:rFonts w:ascii="Times New Roman" w:eastAsia="Times New Roman" w:hAnsi="Times New Roman" w:cs="Times New Roman"/>
          <w:i/>
          <w:sz w:val="24"/>
          <w:szCs w:val="24"/>
          <w:lang w:eastAsia="lv-LV"/>
        </w:rPr>
        <w:t>euro</w:t>
      </w:r>
      <w:proofErr w:type="spellEnd"/>
      <w:r w:rsidRPr="006F55D7">
        <w:rPr>
          <w:rFonts w:ascii="Times New Roman" w:eastAsia="Times New Roman" w:hAnsi="Times New Roman" w:cs="Times New Roman"/>
          <w:sz w:val="24"/>
          <w:szCs w:val="24"/>
          <w:lang w:eastAsia="lv-LV"/>
        </w:rPr>
        <w:t xml:space="preserve"> ar PVN 21%.</w:t>
      </w:r>
      <w:r w:rsidRPr="006F55D7">
        <w:rPr>
          <w:rFonts w:ascii="Times New Roman" w:eastAsia="Times New Roman" w:hAnsi="Times New Roman" w:cs="Times New Roman"/>
          <w:b/>
          <w:sz w:val="24"/>
          <w:szCs w:val="24"/>
          <w:lang w:eastAsia="lv-LV"/>
        </w:rPr>
        <w:t xml:space="preserve"> </w:t>
      </w:r>
      <w:r w:rsidRPr="006F55D7">
        <w:rPr>
          <w:rFonts w:ascii="Times New Roman" w:eastAsia="Times New Roman" w:hAnsi="Times New Roman" w:cs="Times New Roman"/>
          <w:sz w:val="24"/>
          <w:szCs w:val="24"/>
          <w:lang w:eastAsia="lv-LV"/>
        </w:rPr>
        <w:t>Tiks nomainīti vecie logi pret jauniem mājas kāpņu telpā un ārdurvis. Jautājums izskatīts mājas dzīvokļu īpašnieku kopsapulcē un vienbalsīgi tika atbalstīta energoefektivitātes iecere</w:t>
      </w:r>
      <w:proofErr w:type="gramStart"/>
      <w:r w:rsidRPr="006F55D7">
        <w:rPr>
          <w:rFonts w:ascii="Times New Roman" w:eastAsia="Times New Roman" w:hAnsi="Times New Roman" w:cs="Times New Roman"/>
          <w:sz w:val="24"/>
          <w:szCs w:val="24"/>
          <w:lang w:eastAsia="lv-LV"/>
        </w:rPr>
        <w:t xml:space="preserve"> panākot siltuma zudumu samazināšanos</w:t>
      </w:r>
      <w:proofErr w:type="gramEnd"/>
      <w:r w:rsidRPr="006F55D7">
        <w:rPr>
          <w:rFonts w:ascii="Times New Roman" w:eastAsia="Times New Roman" w:hAnsi="Times New Roman" w:cs="Times New Roman"/>
          <w:sz w:val="24"/>
          <w:szCs w:val="24"/>
          <w:lang w:eastAsia="lv-LV"/>
        </w:rPr>
        <w:t>. Dzīvojamai mājai “Pūre 25” ir apsaimniekošanas līdzekļu uzkrājums</w:t>
      </w:r>
      <w:proofErr w:type="gramStart"/>
      <w:r w:rsidRPr="006F55D7">
        <w:rPr>
          <w:rFonts w:ascii="Times New Roman" w:eastAsia="Times New Roman" w:hAnsi="Times New Roman" w:cs="Times New Roman"/>
          <w:sz w:val="24"/>
          <w:szCs w:val="24"/>
          <w:lang w:eastAsia="lv-LV"/>
        </w:rPr>
        <w:t xml:space="preserve"> par kuru var veikt līdzdalības maksājumu</w:t>
      </w:r>
      <w:proofErr w:type="gramEnd"/>
      <w:r w:rsidRPr="006F55D7">
        <w:rPr>
          <w:rFonts w:ascii="Times New Roman" w:eastAsia="Times New Roman" w:hAnsi="Times New Roman" w:cs="Times New Roman"/>
          <w:sz w:val="24"/>
          <w:szCs w:val="24"/>
          <w:lang w:eastAsia="lv-LV"/>
        </w:rPr>
        <w:t>.</w:t>
      </w:r>
    </w:p>
    <w:p w:rsidR="006F55D7" w:rsidRPr="006F55D7" w:rsidRDefault="006F55D7" w:rsidP="006F55D7">
      <w:pPr>
        <w:ind w:firstLine="720"/>
        <w:rPr>
          <w:rFonts w:ascii="Times New Roman" w:eastAsia="Times New Roman" w:hAnsi="Times New Roman" w:cs="Times New Roman"/>
          <w:sz w:val="24"/>
          <w:szCs w:val="24"/>
          <w:lang w:eastAsia="lv-LV"/>
        </w:rPr>
      </w:pPr>
      <w:r w:rsidRPr="006F55D7">
        <w:rPr>
          <w:rFonts w:ascii="Times New Roman" w:eastAsia="Times New Roman" w:hAnsi="Times New Roman" w:cs="Times New Roman"/>
          <w:sz w:val="24"/>
          <w:szCs w:val="24"/>
          <w:lang w:eastAsia="lv-LV"/>
        </w:rPr>
        <w:t>Tukuma novada būvvalde ar 2016.gada 14.jūnija lēmumu (prot.Nr.12, 12.§.) akceptējusi šos darbus un devusi slēdzienu par plānoto darbu lietderību.</w:t>
      </w:r>
    </w:p>
    <w:p w:rsidR="006F55D7" w:rsidRPr="006F55D7" w:rsidRDefault="006F55D7" w:rsidP="006F55D7">
      <w:pPr>
        <w:ind w:firstLine="720"/>
        <w:rPr>
          <w:rFonts w:ascii="Times New Roman" w:eastAsia="Times New Roman" w:hAnsi="Times New Roman" w:cs="Times New Roman"/>
          <w:sz w:val="24"/>
          <w:szCs w:val="24"/>
          <w:lang w:eastAsia="lv-LV"/>
        </w:rPr>
      </w:pPr>
      <w:r w:rsidRPr="006F55D7">
        <w:rPr>
          <w:rFonts w:ascii="Times New Roman" w:eastAsia="Times New Roman" w:hAnsi="Times New Roman" w:cs="Times New Roman"/>
          <w:sz w:val="24"/>
          <w:szCs w:val="24"/>
          <w:lang w:eastAsia="lv-LV"/>
        </w:rPr>
        <w:t>Pamatojoties uz likuma „Par palīdzību dzīvokļa jautājumu risināšanā” 27².panta otrās daļas 4.punktu, Tukuma novada Domes 2010.gada 25.marta saistošo noteikumu Nr.10 „</w:t>
      </w:r>
      <w:r w:rsidRPr="006F55D7">
        <w:rPr>
          <w:rFonts w:ascii="Times New Roman" w:eastAsia="Times New Roman" w:hAnsi="Times New Roman" w:cs="Times New Roman"/>
          <w:bCs/>
          <w:sz w:val="24"/>
          <w:szCs w:val="24"/>
          <w:lang w:eastAsia="lv-LV"/>
        </w:rPr>
        <w:t>Par pašvaldības palīdzību daudzdzīvokļu dzīvojamo māju īpašniekiem vai dzīvokļu īpašniekiem energoefektivitātes pasākumu veikšanai dzīvojamā mājā vai dzīvojamai mājai piesaistītā zemesgabala labiekārtošanai Tukuma novadā” 6.punktu „</w:t>
      </w:r>
      <w:r w:rsidRPr="006F55D7">
        <w:rPr>
          <w:rFonts w:ascii="Times New Roman" w:eastAsia="Times New Roman" w:hAnsi="Times New Roman" w:cs="Times New Roman"/>
          <w:bCs/>
          <w:i/>
          <w:sz w:val="24"/>
          <w:szCs w:val="24"/>
          <w:lang w:eastAsia="lv-LV"/>
        </w:rPr>
        <w:t xml:space="preserve">daudzdzīvokļu dzīvojamo ēku energoefektivitātes veicināšanai pašvaldības līdzfinansējums tiek piešķirts līdz 25% no tāmes vērtības, bet ne vairāk kā 10 000 </w:t>
      </w:r>
      <w:proofErr w:type="spellStart"/>
      <w:r w:rsidRPr="006F55D7">
        <w:rPr>
          <w:rFonts w:ascii="Times New Roman" w:eastAsia="Times New Roman" w:hAnsi="Times New Roman" w:cs="Times New Roman"/>
          <w:bCs/>
          <w:i/>
          <w:sz w:val="24"/>
          <w:szCs w:val="24"/>
          <w:lang w:eastAsia="lv-LV"/>
        </w:rPr>
        <w:t>euro</w:t>
      </w:r>
      <w:proofErr w:type="spellEnd"/>
      <w:r w:rsidRPr="006F55D7">
        <w:rPr>
          <w:rFonts w:ascii="Times New Roman" w:eastAsia="Times New Roman" w:hAnsi="Times New Roman" w:cs="Times New Roman"/>
          <w:bCs/>
          <w:i/>
          <w:sz w:val="24"/>
          <w:szCs w:val="24"/>
          <w:lang w:eastAsia="lv-LV"/>
        </w:rPr>
        <w:t xml:space="preserve"> uz vienu objektu”</w:t>
      </w:r>
      <w:r w:rsidRPr="006F55D7">
        <w:rPr>
          <w:rFonts w:ascii="Times New Roman" w:eastAsia="Times New Roman" w:hAnsi="Times New Roman" w:cs="Times New Roman"/>
          <w:bCs/>
          <w:sz w:val="24"/>
          <w:szCs w:val="24"/>
          <w:lang w:eastAsia="lv-LV"/>
        </w:rPr>
        <w:t>:</w:t>
      </w:r>
    </w:p>
    <w:p w:rsidR="006F55D7" w:rsidRPr="00F25775" w:rsidRDefault="00F25775" w:rsidP="00F25775">
      <w:pPr>
        <w:ind w:firstLine="720"/>
        <w:rPr>
          <w:rFonts w:ascii="Times New Roman" w:eastAsia="Times New Roman" w:hAnsi="Times New Roman" w:cs="Times New Roman"/>
          <w:b/>
          <w:color w:val="FF0000"/>
          <w:sz w:val="24"/>
          <w:szCs w:val="24"/>
          <w:lang w:eastAsia="lv-LV"/>
        </w:rPr>
      </w:pPr>
      <w:r>
        <w:rPr>
          <w:rFonts w:ascii="Times New Roman" w:eastAsia="Times New Roman" w:hAnsi="Times New Roman" w:cs="Times New Roman"/>
          <w:sz w:val="24"/>
          <w:szCs w:val="24"/>
          <w:lang w:eastAsia="lv-LV"/>
        </w:rPr>
        <w:t xml:space="preserve">1. pieņemt zināšanai, ka </w:t>
      </w:r>
      <w:r w:rsidR="006F55D7" w:rsidRPr="006F55D7">
        <w:rPr>
          <w:rFonts w:ascii="Times New Roman" w:eastAsia="Times New Roman" w:hAnsi="Times New Roman" w:cs="Times New Roman"/>
          <w:sz w:val="24"/>
          <w:szCs w:val="24"/>
          <w:lang w:eastAsia="lv-LV"/>
        </w:rPr>
        <w:t xml:space="preserve">dzīvojamās mājas “Pūre 25”, Pūrē, Pūres pagastā ēkas siltināšanas darbu kopējās izmaksas ir 10950.84 </w:t>
      </w:r>
      <w:proofErr w:type="spellStart"/>
      <w:r w:rsidR="006F55D7" w:rsidRPr="006F55D7">
        <w:rPr>
          <w:rFonts w:ascii="Times New Roman" w:eastAsia="Times New Roman" w:hAnsi="Times New Roman" w:cs="Times New Roman"/>
          <w:i/>
          <w:sz w:val="24"/>
          <w:szCs w:val="24"/>
          <w:lang w:eastAsia="lv-LV"/>
        </w:rPr>
        <w:t>euro</w:t>
      </w:r>
      <w:proofErr w:type="spellEnd"/>
      <w:r w:rsidR="006F55D7" w:rsidRPr="006F55D7">
        <w:rPr>
          <w:rFonts w:ascii="Times New Roman" w:eastAsia="Times New Roman" w:hAnsi="Times New Roman" w:cs="Times New Roman"/>
          <w:sz w:val="24"/>
          <w:szCs w:val="24"/>
          <w:lang w:eastAsia="lv-LV"/>
        </w:rPr>
        <w:t>;</w:t>
      </w:r>
    </w:p>
    <w:p w:rsidR="006F55D7" w:rsidRPr="006F55D7" w:rsidRDefault="006F55D7" w:rsidP="006F55D7">
      <w:pPr>
        <w:ind w:firstLine="720"/>
        <w:rPr>
          <w:rFonts w:ascii="Times New Roman" w:eastAsia="Times New Roman" w:hAnsi="Times New Roman" w:cs="Times New Roman"/>
          <w:sz w:val="24"/>
          <w:szCs w:val="24"/>
          <w:lang w:eastAsia="lv-LV"/>
        </w:rPr>
      </w:pPr>
    </w:p>
    <w:p w:rsidR="006F55D7" w:rsidRPr="006F55D7" w:rsidRDefault="006F55D7" w:rsidP="006F55D7">
      <w:pPr>
        <w:ind w:firstLine="720"/>
        <w:rPr>
          <w:rFonts w:ascii="Times New Roman" w:eastAsia="Times New Roman" w:hAnsi="Times New Roman" w:cs="Times New Roman"/>
          <w:bCs/>
          <w:sz w:val="24"/>
          <w:szCs w:val="24"/>
          <w:lang w:eastAsia="lv-LV"/>
        </w:rPr>
      </w:pPr>
      <w:r w:rsidRPr="006F55D7">
        <w:rPr>
          <w:rFonts w:ascii="Times New Roman" w:eastAsia="Times New Roman" w:hAnsi="Times New Roman" w:cs="Times New Roman"/>
          <w:sz w:val="24"/>
          <w:szCs w:val="24"/>
          <w:lang w:eastAsia="lv-LV"/>
        </w:rPr>
        <w:t xml:space="preserve">2. </w:t>
      </w:r>
      <w:r w:rsidRPr="006F55D7">
        <w:rPr>
          <w:rFonts w:ascii="Times New Roman" w:eastAsia="Times New Roman" w:hAnsi="Times New Roman" w:cs="Times New Roman"/>
          <w:bCs/>
          <w:sz w:val="24"/>
          <w:szCs w:val="24"/>
          <w:lang w:eastAsia="lv-LV"/>
        </w:rPr>
        <w:t xml:space="preserve">piešķirt Pūres un Jaunsātu pagastu pārvaldei pašvaldības līdzfinansējumu 25% apmērā no tāmes vērtības, t.i., 2737.71 </w:t>
      </w:r>
      <w:proofErr w:type="spellStart"/>
      <w:r w:rsidRPr="006F55D7">
        <w:rPr>
          <w:rFonts w:ascii="Times New Roman" w:eastAsia="Times New Roman" w:hAnsi="Times New Roman" w:cs="Times New Roman"/>
          <w:bCs/>
          <w:i/>
          <w:sz w:val="24"/>
          <w:szCs w:val="24"/>
          <w:lang w:eastAsia="lv-LV"/>
        </w:rPr>
        <w:t>euro</w:t>
      </w:r>
      <w:proofErr w:type="spellEnd"/>
      <w:r w:rsidRPr="006F55D7">
        <w:rPr>
          <w:rFonts w:ascii="Times New Roman" w:eastAsia="Times New Roman" w:hAnsi="Times New Roman" w:cs="Times New Roman"/>
          <w:bCs/>
          <w:i/>
          <w:sz w:val="24"/>
          <w:szCs w:val="24"/>
          <w:lang w:eastAsia="lv-LV"/>
        </w:rPr>
        <w:t xml:space="preserve"> </w:t>
      </w:r>
      <w:r w:rsidRPr="006F55D7">
        <w:rPr>
          <w:rFonts w:ascii="Times New Roman" w:eastAsia="Times New Roman" w:hAnsi="Times New Roman" w:cs="Times New Roman"/>
          <w:bCs/>
          <w:sz w:val="24"/>
          <w:szCs w:val="24"/>
          <w:lang w:eastAsia="lv-LV"/>
        </w:rPr>
        <w:t xml:space="preserve">(divi tūkstoši septiņi simti trīsdesmit septiņi </w:t>
      </w:r>
      <w:proofErr w:type="spellStart"/>
      <w:r w:rsidRPr="006F55D7">
        <w:rPr>
          <w:rFonts w:ascii="Times New Roman" w:eastAsia="Times New Roman" w:hAnsi="Times New Roman" w:cs="Times New Roman"/>
          <w:bCs/>
          <w:i/>
          <w:sz w:val="24"/>
          <w:szCs w:val="24"/>
          <w:lang w:eastAsia="lv-LV"/>
        </w:rPr>
        <w:t>euro</w:t>
      </w:r>
      <w:proofErr w:type="spellEnd"/>
      <w:r w:rsidRPr="006F55D7">
        <w:rPr>
          <w:rFonts w:ascii="Times New Roman" w:eastAsia="Times New Roman" w:hAnsi="Times New Roman" w:cs="Times New Roman"/>
          <w:bCs/>
          <w:sz w:val="24"/>
          <w:szCs w:val="24"/>
          <w:lang w:eastAsia="lv-LV"/>
        </w:rPr>
        <w:t xml:space="preserve">, 71 </w:t>
      </w:r>
      <w:r w:rsidRPr="006F55D7">
        <w:rPr>
          <w:rFonts w:ascii="Times New Roman" w:eastAsia="Times New Roman" w:hAnsi="Times New Roman" w:cs="Times New Roman"/>
          <w:bCs/>
          <w:i/>
          <w:sz w:val="24"/>
          <w:szCs w:val="24"/>
          <w:lang w:eastAsia="lv-LV"/>
        </w:rPr>
        <w:t>centi</w:t>
      </w:r>
      <w:r w:rsidRPr="006F55D7">
        <w:rPr>
          <w:rFonts w:ascii="Times New Roman" w:eastAsia="Times New Roman" w:hAnsi="Times New Roman" w:cs="Times New Roman"/>
          <w:bCs/>
          <w:sz w:val="24"/>
          <w:szCs w:val="24"/>
          <w:lang w:eastAsia="lv-LV"/>
        </w:rPr>
        <w:t>)</w:t>
      </w:r>
      <w:r w:rsidRPr="006F55D7">
        <w:rPr>
          <w:rFonts w:ascii="Times New Roman" w:eastAsia="Times New Roman" w:hAnsi="Times New Roman" w:cs="Times New Roman"/>
          <w:bCs/>
          <w:i/>
          <w:sz w:val="24"/>
          <w:szCs w:val="24"/>
          <w:lang w:eastAsia="lv-LV"/>
        </w:rPr>
        <w:t xml:space="preserve"> </w:t>
      </w:r>
      <w:r w:rsidRPr="006F55D7">
        <w:rPr>
          <w:rFonts w:ascii="Times New Roman" w:eastAsia="Times New Roman" w:hAnsi="Times New Roman" w:cs="Times New Roman"/>
          <w:bCs/>
          <w:sz w:val="24"/>
          <w:szCs w:val="24"/>
          <w:lang w:eastAsia="lv-LV"/>
        </w:rPr>
        <w:t>par mājas “ Pūre 25” Pūrē, Pūres pagastā ēkas siltināšanas darbu veikšanu,</w:t>
      </w:r>
    </w:p>
    <w:p w:rsidR="006F55D7" w:rsidRPr="006F55D7" w:rsidRDefault="006F55D7" w:rsidP="006F55D7">
      <w:pPr>
        <w:ind w:firstLine="720"/>
        <w:rPr>
          <w:rFonts w:ascii="Times New Roman" w:eastAsia="Times New Roman" w:hAnsi="Times New Roman" w:cs="Times New Roman"/>
          <w:sz w:val="24"/>
          <w:szCs w:val="24"/>
          <w:lang w:eastAsia="lv-LV"/>
        </w:rPr>
      </w:pPr>
    </w:p>
    <w:p w:rsidR="006F55D7" w:rsidRPr="006F55D7" w:rsidRDefault="006F55D7" w:rsidP="006F55D7">
      <w:pPr>
        <w:ind w:firstLine="720"/>
        <w:rPr>
          <w:rFonts w:ascii="Times New Roman" w:eastAsia="Times New Roman" w:hAnsi="Times New Roman" w:cs="Times New Roman"/>
          <w:sz w:val="24"/>
          <w:szCs w:val="24"/>
          <w:lang w:eastAsia="lv-LV"/>
        </w:rPr>
      </w:pPr>
      <w:r w:rsidRPr="006F55D7">
        <w:rPr>
          <w:rFonts w:ascii="Times New Roman" w:eastAsia="Times New Roman" w:hAnsi="Times New Roman" w:cs="Times New Roman"/>
          <w:sz w:val="24"/>
          <w:szCs w:val="24"/>
          <w:lang w:eastAsia="lv-LV"/>
        </w:rPr>
        <w:t xml:space="preserve">3. lēmuma 2.punktā minēto summu segt no pašvaldības </w:t>
      </w:r>
      <w:r w:rsidRPr="00F25775">
        <w:rPr>
          <w:rFonts w:ascii="Times New Roman" w:eastAsia="Times New Roman" w:hAnsi="Times New Roman" w:cs="Times New Roman"/>
          <w:color w:val="C00000"/>
          <w:sz w:val="24"/>
          <w:szCs w:val="24"/>
          <w:lang w:eastAsia="lv-LV"/>
        </w:rPr>
        <w:t xml:space="preserve">2016 (2017).gada </w:t>
      </w:r>
      <w:r w:rsidRPr="006F55D7">
        <w:rPr>
          <w:rFonts w:ascii="Times New Roman" w:eastAsia="Times New Roman" w:hAnsi="Times New Roman" w:cs="Times New Roman"/>
          <w:sz w:val="24"/>
          <w:szCs w:val="24"/>
          <w:lang w:eastAsia="lv-LV"/>
        </w:rPr>
        <w:t>budžeta izdevumiem mājokļu attīstībai, saskaņā ar iesniegto rēķinu.</w:t>
      </w:r>
    </w:p>
    <w:p w:rsidR="006F55D7" w:rsidRPr="006F55D7" w:rsidRDefault="006F55D7" w:rsidP="006F55D7">
      <w:pPr>
        <w:rPr>
          <w:rFonts w:ascii="Times New Roman" w:eastAsia="Times New Roman" w:hAnsi="Times New Roman" w:cs="Times New Roman"/>
          <w:sz w:val="24"/>
          <w:szCs w:val="24"/>
          <w:lang w:eastAsia="lv-LV"/>
        </w:rPr>
      </w:pPr>
    </w:p>
    <w:p w:rsidR="006F55D7" w:rsidRPr="006F55D7" w:rsidRDefault="006F55D7" w:rsidP="006F55D7">
      <w:pPr>
        <w:rPr>
          <w:rFonts w:ascii="Times New Roman" w:eastAsia="Times New Roman" w:hAnsi="Times New Roman" w:cs="Times New Roman"/>
          <w:sz w:val="20"/>
          <w:szCs w:val="20"/>
          <w:lang w:eastAsia="lv-LV"/>
        </w:rPr>
      </w:pPr>
    </w:p>
    <w:p w:rsidR="006F55D7" w:rsidRPr="006F55D7" w:rsidRDefault="006F55D7" w:rsidP="006F55D7">
      <w:pPr>
        <w:rPr>
          <w:rFonts w:ascii="Times New Roman" w:eastAsia="Times New Roman" w:hAnsi="Times New Roman" w:cs="Times New Roman"/>
          <w:sz w:val="20"/>
          <w:szCs w:val="20"/>
          <w:lang w:eastAsia="lv-LV"/>
        </w:rPr>
      </w:pPr>
    </w:p>
    <w:p w:rsidR="006F55D7" w:rsidRPr="006F55D7" w:rsidRDefault="006F55D7" w:rsidP="006F55D7">
      <w:pPr>
        <w:rPr>
          <w:rFonts w:ascii="Times New Roman" w:eastAsia="Times New Roman" w:hAnsi="Times New Roman" w:cs="Times New Roman"/>
          <w:sz w:val="20"/>
          <w:szCs w:val="20"/>
          <w:lang w:eastAsia="lv-LV"/>
        </w:rPr>
      </w:pPr>
    </w:p>
    <w:p w:rsidR="006F55D7" w:rsidRPr="006F55D7" w:rsidRDefault="006F55D7" w:rsidP="006F55D7">
      <w:pPr>
        <w:rPr>
          <w:rFonts w:ascii="Times New Roman" w:eastAsia="Times New Roman" w:hAnsi="Times New Roman" w:cs="Times New Roman"/>
          <w:sz w:val="20"/>
          <w:szCs w:val="20"/>
          <w:lang w:eastAsia="lv-LV"/>
        </w:rPr>
      </w:pPr>
    </w:p>
    <w:p w:rsidR="006F55D7" w:rsidRPr="006F55D7" w:rsidRDefault="006F55D7" w:rsidP="006F55D7">
      <w:pPr>
        <w:jc w:val="left"/>
      </w:pPr>
    </w:p>
    <w:p w:rsidR="006F55D7" w:rsidRPr="006F55D7" w:rsidRDefault="006F55D7" w:rsidP="006F55D7">
      <w:pPr>
        <w:jc w:val="left"/>
        <w:rPr>
          <w:rFonts w:ascii="Times New Roman" w:eastAsia="Times New Roman" w:hAnsi="Times New Roman" w:cs="Times New Roman"/>
          <w:sz w:val="18"/>
          <w:szCs w:val="18"/>
          <w:lang w:eastAsia="lv-LV"/>
        </w:rPr>
      </w:pPr>
      <w:r w:rsidRPr="006F55D7">
        <w:rPr>
          <w:rFonts w:ascii="Times New Roman" w:eastAsia="Times New Roman" w:hAnsi="Times New Roman" w:cs="Times New Roman"/>
          <w:sz w:val="18"/>
          <w:szCs w:val="18"/>
          <w:lang w:eastAsia="lv-LV"/>
        </w:rPr>
        <w:t>Nosūtīt :</w:t>
      </w:r>
    </w:p>
    <w:p w:rsidR="006F55D7" w:rsidRPr="006F55D7" w:rsidRDefault="006F55D7" w:rsidP="006F55D7">
      <w:pPr>
        <w:jc w:val="left"/>
        <w:rPr>
          <w:rFonts w:ascii="Times New Roman" w:eastAsia="Times New Roman" w:hAnsi="Times New Roman" w:cs="Times New Roman"/>
          <w:sz w:val="18"/>
          <w:szCs w:val="18"/>
          <w:lang w:eastAsia="lv-LV"/>
        </w:rPr>
      </w:pPr>
      <w:r w:rsidRPr="006F55D7">
        <w:rPr>
          <w:rFonts w:ascii="Times New Roman" w:eastAsia="Times New Roman" w:hAnsi="Times New Roman" w:cs="Times New Roman"/>
          <w:sz w:val="18"/>
          <w:szCs w:val="18"/>
          <w:lang w:eastAsia="lv-LV"/>
        </w:rPr>
        <w:t>-</w:t>
      </w:r>
      <w:proofErr w:type="spellStart"/>
      <w:r w:rsidRPr="006F55D7">
        <w:rPr>
          <w:rFonts w:ascii="Times New Roman" w:eastAsia="Times New Roman" w:hAnsi="Times New Roman" w:cs="Times New Roman"/>
          <w:sz w:val="18"/>
          <w:szCs w:val="18"/>
          <w:lang w:eastAsia="lv-LV"/>
        </w:rPr>
        <w:t>Fin</w:t>
      </w:r>
      <w:proofErr w:type="spellEnd"/>
      <w:r w:rsidRPr="006F55D7">
        <w:rPr>
          <w:rFonts w:ascii="Times New Roman" w:eastAsia="Times New Roman" w:hAnsi="Times New Roman" w:cs="Times New Roman"/>
          <w:sz w:val="18"/>
          <w:szCs w:val="18"/>
          <w:lang w:eastAsia="lv-LV"/>
        </w:rPr>
        <w:t>. nod.</w:t>
      </w:r>
    </w:p>
    <w:p w:rsidR="006F55D7" w:rsidRDefault="006F55D7" w:rsidP="006F55D7">
      <w:pPr>
        <w:jc w:val="left"/>
        <w:rPr>
          <w:rFonts w:ascii="Times New Roman" w:eastAsia="Times New Roman" w:hAnsi="Times New Roman" w:cs="Times New Roman"/>
          <w:sz w:val="18"/>
          <w:szCs w:val="18"/>
          <w:lang w:eastAsia="lv-LV"/>
        </w:rPr>
      </w:pPr>
      <w:r w:rsidRPr="006F55D7">
        <w:rPr>
          <w:rFonts w:ascii="Times New Roman" w:eastAsia="Times New Roman" w:hAnsi="Times New Roman" w:cs="Times New Roman"/>
          <w:sz w:val="18"/>
          <w:szCs w:val="18"/>
          <w:lang w:eastAsia="lv-LV"/>
        </w:rPr>
        <w:t>-</w:t>
      </w:r>
      <w:proofErr w:type="spellStart"/>
      <w:r w:rsidRPr="006F55D7">
        <w:rPr>
          <w:rFonts w:ascii="Times New Roman" w:eastAsia="Times New Roman" w:hAnsi="Times New Roman" w:cs="Times New Roman"/>
          <w:sz w:val="18"/>
          <w:szCs w:val="18"/>
          <w:lang w:eastAsia="lv-LV"/>
        </w:rPr>
        <w:t>Komun</w:t>
      </w:r>
      <w:proofErr w:type="spellEnd"/>
      <w:r w:rsidRPr="006F55D7">
        <w:rPr>
          <w:rFonts w:ascii="Times New Roman" w:eastAsia="Times New Roman" w:hAnsi="Times New Roman" w:cs="Times New Roman"/>
          <w:sz w:val="18"/>
          <w:szCs w:val="18"/>
          <w:lang w:eastAsia="lv-LV"/>
        </w:rPr>
        <w:t xml:space="preserve">. </w:t>
      </w:r>
      <w:r>
        <w:rPr>
          <w:rFonts w:ascii="Times New Roman" w:eastAsia="Times New Roman" w:hAnsi="Times New Roman" w:cs="Times New Roman"/>
          <w:sz w:val="18"/>
          <w:szCs w:val="18"/>
          <w:lang w:eastAsia="lv-LV"/>
        </w:rPr>
        <w:t>n</w:t>
      </w:r>
      <w:r w:rsidRPr="006F55D7">
        <w:rPr>
          <w:rFonts w:ascii="Times New Roman" w:eastAsia="Times New Roman" w:hAnsi="Times New Roman" w:cs="Times New Roman"/>
          <w:sz w:val="18"/>
          <w:szCs w:val="18"/>
          <w:lang w:eastAsia="lv-LV"/>
        </w:rPr>
        <w:t>odaļai</w:t>
      </w:r>
    </w:p>
    <w:p w:rsidR="006F55D7" w:rsidRPr="006F55D7" w:rsidRDefault="006F55D7" w:rsidP="006F55D7">
      <w:pPr>
        <w:jc w:val="left"/>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-pārvaldei</w:t>
      </w:r>
    </w:p>
    <w:p w:rsidR="006F55D7" w:rsidRPr="006F55D7" w:rsidRDefault="006F55D7" w:rsidP="006F55D7">
      <w:pPr>
        <w:jc w:val="left"/>
        <w:rPr>
          <w:rFonts w:ascii="Times New Roman" w:eastAsia="Times New Roman" w:hAnsi="Times New Roman" w:cs="Times New Roman"/>
          <w:sz w:val="18"/>
          <w:szCs w:val="18"/>
          <w:lang w:eastAsia="lv-LV"/>
        </w:rPr>
      </w:pPr>
      <w:r w:rsidRPr="006F55D7">
        <w:rPr>
          <w:rFonts w:ascii="Times New Roman" w:eastAsia="Times New Roman" w:hAnsi="Times New Roman" w:cs="Times New Roman"/>
          <w:sz w:val="18"/>
          <w:szCs w:val="18"/>
          <w:lang w:eastAsia="lv-LV"/>
        </w:rPr>
        <w:t>_____________________________________________________</w:t>
      </w:r>
    </w:p>
    <w:p w:rsidR="006F55D7" w:rsidRPr="006F55D7" w:rsidRDefault="006F55D7" w:rsidP="006F55D7">
      <w:pPr>
        <w:jc w:val="left"/>
        <w:rPr>
          <w:rFonts w:ascii="Times New Roman" w:eastAsia="Times New Roman" w:hAnsi="Times New Roman" w:cs="Times New Roman"/>
          <w:sz w:val="18"/>
          <w:szCs w:val="18"/>
          <w:lang w:eastAsia="lv-LV"/>
        </w:rPr>
      </w:pPr>
      <w:r w:rsidRPr="006F55D7">
        <w:rPr>
          <w:rFonts w:ascii="Times New Roman" w:eastAsia="Times New Roman" w:hAnsi="Times New Roman" w:cs="Times New Roman"/>
          <w:sz w:val="18"/>
          <w:szCs w:val="18"/>
          <w:lang w:eastAsia="lv-LV"/>
        </w:rPr>
        <w:t xml:space="preserve">Sagatavoja Pūres un Jaunsātu pagastu pārvaldes vadītāja S. </w:t>
      </w:r>
      <w:proofErr w:type="spellStart"/>
      <w:r w:rsidRPr="006F55D7">
        <w:rPr>
          <w:rFonts w:ascii="Times New Roman" w:eastAsia="Times New Roman" w:hAnsi="Times New Roman" w:cs="Times New Roman"/>
          <w:sz w:val="18"/>
          <w:szCs w:val="18"/>
          <w:lang w:eastAsia="lv-LV"/>
        </w:rPr>
        <w:t>Heimane</w:t>
      </w:r>
      <w:proofErr w:type="spellEnd"/>
    </w:p>
    <w:p w:rsidR="00DE0C49" w:rsidRDefault="00DE0C49" w:rsidP="00DE0C49">
      <w:pPr>
        <w:suppressAutoHyphens/>
        <w:autoSpaceDN w:val="0"/>
        <w:textAlignment w:val="baseline"/>
        <w:rPr>
          <w:rFonts w:ascii="Times New Roman" w:eastAsia="Times New Roman" w:hAnsi="Times New Roman" w:cs="Times New Roman"/>
          <w:noProof/>
          <w:sz w:val="24"/>
          <w:szCs w:val="24"/>
          <w:lang w:eastAsia="lv-LV"/>
        </w:rPr>
      </w:pPr>
    </w:p>
    <w:p w:rsidR="00947D96" w:rsidRDefault="00947D96" w:rsidP="00DE0C49">
      <w:pPr>
        <w:pStyle w:val="NoSpacing"/>
        <w:ind w:left="7200" w:firstLine="720"/>
        <w:rPr>
          <w:rFonts w:ascii="Times New Roman" w:hAnsi="Times New Roman" w:cs="Times New Roman"/>
          <w:i/>
          <w:sz w:val="24"/>
          <w:szCs w:val="24"/>
        </w:rPr>
      </w:pPr>
    </w:p>
    <w:p w:rsidR="00DB6DCC" w:rsidRDefault="00DB6DCC" w:rsidP="00DE0C49">
      <w:pPr>
        <w:pStyle w:val="NoSpacing"/>
        <w:ind w:left="7200" w:firstLine="720"/>
        <w:rPr>
          <w:rFonts w:ascii="Times New Roman" w:hAnsi="Times New Roman" w:cs="Times New Roman"/>
          <w:i/>
          <w:sz w:val="24"/>
          <w:szCs w:val="24"/>
        </w:rPr>
      </w:pPr>
    </w:p>
    <w:p w:rsidR="00947D96" w:rsidRDefault="00947D96" w:rsidP="00947D96">
      <w:pPr>
        <w:pStyle w:val="NoSpacing"/>
        <w:ind w:left="7200" w:firstLine="720"/>
        <w:rPr>
          <w:rFonts w:ascii="Times New Roman" w:hAnsi="Times New Roman" w:cs="Times New Roman"/>
          <w:i/>
          <w:sz w:val="24"/>
          <w:szCs w:val="24"/>
        </w:rPr>
      </w:pPr>
    </w:p>
    <w:p w:rsidR="00947D96" w:rsidRPr="00947D96" w:rsidRDefault="00947D96" w:rsidP="00947D96">
      <w:pPr>
        <w:pStyle w:val="NoSpacing"/>
        <w:ind w:left="7200" w:firstLine="720"/>
        <w:rPr>
          <w:rFonts w:ascii="Times New Roman" w:hAnsi="Times New Roman" w:cs="Times New Roman"/>
          <w:i/>
          <w:sz w:val="24"/>
          <w:szCs w:val="24"/>
        </w:rPr>
      </w:pPr>
      <w:r>
        <w:rPr>
          <w:rFonts w:ascii="Times New Roman" w:hAnsi="Times New Roman" w:cs="Times New Roman"/>
          <w:i/>
          <w:sz w:val="24"/>
          <w:szCs w:val="24"/>
        </w:rPr>
        <w:lastRenderedPageBreak/>
        <w:t>Projekts</w:t>
      </w:r>
    </w:p>
    <w:p w:rsidR="00947D96" w:rsidRDefault="00947D96" w:rsidP="00947D96">
      <w:pPr>
        <w:suppressAutoHyphens/>
        <w:autoSpaceDN w:val="0"/>
        <w:jc w:val="center"/>
        <w:textAlignment w:val="baseline"/>
        <w:rPr>
          <w:rFonts w:ascii="Times New Roman" w:eastAsia="Times New Roman" w:hAnsi="Times New Roman" w:cs="Times New Roman"/>
          <w:noProof/>
          <w:sz w:val="24"/>
          <w:szCs w:val="24"/>
          <w:lang w:eastAsia="lv-LV"/>
        </w:rPr>
      </w:pPr>
    </w:p>
    <w:p w:rsidR="00947D96" w:rsidRPr="00AB0B47" w:rsidRDefault="005D458E" w:rsidP="00947D96">
      <w:pPr>
        <w:suppressAutoHyphens/>
        <w:autoSpaceDN w:val="0"/>
        <w:jc w:val="center"/>
        <w:textAlignment w:val="baseline"/>
        <w:rPr>
          <w:rFonts w:ascii="Times New Roman" w:eastAsia="Times New Roman" w:hAnsi="Times New Roman" w:cs="Times New Roman"/>
          <w:noProof/>
          <w:sz w:val="24"/>
          <w:szCs w:val="24"/>
          <w:lang w:eastAsia="lv-LV"/>
        </w:rPr>
      </w:pPr>
      <w:r>
        <w:rPr>
          <w:rFonts w:ascii="Times New Roman" w:eastAsia="Times New Roman" w:hAnsi="Times New Roman" w:cs="Times New Roman"/>
          <w:noProof/>
          <w:sz w:val="24"/>
          <w:szCs w:val="24"/>
          <w:lang w:eastAsia="lv-LV"/>
        </w:rPr>
        <w:t>17.</w:t>
      </w:r>
      <w:r w:rsidR="00947D96">
        <w:rPr>
          <w:rFonts w:ascii="Times New Roman" w:eastAsia="Times New Roman" w:hAnsi="Times New Roman" w:cs="Times New Roman"/>
          <w:noProof/>
          <w:sz w:val="24"/>
          <w:szCs w:val="24"/>
          <w:lang w:eastAsia="lv-LV"/>
        </w:rPr>
        <w:t>§.</w:t>
      </w:r>
    </w:p>
    <w:p w:rsidR="00947D96" w:rsidRDefault="00947D96" w:rsidP="00947D96">
      <w:pPr>
        <w:rPr>
          <w:rFonts w:ascii="Times New Roman" w:eastAsia="Calibri" w:hAnsi="Times New Roman" w:cs="Times New Roman"/>
          <w:b/>
          <w:sz w:val="24"/>
          <w:szCs w:val="24"/>
        </w:rPr>
      </w:pPr>
    </w:p>
    <w:p w:rsidR="00947D96" w:rsidRPr="00947D96" w:rsidRDefault="00947D96" w:rsidP="00947D96">
      <w:pPr>
        <w:ind w:firstLine="720"/>
        <w:rPr>
          <w:rFonts w:ascii="Times New Roman" w:eastAsia="Calibri" w:hAnsi="Times New Roman" w:cs="Times New Roman"/>
          <w:b/>
          <w:sz w:val="24"/>
          <w:szCs w:val="24"/>
        </w:rPr>
      </w:pPr>
      <w:r w:rsidRPr="00947D96">
        <w:rPr>
          <w:rFonts w:ascii="Times New Roman" w:eastAsia="Calibri" w:hAnsi="Times New Roman" w:cs="Times New Roman"/>
          <w:b/>
          <w:sz w:val="24"/>
          <w:szCs w:val="24"/>
        </w:rPr>
        <w:t>Par zemes nomu</w:t>
      </w:r>
    </w:p>
    <w:p w:rsidR="00947D96" w:rsidRPr="00947D96" w:rsidRDefault="00947D96" w:rsidP="00947D96">
      <w:pPr>
        <w:ind w:firstLine="720"/>
        <w:rPr>
          <w:rFonts w:ascii="Times New Roman" w:eastAsia="Calibri" w:hAnsi="Times New Roman" w:cs="Times New Roman"/>
          <w:sz w:val="24"/>
          <w:szCs w:val="24"/>
        </w:rPr>
      </w:pPr>
    </w:p>
    <w:p w:rsidR="00947D96" w:rsidRPr="00947D96" w:rsidRDefault="00947D96" w:rsidP="00947D96">
      <w:pPr>
        <w:ind w:firstLine="720"/>
        <w:rPr>
          <w:rFonts w:ascii="Times New Roman" w:eastAsia="Calibri" w:hAnsi="Times New Roman" w:cs="Times New Roman"/>
          <w:sz w:val="24"/>
          <w:szCs w:val="24"/>
        </w:rPr>
      </w:pPr>
    </w:p>
    <w:p w:rsidR="00111C68" w:rsidRDefault="00947D96" w:rsidP="00111C68">
      <w:pPr>
        <w:ind w:firstLine="720"/>
        <w:rPr>
          <w:rFonts w:ascii="Times New Roman" w:eastAsia="Calibri" w:hAnsi="Times New Roman" w:cs="Times New Roman"/>
          <w:sz w:val="24"/>
          <w:szCs w:val="24"/>
        </w:rPr>
      </w:pPr>
      <w:r w:rsidRPr="00947D96">
        <w:rPr>
          <w:rFonts w:ascii="Times New Roman" w:eastAsia="Calibri" w:hAnsi="Times New Roman" w:cs="Times New Roman"/>
          <w:sz w:val="24"/>
          <w:szCs w:val="24"/>
        </w:rPr>
        <w:t xml:space="preserve">Tukuma novada pašvaldībai pieder nekustamais īpašums Talsu ielā 5, Tukumā, Tukuma novadā (kadastra Nr.9001 504 0065), kurš atrodas uz Viktora </w:t>
      </w:r>
      <w:proofErr w:type="spellStart"/>
      <w:r w:rsidRPr="00947D96">
        <w:rPr>
          <w:rFonts w:ascii="Times New Roman" w:eastAsia="Calibri" w:hAnsi="Times New Roman" w:cs="Times New Roman"/>
          <w:sz w:val="24"/>
          <w:szCs w:val="24"/>
        </w:rPr>
        <w:t>Frunzes</w:t>
      </w:r>
      <w:proofErr w:type="spellEnd"/>
      <w:r w:rsidRPr="00947D96">
        <w:rPr>
          <w:rFonts w:ascii="Times New Roman" w:eastAsia="Calibri" w:hAnsi="Times New Roman" w:cs="Times New Roman"/>
          <w:sz w:val="24"/>
          <w:szCs w:val="24"/>
        </w:rPr>
        <w:t xml:space="preserve"> zemes īpašuma</w:t>
      </w:r>
      <w:proofErr w:type="gramStart"/>
      <w:r w:rsidRPr="00947D96">
        <w:rPr>
          <w:rFonts w:ascii="Times New Roman" w:eastAsia="Calibri" w:hAnsi="Times New Roman" w:cs="Times New Roman"/>
          <w:sz w:val="24"/>
          <w:szCs w:val="24"/>
        </w:rPr>
        <w:t xml:space="preserve">  </w:t>
      </w:r>
      <w:proofErr w:type="gramEnd"/>
      <w:r w:rsidRPr="00947D96">
        <w:rPr>
          <w:rFonts w:ascii="Times New Roman" w:eastAsia="Calibri" w:hAnsi="Times New Roman" w:cs="Times New Roman"/>
          <w:sz w:val="24"/>
          <w:szCs w:val="24"/>
        </w:rPr>
        <w:t>Talsu ielā 7, Tukumā, Tukuma novadā (kadastra Nr.9001 004 0259). Ar zemes īpašnieku bija noslēgts zemes nomas līgums, kura termiņš beidzās 30.03.2016. Nekustamais</w:t>
      </w:r>
      <w:proofErr w:type="gramStart"/>
      <w:r w:rsidRPr="00947D96">
        <w:rPr>
          <w:rFonts w:ascii="Times New Roman" w:eastAsia="Calibri" w:hAnsi="Times New Roman" w:cs="Times New Roman"/>
          <w:sz w:val="24"/>
          <w:szCs w:val="24"/>
        </w:rPr>
        <w:t xml:space="preserve">  </w:t>
      </w:r>
      <w:proofErr w:type="gramEnd"/>
      <w:r w:rsidRPr="00947D96">
        <w:rPr>
          <w:rFonts w:ascii="Times New Roman" w:eastAsia="Calibri" w:hAnsi="Times New Roman" w:cs="Times New Roman"/>
          <w:sz w:val="24"/>
          <w:szCs w:val="24"/>
        </w:rPr>
        <w:t>īpašums – ēkas un būves Talsu ielā  5, Tukumā</w:t>
      </w:r>
      <w:r w:rsidR="00AE4428">
        <w:rPr>
          <w:rFonts w:ascii="Times New Roman" w:eastAsia="Calibri" w:hAnsi="Times New Roman" w:cs="Times New Roman"/>
          <w:sz w:val="24"/>
          <w:szCs w:val="24"/>
        </w:rPr>
        <w:t>,</w:t>
      </w:r>
      <w:r w:rsidRPr="00947D96">
        <w:rPr>
          <w:rFonts w:ascii="Times New Roman" w:eastAsia="Calibri" w:hAnsi="Times New Roman" w:cs="Times New Roman"/>
          <w:sz w:val="24"/>
          <w:szCs w:val="24"/>
        </w:rPr>
        <w:t xml:space="preserve"> ir nepieciešam</w:t>
      </w:r>
      <w:r w:rsidR="00AE4428">
        <w:rPr>
          <w:rFonts w:ascii="Times New Roman" w:eastAsia="Calibri" w:hAnsi="Times New Roman" w:cs="Times New Roman"/>
          <w:sz w:val="24"/>
          <w:szCs w:val="24"/>
        </w:rPr>
        <w:t>a</w:t>
      </w:r>
      <w:r w:rsidRPr="00947D96">
        <w:rPr>
          <w:rFonts w:ascii="Times New Roman" w:eastAsia="Calibri" w:hAnsi="Times New Roman" w:cs="Times New Roman"/>
          <w:sz w:val="24"/>
          <w:szCs w:val="24"/>
        </w:rPr>
        <w:t>s p</w:t>
      </w:r>
      <w:r w:rsidR="00111C68">
        <w:rPr>
          <w:rFonts w:ascii="Times New Roman" w:eastAsia="Calibri" w:hAnsi="Times New Roman" w:cs="Times New Roman"/>
          <w:sz w:val="24"/>
          <w:szCs w:val="24"/>
        </w:rPr>
        <w:t>ašvaldības funkciju veikšanai- T</w:t>
      </w:r>
      <w:r w:rsidRPr="00947D96">
        <w:rPr>
          <w:rFonts w:ascii="Times New Roman" w:eastAsia="Calibri" w:hAnsi="Times New Roman" w:cs="Times New Roman"/>
          <w:sz w:val="24"/>
          <w:szCs w:val="24"/>
        </w:rPr>
        <w:t>ūrisma informācijas centra  vajadzībām</w:t>
      </w:r>
      <w:r w:rsidR="00111C68">
        <w:rPr>
          <w:rFonts w:ascii="Times New Roman" w:eastAsia="Calibri" w:hAnsi="Times New Roman" w:cs="Times New Roman"/>
          <w:sz w:val="24"/>
          <w:szCs w:val="24"/>
        </w:rPr>
        <w:t>.</w:t>
      </w:r>
    </w:p>
    <w:p w:rsidR="00947D96" w:rsidRPr="00947D96" w:rsidRDefault="00947D96" w:rsidP="00111C68">
      <w:pPr>
        <w:ind w:firstLine="720"/>
        <w:rPr>
          <w:rFonts w:ascii="Times New Roman" w:eastAsia="Calibri" w:hAnsi="Times New Roman" w:cs="Times New Roman"/>
          <w:sz w:val="24"/>
          <w:szCs w:val="24"/>
        </w:rPr>
      </w:pPr>
      <w:r w:rsidRPr="00947D96">
        <w:rPr>
          <w:rFonts w:ascii="Times New Roman" w:eastAsia="Calibri" w:hAnsi="Times New Roman" w:cs="Times New Roman"/>
          <w:sz w:val="24"/>
          <w:szCs w:val="24"/>
        </w:rPr>
        <w:t xml:space="preserve">Pamatojoties uz likuma „Par pašvaldībām” </w:t>
      </w:r>
      <w:proofErr w:type="gramStart"/>
      <w:r w:rsidRPr="00947D96">
        <w:rPr>
          <w:rFonts w:ascii="Times New Roman" w:eastAsia="Calibri" w:hAnsi="Times New Roman" w:cs="Times New Roman"/>
          <w:sz w:val="24"/>
          <w:szCs w:val="24"/>
        </w:rPr>
        <w:t>14.panta</w:t>
      </w:r>
      <w:proofErr w:type="gramEnd"/>
      <w:r w:rsidRPr="00947D96">
        <w:rPr>
          <w:rFonts w:ascii="Times New Roman" w:eastAsia="Calibri" w:hAnsi="Times New Roman" w:cs="Times New Roman"/>
          <w:sz w:val="24"/>
          <w:szCs w:val="24"/>
        </w:rPr>
        <w:t xml:space="preserve"> otrās  daļas 3.punktu” </w:t>
      </w:r>
      <w:r w:rsidRPr="00947D96">
        <w:rPr>
          <w:rFonts w:ascii="Times New Roman" w:eastAsia="Calibri" w:hAnsi="Times New Roman" w:cs="Times New Roman"/>
          <w:i/>
          <w:sz w:val="24"/>
          <w:szCs w:val="24"/>
        </w:rPr>
        <w:t>Lai izpildītu savas funkcijas, pašvaldībām likumā noteiktajā kārtībā ir pienākums racionāli un lietderīgi apsaimniekot pašvaldības kustamo un nekustamo mantu</w:t>
      </w:r>
      <w:r w:rsidRPr="00947D96">
        <w:rPr>
          <w:rFonts w:ascii="Times New Roman" w:eastAsia="Calibri" w:hAnsi="Times New Roman" w:cs="Times New Roman"/>
          <w:sz w:val="24"/>
          <w:szCs w:val="24"/>
        </w:rPr>
        <w:t xml:space="preserve">, likuma “Par zemes reformu Latvijas republikas  pilsētās” 12.panta pirmās daļas piezīmi </w:t>
      </w:r>
      <w:r w:rsidRPr="00947D96">
        <w:rPr>
          <w:rFonts w:ascii="Times New Roman" w:eastAsia="Calibri" w:hAnsi="Times New Roman" w:cs="Times New Roman"/>
          <w:i/>
          <w:sz w:val="24"/>
          <w:szCs w:val="24"/>
        </w:rPr>
        <w:t xml:space="preserve">Ja šā panta pirmās daļas 1. un 2.punktā minētajos gadījumos ēkas īpašnieks nevēlas saņemt zemi īpašumā par maksu vai viņam nav tiesību iegūt zemi īpašumā, zeme paliek tās fiziskās personas, viņas mantinieku vai juridiskās personas īpašumā, kurai tā piederēja līdz 1940. gada 21. jūlijam un kura šo zemi ir pieprasījusi, bet ēkas īpašniekam ir garantētas zemes nomas tiesības tādā platībā, kādā šī zeme ir viņa likumīgā lietošanā (apbūvei), un zemes nomas maksu nosaka, pusēm rakstveidā vienojoties. Ja puses nevar vienoties, zemes nomas maksa </w:t>
      </w:r>
      <w:proofErr w:type="gramStart"/>
      <w:r w:rsidRPr="00947D96">
        <w:rPr>
          <w:rFonts w:ascii="Times New Roman" w:eastAsia="Calibri" w:hAnsi="Times New Roman" w:cs="Times New Roman"/>
          <w:i/>
          <w:sz w:val="24"/>
          <w:szCs w:val="24"/>
        </w:rPr>
        <w:t>nosakāma 6 procenti gadā no zemes kadastrālās vērtības</w:t>
      </w:r>
      <w:proofErr w:type="gramEnd"/>
      <w:r w:rsidRPr="00947D96">
        <w:rPr>
          <w:rFonts w:ascii="Times New Roman" w:eastAsia="Calibri" w:hAnsi="Times New Roman" w:cs="Times New Roman"/>
          <w:i/>
          <w:sz w:val="24"/>
          <w:szCs w:val="24"/>
        </w:rPr>
        <w:t>:</w:t>
      </w:r>
    </w:p>
    <w:p w:rsidR="00947D96" w:rsidRPr="00947D96" w:rsidRDefault="00947D96" w:rsidP="00947D96">
      <w:pPr>
        <w:ind w:firstLine="720"/>
        <w:rPr>
          <w:rFonts w:ascii="Times New Roman" w:eastAsia="Calibri" w:hAnsi="Times New Roman" w:cs="Times New Roman"/>
          <w:sz w:val="24"/>
          <w:szCs w:val="24"/>
        </w:rPr>
      </w:pPr>
      <w:r w:rsidRPr="00947D96">
        <w:rPr>
          <w:rFonts w:ascii="Times New Roman" w:eastAsia="Calibri" w:hAnsi="Times New Roman" w:cs="Times New Roman"/>
          <w:sz w:val="24"/>
          <w:szCs w:val="24"/>
        </w:rPr>
        <w:t xml:space="preserve">1. piekrist nomāt no Viktora </w:t>
      </w:r>
      <w:proofErr w:type="spellStart"/>
      <w:r w:rsidRPr="00947D96">
        <w:rPr>
          <w:rFonts w:ascii="Times New Roman" w:eastAsia="Calibri" w:hAnsi="Times New Roman" w:cs="Times New Roman"/>
          <w:sz w:val="24"/>
          <w:szCs w:val="24"/>
        </w:rPr>
        <w:t>Frunzes</w:t>
      </w:r>
      <w:proofErr w:type="spellEnd"/>
      <w:proofErr w:type="gramStart"/>
      <w:r>
        <w:rPr>
          <w:rFonts w:ascii="Times New Roman" w:eastAsia="Calibri" w:hAnsi="Times New Roman" w:cs="Times New Roman"/>
          <w:sz w:val="24"/>
          <w:szCs w:val="24"/>
        </w:rPr>
        <w:t xml:space="preserve">  </w:t>
      </w:r>
      <w:r w:rsidRPr="00947D96">
        <w:rPr>
          <w:rFonts w:ascii="Times New Roman" w:eastAsia="Calibri" w:hAnsi="Times New Roman" w:cs="Times New Roman"/>
          <w:sz w:val="24"/>
          <w:szCs w:val="24"/>
        </w:rPr>
        <w:t xml:space="preserve"> </w:t>
      </w:r>
      <w:proofErr w:type="gramEnd"/>
      <w:r w:rsidRPr="00947D96">
        <w:rPr>
          <w:rFonts w:ascii="Times New Roman" w:eastAsia="Calibri" w:hAnsi="Times New Roman" w:cs="Times New Roman"/>
          <w:sz w:val="24"/>
          <w:szCs w:val="24"/>
        </w:rPr>
        <w:t>zemes vienības Talsu iela 7, Tukumā, Tukuma novadā  daļu 0,317 ha platībā uz 5 (pieciem) gadiem, nosakot nomas maksu 6% apmērā no zemes kadastrālās vērtības gadā ;</w:t>
      </w:r>
    </w:p>
    <w:p w:rsidR="00947D96" w:rsidRPr="00947D96" w:rsidRDefault="00947D96" w:rsidP="00947D96">
      <w:pPr>
        <w:ind w:firstLine="720"/>
        <w:rPr>
          <w:rFonts w:ascii="Times New Roman" w:eastAsia="Calibri" w:hAnsi="Times New Roman" w:cs="Times New Roman"/>
          <w:sz w:val="24"/>
          <w:szCs w:val="24"/>
        </w:rPr>
      </w:pPr>
      <w:r w:rsidRPr="00947D96">
        <w:rPr>
          <w:rFonts w:ascii="Times New Roman" w:eastAsia="Calibri" w:hAnsi="Times New Roman" w:cs="Times New Roman"/>
          <w:sz w:val="24"/>
          <w:szCs w:val="24"/>
        </w:rPr>
        <w:t>2.</w:t>
      </w:r>
      <w:r w:rsidR="00F25775">
        <w:rPr>
          <w:rFonts w:ascii="Times New Roman" w:eastAsia="Calibri" w:hAnsi="Times New Roman" w:cs="Times New Roman"/>
          <w:sz w:val="24"/>
          <w:szCs w:val="24"/>
        </w:rPr>
        <w:t xml:space="preserve"> </w:t>
      </w:r>
      <w:r w:rsidRPr="00947D96">
        <w:rPr>
          <w:rFonts w:ascii="Times New Roman" w:eastAsia="Calibri" w:hAnsi="Times New Roman" w:cs="Times New Roman"/>
          <w:sz w:val="24"/>
          <w:szCs w:val="24"/>
        </w:rPr>
        <w:t>uzdot Juridiskajai nodaļai sagatavot un</w:t>
      </w:r>
      <w:proofErr w:type="gramStart"/>
      <w:r w:rsidRPr="00947D96">
        <w:rPr>
          <w:rFonts w:ascii="Times New Roman" w:eastAsia="Calibri" w:hAnsi="Times New Roman" w:cs="Times New Roman"/>
          <w:sz w:val="24"/>
          <w:szCs w:val="24"/>
        </w:rPr>
        <w:t xml:space="preserve">  </w:t>
      </w:r>
      <w:proofErr w:type="gramEnd"/>
      <w:r w:rsidRPr="00947D96">
        <w:rPr>
          <w:rFonts w:ascii="Times New Roman" w:eastAsia="Calibri" w:hAnsi="Times New Roman" w:cs="Times New Roman"/>
          <w:sz w:val="24"/>
          <w:szCs w:val="24"/>
        </w:rPr>
        <w:t>pašvaldības izpil</w:t>
      </w:r>
      <w:r w:rsidR="00F25775">
        <w:rPr>
          <w:rFonts w:ascii="Times New Roman" w:eastAsia="Calibri" w:hAnsi="Times New Roman" w:cs="Times New Roman"/>
          <w:sz w:val="24"/>
          <w:szCs w:val="24"/>
        </w:rPr>
        <w:t>ddirektoram līdz 2016.gada 29. j</w:t>
      </w:r>
      <w:r w:rsidRPr="00947D96">
        <w:rPr>
          <w:rFonts w:ascii="Times New Roman" w:eastAsia="Calibri" w:hAnsi="Times New Roman" w:cs="Times New Roman"/>
          <w:sz w:val="24"/>
          <w:szCs w:val="24"/>
        </w:rPr>
        <w:t xml:space="preserve">ūlijam  noslēgt zemes nomas līgumu ar Viktoru </w:t>
      </w:r>
      <w:proofErr w:type="spellStart"/>
      <w:r w:rsidRPr="00947D96">
        <w:rPr>
          <w:rFonts w:ascii="Times New Roman" w:eastAsia="Calibri" w:hAnsi="Times New Roman" w:cs="Times New Roman"/>
          <w:sz w:val="24"/>
          <w:szCs w:val="24"/>
        </w:rPr>
        <w:t>Frunzi</w:t>
      </w:r>
      <w:proofErr w:type="spellEnd"/>
      <w:r w:rsidRPr="00947D96">
        <w:rPr>
          <w:rFonts w:ascii="Times New Roman" w:eastAsia="Calibri" w:hAnsi="Times New Roman" w:cs="Times New Roman"/>
          <w:sz w:val="24"/>
          <w:szCs w:val="24"/>
        </w:rPr>
        <w:t>.</w:t>
      </w:r>
    </w:p>
    <w:p w:rsidR="00947D96" w:rsidRPr="00947D96" w:rsidRDefault="00947D96" w:rsidP="00947D96">
      <w:pPr>
        <w:rPr>
          <w:rFonts w:ascii="Times New Roman" w:eastAsia="Calibri" w:hAnsi="Times New Roman" w:cs="Times New Roman"/>
          <w:sz w:val="24"/>
          <w:szCs w:val="24"/>
        </w:rPr>
      </w:pPr>
    </w:p>
    <w:p w:rsidR="00947D96" w:rsidRPr="00947D96" w:rsidRDefault="00947D96" w:rsidP="00947D96">
      <w:pPr>
        <w:rPr>
          <w:rFonts w:ascii="Times New Roman" w:eastAsia="Calibri" w:hAnsi="Times New Roman" w:cs="Times New Roman"/>
          <w:sz w:val="20"/>
          <w:szCs w:val="20"/>
        </w:rPr>
      </w:pPr>
    </w:p>
    <w:p w:rsidR="00947D96" w:rsidRDefault="00947D96" w:rsidP="00947D96">
      <w:pPr>
        <w:rPr>
          <w:rFonts w:ascii="Times New Roman" w:eastAsia="Calibri" w:hAnsi="Times New Roman" w:cs="Times New Roman"/>
          <w:sz w:val="20"/>
          <w:szCs w:val="20"/>
        </w:rPr>
      </w:pPr>
    </w:p>
    <w:p w:rsidR="00947D96" w:rsidRDefault="00947D96" w:rsidP="00947D96">
      <w:pPr>
        <w:rPr>
          <w:rFonts w:ascii="Times New Roman" w:eastAsia="Calibri" w:hAnsi="Times New Roman" w:cs="Times New Roman"/>
          <w:sz w:val="20"/>
          <w:szCs w:val="20"/>
        </w:rPr>
      </w:pPr>
    </w:p>
    <w:p w:rsidR="00947D96" w:rsidRDefault="00947D96" w:rsidP="00947D96">
      <w:pPr>
        <w:rPr>
          <w:rFonts w:ascii="Times New Roman" w:eastAsia="Calibri" w:hAnsi="Times New Roman" w:cs="Times New Roman"/>
          <w:sz w:val="20"/>
          <w:szCs w:val="20"/>
        </w:rPr>
      </w:pPr>
    </w:p>
    <w:p w:rsidR="00947D96" w:rsidRDefault="00947D96" w:rsidP="00947D96">
      <w:pPr>
        <w:rPr>
          <w:rFonts w:ascii="Times New Roman" w:eastAsia="Calibri" w:hAnsi="Times New Roman" w:cs="Times New Roman"/>
          <w:sz w:val="20"/>
          <w:szCs w:val="20"/>
        </w:rPr>
      </w:pPr>
    </w:p>
    <w:p w:rsidR="00947D96" w:rsidRDefault="00947D96" w:rsidP="00947D96">
      <w:pPr>
        <w:rPr>
          <w:rFonts w:ascii="Times New Roman" w:eastAsia="Calibri" w:hAnsi="Times New Roman" w:cs="Times New Roman"/>
          <w:sz w:val="20"/>
          <w:szCs w:val="20"/>
        </w:rPr>
      </w:pPr>
    </w:p>
    <w:p w:rsidR="00947D96" w:rsidRDefault="00947D96" w:rsidP="00947D96">
      <w:pPr>
        <w:rPr>
          <w:rFonts w:ascii="Times New Roman" w:eastAsia="Calibri" w:hAnsi="Times New Roman" w:cs="Times New Roman"/>
          <w:sz w:val="20"/>
          <w:szCs w:val="20"/>
        </w:rPr>
      </w:pPr>
    </w:p>
    <w:p w:rsidR="00947D96" w:rsidRDefault="00947D96" w:rsidP="00947D96">
      <w:pPr>
        <w:rPr>
          <w:rFonts w:ascii="Times New Roman" w:eastAsia="Calibri" w:hAnsi="Times New Roman" w:cs="Times New Roman"/>
          <w:sz w:val="20"/>
          <w:szCs w:val="20"/>
        </w:rPr>
      </w:pPr>
    </w:p>
    <w:p w:rsidR="00947D96" w:rsidRDefault="00947D96" w:rsidP="00947D96">
      <w:pPr>
        <w:rPr>
          <w:rFonts w:ascii="Times New Roman" w:eastAsia="Calibri" w:hAnsi="Times New Roman" w:cs="Times New Roman"/>
          <w:sz w:val="20"/>
          <w:szCs w:val="20"/>
        </w:rPr>
      </w:pPr>
    </w:p>
    <w:p w:rsidR="00DB6DCC" w:rsidRDefault="00DB6DCC" w:rsidP="00947D96">
      <w:pPr>
        <w:rPr>
          <w:rFonts w:ascii="Times New Roman" w:eastAsia="Calibri" w:hAnsi="Times New Roman" w:cs="Times New Roman"/>
          <w:sz w:val="20"/>
          <w:szCs w:val="20"/>
        </w:rPr>
      </w:pPr>
    </w:p>
    <w:p w:rsidR="00947D96" w:rsidRDefault="00947D96" w:rsidP="00947D96">
      <w:pPr>
        <w:rPr>
          <w:rFonts w:ascii="Times New Roman" w:eastAsia="Calibri" w:hAnsi="Times New Roman" w:cs="Times New Roman"/>
          <w:sz w:val="20"/>
          <w:szCs w:val="20"/>
        </w:rPr>
      </w:pPr>
    </w:p>
    <w:p w:rsidR="00947D96" w:rsidRPr="007D0083" w:rsidRDefault="00947D96" w:rsidP="00947D96">
      <w:pPr>
        <w:rPr>
          <w:rFonts w:ascii="Times New Roman" w:hAnsi="Times New Roman" w:cs="Times New Roman"/>
          <w:sz w:val="20"/>
        </w:rPr>
      </w:pPr>
      <w:r w:rsidRPr="007D0083">
        <w:rPr>
          <w:rFonts w:ascii="Times New Roman" w:hAnsi="Times New Roman" w:cs="Times New Roman"/>
          <w:sz w:val="20"/>
        </w:rPr>
        <w:t>Nosūtīt:</w:t>
      </w:r>
    </w:p>
    <w:p w:rsidR="00947D96" w:rsidRPr="007D0083" w:rsidRDefault="00947D96" w:rsidP="00947D96">
      <w:pPr>
        <w:numPr>
          <w:ilvl w:val="0"/>
          <w:numId w:val="3"/>
        </w:numPr>
        <w:rPr>
          <w:rFonts w:ascii="Times New Roman" w:hAnsi="Times New Roman" w:cs="Times New Roman"/>
          <w:sz w:val="20"/>
        </w:rPr>
      </w:pPr>
      <w:r w:rsidRPr="007D0083">
        <w:rPr>
          <w:rFonts w:ascii="Times New Roman" w:hAnsi="Times New Roman" w:cs="Times New Roman"/>
          <w:sz w:val="20"/>
        </w:rPr>
        <w:t>Īpašumu nodaļa;</w:t>
      </w:r>
    </w:p>
    <w:p w:rsidR="00947D96" w:rsidRDefault="00947D96" w:rsidP="00947D96">
      <w:pPr>
        <w:numPr>
          <w:ilvl w:val="0"/>
          <w:numId w:val="3"/>
        </w:numPr>
        <w:rPr>
          <w:rFonts w:ascii="Times New Roman" w:hAnsi="Times New Roman" w:cs="Times New Roman"/>
          <w:sz w:val="20"/>
        </w:rPr>
      </w:pPr>
      <w:proofErr w:type="spellStart"/>
      <w:r>
        <w:rPr>
          <w:rFonts w:ascii="Times New Roman" w:hAnsi="Times New Roman" w:cs="Times New Roman"/>
          <w:sz w:val="20"/>
        </w:rPr>
        <w:t>Frunzem</w:t>
      </w:r>
      <w:proofErr w:type="spellEnd"/>
    </w:p>
    <w:p w:rsidR="00947D96" w:rsidRDefault="00947D96" w:rsidP="00947D96">
      <w:pPr>
        <w:numPr>
          <w:ilvl w:val="0"/>
          <w:numId w:val="3"/>
        </w:numPr>
        <w:rPr>
          <w:rFonts w:ascii="Times New Roman" w:hAnsi="Times New Roman" w:cs="Times New Roman"/>
          <w:sz w:val="20"/>
        </w:rPr>
      </w:pPr>
      <w:proofErr w:type="spellStart"/>
      <w:r>
        <w:rPr>
          <w:rFonts w:ascii="Times New Roman" w:hAnsi="Times New Roman" w:cs="Times New Roman"/>
          <w:sz w:val="20"/>
        </w:rPr>
        <w:t>Fin</w:t>
      </w:r>
      <w:proofErr w:type="spellEnd"/>
      <w:r>
        <w:rPr>
          <w:rFonts w:ascii="Times New Roman" w:hAnsi="Times New Roman" w:cs="Times New Roman"/>
          <w:sz w:val="20"/>
        </w:rPr>
        <w:t xml:space="preserve"> </w:t>
      </w:r>
      <w:proofErr w:type="spellStart"/>
      <w:r>
        <w:rPr>
          <w:rFonts w:ascii="Times New Roman" w:hAnsi="Times New Roman" w:cs="Times New Roman"/>
          <w:sz w:val="20"/>
        </w:rPr>
        <w:t>nod</w:t>
      </w:r>
      <w:proofErr w:type="spellEnd"/>
    </w:p>
    <w:p w:rsidR="009B03FB" w:rsidRPr="007D0083" w:rsidRDefault="009B03FB" w:rsidP="00947D96">
      <w:pPr>
        <w:numPr>
          <w:ilvl w:val="0"/>
          <w:numId w:val="3"/>
        </w:numPr>
        <w:rPr>
          <w:rFonts w:ascii="Times New Roman" w:hAnsi="Times New Roman" w:cs="Times New Roman"/>
          <w:sz w:val="20"/>
        </w:rPr>
      </w:pPr>
      <w:proofErr w:type="spellStart"/>
      <w:r>
        <w:rPr>
          <w:rFonts w:ascii="Times New Roman" w:hAnsi="Times New Roman" w:cs="Times New Roman"/>
          <w:sz w:val="20"/>
        </w:rPr>
        <w:t>Jur</w:t>
      </w:r>
      <w:proofErr w:type="spellEnd"/>
      <w:r>
        <w:rPr>
          <w:rFonts w:ascii="Times New Roman" w:hAnsi="Times New Roman" w:cs="Times New Roman"/>
          <w:sz w:val="20"/>
        </w:rPr>
        <w:t xml:space="preserve"> </w:t>
      </w:r>
      <w:proofErr w:type="spellStart"/>
      <w:r>
        <w:rPr>
          <w:rFonts w:ascii="Times New Roman" w:hAnsi="Times New Roman" w:cs="Times New Roman"/>
          <w:sz w:val="20"/>
        </w:rPr>
        <w:t>nod</w:t>
      </w:r>
      <w:proofErr w:type="spellEnd"/>
    </w:p>
    <w:p w:rsidR="00947D96" w:rsidRPr="00947D96" w:rsidRDefault="00947D96" w:rsidP="00947D96">
      <w:pPr>
        <w:ind w:left="142" w:hanging="142"/>
        <w:outlineLvl w:val="0"/>
        <w:rPr>
          <w:rFonts w:ascii="Times New Roman" w:hAnsi="Times New Roman" w:cs="Times New Roman"/>
          <w:sz w:val="20"/>
        </w:rPr>
      </w:pPr>
      <w:r w:rsidRPr="007D0083">
        <w:rPr>
          <w:rFonts w:ascii="Times New Roman" w:hAnsi="Times New Roman" w:cs="Times New Roman"/>
          <w:sz w:val="20"/>
        </w:rPr>
        <w:t>___________________</w:t>
      </w:r>
      <w:r>
        <w:rPr>
          <w:rFonts w:ascii="Times New Roman" w:hAnsi="Times New Roman" w:cs="Times New Roman"/>
          <w:sz w:val="20"/>
        </w:rPr>
        <w:t>_____________________________</w:t>
      </w:r>
    </w:p>
    <w:p w:rsidR="00947D96" w:rsidRPr="00947D96" w:rsidRDefault="00947D96" w:rsidP="00947D96">
      <w:pPr>
        <w:rPr>
          <w:rFonts w:ascii="Times New Roman" w:eastAsia="Calibri" w:hAnsi="Times New Roman" w:cs="Times New Roman"/>
          <w:sz w:val="20"/>
          <w:szCs w:val="20"/>
        </w:rPr>
      </w:pPr>
      <w:r w:rsidRPr="00947D96">
        <w:rPr>
          <w:rFonts w:ascii="Times New Roman" w:eastAsia="Calibri" w:hAnsi="Times New Roman" w:cs="Times New Roman"/>
          <w:sz w:val="20"/>
          <w:szCs w:val="20"/>
        </w:rPr>
        <w:t>Sagatavoja Īpašumu nodaļa (V.Bērzājs)</w:t>
      </w:r>
    </w:p>
    <w:p w:rsidR="00947D96" w:rsidRPr="00947D96" w:rsidRDefault="00947D96" w:rsidP="00947D96">
      <w:pPr>
        <w:spacing w:after="200" w:line="276" w:lineRule="auto"/>
        <w:jc w:val="left"/>
        <w:rPr>
          <w:rFonts w:ascii="Calibri" w:eastAsia="Calibri" w:hAnsi="Calibri" w:cs="Times New Roman"/>
        </w:rPr>
      </w:pPr>
    </w:p>
    <w:p w:rsidR="00947D96" w:rsidRDefault="00947D96" w:rsidP="00DE0C49">
      <w:pPr>
        <w:pStyle w:val="NoSpacing"/>
        <w:ind w:left="7200" w:firstLine="720"/>
        <w:rPr>
          <w:rFonts w:ascii="Times New Roman" w:hAnsi="Times New Roman" w:cs="Times New Roman"/>
          <w:i/>
          <w:sz w:val="24"/>
          <w:szCs w:val="24"/>
        </w:rPr>
      </w:pPr>
    </w:p>
    <w:p w:rsidR="00947D96" w:rsidRDefault="00947D96" w:rsidP="00DE0C49">
      <w:pPr>
        <w:pStyle w:val="NoSpacing"/>
        <w:ind w:left="7200" w:firstLine="720"/>
        <w:rPr>
          <w:rFonts w:ascii="Times New Roman" w:hAnsi="Times New Roman" w:cs="Times New Roman"/>
          <w:i/>
          <w:sz w:val="24"/>
          <w:szCs w:val="24"/>
        </w:rPr>
      </w:pPr>
    </w:p>
    <w:p w:rsidR="00947D96" w:rsidRDefault="00947D96" w:rsidP="00DE0C49">
      <w:pPr>
        <w:pStyle w:val="NoSpacing"/>
        <w:ind w:left="7200" w:firstLine="720"/>
        <w:rPr>
          <w:rFonts w:ascii="Times New Roman" w:hAnsi="Times New Roman" w:cs="Times New Roman"/>
          <w:i/>
          <w:sz w:val="24"/>
          <w:szCs w:val="24"/>
        </w:rPr>
      </w:pPr>
    </w:p>
    <w:p w:rsidR="00947D96" w:rsidRDefault="00947D96" w:rsidP="00947D96">
      <w:pPr>
        <w:pStyle w:val="NoSpacing"/>
        <w:rPr>
          <w:rFonts w:ascii="Times New Roman" w:hAnsi="Times New Roman" w:cs="Times New Roman"/>
          <w:i/>
          <w:sz w:val="24"/>
          <w:szCs w:val="24"/>
        </w:rPr>
      </w:pPr>
    </w:p>
    <w:p w:rsidR="00947D96" w:rsidRDefault="00947D96" w:rsidP="00947D96">
      <w:pPr>
        <w:pStyle w:val="NoSpacing"/>
        <w:rPr>
          <w:rFonts w:ascii="Times New Roman" w:hAnsi="Times New Roman" w:cs="Times New Roman"/>
          <w:i/>
          <w:sz w:val="24"/>
          <w:szCs w:val="24"/>
        </w:rPr>
      </w:pPr>
    </w:p>
    <w:p w:rsidR="00947D96" w:rsidRDefault="00947D96" w:rsidP="00DE0C49">
      <w:pPr>
        <w:pStyle w:val="NoSpacing"/>
        <w:ind w:left="7200" w:firstLine="720"/>
        <w:rPr>
          <w:rFonts w:ascii="Times New Roman" w:hAnsi="Times New Roman" w:cs="Times New Roman"/>
          <w:i/>
          <w:sz w:val="24"/>
          <w:szCs w:val="24"/>
        </w:rPr>
      </w:pPr>
    </w:p>
    <w:p w:rsidR="004A789C" w:rsidRDefault="004A789C" w:rsidP="00807F43">
      <w:pPr>
        <w:jc w:val="right"/>
        <w:rPr>
          <w:rFonts w:ascii="Times New Roman" w:eastAsia="Calibri" w:hAnsi="Times New Roman" w:cs="Times New Roman"/>
          <w:i/>
          <w:sz w:val="24"/>
          <w:szCs w:val="24"/>
        </w:rPr>
      </w:pPr>
    </w:p>
    <w:sectPr w:rsidR="004A789C" w:rsidSect="00366F12">
      <w:pgSz w:w="11906" w:h="16838" w:code="9"/>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311" w:rsidRDefault="00A84311" w:rsidP="000712B5">
      <w:r>
        <w:separator/>
      </w:r>
    </w:p>
  </w:endnote>
  <w:endnote w:type="continuationSeparator" w:id="0">
    <w:p w:rsidR="00A84311" w:rsidRDefault="00A84311" w:rsidP="00071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TB37o00">
    <w:altName w:val="Arial"/>
    <w:panose1 w:val="00000000000000000000"/>
    <w:charset w:val="EE"/>
    <w:family w:val="swiss"/>
    <w:notTrueType/>
    <w:pitch w:val="default"/>
    <w:sig w:usb0="00000005" w:usb1="00000000" w:usb2="00000000" w:usb3="00000000" w:csb0="00000002" w:csb1="00000000"/>
  </w:font>
  <w:font w:name="TTB36o00">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2"/>
        <w:szCs w:val="12"/>
      </w:rPr>
      <w:id w:val="-868217553"/>
      <w:docPartObj>
        <w:docPartGallery w:val="Page Numbers (Bottom of Page)"/>
        <w:docPartUnique/>
      </w:docPartObj>
    </w:sdtPr>
    <w:sdtEndPr>
      <w:rPr>
        <w:noProof/>
      </w:rPr>
    </w:sdtEndPr>
    <w:sdtContent>
      <w:p w:rsidR="00FE67E7" w:rsidRPr="000712B5" w:rsidRDefault="00FE67E7">
        <w:pPr>
          <w:pStyle w:val="Footer"/>
          <w:jc w:val="center"/>
          <w:rPr>
            <w:rFonts w:ascii="Times New Roman" w:hAnsi="Times New Roman" w:cs="Times New Roman"/>
            <w:sz w:val="12"/>
            <w:szCs w:val="12"/>
          </w:rPr>
        </w:pPr>
        <w:r w:rsidRPr="000712B5">
          <w:rPr>
            <w:rFonts w:ascii="Times New Roman" w:hAnsi="Times New Roman" w:cs="Times New Roman"/>
            <w:sz w:val="12"/>
            <w:szCs w:val="12"/>
          </w:rPr>
          <w:t>Fk6-16</w:t>
        </w:r>
      </w:p>
      <w:p w:rsidR="00FE67E7" w:rsidRPr="000712B5" w:rsidRDefault="00FE67E7">
        <w:pPr>
          <w:pStyle w:val="Footer"/>
          <w:jc w:val="center"/>
          <w:rPr>
            <w:rFonts w:ascii="Times New Roman" w:hAnsi="Times New Roman" w:cs="Times New Roman"/>
            <w:sz w:val="12"/>
            <w:szCs w:val="12"/>
          </w:rPr>
        </w:pPr>
        <w:r w:rsidRPr="000712B5">
          <w:rPr>
            <w:rFonts w:ascii="Times New Roman" w:hAnsi="Times New Roman" w:cs="Times New Roman"/>
            <w:sz w:val="12"/>
            <w:szCs w:val="12"/>
          </w:rPr>
          <w:fldChar w:fldCharType="begin"/>
        </w:r>
        <w:r w:rsidRPr="000712B5">
          <w:rPr>
            <w:rFonts w:ascii="Times New Roman" w:hAnsi="Times New Roman" w:cs="Times New Roman"/>
            <w:sz w:val="12"/>
            <w:szCs w:val="12"/>
          </w:rPr>
          <w:instrText xml:space="preserve"> PAGE   \* MERGEFORMAT </w:instrText>
        </w:r>
        <w:r w:rsidRPr="000712B5">
          <w:rPr>
            <w:rFonts w:ascii="Times New Roman" w:hAnsi="Times New Roman" w:cs="Times New Roman"/>
            <w:sz w:val="12"/>
            <w:szCs w:val="12"/>
          </w:rPr>
          <w:fldChar w:fldCharType="separate"/>
        </w:r>
        <w:r w:rsidR="002B7D6B">
          <w:rPr>
            <w:rFonts w:ascii="Times New Roman" w:hAnsi="Times New Roman" w:cs="Times New Roman"/>
            <w:noProof/>
            <w:sz w:val="12"/>
            <w:szCs w:val="12"/>
          </w:rPr>
          <w:t>21</w:t>
        </w:r>
        <w:r w:rsidRPr="000712B5">
          <w:rPr>
            <w:rFonts w:ascii="Times New Roman" w:hAnsi="Times New Roman" w:cs="Times New Roman"/>
            <w:noProof/>
            <w:sz w:val="12"/>
            <w:szCs w:val="12"/>
          </w:rPr>
          <w:fldChar w:fldCharType="end"/>
        </w:r>
      </w:p>
    </w:sdtContent>
  </w:sdt>
  <w:p w:rsidR="00FE67E7" w:rsidRDefault="00FE67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311" w:rsidRDefault="00A84311" w:rsidP="000712B5">
      <w:r>
        <w:separator/>
      </w:r>
    </w:p>
  </w:footnote>
  <w:footnote w:type="continuationSeparator" w:id="0">
    <w:p w:rsidR="00A84311" w:rsidRDefault="00A84311" w:rsidP="000712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321A09"/>
    <w:multiLevelType w:val="hybridMultilevel"/>
    <w:tmpl w:val="6F72C9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C832C6F"/>
    <w:multiLevelType w:val="hybridMultilevel"/>
    <w:tmpl w:val="2D9C2BFE"/>
    <w:lvl w:ilvl="0" w:tplc="EF60DD2A">
      <w:start w:val="4"/>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3F84706F"/>
    <w:multiLevelType w:val="hybridMultilevel"/>
    <w:tmpl w:val="37B221AE"/>
    <w:lvl w:ilvl="0" w:tplc="9A089A84">
      <w:start w:val="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2F452FF"/>
    <w:multiLevelType w:val="hybridMultilevel"/>
    <w:tmpl w:val="60841B94"/>
    <w:lvl w:ilvl="0" w:tplc="2D1AA64C">
      <w:numFmt w:val="bullet"/>
      <w:lvlText w:val="–"/>
      <w:lvlJc w:val="left"/>
      <w:pPr>
        <w:tabs>
          <w:tab w:val="num" w:pos="405"/>
        </w:tabs>
        <w:ind w:left="405"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4" w15:restartNumberingAfterBreak="0">
    <w:nsid w:val="44FC3561"/>
    <w:multiLevelType w:val="hybridMultilevel"/>
    <w:tmpl w:val="02B4F518"/>
    <w:lvl w:ilvl="0" w:tplc="7766E3D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45B16B54"/>
    <w:multiLevelType w:val="hybridMultilevel"/>
    <w:tmpl w:val="D1CE75D8"/>
    <w:lvl w:ilvl="0" w:tplc="3F10BD46">
      <w:start w:val="1"/>
      <w:numFmt w:val="decimal"/>
      <w:lvlText w:val="%1."/>
      <w:lvlJc w:val="left"/>
      <w:pPr>
        <w:ind w:left="1440" w:hanging="360"/>
      </w:pPr>
      <w:rPr>
        <w:b w:val="0"/>
        <w:i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47070E8C"/>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7373EE1"/>
    <w:multiLevelType w:val="hybridMultilevel"/>
    <w:tmpl w:val="0680C0A6"/>
    <w:lvl w:ilvl="0" w:tplc="F8B2705C">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50896E29"/>
    <w:multiLevelType w:val="multilevel"/>
    <w:tmpl w:val="C6AC35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7680946"/>
    <w:multiLevelType w:val="hybridMultilevel"/>
    <w:tmpl w:val="971446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8531FD7"/>
    <w:multiLevelType w:val="multilevel"/>
    <w:tmpl w:val="3D06657A"/>
    <w:lvl w:ilvl="0">
      <w:start w:val="1"/>
      <w:numFmt w:val="decimal"/>
      <w:lvlText w:val="%1."/>
      <w:lvlJc w:val="left"/>
      <w:pPr>
        <w:ind w:left="780" w:hanging="360"/>
      </w:pPr>
      <w:rPr>
        <w:i w:val="0"/>
      </w:rPr>
    </w:lvl>
    <w:lvl w:ilvl="1">
      <w:start w:val="1"/>
      <w:numFmt w:val="decimal"/>
      <w:isLgl/>
      <w:lvlText w:val="%1.%2."/>
      <w:lvlJc w:val="left"/>
      <w:pPr>
        <w:ind w:left="1062" w:hanging="495"/>
      </w:pPr>
      <w:rPr>
        <w:rFonts w:hint="default"/>
        <w:i w:val="0"/>
      </w:rPr>
    </w:lvl>
    <w:lvl w:ilvl="2">
      <w:start w:val="1"/>
      <w:numFmt w:val="decimal"/>
      <w:isLgl/>
      <w:lvlText w:val="%1.%2.%3."/>
      <w:lvlJc w:val="left"/>
      <w:pPr>
        <w:ind w:left="1434" w:hanging="720"/>
      </w:pPr>
      <w:rPr>
        <w:rFonts w:hint="default"/>
      </w:rPr>
    </w:lvl>
    <w:lvl w:ilvl="3">
      <w:start w:val="1"/>
      <w:numFmt w:val="decimal"/>
      <w:isLgl/>
      <w:lvlText w:val="%1.%2.%3.%4."/>
      <w:lvlJc w:val="left"/>
      <w:pPr>
        <w:ind w:left="1581" w:hanging="720"/>
      </w:pPr>
      <w:rPr>
        <w:rFonts w:hint="default"/>
      </w:rPr>
    </w:lvl>
    <w:lvl w:ilvl="4">
      <w:start w:val="1"/>
      <w:numFmt w:val="decimal"/>
      <w:isLgl/>
      <w:lvlText w:val="%1.%2.%3.%4.%5."/>
      <w:lvlJc w:val="left"/>
      <w:pPr>
        <w:ind w:left="2088" w:hanging="1080"/>
      </w:pPr>
      <w:rPr>
        <w:rFonts w:hint="default"/>
      </w:rPr>
    </w:lvl>
    <w:lvl w:ilvl="5">
      <w:start w:val="1"/>
      <w:numFmt w:val="decimal"/>
      <w:isLgl/>
      <w:lvlText w:val="%1.%2.%3.%4.%5.%6."/>
      <w:lvlJc w:val="left"/>
      <w:pPr>
        <w:ind w:left="2235" w:hanging="1080"/>
      </w:pPr>
      <w:rPr>
        <w:rFonts w:hint="default"/>
      </w:rPr>
    </w:lvl>
    <w:lvl w:ilvl="6">
      <w:start w:val="1"/>
      <w:numFmt w:val="decimal"/>
      <w:isLgl/>
      <w:lvlText w:val="%1.%2.%3.%4.%5.%6.%7."/>
      <w:lvlJc w:val="left"/>
      <w:pPr>
        <w:ind w:left="274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396" w:hanging="1800"/>
      </w:pPr>
      <w:rPr>
        <w:rFonts w:hint="default"/>
      </w:rPr>
    </w:lvl>
  </w:abstractNum>
  <w:abstractNum w:abstractNumId="11" w15:restartNumberingAfterBreak="0">
    <w:nsid w:val="5A2B705F"/>
    <w:multiLevelType w:val="hybridMultilevel"/>
    <w:tmpl w:val="3E465BDA"/>
    <w:lvl w:ilvl="0" w:tplc="971467F2">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AAD5C20"/>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1B3626E"/>
    <w:multiLevelType w:val="hybridMultilevel"/>
    <w:tmpl w:val="7B001364"/>
    <w:lvl w:ilvl="0" w:tplc="70B436EC">
      <w:numFmt w:val="bullet"/>
      <w:lvlText w:val="-"/>
      <w:lvlJc w:val="left"/>
      <w:pPr>
        <w:ind w:left="720" w:hanging="360"/>
      </w:pPr>
      <w:rPr>
        <w:rFonts w:ascii="Times New Roman" w:eastAsiaTheme="minorHAnsi"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4" w15:restartNumberingAfterBreak="0">
    <w:nsid w:val="64EF705D"/>
    <w:multiLevelType w:val="hybridMultilevel"/>
    <w:tmpl w:val="63CE31E4"/>
    <w:lvl w:ilvl="0" w:tplc="9FF63504">
      <w:start w:val="1"/>
      <w:numFmt w:val="decimal"/>
      <w:lvlText w:val="%1."/>
      <w:lvlJc w:val="left"/>
      <w:pPr>
        <w:ind w:left="765" w:hanging="40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E1D745D"/>
    <w:multiLevelType w:val="hybridMultilevel"/>
    <w:tmpl w:val="6C8497C6"/>
    <w:lvl w:ilvl="0" w:tplc="73D4EAC0">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0"/>
  </w:num>
  <w:num w:numId="6">
    <w:abstractNumId w:val="1"/>
  </w:num>
  <w:num w:numId="7">
    <w:abstractNumId w:val="4"/>
  </w:num>
  <w:num w:numId="8">
    <w:abstractNumId w:val="6"/>
  </w:num>
  <w:num w:numId="9">
    <w:abstractNumId w:val="9"/>
  </w:num>
  <w:num w:numId="10">
    <w:abstractNumId w:val="12"/>
  </w:num>
  <w:num w:numId="11">
    <w:abstractNumId w:val="2"/>
  </w:num>
  <w:num w:numId="12">
    <w:abstractNumId w:val="14"/>
  </w:num>
  <w:num w:numId="13">
    <w:abstractNumId w:val="10"/>
  </w:num>
  <w:num w:numId="14">
    <w:abstractNumId w:val="5"/>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B47"/>
    <w:rsid w:val="0000010A"/>
    <w:rsid w:val="00007EA1"/>
    <w:rsid w:val="00011223"/>
    <w:rsid w:val="00023082"/>
    <w:rsid w:val="00036936"/>
    <w:rsid w:val="00042FC5"/>
    <w:rsid w:val="0004786A"/>
    <w:rsid w:val="000712B5"/>
    <w:rsid w:val="00092801"/>
    <w:rsid w:val="0009521F"/>
    <w:rsid w:val="000B1080"/>
    <w:rsid w:val="000B6D75"/>
    <w:rsid w:val="000C033E"/>
    <w:rsid w:val="000C348D"/>
    <w:rsid w:val="000E5A79"/>
    <w:rsid w:val="000F7932"/>
    <w:rsid w:val="001014D0"/>
    <w:rsid w:val="0010362E"/>
    <w:rsid w:val="00111C68"/>
    <w:rsid w:val="00120009"/>
    <w:rsid w:val="00120731"/>
    <w:rsid w:val="00140A3B"/>
    <w:rsid w:val="00145E60"/>
    <w:rsid w:val="00147C55"/>
    <w:rsid w:val="00166DBF"/>
    <w:rsid w:val="00171BFB"/>
    <w:rsid w:val="001868B0"/>
    <w:rsid w:val="001A13F9"/>
    <w:rsid w:val="001A3F19"/>
    <w:rsid w:val="001B2CC9"/>
    <w:rsid w:val="001B3649"/>
    <w:rsid w:val="001C0AE5"/>
    <w:rsid w:val="001C0CF0"/>
    <w:rsid w:val="001C0DAE"/>
    <w:rsid w:val="001C2C7E"/>
    <w:rsid w:val="001D0993"/>
    <w:rsid w:val="001D1C3E"/>
    <w:rsid w:val="001E0B09"/>
    <w:rsid w:val="001E2D5F"/>
    <w:rsid w:val="001E59C8"/>
    <w:rsid w:val="001E6F8B"/>
    <w:rsid w:val="001F1D5E"/>
    <w:rsid w:val="0020571C"/>
    <w:rsid w:val="00206201"/>
    <w:rsid w:val="0024115A"/>
    <w:rsid w:val="002412CE"/>
    <w:rsid w:val="00253423"/>
    <w:rsid w:val="00273A06"/>
    <w:rsid w:val="00293FAE"/>
    <w:rsid w:val="002A0771"/>
    <w:rsid w:val="002A5369"/>
    <w:rsid w:val="002B7D6B"/>
    <w:rsid w:val="002E3DFE"/>
    <w:rsid w:val="002F13EB"/>
    <w:rsid w:val="00317209"/>
    <w:rsid w:val="00366F12"/>
    <w:rsid w:val="00374FF0"/>
    <w:rsid w:val="003B5CEF"/>
    <w:rsid w:val="003B72B1"/>
    <w:rsid w:val="003D59B6"/>
    <w:rsid w:val="0040471B"/>
    <w:rsid w:val="00423562"/>
    <w:rsid w:val="0042647D"/>
    <w:rsid w:val="00437EF7"/>
    <w:rsid w:val="00440396"/>
    <w:rsid w:val="00447DC5"/>
    <w:rsid w:val="0046146A"/>
    <w:rsid w:val="00462E66"/>
    <w:rsid w:val="00463635"/>
    <w:rsid w:val="00463ED8"/>
    <w:rsid w:val="00465917"/>
    <w:rsid w:val="004659CD"/>
    <w:rsid w:val="004733BD"/>
    <w:rsid w:val="00483347"/>
    <w:rsid w:val="004A789C"/>
    <w:rsid w:val="004C6446"/>
    <w:rsid w:val="004D57D0"/>
    <w:rsid w:val="004D5D1F"/>
    <w:rsid w:val="004E27DE"/>
    <w:rsid w:val="004E36F6"/>
    <w:rsid w:val="00501156"/>
    <w:rsid w:val="00516CB3"/>
    <w:rsid w:val="0054711D"/>
    <w:rsid w:val="0057386B"/>
    <w:rsid w:val="00592B47"/>
    <w:rsid w:val="005A64F5"/>
    <w:rsid w:val="005B6824"/>
    <w:rsid w:val="005D458E"/>
    <w:rsid w:val="005E33BF"/>
    <w:rsid w:val="005E4C9E"/>
    <w:rsid w:val="005F5A58"/>
    <w:rsid w:val="0060058E"/>
    <w:rsid w:val="00612AB8"/>
    <w:rsid w:val="00624642"/>
    <w:rsid w:val="00625895"/>
    <w:rsid w:val="00627123"/>
    <w:rsid w:val="00643C63"/>
    <w:rsid w:val="00653B76"/>
    <w:rsid w:val="00662EB5"/>
    <w:rsid w:val="0068059F"/>
    <w:rsid w:val="0068162D"/>
    <w:rsid w:val="00682D37"/>
    <w:rsid w:val="0068370B"/>
    <w:rsid w:val="00685BD9"/>
    <w:rsid w:val="0068662F"/>
    <w:rsid w:val="00686EC3"/>
    <w:rsid w:val="0069573C"/>
    <w:rsid w:val="006E1FFB"/>
    <w:rsid w:val="006F55D7"/>
    <w:rsid w:val="00726FB7"/>
    <w:rsid w:val="00730BB4"/>
    <w:rsid w:val="00752524"/>
    <w:rsid w:val="00784E78"/>
    <w:rsid w:val="007957E5"/>
    <w:rsid w:val="007A7771"/>
    <w:rsid w:val="007C7194"/>
    <w:rsid w:val="007D6027"/>
    <w:rsid w:val="007F7E31"/>
    <w:rsid w:val="00807F43"/>
    <w:rsid w:val="008256B4"/>
    <w:rsid w:val="00830494"/>
    <w:rsid w:val="008663E6"/>
    <w:rsid w:val="00873B41"/>
    <w:rsid w:val="008832CF"/>
    <w:rsid w:val="00892C4B"/>
    <w:rsid w:val="008D6D52"/>
    <w:rsid w:val="008F3391"/>
    <w:rsid w:val="009148D2"/>
    <w:rsid w:val="00916E08"/>
    <w:rsid w:val="00926F83"/>
    <w:rsid w:val="0094042C"/>
    <w:rsid w:val="00947D96"/>
    <w:rsid w:val="00947E55"/>
    <w:rsid w:val="00957DF8"/>
    <w:rsid w:val="00962839"/>
    <w:rsid w:val="00965510"/>
    <w:rsid w:val="00974023"/>
    <w:rsid w:val="009B03FB"/>
    <w:rsid w:val="009D2AAC"/>
    <w:rsid w:val="009D2FD7"/>
    <w:rsid w:val="009F09CA"/>
    <w:rsid w:val="009F1B3E"/>
    <w:rsid w:val="00A05116"/>
    <w:rsid w:val="00A12271"/>
    <w:rsid w:val="00A343A5"/>
    <w:rsid w:val="00A37DB5"/>
    <w:rsid w:val="00A45528"/>
    <w:rsid w:val="00A560BB"/>
    <w:rsid w:val="00A7385B"/>
    <w:rsid w:val="00A84311"/>
    <w:rsid w:val="00A95C33"/>
    <w:rsid w:val="00AA7365"/>
    <w:rsid w:val="00AB0B47"/>
    <w:rsid w:val="00AB1F45"/>
    <w:rsid w:val="00AC6951"/>
    <w:rsid w:val="00AE4428"/>
    <w:rsid w:val="00B019C9"/>
    <w:rsid w:val="00B12F21"/>
    <w:rsid w:val="00B17581"/>
    <w:rsid w:val="00B25EBD"/>
    <w:rsid w:val="00B62A95"/>
    <w:rsid w:val="00B62B6A"/>
    <w:rsid w:val="00B63F3A"/>
    <w:rsid w:val="00B92691"/>
    <w:rsid w:val="00BA4102"/>
    <w:rsid w:val="00C24902"/>
    <w:rsid w:val="00C3390B"/>
    <w:rsid w:val="00C75EE9"/>
    <w:rsid w:val="00CB223E"/>
    <w:rsid w:val="00CF5172"/>
    <w:rsid w:val="00CF53AC"/>
    <w:rsid w:val="00CF598F"/>
    <w:rsid w:val="00D248C1"/>
    <w:rsid w:val="00D37AD0"/>
    <w:rsid w:val="00D97FA4"/>
    <w:rsid w:val="00DB0A86"/>
    <w:rsid w:val="00DB6DCC"/>
    <w:rsid w:val="00DD1A3C"/>
    <w:rsid w:val="00DE0C49"/>
    <w:rsid w:val="00DE4A9F"/>
    <w:rsid w:val="00DF5C7E"/>
    <w:rsid w:val="00DF604C"/>
    <w:rsid w:val="00DF62EA"/>
    <w:rsid w:val="00E139F0"/>
    <w:rsid w:val="00E32715"/>
    <w:rsid w:val="00E65667"/>
    <w:rsid w:val="00E851E8"/>
    <w:rsid w:val="00E9571D"/>
    <w:rsid w:val="00EA3D3B"/>
    <w:rsid w:val="00EC4BBF"/>
    <w:rsid w:val="00EC59F7"/>
    <w:rsid w:val="00F1365C"/>
    <w:rsid w:val="00F221FD"/>
    <w:rsid w:val="00F2234B"/>
    <w:rsid w:val="00F25775"/>
    <w:rsid w:val="00F41254"/>
    <w:rsid w:val="00F6439A"/>
    <w:rsid w:val="00F7255B"/>
    <w:rsid w:val="00F725BC"/>
    <w:rsid w:val="00FB1E1B"/>
    <w:rsid w:val="00FB3C1B"/>
    <w:rsid w:val="00FC4873"/>
    <w:rsid w:val="00FC6D92"/>
    <w:rsid w:val="00FE2527"/>
    <w:rsid w:val="00FE67E7"/>
    <w:rsid w:val="00FE6D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8EE7AC-84A4-4486-8279-A8C621AD3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E0C49"/>
    <w:pPr>
      <w:keepNext/>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2B5"/>
    <w:pPr>
      <w:tabs>
        <w:tab w:val="center" w:pos="4153"/>
        <w:tab w:val="right" w:pos="8306"/>
      </w:tabs>
    </w:pPr>
  </w:style>
  <w:style w:type="character" w:customStyle="1" w:styleId="HeaderChar">
    <w:name w:val="Header Char"/>
    <w:basedOn w:val="DefaultParagraphFont"/>
    <w:link w:val="Header"/>
    <w:uiPriority w:val="99"/>
    <w:rsid w:val="000712B5"/>
  </w:style>
  <w:style w:type="paragraph" w:styleId="Footer">
    <w:name w:val="footer"/>
    <w:basedOn w:val="Normal"/>
    <w:link w:val="FooterChar"/>
    <w:uiPriority w:val="99"/>
    <w:unhideWhenUsed/>
    <w:rsid w:val="000712B5"/>
    <w:pPr>
      <w:tabs>
        <w:tab w:val="center" w:pos="4153"/>
        <w:tab w:val="right" w:pos="8306"/>
      </w:tabs>
    </w:pPr>
  </w:style>
  <w:style w:type="character" w:customStyle="1" w:styleId="FooterChar">
    <w:name w:val="Footer Char"/>
    <w:basedOn w:val="DefaultParagraphFont"/>
    <w:link w:val="Footer"/>
    <w:uiPriority w:val="99"/>
    <w:rsid w:val="000712B5"/>
  </w:style>
  <w:style w:type="paragraph" w:styleId="NoSpacing">
    <w:name w:val="No Spacing"/>
    <w:uiPriority w:val="1"/>
    <w:qFormat/>
    <w:rsid w:val="001C0DAE"/>
    <w:pPr>
      <w:jc w:val="left"/>
    </w:pPr>
  </w:style>
  <w:style w:type="paragraph" w:styleId="BalloonText">
    <w:name w:val="Balloon Text"/>
    <w:basedOn w:val="Normal"/>
    <w:link w:val="BalloonTextChar"/>
    <w:uiPriority w:val="99"/>
    <w:semiHidden/>
    <w:unhideWhenUsed/>
    <w:rsid w:val="00E9571D"/>
    <w:rPr>
      <w:rFonts w:ascii="Tahoma" w:hAnsi="Tahoma" w:cs="Tahoma"/>
      <w:sz w:val="16"/>
      <w:szCs w:val="16"/>
    </w:rPr>
  </w:style>
  <w:style w:type="character" w:customStyle="1" w:styleId="BalloonTextChar">
    <w:name w:val="Balloon Text Char"/>
    <w:basedOn w:val="DefaultParagraphFont"/>
    <w:link w:val="BalloonText"/>
    <w:uiPriority w:val="99"/>
    <w:semiHidden/>
    <w:rsid w:val="00E9571D"/>
    <w:rPr>
      <w:rFonts w:ascii="Tahoma" w:hAnsi="Tahoma" w:cs="Tahoma"/>
      <w:sz w:val="16"/>
      <w:szCs w:val="16"/>
    </w:rPr>
  </w:style>
  <w:style w:type="table" w:customStyle="1" w:styleId="TableGrid2">
    <w:name w:val="Table Grid2"/>
    <w:basedOn w:val="TableNormal"/>
    <w:uiPriority w:val="59"/>
    <w:rsid w:val="00807F43"/>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E0C49"/>
    <w:rPr>
      <w:rFonts w:ascii="Times New Roman" w:eastAsia="Times New Roman" w:hAnsi="Times New Roman" w:cs="Times New Roman"/>
      <w:sz w:val="24"/>
      <w:szCs w:val="24"/>
    </w:rPr>
  </w:style>
  <w:style w:type="paragraph" w:styleId="ListParagraph">
    <w:name w:val="List Paragraph"/>
    <w:basedOn w:val="Normal"/>
    <w:uiPriority w:val="34"/>
    <w:qFormat/>
    <w:rsid w:val="0060058E"/>
    <w:pPr>
      <w:ind w:left="720"/>
      <w:contextualSpacing/>
      <w:jc w:val="left"/>
    </w:pPr>
    <w:rPr>
      <w:rFonts w:ascii="Times New Roman" w:eastAsia="Times New Roman" w:hAnsi="Times New Roman" w:cs="Times New Roman"/>
      <w:sz w:val="24"/>
      <w:szCs w:val="20"/>
      <w:lang w:val="de-DE" w:eastAsia="lv-LV"/>
    </w:rPr>
  </w:style>
  <w:style w:type="table" w:styleId="TableGrid">
    <w:name w:val="Table Grid"/>
    <w:basedOn w:val="TableNormal"/>
    <w:rsid w:val="00926F83"/>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370B"/>
    <w:rPr>
      <w:color w:val="0000FF" w:themeColor="hyperlink"/>
      <w:u w:val="single"/>
    </w:rPr>
  </w:style>
  <w:style w:type="numbering" w:customStyle="1" w:styleId="NoList1">
    <w:name w:val="No List1"/>
    <w:next w:val="NoList"/>
    <w:uiPriority w:val="99"/>
    <w:semiHidden/>
    <w:unhideWhenUsed/>
    <w:rsid w:val="00AB1F45"/>
  </w:style>
  <w:style w:type="paragraph" w:customStyle="1" w:styleId="naisf">
    <w:name w:val="naisf"/>
    <w:basedOn w:val="Normal"/>
    <w:rsid w:val="00AB1F45"/>
    <w:pPr>
      <w:spacing w:before="100" w:beforeAutospacing="1" w:after="100" w:afterAutospacing="1"/>
      <w:jc w:val="left"/>
    </w:pPr>
    <w:rPr>
      <w:rFonts w:ascii="Times New Roman" w:eastAsia="Times New Roman" w:hAnsi="Times New Roman" w:cs="Times New Roman"/>
      <w:sz w:val="24"/>
      <w:szCs w:val="20"/>
      <w:lang w:val="de-DE" w:eastAsia="lv-LV"/>
    </w:rPr>
  </w:style>
  <w:style w:type="table" w:customStyle="1" w:styleId="TableGrid1">
    <w:name w:val="Table Grid1"/>
    <w:basedOn w:val="TableNormal"/>
    <w:next w:val="TableGrid"/>
    <w:uiPriority w:val="59"/>
    <w:rsid w:val="004E36F6"/>
    <w:pPr>
      <w:jc w:val="left"/>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B223E"/>
    <w:pPr>
      <w:jc w:val="left"/>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71BFB"/>
    <w:pPr>
      <w:spacing w:after="120"/>
      <w:jc w:val="left"/>
    </w:pPr>
    <w:rPr>
      <w:rFonts w:ascii="Times New Roman" w:eastAsia="Times New Roman" w:hAnsi="Times New Roman" w:cs="Times New Roman"/>
      <w:sz w:val="20"/>
      <w:szCs w:val="20"/>
      <w:lang w:val="en-GB" w:eastAsia="lv-LV"/>
    </w:rPr>
  </w:style>
  <w:style w:type="character" w:customStyle="1" w:styleId="BodyTextChar">
    <w:name w:val="Body Text Char"/>
    <w:basedOn w:val="DefaultParagraphFont"/>
    <w:link w:val="BodyText"/>
    <w:rsid w:val="00171BFB"/>
    <w:rPr>
      <w:rFonts w:ascii="Times New Roman" w:eastAsia="Times New Roman" w:hAnsi="Times New Roman" w:cs="Times New Roman"/>
      <w:sz w:val="20"/>
      <w:szCs w:val="20"/>
      <w:lang w:val="en-GB" w:eastAsia="lv-LV"/>
    </w:rPr>
  </w:style>
  <w:style w:type="paragraph" w:customStyle="1" w:styleId="Default">
    <w:name w:val="Default"/>
    <w:rsid w:val="004A789C"/>
    <w:pPr>
      <w:autoSpaceDE w:val="0"/>
      <w:autoSpaceDN w:val="0"/>
      <w:adjustRightInd w:val="0"/>
      <w:jc w:val="left"/>
    </w:pPr>
    <w:rPr>
      <w:rFonts w:ascii="Times New Roman" w:hAnsi="Times New Roman" w:cs="Times New Roman"/>
      <w:color w:val="000000"/>
      <w:sz w:val="24"/>
      <w:szCs w:val="24"/>
    </w:rPr>
  </w:style>
  <w:style w:type="paragraph" w:styleId="BodyText2">
    <w:name w:val="Body Text 2"/>
    <w:basedOn w:val="Normal"/>
    <w:link w:val="BodyText2Char"/>
    <w:uiPriority w:val="99"/>
    <w:semiHidden/>
    <w:unhideWhenUsed/>
    <w:rsid w:val="00C3390B"/>
    <w:pPr>
      <w:spacing w:after="120" w:line="480" w:lineRule="auto"/>
    </w:pPr>
  </w:style>
  <w:style w:type="character" w:customStyle="1" w:styleId="BodyText2Char">
    <w:name w:val="Body Text 2 Char"/>
    <w:basedOn w:val="DefaultParagraphFont"/>
    <w:link w:val="BodyText2"/>
    <w:uiPriority w:val="99"/>
    <w:semiHidden/>
    <w:rsid w:val="00C33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tukums.lv" TargetMode="External"/><Relationship Id="rId18" Type="http://schemas.openxmlformats.org/officeDocument/2006/relationships/hyperlink" Target="http://likumi.lv/doc.php?id=111605" TargetMode="External"/><Relationship Id="rId3" Type="http://schemas.openxmlformats.org/officeDocument/2006/relationships/styles" Target="styles.xml"/><Relationship Id="rId21" Type="http://schemas.openxmlformats.org/officeDocument/2006/relationships/hyperlink" Target="http://likumi.lv/doc.php?id=111605" TargetMode="External"/><Relationship Id="rId7" Type="http://schemas.openxmlformats.org/officeDocument/2006/relationships/endnotes" Target="endnotes.xml"/><Relationship Id="rId12" Type="http://schemas.openxmlformats.org/officeDocument/2006/relationships/hyperlink" Target="http://www.tukums.lv" TargetMode="External"/><Relationship Id="rId17" Type="http://schemas.openxmlformats.org/officeDocument/2006/relationships/hyperlink" Target="http://likumi.lv/doc.php?id=33946" TargetMode="External"/><Relationship Id="rId2" Type="http://schemas.openxmlformats.org/officeDocument/2006/relationships/numbering" Target="numbering.xml"/><Relationship Id="rId16" Type="http://schemas.openxmlformats.org/officeDocument/2006/relationships/hyperlink" Target="http://likumi.lv/doc.php?id=57255" TargetMode="External"/><Relationship Id="rId20" Type="http://schemas.openxmlformats.org/officeDocument/2006/relationships/hyperlink" Target="http://likumi.lv/doc.php?id=3394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ukums.lv" TargetMode="External"/><Relationship Id="rId5" Type="http://schemas.openxmlformats.org/officeDocument/2006/relationships/webSettings" Target="webSettings.xml"/><Relationship Id="rId15" Type="http://schemas.openxmlformats.org/officeDocument/2006/relationships/hyperlink" Target="http://www.tukums.lv/" TargetMode="External"/><Relationship Id="rId23" Type="http://schemas.openxmlformats.org/officeDocument/2006/relationships/theme" Target="theme/theme1.xml"/><Relationship Id="rId10" Type="http://schemas.openxmlformats.org/officeDocument/2006/relationships/hyperlink" Target="http://www.tukums.lv" TargetMode="External"/><Relationship Id="rId19" Type="http://schemas.openxmlformats.org/officeDocument/2006/relationships/hyperlink" Target="http://likumi.lv/doc.php?id=57255" TargetMode="External"/><Relationship Id="rId4" Type="http://schemas.openxmlformats.org/officeDocument/2006/relationships/settings" Target="settings.xml"/><Relationship Id="rId9" Type="http://schemas.openxmlformats.org/officeDocument/2006/relationships/hyperlink" Target="http://www.tukums.lv"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C0A57-4A9B-4698-9807-3ECC92184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53</Pages>
  <Words>65188</Words>
  <Characters>37158</Characters>
  <Application>Microsoft Office Word</Application>
  <DocSecurity>0</DocSecurity>
  <Lines>309</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Aiga.Priede</cp:lastModifiedBy>
  <cp:revision>159</cp:revision>
  <cp:lastPrinted>2016-06-20T15:49:00Z</cp:lastPrinted>
  <dcterms:created xsi:type="dcterms:W3CDTF">2016-06-09T05:40:00Z</dcterms:created>
  <dcterms:modified xsi:type="dcterms:W3CDTF">2016-06-21T05:51:00Z</dcterms:modified>
</cp:coreProperties>
</file>