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054" w:rsidRPr="006D4054" w:rsidRDefault="006D4054" w:rsidP="006D4054">
      <w:pPr>
        <w:spacing w:after="200" w:line="276" w:lineRule="auto"/>
        <w:jc w:val="center"/>
        <w:rPr>
          <w:rFonts w:ascii="Times New Roman" w:eastAsia="Times New Roman" w:hAnsi="Times New Roman" w:cs="Times New Roman"/>
          <w:b/>
          <w:sz w:val="48"/>
          <w:szCs w:val="48"/>
          <w:lang w:eastAsia="lv-LV"/>
        </w:rPr>
      </w:pPr>
      <w:r w:rsidRPr="006D4054">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77CF6CA1" wp14:editId="6B876036">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054">
        <w:rPr>
          <w:rFonts w:ascii="Times New Roman" w:eastAsia="Times New Roman" w:hAnsi="Times New Roman" w:cs="Times New Roman"/>
          <w:b/>
          <w:sz w:val="48"/>
          <w:szCs w:val="48"/>
          <w:lang w:eastAsia="lv-LV"/>
        </w:rPr>
        <w:t>TUKUMA  NOVADA  DOME</w:t>
      </w:r>
    </w:p>
    <w:p w:rsidR="006D4054" w:rsidRPr="006D4054" w:rsidRDefault="006D4054" w:rsidP="006D4054">
      <w:pPr>
        <w:jc w:val="center"/>
        <w:rPr>
          <w:rFonts w:ascii="Times New Roman" w:eastAsia="Times New Roman" w:hAnsi="Times New Roman" w:cs="Times New Roman"/>
          <w:color w:val="1C1C1C"/>
          <w:lang w:eastAsia="lv-LV"/>
        </w:rPr>
      </w:pPr>
      <w:r w:rsidRPr="006D4054">
        <w:rPr>
          <w:rFonts w:ascii="Times New Roman" w:eastAsia="Times New Roman" w:hAnsi="Times New Roman" w:cs="Times New Roman"/>
          <w:b/>
          <w:sz w:val="28"/>
          <w:szCs w:val="28"/>
        </w:rPr>
        <w:t>FINANŠU KOMITEJA</w:t>
      </w:r>
    </w:p>
    <w:p w:rsidR="006D4054" w:rsidRPr="006D4054" w:rsidRDefault="006D4054" w:rsidP="006D4054">
      <w:pPr>
        <w:jc w:val="center"/>
        <w:rPr>
          <w:rFonts w:ascii="Times New Roman" w:eastAsia="Times New Roman" w:hAnsi="Times New Roman" w:cs="Times New Roman"/>
          <w:color w:val="1C1C1C"/>
          <w:sz w:val="16"/>
          <w:szCs w:val="16"/>
          <w:lang w:eastAsia="lv-LV"/>
        </w:rPr>
      </w:pPr>
    </w:p>
    <w:p w:rsidR="006D4054" w:rsidRPr="006D4054" w:rsidRDefault="006D4054" w:rsidP="006D4054">
      <w:pPr>
        <w:rPr>
          <w:rFonts w:ascii="Times New Roman" w:eastAsia="Times New Roman" w:hAnsi="Times New Roman" w:cs="Times New Roman"/>
          <w:sz w:val="16"/>
          <w:szCs w:val="16"/>
          <w:lang w:eastAsia="lv-LV"/>
        </w:rPr>
      </w:pPr>
      <w:r w:rsidRPr="006D4054">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4382F4F9" wp14:editId="11FCC9F4">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DD08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6D4054">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29DC52C9" wp14:editId="0460A4E4">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4F35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6D4054">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0AA27754" wp14:editId="15C88359">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536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6D4054" w:rsidRPr="006D4054" w:rsidRDefault="006D4054" w:rsidP="006D4054">
      <w:pPr>
        <w:rPr>
          <w:rFonts w:ascii="Times New Roman" w:eastAsia="Times New Roman" w:hAnsi="Times New Roman" w:cs="Times New Roman"/>
          <w:sz w:val="20"/>
          <w:szCs w:val="36"/>
          <w:lang w:eastAsia="lv-LV"/>
        </w:rPr>
      </w:pPr>
      <w:r w:rsidRPr="006D4054">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86398CA" wp14:editId="2FE964B6">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83BE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6D4054" w:rsidRPr="006D4054" w:rsidRDefault="006D4054" w:rsidP="006D4054">
      <w:pPr>
        <w:jc w:val="center"/>
        <w:rPr>
          <w:rFonts w:ascii="Times New Roman" w:eastAsia="Times New Roman" w:hAnsi="Times New Roman" w:cs="Times New Roman"/>
          <w:b/>
          <w:sz w:val="24"/>
          <w:szCs w:val="36"/>
        </w:rPr>
      </w:pPr>
      <w:r w:rsidRPr="006D4054">
        <w:rPr>
          <w:rFonts w:ascii="Times New Roman" w:eastAsia="Times New Roman" w:hAnsi="Times New Roman" w:cs="Times New Roman"/>
          <w:b/>
          <w:sz w:val="24"/>
          <w:szCs w:val="36"/>
        </w:rPr>
        <w:t xml:space="preserve">SĒDES </w:t>
      </w:r>
      <w:r>
        <w:rPr>
          <w:rFonts w:ascii="Times New Roman" w:eastAsia="Times New Roman" w:hAnsi="Times New Roman" w:cs="Times New Roman"/>
          <w:b/>
          <w:sz w:val="24"/>
          <w:szCs w:val="36"/>
        </w:rPr>
        <w:t>DARBA KĀRTĪBA</w:t>
      </w:r>
    </w:p>
    <w:p w:rsidR="006D4054" w:rsidRPr="006D4054" w:rsidRDefault="006D4054" w:rsidP="006D4054">
      <w:pPr>
        <w:jc w:val="center"/>
        <w:rPr>
          <w:rFonts w:ascii="Times New Roman" w:eastAsia="Times New Roman" w:hAnsi="Times New Roman" w:cs="Times New Roman"/>
          <w:sz w:val="24"/>
          <w:szCs w:val="36"/>
        </w:rPr>
      </w:pPr>
      <w:r w:rsidRPr="006D4054">
        <w:rPr>
          <w:rFonts w:ascii="Times New Roman" w:eastAsia="Times New Roman" w:hAnsi="Times New Roman" w:cs="Times New Roman"/>
          <w:sz w:val="24"/>
          <w:szCs w:val="36"/>
        </w:rPr>
        <w:t>Tukumā</w:t>
      </w:r>
    </w:p>
    <w:p w:rsidR="006D4054" w:rsidRDefault="006D4054" w:rsidP="006D4054">
      <w:pPr>
        <w:jc w:val="both"/>
        <w:rPr>
          <w:rFonts w:ascii="Times New Roman" w:eastAsia="Times New Roman" w:hAnsi="Times New Roman" w:cs="Times New Roman"/>
          <w:b/>
          <w:sz w:val="24"/>
          <w:szCs w:val="36"/>
        </w:rPr>
      </w:pPr>
      <w:r w:rsidRPr="006D4054">
        <w:rPr>
          <w:rFonts w:ascii="Times New Roman" w:eastAsia="Times New Roman" w:hAnsi="Times New Roman" w:cs="Times New Roman"/>
          <w:b/>
          <w:sz w:val="24"/>
          <w:szCs w:val="36"/>
        </w:rPr>
        <w:t>2016.gada 1</w:t>
      </w:r>
      <w:r>
        <w:rPr>
          <w:rFonts w:ascii="Times New Roman" w:eastAsia="Times New Roman" w:hAnsi="Times New Roman" w:cs="Times New Roman"/>
          <w:b/>
          <w:sz w:val="24"/>
          <w:szCs w:val="36"/>
        </w:rPr>
        <w:t>9</w:t>
      </w:r>
      <w:r w:rsidRPr="006D4054">
        <w:rPr>
          <w:rFonts w:ascii="Times New Roman" w:eastAsia="Times New Roman" w:hAnsi="Times New Roman" w:cs="Times New Roman"/>
          <w:b/>
          <w:sz w:val="24"/>
          <w:szCs w:val="36"/>
        </w:rPr>
        <w:t>.a</w:t>
      </w:r>
      <w:r>
        <w:rPr>
          <w:rFonts w:ascii="Times New Roman" w:eastAsia="Times New Roman" w:hAnsi="Times New Roman" w:cs="Times New Roman"/>
          <w:b/>
          <w:sz w:val="24"/>
          <w:szCs w:val="36"/>
        </w:rPr>
        <w:t>p</w:t>
      </w:r>
      <w:r w:rsidRPr="006D4054">
        <w:rPr>
          <w:rFonts w:ascii="Times New Roman" w:eastAsia="Times New Roman" w:hAnsi="Times New Roman" w:cs="Times New Roman"/>
          <w:b/>
          <w:sz w:val="24"/>
          <w:szCs w:val="36"/>
        </w:rPr>
        <w:t>r</w:t>
      </w:r>
      <w:r>
        <w:rPr>
          <w:rFonts w:ascii="Times New Roman" w:eastAsia="Times New Roman" w:hAnsi="Times New Roman" w:cs="Times New Roman"/>
          <w:b/>
          <w:sz w:val="24"/>
          <w:szCs w:val="36"/>
        </w:rPr>
        <w:t>īlī</w:t>
      </w:r>
      <w:r w:rsidRPr="006D4054">
        <w:rPr>
          <w:rFonts w:ascii="Times New Roman" w:eastAsia="Times New Roman" w:hAnsi="Times New Roman" w:cs="Times New Roman"/>
          <w:b/>
          <w:sz w:val="24"/>
          <w:szCs w:val="36"/>
        </w:rPr>
        <w:tab/>
      </w:r>
    </w:p>
    <w:p w:rsidR="006D4054" w:rsidRPr="006D4054" w:rsidRDefault="006D4054" w:rsidP="006D4054">
      <w:pPr>
        <w:jc w:val="both"/>
        <w:rPr>
          <w:rFonts w:ascii="Times New Roman" w:eastAsia="Times New Roman" w:hAnsi="Times New Roman" w:cs="Times New Roman"/>
          <w:b/>
          <w:sz w:val="24"/>
          <w:szCs w:val="36"/>
        </w:rPr>
      </w:pPr>
      <w:r>
        <w:rPr>
          <w:rFonts w:ascii="Times New Roman" w:eastAsia="Times New Roman" w:hAnsi="Times New Roman" w:cs="Times New Roman"/>
          <w:b/>
          <w:sz w:val="24"/>
          <w:szCs w:val="36"/>
        </w:rPr>
        <w:t>plkst.15:00</w:t>
      </w:r>
      <w:r w:rsidRPr="006D4054">
        <w:rPr>
          <w:rFonts w:ascii="Times New Roman" w:eastAsia="Times New Roman" w:hAnsi="Times New Roman" w:cs="Times New Roman"/>
          <w:b/>
          <w:sz w:val="24"/>
          <w:szCs w:val="36"/>
        </w:rPr>
        <w:tab/>
      </w:r>
      <w:r w:rsidRPr="006D4054">
        <w:rPr>
          <w:rFonts w:ascii="Times New Roman" w:eastAsia="Times New Roman" w:hAnsi="Times New Roman" w:cs="Times New Roman"/>
          <w:b/>
          <w:sz w:val="24"/>
          <w:szCs w:val="36"/>
        </w:rPr>
        <w:tab/>
      </w:r>
      <w:r w:rsidRPr="006D4054">
        <w:rPr>
          <w:rFonts w:ascii="Times New Roman" w:eastAsia="Times New Roman" w:hAnsi="Times New Roman" w:cs="Times New Roman"/>
          <w:b/>
          <w:sz w:val="24"/>
          <w:szCs w:val="36"/>
        </w:rPr>
        <w:tab/>
      </w:r>
      <w:r w:rsidRPr="006D4054">
        <w:rPr>
          <w:rFonts w:ascii="Times New Roman" w:eastAsia="Times New Roman" w:hAnsi="Times New Roman" w:cs="Times New Roman"/>
          <w:b/>
          <w:sz w:val="24"/>
          <w:szCs w:val="36"/>
        </w:rPr>
        <w:tab/>
      </w:r>
      <w:r w:rsidRPr="006D4054">
        <w:rPr>
          <w:rFonts w:ascii="Times New Roman" w:eastAsia="Times New Roman" w:hAnsi="Times New Roman" w:cs="Times New Roman"/>
          <w:b/>
          <w:sz w:val="24"/>
          <w:szCs w:val="36"/>
        </w:rPr>
        <w:tab/>
      </w:r>
      <w:r w:rsidRPr="006D4054">
        <w:rPr>
          <w:rFonts w:ascii="Times New Roman" w:eastAsia="Times New Roman" w:hAnsi="Times New Roman" w:cs="Times New Roman"/>
          <w:b/>
          <w:sz w:val="24"/>
          <w:szCs w:val="36"/>
        </w:rPr>
        <w:tab/>
      </w:r>
      <w:r w:rsidRPr="006D4054">
        <w:rPr>
          <w:rFonts w:ascii="Times New Roman" w:eastAsia="Times New Roman" w:hAnsi="Times New Roman" w:cs="Times New Roman"/>
          <w:b/>
          <w:sz w:val="24"/>
          <w:szCs w:val="36"/>
        </w:rPr>
        <w:tab/>
      </w:r>
      <w:r w:rsidRPr="006D4054">
        <w:rPr>
          <w:rFonts w:ascii="Times New Roman" w:eastAsia="Times New Roman" w:hAnsi="Times New Roman" w:cs="Times New Roman"/>
          <w:b/>
          <w:sz w:val="24"/>
          <w:szCs w:val="36"/>
        </w:rPr>
        <w:tab/>
      </w:r>
    </w:p>
    <w:p w:rsidR="004B5A7F" w:rsidRDefault="004B5A7F" w:rsidP="004B5A7F">
      <w:pPr>
        <w:jc w:val="center"/>
        <w:rPr>
          <w:rFonts w:ascii="Times New Roman" w:eastAsia="Calibri" w:hAnsi="Times New Roman" w:cs="Times New Roman"/>
          <w:b/>
          <w:sz w:val="24"/>
          <w:szCs w:val="24"/>
        </w:rPr>
      </w:pPr>
    </w:p>
    <w:p w:rsidR="007857ED" w:rsidRPr="00435FB6" w:rsidRDefault="00AB69AA" w:rsidP="007857ED">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 </w:t>
      </w:r>
      <w:r w:rsidR="007857ED" w:rsidRPr="0082649B">
        <w:rPr>
          <w:rFonts w:ascii="Times New Roman" w:eastAsia="Times New Roman" w:hAnsi="Times New Roman" w:cs="Times New Roman"/>
          <w:sz w:val="24"/>
          <w:szCs w:val="24"/>
          <w:lang w:eastAsia="ar-SA"/>
        </w:rPr>
        <w:t>Par SIA „</w:t>
      </w:r>
      <w:r w:rsidR="007857ED" w:rsidRPr="00435FB6">
        <w:rPr>
          <w:rFonts w:ascii="Times New Roman" w:eastAsia="Times New Roman" w:hAnsi="Times New Roman" w:cs="Times New Roman"/>
          <w:sz w:val="24"/>
          <w:szCs w:val="24"/>
          <w:lang w:eastAsia="ar-SA"/>
        </w:rPr>
        <w:t>Tukuma slimnīca” lietderības izvērtējumu 2015.gadam</w:t>
      </w:r>
      <w:r w:rsidR="007857ED" w:rsidRPr="007857ED">
        <w:rPr>
          <w:rFonts w:ascii="Times New Roman" w:eastAsia="Times New Roman" w:hAnsi="Times New Roman" w:cs="Times New Roman"/>
          <w:sz w:val="24"/>
          <w:szCs w:val="24"/>
          <w:lang w:eastAsia="ar-SA"/>
        </w:rPr>
        <w:t>.</w:t>
      </w:r>
    </w:p>
    <w:p w:rsidR="007857ED" w:rsidRPr="004B5A7F" w:rsidRDefault="007857ED" w:rsidP="007857ED">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D.Rabkeviča</w:t>
      </w:r>
    </w:p>
    <w:p w:rsidR="00AF21BC" w:rsidRDefault="00AF21BC" w:rsidP="00AF21BC">
      <w:pPr>
        <w:jc w:val="both"/>
        <w:outlineLvl w:val="0"/>
        <w:rPr>
          <w:rFonts w:ascii="Times New Roman" w:eastAsia="Times New Roman" w:hAnsi="Times New Roman" w:cs="Times New Roman"/>
          <w:b/>
        </w:rPr>
      </w:pPr>
    </w:p>
    <w:p w:rsidR="00AF21BC" w:rsidRPr="00704CC3" w:rsidRDefault="00AB69AA" w:rsidP="00AF21BC">
      <w:pPr>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F21BC" w:rsidRPr="00704CC3">
        <w:rPr>
          <w:rFonts w:ascii="Times New Roman" w:eastAsia="Times New Roman" w:hAnsi="Times New Roman" w:cs="Times New Roman"/>
          <w:sz w:val="24"/>
          <w:szCs w:val="24"/>
        </w:rPr>
        <w:t>Par pašvaldības SIA „Tukuma ledus halle” lietderības izvērtējumu 2015.gadam.</w:t>
      </w:r>
    </w:p>
    <w:p w:rsidR="00AF21BC" w:rsidRPr="004B5A7F" w:rsidRDefault="00AF21BC" w:rsidP="00AF21BC">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M.Liepiņš</w:t>
      </w:r>
    </w:p>
    <w:p w:rsidR="006D4054" w:rsidRDefault="006D4054" w:rsidP="004B5A7F">
      <w:pPr>
        <w:jc w:val="center"/>
        <w:rPr>
          <w:rFonts w:ascii="Times New Roman" w:eastAsia="Calibri" w:hAnsi="Times New Roman" w:cs="Times New Roman"/>
          <w:b/>
          <w:sz w:val="24"/>
          <w:szCs w:val="24"/>
        </w:rPr>
      </w:pPr>
    </w:p>
    <w:p w:rsidR="00B00374" w:rsidRPr="00B00374" w:rsidRDefault="00AB69AA" w:rsidP="00B00374">
      <w:pPr>
        <w:jc w:val="both"/>
        <w:rPr>
          <w:rFonts w:ascii="Times New Roman" w:hAnsi="Times New Roman" w:cs="Times New Roman"/>
          <w:sz w:val="24"/>
          <w:szCs w:val="24"/>
        </w:rPr>
      </w:pPr>
      <w:r>
        <w:rPr>
          <w:rFonts w:ascii="Times New Roman" w:hAnsi="Times New Roman" w:cs="Times New Roman"/>
          <w:sz w:val="24"/>
          <w:szCs w:val="24"/>
        </w:rPr>
        <w:t xml:space="preserve">3. </w:t>
      </w:r>
      <w:r w:rsidR="00B00374" w:rsidRPr="00B00374">
        <w:rPr>
          <w:rFonts w:ascii="Times New Roman" w:hAnsi="Times New Roman" w:cs="Times New Roman"/>
          <w:sz w:val="24"/>
          <w:szCs w:val="24"/>
        </w:rPr>
        <w:t xml:space="preserve">Par SIA „Tukuma ūdens” darbības lietderības izvērtējumu 2015.gadam. </w:t>
      </w:r>
    </w:p>
    <w:p w:rsidR="00B00374" w:rsidRPr="004B5A7F" w:rsidRDefault="00B00374" w:rsidP="00B00374">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A.Feldmanis</w:t>
      </w:r>
    </w:p>
    <w:p w:rsidR="006D4054" w:rsidRDefault="006D4054" w:rsidP="004B5A7F">
      <w:pPr>
        <w:jc w:val="center"/>
        <w:rPr>
          <w:rFonts w:ascii="Times New Roman" w:eastAsia="Calibri" w:hAnsi="Times New Roman" w:cs="Times New Roman"/>
          <w:b/>
          <w:sz w:val="24"/>
          <w:szCs w:val="24"/>
        </w:rPr>
      </w:pPr>
    </w:p>
    <w:p w:rsidR="00B00374" w:rsidRPr="00E60FD6" w:rsidRDefault="00AB69AA" w:rsidP="00B00374">
      <w:pPr>
        <w:jc w:val="both"/>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t xml:space="preserve">4. </w:t>
      </w:r>
      <w:r w:rsidR="00B00374" w:rsidRPr="00E60FD6">
        <w:rPr>
          <w:rFonts w:ascii="Times New Roman" w:eastAsiaTheme="minorEastAsia" w:hAnsi="Times New Roman" w:cs="Times New Roman"/>
          <w:sz w:val="24"/>
          <w:szCs w:val="24"/>
          <w:lang w:eastAsia="lv-LV"/>
        </w:rPr>
        <w:t>Par SIA „Tukuma siltums” darbības lietderības izvērtējumu 2015.gadam.</w:t>
      </w:r>
    </w:p>
    <w:p w:rsidR="00B00374" w:rsidRPr="004B5A7F" w:rsidRDefault="00B00374" w:rsidP="00B00374">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G.Kūla</w:t>
      </w:r>
    </w:p>
    <w:p w:rsidR="004B5A7F" w:rsidRDefault="004B5A7F" w:rsidP="004B5A7F">
      <w:pPr>
        <w:jc w:val="center"/>
        <w:rPr>
          <w:rFonts w:ascii="Times New Roman" w:eastAsia="Calibri" w:hAnsi="Times New Roman" w:cs="Times New Roman"/>
          <w:b/>
          <w:sz w:val="24"/>
          <w:szCs w:val="24"/>
        </w:rPr>
      </w:pPr>
    </w:p>
    <w:p w:rsidR="00E5258D" w:rsidRPr="00E5258D" w:rsidRDefault="00AB69AA" w:rsidP="00E5258D">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E5258D" w:rsidRPr="00E5258D">
        <w:rPr>
          <w:rFonts w:ascii="Times New Roman" w:eastAsia="Calibri" w:hAnsi="Times New Roman" w:cs="Times New Roman"/>
          <w:sz w:val="24"/>
          <w:szCs w:val="24"/>
        </w:rPr>
        <w:t>Par SIA „Komunālserviss TILDe” darbības lietderības izvērtējumu 2015.gadam.</w:t>
      </w:r>
    </w:p>
    <w:p w:rsidR="00E5258D" w:rsidRPr="004B5A7F" w:rsidRDefault="00E5258D" w:rsidP="00E5258D">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A.Siliņš</w:t>
      </w:r>
    </w:p>
    <w:p w:rsidR="00E5258D" w:rsidRDefault="00E5258D" w:rsidP="004B5A7F">
      <w:pPr>
        <w:jc w:val="center"/>
        <w:rPr>
          <w:rFonts w:ascii="Times New Roman" w:eastAsia="Calibri" w:hAnsi="Times New Roman" w:cs="Times New Roman"/>
          <w:b/>
          <w:sz w:val="24"/>
          <w:szCs w:val="24"/>
        </w:rPr>
      </w:pPr>
    </w:p>
    <w:p w:rsidR="00B00374" w:rsidRPr="006D4054" w:rsidRDefault="00AB69AA" w:rsidP="00B0037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B00374" w:rsidRPr="006D4054">
        <w:rPr>
          <w:rFonts w:ascii="Times New Roman" w:eastAsia="Calibri" w:hAnsi="Times New Roman" w:cs="Times New Roman"/>
          <w:sz w:val="24"/>
          <w:szCs w:val="24"/>
        </w:rPr>
        <w:t>Par SIA „Irlavas Sarkanā Krusta slimnīca” darbības lietderības izvērtējumu 2015.gadam.</w:t>
      </w:r>
    </w:p>
    <w:p w:rsidR="00B00374" w:rsidRPr="004B5A7F" w:rsidRDefault="00B00374" w:rsidP="00B00374">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V.Embure</w:t>
      </w:r>
    </w:p>
    <w:p w:rsidR="008A2DD8" w:rsidRDefault="008A2DD8" w:rsidP="008A2DD8">
      <w:pPr>
        <w:autoSpaceDE w:val="0"/>
        <w:autoSpaceDN w:val="0"/>
        <w:adjustRightInd w:val="0"/>
        <w:jc w:val="both"/>
        <w:rPr>
          <w:rFonts w:ascii="Times New Roman" w:eastAsia="Calibri" w:hAnsi="Times New Roman" w:cs="Times New Roman"/>
          <w:b/>
          <w:bCs/>
          <w:sz w:val="24"/>
          <w:szCs w:val="24"/>
          <w:lang w:eastAsia="lv-LV"/>
        </w:rPr>
      </w:pPr>
    </w:p>
    <w:p w:rsidR="008A2DD8" w:rsidRPr="0089629C" w:rsidRDefault="00AB69AA" w:rsidP="008A2DD8">
      <w:pPr>
        <w:autoSpaceDE w:val="0"/>
        <w:autoSpaceDN w:val="0"/>
        <w:adjustRightInd w:val="0"/>
        <w:jc w:val="both"/>
        <w:rPr>
          <w:rFonts w:ascii="Times New Roman" w:eastAsia="Calibri" w:hAnsi="Times New Roman" w:cs="Times New Roman"/>
          <w:bCs/>
          <w:color w:val="000000"/>
          <w:sz w:val="24"/>
          <w:szCs w:val="24"/>
          <w:lang w:eastAsia="lv-LV"/>
        </w:rPr>
      </w:pPr>
      <w:r>
        <w:rPr>
          <w:rFonts w:ascii="Times New Roman" w:eastAsia="Calibri" w:hAnsi="Times New Roman" w:cs="Times New Roman"/>
          <w:bCs/>
          <w:sz w:val="24"/>
          <w:szCs w:val="24"/>
          <w:lang w:eastAsia="lv-LV"/>
        </w:rPr>
        <w:t xml:space="preserve">7. </w:t>
      </w:r>
      <w:r w:rsidR="008A2DD8" w:rsidRPr="0089629C">
        <w:rPr>
          <w:rFonts w:ascii="Times New Roman" w:eastAsia="Calibri" w:hAnsi="Times New Roman" w:cs="Times New Roman"/>
          <w:bCs/>
          <w:sz w:val="24"/>
          <w:szCs w:val="24"/>
          <w:lang w:eastAsia="lv-LV"/>
        </w:rPr>
        <w:t>Par noteikumu „</w:t>
      </w:r>
      <w:r w:rsidR="008A2DD8" w:rsidRPr="0089629C">
        <w:rPr>
          <w:rFonts w:ascii="Times New Roman" w:eastAsia="Calibri" w:hAnsi="Times New Roman" w:cs="Times New Roman"/>
          <w:bCs/>
          <w:color w:val="000000"/>
          <w:sz w:val="24"/>
          <w:szCs w:val="24"/>
          <w:lang w:eastAsia="lv-LV"/>
        </w:rPr>
        <w:t xml:space="preserve">Par </w:t>
      </w:r>
      <w:r w:rsidR="008A2DD8" w:rsidRPr="0089629C">
        <w:rPr>
          <w:rFonts w:ascii="Times New Roman" w:eastAsia="SimSun" w:hAnsi="Times New Roman" w:cs="Mangal"/>
          <w:bCs/>
          <w:color w:val="000000"/>
          <w:kern w:val="1"/>
          <w:sz w:val="24"/>
          <w:lang w:eastAsia="hi-IN" w:bidi="hi-IN"/>
        </w:rPr>
        <w:t>koku uzskaites un vērtēšanas kārtību</w:t>
      </w:r>
      <w:r w:rsidR="008A2DD8" w:rsidRPr="0089629C">
        <w:rPr>
          <w:rFonts w:ascii="Times New Roman" w:eastAsia="Calibri" w:hAnsi="Times New Roman" w:cs="Times New Roman"/>
          <w:bCs/>
          <w:color w:val="000000"/>
          <w:sz w:val="24"/>
          <w:szCs w:val="24"/>
          <w:lang w:eastAsia="lv-LV"/>
        </w:rPr>
        <w:t xml:space="preserve">” </w:t>
      </w:r>
      <w:r w:rsidR="008A2DD8" w:rsidRPr="0089629C">
        <w:rPr>
          <w:rFonts w:ascii="Times New Roman" w:eastAsia="Calibri" w:hAnsi="Times New Roman" w:cs="Times New Roman"/>
          <w:bCs/>
          <w:color w:val="000000"/>
          <w:spacing w:val="-4"/>
          <w:sz w:val="24"/>
          <w:szCs w:val="24"/>
          <w:lang w:eastAsia="lv-LV"/>
        </w:rPr>
        <w:t>apstiprināšanu</w:t>
      </w:r>
      <w:r w:rsidR="008A2DD8" w:rsidRPr="008A2DD8">
        <w:rPr>
          <w:rFonts w:ascii="Times New Roman" w:eastAsia="Calibri" w:hAnsi="Times New Roman" w:cs="Times New Roman"/>
          <w:bCs/>
          <w:color w:val="000000"/>
          <w:spacing w:val="-4"/>
          <w:sz w:val="24"/>
          <w:szCs w:val="24"/>
          <w:lang w:eastAsia="lv-LV"/>
        </w:rPr>
        <w:t>.</w:t>
      </w:r>
    </w:p>
    <w:p w:rsidR="008A2DD8" w:rsidRPr="00D03E39" w:rsidRDefault="008A2DD8" w:rsidP="008A2DD8">
      <w:pPr>
        <w:jc w:val="both"/>
        <w:rPr>
          <w:rFonts w:ascii="Times New Roman" w:eastAsia="Calibri" w:hAnsi="Times New Roman" w:cs="Times New Roman"/>
          <w:color w:val="FF0000"/>
          <w:sz w:val="20"/>
          <w:szCs w:val="20"/>
        </w:rPr>
      </w:pPr>
      <w:r>
        <w:rPr>
          <w:rFonts w:ascii="Times New Roman" w:eastAsia="Calibri" w:hAnsi="Times New Roman" w:cs="Times New Roman"/>
          <w:sz w:val="20"/>
          <w:szCs w:val="20"/>
        </w:rPr>
        <w:tab/>
        <w:t>ZIŅO: M.Fogele</w:t>
      </w:r>
      <w:r w:rsidR="00D03E39">
        <w:rPr>
          <w:rFonts w:ascii="Times New Roman" w:eastAsia="Calibri" w:hAnsi="Times New Roman" w:cs="Times New Roman"/>
          <w:sz w:val="20"/>
          <w:szCs w:val="20"/>
        </w:rPr>
        <w:tab/>
      </w:r>
      <w:r w:rsidR="00D03E39">
        <w:rPr>
          <w:rFonts w:ascii="Times New Roman" w:eastAsia="Calibri" w:hAnsi="Times New Roman" w:cs="Times New Roman"/>
          <w:sz w:val="20"/>
          <w:szCs w:val="20"/>
        </w:rPr>
        <w:tab/>
      </w:r>
      <w:r w:rsidR="00D03E39">
        <w:rPr>
          <w:rFonts w:ascii="Times New Roman" w:eastAsia="Calibri" w:hAnsi="Times New Roman" w:cs="Times New Roman"/>
          <w:sz w:val="20"/>
          <w:szCs w:val="20"/>
        </w:rPr>
        <w:tab/>
        <w:t>(</w:t>
      </w:r>
      <w:r w:rsidR="00D03E39" w:rsidRPr="00D03E39">
        <w:rPr>
          <w:rFonts w:ascii="Times New Roman" w:eastAsia="Calibri" w:hAnsi="Times New Roman" w:cs="Times New Roman"/>
          <w:color w:val="FF0000"/>
          <w:sz w:val="20"/>
          <w:szCs w:val="20"/>
        </w:rPr>
        <w:t>noteikumu 7.punkts papildināts)</w:t>
      </w:r>
    </w:p>
    <w:p w:rsidR="00906857" w:rsidRDefault="00906857" w:rsidP="00906857">
      <w:pPr>
        <w:keepNext/>
        <w:widowControl w:val="0"/>
        <w:tabs>
          <w:tab w:val="left" w:pos="0"/>
          <w:tab w:val="left" w:pos="9355"/>
        </w:tabs>
        <w:suppressAutoHyphens/>
        <w:ind w:left="284" w:right="-1" w:hanging="284"/>
        <w:outlineLvl w:val="0"/>
        <w:rPr>
          <w:rFonts w:ascii="Times New Roman" w:eastAsia="Calibri" w:hAnsi="Times New Roman" w:cs="Times New Roman"/>
          <w:b/>
          <w:bCs/>
          <w:sz w:val="24"/>
          <w:szCs w:val="24"/>
          <w:lang w:eastAsia="x-none"/>
        </w:rPr>
      </w:pPr>
    </w:p>
    <w:p w:rsidR="00906857" w:rsidRPr="00AF21BC" w:rsidRDefault="00AB69AA" w:rsidP="00AF21BC">
      <w:pPr>
        <w:keepNext/>
        <w:widowControl w:val="0"/>
        <w:tabs>
          <w:tab w:val="left" w:pos="0"/>
          <w:tab w:val="left" w:pos="9355"/>
        </w:tabs>
        <w:suppressAutoHyphens/>
        <w:ind w:right="-1"/>
        <w:jc w:val="both"/>
        <w:outlineLvl w:val="0"/>
        <w:rPr>
          <w:rFonts w:ascii="Times New Roman" w:eastAsia="Calibri" w:hAnsi="Times New Roman" w:cs="Times New Roman"/>
          <w:color w:val="000000"/>
          <w:sz w:val="24"/>
          <w:szCs w:val="24"/>
          <w:lang w:eastAsia="x-none"/>
        </w:rPr>
      </w:pPr>
      <w:r>
        <w:rPr>
          <w:rFonts w:ascii="Times New Roman" w:eastAsia="Calibri" w:hAnsi="Times New Roman" w:cs="Times New Roman"/>
          <w:bCs/>
          <w:sz w:val="24"/>
          <w:szCs w:val="24"/>
          <w:lang w:eastAsia="x-none"/>
        </w:rPr>
        <w:t xml:space="preserve">8. </w:t>
      </w:r>
      <w:r w:rsidR="00906857" w:rsidRPr="00AF21BC">
        <w:rPr>
          <w:rFonts w:ascii="Times New Roman" w:eastAsia="Calibri" w:hAnsi="Times New Roman" w:cs="Times New Roman"/>
          <w:bCs/>
          <w:sz w:val="24"/>
          <w:szCs w:val="24"/>
          <w:lang w:eastAsia="x-none"/>
        </w:rPr>
        <w:t>Par noteikumu „</w:t>
      </w:r>
      <w:r w:rsidR="00906857" w:rsidRPr="00AF21BC">
        <w:rPr>
          <w:rFonts w:ascii="Times New Roman" w:eastAsia="Calibri" w:hAnsi="Times New Roman" w:cs="Times New Roman"/>
          <w:bCs/>
          <w:color w:val="000000"/>
          <w:sz w:val="24"/>
          <w:szCs w:val="24"/>
          <w:lang w:eastAsia="x-none"/>
        </w:rPr>
        <w:t xml:space="preserve">Par </w:t>
      </w:r>
      <w:r w:rsidR="00906857" w:rsidRPr="00AF21BC">
        <w:rPr>
          <w:rFonts w:ascii="Times New Roman" w:eastAsia="Times New Roman" w:hAnsi="Times New Roman" w:cs="Tahoma"/>
          <w:bCs/>
          <w:sz w:val="24"/>
          <w:szCs w:val="24"/>
          <w:lang w:val="x-none" w:eastAsia="x-none"/>
        </w:rPr>
        <w:t>bērnu vasaras</w:t>
      </w:r>
      <w:r w:rsidR="00906857" w:rsidRPr="00AF21BC">
        <w:rPr>
          <w:rFonts w:ascii="Times New Roman" w:eastAsia="Times New Roman" w:hAnsi="Times New Roman" w:cs="Tahoma"/>
          <w:bCs/>
          <w:sz w:val="24"/>
          <w:szCs w:val="24"/>
          <w:lang w:eastAsia="x-none"/>
        </w:rPr>
        <w:t xml:space="preserve"> </w:t>
      </w:r>
      <w:r w:rsidR="00906857" w:rsidRPr="00AF21BC">
        <w:rPr>
          <w:rFonts w:ascii="Times New Roman" w:eastAsia="Times New Roman" w:hAnsi="Times New Roman" w:cs="Tahoma"/>
          <w:bCs/>
          <w:sz w:val="24"/>
          <w:szCs w:val="24"/>
          <w:lang w:val="x-none" w:eastAsia="x-none"/>
        </w:rPr>
        <w:t xml:space="preserve">brīvdienu nometņu </w:t>
      </w:r>
      <w:r w:rsidR="00906857" w:rsidRPr="00AF21BC">
        <w:rPr>
          <w:rFonts w:ascii="Times New Roman" w:eastAsia="Times New Roman" w:hAnsi="Times New Roman" w:cs="Tahoma"/>
          <w:bCs/>
          <w:sz w:val="24"/>
          <w:szCs w:val="24"/>
          <w:lang w:eastAsia="x-none"/>
        </w:rPr>
        <w:t>līdzfinansēšanu Tukuma novada pašvaldībā</w:t>
      </w:r>
      <w:r w:rsidR="00906857" w:rsidRPr="00AF21BC">
        <w:rPr>
          <w:rFonts w:ascii="Times New Roman" w:eastAsia="Calibri" w:hAnsi="Times New Roman" w:cs="Times New Roman"/>
          <w:bCs/>
          <w:color w:val="000000"/>
          <w:spacing w:val="-4"/>
          <w:sz w:val="24"/>
          <w:szCs w:val="24"/>
          <w:lang w:eastAsia="x-none"/>
        </w:rPr>
        <w:t>” apstiprināšanu.</w:t>
      </w:r>
    </w:p>
    <w:p w:rsidR="00AF21BC" w:rsidRPr="004B5A7F" w:rsidRDefault="00AF21BC" w:rsidP="00AF21BC">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N.Rečs</w:t>
      </w:r>
    </w:p>
    <w:p w:rsidR="00E60FD6" w:rsidRDefault="00E60FD6" w:rsidP="004B5A7F">
      <w:pPr>
        <w:jc w:val="center"/>
        <w:rPr>
          <w:rFonts w:ascii="Times New Roman" w:eastAsia="Calibri" w:hAnsi="Times New Roman" w:cs="Times New Roman"/>
          <w:b/>
          <w:sz w:val="24"/>
          <w:szCs w:val="24"/>
        </w:rPr>
      </w:pPr>
    </w:p>
    <w:p w:rsidR="006D4054" w:rsidRPr="006D4054" w:rsidRDefault="00AB69AA" w:rsidP="006D4054">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9. </w:t>
      </w:r>
      <w:r w:rsidR="006D4054" w:rsidRPr="006D4054">
        <w:rPr>
          <w:rFonts w:ascii="Times New Roman" w:eastAsia="Calibri" w:hAnsi="Times New Roman" w:cs="Times New Roman"/>
          <w:sz w:val="24"/>
          <w:szCs w:val="24"/>
          <w:lang w:eastAsia="lv-LV"/>
        </w:rPr>
        <w:t xml:space="preserve">Par grozījumiem Tukuma novada Domes 2015.gada 26.novembra lēmuma </w:t>
      </w:r>
      <w:r w:rsidR="006D4054" w:rsidRPr="006D4054">
        <w:rPr>
          <w:rFonts w:ascii="Times New Roman" w:eastAsia="Times New Roman" w:hAnsi="Times New Roman" w:cs="Times New Roman"/>
          <w:sz w:val="24"/>
          <w:szCs w:val="24"/>
          <w:lang w:eastAsia="lv-LV"/>
        </w:rPr>
        <w:t xml:space="preserve">„Par Tukuma pilsētas Kultūras nama maksas pakalpojumu cenrāža apstiprināšanu” </w:t>
      </w:r>
      <w:r w:rsidR="006D4054" w:rsidRPr="006D4054">
        <w:rPr>
          <w:rFonts w:ascii="Times New Roman" w:eastAsia="Calibri" w:hAnsi="Times New Roman" w:cs="Times New Roman"/>
          <w:sz w:val="24"/>
          <w:szCs w:val="24"/>
          <w:lang w:eastAsia="lv-LV"/>
        </w:rPr>
        <w:t>pielikumā.</w:t>
      </w:r>
    </w:p>
    <w:p w:rsidR="006D4054" w:rsidRPr="004B5A7F" w:rsidRDefault="006D4054" w:rsidP="006D4054">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L.Gruziņa</w:t>
      </w:r>
    </w:p>
    <w:p w:rsidR="00704CC3" w:rsidRDefault="00704CC3" w:rsidP="00704CC3">
      <w:pPr>
        <w:jc w:val="both"/>
        <w:rPr>
          <w:rFonts w:ascii="Times New Roman" w:eastAsia="Times New Roman" w:hAnsi="Times New Roman" w:cs="Courier New"/>
          <w:b/>
          <w:sz w:val="24"/>
          <w:szCs w:val="24"/>
          <w:lang w:eastAsia="lv-LV" w:bidi="lo-LA"/>
        </w:rPr>
      </w:pPr>
    </w:p>
    <w:p w:rsidR="00704CC3" w:rsidRPr="00704CC3" w:rsidRDefault="00AB69AA" w:rsidP="00704CC3">
      <w:pPr>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10</w:t>
      </w:r>
      <w:r w:rsidR="00704CC3" w:rsidRPr="00704CC3">
        <w:rPr>
          <w:rFonts w:ascii="Times New Roman" w:eastAsia="Times New Roman" w:hAnsi="Times New Roman" w:cs="Courier New"/>
          <w:sz w:val="24"/>
          <w:szCs w:val="24"/>
          <w:lang w:eastAsia="lv-LV" w:bidi="lo-LA"/>
        </w:rPr>
        <w:t>. Par SIA „Komunālserviss “TILDe”” pamatkapitāla palielināšanu.</w:t>
      </w:r>
    </w:p>
    <w:p w:rsidR="00704CC3" w:rsidRPr="004B5A7F" w:rsidRDefault="00704CC3" w:rsidP="00704CC3">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L.Bičuša</w:t>
      </w:r>
    </w:p>
    <w:p w:rsidR="00704CC3" w:rsidRPr="00704CC3" w:rsidRDefault="00704CC3" w:rsidP="00704CC3">
      <w:pPr>
        <w:jc w:val="both"/>
        <w:rPr>
          <w:rFonts w:ascii="Times New Roman" w:eastAsia="Calibri" w:hAnsi="Times New Roman" w:cs="Times New Roman"/>
          <w:color w:val="000000"/>
          <w:sz w:val="24"/>
          <w:szCs w:val="24"/>
          <w:lang w:eastAsia="lv-LV"/>
        </w:rPr>
      </w:pPr>
    </w:p>
    <w:p w:rsidR="00704CC3" w:rsidRPr="00704CC3" w:rsidRDefault="00704CC3" w:rsidP="00704CC3">
      <w:pPr>
        <w:jc w:val="both"/>
        <w:rPr>
          <w:rFonts w:ascii="Times New Roman" w:hAnsi="Times New Roman" w:cs="Times New Roman"/>
          <w:sz w:val="24"/>
          <w:szCs w:val="24"/>
        </w:rPr>
      </w:pPr>
      <w:r w:rsidRPr="00704CC3">
        <w:rPr>
          <w:rFonts w:ascii="Times New Roman" w:eastAsia="Calibri" w:hAnsi="Times New Roman" w:cs="Times New Roman"/>
          <w:color w:val="000000"/>
          <w:sz w:val="24"/>
          <w:szCs w:val="24"/>
          <w:lang w:eastAsia="lv-LV"/>
        </w:rPr>
        <w:t>1</w:t>
      </w:r>
      <w:r w:rsidR="00AB69AA">
        <w:rPr>
          <w:rFonts w:ascii="Times New Roman" w:eastAsia="Calibri" w:hAnsi="Times New Roman" w:cs="Times New Roman"/>
          <w:color w:val="000000"/>
          <w:sz w:val="24"/>
          <w:szCs w:val="24"/>
          <w:lang w:eastAsia="lv-LV"/>
        </w:rPr>
        <w:t>1</w:t>
      </w:r>
      <w:r w:rsidRPr="00704CC3">
        <w:rPr>
          <w:rFonts w:ascii="Times New Roman" w:eastAsia="Calibri" w:hAnsi="Times New Roman" w:cs="Times New Roman"/>
          <w:color w:val="000000"/>
          <w:sz w:val="24"/>
          <w:szCs w:val="24"/>
          <w:lang w:eastAsia="lv-LV"/>
        </w:rPr>
        <w:t>. Par Tukuma novada attīstības programmas 2015.-2021.gadam Investīciju plāna aktualizāciju.</w:t>
      </w:r>
    </w:p>
    <w:p w:rsidR="00704CC3" w:rsidRPr="004B5A7F" w:rsidRDefault="00704CC3" w:rsidP="00704CC3">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A.Šēlunda</w:t>
      </w:r>
    </w:p>
    <w:p w:rsidR="006D4054" w:rsidRPr="00704CC3" w:rsidRDefault="006D4054" w:rsidP="006D4054">
      <w:pPr>
        <w:jc w:val="both"/>
        <w:rPr>
          <w:rFonts w:ascii="Times New Roman" w:eastAsia="Calibri" w:hAnsi="Times New Roman" w:cs="Times New Roman"/>
          <w:sz w:val="24"/>
          <w:szCs w:val="24"/>
        </w:rPr>
      </w:pPr>
    </w:p>
    <w:p w:rsidR="00704CC3" w:rsidRPr="00704CC3" w:rsidRDefault="00704CC3" w:rsidP="00704CC3">
      <w:pPr>
        <w:jc w:val="both"/>
        <w:rPr>
          <w:rFonts w:ascii="Times New Roman" w:eastAsia="Times New Roman" w:hAnsi="Times New Roman" w:cs="Times New Roman"/>
          <w:sz w:val="24"/>
          <w:szCs w:val="24"/>
          <w:lang w:eastAsia="lv-LV"/>
        </w:rPr>
      </w:pPr>
      <w:r w:rsidRPr="00704CC3">
        <w:rPr>
          <w:rFonts w:ascii="Times New Roman" w:eastAsia="Times New Roman" w:hAnsi="Times New Roman" w:cs="Times New Roman"/>
          <w:sz w:val="24"/>
          <w:szCs w:val="24"/>
          <w:lang w:eastAsia="lv-LV"/>
        </w:rPr>
        <w:t>1</w:t>
      </w:r>
      <w:r w:rsidR="00AB69AA">
        <w:rPr>
          <w:rFonts w:ascii="Times New Roman" w:eastAsia="Times New Roman" w:hAnsi="Times New Roman" w:cs="Times New Roman"/>
          <w:sz w:val="24"/>
          <w:szCs w:val="24"/>
          <w:lang w:eastAsia="lv-LV"/>
        </w:rPr>
        <w:t>2</w:t>
      </w:r>
      <w:r w:rsidRPr="00704CC3">
        <w:rPr>
          <w:rFonts w:ascii="Times New Roman" w:eastAsia="Times New Roman" w:hAnsi="Times New Roman" w:cs="Times New Roman"/>
          <w:sz w:val="24"/>
          <w:szCs w:val="24"/>
          <w:lang w:eastAsia="lv-LV"/>
        </w:rPr>
        <w:t>. Par konceptuālu atbalstu Tukuma muzejam dalībai projektā „Ilgtspējīgs dabas un kultūras mantojuma tūrisms Matsalu un Ķemeru Nacionālo parku teritorijās”.</w:t>
      </w:r>
    </w:p>
    <w:p w:rsidR="00704CC3" w:rsidRPr="004B5A7F" w:rsidRDefault="00704CC3" w:rsidP="00704CC3">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A.Šēlunda</w:t>
      </w:r>
    </w:p>
    <w:p w:rsidR="00704CC3" w:rsidRPr="00704CC3" w:rsidRDefault="00704CC3" w:rsidP="00704CC3">
      <w:pPr>
        <w:rPr>
          <w:rFonts w:ascii="Times New Roman" w:eastAsia="Times New Roman" w:hAnsi="Times New Roman" w:cs="Times New Roman"/>
          <w:sz w:val="24"/>
          <w:szCs w:val="24"/>
          <w:lang w:eastAsia="lv-LV"/>
        </w:rPr>
      </w:pPr>
      <w:r w:rsidRPr="00704CC3">
        <w:rPr>
          <w:rFonts w:ascii="Times New Roman" w:eastAsia="Times New Roman" w:hAnsi="Times New Roman" w:cs="Times New Roman"/>
          <w:sz w:val="24"/>
          <w:szCs w:val="24"/>
          <w:lang w:eastAsia="lv-LV"/>
        </w:rPr>
        <w:t>1</w:t>
      </w:r>
      <w:r w:rsidR="00AB69AA">
        <w:rPr>
          <w:rFonts w:ascii="Times New Roman" w:eastAsia="Times New Roman" w:hAnsi="Times New Roman" w:cs="Times New Roman"/>
          <w:sz w:val="24"/>
          <w:szCs w:val="24"/>
          <w:lang w:eastAsia="lv-LV"/>
        </w:rPr>
        <w:t>3</w:t>
      </w:r>
      <w:r w:rsidRPr="00704CC3">
        <w:rPr>
          <w:rFonts w:ascii="Times New Roman" w:eastAsia="Times New Roman" w:hAnsi="Times New Roman" w:cs="Times New Roman"/>
          <w:sz w:val="24"/>
          <w:szCs w:val="24"/>
          <w:lang w:eastAsia="lv-LV"/>
        </w:rPr>
        <w:t>. Par konceptuālu atbalstu projektam „„Kolhoznieku stāsti” Džūkstes Pasaku muzejā”.</w:t>
      </w:r>
    </w:p>
    <w:p w:rsidR="00704CC3" w:rsidRPr="004B5A7F" w:rsidRDefault="00704CC3" w:rsidP="00704CC3">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A.Šēlunda</w:t>
      </w:r>
    </w:p>
    <w:p w:rsidR="00704CC3" w:rsidRPr="00704CC3" w:rsidRDefault="00704CC3" w:rsidP="00704CC3">
      <w:pPr>
        <w:jc w:val="both"/>
        <w:rPr>
          <w:rFonts w:ascii="Times New Roman" w:eastAsia="Times New Roman" w:hAnsi="Times New Roman" w:cs="Times New Roman"/>
          <w:sz w:val="24"/>
          <w:szCs w:val="24"/>
          <w:lang w:eastAsia="lv-LV"/>
        </w:rPr>
      </w:pPr>
      <w:r w:rsidRPr="00704CC3">
        <w:rPr>
          <w:rFonts w:ascii="Times New Roman" w:eastAsia="Times New Roman" w:hAnsi="Times New Roman" w:cs="Times New Roman"/>
          <w:sz w:val="24"/>
          <w:szCs w:val="24"/>
          <w:lang w:eastAsia="lv-LV"/>
        </w:rPr>
        <w:t>1</w:t>
      </w:r>
      <w:r w:rsidR="00AB69AA">
        <w:rPr>
          <w:rFonts w:ascii="Times New Roman" w:eastAsia="Times New Roman" w:hAnsi="Times New Roman" w:cs="Times New Roman"/>
          <w:sz w:val="24"/>
          <w:szCs w:val="24"/>
          <w:lang w:eastAsia="lv-LV"/>
        </w:rPr>
        <w:t>4</w:t>
      </w:r>
      <w:r w:rsidRPr="00704CC3">
        <w:rPr>
          <w:rFonts w:ascii="Times New Roman" w:eastAsia="Times New Roman" w:hAnsi="Times New Roman" w:cs="Times New Roman"/>
          <w:sz w:val="24"/>
          <w:szCs w:val="24"/>
          <w:lang w:eastAsia="lv-LV"/>
        </w:rPr>
        <w:t>. Par līdzfinansējumu projektam “Tukuma pilsētas Kultūras nama Skolotāju kora “Vanema” dalība Starptautiskajā koru konkursā Romā”.</w:t>
      </w:r>
    </w:p>
    <w:p w:rsidR="00704CC3" w:rsidRPr="004B5A7F" w:rsidRDefault="00704CC3" w:rsidP="00704CC3">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A.Šēlunda</w:t>
      </w:r>
    </w:p>
    <w:p w:rsidR="007E6F70" w:rsidRDefault="002F315E" w:rsidP="007E6F70">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r w:rsidR="007E6F70">
        <w:rPr>
          <w:rFonts w:ascii="Times New Roman" w:eastAsia="Calibri" w:hAnsi="Times New Roman" w:cs="Times New Roman"/>
          <w:sz w:val="24"/>
          <w:szCs w:val="24"/>
        </w:rPr>
        <w:t>. Par Tukuma Sporta skolas iesniegumu.</w:t>
      </w:r>
    </w:p>
    <w:p w:rsidR="007E6F70" w:rsidRPr="004B5A7F" w:rsidRDefault="007E6F70" w:rsidP="007E6F70">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I.Smirnova</w:t>
      </w:r>
    </w:p>
    <w:p w:rsidR="007E6F70" w:rsidRDefault="007E6F70" w:rsidP="007E6F70">
      <w:pPr>
        <w:jc w:val="both"/>
        <w:rPr>
          <w:rFonts w:ascii="Times New Roman" w:eastAsia="Calibri" w:hAnsi="Times New Roman" w:cs="Times New Roman"/>
          <w:sz w:val="24"/>
          <w:szCs w:val="24"/>
        </w:rPr>
      </w:pPr>
    </w:p>
    <w:p w:rsidR="007E6F70" w:rsidRDefault="002F315E" w:rsidP="007E6F70">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7E6F70">
        <w:rPr>
          <w:rFonts w:ascii="Times New Roman" w:eastAsia="Calibri" w:hAnsi="Times New Roman" w:cs="Times New Roman"/>
          <w:sz w:val="24"/>
          <w:szCs w:val="24"/>
        </w:rPr>
        <w:t>. Par Tukuma novada Domes bezmaksas informatīvā izdevuma “Tukuma Laiks” izplatīšanu.</w:t>
      </w:r>
    </w:p>
    <w:p w:rsidR="007E6F70" w:rsidRPr="004B5A7F" w:rsidRDefault="007E6F70" w:rsidP="007E6F70">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I.Smirnova</w:t>
      </w:r>
      <w:r w:rsidR="00D03E39">
        <w:rPr>
          <w:rFonts w:ascii="Times New Roman" w:eastAsia="Calibri" w:hAnsi="Times New Roman" w:cs="Times New Roman"/>
          <w:sz w:val="20"/>
          <w:szCs w:val="20"/>
        </w:rPr>
        <w:tab/>
      </w:r>
      <w:r w:rsidR="00D03E39">
        <w:rPr>
          <w:rFonts w:ascii="Times New Roman" w:eastAsia="Calibri" w:hAnsi="Times New Roman" w:cs="Times New Roman"/>
          <w:sz w:val="20"/>
          <w:szCs w:val="20"/>
        </w:rPr>
        <w:tab/>
      </w:r>
      <w:r w:rsidR="00D03E39">
        <w:rPr>
          <w:rFonts w:ascii="Times New Roman" w:eastAsia="Calibri" w:hAnsi="Times New Roman" w:cs="Times New Roman"/>
          <w:sz w:val="20"/>
          <w:szCs w:val="20"/>
        </w:rPr>
        <w:tab/>
        <w:t>(</w:t>
      </w:r>
      <w:r w:rsidR="00D03E39" w:rsidRPr="00D03E39">
        <w:rPr>
          <w:rFonts w:ascii="Times New Roman" w:eastAsia="Calibri" w:hAnsi="Times New Roman" w:cs="Times New Roman"/>
          <w:color w:val="FF0000"/>
          <w:sz w:val="20"/>
          <w:szCs w:val="20"/>
        </w:rPr>
        <w:t>salabota lemjošā daļa</w:t>
      </w:r>
      <w:r w:rsidR="00D03E39">
        <w:rPr>
          <w:rFonts w:ascii="Times New Roman" w:eastAsia="Calibri" w:hAnsi="Times New Roman" w:cs="Times New Roman"/>
          <w:sz w:val="20"/>
          <w:szCs w:val="20"/>
        </w:rPr>
        <w:t>)</w:t>
      </w:r>
    </w:p>
    <w:p w:rsidR="007E6F70" w:rsidRDefault="007E6F70" w:rsidP="007E6F70">
      <w:pPr>
        <w:jc w:val="both"/>
        <w:rPr>
          <w:rFonts w:ascii="Times New Roman" w:eastAsia="Calibri" w:hAnsi="Times New Roman" w:cs="Times New Roman"/>
          <w:sz w:val="24"/>
          <w:szCs w:val="24"/>
        </w:rPr>
      </w:pPr>
    </w:p>
    <w:p w:rsidR="007E6F70" w:rsidRDefault="002F315E" w:rsidP="007E6F70">
      <w:pPr>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7E6F70">
        <w:rPr>
          <w:rFonts w:ascii="Times New Roman" w:eastAsia="Calibri" w:hAnsi="Times New Roman" w:cs="Times New Roman"/>
          <w:sz w:val="24"/>
          <w:szCs w:val="24"/>
        </w:rPr>
        <w:t>. Par naudas līdzekļiem.</w:t>
      </w:r>
    </w:p>
    <w:p w:rsidR="007E6F70" w:rsidRPr="004B5A7F" w:rsidRDefault="007E6F70" w:rsidP="007E6F70">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I.Smirnova</w:t>
      </w:r>
      <w:r w:rsidR="00E10980">
        <w:rPr>
          <w:rFonts w:ascii="Times New Roman" w:eastAsia="Calibri" w:hAnsi="Times New Roman" w:cs="Times New Roman"/>
          <w:sz w:val="20"/>
          <w:szCs w:val="20"/>
        </w:rPr>
        <w:tab/>
        <w:t>(</w:t>
      </w:r>
      <w:r w:rsidR="00E10980" w:rsidRPr="00E10980">
        <w:rPr>
          <w:rFonts w:ascii="Times New Roman" w:eastAsia="Calibri" w:hAnsi="Times New Roman" w:cs="Times New Roman"/>
          <w:color w:val="FF0000"/>
          <w:sz w:val="20"/>
          <w:szCs w:val="20"/>
        </w:rPr>
        <w:t>3.punktam cita lemjošā daļa</w:t>
      </w:r>
      <w:r w:rsidR="00E10980">
        <w:rPr>
          <w:rFonts w:ascii="Times New Roman" w:eastAsia="Calibri" w:hAnsi="Times New Roman" w:cs="Times New Roman"/>
          <w:sz w:val="20"/>
          <w:szCs w:val="20"/>
        </w:rPr>
        <w:t>)</w:t>
      </w:r>
    </w:p>
    <w:p w:rsidR="009419D4" w:rsidRDefault="009419D4" w:rsidP="009419D4">
      <w:pPr>
        <w:rPr>
          <w:rFonts w:ascii="Times New Roman" w:eastAsia="Calibri" w:hAnsi="Times New Roman" w:cs="Times New Roman"/>
          <w:sz w:val="24"/>
          <w:szCs w:val="24"/>
        </w:rPr>
      </w:pPr>
    </w:p>
    <w:p w:rsidR="009419D4" w:rsidRPr="009419D4" w:rsidRDefault="00AB69AA" w:rsidP="009419D4">
      <w:pPr>
        <w:rPr>
          <w:rFonts w:ascii="Times New Roman" w:eastAsia="Calibri" w:hAnsi="Times New Roman" w:cs="Times New Roman"/>
          <w:sz w:val="24"/>
          <w:szCs w:val="24"/>
        </w:rPr>
      </w:pPr>
      <w:r>
        <w:rPr>
          <w:rFonts w:ascii="Times New Roman" w:eastAsia="Calibri" w:hAnsi="Times New Roman" w:cs="Times New Roman"/>
          <w:sz w:val="24"/>
          <w:szCs w:val="24"/>
        </w:rPr>
        <w:t>1</w:t>
      </w:r>
      <w:r w:rsidR="002F315E">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9419D4" w:rsidRPr="009419D4">
        <w:rPr>
          <w:rFonts w:ascii="Times New Roman" w:eastAsia="Calibri" w:hAnsi="Times New Roman" w:cs="Times New Roman"/>
          <w:sz w:val="24"/>
          <w:szCs w:val="24"/>
        </w:rPr>
        <w:t>Par automašīnas OPEL ZAFIRA atsavināšanu un izsoles noteikumu apstiprināšanu.</w:t>
      </w:r>
    </w:p>
    <w:p w:rsidR="009419D4" w:rsidRPr="004B5A7F" w:rsidRDefault="009419D4" w:rsidP="009419D4">
      <w:pPr>
        <w:jc w:val="both"/>
        <w:rPr>
          <w:rFonts w:ascii="Times New Roman" w:eastAsia="Calibri" w:hAnsi="Times New Roman" w:cs="Times New Roman"/>
          <w:sz w:val="20"/>
          <w:szCs w:val="20"/>
        </w:rPr>
      </w:pPr>
      <w:r>
        <w:rPr>
          <w:rFonts w:ascii="Times New Roman" w:eastAsia="Calibri" w:hAnsi="Times New Roman" w:cs="Times New Roman"/>
          <w:sz w:val="20"/>
          <w:szCs w:val="20"/>
        </w:rPr>
        <w:tab/>
        <w:t xml:space="preserve">ZIŅO: </w:t>
      </w:r>
      <w:r w:rsidR="002731E8">
        <w:rPr>
          <w:rFonts w:ascii="Times New Roman" w:eastAsia="Calibri" w:hAnsi="Times New Roman" w:cs="Times New Roman"/>
          <w:sz w:val="20"/>
          <w:szCs w:val="20"/>
        </w:rPr>
        <w:t>V.Bērzājs</w:t>
      </w:r>
    </w:p>
    <w:p w:rsidR="009419D4" w:rsidRPr="009419D4" w:rsidRDefault="009419D4" w:rsidP="009419D4">
      <w:pPr>
        <w:rPr>
          <w:rFonts w:ascii="Times New Roman" w:eastAsia="Calibri" w:hAnsi="Times New Roman" w:cs="Times New Roman"/>
          <w:sz w:val="24"/>
          <w:szCs w:val="24"/>
        </w:rPr>
      </w:pPr>
    </w:p>
    <w:p w:rsidR="009419D4" w:rsidRPr="009419D4" w:rsidRDefault="00AB69AA" w:rsidP="009419D4">
      <w:pPr>
        <w:rPr>
          <w:rFonts w:ascii="Times New Roman" w:eastAsia="Calibri" w:hAnsi="Times New Roman" w:cs="Times New Roman"/>
          <w:sz w:val="24"/>
          <w:szCs w:val="24"/>
        </w:rPr>
      </w:pPr>
      <w:r>
        <w:rPr>
          <w:rFonts w:ascii="Times New Roman" w:eastAsia="Calibri" w:hAnsi="Times New Roman" w:cs="Times New Roman"/>
          <w:sz w:val="24"/>
          <w:szCs w:val="24"/>
        </w:rPr>
        <w:t>1</w:t>
      </w:r>
      <w:r w:rsidR="002F315E">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9419D4" w:rsidRPr="009419D4">
        <w:rPr>
          <w:rFonts w:ascii="Times New Roman" w:eastAsia="Calibri" w:hAnsi="Times New Roman" w:cs="Times New Roman"/>
          <w:sz w:val="24"/>
          <w:szCs w:val="24"/>
        </w:rPr>
        <w:t>Par automašīnas Volvo XC70 atsavināšanu un izsoles noteikumu apstiprināšanu.</w:t>
      </w:r>
    </w:p>
    <w:p w:rsidR="002731E8" w:rsidRPr="004B5A7F" w:rsidRDefault="002731E8" w:rsidP="002731E8">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56528A" w:rsidRDefault="0056528A" w:rsidP="006D4054">
      <w:pPr>
        <w:jc w:val="both"/>
        <w:rPr>
          <w:rFonts w:ascii="Times New Roman" w:eastAsia="Calibri" w:hAnsi="Times New Roman" w:cs="Times New Roman"/>
          <w:sz w:val="24"/>
          <w:szCs w:val="24"/>
        </w:rPr>
      </w:pPr>
    </w:p>
    <w:p w:rsidR="00F724A1" w:rsidRPr="003B2B56" w:rsidRDefault="002F315E" w:rsidP="00F724A1">
      <w:pPr>
        <w:rPr>
          <w:rFonts w:ascii="Times New Roman" w:eastAsia="Calibri" w:hAnsi="Times New Roman" w:cs="Times New Roman"/>
          <w:sz w:val="24"/>
          <w:szCs w:val="24"/>
        </w:rPr>
      </w:pPr>
      <w:r>
        <w:rPr>
          <w:rFonts w:ascii="Times New Roman" w:eastAsia="Calibri" w:hAnsi="Times New Roman" w:cs="Times New Roman"/>
          <w:sz w:val="24"/>
          <w:szCs w:val="24"/>
        </w:rPr>
        <w:t>20</w:t>
      </w:r>
      <w:r w:rsidR="00AB69AA">
        <w:rPr>
          <w:rFonts w:ascii="Times New Roman" w:eastAsia="Calibri" w:hAnsi="Times New Roman" w:cs="Times New Roman"/>
          <w:sz w:val="24"/>
          <w:szCs w:val="24"/>
        </w:rPr>
        <w:t xml:space="preserve">. </w:t>
      </w:r>
      <w:r w:rsidR="00F724A1" w:rsidRPr="003B2B56">
        <w:rPr>
          <w:rFonts w:ascii="Times New Roman" w:eastAsia="Calibri" w:hAnsi="Times New Roman" w:cs="Times New Roman"/>
          <w:sz w:val="24"/>
          <w:szCs w:val="24"/>
        </w:rPr>
        <w:t>Par traktora MTZ-82.1 atsavināšanu un izsoles noteikumu apstiprināšanu</w:t>
      </w:r>
      <w:r w:rsidR="00F724A1" w:rsidRPr="00F724A1">
        <w:rPr>
          <w:rFonts w:ascii="Times New Roman" w:eastAsia="Calibri" w:hAnsi="Times New Roman" w:cs="Times New Roman"/>
          <w:sz w:val="24"/>
          <w:szCs w:val="24"/>
        </w:rPr>
        <w:t>.</w:t>
      </w:r>
    </w:p>
    <w:p w:rsidR="002731E8" w:rsidRPr="004B5A7F" w:rsidRDefault="002731E8" w:rsidP="002731E8">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9419D4" w:rsidRDefault="009419D4" w:rsidP="006D4054">
      <w:pPr>
        <w:jc w:val="both"/>
        <w:rPr>
          <w:rFonts w:ascii="Times New Roman" w:eastAsia="Calibri" w:hAnsi="Times New Roman" w:cs="Times New Roman"/>
          <w:sz w:val="24"/>
          <w:szCs w:val="24"/>
        </w:rPr>
      </w:pPr>
    </w:p>
    <w:p w:rsidR="0056528A" w:rsidRPr="0056528A" w:rsidRDefault="002F315E" w:rsidP="0056528A">
      <w:pPr>
        <w:rPr>
          <w:rFonts w:ascii="Times New Roman" w:eastAsia="Calibri" w:hAnsi="Times New Roman" w:cs="Times New Roman"/>
          <w:sz w:val="24"/>
          <w:szCs w:val="24"/>
        </w:rPr>
      </w:pPr>
      <w:r>
        <w:rPr>
          <w:rFonts w:ascii="Times New Roman" w:eastAsia="Calibri" w:hAnsi="Times New Roman" w:cs="Times New Roman"/>
          <w:sz w:val="24"/>
          <w:szCs w:val="24"/>
        </w:rPr>
        <w:t>2</w:t>
      </w:r>
      <w:r w:rsidR="002731E8">
        <w:rPr>
          <w:rFonts w:ascii="Times New Roman" w:eastAsia="Calibri" w:hAnsi="Times New Roman" w:cs="Times New Roman"/>
          <w:sz w:val="24"/>
          <w:szCs w:val="24"/>
        </w:rPr>
        <w:t xml:space="preserve">1. </w:t>
      </w:r>
      <w:r w:rsidR="0056528A" w:rsidRPr="0056528A">
        <w:rPr>
          <w:rFonts w:ascii="Times New Roman" w:eastAsia="Calibri" w:hAnsi="Times New Roman" w:cs="Times New Roman"/>
          <w:sz w:val="24"/>
          <w:szCs w:val="24"/>
        </w:rPr>
        <w:t>Par traktora piekabes PSE-F- 12,5 B atsavināšanu un izsoles noteikumu apstiprināšanu.</w:t>
      </w:r>
    </w:p>
    <w:p w:rsidR="002731E8" w:rsidRPr="004B5A7F" w:rsidRDefault="002731E8" w:rsidP="002731E8">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56528A" w:rsidRDefault="0056528A" w:rsidP="006D4054">
      <w:pPr>
        <w:jc w:val="both"/>
        <w:rPr>
          <w:rFonts w:ascii="Times New Roman" w:eastAsia="Calibri" w:hAnsi="Times New Roman" w:cs="Times New Roman"/>
          <w:sz w:val="24"/>
          <w:szCs w:val="24"/>
        </w:rPr>
      </w:pPr>
    </w:p>
    <w:p w:rsidR="0056528A" w:rsidRPr="0056528A" w:rsidRDefault="002F315E" w:rsidP="0056528A">
      <w:pPr>
        <w:rPr>
          <w:rFonts w:ascii="Times New Roman" w:eastAsia="Calibri" w:hAnsi="Times New Roman" w:cs="Times New Roman"/>
          <w:sz w:val="24"/>
          <w:szCs w:val="24"/>
        </w:rPr>
      </w:pPr>
      <w:r>
        <w:rPr>
          <w:rFonts w:ascii="Times New Roman" w:eastAsia="Calibri" w:hAnsi="Times New Roman" w:cs="Times New Roman"/>
          <w:sz w:val="24"/>
          <w:szCs w:val="24"/>
        </w:rPr>
        <w:t>22</w:t>
      </w:r>
      <w:r w:rsidR="002731E8">
        <w:rPr>
          <w:rFonts w:ascii="Times New Roman" w:eastAsia="Calibri" w:hAnsi="Times New Roman" w:cs="Times New Roman"/>
          <w:sz w:val="24"/>
          <w:szCs w:val="24"/>
        </w:rPr>
        <w:t>.</w:t>
      </w:r>
      <w:r w:rsidR="0056528A" w:rsidRPr="0056528A">
        <w:rPr>
          <w:rFonts w:ascii="Times New Roman" w:eastAsia="Calibri" w:hAnsi="Times New Roman" w:cs="Times New Roman"/>
          <w:sz w:val="24"/>
          <w:szCs w:val="24"/>
        </w:rPr>
        <w:t>Par traktora piekabes MMZ-771 B atsavināšanu un izsoles noteikumu apstiprināšanu.</w:t>
      </w:r>
    </w:p>
    <w:p w:rsidR="002731E8" w:rsidRPr="004B5A7F" w:rsidRDefault="002731E8" w:rsidP="002731E8">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9419D4" w:rsidRDefault="009419D4" w:rsidP="006D4054">
      <w:pPr>
        <w:jc w:val="both"/>
        <w:rPr>
          <w:rFonts w:ascii="Times New Roman" w:eastAsia="Calibri" w:hAnsi="Times New Roman" w:cs="Times New Roman"/>
          <w:sz w:val="24"/>
          <w:szCs w:val="24"/>
        </w:rPr>
      </w:pPr>
    </w:p>
    <w:p w:rsidR="0082649B" w:rsidRPr="0082649B" w:rsidRDefault="002731E8" w:rsidP="0082649B">
      <w:pPr>
        <w:rPr>
          <w:rFonts w:ascii="Times New Roman" w:eastAsia="Calibri" w:hAnsi="Times New Roman" w:cs="Times New Roman"/>
          <w:sz w:val="24"/>
          <w:szCs w:val="24"/>
        </w:rPr>
      </w:pPr>
      <w:r>
        <w:rPr>
          <w:rFonts w:ascii="Times New Roman" w:eastAsia="Calibri" w:hAnsi="Times New Roman" w:cs="Times New Roman"/>
          <w:sz w:val="24"/>
          <w:szCs w:val="24"/>
        </w:rPr>
        <w:t>2</w:t>
      </w:r>
      <w:r w:rsidR="002F315E">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82649B" w:rsidRPr="0082649B">
        <w:rPr>
          <w:rFonts w:ascii="Times New Roman" w:eastAsia="Calibri" w:hAnsi="Times New Roman" w:cs="Times New Roman"/>
          <w:sz w:val="24"/>
          <w:szCs w:val="24"/>
        </w:rPr>
        <w:t>Par traktora lāpstas atsavināšanu un izsoles noteikumu apstiprināšanu.</w:t>
      </w:r>
    </w:p>
    <w:p w:rsidR="002731E8" w:rsidRPr="004B5A7F" w:rsidRDefault="002731E8" w:rsidP="002731E8">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9419D4" w:rsidRDefault="009419D4" w:rsidP="006D4054">
      <w:pPr>
        <w:jc w:val="both"/>
        <w:rPr>
          <w:rFonts w:ascii="Times New Roman" w:eastAsia="Calibri" w:hAnsi="Times New Roman" w:cs="Times New Roman"/>
          <w:sz w:val="24"/>
          <w:szCs w:val="24"/>
        </w:rPr>
      </w:pPr>
    </w:p>
    <w:p w:rsidR="0082649B" w:rsidRPr="0082649B" w:rsidRDefault="002731E8" w:rsidP="0082649B">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2F315E">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82649B" w:rsidRPr="0082649B">
        <w:rPr>
          <w:rFonts w:ascii="Times New Roman" w:eastAsia="Calibri" w:hAnsi="Times New Roman" w:cs="Times New Roman"/>
          <w:sz w:val="24"/>
          <w:szCs w:val="24"/>
        </w:rPr>
        <w:t>Par uzkarināmā racēja - iekrāvēja MIKRUS-1 atsavināšanu un izsoles noteikumu apstiprināšanu</w:t>
      </w:r>
      <w:r w:rsidR="0082649B">
        <w:rPr>
          <w:rFonts w:ascii="Times New Roman" w:eastAsia="Calibri" w:hAnsi="Times New Roman" w:cs="Times New Roman"/>
          <w:sz w:val="24"/>
          <w:szCs w:val="24"/>
        </w:rPr>
        <w:t>.</w:t>
      </w:r>
    </w:p>
    <w:p w:rsidR="002731E8" w:rsidRPr="004B5A7F" w:rsidRDefault="002731E8" w:rsidP="002731E8">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A20F2F" w:rsidRDefault="00A20F2F" w:rsidP="00A20F2F">
      <w:pPr>
        <w:jc w:val="both"/>
        <w:rPr>
          <w:rFonts w:ascii="Times New Roman" w:eastAsia="Times New Roman" w:hAnsi="Times New Roman" w:cs="Times New Roman"/>
          <w:b/>
          <w:sz w:val="24"/>
          <w:szCs w:val="24"/>
          <w:lang w:eastAsia="lv-LV"/>
        </w:rPr>
      </w:pPr>
    </w:p>
    <w:p w:rsidR="00A20F2F" w:rsidRPr="005969A2" w:rsidRDefault="00A20F2F" w:rsidP="00A20F2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F315E">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Pr="005969A2">
        <w:rPr>
          <w:rFonts w:ascii="Times New Roman" w:eastAsia="Times New Roman" w:hAnsi="Times New Roman" w:cs="Times New Roman"/>
          <w:sz w:val="24"/>
          <w:szCs w:val="24"/>
          <w:lang w:eastAsia="lv-LV"/>
        </w:rPr>
        <w:t>Par pašvaldības nekustamā īpašuma „Kalnpūri”,</w:t>
      </w:r>
      <w:r w:rsidRPr="00A20F2F">
        <w:rPr>
          <w:rFonts w:ascii="Times New Roman" w:eastAsia="Times New Roman" w:hAnsi="Times New Roman" w:cs="Times New Roman"/>
          <w:sz w:val="24"/>
          <w:szCs w:val="24"/>
          <w:lang w:eastAsia="lv-LV"/>
        </w:rPr>
        <w:t xml:space="preserve"> </w:t>
      </w:r>
      <w:r w:rsidRPr="005969A2">
        <w:rPr>
          <w:rFonts w:ascii="Times New Roman" w:eastAsia="Times New Roman" w:hAnsi="Times New Roman" w:cs="Times New Roman"/>
          <w:sz w:val="24"/>
          <w:szCs w:val="24"/>
          <w:lang w:eastAsia="lv-LV"/>
        </w:rPr>
        <w:t>Slampes pagastā, Tukuma novadā, atsavināšanu un</w:t>
      </w:r>
      <w:r w:rsidRPr="00A20F2F">
        <w:rPr>
          <w:rFonts w:ascii="Times New Roman" w:eastAsia="Times New Roman" w:hAnsi="Times New Roman" w:cs="Times New Roman"/>
          <w:sz w:val="24"/>
          <w:szCs w:val="24"/>
          <w:lang w:eastAsia="lv-LV"/>
        </w:rPr>
        <w:t xml:space="preserve"> </w:t>
      </w:r>
      <w:r w:rsidRPr="005969A2">
        <w:rPr>
          <w:rFonts w:ascii="Times New Roman" w:eastAsia="Times New Roman" w:hAnsi="Times New Roman" w:cs="Times New Roman"/>
          <w:sz w:val="24"/>
          <w:szCs w:val="24"/>
          <w:lang w:eastAsia="lv-LV"/>
        </w:rPr>
        <w:t>izsoles noteikumu apstiprināšanu</w:t>
      </w:r>
      <w:r w:rsidRPr="00A20F2F">
        <w:rPr>
          <w:rFonts w:ascii="Times New Roman" w:eastAsia="Times New Roman" w:hAnsi="Times New Roman" w:cs="Times New Roman"/>
          <w:sz w:val="24"/>
          <w:szCs w:val="24"/>
          <w:lang w:eastAsia="lv-LV"/>
        </w:rPr>
        <w:t>.</w:t>
      </w:r>
    </w:p>
    <w:p w:rsidR="00A20F2F" w:rsidRPr="004B5A7F" w:rsidRDefault="00A20F2F" w:rsidP="00A20F2F">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A20F2F" w:rsidRDefault="00A20F2F" w:rsidP="006D4054">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2F315E">
        <w:rPr>
          <w:rFonts w:ascii="Times New Roman" w:eastAsia="Calibri" w:hAnsi="Times New Roman" w:cs="Times New Roman"/>
          <w:sz w:val="24"/>
          <w:szCs w:val="24"/>
        </w:rPr>
        <w:t>6</w:t>
      </w:r>
      <w:r>
        <w:rPr>
          <w:rFonts w:ascii="Times New Roman" w:eastAsia="Calibri" w:hAnsi="Times New Roman" w:cs="Times New Roman"/>
          <w:sz w:val="24"/>
          <w:szCs w:val="24"/>
        </w:rPr>
        <w:t>. Par nedzīvojamo telpu iznomāšanu.</w:t>
      </w:r>
    </w:p>
    <w:p w:rsidR="00A20F2F" w:rsidRPr="004B5A7F" w:rsidRDefault="00A20F2F" w:rsidP="00A20F2F">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AD34DD" w:rsidRDefault="002731E8" w:rsidP="006D4054">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20F2F">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AD34DD">
        <w:rPr>
          <w:rFonts w:ascii="Times New Roman" w:eastAsia="Calibri" w:hAnsi="Times New Roman" w:cs="Times New Roman"/>
          <w:sz w:val="24"/>
          <w:szCs w:val="24"/>
        </w:rPr>
        <w:t>Par nekustamā īpašuma nodokļa maksājumu samaksas termiņa pagarināšanu.</w:t>
      </w:r>
      <w:r w:rsidR="00720A47">
        <w:rPr>
          <w:rFonts w:ascii="Times New Roman" w:eastAsia="Calibri" w:hAnsi="Times New Roman" w:cs="Times New Roman"/>
          <w:sz w:val="24"/>
          <w:szCs w:val="24"/>
        </w:rPr>
        <w:t xml:space="preserve"> </w:t>
      </w:r>
      <w:r w:rsidR="00720A47">
        <w:rPr>
          <w:rFonts w:ascii="Times New Roman" w:eastAsia="Calibri" w:hAnsi="Times New Roman" w:cs="Times New Roman"/>
          <w:sz w:val="24"/>
          <w:szCs w:val="24"/>
        </w:rPr>
        <w:t>(Nav publicējams)</w:t>
      </w:r>
    </w:p>
    <w:p w:rsidR="00AD34DD" w:rsidRPr="004B5A7F" w:rsidRDefault="00AD34DD" w:rsidP="00AD34DD">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bookmarkStart w:id="0" w:name="_GoBack"/>
      <w:bookmarkEnd w:id="0"/>
    </w:p>
    <w:p w:rsidR="00AD34DD" w:rsidRDefault="00A20F2F" w:rsidP="006D405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 </w:t>
      </w:r>
      <w:r w:rsidR="00AD34DD">
        <w:rPr>
          <w:rFonts w:ascii="Times New Roman" w:eastAsia="Calibri" w:hAnsi="Times New Roman" w:cs="Times New Roman"/>
          <w:sz w:val="24"/>
          <w:szCs w:val="24"/>
        </w:rPr>
        <w:t>Par nekustamā īpašuma nodokļa atvieglojumu piešķiršanu.</w:t>
      </w:r>
      <w:r w:rsidR="00720A47" w:rsidRPr="00720A47">
        <w:rPr>
          <w:rFonts w:ascii="Times New Roman" w:eastAsia="Calibri" w:hAnsi="Times New Roman" w:cs="Times New Roman"/>
          <w:sz w:val="24"/>
          <w:szCs w:val="24"/>
        </w:rPr>
        <w:t xml:space="preserve"> </w:t>
      </w:r>
      <w:r w:rsidR="00720A47">
        <w:rPr>
          <w:rFonts w:ascii="Times New Roman" w:eastAsia="Calibri" w:hAnsi="Times New Roman" w:cs="Times New Roman"/>
          <w:sz w:val="24"/>
          <w:szCs w:val="24"/>
        </w:rPr>
        <w:t>(Nav publicējams)</w:t>
      </w:r>
    </w:p>
    <w:p w:rsidR="00AD34DD" w:rsidRPr="004B5A7F" w:rsidRDefault="00AD34DD" w:rsidP="00AD34DD">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D122BB" w:rsidRPr="00D122BB" w:rsidRDefault="00A20F2F" w:rsidP="00D122B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29. </w:t>
      </w:r>
      <w:r w:rsidR="00D122BB" w:rsidRPr="00F70001">
        <w:rPr>
          <w:rFonts w:ascii="Times New Roman" w:eastAsia="Times New Roman" w:hAnsi="Times New Roman" w:cs="Times New Roman"/>
          <w:sz w:val="24"/>
          <w:szCs w:val="24"/>
          <w:lang w:eastAsia="lv-LV"/>
        </w:rPr>
        <w:t>Par zemes vienību Klusā ielā 5A un Klusā ielā 11,</w:t>
      </w:r>
      <w:r w:rsidR="00D122BB" w:rsidRPr="00D122BB">
        <w:rPr>
          <w:rFonts w:ascii="Times New Roman" w:eastAsia="Times New Roman" w:hAnsi="Times New Roman" w:cs="Times New Roman"/>
          <w:sz w:val="24"/>
          <w:szCs w:val="24"/>
          <w:lang w:eastAsia="lv-LV"/>
        </w:rPr>
        <w:t xml:space="preserve"> Tukumā, </w:t>
      </w:r>
      <w:r w:rsidR="00D122BB" w:rsidRPr="00F70001">
        <w:rPr>
          <w:rFonts w:ascii="Times New Roman" w:eastAsia="Times New Roman" w:hAnsi="Times New Roman" w:cs="Times New Roman"/>
          <w:sz w:val="24"/>
          <w:szCs w:val="24"/>
          <w:lang w:eastAsia="lv-LV"/>
        </w:rPr>
        <w:t>Tukuma novadā</w:t>
      </w:r>
      <w:r w:rsidR="00D122BB" w:rsidRPr="00D122BB">
        <w:rPr>
          <w:rFonts w:ascii="Times New Roman" w:eastAsia="Times New Roman" w:hAnsi="Times New Roman" w:cs="Times New Roman"/>
          <w:sz w:val="24"/>
          <w:szCs w:val="24"/>
          <w:lang w:eastAsia="lv-LV"/>
        </w:rPr>
        <w:t>,</w:t>
      </w:r>
      <w:r w:rsidR="00D122BB" w:rsidRPr="00F70001">
        <w:rPr>
          <w:rFonts w:ascii="Times New Roman" w:eastAsia="Times New Roman" w:hAnsi="Times New Roman" w:cs="Times New Roman"/>
          <w:sz w:val="24"/>
          <w:szCs w:val="24"/>
          <w:lang w:eastAsia="lv-LV"/>
        </w:rPr>
        <w:t xml:space="preserve"> robežu maiņu</w:t>
      </w:r>
      <w:r w:rsidR="00D122BB" w:rsidRPr="00D122BB">
        <w:rPr>
          <w:rFonts w:ascii="Times New Roman" w:eastAsia="Times New Roman" w:hAnsi="Times New Roman" w:cs="Times New Roman"/>
          <w:sz w:val="24"/>
          <w:szCs w:val="24"/>
          <w:lang w:eastAsia="lv-LV"/>
        </w:rPr>
        <w:t>.</w:t>
      </w:r>
    </w:p>
    <w:p w:rsidR="00D122BB" w:rsidRPr="004B5A7F" w:rsidRDefault="00D122BB" w:rsidP="00D122BB">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V.Bērzājs</w:t>
      </w:r>
    </w:p>
    <w:p w:rsidR="00C84887" w:rsidRDefault="00C84887" w:rsidP="00D122BB">
      <w:pPr>
        <w:jc w:val="both"/>
        <w:rPr>
          <w:rFonts w:ascii="Times New Roman" w:eastAsia="Times New Roman" w:hAnsi="Times New Roman" w:cs="Times New Roman"/>
          <w:color w:val="FF0000"/>
          <w:sz w:val="24"/>
          <w:szCs w:val="24"/>
          <w:lang w:eastAsia="lv-LV"/>
        </w:rPr>
      </w:pPr>
    </w:p>
    <w:p w:rsidR="00C84887" w:rsidRDefault="00C84887" w:rsidP="00D122BB">
      <w:pPr>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t>Papildus</w:t>
      </w:r>
    </w:p>
    <w:p w:rsidR="001D396B" w:rsidRPr="001D396B" w:rsidRDefault="00A20F2F" w:rsidP="001D396B">
      <w:pPr>
        <w:jc w:val="both"/>
        <w:rPr>
          <w:rFonts w:ascii="Times New Roman" w:eastAsia="Times New Roman" w:hAnsi="Times New Roman" w:cs="Times New Roman"/>
          <w:color w:val="FF0000"/>
          <w:sz w:val="24"/>
          <w:szCs w:val="24"/>
          <w:lang w:eastAsia="lv-LV"/>
        </w:rPr>
      </w:pPr>
      <w:r w:rsidRPr="001D396B">
        <w:rPr>
          <w:rFonts w:ascii="Times New Roman" w:eastAsia="Times New Roman" w:hAnsi="Times New Roman" w:cs="Times New Roman"/>
          <w:color w:val="FF0000"/>
          <w:sz w:val="24"/>
          <w:szCs w:val="24"/>
          <w:lang w:eastAsia="lv-LV"/>
        </w:rPr>
        <w:t xml:space="preserve">30. </w:t>
      </w:r>
      <w:r w:rsidR="001D396B" w:rsidRPr="001D396B">
        <w:rPr>
          <w:rFonts w:ascii="Times New Roman" w:eastAsia="Times New Roman" w:hAnsi="Times New Roman" w:cs="Times New Roman"/>
          <w:bCs/>
          <w:color w:val="FF0000"/>
          <w:sz w:val="24"/>
          <w:szCs w:val="24"/>
          <w:lang w:eastAsia="lv-LV"/>
        </w:rPr>
        <w:t>Par pašvaldības līdzfinansējumu daudzdzīvokļu dzīvojamās mājas Lauku ielā 2, Tukumā,</w:t>
      </w:r>
      <w:r w:rsidR="001D396B">
        <w:rPr>
          <w:rFonts w:ascii="Times New Roman" w:eastAsia="Times New Roman" w:hAnsi="Times New Roman" w:cs="Times New Roman"/>
          <w:bCs/>
          <w:color w:val="FF0000"/>
          <w:sz w:val="24"/>
          <w:szCs w:val="24"/>
          <w:lang w:eastAsia="lv-LV"/>
        </w:rPr>
        <w:t xml:space="preserve"> </w:t>
      </w:r>
      <w:r w:rsidR="001D396B" w:rsidRPr="001D396B">
        <w:rPr>
          <w:rFonts w:ascii="Times New Roman" w:eastAsia="Times New Roman" w:hAnsi="Times New Roman" w:cs="Times New Roman"/>
          <w:bCs/>
          <w:color w:val="FF0000"/>
          <w:sz w:val="24"/>
          <w:szCs w:val="24"/>
          <w:lang w:eastAsia="lv-LV"/>
        </w:rPr>
        <w:t>energoefektivitātes pasākumu veikšanai.</w:t>
      </w:r>
    </w:p>
    <w:p w:rsidR="00D122BB" w:rsidRPr="002F315E" w:rsidRDefault="00C84887" w:rsidP="00D122BB">
      <w:pPr>
        <w:jc w:val="both"/>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tab/>
      </w:r>
      <w:r w:rsidR="00D122BB" w:rsidRPr="002F315E">
        <w:rPr>
          <w:rFonts w:ascii="Times New Roman" w:eastAsia="Calibri" w:hAnsi="Times New Roman" w:cs="Times New Roman"/>
          <w:color w:val="FF0000"/>
          <w:sz w:val="20"/>
          <w:szCs w:val="20"/>
        </w:rPr>
        <w:t xml:space="preserve">ZIŅO: </w:t>
      </w:r>
      <w:r w:rsidR="002F315E" w:rsidRPr="002F315E">
        <w:rPr>
          <w:rFonts w:ascii="Times New Roman" w:eastAsia="Calibri" w:hAnsi="Times New Roman" w:cs="Times New Roman"/>
          <w:color w:val="FF0000"/>
          <w:sz w:val="20"/>
          <w:szCs w:val="20"/>
        </w:rPr>
        <w:t>Ģ.Ruģelis</w:t>
      </w:r>
    </w:p>
    <w:p w:rsidR="00AD34DD" w:rsidRPr="008757CB" w:rsidRDefault="002F315E" w:rsidP="006D4054">
      <w:pPr>
        <w:jc w:val="both"/>
        <w:rPr>
          <w:rFonts w:ascii="Times New Roman" w:eastAsia="Calibri" w:hAnsi="Times New Roman" w:cs="Times New Roman"/>
          <w:color w:val="FF0000"/>
          <w:sz w:val="24"/>
          <w:szCs w:val="24"/>
        </w:rPr>
      </w:pPr>
      <w:r w:rsidRPr="008757CB">
        <w:rPr>
          <w:rFonts w:ascii="Times New Roman" w:eastAsia="Calibri" w:hAnsi="Times New Roman" w:cs="Times New Roman"/>
          <w:color w:val="FF0000"/>
          <w:sz w:val="24"/>
          <w:szCs w:val="24"/>
        </w:rPr>
        <w:t>31. Par saistošo noteikumu “Par grozījumiem Tukuma novada Domes 2016.gada 28.janvāra saistošajos noteikumos Nr.5 “Par Tukuma novada pašvaldības 2016.gada budžetu” apstiprināšanu.</w:t>
      </w:r>
    </w:p>
    <w:p w:rsidR="002F315E" w:rsidRPr="004B5A7F" w:rsidRDefault="002F315E" w:rsidP="002F315E">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L.Dzalbe</w:t>
      </w:r>
    </w:p>
    <w:p w:rsidR="00C84887" w:rsidRDefault="00C84887" w:rsidP="00AD34DD">
      <w:pPr>
        <w:jc w:val="both"/>
        <w:rPr>
          <w:rFonts w:ascii="Times New Roman" w:eastAsia="Times New Roman" w:hAnsi="Times New Roman" w:cs="Times New Roman"/>
          <w:sz w:val="24"/>
          <w:szCs w:val="24"/>
          <w:lang w:eastAsia="lv-LV"/>
        </w:rPr>
      </w:pPr>
    </w:p>
    <w:p w:rsidR="00AD34DD" w:rsidRPr="00AD34DD" w:rsidRDefault="00AD34DD" w:rsidP="00AD34DD">
      <w:pPr>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Informācija par Tukuma novada Domē saņemtajiem kolektīvajiem iesniegumiem – 2016.gada marts</w:t>
      </w:r>
    </w:p>
    <w:p w:rsidR="00AD34DD" w:rsidRPr="004B5A7F" w:rsidRDefault="00AD34DD" w:rsidP="00AD34DD">
      <w:pPr>
        <w:jc w:val="both"/>
        <w:rPr>
          <w:rFonts w:ascii="Times New Roman" w:eastAsia="Calibri" w:hAnsi="Times New Roman" w:cs="Times New Roman"/>
          <w:sz w:val="20"/>
          <w:szCs w:val="20"/>
        </w:rPr>
      </w:pPr>
      <w:r>
        <w:rPr>
          <w:rFonts w:ascii="Times New Roman" w:eastAsia="Calibri" w:hAnsi="Times New Roman" w:cs="Times New Roman"/>
          <w:sz w:val="20"/>
          <w:szCs w:val="20"/>
        </w:rPr>
        <w:tab/>
        <w:t>ZIŅO: I.Kaminska</w:t>
      </w:r>
    </w:p>
    <w:p w:rsidR="00287065" w:rsidRDefault="00287065">
      <w:pPr>
        <w:rPr>
          <w:rFonts w:ascii="Times New Roman" w:hAnsi="Times New Roman" w:cs="Times New Roman"/>
          <w:sz w:val="24"/>
          <w:szCs w:val="24"/>
        </w:rPr>
      </w:pPr>
    </w:p>
    <w:p w:rsidR="00704CC3" w:rsidRDefault="00287065">
      <w:pPr>
        <w:rPr>
          <w:rFonts w:ascii="Times New Roman" w:hAnsi="Times New Roman" w:cs="Times New Roman"/>
          <w:sz w:val="24"/>
          <w:szCs w:val="24"/>
        </w:rPr>
      </w:pPr>
      <w:r>
        <w:rPr>
          <w:rFonts w:ascii="Times New Roman" w:hAnsi="Times New Roman" w:cs="Times New Roman"/>
          <w:sz w:val="24"/>
          <w:szCs w:val="24"/>
        </w:rPr>
        <w:t xml:space="preserve">Komitejas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r w:rsidR="00704CC3">
        <w:rPr>
          <w:rFonts w:ascii="Times New Roman" w:hAnsi="Times New Roman" w:cs="Times New Roman"/>
          <w:sz w:val="24"/>
          <w:szCs w:val="24"/>
        </w:rPr>
        <w:br w:type="page"/>
      </w:r>
    </w:p>
    <w:p w:rsidR="00435FB6" w:rsidRDefault="00435FB6" w:rsidP="007857ED">
      <w:pPr>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lastRenderedPageBreak/>
        <w:t>1.§.</w:t>
      </w:r>
    </w:p>
    <w:p w:rsidR="00435FB6" w:rsidRPr="00435FB6" w:rsidRDefault="00435FB6" w:rsidP="00435FB6">
      <w:pPr>
        <w:suppressAutoHyphens/>
        <w:jc w:val="both"/>
        <w:rPr>
          <w:rFonts w:ascii="Times New Roman" w:eastAsia="Times New Roman" w:hAnsi="Times New Roman" w:cs="Times New Roman"/>
          <w:b/>
          <w:sz w:val="24"/>
          <w:szCs w:val="24"/>
          <w:lang w:eastAsia="ar-SA"/>
        </w:rPr>
      </w:pPr>
      <w:r w:rsidRPr="00435FB6">
        <w:rPr>
          <w:rFonts w:ascii="Times New Roman" w:eastAsia="Times New Roman" w:hAnsi="Times New Roman" w:cs="Times New Roman"/>
          <w:b/>
          <w:sz w:val="24"/>
          <w:szCs w:val="24"/>
          <w:lang w:val="en-US" w:eastAsia="ar-SA"/>
        </w:rPr>
        <w:t>Par SIA „</w:t>
      </w:r>
      <w:r w:rsidRPr="00435FB6">
        <w:rPr>
          <w:rFonts w:ascii="Times New Roman" w:eastAsia="Times New Roman" w:hAnsi="Times New Roman" w:cs="Times New Roman"/>
          <w:b/>
          <w:sz w:val="24"/>
          <w:szCs w:val="24"/>
          <w:lang w:eastAsia="ar-SA"/>
        </w:rPr>
        <w:t xml:space="preserve">Tukuma slimnīca” </w:t>
      </w:r>
    </w:p>
    <w:p w:rsidR="00435FB6" w:rsidRPr="00435FB6" w:rsidRDefault="00435FB6" w:rsidP="00435FB6">
      <w:pPr>
        <w:suppressAutoHyphens/>
        <w:jc w:val="both"/>
        <w:rPr>
          <w:rFonts w:ascii="Times New Roman" w:eastAsia="Times New Roman" w:hAnsi="Times New Roman" w:cs="Times New Roman"/>
          <w:b/>
          <w:sz w:val="24"/>
          <w:szCs w:val="24"/>
          <w:lang w:eastAsia="ar-SA"/>
        </w:rPr>
      </w:pPr>
      <w:r w:rsidRPr="00435FB6">
        <w:rPr>
          <w:rFonts w:ascii="Times New Roman" w:eastAsia="Times New Roman" w:hAnsi="Times New Roman" w:cs="Times New Roman"/>
          <w:b/>
          <w:sz w:val="24"/>
          <w:szCs w:val="24"/>
          <w:lang w:eastAsia="ar-SA"/>
        </w:rPr>
        <w:t>lietderības izvērtējumu 2015.gadam</w:t>
      </w:r>
    </w:p>
    <w:p w:rsidR="00435FB6" w:rsidRPr="00435FB6" w:rsidRDefault="00435FB6" w:rsidP="00435FB6">
      <w:pPr>
        <w:suppressAutoHyphens/>
        <w:ind w:firstLine="426"/>
        <w:jc w:val="both"/>
        <w:rPr>
          <w:rFonts w:ascii="Times New Roman" w:eastAsia="Times New Roman" w:hAnsi="Times New Roman" w:cs="Times New Roman"/>
          <w:sz w:val="24"/>
          <w:szCs w:val="24"/>
          <w:lang w:eastAsia="lv-LV"/>
        </w:rPr>
      </w:pPr>
    </w:p>
    <w:p w:rsidR="00435FB6" w:rsidRPr="00435FB6" w:rsidRDefault="00435FB6" w:rsidP="00435FB6">
      <w:pPr>
        <w:suppressAutoHyphens/>
        <w:jc w:val="both"/>
        <w:rPr>
          <w:rFonts w:ascii="Times New Roman" w:eastAsia="Times New Roman" w:hAnsi="Times New Roman" w:cs="Times New Roman"/>
          <w:i/>
          <w:sz w:val="24"/>
          <w:szCs w:val="24"/>
          <w:lang w:eastAsia="ar-SA"/>
        </w:rPr>
      </w:pPr>
      <w:r w:rsidRPr="00435FB6">
        <w:rPr>
          <w:rFonts w:ascii="Times New Roman" w:eastAsia="Times New Roman" w:hAnsi="Times New Roman" w:cs="Times New Roman"/>
          <w:i/>
          <w:sz w:val="24"/>
          <w:szCs w:val="24"/>
          <w:lang w:eastAsia="ar-SA"/>
        </w:rPr>
        <w:t>Iesniegt izskatīšanai Domei šādu lēmuma projektu:</w:t>
      </w:r>
    </w:p>
    <w:p w:rsidR="00435FB6" w:rsidRPr="00435FB6" w:rsidRDefault="00435FB6" w:rsidP="00435FB6">
      <w:pPr>
        <w:suppressAutoHyphens/>
        <w:rPr>
          <w:rFonts w:ascii="Times New Roman" w:eastAsia="Times New Roman" w:hAnsi="Times New Roman" w:cs="Times New Roman"/>
          <w:sz w:val="24"/>
          <w:szCs w:val="24"/>
          <w:lang w:eastAsia="ar-SA"/>
        </w:rPr>
      </w:pPr>
    </w:p>
    <w:p w:rsidR="00435FB6" w:rsidRDefault="00435FB6" w:rsidP="00435FB6">
      <w:pPr>
        <w:suppressAutoHyphens/>
        <w:ind w:right="-1"/>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ab/>
        <w:t xml:space="preserve">Sabiedrība ar ierobežotu atbildību „Tukuma slimnīca” (turpmāk – Sabiedrība) dibinātāji ir četras pašvaldības: Tukuma novads, Kandavas novads, Engures novads un Jaunpils novads. Pēc Tukuma rajona padomes reorganizācijas atbilstoši iedzīvotāju skaitam Tukuma novadam pieder 62%, Kandavas novadam 18%, Engures novadam 15%, bet Jaunpils novadam – 5% kapitāldaļas. </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435FB6">
        <w:rPr>
          <w:rFonts w:ascii="Times New Roman" w:eastAsia="Times New Roman" w:hAnsi="Times New Roman" w:cs="Times New Roman"/>
          <w:sz w:val="24"/>
          <w:szCs w:val="24"/>
          <w:lang w:eastAsia="ar-SA"/>
        </w:rPr>
        <w:t xml:space="preserve">SIA 'Tukuma slimnīca" darbība saistīta ar Veselības ministrijas izstrādāto veselības aprūpes politiku valstī. Pēc veselības aprūpes reformas </w:t>
      </w:r>
      <w:r w:rsidR="0026480F">
        <w:rPr>
          <w:rFonts w:ascii="Times New Roman" w:eastAsia="Times New Roman" w:hAnsi="Times New Roman" w:cs="Times New Roman"/>
          <w:sz w:val="24"/>
          <w:szCs w:val="24"/>
          <w:lang w:eastAsia="ar-SA"/>
        </w:rPr>
        <w:t>Sabiedrība</w:t>
      </w:r>
      <w:r w:rsidRPr="00435FB6">
        <w:rPr>
          <w:rFonts w:ascii="Times New Roman" w:eastAsia="Times New Roman" w:hAnsi="Times New Roman" w:cs="Times New Roman"/>
          <w:sz w:val="24"/>
          <w:szCs w:val="24"/>
          <w:lang w:eastAsia="ar-SA"/>
        </w:rPr>
        <w:t xml:space="preserve"> ir saglabājusi Neatliekamās palīdzības lokālās slimnīcas statusu un apkalpo Tukuma, Kandavas, Engures, Jaunpils novadu iedzīvotājus, kā arī Talsu, Rojas un citu tuvējo novadu iedzīvotājus. </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Sabiedrības finanšu līdzekļi veidojas no:</w:t>
      </w:r>
    </w:p>
    <w:p w:rsidR="00435FB6" w:rsidRPr="00435FB6" w:rsidRDefault="00435FB6" w:rsidP="00435FB6">
      <w:pPr>
        <w:numPr>
          <w:ilvl w:val="0"/>
          <w:numId w:val="10"/>
        </w:num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valsts nodrošinātā finansējuma saskaņā ar līgumiem ar Nacionālo veselības dienestu;</w:t>
      </w:r>
    </w:p>
    <w:p w:rsidR="00435FB6" w:rsidRPr="00435FB6" w:rsidRDefault="00435FB6" w:rsidP="00435FB6">
      <w:pPr>
        <w:numPr>
          <w:ilvl w:val="0"/>
          <w:numId w:val="10"/>
        </w:num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medicīnas maksas pakalpojumiem;</w:t>
      </w:r>
    </w:p>
    <w:p w:rsidR="00435FB6" w:rsidRPr="00435FB6" w:rsidRDefault="00435FB6" w:rsidP="00435FB6">
      <w:pPr>
        <w:numPr>
          <w:ilvl w:val="0"/>
          <w:numId w:val="10"/>
        </w:num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pārējiem maksas pakalpojumiem;</w:t>
      </w:r>
    </w:p>
    <w:p w:rsidR="00435FB6" w:rsidRPr="00435FB6" w:rsidRDefault="00435FB6" w:rsidP="00435FB6">
      <w:pPr>
        <w:numPr>
          <w:ilvl w:val="0"/>
          <w:numId w:val="10"/>
        </w:num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īpašnieku investīcijām, lai nodrošinātu Ministru kabineta noteikto obligāto prasību izpildi ārstniecības iestādēm.</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Sabiedrība diennakts režīmā septiņas dienas nedēļā nodrošina neatliekamo stacionāro palīdzību internajā medicīnā, ķirurģijā-traumatoloģijā, ginekoloģijā, pediatrijā, anestezioloģijā – reanimatoloģijā. Sabiedrībā atbilstoši prasībām atvērtas Uzņemšanas, </w:t>
      </w:r>
      <w:r w:rsidR="0026480F">
        <w:rPr>
          <w:rFonts w:ascii="Times New Roman" w:eastAsia="Times New Roman" w:hAnsi="Times New Roman" w:cs="Times New Roman"/>
          <w:sz w:val="24"/>
          <w:szCs w:val="24"/>
          <w:lang w:eastAsia="ar-SA"/>
        </w:rPr>
        <w:t>T</w:t>
      </w:r>
      <w:r w:rsidRPr="00435FB6">
        <w:rPr>
          <w:rFonts w:ascii="Times New Roman" w:eastAsia="Times New Roman" w:hAnsi="Times New Roman" w:cs="Times New Roman"/>
          <w:sz w:val="24"/>
          <w:szCs w:val="24"/>
          <w:lang w:eastAsia="ar-SA"/>
        </w:rPr>
        <w:t>erapijas, Ķirurģijas, Traumatoloģijas, Ginekoloģijas, Dzemdību, Neiroloģijas, Bērnu un Intensīvās terapijas nodaļas. Diennakts režīmā darbojas Klīniskā laboratorija un Radioloģijas nodaļa.</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Tukuma novada Domes deleģēšanas līgumā ir noteikti pārvaldes uz</w:t>
      </w:r>
      <w:r w:rsidR="007857ED">
        <w:rPr>
          <w:rFonts w:ascii="Times New Roman" w:eastAsia="Times New Roman" w:hAnsi="Times New Roman" w:cs="Times New Roman"/>
          <w:sz w:val="24"/>
          <w:szCs w:val="24"/>
          <w:lang w:eastAsia="ar-SA"/>
        </w:rPr>
        <w:t>d</w:t>
      </w:r>
      <w:r w:rsidRPr="00435FB6">
        <w:rPr>
          <w:rFonts w:ascii="Times New Roman" w:eastAsia="Times New Roman" w:hAnsi="Times New Roman" w:cs="Times New Roman"/>
          <w:sz w:val="24"/>
          <w:szCs w:val="24"/>
          <w:lang w:eastAsia="ar-SA"/>
        </w:rPr>
        <w:t xml:space="preserve">evumi. Viens no uzdevumiem ir nodrošināt normatīvajos aktos noteiktajām prasībām atbilstošas veselības aprūpē izmantojamās tehnoloģijas un telpu labiekārtojumu, atbilstošas kvalifikācijas ārstniecības personas, lai ambulatorajā daļā, diennakts stacionārā un uzņemšanas nodaļā sniegtu ārstniecības pakalpojumus primārās un sekundārās ambulatorās veselības līmenī. Darba organizēšanas un materiālā nodrošinājuma pamats ir normatīvie akti, kas tieši attiecas uz veselības aprūpi. Tie ir gan likumi, gan vairāk </w:t>
      </w:r>
      <w:r w:rsidR="0026480F">
        <w:rPr>
          <w:rFonts w:ascii="Times New Roman" w:eastAsia="Times New Roman" w:hAnsi="Times New Roman" w:cs="Times New Roman"/>
          <w:sz w:val="24"/>
          <w:szCs w:val="24"/>
          <w:lang w:eastAsia="ar-SA"/>
        </w:rPr>
        <w:t>ne</w:t>
      </w:r>
      <w:r w:rsidRPr="00435FB6">
        <w:rPr>
          <w:rFonts w:ascii="Times New Roman" w:eastAsia="Times New Roman" w:hAnsi="Times New Roman" w:cs="Times New Roman"/>
          <w:sz w:val="24"/>
          <w:szCs w:val="24"/>
          <w:lang w:eastAsia="ar-SA"/>
        </w:rPr>
        <w:t xml:space="preserve">kā 40 </w:t>
      </w:r>
      <w:r w:rsidR="0026480F">
        <w:rPr>
          <w:rFonts w:ascii="Times New Roman" w:eastAsia="Times New Roman" w:hAnsi="Times New Roman" w:cs="Times New Roman"/>
          <w:sz w:val="24"/>
          <w:szCs w:val="24"/>
          <w:lang w:eastAsia="ar-SA"/>
        </w:rPr>
        <w:t>Ministru kabineta</w:t>
      </w:r>
      <w:r w:rsidRPr="00435FB6">
        <w:rPr>
          <w:rFonts w:ascii="Times New Roman" w:eastAsia="Times New Roman" w:hAnsi="Times New Roman" w:cs="Times New Roman"/>
          <w:sz w:val="24"/>
          <w:szCs w:val="24"/>
          <w:lang w:eastAsia="ar-SA"/>
        </w:rPr>
        <w:t xml:space="preserve"> noteikumi, kuri attiecas uz slimnīcas darbu un regulē gan zāļu, gan personāla sertifikāciju, gan radiācijas drošību, gan dažādas vispārīgas prasības visdažādākajās jomās, gan arī Veselības ministrijas, Nacionālā veselības dienesta un dažādu kontrolējošo institūciju rīkojumi, vēstules, instrukcijas. Tikpat saistoši un darbību ietekmējoši ir vesela virkne normatīvo aktu, kas regulē pacientu attiecības ar ārstniecības iestādi, komercdarbību, finanšu uzskaiti un citiem jautājumiem, kā arī dibinātāju lēmumi. </w:t>
      </w:r>
      <w:r w:rsidR="0026480F">
        <w:rPr>
          <w:rFonts w:ascii="Times New Roman" w:eastAsia="Times New Roman" w:hAnsi="Times New Roman" w:cs="Times New Roman"/>
          <w:sz w:val="24"/>
          <w:szCs w:val="24"/>
          <w:lang w:eastAsia="ar-SA"/>
        </w:rPr>
        <w:t>Sabiedrības</w:t>
      </w:r>
      <w:r w:rsidRPr="00435FB6">
        <w:rPr>
          <w:rFonts w:ascii="Times New Roman" w:eastAsia="Times New Roman" w:hAnsi="Times New Roman" w:cs="Times New Roman"/>
          <w:sz w:val="24"/>
          <w:szCs w:val="24"/>
          <w:lang w:eastAsia="ar-SA"/>
        </w:rPr>
        <w:t xml:space="preserve"> atbilstību normatīvo aktu prasībām apliecina: Veselības inspekcijas 2015.gada 3.augusta kontroles akts Nr.00307515 (apstiprināta iestādes atbilstība Epidemioloģiskās drošības likumam, Ārstniecības likumam, Farmācijas likumam), Kontroles akts Nr.00048116 (apstiprināta </w:t>
      </w:r>
      <w:r w:rsidR="0026480F">
        <w:rPr>
          <w:rFonts w:ascii="Times New Roman" w:eastAsia="Times New Roman" w:hAnsi="Times New Roman" w:cs="Times New Roman"/>
          <w:sz w:val="24"/>
          <w:szCs w:val="24"/>
          <w:lang w:eastAsia="ar-SA"/>
        </w:rPr>
        <w:t>D</w:t>
      </w:r>
      <w:r w:rsidRPr="00435FB6">
        <w:rPr>
          <w:rFonts w:ascii="Times New Roman" w:eastAsia="Times New Roman" w:hAnsi="Times New Roman" w:cs="Times New Roman"/>
          <w:sz w:val="24"/>
          <w:szCs w:val="24"/>
          <w:lang w:eastAsia="ar-SA"/>
        </w:rPr>
        <w:t xml:space="preserve">zemdību nodaļas atbilstība 2009.gada 20.janvāra noteikumiem „Noteikumi par obligātajām prasībām ārstniecības iestādēm un to struktūrvienībām”, </w:t>
      </w:r>
      <w:r w:rsidR="0026480F">
        <w:rPr>
          <w:rFonts w:ascii="Times New Roman" w:eastAsia="Times New Roman" w:hAnsi="Times New Roman" w:cs="Times New Roman"/>
          <w:sz w:val="24"/>
          <w:szCs w:val="24"/>
          <w:lang w:eastAsia="ar-SA"/>
        </w:rPr>
        <w:t>R</w:t>
      </w:r>
      <w:r w:rsidRPr="00435FB6">
        <w:rPr>
          <w:rFonts w:ascii="Times New Roman" w:eastAsia="Times New Roman" w:hAnsi="Times New Roman" w:cs="Times New Roman"/>
          <w:sz w:val="24"/>
          <w:szCs w:val="24"/>
          <w:lang w:eastAsia="ar-SA"/>
        </w:rPr>
        <w:t>adiācijas drošības centra 2015.gada 10.jūlija atļauja Nr.RD15JA0049 darbībām ar jonizējoša starojuma avotiem, Zāļu valsts atbilstības sertifikāts Nr.AK-28/1, Latvijas Nacionālā akreditācijas biroja lēmums par akreditāciju Laboratorijas atbilstībai LVS EN ISO 15189:2013 standarta prasībām, Valsts ugunsdzēsības un glābšanas dienesta</w:t>
      </w:r>
      <w:r>
        <w:rPr>
          <w:rFonts w:ascii="Times New Roman" w:eastAsia="Times New Roman" w:hAnsi="Times New Roman" w:cs="Times New Roman"/>
          <w:sz w:val="24"/>
          <w:szCs w:val="24"/>
          <w:lang w:eastAsia="ar-SA"/>
        </w:rPr>
        <w:t xml:space="preserve"> </w:t>
      </w:r>
      <w:r w:rsidRPr="00435FB6">
        <w:rPr>
          <w:rFonts w:ascii="Times New Roman" w:eastAsia="Times New Roman" w:hAnsi="Times New Roman" w:cs="Times New Roman"/>
          <w:sz w:val="24"/>
          <w:szCs w:val="24"/>
          <w:lang w:eastAsia="ar-SA"/>
        </w:rPr>
        <w:t xml:space="preserve">Zemgales reģiona brigādes Tukuma daļas pārbaudes akts Nr.22/11.6-3.1/20 un dažādi Nacionālā Veselības dienesta operatīvie dokumenti. </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Lai nodrošinātu diennakts neatliekamo medicīnisko palīdzību</w:t>
      </w:r>
      <w:r w:rsidR="0026480F">
        <w:rPr>
          <w:rFonts w:ascii="Times New Roman" w:eastAsia="Times New Roman" w:hAnsi="Times New Roman" w:cs="Times New Roman"/>
          <w:sz w:val="24"/>
          <w:szCs w:val="24"/>
          <w:lang w:eastAsia="ar-SA"/>
        </w:rPr>
        <w:t>,</w:t>
      </w:r>
      <w:r w:rsidRPr="00435FB6">
        <w:rPr>
          <w:rFonts w:ascii="Times New Roman" w:eastAsia="Times New Roman" w:hAnsi="Times New Roman" w:cs="Times New Roman"/>
          <w:sz w:val="24"/>
          <w:szCs w:val="24"/>
          <w:lang w:eastAsia="ar-SA"/>
        </w:rPr>
        <w:t xml:space="preserve"> 2015.gada 13.februārī ir noslēgts līgums ar Nacionālo Veselības dienestu Nr.1-187-2013-9 par stacionāro veselības aprūpes pakalpojumu sniegšanu un apmaksu. Saskaņā ar līgumu noteikts ārstējamo pacientu skaits – 4495 kopā visos minētajos profilos. </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lastRenderedPageBreak/>
        <w:t xml:space="preserve">            2015.gadā faktiski </w:t>
      </w:r>
      <w:r w:rsidR="0026480F">
        <w:rPr>
          <w:rFonts w:ascii="Times New Roman" w:eastAsia="Times New Roman" w:hAnsi="Times New Roman" w:cs="Times New Roman"/>
          <w:sz w:val="24"/>
          <w:szCs w:val="24"/>
          <w:lang w:eastAsia="ar-SA"/>
        </w:rPr>
        <w:t>Sabiedrība</w:t>
      </w:r>
      <w:r w:rsidRPr="00435FB6">
        <w:rPr>
          <w:rFonts w:ascii="Times New Roman" w:eastAsia="Times New Roman" w:hAnsi="Times New Roman" w:cs="Times New Roman"/>
          <w:sz w:val="24"/>
          <w:szCs w:val="24"/>
          <w:lang w:eastAsia="ar-SA"/>
        </w:rPr>
        <w:t xml:space="preserve"> sniegusi neatliekamo medicīnisko palīdzību 4691 pacientam (bez dzemdību palīdzības), tas ir par 196 pacientiem vairāk nekā plānots. Ambulatoru palīdzību bez stacionētajiem saņēmuši 5688 pacienti.</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Lai nodrošinātu sekundāro ambulatoro veselības aprūpi un ārstniecību</w:t>
      </w:r>
      <w:r w:rsidR="0026480F">
        <w:rPr>
          <w:rFonts w:ascii="Times New Roman" w:eastAsia="Times New Roman" w:hAnsi="Times New Roman" w:cs="Times New Roman"/>
          <w:sz w:val="24"/>
          <w:szCs w:val="24"/>
          <w:lang w:eastAsia="ar-SA"/>
        </w:rPr>
        <w:t>,</w:t>
      </w:r>
      <w:r w:rsidRPr="00435FB6">
        <w:rPr>
          <w:rFonts w:ascii="Times New Roman" w:eastAsia="Times New Roman" w:hAnsi="Times New Roman" w:cs="Times New Roman"/>
          <w:sz w:val="24"/>
          <w:szCs w:val="24"/>
          <w:lang w:eastAsia="ar-SA"/>
        </w:rPr>
        <w:t xml:space="preserve"> 2015.gada 15.janvārī ir noslēgts ar Nacionālo Veselības dienestu Nr.1-516-2013-16 par pakalpojumu sniegšanu un apmaksu. 2015.gadā sekundāro ambulatoro palīdzību saņēmuši: 221 pacienti ginekoloģijā (dienas stacionārā), 3772 pacienti kardioloģijā, 4183 pacienti oftalmoloģijā, 2204 pacienti otolaringoloģijā, 676 pacienti pulm</w:t>
      </w:r>
      <w:r w:rsidR="0026480F">
        <w:rPr>
          <w:rFonts w:ascii="Times New Roman" w:eastAsia="Times New Roman" w:hAnsi="Times New Roman" w:cs="Times New Roman"/>
          <w:sz w:val="24"/>
          <w:szCs w:val="24"/>
          <w:lang w:eastAsia="ar-SA"/>
        </w:rPr>
        <w:t>o</w:t>
      </w:r>
      <w:r w:rsidRPr="00435FB6">
        <w:rPr>
          <w:rFonts w:ascii="Times New Roman" w:eastAsia="Times New Roman" w:hAnsi="Times New Roman" w:cs="Times New Roman"/>
          <w:sz w:val="24"/>
          <w:szCs w:val="24"/>
          <w:lang w:eastAsia="ar-SA"/>
        </w:rPr>
        <w:t>noloģijā, 1405 pacienti neiroloģijā, 612 pacienti narkoloģijā, 2246 pacienti ķirurģijā un 3149 pacienti traumatoloģijā. 2015.gadā diagnostikas pakalpojumus saņēmuši 3438 pacienti daudzslāņu datortomogrāfijā, 4195 pacienti ultrasonoskopijā, 28429 pacienti radioloģiskajā diagnostikā, 3787 pacienti sirds un plaušu funkcionālajā izmeklēšanā, 1258 pacienti endoskopijā, 261420 pacientiem veikti laboratoriskie izmeklējumi, 7394 pacienti histoloģijā. 2015.gadā iegādātajam datortomogrāfam iespējama papildus funkcija koronarogrāfijas veikšanai, taču tā, tāpat nervu sistēmas elektrofizioloģiskā izmeklēšana</w:t>
      </w:r>
      <w:r w:rsidR="0026480F">
        <w:rPr>
          <w:rFonts w:ascii="Times New Roman" w:eastAsia="Times New Roman" w:hAnsi="Times New Roman" w:cs="Times New Roman"/>
          <w:sz w:val="24"/>
          <w:szCs w:val="24"/>
          <w:lang w:eastAsia="ar-SA"/>
        </w:rPr>
        <w:t>,</w:t>
      </w:r>
      <w:r w:rsidRPr="00435FB6">
        <w:rPr>
          <w:rFonts w:ascii="Times New Roman" w:eastAsia="Times New Roman" w:hAnsi="Times New Roman" w:cs="Times New Roman"/>
          <w:sz w:val="24"/>
          <w:szCs w:val="24"/>
          <w:lang w:eastAsia="ar-SA"/>
        </w:rPr>
        <w:t xml:space="preserve"> neatbilst lokālās slimnīcas obligātajām prasībām, to veic </w:t>
      </w:r>
      <w:r w:rsidR="0026480F">
        <w:rPr>
          <w:rFonts w:ascii="Times New Roman" w:eastAsia="Times New Roman" w:hAnsi="Times New Roman" w:cs="Times New Roman"/>
          <w:sz w:val="24"/>
          <w:szCs w:val="24"/>
          <w:lang w:eastAsia="ar-SA"/>
        </w:rPr>
        <w:t xml:space="preserve">Latvijas </w:t>
      </w:r>
      <w:r w:rsidRPr="00435FB6">
        <w:rPr>
          <w:rFonts w:ascii="Times New Roman" w:eastAsia="Times New Roman" w:hAnsi="Times New Roman" w:cs="Times New Roman"/>
          <w:sz w:val="24"/>
          <w:szCs w:val="24"/>
          <w:lang w:eastAsia="ar-SA"/>
        </w:rPr>
        <w:t>Universitātes klīnikas. Lai šādus izmeklējumus uzsāktu veikt SIA „Tukuma slimnīca”</w:t>
      </w:r>
      <w:r w:rsidR="0026480F">
        <w:rPr>
          <w:rFonts w:ascii="Times New Roman" w:eastAsia="Times New Roman" w:hAnsi="Times New Roman" w:cs="Times New Roman"/>
          <w:sz w:val="24"/>
          <w:szCs w:val="24"/>
          <w:lang w:eastAsia="ar-SA"/>
        </w:rPr>
        <w:t>,</w:t>
      </w:r>
      <w:r w:rsidRPr="00435FB6">
        <w:rPr>
          <w:rFonts w:ascii="Times New Roman" w:eastAsia="Times New Roman" w:hAnsi="Times New Roman" w:cs="Times New Roman"/>
          <w:sz w:val="24"/>
          <w:szCs w:val="24"/>
          <w:lang w:eastAsia="ar-SA"/>
        </w:rPr>
        <w:t xml:space="preserve"> ir nepieciešami ievērojami papildus līdzekļi aparatūras iegādei, speciālista piesaistei un nelielā apjoma dēļ šie pakalpojumi nestu zaudējumus. 2015.gadā SIA „Tukuma slimnīca” darbojas </w:t>
      </w:r>
      <w:r w:rsidR="0026480F">
        <w:rPr>
          <w:rFonts w:ascii="Times New Roman" w:eastAsia="Times New Roman" w:hAnsi="Times New Roman" w:cs="Times New Roman"/>
          <w:sz w:val="24"/>
          <w:szCs w:val="24"/>
          <w:lang w:eastAsia="ar-SA"/>
        </w:rPr>
        <w:t>R</w:t>
      </w:r>
      <w:r w:rsidRPr="00435FB6">
        <w:rPr>
          <w:rFonts w:ascii="Times New Roman" w:eastAsia="Times New Roman" w:hAnsi="Times New Roman" w:cs="Times New Roman"/>
          <w:sz w:val="24"/>
          <w:szCs w:val="24"/>
          <w:lang w:eastAsia="ar-SA"/>
        </w:rPr>
        <w:t>ehabilitācijas nodaļa, kurā strādā ārsts – rehabilitologs, četri fizioterapeiti un masiere, kuri snieguši rehabilitācijas pakalpojumus 8023 pacientiem. SIA „Tukuma slimnīca” ir izveidota komisija un strādā arodārsts</w:t>
      </w:r>
      <w:r w:rsidR="007857ED">
        <w:rPr>
          <w:rFonts w:ascii="Times New Roman" w:eastAsia="Times New Roman" w:hAnsi="Times New Roman" w:cs="Times New Roman"/>
          <w:sz w:val="24"/>
          <w:szCs w:val="24"/>
          <w:lang w:eastAsia="ar-SA"/>
        </w:rPr>
        <w:t>,</w:t>
      </w:r>
      <w:r w:rsidRPr="00435FB6">
        <w:rPr>
          <w:rFonts w:ascii="Times New Roman" w:eastAsia="Times New Roman" w:hAnsi="Times New Roman" w:cs="Times New Roman"/>
          <w:sz w:val="24"/>
          <w:szCs w:val="24"/>
          <w:lang w:eastAsia="ar-SA"/>
        </w:rPr>
        <w:t xml:space="preserve"> veicot obligātās veselības pārbaudes 1542 pacientiem.</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2015.gada 12.janvārī ir noslēgts līgums Nr.1-183-2013-11 par grozījumiem 2012.gada 27.decembra līgumā Nr.1-183-1013 par primārās veselības aprūpes pakalpojuma – veselības aprūpe mājās sniegšanu un</w:t>
      </w:r>
      <w:r w:rsidR="007857ED">
        <w:rPr>
          <w:rFonts w:ascii="Times New Roman" w:eastAsia="Times New Roman" w:hAnsi="Times New Roman" w:cs="Times New Roman"/>
          <w:sz w:val="24"/>
          <w:szCs w:val="24"/>
          <w:lang w:eastAsia="ar-SA"/>
        </w:rPr>
        <w:t xml:space="preserve"> </w:t>
      </w:r>
      <w:r w:rsidRPr="00435FB6">
        <w:rPr>
          <w:rFonts w:ascii="Times New Roman" w:eastAsia="Times New Roman" w:hAnsi="Times New Roman" w:cs="Times New Roman"/>
          <w:sz w:val="24"/>
          <w:szCs w:val="24"/>
          <w:lang w:eastAsia="ar-SA"/>
        </w:rPr>
        <w:t xml:space="preserve">apmaksu. Saskaņā ar līgumu veselības aprūpe mājās tiek veikta Engures, Lapmežciema, Smārdes, Degoles, Džūkstes, </w:t>
      </w:r>
      <w:r w:rsidR="007857ED">
        <w:rPr>
          <w:rFonts w:ascii="Times New Roman" w:eastAsia="Times New Roman" w:hAnsi="Times New Roman" w:cs="Times New Roman"/>
          <w:sz w:val="24"/>
          <w:szCs w:val="24"/>
          <w:lang w:eastAsia="ar-SA"/>
        </w:rPr>
        <w:t>J</w:t>
      </w:r>
      <w:r w:rsidRPr="00435FB6">
        <w:rPr>
          <w:rFonts w:ascii="Times New Roman" w:eastAsia="Times New Roman" w:hAnsi="Times New Roman" w:cs="Times New Roman"/>
          <w:sz w:val="24"/>
          <w:szCs w:val="24"/>
          <w:lang w:eastAsia="ar-SA"/>
        </w:rPr>
        <w:t>aunsātu, Lestenes, Pūres, Sēmes, Slampes, Tukuma, Tumes un Zentenes teritorijās. Medicīniskā rehabilitācija visos četros dibinātāju novados. Katru dienu divas medmāsas un fizioterapeits izbrauc pie pacientiem. 2015.gadā bijuši 6456 apmeklējumi mājās, vai apkalpoti 634 pacienti.</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ERAF projekta „Stacionārās veselības aprūpes infrastruktūras uzlabošana SIA „Tukuma slimnīca”, uzlabojot veselības aprūpes pakalpojumu kvalitāti un paaugstinot pakalpojumu izmaksu efektivitāti” ietvaros 2012.gadā tika rekonstruēta daļa garā</w:t>
      </w:r>
      <w:r w:rsidR="007857ED">
        <w:rPr>
          <w:rFonts w:ascii="Times New Roman" w:eastAsia="Times New Roman" w:hAnsi="Times New Roman" w:cs="Times New Roman"/>
          <w:sz w:val="24"/>
          <w:szCs w:val="24"/>
          <w:lang w:eastAsia="ar-SA"/>
        </w:rPr>
        <w:t>ž</w:t>
      </w:r>
      <w:r w:rsidRPr="00435FB6">
        <w:rPr>
          <w:rFonts w:ascii="Times New Roman" w:eastAsia="Times New Roman" w:hAnsi="Times New Roman" w:cs="Times New Roman"/>
          <w:sz w:val="24"/>
          <w:szCs w:val="24"/>
          <w:lang w:eastAsia="ar-SA"/>
        </w:rPr>
        <w:t>as un izbūvēta Histoloģiskā laboratorija un Patoloģijas nodaļa. Abas nodaļas darbojas atbilstoši paredzētajām funkcijām.</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Lai nodrošinātu informācijas pieejamību par Sabiedrības sniegtajiem pakalpojumiem</w:t>
      </w:r>
      <w:r w:rsidR="0026480F">
        <w:rPr>
          <w:rFonts w:ascii="Times New Roman" w:eastAsia="Times New Roman" w:hAnsi="Times New Roman" w:cs="Times New Roman"/>
          <w:sz w:val="24"/>
          <w:szCs w:val="24"/>
          <w:lang w:eastAsia="ar-SA"/>
        </w:rPr>
        <w:t>,</w:t>
      </w:r>
      <w:r w:rsidRPr="00435FB6">
        <w:rPr>
          <w:rFonts w:ascii="Times New Roman" w:eastAsia="Times New Roman" w:hAnsi="Times New Roman" w:cs="Times New Roman"/>
          <w:sz w:val="24"/>
          <w:szCs w:val="24"/>
          <w:lang w:eastAsia="ar-SA"/>
        </w:rPr>
        <w:t xml:space="preserve"> tā tiek izvietota gan poliklīnikas ēkā atbilstoši prasībām, gan pie </w:t>
      </w:r>
      <w:r w:rsidR="0026480F">
        <w:rPr>
          <w:rFonts w:ascii="Times New Roman" w:eastAsia="Times New Roman" w:hAnsi="Times New Roman" w:cs="Times New Roman"/>
          <w:sz w:val="24"/>
          <w:szCs w:val="24"/>
          <w:lang w:eastAsia="ar-SA"/>
        </w:rPr>
        <w:t>U</w:t>
      </w:r>
      <w:r w:rsidRPr="00435FB6">
        <w:rPr>
          <w:rFonts w:ascii="Times New Roman" w:eastAsia="Times New Roman" w:hAnsi="Times New Roman" w:cs="Times New Roman"/>
          <w:sz w:val="24"/>
          <w:szCs w:val="24"/>
          <w:lang w:eastAsia="ar-SA"/>
        </w:rPr>
        <w:t xml:space="preserve">zņemšanas nodaļas. Specifiskā informācija ir izvietota arī pie speciālistu kabinetiem, nodaļās. Vispārējā informācija ievietota SIA „Tukuma slimnīca” mājas lapā: </w:t>
      </w:r>
      <w:hyperlink r:id="rId9" w:history="1">
        <w:r w:rsidRPr="00435FB6">
          <w:rPr>
            <w:rFonts w:ascii="Times New Roman" w:eastAsia="Times New Roman" w:hAnsi="Times New Roman" w:cs="Times New Roman"/>
            <w:color w:val="0000FF"/>
            <w:sz w:val="24"/>
            <w:szCs w:val="24"/>
            <w:u w:val="single"/>
            <w:lang w:eastAsia="ar-SA"/>
          </w:rPr>
          <w:t>www.tukslim.lv</w:t>
        </w:r>
      </w:hyperlink>
      <w:r w:rsidRPr="00435FB6">
        <w:rPr>
          <w:rFonts w:ascii="Times New Roman" w:eastAsia="Times New Roman" w:hAnsi="Times New Roman" w:cs="Times New Roman"/>
          <w:sz w:val="24"/>
          <w:szCs w:val="24"/>
          <w:lang w:eastAsia="ar-SA"/>
        </w:rPr>
        <w:t>.</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Uzdevumu izpildei finansējums tiek saņemts no valsts finansējuma par veselības aprūpes pakalpojumiem saskaņā ar noslēgtajiem līgumiem un veikto darbu ar Nacionālo Veselības dienestu, pacientu iemaksām un pašu veiktās medicīniskās un saimnieciskās darbības.</w:t>
      </w:r>
    </w:p>
    <w:p w:rsidR="00435FB6" w:rsidRPr="00435FB6" w:rsidRDefault="00435FB6" w:rsidP="00435FB6">
      <w:pPr>
        <w:suppressAutoHyphens/>
        <w:ind w:firstLine="474"/>
        <w:jc w:val="both"/>
        <w:rPr>
          <w:rFonts w:ascii="Times New Roman" w:eastAsia="Times New Roman" w:hAnsi="Times New Roman" w:cs="Times New Roman"/>
          <w:sz w:val="24"/>
          <w:szCs w:val="24"/>
          <w:lang w:eastAsia="lv-LV"/>
        </w:rPr>
      </w:pPr>
      <w:r w:rsidRPr="00435FB6">
        <w:rPr>
          <w:rFonts w:ascii="Times New Roman" w:eastAsia="Times New Roman" w:hAnsi="Times New Roman" w:cs="Times New Roman"/>
          <w:sz w:val="24"/>
          <w:szCs w:val="24"/>
          <w:lang w:eastAsia="ar-SA"/>
        </w:rPr>
        <w:t xml:space="preserve"> 2015.gadā </w:t>
      </w:r>
      <w:r w:rsidR="0026480F">
        <w:rPr>
          <w:rFonts w:ascii="Times New Roman" w:eastAsia="Times New Roman" w:hAnsi="Times New Roman" w:cs="Times New Roman"/>
          <w:sz w:val="24"/>
          <w:szCs w:val="24"/>
          <w:lang w:eastAsia="ar-SA"/>
        </w:rPr>
        <w:t>Sabiedrības</w:t>
      </w:r>
      <w:r w:rsidRPr="00435FB6">
        <w:rPr>
          <w:rFonts w:ascii="Times New Roman" w:eastAsia="Times New Roman" w:hAnsi="Times New Roman" w:cs="Times New Roman"/>
          <w:sz w:val="24"/>
          <w:szCs w:val="24"/>
          <w:lang w:eastAsia="ar-SA"/>
        </w:rPr>
        <w:t xml:space="preserve"> neto apgrozījums ir 4062687,00 </w:t>
      </w:r>
      <w:r w:rsidRPr="00435FB6">
        <w:rPr>
          <w:rFonts w:ascii="Times New Roman" w:eastAsia="Times New Roman" w:hAnsi="Times New Roman" w:cs="Times New Roman"/>
          <w:i/>
          <w:sz w:val="24"/>
          <w:szCs w:val="24"/>
          <w:lang w:eastAsia="ar-SA"/>
        </w:rPr>
        <w:t>euro</w:t>
      </w:r>
      <w:r w:rsidRPr="00435FB6">
        <w:rPr>
          <w:rFonts w:ascii="Times New Roman" w:eastAsia="Times New Roman" w:hAnsi="Times New Roman" w:cs="Times New Roman"/>
          <w:sz w:val="24"/>
          <w:szCs w:val="24"/>
          <w:lang w:eastAsia="ar-SA"/>
        </w:rPr>
        <w:t xml:space="preserve">. </w:t>
      </w:r>
      <w:r w:rsidRPr="00435FB6">
        <w:rPr>
          <w:rFonts w:ascii="Times New Roman" w:eastAsia="Times New Roman" w:hAnsi="Times New Roman" w:cs="Times New Roman"/>
          <w:sz w:val="24"/>
          <w:szCs w:val="24"/>
          <w:lang w:eastAsia="lv-LV"/>
        </w:rPr>
        <w:t xml:space="preserve">Sabiedrība pārskata periodā strādājusi ar zaudējumiem – 129640,00 </w:t>
      </w:r>
      <w:r w:rsidRPr="00435FB6">
        <w:rPr>
          <w:rFonts w:ascii="Times New Roman" w:eastAsia="Times New Roman" w:hAnsi="Times New Roman" w:cs="Times New Roman"/>
          <w:i/>
          <w:sz w:val="24"/>
          <w:szCs w:val="24"/>
          <w:lang w:eastAsia="lv-LV"/>
        </w:rPr>
        <w:t>euro</w:t>
      </w:r>
      <w:r w:rsidRPr="00435FB6">
        <w:rPr>
          <w:rFonts w:ascii="Times New Roman" w:eastAsia="Times New Roman" w:hAnsi="Times New Roman" w:cs="Times New Roman"/>
          <w:sz w:val="24"/>
          <w:szCs w:val="24"/>
          <w:lang w:eastAsia="lv-LV"/>
        </w:rPr>
        <w:t xml:space="preserve">. Zaudējumi radušies objektīvu un iepriekš prognozētu iemeslu dēļ, galvenokārt Nacionālā </w:t>
      </w:r>
      <w:r w:rsidR="0026480F">
        <w:rPr>
          <w:rFonts w:ascii="Times New Roman" w:eastAsia="Times New Roman" w:hAnsi="Times New Roman" w:cs="Times New Roman"/>
          <w:sz w:val="24"/>
          <w:szCs w:val="24"/>
          <w:lang w:eastAsia="lv-LV"/>
        </w:rPr>
        <w:t>V</w:t>
      </w:r>
      <w:r w:rsidRPr="00435FB6">
        <w:rPr>
          <w:rFonts w:ascii="Times New Roman" w:eastAsia="Times New Roman" w:hAnsi="Times New Roman" w:cs="Times New Roman"/>
          <w:sz w:val="24"/>
          <w:szCs w:val="24"/>
          <w:lang w:eastAsia="lv-LV"/>
        </w:rPr>
        <w:t>eselības dienesta noteikto ārstniecības tarifu neatbilstības faktiskajām izmaksām, bezcerīgo parādu iekļaušanas izmaksās un amortizācijas dēļ.</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Tas veidojas no: valsts nodrošinātā finansējuma saskaņā ar līgumiem ar Nacionālo Veselības dienestu, medicīnas maksas pakalpojumiem, pārējiem maksas pakalpojumiem, īpašnieku investīcijām, lai nodrošinātu Ministru kabineta noteikto obligāto prasību izpildi ārstniecības iestādēm. Saņemtais finansējums izlietots slimnīcas darbības nodrošināšanai. Lielākā ieņēmumu daļa </w:t>
      </w:r>
      <w:r w:rsidR="0026480F">
        <w:rPr>
          <w:rFonts w:ascii="Times New Roman" w:eastAsia="Times New Roman" w:hAnsi="Times New Roman" w:cs="Times New Roman"/>
          <w:sz w:val="24"/>
          <w:szCs w:val="24"/>
          <w:lang w:eastAsia="ar-SA"/>
        </w:rPr>
        <w:t>-</w:t>
      </w:r>
      <w:r w:rsidRPr="00435FB6">
        <w:rPr>
          <w:rFonts w:ascii="Times New Roman" w:eastAsia="Times New Roman" w:hAnsi="Times New Roman" w:cs="Times New Roman"/>
          <w:sz w:val="24"/>
          <w:szCs w:val="24"/>
          <w:lang w:eastAsia="ar-SA"/>
        </w:rPr>
        <w:t xml:space="preserve"> 55% izlietoti darbinieku atalgojumam, pārējais – medikamentiem, ēdināšanai, infrastruktūras uzturēšanai, obligāto prasību nodrošinā</w:t>
      </w:r>
      <w:r w:rsidR="007857ED">
        <w:rPr>
          <w:rFonts w:ascii="Times New Roman" w:eastAsia="Times New Roman" w:hAnsi="Times New Roman" w:cs="Times New Roman"/>
          <w:sz w:val="24"/>
          <w:szCs w:val="24"/>
          <w:lang w:eastAsia="ar-SA"/>
        </w:rPr>
        <w:t>š</w:t>
      </w:r>
      <w:r w:rsidRPr="00435FB6">
        <w:rPr>
          <w:rFonts w:ascii="Times New Roman" w:eastAsia="Times New Roman" w:hAnsi="Times New Roman" w:cs="Times New Roman"/>
          <w:sz w:val="24"/>
          <w:szCs w:val="24"/>
          <w:lang w:eastAsia="ar-SA"/>
        </w:rPr>
        <w:t>anai. 2015.gadā ar Tukuma, Kandavas, Engures un Jaunpils pašvaldību atbalstu iegādāts 16 slāņu kompjūtertomogrāfs STOMATOM SCOPE Power, kas būtiski uzlabo izmeklējumu kvalitāti.</w:t>
      </w:r>
    </w:p>
    <w:p w:rsidR="00435FB6" w:rsidRPr="00435FB6" w:rsidRDefault="006E01EB" w:rsidP="00435FB6">
      <w:pPr>
        <w:suppressAutoHyphens/>
        <w:ind w:firstLine="47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Sabiedrības </w:t>
      </w:r>
      <w:r w:rsidR="00435FB6" w:rsidRPr="00435FB6">
        <w:rPr>
          <w:rFonts w:ascii="Times New Roman" w:eastAsia="Times New Roman" w:hAnsi="Times New Roman" w:cs="Times New Roman"/>
          <w:color w:val="000000"/>
          <w:sz w:val="24"/>
          <w:szCs w:val="24"/>
          <w:lang w:eastAsia="ar-SA"/>
        </w:rPr>
        <w:t xml:space="preserve">attīstība saistīta ar Veselības ministrijas izstrādāto veselības aprūpes politiku valstī. Pēc veselības aprūpes reformas </w:t>
      </w:r>
      <w:r>
        <w:rPr>
          <w:rFonts w:ascii="Times New Roman" w:eastAsia="Times New Roman" w:hAnsi="Times New Roman" w:cs="Times New Roman"/>
          <w:color w:val="000000"/>
          <w:sz w:val="24"/>
          <w:szCs w:val="24"/>
          <w:lang w:eastAsia="ar-SA"/>
        </w:rPr>
        <w:t>Sabiedrība</w:t>
      </w:r>
      <w:r w:rsidR="00435FB6" w:rsidRPr="00435FB6">
        <w:rPr>
          <w:rFonts w:ascii="Times New Roman" w:eastAsia="Times New Roman" w:hAnsi="Times New Roman" w:cs="Times New Roman"/>
          <w:color w:val="000000"/>
          <w:sz w:val="24"/>
          <w:szCs w:val="24"/>
          <w:lang w:eastAsia="ar-SA"/>
        </w:rPr>
        <w:t xml:space="preserve"> ir saglabājusi Neatliekamās palīdzības lokālās </w:t>
      </w:r>
      <w:r w:rsidR="00435FB6" w:rsidRPr="00435FB6">
        <w:rPr>
          <w:rFonts w:ascii="Times New Roman" w:eastAsia="Times New Roman" w:hAnsi="Times New Roman" w:cs="Times New Roman"/>
          <w:color w:val="000000"/>
          <w:sz w:val="24"/>
          <w:szCs w:val="24"/>
          <w:lang w:eastAsia="ar-SA"/>
        </w:rPr>
        <w:lastRenderedPageBreak/>
        <w:t xml:space="preserve">slimnīcas statusu un apkalpo Tukuma, Kandavas, Engures, Jaunpils novada iedzīvotājus, kā arī Talsu, Rojas un citu tuvējo novadu iedzīvotājus. Lai nodrošinātu prasībām atbilstošu neatliekamās palīdzības sniegšanu, 2016.gadā galvenais akcents likts uz kvalitātes sistēmas elementu pakāpenisku ieviešanu visā ārstniecības iestādē, sākotnēji nodrošinot obligātās kvalitātes prasības katrā nodaļā un turpinot darbu pie iestrādes kopējās kvalitātes sistēmas izveidei. Ir izveidota darba grupa kvalitātes sistēmas ieviešanai un kontrolei un izveidota amata vienība kvalitātes vadībai. Kā prioritāte 2016.gadā tiek izvirzīta kvalitātes un pacientu drošības prasību izstrāde Dzemdību nodaļā. Latvijas </w:t>
      </w:r>
      <w:r>
        <w:rPr>
          <w:rFonts w:ascii="Times New Roman" w:eastAsia="Times New Roman" w:hAnsi="Times New Roman" w:cs="Times New Roman"/>
          <w:color w:val="000000"/>
          <w:sz w:val="24"/>
          <w:szCs w:val="24"/>
          <w:lang w:eastAsia="ar-SA"/>
        </w:rPr>
        <w:t>N</w:t>
      </w:r>
      <w:r w:rsidR="00435FB6" w:rsidRPr="00435FB6">
        <w:rPr>
          <w:rFonts w:ascii="Times New Roman" w:eastAsia="Times New Roman" w:hAnsi="Times New Roman" w:cs="Times New Roman"/>
          <w:color w:val="000000"/>
          <w:sz w:val="24"/>
          <w:szCs w:val="24"/>
          <w:lang w:eastAsia="ar-SA"/>
        </w:rPr>
        <w:t>acionālais akreditācijas birojs veica laboratorijas atbilstības izvērtējumu un atkārtoti piešķīris akreditāciju atbilstībai LVS NE ISO 15189:2008 standartam.</w:t>
      </w:r>
    </w:p>
    <w:p w:rsidR="00435FB6" w:rsidRPr="00435FB6" w:rsidRDefault="006E01EB" w:rsidP="00435FB6">
      <w:pPr>
        <w:suppressAutoHyphens/>
        <w:ind w:firstLine="47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Sabiedrība</w:t>
      </w:r>
      <w:r w:rsidR="00435FB6" w:rsidRPr="00435FB6">
        <w:rPr>
          <w:rFonts w:ascii="Times New Roman" w:eastAsia="Times New Roman" w:hAnsi="Times New Roman" w:cs="Times New Roman"/>
          <w:color w:val="000000"/>
          <w:sz w:val="24"/>
          <w:szCs w:val="24"/>
          <w:lang w:eastAsia="ar-SA"/>
        </w:rPr>
        <w:t xml:space="preserve"> ir iesaistījusies Nacionālā </w:t>
      </w:r>
      <w:r>
        <w:rPr>
          <w:rFonts w:ascii="Times New Roman" w:eastAsia="Times New Roman" w:hAnsi="Times New Roman" w:cs="Times New Roman"/>
          <w:color w:val="000000"/>
          <w:sz w:val="24"/>
          <w:szCs w:val="24"/>
          <w:lang w:eastAsia="ar-SA"/>
        </w:rPr>
        <w:t>V</w:t>
      </w:r>
      <w:r w:rsidR="00435FB6" w:rsidRPr="00435FB6">
        <w:rPr>
          <w:rFonts w:ascii="Times New Roman" w:eastAsia="Times New Roman" w:hAnsi="Times New Roman" w:cs="Times New Roman"/>
          <w:color w:val="000000"/>
          <w:sz w:val="24"/>
          <w:szCs w:val="24"/>
          <w:lang w:eastAsia="ar-SA"/>
        </w:rPr>
        <w:t>eselības dienesta organizētajā stacionārās veselības aprūpes pakalpojumu apmaksas sistēmas pilnveidošanā, lai sakārtotu izmaksu uzskaiti atbilstoši faktiskajām izmaksām, pakāpeniski ieviešot ar diagnozēm saistīto grupu DRG sistēmu. Šajā sakarā uzdevums ir paplašināt izmaksu uzskaiti uz katru pacientu katrā izmaksu pozīcijā. Šie pasākumi dos papildus informāciju vadības lēmumu pieņemšanai un ārstniecības procesu optimizācijai.</w:t>
      </w:r>
    </w:p>
    <w:p w:rsidR="00435FB6" w:rsidRPr="00435FB6" w:rsidRDefault="00435FB6" w:rsidP="00435FB6">
      <w:pPr>
        <w:suppressAutoHyphens/>
        <w:ind w:firstLine="474"/>
        <w:jc w:val="both"/>
        <w:rPr>
          <w:rFonts w:ascii="Times New Roman" w:eastAsia="Times New Roman" w:hAnsi="Times New Roman" w:cs="Times New Roman"/>
          <w:color w:val="000000"/>
          <w:sz w:val="24"/>
          <w:szCs w:val="24"/>
          <w:lang w:eastAsia="ar-SA"/>
        </w:rPr>
      </w:pPr>
      <w:r w:rsidRPr="00435FB6">
        <w:rPr>
          <w:rFonts w:ascii="Times New Roman" w:eastAsia="Times New Roman" w:hAnsi="Times New Roman" w:cs="Times New Roman"/>
          <w:color w:val="000000"/>
          <w:sz w:val="24"/>
          <w:szCs w:val="24"/>
          <w:lang w:eastAsia="ar-SA"/>
        </w:rPr>
        <w:t>Lai nodrošinātu Veselības ministrijas noteiktos uzdevumus ambulatorās aprūpes attīstībā, 2016.gadā jāturpina organizatoriskie pasākumi jaunu pakalpojumu pieejamībā, tajā skaitā dienas stacionāra, mājas aprūpes, observācijas gultu īpatsvara palielinājumam kopējā apjomā.</w:t>
      </w:r>
    </w:p>
    <w:p w:rsidR="00435FB6" w:rsidRPr="00435FB6" w:rsidRDefault="00435FB6" w:rsidP="00435FB6">
      <w:pPr>
        <w:suppressAutoHyphens/>
        <w:ind w:firstLine="474"/>
        <w:jc w:val="both"/>
        <w:rPr>
          <w:rFonts w:ascii="Times New Roman" w:eastAsia="Times New Roman" w:hAnsi="Times New Roman" w:cs="Times New Roman"/>
          <w:color w:val="000000"/>
          <w:sz w:val="24"/>
          <w:szCs w:val="24"/>
          <w:lang w:eastAsia="ar-SA"/>
        </w:rPr>
      </w:pPr>
      <w:r w:rsidRPr="00435FB6">
        <w:rPr>
          <w:rFonts w:ascii="Times New Roman" w:eastAsia="Times New Roman" w:hAnsi="Times New Roman" w:cs="Times New Roman"/>
          <w:color w:val="000000"/>
          <w:sz w:val="24"/>
          <w:szCs w:val="24"/>
          <w:lang w:eastAsia="ar-SA"/>
        </w:rPr>
        <w:t>Lai piesaistītu medicīnas darbiniekus un ieinteresētu vietējo jaunatni apgūt mediķa profesiju, 2016.gadā jāturpina iesāktais</w:t>
      </w:r>
      <w:r w:rsidR="006E01EB">
        <w:rPr>
          <w:rFonts w:ascii="Times New Roman" w:eastAsia="Times New Roman" w:hAnsi="Times New Roman" w:cs="Times New Roman"/>
          <w:color w:val="000000"/>
          <w:sz w:val="24"/>
          <w:szCs w:val="24"/>
          <w:lang w:eastAsia="ar-SA"/>
        </w:rPr>
        <w:t xml:space="preserve"> -</w:t>
      </w:r>
      <w:r w:rsidRPr="00435FB6">
        <w:rPr>
          <w:rFonts w:ascii="Times New Roman" w:eastAsia="Times New Roman" w:hAnsi="Times New Roman" w:cs="Times New Roman"/>
          <w:color w:val="000000"/>
          <w:sz w:val="24"/>
          <w:szCs w:val="24"/>
          <w:lang w:eastAsia="ar-SA"/>
        </w:rPr>
        <w:t xml:space="preserve"> nodrošināt prakses vietas un prakses vadīšanu medicīnas koledžu (māsu un māsu palīgu) un Rīgas Stradiņ</w:t>
      </w:r>
      <w:r w:rsidR="006E01EB">
        <w:rPr>
          <w:rFonts w:ascii="Times New Roman" w:eastAsia="Times New Roman" w:hAnsi="Times New Roman" w:cs="Times New Roman"/>
          <w:color w:val="000000"/>
          <w:sz w:val="24"/>
          <w:szCs w:val="24"/>
          <w:lang w:eastAsia="ar-SA"/>
        </w:rPr>
        <w:t>a</w:t>
      </w:r>
      <w:r w:rsidRPr="00435FB6">
        <w:rPr>
          <w:rFonts w:ascii="Times New Roman" w:eastAsia="Times New Roman" w:hAnsi="Times New Roman" w:cs="Times New Roman"/>
          <w:color w:val="000000"/>
          <w:sz w:val="24"/>
          <w:szCs w:val="24"/>
          <w:lang w:eastAsia="ar-SA"/>
        </w:rPr>
        <w:t xml:space="preserve"> universitātes studentiem.</w:t>
      </w:r>
    </w:p>
    <w:p w:rsidR="00435FB6" w:rsidRPr="00435FB6" w:rsidRDefault="00435FB6" w:rsidP="00435FB6">
      <w:pPr>
        <w:suppressAutoHyphens/>
        <w:ind w:firstLine="474"/>
        <w:jc w:val="both"/>
        <w:rPr>
          <w:rFonts w:ascii="Times New Roman" w:eastAsia="Times New Roman" w:hAnsi="Times New Roman" w:cs="Times New Roman"/>
          <w:color w:val="000000"/>
          <w:sz w:val="24"/>
          <w:szCs w:val="24"/>
          <w:lang w:eastAsia="ar-SA"/>
        </w:rPr>
      </w:pPr>
      <w:r w:rsidRPr="00435FB6">
        <w:rPr>
          <w:rFonts w:ascii="Times New Roman" w:eastAsia="Times New Roman" w:hAnsi="Times New Roman" w:cs="Times New Roman"/>
          <w:color w:val="000000"/>
          <w:sz w:val="24"/>
          <w:szCs w:val="24"/>
          <w:lang w:eastAsia="ar-SA"/>
        </w:rPr>
        <w:t>Galvenie uzdevumi darbības uzlabošanai un tālākai attīstībai – kvalitātes sistēmas izstrāde un ieviešana, aparatūras iegāde un nomaiņa, medicīniskā personāla piesaiste un sistemātiska apmācība, medicīnisko pakalpojumu cenu pašizmaksa, medicīnisko pakalpojumu cenu un to pašizmaksu kontrole un sabalansētība, medicīnisko maksas un citu pakalpojumu īpatsvara palielinā</w:t>
      </w:r>
      <w:r w:rsidR="007857ED">
        <w:rPr>
          <w:rFonts w:ascii="Times New Roman" w:eastAsia="Times New Roman" w:hAnsi="Times New Roman" w:cs="Times New Roman"/>
          <w:color w:val="000000"/>
          <w:sz w:val="24"/>
          <w:szCs w:val="24"/>
          <w:lang w:eastAsia="ar-SA"/>
        </w:rPr>
        <w:t>š</w:t>
      </w:r>
      <w:r w:rsidRPr="00435FB6">
        <w:rPr>
          <w:rFonts w:ascii="Times New Roman" w:eastAsia="Times New Roman" w:hAnsi="Times New Roman" w:cs="Times New Roman"/>
          <w:color w:val="000000"/>
          <w:sz w:val="24"/>
          <w:szCs w:val="24"/>
          <w:lang w:eastAsia="ar-SA"/>
        </w:rPr>
        <w:t>ana kopējos ieņēmumos.</w:t>
      </w:r>
    </w:p>
    <w:p w:rsidR="00435FB6" w:rsidRPr="00435FB6" w:rsidRDefault="00435FB6" w:rsidP="00435FB6">
      <w:pPr>
        <w:suppressAutoHyphens/>
        <w:ind w:firstLine="474"/>
        <w:jc w:val="both"/>
        <w:rPr>
          <w:rFonts w:ascii="Times New Roman" w:eastAsia="Times New Roman" w:hAnsi="Times New Roman" w:cs="Times New Roman"/>
          <w:color w:val="000000"/>
          <w:sz w:val="24"/>
          <w:szCs w:val="24"/>
          <w:lang w:eastAsia="ar-SA"/>
        </w:rPr>
      </w:pPr>
      <w:r w:rsidRPr="00435FB6">
        <w:rPr>
          <w:rFonts w:ascii="Times New Roman" w:eastAsia="Times New Roman" w:hAnsi="Times New Roman" w:cs="Times New Roman"/>
          <w:color w:val="000000"/>
          <w:sz w:val="24"/>
          <w:szCs w:val="24"/>
          <w:lang w:eastAsia="ar-SA"/>
        </w:rPr>
        <w:t xml:space="preserve">2016.gada plānotie iepirkumi saskaņā ar attīstības stratēģiju saistīti ar aparatūras nomaiņu un iegādi. Nepieciešamais finansējums ir 123 500,00 </w:t>
      </w:r>
      <w:r w:rsidRPr="00435FB6">
        <w:rPr>
          <w:rFonts w:ascii="Times New Roman" w:eastAsia="Times New Roman" w:hAnsi="Times New Roman" w:cs="Times New Roman"/>
          <w:i/>
          <w:color w:val="000000"/>
          <w:sz w:val="24"/>
          <w:szCs w:val="24"/>
          <w:lang w:eastAsia="ar-SA"/>
        </w:rPr>
        <w:t>euro</w:t>
      </w:r>
      <w:r w:rsidRPr="00435FB6">
        <w:rPr>
          <w:rFonts w:ascii="Times New Roman" w:eastAsia="Times New Roman" w:hAnsi="Times New Roman" w:cs="Times New Roman"/>
          <w:color w:val="000000"/>
          <w:sz w:val="24"/>
          <w:szCs w:val="24"/>
          <w:lang w:eastAsia="ar-SA"/>
        </w:rPr>
        <w:t>, finanšu iespēju robežās tiks veikti publiskie iepirkumi medicīnas aparatūrai un remontdarbiem.</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Tā kā ārstniecības iestāžu darbība pamatā ir valsts finansēta, Sabiedrībai jānodrošina līgumos noteiktie pakalpojumu apjomi atbilstošā kvalitātē, lai nodrošinātu pašvaldību iedzīvotājiem veselības aprūpi atbilstoši līgumiem un noteiktajām kvotām. Tajā pašā laikā viena no pašvaldības funkcijām ir veselības aprūpes pieejamības nodrošināšana, tāpēc Sabiedrības atrašanās pašvaldību uzraudzībā iedzīvotājiem garantē medicīnisko pakalpojumu pieejamību un slimnīcai – pašvaldību aizsardzību samazināta finansējuma vai citu riska faktoru gadījumā. Pašvaldību uzraudzība tāpat garantē iedzīvotājiem pakalpojumu cenu samērīgumu, Sabiedrībai – izmaksu samērīgumu. </w:t>
      </w:r>
    </w:p>
    <w:p w:rsidR="00435FB6" w:rsidRPr="00435FB6" w:rsidRDefault="00435FB6" w:rsidP="00435FB6">
      <w:pPr>
        <w:suppressAutoHyphens/>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 xml:space="preserve">       Lai pašvaldība varētu pildīt likum</w:t>
      </w:r>
      <w:r w:rsidR="006E01EB">
        <w:rPr>
          <w:rFonts w:ascii="Times New Roman" w:eastAsia="Times New Roman" w:hAnsi="Times New Roman" w:cs="Times New Roman"/>
          <w:sz w:val="24"/>
          <w:szCs w:val="24"/>
          <w:lang w:eastAsia="ar-SA"/>
        </w:rPr>
        <w:t>a</w:t>
      </w:r>
      <w:r w:rsidRPr="00435FB6">
        <w:rPr>
          <w:rFonts w:ascii="Times New Roman" w:eastAsia="Times New Roman" w:hAnsi="Times New Roman" w:cs="Times New Roman"/>
          <w:sz w:val="24"/>
          <w:szCs w:val="24"/>
          <w:lang w:eastAsia="ar-SA"/>
        </w:rPr>
        <w:t xml:space="preserve"> „Par pašvaldībām” 15.</w:t>
      </w:r>
      <w:r w:rsidR="006E01EB">
        <w:rPr>
          <w:rFonts w:ascii="Times New Roman" w:eastAsia="Times New Roman" w:hAnsi="Times New Roman" w:cs="Times New Roman"/>
          <w:sz w:val="24"/>
          <w:szCs w:val="24"/>
          <w:lang w:eastAsia="ar-SA"/>
        </w:rPr>
        <w:t>p</w:t>
      </w:r>
      <w:r w:rsidRPr="00435FB6">
        <w:rPr>
          <w:rFonts w:ascii="Times New Roman" w:eastAsia="Times New Roman" w:hAnsi="Times New Roman" w:cs="Times New Roman"/>
          <w:sz w:val="24"/>
          <w:szCs w:val="24"/>
          <w:lang w:eastAsia="ar-SA"/>
        </w:rPr>
        <w:t>antā noteikto autonomo funkciju: nodrošināt veselības aprūpes pieejamību, SIA ”Tukuma slimnīca” darbība atzīstama kā lietderīga un nav nododama privātpersonām. Valsts pārvaldes iekārtas likuma izpratnē Sabiedrība darbojas nozarē, kas ir stratēģiski svarīga.</w:t>
      </w:r>
    </w:p>
    <w:p w:rsidR="00435FB6" w:rsidRPr="00435FB6" w:rsidRDefault="00435FB6" w:rsidP="00435FB6">
      <w:pPr>
        <w:suppressAutoHyphens/>
        <w:ind w:firstLine="426"/>
        <w:jc w:val="both"/>
        <w:rPr>
          <w:rFonts w:ascii="Times New Roman" w:eastAsia="Times New Roman" w:hAnsi="Times New Roman" w:cs="Times New Roman"/>
          <w:sz w:val="24"/>
          <w:szCs w:val="24"/>
          <w:lang w:eastAsia="lv-LV"/>
        </w:rPr>
      </w:pPr>
      <w:r w:rsidRPr="00435FB6">
        <w:rPr>
          <w:rFonts w:ascii="Times New Roman" w:eastAsia="Times New Roman" w:hAnsi="Times New Roman" w:cs="Times New Roman"/>
          <w:sz w:val="24"/>
          <w:szCs w:val="24"/>
          <w:lang w:eastAsia="ar-SA"/>
        </w:rPr>
        <w:t xml:space="preserve">     Ievērojot Valsts pārvaldes iekārtas likuma 88.panta normas, </w:t>
      </w:r>
      <w:r w:rsidRPr="00435FB6">
        <w:rPr>
          <w:rFonts w:ascii="Times New Roman" w:eastAsia="Times New Roman" w:hAnsi="Times New Roman" w:cs="Times New Roman"/>
          <w:sz w:val="24"/>
          <w:szCs w:val="24"/>
          <w:lang w:eastAsia="lv-LV"/>
        </w:rPr>
        <w:t>pamatojoties uz Tukuma novada Domes 24.09.2015. noteikumu Nr.14 „Tukuma novada pašvaldības kapitālsabiedrību un kapitāla daļu pārvaldības kārtība” 25.punktu:</w:t>
      </w:r>
    </w:p>
    <w:p w:rsidR="00435FB6" w:rsidRPr="00435FB6" w:rsidRDefault="00435FB6" w:rsidP="00435FB6">
      <w:pPr>
        <w:suppressAutoHyphens/>
        <w:ind w:left="300" w:firstLine="420"/>
        <w:jc w:val="both"/>
        <w:rPr>
          <w:rFonts w:ascii="Times New Roman" w:eastAsia="Times New Roman" w:hAnsi="Times New Roman" w:cs="Times New Roman"/>
          <w:sz w:val="24"/>
          <w:szCs w:val="24"/>
          <w:lang w:eastAsia="ar-SA"/>
        </w:rPr>
      </w:pPr>
      <w:r w:rsidRPr="00435FB6">
        <w:rPr>
          <w:rFonts w:ascii="Times New Roman" w:eastAsia="Times New Roman" w:hAnsi="Times New Roman" w:cs="Times New Roman"/>
          <w:sz w:val="24"/>
          <w:szCs w:val="24"/>
          <w:lang w:eastAsia="ar-SA"/>
        </w:rPr>
        <w:t>1. apstiprināt vērtējumu, ka Sabiedrība darbojas stratēģiski svarīgā nozarē, un tā nav nododama (atsavināma) privātpersonām;</w:t>
      </w:r>
    </w:p>
    <w:p w:rsidR="00435FB6" w:rsidRPr="00435FB6" w:rsidRDefault="00435FB6" w:rsidP="00435FB6">
      <w:pPr>
        <w:ind w:firstLine="300"/>
        <w:jc w:val="both"/>
        <w:rPr>
          <w:rFonts w:ascii="Times New Roman" w:eastAsia="Times New Roman" w:hAnsi="Times New Roman" w:cs="Times New Roman"/>
          <w:sz w:val="24"/>
          <w:szCs w:val="24"/>
          <w:lang w:eastAsia="lv-LV"/>
        </w:rPr>
      </w:pPr>
      <w:r w:rsidRPr="00435FB6">
        <w:rPr>
          <w:rFonts w:ascii="Times New Roman" w:eastAsia="Times New Roman" w:hAnsi="Times New Roman" w:cs="Times New Roman"/>
          <w:sz w:val="24"/>
          <w:szCs w:val="24"/>
          <w:lang w:eastAsia="lv-LV"/>
        </w:rPr>
        <w:tab/>
        <w:t>2. saglabāt Sabiedrības statusu nemainīgu;</w:t>
      </w:r>
    </w:p>
    <w:p w:rsidR="00435FB6" w:rsidRPr="00435FB6" w:rsidRDefault="00435FB6" w:rsidP="00435FB6">
      <w:pPr>
        <w:ind w:firstLine="300"/>
        <w:jc w:val="both"/>
        <w:rPr>
          <w:rFonts w:ascii="Times New Roman" w:eastAsia="Times New Roman" w:hAnsi="Times New Roman" w:cs="Times New Roman"/>
          <w:sz w:val="24"/>
          <w:szCs w:val="24"/>
          <w:lang w:eastAsia="lv-LV"/>
        </w:rPr>
      </w:pPr>
      <w:r w:rsidRPr="00435FB6">
        <w:rPr>
          <w:rFonts w:ascii="Times New Roman" w:eastAsia="Times New Roman" w:hAnsi="Times New Roman" w:cs="Times New Roman"/>
          <w:sz w:val="24"/>
          <w:szCs w:val="24"/>
          <w:lang w:eastAsia="lv-LV"/>
        </w:rPr>
        <w:tab/>
        <w:t>3. apstiprināt šā lēmuma tekstā noteiktos Sabiedrības uzdevumus.</w:t>
      </w:r>
    </w:p>
    <w:p w:rsidR="00435FB6" w:rsidRDefault="00435FB6" w:rsidP="00435FB6">
      <w:pPr>
        <w:suppressAutoHyphens/>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7857ED" w:rsidRPr="00435FB6" w:rsidRDefault="007857ED" w:rsidP="007857ED">
      <w:pPr>
        <w:ind w:firstLine="300"/>
        <w:jc w:val="both"/>
        <w:rPr>
          <w:rFonts w:ascii="Times New Roman" w:eastAsia="Times New Roman" w:hAnsi="Times New Roman" w:cs="Times New Roman"/>
          <w:sz w:val="20"/>
          <w:szCs w:val="20"/>
          <w:lang w:eastAsia="lv-LV"/>
        </w:rPr>
      </w:pPr>
      <w:r w:rsidRPr="00435FB6">
        <w:rPr>
          <w:rFonts w:ascii="Times New Roman" w:eastAsia="Times New Roman" w:hAnsi="Times New Roman" w:cs="Times New Roman"/>
          <w:sz w:val="20"/>
          <w:szCs w:val="20"/>
          <w:lang w:eastAsia="lv-LV"/>
        </w:rPr>
        <w:t>NOSŪTĪT</w:t>
      </w:r>
      <w:r>
        <w:rPr>
          <w:rFonts w:ascii="Times New Roman" w:eastAsia="Times New Roman" w:hAnsi="Times New Roman" w:cs="Times New Roman"/>
          <w:sz w:val="20"/>
          <w:szCs w:val="20"/>
          <w:lang w:eastAsia="lv-LV"/>
        </w:rPr>
        <w:t>:</w:t>
      </w:r>
    </w:p>
    <w:p w:rsidR="007857ED" w:rsidRDefault="007857ED" w:rsidP="007857ED">
      <w:pPr>
        <w:ind w:firstLine="30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435FB6">
        <w:rPr>
          <w:rFonts w:ascii="Times New Roman" w:eastAsia="Times New Roman" w:hAnsi="Times New Roman" w:cs="Times New Roman"/>
          <w:sz w:val="20"/>
          <w:szCs w:val="20"/>
          <w:lang w:eastAsia="lv-LV"/>
        </w:rPr>
        <w:t>SIA „Tukuma slimnīca”</w:t>
      </w:r>
      <w:r w:rsidRPr="00435FB6">
        <w:rPr>
          <w:rFonts w:ascii="Times New Roman" w:eastAsia="Times New Roman" w:hAnsi="Times New Roman" w:cs="Times New Roman"/>
          <w:sz w:val="20"/>
          <w:szCs w:val="20"/>
          <w:lang w:eastAsia="lv-LV"/>
        </w:rPr>
        <w:tab/>
        <w:t xml:space="preserve"> </w:t>
      </w:r>
    </w:p>
    <w:p w:rsidR="007857ED" w:rsidRPr="00435FB6" w:rsidRDefault="007857ED" w:rsidP="007857ED">
      <w:pPr>
        <w:ind w:firstLine="30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435FB6">
        <w:rPr>
          <w:rFonts w:ascii="Times New Roman" w:eastAsia="Times New Roman" w:hAnsi="Times New Roman" w:cs="Times New Roman"/>
          <w:sz w:val="20"/>
          <w:szCs w:val="20"/>
          <w:lang w:eastAsia="lv-LV"/>
        </w:rPr>
        <w:t>Finanšu nod.</w:t>
      </w:r>
      <w:r>
        <w:rPr>
          <w:rFonts w:ascii="Times New Roman" w:eastAsia="Times New Roman" w:hAnsi="Times New Roman" w:cs="Times New Roman"/>
          <w:sz w:val="20"/>
          <w:szCs w:val="20"/>
          <w:lang w:eastAsia="lv-LV"/>
        </w:rPr>
        <w:t xml:space="preserve">; </w:t>
      </w:r>
      <w:r w:rsidR="00626430">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Jur.</w:t>
      </w:r>
      <w:r w:rsidR="00626430">
        <w:rPr>
          <w:rFonts w:ascii="Times New Roman" w:eastAsia="Times New Roman" w:hAnsi="Times New Roman" w:cs="Times New Roman"/>
          <w:sz w:val="20"/>
          <w:szCs w:val="20"/>
          <w:lang w:eastAsia="lv-LV"/>
        </w:rPr>
        <w:t>n</w:t>
      </w:r>
      <w:r>
        <w:rPr>
          <w:rFonts w:ascii="Times New Roman" w:eastAsia="Times New Roman" w:hAnsi="Times New Roman" w:cs="Times New Roman"/>
          <w:sz w:val="20"/>
          <w:szCs w:val="20"/>
          <w:lang w:eastAsia="lv-LV"/>
        </w:rPr>
        <w:t>od.</w:t>
      </w:r>
      <w:r w:rsidR="00626430">
        <w:rPr>
          <w:rFonts w:ascii="Times New Roman" w:eastAsia="Times New Roman" w:hAnsi="Times New Roman" w:cs="Times New Roman"/>
          <w:sz w:val="20"/>
          <w:szCs w:val="20"/>
          <w:lang w:eastAsia="lv-LV"/>
        </w:rPr>
        <w:t>; -Adm.nod.</w:t>
      </w:r>
      <w:r w:rsidRPr="00435FB6">
        <w:rPr>
          <w:rFonts w:ascii="Times New Roman" w:eastAsia="Times New Roman" w:hAnsi="Times New Roman" w:cs="Times New Roman"/>
          <w:sz w:val="20"/>
          <w:szCs w:val="20"/>
          <w:lang w:eastAsia="lv-LV"/>
        </w:rPr>
        <w:tab/>
      </w:r>
    </w:p>
    <w:p w:rsidR="007857ED" w:rsidRPr="00435FB6" w:rsidRDefault="007857ED" w:rsidP="007857ED">
      <w:pPr>
        <w:ind w:firstLine="30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435FB6">
        <w:rPr>
          <w:rFonts w:ascii="Times New Roman" w:eastAsia="Times New Roman" w:hAnsi="Times New Roman" w:cs="Times New Roman"/>
          <w:sz w:val="20"/>
          <w:szCs w:val="20"/>
          <w:lang w:eastAsia="lv-LV"/>
        </w:rPr>
        <w:t>Iekš. audit.</w:t>
      </w:r>
      <w:r w:rsidRPr="00435FB6">
        <w:rPr>
          <w:rFonts w:ascii="Times New Roman" w:eastAsia="Times New Roman" w:hAnsi="Times New Roman" w:cs="Times New Roman"/>
          <w:sz w:val="20"/>
          <w:szCs w:val="20"/>
          <w:lang w:eastAsia="lv-LV"/>
        </w:rPr>
        <w:tab/>
      </w:r>
    </w:p>
    <w:p w:rsidR="007857ED" w:rsidRPr="00435FB6" w:rsidRDefault="007857ED" w:rsidP="007857ED">
      <w:pPr>
        <w:ind w:firstLine="300"/>
        <w:jc w:val="both"/>
        <w:rPr>
          <w:rFonts w:ascii="Times New Roman" w:eastAsia="Times New Roman" w:hAnsi="Times New Roman" w:cs="Times New Roman"/>
          <w:sz w:val="20"/>
          <w:szCs w:val="20"/>
          <w:lang w:eastAsia="lv-LV"/>
        </w:rPr>
      </w:pPr>
      <w:r w:rsidRPr="00435FB6">
        <w:rPr>
          <w:rFonts w:ascii="Times New Roman" w:eastAsia="Times New Roman" w:hAnsi="Times New Roman" w:cs="Times New Roman"/>
          <w:sz w:val="20"/>
          <w:szCs w:val="20"/>
          <w:lang w:eastAsia="lv-LV"/>
        </w:rPr>
        <w:t>Sagatavoja L.Gruziņa</w:t>
      </w:r>
    </w:p>
    <w:p w:rsidR="006E01EB" w:rsidRDefault="006E01EB" w:rsidP="00AF21BC">
      <w:pPr>
        <w:jc w:val="center"/>
        <w:outlineLvl w:val="0"/>
        <w:rPr>
          <w:rFonts w:ascii="Times New Roman" w:hAnsi="Times New Roman" w:cs="Times New Roman"/>
          <w:sz w:val="24"/>
          <w:szCs w:val="24"/>
        </w:rPr>
      </w:pPr>
    </w:p>
    <w:p w:rsidR="00AF21BC" w:rsidRDefault="00435FB6" w:rsidP="00AF21BC">
      <w:pPr>
        <w:jc w:val="center"/>
        <w:outlineLvl w:val="0"/>
        <w:rPr>
          <w:rFonts w:ascii="Times New Roman" w:hAnsi="Times New Roman" w:cs="Times New Roman"/>
          <w:sz w:val="24"/>
          <w:szCs w:val="24"/>
        </w:rPr>
      </w:pPr>
      <w:r>
        <w:rPr>
          <w:rFonts w:ascii="Times New Roman" w:hAnsi="Times New Roman" w:cs="Times New Roman"/>
          <w:sz w:val="24"/>
          <w:szCs w:val="24"/>
        </w:rPr>
        <w:lastRenderedPageBreak/>
        <w:t>2</w:t>
      </w:r>
      <w:r w:rsidR="00704CC3">
        <w:rPr>
          <w:rFonts w:ascii="Times New Roman" w:hAnsi="Times New Roman" w:cs="Times New Roman"/>
          <w:sz w:val="24"/>
          <w:szCs w:val="24"/>
        </w:rPr>
        <w:t>.</w:t>
      </w:r>
      <w:r w:rsidR="00AF21BC">
        <w:rPr>
          <w:rFonts w:ascii="Times New Roman" w:hAnsi="Times New Roman" w:cs="Times New Roman"/>
          <w:sz w:val="24"/>
          <w:szCs w:val="24"/>
        </w:rPr>
        <w:t>§.</w:t>
      </w:r>
    </w:p>
    <w:p w:rsidR="00AF21BC" w:rsidRDefault="00AF21BC" w:rsidP="00AF21BC">
      <w:pPr>
        <w:jc w:val="center"/>
        <w:outlineLvl w:val="0"/>
        <w:rPr>
          <w:rFonts w:ascii="Times New Roman" w:hAnsi="Times New Roman" w:cs="Times New Roman"/>
          <w:sz w:val="24"/>
          <w:szCs w:val="24"/>
        </w:rPr>
      </w:pPr>
    </w:p>
    <w:p w:rsidR="00AF21BC" w:rsidRPr="00AF21BC" w:rsidRDefault="00AF21BC" w:rsidP="00AF21BC">
      <w:pPr>
        <w:jc w:val="both"/>
        <w:outlineLvl w:val="0"/>
        <w:rPr>
          <w:rFonts w:ascii="Times New Roman" w:eastAsia="Times New Roman" w:hAnsi="Times New Roman" w:cs="Times New Roman"/>
          <w:b/>
          <w:sz w:val="24"/>
          <w:szCs w:val="24"/>
        </w:rPr>
      </w:pPr>
      <w:r w:rsidRPr="00AF21BC">
        <w:rPr>
          <w:rFonts w:ascii="Times New Roman" w:eastAsia="Times New Roman" w:hAnsi="Times New Roman" w:cs="Times New Roman"/>
          <w:b/>
          <w:sz w:val="24"/>
          <w:szCs w:val="24"/>
        </w:rPr>
        <w:t xml:space="preserve">Par pašvaldības SIA „Tukuma ledus halle” </w:t>
      </w:r>
    </w:p>
    <w:p w:rsidR="00AF21BC" w:rsidRPr="00AF21BC" w:rsidRDefault="00AF21BC" w:rsidP="00AF21BC">
      <w:pPr>
        <w:jc w:val="both"/>
        <w:rPr>
          <w:rFonts w:ascii="Times New Roman" w:eastAsia="Times New Roman" w:hAnsi="Times New Roman" w:cs="Times New Roman"/>
          <w:b/>
          <w:sz w:val="24"/>
          <w:szCs w:val="24"/>
        </w:rPr>
      </w:pPr>
      <w:r w:rsidRPr="00AF21BC">
        <w:rPr>
          <w:rFonts w:ascii="Times New Roman" w:eastAsia="Times New Roman" w:hAnsi="Times New Roman" w:cs="Times New Roman"/>
          <w:b/>
          <w:sz w:val="24"/>
          <w:szCs w:val="24"/>
        </w:rPr>
        <w:t>lietderības izvērtējumu 2015.gadam</w:t>
      </w:r>
    </w:p>
    <w:p w:rsidR="00AF21BC" w:rsidRDefault="00AF21BC" w:rsidP="00AF21BC">
      <w:pPr>
        <w:ind w:firstLine="426"/>
        <w:jc w:val="both"/>
        <w:rPr>
          <w:rFonts w:ascii="Times New Roman" w:eastAsia="Times New Roman" w:hAnsi="Times New Roman" w:cs="Times New Roman"/>
          <w:sz w:val="24"/>
          <w:szCs w:val="24"/>
          <w:lang w:eastAsia="lv-LV"/>
        </w:rPr>
      </w:pPr>
    </w:p>
    <w:p w:rsidR="00AF21BC" w:rsidRPr="00AF21BC" w:rsidRDefault="00AF21BC" w:rsidP="00AF21BC">
      <w:pPr>
        <w:ind w:firstLine="426"/>
        <w:jc w:val="both"/>
        <w:rPr>
          <w:rFonts w:ascii="Times New Roman" w:eastAsia="Times New Roman" w:hAnsi="Times New Roman" w:cs="Times New Roman"/>
          <w:sz w:val="24"/>
          <w:szCs w:val="24"/>
          <w:lang w:eastAsia="lv-LV"/>
        </w:rPr>
      </w:pPr>
    </w:p>
    <w:p w:rsidR="00AF21BC" w:rsidRPr="00AF21BC" w:rsidRDefault="00AF21BC" w:rsidP="00AF21BC">
      <w:pPr>
        <w:jc w:val="both"/>
        <w:rPr>
          <w:rFonts w:ascii="Times New Roman" w:eastAsia="Calibri" w:hAnsi="Times New Roman" w:cs="Times New Roman"/>
          <w:i/>
          <w:sz w:val="24"/>
          <w:szCs w:val="24"/>
        </w:rPr>
      </w:pPr>
      <w:r w:rsidRPr="00AF21BC">
        <w:rPr>
          <w:rFonts w:ascii="Times New Roman" w:eastAsia="Times New Roman" w:hAnsi="Times New Roman" w:cs="Times New Roman"/>
          <w:i/>
          <w:sz w:val="24"/>
          <w:szCs w:val="24"/>
        </w:rPr>
        <w:t>Iesniegt izskatīšanai Domei šādu lēmuma projektu:</w:t>
      </w:r>
    </w:p>
    <w:p w:rsidR="00AF21BC" w:rsidRPr="00AF21BC" w:rsidRDefault="00AF21BC" w:rsidP="00AF21BC">
      <w:pPr>
        <w:jc w:val="both"/>
        <w:rPr>
          <w:rFonts w:ascii="Times New Roman" w:eastAsia="Times New Roman" w:hAnsi="Times New Roman" w:cs="Times New Roman"/>
          <w:sz w:val="24"/>
          <w:szCs w:val="24"/>
          <w:lang w:eastAsia="lv-LV"/>
        </w:rPr>
      </w:pPr>
    </w:p>
    <w:p w:rsidR="00AF21BC" w:rsidRPr="00AF21BC" w:rsidRDefault="00AF21BC" w:rsidP="00AF21BC">
      <w:pPr>
        <w:ind w:firstLine="720"/>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lang w:eastAsia="lv-LV"/>
        </w:rPr>
        <w:t>Pašvaldības sabiedrības ar ierobežotu atbildību „Tukuma ledus halle” (turpmāk – Sabiedrība) darbības uzdevumi: organizēt pasākumus sporta attīstībai Tukuma novadā</w:t>
      </w:r>
      <w:r>
        <w:rPr>
          <w:rFonts w:ascii="Times New Roman" w:eastAsia="Times New Roman" w:hAnsi="Times New Roman" w:cs="Times New Roman"/>
          <w:sz w:val="24"/>
          <w:szCs w:val="24"/>
          <w:lang w:eastAsia="lv-LV"/>
        </w:rPr>
        <w:t>;</w:t>
      </w:r>
      <w:r w:rsidRPr="00AF21BC">
        <w:rPr>
          <w:rFonts w:ascii="Times New Roman" w:eastAsia="Times New Roman" w:hAnsi="Times New Roman" w:cs="Times New Roman"/>
          <w:sz w:val="24"/>
          <w:szCs w:val="24"/>
          <w:lang w:eastAsia="lv-LV"/>
        </w:rPr>
        <w:t xml:space="preserve"> organizēt nodarbības un sacensības hokejā, daiļslidošanā, šorttrekā, aerobikā un fitnesā, kā arī citos sporta veidos; nodrošināt sporta objekta „Tukuma ledus halle”, kas atrodas Stadiona ielā 3, Tukumā, Tukuma novadā</w:t>
      </w:r>
      <w:r>
        <w:rPr>
          <w:rFonts w:ascii="Times New Roman" w:eastAsia="Times New Roman" w:hAnsi="Times New Roman" w:cs="Times New Roman"/>
          <w:sz w:val="24"/>
          <w:szCs w:val="24"/>
          <w:lang w:eastAsia="lv-LV"/>
        </w:rPr>
        <w:t>,</w:t>
      </w:r>
      <w:r w:rsidRPr="00AF21BC">
        <w:rPr>
          <w:rFonts w:ascii="Times New Roman" w:eastAsia="Times New Roman" w:hAnsi="Times New Roman" w:cs="Times New Roman"/>
          <w:sz w:val="24"/>
          <w:szCs w:val="24"/>
          <w:lang w:eastAsia="lv-LV"/>
        </w:rPr>
        <w:t xml:space="preserve"> un sporta objekta „Sporta klubs”, kas atrodas Brīvības laukumā 8, Tukumā, Tukuma novadā, darbību un pieejamību iedzīvotājiem, jauniešu un ģimeņu brīvā laika pavadīšanas iespējām. Uzdevumi izriet no pašvaldības funkcijām </w:t>
      </w:r>
      <w:r w:rsidRPr="00AF21BC">
        <w:rPr>
          <w:rFonts w:ascii="Times New Roman" w:eastAsia="Times New Roman" w:hAnsi="Times New Roman" w:cs="Times New Roman"/>
          <w:i/>
          <w:sz w:val="24"/>
          <w:szCs w:val="24"/>
        </w:rPr>
        <w:t>nodrošināt veselības aprūpes pieejamību, kā arī veicināt iedzīvotāju veselīgu dzīvesveidu un sportu.</w:t>
      </w:r>
      <w:r w:rsidRPr="00AF21BC">
        <w:rPr>
          <w:rFonts w:ascii="Times New Roman" w:eastAsia="Times New Roman" w:hAnsi="Times New Roman" w:cs="Times New Roman"/>
          <w:sz w:val="24"/>
          <w:szCs w:val="24"/>
        </w:rPr>
        <w:t xml:space="preserve"> Par uzdevumu nodošanu Sabiedrībai noslēgts deleģējuma </w:t>
      </w:r>
      <w:smartTag w:uri="schemas-tilde-lv/tildestengine" w:element="veidnes">
        <w:smartTagPr>
          <w:attr w:name="id" w:val="-1"/>
          <w:attr w:name="baseform" w:val="līgums"/>
          <w:attr w:name="text" w:val="līgums"/>
        </w:smartTagPr>
        <w:r w:rsidRPr="00AF21BC">
          <w:rPr>
            <w:rFonts w:ascii="Times New Roman" w:eastAsia="Times New Roman" w:hAnsi="Times New Roman" w:cs="Times New Roman"/>
            <w:sz w:val="24"/>
            <w:szCs w:val="24"/>
          </w:rPr>
          <w:t>līgums</w:t>
        </w:r>
      </w:smartTag>
      <w:r w:rsidRPr="00AF21BC">
        <w:rPr>
          <w:rFonts w:ascii="Times New Roman" w:eastAsia="Times New Roman" w:hAnsi="Times New Roman" w:cs="Times New Roman"/>
          <w:sz w:val="24"/>
          <w:szCs w:val="24"/>
        </w:rPr>
        <w:t>.</w:t>
      </w:r>
    </w:p>
    <w:p w:rsidR="00AF21BC" w:rsidRPr="00AF21BC" w:rsidRDefault="00AF21BC" w:rsidP="00AF21BC">
      <w:pPr>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rPr>
        <w:tab/>
        <w:t>2015.gada pārskata analīze rāda, ka bilances kopsumma ir samazinājusies par 17432,00</w:t>
      </w:r>
      <w:r w:rsidRPr="00AF21BC">
        <w:rPr>
          <w:rFonts w:ascii="Times New Roman" w:eastAsia="Times New Roman" w:hAnsi="Times New Roman" w:cs="Times New Roman"/>
          <w:i/>
          <w:sz w:val="24"/>
          <w:szCs w:val="24"/>
        </w:rPr>
        <w:t xml:space="preserve"> euro</w:t>
      </w:r>
      <w:r w:rsidRPr="00AF21BC">
        <w:rPr>
          <w:rFonts w:ascii="Times New Roman" w:eastAsia="Times New Roman" w:hAnsi="Times New Roman" w:cs="Times New Roman"/>
          <w:sz w:val="24"/>
          <w:szCs w:val="24"/>
        </w:rPr>
        <w:t xml:space="preserve">. Apgrozāmie līdzekļi samazinājušies par 52,00 </w:t>
      </w:r>
      <w:r w:rsidRPr="00AF21BC">
        <w:rPr>
          <w:rFonts w:ascii="Times New Roman" w:eastAsia="Times New Roman" w:hAnsi="Times New Roman" w:cs="Times New Roman"/>
          <w:i/>
          <w:sz w:val="24"/>
          <w:szCs w:val="24"/>
        </w:rPr>
        <w:t>euro</w:t>
      </w:r>
      <w:r w:rsidRPr="00AF21BC">
        <w:rPr>
          <w:rFonts w:ascii="Times New Roman" w:eastAsia="Times New Roman" w:hAnsi="Times New Roman" w:cs="Times New Roman"/>
          <w:sz w:val="24"/>
          <w:szCs w:val="24"/>
        </w:rPr>
        <w:t xml:space="preserve"> jeb 0</w:t>
      </w:r>
      <w:r w:rsidR="002856FF" w:rsidRPr="002856FF">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1</w:t>
      </w:r>
      <w:r w:rsidR="002856FF" w:rsidRPr="002856FF">
        <w:rPr>
          <w:rFonts w:ascii="Times New Roman" w:eastAsia="Times New Roman" w:hAnsi="Times New Roman" w:cs="Times New Roman"/>
          <w:sz w:val="24"/>
          <w:szCs w:val="24"/>
        </w:rPr>
        <w:t xml:space="preserve"> </w:t>
      </w:r>
      <w:r w:rsidRPr="00AF21BC">
        <w:rPr>
          <w:rFonts w:ascii="Times New Roman" w:eastAsia="Times New Roman" w:hAnsi="Times New Roman" w:cs="Times New Roman"/>
          <w:sz w:val="24"/>
          <w:szCs w:val="24"/>
        </w:rPr>
        <w:t xml:space="preserve">% salīdzinājumā ar 2014.gadu, bet ilgtermiņa ieguldījumi ir samazinājušies par 17380,00 </w:t>
      </w:r>
      <w:r w:rsidRPr="00AF21BC">
        <w:rPr>
          <w:rFonts w:ascii="Times New Roman" w:eastAsia="Times New Roman" w:hAnsi="Times New Roman" w:cs="Times New Roman"/>
          <w:i/>
          <w:sz w:val="24"/>
          <w:szCs w:val="24"/>
        </w:rPr>
        <w:t>euro</w:t>
      </w:r>
      <w:r w:rsidRPr="00AF21BC">
        <w:rPr>
          <w:rFonts w:ascii="Times New Roman" w:eastAsia="Times New Roman" w:hAnsi="Times New Roman" w:cs="Times New Roman"/>
          <w:sz w:val="24"/>
          <w:szCs w:val="24"/>
        </w:rPr>
        <w:t>, t</w:t>
      </w:r>
      <w:r w:rsidR="00C00606">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i</w:t>
      </w:r>
      <w:r w:rsidR="00C00606">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 14</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76 % attiecībā pret 2014.gadu. Izvērtējot bilances pasīva pusi redzams, ka saistību īpatsvars ir palielinājies par 4083,00 </w:t>
      </w:r>
      <w:r w:rsidRPr="00AF21BC">
        <w:rPr>
          <w:rFonts w:ascii="Times New Roman" w:eastAsia="Times New Roman" w:hAnsi="Times New Roman" w:cs="Times New Roman"/>
          <w:i/>
          <w:sz w:val="24"/>
          <w:szCs w:val="24"/>
        </w:rPr>
        <w:t>euro</w:t>
      </w:r>
      <w:r w:rsidRPr="00AF21BC">
        <w:rPr>
          <w:rFonts w:ascii="Times New Roman" w:eastAsia="Times New Roman" w:hAnsi="Times New Roman" w:cs="Times New Roman"/>
          <w:sz w:val="24"/>
          <w:szCs w:val="24"/>
        </w:rPr>
        <w:t>, t</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 par 11</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06 % attiecībā pret 2014.gadu. Saistību palielinājums attiecībā pret 2014.gadu galvenokārt veidojas no tā, ka palielinājušās uzkrātās saistības un aprēķinātie nodokļi par 2015.gada decembri. Samazinājušies ir parādi piegādātājiem un darbuzņēmējiem, kavētu maksājumu, noslēdzot 2015.pārskata gadu, Sabiedrībai nav. Pašu kapitāls ir samazinājies par 22672,00 </w:t>
      </w:r>
      <w:r w:rsidRPr="00AF21BC">
        <w:rPr>
          <w:rFonts w:ascii="Times New Roman" w:eastAsia="Times New Roman" w:hAnsi="Times New Roman" w:cs="Times New Roman"/>
          <w:i/>
          <w:sz w:val="24"/>
          <w:szCs w:val="24"/>
        </w:rPr>
        <w:t>euro,</w:t>
      </w:r>
      <w:r w:rsidRPr="00AF21BC">
        <w:rPr>
          <w:rFonts w:ascii="Times New Roman" w:eastAsia="Times New Roman" w:hAnsi="Times New Roman" w:cs="Times New Roman"/>
          <w:sz w:val="24"/>
          <w:szCs w:val="24"/>
        </w:rPr>
        <w:t xml:space="preserve"> jeb 19</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51 %.  Peļņas vai zaudējumu aprēķins rāda, ka Sabiedrība 2015.gadu noslēgusi ar zaudējumiem 22672,00 </w:t>
      </w:r>
      <w:r w:rsidRPr="00AF21BC">
        <w:rPr>
          <w:rFonts w:ascii="Times New Roman" w:eastAsia="Times New Roman" w:hAnsi="Times New Roman" w:cs="Times New Roman"/>
          <w:i/>
          <w:sz w:val="24"/>
          <w:szCs w:val="24"/>
        </w:rPr>
        <w:t>euro</w:t>
      </w:r>
      <w:r w:rsidRPr="00AF21BC">
        <w:rPr>
          <w:rFonts w:ascii="Times New Roman" w:eastAsia="Times New Roman" w:hAnsi="Times New Roman" w:cs="Times New Roman"/>
          <w:sz w:val="24"/>
          <w:szCs w:val="24"/>
        </w:rPr>
        <w:t xml:space="preserve">. 2015.gadā apgrozījums ir samazinājies par 55 189,00 </w:t>
      </w:r>
      <w:r w:rsidRPr="00AF21BC">
        <w:rPr>
          <w:rFonts w:ascii="Times New Roman" w:eastAsia="Times New Roman" w:hAnsi="Times New Roman" w:cs="Times New Roman"/>
          <w:i/>
          <w:sz w:val="24"/>
          <w:szCs w:val="24"/>
        </w:rPr>
        <w:t>euro</w:t>
      </w:r>
      <w:r w:rsidRPr="00AF21BC">
        <w:rPr>
          <w:rFonts w:ascii="Times New Roman" w:eastAsia="Times New Roman" w:hAnsi="Times New Roman" w:cs="Times New Roman"/>
          <w:sz w:val="24"/>
          <w:szCs w:val="24"/>
        </w:rPr>
        <w:t>, jeb 8</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08 %, salīdzinājumā ar  2014.gadu. </w:t>
      </w:r>
    </w:p>
    <w:p w:rsidR="00AF21BC" w:rsidRPr="00AF21BC" w:rsidRDefault="00AF21BC" w:rsidP="00AF21BC">
      <w:pPr>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rPr>
        <w:tab/>
        <w:t>Sabiedrības darbības vadmotīvs – ievērot administratīvās teritorijas iedzīvotāju intereses. Komercdarbība pieļauta apjomā, kas nav pretrunā izpratnei par ētiku, kā arī pakalpojumu izcenojumi pielīdzināti tirgus segmentam. Turklāt to piedāvājumu klāsts paplašināts ar dažādām atpūtas un izklaides iespējām. Salīdzinot Sabiedrības 2015.gada finanšu rādītājus ar 2014.gadu redzams, ka</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 samazinoties ieņēmumiem</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 izmaksas ir turpinājušas palielināties. Lai palielinātu Sabiedrības darbības efektivitāti</w:t>
      </w:r>
      <w:r>
        <w:rPr>
          <w:rFonts w:ascii="Times New Roman" w:eastAsia="Times New Roman" w:hAnsi="Times New Roman" w:cs="Times New Roman"/>
          <w:sz w:val="24"/>
          <w:szCs w:val="24"/>
        </w:rPr>
        <w:t>,</w:t>
      </w:r>
      <w:r w:rsidRPr="00AF21BC">
        <w:rPr>
          <w:rFonts w:ascii="Times New Roman" w:eastAsia="Times New Roman" w:hAnsi="Times New Roman" w:cs="Times New Roman"/>
          <w:sz w:val="24"/>
          <w:szCs w:val="24"/>
        </w:rPr>
        <w:t xml:space="preserve"> ir jāveic izmaksu plānošana, kontrole un optimizācija, un apgrozījuma palielināšana, pielietojot vienu no efektīvākajiem izmaksu vadības instrumentiem - budžetēšanu. </w:t>
      </w:r>
    </w:p>
    <w:p w:rsidR="00AF21BC" w:rsidRPr="00AF21BC" w:rsidRDefault="00AF21BC" w:rsidP="00AF21BC">
      <w:pPr>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rPr>
        <w:tab/>
        <w:t>Sabiedrības dibināšanas mērķis - nodrošināt sporta pakalpojumu piedāvājumu</w:t>
      </w:r>
      <w:r>
        <w:rPr>
          <w:rFonts w:ascii="Times New Roman" w:eastAsia="Times New Roman" w:hAnsi="Times New Roman" w:cs="Times New Roman"/>
          <w:sz w:val="24"/>
          <w:szCs w:val="24"/>
        </w:rPr>
        <w:t xml:space="preserve"> </w:t>
      </w:r>
      <w:r w:rsidRPr="00AF21BC">
        <w:rPr>
          <w:rFonts w:ascii="Times New Roman" w:eastAsia="Times New Roman" w:hAnsi="Times New Roman" w:cs="Times New Roman"/>
          <w:sz w:val="24"/>
          <w:szCs w:val="24"/>
        </w:rPr>
        <w:t xml:space="preserve">komercdarbības veidā. Sabiedrības </w:t>
      </w:r>
      <w:r w:rsidRPr="00AF21BC">
        <w:rPr>
          <w:rFonts w:ascii="Times New Roman" w:eastAsia="Times New Roman" w:hAnsi="Times New Roman" w:cs="Times New Roman"/>
          <w:sz w:val="24"/>
          <w:szCs w:val="24"/>
          <w:lang w:eastAsia="lv-LV"/>
        </w:rPr>
        <w:t xml:space="preserve">telpas 2015.gadā nodotas maksas lietošanā dažādu veidu un mērķu pasākumu organizēšanai. Sabiedrības telpās 2015.gadā noorganizētas </w:t>
      </w:r>
      <w:r w:rsidRPr="00AF21BC">
        <w:rPr>
          <w:rFonts w:ascii="Times New Roman" w:eastAsia="Times New Roman" w:hAnsi="Times New Roman" w:cs="Times New Roman"/>
          <w:sz w:val="24"/>
          <w:szCs w:val="24"/>
        </w:rPr>
        <w:t xml:space="preserve">sporta diennakts nometnes hokejā un daiļslidošanā, gan Latvijas, gan ārvalstu sportistiem, kopā 15 sporta grupām. Nometņu organizēšana nebūtu veiksmīga, ja Sabiedrība nepiedāvātu izmitināšanas un ēdināšanas pakalpojumus. Vienots pakalpojumu piedāvājums nodrošina konkurētspēju un nepārtrauktu darbību.  Šāds pakalpojumu piedāvājums ir par pamatu tam, ka „Tukuma ledus halli” kā atsevišķu izbraukuma treniņu vietu izvēlas Latvijas sinhronās slidošanas komanda un Latvijas U18 hokeja izlases komanda. </w:t>
      </w:r>
    </w:p>
    <w:p w:rsidR="00AF21BC" w:rsidRPr="00AF21BC" w:rsidRDefault="00AF21BC" w:rsidP="00AF21BC">
      <w:pPr>
        <w:ind w:firstLine="720"/>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lang w:eastAsia="lv-LV"/>
        </w:rPr>
        <w:t xml:space="preserve">Sabiedrības darbības mērķis - līdzsvarotas un ilglaicīgas Tukuma novada sporta un kultūras attīstības nodrošināšana. </w:t>
      </w:r>
      <w:r w:rsidRPr="00AF21BC">
        <w:rPr>
          <w:rFonts w:ascii="Times New Roman" w:eastAsia="Times New Roman" w:hAnsi="Times New Roman" w:cs="Times New Roman"/>
          <w:sz w:val="24"/>
          <w:szCs w:val="24"/>
        </w:rPr>
        <w:t xml:space="preserve">Sabiedrības pamatdarbība ir dažādu veida pakalpojumu sniegšana Tukuma novada un citu reģionu iedzīvotājiem – sports, atpūta, telpu noma, ēdināšana, izmitināšana. </w:t>
      </w:r>
    </w:p>
    <w:p w:rsidR="00AF21BC" w:rsidRPr="00AF21BC" w:rsidRDefault="00AF21BC" w:rsidP="00AF21BC">
      <w:pPr>
        <w:ind w:firstLine="720"/>
        <w:jc w:val="both"/>
        <w:rPr>
          <w:rFonts w:ascii="Times New Roman" w:eastAsia="Times New Roman" w:hAnsi="Times New Roman" w:cs="Times New Roman"/>
          <w:sz w:val="24"/>
          <w:szCs w:val="24"/>
          <w:lang w:eastAsia="lv-LV"/>
        </w:rPr>
      </w:pPr>
      <w:r w:rsidRPr="00AF21BC">
        <w:rPr>
          <w:rFonts w:ascii="Times New Roman" w:eastAsia="Times New Roman" w:hAnsi="Times New Roman" w:cs="Times New Roman"/>
          <w:sz w:val="24"/>
          <w:szCs w:val="24"/>
          <w:lang w:eastAsia="lv-LV"/>
        </w:rPr>
        <w:t xml:space="preserve">Izvērtējot Sabiedrībai izvirzītos un sasniedzamos uzdevumus 2015.gadā, konstatēts sekojošais: </w:t>
      </w:r>
      <w:r w:rsidR="008A2DD8">
        <w:rPr>
          <w:rFonts w:ascii="Times New Roman" w:eastAsia="Times New Roman" w:hAnsi="Times New Roman" w:cs="Times New Roman"/>
          <w:sz w:val="24"/>
          <w:szCs w:val="24"/>
          <w:lang w:eastAsia="lv-LV"/>
        </w:rPr>
        <w:t>p</w:t>
      </w:r>
      <w:r w:rsidRPr="00AF21BC">
        <w:rPr>
          <w:rFonts w:ascii="Times New Roman" w:eastAsia="Times New Roman" w:hAnsi="Times New Roman" w:cs="Times New Roman"/>
          <w:sz w:val="24"/>
          <w:szCs w:val="24"/>
        </w:rPr>
        <w:t xml:space="preserve">alielināta Sabiedrības saimnieciskajā darbībā izmantojamo telpu noslodze, saglabājot esošos pakalpojumus. Sabiedrība ir piesaistījusi jaunus apmeklētājus, piemēram, sporta grupas </w:t>
      </w:r>
      <w:r w:rsidRPr="00AF21BC">
        <w:rPr>
          <w:rFonts w:ascii="Times New Roman" w:eastAsia="Times New Roman" w:hAnsi="Times New Roman" w:cs="Times New Roman"/>
          <w:sz w:val="24"/>
          <w:szCs w:val="24"/>
        </w:rPr>
        <w:lastRenderedPageBreak/>
        <w:t xml:space="preserve">fitnesā, individuālās sporta interešu grupas nodarbībām „Sporta klubā”, izglītības iestādes slidošanas nodarbībām. </w:t>
      </w:r>
    </w:p>
    <w:p w:rsidR="00AF21BC" w:rsidRPr="00AF21BC" w:rsidRDefault="00AF21BC" w:rsidP="00AF21BC">
      <w:pPr>
        <w:ind w:firstLine="720"/>
        <w:jc w:val="both"/>
        <w:rPr>
          <w:rFonts w:ascii="Times New Roman" w:eastAsia="Calibri" w:hAnsi="Times New Roman" w:cs="Times New Roman"/>
          <w:sz w:val="24"/>
          <w:szCs w:val="24"/>
          <w:lang w:eastAsia="lv-LV"/>
        </w:rPr>
      </w:pPr>
      <w:r w:rsidRPr="00AF21BC">
        <w:rPr>
          <w:rFonts w:ascii="Times New Roman" w:eastAsia="Calibri" w:hAnsi="Times New Roman" w:cs="Times New Roman"/>
          <w:sz w:val="24"/>
          <w:szCs w:val="24"/>
          <w:lang w:eastAsia="lv-LV"/>
        </w:rPr>
        <w:t>Sabiedrībā veikts kosmētiskais remonts atsevišķās saimnieciskajā darbībā izmantotajās telpās, veidojot patīkamāku vidi pakalpojuma saņēmējiem.</w:t>
      </w:r>
    </w:p>
    <w:p w:rsidR="00AF21BC" w:rsidRPr="00AF21BC" w:rsidRDefault="00AF21BC" w:rsidP="00AF21BC">
      <w:pPr>
        <w:tabs>
          <w:tab w:val="left" w:pos="1260"/>
        </w:tabs>
        <w:ind w:firstLine="720"/>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rPr>
        <w:t xml:space="preserve">Organizēti pasākumi Sabiedrībā pieejamos sporta veidos, piemēram, Tukuma novada čempionāts „TLH čempionāts hokejā”, Latvijas III Ziemas Olimpiādes ietvaros sacensības kērlingā, sacensības daiļslidošanā „Katrīnas kauss” un „Tukuma Kauss”, sacensības  kērlinga  „Vasaras kauss”.  Sabiedrības telpās  citas juridiskas personas organizējušas sacensības  hokejā bērniem  un jauniešiem, piemēram, „Skabargas kauss”  U9 , U10 vecuma grupās, „Eskaro kauss” U12 vecuma grupā. </w:t>
      </w:r>
    </w:p>
    <w:p w:rsidR="00AF21BC" w:rsidRPr="00AF21BC" w:rsidRDefault="00AF21BC" w:rsidP="00AF21BC">
      <w:pPr>
        <w:jc w:val="both"/>
        <w:rPr>
          <w:rFonts w:ascii="Times New Roman" w:eastAsia="Times New Roman" w:hAnsi="Times New Roman" w:cs="Times New Roman"/>
          <w:sz w:val="24"/>
        </w:rPr>
      </w:pPr>
      <w:r w:rsidRPr="00AF21BC">
        <w:rPr>
          <w:rFonts w:ascii="Times New Roman" w:eastAsia="Times New Roman" w:hAnsi="Times New Roman" w:cs="Times New Roman"/>
          <w:sz w:val="24"/>
          <w:szCs w:val="24"/>
          <w:lang w:eastAsia="lv-LV"/>
        </w:rPr>
        <w:tab/>
        <w:t xml:space="preserve">Sabiedrības telpās 2015.gadā noorganizētas 15 </w:t>
      </w:r>
      <w:r w:rsidRPr="00AF21BC">
        <w:rPr>
          <w:rFonts w:ascii="Times New Roman" w:eastAsia="Times New Roman" w:hAnsi="Times New Roman" w:cs="Times New Roman"/>
          <w:sz w:val="24"/>
          <w:szCs w:val="24"/>
        </w:rPr>
        <w:t>sporta diennakts nometnes hokejā un daiļslidošanā, gan Latvijas, gan ārvalstu sportistiem. Nometņu organizēšana nebūtu veiksmīga, ja Sabiedrība nepiedāvātu izmitināšanas un ēdināšanas pakalpojumus. Vienots pakalpojumu piedāvājums nodrošina konkurētspēju un nepārtrauktu darbību. Dažāda mēroga sacensības piesaista Sabiedrībai apmeklētājus un sekmē tās atpazīstamību</w:t>
      </w:r>
      <w:r w:rsidRPr="00AF21BC">
        <w:rPr>
          <w:rFonts w:ascii="Times New Roman" w:eastAsia="Times New Roman" w:hAnsi="Times New Roman" w:cs="Times New Roman"/>
          <w:sz w:val="24"/>
        </w:rPr>
        <w:t>.</w:t>
      </w:r>
    </w:p>
    <w:p w:rsidR="00AF21BC" w:rsidRPr="00AF21BC" w:rsidRDefault="00AF21BC" w:rsidP="00AF21BC">
      <w:pPr>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rPr>
        <w:tab/>
      </w:r>
      <w:r w:rsidRPr="00AF21BC">
        <w:rPr>
          <w:rFonts w:ascii="Times New Roman" w:eastAsia="Times New Roman" w:hAnsi="Times New Roman" w:cs="Times New Roman"/>
          <w:sz w:val="24"/>
          <w:szCs w:val="24"/>
        </w:rPr>
        <w:t>S</w:t>
      </w:r>
      <w:r w:rsidRPr="00AF21BC">
        <w:rPr>
          <w:rFonts w:ascii="Times New Roman" w:eastAsia="Times New Roman" w:hAnsi="Times New Roman" w:cs="Times New Roman"/>
          <w:sz w:val="24"/>
          <w:szCs w:val="24"/>
          <w:lang w:eastAsia="lv-LV"/>
        </w:rPr>
        <w:t xml:space="preserve">porta objekta „Sporta klubs” zāle tiek nodota maksas lietošanā gan individuālām, gan sporta klubu grupām, sporta nodarbību organizēšanai, tādējādi nodrošinot iedzīvotājiem, jauniešiem un ģimenēm veselīgas un sportiskas brīvā laika pavadīšanas iespējas. 2015.gadā „Sporta klubā” regulāri trenējās 10 sporta grupas, kopā līdz 150 personām.  </w:t>
      </w:r>
    </w:p>
    <w:p w:rsidR="00AF21BC" w:rsidRPr="00AF21BC" w:rsidRDefault="00AF21BC" w:rsidP="00AF21BC">
      <w:pPr>
        <w:jc w:val="both"/>
        <w:rPr>
          <w:rFonts w:ascii="Times New Roman" w:eastAsia="Times New Roman" w:hAnsi="Times New Roman" w:cs="Times New Roman"/>
          <w:sz w:val="24"/>
          <w:szCs w:val="24"/>
          <w:lang w:eastAsia="lv-LV"/>
        </w:rPr>
      </w:pPr>
      <w:r w:rsidRPr="00AF21BC">
        <w:rPr>
          <w:rFonts w:ascii="Times New Roman" w:eastAsia="Times New Roman" w:hAnsi="Times New Roman" w:cs="Times New Roman"/>
          <w:sz w:val="24"/>
        </w:rPr>
        <w:tab/>
      </w:r>
      <w:r w:rsidRPr="00AF21BC">
        <w:rPr>
          <w:rFonts w:ascii="Times New Roman" w:eastAsia="Times New Roman" w:hAnsi="Times New Roman" w:cs="Times New Roman"/>
          <w:sz w:val="24"/>
          <w:szCs w:val="24"/>
          <w:lang w:eastAsia="lv-LV"/>
        </w:rPr>
        <w:t xml:space="preserve">Sabiedrības turpmākā darbība ir pakļauta vairākiem riskiem, kurus rada tirgus vide. Būtiskākie riski ēkas uzturēšanas izmaksu palielināšanās un </w:t>
      </w:r>
      <w:r w:rsidR="008A2DD8">
        <w:rPr>
          <w:rFonts w:ascii="Times New Roman" w:eastAsia="Times New Roman" w:hAnsi="Times New Roman" w:cs="Times New Roman"/>
          <w:sz w:val="24"/>
          <w:szCs w:val="24"/>
          <w:lang w:eastAsia="lv-LV"/>
        </w:rPr>
        <w:t>S</w:t>
      </w:r>
      <w:r w:rsidRPr="00AF21BC">
        <w:rPr>
          <w:rFonts w:ascii="Times New Roman" w:eastAsia="Times New Roman" w:hAnsi="Times New Roman" w:cs="Times New Roman"/>
          <w:sz w:val="24"/>
          <w:szCs w:val="24"/>
          <w:lang w:eastAsia="lv-LV"/>
        </w:rPr>
        <w:t>abiedrības konkurētspēja, kā arī politiskā situācija pasaulē, kas var ietekmēt spēju realizēt starptautiskos projektus (pasākumus, nometnes). Izvērtējot 2015.gadā paveikto, secinām</w:t>
      </w:r>
      <w:r w:rsidR="008A2DD8">
        <w:rPr>
          <w:rFonts w:ascii="Times New Roman" w:eastAsia="Times New Roman" w:hAnsi="Times New Roman" w:cs="Times New Roman"/>
          <w:sz w:val="24"/>
          <w:szCs w:val="24"/>
          <w:lang w:eastAsia="lv-LV"/>
        </w:rPr>
        <w:t>s</w:t>
      </w:r>
      <w:r w:rsidRPr="00AF21BC">
        <w:rPr>
          <w:rFonts w:ascii="Times New Roman" w:eastAsia="Times New Roman" w:hAnsi="Times New Roman" w:cs="Times New Roman"/>
          <w:sz w:val="24"/>
          <w:szCs w:val="24"/>
          <w:lang w:eastAsia="lv-LV"/>
        </w:rPr>
        <w:t xml:space="preserve">, ka Sabiedrības darbība ir nepieciešama Tukuma novada iedzīvotājiem un viesiem, un tās darbība turpmāk ir virzāma uz sportu, kultūras un izklaides iespēju mērķtiecīgu, kvalitatīvu un radošu attīstību un pilnveidošanu. </w:t>
      </w:r>
    </w:p>
    <w:p w:rsidR="00AF21BC" w:rsidRDefault="00AF21BC" w:rsidP="00AF21BC">
      <w:pPr>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lang w:eastAsia="lv-LV"/>
        </w:rPr>
        <w:tab/>
        <w:t xml:space="preserve">Lai noteiktu stratēģiskās attīstības pamatvirzienus un mazinātu riskus, Sabiedrība 2015.gadā ir izstrādājusi </w:t>
      </w:r>
      <w:r w:rsidRPr="00AF21BC">
        <w:rPr>
          <w:rFonts w:ascii="Times New Roman" w:eastAsia="Times New Roman" w:hAnsi="Times New Roman" w:cs="Times New Roman"/>
          <w:sz w:val="24"/>
          <w:szCs w:val="24"/>
        </w:rPr>
        <w:t>vidējā termiņa darbības stratēģiju trīs gadu plānošanas periodam, no 2016.gada 1.janvāra līdz 2018.gada 31.decembrim.</w:t>
      </w:r>
    </w:p>
    <w:p w:rsidR="00AF21BC" w:rsidRPr="00AF21BC" w:rsidRDefault="00AF21BC" w:rsidP="00AF21BC">
      <w:pPr>
        <w:jc w:val="both"/>
        <w:rPr>
          <w:rFonts w:ascii="Times New Roman" w:eastAsia="Times New Roman" w:hAnsi="Times New Roman" w:cs="Times New Roman"/>
          <w:sz w:val="24"/>
          <w:szCs w:val="24"/>
          <w:lang w:eastAsia="lv-LV"/>
        </w:rPr>
      </w:pPr>
      <w:r w:rsidRPr="00AF21BC">
        <w:rPr>
          <w:rFonts w:ascii="Times New Roman" w:eastAsia="Times New Roman" w:hAnsi="Times New Roman" w:cs="Times New Roman"/>
          <w:sz w:val="24"/>
          <w:szCs w:val="24"/>
          <w:lang w:eastAsia="lv-LV"/>
        </w:rPr>
        <w:tab/>
        <w:t>Varētu uzskatīt, ka privātpersonas būtu spējīgas darboties šajā nozarē. Taču pastāv apstākļi, ka rezultātā celtos pakalpojuma izcenojumi. Tas ir sporta objektu piederības fakts. Neapšaubāmi privātpersonai būtu jāpierāda uzticība, bet pašvaldībai jāizvērtē izdevīgums. Del</w:t>
      </w:r>
      <w:r w:rsidR="002856FF">
        <w:rPr>
          <w:rFonts w:ascii="Times New Roman" w:eastAsia="Times New Roman" w:hAnsi="Times New Roman" w:cs="Times New Roman"/>
          <w:sz w:val="24"/>
          <w:szCs w:val="24"/>
          <w:lang w:eastAsia="lv-LV"/>
        </w:rPr>
        <w:t>e</w:t>
      </w:r>
      <w:r w:rsidRPr="00AF21BC">
        <w:rPr>
          <w:rFonts w:ascii="Times New Roman" w:eastAsia="Times New Roman" w:hAnsi="Times New Roman" w:cs="Times New Roman"/>
          <w:sz w:val="24"/>
          <w:szCs w:val="24"/>
          <w:lang w:eastAsia="lv-LV"/>
        </w:rPr>
        <w:t xml:space="preserve">ģējuma tiesiskās attiecības ar Sabiedrību nodibinātas uz pieciem gadiem (līdz 30.06.2016.) un šis termiņš pakļauts pārbaudei bez jebkādām izmaiņām. </w:t>
      </w:r>
    </w:p>
    <w:p w:rsidR="00AF21BC" w:rsidRPr="00AF21BC" w:rsidRDefault="00AF21BC" w:rsidP="002856FF">
      <w:pPr>
        <w:ind w:firstLine="426"/>
        <w:jc w:val="both"/>
        <w:rPr>
          <w:rFonts w:ascii="Times New Roman" w:eastAsia="Calibri" w:hAnsi="Times New Roman" w:cs="Times New Roman"/>
          <w:sz w:val="24"/>
          <w:szCs w:val="24"/>
          <w:lang w:eastAsia="lv-LV"/>
        </w:rPr>
      </w:pPr>
      <w:r w:rsidRPr="00AF21BC">
        <w:rPr>
          <w:rFonts w:ascii="Times New Roman" w:eastAsia="Times New Roman" w:hAnsi="Times New Roman" w:cs="Times New Roman"/>
        </w:rPr>
        <w:tab/>
      </w:r>
      <w:r w:rsidRPr="00AF21BC">
        <w:rPr>
          <w:rFonts w:ascii="Times New Roman" w:eastAsia="Times New Roman" w:hAnsi="Times New Roman" w:cs="Times New Roman"/>
          <w:sz w:val="24"/>
          <w:szCs w:val="24"/>
        </w:rPr>
        <w:t xml:space="preserve">Ievērojot Valsts pārvaldes iekārtas likuma 88.panta normas, </w:t>
      </w:r>
      <w:r w:rsidRPr="00AF21BC">
        <w:rPr>
          <w:rFonts w:ascii="Times New Roman" w:eastAsia="Times New Roman" w:hAnsi="Times New Roman" w:cs="Times New Roman"/>
          <w:sz w:val="24"/>
          <w:szCs w:val="24"/>
          <w:lang w:eastAsia="lv-LV"/>
        </w:rPr>
        <w:t>pamatojoties uz Tukuma novada Domes 24.09.2015. noteikumu Nr.14 „Tukuma novada pašvaldības kapitālsabiedrību un kapitāla daļu pārvaldības kārtība” 25.punktu:</w:t>
      </w:r>
    </w:p>
    <w:p w:rsidR="00AF21BC" w:rsidRPr="00AF21BC" w:rsidRDefault="00AF21BC" w:rsidP="002856FF">
      <w:pPr>
        <w:jc w:val="both"/>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rPr>
        <w:tab/>
        <w:t>1. apstiprināt vērtējumu, ka Sabiedrība darbojas nozarē, kur tirgus nav spējīgs nodrošināt sabiedrības interešu īstenošanu attiecīgajā jomā, un tā nav nododama (atsavināma) privātpersonām,</w:t>
      </w:r>
    </w:p>
    <w:p w:rsidR="00AF21BC" w:rsidRPr="00AF21BC" w:rsidRDefault="00AF21BC" w:rsidP="002856FF">
      <w:pPr>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rPr>
        <w:tab/>
        <w:t>2. saglabāt Sabiedrības statusu nemainīgu,</w:t>
      </w:r>
    </w:p>
    <w:p w:rsidR="00AF21BC" w:rsidRPr="00AF21BC" w:rsidRDefault="00AF21BC" w:rsidP="002856FF">
      <w:pPr>
        <w:rPr>
          <w:rFonts w:ascii="Times New Roman" w:eastAsia="Times New Roman" w:hAnsi="Times New Roman" w:cs="Times New Roman"/>
          <w:sz w:val="24"/>
          <w:szCs w:val="24"/>
        </w:rPr>
      </w:pPr>
      <w:r w:rsidRPr="00AF21BC">
        <w:rPr>
          <w:rFonts w:ascii="Times New Roman" w:eastAsia="Times New Roman" w:hAnsi="Times New Roman" w:cs="Times New Roman"/>
          <w:sz w:val="24"/>
          <w:szCs w:val="24"/>
        </w:rPr>
        <w:tab/>
        <w:t xml:space="preserve">3. apstiprināt Sabiedrības uzdevumus: </w:t>
      </w:r>
    </w:p>
    <w:p w:rsidR="00AF21BC" w:rsidRPr="00AF21BC" w:rsidRDefault="00AF21BC" w:rsidP="002856FF">
      <w:pPr>
        <w:jc w:val="both"/>
        <w:rPr>
          <w:rFonts w:ascii="Times New Roman" w:eastAsia="Calibri" w:hAnsi="Times New Roman" w:cs="Times New Roman"/>
          <w:sz w:val="24"/>
          <w:szCs w:val="24"/>
        </w:rPr>
      </w:pPr>
      <w:r w:rsidRPr="00AF21BC">
        <w:rPr>
          <w:rFonts w:ascii="Times New Roman" w:eastAsia="Times New Roman" w:hAnsi="Times New Roman" w:cs="Times New Roman"/>
          <w:sz w:val="24"/>
          <w:szCs w:val="24"/>
        </w:rPr>
        <w:tab/>
        <w:t xml:space="preserve">3.1. </w:t>
      </w:r>
      <w:r w:rsidRPr="00AF21BC">
        <w:rPr>
          <w:rFonts w:ascii="Times New Roman" w:eastAsia="Calibri" w:hAnsi="Times New Roman" w:cs="Times New Roman"/>
          <w:sz w:val="24"/>
          <w:szCs w:val="24"/>
        </w:rPr>
        <w:t>organizēt sporta un aktīvās atpūtas pasākumus, nodrošinot iespēju iedzīvotājiem  nodarboties ar sportu gan individuālos, gan komandu sporta  veidos;</w:t>
      </w:r>
    </w:p>
    <w:p w:rsidR="002856FF" w:rsidRDefault="00AF21BC" w:rsidP="002856FF">
      <w:pPr>
        <w:jc w:val="both"/>
        <w:rPr>
          <w:rFonts w:ascii="Times New Roman" w:eastAsia="Calibri" w:hAnsi="Times New Roman" w:cs="Times New Roman"/>
          <w:sz w:val="24"/>
          <w:szCs w:val="24"/>
        </w:rPr>
      </w:pPr>
      <w:r w:rsidRPr="00AF21BC">
        <w:rPr>
          <w:rFonts w:ascii="Times New Roman" w:eastAsia="Calibri" w:hAnsi="Times New Roman" w:cs="Times New Roman"/>
          <w:sz w:val="24"/>
          <w:szCs w:val="24"/>
        </w:rPr>
        <w:tab/>
        <w:t xml:space="preserve">3.2. </w:t>
      </w:r>
      <w:r w:rsidRPr="00AF21BC">
        <w:rPr>
          <w:rFonts w:ascii="Times New Roman" w:eastAsia="Times New Roman" w:hAnsi="Times New Roman" w:cs="Times New Roman"/>
          <w:sz w:val="24"/>
          <w:szCs w:val="24"/>
        </w:rPr>
        <w:t xml:space="preserve">uzlabot SIA „Tukuma ledus halle” materiāli tehnisko bāzi, pilnveidojot pakalpojumu kvalitāti, </w:t>
      </w:r>
      <w:r w:rsidRPr="00AF21BC">
        <w:rPr>
          <w:rFonts w:ascii="Times New Roman" w:eastAsia="Calibri" w:hAnsi="Times New Roman" w:cs="Times New Roman"/>
          <w:sz w:val="24"/>
          <w:szCs w:val="24"/>
        </w:rPr>
        <w:t xml:space="preserve">to piemērotību dažādiem sporta, izglītības, kultūras un izklaides pasākumiem, brīvā laika pavadīšanas iespējām. </w:t>
      </w:r>
    </w:p>
    <w:p w:rsidR="002856FF" w:rsidRDefault="002856FF" w:rsidP="002856FF">
      <w:pPr>
        <w:jc w:val="both"/>
        <w:rPr>
          <w:rFonts w:ascii="Times New Roman" w:eastAsia="Calibri" w:hAnsi="Times New Roman" w:cs="Times New Roman"/>
          <w:sz w:val="24"/>
          <w:szCs w:val="24"/>
        </w:rPr>
      </w:pPr>
    </w:p>
    <w:p w:rsidR="002856FF" w:rsidRDefault="00AF21BC" w:rsidP="002856FF">
      <w:pPr>
        <w:jc w:val="both"/>
        <w:rPr>
          <w:rFonts w:ascii="Times New Roman" w:eastAsia="Calibri" w:hAnsi="Times New Roman" w:cs="Times New Roman"/>
          <w:sz w:val="24"/>
          <w:szCs w:val="24"/>
        </w:rPr>
      </w:pPr>
      <w:r w:rsidRPr="00AF21BC">
        <w:rPr>
          <w:rFonts w:ascii="Times New Roman" w:eastAsia="Calibri" w:hAnsi="Times New Roman" w:cs="Times New Roman"/>
          <w:sz w:val="20"/>
          <w:szCs w:val="20"/>
          <w:lang w:eastAsia="lv-LV"/>
        </w:rPr>
        <w:t>NOSŪTĪT</w:t>
      </w:r>
      <w:r>
        <w:rPr>
          <w:rFonts w:ascii="Times New Roman" w:eastAsia="Calibri" w:hAnsi="Times New Roman" w:cs="Times New Roman"/>
          <w:sz w:val="20"/>
          <w:szCs w:val="20"/>
          <w:lang w:eastAsia="lv-LV"/>
        </w:rPr>
        <w:t>:</w:t>
      </w:r>
    </w:p>
    <w:p w:rsidR="002856FF" w:rsidRDefault="002856FF" w:rsidP="002856FF">
      <w:pPr>
        <w:jc w:val="both"/>
        <w:rPr>
          <w:rFonts w:ascii="Times New Roman" w:eastAsia="Calibri" w:hAnsi="Times New Roman" w:cs="Times New Roman"/>
          <w:sz w:val="24"/>
          <w:szCs w:val="24"/>
        </w:rPr>
      </w:pPr>
      <w:r>
        <w:rPr>
          <w:rFonts w:ascii="Times New Roman" w:eastAsia="Calibri" w:hAnsi="Times New Roman" w:cs="Times New Roman"/>
          <w:sz w:val="20"/>
          <w:szCs w:val="20"/>
          <w:lang w:eastAsia="lv-LV"/>
        </w:rPr>
        <w:t>-</w:t>
      </w:r>
      <w:r w:rsidR="00AF21BC" w:rsidRPr="00AF21BC">
        <w:rPr>
          <w:rFonts w:ascii="Times New Roman" w:eastAsia="Calibri" w:hAnsi="Times New Roman" w:cs="Times New Roman"/>
          <w:sz w:val="20"/>
          <w:szCs w:val="20"/>
          <w:lang w:eastAsia="lv-LV"/>
        </w:rPr>
        <w:t>SIA „Tukuma ledus halle”</w:t>
      </w:r>
      <w:r w:rsidR="00AF21BC" w:rsidRPr="00AF21BC">
        <w:rPr>
          <w:rFonts w:ascii="Times New Roman" w:eastAsia="Calibri" w:hAnsi="Times New Roman" w:cs="Times New Roman"/>
          <w:sz w:val="20"/>
          <w:szCs w:val="20"/>
          <w:lang w:eastAsia="lv-LV"/>
        </w:rPr>
        <w:tab/>
      </w:r>
      <w:r w:rsidR="00AF21BC" w:rsidRPr="00AF21BC">
        <w:rPr>
          <w:rFonts w:ascii="Times New Roman" w:eastAsia="Calibri" w:hAnsi="Times New Roman" w:cs="Times New Roman"/>
          <w:sz w:val="20"/>
          <w:szCs w:val="20"/>
          <w:lang w:eastAsia="lv-LV"/>
        </w:rPr>
        <w:tab/>
      </w:r>
    </w:p>
    <w:p w:rsidR="002856FF" w:rsidRDefault="002856FF" w:rsidP="002856FF">
      <w:pPr>
        <w:jc w:val="both"/>
        <w:rPr>
          <w:rFonts w:ascii="Times New Roman" w:eastAsia="Calibri" w:hAnsi="Times New Roman" w:cs="Times New Roman"/>
          <w:sz w:val="24"/>
          <w:szCs w:val="24"/>
        </w:rPr>
      </w:pPr>
      <w:r>
        <w:rPr>
          <w:rFonts w:ascii="Times New Roman" w:eastAsia="Calibri" w:hAnsi="Times New Roman" w:cs="Times New Roman"/>
          <w:sz w:val="20"/>
          <w:szCs w:val="20"/>
          <w:lang w:eastAsia="lv-LV"/>
        </w:rPr>
        <w:t>-</w:t>
      </w:r>
      <w:r w:rsidR="00AF21BC" w:rsidRPr="00AF21BC">
        <w:rPr>
          <w:rFonts w:ascii="Times New Roman" w:eastAsia="Calibri" w:hAnsi="Times New Roman" w:cs="Times New Roman"/>
          <w:sz w:val="20"/>
          <w:szCs w:val="20"/>
          <w:lang w:eastAsia="lv-LV"/>
        </w:rPr>
        <w:t>Fin</w:t>
      </w:r>
      <w:r>
        <w:rPr>
          <w:rFonts w:ascii="Times New Roman" w:eastAsia="Calibri" w:hAnsi="Times New Roman" w:cs="Times New Roman"/>
          <w:sz w:val="20"/>
          <w:szCs w:val="20"/>
          <w:lang w:eastAsia="lv-LV"/>
        </w:rPr>
        <w:t>.</w:t>
      </w:r>
      <w:r w:rsidR="00AF21BC" w:rsidRPr="00AF21BC">
        <w:rPr>
          <w:rFonts w:ascii="Times New Roman" w:eastAsia="Calibri" w:hAnsi="Times New Roman" w:cs="Times New Roman"/>
          <w:sz w:val="20"/>
          <w:szCs w:val="20"/>
          <w:lang w:eastAsia="lv-LV"/>
        </w:rPr>
        <w:t xml:space="preserve"> nod.</w:t>
      </w:r>
      <w:r w:rsidR="00626430">
        <w:rPr>
          <w:rFonts w:ascii="Times New Roman" w:eastAsia="Calibri" w:hAnsi="Times New Roman" w:cs="Times New Roman"/>
          <w:sz w:val="20"/>
          <w:szCs w:val="20"/>
          <w:lang w:eastAsia="lv-LV"/>
        </w:rPr>
        <w:t>; -Adn.nod.</w:t>
      </w:r>
      <w:r w:rsidR="00AF21BC" w:rsidRPr="00AF21BC">
        <w:rPr>
          <w:rFonts w:ascii="Times New Roman" w:eastAsia="Calibri" w:hAnsi="Times New Roman" w:cs="Times New Roman"/>
          <w:sz w:val="20"/>
          <w:szCs w:val="20"/>
          <w:lang w:eastAsia="lv-LV"/>
        </w:rPr>
        <w:t xml:space="preserve">                  </w:t>
      </w:r>
      <w:r w:rsidR="00AF21BC" w:rsidRPr="00AF21BC">
        <w:rPr>
          <w:rFonts w:ascii="Times New Roman" w:eastAsia="Calibri" w:hAnsi="Times New Roman" w:cs="Times New Roman"/>
          <w:sz w:val="20"/>
          <w:szCs w:val="20"/>
          <w:lang w:eastAsia="lv-LV"/>
        </w:rPr>
        <w:tab/>
        <w:t xml:space="preserve"> </w:t>
      </w:r>
      <w:r w:rsidR="00AF21BC" w:rsidRPr="00AF21BC">
        <w:rPr>
          <w:rFonts w:ascii="Times New Roman" w:eastAsia="Calibri" w:hAnsi="Times New Roman" w:cs="Times New Roman"/>
          <w:sz w:val="20"/>
          <w:szCs w:val="20"/>
          <w:lang w:eastAsia="lv-LV"/>
        </w:rPr>
        <w:tab/>
      </w:r>
    </w:p>
    <w:p w:rsidR="002856FF" w:rsidRDefault="002856FF" w:rsidP="002856FF">
      <w:pPr>
        <w:jc w:val="both"/>
        <w:rPr>
          <w:rFonts w:ascii="Times New Roman" w:eastAsia="Calibri" w:hAnsi="Times New Roman" w:cs="Times New Roman"/>
          <w:sz w:val="24"/>
          <w:szCs w:val="24"/>
        </w:rPr>
      </w:pPr>
      <w:r>
        <w:rPr>
          <w:rFonts w:ascii="Times New Roman" w:eastAsia="Calibri" w:hAnsi="Times New Roman" w:cs="Times New Roman"/>
          <w:sz w:val="20"/>
          <w:szCs w:val="20"/>
          <w:lang w:eastAsia="lv-LV"/>
        </w:rPr>
        <w:t>-</w:t>
      </w:r>
      <w:r w:rsidR="00626430">
        <w:rPr>
          <w:rFonts w:ascii="Times New Roman" w:eastAsia="Calibri" w:hAnsi="Times New Roman" w:cs="Times New Roman"/>
          <w:sz w:val="20"/>
          <w:szCs w:val="20"/>
          <w:lang w:eastAsia="lv-LV"/>
        </w:rPr>
        <w:t xml:space="preserve">Jurid. nod. </w:t>
      </w:r>
      <w:r w:rsidR="00AF21BC" w:rsidRPr="00AF21BC">
        <w:rPr>
          <w:rFonts w:ascii="Times New Roman" w:eastAsia="Calibri" w:hAnsi="Times New Roman" w:cs="Times New Roman"/>
          <w:sz w:val="20"/>
          <w:szCs w:val="20"/>
          <w:lang w:eastAsia="lv-LV"/>
        </w:rPr>
        <w:tab/>
      </w:r>
    </w:p>
    <w:p w:rsidR="002856FF" w:rsidRDefault="002856FF" w:rsidP="002856FF">
      <w:pPr>
        <w:jc w:val="both"/>
        <w:rPr>
          <w:rFonts w:ascii="Times New Roman" w:eastAsia="Calibri" w:hAnsi="Times New Roman" w:cs="Times New Roman"/>
          <w:sz w:val="24"/>
          <w:szCs w:val="24"/>
        </w:rPr>
      </w:pPr>
      <w:r>
        <w:rPr>
          <w:rFonts w:ascii="Times New Roman" w:eastAsia="Calibri" w:hAnsi="Times New Roman" w:cs="Times New Roman"/>
          <w:sz w:val="20"/>
          <w:szCs w:val="20"/>
          <w:lang w:eastAsia="lv-LV"/>
        </w:rPr>
        <w:t>-</w:t>
      </w:r>
      <w:r w:rsidR="00AF21BC" w:rsidRPr="00AF21BC">
        <w:rPr>
          <w:rFonts w:ascii="Times New Roman" w:eastAsia="Calibri" w:hAnsi="Times New Roman" w:cs="Times New Roman"/>
          <w:sz w:val="20"/>
          <w:szCs w:val="20"/>
          <w:lang w:eastAsia="lv-LV"/>
        </w:rPr>
        <w:t xml:space="preserve">Iekš. audit. </w:t>
      </w:r>
      <w:r w:rsidR="00AF21BC" w:rsidRPr="00AF21BC">
        <w:rPr>
          <w:rFonts w:ascii="Times New Roman" w:eastAsia="Calibri" w:hAnsi="Times New Roman" w:cs="Times New Roman"/>
          <w:sz w:val="20"/>
          <w:szCs w:val="20"/>
          <w:lang w:eastAsia="lv-LV"/>
        </w:rPr>
        <w:tab/>
      </w:r>
      <w:r w:rsidR="00AF21BC" w:rsidRPr="00AF21BC">
        <w:rPr>
          <w:rFonts w:ascii="Times New Roman" w:eastAsia="Calibri" w:hAnsi="Times New Roman" w:cs="Times New Roman"/>
          <w:sz w:val="20"/>
          <w:szCs w:val="20"/>
          <w:lang w:eastAsia="lv-LV"/>
        </w:rPr>
        <w:tab/>
      </w:r>
    </w:p>
    <w:p w:rsidR="008A2DD8" w:rsidRDefault="008A2DD8" w:rsidP="002856FF">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_______________________</w:t>
      </w:r>
    </w:p>
    <w:p w:rsidR="00AF21BC" w:rsidRPr="00AF21BC" w:rsidRDefault="00AF21BC" w:rsidP="002856FF">
      <w:pPr>
        <w:jc w:val="both"/>
        <w:rPr>
          <w:rFonts w:ascii="Times New Roman" w:eastAsia="Calibri" w:hAnsi="Times New Roman" w:cs="Times New Roman"/>
          <w:sz w:val="24"/>
          <w:szCs w:val="24"/>
        </w:rPr>
      </w:pPr>
      <w:r w:rsidRPr="00AF21BC">
        <w:rPr>
          <w:rFonts w:ascii="Times New Roman" w:eastAsia="Calibri" w:hAnsi="Times New Roman" w:cs="Times New Roman"/>
          <w:sz w:val="20"/>
          <w:szCs w:val="20"/>
          <w:lang w:eastAsia="lv-LV"/>
        </w:rPr>
        <w:t>Sagatavoja L.Gruziņa</w:t>
      </w:r>
    </w:p>
    <w:p w:rsidR="00B00374" w:rsidRDefault="00F77A23" w:rsidP="00B00374">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704CC3">
        <w:rPr>
          <w:rFonts w:ascii="Times New Roman" w:hAnsi="Times New Roman" w:cs="Times New Roman"/>
          <w:sz w:val="24"/>
          <w:szCs w:val="24"/>
        </w:rPr>
        <w:t>.</w:t>
      </w:r>
      <w:r w:rsidR="00B00374">
        <w:rPr>
          <w:rFonts w:ascii="Times New Roman" w:hAnsi="Times New Roman" w:cs="Times New Roman"/>
          <w:sz w:val="24"/>
          <w:szCs w:val="24"/>
        </w:rPr>
        <w:t>§.</w:t>
      </w:r>
    </w:p>
    <w:p w:rsidR="00B00374" w:rsidRPr="00B00374" w:rsidRDefault="00B00374" w:rsidP="00B00374">
      <w:pPr>
        <w:jc w:val="center"/>
        <w:rPr>
          <w:rFonts w:ascii="Times New Roman" w:hAnsi="Times New Roman" w:cs="Times New Roman"/>
          <w:sz w:val="24"/>
          <w:szCs w:val="24"/>
        </w:rPr>
      </w:pPr>
    </w:p>
    <w:p w:rsidR="00B00374" w:rsidRPr="00B00374" w:rsidRDefault="00B00374" w:rsidP="00B00374">
      <w:pPr>
        <w:jc w:val="both"/>
        <w:rPr>
          <w:rFonts w:ascii="Times New Roman" w:hAnsi="Times New Roman" w:cs="Times New Roman"/>
          <w:b/>
          <w:sz w:val="24"/>
          <w:szCs w:val="24"/>
        </w:rPr>
      </w:pPr>
      <w:r w:rsidRPr="00B00374">
        <w:rPr>
          <w:rFonts w:ascii="Times New Roman" w:hAnsi="Times New Roman" w:cs="Times New Roman"/>
          <w:b/>
          <w:sz w:val="24"/>
          <w:szCs w:val="24"/>
        </w:rPr>
        <w:t>Par SIA „Tukuma ūdens” darbības</w:t>
      </w:r>
    </w:p>
    <w:p w:rsidR="00B00374" w:rsidRPr="00B00374" w:rsidRDefault="00B00374" w:rsidP="00B00374">
      <w:pPr>
        <w:jc w:val="both"/>
        <w:rPr>
          <w:rFonts w:ascii="Times New Roman" w:hAnsi="Times New Roman" w:cs="Times New Roman"/>
          <w:b/>
          <w:sz w:val="24"/>
          <w:szCs w:val="24"/>
        </w:rPr>
      </w:pPr>
      <w:r w:rsidRPr="00B00374">
        <w:rPr>
          <w:rFonts w:ascii="Times New Roman" w:hAnsi="Times New Roman" w:cs="Times New Roman"/>
          <w:b/>
          <w:sz w:val="24"/>
          <w:szCs w:val="24"/>
        </w:rPr>
        <w:t xml:space="preserve">lietderības izvērtējumu 2015.gadam </w:t>
      </w:r>
    </w:p>
    <w:p w:rsidR="00B00374" w:rsidRDefault="00B00374" w:rsidP="00B00374">
      <w:pPr>
        <w:jc w:val="both"/>
        <w:rPr>
          <w:rFonts w:ascii="Times New Roman" w:hAnsi="Times New Roman" w:cs="Times New Roman"/>
        </w:rPr>
      </w:pPr>
    </w:p>
    <w:p w:rsidR="00B00374" w:rsidRPr="00B00374" w:rsidRDefault="00B00374" w:rsidP="00B00374">
      <w:pPr>
        <w:jc w:val="both"/>
        <w:rPr>
          <w:rFonts w:ascii="Times New Roman" w:hAnsi="Times New Roman" w:cs="Times New Roman"/>
        </w:rPr>
      </w:pPr>
    </w:p>
    <w:p w:rsidR="00B00374" w:rsidRPr="00B00374" w:rsidRDefault="00B00374" w:rsidP="00B00374">
      <w:pPr>
        <w:jc w:val="both"/>
        <w:rPr>
          <w:rFonts w:ascii="Times New Roman" w:hAnsi="Times New Roman" w:cs="Times New Roman"/>
          <w:i/>
          <w:sz w:val="24"/>
          <w:szCs w:val="24"/>
        </w:rPr>
      </w:pPr>
      <w:r w:rsidRPr="00B00374">
        <w:rPr>
          <w:rFonts w:ascii="Times New Roman" w:hAnsi="Times New Roman" w:cs="Times New Roman"/>
          <w:i/>
          <w:sz w:val="24"/>
          <w:szCs w:val="24"/>
        </w:rPr>
        <w:t>Iesniegt izskatīšanai Domei šādu lēmuma projektu:</w:t>
      </w:r>
    </w:p>
    <w:p w:rsidR="00B00374" w:rsidRDefault="00B00374" w:rsidP="00B00374">
      <w:pPr>
        <w:ind w:firstLine="426"/>
        <w:jc w:val="both"/>
        <w:rPr>
          <w:rFonts w:ascii="Times New Roman" w:eastAsia="Times New Roman" w:hAnsi="Times New Roman" w:cs="Times New Roman"/>
          <w:sz w:val="24"/>
          <w:szCs w:val="24"/>
          <w:lang w:eastAsia="lv-LV"/>
        </w:rPr>
      </w:pPr>
    </w:p>
    <w:p w:rsidR="00B00374" w:rsidRPr="00B00374" w:rsidRDefault="00B00374" w:rsidP="00B00374">
      <w:pPr>
        <w:ind w:firstLine="426"/>
        <w:jc w:val="both"/>
        <w:rPr>
          <w:rFonts w:ascii="Times New Roman" w:eastAsia="Times New Roman" w:hAnsi="Times New Roman" w:cs="Times New Roman"/>
          <w:sz w:val="24"/>
          <w:szCs w:val="24"/>
          <w:lang w:eastAsia="lv-LV"/>
        </w:rPr>
      </w:pPr>
    </w:p>
    <w:p w:rsidR="00B00374" w:rsidRPr="00B00374" w:rsidRDefault="00B00374" w:rsidP="00B00374">
      <w:pPr>
        <w:ind w:firstLine="720"/>
        <w:contextualSpacing/>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Sabiedrība</w:t>
      </w:r>
      <w:r>
        <w:rPr>
          <w:rFonts w:ascii="Times New Roman" w:eastAsia="Times New Roman" w:hAnsi="Times New Roman" w:cs="Times New Roman"/>
          <w:sz w:val="24"/>
          <w:szCs w:val="24"/>
          <w:lang w:eastAsia="lv-LV"/>
        </w:rPr>
        <w:t>s</w:t>
      </w:r>
      <w:r w:rsidRPr="00B00374">
        <w:rPr>
          <w:rFonts w:ascii="Times New Roman" w:eastAsia="Times New Roman" w:hAnsi="Times New Roman" w:cs="Times New Roman"/>
          <w:sz w:val="24"/>
          <w:szCs w:val="24"/>
          <w:lang w:eastAsia="lv-LV"/>
        </w:rPr>
        <w:t xml:space="preserve"> ar ierobežotu atbildību „Tukuma ūdens” (turpmāk – Sabiedrība) pamatdarbības veids: ūdensapgāde – ūdens ieguve, piegāde un realizācija; kanalizācijas novadīšana un attīrīšana. Sabiedrība ir licencēta ūdenssaimniecības sabiedrisko pakalpojumu sniedzēja. Pakalpojumi tiek nodrošināti Tukuma pilsētas administratīvās teritorijas robežās un nelielā daļā ārpus tās. Apstiprinātie tarifi: ūdens apgāde 1,04</w:t>
      </w: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i/>
          <w:sz w:val="24"/>
          <w:szCs w:val="24"/>
          <w:lang w:eastAsia="lv-LV"/>
        </w:rPr>
        <w:t>euro</w:t>
      </w:r>
      <w:r w:rsidRPr="00B00374">
        <w:rPr>
          <w:rFonts w:ascii="Times New Roman" w:eastAsia="Times New Roman" w:hAnsi="Times New Roman" w:cs="Times New Roman"/>
          <w:sz w:val="24"/>
          <w:szCs w:val="24"/>
          <w:lang w:eastAsia="lv-LV"/>
        </w:rPr>
        <w:t>/m</w:t>
      </w:r>
      <w:r w:rsidRPr="00B00374">
        <w:rPr>
          <w:rFonts w:ascii="Times New Roman" w:eastAsia="Times New Roman" w:hAnsi="Times New Roman" w:cs="Times New Roman"/>
          <w:sz w:val="24"/>
          <w:szCs w:val="24"/>
          <w:vertAlign w:val="superscript"/>
          <w:lang w:eastAsia="lv-LV"/>
        </w:rPr>
        <w:t xml:space="preserve">3 </w:t>
      </w:r>
      <w:r w:rsidRPr="00B00374">
        <w:rPr>
          <w:rFonts w:ascii="Times New Roman" w:eastAsia="Times New Roman" w:hAnsi="Times New Roman" w:cs="Times New Roman"/>
          <w:sz w:val="24"/>
          <w:szCs w:val="24"/>
          <w:lang w:eastAsia="lv-LV"/>
        </w:rPr>
        <w:t>+ PVN; kanalizācija 1,11</w:t>
      </w: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i/>
          <w:sz w:val="24"/>
          <w:szCs w:val="24"/>
          <w:lang w:eastAsia="lv-LV"/>
        </w:rPr>
        <w:t>euro</w:t>
      </w:r>
      <w:r w:rsidRPr="00B00374">
        <w:rPr>
          <w:rFonts w:ascii="Times New Roman" w:eastAsia="Times New Roman" w:hAnsi="Times New Roman" w:cs="Times New Roman"/>
          <w:sz w:val="24"/>
          <w:szCs w:val="24"/>
          <w:lang w:eastAsia="lv-LV"/>
        </w:rPr>
        <w:t>/m</w:t>
      </w:r>
      <w:r w:rsidRPr="00B00374">
        <w:rPr>
          <w:rFonts w:ascii="Times New Roman" w:eastAsia="Times New Roman" w:hAnsi="Times New Roman" w:cs="Times New Roman"/>
          <w:sz w:val="24"/>
          <w:szCs w:val="24"/>
          <w:vertAlign w:val="superscript"/>
          <w:lang w:eastAsia="lv-LV"/>
        </w:rPr>
        <w:t>3</w:t>
      </w:r>
      <w:r w:rsidRPr="00B00374">
        <w:rPr>
          <w:rFonts w:ascii="Times New Roman" w:eastAsia="Times New Roman" w:hAnsi="Times New Roman" w:cs="Times New Roman"/>
          <w:sz w:val="24"/>
          <w:szCs w:val="24"/>
          <w:lang w:eastAsia="lv-LV"/>
        </w:rPr>
        <w:t>+PVN.</w:t>
      </w:r>
    </w:p>
    <w:p w:rsidR="00B00374" w:rsidRPr="00B00374" w:rsidRDefault="00B00374" w:rsidP="00B00374">
      <w:pPr>
        <w:spacing w:line="260" w:lineRule="atLeast"/>
        <w:ind w:firstLine="720"/>
        <w:jc w:val="both"/>
        <w:rPr>
          <w:rFonts w:ascii="Times New Roman" w:hAnsi="Times New Roman" w:cs="Times New Roman"/>
          <w:sz w:val="24"/>
          <w:szCs w:val="24"/>
        </w:rPr>
      </w:pPr>
      <w:r w:rsidRPr="00B00374">
        <w:rPr>
          <w:rFonts w:ascii="Times New Roman" w:hAnsi="Times New Roman" w:cs="Times New Roman"/>
          <w:sz w:val="24"/>
          <w:szCs w:val="24"/>
        </w:rPr>
        <w:t xml:space="preserve">Dati rāda, ka, salīdzinot ar 2014.gadu, uzņēmuma bilances kopsumma samazinājusies par 3% un sastāda 22848494,00 </w:t>
      </w:r>
      <w:r w:rsidRPr="00B00374">
        <w:rPr>
          <w:rFonts w:ascii="Times New Roman" w:hAnsi="Times New Roman" w:cs="Times New Roman"/>
          <w:i/>
          <w:sz w:val="24"/>
          <w:szCs w:val="24"/>
        </w:rPr>
        <w:t>euro</w:t>
      </w:r>
      <w:r w:rsidRPr="00B00374">
        <w:rPr>
          <w:rFonts w:ascii="Times New Roman" w:hAnsi="Times New Roman" w:cs="Times New Roman"/>
          <w:sz w:val="24"/>
          <w:szCs w:val="24"/>
        </w:rPr>
        <w:t xml:space="preserve">. </w:t>
      </w:r>
    </w:p>
    <w:p w:rsidR="00B00374" w:rsidRPr="00B00374" w:rsidRDefault="00B00374" w:rsidP="00B00374">
      <w:pPr>
        <w:spacing w:line="276" w:lineRule="auto"/>
        <w:ind w:firstLine="720"/>
        <w:jc w:val="both"/>
        <w:rPr>
          <w:rFonts w:ascii="Times New Roman" w:hAnsi="Times New Roman" w:cs="Times New Roman"/>
          <w:sz w:val="24"/>
          <w:szCs w:val="24"/>
        </w:rPr>
      </w:pPr>
      <w:r w:rsidRPr="00B00374">
        <w:rPr>
          <w:rFonts w:ascii="Times New Roman" w:hAnsi="Times New Roman" w:cs="Times New Roman"/>
          <w:sz w:val="24"/>
          <w:szCs w:val="24"/>
        </w:rPr>
        <w:t xml:space="preserve">Sabiedrības neto apgrozījums 2015.gadā sastādīja 1069991,00 </w:t>
      </w:r>
      <w:r w:rsidRPr="00B00374">
        <w:rPr>
          <w:rFonts w:ascii="Times New Roman" w:hAnsi="Times New Roman" w:cs="Times New Roman"/>
          <w:i/>
          <w:sz w:val="24"/>
          <w:szCs w:val="24"/>
        </w:rPr>
        <w:t>euro</w:t>
      </w:r>
      <w:r w:rsidRPr="00B00374">
        <w:rPr>
          <w:rFonts w:ascii="Times New Roman" w:hAnsi="Times New Roman" w:cs="Times New Roman"/>
          <w:sz w:val="24"/>
          <w:szCs w:val="24"/>
        </w:rPr>
        <w:t>, kas salīdzinot ar 2014.gadu ir par 6</w:t>
      </w:r>
      <w:r>
        <w:rPr>
          <w:rFonts w:ascii="Times New Roman" w:hAnsi="Times New Roman" w:cs="Times New Roman"/>
          <w:sz w:val="24"/>
          <w:szCs w:val="24"/>
        </w:rPr>
        <w:t>,</w:t>
      </w:r>
      <w:r w:rsidRPr="00B00374">
        <w:rPr>
          <w:rFonts w:ascii="Times New Roman" w:hAnsi="Times New Roman" w:cs="Times New Roman"/>
          <w:sz w:val="24"/>
          <w:szCs w:val="24"/>
        </w:rPr>
        <w:t>3 % vairāk. Pārdotās produkcijas ražošanas izmaksas pieaugušas par 2</w:t>
      </w:r>
      <w:r>
        <w:rPr>
          <w:rFonts w:ascii="Times New Roman" w:hAnsi="Times New Roman" w:cs="Times New Roman"/>
          <w:sz w:val="24"/>
          <w:szCs w:val="24"/>
        </w:rPr>
        <w:t>,</w:t>
      </w:r>
      <w:r w:rsidRPr="00B00374">
        <w:rPr>
          <w:rFonts w:ascii="Times New Roman" w:hAnsi="Times New Roman" w:cs="Times New Roman"/>
          <w:sz w:val="24"/>
          <w:szCs w:val="24"/>
        </w:rPr>
        <w:t xml:space="preserve">8%. Bruto zaudējumi ir 330623,00 </w:t>
      </w:r>
      <w:r w:rsidRPr="00B00374">
        <w:rPr>
          <w:rFonts w:ascii="Times New Roman" w:hAnsi="Times New Roman" w:cs="Times New Roman"/>
          <w:i/>
          <w:sz w:val="24"/>
          <w:szCs w:val="24"/>
        </w:rPr>
        <w:t>euro</w:t>
      </w:r>
      <w:r w:rsidRPr="00B00374">
        <w:rPr>
          <w:rFonts w:ascii="Times New Roman" w:hAnsi="Times New Roman" w:cs="Times New Roman"/>
          <w:sz w:val="24"/>
          <w:szCs w:val="24"/>
        </w:rPr>
        <w:t>, salīdzinot ar 2014.gadu ir 7</w:t>
      </w:r>
      <w:r>
        <w:rPr>
          <w:rFonts w:ascii="Times New Roman" w:hAnsi="Times New Roman" w:cs="Times New Roman"/>
          <w:sz w:val="24"/>
          <w:szCs w:val="24"/>
        </w:rPr>
        <w:t>,</w:t>
      </w:r>
      <w:r w:rsidRPr="00B00374">
        <w:rPr>
          <w:rFonts w:ascii="Times New Roman" w:hAnsi="Times New Roman" w:cs="Times New Roman"/>
          <w:sz w:val="24"/>
          <w:szCs w:val="24"/>
        </w:rPr>
        <w:t>2 % samazinājums.</w:t>
      </w:r>
    </w:p>
    <w:p w:rsidR="00B00374" w:rsidRPr="00B00374" w:rsidRDefault="00B00374" w:rsidP="00B00374">
      <w:pPr>
        <w:widowControl w:val="0"/>
        <w:shd w:val="clear" w:color="auto" w:fill="FFFFFF"/>
        <w:autoSpaceDE w:val="0"/>
        <w:autoSpaceDN w:val="0"/>
        <w:adjustRightInd w:val="0"/>
        <w:ind w:firstLine="720"/>
        <w:jc w:val="both"/>
        <w:rPr>
          <w:rFonts w:ascii="Times New Roman" w:eastAsia="Times New Roman" w:hAnsi="Times New Roman" w:cs="Times New Roman"/>
          <w:bCs/>
          <w:color w:val="000000"/>
          <w:sz w:val="24"/>
          <w:szCs w:val="24"/>
        </w:rPr>
      </w:pPr>
      <w:r w:rsidRPr="00B00374">
        <w:rPr>
          <w:rFonts w:ascii="Times New Roman" w:eastAsia="Times New Roman" w:hAnsi="Times New Roman" w:cs="Times New Roman"/>
          <w:bCs/>
          <w:color w:val="000000"/>
          <w:sz w:val="24"/>
          <w:szCs w:val="24"/>
        </w:rPr>
        <w:t xml:space="preserve">Pārējie </w:t>
      </w:r>
      <w:r w:rsidR="008A2DD8">
        <w:rPr>
          <w:rFonts w:ascii="Times New Roman" w:eastAsia="Times New Roman" w:hAnsi="Times New Roman" w:cs="Times New Roman"/>
          <w:bCs/>
          <w:color w:val="000000"/>
          <w:sz w:val="24"/>
          <w:szCs w:val="24"/>
        </w:rPr>
        <w:t>Sabiedrības</w:t>
      </w:r>
      <w:r w:rsidRPr="00B00374">
        <w:rPr>
          <w:rFonts w:ascii="Times New Roman" w:eastAsia="Times New Roman" w:hAnsi="Times New Roman" w:cs="Times New Roman"/>
          <w:bCs/>
          <w:color w:val="000000"/>
          <w:sz w:val="24"/>
          <w:szCs w:val="24"/>
        </w:rPr>
        <w:t xml:space="preserve"> saimnieciskās darbības ieņēmumi samazinājušies par 10</w:t>
      </w:r>
      <w:r>
        <w:rPr>
          <w:rFonts w:ascii="Times New Roman" w:eastAsia="Times New Roman" w:hAnsi="Times New Roman" w:cs="Times New Roman"/>
          <w:bCs/>
          <w:color w:val="000000"/>
          <w:sz w:val="24"/>
          <w:szCs w:val="24"/>
        </w:rPr>
        <w:t>,</w:t>
      </w:r>
      <w:r w:rsidRPr="00B00374">
        <w:rPr>
          <w:rFonts w:ascii="Times New Roman" w:eastAsia="Times New Roman" w:hAnsi="Times New Roman" w:cs="Times New Roman"/>
          <w:bCs/>
          <w:color w:val="000000"/>
          <w:sz w:val="24"/>
          <w:szCs w:val="24"/>
        </w:rPr>
        <w:t xml:space="preserve">8%, tomēr pārējās </w:t>
      </w:r>
      <w:r w:rsidR="008A2DD8">
        <w:rPr>
          <w:rFonts w:ascii="Times New Roman" w:eastAsia="Times New Roman" w:hAnsi="Times New Roman" w:cs="Times New Roman"/>
          <w:bCs/>
          <w:color w:val="000000"/>
          <w:sz w:val="24"/>
          <w:szCs w:val="24"/>
        </w:rPr>
        <w:t>Sabiedrības</w:t>
      </w:r>
      <w:r w:rsidRPr="00B00374">
        <w:rPr>
          <w:rFonts w:ascii="Times New Roman" w:eastAsia="Times New Roman" w:hAnsi="Times New Roman" w:cs="Times New Roman"/>
          <w:bCs/>
          <w:color w:val="000000"/>
          <w:sz w:val="24"/>
          <w:szCs w:val="24"/>
        </w:rPr>
        <w:t xml:space="preserve"> saimnieciskās darbības izmaksas pieaugušas par 48</w:t>
      </w:r>
      <w:r>
        <w:rPr>
          <w:rFonts w:ascii="Times New Roman" w:eastAsia="Times New Roman" w:hAnsi="Times New Roman" w:cs="Times New Roman"/>
          <w:bCs/>
          <w:color w:val="000000"/>
          <w:sz w:val="24"/>
          <w:szCs w:val="24"/>
        </w:rPr>
        <w:t>,</w:t>
      </w:r>
      <w:r w:rsidRPr="00B00374">
        <w:rPr>
          <w:rFonts w:ascii="Times New Roman" w:eastAsia="Times New Roman" w:hAnsi="Times New Roman" w:cs="Times New Roman"/>
          <w:bCs/>
          <w:color w:val="000000"/>
          <w:sz w:val="24"/>
          <w:szCs w:val="24"/>
        </w:rPr>
        <w:t>9%, kas skaidrojams pasūtijumu kritumu.</w:t>
      </w:r>
    </w:p>
    <w:p w:rsidR="00B00374" w:rsidRPr="00B00374" w:rsidRDefault="008A2DD8" w:rsidP="00B00374">
      <w:pPr>
        <w:widowControl w:val="0"/>
        <w:shd w:val="clear" w:color="auto" w:fill="FFFFFF"/>
        <w:autoSpaceDE w:val="0"/>
        <w:autoSpaceDN w:val="0"/>
        <w:adjustRightInd w:val="0"/>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Sabiedrība</w:t>
      </w:r>
      <w:r w:rsidR="00B00374" w:rsidRPr="00B00374">
        <w:rPr>
          <w:rFonts w:ascii="Times New Roman" w:eastAsia="Times New Roman" w:hAnsi="Times New Roman" w:cs="Times New Roman"/>
          <w:bCs/>
          <w:color w:val="000000"/>
          <w:sz w:val="24"/>
          <w:szCs w:val="24"/>
        </w:rPr>
        <w:t xml:space="preserve"> pārskata gadā strādāj</w:t>
      </w:r>
      <w:r>
        <w:rPr>
          <w:rFonts w:ascii="Times New Roman" w:eastAsia="Times New Roman" w:hAnsi="Times New Roman" w:cs="Times New Roman"/>
          <w:bCs/>
          <w:color w:val="000000"/>
          <w:sz w:val="24"/>
          <w:szCs w:val="24"/>
        </w:rPr>
        <w:t>us</w:t>
      </w:r>
      <w:r w:rsidR="00B00374" w:rsidRPr="00B00374">
        <w:rPr>
          <w:rFonts w:ascii="Times New Roman" w:eastAsia="Times New Roman" w:hAnsi="Times New Roman" w:cs="Times New Roman"/>
          <w:bCs/>
          <w:color w:val="000000"/>
          <w:sz w:val="24"/>
          <w:szCs w:val="24"/>
        </w:rPr>
        <w:t xml:space="preserve">i ar 107276,00 </w:t>
      </w:r>
      <w:r w:rsidR="00B00374" w:rsidRPr="00B00374">
        <w:rPr>
          <w:rFonts w:ascii="Times New Roman" w:eastAsia="Times New Roman" w:hAnsi="Times New Roman" w:cs="Times New Roman"/>
          <w:bCs/>
          <w:i/>
          <w:color w:val="000000"/>
          <w:sz w:val="24"/>
          <w:szCs w:val="24"/>
        </w:rPr>
        <w:t>euro</w:t>
      </w:r>
      <w:r w:rsidR="00B00374" w:rsidRPr="00B00374">
        <w:rPr>
          <w:rFonts w:ascii="Times New Roman" w:eastAsia="Times New Roman" w:hAnsi="Times New Roman" w:cs="Times New Roman"/>
          <w:bCs/>
          <w:color w:val="000000"/>
          <w:sz w:val="24"/>
          <w:szCs w:val="24"/>
        </w:rPr>
        <w:t xml:space="preserve"> lieliem zaudējumiem pēc nodokļu nomaksas.</w:t>
      </w:r>
    </w:p>
    <w:p w:rsidR="00B00374" w:rsidRPr="00B00374" w:rsidRDefault="00B00374" w:rsidP="00B00374">
      <w:pPr>
        <w:spacing w:line="276" w:lineRule="auto"/>
        <w:ind w:firstLine="720"/>
        <w:jc w:val="both"/>
        <w:rPr>
          <w:rFonts w:ascii="Times New Roman" w:hAnsi="Times New Roman" w:cs="Times New Roman"/>
          <w:sz w:val="24"/>
          <w:szCs w:val="24"/>
        </w:rPr>
      </w:pPr>
      <w:r w:rsidRPr="00B00374">
        <w:rPr>
          <w:rFonts w:ascii="Times New Roman" w:hAnsi="Times New Roman" w:cs="Times New Roman"/>
          <w:sz w:val="24"/>
          <w:szCs w:val="24"/>
        </w:rPr>
        <w:t xml:space="preserve">2015.gadā </w:t>
      </w:r>
      <w:r w:rsidR="008A2DD8">
        <w:rPr>
          <w:rFonts w:ascii="Times New Roman" w:hAnsi="Times New Roman" w:cs="Times New Roman"/>
          <w:sz w:val="24"/>
          <w:szCs w:val="24"/>
        </w:rPr>
        <w:t>Sabiedrības</w:t>
      </w:r>
      <w:r w:rsidRPr="00B00374">
        <w:rPr>
          <w:rFonts w:ascii="Times New Roman" w:hAnsi="Times New Roman" w:cs="Times New Roman"/>
          <w:sz w:val="24"/>
          <w:szCs w:val="24"/>
        </w:rPr>
        <w:t xml:space="preserve"> nākotnes prognozes rādītājs (Altmaņa koeficents) ir pieaudzis līdz stabilajam 5.2 līmenim (2014.gadā 4.86), bankrota iespējamība ir zema.</w:t>
      </w:r>
    </w:p>
    <w:p w:rsidR="00B00374" w:rsidRPr="00B00374" w:rsidRDefault="008A2DD8" w:rsidP="00B00374">
      <w:pPr>
        <w:ind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w:t>
      </w:r>
      <w:r w:rsidR="00B00374" w:rsidRPr="00B00374">
        <w:rPr>
          <w:rFonts w:ascii="Times New Roman" w:eastAsia="Times New Roman" w:hAnsi="Times New Roman" w:cs="Times New Roman"/>
          <w:sz w:val="24"/>
          <w:szCs w:val="24"/>
          <w:lang w:eastAsia="lv-LV"/>
        </w:rPr>
        <w:t xml:space="preserve"> seko līdz izmaksu dinamikai un turpina meklēt iespējas to optimizācijai.</w:t>
      </w:r>
    </w:p>
    <w:p w:rsidR="00B00374" w:rsidRDefault="00B00374" w:rsidP="00B00374">
      <w:pPr>
        <w:ind w:firstLine="720"/>
        <w:contextualSpacing/>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Sabiedrības uzdevums: samazināt ekspluatācijas izdevumus un nodrošināt kanalizācijas attīrīšanas kvalitāti. Realizējot ūdenssaimniecības projektu, Tukuma pilsētas teritorijā 98% apmērā tika pielāgota komunālo pakalpojumu apgādes sistēmas izveide, radot pieslēguma iespēju iedzīvotājiem un nodrošinot sistēmas modernizāciju. Tādejādi tiek veikti priekšdarbi ūdenssaimniecības pakalpojumu kvalitātes celšanai un šādu galveno prioritāšu īstenošanai:</w:t>
      </w:r>
    </w:p>
    <w:p w:rsidR="00B00374" w:rsidRDefault="00B00374" w:rsidP="00B00374">
      <w:pPr>
        <w:ind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sz w:val="24"/>
          <w:szCs w:val="24"/>
          <w:lang w:eastAsia="lv-LV"/>
        </w:rPr>
        <w:t>veicināt ilgtspējīgu un racionālu ūdens resursu lietošanu;</w:t>
      </w:r>
    </w:p>
    <w:p w:rsidR="00B00374" w:rsidRDefault="00B00374" w:rsidP="00B00374">
      <w:pPr>
        <w:ind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sz w:val="24"/>
          <w:szCs w:val="24"/>
          <w:lang w:eastAsia="lv-LV"/>
        </w:rPr>
        <w:t>aizsargāt ūdens ekosistēmas un no ūdens tieši atkarīgās sauszemes ekosistēmas;</w:t>
      </w:r>
    </w:p>
    <w:p w:rsidR="00B00374" w:rsidRDefault="00B00374" w:rsidP="00B00374">
      <w:pPr>
        <w:ind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sz w:val="24"/>
          <w:szCs w:val="24"/>
          <w:lang w:eastAsia="lv-LV"/>
        </w:rPr>
        <w:t>nodrošināt labu kvalitāti visos pazemes un virszemes ūdeņos, novērst to tālāku piesārņošanos;</w:t>
      </w:r>
    </w:p>
    <w:p w:rsidR="00B00374" w:rsidRDefault="00B00374" w:rsidP="00B00374">
      <w:pPr>
        <w:ind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sz w:val="24"/>
          <w:szCs w:val="24"/>
          <w:lang w:eastAsia="lv-LV"/>
        </w:rPr>
        <w:t>mazināt piesārņojumu ar ūdens videi kaitīgām vielām;</w:t>
      </w:r>
    </w:p>
    <w:p w:rsidR="00B00374" w:rsidRPr="00B00374" w:rsidRDefault="00B00374" w:rsidP="00B00374">
      <w:pPr>
        <w:ind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sz w:val="24"/>
          <w:szCs w:val="24"/>
          <w:lang w:eastAsia="lv-LV"/>
        </w:rPr>
        <w:t>nodrošināt pazemes ūdeņu resursu atjaunošanu.</w:t>
      </w:r>
    </w:p>
    <w:p w:rsidR="00B00374" w:rsidRPr="00B00374" w:rsidRDefault="00B00374" w:rsidP="00B00374">
      <w:pPr>
        <w:ind w:firstLine="426"/>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 xml:space="preserve">      Tā kā Sabiedrības darbība saistīta ar citiem teritorijas apsaimniekošanas uzdevumiem – tiek palielināta Tukuma pilsētas teritorijas pievilcība investoriem un pakalpojumu saņēmējiem, kā arī garantēta dzīves kvalitāte iedzīvotājiem. Neatdalāma ietekme ir pašvaldībai. Labiekārtotā teritorija, līdzfinansējums, iedzīvotāju interešu aizstāvība – visi šie jautājumi ir saistīti ar pašvaldības funkciju izpildi un nav atdalāmi. Pašvaldība minētajā sfērā darbojas kā uzraugs un koordinators. Ņemot vērā šos motīvus, nav lietderīgi izvērtēt alternatīvus risinājumus un rīcību privātā kapitāla piesaistīšanai, jo tad pašvaldība zaudētu ietekmi Sabiedrības darbībā.</w:t>
      </w:r>
    </w:p>
    <w:p w:rsidR="00B00374" w:rsidRPr="00B00374" w:rsidRDefault="00B00374" w:rsidP="00B00374">
      <w:pPr>
        <w:ind w:firstLine="720"/>
        <w:jc w:val="both"/>
        <w:rPr>
          <w:rFonts w:ascii="Times New Roman" w:hAnsi="Times New Roman"/>
          <w:sz w:val="24"/>
          <w:szCs w:val="24"/>
          <w:lang w:eastAsia="lv-LV"/>
        </w:rPr>
      </w:pPr>
      <w:r w:rsidRPr="00B00374">
        <w:rPr>
          <w:rFonts w:ascii="Times New Roman" w:hAnsi="Times New Roman"/>
          <w:sz w:val="24"/>
          <w:szCs w:val="24"/>
          <w:lang w:eastAsia="lv-LV"/>
        </w:rPr>
        <w:t xml:space="preserve">Izvērtējot </w:t>
      </w:r>
      <w:r w:rsidR="008A2DD8">
        <w:rPr>
          <w:rFonts w:ascii="Times New Roman" w:hAnsi="Times New Roman"/>
          <w:sz w:val="24"/>
          <w:szCs w:val="24"/>
          <w:lang w:eastAsia="lv-LV"/>
        </w:rPr>
        <w:t>S</w:t>
      </w:r>
      <w:r w:rsidRPr="00B00374">
        <w:rPr>
          <w:rFonts w:ascii="Times New Roman" w:hAnsi="Times New Roman"/>
          <w:sz w:val="24"/>
          <w:szCs w:val="24"/>
          <w:lang w:eastAsia="lv-LV"/>
        </w:rPr>
        <w:t xml:space="preserve">abiedrības izvirzītos un sasniedzamos uzdevumus 2015.gadā, konstatēts sekojošais. </w:t>
      </w:r>
      <w:r w:rsidRPr="00B00374">
        <w:rPr>
          <w:rFonts w:ascii="Times New Roman" w:eastAsia="Times New Roman" w:hAnsi="Times New Roman" w:cs="Times New Roman"/>
          <w:sz w:val="24"/>
          <w:szCs w:val="24"/>
          <w:lang w:eastAsia="lv-LV"/>
        </w:rPr>
        <w:t>Salīdzinoši ar 2014.gadu, ražošanas izmaksu pieaugums ir 2</w:t>
      </w:r>
      <w:r>
        <w:rPr>
          <w:rFonts w:ascii="Times New Roman" w:eastAsia="Times New Roman" w:hAnsi="Times New Roman" w:cs="Times New Roman"/>
          <w:sz w:val="24"/>
          <w:szCs w:val="24"/>
          <w:lang w:eastAsia="lv-LV"/>
        </w:rPr>
        <w:t>,</w:t>
      </w:r>
      <w:r w:rsidRPr="00B00374">
        <w:rPr>
          <w:rFonts w:ascii="Times New Roman" w:eastAsia="Times New Roman" w:hAnsi="Times New Roman" w:cs="Times New Roman"/>
          <w:sz w:val="24"/>
          <w:szCs w:val="24"/>
          <w:lang w:eastAsia="lv-LV"/>
        </w:rPr>
        <w:t xml:space="preserve">8%, tomēr tas ir vairāk </w:t>
      </w:r>
      <w:r>
        <w:rPr>
          <w:rFonts w:ascii="Times New Roman" w:eastAsia="Times New Roman" w:hAnsi="Times New Roman" w:cs="Times New Roman"/>
          <w:sz w:val="24"/>
          <w:szCs w:val="24"/>
          <w:lang w:eastAsia="lv-LV"/>
        </w:rPr>
        <w:t>ne</w:t>
      </w:r>
      <w:r w:rsidRPr="00B00374">
        <w:rPr>
          <w:rFonts w:ascii="Times New Roman" w:eastAsia="Times New Roman" w:hAnsi="Times New Roman" w:cs="Times New Roman"/>
          <w:sz w:val="24"/>
          <w:szCs w:val="24"/>
          <w:lang w:eastAsia="lv-LV"/>
        </w:rPr>
        <w:t>kā divas reizes mazāk kā neto apgrozījuma kāpums (6</w:t>
      </w:r>
      <w:r>
        <w:rPr>
          <w:rFonts w:ascii="Times New Roman" w:eastAsia="Times New Roman" w:hAnsi="Times New Roman" w:cs="Times New Roman"/>
          <w:sz w:val="24"/>
          <w:szCs w:val="24"/>
          <w:lang w:eastAsia="lv-LV"/>
        </w:rPr>
        <w:t>,</w:t>
      </w:r>
      <w:r w:rsidRPr="00B00374">
        <w:rPr>
          <w:rFonts w:ascii="Times New Roman" w:eastAsia="Times New Roman" w:hAnsi="Times New Roman" w:cs="Times New Roman"/>
          <w:sz w:val="24"/>
          <w:szCs w:val="24"/>
          <w:lang w:eastAsia="lv-LV"/>
        </w:rPr>
        <w:t>3%). Dažās izmaksu pozīcijās sasniegts vērā ņemas ietaupījums, piemēram, degvielas izmaksās -</w:t>
      </w: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sz w:val="24"/>
          <w:szCs w:val="24"/>
          <w:lang w:eastAsia="lv-LV"/>
        </w:rPr>
        <w:t>18</w:t>
      </w:r>
      <w:r>
        <w:rPr>
          <w:rFonts w:ascii="Times New Roman" w:eastAsia="Times New Roman" w:hAnsi="Times New Roman" w:cs="Times New Roman"/>
          <w:sz w:val="24"/>
          <w:szCs w:val="24"/>
          <w:lang w:eastAsia="lv-LV"/>
        </w:rPr>
        <w:t>,</w:t>
      </w:r>
      <w:r w:rsidRPr="00B00374">
        <w:rPr>
          <w:rFonts w:ascii="Times New Roman" w:eastAsia="Times New Roman" w:hAnsi="Times New Roman" w:cs="Times New Roman"/>
          <w:sz w:val="24"/>
          <w:szCs w:val="24"/>
          <w:lang w:eastAsia="lv-LV"/>
        </w:rPr>
        <w:t>2%.</w:t>
      </w:r>
    </w:p>
    <w:p w:rsidR="00B00374" w:rsidRPr="00B00374" w:rsidRDefault="00B00374" w:rsidP="00B00374">
      <w:pPr>
        <w:ind w:firstLine="720"/>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lastRenderedPageBreak/>
        <w:t>Notekūdeņu attīrīšanas kontrolei ir iegādāt</w:t>
      </w:r>
      <w:r>
        <w:rPr>
          <w:rFonts w:ascii="Times New Roman" w:eastAsia="Times New Roman" w:hAnsi="Times New Roman" w:cs="Times New Roman"/>
          <w:sz w:val="24"/>
          <w:szCs w:val="24"/>
          <w:lang w:eastAsia="lv-LV"/>
        </w:rPr>
        <w:t>i</w:t>
      </w:r>
      <w:r w:rsidRPr="00B00374">
        <w:rPr>
          <w:rFonts w:ascii="Times New Roman" w:eastAsia="Times New Roman" w:hAnsi="Times New Roman" w:cs="Times New Roman"/>
          <w:sz w:val="24"/>
          <w:szCs w:val="24"/>
          <w:lang w:eastAsia="lv-LV"/>
        </w:rPr>
        <w:t xml:space="preserve"> papildus reaģenti laboratorijas mērījumu veikšanai. Skābekļa padeves kontrolei visos baseinos ir pasūtītas izšķīdušā skābekļa mērīšanas iekārtas (3 iekārtas).</w:t>
      </w:r>
    </w:p>
    <w:p w:rsidR="00B00374" w:rsidRDefault="00B00374" w:rsidP="00B00374">
      <w:pPr>
        <w:ind w:firstLine="720"/>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Sadarbībā ar Tukuma novada Domi un iedzīvotāju līdzfinansējumu izbūvēti pieslēgumi šā</w:t>
      </w:r>
      <w:r>
        <w:rPr>
          <w:rFonts w:ascii="Times New Roman" w:eastAsia="Times New Roman" w:hAnsi="Times New Roman" w:cs="Times New Roman"/>
          <w:sz w:val="24"/>
          <w:szCs w:val="24"/>
          <w:lang w:eastAsia="lv-LV"/>
        </w:rPr>
        <w:t>dā</w:t>
      </w:r>
      <w:r w:rsidRPr="00B00374">
        <w:rPr>
          <w:rFonts w:ascii="Times New Roman" w:eastAsia="Times New Roman" w:hAnsi="Times New Roman" w:cs="Times New Roman"/>
          <w:sz w:val="24"/>
          <w:szCs w:val="24"/>
          <w:lang w:eastAsia="lv-LV"/>
        </w:rPr>
        <w:t>m ēkām:</w:t>
      </w:r>
    </w:p>
    <w:p w:rsidR="00B00374" w:rsidRDefault="00B00374" w:rsidP="00B00374">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sz w:val="24"/>
          <w:szCs w:val="24"/>
          <w:lang w:eastAsia="lv-LV"/>
        </w:rPr>
        <w:t>ūdensvada pieslēgums: Harmonijas ielā 2, Zaļajā ielā 2, Lazdu ielā 1, Rudens ielā 2, Durbes ielā 11, Kandavas ielā 18</w:t>
      </w:r>
      <w:r>
        <w:rPr>
          <w:rFonts w:ascii="Times New Roman" w:eastAsia="Times New Roman" w:hAnsi="Times New Roman" w:cs="Times New Roman"/>
          <w:sz w:val="24"/>
          <w:szCs w:val="24"/>
          <w:lang w:eastAsia="lv-LV"/>
        </w:rPr>
        <w:t>A</w:t>
      </w:r>
      <w:r w:rsidRPr="00B00374">
        <w:rPr>
          <w:rFonts w:ascii="Times New Roman" w:eastAsia="Times New Roman" w:hAnsi="Times New Roman" w:cs="Times New Roman"/>
          <w:sz w:val="24"/>
          <w:szCs w:val="24"/>
          <w:lang w:eastAsia="lv-LV"/>
        </w:rPr>
        <w:t>,</w:t>
      </w:r>
    </w:p>
    <w:p w:rsidR="00B00374" w:rsidRPr="00B00374" w:rsidRDefault="00B00374" w:rsidP="00B00374">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00374">
        <w:rPr>
          <w:rFonts w:ascii="Times New Roman" w:eastAsia="Times New Roman" w:hAnsi="Times New Roman" w:cs="Times New Roman"/>
          <w:sz w:val="24"/>
          <w:szCs w:val="24"/>
          <w:lang w:eastAsia="lv-LV"/>
        </w:rPr>
        <w:t>kanalizācijas pieslēgums: Harmonijas ielā 2, Zaļajā ielā 2, Lazdu ielā 1, Rudens ielā 2.</w:t>
      </w:r>
    </w:p>
    <w:p w:rsidR="00B00374" w:rsidRPr="00B00374" w:rsidRDefault="008A2DD8" w:rsidP="00B00374">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w:t>
      </w:r>
      <w:r w:rsidR="00B00374" w:rsidRPr="00B00374">
        <w:rPr>
          <w:rFonts w:ascii="Times New Roman" w:eastAsia="Times New Roman" w:hAnsi="Times New Roman" w:cs="Times New Roman"/>
          <w:sz w:val="24"/>
          <w:szCs w:val="24"/>
          <w:lang w:eastAsia="lv-LV"/>
        </w:rPr>
        <w:t xml:space="preserve"> ir iesaistīj</w:t>
      </w:r>
      <w:r>
        <w:rPr>
          <w:rFonts w:ascii="Times New Roman" w:eastAsia="Times New Roman" w:hAnsi="Times New Roman" w:cs="Times New Roman"/>
          <w:sz w:val="24"/>
          <w:szCs w:val="24"/>
          <w:lang w:eastAsia="lv-LV"/>
        </w:rPr>
        <w:t>us</w:t>
      </w:r>
      <w:r w:rsidR="00B00374" w:rsidRPr="00B00374">
        <w:rPr>
          <w:rFonts w:ascii="Times New Roman" w:eastAsia="Times New Roman" w:hAnsi="Times New Roman" w:cs="Times New Roman"/>
          <w:sz w:val="24"/>
          <w:szCs w:val="24"/>
          <w:lang w:eastAsia="lv-LV"/>
        </w:rPr>
        <w:t>ies 2014.-2020.gada ES fo</w:t>
      </w:r>
      <w:r w:rsidR="00B00374">
        <w:rPr>
          <w:rFonts w:ascii="Times New Roman" w:eastAsia="Times New Roman" w:hAnsi="Times New Roman" w:cs="Times New Roman"/>
          <w:sz w:val="24"/>
          <w:szCs w:val="24"/>
          <w:lang w:eastAsia="lv-LV"/>
        </w:rPr>
        <w:t>n</w:t>
      </w:r>
      <w:r w:rsidR="00B00374" w:rsidRPr="00B00374">
        <w:rPr>
          <w:rFonts w:ascii="Times New Roman" w:eastAsia="Times New Roman" w:hAnsi="Times New Roman" w:cs="Times New Roman"/>
          <w:sz w:val="24"/>
          <w:szCs w:val="24"/>
          <w:lang w:eastAsia="lv-LV"/>
        </w:rPr>
        <w:t>du plānošanas periodā, kura ietvaros Tukuma pilsētā tiek plānoti kanalizācijas tīklu projektēšanas un izbūves darbi, lai nodrošinātu kanali</w:t>
      </w:r>
      <w:r w:rsidR="00B00374">
        <w:rPr>
          <w:rFonts w:ascii="Times New Roman" w:eastAsia="Times New Roman" w:hAnsi="Times New Roman" w:cs="Times New Roman"/>
          <w:sz w:val="24"/>
          <w:szCs w:val="24"/>
          <w:lang w:eastAsia="lv-LV"/>
        </w:rPr>
        <w:t>z</w:t>
      </w:r>
      <w:r w:rsidR="00B00374" w:rsidRPr="00B00374">
        <w:rPr>
          <w:rFonts w:ascii="Times New Roman" w:eastAsia="Times New Roman" w:hAnsi="Times New Roman" w:cs="Times New Roman"/>
          <w:sz w:val="24"/>
          <w:szCs w:val="24"/>
          <w:lang w:eastAsia="lv-LV"/>
        </w:rPr>
        <w:t xml:space="preserve">ācijas pakalpojuma pieejamību vēl vismaz 111 pilsētas iedzīvotājiem. </w:t>
      </w:r>
      <w:r>
        <w:rPr>
          <w:rFonts w:ascii="Times New Roman" w:eastAsia="Times New Roman" w:hAnsi="Times New Roman" w:cs="Times New Roman"/>
          <w:sz w:val="24"/>
          <w:szCs w:val="24"/>
          <w:lang w:eastAsia="lv-LV"/>
        </w:rPr>
        <w:t>Sabiedrība</w:t>
      </w:r>
      <w:r w:rsidR="00B00374" w:rsidRPr="00B00374">
        <w:rPr>
          <w:rFonts w:ascii="Times New Roman" w:eastAsia="Times New Roman" w:hAnsi="Times New Roman" w:cs="Times New Roman"/>
          <w:sz w:val="24"/>
          <w:szCs w:val="24"/>
          <w:lang w:eastAsia="lv-LV"/>
        </w:rPr>
        <w:t xml:space="preserve"> par saviem līdzekļiem veic projekta sagat</w:t>
      </w:r>
      <w:r w:rsidR="00B00374">
        <w:rPr>
          <w:rFonts w:ascii="Times New Roman" w:eastAsia="Times New Roman" w:hAnsi="Times New Roman" w:cs="Times New Roman"/>
          <w:sz w:val="24"/>
          <w:szCs w:val="24"/>
          <w:lang w:eastAsia="lv-LV"/>
        </w:rPr>
        <w:t>a</w:t>
      </w:r>
      <w:r w:rsidR="00B00374" w:rsidRPr="00B00374">
        <w:rPr>
          <w:rFonts w:ascii="Times New Roman" w:eastAsia="Times New Roman" w:hAnsi="Times New Roman" w:cs="Times New Roman"/>
          <w:sz w:val="24"/>
          <w:szCs w:val="24"/>
          <w:lang w:eastAsia="lv-LV"/>
        </w:rPr>
        <w:t>vošanas darbus.</w:t>
      </w:r>
    </w:p>
    <w:p w:rsidR="00B00374" w:rsidRPr="00B00374" w:rsidRDefault="00B00374" w:rsidP="00B00374">
      <w:pPr>
        <w:ind w:firstLine="720"/>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Tāpat notiek darbs pie Tukuma novada Domes pasūtītiem Kurzemes ielas pārbūves un Stacijas un Mārtiņa ielu pārbūves projektiem. Projektu ietvaros tiek paredzēt</w:t>
      </w:r>
      <w:r>
        <w:rPr>
          <w:rFonts w:ascii="Times New Roman" w:eastAsia="Times New Roman" w:hAnsi="Times New Roman" w:cs="Times New Roman"/>
          <w:sz w:val="24"/>
          <w:szCs w:val="24"/>
          <w:lang w:eastAsia="lv-LV"/>
        </w:rPr>
        <w:t>a</w:t>
      </w:r>
      <w:r w:rsidRPr="00B00374">
        <w:rPr>
          <w:rFonts w:ascii="Times New Roman" w:eastAsia="Times New Roman" w:hAnsi="Times New Roman" w:cs="Times New Roman"/>
          <w:sz w:val="24"/>
          <w:szCs w:val="24"/>
          <w:lang w:eastAsia="lv-LV"/>
        </w:rPr>
        <w:t xml:space="preserve"> jaun</w:t>
      </w:r>
      <w:r>
        <w:rPr>
          <w:rFonts w:ascii="Times New Roman" w:eastAsia="Times New Roman" w:hAnsi="Times New Roman" w:cs="Times New Roman"/>
          <w:sz w:val="24"/>
          <w:szCs w:val="24"/>
          <w:lang w:eastAsia="lv-LV"/>
        </w:rPr>
        <w:t>u</w:t>
      </w:r>
      <w:r w:rsidRPr="00B00374">
        <w:rPr>
          <w:rFonts w:ascii="Times New Roman" w:eastAsia="Times New Roman" w:hAnsi="Times New Roman" w:cs="Times New Roman"/>
          <w:sz w:val="24"/>
          <w:szCs w:val="24"/>
          <w:lang w:eastAsia="lv-LV"/>
        </w:rPr>
        <w:t xml:space="preserve"> ūdensvadu un kanalizācijas pieslēgumu izbūve gan uzņēmumiem, gan iedzīvotājiem.</w:t>
      </w:r>
    </w:p>
    <w:p w:rsidR="00B00374" w:rsidRPr="00B00374" w:rsidRDefault="00B00374" w:rsidP="00B00374">
      <w:pPr>
        <w:ind w:firstLine="720"/>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Lai uzlabotu notekūdeņu attīrīšanas kvalitāti, ir uzstādīts jauns kompresors. Durbes kanalizācijas sūknētavā veikta automātikas iekārtu nomaiņa.</w:t>
      </w:r>
    </w:p>
    <w:p w:rsidR="00B00374" w:rsidRPr="00B00374" w:rsidRDefault="00B00374" w:rsidP="00B00374">
      <w:pPr>
        <w:ind w:firstLine="720"/>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Lai uzlabotu ūdensapgādes drošību, tika veikt</w:t>
      </w:r>
      <w:r>
        <w:rPr>
          <w:rFonts w:ascii="Times New Roman" w:eastAsia="Times New Roman" w:hAnsi="Times New Roman" w:cs="Times New Roman"/>
          <w:sz w:val="24"/>
          <w:szCs w:val="24"/>
          <w:lang w:eastAsia="lv-LV"/>
        </w:rPr>
        <w:t>a</w:t>
      </w:r>
      <w:r w:rsidRPr="00B00374">
        <w:rPr>
          <w:rFonts w:ascii="Times New Roman" w:eastAsia="Times New Roman" w:hAnsi="Times New Roman" w:cs="Times New Roman"/>
          <w:sz w:val="24"/>
          <w:szCs w:val="24"/>
          <w:lang w:eastAsia="lv-LV"/>
        </w:rPr>
        <w:t xml:space="preserve"> Telegrāfa ielas ūdensvada pārbūve, De110mm, l=70m.</w:t>
      </w:r>
    </w:p>
    <w:p w:rsidR="00B00374" w:rsidRPr="00B00374" w:rsidRDefault="00B00374" w:rsidP="00B00374">
      <w:pPr>
        <w:ind w:firstLine="720"/>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Pēc ūdenssaimniecības projekta realizācijas bija jāveic un 2015.gadā tika veikti ūdensvadu pārslēgumi, lai atvienotu no sistēmas vecos tīklus Ošu ielā, Saules ielā, Telegrāfa</w:t>
      </w:r>
      <w:r>
        <w:rPr>
          <w:rFonts w:ascii="Times New Roman" w:eastAsia="Times New Roman" w:hAnsi="Times New Roman" w:cs="Times New Roman"/>
          <w:sz w:val="24"/>
          <w:szCs w:val="24"/>
          <w:lang w:eastAsia="lv-LV"/>
        </w:rPr>
        <w:t xml:space="preserve"> ielā</w:t>
      </w:r>
      <w:r w:rsidRPr="00B00374">
        <w:rPr>
          <w:rFonts w:ascii="Times New Roman" w:eastAsia="Times New Roman" w:hAnsi="Times New Roman" w:cs="Times New Roman"/>
          <w:sz w:val="24"/>
          <w:szCs w:val="24"/>
          <w:lang w:eastAsia="lv-LV"/>
        </w:rPr>
        <w:t>, Parādes ielā, Pīlādžu ielā, Degoles ielā, Strēlnieku ielā, Alīnes</w:t>
      </w:r>
      <w:r>
        <w:rPr>
          <w:rFonts w:ascii="Times New Roman" w:eastAsia="Times New Roman" w:hAnsi="Times New Roman" w:cs="Times New Roman"/>
          <w:sz w:val="24"/>
          <w:szCs w:val="24"/>
          <w:lang w:eastAsia="lv-LV"/>
        </w:rPr>
        <w:t xml:space="preserve"> ielā</w:t>
      </w:r>
      <w:r w:rsidRPr="00B00374">
        <w:rPr>
          <w:rFonts w:ascii="Times New Roman" w:eastAsia="Times New Roman" w:hAnsi="Times New Roman" w:cs="Times New Roman"/>
          <w:sz w:val="24"/>
          <w:szCs w:val="24"/>
          <w:lang w:eastAsia="lv-LV"/>
        </w:rPr>
        <w:t xml:space="preserve"> un Ziedu ielā.</w:t>
      </w:r>
    </w:p>
    <w:p w:rsidR="00B00374" w:rsidRPr="00B00374" w:rsidRDefault="00B00374" w:rsidP="00B00374">
      <w:pPr>
        <w:ind w:firstLine="720"/>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 xml:space="preserve">Ugunsdrošības uzlabošanai ir izbūvēti </w:t>
      </w:r>
      <w:r w:rsidR="008A2DD8">
        <w:rPr>
          <w:rFonts w:ascii="Times New Roman" w:eastAsia="Times New Roman" w:hAnsi="Times New Roman" w:cs="Times New Roman"/>
          <w:sz w:val="24"/>
          <w:szCs w:val="24"/>
          <w:lang w:eastAsia="lv-LV"/>
        </w:rPr>
        <w:t>divi</w:t>
      </w:r>
      <w:r w:rsidRPr="00B00374">
        <w:rPr>
          <w:rFonts w:ascii="Times New Roman" w:eastAsia="Times New Roman" w:hAnsi="Times New Roman" w:cs="Times New Roman"/>
          <w:sz w:val="24"/>
          <w:szCs w:val="24"/>
          <w:lang w:eastAsia="lv-LV"/>
        </w:rPr>
        <w:t xml:space="preserve"> jauni ugunsdzēsības hidranti (Telegrāfa un Zemītes ielā), veikta </w:t>
      </w:r>
      <w:r w:rsidR="008A2DD8">
        <w:rPr>
          <w:rFonts w:ascii="Times New Roman" w:eastAsia="Times New Roman" w:hAnsi="Times New Roman" w:cs="Times New Roman"/>
          <w:sz w:val="24"/>
          <w:szCs w:val="24"/>
          <w:lang w:eastAsia="lv-LV"/>
        </w:rPr>
        <w:t>piecu</w:t>
      </w:r>
      <w:r w:rsidRPr="00B00374">
        <w:rPr>
          <w:rFonts w:ascii="Times New Roman" w:eastAsia="Times New Roman" w:hAnsi="Times New Roman" w:cs="Times New Roman"/>
          <w:sz w:val="24"/>
          <w:szCs w:val="24"/>
          <w:lang w:eastAsia="lv-LV"/>
        </w:rPr>
        <w:t xml:space="preserve"> veco hidrantu nomaiņa.</w:t>
      </w:r>
    </w:p>
    <w:p w:rsidR="00B00374" w:rsidRPr="00B00374" w:rsidRDefault="00B00374" w:rsidP="00B00374">
      <w:pPr>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ab/>
        <w:t>Sabiedrība pilnībā izpilda valsts stratēģiskās plānošanas dokumentos norādītās prasības: celt pakalpojumu kvalitāti, pakalpojumus nodrošināt caur tipveida līgumiem, nepārtraukti veikt infrastruktūras profilaksi un remontdarbus.</w:t>
      </w:r>
    </w:p>
    <w:p w:rsidR="00B00374" w:rsidRPr="00B00374" w:rsidRDefault="00B00374" w:rsidP="00B00374">
      <w:pPr>
        <w:jc w:val="both"/>
        <w:rPr>
          <w:rFonts w:ascii="Times New Roman" w:eastAsia="Times New Roman" w:hAnsi="Times New Roman" w:cs="Times New Roman"/>
          <w:sz w:val="24"/>
          <w:szCs w:val="24"/>
          <w:lang w:eastAsia="lv-LV"/>
        </w:rPr>
      </w:pPr>
      <w:r w:rsidRPr="00B00374">
        <w:rPr>
          <w:rFonts w:ascii="Times New Roman" w:eastAsia="Times New Roman" w:hAnsi="Times New Roman" w:cs="Times New Roman"/>
          <w:sz w:val="24"/>
          <w:szCs w:val="24"/>
          <w:lang w:eastAsia="lv-LV"/>
        </w:rPr>
        <w:tab/>
        <w:t xml:space="preserve">Valsts pārvaldes iekārtas likuma 88.panta kārtībā Sabiedrība darbojas </w:t>
      </w:r>
      <w:r w:rsidRPr="00B00374">
        <w:rPr>
          <w:rFonts w:ascii="Times New Roman" w:eastAsia="Times New Roman" w:hAnsi="Times New Roman" w:cs="Times New Roman"/>
          <w:i/>
          <w:sz w:val="24"/>
          <w:szCs w:val="24"/>
          <w:lang w:eastAsia="lv-LV"/>
        </w:rPr>
        <w:t>nozarē, kuras infrastruktūras attīstībai nepieciešami lieli kapitālieguldījumi un kurā atbilstoši sabiedrības interesēm nepieciešams nodrošināt augstāku kvalitātes standartu</w:t>
      </w:r>
      <w:r w:rsidRPr="00B00374">
        <w:rPr>
          <w:rFonts w:ascii="Times New Roman" w:eastAsia="Times New Roman" w:hAnsi="Times New Roman" w:cs="Times New Roman"/>
          <w:sz w:val="24"/>
          <w:szCs w:val="24"/>
          <w:lang w:eastAsia="lv-LV"/>
        </w:rPr>
        <w:t>, un tāda tā jāsaglabā tuvākajā nākotnē.</w:t>
      </w:r>
    </w:p>
    <w:p w:rsidR="000F6213" w:rsidRDefault="00B00374" w:rsidP="000F6213">
      <w:pPr>
        <w:ind w:firstLine="426"/>
        <w:jc w:val="both"/>
        <w:rPr>
          <w:rFonts w:ascii="Times New Roman" w:hAnsi="Times New Roman"/>
          <w:sz w:val="24"/>
          <w:szCs w:val="24"/>
          <w:lang w:eastAsia="lv-LV"/>
        </w:rPr>
      </w:pPr>
      <w:r w:rsidRPr="00B00374">
        <w:rPr>
          <w:rFonts w:ascii="Times New Roman" w:eastAsia="Times New Roman" w:hAnsi="Times New Roman" w:cs="Times New Roman"/>
          <w:sz w:val="24"/>
          <w:szCs w:val="24"/>
          <w:lang w:eastAsia="lv-LV"/>
        </w:rPr>
        <w:tab/>
        <w:t xml:space="preserve">Ievērojot Valsts pārvaldes iekārtas likuma 88.pantu, pamatojoties uz Tukuma novada Domes </w:t>
      </w:r>
      <w:r w:rsidRPr="00B00374">
        <w:rPr>
          <w:rFonts w:ascii="Times New Roman" w:hAnsi="Times New Roman"/>
          <w:sz w:val="24"/>
          <w:szCs w:val="24"/>
          <w:lang w:eastAsia="lv-LV"/>
        </w:rPr>
        <w:t xml:space="preserve">2015.gada 24.septembra noteikumu Nr.14 „Tukuma novada pašvaldības kapitālsabiedrību un kapitāla daļu </w:t>
      </w:r>
      <w:r w:rsidR="000F6213">
        <w:rPr>
          <w:rFonts w:ascii="Times New Roman" w:hAnsi="Times New Roman"/>
          <w:sz w:val="24"/>
          <w:szCs w:val="24"/>
          <w:lang w:eastAsia="lv-LV"/>
        </w:rPr>
        <w:t>pārvaldības kārtība” 25.punktu:</w:t>
      </w:r>
    </w:p>
    <w:p w:rsidR="000F6213" w:rsidRDefault="000F6213" w:rsidP="000F6213">
      <w:pPr>
        <w:ind w:firstLine="426"/>
        <w:jc w:val="both"/>
        <w:rPr>
          <w:rFonts w:ascii="Times New Roman" w:hAnsi="Times New Roman"/>
          <w:sz w:val="24"/>
          <w:szCs w:val="24"/>
          <w:lang w:eastAsia="lv-LV"/>
        </w:rPr>
      </w:pPr>
      <w:r>
        <w:rPr>
          <w:rFonts w:ascii="Times New Roman" w:hAnsi="Times New Roman"/>
          <w:sz w:val="24"/>
          <w:szCs w:val="24"/>
          <w:lang w:eastAsia="lv-LV"/>
        </w:rPr>
        <w:tab/>
        <w:t xml:space="preserve">1. </w:t>
      </w:r>
      <w:r w:rsidR="00B00374" w:rsidRPr="00B00374">
        <w:rPr>
          <w:rFonts w:ascii="Times New Roman" w:eastAsia="Times New Roman" w:hAnsi="Times New Roman" w:cs="Times New Roman"/>
          <w:sz w:val="24"/>
          <w:szCs w:val="24"/>
          <w:lang w:eastAsia="lv-LV"/>
        </w:rPr>
        <w:t>apstiprināt vērtējumu, ka Sabiedrība darbojas nozarē, kuras infrastruktūras attīstībai nepieciešami lieli kapitālieguldījumi un kurā atbilstoši iedzīvotāju (patērētāju) interesēm nepieciešams nodrošināt augstāku kvalitātes standartu, un Sabiedrība nav nododama (atsavināma) privātpersonām,</w:t>
      </w:r>
    </w:p>
    <w:p w:rsidR="000F6213" w:rsidRDefault="000F6213" w:rsidP="000F6213">
      <w:pPr>
        <w:ind w:firstLine="426"/>
        <w:jc w:val="both"/>
        <w:rPr>
          <w:rFonts w:ascii="Times New Roman" w:hAnsi="Times New Roman"/>
          <w:sz w:val="24"/>
          <w:szCs w:val="24"/>
          <w:lang w:eastAsia="lv-LV"/>
        </w:rPr>
      </w:pPr>
      <w:r>
        <w:rPr>
          <w:rFonts w:ascii="Times New Roman" w:hAnsi="Times New Roman"/>
          <w:sz w:val="24"/>
          <w:szCs w:val="24"/>
          <w:lang w:eastAsia="lv-LV"/>
        </w:rPr>
        <w:tab/>
        <w:t xml:space="preserve">2. </w:t>
      </w:r>
      <w:r w:rsidR="00B00374" w:rsidRPr="00B00374">
        <w:rPr>
          <w:rFonts w:ascii="Times New Roman" w:eastAsia="Times New Roman" w:hAnsi="Times New Roman" w:cs="Times New Roman"/>
          <w:sz w:val="24"/>
          <w:szCs w:val="24"/>
          <w:lang w:eastAsia="lv-LV"/>
        </w:rPr>
        <w:t>saglabāt Sabiedrības statusu nemainīgu,</w:t>
      </w:r>
    </w:p>
    <w:p w:rsidR="000F6213" w:rsidRDefault="000F6213" w:rsidP="000F6213">
      <w:pPr>
        <w:ind w:firstLine="426"/>
        <w:jc w:val="both"/>
        <w:rPr>
          <w:rFonts w:ascii="Times New Roman" w:hAnsi="Times New Roman"/>
          <w:sz w:val="24"/>
          <w:szCs w:val="24"/>
          <w:lang w:eastAsia="lv-LV"/>
        </w:rPr>
      </w:pPr>
      <w:r>
        <w:rPr>
          <w:rFonts w:ascii="Times New Roman" w:hAnsi="Times New Roman"/>
          <w:sz w:val="24"/>
          <w:szCs w:val="24"/>
          <w:lang w:eastAsia="lv-LV"/>
        </w:rPr>
        <w:tab/>
        <w:t xml:space="preserve">3. </w:t>
      </w:r>
      <w:r w:rsidR="00B00374" w:rsidRPr="00B00374">
        <w:rPr>
          <w:rFonts w:ascii="Times New Roman" w:eastAsia="Times New Roman" w:hAnsi="Times New Roman" w:cs="Times New Roman"/>
          <w:sz w:val="24"/>
          <w:szCs w:val="24"/>
          <w:lang w:eastAsia="lv-LV"/>
        </w:rPr>
        <w:t xml:space="preserve">apstiprināt Sabiedrības uzdevumus: </w:t>
      </w:r>
    </w:p>
    <w:p w:rsidR="000F6213" w:rsidRDefault="000F6213" w:rsidP="000F6213">
      <w:pPr>
        <w:ind w:firstLine="426"/>
        <w:jc w:val="both"/>
        <w:rPr>
          <w:rFonts w:ascii="Times New Roman" w:hAnsi="Times New Roman"/>
          <w:sz w:val="24"/>
          <w:szCs w:val="24"/>
          <w:lang w:eastAsia="lv-LV"/>
        </w:rPr>
      </w:pPr>
      <w:r>
        <w:rPr>
          <w:rFonts w:ascii="Times New Roman" w:hAnsi="Times New Roman"/>
          <w:sz w:val="24"/>
          <w:szCs w:val="24"/>
          <w:lang w:eastAsia="lv-LV"/>
        </w:rPr>
        <w:tab/>
        <w:t xml:space="preserve">3.1. </w:t>
      </w:r>
      <w:r w:rsidR="00B00374" w:rsidRPr="00B00374">
        <w:rPr>
          <w:rFonts w:ascii="Times New Roman" w:eastAsia="Times New Roman" w:hAnsi="Times New Roman" w:cs="Times New Roman"/>
          <w:sz w:val="24"/>
          <w:szCs w:val="24"/>
          <w:lang w:eastAsia="lv-LV"/>
        </w:rPr>
        <w:t>turpināt veco ugunsdzēsības hidrantu nomaiņu (5gab.),</w:t>
      </w:r>
    </w:p>
    <w:p w:rsidR="000F6213" w:rsidRDefault="000F6213" w:rsidP="000F6213">
      <w:pPr>
        <w:ind w:firstLine="426"/>
        <w:jc w:val="both"/>
        <w:rPr>
          <w:rFonts w:ascii="Times New Roman" w:hAnsi="Times New Roman"/>
          <w:sz w:val="24"/>
          <w:szCs w:val="24"/>
          <w:lang w:eastAsia="lv-LV"/>
        </w:rPr>
      </w:pPr>
      <w:r>
        <w:rPr>
          <w:rFonts w:ascii="Times New Roman" w:hAnsi="Times New Roman"/>
          <w:sz w:val="24"/>
          <w:szCs w:val="24"/>
          <w:lang w:eastAsia="lv-LV"/>
        </w:rPr>
        <w:tab/>
        <w:t xml:space="preserve">3.2. </w:t>
      </w:r>
      <w:r w:rsidR="00B00374" w:rsidRPr="00B00374">
        <w:rPr>
          <w:rFonts w:ascii="Times New Roman" w:eastAsia="Times New Roman" w:hAnsi="Times New Roman" w:cs="Times New Roman"/>
          <w:sz w:val="24"/>
          <w:szCs w:val="24"/>
          <w:lang w:eastAsia="lv-LV"/>
        </w:rPr>
        <w:t>nomainīt vienu veco kompresoru ar jaunu,</w:t>
      </w:r>
    </w:p>
    <w:p w:rsidR="000F6213" w:rsidRDefault="000F6213" w:rsidP="000F6213">
      <w:pPr>
        <w:ind w:firstLine="426"/>
        <w:jc w:val="both"/>
        <w:rPr>
          <w:rFonts w:ascii="Times New Roman" w:hAnsi="Times New Roman"/>
          <w:sz w:val="24"/>
          <w:szCs w:val="24"/>
          <w:lang w:eastAsia="lv-LV"/>
        </w:rPr>
      </w:pPr>
      <w:r>
        <w:rPr>
          <w:rFonts w:ascii="Times New Roman" w:hAnsi="Times New Roman"/>
          <w:sz w:val="24"/>
          <w:szCs w:val="24"/>
          <w:lang w:eastAsia="lv-LV"/>
        </w:rPr>
        <w:tab/>
        <w:t xml:space="preserve">3.3. </w:t>
      </w:r>
      <w:r w:rsidR="00B00374" w:rsidRPr="00B00374">
        <w:rPr>
          <w:rFonts w:ascii="Times New Roman" w:eastAsia="Times New Roman" w:hAnsi="Times New Roman" w:cs="Times New Roman"/>
          <w:sz w:val="24"/>
          <w:szCs w:val="24"/>
          <w:lang w:eastAsia="lv-LV"/>
        </w:rPr>
        <w:t>izšķīdušā skābekļa mērīšanas iekārtu uz</w:t>
      </w:r>
      <w:r>
        <w:rPr>
          <w:rFonts w:ascii="Times New Roman" w:eastAsia="Times New Roman" w:hAnsi="Times New Roman" w:cs="Times New Roman"/>
          <w:sz w:val="24"/>
          <w:szCs w:val="24"/>
          <w:lang w:eastAsia="lv-LV"/>
        </w:rPr>
        <w:t>s</w:t>
      </w:r>
      <w:r w:rsidR="00B00374" w:rsidRPr="00B00374">
        <w:rPr>
          <w:rFonts w:ascii="Times New Roman" w:eastAsia="Times New Roman" w:hAnsi="Times New Roman" w:cs="Times New Roman"/>
          <w:sz w:val="24"/>
          <w:szCs w:val="24"/>
          <w:lang w:eastAsia="lv-LV"/>
        </w:rPr>
        <w:t>tādīšana (3 gab.),</w:t>
      </w:r>
    </w:p>
    <w:p w:rsidR="000F6213" w:rsidRDefault="000F6213" w:rsidP="000F6213">
      <w:pPr>
        <w:ind w:firstLine="426"/>
        <w:jc w:val="both"/>
        <w:rPr>
          <w:rFonts w:ascii="Times New Roman" w:hAnsi="Times New Roman"/>
          <w:sz w:val="24"/>
          <w:szCs w:val="24"/>
          <w:lang w:eastAsia="lv-LV"/>
        </w:rPr>
      </w:pPr>
      <w:r>
        <w:rPr>
          <w:rFonts w:ascii="Times New Roman" w:hAnsi="Times New Roman"/>
          <w:sz w:val="24"/>
          <w:szCs w:val="24"/>
          <w:lang w:eastAsia="lv-LV"/>
        </w:rPr>
        <w:tab/>
        <w:t xml:space="preserve">3.4. </w:t>
      </w:r>
      <w:r w:rsidR="00B00374" w:rsidRPr="00B00374">
        <w:rPr>
          <w:rFonts w:ascii="Times New Roman" w:eastAsia="Times New Roman" w:hAnsi="Times New Roman" w:cs="Times New Roman"/>
          <w:sz w:val="24"/>
          <w:szCs w:val="24"/>
          <w:lang w:eastAsia="lv-LV"/>
        </w:rPr>
        <w:t>turpināt pieslēgumu izbūves ūdensapgādes un kanalizācijas pakalpojumu sniegšanai - 10 pieslēgumi.</w:t>
      </w:r>
    </w:p>
    <w:p w:rsidR="00B00374" w:rsidRPr="000F6213" w:rsidRDefault="000F6213" w:rsidP="000F6213">
      <w:pPr>
        <w:ind w:firstLine="426"/>
        <w:jc w:val="both"/>
        <w:rPr>
          <w:rFonts w:ascii="Times New Roman" w:hAnsi="Times New Roman"/>
          <w:sz w:val="24"/>
          <w:szCs w:val="24"/>
          <w:lang w:eastAsia="lv-LV"/>
        </w:rPr>
      </w:pPr>
      <w:r>
        <w:rPr>
          <w:rFonts w:ascii="Times New Roman" w:hAnsi="Times New Roman"/>
          <w:sz w:val="24"/>
          <w:szCs w:val="24"/>
          <w:lang w:eastAsia="lv-LV"/>
        </w:rPr>
        <w:tab/>
      </w:r>
      <w:r w:rsidR="00B00374" w:rsidRPr="00B00374">
        <w:rPr>
          <w:rFonts w:ascii="Times New Roman" w:eastAsia="Times New Roman" w:hAnsi="Times New Roman" w:cs="Times New Roman"/>
          <w:sz w:val="24"/>
          <w:szCs w:val="24"/>
          <w:lang w:eastAsia="lv-LV"/>
        </w:rPr>
        <w:t>4. jaunu līgumu noslēgšana (50 līgumi),</w:t>
      </w:r>
    </w:p>
    <w:p w:rsidR="00B00374" w:rsidRPr="00B00374" w:rsidRDefault="000F6213" w:rsidP="00B00374">
      <w:pPr>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B00374" w:rsidRPr="00B00374">
        <w:rPr>
          <w:rFonts w:ascii="Times New Roman" w:eastAsia="Times New Roman" w:hAnsi="Times New Roman" w:cs="Times New Roman"/>
          <w:sz w:val="24"/>
          <w:szCs w:val="24"/>
          <w:lang w:eastAsia="lv-LV"/>
        </w:rPr>
        <w:t>5. pārdotā ūdens daudzuma palielināšana par 1% salīdzinot ar 2015.gadu.</w:t>
      </w:r>
    </w:p>
    <w:p w:rsidR="00B00374" w:rsidRPr="00B00374" w:rsidRDefault="00B00374" w:rsidP="00B00374">
      <w:pPr>
        <w:ind w:left="360"/>
        <w:jc w:val="both"/>
        <w:rPr>
          <w:rFonts w:ascii="Times New Roman" w:eastAsia="Times New Roman" w:hAnsi="Times New Roman" w:cs="Times New Roman"/>
          <w:sz w:val="24"/>
          <w:szCs w:val="24"/>
          <w:lang w:eastAsia="lv-LV"/>
        </w:rPr>
      </w:pPr>
    </w:p>
    <w:p w:rsidR="00B00374" w:rsidRPr="00B00374" w:rsidRDefault="00B00374" w:rsidP="00B00374">
      <w:pPr>
        <w:ind w:firstLine="300"/>
        <w:jc w:val="both"/>
        <w:rPr>
          <w:rFonts w:ascii="Times New Roman" w:eastAsia="Times New Roman" w:hAnsi="Times New Roman" w:cs="Times New Roman"/>
          <w:sz w:val="20"/>
          <w:szCs w:val="20"/>
          <w:lang w:eastAsia="lv-LV"/>
        </w:rPr>
      </w:pPr>
      <w:r w:rsidRPr="00B00374">
        <w:rPr>
          <w:rFonts w:ascii="Times New Roman" w:eastAsia="Times New Roman" w:hAnsi="Times New Roman" w:cs="Times New Roman"/>
          <w:sz w:val="20"/>
          <w:szCs w:val="20"/>
          <w:lang w:eastAsia="lv-LV"/>
        </w:rPr>
        <w:t>NOSŪTĪT</w:t>
      </w:r>
    </w:p>
    <w:p w:rsidR="00B00374" w:rsidRPr="00B00374" w:rsidRDefault="000F6213" w:rsidP="00B00374">
      <w:pPr>
        <w:ind w:firstLine="30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B00374" w:rsidRPr="00B00374">
        <w:rPr>
          <w:rFonts w:ascii="Times New Roman" w:eastAsia="Times New Roman" w:hAnsi="Times New Roman" w:cs="Times New Roman"/>
          <w:sz w:val="20"/>
          <w:szCs w:val="20"/>
          <w:lang w:eastAsia="lv-LV"/>
        </w:rPr>
        <w:t xml:space="preserve">SIA „Tukuma ūdens”  </w:t>
      </w:r>
      <w:r w:rsidR="00B00374" w:rsidRPr="00B00374">
        <w:rPr>
          <w:rFonts w:ascii="Times New Roman" w:eastAsia="Times New Roman" w:hAnsi="Times New Roman" w:cs="Times New Roman"/>
          <w:sz w:val="20"/>
          <w:szCs w:val="20"/>
          <w:lang w:eastAsia="lv-LV"/>
        </w:rPr>
        <w:tab/>
        <w:t xml:space="preserve"> </w:t>
      </w:r>
      <w:r w:rsidR="00B00374" w:rsidRPr="00B00374">
        <w:rPr>
          <w:rFonts w:ascii="Times New Roman" w:eastAsia="Times New Roman" w:hAnsi="Times New Roman" w:cs="Times New Roman"/>
          <w:sz w:val="20"/>
          <w:szCs w:val="20"/>
          <w:lang w:eastAsia="lv-LV"/>
        </w:rPr>
        <w:tab/>
      </w:r>
    </w:p>
    <w:p w:rsidR="00B00374" w:rsidRPr="00B00374" w:rsidRDefault="000F6213" w:rsidP="00B00374">
      <w:pPr>
        <w:ind w:firstLine="30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B00374" w:rsidRPr="00B00374">
        <w:rPr>
          <w:rFonts w:ascii="Times New Roman" w:eastAsia="Times New Roman" w:hAnsi="Times New Roman" w:cs="Times New Roman"/>
          <w:sz w:val="20"/>
          <w:szCs w:val="20"/>
          <w:lang w:eastAsia="lv-LV"/>
        </w:rPr>
        <w:t>Fin</w:t>
      </w:r>
      <w:r>
        <w:rPr>
          <w:rFonts w:ascii="Times New Roman" w:eastAsia="Times New Roman" w:hAnsi="Times New Roman" w:cs="Times New Roman"/>
          <w:sz w:val="20"/>
          <w:szCs w:val="20"/>
          <w:lang w:eastAsia="lv-LV"/>
        </w:rPr>
        <w:t>.</w:t>
      </w:r>
      <w:r w:rsidR="00B00374" w:rsidRPr="00B00374">
        <w:rPr>
          <w:rFonts w:ascii="Times New Roman" w:eastAsia="Times New Roman" w:hAnsi="Times New Roman" w:cs="Times New Roman"/>
          <w:sz w:val="20"/>
          <w:szCs w:val="20"/>
          <w:lang w:eastAsia="lv-LV"/>
        </w:rPr>
        <w:t xml:space="preserve"> nod. </w:t>
      </w:r>
      <w:r>
        <w:rPr>
          <w:rFonts w:ascii="Times New Roman" w:eastAsia="Times New Roman" w:hAnsi="Times New Roman" w:cs="Times New Roman"/>
          <w:sz w:val="20"/>
          <w:szCs w:val="20"/>
          <w:lang w:eastAsia="lv-LV"/>
        </w:rPr>
        <w:t>; -</w:t>
      </w:r>
      <w:r w:rsidR="00B00374" w:rsidRPr="00B00374">
        <w:rPr>
          <w:rFonts w:ascii="Times New Roman" w:eastAsia="Times New Roman" w:hAnsi="Times New Roman" w:cs="Times New Roman"/>
          <w:sz w:val="20"/>
          <w:szCs w:val="20"/>
          <w:lang w:eastAsia="lv-LV"/>
        </w:rPr>
        <w:t>Jur</w:t>
      </w:r>
      <w:r>
        <w:rPr>
          <w:rFonts w:ascii="Times New Roman" w:eastAsia="Times New Roman" w:hAnsi="Times New Roman" w:cs="Times New Roman"/>
          <w:sz w:val="20"/>
          <w:szCs w:val="20"/>
          <w:lang w:eastAsia="lv-LV"/>
        </w:rPr>
        <w:t>. nod.; -</w:t>
      </w:r>
      <w:r w:rsidR="00626430">
        <w:rPr>
          <w:rFonts w:ascii="Times New Roman" w:eastAsia="Times New Roman" w:hAnsi="Times New Roman" w:cs="Times New Roman"/>
          <w:sz w:val="20"/>
          <w:szCs w:val="20"/>
          <w:lang w:eastAsia="lv-LV"/>
        </w:rPr>
        <w:t>Iekš. audit.; -Adm.nod.</w:t>
      </w:r>
    </w:p>
    <w:p w:rsidR="00B00374" w:rsidRPr="00B00374" w:rsidRDefault="00B00374" w:rsidP="00B00374">
      <w:pPr>
        <w:ind w:firstLine="300"/>
        <w:jc w:val="both"/>
        <w:rPr>
          <w:rFonts w:ascii="Times New Roman" w:eastAsia="Times New Roman" w:hAnsi="Times New Roman" w:cs="Times New Roman"/>
          <w:sz w:val="20"/>
          <w:szCs w:val="20"/>
          <w:lang w:eastAsia="lv-LV"/>
        </w:rPr>
      </w:pPr>
      <w:r w:rsidRPr="00B00374">
        <w:rPr>
          <w:rFonts w:ascii="Times New Roman" w:eastAsia="Times New Roman" w:hAnsi="Times New Roman" w:cs="Times New Roman"/>
          <w:sz w:val="20"/>
          <w:szCs w:val="20"/>
          <w:lang w:eastAsia="lv-LV"/>
        </w:rPr>
        <w:t>__________________________________</w:t>
      </w:r>
    </w:p>
    <w:p w:rsidR="00B00374" w:rsidRPr="00B00374" w:rsidRDefault="00B00374" w:rsidP="00B00374">
      <w:pPr>
        <w:ind w:firstLine="300"/>
        <w:jc w:val="both"/>
        <w:rPr>
          <w:rFonts w:ascii="Times New Roman" w:eastAsia="Times New Roman" w:hAnsi="Times New Roman" w:cs="Times New Roman"/>
          <w:sz w:val="20"/>
          <w:szCs w:val="20"/>
          <w:lang w:eastAsia="lv-LV"/>
        </w:rPr>
      </w:pPr>
      <w:r w:rsidRPr="00B00374">
        <w:rPr>
          <w:rFonts w:ascii="Times New Roman" w:eastAsia="Times New Roman" w:hAnsi="Times New Roman" w:cs="Times New Roman"/>
          <w:sz w:val="20"/>
          <w:szCs w:val="20"/>
          <w:lang w:eastAsia="lv-LV"/>
        </w:rPr>
        <w:t>Sagatavoja L.Gruziņa</w:t>
      </w:r>
    </w:p>
    <w:p w:rsidR="00B91AE3" w:rsidRPr="00E60FD6" w:rsidRDefault="00F77A23" w:rsidP="00B91AE3">
      <w:pPr>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4</w:t>
      </w:r>
      <w:r w:rsidR="00704CC3">
        <w:rPr>
          <w:rFonts w:ascii="Times New Roman" w:eastAsia="Calibri" w:hAnsi="Times New Roman" w:cs="Times New Roman"/>
          <w:sz w:val="24"/>
          <w:szCs w:val="24"/>
          <w:lang w:eastAsia="lv-LV"/>
        </w:rPr>
        <w:t>.</w:t>
      </w:r>
      <w:r w:rsidR="00B91AE3">
        <w:rPr>
          <w:rFonts w:ascii="Times New Roman" w:eastAsia="Calibri" w:hAnsi="Times New Roman" w:cs="Times New Roman"/>
          <w:sz w:val="24"/>
          <w:szCs w:val="24"/>
          <w:lang w:eastAsia="lv-LV"/>
        </w:rPr>
        <w:t>§.</w:t>
      </w:r>
    </w:p>
    <w:p w:rsidR="00B91AE3" w:rsidRPr="00EF7CDC" w:rsidRDefault="00B91AE3" w:rsidP="00B91AE3">
      <w:pPr>
        <w:jc w:val="both"/>
        <w:rPr>
          <w:rFonts w:ascii="Times New Roman" w:eastAsiaTheme="minorEastAsia" w:hAnsi="Times New Roman" w:cs="Times New Roman"/>
          <w:b/>
          <w:sz w:val="24"/>
          <w:szCs w:val="24"/>
          <w:lang w:eastAsia="lv-LV"/>
        </w:rPr>
      </w:pPr>
    </w:p>
    <w:p w:rsidR="00B91AE3" w:rsidRPr="00EF7CDC" w:rsidRDefault="00B91AE3" w:rsidP="00B91AE3">
      <w:pPr>
        <w:jc w:val="both"/>
        <w:rPr>
          <w:rFonts w:ascii="Times New Roman" w:eastAsiaTheme="minorEastAsia" w:hAnsi="Times New Roman" w:cs="Times New Roman"/>
          <w:b/>
          <w:sz w:val="24"/>
          <w:szCs w:val="24"/>
          <w:lang w:eastAsia="lv-LV"/>
        </w:rPr>
      </w:pPr>
      <w:r w:rsidRPr="00EF7CDC">
        <w:rPr>
          <w:rFonts w:ascii="Times New Roman" w:eastAsiaTheme="minorEastAsia" w:hAnsi="Times New Roman" w:cs="Times New Roman"/>
          <w:b/>
          <w:sz w:val="24"/>
          <w:szCs w:val="24"/>
          <w:lang w:eastAsia="lv-LV"/>
        </w:rPr>
        <w:t>Par SIA „Tukuma siltums” darbības</w:t>
      </w:r>
    </w:p>
    <w:p w:rsidR="00B91AE3" w:rsidRPr="00EF7CDC" w:rsidRDefault="00B91AE3" w:rsidP="00B91AE3">
      <w:pPr>
        <w:jc w:val="both"/>
        <w:rPr>
          <w:rFonts w:ascii="Times New Roman" w:eastAsiaTheme="minorEastAsia" w:hAnsi="Times New Roman" w:cs="Times New Roman"/>
          <w:b/>
          <w:sz w:val="24"/>
          <w:szCs w:val="24"/>
          <w:lang w:eastAsia="lv-LV"/>
        </w:rPr>
      </w:pPr>
      <w:r w:rsidRPr="00EF7CDC">
        <w:rPr>
          <w:rFonts w:ascii="Times New Roman" w:eastAsiaTheme="minorEastAsia" w:hAnsi="Times New Roman" w:cs="Times New Roman"/>
          <w:b/>
          <w:sz w:val="24"/>
          <w:szCs w:val="24"/>
          <w:lang w:eastAsia="lv-LV"/>
        </w:rPr>
        <w:t>lietderības izvērtējumu 2015.gadam</w:t>
      </w:r>
    </w:p>
    <w:p w:rsidR="00B91AE3" w:rsidRPr="00EF7CDC" w:rsidRDefault="00B91AE3" w:rsidP="00B91AE3">
      <w:pPr>
        <w:jc w:val="both"/>
        <w:rPr>
          <w:rFonts w:ascii="Times New Roman" w:eastAsiaTheme="minorEastAsia" w:hAnsi="Times New Roman" w:cs="Times New Roman"/>
          <w:lang w:eastAsia="lv-LV"/>
        </w:rPr>
      </w:pPr>
    </w:p>
    <w:p w:rsidR="00B91AE3" w:rsidRPr="00EF7CDC" w:rsidRDefault="00B91AE3" w:rsidP="00B91AE3">
      <w:pPr>
        <w:jc w:val="both"/>
        <w:rPr>
          <w:rFonts w:ascii="Times New Roman" w:eastAsiaTheme="minorEastAsia" w:hAnsi="Times New Roman" w:cs="Times New Roman"/>
          <w:i/>
          <w:sz w:val="24"/>
          <w:szCs w:val="24"/>
          <w:lang w:eastAsia="lv-LV"/>
        </w:rPr>
      </w:pPr>
      <w:r w:rsidRPr="00EF7CDC">
        <w:rPr>
          <w:rFonts w:ascii="Times New Roman" w:eastAsiaTheme="minorEastAsia" w:hAnsi="Times New Roman" w:cs="Times New Roman"/>
          <w:i/>
          <w:sz w:val="24"/>
          <w:szCs w:val="24"/>
          <w:lang w:eastAsia="lv-LV"/>
        </w:rPr>
        <w:t>Iesniegt izskatīšanai Domei šādu lēmuma projektu:</w:t>
      </w:r>
    </w:p>
    <w:p w:rsidR="00B91AE3" w:rsidRPr="00EF7CDC" w:rsidRDefault="00B91AE3" w:rsidP="00B91AE3">
      <w:pPr>
        <w:ind w:firstLine="426"/>
        <w:jc w:val="both"/>
        <w:rPr>
          <w:rFonts w:ascii="Times New Roman" w:eastAsia="Times New Roman" w:hAnsi="Times New Roman" w:cs="Times New Roman"/>
          <w:sz w:val="24"/>
          <w:szCs w:val="24"/>
          <w:lang w:eastAsia="lv-LV"/>
        </w:rPr>
      </w:pPr>
    </w:p>
    <w:p w:rsidR="00B91AE3" w:rsidRPr="00EF7CDC" w:rsidRDefault="00B91AE3" w:rsidP="00B91AE3">
      <w:pPr>
        <w:ind w:firstLine="426"/>
        <w:jc w:val="both"/>
        <w:rPr>
          <w:rFonts w:ascii="Times New Roman" w:eastAsia="Times New Roman" w:hAnsi="Times New Roman" w:cs="Times New Roman"/>
          <w:sz w:val="24"/>
          <w:szCs w:val="24"/>
          <w:lang w:eastAsia="lv-LV"/>
        </w:rPr>
      </w:pPr>
    </w:p>
    <w:p w:rsidR="00B91AE3" w:rsidRPr="00EF7CDC"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Sabiedrība ar ierobežotu atbildību „Tukuma siltums” (turpmāk – Sabiedrība) nodarbojas ar siltumenerģijas ražošanu, pārvaldi, sadali un tirdzniecību. Siltumenerģijas ražošanas objekti Tukuma pilsētā atrodas Asteru ielā 6, Zemītes ielā 5, Smārdes ielā 1, Smārdes ielā 2C. Siltumenerģijas pārvalde un sadale, kā arī tirdzniecība notiek Tukuma pilsētas administratīvās teritorijas robežās, apgādājot Tukuma pilsētas iedzīvotājus, komersantus, valsts un pašvaldības iestādes. Ražotnē tiek izmantots kurināmais: šķelda, malka, un sašķidrinātā naftas gāze.</w:t>
      </w:r>
    </w:p>
    <w:p w:rsidR="00B91AE3" w:rsidRPr="00EF7CDC"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Sabiedrība nav vienīgais siltumenerģijas ražošanas uzņēmums Tukumā. 2013.gada februārī Sabiedrība sāka iepirkt siltumenerģiju no SIA „Tukums DH”. 2014.gadā iepirktais siltumenerģijas daudzums sastādīja 43,7% no visa siltumtīklos nodotā siltumenerģijas daudzuma. 2015.gadā iepirktais siltumenerģijas daudzums sastādīja 68.5%.</w:t>
      </w:r>
    </w:p>
    <w:p w:rsidR="00B91AE3" w:rsidRPr="00EF7CDC"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 xml:space="preserve">Sabiedrība regulāri izvērtē MWh cenas atbilstību patiesajiem izdevumiem, tādēļ arī tika pieņemts lēmums un 2014.gada novembrī Sabiedrisko pakalpojumu regulēšanas komisija apstiprināja jaunu siltumenerģijas tarifu Tukuma pilsētā, par 10,2% zemāku nekā iepriekšējais. Tas norāda uz to, ka </w:t>
      </w:r>
      <w:r w:rsidR="008A2DD8">
        <w:rPr>
          <w:rFonts w:ascii="Times New Roman" w:eastAsia="Times New Roman" w:hAnsi="Times New Roman" w:cs="Times New Roman"/>
          <w:sz w:val="24"/>
          <w:szCs w:val="24"/>
          <w:lang w:eastAsia="lv-LV"/>
        </w:rPr>
        <w:t>Sabiedrība</w:t>
      </w:r>
      <w:r w:rsidRPr="00EF7CDC">
        <w:rPr>
          <w:rFonts w:ascii="Times New Roman" w:eastAsia="Times New Roman" w:hAnsi="Times New Roman" w:cs="Times New Roman"/>
          <w:sz w:val="24"/>
          <w:szCs w:val="24"/>
          <w:lang w:eastAsia="lv-LV"/>
        </w:rPr>
        <w:t xml:space="preserve"> cenšas izdarīt maksimāli daudz savas darbības optimizācijā, lai nodrošinātu pēc iespējas lētāku siltumenerģijas ražošanu. 2013.gadā </w:t>
      </w:r>
      <w:r w:rsidR="008A2DD8">
        <w:rPr>
          <w:rFonts w:ascii="Times New Roman" w:eastAsia="Times New Roman" w:hAnsi="Times New Roman" w:cs="Times New Roman"/>
          <w:sz w:val="24"/>
          <w:szCs w:val="24"/>
          <w:lang w:eastAsia="lv-LV"/>
        </w:rPr>
        <w:t>S</w:t>
      </w:r>
      <w:r w:rsidRPr="00EF7CDC">
        <w:rPr>
          <w:rFonts w:ascii="Times New Roman" w:eastAsia="Times New Roman" w:hAnsi="Times New Roman" w:cs="Times New Roman"/>
          <w:sz w:val="24"/>
          <w:szCs w:val="24"/>
          <w:lang w:eastAsia="lv-LV"/>
        </w:rPr>
        <w:t>abiedrībā tika veikta darbinieku optimizācija un pārskatīts ve</w:t>
      </w:r>
      <w:r>
        <w:rPr>
          <w:rFonts w:ascii="Times New Roman" w:eastAsia="Times New Roman" w:hAnsi="Times New Roman" w:cs="Times New Roman"/>
          <w:sz w:val="24"/>
          <w:szCs w:val="24"/>
          <w:lang w:eastAsia="lv-LV"/>
        </w:rPr>
        <w:t>i</w:t>
      </w:r>
      <w:r w:rsidRPr="00EF7CDC">
        <w:rPr>
          <w:rFonts w:ascii="Times New Roman" w:eastAsia="Times New Roman" w:hAnsi="Times New Roman" w:cs="Times New Roman"/>
          <w:sz w:val="24"/>
          <w:szCs w:val="24"/>
          <w:lang w:eastAsia="lv-LV"/>
        </w:rPr>
        <w:t xml:space="preserve">camo darba pienākumu apjoms, kā rezultātā tika samazināts darbinieku skaits un plānotais darba algas fonds. 2015.gadā </w:t>
      </w:r>
      <w:r w:rsidR="008A2DD8">
        <w:rPr>
          <w:rFonts w:ascii="Times New Roman" w:eastAsia="Times New Roman" w:hAnsi="Times New Roman" w:cs="Times New Roman"/>
          <w:sz w:val="24"/>
          <w:szCs w:val="24"/>
          <w:lang w:eastAsia="lv-LV"/>
        </w:rPr>
        <w:t>S</w:t>
      </w:r>
      <w:r w:rsidRPr="00EF7CDC">
        <w:rPr>
          <w:rFonts w:ascii="Times New Roman" w:eastAsia="Times New Roman" w:hAnsi="Times New Roman" w:cs="Times New Roman"/>
          <w:sz w:val="24"/>
          <w:szCs w:val="24"/>
          <w:lang w:eastAsia="lv-LV"/>
        </w:rPr>
        <w:t>abiedrība turpināja darbinieku funkciju izvērtēšanu un darbinieku optimizāciju. Sabiedrība nepārtraukti strādā pie izmaksu optimizācijas un ražošanas procesa efektivitātes paaugstināšanas.</w:t>
      </w:r>
    </w:p>
    <w:p w:rsidR="00B91AE3" w:rsidRPr="00EF7CDC"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Sabiedrības 2015.gada pārskata analīze rāda, ka bilances kopsumma gada laikā nav būtiski mainījusies. Apgrozāmie līdzekļi ir ievērojami palielinājušies</w:t>
      </w:r>
      <w:r w:rsidR="008A2DD8">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 xml:space="preserve"> par 114410,00 </w:t>
      </w:r>
      <w:r w:rsidRPr="00EF7CDC">
        <w:rPr>
          <w:rFonts w:ascii="Times New Roman" w:eastAsia="Times New Roman" w:hAnsi="Times New Roman" w:cs="Times New Roman"/>
          <w:i/>
          <w:sz w:val="24"/>
          <w:szCs w:val="24"/>
          <w:lang w:eastAsia="lv-LV"/>
        </w:rPr>
        <w:t>euro</w:t>
      </w:r>
      <w:r w:rsidRPr="00EF7CDC">
        <w:rPr>
          <w:rFonts w:ascii="Times New Roman" w:eastAsia="Times New Roman" w:hAnsi="Times New Roman" w:cs="Times New Roman"/>
          <w:sz w:val="24"/>
          <w:szCs w:val="24"/>
          <w:lang w:eastAsia="lv-LV"/>
        </w:rPr>
        <w:t xml:space="preserve"> jeb 13,8%. Palielinājums ir saistīts ar naudas līdzekļu atlikuma pieaugumu par 221475,00 </w:t>
      </w:r>
      <w:r w:rsidRPr="00EF7CDC">
        <w:rPr>
          <w:rFonts w:ascii="Times New Roman" w:eastAsia="Times New Roman" w:hAnsi="Times New Roman" w:cs="Times New Roman"/>
          <w:i/>
          <w:sz w:val="24"/>
          <w:szCs w:val="24"/>
          <w:lang w:eastAsia="lv-LV"/>
        </w:rPr>
        <w:t>euro</w:t>
      </w:r>
      <w:r w:rsidRPr="00EF7CDC">
        <w:rPr>
          <w:rFonts w:ascii="Times New Roman" w:eastAsia="Times New Roman" w:hAnsi="Times New Roman" w:cs="Times New Roman"/>
          <w:sz w:val="24"/>
          <w:szCs w:val="24"/>
          <w:lang w:eastAsia="lv-LV"/>
        </w:rPr>
        <w:t xml:space="preserve">. 2015.gadā </w:t>
      </w:r>
      <w:r w:rsidR="008A2DD8">
        <w:rPr>
          <w:rFonts w:ascii="Times New Roman" w:eastAsia="Times New Roman" w:hAnsi="Times New Roman" w:cs="Times New Roman"/>
          <w:sz w:val="24"/>
          <w:szCs w:val="24"/>
          <w:lang w:eastAsia="lv-LV"/>
        </w:rPr>
        <w:t>S</w:t>
      </w:r>
      <w:r w:rsidRPr="00EF7CDC">
        <w:rPr>
          <w:rFonts w:ascii="Times New Roman" w:eastAsia="Times New Roman" w:hAnsi="Times New Roman" w:cs="Times New Roman"/>
          <w:sz w:val="24"/>
          <w:szCs w:val="24"/>
          <w:lang w:eastAsia="lv-LV"/>
        </w:rPr>
        <w:t>abiedrība saņēma līdzfinansējumu no ES projekta realizācijas, kuru uzkrāja kā naudas līdzekļus, lai varētu ieguldīt plānoto 2016.gada projekta darbu veikšanai siltumtrašu un katlumājas sakārtošanai un renovēšanai.</w:t>
      </w:r>
    </w:p>
    <w:p w:rsidR="00B91AE3" w:rsidRPr="00EF7CDC"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 xml:space="preserve">2015.gadā samazinājušies kopējie debitoru parādi par 1023301,00 </w:t>
      </w:r>
      <w:r w:rsidRPr="00EF7CDC">
        <w:rPr>
          <w:rFonts w:ascii="Times New Roman" w:eastAsia="Times New Roman" w:hAnsi="Times New Roman" w:cs="Times New Roman"/>
          <w:i/>
          <w:sz w:val="24"/>
          <w:szCs w:val="24"/>
          <w:lang w:eastAsia="lv-LV"/>
        </w:rPr>
        <w:t>euro</w:t>
      </w:r>
      <w:r w:rsidRPr="00EF7CDC">
        <w:rPr>
          <w:rFonts w:ascii="Times New Roman" w:eastAsia="Times New Roman" w:hAnsi="Times New Roman" w:cs="Times New Roman"/>
          <w:sz w:val="24"/>
          <w:szCs w:val="24"/>
          <w:lang w:eastAsia="lv-LV"/>
        </w:rPr>
        <w:t xml:space="preserve"> jeb par 12,3%</w:t>
      </w:r>
      <w:r w:rsidR="008A2DD8">
        <w:rPr>
          <w:rFonts w:ascii="Times New Roman" w:eastAsia="Times New Roman" w:hAnsi="Times New Roman" w:cs="Times New Roman"/>
          <w:sz w:val="24"/>
          <w:szCs w:val="24"/>
          <w:lang w:eastAsia="lv-LV"/>
        </w:rPr>
        <w:t>,</w:t>
      </w:r>
      <w:r w:rsidRPr="00EF7CDC">
        <w:rPr>
          <w:rFonts w:ascii="Times New Roman" w:eastAsia="Times New Roman" w:hAnsi="Times New Roman" w:cs="Times New Roman"/>
          <w:sz w:val="24"/>
          <w:szCs w:val="24"/>
          <w:lang w:eastAsia="lv-LV"/>
        </w:rPr>
        <w:t xml:space="preserve"> </w:t>
      </w:r>
      <w:r w:rsidR="008A2DD8">
        <w:rPr>
          <w:rFonts w:ascii="Times New Roman" w:eastAsia="Times New Roman" w:hAnsi="Times New Roman" w:cs="Times New Roman"/>
          <w:sz w:val="24"/>
          <w:szCs w:val="24"/>
          <w:lang w:eastAsia="lv-LV"/>
        </w:rPr>
        <w:t>k</w:t>
      </w:r>
      <w:r w:rsidRPr="00EF7CDC">
        <w:rPr>
          <w:rFonts w:ascii="Times New Roman" w:eastAsia="Times New Roman" w:hAnsi="Times New Roman" w:cs="Times New Roman"/>
          <w:sz w:val="24"/>
          <w:szCs w:val="24"/>
          <w:lang w:eastAsia="lv-LV"/>
        </w:rPr>
        <w:t xml:space="preserve">as norāda uz to, ka </w:t>
      </w:r>
      <w:r w:rsidR="008A2DD8">
        <w:rPr>
          <w:rFonts w:ascii="Times New Roman" w:eastAsia="Times New Roman" w:hAnsi="Times New Roman" w:cs="Times New Roman"/>
          <w:sz w:val="24"/>
          <w:szCs w:val="24"/>
          <w:lang w:eastAsia="lv-LV"/>
        </w:rPr>
        <w:t>Sabiedrība</w:t>
      </w:r>
      <w:r w:rsidRPr="00EF7CDC">
        <w:rPr>
          <w:rFonts w:ascii="Times New Roman" w:eastAsia="Times New Roman" w:hAnsi="Times New Roman" w:cs="Times New Roman"/>
          <w:sz w:val="24"/>
          <w:szCs w:val="24"/>
          <w:lang w:eastAsia="lv-LV"/>
        </w:rPr>
        <w:t xml:space="preserve"> vei</w:t>
      </w:r>
      <w:r w:rsidR="008A2DD8">
        <w:rPr>
          <w:rFonts w:ascii="Times New Roman" w:eastAsia="Times New Roman" w:hAnsi="Times New Roman" w:cs="Times New Roman"/>
          <w:sz w:val="24"/>
          <w:szCs w:val="24"/>
          <w:lang w:eastAsia="lv-LV"/>
        </w:rPr>
        <w:t>kusi</w:t>
      </w:r>
      <w:r w:rsidRPr="00EF7CDC">
        <w:rPr>
          <w:rFonts w:ascii="Times New Roman" w:eastAsia="Times New Roman" w:hAnsi="Times New Roman" w:cs="Times New Roman"/>
          <w:sz w:val="24"/>
          <w:szCs w:val="24"/>
          <w:lang w:eastAsia="lv-LV"/>
        </w:rPr>
        <w:t xml:space="preserve"> nopietnu darbu debitoru parādu atgūšanā.</w:t>
      </w:r>
    </w:p>
    <w:p w:rsidR="00B91AE3" w:rsidRPr="00EF7CDC"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 xml:space="preserve">2015.gadā palielinājusies arī pašu kapitāla summa par 55082,00 </w:t>
      </w:r>
      <w:r w:rsidRPr="00EF7CDC">
        <w:rPr>
          <w:rFonts w:ascii="Times New Roman" w:eastAsia="Times New Roman" w:hAnsi="Times New Roman" w:cs="Times New Roman"/>
          <w:i/>
          <w:sz w:val="24"/>
          <w:szCs w:val="24"/>
          <w:lang w:eastAsia="lv-LV"/>
        </w:rPr>
        <w:t>euro</w:t>
      </w:r>
      <w:r w:rsidRPr="00EF7CDC">
        <w:rPr>
          <w:rFonts w:ascii="Times New Roman" w:eastAsia="Times New Roman" w:hAnsi="Times New Roman" w:cs="Times New Roman"/>
          <w:sz w:val="24"/>
          <w:szCs w:val="24"/>
          <w:lang w:eastAsia="lv-LV"/>
        </w:rPr>
        <w:t xml:space="preserve"> jeb 3,5%</w:t>
      </w:r>
      <w:r w:rsidR="008A2DD8">
        <w:rPr>
          <w:rFonts w:ascii="Times New Roman" w:eastAsia="Times New Roman" w:hAnsi="Times New Roman" w:cs="Times New Roman"/>
          <w:sz w:val="24"/>
          <w:szCs w:val="24"/>
          <w:lang w:eastAsia="lv-LV"/>
        </w:rPr>
        <w:t>,</w:t>
      </w:r>
      <w:r w:rsidRPr="00EF7CDC">
        <w:rPr>
          <w:rFonts w:ascii="Times New Roman" w:eastAsia="Times New Roman" w:hAnsi="Times New Roman" w:cs="Times New Roman"/>
          <w:sz w:val="24"/>
          <w:szCs w:val="24"/>
          <w:lang w:eastAsia="lv-LV"/>
        </w:rPr>
        <w:t xml:space="preserve"> </w:t>
      </w:r>
      <w:r w:rsidR="008A2DD8">
        <w:rPr>
          <w:rFonts w:ascii="Times New Roman" w:eastAsia="Times New Roman" w:hAnsi="Times New Roman" w:cs="Times New Roman"/>
          <w:sz w:val="24"/>
          <w:szCs w:val="24"/>
          <w:lang w:eastAsia="lv-LV"/>
        </w:rPr>
        <w:t>k</w:t>
      </w:r>
      <w:r w:rsidRPr="00EF7CDC">
        <w:rPr>
          <w:rFonts w:ascii="Times New Roman" w:eastAsia="Times New Roman" w:hAnsi="Times New Roman" w:cs="Times New Roman"/>
          <w:sz w:val="24"/>
          <w:szCs w:val="24"/>
          <w:lang w:eastAsia="lv-LV"/>
        </w:rPr>
        <w:t xml:space="preserve">as norāda uz to, ka </w:t>
      </w:r>
      <w:r w:rsidR="008A2DD8">
        <w:rPr>
          <w:rFonts w:ascii="Times New Roman" w:eastAsia="Times New Roman" w:hAnsi="Times New Roman" w:cs="Times New Roman"/>
          <w:sz w:val="24"/>
          <w:szCs w:val="24"/>
          <w:lang w:eastAsia="lv-LV"/>
        </w:rPr>
        <w:t>Sabiedrība</w:t>
      </w:r>
      <w:r w:rsidRPr="00EF7CDC">
        <w:rPr>
          <w:rFonts w:ascii="Times New Roman" w:eastAsia="Times New Roman" w:hAnsi="Times New Roman" w:cs="Times New Roman"/>
          <w:sz w:val="24"/>
          <w:szCs w:val="24"/>
          <w:lang w:eastAsia="lv-LV"/>
        </w:rPr>
        <w:t xml:space="preserve"> turpina strādāt ar peļņu, kaut arī kopējais </w:t>
      </w:r>
      <w:r w:rsidR="008A2DD8">
        <w:rPr>
          <w:rFonts w:ascii="Times New Roman" w:eastAsia="Times New Roman" w:hAnsi="Times New Roman" w:cs="Times New Roman"/>
          <w:sz w:val="24"/>
          <w:szCs w:val="24"/>
          <w:lang w:eastAsia="lv-LV"/>
        </w:rPr>
        <w:t>Sabiedrības</w:t>
      </w:r>
      <w:r w:rsidRPr="00EF7CDC">
        <w:rPr>
          <w:rFonts w:ascii="Times New Roman" w:eastAsia="Times New Roman" w:hAnsi="Times New Roman" w:cs="Times New Roman"/>
          <w:sz w:val="24"/>
          <w:szCs w:val="24"/>
          <w:lang w:eastAsia="lv-LV"/>
        </w:rPr>
        <w:t xml:space="preserve"> neto apgrozījums samazinās par 221378,00 </w:t>
      </w:r>
      <w:r w:rsidRPr="00EF7CDC">
        <w:rPr>
          <w:rFonts w:ascii="Times New Roman" w:eastAsia="Times New Roman" w:hAnsi="Times New Roman" w:cs="Times New Roman"/>
          <w:i/>
          <w:sz w:val="24"/>
          <w:szCs w:val="24"/>
          <w:lang w:eastAsia="lv-LV"/>
        </w:rPr>
        <w:t>euro</w:t>
      </w:r>
      <w:r w:rsidRPr="00EF7CDC">
        <w:rPr>
          <w:rFonts w:ascii="Times New Roman" w:eastAsia="Times New Roman" w:hAnsi="Times New Roman" w:cs="Times New Roman"/>
          <w:sz w:val="24"/>
          <w:szCs w:val="24"/>
          <w:lang w:eastAsia="lv-LV"/>
        </w:rPr>
        <w:t xml:space="preserve"> jeb 10,2%. Sabiedrība ierosina 2015.gada peļņu 55082,00 </w:t>
      </w:r>
      <w:r w:rsidRPr="00EF7CDC">
        <w:rPr>
          <w:rFonts w:ascii="Times New Roman" w:eastAsia="Times New Roman" w:hAnsi="Times New Roman" w:cs="Times New Roman"/>
          <w:i/>
          <w:sz w:val="24"/>
          <w:szCs w:val="24"/>
          <w:lang w:eastAsia="lv-LV"/>
        </w:rPr>
        <w:t xml:space="preserve">euro </w:t>
      </w:r>
      <w:r w:rsidRPr="00EF7CDC">
        <w:rPr>
          <w:rFonts w:ascii="Times New Roman" w:eastAsia="Times New Roman" w:hAnsi="Times New Roman" w:cs="Times New Roman"/>
          <w:sz w:val="24"/>
          <w:szCs w:val="24"/>
          <w:lang w:eastAsia="lv-LV"/>
        </w:rPr>
        <w:t>apmērā novirzīt iepriekšējo gadu zaudējumu segšanai.</w:t>
      </w:r>
    </w:p>
    <w:p w:rsidR="00B91AE3" w:rsidRPr="00EF7CDC"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Sabiedrība seko līdz savu ieņēmumu un izmaksu stāvoklim</w:t>
      </w:r>
      <w:r w:rsidR="008A2DD8">
        <w:rPr>
          <w:rFonts w:ascii="Times New Roman" w:eastAsia="Times New Roman" w:hAnsi="Times New Roman" w:cs="Times New Roman"/>
          <w:sz w:val="24"/>
          <w:szCs w:val="24"/>
          <w:lang w:eastAsia="lv-LV"/>
        </w:rPr>
        <w:t>,</w:t>
      </w:r>
      <w:r w:rsidRPr="00EF7CDC">
        <w:rPr>
          <w:rFonts w:ascii="Times New Roman" w:eastAsia="Times New Roman" w:hAnsi="Times New Roman" w:cs="Times New Roman"/>
          <w:sz w:val="24"/>
          <w:szCs w:val="24"/>
          <w:lang w:eastAsia="lv-LV"/>
        </w:rPr>
        <w:t xml:space="preserve"> regulāri atskaitoties Sabiedrisko pakalpojumu regulēšanas komisijai par savas darbības rezultātiem. Sabiedrības atrašanās pašvaldības īpašumā dod garantijas pašvaldībai nodrošināt siltumapgādi Tukuma pilsētā un dod iespēju kontrolēt un ietekmēt siltumapgādes tarifu politiku, kā arī nodrošina konkurenci privātajam sektoram siltumapgādes jomā.</w:t>
      </w:r>
    </w:p>
    <w:p w:rsidR="00B91AE3"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 xml:space="preserve">Izvērtējot </w:t>
      </w:r>
      <w:r w:rsidR="008A2DD8">
        <w:rPr>
          <w:rFonts w:ascii="Times New Roman" w:eastAsia="Times New Roman" w:hAnsi="Times New Roman" w:cs="Times New Roman"/>
          <w:sz w:val="24"/>
          <w:szCs w:val="24"/>
          <w:lang w:eastAsia="lv-LV"/>
        </w:rPr>
        <w:t>S</w:t>
      </w:r>
      <w:r w:rsidRPr="00EF7CDC">
        <w:rPr>
          <w:rFonts w:ascii="Times New Roman" w:eastAsia="Times New Roman" w:hAnsi="Times New Roman" w:cs="Times New Roman"/>
          <w:sz w:val="24"/>
          <w:szCs w:val="24"/>
          <w:lang w:eastAsia="lv-LV"/>
        </w:rPr>
        <w:t>abiedrības izvirzītos un sasniedzamos uzdevumus 2015.gadā, konstatēts sekojošais:</w:t>
      </w:r>
    </w:p>
    <w:p w:rsidR="00B91AE3" w:rsidRDefault="00B91AE3" w:rsidP="00B91AE3">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EF7CDC">
        <w:rPr>
          <w:rFonts w:ascii="Times New Roman" w:eastAsia="Times New Roman" w:hAnsi="Times New Roman" w:cs="Times New Roman"/>
          <w:sz w:val="24"/>
          <w:szCs w:val="24"/>
          <w:lang w:eastAsia="lv-LV"/>
        </w:rPr>
        <w:t>turpināts darbs pie siltumenerģijas ražošanas procesa optimizācijas.</w:t>
      </w:r>
      <w:r w:rsidR="008A2DD8">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2015</w:t>
      </w:r>
      <w:r w:rsidR="008A2DD8">
        <w:rPr>
          <w:rFonts w:ascii="Times New Roman" w:eastAsia="Times New Roman" w:hAnsi="Times New Roman" w:cs="Times New Roman"/>
          <w:sz w:val="24"/>
          <w:szCs w:val="24"/>
          <w:lang w:eastAsia="lv-LV"/>
        </w:rPr>
        <w:t>.</w:t>
      </w:r>
      <w:r w:rsidRPr="00EF7CDC">
        <w:rPr>
          <w:rFonts w:ascii="Times New Roman" w:eastAsia="Times New Roman" w:hAnsi="Times New Roman" w:cs="Times New Roman"/>
          <w:sz w:val="24"/>
          <w:szCs w:val="24"/>
          <w:lang w:eastAsia="lv-LV"/>
        </w:rPr>
        <w:t xml:space="preserve">gadā </w:t>
      </w:r>
      <w:r w:rsidR="008A2DD8">
        <w:rPr>
          <w:rFonts w:ascii="Times New Roman" w:eastAsia="Times New Roman" w:hAnsi="Times New Roman" w:cs="Times New Roman"/>
          <w:sz w:val="24"/>
          <w:szCs w:val="24"/>
          <w:lang w:eastAsia="lv-LV"/>
        </w:rPr>
        <w:t>Sabiedrība</w:t>
      </w:r>
      <w:r w:rsidRPr="00EF7CDC">
        <w:rPr>
          <w:rFonts w:ascii="Times New Roman" w:eastAsia="Times New Roman" w:hAnsi="Times New Roman" w:cs="Times New Roman"/>
          <w:sz w:val="24"/>
          <w:szCs w:val="24"/>
          <w:lang w:eastAsia="lv-LV"/>
        </w:rPr>
        <w:t xml:space="preserve"> ieviesa attālināto patērētāju ēku skaitītāju nolasīšanu, kas nodrošina siltuma mezgla darbības un tehniskā stāvokļa analizēšanu, atvieglo kontroli un norēķinu kārtību,</w:t>
      </w:r>
      <w:r w:rsidR="008A2DD8">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veicina ātru un kvalitatīvu apgādes sistēmas problēmu novēršanu, kas savuk</w:t>
      </w:r>
      <w:r>
        <w:rPr>
          <w:rFonts w:ascii="Times New Roman" w:eastAsia="Times New Roman" w:hAnsi="Times New Roman" w:cs="Times New Roman"/>
          <w:sz w:val="24"/>
          <w:szCs w:val="24"/>
          <w:lang w:eastAsia="lv-LV"/>
        </w:rPr>
        <w:t>ārt veicina energoefektivitāti,</w:t>
      </w:r>
    </w:p>
    <w:p w:rsidR="00B91AE3" w:rsidRDefault="00B91AE3" w:rsidP="00B91AE3">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EF7CDC">
        <w:rPr>
          <w:rFonts w:ascii="Times New Roman" w:eastAsia="Times New Roman" w:hAnsi="Times New Roman" w:cs="Times New Roman"/>
          <w:sz w:val="24"/>
          <w:szCs w:val="24"/>
          <w:lang w:eastAsia="lv-LV"/>
        </w:rPr>
        <w:t>veikts darbs pie jaunu klientu piesaistes un debitoru parādu atgūšanas.</w:t>
      </w:r>
      <w:r w:rsidR="008A2DD8">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2015.gadā pieslēgta apkurei dzīvojamā māja Spartaka ielā 1</w:t>
      </w:r>
      <w:r w:rsidR="008A2DD8">
        <w:rPr>
          <w:rFonts w:ascii="Times New Roman" w:eastAsia="Times New Roman" w:hAnsi="Times New Roman" w:cs="Times New Roman"/>
          <w:sz w:val="24"/>
          <w:szCs w:val="24"/>
          <w:lang w:eastAsia="lv-LV"/>
        </w:rPr>
        <w:t>C</w:t>
      </w:r>
      <w:r w:rsidRPr="00EF7CDC">
        <w:rPr>
          <w:rFonts w:ascii="Times New Roman" w:eastAsia="Times New Roman" w:hAnsi="Times New Roman" w:cs="Times New Roman"/>
          <w:sz w:val="24"/>
          <w:szCs w:val="24"/>
          <w:lang w:eastAsia="lv-LV"/>
        </w:rPr>
        <w:t>.</w:t>
      </w:r>
      <w:r w:rsidR="008A2DD8">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 xml:space="preserve">Notiek tiesvedība par parāda atgūšanu no firmas </w:t>
      </w:r>
      <w:r w:rsidRPr="00EF7CDC">
        <w:rPr>
          <w:rFonts w:ascii="Times New Roman" w:eastAsia="Times New Roman" w:hAnsi="Times New Roman" w:cs="Times New Roman"/>
          <w:sz w:val="24"/>
          <w:szCs w:val="24"/>
          <w:lang w:eastAsia="lv-LV"/>
        </w:rPr>
        <w:lastRenderedPageBreak/>
        <w:t>SIA</w:t>
      </w:r>
      <w:r w:rsidR="008A2DD8">
        <w:rPr>
          <w:rFonts w:ascii="Times New Roman" w:eastAsia="Times New Roman" w:hAnsi="Times New Roman" w:cs="Times New Roman"/>
          <w:sz w:val="24"/>
          <w:szCs w:val="24"/>
          <w:lang w:eastAsia="lv-LV"/>
        </w:rPr>
        <w:t xml:space="preserve"> </w:t>
      </w:r>
      <w:r w:rsidR="008A2DD8" w:rsidRPr="00EF7CDC">
        <w:rPr>
          <w:rFonts w:ascii="Times New Roman" w:eastAsia="Times New Roman" w:hAnsi="Times New Roman" w:cs="Times New Roman"/>
          <w:sz w:val="24"/>
          <w:szCs w:val="24"/>
          <w:lang w:eastAsia="lv-LV"/>
        </w:rPr>
        <w:t>„</w:t>
      </w:r>
      <w:r w:rsidRPr="00EF7CDC">
        <w:rPr>
          <w:rFonts w:ascii="Times New Roman" w:eastAsia="Times New Roman" w:hAnsi="Times New Roman" w:cs="Times New Roman"/>
          <w:sz w:val="24"/>
          <w:szCs w:val="24"/>
          <w:lang w:eastAsia="lv-LV"/>
        </w:rPr>
        <w:t>Marka M</w:t>
      </w:r>
      <w:r w:rsidR="008A2DD8">
        <w:rPr>
          <w:rFonts w:ascii="Times New Roman" w:eastAsia="Times New Roman" w:hAnsi="Times New Roman" w:cs="Times New Roman"/>
          <w:sz w:val="24"/>
          <w:szCs w:val="24"/>
          <w:lang w:eastAsia="lv-LV"/>
        </w:rPr>
        <w:t>”</w:t>
      </w:r>
      <w:r w:rsidRPr="00EF7CDC">
        <w:rPr>
          <w:rFonts w:ascii="Times New Roman" w:eastAsia="Times New Roman" w:hAnsi="Times New Roman" w:cs="Times New Roman"/>
          <w:sz w:val="24"/>
          <w:szCs w:val="24"/>
          <w:lang w:eastAsia="lv-LV"/>
        </w:rPr>
        <w:t>. Kopā parādi par siltumenerģiju samazinājušies par</w:t>
      </w:r>
      <w:r>
        <w:rPr>
          <w:rFonts w:ascii="Times New Roman" w:eastAsia="Times New Roman" w:hAnsi="Times New Roman" w:cs="Times New Roman"/>
          <w:sz w:val="24"/>
          <w:szCs w:val="24"/>
          <w:lang w:eastAsia="lv-LV"/>
        </w:rPr>
        <w:t xml:space="preserve"> 15,6%,</w:t>
      </w:r>
      <w:r w:rsidR="008A2DD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salīdzinot ar 2014.gadu,</w:t>
      </w:r>
    </w:p>
    <w:p w:rsidR="00B91AE3" w:rsidRDefault="00B91AE3" w:rsidP="00B91AE3">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Pr="00EF7CDC">
        <w:rPr>
          <w:rFonts w:ascii="Times New Roman" w:eastAsia="Times New Roman" w:hAnsi="Times New Roman" w:cs="Times New Roman"/>
          <w:sz w:val="24"/>
          <w:szCs w:val="24"/>
          <w:lang w:eastAsia="lv-LV"/>
        </w:rPr>
        <w:t>turpināts risināt jautājumus par zudumu samazināšanu siltumtrasēs.</w:t>
      </w:r>
      <w:r w:rsidR="008A2DD8">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2015.gadā tika veikts remonts siltumtrases posmā no ēkas Kurzemes ie</w:t>
      </w:r>
      <w:r>
        <w:rPr>
          <w:rFonts w:ascii="Times New Roman" w:eastAsia="Times New Roman" w:hAnsi="Times New Roman" w:cs="Times New Roman"/>
          <w:sz w:val="24"/>
          <w:szCs w:val="24"/>
          <w:lang w:eastAsia="lv-LV"/>
        </w:rPr>
        <w:t>lā 2 līdz ēkai Spartaka ielā 9,</w:t>
      </w:r>
    </w:p>
    <w:p w:rsidR="00B91AE3" w:rsidRDefault="00B91AE3" w:rsidP="00B91AE3">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 s</w:t>
      </w:r>
      <w:r w:rsidRPr="00EF7CDC">
        <w:rPr>
          <w:rFonts w:ascii="Times New Roman" w:eastAsia="Times New Roman" w:hAnsi="Times New Roman" w:cs="Times New Roman"/>
          <w:sz w:val="24"/>
          <w:szCs w:val="24"/>
          <w:lang w:eastAsia="lv-LV"/>
        </w:rPr>
        <w:t>ākts darbs pie siltumtrašu projektu izstrādes siltumtrases izbūvei no ēkas Brīvības la</w:t>
      </w:r>
      <w:r>
        <w:rPr>
          <w:rFonts w:ascii="Times New Roman" w:eastAsia="Times New Roman" w:hAnsi="Times New Roman" w:cs="Times New Roman"/>
          <w:sz w:val="24"/>
          <w:szCs w:val="24"/>
          <w:lang w:eastAsia="lv-LV"/>
        </w:rPr>
        <w:t>ukumā 5 līdz ēkai Vārtu ielā 5,</w:t>
      </w:r>
    </w:p>
    <w:p w:rsidR="00B91AE3" w:rsidRDefault="00B91AE3" w:rsidP="00B91AE3">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EF7CDC">
        <w:rPr>
          <w:rFonts w:ascii="Times New Roman" w:eastAsia="Times New Roman" w:hAnsi="Times New Roman" w:cs="Times New Roman"/>
          <w:sz w:val="24"/>
          <w:szCs w:val="24"/>
          <w:lang w:eastAsia="lv-LV"/>
        </w:rPr>
        <w:t>turpināts darbs pie katlu mājas Zemītes ielā 5 labiekārtošanas-nomainīti logi katlu mājā, sakārtota fasāde, demontēta nevajad</w:t>
      </w:r>
      <w:r>
        <w:rPr>
          <w:rFonts w:ascii="Times New Roman" w:eastAsia="Times New Roman" w:hAnsi="Times New Roman" w:cs="Times New Roman"/>
          <w:sz w:val="24"/>
          <w:szCs w:val="24"/>
          <w:lang w:eastAsia="lv-LV"/>
        </w:rPr>
        <w:t>zīga un nolietojusies palīgēka,</w:t>
      </w:r>
    </w:p>
    <w:p w:rsidR="00B91AE3" w:rsidRPr="00EF7CDC" w:rsidRDefault="00B91AE3" w:rsidP="00B91AE3">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Pr="00EF7CDC">
        <w:rPr>
          <w:rFonts w:ascii="Times New Roman" w:eastAsia="Times New Roman" w:hAnsi="Times New Roman" w:cs="Times New Roman"/>
          <w:sz w:val="24"/>
          <w:szCs w:val="24"/>
          <w:lang w:eastAsia="lv-LV"/>
        </w:rPr>
        <w:t>veikt</w:t>
      </w:r>
      <w:r>
        <w:rPr>
          <w:rFonts w:ascii="Times New Roman" w:eastAsia="Times New Roman" w:hAnsi="Times New Roman" w:cs="Times New Roman"/>
          <w:sz w:val="24"/>
          <w:szCs w:val="24"/>
          <w:lang w:eastAsia="lv-LV"/>
        </w:rPr>
        <w:t>s</w:t>
      </w:r>
      <w:r w:rsidRPr="00EF7CDC">
        <w:rPr>
          <w:rFonts w:ascii="Times New Roman" w:eastAsia="Times New Roman" w:hAnsi="Times New Roman" w:cs="Times New Roman"/>
          <w:sz w:val="24"/>
          <w:szCs w:val="24"/>
          <w:lang w:eastAsia="lv-LV"/>
        </w:rPr>
        <w:t xml:space="preserve"> rekonstrukcijas darb</w:t>
      </w:r>
      <w:r>
        <w:rPr>
          <w:rFonts w:ascii="Times New Roman" w:eastAsia="Times New Roman" w:hAnsi="Times New Roman" w:cs="Times New Roman"/>
          <w:sz w:val="24"/>
          <w:szCs w:val="24"/>
          <w:lang w:eastAsia="lv-LV"/>
        </w:rPr>
        <w:t>s</w:t>
      </w:r>
      <w:r w:rsidRPr="00EF7CDC">
        <w:rPr>
          <w:rFonts w:ascii="Times New Roman" w:eastAsia="Times New Roman" w:hAnsi="Times New Roman" w:cs="Times New Roman"/>
          <w:sz w:val="24"/>
          <w:szCs w:val="24"/>
          <w:lang w:eastAsia="lv-LV"/>
        </w:rPr>
        <w:t xml:space="preserve"> pie siltumtrašu tehniskā ūdens kvalitātes uzlabošanas Asteru ielā 6 un Zemītes ielā 5.</w:t>
      </w:r>
    </w:p>
    <w:p w:rsidR="00B91AE3" w:rsidRPr="00EF7CDC" w:rsidRDefault="00B91AE3" w:rsidP="00B91AE3">
      <w:pPr>
        <w:ind w:firstLine="720"/>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 xml:space="preserve">Tādejādi mērķis prasa pašvaldības aktīvu līdzdarbību. Tā var notikt, ja siltumenerģijas ražošanas uzņēmumi, t.i., Sabiedrība paliek tiešā kontrolē. Līdz ar to, jautājums par kapitāla daļu atsavināšanu, kad Sabiedrībai var tikt piesaistīts privātais kapitāls, ir atliekams. Šāds risinājums nebūtu izdevīgs iedzīvotājiem. Privātpersonu intereses nav pielīdzināmas pašvaldības interesēm un atšķiras ar uzdevumu – darboties lielākas peļņas gūšanas nolūkos. </w:t>
      </w:r>
    </w:p>
    <w:p w:rsidR="00B91AE3" w:rsidRPr="00EF7CDC" w:rsidRDefault="00B91AE3" w:rsidP="00B91AE3">
      <w:pPr>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EF7CDC">
        <w:rPr>
          <w:rFonts w:ascii="Times New Roman" w:eastAsia="Times New Roman" w:hAnsi="Times New Roman" w:cs="Times New Roman"/>
          <w:sz w:val="24"/>
          <w:szCs w:val="24"/>
          <w:lang w:eastAsia="lv-LV"/>
        </w:rPr>
        <w:t>Ievērojot Valsts pārvaldes iekārtas likuma 88.pantu, pamatojoties uz Tukuma novada Domes 2015.gada 24.septebra noteikumu Nr.14 „Tukuma novada pašvaldības kapitālsabiedrību un kapitāla daļu pārvaldības kārtība” 25.punktu:</w:t>
      </w:r>
    </w:p>
    <w:p w:rsidR="00B91AE3" w:rsidRPr="00EF7CDC" w:rsidRDefault="00B91AE3" w:rsidP="00B91AE3">
      <w:pPr>
        <w:ind w:firstLine="426"/>
        <w:jc w:val="both"/>
        <w:rPr>
          <w:rFonts w:ascii="Times New Roman" w:eastAsia="Times New Roman" w:hAnsi="Times New Roman" w:cs="Times New Roman"/>
          <w:sz w:val="24"/>
          <w:szCs w:val="24"/>
          <w:lang w:eastAsia="lv-LV"/>
        </w:rPr>
      </w:pPr>
    </w:p>
    <w:p w:rsidR="00B91AE3" w:rsidRPr="00EF7CDC" w:rsidRDefault="00B91AE3" w:rsidP="00B91AE3">
      <w:pPr>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EF7CDC">
        <w:rPr>
          <w:rFonts w:ascii="Times New Roman" w:eastAsia="Times New Roman" w:hAnsi="Times New Roman" w:cs="Times New Roman"/>
          <w:sz w:val="24"/>
          <w:szCs w:val="24"/>
          <w:lang w:eastAsia="lv-LV"/>
        </w:rPr>
        <w:t>1. apstiprināt vērtējumu, ka Sabiedrība darbojas stratēģiski svarīgā nozarē un nav nododama (atsavināma) privātpersonām,</w:t>
      </w:r>
    </w:p>
    <w:p w:rsidR="00B91AE3" w:rsidRPr="00EF7CDC" w:rsidRDefault="00B91AE3" w:rsidP="00B91AE3">
      <w:pPr>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EF7CDC">
        <w:rPr>
          <w:rFonts w:ascii="Times New Roman" w:eastAsia="Times New Roman" w:hAnsi="Times New Roman" w:cs="Times New Roman"/>
          <w:sz w:val="24"/>
          <w:szCs w:val="24"/>
          <w:lang w:eastAsia="lv-LV"/>
        </w:rPr>
        <w:t>2. saglabāt Sabiedrības statusu nemainīgu,</w:t>
      </w:r>
    </w:p>
    <w:p w:rsidR="00B91AE3" w:rsidRPr="00EF7CDC" w:rsidRDefault="00B91AE3" w:rsidP="00B91AE3">
      <w:pPr>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EF7CDC">
        <w:rPr>
          <w:rFonts w:ascii="Times New Roman" w:eastAsia="Times New Roman" w:hAnsi="Times New Roman" w:cs="Times New Roman"/>
          <w:sz w:val="24"/>
          <w:szCs w:val="24"/>
          <w:lang w:eastAsia="lv-LV"/>
        </w:rPr>
        <w:t xml:space="preserve">3. apstiprināt </w:t>
      </w:r>
      <w:r w:rsidR="008A2DD8">
        <w:rPr>
          <w:rFonts w:ascii="Times New Roman" w:eastAsia="Times New Roman" w:hAnsi="Times New Roman" w:cs="Times New Roman"/>
          <w:sz w:val="24"/>
          <w:szCs w:val="24"/>
          <w:lang w:eastAsia="lv-LV"/>
        </w:rPr>
        <w:t>S</w:t>
      </w:r>
      <w:r w:rsidRPr="00EF7CDC">
        <w:rPr>
          <w:rFonts w:ascii="Times New Roman" w:eastAsia="Times New Roman" w:hAnsi="Times New Roman" w:cs="Times New Roman"/>
          <w:sz w:val="24"/>
          <w:szCs w:val="24"/>
          <w:lang w:eastAsia="lv-LV"/>
        </w:rPr>
        <w:t>abiedrības jaunos uzdevumus 2016.gadam:</w:t>
      </w:r>
    </w:p>
    <w:p w:rsidR="00B91AE3" w:rsidRPr="00EF7CDC"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3.1.</w:t>
      </w:r>
      <w:r w:rsidRPr="00EF7CDC">
        <w:rPr>
          <w:rFonts w:ascii="Times New Roman" w:eastAsia="Times New Roman" w:hAnsi="Times New Roman" w:cs="Times New Roman"/>
          <w:sz w:val="24"/>
          <w:szCs w:val="24"/>
          <w:lang w:eastAsia="lv-LV"/>
        </w:rPr>
        <w:t xml:space="preserve"> pabeigt darbu pie projekta par siltumtrases izbūvi no ēkas Brīvības laukumā 5 līdz ēkai   Vār</w:t>
      </w:r>
      <w:r w:rsidR="008A2DD8">
        <w:rPr>
          <w:rFonts w:ascii="Times New Roman" w:eastAsia="Times New Roman" w:hAnsi="Times New Roman" w:cs="Times New Roman"/>
          <w:sz w:val="24"/>
          <w:szCs w:val="24"/>
          <w:lang w:eastAsia="lv-LV"/>
        </w:rPr>
        <w:t>t</w:t>
      </w:r>
      <w:r w:rsidRPr="00EF7CDC">
        <w:rPr>
          <w:rFonts w:ascii="Times New Roman" w:eastAsia="Times New Roman" w:hAnsi="Times New Roman" w:cs="Times New Roman"/>
          <w:sz w:val="24"/>
          <w:szCs w:val="24"/>
          <w:lang w:eastAsia="lv-LV"/>
        </w:rPr>
        <w:t>u ielā 5.</w:t>
      </w:r>
      <w:r>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Pēc projekta realizācijas plānots palielināt klientu skaitu,</w:t>
      </w:r>
    </w:p>
    <w:p w:rsidR="00B91AE3"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3.2.</w:t>
      </w:r>
      <w:r w:rsidRPr="00EF7CD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w:t>
      </w:r>
      <w:r w:rsidRPr="00EF7CDC">
        <w:rPr>
          <w:rFonts w:ascii="Times New Roman" w:eastAsia="Times New Roman" w:hAnsi="Times New Roman" w:cs="Times New Roman"/>
          <w:sz w:val="24"/>
          <w:szCs w:val="24"/>
          <w:lang w:eastAsia="lv-LV"/>
        </w:rPr>
        <w:t>iks izstrādāts siltumtrašu rekonstrukcijas projekts Smilšu ielas rajonam. Finanšu iespēju robežās plānots veikt siltumtrases rekonstrukcijas darbus Smilšu ielas rajonā (siltuma zudumu samazināšana),</w:t>
      </w:r>
    </w:p>
    <w:p w:rsidR="00B91AE3" w:rsidRPr="00EF7CDC"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3.3.</w:t>
      </w:r>
      <w:r w:rsidRPr="00EF7CDC">
        <w:rPr>
          <w:rFonts w:ascii="Times New Roman" w:eastAsia="Times New Roman" w:hAnsi="Times New Roman" w:cs="Times New Roman"/>
          <w:sz w:val="24"/>
          <w:szCs w:val="24"/>
          <w:lang w:eastAsia="lv-LV"/>
        </w:rPr>
        <w:t xml:space="preserve"> katlu mājā Asteru ielā 6 veikt AK-5000 katla kapitālo remontu,</w:t>
      </w:r>
    </w:p>
    <w:p w:rsidR="00B91AE3" w:rsidRPr="00EF7CDC" w:rsidRDefault="00B91AE3" w:rsidP="00B91AE3">
      <w:pPr>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t>3.4.</w:t>
      </w:r>
      <w:r w:rsidRPr="00EF7CDC">
        <w:rPr>
          <w:rFonts w:ascii="Times New Roman" w:eastAsia="Times New Roman" w:hAnsi="Times New Roman" w:cs="Times New Roman"/>
          <w:sz w:val="24"/>
          <w:szCs w:val="24"/>
          <w:lang w:eastAsia="lv-LV"/>
        </w:rPr>
        <w:t xml:space="preserve"> katlu mājā Asteru ielā 6 tiks veikta maģistrālo cauruļvadu nomaiņa (10m) un dubļu ķērāju uzstādīšana, lai novērstu avāriju siltumtrasē un uzlabotu cirkulācijas sūkņa darbību,</w:t>
      </w:r>
    </w:p>
    <w:p w:rsidR="00B91AE3" w:rsidRPr="00EF7CDC"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3.5.</w:t>
      </w:r>
      <w:r w:rsidRPr="00EF7CDC">
        <w:rPr>
          <w:rFonts w:ascii="Times New Roman" w:eastAsia="Times New Roman" w:hAnsi="Times New Roman" w:cs="Times New Roman"/>
          <w:sz w:val="24"/>
          <w:szCs w:val="24"/>
          <w:lang w:eastAsia="lv-LV"/>
        </w:rPr>
        <w:t xml:space="preserve"> Lauktehnikas mikrorajonā, paredzēts siltumtrasi ~60 m </w:t>
      </w:r>
      <w:r>
        <w:rPr>
          <w:rFonts w:ascii="Times New Roman" w:eastAsia="Times New Roman" w:hAnsi="Times New Roman" w:cs="Times New Roman"/>
          <w:sz w:val="24"/>
          <w:szCs w:val="24"/>
          <w:lang w:eastAsia="lv-LV"/>
        </w:rPr>
        <w:t>“</w:t>
      </w:r>
      <w:r w:rsidRPr="00EF7CDC">
        <w:rPr>
          <w:rFonts w:ascii="Times New Roman" w:eastAsia="Times New Roman" w:hAnsi="Times New Roman" w:cs="Times New Roman"/>
          <w:sz w:val="24"/>
          <w:szCs w:val="24"/>
          <w:lang w:eastAsia="lv-LV"/>
        </w:rPr>
        <w:t>ieguldīt</w:t>
      </w:r>
      <w:r>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zemē un 100 m virszemes siltumtrasei veikt siltumizolācijas nomaiņu,</w:t>
      </w:r>
      <w:r>
        <w:rPr>
          <w:rFonts w:ascii="Times New Roman" w:eastAsia="Times New Roman" w:hAnsi="Times New Roman" w:cs="Times New Roman"/>
          <w:sz w:val="24"/>
          <w:szCs w:val="24"/>
          <w:lang w:eastAsia="lv-LV"/>
        </w:rPr>
        <w:t xml:space="preserve"> </w:t>
      </w:r>
      <w:r w:rsidRPr="00EF7CDC">
        <w:rPr>
          <w:rFonts w:ascii="Times New Roman" w:eastAsia="Times New Roman" w:hAnsi="Times New Roman" w:cs="Times New Roman"/>
          <w:sz w:val="24"/>
          <w:szCs w:val="24"/>
          <w:lang w:eastAsia="lv-LV"/>
        </w:rPr>
        <w:t>tādējādi samazinot zudumus siltumtrasēs,</w:t>
      </w:r>
    </w:p>
    <w:p w:rsidR="00B91AE3" w:rsidRPr="00EF7CDC"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3.6.</w:t>
      </w:r>
      <w:r w:rsidRPr="00EF7CDC">
        <w:rPr>
          <w:rFonts w:ascii="Times New Roman" w:eastAsia="Times New Roman" w:hAnsi="Times New Roman" w:cs="Times New Roman"/>
          <w:sz w:val="24"/>
          <w:szCs w:val="24"/>
          <w:lang w:eastAsia="lv-LV"/>
        </w:rPr>
        <w:t xml:space="preserve"> turpināt darbu pie debitoru parādu samazināšan</w:t>
      </w:r>
      <w:r w:rsidR="008A2DD8">
        <w:rPr>
          <w:rFonts w:ascii="Times New Roman" w:eastAsia="Times New Roman" w:hAnsi="Times New Roman" w:cs="Times New Roman"/>
          <w:sz w:val="24"/>
          <w:szCs w:val="24"/>
          <w:lang w:eastAsia="lv-LV"/>
        </w:rPr>
        <w:t>as</w:t>
      </w:r>
      <w:r w:rsidRPr="00EF7CDC">
        <w:rPr>
          <w:rFonts w:ascii="Times New Roman" w:eastAsia="Times New Roman" w:hAnsi="Times New Roman" w:cs="Times New Roman"/>
          <w:sz w:val="24"/>
          <w:szCs w:val="24"/>
          <w:lang w:eastAsia="lv-LV"/>
        </w:rPr>
        <w:t xml:space="preserve"> un parādus samazināt vēl vismaz par 5%,</w:t>
      </w:r>
    </w:p>
    <w:p w:rsidR="00B91AE3" w:rsidRPr="00EF7CDC"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3.7.</w:t>
      </w:r>
      <w:r w:rsidRPr="00EF7CDC">
        <w:rPr>
          <w:rFonts w:ascii="Times New Roman" w:eastAsia="Times New Roman" w:hAnsi="Times New Roman" w:cs="Times New Roman"/>
          <w:sz w:val="24"/>
          <w:szCs w:val="24"/>
          <w:lang w:eastAsia="lv-LV"/>
        </w:rPr>
        <w:t xml:space="preserve"> turpināt sekot līdzi </w:t>
      </w:r>
      <w:r w:rsidR="008A2DD8">
        <w:rPr>
          <w:rFonts w:ascii="Times New Roman" w:eastAsia="Times New Roman" w:hAnsi="Times New Roman" w:cs="Times New Roman"/>
          <w:sz w:val="24"/>
          <w:szCs w:val="24"/>
          <w:lang w:eastAsia="lv-LV"/>
        </w:rPr>
        <w:t>Sabiedrības</w:t>
      </w:r>
      <w:r w:rsidRPr="00EF7CDC">
        <w:rPr>
          <w:rFonts w:ascii="Times New Roman" w:eastAsia="Times New Roman" w:hAnsi="Times New Roman" w:cs="Times New Roman"/>
          <w:sz w:val="24"/>
          <w:szCs w:val="24"/>
          <w:lang w:eastAsia="lv-LV"/>
        </w:rPr>
        <w:t xml:space="preserve"> finansiālās darbības rezultātiem un nodrošināt peļņu ne mazāku kā 2015.gadā.</w:t>
      </w:r>
    </w:p>
    <w:p w:rsidR="00B91AE3" w:rsidRDefault="00B91AE3"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p>
    <w:p w:rsidR="00A45181" w:rsidRDefault="00A45181" w:rsidP="00B91AE3">
      <w:pPr>
        <w:jc w:val="both"/>
        <w:rPr>
          <w:rFonts w:ascii="Times New Roman" w:eastAsia="Times New Roman" w:hAnsi="Times New Roman" w:cs="Times New Roman"/>
          <w:sz w:val="24"/>
          <w:szCs w:val="24"/>
          <w:lang w:eastAsia="lv-LV"/>
        </w:rPr>
      </w:pPr>
    </w:p>
    <w:p w:rsidR="00A45181" w:rsidRDefault="00A45181" w:rsidP="00B91AE3">
      <w:pPr>
        <w:jc w:val="both"/>
        <w:rPr>
          <w:rFonts w:ascii="Times New Roman" w:eastAsia="Times New Roman" w:hAnsi="Times New Roman" w:cs="Times New Roman"/>
          <w:sz w:val="24"/>
          <w:szCs w:val="24"/>
          <w:lang w:eastAsia="lv-LV"/>
        </w:rPr>
      </w:pPr>
    </w:p>
    <w:p w:rsidR="00A45181" w:rsidRDefault="00A45181" w:rsidP="00B91AE3">
      <w:pPr>
        <w:jc w:val="both"/>
        <w:rPr>
          <w:rFonts w:ascii="Times New Roman" w:eastAsia="Times New Roman" w:hAnsi="Times New Roman" w:cs="Times New Roman"/>
          <w:sz w:val="24"/>
          <w:szCs w:val="24"/>
          <w:lang w:eastAsia="lv-LV"/>
        </w:rPr>
      </w:pPr>
    </w:p>
    <w:p w:rsidR="00A45181" w:rsidRDefault="00A45181"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0"/>
          <w:szCs w:val="20"/>
          <w:lang w:eastAsia="lv-LV"/>
        </w:rPr>
        <w:t>NOSŪTĪT</w:t>
      </w:r>
    </w:p>
    <w:p w:rsidR="00B91AE3"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 xml:space="preserve">-SIA „Tukuma siltums”  </w:t>
      </w:r>
      <w:r>
        <w:rPr>
          <w:rFonts w:ascii="Times New Roman" w:eastAsia="Times New Roman" w:hAnsi="Times New Roman" w:cs="Times New Roman"/>
          <w:sz w:val="20"/>
          <w:szCs w:val="20"/>
          <w:lang w:eastAsia="lv-LV"/>
        </w:rPr>
        <w:tab/>
        <w:t xml:space="preserve"> </w:t>
      </w:r>
    </w:p>
    <w:p w:rsidR="00B91AE3"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w:t>
      </w:r>
      <w:r w:rsidRPr="00EF7CDC">
        <w:rPr>
          <w:rFonts w:ascii="Times New Roman" w:eastAsia="Times New Roman" w:hAnsi="Times New Roman" w:cs="Times New Roman"/>
          <w:sz w:val="20"/>
          <w:szCs w:val="20"/>
          <w:lang w:eastAsia="lv-LV"/>
        </w:rPr>
        <w:t>Fin</w:t>
      </w:r>
      <w:r>
        <w:rPr>
          <w:rFonts w:ascii="Times New Roman" w:eastAsia="Times New Roman" w:hAnsi="Times New Roman" w:cs="Times New Roman"/>
          <w:sz w:val="20"/>
          <w:szCs w:val="20"/>
          <w:lang w:eastAsia="lv-LV"/>
        </w:rPr>
        <w:t>.</w:t>
      </w:r>
      <w:r w:rsidRPr="00EF7CDC">
        <w:rPr>
          <w:rFonts w:ascii="Times New Roman" w:eastAsia="Times New Roman" w:hAnsi="Times New Roman" w:cs="Times New Roman"/>
          <w:sz w:val="20"/>
          <w:szCs w:val="20"/>
          <w:lang w:eastAsia="lv-LV"/>
        </w:rPr>
        <w:t xml:space="preserve"> nod.                  </w:t>
      </w:r>
      <w:r w:rsidRPr="00EF7CDC">
        <w:rPr>
          <w:rFonts w:ascii="Times New Roman" w:eastAsia="Times New Roman" w:hAnsi="Times New Roman" w:cs="Times New Roman"/>
          <w:sz w:val="20"/>
          <w:szCs w:val="20"/>
          <w:lang w:eastAsia="lv-LV"/>
        </w:rPr>
        <w:tab/>
        <w:t xml:space="preserve"> </w:t>
      </w:r>
    </w:p>
    <w:p w:rsidR="00B91AE3" w:rsidRDefault="00B91AE3" w:rsidP="00B91AE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w:t>
      </w:r>
      <w:r w:rsidR="00626430">
        <w:rPr>
          <w:rFonts w:ascii="Times New Roman" w:eastAsia="Times New Roman" w:hAnsi="Times New Roman" w:cs="Times New Roman"/>
          <w:sz w:val="20"/>
          <w:szCs w:val="20"/>
          <w:lang w:eastAsia="lv-LV"/>
        </w:rPr>
        <w:t xml:space="preserve">Jurid. nod. </w:t>
      </w:r>
      <w:r w:rsidRPr="00EF7CDC">
        <w:rPr>
          <w:rFonts w:ascii="Times New Roman" w:eastAsia="Times New Roman" w:hAnsi="Times New Roman" w:cs="Times New Roman"/>
          <w:sz w:val="20"/>
          <w:szCs w:val="20"/>
          <w:lang w:eastAsia="lv-LV"/>
        </w:rPr>
        <w:t xml:space="preserve">   </w:t>
      </w:r>
      <w:r w:rsidRPr="00EF7CDC">
        <w:rPr>
          <w:rFonts w:ascii="Times New Roman" w:eastAsia="Times New Roman" w:hAnsi="Times New Roman" w:cs="Times New Roman"/>
          <w:sz w:val="20"/>
          <w:szCs w:val="20"/>
          <w:lang w:eastAsia="lv-LV"/>
        </w:rPr>
        <w:tab/>
      </w:r>
    </w:p>
    <w:p w:rsidR="00626430" w:rsidRDefault="00B91AE3" w:rsidP="00B91AE3">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EF7CDC">
        <w:rPr>
          <w:rFonts w:ascii="Times New Roman" w:eastAsia="Times New Roman" w:hAnsi="Times New Roman" w:cs="Times New Roman"/>
          <w:sz w:val="20"/>
          <w:szCs w:val="20"/>
          <w:lang w:eastAsia="lv-LV"/>
        </w:rPr>
        <w:t>Ie</w:t>
      </w:r>
      <w:r>
        <w:rPr>
          <w:rFonts w:ascii="Times New Roman" w:eastAsia="Times New Roman" w:hAnsi="Times New Roman" w:cs="Times New Roman"/>
          <w:sz w:val="20"/>
          <w:szCs w:val="20"/>
          <w:lang w:eastAsia="lv-LV"/>
        </w:rPr>
        <w:t>kš. audit.</w:t>
      </w:r>
    </w:p>
    <w:p w:rsidR="00626430" w:rsidRDefault="00626430" w:rsidP="00B91AE3">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-Adm.nod.</w:t>
      </w:r>
    </w:p>
    <w:p w:rsidR="00B91AE3" w:rsidRDefault="00B91AE3" w:rsidP="00B91AE3">
      <w:pPr>
        <w:jc w:val="both"/>
        <w:rPr>
          <w:rFonts w:ascii="Times New Roman" w:eastAsia="Times New Roman" w:hAnsi="Times New Roman" w:cs="Times New Roman"/>
          <w:sz w:val="24"/>
          <w:szCs w:val="24"/>
          <w:lang w:eastAsia="lv-LV"/>
        </w:rPr>
      </w:pPr>
      <w:r w:rsidRPr="00EF7CDC">
        <w:rPr>
          <w:rFonts w:ascii="Times New Roman" w:eastAsia="Times New Roman" w:hAnsi="Times New Roman" w:cs="Times New Roman"/>
          <w:sz w:val="20"/>
          <w:szCs w:val="20"/>
          <w:lang w:eastAsia="lv-LV"/>
        </w:rPr>
        <w:t>________________________________</w:t>
      </w:r>
    </w:p>
    <w:p w:rsidR="00B91AE3" w:rsidRDefault="00B91AE3" w:rsidP="00B91AE3">
      <w:pPr>
        <w:jc w:val="both"/>
        <w:rPr>
          <w:rFonts w:ascii="Times New Roman" w:eastAsia="Times New Roman" w:hAnsi="Times New Roman" w:cs="Times New Roman"/>
          <w:sz w:val="20"/>
          <w:szCs w:val="20"/>
          <w:lang w:eastAsia="lv-LV"/>
        </w:rPr>
      </w:pPr>
      <w:r w:rsidRPr="00EF7CDC">
        <w:rPr>
          <w:rFonts w:ascii="Times New Roman" w:eastAsia="Times New Roman" w:hAnsi="Times New Roman" w:cs="Times New Roman"/>
          <w:sz w:val="20"/>
          <w:szCs w:val="20"/>
          <w:lang w:eastAsia="lv-LV"/>
        </w:rPr>
        <w:t>Sagatavoja L.Gruziņa</w:t>
      </w:r>
    </w:p>
    <w:p w:rsidR="00B91AE3" w:rsidRDefault="00B91AE3" w:rsidP="00B91AE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E5258D" w:rsidRDefault="00F77A23" w:rsidP="00E5258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704CC3">
        <w:rPr>
          <w:rFonts w:ascii="Times New Roman" w:eastAsia="Calibri" w:hAnsi="Times New Roman" w:cs="Times New Roman"/>
          <w:sz w:val="24"/>
          <w:szCs w:val="24"/>
        </w:rPr>
        <w:t>.</w:t>
      </w:r>
      <w:r w:rsidR="00E5258D">
        <w:rPr>
          <w:rFonts w:ascii="Times New Roman" w:eastAsia="Calibri" w:hAnsi="Times New Roman" w:cs="Times New Roman"/>
          <w:sz w:val="24"/>
          <w:szCs w:val="24"/>
        </w:rPr>
        <w:t>§.</w:t>
      </w:r>
    </w:p>
    <w:p w:rsidR="00E5258D" w:rsidRPr="00E5258D" w:rsidRDefault="00E5258D" w:rsidP="00E5258D">
      <w:pPr>
        <w:jc w:val="center"/>
        <w:rPr>
          <w:rFonts w:ascii="Times New Roman" w:eastAsia="Calibri" w:hAnsi="Times New Roman" w:cs="Times New Roman"/>
          <w:sz w:val="24"/>
          <w:szCs w:val="24"/>
        </w:rPr>
      </w:pPr>
    </w:p>
    <w:p w:rsidR="00E5258D" w:rsidRPr="00E5258D" w:rsidRDefault="00E5258D" w:rsidP="00E5258D">
      <w:pPr>
        <w:jc w:val="both"/>
        <w:rPr>
          <w:rFonts w:ascii="Times New Roman" w:eastAsia="Calibri" w:hAnsi="Times New Roman" w:cs="Times New Roman"/>
          <w:b/>
          <w:sz w:val="24"/>
          <w:szCs w:val="24"/>
        </w:rPr>
      </w:pPr>
      <w:r w:rsidRPr="00E5258D">
        <w:rPr>
          <w:rFonts w:ascii="Times New Roman" w:eastAsia="Calibri" w:hAnsi="Times New Roman" w:cs="Times New Roman"/>
          <w:b/>
          <w:sz w:val="24"/>
          <w:szCs w:val="24"/>
        </w:rPr>
        <w:t>Par SIA „Komunālserviss TILDe” darbības</w:t>
      </w:r>
    </w:p>
    <w:p w:rsidR="00E5258D" w:rsidRPr="00E5258D" w:rsidRDefault="00E5258D" w:rsidP="00E5258D">
      <w:pPr>
        <w:jc w:val="both"/>
        <w:rPr>
          <w:rFonts w:ascii="Times New Roman" w:eastAsia="Calibri" w:hAnsi="Times New Roman" w:cs="Times New Roman"/>
          <w:b/>
          <w:sz w:val="24"/>
          <w:szCs w:val="24"/>
        </w:rPr>
      </w:pPr>
      <w:r w:rsidRPr="00E5258D">
        <w:rPr>
          <w:rFonts w:ascii="Times New Roman" w:eastAsia="Calibri" w:hAnsi="Times New Roman" w:cs="Times New Roman"/>
          <w:b/>
          <w:sz w:val="24"/>
          <w:szCs w:val="24"/>
        </w:rPr>
        <w:t>lietderības izvērtējumu 2015.gadam</w:t>
      </w:r>
    </w:p>
    <w:p w:rsidR="00E5258D" w:rsidRPr="00E5258D" w:rsidRDefault="00E5258D" w:rsidP="00E5258D">
      <w:pPr>
        <w:ind w:firstLine="426"/>
        <w:jc w:val="both"/>
        <w:rPr>
          <w:rFonts w:ascii="Times New Roman" w:eastAsia="Times New Roman" w:hAnsi="Times New Roman" w:cs="Times New Roman"/>
          <w:sz w:val="24"/>
          <w:szCs w:val="24"/>
          <w:lang w:eastAsia="lv-LV"/>
        </w:rPr>
      </w:pPr>
    </w:p>
    <w:p w:rsidR="00E5258D" w:rsidRPr="00E5258D" w:rsidRDefault="00E5258D" w:rsidP="00E5258D">
      <w:pPr>
        <w:jc w:val="both"/>
        <w:rPr>
          <w:rFonts w:ascii="Times New Roman" w:eastAsia="Calibri" w:hAnsi="Times New Roman" w:cs="Times New Roman"/>
          <w:i/>
          <w:sz w:val="24"/>
          <w:szCs w:val="24"/>
        </w:rPr>
      </w:pPr>
      <w:r w:rsidRPr="00E5258D">
        <w:rPr>
          <w:rFonts w:ascii="Times New Roman" w:eastAsia="Calibri" w:hAnsi="Times New Roman" w:cs="Times New Roman"/>
          <w:i/>
          <w:sz w:val="24"/>
          <w:szCs w:val="24"/>
        </w:rPr>
        <w:t>Iesniegt izskatīšanai Domei šādu lēmuma projektu:</w:t>
      </w:r>
    </w:p>
    <w:p w:rsidR="00E5258D" w:rsidRPr="00E5258D" w:rsidRDefault="00E5258D" w:rsidP="00E5258D">
      <w:pPr>
        <w:jc w:val="both"/>
        <w:rPr>
          <w:rFonts w:ascii="Times New Roman" w:eastAsia="Times New Roman" w:hAnsi="Times New Roman" w:cs="Times New Roman"/>
          <w:sz w:val="24"/>
          <w:szCs w:val="24"/>
          <w:lang w:eastAsia="lv-LV"/>
        </w:rPr>
      </w:pP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 xml:space="preserve">Sabiedrība ar ierobežotu atbildību „Komunālserviss TILDe” (turpmāk – Sabiedrība) sniedz ūdenssaimniecības un siltumapgādes pakalpojumus. Ūdenssaimniecības pakalpojumu jomā </w:t>
      </w:r>
      <w:r w:rsidR="0068059D">
        <w:rPr>
          <w:rFonts w:ascii="Times New Roman" w:eastAsia="Times New Roman" w:hAnsi="Times New Roman" w:cs="Times New Roman"/>
          <w:sz w:val="24"/>
          <w:szCs w:val="24"/>
          <w:lang w:eastAsia="lv-LV"/>
        </w:rPr>
        <w:t>S</w:t>
      </w:r>
      <w:r w:rsidRPr="00E5258D">
        <w:rPr>
          <w:rFonts w:ascii="Times New Roman" w:eastAsia="Times New Roman" w:hAnsi="Times New Roman" w:cs="Times New Roman"/>
          <w:sz w:val="24"/>
          <w:szCs w:val="24"/>
          <w:lang w:eastAsia="lv-LV"/>
        </w:rPr>
        <w:t>abiedrība ir ieguvusi sabiedrisko pakalpojumu sniedzēja licenci. Sabiedrības darbības jomā ietilpst arī dzīvojamā fonda un teritorijas apsaimniekošanas darbi. Papildus Sabiedrība nodarbojas ar pašvaldības ceļu uzturēšanas darbiem.</w:t>
      </w: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Sabiedrība dibināta ar mērķi Tukuma novada pagastu administratīv</w:t>
      </w:r>
      <w:r w:rsidR="0068059D">
        <w:rPr>
          <w:rFonts w:ascii="Times New Roman" w:eastAsia="Times New Roman" w:hAnsi="Times New Roman" w:cs="Times New Roman"/>
          <w:sz w:val="24"/>
          <w:szCs w:val="24"/>
          <w:lang w:eastAsia="lv-LV"/>
        </w:rPr>
        <w:t>o</w:t>
      </w:r>
      <w:r w:rsidRPr="00E5258D">
        <w:rPr>
          <w:rFonts w:ascii="Times New Roman" w:eastAsia="Times New Roman" w:hAnsi="Times New Roman" w:cs="Times New Roman"/>
          <w:sz w:val="24"/>
          <w:szCs w:val="24"/>
          <w:lang w:eastAsia="lv-LV"/>
        </w:rPr>
        <w:t xml:space="preserve"> teritorij</w:t>
      </w:r>
      <w:r w:rsidR="0068059D">
        <w:rPr>
          <w:rFonts w:ascii="Times New Roman" w:eastAsia="Times New Roman" w:hAnsi="Times New Roman" w:cs="Times New Roman"/>
          <w:sz w:val="24"/>
          <w:szCs w:val="24"/>
          <w:lang w:eastAsia="lv-LV"/>
        </w:rPr>
        <w:t>u</w:t>
      </w:r>
      <w:r w:rsidRPr="00E5258D">
        <w:rPr>
          <w:rFonts w:ascii="Times New Roman" w:eastAsia="Times New Roman" w:hAnsi="Times New Roman" w:cs="Times New Roman"/>
          <w:sz w:val="24"/>
          <w:szCs w:val="24"/>
          <w:lang w:eastAsia="lv-LV"/>
        </w:rPr>
        <w:t xml:space="preserve"> robežās nodrošināt iedzīvotājus ar komunālajiem pakalpojumiem vienotā sistēmā, pārvaldību organizējot centralizēti.</w:t>
      </w: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 xml:space="preserve">2015.gadā </w:t>
      </w:r>
      <w:r w:rsidR="0068059D">
        <w:rPr>
          <w:rFonts w:ascii="Times New Roman" w:eastAsia="Times New Roman" w:hAnsi="Times New Roman" w:cs="Times New Roman"/>
          <w:sz w:val="24"/>
          <w:szCs w:val="24"/>
          <w:lang w:eastAsia="lv-LV"/>
        </w:rPr>
        <w:t>bija spēkā</w:t>
      </w:r>
      <w:r w:rsidRPr="00E5258D">
        <w:rPr>
          <w:rFonts w:ascii="Times New Roman" w:eastAsia="Times New Roman" w:hAnsi="Times New Roman" w:cs="Times New Roman"/>
          <w:sz w:val="24"/>
          <w:szCs w:val="24"/>
          <w:lang w:eastAsia="lv-LV"/>
        </w:rPr>
        <w:t xml:space="preserve"> Sabiedrisko pakalpojumu regulēšanas komisijas apstiprinātie ūdens un kanalizācijas tarifi un novada Domes 2011.gadā apstiprinātie siltumapgādes tarifi:</w:t>
      </w:r>
    </w:p>
    <w:p w:rsidR="00E5258D" w:rsidRPr="00E5258D" w:rsidRDefault="00E5258D" w:rsidP="00E5258D">
      <w:pPr>
        <w:numPr>
          <w:ilvl w:val="0"/>
          <w:numId w:val="5"/>
        </w:numPr>
        <w:contextualSpacing/>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par ūdeni</w:t>
      </w:r>
      <w:r w:rsidRPr="00E5258D">
        <w:rPr>
          <w:rFonts w:ascii="Times New Roman" w:eastAsia="Times New Roman" w:hAnsi="Times New Roman" w:cs="Times New Roman"/>
          <w:sz w:val="24"/>
          <w:szCs w:val="24"/>
          <w:lang w:eastAsia="lv-LV"/>
        </w:rPr>
        <w:tab/>
      </w:r>
      <w:r w:rsidRPr="00E5258D">
        <w:rPr>
          <w:rFonts w:ascii="Times New Roman" w:eastAsia="Times New Roman" w:hAnsi="Times New Roman" w:cs="Times New Roman"/>
          <w:sz w:val="24"/>
          <w:szCs w:val="24"/>
          <w:lang w:eastAsia="lv-LV"/>
        </w:rPr>
        <w:tab/>
        <w:t xml:space="preserve">0,81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/m</w:t>
      </w:r>
      <w:r w:rsidRPr="00E5258D">
        <w:rPr>
          <w:rFonts w:ascii="Times New Roman" w:eastAsia="Times New Roman" w:hAnsi="Times New Roman" w:cs="Times New Roman"/>
          <w:sz w:val="24"/>
          <w:szCs w:val="24"/>
          <w:vertAlign w:val="superscript"/>
          <w:lang w:eastAsia="lv-LV"/>
        </w:rPr>
        <w:t>3</w:t>
      </w:r>
      <w:r w:rsidRPr="00E5258D">
        <w:rPr>
          <w:rFonts w:ascii="Times New Roman" w:eastAsia="Times New Roman" w:hAnsi="Times New Roman" w:cs="Times New Roman"/>
          <w:sz w:val="24"/>
          <w:szCs w:val="24"/>
          <w:lang w:eastAsia="lv-LV"/>
        </w:rPr>
        <w:t xml:space="preserve"> bez PVN; </w:t>
      </w:r>
      <w:r w:rsidRPr="00E5258D">
        <w:rPr>
          <w:rFonts w:ascii="Times New Roman" w:eastAsia="Times New Roman" w:hAnsi="Times New Roman" w:cs="Times New Roman"/>
          <w:sz w:val="24"/>
          <w:szCs w:val="24"/>
          <w:lang w:eastAsia="lv-LV"/>
        </w:rPr>
        <w:tab/>
      </w:r>
      <w:r w:rsidRPr="00E5258D">
        <w:rPr>
          <w:rFonts w:ascii="Times New Roman" w:eastAsia="Times New Roman" w:hAnsi="Times New Roman" w:cs="Times New Roman"/>
          <w:sz w:val="24"/>
          <w:szCs w:val="24"/>
          <w:lang w:eastAsia="lv-LV"/>
        </w:rPr>
        <w:tab/>
      </w:r>
      <w:r w:rsidRPr="00E5258D">
        <w:rPr>
          <w:rFonts w:ascii="Times New Roman" w:eastAsia="Times New Roman" w:hAnsi="Times New Roman" w:cs="Times New Roman"/>
          <w:sz w:val="24"/>
          <w:szCs w:val="24"/>
          <w:lang w:eastAsia="lv-LV"/>
        </w:rPr>
        <w:tab/>
      </w:r>
    </w:p>
    <w:p w:rsidR="00E5258D" w:rsidRPr="00E5258D" w:rsidRDefault="00E5258D" w:rsidP="00E5258D">
      <w:pPr>
        <w:numPr>
          <w:ilvl w:val="0"/>
          <w:numId w:val="5"/>
        </w:numPr>
        <w:contextualSpacing/>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par kanalizāciju</w:t>
      </w:r>
      <w:r w:rsidRPr="00E5258D">
        <w:rPr>
          <w:rFonts w:ascii="Times New Roman" w:eastAsia="Times New Roman" w:hAnsi="Times New Roman" w:cs="Times New Roman"/>
          <w:sz w:val="24"/>
          <w:szCs w:val="24"/>
          <w:lang w:eastAsia="lv-LV"/>
        </w:rPr>
        <w:tab/>
        <w:t xml:space="preserve">1,04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/m</w:t>
      </w:r>
      <w:r w:rsidRPr="00E5258D">
        <w:rPr>
          <w:rFonts w:ascii="Times New Roman" w:eastAsia="Times New Roman" w:hAnsi="Times New Roman" w:cs="Times New Roman"/>
          <w:sz w:val="24"/>
          <w:szCs w:val="24"/>
          <w:vertAlign w:val="superscript"/>
          <w:lang w:eastAsia="lv-LV"/>
        </w:rPr>
        <w:t>3</w:t>
      </w:r>
      <w:r w:rsidRPr="00E5258D">
        <w:rPr>
          <w:rFonts w:ascii="Times New Roman" w:eastAsia="Times New Roman" w:hAnsi="Times New Roman" w:cs="Times New Roman"/>
          <w:sz w:val="24"/>
          <w:szCs w:val="24"/>
          <w:lang w:eastAsia="lv-LV"/>
        </w:rPr>
        <w:t xml:space="preserve"> bez PVN;</w:t>
      </w:r>
    </w:p>
    <w:p w:rsidR="00E5258D" w:rsidRPr="00E5258D" w:rsidRDefault="00E5258D" w:rsidP="00E5258D">
      <w:pPr>
        <w:numPr>
          <w:ilvl w:val="0"/>
          <w:numId w:val="5"/>
        </w:numPr>
        <w:contextualSpacing/>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par siltumu</w:t>
      </w:r>
      <w:r w:rsidRPr="00E5258D">
        <w:rPr>
          <w:rFonts w:ascii="Times New Roman" w:eastAsia="Times New Roman" w:hAnsi="Times New Roman" w:cs="Times New Roman"/>
          <w:sz w:val="24"/>
          <w:szCs w:val="24"/>
          <w:lang w:eastAsia="lv-LV"/>
        </w:rPr>
        <w:tab/>
      </w:r>
      <w:r w:rsidRPr="00E5258D">
        <w:rPr>
          <w:rFonts w:ascii="Times New Roman" w:eastAsia="Times New Roman" w:hAnsi="Times New Roman" w:cs="Times New Roman"/>
          <w:sz w:val="24"/>
          <w:szCs w:val="24"/>
          <w:lang w:eastAsia="lv-LV"/>
        </w:rPr>
        <w:tab/>
        <w:t xml:space="preserve">46,73 – 73,45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/MWh bez PVN.</w:t>
      </w: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 xml:space="preserve">Kopējais Sabiedrības pamatkapitāls ir 1 858 100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 xml:space="preserve">. </w:t>
      </w:r>
    </w:p>
    <w:p w:rsidR="00E5258D" w:rsidRPr="00E5258D" w:rsidRDefault="00E5258D" w:rsidP="00E5258D">
      <w:pPr>
        <w:ind w:firstLine="36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ab/>
        <w:t xml:space="preserve">Pēc 2015.gada darbības rādītājiem peļņa nav sasniegta. Sabiedrība pārskata gadu ir noslēgusi ar zaudējumiem 94 691,00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 xml:space="preserve">. Zaudējumu rašanās iemesls ir pieaugošā pamatlīdzekļu amortizācija, ieguldot </w:t>
      </w:r>
      <w:r w:rsidR="0068059D">
        <w:rPr>
          <w:rFonts w:ascii="Times New Roman" w:eastAsia="Times New Roman" w:hAnsi="Times New Roman" w:cs="Times New Roman"/>
          <w:sz w:val="24"/>
          <w:szCs w:val="24"/>
          <w:lang w:eastAsia="lv-LV"/>
        </w:rPr>
        <w:t xml:space="preserve">Sabiedrības </w:t>
      </w:r>
      <w:r w:rsidRPr="00E5258D">
        <w:rPr>
          <w:rFonts w:ascii="Times New Roman" w:eastAsia="Times New Roman" w:hAnsi="Times New Roman" w:cs="Times New Roman"/>
          <w:sz w:val="24"/>
          <w:szCs w:val="24"/>
          <w:lang w:eastAsia="lv-LV"/>
        </w:rPr>
        <w:t>pamatkapitālā aiz vien jaunus pamatlīdzekļus, kuri radušies ES projektu realizācijas rezultātā. 6,1 % Neto apgrozījuma palielinājums (2014.gadā –840 278,00</w:t>
      </w:r>
      <w:r w:rsidRPr="00E5258D">
        <w:rPr>
          <w:rFonts w:ascii="Times New Roman" w:eastAsia="Times New Roman" w:hAnsi="Times New Roman" w:cs="Times New Roman"/>
          <w:i/>
          <w:sz w:val="24"/>
          <w:szCs w:val="24"/>
          <w:lang w:eastAsia="lv-LV"/>
        </w:rPr>
        <w:t xml:space="preserve"> euro</w:t>
      </w:r>
      <w:r w:rsidRPr="00E5258D">
        <w:rPr>
          <w:rFonts w:ascii="Times New Roman" w:eastAsia="Times New Roman" w:hAnsi="Times New Roman" w:cs="Times New Roman"/>
          <w:sz w:val="24"/>
          <w:szCs w:val="24"/>
          <w:lang w:eastAsia="lv-LV"/>
        </w:rPr>
        <w:t xml:space="preserve">; 2015.gadā – 894 556,00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 xml:space="preserve">) panākts pie 10,6 % ražošanas izmaksu palielinājuma (2014.gadā –806 719,00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 2015.gadā –</w:t>
      </w:r>
      <w:r>
        <w:rPr>
          <w:rFonts w:ascii="Times New Roman" w:eastAsia="Times New Roman" w:hAnsi="Times New Roman" w:cs="Times New Roman"/>
          <w:sz w:val="24"/>
          <w:szCs w:val="24"/>
          <w:lang w:eastAsia="lv-LV"/>
        </w:rPr>
        <w:t xml:space="preserve"> </w:t>
      </w:r>
      <w:r w:rsidRPr="00E5258D">
        <w:rPr>
          <w:rFonts w:ascii="Times New Roman" w:eastAsia="Times New Roman" w:hAnsi="Times New Roman" w:cs="Times New Roman"/>
          <w:sz w:val="24"/>
          <w:szCs w:val="24"/>
          <w:lang w:eastAsia="lv-LV"/>
        </w:rPr>
        <w:t xml:space="preserve">902 744,00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w:t>
      </w:r>
    </w:p>
    <w:p w:rsidR="00E5258D" w:rsidRPr="00E5258D" w:rsidRDefault="00E5258D" w:rsidP="00E5258D">
      <w:pPr>
        <w:ind w:firstLine="36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ab/>
        <w:t>Sabiedrības pamatkapitālā ir apkopota visa Sabiedrības darbībai nepieciešamā manta, t.i., Sabiedrības darbības teritorijā – novada astoņos pagastos izvietotās apkures sistēmas (katlu mājas, zeme, iekārtas) un ūdenssaimniecības infrastruktūra.</w:t>
      </w:r>
    </w:p>
    <w:p w:rsidR="00E5258D" w:rsidRPr="00E5258D" w:rsidRDefault="00E5258D" w:rsidP="00E5258D">
      <w:pPr>
        <w:ind w:firstLine="36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 xml:space="preserve"> </w:t>
      </w:r>
      <w:r w:rsidRPr="00E5258D">
        <w:rPr>
          <w:rFonts w:ascii="Times New Roman" w:eastAsia="Times New Roman" w:hAnsi="Times New Roman" w:cs="Times New Roman"/>
          <w:sz w:val="24"/>
          <w:szCs w:val="24"/>
          <w:lang w:eastAsia="lv-LV"/>
        </w:rPr>
        <w:tab/>
        <w:t xml:space="preserve">2015.gadā Sabiedrība ir cēlusi darba efektivitāti. Ir sakārtota parādu piedziņas sistēma, veikti ilgtermiņa ieguldījumi, kas 2015.gadā sasniedza 477 005,00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 xml:space="preserve">. Sabiedrība ir realizējusi projektu „Siltumtīklu rekonstrukcija Džūkstes pagastā”– 92 807,71 </w:t>
      </w:r>
      <w:r w:rsidRPr="00E5258D">
        <w:rPr>
          <w:rFonts w:ascii="Times New Roman" w:eastAsia="Times New Roman" w:hAnsi="Times New Roman" w:cs="Times New Roman"/>
          <w:i/>
          <w:sz w:val="24"/>
          <w:szCs w:val="24"/>
          <w:lang w:eastAsia="lv-LV"/>
        </w:rPr>
        <w:t>euro</w:t>
      </w:r>
      <w:r w:rsidRPr="00E5258D">
        <w:rPr>
          <w:rFonts w:ascii="Times New Roman" w:eastAsia="Times New Roman" w:hAnsi="Times New Roman" w:cs="Times New Roman"/>
          <w:sz w:val="24"/>
          <w:szCs w:val="24"/>
          <w:lang w:eastAsia="lv-LV"/>
        </w:rPr>
        <w:t xml:space="preserve"> ar ES Kohēzijas fonda līdzfinansējumu 40%</w:t>
      </w:r>
      <w:r w:rsidR="0068059D">
        <w:rPr>
          <w:rFonts w:ascii="Times New Roman" w:eastAsia="Times New Roman" w:hAnsi="Times New Roman" w:cs="Times New Roman"/>
          <w:sz w:val="24"/>
          <w:szCs w:val="24"/>
          <w:lang w:eastAsia="lv-LV"/>
        </w:rPr>
        <w:t>,</w:t>
      </w:r>
      <w:r w:rsidRPr="00E5258D">
        <w:rPr>
          <w:rFonts w:ascii="Times New Roman" w:eastAsia="Times New Roman" w:hAnsi="Times New Roman" w:cs="Times New Roman"/>
          <w:sz w:val="24"/>
          <w:szCs w:val="24"/>
          <w:lang w:eastAsia="lv-LV"/>
        </w:rPr>
        <w:t xml:space="preserve"> kā arī iegādāts lietots autogreideris. </w:t>
      </w:r>
    </w:p>
    <w:p w:rsidR="00E5258D" w:rsidRPr="00E5258D" w:rsidRDefault="00E5258D" w:rsidP="00E5258D">
      <w:pPr>
        <w:ind w:firstLine="36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ab/>
        <w:t xml:space="preserve">Bez līdzekļu ieguldījuma Sabiedrības kapitāls (ēkas, būves, tīkli, tehnoloģiskās iekārtas) ir atzīstams par daļēji nolietotu. To uzturēšana ir saistīta ar līdzekļu izlietojumu uzturēšanas izmaksu segšanai, kas nav rentabli. Tādēļ nepieciešams plānot ieguldījumus un veikt remontdarbus ēku, būvju, tīklu un iekārtu tehniskā stāvokļa uzlabošanai un atjaunošanai. </w:t>
      </w:r>
    </w:p>
    <w:p w:rsidR="00E5258D" w:rsidRPr="00E5258D" w:rsidRDefault="00E5258D" w:rsidP="00E5258D">
      <w:pPr>
        <w:ind w:firstLine="36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ab/>
        <w:t xml:space="preserve">Sabiedrība ir pierādījusi, ka spēj pastāvēt un tās dibināšanas mērķis ir sasniegts: </w:t>
      </w:r>
    </w:p>
    <w:p w:rsidR="00E5258D" w:rsidRPr="00E5258D" w:rsidRDefault="00E5258D" w:rsidP="00E5258D">
      <w:pPr>
        <w:numPr>
          <w:ilvl w:val="0"/>
          <w:numId w:val="4"/>
        </w:numPr>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visā Sabiedrības darbības teritorijā ir vienots ūdenssaimniecības pakalpojumu tarifs, vienotas izmaksas un prasības;</w:t>
      </w:r>
    </w:p>
    <w:p w:rsidR="00E5258D" w:rsidRPr="00E5258D" w:rsidRDefault="00E5258D" w:rsidP="00E5258D">
      <w:pPr>
        <w:numPr>
          <w:ilvl w:val="0"/>
          <w:numId w:val="4"/>
        </w:numPr>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izmaksas samērīguma ziņā ir zemākas, kā Tukuma pilsētā;</w:t>
      </w:r>
    </w:p>
    <w:p w:rsidR="00E5258D" w:rsidRPr="00E5258D" w:rsidRDefault="00E5258D" w:rsidP="00E5258D">
      <w:pPr>
        <w:numPr>
          <w:ilvl w:val="0"/>
          <w:numId w:val="4"/>
        </w:numPr>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ir izveidotas darbavietas.</w:t>
      </w:r>
    </w:p>
    <w:p w:rsidR="00E5258D" w:rsidRPr="00E5258D" w:rsidRDefault="00E5258D" w:rsidP="00E5258D">
      <w:pPr>
        <w:ind w:firstLine="36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ab/>
        <w:t>Vidējais Sabiedrībā nodarbināto personu skaits gadā ir 57. Daļa darbiniek</w:t>
      </w:r>
      <w:r w:rsidR="0068059D">
        <w:rPr>
          <w:rFonts w:ascii="Times New Roman" w:eastAsia="Times New Roman" w:hAnsi="Times New Roman" w:cs="Times New Roman"/>
          <w:sz w:val="24"/>
          <w:szCs w:val="24"/>
          <w:lang w:eastAsia="lv-LV"/>
        </w:rPr>
        <w:t>u</w:t>
      </w:r>
      <w:r w:rsidRPr="00E5258D">
        <w:rPr>
          <w:rFonts w:ascii="Times New Roman" w:eastAsia="Times New Roman" w:hAnsi="Times New Roman" w:cs="Times New Roman"/>
          <w:sz w:val="24"/>
          <w:szCs w:val="24"/>
          <w:lang w:eastAsia="lv-LV"/>
        </w:rPr>
        <w:t xml:space="preserve"> ir nodarbināti uz nepilnu slodzes laiku. </w:t>
      </w:r>
    </w:p>
    <w:p w:rsidR="00E5258D" w:rsidRPr="00E5258D" w:rsidRDefault="00E5258D" w:rsidP="00E5258D">
      <w:pPr>
        <w:ind w:firstLine="720"/>
        <w:jc w:val="both"/>
        <w:rPr>
          <w:rFonts w:ascii="Times New Roman" w:eastAsia="Calibri" w:hAnsi="Times New Roman" w:cs="Times New Roman"/>
          <w:sz w:val="24"/>
          <w:szCs w:val="24"/>
          <w:lang w:eastAsia="lv-LV"/>
        </w:rPr>
      </w:pPr>
      <w:r w:rsidRPr="00E5258D">
        <w:rPr>
          <w:rFonts w:ascii="Times New Roman" w:eastAsia="Calibri" w:hAnsi="Times New Roman" w:cs="Times New Roman"/>
          <w:sz w:val="24"/>
          <w:szCs w:val="24"/>
          <w:lang w:eastAsia="lv-LV"/>
        </w:rPr>
        <w:t xml:space="preserve">Izvērtējot </w:t>
      </w:r>
      <w:r w:rsidR="0068059D">
        <w:rPr>
          <w:rFonts w:ascii="Times New Roman" w:eastAsia="Calibri" w:hAnsi="Times New Roman" w:cs="Times New Roman"/>
          <w:sz w:val="24"/>
          <w:szCs w:val="24"/>
          <w:lang w:eastAsia="lv-LV"/>
        </w:rPr>
        <w:t>S</w:t>
      </w:r>
      <w:r w:rsidRPr="00E5258D">
        <w:rPr>
          <w:rFonts w:ascii="Times New Roman" w:eastAsia="Calibri" w:hAnsi="Times New Roman" w:cs="Times New Roman"/>
          <w:sz w:val="24"/>
          <w:szCs w:val="24"/>
          <w:lang w:eastAsia="lv-LV"/>
        </w:rPr>
        <w:t>abiedrības izvirzītos un sasniedzamos uzdevumus 2015.gadā, konstatēts sekojošais:</w:t>
      </w: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1. veikta ES Kohēzijas fonda atbalstīta projekta „Siltumtīklu rekonstrukcija Džūkstes pagastā” īstenošana. Projekta ietvaros veikta siltumtīklu nomaiņa 519 m kopgarumā Džūkstes ciemā</w:t>
      </w:r>
      <w:r>
        <w:rPr>
          <w:rFonts w:ascii="Times New Roman" w:eastAsia="Times New Roman" w:hAnsi="Times New Roman" w:cs="Times New Roman"/>
          <w:sz w:val="24"/>
          <w:szCs w:val="24"/>
          <w:lang w:eastAsia="lv-LV"/>
        </w:rPr>
        <w:t>,</w:t>
      </w:r>
    </w:p>
    <w:p w:rsidR="00E5258D" w:rsidRPr="00E5258D" w:rsidRDefault="00E5258D" w:rsidP="00E5258D">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E5258D">
        <w:rPr>
          <w:rFonts w:ascii="Times New Roman" w:eastAsia="Times New Roman" w:hAnsi="Times New Roman" w:cs="Times New Roman"/>
          <w:sz w:val="24"/>
          <w:szCs w:val="24"/>
          <w:lang w:eastAsia="lv-LV"/>
        </w:rPr>
        <w:t>2. celta ūdenssaimniecības pakalpojumu kvalitāte un samazināti zudumi trasēs – nomainīts filtrējošais materiāls ūdens atdzelžošanas iekārtās Vaskos, par 1593 m</w:t>
      </w:r>
      <w:r w:rsidRPr="00E5258D">
        <w:rPr>
          <w:rFonts w:ascii="Times New Roman" w:eastAsia="Times New Roman" w:hAnsi="Times New Roman" w:cs="Times New Roman"/>
          <w:sz w:val="24"/>
          <w:szCs w:val="24"/>
          <w:vertAlign w:val="superscript"/>
          <w:lang w:eastAsia="lv-LV"/>
        </w:rPr>
        <w:t>3</w:t>
      </w:r>
      <w:r w:rsidRPr="00E5258D">
        <w:rPr>
          <w:rFonts w:ascii="Times New Roman" w:eastAsia="Times New Roman" w:hAnsi="Times New Roman" w:cs="Times New Roman"/>
          <w:sz w:val="24"/>
          <w:szCs w:val="24"/>
          <w:lang w:eastAsia="lv-LV"/>
        </w:rPr>
        <w:t xml:space="preserve"> jeb 15% samazināti dzeramā </w:t>
      </w:r>
      <w:r w:rsidRPr="00E5258D">
        <w:rPr>
          <w:rFonts w:ascii="Times New Roman" w:eastAsia="Times New Roman" w:hAnsi="Times New Roman" w:cs="Times New Roman"/>
          <w:sz w:val="24"/>
          <w:szCs w:val="24"/>
          <w:lang w:eastAsia="lv-LV"/>
        </w:rPr>
        <w:lastRenderedPageBreak/>
        <w:t>ūdens zudumi Vienības ciemā un par 861 m</w:t>
      </w:r>
      <w:r w:rsidRPr="00E5258D">
        <w:rPr>
          <w:rFonts w:ascii="Times New Roman" w:eastAsia="Times New Roman" w:hAnsi="Times New Roman" w:cs="Times New Roman"/>
          <w:sz w:val="24"/>
          <w:szCs w:val="24"/>
          <w:vertAlign w:val="superscript"/>
          <w:lang w:eastAsia="lv-LV"/>
        </w:rPr>
        <w:t>3</w:t>
      </w:r>
      <w:r w:rsidRPr="00E5258D">
        <w:rPr>
          <w:rFonts w:ascii="Times New Roman" w:eastAsia="Times New Roman" w:hAnsi="Times New Roman" w:cs="Times New Roman"/>
          <w:sz w:val="24"/>
          <w:szCs w:val="24"/>
          <w:lang w:eastAsia="lv-LV"/>
        </w:rPr>
        <w:t xml:space="preserve"> jeb 10% samazināti dzeramā ūdens zudumi Zentenes ciemā</w:t>
      </w:r>
      <w:r>
        <w:rPr>
          <w:rFonts w:ascii="Times New Roman" w:eastAsia="Times New Roman" w:hAnsi="Times New Roman" w:cs="Times New Roman"/>
          <w:sz w:val="24"/>
          <w:szCs w:val="24"/>
          <w:lang w:eastAsia="lv-LV"/>
        </w:rPr>
        <w:t>,</w:t>
      </w:r>
    </w:p>
    <w:p w:rsidR="00E5258D" w:rsidRPr="00E5258D" w:rsidRDefault="00E5258D" w:rsidP="00E5258D">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E5258D">
        <w:rPr>
          <w:rFonts w:ascii="Times New Roman" w:eastAsia="Times New Roman" w:hAnsi="Times New Roman" w:cs="Times New Roman"/>
          <w:sz w:val="24"/>
          <w:szCs w:val="24"/>
          <w:lang w:eastAsia="lv-LV"/>
        </w:rPr>
        <w:t>3. uzlabots ceļu uzturēšanas iecirkņa tehniskais nodrošinājums - iegādāts lietots autogreideris Aveling Barford ASG113</w:t>
      </w:r>
      <w:r>
        <w:rPr>
          <w:rFonts w:ascii="Times New Roman" w:eastAsia="Times New Roman" w:hAnsi="Times New Roman" w:cs="Times New Roman"/>
          <w:sz w:val="24"/>
          <w:szCs w:val="24"/>
          <w:lang w:eastAsia="lv-LV"/>
        </w:rPr>
        <w:t>,</w:t>
      </w:r>
    </w:p>
    <w:p w:rsidR="00E5258D" w:rsidRPr="00E5258D" w:rsidRDefault="00E5258D" w:rsidP="00E5258D">
      <w:pPr>
        <w:ind w:firstLine="30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b/>
      </w:r>
      <w:r w:rsidRPr="00E5258D">
        <w:rPr>
          <w:rFonts w:ascii="Times New Roman" w:eastAsia="Calibri" w:hAnsi="Times New Roman" w:cs="Times New Roman"/>
          <w:sz w:val="24"/>
          <w:szCs w:val="24"/>
        </w:rPr>
        <w:t>4. paplašināts pakalpojumu klāsts ceļu uzturēšanas jomā – 2015.gadā veikta ceļu grants seguma atjaunošana 300 m</w:t>
      </w:r>
      <w:r w:rsidRPr="00E5258D">
        <w:rPr>
          <w:rFonts w:ascii="Times New Roman" w:eastAsia="Calibri" w:hAnsi="Times New Roman" w:cs="Times New Roman"/>
          <w:sz w:val="24"/>
          <w:szCs w:val="24"/>
          <w:vertAlign w:val="superscript"/>
        </w:rPr>
        <w:t>3</w:t>
      </w:r>
      <w:r w:rsidRPr="00E5258D">
        <w:rPr>
          <w:rFonts w:ascii="Times New Roman" w:eastAsia="Calibri" w:hAnsi="Times New Roman" w:cs="Times New Roman"/>
          <w:sz w:val="24"/>
          <w:szCs w:val="24"/>
        </w:rPr>
        <w:t xml:space="preserve"> apjomā Slampes pagastā un asfalta bedrīšu remonta darbi 150 m</w:t>
      </w:r>
      <w:r w:rsidRPr="00E5258D">
        <w:rPr>
          <w:rFonts w:ascii="Times New Roman" w:eastAsia="Calibri" w:hAnsi="Times New Roman" w:cs="Times New Roman"/>
          <w:sz w:val="24"/>
          <w:szCs w:val="24"/>
          <w:vertAlign w:val="superscript"/>
        </w:rPr>
        <w:t>2</w:t>
      </w:r>
      <w:r w:rsidRPr="00E5258D">
        <w:rPr>
          <w:rFonts w:ascii="Times New Roman" w:eastAsia="Calibri" w:hAnsi="Times New Roman" w:cs="Times New Roman"/>
          <w:sz w:val="24"/>
          <w:szCs w:val="24"/>
        </w:rPr>
        <w:t xml:space="preserve"> kopplatībā Slampes un Džūkstes pagastos.</w:t>
      </w:r>
    </w:p>
    <w:p w:rsidR="00E5258D" w:rsidRPr="00E5258D" w:rsidRDefault="00E5258D" w:rsidP="00E5258D">
      <w:pPr>
        <w:ind w:firstLine="360"/>
        <w:jc w:val="both"/>
        <w:rPr>
          <w:rFonts w:ascii="Times New Roman" w:eastAsia="Times New Roman" w:hAnsi="Times New Roman" w:cs="Times New Roman"/>
          <w:sz w:val="24"/>
          <w:szCs w:val="24"/>
          <w:lang w:eastAsia="lv-LV"/>
        </w:rPr>
      </w:pP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 xml:space="preserve">Privātajā sektorā nav pretendentu, kas varētu pārņemt šo darbības jomu, jo nepieciešami lieli kapitālieguldījumi. Pašvaldība ir vienīgā institūcija, kas, balstoties uz likumu „Par pašvaldībām”, ir tiesīga organizēt komunālo pakalpojumu piegādi savā novadā un atbalstīt tās mērķiem nodibināto Sabiedrību. Bez pašvaldības ieguldījuma Sabiedrībai nav iespēju nodrošināt un attīstīt šos pakalpojumus. Sakārtojot Sabiedrības struktūru un panākot, ka pārskata gadā nav zaudējumu, Sabiedrība var kļūt par tirgus objektu. Pārdošana var notikt visā apjomā vai arī daļēji, piesaistot privāto kapitālu. Pašreiz Sabiedrība nespēj nodrošināt izdevīgumu, lai piesaistītu privāto partneri. Tāda nespēja vērojama faktā, ka nav paredzama peļņa, un pastāv izdevumu nesamērojamība ar ieņēmumiem. Savukārt šo pakalpojumu nodrošināšanu veicot caur iestādi vai aģentūru, būtu jāparedz daudz lielāki pašvaldības finanšu līdzekļu izdevumi salīdzinājumā ar kapitālsabiedrību, jo ieņēmumi nesegtu uzturēšanas un administratīvos izdevumus. Kapitālsabiedrība ieņēmumu iegūšanai ir tiesīga nodarboties ar citu komercdarbību un tādējādi radīt iespēju pašfinansēšanas sistēmai, ko pašreiz arī ir uzsākusi Sabiedrība. Tādēļ izdevīgums ir rodams kapitālsabiedrības turēšanā.  </w:t>
      </w: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 xml:space="preserve">Pašvaldība ir izvēlējusies komercdarbību, izpildot likuma „Par pašvaldībām” 15.panta pirmās daļas 1.punktā noteiktās darbības - </w:t>
      </w:r>
      <w:r w:rsidRPr="00E5258D">
        <w:rPr>
          <w:rFonts w:ascii="Times New Roman" w:eastAsia="Times New Roman" w:hAnsi="Times New Roman" w:cs="Times New Roman"/>
          <w:i/>
          <w:sz w:val="24"/>
          <w:szCs w:val="24"/>
          <w:lang w:eastAsia="lv-LV"/>
        </w:rPr>
        <w:t xml:space="preserve">organizēt iedzīvotājiem komunālos pakalpojumus (ūdensapgāde un kanalizācija; siltumapgāde; sadzīves atkritumu apsaimniekošana; notekūdeņu savākšana, novadīšana un attīrīšana) neatkarīgi no tā, kā īpašumā atrodas dzīvojamais fonds. </w:t>
      </w: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 xml:space="preserve">Sabiedrība darbojas stratēģiski svarīgā nozarē un nozarē, kuras infrastruktūras attīstībai nepieciešami lieli kapitālieguldījumi. </w:t>
      </w:r>
    </w:p>
    <w:p w:rsidR="00E5258D" w:rsidRPr="00E5258D" w:rsidRDefault="00E5258D" w:rsidP="00E5258D">
      <w:pPr>
        <w:ind w:firstLine="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rPr>
        <w:tab/>
      </w:r>
      <w:r w:rsidRPr="00E5258D">
        <w:rPr>
          <w:rFonts w:ascii="Times New Roman" w:eastAsia="Calibri" w:hAnsi="Times New Roman" w:cs="Times New Roman"/>
          <w:sz w:val="24"/>
          <w:szCs w:val="24"/>
        </w:rPr>
        <w:t xml:space="preserve">Ievērojot Valsts pārvaldes iekārtas likuma 88.panta normas, </w:t>
      </w:r>
      <w:r w:rsidRPr="00E5258D">
        <w:rPr>
          <w:rFonts w:ascii="Times New Roman" w:eastAsia="Times New Roman" w:hAnsi="Times New Roman" w:cs="Times New Roman"/>
          <w:sz w:val="24"/>
          <w:szCs w:val="24"/>
          <w:lang w:eastAsia="lv-LV"/>
        </w:rPr>
        <w:t xml:space="preserve">pamatojoties uz Tukuma novada Domes </w:t>
      </w:r>
      <w:r w:rsidRPr="00E5258D">
        <w:rPr>
          <w:rFonts w:ascii="Times New Roman" w:eastAsia="Calibri" w:hAnsi="Times New Roman" w:cs="Times New Roman"/>
          <w:sz w:val="24"/>
          <w:szCs w:val="24"/>
          <w:lang w:eastAsia="lv-LV"/>
        </w:rPr>
        <w:t>24.09.2015. noteikumu Nr.14 „Tukuma novada pašvaldības kapitālsabiedrību un kapitāla daļu pārvaldības kārtība” 25.punktu:</w:t>
      </w:r>
    </w:p>
    <w:p w:rsidR="00E5258D" w:rsidRPr="00E5258D" w:rsidRDefault="00E5258D" w:rsidP="00E5258D">
      <w:pPr>
        <w:ind w:firstLine="360"/>
        <w:jc w:val="both"/>
        <w:rPr>
          <w:rFonts w:ascii="Times New Roman" w:eastAsia="Times New Roman" w:hAnsi="Times New Roman" w:cs="Times New Roman"/>
          <w:sz w:val="24"/>
          <w:szCs w:val="24"/>
          <w:lang w:eastAsia="lv-LV"/>
        </w:rPr>
      </w:pP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1. apstiprināt vērtējumu, ka Sabiedrība darbojas stratēģiski svarīgā nozarē, un nozarē, kuras infrastruktūras attīstībai nepieciešami lieli kapitālieguldījumi, un tā nav reorganizējama vai nododama (atsavināma) privātpersonām;</w:t>
      </w:r>
    </w:p>
    <w:p w:rsidR="00E5258D" w:rsidRPr="00E5258D" w:rsidRDefault="00E5258D" w:rsidP="00E5258D">
      <w:pPr>
        <w:ind w:firstLine="30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ab/>
        <w:t>2. saglabāt Sabiedrības statusu nemainīgu;</w:t>
      </w:r>
    </w:p>
    <w:p w:rsidR="00E5258D" w:rsidRPr="00E5258D" w:rsidRDefault="00E5258D" w:rsidP="00E5258D">
      <w:pPr>
        <w:ind w:firstLine="30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ab/>
        <w:t xml:space="preserve">3. apstiprināt Sabiedrības uzdevumus: </w:t>
      </w:r>
    </w:p>
    <w:p w:rsidR="00E5258D" w:rsidRPr="00E5258D" w:rsidRDefault="00E5258D" w:rsidP="00E5258D">
      <w:pPr>
        <w:ind w:firstLine="30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ab/>
        <w:t>3.1. veikt ūdensvada un attīrīšanas iekārtas izbūvi Tumes pagasta Vecmokās;</w:t>
      </w:r>
    </w:p>
    <w:p w:rsidR="00E5258D" w:rsidRPr="00E5258D" w:rsidRDefault="00E5258D" w:rsidP="00E5258D">
      <w:pPr>
        <w:ind w:firstLine="720"/>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3.2. veikt attīrīšanas iekārtas izbūvi Sēmes pagasta Kaivē;</w:t>
      </w:r>
    </w:p>
    <w:p w:rsidR="00E5258D" w:rsidRPr="00E5258D" w:rsidRDefault="00E5258D" w:rsidP="00E5258D">
      <w:pPr>
        <w:ind w:left="1134" w:hanging="425"/>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3.3. celt ūdenssaimniecības pakalpojumu kvalitāti un samazināt zudumus trasēs;</w:t>
      </w:r>
    </w:p>
    <w:p w:rsidR="00E5258D" w:rsidRPr="00E5258D" w:rsidRDefault="00E5258D" w:rsidP="00E5258D">
      <w:pPr>
        <w:ind w:firstLine="709"/>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3.4. paplašināt pakalpojumu klāstu ūdenssaimniecības jomā</w:t>
      </w:r>
      <w:r w:rsidR="0068059D">
        <w:rPr>
          <w:rFonts w:ascii="Times New Roman" w:eastAsia="Times New Roman" w:hAnsi="Times New Roman" w:cs="Times New Roman"/>
          <w:sz w:val="24"/>
          <w:szCs w:val="24"/>
          <w:lang w:eastAsia="lv-LV"/>
        </w:rPr>
        <w:t>,</w:t>
      </w:r>
      <w:r w:rsidRPr="00E5258D">
        <w:rPr>
          <w:rFonts w:ascii="Times New Roman" w:eastAsia="Times New Roman" w:hAnsi="Times New Roman" w:cs="Times New Roman"/>
          <w:sz w:val="24"/>
          <w:szCs w:val="24"/>
          <w:lang w:eastAsia="lv-LV"/>
        </w:rPr>
        <w:t xml:space="preserve"> iegādājoties jaunu šķidru vielu transportēšanas mucu;</w:t>
      </w:r>
    </w:p>
    <w:p w:rsidR="00E5258D" w:rsidRPr="00E5258D" w:rsidRDefault="00E5258D" w:rsidP="00E5258D">
      <w:pPr>
        <w:ind w:firstLine="709"/>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3.5. uzlabot ceļu uzturēšanas iecirkņa tehnisko nodrošinājumu</w:t>
      </w:r>
      <w:r w:rsidR="0068059D">
        <w:rPr>
          <w:rFonts w:ascii="Times New Roman" w:eastAsia="Times New Roman" w:hAnsi="Times New Roman" w:cs="Times New Roman"/>
          <w:sz w:val="24"/>
          <w:szCs w:val="24"/>
          <w:lang w:eastAsia="lv-LV"/>
        </w:rPr>
        <w:t>,</w:t>
      </w:r>
      <w:r w:rsidRPr="00E5258D">
        <w:rPr>
          <w:rFonts w:ascii="Times New Roman" w:eastAsia="Times New Roman" w:hAnsi="Times New Roman" w:cs="Times New Roman"/>
          <w:sz w:val="24"/>
          <w:szCs w:val="24"/>
          <w:lang w:eastAsia="lv-LV"/>
        </w:rPr>
        <w:t xml:space="preserve"> iegādājoties lietotu ekskavatoru;</w:t>
      </w:r>
    </w:p>
    <w:p w:rsidR="00626430" w:rsidRDefault="00E5258D" w:rsidP="00626430">
      <w:pPr>
        <w:ind w:left="1134" w:hanging="425"/>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4"/>
          <w:szCs w:val="24"/>
          <w:lang w:eastAsia="lv-LV"/>
        </w:rPr>
        <w:t>3.6. paplašināt pakalpojum</w:t>
      </w:r>
      <w:r w:rsidR="00626430">
        <w:rPr>
          <w:rFonts w:ascii="Times New Roman" w:eastAsia="Times New Roman" w:hAnsi="Times New Roman" w:cs="Times New Roman"/>
          <w:sz w:val="24"/>
          <w:szCs w:val="24"/>
          <w:lang w:eastAsia="lv-LV"/>
        </w:rPr>
        <w:t>u klāstu ceļu uzturēšanas jomā.\</w:t>
      </w:r>
    </w:p>
    <w:p w:rsidR="00626430" w:rsidRDefault="00626430" w:rsidP="00626430">
      <w:pPr>
        <w:jc w:val="both"/>
        <w:rPr>
          <w:rFonts w:ascii="Times New Roman" w:eastAsia="Times New Roman" w:hAnsi="Times New Roman" w:cs="Times New Roman"/>
          <w:sz w:val="24"/>
          <w:szCs w:val="24"/>
          <w:lang w:eastAsia="lv-LV"/>
        </w:rPr>
      </w:pPr>
    </w:p>
    <w:p w:rsidR="00626430" w:rsidRDefault="00E5258D" w:rsidP="00626430">
      <w:pPr>
        <w:jc w:val="both"/>
        <w:rPr>
          <w:rFonts w:ascii="Times New Roman" w:eastAsia="Times New Roman" w:hAnsi="Times New Roman" w:cs="Times New Roman"/>
          <w:sz w:val="24"/>
          <w:szCs w:val="24"/>
          <w:lang w:eastAsia="lv-LV"/>
        </w:rPr>
      </w:pPr>
      <w:r w:rsidRPr="00E5258D">
        <w:rPr>
          <w:rFonts w:ascii="Times New Roman" w:eastAsia="Times New Roman" w:hAnsi="Times New Roman" w:cs="Times New Roman"/>
          <w:sz w:val="20"/>
          <w:szCs w:val="20"/>
          <w:lang w:eastAsia="lv-LV"/>
        </w:rPr>
        <w:t>NOSŪTĪT</w:t>
      </w:r>
      <w:r>
        <w:rPr>
          <w:rFonts w:ascii="Times New Roman" w:eastAsia="Times New Roman" w:hAnsi="Times New Roman" w:cs="Times New Roman"/>
          <w:sz w:val="20"/>
          <w:szCs w:val="20"/>
          <w:lang w:eastAsia="lv-LV"/>
        </w:rPr>
        <w:t>:</w:t>
      </w:r>
    </w:p>
    <w:p w:rsidR="00626430" w:rsidRDefault="00E5258D" w:rsidP="006264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w:t>
      </w:r>
      <w:r w:rsidRPr="00E5258D">
        <w:rPr>
          <w:rFonts w:ascii="Times New Roman" w:eastAsia="Times New Roman" w:hAnsi="Times New Roman" w:cs="Times New Roman"/>
          <w:sz w:val="20"/>
          <w:szCs w:val="20"/>
          <w:lang w:eastAsia="lv-LV"/>
        </w:rPr>
        <w:t>SIA „Komunālserviss TILDe”</w:t>
      </w:r>
      <w:r w:rsidRPr="00E5258D">
        <w:rPr>
          <w:rFonts w:ascii="Times New Roman" w:eastAsia="Times New Roman" w:hAnsi="Times New Roman" w:cs="Times New Roman"/>
          <w:sz w:val="20"/>
          <w:szCs w:val="20"/>
          <w:lang w:eastAsia="lv-LV"/>
        </w:rPr>
        <w:tab/>
        <w:t xml:space="preserve"> </w:t>
      </w:r>
    </w:p>
    <w:p w:rsidR="00626430" w:rsidRDefault="00E5258D" w:rsidP="006264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w:t>
      </w:r>
      <w:r w:rsidRPr="00E5258D">
        <w:rPr>
          <w:rFonts w:ascii="Times New Roman" w:eastAsia="Times New Roman" w:hAnsi="Times New Roman" w:cs="Times New Roman"/>
          <w:sz w:val="20"/>
          <w:szCs w:val="20"/>
          <w:lang w:eastAsia="lv-LV"/>
        </w:rPr>
        <w:t>Fin</w:t>
      </w:r>
      <w:r>
        <w:rPr>
          <w:rFonts w:ascii="Times New Roman" w:eastAsia="Times New Roman" w:hAnsi="Times New Roman" w:cs="Times New Roman"/>
          <w:sz w:val="20"/>
          <w:szCs w:val="20"/>
          <w:lang w:eastAsia="lv-LV"/>
        </w:rPr>
        <w:t>.</w:t>
      </w:r>
      <w:r w:rsidRPr="00E5258D">
        <w:rPr>
          <w:rFonts w:ascii="Times New Roman" w:eastAsia="Times New Roman" w:hAnsi="Times New Roman" w:cs="Times New Roman"/>
          <w:sz w:val="20"/>
          <w:szCs w:val="20"/>
          <w:lang w:eastAsia="lv-LV"/>
        </w:rPr>
        <w:t xml:space="preserve"> nod.</w:t>
      </w:r>
      <w:r w:rsidR="00626430">
        <w:rPr>
          <w:rFonts w:ascii="Times New Roman" w:eastAsia="Times New Roman" w:hAnsi="Times New Roman" w:cs="Times New Roman"/>
          <w:sz w:val="20"/>
          <w:szCs w:val="20"/>
          <w:lang w:eastAsia="lv-LV"/>
        </w:rPr>
        <w:t>; -Adm.nod.</w:t>
      </w:r>
      <w:r w:rsidRPr="00E5258D">
        <w:rPr>
          <w:rFonts w:ascii="Times New Roman" w:eastAsia="Times New Roman" w:hAnsi="Times New Roman" w:cs="Times New Roman"/>
          <w:sz w:val="20"/>
          <w:szCs w:val="20"/>
          <w:lang w:eastAsia="lv-LV"/>
        </w:rPr>
        <w:t xml:space="preserve">                  </w:t>
      </w:r>
      <w:r w:rsidRPr="00E5258D">
        <w:rPr>
          <w:rFonts w:ascii="Times New Roman" w:eastAsia="Times New Roman" w:hAnsi="Times New Roman" w:cs="Times New Roman"/>
          <w:sz w:val="20"/>
          <w:szCs w:val="20"/>
          <w:lang w:eastAsia="lv-LV"/>
        </w:rPr>
        <w:tab/>
        <w:t xml:space="preserve"> </w:t>
      </w:r>
    </w:p>
    <w:p w:rsidR="00626430" w:rsidRDefault="00E5258D" w:rsidP="0062643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E5258D">
        <w:rPr>
          <w:rFonts w:ascii="Times New Roman" w:eastAsia="Times New Roman" w:hAnsi="Times New Roman" w:cs="Times New Roman"/>
          <w:sz w:val="20"/>
          <w:szCs w:val="20"/>
          <w:lang w:eastAsia="lv-LV"/>
        </w:rPr>
        <w:t xml:space="preserve">Jurid. nod. </w:t>
      </w:r>
    </w:p>
    <w:p w:rsidR="00626430" w:rsidRDefault="00E5258D" w:rsidP="0062643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E5258D">
        <w:rPr>
          <w:rFonts w:ascii="Times New Roman" w:eastAsia="Times New Roman" w:hAnsi="Times New Roman" w:cs="Times New Roman"/>
          <w:sz w:val="20"/>
          <w:szCs w:val="20"/>
          <w:lang w:eastAsia="lv-LV"/>
        </w:rPr>
        <w:t>Iekš.</w:t>
      </w:r>
      <w:r w:rsidR="00626430">
        <w:rPr>
          <w:rFonts w:ascii="Times New Roman" w:eastAsia="Times New Roman" w:hAnsi="Times New Roman" w:cs="Times New Roman"/>
          <w:sz w:val="20"/>
          <w:szCs w:val="20"/>
          <w:lang w:eastAsia="lv-LV"/>
        </w:rPr>
        <w:t xml:space="preserve"> audit. </w:t>
      </w:r>
    </w:p>
    <w:p w:rsidR="00626430" w:rsidRDefault="00E5258D" w:rsidP="00626430">
      <w:pPr>
        <w:jc w:val="both"/>
        <w:rPr>
          <w:rFonts w:ascii="Times New Roman" w:eastAsia="Times New Roman" w:hAnsi="Times New Roman" w:cs="Times New Roman"/>
          <w:sz w:val="20"/>
          <w:szCs w:val="20"/>
          <w:lang w:eastAsia="lv-LV"/>
        </w:rPr>
      </w:pPr>
      <w:r w:rsidRPr="00E5258D">
        <w:rPr>
          <w:rFonts w:ascii="Times New Roman" w:eastAsia="Times New Roman" w:hAnsi="Times New Roman" w:cs="Times New Roman"/>
          <w:sz w:val="20"/>
          <w:szCs w:val="20"/>
          <w:lang w:eastAsia="lv-LV"/>
        </w:rPr>
        <w:t>___</w:t>
      </w:r>
      <w:r w:rsidR="00626430">
        <w:rPr>
          <w:rFonts w:ascii="Times New Roman" w:eastAsia="Times New Roman" w:hAnsi="Times New Roman" w:cs="Times New Roman"/>
          <w:sz w:val="20"/>
          <w:szCs w:val="20"/>
          <w:lang w:eastAsia="lv-LV"/>
        </w:rPr>
        <w:t>_______________________________</w:t>
      </w:r>
    </w:p>
    <w:p w:rsidR="00E5258D" w:rsidRPr="00E5258D" w:rsidRDefault="00E5258D" w:rsidP="00626430">
      <w:pPr>
        <w:jc w:val="both"/>
        <w:rPr>
          <w:rFonts w:ascii="Times New Roman" w:eastAsia="Times New Roman" w:hAnsi="Times New Roman" w:cs="Times New Roman"/>
          <w:sz w:val="20"/>
          <w:szCs w:val="20"/>
          <w:lang w:eastAsia="lv-LV"/>
        </w:rPr>
      </w:pPr>
      <w:r w:rsidRPr="00E5258D">
        <w:rPr>
          <w:rFonts w:ascii="Times New Roman" w:eastAsia="Times New Roman" w:hAnsi="Times New Roman" w:cs="Times New Roman"/>
          <w:sz w:val="20"/>
          <w:szCs w:val="20"/>
          <w:lang w:eastAsia="lv-LV"/>
        </w:rPr>
        <w:t>Sagatavoja L.Gruziņa</w:t>
      </w:r>
    </w:p>
    <w:p w:rsidR="00B91AE3" w:rsidRPr="004B5A7F" w:rsidRDefault="00F77A23" w:rsidP="00B91AE3">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704CC3">
        <w:rPr>
          <w:rFonts w:ascii="Times New Roman" w:eastAsia="Calibri" w:hAnsi="Times New Roman" w:cs="Times New Roman"/>
          <w:sz w:val="24"/>
          <w:szCs w:val="24"/>
        </w:rPr>
        <w:t>.</w:t>
      </w:r>
      <w:r w:rsidR="00B91AE3" w:rsidRPr="004B5A7F">
        <w:rPr>
          <w:rFonts w:ascii="Times New Roman" w:eastAsia="Calibri" w:hAnsi="Times New Roman" w:cs="Times New Roman"/>
          <w:sz w:val="24"/>
          <w:szCs w:val="24"/>
        </w:rPr>
        <w:t>§.</w:t>
      </w:r>
    </w:p>
    <w:p w:rsidR="00B91AE3" w:rsidRPr="004B5A7F" w:rsidRDefault="00B91AE3" w:rsidP="00B91AE3">
      <w:pPr>
        <w:jc w:val="center"/>
        <w:rPr>
          <w:rFonts w:ascii="Times New Roman" w:eastAsia="Calibri" w:hAnsi="Times New Roman" w:cs="Times New Roman"/>
          <w:b/>
          <w:sz w:val="24"/>
          <w:szCs w:val="24"/>
        </w:rPr>
      </w:pPr>
    </w:p>
    <w:p w:rsidR="00B91AE3" w:rsidRPr="004B5A7F" w:rsidRDefault="00B91AE3" w:rsidP="00B91AE3">
      <w:pPr>
        <w:jc w:val="both"/>
        <w:rPr>
          <w:rFonts w:ascii="Times New Roman" w:eastAsia="Calibri" w:hAnsi="Times New Roman" w:cs="Times New Roman"/>
          <w:b/>
          <w:sz w:val="24"/>
          <w:szCs w:val="24"/>
        </w:rPr>
      </w:pPr>
      <w:r w:rsidRPr="004B5A7F">
        <w:rPr>
          <w:rFonts w:ascii="Times New Roman" w:eastAsia="Calibri" w:hAnsi="Times New Roman" w:cs="Times New Roman"/>
          <w:b/>
          <w:sz w:val="24"/>
          <w:szCs w:val="24"/>
        </w:rPr>
        <w:t xml:space="preserve">Par SIA „Irlavas Sarkanā Krusta slimnīca” </w:t>
      </w:r>
    </w:p>
    <w:p w:rsidR="00B91AE3" w:rsidRPr="004B5A7F" w:rsidRDefault="00B91AE3" w:rsidP="00B91AE3">
      <w:pPr>
        <w:jc w:val="both"/>
        <w:rPr>
          <w:rFonts w:ascii="Times New Roman" w:eastAsia="Calibri" w:hAnsi="Times New Roman" w:cs="Times New Roman"/>
          <w:b/>
          <w:sz w:val="24"/>
          <w:szCs w:val="24"/>
        </w:rPr>
      </w:pPr>
      <w:r w:rsidRPr="004B5A7F">
        <w:rPr>
          <w:rFonts w:ascii="Times New Roman" w:eastAsia="Calibri" w:hAnsi="Times New Roman" w:cs="Times New Roman"/>
          <w:b/>
          <w:sz w:val="24"/>
          <w:szCs w:val="24"/>
        </w:rPr>
        <w:t>darbības lietderības izvērtējumu 2015.gadam</w:t>
      </w:r>
    </w:p>
    <w:p w:rsidR="00B91AE3" w:rsidRDefault="00B91AE3" w:rsidP="00B91AE3">
      <w:pPr>
        <w:jc w:val="both"/>
        <w:rPr>
          <w:rFonts w:ascii="Times New Roman" w:eastAsia="Calibri" w:hAnsi="Times New Roman" w:cs="Times New Roman"/>
          <w:b/>
          <w:sz w:val="24"/>
          <w:szCs w:val="24"/>
        </w:rPr>
      </w:pPr>
    </w:p>
    <w:p w:rsidR="00B91AE3" w:rsidRPr="004B5A7F" w:rsidRDefault="00B91AE3" w:rsidP="00B91AE3">
      <w:pPr>
        <w:jc w:val="both"/>
        <w:rPr>
          <w:rFonts w:ascii="Times New Roman" w:eastAsia="Calibri" w:hAnsi="Times New Roman" w:cs="Times New Roman"/>
          <w:b/>
          <w:sz w:val="24"/>
          <w:szCs w:val="24"/>
        </w:rPr>
      </w:pPr>
    </w:p>
    <w:p w:rsidR="00B91AE3" w:rsidRPr="004B5A7F" w:rsidRDefault="00B91AE3" w:rsidP="00B91AE3">
      <w:pPr>
        <w:jc w:val="both"/>
        <w:rPr>
          <w:rFonts w:ascii="Times New Roman" w:eastAsia="Calibri" w:hAnsi="Times New Roman" w:cs="Times New Roman"/>
          <w:i/>
          <w:sz w:val="24"/>
          <w:szCs w:val="24"/>
        </w:rPr>
      </w:pPr>
      <w:r w:rsidRPr="004B5A7F">
        <w:rPr>
          <w:rFonts w:ascii="Times New Roman" w:eastAsia="Calibri" w:hAnsi="Times New Roman" w:cs="Times New Roman"/>
          <w:i/>
          <w:sz w:val="24"/>
          <w:szCs w:val="24"/>
        </w:rPr>
        <w:t>Iesniegt izskatīšanai Domei šādu lēmuma projektu:</w:t>
      </w:r>
    </w:p>
    <w:p w:rsidR="00B91AE3" w:rsidRPr="004B5A7F" w:rsidRDefault="00B91AE3" w:rsidP="00B91AE3">
      <w:pPr>
        <w:jc w:val="both"/>
        <w:rPr>
          <w:rFonts w:ascii="Times New Roman" w:eastAsia="Calibri" w:hAnsi="Times New Roman" w:cs="Times New Roman"/>
          <w:sz w:val="24"/>
          <w:szCs w:val="24"/>
        </w:rPr>
      </w:pPr>
    </w:p>
    <w:p w:rsidR="00B91AE3" w:rsidRPr="004B5A7F" w:rsidRDefault="00B91AE3" w:rsidP="00B91AE3">
      <w:pPr>
        <w:jc w:val="both"/>
        <w:rPr>
          <w:rFonts w:ascii="Times New Roman" w:eastAsia="Calibri" w:hAnsi="Times New Roman" w:cs="Times New Roman"/>
          <w:sz w:val="24"/>
          <w:szCs w:val="24"/>
        </w:rPr>
      </w:pPr>
    </w:p>
    <w:p w:rsidR="00B91AE3" w:rsidRPr="004B5A7F"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sz w:val="24"/>
          <w:szCs w:val="24"/>
        </w:rPr>
        <w:tab/>
        <w:t>Sabiedrība ar ierobežotu atbildību „Irlavas Sarkanā Krusta slimnīca” (turpmāk – Sabiedrība) darbība saistīta ar Veselības ministrijas izstrādāto veselības aprūpes politiku valstī, kā arī papildus pakalpojumiem, kas ir maksas pakalpojumi.</w:t>
      </w:r>
    </w:p>
    <w:p w:rsidR="00B91AE3"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4B5A7F">
        <w:rPr>
          <w:rFonts w:ascii="Times New Roman" w:eastAsia="Calibri" w:hAnsi="Times New Roman" w:cs="Times New Roman"/>
          <w:sz w:val="24"/>
          <w:szCs w:val="24"/>
        </w:rPr>
        <w:t>Sabiedrības finanšu līdzekļi veidojas no:</w:t>
      </w:r>
    </w:p>
    <w:p w:rsidR="00B91AE3"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B5A7F">
        <w:rPr>
          <w:rFonts w:ascii="Times New Roman" w:eastAsia="Calibri" w:hAnsi="Times New Roman" w:cs="Times New Roman"/>
          <w:sz w:val="24"/>
          <w:szCs w:val="24"/>
        </w:rPr>
        <w:t>valsts nodrošinātā finansējuma saskaņā ar līgumiem ar Nacionālo veselības dienestu</w:t>
      </w:r>
      <w:r>
        <w:rPr>
          <w:rFonts w:ascii="Times New Roman" w:eastAsia="Calibri" w:hAnsi="Times New Roman" w:cs="Times New Roman"/>
          <w:sz w:val="24"/>
          <w:szCs w:val="24"/>
        </w:rPr>
        <w:t>,</w:t>
      </w:r>
    </w:p>
    <w:p w:rsidR="00B91AE3"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B5A7F">
        <w:rPr>
          <w:rFonts w:ascii="Times New Roman" w:eastAsia="Calibri" w:hAnsi="Times New Roman" w:cs="Times New Roman"/>
          <w:sz w:val="24"/>
          <w:szCs w:val="24"/>
        </w:rPr>
        <w:t>medicīnas maksas pakalpojumiem</w:t>
      </w:r>
      <w:r>
        <w:rPr>
          <w:rFonts w:ascii="Times New Roman" w:eastAsia="Calibri" w:hAnsi="Times New Roman" w:cs="Times New Roman"/>
          <w:sz w:val="24"/>
          <w:szCs w:val="24"/>
        </w:rPr>
        <w:t>,</w:t>
      </w:r>
    </w:p>
    <w:p w:rsidR="00B91AE3"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B5A7F">
        <w:rPr>
          <w:rFonts w:ascii="Times New Roman" w:eastAsia="Calibri" w:hAnsi="Times New Roman" w:cs="Times New Roman"/>
          <w:sz w:val="24"/>
          <w:szCs w:val="24"/>
        </w:rPr>
        <w:t>pārējiem maksas pakalpojumiem.</w:t>
      </w:r>
    </w:p>
    <w:p w:rsidR="00B91AE3"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B5A7F">
        <w:rPr>
          <w:rFonts w:ascii="Times New Roman" w:eastAsia="Calibri" w:hAnsi="Times New Roman" w:cs="Times New Roman"/>
          <w:sz w:val="24"/>
          <w:szCs w:val="24"/>
        </w:rPr>
        <w:t xml:space="preserve">Sabiedrība 2015.gadā strādājusi ar 8407 </w:t>
      </w:r>
      <w:r w:rsidRPr="003706C9">
        <w:rPr>
          <w:rFonts w:ascii="Times New Roman" w:eastAsia="Calibri" w:hAnsi="Times New Roman" w:cs="Times New Roman"/>
          <w:i/>
          <w:sz w:val="24"/>
          <w:szCs w:val="24"/>
        </w:rPr>
        <w:t>euro</w:t>
      </w:r>
      <w:r w:rsidRPr="004B5A7F">
        <w:rPr>
          <w:rFonts w:ascii="Times New Roman" w:eastAsia="Calibri" w:hAnsi="Times New Roman" w:cs="Times New Roman"/>
          <w:sz w:val="24"/>
          <w:szCs w:val="24"/>
        </w:rPr>
        <w:t xml:space="preserve"> zaudējumiem pēc nodokļu nomaksas.</w:t>
      </w:r>
    </w:p>
    <w:p w:rsidR="00B91AE3"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B5A7F">
        <w:rPr>
          <w:rFonts w:ascii="Times New Roman" w:eastAsia="Calibri" w:hAnsi="Times New Roman" w:cs="Times New Roman"/>
          <w:sz w:val="24"/>
          <w:szCs w:val="24"/>
        </w:rPr>
        <w:t>Sabiedrības stacionārā daļa diennakts režīmā septiņas dienas nedēļā nodrošina: - dienas stacionāra darbu (valsts pasūtījums) un pēc vajadzības papildus maksas pakalpojumu (iespēja uzturēties 24 stundas);</w:t>
      </w:r>
    </w:p>
    <w:p w:rsidR="00B91AE3" w:rsidRPr="004B5A7F"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B5A7F">
        <w:rPr>
          <w:rFonts w:ascii="Times New Roman" w:eastAsia="Calibri" w:hAnsi="Times New Roman" w:cs="Times New Roman"/>
          <w:sz w:val="24"/>
          <w:szCs w:val="24"/>
        </w:rPr>
        <w:t>- sociālās aprūpes nodaļas darbu (maksas pakalpojums), kurš var būt īslaicīgs, kā arī ilgstošs (pansionāta nodaļa).</w:t>
      </w:r>
    </w:p>
    <w:p w:rsidR="00B91AE3" w:rsidRPr="004B5A7F"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B5A7F">
        <w:rPr>
          <w:rFonts w:ascii="Times New Roman" w:eastAsia="Calibri" w:hAnsi="Times New Roman" w:cs="Times New Roman"/>
          <w:sz w:val="24"/>
          <w:szCs w:val="24"/>
        </w:rPr>
        <w:t>Uz līguma pamata ar Nacionālo Veselības dienestu</w:t>
      </w:r>
      <w:r w:rsidR="0068059D">
        <w:rPr>
          <w:rFonts w:ascii="Times New Roman" w:eastAsia="Calibri" w:hAnsi="Times New Roman" w:cs="Times New Roman"/>
          <w:sz w:val="24"/>
          <w:szCs w:val="24"/>
        </w:rPr>
        <w:t xml:space="preserve"> (turpmāk – NVD)</w:t>
      </w:r>
      <w:r w:rsidRPr="004B5A7F">
        <w:rPr>
          <w:rFonts w:ascii="Times New Roman" w:eastAsia="Calibri" w:hAnsi="Times New Roman" w:cs="Times New Roman"/>
          <w:sz w:val="24"/>
          <w:szCs w:val="24"/>
        </w:rPr>
        <w:t xml:space="preserve"> Sabiedrība 2015.gadā saņēmusi 135194 </w:t>
      </w:r>
      <w:r w:rsidRPr="003706C9">
        <w:rPr>
          <w:rFonts w:ascii="Times New Roman" w:eastAsia="Calibri" w:hAnsi="Times New Roman" w:cs="Times New Roman"/>
          <w:i/>
          <w:sz w:val="24"/>
          <w:szCs w:val="24"/>
        </w:rPr>
        <w:t>euro</w:t>
      </w:r>
      <w:r w:rsidRPr="004B5A7F">
        <w:rPr>
          <w:rFonts w:ascii="Times New Roman" w:eastAsia="Calibri" w:hAnsi="Times New Roman" w:cs="Times New Roman"/>
          <w:sz w:val="24"/>
          <w:szCs w:val="24"/>
        </w:rPr>
        <w:t xml:space="preserve"> finansējumu no valsts, tajā skaitā ambulatorā daļa saņem 52% no šiem ieņēmumiem. Sabiedrības ambulatorā daļa nodrošina ģimenes ārsta un ambulatoro medmāsu, un mājas aprūpes pakalpojumus.</w:t>
      </w:r>
    </w:p>
    <w:p w:rsidR="00B91AE3" w:rsidRPr="004B5A7F"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B5A7F">
        <w:rPr>
          <w:rFonts w:ascii="Times New Roman" w:eastAsia="Calibri" w:hAnsi="Times New Roman" w:cs="Times New Roman"/>
          <w:sz w:val="24"/>
          <w:szCs w:val="24"/>
        </w:rPr>
        <w:t xml:space="preserve">Lai nodrošinātu pieprasījumu pēc medicīnas pakalpojumiem un vienlaikus sabalansētu izmaksas un izmantotu pieejamos resursus, Sabiedrība sniedz arī maksas sociālās aprūpes pakalpojumus, izīrē brīvās telpas. 2015.gadā ieņēmumi no šādiem pakalpojumiem, kas nav tieši saistīti ar ārstniecību, sastādīja 196070 </w:t>
      </w:r>
      <w:r w:rsidRPr="003706C9">
        <w:rPr>
          <w:rFonts w:ascii="Times New Roman" w:eastAsia="Calibri" w:hAnsi="Times New Roman" w:cs="Times New Roman"/>
          <w:i/>
          <w:sz w:val="24"/>
          <w:szCs w:val="24"/>
        </w:rPr>
        <w:t>euro</w:t>
      </w:r>
      <w:r w:rsidR="0068059D">
        <w:rPr>
          <w:rFonts w:ascii="Times New Roman" w:eastAsia="Calibri" w:hAnsi="Times New Roman" w:cs="Times New Roman"/>
          <w:i/>
          <w:sz w:val="24"/>
          <w:szCs w:val="24"/>
        </w:rPr>
        <w:t>,</w:t>
      </w:r>
      <w:r w:rsidRPr="004B5A7F">
        <w:rPr>
          <w:rFonts w:ascii="Times New Roman" w:eastAsia="Calibri" w:hAnsi="Times New Roman" w:cs="Times New Roman"/>
          <w:sz w:val="24"/>
          <w:szCs w:val="24"/>
        </w:rPr>
        <w:t xml:space="preserve"> tādējādi dodot papildus finansējumu 54% apmērā no kopējiem Sabiedrības ieņēmumiem.</w:t>
      </w:r>
    </w:p>
    <w:p w:rsidR="00B91AE3" w:rsidRPr="004B5A7F" w:rsidRDefault="00B91AE3" w:rsidP="00B91AE3">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B5A7F">
        <w:rPr>
          <w:rFonts w:ascii="Times New Roman" w:eastAsia="Calibri" w:hAnsi="Times New Roman" w:cs="Times New Roman"/>
          <w:sz w:val="24"/>
          <w:szCs w:val="24"/>
        </w:rPr>
        <w:t xml:space="preserve">Kā viena no </w:t>
      </w:r>
      <w:r w:rsidR="0068059D">
        <w:rPr>
          <w:rFonts w:ascii="Times New Roman" w:eastAsia="Calibri" w:hAnsi="Times New Roman" w:cs="Times New Roman"/>
          <w:sz w:val="24"/>
          <w:szCs w:val="24"/>
        </w:rPr>
        <w:t>S</w:t>
      </w:r>
      <w:r w:rsidRPr="004B5A7F">
        <w:rPr>
          <w:rFonts w:ascii="Times New Roman" w:eastAsia="Calibri" w:hAnsi="Times New Roman" w:cs="Times New Roman"/>
          <w:sz w:val="24"/>
          <w:szCs w:val="24"/>
        </w:rPr>
        <w:t xml:space="preserve">abiedrības prioritātēm ir kadru politika. Neskatoties uz medicīnas personāla trūkumu valstī kopumā, </w:t>
      </w:r>
      <w:r w:rsidR="0068059D">
        <w:rPr>
          <w:rFonts w:ascii="Times New Roman" w:eastAsia="Calibri" w:hAnsi="Times New Roman" w:cs="Times New Roman"/>
          <w:sz w:val="24"/>
          <w:szCs w:val="24"/>
        </w:rPr>
        <w:t>S</w:t>
      </w:r>
      <w:r w:rsidRPr="004B5A7F">
        <w:rPr>
          <w:rFonts w:ascii="Times New Roman" w:eastAsia="Calibri" w:hAnsi="Times New Roman" w:cs="Times New Roman"/>
          <w:sz w:val="24"/>
          <w:szCs w:val="24"/>
        </w:rPr>
        <w:t>abiedrībai ir izdevies noturēt un piesaistīt personālu pamatfunkciju veikšanai. Sabiedrībā strādā:</w:t>
      </w:r>
    </w:p>
    <w:p w:rsidR="00B91AE3" w:rsidRPr="004B5A7F"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sz w:val="24"/>
          <w:szCs w:val="24"/>
        </w:rPr>
        <w:tab/>
      </w:r>
      <w:r>
        <w:rPr>
          <w:rFonts w:ascii="Times New Roman" w:eastAsia="Calibri" w:hAnsi="Times New Roman" w:cs="Times New Roman"/>
          <w:sz w:val="24"/>
          <w:szCs w:val="24"/>
        </w:rPr>
        <w:t>ā</w:t>
      </w:r>
      <w:r w:rsidRPr="004B5A7F">
        <w:rPr>
          <w:rFonts w:ascii="Times New Roman" w:eastAsia="Calibri" w:hAnsi="Times New Roman" w:cs="Times New Roman"/>
          <w:sz w:val="24"/>
          <w:szCs w:val="24"/>
        </w:rPr>
        <w:t>rsti – 2,</w:t>
      </w:r>
    </w:p>
    <w:p w:rsidR="00B91AE3" w:rsidRPr="004B5A7F"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sz w:val="24"/>
          <w:szCs w:val="24"/>
        </w:rPr>
        <w:tab/>
      </w:r>
      <w:r>
        <w:rPr>
          <w:rFonts w:ascii="Times New Roman" w:eastAsia="Calibri" w:hAnsi="Times New Roman" w:cs="Times New Roman"/>
          <w:sz w:val="24"/>
          <w:szCs w:val="24"/>
        </w:rPr>
        <w:t>v</w:t>
      </w:r>
      <w:r w:rsidRPr="004B5A7F">
        <w:rPr>
          <w:rFonts w:ascii="Times New Roman" w:eastAsia="Calibri" w:hAnsi="Times New Roman" w:cs="Times New Roman"/>
          <w:sz w:val="24"/>
          <w:szCs w:val="24"/>
        </w:rPr>
        <w:t>idējais personāls - 8</w:t>
      </w:r>
    </w:p>
    <w:p w:rsidR="00B91AE3" w:rsidRPr="004B5A7F"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sz w:val="24"/>
          <w:szCs w:val="24"/>
        </w:rPr>
        <w:tab/>
      </w:r>
      <w:r>
        <w:rPr>
          <w:rFonts w:ascii="Times New Roman" w:eastAsia="Calibri" w:hAnsi="Times New Roman" w:cs="Times New Roman"/>
          <w:sz w:val="24"/>
          <w:szCs w:val="24"/>
        </w:rPr>
        <w:t>j</w:t>
      </w:r>
      <w:r w:rsidRPr="004B5A7F">
        <w:rPr>
          <w:rFonts w:ascii="Times New Roman" w:eastAsia="Calibri" w:hAnsi="Times New Roman" w:cs="Times New Roman"/>
          <w:sz w:val="24"/>
          <w:szCs w:val="24"/>
        </w:rPr>
        <w:t xml:space="preserve">aunākais personāls – 7, kā arī sociālais darbinieks, sociālais rehabilitētājs, sociālais aprūpētājs. Pārējais </w:t>
      </w:r>
      <w:r>
        <w:rPr>
          <w:rFonts w:ascii="Times New Roman" w:eastAsia="Calibri" w:hAnsi="Times New Roman" w:cs="Times New Roman"/>
          <w:sz w:val="24"/>
          <w:szCs w:val="24"/>
        </w:rPr>
        <w:t>p</w:t>
      </w:r>
      <w:r w:rsidRPr="004B5A7F">
        <w:rPr>
          <w:rFonts w:ascii="Times New Roman" w:eastAsia="Calibri" w:hAnsi="Times New Roman" w:cs="Times New Roman"/>
          <w:sz w:val="24"/>
          <w:szCs w:val="24"/>
        </w:rPr>
        <w:t>ersonāls 6-8 cilvēki.</w:t>
      </w:r>
    </w:p>
    <w:p w:rsidR="00B91AE3" w:rsidRPr="004B5A7F"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4B5A7F">
        <w:rPr>
          <w:rFonts w:ascii="Times New Roman" w:eastAsia="Calibri" w:hAnsi="Times New Roman" w:cs="Times New Roman"/>
          <w:sz w:val="24"/>
          <w:szCs w:val="24"/>
        </w:rPr>
        <w:t>Lai paaugstinātu Sabiedrības medicīniskā personāla kvalifikāciju, Irlavas Sarkanā Krusta slimnīca regulāri nosūta darbiniekus uz kvalifikāciju uzturošiem kursiem māsām, ārstu palīgiem un citām ārstniecības personām.</w:t>
      </w:r>
    </w:p>
    <w:p w:rsidR="00B91AE3" w:rsidRPr="004B5A7F" w:rsidRDefault="00B91AE3" w:rsidP="00B91AE3">
      <w:pPr>
        <w:jc w:val="both"/>
        <w:rPr>
          <w:rFonts w:ascii="Times New Roman" w:eastAsia="Calibri" w:hAnsi="Times New Roman" w:cs="Times New Roman"/>
          <w:color w:val="000000"/>
          <w:sz w:val="24"/>
          <w:szCs w:val="24"/>
        </w:rPr>
      </w:pPr>
      <w:r w:rsidRPr="004B5A7F">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4B5A7F">
        <w:rPr>
          <w:rFonts w:ascii="Times New Roman" w:eastAsia="Calibri" w:hAnsi="Times New Roman" w:cs="Times New Roman"/>
          <w:color w:val="000000"/>
          <w:sz w:val="24"/>
          <w:szCs w:val="24"/>
        </w:rPr>
        <w:t xml:space="preserve">Sabiedrība joprojām daļēji ir pakļauta finanšu riskam, kur galvenā problēma – ar kvotu ierobežots apkalpojamo pacientu skaits un tam sekojošs finansējums, kas var samazināties, ja valstij nepietiek līdzekļu. Kā tas radīja zaudējumus 2015.gadā, kad dienas stacionāra kvotas pārsnieguma dēļ </w:t>
      </w:r>
      <w:r w:rsidR="0068059D">
        <w:rPr>
          <w:rFonts w:ascii="Times New Roman" w:eastAsia="Calibri" w:hAnsi="Times New Roman" w:cs="Times New Roman"/>
          <w:color w:val="000000"/>
          <w:sz w:val="24"/>
          <w:szCs w:val="24"/>
        </w:rPr>
        <w:t>Sabiedrība</w:t>
      </w:r>
      <w:r w:rsidRPr="004B5A7F">
        <w:rPr>
          <w:rFonts w:ascii="Times New Roman" w:eastAsia="Calibri" w:hAnsi="Times New Roman" w:cs="Times New Roman"/>
          <w:color w:val="000000"/>
          <w:sz w:val="24"/>
          <w:szCs w:val="24"/>
        </w:rPr>
        <w:t xml:space="preserve"> no valsts nesaņēma ap 1550 </w:t>
      </w:r>
      <w:r w:rsidRPr="003706C9">
        <w:rPr>
          <w:rFonts w:ascii="Times New Roman" w:eastAsia="Calibri" w:hAnsi="Times New Roman" w:cs="Times New Roman"/>
          <w:i/>
          <w:color w:val="000000"/>
          <w:sz w:val="24"/>
          <w:szCs w:val="24"/>
        </w:rPr>
        <w:t>euro</w:t>
      </w:r>
      <w:r w:rsidRPr="004B5A7F">
        <w:rPr>
          <w:rFonts w:ascii="Times New Roman" w:eastAsia="Calibri" w:hAnsi="Times New Roman" w:cs="Times New Roman"/>
          <w:color w:val="000000"/>
          <w:sz w:val="24"/>
          <w:szCs w:val="24"/>
        </w:rPr>
        <w:t>.</w:t>
      </w:r>
    </w:p>
    <w:p w:rsidR="00B91AE3" w:rsidRPr="004B5A7F" w:rsidRDefault="00B91AE3" w:rsidP="00B91AE3">
      <w:pPr>
        <w:jc w:val="both"/>
        <w:rPr>
          <w:rFonts w:ascii="Times New Roman" w:eastAsia="Calibri" w:hAnsi="Times New Roman" w:cs="Times New Roman"/>
          <w:color w:val="000000"/>
          <w:sz w:val="24"/>
          <w:szCs w:val="24"/>
        </w:rPr>
      </w:pPr>
      <w:r w:rsidRPr="004B5A7F">
        <w:rPr>
          <w:rFonts w:ascii="Times New Roman" w:eastAsia="Calibri" w:hAnsi="Times New Roman" w:cs="Times New Roman"/>
          <w:color w:val="000000"/>
          <w:sz w:val="24"/>
          <w:szCs w:val="24"/>
        </w:rPr>
        <w:tab/>
        <w:t xml:space="preserve">Zaudējumu rašanās cēloņi 2015.gadā ir ieņēmumu pieauguma tempu samazinājums – valsts finansējuma samazinājums ģimenes ārstam 4200 </w:t>
      </w:r>
      <w:r w:rsidRPr="0098019B">
        <w:rPr>
          <w:rFonts w:ascii="Times New Roman" w:eastAsia="Calibri" w:hAnsi="Times New Roman" w:cs="Times New Roman"/>
          <w:i/>
          <w:color w:val="000000"/>
          <w:sz w:val="24"/>
          <w:szCs w:val="24"/>
        </w:rPr>
        <w:t>euro</w:t>
      </w:r>
      <w:r w:rsidRPr="004B5A7F">
        <w:rPr>
          <w:rFonts w:ascii="Times New Roman" w:eastAsia="Calibri" w:hAnsi="Times New Roman" w:cs="Times New Roman"/>
          <w:color w:val="000000"/>
          <w:sz w:val="24"/>
          <w:szCs w:val="24"/>
        </w:rPr>
        <w:t xml:space="preserve"> apmērā. Samazinājies pierakstīto pacientu skaits. No 2015.gada neapmaksā ārsta vizītes par pacientiem, kas izbraukuši strādāt uz citām valstīm, bet ir pie ģimenes ārsta pierakstīto slimnieku sarakstā un atvaļinājuma laikā apmeklē to.</w:t>
      </w:r>
    </w:p>
    <w:p w:rsidR="00B91AE3" w:rsidRPr="004B5A7F" w:rsidRDefault="00B91AE3" w:rsidP="00B91AE3">
      <w:pPr>
        <w:jc w:val="both"/>
        <w:rPr>
          <w:rFonts w:ascii="Times New Roman" w:eastAsia="Calibri" w:hAnsi="Times New Roman" w:cs="Times New Roman"/>
          <w:color w:val="000000"/>
          <w:sz w:val="24"/>
          <w:szCs w:val="24"/>
        </w:rPr>
      </w:pPr>
      <w:r w:rsidRPr="004B5A7F">
        <w:rPr>
          <w:rFonts w:ascii="Times New Roman" w:eastAsia="Calibri" w:hAnsi="Times New Roman" w:cs="Times New Roman"/>
          <w:color w:val="000000"/>
          <w:sz w:val="24"/>
          <w:szCs w:val="24"/>
        </w:rPr>
        <w:tab/>
        <w:t>Izmaksu pieaugums</w:t>
      </w:r>
      <w:r>
        <w:rPr>
          <w:rFonts w:ascii="Times New Roman" w:eastAsia="Calibri" w:hAnsi="Times New Roman" w:cs="Times New Roman"/>
          <w:color w:val="000000"/>
          <w:sz w:val="24"/>
          <w:szCs w:val="24"/>
        </w:rPr>
        <w:t>,</w:t>
      </w:r>
      <w:r w:rsidRPr="004B5A7F">
        <w:rPr>
          <w:rFonts w:ascii="Times New Roman" w:eastAsia="Calibri" w:hAnsi="Times New Roman" w:cs="Times New Roman"/>
          <w:color w:val="000000"/>
          <w:sz w:val="24"/>
          <w:szCs w:val="24"/>
        </w:rPr>
        <w:t xml:space="preserve"> salīdzinot ar 2014.gadu</w:t>
      </w:r>
      <w:r>
        <w:rPr>
          <w:rFonts w:ascii="Times New Roman" w:eastAsia="Calibri" w:hAnsi="Times New Roman" w:cs="Times New Roman"/>
          <w:color w:val="000000"/>
          <w:sz w:val="24"/>
          <w:szCs w:val="24"/>
        </w:rPr>
        <w:t>,</w:t>
      </w:r>
      <w:r w:rsidRPr="004B5A7F">
        <w:rPr>
          <w:rFonts w:ascii="Times New Roman" w:eastAsia="Calibri" w:hAnsi="Times New Roman" w:cs="Times New Roman"/>
          <w:color w:val="000000"/>
          <w:sz w:val="24"/>
          <w:szCs w:val="24"/>
        </w:rPr>
        <w:t xml:space="preserve"> ir pamatlīdzekļu iegādes r</w:t>
      </w:r>
      <w:r>
        <w:rPr>
          <w:rFonts w:ascii="Times New Roman" w:eastAsia="Calibri" w:hAnsi="Times New Roman" w:cs="Times New Roman"/>
          <w:color w:val="000000"/>
          <w:sz w:val="24"/>
          <w:szCs w:val="24"/>
        </w:rPr>
        <w:t>e</w:t>
      </w:r>
      <w:r w:rsidRPr="004B5A7F">
        <w:rPr>
          <w:rFonts w:ascii="Times New Roman" w:eastAsia="Calibri" w:hAnsi="Times New Roman" w:cs="Times New Roman"/>
          <w:color w:val="000000"/>
          <w:sz w:val="24"/>
          <w:szCs w:val="24"/>
        </w:rPr>
        <w:t>zultātā. Arhīva sakārtošana par laik</w:t>
      </w:r>
      <w:r>
        <w:rPr>
          <w:rFonts w:ascii="Times New Roman" w:eastAsia="Calibri" w:hAnsi="Times New Roman" w:cs="Times New Roman"/>
          <w:color w:val="000000"/>
          <w:sz w:val="24"/>
          <w:szCs w:val="24"/>
        </w:rPr>
        <w:t>u</w:t>
      </w:r>
      <w:r w:rsidRPr="004B5A7F">
        <w:rPr>
          <w:rFonts w:ascii="Times New Roman" w:eastAsia="Calibri" w:hAnsi="Times New Roman" w:cs="Times New Roman"/>
          <w:color w:val="000000"/>
          <w:sz w:val="24"/>
          <w:szCs w:val="24"/>
        </w:rPr>
        <w:t xml:space="preserve"> no 1995.-2015.gadam. Algu un ar to saistīto nodokļu pieaugums 2015.gadā.</w:t>
      </w:r>
    </w:p>
    <w:p w:rsidR="00B91AE3" w:rsidRPr="004B5A7F" w:rsidRDefault="00B91AE3" w:rsidP="00B91AE3">
      <w:pPr>
        <w:jc w:val="both"/>
        <w:rPr>
          <w:rFonts w:ascii="Times New Roman" w:eastAsia="Calibri" w:hAnsi="Times New Roman" w:cs="Times New Roman"/>
          <w:color w:val="000000"/>
          <w:sz w:val="24"/>
          <w:szCs w:val="24"/>
        </w:rPr>
      </w:pPr>
      <w:r w:rsidRPr="004B5A7F">
        <w:rPr>
          <w:rFonts w:ascii="Times New Roman" w:eastAsia="Calibri" w:hAnsi="Times New Roman" w:cs="Times New Roman"/>
          <w:color w:val="000000"/>
          <w:sz w:val="24"/>
          <w:szCs w:val="24"/>
        </w:rPr>
        <w:lastRenderedPageBreak/>
        <w:tab/>
        <w:t xml:space="preserve">Lai palielinātu </w:t>
      </w:r>
      <w:r w:rsidR="0068059D">
        <w:rPr>
          <w:rFonts w:ascii="Times New Roman" w:eastAsia="Calibri" w:hAnsi="Times New Roman" w:cs="Times New Roman"/>
          <w:color w:val="000000"/>
          <w:sz w:val="24"/>
          <w:szCs w:val="24"/>
        </w:rPr>
        <w:t>S</w:t>
      </w:r>
      <w:r w:rsidRPr="004B5A7F">
        <w:rPr>
          <w:rFonts w:ascii="Times New Roman" w:eastAsia="Calibri" w:hAnsi="Times New Roman" w:cs="Times New Roman"/>
          <w:color w:val="000000"/>
          <w:sz w:val="24"/>
          <w:szCs w:val="24"/>
        </w:rPr>
        <w:t>abiedrības ieņēmumus, nav īsti iespējams palielināt cenas maksas pakalpojumiem, jo ienākumu līmenis pacientiem ir zems.</w:t>
      </w:r>
    </w:p>
    <w:p w:rsidR="00B91AE3" w:rsidRPr="004B5A7F"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color w:val="000000"/>
          <w:sz w:val="24"/>
          <w:szCs w:val="24"/>
        </w:rPr>
        <w:tab/>
      </w:r>
      <w:r w:rsidRPr="004B5A7F">
        <w:rPr>
          <w:rFonts w:ascii="Times New Roman" w:eastAsia="Calibri" w:hAnsi="Times New Roman" w:cs="Times New Roman"/>
          <w:sz w:val="24"/>
          <w:szCs w:val="24"/>
        </w:rPr>
        <w:t>Galvenie uzdevumi darbības uzlabošanai un tālākai attīstībai – nepieciešamības gadījumā aparatūras iegāde un nomaiņa. 2015.gadā veikta autoklāva iegāde, atsevišķu gultu nomaiņa uz jaunām, līdz ar to</w:t>
      </w:r>
      <w:r w:rsidR="0068059D">
        <w:rPr>
          <w:rFonts w:ascii="Times New Roman" w:eastAsia="Calibri" w:hAnsi="Times New Roman" w:cs="Times New Roman"/>
          <w:sz w:val="24"/>
          <w:szCs w:val="24"/>
        </w:rPr>
        <w:t>,</w:t>
      </w:r>
      <w:r w:rsidRPr="004B5A7F">
        <w:rPr>
          <w:rFonts w:ascii="Times New Roman" w:eastAsia="Calibri" w:hAnsi="Times New Roman" w:cs="Times New Roman"/>
          <w:sz w:val="24"/>
          <w:szCs w:val="24"/>
        </w:rPr>
        <w:t xml:space="preserve"> apstākļu uzlaboša</w:t>
      </w:r>
      <w:r>
        <w:rPr>
          <w:rFonts w:ascii="Times New Roman" w:eastAsia="Calibri" w:hAnsi="Times New Roman" w:cs="Times New Roman"/>
          <w:sz w:val="24"/>
          <w:szCs w:val="24"/>
        </w:rPr>
        <w:t>n</w:t>
      </w:r>
      <w:r w:rsidRPr="004B5A7F">
        <w:rPr>
          <w:rFonts w:ascii="Times New Roman" w:eastAsia="Calibri" w:hAnsi="Times New Roman" w:cs="Times New Roman"/>
          <w:sz w:val="24"/>
          <w:szCs w:val="24"/>
        </w:rPr>
        <w:t xml:space="preserve">a pacientiem un arī personālam, jo gultas ir aprīkotas ar vadības pultīm. Medicīniskā personāla sistemātiska apmācība, medicīnisko pakalpojumu cenu un citu pakalpojumu īpatsvara palielināšana kopējos ieņēmumos, sadarbība ar NVD pakalpojumu pieejamības un finansējuma nodrošināšanai, sadarbība ar pašvaldību sociālajiem dienestiem, ģimenes ārstiem pacientu sociālās un pirms stacionārās aprūpes jautājumos, sabiedrības informēšana par veselības aprūpes sistēmu un problēmām. </w:t>
      </w:r>
    </w:p>
    <w:p w:rsidR="00B91AE3" w:rsidRPr="004B5A7F"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sz w:val="24"/>
          <w:szCs w:val="24"/>
        </w:rPr>
        <w:tab/>
        <w:t xml:space="preserve">Ārstniecības iestādes darbības pamatā ir jaukts finansēšanas variants, kas nodrošina sava veida stabilitāti. Sabiedrība nodrošina līgumos noteikto pakalpojumu apjomu atbilstošā kvalitātē, nodrošina pašvaldību iedzīvotājiem veselības aprūpi atbilstoši līgumiem. Tajā pašā laikā viena no pašvaldības funkcijām ir veselības aprūpes pieejamības nodrošināšana, tāpēc Sabiedrības atrašanās pašvaldību uzraudzībā iedzīvotājiem garantē medicīnisko pakalpojumu pieejamību un sabiedrībai – pašvaldību aizsardzību samazināta finansējuma vai citu riska faktoru gadījumā. Pašvaldību uzraudzība tāpat garantē iedzīvotājiem pakalpojumu cenu samērīgumu, Sabiedrībai – izmaksu samērīgumu. </w:t>
      </w:r>
    </w:p>
    <w:p w:rsidR="00B91AE3" w:rsidRPr="004B5A7F" w:rsidRDefault="00B91AE3" w:rsidP="00B91AE3">
      <w:pPr>
        <w:jc w:val="both"/>
        <w:rPr>
          <w:rFonts w:ascii="Times New Roman" w:eastAsia="Calibri" w:hAnsi="Times New Roman" w:cs="Times New Roman"/>
          <w:sz w:val="24"/>
          <w:szCs w:val="24"/>
        </w:rPr>
      </w:pPr>
      <w:r w:rsidRPr="004B5A7F">
        <w:rPr>
          <w:rFonts w:ascii="Times New Roman" w:eastAsia="Calibri" w:hAnsi="Times New Roman" w:cs="Times New Roman"/>
          <w:sz w:val="24"/>
          <w:szCs w:val="24"/>
        </w:rPr>
        <w:tab/>
        <w:t>Lai pašvaldība varētu pildīt likumā „Par pašvaldībām” 15.</w:t>
      </w:r>
      <w:r>
        <w:rPr>
          <w:rFonts w:ascii="Times New Roman" w:eastAsia="Calibri" w:hAnsi="Times New Roman" w:cs="Times New Roman"/>
          <w:sz w:val="24"/>
          <w:szCs w:val="24"/>
        </w:rPr>
        <w:t>p</w:t>
      </w:r>
      <w:r w:rsidRPr="004B5A7F">
        <w:rPr>
          <w:rFonts w:ascii="Times New Roman" w:eastAsia="Calibri" w:hAnsi="Times New Roman" w:cs="Times New Roman"/>
          <w:sz w:val="24"/>
          <w:szCs w:val="24"/>
        </w:rPr>
        <w:t>antā noteikto autonomo funkciju: nodrošināt veselības aprūpes pieejamību, Sabiedrības darbība atzīstama kā lietderīga un nav nododama privātpersonām. Valsts pārvaldes iekārtas likuma izpratnē Sabiedrība darbojas nozarē, kas ir stratēģiski svarīga.</w:t>
      </w:r>
    </w:p>
    <w:p w:rsidR="00B91AE3" w:rsidRDefault="00B91AE3" w:rsidP="00B91AE3">
      <w:pPr>
        <w:ind w:firstLine="426"/>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b/>
      </w:r>
      <w:r w:rsidRPr="004B5A7F">
        <w:rPr>
          <w:rFonts w:ascii="Times New Roman" w:eastAsia="Calibri" w:hAnsi="Times New Roman" w:cs="Times New Roman"/>
          <w:sz w:val="24"/>
          <w:szCs w:val="24"/>
        </w:rPr>
        <w:t xml:space="preserve">Ievērojot Valsts pārvaldes iekārtas likuma 88.panta normas, </w:t>
      </w:r>
      <w:r w:rsidRPr="004B5A7F">
        <w:rPr>
          <w:rFonts w:ascii="Times New Roman" w:eastAsia="Times New Roman" w:hAnsi="Times New Roman" w:cs="Times New Roman"/>
          <w:sz w:val="24"/>
          <w:szCs w:val="24"/>
          <w:lang w:eastAsia="lv-LV"/>
        </w:rPr>
        <w:t>pamatojoties uz Tukuma novada Domes 24.09.2015. noteikumu Nr.14 „Tukuma novada pašvaldības kapitālsabiedrību un kapitāla daļu pārvaldības kārtība” 25.punktu</w:t>
      </w:r>
      <w:r>
        <w:rPr>
          <w:rFonts w:ascii="Times New Roman" w:eastAsia="Times New Roman" w:hAnsi="Times New Roman" w:cs="Times New Roman"/>
          <w:sz w:val="24"/>
          <w:szCs w:val="24"/>
          <w:lang w:eastAsia="lv-LV"/>
        </w:rPr>
        <w:t>:</w:t>
      </w:r>
    </w:p>
    <w:p w:rsidR="00B91AE3" w:rsidRDefault="00B91AE3" w:rsidP="00B91AE3">
      <w:pPr>
        <w:ind w:firstLine="426"/>
        <w:jc w:val="both"/>
        <w:rPr>
          <w:rFonts w:ascii="Times New Roman" w:eastAsia="Times New Roman" w:hAnsi="Times New Roman" w:cs="Times New Roman"/>
          <w:sz w:val="24"/>
          <w:szCs w:val="24"/>
          <w:lang w:eastAsia="lv-LV"/>
        </w:rPr>
      </w:pPr>
    </w:p>
    <w:p w:rsidR="00B91AE3" w:rsidRPr="004B5A7F" w:rsidRDefault="00B91AE3" w:rsidP="00B91AE3">
      <w:pPr>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4B5A7F">
        <w:rPr>
          <w:rFonts w:ascii="Times New Roman" w:eastAsia="Calibri" w:hAnsi="Times New Roman" w:cs="Times New Roman"/>
          <w:sz w:val="24"/>
          <w:szCs w:val="24"/>
        </w:rPr>
        <w:t>1. apstiprināt vērtējumu, ka Sabiedrība darbojas nozarē, kur tirgus nav spējīgs nodrošināt sabiedrības interešu īstenošanu attiecīgajā jomā, un tā nav nododama (atsavināma) privātpersonām</w:t>
      </w:r>
      <w:r>
        <w:rPr>
          <w:rFonts w:ascii="Times New Roman" w:eastAsia="Calibri" w:hAnsi="Times New Roman" w:cs="Times New Roman"/>
          <w:sz w:val="24"/>
          <w:szCs w:val="24"/>
        </w:rPr>
        <w:t>,</w:t>
      </w:r>
    </w:p>
    <w:p w:rsidR="00B91AE3" w:rsidRDefault="00B91AE3" w:rsidP="00B91AE3">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4B5A7F">
        <w:rPr>
          <w:rFonts w:ascii="Times New Roman" w:eastAsia="Times New Roman" w:hAnsi="Times New Roman" w:cs="Times New Roman"/>
          <w:sz w:val="24"/>
          <w:szCs w:val="24"/>
          <w:lang w:eastAsia="lv-LV"/>
        </w:rPr>
        <w:t>2. saglabāt Sabiedrības statusu nemainīgu</w:t>
      </w:r>
      <w:r>
        <w:rPr>
          <w:rFonts w:ascii="Times New Roman" w:eastAsia="Times New Roman" w:hAnsi="Times New Roman" w:cs="Times New Roman"/>
          <w:sz w:val="24"/>
          <w:szCs w:val="24"/>
          <w:lang w:eastAsia="lv-LV"/>
        </w:rPr>
        <w:t>,</w:t>
      </w:r>
    </w:p>
    <w:p w:rsidR="00B91AE3" w:rsidRPr="004B5A7F" w:rsidRDefault="00B91AE3" w:rsidP="00B91AE3">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4B5A7F">
        <w:rPr>
          <w:rFonts w:ascii="Times New Roman" w:eastAsia="Times New Roman" w:hAnsi="Times New Roman" w:cs="Times New Roman"/>
          <w:sz w:val="24"/>
          <w:szCs w:val="24"/>
          <w:lang w:eastAsia="lv-LV"/>
        </w:rPr>
        <w:t>3. apstiprināt šā lēmuma tekstā noteiktos Sabiedrības uzdevumus.</w:t>
      </w:r>
    </w:p>
    <w:p w:rsidR="00B91AE3" w:rsidRPr="004B5A7F" w:rsidRDefault="00B91AE3" w:rsidP="00B91AE3">
      <w:pPr>
        <w:ind w:firstLine="300"/>
        <w:jc w:val="both"/>
        <w:rPr>
          <w:rFonts w:ascii="Times New Roman" w:eastAsia="Times New Roman" w:hAnsi="Times New Roman" w:cs="Times New Roman"/>
          <w:sz w:val="24"/>
          <w:szCs w:val="24"/>
          <w:lang w:eastAsia="lv-LV"/>
        </w:rPr>
      </w:pPr>
      <w:r w:rsidRPr="004B5A7F">
        <w:rPr>
          <w:rFonts w:ascii="Times New Roman" w:eastAsia="Times New Roman" w:hAnsi="Times New Roman" w:cs="Times New Roman"/>
          <w:sz w:val="24"/>
          <w:szCs w:val="24"/>
          <w:lang w:eastAsia="lv-LV"/>
        </w:rPr>
        <w:tab/>
      </w:r>
    </w:p>
    <w:p w:rsidR="00B91AE3" w:rsidRDefault="00B91AE3"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p>
    <w:p w:rsidR="00B91AE3" w:rsidRDefault="00B91AE3" w:rsidP="00B91AE3">
      <w:pPr>
        <w:jc w:val="both"/>
        <w:rPr>
          <w:rFonts w:ascii="Times New Roman" w:eastAsia="Times New Roman" w:hAnsi="Times New Roman" w:cs="Times New Roman"/>
          <w:sz w:val="24"/>
          <w:szCs w:val="24"/>
          <w:lang w:eastAsia="lv-LV"/>
        </w:rPr>
      </w:pPr>
    </w:p>
    <w:p w:rsidR="00B91AE3" w:rsidRPr="004B5A7F" w:rsidRDefault="00B91AE3" w:rsidP="00B91AE3">
      <w:pPr>
        <w:jc w:val="both"/>
        <w:rPr>
          <w:rFonts w:ascii="Times New Roman" w:eastAsia="Times New Roman" w:hAnsi="Times New Roman" w:cs="Times New Roman"/>
          <w:sz w:val="24"/>
          <w:szCs w:val="24"/>
          <w:lang w:eastAsia="lv-LV"/>
        </w:rPr>
      </w:pPr>
    </w:p>
    <w:p w:rsidR="00B91AE3" w:rsidRPr="004B5A7F" w:rsidRDefault="00B91AE3" w:rsidP="00626430">
      <w:pPr>
        <w:jc w:val="both"/>
        <w:rPr>
          <w:rFonts w:ascii="Times New Roman" w:eastAsia="Times New Roman" w:hAnsi="Times New Roman" w:cs="Times New Roman"/>
          <w:sz w:val="20"/>
          <w:szCs w:val="20"/>
          <w:lang w:eastAsia="lv-LV"/>
        </w:rPr>
      </w:pPr>
      <w:r w:rsidRPr="004B5A7F">
        <w:rPr>
          <w:rFonts w:ascii="Times New Roman" w:eastAsia="Times New Roman" w:hAnsi="Times New Roman" w:cs="Times New Roman"/>
          <w:sz w:val="20"/>
          <w:szCs w:val="20"/>
          <w:lang w:eastAsia="lv-LV"/>
        </w:rPr>
        <w:t>NOSŪTĪT</w:t>
      </w:r>
      <w:r>
        <w:rPr>
          <w:rFonts w:ascii="Times New Roman" w:eastAsia="Times New Roman" w:hAnsi="Times New Roman" w:cs="Times New Roman"/>
          <w:sz w:val="20"/>
          <w:szCs w:val="20"/>
          <w:lang w:eastAsia="lv-LV"/>
        </w:rPr>
        <w:t>:</w:t>
      </w:r>
    </w:p>
    <w:p w:rsidR="00B91AE3" w:rsidRPr="004B5A7F" w:rsidRDefault="00B91AE3" w:rsidP="0062643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4B5A7F">
        <w:rPr>
          <w:rFonts w:ascii="Times New Roman" w:eastAsia="Times New Roman" w:hAnsi="Times New Roman" w:cs="Times New Roman"/>
          <w:sz w:val="20"/>
          <w:szCs w:val="20"/>
          <w:lang w:eastAsia="lv-LV"/>
        </w:rPr>
        <w:t>PSIA „Irlavas S</w:t>
      </w:r>
      <w:r>
        <w:rPr>
          <w:rFonts w:ascii="Times New Roman" w:eastAsia="Times New Roman" w:hAnsi="Times New Roman" w:cs="Times New Roman"/>
          <w:sz w:val="20"/>
          <w:szCs w:val="20"/>
          <w:lang w:eastAsia="lv-LV"/>
        </w:rPr>
        <w:t>K</w:t>
      </w:r>
      <w:r w:rsidRPr="004B5A7F">
        <w:rPr>
          <w:rFonts w:ascii="Times New Roman" w:eastAsia="Times New Roman" w:hAnsi="Times New Roman" w:cs="Times New Roman"/>
          <w:sz w:val="20"/>
          <w:szCs w:val="20"/>
          <w:lang w:eastAsia="lv-LV"/>
        </w:rPr>
        <w:t xml:space="preserve"> slimnīca”</w:t>
      </w:r>
      <w:r w:rsidRPr="004B5A7F">
        <w:rPr>
          <w:rFonts w:ascii="Times New Roman" w:eastAsia="Times New Roman" w:hAnsi="Times New Roman" w:cs="Times New Roman"/>
          <w:sz w:val="20"/>
          <w:szCs w:val="20"/>
          <w:lang w:eastAsia="lv-LV"/>
        </w:rPr>
        <w:tab/>
      </w:r>
    </w:p>
    <w:p w:rsidR="00626430" w:rsidRDefault="00B91AE3" w:rsidP="0062643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4B5A7F">
        <w:rPr>
          <w:rFonts w:ascii="Times New Roman" w:eastAsia="Times New Roman" w:hAnsi="Times New Roman" w:cs="Times New Roman"/>
          <w:sz w:val="20"/>
          <w:szCs w:val="20"/>
          <w:lang w:eastAsia="lv-LV"/>
        </w:rPr>
        <w:t>Fin</w:t>
      </w:r>
      <w:r>
        <w:rPr>
          <w:rFonts w:ascii="Times New Roman" w:eastAsia="Times New Roman" w:hAnsi="Times New Roman" w:cs="Times New Roman"/>
          <w:sz w:val="20"/>
          <w:szCs w:val="20"/>
          <w:lang w:eastAsia="lv-LV"/>
        </w:rPr>
        <w:t>.</w:t>
      </w:r>
      <w:r w:rsidRPr="004B5A7F">
        <w:rPr>
          <w:rFonts w:ascii="Times New Roman" w:eastAsia="Times New Roman" w:hAnsi="Times New Roman" w:cs="Times New Roman"/>
          <w:sz w:val="20"/>
          <w:szCs w:val="20"/>
          <w:lang w:eastAsia="lv-LV"/>
        </w:rPr>
        <w:t xml:space="preserve"> nod.  </w:t>
      </w:r>
    </w:p>
    <w:p w:rsidR="00B91AE3" w:rsidRPr="004B5A7F" w:rsidRDefault="00626430" w:rsidP="0062643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-Adm. nod.</w:t>
      </w:r>
      <w:r w:rsidR="00B91AE3" w:rsidRPr="004B5A7F">
        <w:rPr>
          <w:rFonts w:ascii="Times New Roman" w:eastAsia="Times New Roman" w:hAnsi="Times New Roman" w:cs="Times New Roman"/>
          <w:sz w:val="20"/>
          <w:szCs w:val="20"/>
          <w:lang w:eastAsia="lv-LV"/>
        </w:rPr>
        <w:t xml:space="preserve">                </w:t>
      </w:r>
      <w:r w:rsidR="00B91AE3" w:rsidRPr="004B5A7F">
        <w:rPr>
          <w:rFonts w:ascii="Times New Roman" w:eastAsia="Times New Roman" w:hAnsi="Times New Roman" w:cs="Times New Roman"/>
          <w:sz w:val="20"/>
          <w:szCs w:val="20"/>
          <w:lang w:eastAsia="lv-LV"/>
        </w:rPr>
        <w:tab/>
        <w:t xml:space="preserve"> </w:t>
      </w:r>
      <w:r w:rsidR="00B91AE3" w:rsidRPr="004B5A7F">
        <w:rPr>
          <w:rFonts w:ascii="Times New Roman" w:eastAsia="Times New Roman" w:hAnsi="Times New Roman" w:cs="Times New Roman"/>
          <w:sz w:val="20"/>
          <w:szCs w:val="20"/>
          <w:lang w:eastAsia="lv-LV"/>
        </w:rPr>
        <w:tab/>
      </w:r>
    </w:p>
    <w:p w:rsidR="00B91AE3" w:rsidRPr="004B5A7F" w:rsidRDefault="00B91AE3" w:rsidP="0062643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4B5A7F">
        <w:rPr>
          <w:rFonts w:ascii="Times New Roman" w:eastAsia="Times New Roman" w:hAnsi="Times New Roman" w:cs="Times New Roman"/>
          <w:sz w:val="20"/>
          <w:szCs w:val="20"/>
          <w:lang w:eastAsia="lv-LV"/>
        </w:rPr>
        <w:t xml:space="preserve">Jurid. nod.  </w:t>
      </w:r>
      <w:r w:rsidRPr="004B5A7F">
        <w:rPr>
          <w:rFonts w:ascii="Times New Roman" w:eastAsia="Times New Roman" w:hAnsi="Times New Roman" w:cs="Times New Roman"/>
          <w:sz w:val="20"/>
          <w:szCs w:val="20"/>
          <w:lang w:eastAsia="lv-LV"/>
        </w:rPr>
        <w:tab/>
      </w:r>
      <w:r w:rsidRPr="004B5A7F">
        <w:rPr>
          <w:rFonts w:ascii="Times New Roman" w:eastAsia="Times New Roman" w:hAnsi="Times New Roman" w:cs="Times New Roman"/>
          <w:sz w:val="20"/>
          <w:szCs w:val="20"/>
          <w:lang w:eastAsia="lv-LV"/>
        </w:rPr>
        <w:tab/>
      </w:r>
    </w:p>
    <w:p w:rsidR="00B91AE3" w:rsidRPr="004B5A7F" w:rsidRDefault="00B91AE3" w:rsidP="0062643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4B5A7F">
        <w:rPr>
          <w:rFonts w:ascii="Times New Roman" w:eastAsia="Times New Roman" w:hAnsi="Times New Roman" w:cs="Times New Roman"/>
          <w:sz w:val="20"/>
          <w:szCs w:val="20"/>
          <w:lang w:eastAsia="lv-LV"/>
        </w:rPr>
        <w:t>Iekš. audit.</w:t>
      </w:r>
      <w:r w:rsidRPr="004B5A7F">
        <w:rPr>
          <w:rFonts w:ascii="Times New Roman" w:eastAsia="Times New Roman" w:hAnsi="Times New Roman" w:cs="Times New Roman"/>
          <w:sz w:val="20"/>
          <w:szCs w:val="20"/>
          <w:lang w:eastAsia="lv-LV"/>
        </w:rPr>
        <w:tab/>
      </w:r>
      <w:r w:rsidRPr="004B5A7F">
        <w:rPr>
          <w:rFonts w:ascii="Times New Roman" w:eastAsia="Times New Roman" w:hAnsi="Times New Roman" w:cs="Times New Roman"/>
          <w:sz w:val="20"/>
          <w:szCs w:val="20"/>
          <w:lang w:eastAsia="lv-LV"/>
        </w:rPr>
        <w:tab/>
      </w:r>
    </w:p>
    <w:p w:rsidR="00B91AE3" w:rsidRPr="004B5A7F" w:rsidRDefault="00B91AE3" w:rsidP="00626430">
      <w:pPr>
        <w:jc w:val="both"/>
        <w:rPr>
          <w:rFonts w:ascii="Times New Roman" w:eastAsia="Times New Roman" w:hAnsi="Times New Roman" w:cs="Times New Roman"/>
          <w:sz w:val="20"/>
          <w:szCs w:val="20"/>
          <w:lang w:eastAsia="lv-LV"/>
        </w:rPr>
      </w:pPr>
      <w:r w:rsidRPr="004B5A7F">
        <w:rPr>
          <w:rFonts w:ascii="Times New Roman" w:eastAsia="Times New Roman" w:hAnsi="Times New Roman" w:cs="Times New Roman"/>
          <w:sz w:val="20"/>
          <w:szCs w:val="20"/>
          <w:lang w:eastAsia="lv-LV"/>
        </w:rPr>
        <w:t>__________________________________</w:t>
      </w:r>
    </w:p>
    <w:p w:rsidR="00B91AE3" w:rsidRPr="004B5A7F" w:rsidRDefault="00B91AE3" w:rsidP="00626430">
      <w:pPr>
        <w:jc w:val="both"/>
        <w:rPr>
          <w:rFonts w:ascii="Times New Roman" w:eastAsia="Times New Roman" w:hAnsi="Times New Roman" w:cs="Times New Roman"/>
          <w:sz w:val="20"/>
          <w:szCs w:val="20"/>
          <w:lang w:eastAsia="lv-LV"/>
        </w:rPr>
      </w:pPr>
      <w:r w:rsidRPr="004B5A7F">
        <w:rPr>
          <w:rFonts w:ascii="Times New Roman" w:eastAsia="Times New Roman" w:hAnsi="Times New Roman" w:cs="Times New Roman"/>
          <w:sz w:val="20"/>
          <w:szCs w:val="20"/>
          <w:lang w:eastAsia="lv-LV"/>
        </w:rPr>
        <w:t>Sagatavoja L.Gruziņa</w:t>
      </w:r>
    </w:p>
    <w:p w:rsidR="00B91AE3" w:rsidRPr="004B5A7F" w:rsidRDefault="00B91AE3" w:rsidP="00B91AE3">
      <w:pPr>
        <w:ind w:firstLine="300"/>
        <w:jc w:val="both"/>
        <w:rPr>
          <w:rFonts w:ascii="Times New Roman" w:eastAsia="Times New Roman" w:hAnsi="Times New Roman" w:cs="Times New Roman"/>
          <w:sz w:val="20"/>
          <w:szCs w:val="20"/>
          <w:lang w:eastAsia="lv-LV"/>
        </w:rPr>
      </w:pPr>
    </w:p>
    <w:p w:rsidR="00B91AE3" w:rsidRDefault="00B91AE3" w:rsidP="00B91AE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45181" w:rsidRDefault="00A45181" w:rsidP="0089629C">
      <w:pPr>
        <w:autoSpaceDE w:val="0"/>
        <w:autoSpaceDN w:val="0"/>
        <w:adjustRightInd w:val="0"/>
        <w:jc w:val="center"/>
        <w:rPr>
          <w:rFonts w:ascii="Times New Roman" w:eastAsia="Times New Roman" w:hAnsi="Times New Roman" w:cs="Times New Roman"/>
          <w:sz w:val="24"/>
          <w:szCs w:val="24"/>
          <w:lang w:eastAsia="lv-LV"/>
        </w:rPr>
      </w:pPr>
    </w:p>
    <w:p w:rsidR="0089629C" w:rsidRPr="0089629C" w:rsidRDefault="00F77A23" w:rsidP="0089629C">
      <w:pPr>
        <w:autoSpaceDE w:val="0"/>
        <w:autoSpaceDN w:val="0"/>
        <w:adjustRightInd w:val="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704CC3">
        <w:rPr>
          <w:rFonts w:ascii="Times New Roman" w:eastAsia="Times New Roman" w:hAnsi="Times New Roman" w:cs="Times New Roman"/>
          <w:sz w:val="24"/>
          <w:szCs w:val="24"/>
          <w:lang w:eastAsia="lv-LV"/>
        </w:rPr>
        <w:t>.</w:t>
      </w:r>
      <w:r w:rsidR="0089629C" w:rsidRPr="0089629C">
        <w:rPr>
          <w:rFonts w:ascii="Times New Roman" w:eastAsia="Times New Roman" w:hAnsi="Times New Roman" w:cs="Times New Roman"/>
          <w:sz w:val="24"/>
          <w:szCs w:val="24"/>
          <w:lang w:eastAsia="lv-LV"/>
        </w:rPr>
        <w:t>§</w:t>
      </w:r>
      <w:r w:rsidR="00704CC3">
        <w:rPr>
          <w:rFonts w:ascii="Times New Roman" w:eastAsia="Times New Roman" w:hAnsi="Times New Roman" w:cs="Times New Roman"/>
          <w:sz w:val="24"/>
          <w:szCs w:val="24"/>
          <w:lang w:eastAsia="lv-LV"/>
        </w:rPr>
        <w:t>.</w:t>
      </w:r>
    </w:p>
    <w:p w:rsidR="0089629C" w:rsidRPr="0089629C" w:rsidRDefault="0089629C" w:rsidP="0089629C">
      <w:pPr>
        <w:autoSpaceDE w:val="0"/>
        <w:autoSpaceDN w:val="0"/>
        <w:adjustRightInd w:val="0"/>
        <w:jc w:val="center"/>
        <w:rPr>
          <w:rFonts w:ascii="Times New Roman" w:eastAsia="Times New Roman" w:hAnsi="Times New Roman" w:cs="Times New Roman"/>
          <w:sz w:val="24"/>
          <w:szCs w:val="24"/>
          <w:lang w:eastAsia="lv-LV"/>
        </w:rPr>
      </w:pPr>
    </w:p>
    <w:p w:rsidR="0089629C" w:rsidRPr="0089629C" w:rsidRDefault="0089629C" w:rsidP="0089629C">
      <w:pPr>
        <w:autoSpaceDE w:val="0"/>
        <w:autoSpaceDN w:val="0"/>
        <w:adjustRightInd w:val="0"/>
        <w:jc w:val="both"/>
        <w:rPr>
          <w:rFonts w:ascii="Times New Roman" w:eastAsia="Calibri" w:hAnsi="Times New Roman" w:cs="Times New Roman"/>
          <w:b/>
          <w:bCs/>
          <w:sz w:val="24"/>
          <w:szCs w:val="24"/>
          <w:lang w:eastAsia="lv-LV"/>
        </w:rPr>
      </w:pPr>
    </w:p>
    <w:p w:rsidR="0089629C" w:rsidRPr="0089629C" w:rsidRDefault="0089629C" w:rsidP="0089629C">
      <w:pPr>
        <w:autoSpaceDE w:val="0"/>
        <w:autoSpaceDN w:val="0"/>
        <w:adjustRightInd w:val="0"/>
        <w:jc w:val="both"/>
        <w:rPr>
          <w:rFonts w:ascii="Times New Roman" w:eastAsia="SimSun" w:hAnsi="Times New Roman" w:cs="Mangal"/>
          <w:b/>
          <w:bCs/>
          <w:color w:val="000000"/>
          <w:kern w:val="1"/>
          <w:sz w:val="24"/>
          <w:lang w:eastAsia="hi-IN" w:bidi="hi-IN"/>
        </w:rPr>
      </w:pPr>
      <w:r w:rsidRPr="0089629C">
        <w:rPr>
          <w:rFonts w:ascii="Times New Roman" w:eastAsia="Calibri" w:hAnsi="Times New Roman" w:cs="Times New Roman"/>
          <w:b/>
          <w:bCs/>
          <w:sz w:val="24"/>
          <w:szCs w:val="24"/>
          <w:lang w:eastAsia="lv-LV"/>
        </w:rPr>
        <w:t>Par noteikumu „</w:t>
      </w:r>
      <w:r w:rsidRPr="0089629C">
        <w:rPr>
          <w:rFonts w:ascii="Times New Roman" w:eastAsia="Calibri" w:hAnsi="Times New Roman" w:cs="Times New Roman"/>
          <w:b/>
          <w:bCs/>
          <w:color w:val="000000"/>
          <w:sz w:val="24"/>
          <w:szCs w:val="24"/>
          <w:lang w:eastAsia="lv-LV"/>
        </w:rPr>
        <w:t xml:space="preserve">Par </w:t>
      </w:r>
      <w:r w:rsidRPr="0089629C">
        <w:rPr>
          <w:rFonts w:ascii="Times New Roman" w:eastAsia="SimSun" w:hAnsi="Times New Roman" w:cs="Mangal"/>
          <w:b/>
          <w:bCs/>
          <w:color w:val="000000"/>
          <w:kern w:val="1"/>
          <w:sz w:val="24"/>
          <w:lang w:eastAsia="hi-IN" w:bidi="hi-IN"/>
        </w:rPr>
        <w:t xml:space="preserve">koku uzskaites un </w:t>
      </w:r>
    </w:p>
    <w:p w:rsidR="0089629C" w:rsidRPr="0089629C" w:rsidRDefault="0089629C" w:rsidP="0089629C">
      <w:pPr>
        <w:autoSpaceDE w:val="0"/>
        <w:autoSpaceDN w:val="0"/>
        <w:adjustRightInd w:val="0"/>
        <w:jc w:val="both"/>
        <w:rPr>
          <w:rFonts w:ascii="Times New Roman" w:eastAsia="Calibri" w:hAnsi="Times New Roman" w:cs="Times New Roman"/>
          <w:b/>
          <w:bCs/>
          <w:color w:val="000000"/>
          <w:sz w:val="24"/>
          <w:szCs w:val="24"/>
          <w:lang w:eastAsia="lv-LV"/>
        </w:rPr>
      </w:pPr>
      <w:r w:rsidRPr="0089629C">
        <w:rPr>
          <w:rFonts w:ascii="Times New Roman" w:eastAsia="SimSun" w:hAnsi="Times New Roman" w:cs="Mangal"/>
          <w:b/>
          <w:bCs/>
          <w:color w:val="000000"/>
          <w:kern w:val="1"/>
          <w:sz w:val="24"/>
          <w:lang w:eastAsia="hi-IN" w:bidi="hi-IN"/>
        </w:rPr>
        <w:t>vērtēšanas kārtību</w:t>
      </w:r>
      <w:r w:rsidRPr="0089629C">
        <w:rPr>
          <w:rFonts w:ascii="Times New Roman" w:eastAsia="Calibri" w:hAnsi="Times New Roman" w:cs="Times New Roman"/>
          <w:b/>
          <w:bCs/>
          <w:color w:val="000000"/>
          <w:sz w:val="24"/>
          <w:szCs w:val="24"/>
          <w:lang w:eastAsia="lv-LV"/>
        </w:rPr>
        <w:t xml:space="preserve">” </w:t>
      </w:r>
      <w:r w:rsidRPr="0089629C">
        <w:rPr>
          <w:rFonts w:ascii="Times New Roman" w:eastAsia="Calibri" w:hAnsi="Times New Roman" w:cs="Times New Roman"/>
          <w:b/>
          <w:bCs/>
          <w:color w:val="000000"/>
          <w:spacing w:val="-4"/>
          <w:sz w:val="24"/>
          <w:szCs w:val="24"/>
          <w:lang w:eastAsia="lv-LV"/>
        </w:rPr>
        <w:t>apstiprināšanu</w:t>
      </w:r>
    </w:p>
    <w:p w:rsidR="0089629C" w:rsidRDefault="0089629C" w:rsidP="0089629C">
      <w:pPr>
        <w:suppressAutoHyphens/>
        <w:autoSpaceDN w:val="0"/>
        <w:ind w:right="2"/>
        <w:jc w:val="both"/>
        <w:textAlignment w:val="baseline"/>
        <w:rPr>
          <w:rFonts w:ascii="Times New Roman" w:eastAsia="Calibri" w:hAnsi="Times New Roman" w:cs="Times New Roman"/>
          <w:i/>
          <w:iCs/>
          <w:sz w:val="24"/>
          <w:szCs w:val="24"/>
          <w:lang w:eastAsia="lv-LV"/>
        </w:rPr>
      </w:pPr>
    </w:p>
    <w:p w:rsidR="0089629C" w:rsidRPr="0089629C" w:rsidRDefault="0089629C" w:rsidP="0089629C">
      <w:pPr>
        <w:suppressAutoHyphens/>
        <w:autoSpaceDN w:val="0"/>
        <w:ind w:right="2"/>
        <w:jc w:val="both"/>
        <w:textAlignment w:val="baseline"/>
        <w:rPr>
          <w:rFonts w:ascii="Times New Roman" w:eastAsia="Calibri" w:hAnsi="Times New Roman" w:cs="Times New Roman"/>
          <w:i/>
          <w:iCs/>
          <w:sz w:val="24"/>
          <w:szCs w:val="24"/>
          <w:lang w:eastAsia="lv-LV"/>
        </w:rPr>
      </w:pPr>
    </w:p>
    <w:p w:rsidR="0089629C" w:rsidRPr="0089629C" w:rsidRDefault="0089629C" w:rsidP="0089629C">
      <w:pPr>
        <w:autoSpaceDE w:val="0"/>
        <w:autoSpaceDN w:val="0"/>
        <w:adjustRightInd w:val="0"/>
        <w:rPr>
          <w:rFonts w:ascii="Times New Roman" w:eastAsia="Calibri" w:hAnsi="Times New Roman" w:cs="Times New Roman"/>
          <w:bCs/>
          <w:i/>
          <w:sz w:val="24"/>
          <w:szCs w:val="24"/>
          <w:lang w:eastAsia="lv-LV"/>
        </w:rPr>
      </w:pPr>
      <w:r w:rsidRPr="0089629C">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89629C">
        <w:rPr>
          <w:rFonts w:ascii="Times New Roman" w:eastAsia="Times New Roman" w:hAnsi="Times New Roman" w:cs="Times New Roman"/>
          <w:i/>
          <w:sz w:val="24"/>
          <w:szCs w:val="24"/>
          <w:lang w:eastAsia="lv-LV"/>
        </w:rPr>
        <w:t xml:space="preserve"> šādu lēmumprojektu</w:t>
      </w:r>
    </w:p>
    <w:p w:rsidR="0089629C" w:rsidRPr="0089629C" w:rsidRDefault="0089629C" w:rsidP="0089629C">
      <w:pPr>
        <w:autoSpaceDE w:val="0"/>
        <w:autoSpaceDN w:val="0"/>
        <w:adjustRightInd w:val="0"/>
        <w:jc w:val="both"/>
        <w:rPr>
          <w:rFonts w:ascii="Times New Roman" w:eastAsia="Calibri" w:hAnsi="Times New Roman" w:cs="Times New Roman"/>
          <w:bCs/>
          <w:color w:val="000000"/>
          <w:sz w:val="24"/>
          <w:szCs w:val="24"/>
          <w:lang w:eastAsia="lv-LV"/>
        </w:rPr>
      </w:pPr>
    </w:p>
    <w:p w:rsidR="0089629C" w:rsidRDefault="0089629C" w:rsidP="0089629C">
      <w:pPr>
        <w:autoSpaceDE w:val="0"/>
        <w:autoSpaceDN w:val="0"/>
        <w:adjustRightInd w:val="0"/>
        <w:jc w:val="both"/>
        <w:rPr>
          <w:rFonts w:ascii="Times New Roman" w:eastAsia="Calibri" w:hAnsi="Times New Roman" w:cs="Times New Roman"/>
          <w:bCs/>
          <w:color w:val="000000"/>
          <w:sz w:val="24"/>
          <w:szCs w:val="24"/>
          <w:lang w:eastAsia="lv-LV"/>
        </w:rPr>
      </w:pPr>
    </w:p>
    <w:p w:rsidR="0089629C" w:rsidRPr="0089629C" w:rsidRDefault="0089629C" w:rsidP="0089629C">
      <w:pPr>
        <w:autoSpaceDE w:val="0"/>
        <w:autoSpaceDN w:val="0"/>
        <w:adjustRightInd w:val="0"/>
        <w:jc w:val="both"/>
        <w:rPr>
          <w:rFonts w:ascii="Times New Roman" w:eastAsia="Calibri" w:hAnsi="Times New Roman" w:cs="Times New Roman"/>
          <w:bCs/>
          <w:color w:val="000000"/>
          <w:sz w:val="24"/>
          <w:szCs w:val="24"/>
          <w:lang w:eastAsia="lv-LV"/>
        </w:rPr>
      </w:pPr>
    </w:p>
    <w:p w:rsidR="0089629C" w:rsidRPr="0089629C" w:rsidRDefault="0089629C" w:rsidP="0089629C">
      <w:pPr>
        <w:widowControl w:val="0"/>
        <w:suppressAutoHyphens/>
        <w:jc w:val="both"/>
        <w:rPr>
          <w:rFonts w:ascii="Times New Roman" w:eastAsia="Calibri" w:hAnsi="Times New Roman" w:cs="Times New Roman"/>
          <w:bCs/>
          <w:color w:val="000000"/>
          <w:sz w:val="24"/>
          <w:szCs w:val="24"/>
          <w:lang w:eastAsia="lv-LV"/>
        </w:rPr>
      </w:pPr>
      <w:r w:rsidRPr="0089629C">
        <w:rPr>
          <w:rFonts w:ascii="Times New Roman" w:eastAsia="Calibri" w:hAnsi="Times New Roman" w:cs="Times New Roman"/>
          <w:bCs/>
          <w:color w:val="000000"/>
          <w:sz w:val="24"/>
          <w:szCs w:val="24"/>
          <w:lang w:eastAsia="lv-LV"/>
        </w:rPr>
        <w:tab/>
        <w:t xml:space="preserve">Pamatojoties uz likuma </w:t>
      </w:r>
      <w:r w:rsidRPr="0089629C">
        <w:rPr>
          <w:rFonts w:ascii="Times New Roman" w:eastAsia="Times New Roman" w:hAnsi="Times New Roman" w:cs="Times New Roman"/>
          <w:sz w:val="24"/>
          <w:szCs w:val="24"/>
          <w:lang w:eastAsia="lv-LV"/>
        </w:rPr>
        <w:t>„</w:t>
      </w:r>
      <w:r w:rsidRPr="0089629C">
        <w:rPr>
          <w:rFonts w:ascii="Times New Roman" w:eastAsia="Calibri" w:hAnsi="Times New Roman" w:cs="Times New Roman"/>
          <w:bCs/>
          <w:color w:val="000000"/>
          <w:sz w:val="24"/>
          <w:szCs w:val="24"/>
          <w:lang w:eastAsia="lv-LV"/>
        </w:rPr>
        <w:t xml:space="preserve">Par pašvaldībām” 41.panta pirmās daļas 2.punktu un </w:t>
      </w:r>
      <w:r w:rsidRPr="0089629C">
        <w:rPr>
          <w:rFonts w:ascii="Times New Roman" w:eastAsia="TimesNewRoman" w:hAnsi="Times New Roman" w:cs="Mangal"/>
          <w:kern w:val="1"/>
          <w:sz w:val="24"/>
          <w:szCs w:val="24"/>
          <w:lang w:eastAsia="hi-IN" w:bidi="hi-IN"/>
        </w:rPr>
        <w:t>Ministru kabineta 2009.gada 15.decembra noteikumu Nr.1486 “Kārtība, kādā budžeta iestādes kārto grāmatvedības uzskaiti”</w:t>
      </w:r>
      <w:r w:rsidRPr="0089629C">
        <w:rPr>
          <w:rFonts w:ascii="Times New Roman" w:eastAsia="Calibri" w:hAnsi="Times New Roman" w:cs="Times New Roman"/>
          <w:bCs/>
          <w:color w:val="000000"/>
          <w:sz w:val="24"/>
          <w:szCs w:val="24"/>
          <w:lang w:eastAsia="lv-LV"/>
        </w:rPr>
        <w:t xml:space="preserve"> 2.punktu</w:t>
      </w:r>
      <w:r>
        <w:rPr>
          <w:rFonts w:ascii="Times New Roman" w:eastAsia="Calibri" w:hAnsi="Times New Roman" w:cs="Times New Roman"/>
          <w:bCs/>
          <w:color w:val="000000"/>
          <w:sz w:val="24"/>
          <w:szCs w:val="24"/>
          <w:lang w:eastAsia="lv-LV"/>
        </w:rPr>
        <w:t xml:space="preserve"> un</w:t>
      </w:r>
      <w:r w:rsidRPr="0089629C">
        <w:rPr>
          <w:rFonts w:ascii="Times New Roman" w:eastAsia="Calibri" w:hAnsi="Times New Roman" w:cs="Times New Roman"/>
          <w:bCs/>
          <w:color w:val="000000"/>
          <w:sz w:val="24"/>
          <w:szCs w:val="24"/>
          <w:lang w:eastAsia="lv-LV"/>
        </w:rPr>
        <w:t xml:space="preserve"> 8.3.apakšpunktu</w:t>
      </w:r>
      <w:r>
        <w:rPr>
          <w:rFonts w:ascii="Times New Roman" w:eastAsia="Calibri" w:hAnsi="Times New Roman" w:cs="Times New Roman"/>
          <w:bCs/>
          <w:color w:val="000000"/>
          <w:sz w:val="24"/>
          <w:szCs w:val="24"/>
          <w:lang w:eastAsia="lv-LV"/>
        </w:rPr>
        <w:t>:</w:t>
      </w:r>
    </w:p>
    <w:p w:rsidR="0089629C" w:rsidRPr="0089629C" w:rsidRDefault="0089629C" w:rsidP="0089629C">
      <w:pPr>
        <w:suppressAutoHyphens/>
        <w:autoSpaceDN w:val="0"/>
        <w:ind w:right="2"/>
        <w:jc w:val="both"/>
        <w:textAlignment w:val="baseline"/>
        <w:rPr>
          <w:rFonts w:ascii="Times New Roman" w:eastAsia="Calibri" w:hAnsi="Times New Roman" w:cs="Times New Roman"/>
          <w:iCs/>
          <w:sz w:val="24"/>
          <w:szCs w:val="24"/>
          <w:lang w:eastAsia="lv-LV"/>
        </w:rPr>
      </w:pPr>
    </w:p>
    <w:p w:rsidR="0089629C" w:rsidRPr="0089629C" w:rsidRDefault="0089629C" w:rsidP="0089629C">
      <w:pPr>
        <w:widowControl w:val="0"/>
        <w:ind w:right="2" w:firstLine="720"/>
        <w:jc w:val="both"/>
        <w:rPr>
          <w:rFonts w:ascii="Times New Roman" w:eastAsia="Calibri" w:hAnsi="Times New Roman" w:cs="Times New Roman"/>
          <w:sz w:val="24"/>
          <w:szCs w:val="24"/>
          <w:lang w:eastAsia="lv-LV"/>
        </w:rPr>
      </w:pPr>
      <w:r w:rsidRPr="0089629C">
        <w:rPr>
          <w:rFonts w:ascii="Times New Roman" w:eastAsia="Calibri" w:hAnsi="Times New Roman" w:cs="Times New Roman"/>
          <w:sz w:val="24"/>
          <w:szCs w:val="24"/>
          <w:lang w:eastAsia="lv-LV"/>
        </w:rPr>
        <w:t>- apstiprināt noteikumus Nr… „</w:t>
      </w:r>
      <w:r w:rsidRPr="0089629C">
        <w:rPr>
          <w:rFonts w:ascii="Times New Roman" w:eastAsia="Calibri" w:hAnsi="Times New Roman" w:cs="Times New Roman"/>
          <w:bCs/>
          <w:color w:val="000000"/>
          <w:sz w:val="24"/>
          <w:szCs w:val="24"/>
          <w:lang w:eastAsia="lv-LV"/>
        </w:rPr>
        <w:t>Par koku uzskaites un vērtēšanas kārtību</w:t>
      </w:r>
      <w:r w:rsidRPr="0089629C">
        <w:rPr>
          <w:rFonts w:ascii="Times New Roman" w:eastAsia="Calibri" w:hAnsi="Times New Roman" w:cs="Times New Roman"/>
          <w:sz w:val="24"/>
          <w:szCs w:val="24"/>
          <w:lang w:eastAsia="lv-LV"/>
        </w:rPr>
        <w:t>” (pievienoti).</w:t>
      </w:r>
    </w:p>
    <w:p w:rsidR="0089629C" w:rsidRPr="0089629C" w:rsidRDefault="0089629C" w:rsidP="0089629C">
      <w:pPr>
        <w:widowControl w:val="0"/>
        <w:ind w:right="2"/>
        <w:jc w:val="both"/>
        <w:rPr>
          <w:rFonts w:ascii="Times New Roman" w:eastAsia="Calibri" w:hAnsi="Times New Roman" w:cs="Times New Roman"/>
          <w:sz w:val="24"/>
          <w:szCs w:val="24"/>
          <w:lang w:eastAsia="lv-LV"/>
        </w:rPr>
      </w:pPr>
    </w:p>
    <w:p w:rsidR="0089629C" w:rsidRPr="0089629C" w:rsidRDefault="0089629C" w:rsidP="0089629C">
      <w:pPr>
        <w:widowControl w:val="0"/>
        <w:ind w:right="2"/>
        <w:jc w:val="both"/>
        <w:rPr>
          <w:rFonts w:ascii="Times New Roman" w:eastAsia="Calibri" w:hAnsi="Times New Roman" w:cs="Times New Roman"/>
          <w:sz w:val="24"/>
          <w:szCs w:val="24"/>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r w:rsidRPr="0089629C">
        <w:rPr>
          <w:rFonts w:ascii="Times New Roman" w:eastAsia="Calibri" w:hAnsi="Times New Roman" w:cs="Times New Roman"/>
          <w:sz w:val="20"/>
          <w:szCs w:val="20"/>
          <w:lang w:eastAsia="lv-LV"/>
        </w:rPr>
        <w:t>Nosūtīt:</w:t>
      </w:r>
    </w:p>
    <w:p w:rsidR="0089629C" w:rsidRPr="0089629C" w:rsidRDefault="0089629C" w:rsidP="0089629C">
      <w:pPr>
        <w:widowControl w:val="0"/>
        <w:ind w:right="2"/>
        <w:jc w:val="both"/>
        <w:rPr>
          <w:rFonts w:ascii="Times New Roman" w:eastAsia="Calibri" w:hAnsi="Times New Roman" w:cs="Times New Roman"/>
          <w:sz w:val="20"/>
          <w:szCs w:val="20"/>
          <w:lang w:eastAsia="lv-LV"/>
        </w:rPr>
      </w:pPr>
      <w:r w:rsidRPr="0089629C">
        <w:rPr>
          <w:rFonts w:ascii="Times New Roman" w:eastAsia="Calibri" w:hAnsi="Times New Roman" w:cs="Times New Roman"/>
          <w:sz w:val="20"/>
          <w:szCs w:val="20"/>
          <w:lang w:eastAsia="lv-LV"/>
        </w:rPr>
        <w:t>- Arhitektūras nod.</w:t>
      </w:r>
    </w:p>
    <w:p w:rsidR="0089629C" w:rsidRPr="0089629C" w:rsidRDefault="0089629C" w:rsidP="0089629C">
      <w:pPr>
        <w:widowControl w:val="0"/>
        <w:ind w:right="2"/>
        <w:jc w:val="both"/>
        <w:rPr>
          <w:rFonts w:ascii="Times New Roman" w:eastAsia="Calibri" w:hAnsi="Times New Roman" w:cs="Times New Roman"/>
          <w:sz w:val="20"/>
          <w:szCs w:val="20"/>
          <w:lang w:eastAsia="lv-LV"/>
        </w:rPr>
      </w:pPr>
      <w:r w:rsidRPr="0089629C">
        <w:rPr>
          <w:rFonts w:ascii="Times New Roman" w:eastAsia="Calibri" w:hAnsi="Times New Roman" w:cs="Times New Roman"/>
          <w:sz w:val="20"/>
          <w:szCs w:val="20"/>
          <w:lang w:eastAsia="lv-LV"/>
        </w:rPr>
        <w:t>-Fin</w:t>
      </w:r>
      <w:r>
        <w:rPr>
          <w:rFonts w:ascii="Times New Roman" w:eastAsia="Calibri" w:hAnsi="Times New Roman" w:cs="Times New Roman"/>
          <w:sz w:val="20"/>
          <w:szCs w:val="20"/>
          <w:lang w:eastAsia="lv-LV"/>
        </w:rPr>
        <w:t>.</w:t>
      </w:r>
      <w:r w:rsidRPr="0089629C">
        <w:rPr>
          <w:rFonts w:ascii="Times New Roman" w:eastAsia="Calibri" w:hAnsi="Times New Roman" w:cs="Times New Roman"/>
          <w:sz w:val="20"/>
          <w:szCs w:val="20"/>
          <w:lang w:eastAsia="lv-LV"/>
        </w:rPr>
        <w:t xml:space="preserve"> nod.</w:t>
      </w:r>
    </w:p>
    <w:p w:rsidR="0089629C" w:rsidRPr="0089629C" w:rsidRDefault="0089629C" w:rsidP="0089629C">
      <w:pPr>
        <w:widowControl w:val="0"/>
        <w:ind w:right="2"/>
        <w:jc w:val="both"/>
        <w:rPr>
          <w:rFonts w:ascii="Times New Roman" w:eastAsia="Calibri" w:hAnsi="Times New Roman" w:cs="Times New Roman"/>
          <w:sz w:val="20"/>
          <w:szCs w:val="20"/>
          <w:lang w:eastAsia="lv-LV"/>
        </w:rPr>
      </w:pPr>
      <w:r w:rsidRPr="0089629C">
        <w:rPr>
          <w:rFonts w:ascii="Times New Roman" w:eastAsia="Calibri" w:hAnsi="Times New Roman" w:cs="Times New Roman"/>
          <w:sz w:val="20"/>
          <w:szCs w:val="20"/>
          <w:lang w:eastAsia="lv-LV"/>
        </w:rPr>
        <w:t>-</w:t>
      </w:r>
      <w:r w:rsidR="00626430">
        <w:rPr>
          <w:rFonts w:ascii="Times New Roman" w:eastAsia="Calibri" w:hAnsi="Times New Roman" w:cs="Times New Roman"/>
          <w:sz w:val="20"/>
          <w:szCs w:val="20"/>
          <w:lang w:eastAsia="lv-LV"/>
        </w:rPr>
        <w:t>Adm. nod.</w:t>
      </w:r>
    </w:p>
    <w:p w:rsidR="0089629C" w:rsidRPr="0089629C" w:rsidRDefault="0089629C" w:rsidP="0089629C">
      <w:pPr>
        <w:widowControl w:val="0"/>
        <w:ind w:right="2"/>
        <w:jc w:val="both"/>
        <w:rPr>
          <w:rFonts w:ascii="Times New Roman" w:eastAsia="Calibri" w:hAnsi="Times New Roman" w:cs="Times New Roman"/>
          <w:sz w:val="20"/>
          <w:szCs w:val="20"/>
          <w:lang w:eastAsia="lv-LV"/>
        </w:rPr>
      </w:pPr>
      <w:r w:rsidRPr="0089629C">
        <w:rPr>
          <w:rFonts w:ascii="Times New Roman" w:eastAsia="Calibri" w:hAnsi="Times New Roman" w:cs="Times New Roman"/>
          <w:sz w:val="20"/>
          <w:szCs w:val="20"/>
          <w:lang w:eastAsia="lv-LV"/>
        </w:rPr>
        <w:t>-</w:t>
      </w:r>
      <w:r w:rsidR="00626430">
        <w:rPr>
          <w:rFonts w:ascii="Times New Roman" w:eastAsia="Calibri" w:hAnsi="Times New Roman" w:cs="Times New Roman"/>
          <w:sz w:val="20"/>
          <w:szCs w:val="20"/>
          <w:lang w:eastAsia="lv-LV"/>
        </w:rPr>
        <w:t>Īp/nod.</w:t>
      </w:r>
    </w:p>
    <w:p w:rsidR="0089629C" w:rsidRPr="0089629C" w:rsidRDefault="0089629C" w:rsidP="0089629C">
      <w:pPr>
        <w:widowControl w:val="0"/>
        <w:ind w:right="2"/>
        <w:jc w:val="both"/>
        <w:rPr>
          <w:rFonts w:ascii="Times New Roman" w:eastAsia="Calibri" w:hAnsi="Times New Roman" w:cs="Times New Roman"/>
          <w:sz w:val="20"/>
          <w:szCs w:val="20"/>
          <w:lang w:eastAsia="lv-LV"/>
        </w:rPr>
      </w:pPr>
      <w:r w:rsidRPr="0089629C">
        <w:rPr>
          <w:rFonts w:ascii="Times New Roman" w:eastAsia="Calibri" w:hAnsi="Times New Roman" w:cs="Times New Roman"/>
          <w:sz w:val="20"/>
          <w:szCs w:val="20"/>
          <w:lang w:eastAsia="lv-LV"/>
        </w:rPr>
        <w:t>-</w:t>
      </w:r>
      <w:r w:rsidR="00626430">
        <w:rPr>
          <w:rFonts w:ascii="Times New Roman" w:eastAsia="Calibri" w:hAnsi="Times New Roman" w:cs="Times New Roman"/>
          <w:sz w:val="20"/>
          <w:szCs w:val="20"/>
          <w:lang w:eastAsia="lv-LV"/>
        </w:rPr>
        <w:t>pag.pārvaldēm</w:t>
      </w:r>
    </w:p>
    <w:p w:rsidR="0089629C" w:rsidRPr="0089629C" w:rsidRDefault="0089629C" w:rsidP="0089629C">
      <w:pPr>
        <w:widowControl w:val="0"/>
        <w:ind w:right="2"/>
        <w:jc w:val="both"/>
        <w:rPr>
          <w:rFonts w:ascii="Times New Roman" w:eastAsia="Calibri" w:hAnsi="Times New Roman" w:cs="Times New Roman"/>
          <w:sz w:val="20"/>
          <w:szCs w:val="20"/>
          <w:lang w:eastAsia="lv-LV"/>
        </w:rPr>
      </w:pPr>
      <w:r w:rsidRPr="0089629C">
        <w:rPr>
          <w:rFonts w:ascii="Times New Roman" w:eastAsia="Calibri" w:hAnsi="Times New Roman" w:cs="Times New Roman"/>
          <w:sz w:val="20"/>
          <w:szCs w:val="20"/>
          <w:lang w:eastAsia="lv-LV"/>
        </w:rPr>
        <w:t>___________________________________</w:t>
      </w:r>
    </w:p>
    <w:p w:rsidR="0089629C" w:rsidRPr="0089629C" w:rsidRDefault="0089629C" w:rsidP="0089629C">
      <w:pPr>
        <w:widowControl w:val="0"/>
        <w:ind w:right="2"/>
        <w:jc w:val="both"/>
        <w:rPr>
          <w:rFonts w:ascii="Times New Roman" w:eastAsia="Calibri" w:hAnsi="Times New Roman" w:cs="Times New Roman"/>
          <w:sz w:val="20"/>
          <w:szCs w:val="20"/>
          <w:lang w:eastAsia="lv-LV"/>
        </w:rPr>
      </w:pPr>
      <w:r w:rsidRPr="0089629C">
        <w:rPr>
          <w:rFonts w:ascii="Times New Roman" w:eastAsia="Calibri" w:hAnsi="Times New Roman" w:cs="Times New Roman"/>
          <w:sz w:val="20"/>
          <w:szCs w:val="20"/>
          <w:lang w:eastAsia="lv-LV"/>
        </w:rPr>
        <w:t>Sagatavoja Maija Fogele</w:t>
      </w: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Times New Roman" w:hAnsi="Times New Roman" w:cs="Times New Roman"/>
          <w:sz w:val="18"/>
          <w:szCs w:val="18"/>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ind w:right="2"/>
        <w:jc w:val="both"/>
        <w:rPr>
          <w:rFonts w:ascii="Times New Roman" w:eastAsia="Calibri" w:hAnsi="Times New Roman" w:cs="Times New Roman"/>
          <w:sz w:val="20"/>
          <w:szCs w:val="20"/>
          <w:lang w:eastAsia="lv-LV"/>
        </w:rPr>
      </w:pPr>
    </w:p>
    <w:p w:rsidR="0089629C" w:rsidRPr="0089629C" w:rsidRDefault="0089629C" w:rsidP="0089629C">
      <w:pPr>
        <w:widowControl w:val="0"/>
        <w:tabs>
          <w:tab w:val="left" w:pos="360"/>
        </w:tabs>
        <w:ind w:right="2"/>
        <w:jc w:val="both"/>
        <w:rPr>
          <w:rFonts w:ascii="Times New Roman" w:eastAsia="Calibri" w:hAnsi="Times New Roman" w:cs="Times New Roman"/>
          <w:sz w:val="24"/>
          <w:szCs w:val="24"/>
          <w:lang w:eastAsia="lv-LV"/>
        </w:rPr>
      </w:pPr>
    </w:p>
    <w:p w:rsidR="0089629C" w:rsidRPr="0089629C" w:rsidRDefault="0089629C" w:rsidP="0089629C">
      <w:pPr>
        <w:autoSpaceDE w:val="0"/>
        <w:autoSpaceDN w:val="0"/>
        <w:adjustRightInd w:val="0"/>
        <w:ind w:right="-613"/>
        <w:jc w:val="right"/>
        <w:rPr>
          <w:rFonts w:ascii="Times New Roman" w:eastAsia="Calibri" w:hAnsi="Times New Roman" w:cs="Times New Roman"/>
          <w:bCs/>
          <w:color w:val="000000"/>
          <w:sz w:val="20"/>
          <w:szCs w:val="20"/>
          <w:lang w:eastAsia="lv-LV"/>
        </w:rPr>
      </w:pPr>
    </w:p>
    <w:p w:rsidR="0089629C" w:rsidRPr="0089629C" w:rsidRDefault="0089629C" w:rsidP="0089629C">
      <w:pPr>
        <w:autoSpaceDE w:val="0"/>
        <w:autoSpaceDN w:val="0"/>
        <w:adjustRightInd w:val="0"/>
        <w:ind w:right="-613"/>
        <w:jc w:val="right"/>
        <w:rPr>
          <w:rFonts w:ascii="Times New Roman" w:eastAsia="Calibri" w:hAnsi="Times New Roman" w:cs="Times New Roman"/>
          <w:bCs/>
          <w:color w:val="000000"/>
          <w:sz w:val="20"/>
          <w:szCs w:val="20"/>
          <w:lang w:eastAsia="lv-LV"/>
        </w:rPr>
      </w:pPr>
    </w:p>
    <w:p w:rsidR="0089629C" w:rsidRPr="0089629C" w:rsidRDefault="0089629C" w:rsidP="0089629C">
      <w:pPr>
        <w:autoSpaceDE w:val="0"/>
        <w:autoSpaceDN w:val="0"/>
        <w:adjustRightInd w:val="0"/>
        <w:ind w:left="5760" w:right="-1" w:firstLine="720"/>
        <w:jc w:val="both"/>
        <w:rPr>
          <w:rFonts w:ascii="Times New Roman" w:eastAsia="Calibri" w:hAnsi="Times New Roman" w:cs="Times New Roman"/>
          <w:bCs/>
          <w:color w:val="000000"/>
          <w:sz w:val="20"/>
          <w:szCs w:val="20"/>
          <w:lang w:eastAsia="lv-LV"/>
        </w:rPr>
      </w:pPr>
      <w:r w:rsidRPr="0089629C">
        <w:rPr>
          <w:rFonts w:ascii="Times New Roman" w:eastAsia="Calibri" w:hAnsi="Times New Roman" w:cs="Times New Roman"/>
          <w:bCs/>
          <w:color w:val="000000"/>
          <w:sz w:val="20"/>
          <w:szCs w:val="20"/>
          <w:lang w:eastAsia="lv-LV"/>
        </w:rPr>
        <w:t>APSTIPRINĀTI</w:t>
      </w:r>
    </w:p>
    <w:p w:rsidR="0089629C" w:rsidRPr="0089629C" w:rsidRDefault="0089629C" w:rsidP="0089629C">
      <w:pPr>
        <w:autoSpaceDE w:val="0"/>
        <w:autoSpaceDN w:val="0"/>
        <w:adjustRightInd w:val="0"/>
        <w:ind w:right="-1"/>
        <w:jc w:val="both"/>
        <w:rPr>
          <w:rFonts w:ascii="Times New Roman" w:eastAsia="Calibri" w:hAnsi="Times New Roman" w:cs="Times New Roman"/>
          <w:bCs/>
          <w:color w:val="000000"/>
          <w:sz w:val="20"/>
          <w:szCs w:val="20"/>
          <w:lang w:eastAsia="lv-LV"/>
        </w:rPr>
      </w:pP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t>ar Tukuma novada Domes ...04.2016.</w:t>
      </w:r>
    </w:p>
    <w:p w:rsidR="0089629C" w:rsidRPr="0089629C" w:rsidRDefault="0089629C" w:rsidP="0089629C">
      <w:pPr>
        <w:autoSpaceDE w:val="0"/>
        <w:autoSpaceDN w:val="0"/>
        <w:adjustRightInd w:val="0"/>
        <w:ind w:right="-1"/>
        <w:jc w:val="both"/>
        <w:rPr>
          <w:rFonts w:ascii="Times New Roman" w:eastAsia="Calibri" w:hAnsi="Times New Roman" w:cs="Times New Roman"/>
          <w:bCs/>
          <w:color w:val="000000"/>
          <w:sz w:val="20"/>
          <w:szCs w:val="20"/>
          <w:lang w:eastAsia="lv-LV"/>
        </w:rPr>
      </w:pP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t>lēmumu (prot.Nr..., ....§.)</w:t>
      </w:r>
      <w:r w:rsidRPr="0089629C">
        <w:rPr>
          <w:rFonts w:ascii="Times New Roman" w:eastAsia="Calibri" w:hAnsi="Times New Roman" w:cs="Times New Roman"/>
          <w:bCs/>
          <w:color w:val="000000"/>
          <w:sz w:val="20"/>
          <w:szCs w:val="20"/>
          <w:lang w:eastAsia="lv-LV"/>
        </w:rPr>
        <w:tab/>
      </w:r>
    </w:p>
    <w:p w:rsidR="0089629C" w:rsidRPr="0089629C" w:rsidRDefault="0089629C" w:rsidP="0089629C">
      <w:pPr>
        <w:autoSpaceDE w:val="0"/>
        <w:autoSpaceDN w:val="0"/>
        <w:adjustRightInd w:val="0"/>
        <w:ind w:right="-1"/>
        <w:jc w:val="both"/>
        <w:rPr>
          <w:rFonts w:ascii="Times New Roman" w:eastAsia="Calibri" w:hAnsi="Times New Roman" w:cs="Times New Roman"/>
          <w:b/>
          <w:bCs/>
          <w:color w:val="000000"/>
          <w:sz w:val="24"/>
          <w:szCs w:val="24"/>
          <w:lang w:eastAsia="lv-LV"/>
        </w:rPr>
      </w:pPr>
    </w:p>
    <w:p w:rsidR="0089629C" w:rsidRPr="0089629C" w:rsidRDefault="0089629C" w:rsidP="0089629C">
      <w:pPr>
        <w:autoSpaceDE w:val="0"/>
        <w:autoSpaceDN w:val="0"/>
        <w:adjustRightInd w:val="0"/>
        <w:ind w:right="-1"/>
        <w:jc w:val="center"/>
        <w:rPr>
          <w:rFonts w:ascii="Times New Roman" w:eastAsia="Calibri" w:hAnsi="Times New Roman" w:cs="Times New Roman"/>
          <w:b/>
          <w:bCs/>
          <w:color w:val="000000"/>
          <w:sz w:val="24"/>
          <w:szCs w:val="24"/>
          <w:lang w:eastAsia="lv-LV"/>
        </w:rPr>
      </w:pPr>
      <w:r w:rsidRPr="0089629C">
        <w:rPr>
          <w:rFonts w:ascii="Times New Roman" w:eastAsia="Calibri" w:hAnsi="Times New Roman" w:cs="Times New Roman"/>
          <w:b/>
          <w:bCs/>
          <w:color w:val="000000"/>
          <w:sz w:val="24"/>
          <w:szCs w:val="24"/>
          <w:lang w:eastAsia="lv-LV"/>
        </w:rPr>
        <w:t xml:space="preserve">NOTEIKUMI </w:t>
      </w:r>
    </w:p>
    <w:p w:rsidR="0089629C" w:rsidRPr="0089629C" w:rsidRDefault="0089629C" w:rsidP="0089629C">
      <w:pPr>
        <w:autoSpaceDE w:val="0"/>
        <w:autoSpaceDN w:val="0"/>
        <w:adjustRightInd w:val="0"/>
        <w:ind w:right="-1"/>
        <w:jc w:val="center"/>
        <w:rPr>
          <w:rFonts w:ascii="Times New Roman" w:eastAsia="Calibri" w:hAnsi="Times New Roman" w:cs="Times New Roman"/>
          <w:bCs/>
          <w:color w:val="000000"/>
          <w:sz w:val="24"/>
          <w:szCs w:val="24"/>
          <w:lang w:eastAsia="lv-LV"/>
        </w:rPr>
      </w:pPr>
      <w:r w:rsidRPr="0089629C">
        <w:rPr>
          <w:rFonts w:ascii="Times New Roman" w:eastAsia="Calibri" w:hAnsi="Times New Roman" w:cs="Times New Roman"/>
          <w:bCs/>
          <w:color w:val="000000"/>
          <w:sz w:val="24"/>
          <w:szCs w:val="24"/>
          <w:lang w:eastAsia="lv-LV"/>
        </w:rPr>
        <w:t>Tukumā</w:t>
      </w:r>
    </w:p>
    <w:p w:rsidR="0089629C" w:rsidRPr="0089629C" w:rsidRDefault="0089629C" w:rsidP="0089629C">
      <w:pPr>
        <w:autoSpaceDE w:val="0"/>
        <w:autoSpaceDN w:val="0"/>
        <w:adjustRightInd w:val="0"/>
        <w:ind w:right="-1"/>
        <w:jc w:val="center"/>
        <w:rPr>
          <w:rFonts w:ascii="Times New Roman" w:eastAsia="Calibri" w:hAnsi="Times New Roman" w:cs="Times New Roman"/>
          <w:b/>
          <w:bCs/>
          <w:color w:val="000000"/>
          <w:sz w:val="24"/>
          <w:szCs w:val="24"/>
          <w:lang w:eastAsia="lv-LV"/>
        </w:rPr>
      </w:pPr>
    </w:p>
    <w:p w:rsidR="0089629C" w:rsidRPr="0089629C" w:rsidRDefault="0089629C" w:rsidP="0089629C">
      <w:pPr>
        <w:autoSpaceDE w:val="0"/>
        <w:autoSpaceDN w:val="0"/>
        <w:adjustRightInd w:val="0"/>
        <w:ind w:right="-1"/>
        <w:jc w:val="both"/>
        <w:rPr>
          <w:rFonts w:ascii="Times New Roman" w:eastAsia="Calibri" w:hAnsi="Times New Roman" w:cs="Times New Roman"/>
          <w:b/>
          <w:bCs/>
          <w:color w:val="000000"/>
          <w:sz w:val="24"/>
          <w:szCs w:val="24"/>
          <w:lang w:eastAsia="lv-LV"/>
        </w:rPr>
      </w:pPr>
      <w:r w:rsidRPr="0089629C">
        <w:rPr>
          <w:rFonts w:ascii="Times New Roman" w:eastAsia="Calibri" w:hAnsi="Times New Roman" w:cs="Times New Roman"/>
          <w:bCs/>
          <w:color w:val="000000"/>
          <w:sz w:val="24"/>
          <w:szCs w:val="24"/>
          <w:lang w:eastAsia="lv-LV"/>
        </w:rPr>
        <w:t>2016.gada ....aprīlī</w:t>
      </w:r>
      <w:r w:rsidRPr="0089629C">
        <w:rPr>
          <w:rFonts w:ascii="Times New Roman" w:eastAsia="Calibri" w:hAnsi="Times New Roman" w:cs="Times New Roman"/>
          <w:b/>
          <w:bCs/>
          <w:color w:val="000000"/>
          <w:sz w:val="24"/>
          <w:szCs w:val="24"/>
          <w:lang w:eastAsia="lv-LV"/>
        </w:rPr>
        <w:tab/>
      </w:r>
      <w:r w:rsidRPr="0089629C">
        <w:rPr>
          <w:rFonts w:ascii="Times New Roman" w:eastAsia="Calibri" w:hAnsi="Times New Roman" w:cs="Times New Roman"/>
          <w:b/>
          <w:bCs/>
          <w:color w:val="000000"/>
          <w:sz w:val="24"/>
          <w:szCs w:val="24"/>
          <w:lang w:eastAsia="lv-LV"/>
        </w:rPr>
        <w:tab/>
      </w:r>
      <w:r w:rsidRPr="0089629C">
        <w:rPr>
          <w:rFonts w:ascii="Times New Roman" w:eastAsia="Calibri" w:hAnsi="Times New Roman" w:cs="Times New Roman"/>
          <w:b/>
          <w:bCs/>
          <w:color w:val="000000"/>
          <w:sz w:val="24"/>
          <w:szCs w:val="24"/>
          <w:lang w:eastAsia="lv-LV"/>
        </w:rPr>
        <w:tab/>
      </w:r>
      <w:r w:rsidRPr="0089629C">
        <w:rPr>
          <w:rFonts w:ascii="Times New Roman" w:eastAsia="Calibri" w:hAnsi="Times New Roman" w:cs="Times New Roman"/>
          <w:b/>
          <w:bCs/>
          <w:color w:val="000000"/>
          <w:sz w:val="24"/>
          <w:szCs w:val="24"/>
          <w:lang w:eastAsia="lv-LV"/>
        </w:rPr>
        <w:tab/>
      </w:r>
      <w:r w:rsidRPr="0089629C">
        <w:rPr>
          <w:rFonts w:ascii="Times New Roman" w:eastAsia="Calibri" w:hAnsi="Times New Roman" w:cs="Times New Roman"/>
          <w:b/>
          <w:bCs/>
          <w:color w:val="000000"/>
          <w:sz w:val="24"/>
          <w:szCs w:val="24"/>
          <w:lang w:eastAsia="lv-LV"/>
        </w:rPr>
        <w:tab/>
      </w:r>
      <w:r w:rsidRPr="0089629C">
        <w:rPr>
          <w:rFonts w:ascii="Times New Roman" w:eastAsia="Calibri" w:hAnsi="Times New Roman" w:cs="Times New Roman"/>
          <w:b/>
          <w:bCs/>
          <w:color w:val="000000"/>
          <w:sz w:val="24"/>
          <w:szCs w:val="24"/>
          <w:lang w:eastAsia="lv-LV"/>
        </w:rPr>
        <w:tab/>
      </w:r>
      <w:r w:rsidRPr="0089629C">
        <w:rPr>
          <w:rFonts w:ascii="Times New Roman" w:eastAsia="Calibri" w:hAnsi="Times New Roman" w:cs="Times New Roman"/>
          <w:b/>
          <w:bCs/>
          <w:color w:val="000000"/>
          <w:sz w:val="24"/>
          <w:szCs w:val="24"/>
          <w:lang w:eastAsia="lv-LV"/>
        </w:rPr>
        <w:tab/>
      </w:r>
      <w:r w:rsidRPr="0089629C">
        <w:rPr>
          <w:rFonts w:ascii="Times New Roman" w:eastAsia="Calibri" w:hAnsi="Times New Roman" w:cs="Times New Roman"/>
          <w:b/>
          <w:bCs/>
          <w:color w:val="000000"/>
          <w:sz w:val="24"/>
          <w:szCs w:val="24"/>
          <w:lang w:eastAsia="lv-LV"/>
        </w:rPr>
        <w:tab/>
      </w:r>
      <w:r w:rsidRPr="0089629C">
        <w:rPr>
          <w:rFonts w:ascii="Times New Roman" w:eastAsia="Calibri" w:hAnsi="Times New Roman" w:cs="Times New Roman"/>
          <w:b/>
          <w:bCs/>
          <w:color w:val="000000"/>
          <w:sz w:val="24"/>
          <w:szCs w:val="24"/>
          <w:lang w:eastAsia="lv-LV"/>
        </w:rPr>
        <w:tab/>
        <w:t xml:space="preserve">        Nr.__</w:t>
      </w:r>
    </w:p>
    <w:p w:rsidR="0089629C" w:rsidRPr="0089629C" w:rsidRDefault="0089629C" w:rsidP="0089629C">
      <w:pPr>
        <w:autoSpaceDE w:val="0"/>
        <w:autoSpaceDN w:val="0"/>
        <w:adjustRightInd w:val="0"/>
        <w:ind w:right="-1"/>
        <w:jc w:val="right"/>
        <w:rPr>
          <w:rFonts w:ascii="Times New Roman" w:eastAsia="Calibri" w:hAnsi="Times New Roman" w:cs="Times New Roman"/>
          <w:bCs/>
          <w:color w:val="000000"/>
          <w:sz w:val="24"/>
          <w:szCs w:val="24"/>
          <w:lang w:eastAsia="lv-LV"/>
        </w:rPr>
      </w:pPr>
      <w:r w:rsidRPr="0089629C">
        <w:rPr>
          <w:rFonts w:ascii="Times New Roman" w:eastAsia="Calibri" w:hAnsi="Times New Roman" w:cs="Times New Roman"/>
          <w:bCs/>
          <w:color w:val="000000"/>
          <w:sz w:val="24"/>
          <w:szCs w:val="24"/>
          <w:lang w:eastAsia="lv-LV"/>
        </w:rPr>
        <w:t>(prot.Nr..., ....§.)</w:t>
      </w:r>
    </w:p>
    <w:p w:rsidR="0089629C" w:rsidRPr="0089629C" w:rsidRDefault="0089629C" w:rsidP="0089629C">
      <w:pPr>
        <w:autoSpaceDE w:val="0"/>
        <w:autoSpaceDN w:val="0"/>
        <w:adjustRightInd w:val="0"/>
        <w:ind w:right="-1"/>
        <w:jc w:val="both"/>
        <w:rPr>
          <w:rFonts w:ascii="Times New Roman" w:eastAsia="Calibri" w:hAnsi="Times New Roman" w:cs="Times New Roman"/>
          <w:bCs/>
          <w:color w:val="000000"/>
          <w:sz w:val="24"/>
          <w:szCs w:val="24"/>
          <w:lang w:eastAsia="lv-LV"/>
        </w:rPr>
      </w:pP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Cs/>
          <w:color w:val="000000"/>
          <w:sz w:val="24"/>
          <w:szCs w:val="24"/>
          <w:lang w:eastAsia="lv-LV"/>
        </w:rPr>
        <w:tab/>
      </w:r>
      <w:r w:rsidRPr="0089629C">
        <w:rPr>
          <w:rFonts w:ascii="Times New Roman" w:eastAsia="Calibri" w:hAnsi="Times New Roman" w:cs="Times New Roman"/>
          <w:b/>
          <w:bCs/>
          <w:color w:val="000000"/>
          <w:sz w:val="24"/>
          <w:szCs w:val="24"/>
          <w:lang w:eastAsia="lv-LV"/>
        </w:rPr>
        <w:t xml:space="preserve">             </w:t>
      </w:r>
      <w:r w:rsidRPr="0089629C">
        <w:rPr>
          <w:rFonts w:ascii="Times New Roman" w:eastAsia="Calibri" w:hAnsi="Times New Roman" w:cs="Times New Roman"/>
          <w:bCs/>
          <w:color w:val="000000"/>
          <w:sz w:val="24"/>
          <w:szCs w:val="24"/>
          <w:lang w:eastAsia="lv-LV"/>
        </w:rPr>
        <w:tab/>
      </w:r>
    </w:p>
    <w:p w:rsidR="0089629C" w:rsidRPr="0089629C" w:rsidRDefault="0089629C" w:rsidP="0089629C">
      <w:pPr>
        <w:autoSpaceDE w:val="0"/>
        <w:autoSpaceDN w:val="0"/>
        <w:adjustRightInd w:val="0"/>
        <w:ind w:right="-1"/>
        <w:jc w:val="right"/>
        <w:rPr>
          <w:rFonts w:ascii="Times New Roman" w:eastAsia="Calibri" w:hAnsi="Times New Roman" w:cs="Times New Roman"/>
          <w:bCs/>
          <w:color w:val="000000"/>
          <w:sz w:val="20"/>
          <w:szCs w:val="20"/>
          <w:lang w:eastAsia="lv-LV"/>
        </w:rPr>
      </w:pP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r w:rsidRPr="0089629C">
        <w:rPr>
          <w:rFonts w:ascii="Times New Roman" w:eastAsia="Calibri" w:hAnsi="Times New Roman" w:cs="Times New Roman"/>
          <w:bCs/>
          <w:color w:val="000000"/>
          <w:sz w:val="20"/>
          <w:szCs w:val="20"/>
          <w:lang w:eastAsia="lv-LV"/>
        </w:rPr>
        <w:tab/>
      </w:r>
    </w:p>
    <w:p w:rsidR="0089629C" w:rsidRPr="0089629C" w:rsidRDefault="0089629C" w:rsidP="0089629C">
      <w:pPr>
        <w:widowControl w:val="0"/>
        <w:suppressAutoHyphens/>
        <w:rPr>
          <w:rFonts w:ascii="Times New Roman" w:eastAsia="SimSun" w:hAnsi="Times New Roman" w:cs="Mangal"/>
          <w:b/>
          <w:bCs/>
          <w:color w:val="000000"/>
          <w:kern w:val="1"/>
          <w:sz w:val="24"/>
          <w:lang w:eastAsia="hi-IN" w:bidi="hi-IN"/>
        </w:rPr>
      </w:pPr>
      <w:r w:rsidRPr="0089629C">
        <w:rPr>
          <w:rFonts w:ascii="Times New Roman" w:eastAsia="SimSun" w:hAnsi="Times New Roman" w:cs="Mangal"/>
          <w:b/>
          <w:bCs/>
          <w:color w:val="000000"/>
          <w:kern w:val="1"/>
          <w:sz w:val="24"/>
          <w:lang w:eastAsia="hi-IN" w:bidi="hi-IN"/>
        </w:rPr>
        <w:t>Par koku uzskaites un vērtēšanas kārtību</w:t>
      </w:r>
    </w:p>
    <w:p w:rsidR="0089629C" w:rsidRPr="0089629C" w:rsidRDefault="0089629C" w:rsidP="0089629C">
      <w:pPr>
        <w:widowControl w:val="0"/>
        <w:suppressAutoHyphens/>
        <w:jc w:val="both"/>
        <w:rPr>
          <w:rFonts w:ascii="Times New Roman" w:eastAsia="TimesNewRoman" w:hAnsi="Times New Roman" w:cs="Mangal"/>
          <w:kern w:val="1"/>
          <w:sz w:val="20"/>
          <w:szCs w:val="20"/>
          <w:lang w:eastAsia="hi-IN" w:bidi="hi-IN"/>
        </w:rPr>
      </w:pPr>
      <w:r w:rsidRPr="0089629C">
        <w:rPr>
          <w:rFonts w:ascii="Times New Roman" w:eastAsia="SimSun" w:hAnsi="Times New Roman" w:cs="Mangal"/>
          <w:kern w:val="1"/>
          <w:lang w:eastAsia="hi-IN" w:bidi="hi-IN"/>
        </w:rPr>
        <w:br/>
      </w:r>
      <w:r>
        <w:rPr>
          <w:rFonts w:ascii="Times New Roman" w:eastAsia="SimSun" w:hAnsi="Times New Roman" w:cs="Mangal"/>
          <w:kern w:val="1"/>
          <w:sz w:val="20"/>
          <w:szCs w:val="20"/>
          <w:lang w:eastAsia="hi-IN" w:bidi="hi-IN"/>
        </w:rPr>
        <w:tab/>
      </w:r>
      <w:r>
        <w:rPr>
          <w:rFonts w:ascii="Times New Roman" w:eastAsia="SimSun" w:hAnsi="Times New Roman" w:cs="Mangal"/>
          <w:kern w:val="1"/>
          <w:sz w:val="20"/>
          <w:szCs w:val="20"/>
          <w:lang w:eastAsia="hi-IN" w:bidi="hi-IN"/>
        </w:rPr>
        <w:tab/>
      </w:r>
      <w:r>
        <w:rPr>
          <w:rFonts w:ascii="Times New Roman" w:eastAsia="SimSun" w:hAnsi="Times New Roman" w:cs="Mangal"/>
          <w:kern w:val="1"/>
          <w:sz w:val="20"/>
          <w:szCs w:val="20"/>
          <w:lang w:eastAsia="hi-IN" w:bidi="hi-IN"/>
        </w:rPr>
        <w:tab/>
      </w:r>
      <w:r>
        <w:rPr>
          <w:rFonts w:ascii="Times New Roman" w:eastAsia="SimSun" w:hAnsi="Times New Roman" w:cs="Mangal"/>
          <w:kern w:val="1"/>
          <w:sz w:val="20"/>
          <w:szCs w:val="20"/>
          <w:lang w:eastAsia="hi-IN" w:bidi="hi-IN"/>
        </w:rPr>
        <w:tab/>
      </w:r>
      <w:r>
        <w:rPr>
          <w:rFonts w:ascii="Times New Roman" w:eastAsia="SimSun" w:hAnsi="Times New Roman" w:cs="Mangal"/>
          <w:kern w:val="1"/>
          <w:sz w:val="20"/>
          <w:szCs w:val="20"/>
          <w:lang w:eastAsia="hi-IN" w:bidi="hi-IN"/>
        </w:rPr>
        <w:tab/>
      </w:r>
      <w:r>
        <w:rPr>
          <w:rFonts w:ascii="Times New Roman" w:eastAsia="SimSun" w:hAnsi="Times New Roman" w:cs="Mangal"/>
          <w:kern w:val="1"/>
          <w:sz w:val="20"/>
          <w:szCs w:val="20"/>
          <w:lang w:eastAsia="hi-IN" w:bidi="hi-IN"/>
        </w:rPr>
        <w:tab/>
      </w:r>
      <w:r>
        <w:rPr>
          <w:rFonts w:ascii="Times New Roman" w:eastAsia="SimSun" w:hAnsi="Times New Roman" w:cs="Mangal"/>
          <w:kern w:val="1"/>
          <w:sz w:val="20"/>
          <w:szCs w:val="20"/>
          <w:lang w:eastAsia="hi-IN" w:bidi="hi-IN"/>
        </w:rPr>
        <w:tab/>
      </w:r>
      <w:r w:rsidRPr="0089629C">
        <w:rPr>
          <w:rFonts w:ascii="Times New Roman" w:eastAsia="SimSun" w:hAnsi="Times New Roman" w:cs="Mangal"/>
          <w:kern w:val="1"/>
          <w:sz w:val="20"/>
          <w:szCs w:val="20"/>
          <w:lang w:eastAsia="hi-IN" w:bidi="hi-IN"/>
        </w:rPr>
        <w:t xml:space="preserve">Izdoti saskaņā </w:t>
      </w:r>
      <w:r w:rsidRPr="0089629C">
        <w:rPr>
          <w:rFonts w:ascii="Times New Roman" w:eastAsia="TimesNewRoman" w:hAnsi="Times New Roman" w:cs="Mangal"/>
          <w:kern w:val="1"/>
          <w:sz w:val="20"/>
          <w:szCs w:val="20"/>
          <w:lang w:eastAsia="hi-IN" w:bidi="hi-IN"/>
        </w:rPr>
        <w:t xml:space="preserve">ar Ministru kabineta 2009. gada </w:t>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sidRPr="0089629C">
        <w:rPr>
          <w:rFonts w:ascii="Times New Roman" w:eastAsia="TimesNewRoman" w:hAnsi="Times New Roman" w:cs="Mangal"/>
          <w:kern w:val="1"/>
          <w:sz w:val="20"/>
          <w:szCs w:val="20"/>
          <w:lang w:eastAsia="hi-IN" w:bidi="hi-IN"/>
        </w:rPr>
        <w:t xml:space="preserve">15.decembra noteikumu Nr. 1486 “Kārtība, kādā budžeta </w:t>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sidRPr="0089629C">
        <w:rPr>
          <w:rFonts w:ascii="Times New Roman" w:eastAsia="TimesNewRoman" w:hAnsi="Times New Roman" w:cs="Mangal"/>
          <w:kern w:val="1"/>
          <w:sz w:val="20"/>
          <w:szCs w:val="20"/>
          <w:lang w:eastAsia="hi-IN" w:bidi="hi-IN"/>
        </w:rPr>
        <w:t xml:space="preserve">iestādes kārto grāmatvedības uzskaiti” 2.punktu, </w:t>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Pr>
          <w:rFonts w:ascii="Times New Roman" w:eastAsia="TimesNewRoman" w:hAnsi="Times New Roman" w:cs="Mangal"/>
          <w:kern w:val="1"/>
          <w:sz w:val="20"/>
          <w:szCs w:val="20"/>
          <w:lang w:eastAsia="hi-IN" w:bidi="hi-IN"/>
        </w:rPr>
        <w:tab/>
      </w:r>
      <w:r w:rsidRPr="0089629C">
        <w:rPr>
          <w:rFonts w:ascii="Times New Roman" w:eastAsia="TimesNewRoman" w:hAnsi="Times New Roman" w:cs="Mangal"/>
          <w:kern w:val="1"/>
          <w:sz w:val="20"/>
          <w:szCs w:val="20"/>
          <w:lang w:eastAsia="hi-IN" w:bidi="hi-IN"/>
        </w:rPr>
        <w:t>8.3.apakšpunktu</w:t>
      </w:r>
    </w:p>
    <w:p w:rsidR="0089629C" w:rsidRPr="0089629C" w:rsidRDefault="0089629C" w:rsidP="0089629C">
      <w:pPr>
        <w:widowControl w:val="0"/>
        <w:suppressAutoHyphens/>
        <w:jc w:val="both"/>
        <w:rPr>
          <w:rFonts w:ascii="Times New Roman" w:eastAsia="SimSun" w:hAnsi="Times New Roman" w:cs="Mangal"/>
          <w:kern w:val="1"/>
          <w:lang w:eastAsia="hi-IN" w:bidi="hi-IN"/>
        </w:rPr>
      </w:pPr>
      <w:r w:rsidRPr="0089629C">
        <w:rPr>
          <w:rFonts w:ascii="Times New Roman" w:eastAsia="SimSun" w:hAnsi="Times New Roman" w:cs="Mangal"/>
          <w:kern w:val="1"/>
          <w:sz w:val="20"/>
          <w:szCs w:val="20"/>
          <w:lang w:eastAsia="hi-IN" w:bidi="hi-IN"/>
        </w:rPr>
        <w:br/>
      </w:r>
    </w:p>
    <w:p w:rsidR="0089629C" w:rsidRPr="0089629C" w:rsidRDefault="0089629C" w:rsidP="0089629C">
      <w:pPr>
        <w:widowControl w:val="0"/>
        <w:suppressAutoHyphens/>
        <w:rPr>
          <w:rFonts w:ascii="Times New Roman" w:eastAsia="SimSun" w:hAnsi="Times New Roman" w:cs="Mangal"/>
          <w:color w:val="000000"/>
          <w:kern w:val="1"/>
          <w:lang w:eastAsia="hi-IN" w:bidi="hi-IN"/>
        </w:rPr>
      </w:pPr>
    </w:p>
    <w:p w:rsidR="0089629C" w:rsidRPr="0089629C" w:rsidRDefault="0089629C" w:rsidP="0089629C">
      <w:pPr>
        <w:widowControl w:val="0"/>
        <w:suppressAutoHyphens/>
        <w:jc w:val="both"/>
        <w:rPr>
          <w:rFonts w:ascii="Times New Roman" w:eastAsia="SimSun" w:hAnsi="Times New Roman" w:cs="Mangal"/>
          <w:color w:val="000000"/>
          <w:kern w:val="1"/>
          <w:sz w:val="24"/>
          <w:szCs w:val="24"/>
          <w:lang w:eastAsia="hi-IN" w:bidi="hi-IN"/>
        </w:rPr>
      </w:pPr>
      <w:r>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1. Noteikumi nosaka kārtību, kādā Tukuma novada teritorijā tiek veikta koku uzskaite, novērtēšana un vērtības noteikšana ārpus meža teritorijām, Tukuma novada Domei piederošajos nekustamajos īpašumos.</w:t>
      </w:r>
    </w:p>
    <w:p w:rsidR="0089629C" w:rsidRDefault="0089629C" w:rsidP="0089629C">
      <w:pPr>
        <w:widowControl w:val="0"/>
        <w:suppressAutoHyphens/>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p>
    <w:p w:rsidR="0089629C" w:rsidRPr="0089629C" w:rsidRDefault="0089629C" w:rsidP="0089629C">
      <w:pPr>
        <w:widowControl w:val="0"/>
        <w:suppressAutoHyphens/>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r w:rsidRPr="0089629C">
        <w:rPr>
          <w:rFonts w:ascii="Times New Roman" w:eastAsia="SimSun" w:hAnsi="Times New Roman" w:cs="Mangal"/>
          <w:kern w:val="1"/>
          <w:sz w:val="24"/>
          <w:szCs w:val="24"/>
          <w:lang w:eastAsia="hi-IN" w:bidi="hi-IN"/>
        </w:rPr>
        <w:t>2. Noteikumi neattiecas uz ielu un ceļu nodalījumu joslā esošajiem kokiem.</w:t>
      </w:r>
    </w:p>
    <w:p w:rsidR="0089629C" w:rsidRDefault="0089629C" w:rsidP="0089629C">
      <w:pPr>
        <w:widowControl w:val="0"/>
        <w:suppressAutoHyphens/>
        <w:jc w:val="both"/>
        <w:rPr>
          <w:rFonts w:ascii="Times New Roman" w:eastAsia="SimSun" w:hAnsi="Times New Roman" w:cs="Mangal"/>
          <w:color w:val="000000"/>
          <w:kern w:val="1"/>
          <w:sz w:val="24"/>
          <w:szCs w:val="24"/>
          <w:lang w:eastAsia="hi-IN" w:bidi="hi-IN"/>
        </w:rPr>
      </w:pPr>
    </w:p>
    <w:p w:rsidR="0089629C" w:rsidRPr="0089629C" w:rsidRDefault="0089629C" w:rsidP="0089629C">
      <w:pPr>
        <w:widowControl w:val="0"/>
        <w:suppressAutoHyphens/>
        <w:jc w:val="both"/>
        <w:rPr>
          <w:rFonts w:ascii="Times New Roman" w:eastAsia="SimSun" w:hAnsi="Times New Roman" w:cs="Mangal"/>
          <w:color w:val="000000"/>
          <w:kern w:val="1"/>
          <w:sz w:val="24"/>
          <w:szCs w:val="24"/>
          <w:lang w:eastAsia="hi-IN" w:bidi="hi-IN"/>
        </w:rPr>
      </w:pPr>
      <w:r>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3. Pašvaldībā tiek uzskaitīti parki, ilggadīgie stādījumi un citi līdzīgi aktīvi (turpmāk – koks), kuru vērtība mainās, tiem augot, un kuri nav uzskatāmi par pazemes aktīviem, mežaudzēm, augļu dārziem un citiem regulāri ražojošiem koku stādījumiem.</w:t>
      </w:r>
    </w:p>
    <w:p w:rsidR="0089629C" w:rsidRDefault="0089629C" w:rsidP="0089629C">
      <w:pPr>
        <w:widowControl w:val="0"/>
        <w:suppressAutoHyphens/>
        <w:rPr>
          <w:rFonts w:ascii="Times New Roman" w:eastAsia="SimSun" w:hAnsi="Times New Roman" w:cs="Mangal"/>
          <w:color w:val="000000"/>
          <w:kern w:val="1"/>
          <w:sz w:val="24"/>
          <w:szCs w:val="24"/>
          <w:lang w:eastAsia="hi-IN" w:bidi="hi-IN"/>
        </w:rPr>
      </w:pP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r>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4. Koka vērtību aprēķina pēc formulas:</w:t>
      </w:r>
    </w:p>
    <w:p w:rsidR="0089629C" w:rsidRPr="0089629C" w:rsidRDefault="0089629C" w:rsidP="0089629C">
      <w:pPr>
        <w:widowControl w:val="0"/>
        <w:suppressAutoHyphens/>
        <w:ind w:firstLine="709"/>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b/>
          <w:color w:val="000000"/>
          <w:kern w:val="1"/>
          <w:sz w:val="24"/>
          <w:szCs w:val="24"/>
          <w:lang w:eastAsia="hi-IN" w:bidi="hi-IN"/>
        </w:rPr>
        <w:t xml:space="preserve">V= KD </w:t>
      </w:r>
      <w:r w:rsidRPr="0089629C">
        <w:rPr>
          <w:rFonts w:ascii="Times New Roman" w:eastAsia="SimSun" w:hAnsi="Times New Roman" w:cs="Mangal"/>
          <w:color w:val="000000"/>
          <w:kern w:val="1"/>
          <w:sz w:val="24"/>
          <w:szCs w:val="24"/>
          <w:lang w:eastAsia="hi-IN" w:bidi="hi-IN"/>
        </w:rPr>
        <w:t>x</w:t>
      </w:r>
      <w:r w:rsidRPr="0089629C">
        <w:rPr>
          <w:rFonts w:ascii="Times New Roman" w:eastAsia="SimSun" w:hAnsi="Times New Roman" w:cs="Mangal"/>
          <w:b/>
          <w:color w:val="000000"/>
          <w:kern w:val="1"/>
          <w:sz w:val="24"/>
          <w:szCs w:val="24"/>
          <w:lang w:eastAsia="hi-IN" w:bidi="hi-IN"/>
        </w:rPr>
        <w:t xml:space="preserve"> KS </w:t>
      </w:r>
      <w:r w:rsidRPr="0089629C">
        <w:rPr>
          <w:rFonts w:ascii="Times New Roman" w:eastAsia="SimSun" w:hAnsi="Times New Roman" w:cs="Mangal"/>
          <w:color w:val="000000"/>
          <w:kern w:val="1"/>
          <w:sz w:val="24"/>
          <w:szCs w:val="24"/>
          <w:lang w:eastAsia="hi-IN" w:bidi="hi-IN"/>
        </w:rPr>
        <w:t>x</w:t>
      </w:r>
      <w:r w:rsidRPr="0089629C">
        <w:rPr>
          <w:rFonts w:ascii="Times New Roman" w:eastAsia="SimSun" w:hAnsi="Times New Roman" w:cs="Mangal"/>
          <w:b/>
          <w:color w:val="000000"/>
          <w:kern w:val="1"/>
          <w:sz w:val="24"/>
          <w:szCs w:val="24"/>
          <w:lang w:eastAsia="hi-IN" w:bidi="hi-IN"/>
        </w:rPr>
        <w:t xml:space="preserve"> KA </w:t>
      </w:r>
      <w:r w:rsidRPr="0089629C">
        <w:rPr>
          <w:rFonts w:ascii="Times New Roman" w:eastAsia="SimSun" w:hAnsi="Times New Roman" w:cs="Mangal"/>
          <w:color w:val="000000"/>
          <w:kern w:val="1"/>
          <w:sz w:val="24"/>
          <w:szCs w:val="24"/>
          <w:lang w:eastAsia="hi-IN" w:bidi="hi-IN"/>
        </w:rPr>
        <w:t>x</w:t>
      </w:r>
      <w:r w:rsidRPr="0089629C">
        <w:rPr>
          <w:rFonts w:ascii="Times New Roman" w:eastAsia="SimSun" w:hAnsi="Times New Roman" w:cs="Mangal"/>
          <w:b/>
          <w:color w:val="000000"/>
          <w:kern w:val="1"/>
          <w:sz w:val="24"/>
          <w:szCs w:val="24"/>
          <w:lang w:eastAsia="hi-IN" w:bidi="hi-IN"/>
        </w:rPr>
        <w:t xml:space="preserve"> KV</w:t>
      </w:r>
      <w:r w:rsidRPr="0089629C">
        <w:rPr>
          <w:rFonts w:ascii="Times New Roman" w:eastAsia="SimSun" w:hAnsi="Times New Roman" w:cs="Mangal"/>
          <w:color w:val="000000"/>
          <w:kern w:val="1"/>
          <w:sz w:val="24"/>
          <w:szCs w:val="24"/>
          <w:lang w:eastAsia="hi-IN" w:bidi="hi-IN"/>
        </w:rPr>
        <w:t xml:space="preserve">, kur </w:t>
      </w:r>
    </w:p>
    <w:p w:rsidR="0089629C" w:rsidRPr="0089629C" w:rsidRDefault="0089629C" w:rsidP="0089629C">
      <w:pPr>
        <w:widowControl w:val="0"/>
        <w:suppressAutoHyphens/>
        <w:ind w:firstLine="709"/>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V – koka vērtība (EUR),</w:t>
      </w:r>
    </w:p>
    <w:p w:rsidR="0089629C" w:rsidRPr="0089629C" w:rsidRDefault="0089629C" w:rsidP="0089629C">
      <w:pPr>
        <w:widowControl w:val="0"/>
        <w:suppressAutoHyphens/>
        <w:ind w:firstLine="709"/>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KD – koka diametra koeficients (koka caurmēra koeficients), kas vienāds ar attiecīgā koka caurmēru centimetros 1,3 m augstumā no sakņu kakla (cm).</w:t>
      </w:r>
    </w:p>
    <w:p w:rsidR="0089629C" w:rsidRPr="0089629C" w:rsidRDefault="0089629C" w:rsidP="0089629C">
      <w:pPr>
        <w:widowControl w:val="0"/>
        <w:suppressAutoHyphens/>
        <w:ind w:firstLine="709"/>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KS – koka sugas koeficients, ko nosaka atkarībā no koku sugas</w:t>
      </w:r>
    </w:p>
    <w:p w:rsidR="0089629C" w:rsidRPr="0089629C" w:rsidRDefault="0089629C" w:rsidP="0089629C">
      <w:pPr>
        <w:widowControl w:val="0"/>
        <w:suppressAutoHyphens/>
        <w:ind w:firstLine="709"/>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KA – apdzīvotas vietas koeficients:</w:t>
      </w: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ab/>
        <w:t>Tukuma pilsētā – 0,8</w:t>
      </w: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ab/>
        <w:t>ciemos – 0,5</w:t>
      </w:r>
    </w:p>
    <w:p w:rsidR="0089629C" w:rsidRPr="0089629C" w:rsidRDefault="0089629C" w:rsidP="0089629C">
      <w:pPr>
        <w:widowControl w:val="0"/>
        <w:suppressAutoHyphens/>
        <w:ind w:firstLine="709"/>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KV – koka atrašanās vietas koeficients:</w:t>
      </w: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ab/>
        <w:t xml:space="preserve">apbūves zemēs – 1 </w:t>
      </w: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ab/>
        <w:t>zemē, uz kuras apbūve nav primārā zemes izmantošana - 0,8</w:t>
      </w: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FF0000"/>
          <w:kern w:val="1"/>
          <w:sz w:val="24"/>
          <w:szCs w:val="24"/>
          <w:lang w:eastAsia="hi-IN" w:bidi="hi-IN"/>
        </w:rPr>
        <w:tab/>
      </w:r>
      <w:r w:rsidRPr="0089629C">
        <w:rPr>
          <w:rFonts w:ascii="Times New Roman" w:eastAsia="SimSun" w:hAnsi="Times New Roman" w:cs="Mangal"/>
          <w:color w:val="FF0000"/>
          <w:kern w:val="1"/>
          <w:sz w:val="24"/>
          <w:szCs w:val="24"/>
          <w:lang w:eastAsia="hi-IN" w:bidi="hi-IN"/>
        </w:rPr>
        <w:tab/>
      </w:r>
      <w:r w:rsidRPr="0089629C">
        <w:rPr>
          <w:rFonts w:ascii="Times New Roman" w:eastAsia="SimSun" w:hAnsi="Times New Roman" w:cs="Mangal"/>
          <w:color w:val="000000"/>
          <w:kern w:val="1"/>
          <w:sz w:val="24"/>
          <w:szCs w:val="24"/>
          <w:lang w:eastAsia="hi-IN" w:bidi="hi-IN"/>
        </w:rPr>
        <w:t>pilsētas centrs, vecpilsēta – 2</w:t>
      </w: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Īpaši aizsargājama dabas teritorija, izņemot īpaši aizsargājamās dabas teritorijas neitrālo zonu – 1</w:t>
      </w: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r w:rsidRPr="0089629C">
        <w:rPr>
          <w:rFonts w:ascii="Times New Roman" w:eastAsia="SimSun" w:hAnsi="Times New Roman" w:cs="Mangal"/>
          <w:color w:val="000000"/>
          <w:kern w:val="1"/>
          <w:sz w:val="24"/>
          <w:szCs w:val="24"/>
          <w:lang w:eastAsia="hi-IN" w:bidi="hi-IN"/>
        </w:rPr>
        <w:t>Koka diametra un koka sugas koeficienti: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52"/>
        <w:gridCol w:w="5528"/>
        <w:gridCol w:w="1572"/>
      </w:tblGrid>
      <w:tr w:rsidR="0089629C" w:rsidRPr="0089629C" w:rsidTr="005D4953">
        <w:tc>
          <w:tcPr>
            <w:tcW w:w="2552" w:type="dxa"/>
            <w:tcBorders>
              <w:top w:val="single" w:sz="1" w:space="0" w:color="000000"/>
              <w:left w:val="single" w:sz="1" w:space="0" w:color="000000"/>
              <w:bottom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Koeficienta nosaukums</w:t>
            </w:r>
          </w:p>
        </w:tc>
        <w:tc>
          <w:tcPr>
            <w:tcW w:w="5528" w:type="dxa"/>
            <w:tcBorders>
              <w:top w:val="single" w:sz="1" w:space="0" w:color="000000"/>
              <w:left w:val="single" w:sz="1" w:space="0" w:color="000000"/>
              <w:bottom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Koeficienta apraksts</w:t>
            </w:r>
          </w:p>
        </w:tc>
        <w:tc>
          <w:tcPr>
            <w:tcW w:w="1572" w:type="dxa"/>
            <w:tcBorders>
              <w:top w:val="single" w:sz="1" w:space="0" w:color="000000"/>
              <w:left w:val="single" w:sz="1" w:space="0" w:color="000000"/>
              <w:bottom w:val="single" w:sz="1" w:space="0" w:color="000000"/>
              <w:right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Koeficients</w:t>
            </w:r>
          </w:p>
        </w:tc>
      </w:tr>
      <w:tr w:rsidR="0089629C" w:rsidRPr="0089629C" w:rsidTr="005D4953">
        <w:tc>
          <w:tcPr>
            <w:tcW w:w="2552" w:type="dxa"/>
            <w:tcBorders>
              <w:left w:val="single" w:sz="1" w:space="0" w:color="000000"/>
              <w:bottom w:val="single" w:sz="2"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Koka diametra koeficients</w:t>
            </w:r>
          </w:p>
        </w:tc>
        <w:tc>
          <w:tcPr>
            <w:tcW w:w="5528" w:type="dxa"/>
            <w:tcBorders>
              <w:left w:val="single" w:sz="1" w:space="0" w:color="000000"/>
              <w:bottom w:val="single" w:sz="2"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 xml:space="preserve">Dabā uzmērīts koka caurmērs 1,3 m augstumā no sakņu kakla (cm). Ja tas nav iespējams, mēra celma caurmēru, to attiecīgi koriģējot saskaņā ar Ministru kabineta 2003.gada 29.aprīļa noteikumos Nr.228 </w:t>
            </w:r>
            <w:bookmarkStart w:id="1" w:name="tooltip"/>
            <w:bookmarkEnd w:id="1"/>
            <w:r w:rsidRPr="0089629C">
              <w:rPr>
                <w:rFonts w:ascii="Times New Roman" w:eastAsia="SimSun" w:hAnsi="Times New Roman" w:cs="Mangal"/>
                <w:kern w:val="1"/>
                <w:sz w:val="24"/>
                <w:szCs w:val="24"/>
                <w:lang w:eastAsia="hi-IN" w:bidi="hi-IN"/>
              </w:rPr>
              <w:t>„</w:t>
            </w:r>
            <w:hyperlink w:anchor="_blank" w:history="1">
              <w:r w:rsidRPr="0089629C">
                <w:rPr>
                  <w:rFonts w:ascii="Times New Roman" w:eastAsia="SimSun" w:hAnsi="Times New Roman" w:cs="Mangal"/>
                  <w:kern w:val="1"/>
                  <w:sz w:val="24"/>
                  <w:szCs w:val="24"/>
                  <w:lang w:eastAsia="hi-IN" w:bidi="hi-IN"/>
                </w:rPr>
                <w:t xml:space="preserve">Mežam </w:t>
              </w:r>
              <w:r w:rsidRPr="0089629C">
                <w:rPr>
                  <w:rFonts w:ascii="Times New Roman" w:eastAsia="SimSun" w:hAnsi="Times New Roman" w:cs="Mangal"/>
                  <w:kern w:val="1"/>
                  <w:sz w:val="24"/>
                  <w:szCs w:val="24"/>
                  <w:lang w:eastAsia="hi-IN" w:bidi="hi-IN"/>
                </w:rPr>
                <w:lastRenderedPageBreak/>
                <w:t>nodarīto zaudējumu noteikšanas kārtība</w:t>
              </w:r>
            </w:hyperlink>
            <w:r w:rsidRPr="0089629C">
              <w:rPr>
                <w:rFonts w:ascii="Times New Roman" w:eastAsia="SimSun" w:hAnsi="Times New Roman" w:cs="Mangal"/>
                <w:kern w:val="1"/>
                <w:sz w:val="24"/>
                <w:szCs w:val="24"/>
                <w:lang w:eastAsia="hi-IN" w:bidi="hi-IN"/>
              </w:rPr>
              <w:t>" noteikto korekcijas tabulu koka diametra noteikšanai 1,3 m augstumā virs sakņu kakla atbilstoši celma diametram</w:t>
            </w:r>
          </w:p>
        </w:tc>
        <w:tc>
          <w:tcPr>
            <w:tcW w:w="1572" w:type="dxa"/>
            <w:tcBorders>
              <w:left w:val="single" w:sz="1" w:space="0" w:color="000000"/>
              <w:bottom w:val="single" w:sz="2" w:space="0" w:color="000000"/>
              <w:right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lastRenderedPageBreak/>
              <w:t>koka caurmērs</w:t>
            </w:r>
          </w:p>
        </w:tc>
      </w:tr>
      <w:tr w:rsidR="0089629C" w:rsidRPr="0089629C" w:rsidTr="005D4953">
        <w:tc>
          <w:tcPr>
            <w:tcW w:w="2552" w:type="dxa"/>
            <w:tcBorders>
              <w:top w:val="single" w:sz="2" w:space="0" w:color="000000"/>
              <w:left w:val="single" w:sz="2" w:space="0" w:color="000000"/>
              <w:bottom w:val="single" w:sz="4" w:space="0" w:color="auto"/>
              <w:right w:val="single" w:sz="2"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Koka sugas koeficients</w:t>
            </w:r>
          </w:p>
        </w:tc>
        <w:tc>
          <w:tcPr>
            <w:tcW w:w="5528" w:type="dxa"/>
            <w:tcBorders>
              <w:top w:val="single" w:sz="2" w:space="0" w:color="000000"/>
              <w:left w:val="single" w:sz="2" w:space="0" w:color="000000"/>
              <w:bottom w:val="single" w:sz="4" w:space="0" w:color="auto"/>
              <w:right w:val="single" w:sz="2"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Melnalksnis (</w:t>
            </w:r>
            <w:r w:rsidRPr="0089629C">
              <w:rPr>
                <w:rFonts w:ascii="Times New Roman" w:eastAsia="SimSun" w:hAnsi="Times New Roman" w:cs="Mangal"/>
                <w:i/>
                <w:kern w:val="1"/>
                <w:sz w:val="24"/>
                <w:szCs w:val="24"/>
                <w:lang w:eastAsia="hi-IN" w:bidi="hi-IN"/>
              </w:rPr>
              <w:t>Alnus glutinosa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egle (</w:t>
            </w:r>
            <w:r w:rsidRPr="0089629C">
              <w:rPr>
                <w:rFonts w:ascii="Times New Roman" w:eastAsia="SimSun" w:hAnsi="Times New Roman" w:cs="Mangal"/>
                <w:i/>
                <w:kern w:val="1"/>
                <w:sz w:val="24"/>
                <w:szCs w:val="24"/>
                <w:lang w:eastAsia="hi-IN" w:bidi="hi-IN"/>
              </w:rPr>
              <w:t>Picea abies</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goba (</w:t>
            </w:r>
            <w:r w:rsidRPr="0089629C">
              <w:rPr>
                <w:rFonts w:ascii="Times New Roman" w:eastAsia="SimSun" w:hAnsi="Times New Roman" w:cs="Mangal"/>
                <w:i/>
                <w:kern w:val="1"/>
                <w:sz w:val="24"/>
                <w:szCs w:val="24"/>
                <w:lang w:eastAsia="hi-IN" w:bidi="hi-IN"/>
              </w:rPr>
              <w:t>Ulmus glabra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(ogu) īve (</w:t>
            </w:r>
            <w:r w:rsidRPr="0089629C">
              <w:rPr>
                <w:rFonts w:ascii="Times New Roman" w:eastAsia="SimSun" w:hAnsi="Times New Roman" w:cs="Mangal"/>
                <w:i/>
                <w:kern w:val="1"/>
                <w:sz w:val="24"/>
                <w:szCs w:val="24"/>
                <w:lang w:eastAsia="hi-IN" w:bidi="hi-IN"/>
              </w:rPr>
              <w:t>Taxus baccata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kļava (</w:t>
            </w:r>
            <w:r w:rsidRPr="0089629C">
              <w:rPr>
                <w:rFonts w:ascii="Times New Roman" w:eastAsia="SimSun" w:hAnsi="Times New Roman" w:cs="Mangal"/>
                <w:i/>
                <w:kern w:val="1"/>
                <w:sz w:val="24"/>
                <w:szCs w:val="24"/>
                <w:lang w:eastAsia="hi-IN" w:bidi="hi-IN"/>
              </w:rPr>
              <w:t>Acer platanoides</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liepa (</w:t>
            </w:r>
            <w:r w:rsidRPr="0089629C">
              <w:rPr>
                <w:rFonts w:ascii="Times New Roman" w:eastAsia="SimSun" w:hAnsi="Times New Roman" w:cs="Mangal"/>
                <w:i/>
                <w:kern w:val="1"/>
                <w:sz w:val="24"/>
                <w:szCs w:val="24"/>
                <w:lang w:eastAsia="hi-IN" w:bidi="hi-IN"/>
              </w:rPr>
              <w:t>Tilia cordata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Parastais osis (</w:t>
            </w:r>
            <w:r w:rsidRPr="0089629C">
              <w:rPr>
                <w:rFonts w:ascii="Times New Roman" w:eastAsia="SimSun" w:hAnsi="Times New Roman" w:cs="Mangal"/>
                <w:i/>
                <w:kern w:val="1"/>
                <w:sz w:val="24"/>
                <w:szCs w:val="24"/>
                <w:lang w:eastAsia="hi-IN" w:bidi="hi-IN"/>
              </w:rPr>
              <w:t>Fraxinus excelsior</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Parastais ozols (</w:t>
            </w:r>
            <w:r w:rsidRPr="0089629C">
              <w:rPr>
                <w:rFonts w:ascii="Times New Roman" w:eastAsia="SimSun" w:hAnsi="Times New Roman" w:cs="Mangal"/>
                <w:i/>
                <w:kern w:val="1"/>
                <w:sz w:val="24"/>
                <w:szCs w:val="24"/>
                <w:lang w:eastAsia="hi-IN" w:bidi="hi-IN"/>
              </w:rPr>
              <w:t>Quercus robur</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priede (</w:t>
            </w:r>
            <w:r w:rsidRPr="0089629C">
              <w:rPr>
                <w:rFonts w:ascii="Times New Roman" w:eastAsia="SimSun" w:hAnsi="Times New Roman" w:cs="Mangal"/>
                <w:i/>
                <w:kern w:val="1"/>
                <w:sz w:val="24"/>
                <w:szCs w:val="24"/>
                <w:lang w:eastAsia="hi-IN" w:bidi="hi-IN"/>
              </w:rPr>
              <w:t>Pinus sylvestris</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Parastais skābardis (</w:t>
            </w:r>
            <w:r w:rsidRPr="0089629C">
              <w:rPr>
                <w:rFonts w:ascii="Times New Roman" w:eastAsia="SimSun" w:hAnsi="Times New Roman" w:cs="Mangal"/>
                <w:i/>
                <w:kern w:val="1"/>
                <w:sz w:val="24"/>
                <w:szCs w:val="24"/>
                <w:lang w:eastAsia="hi-IN" w:bidi="hi-IN"/>
              </w:rPr>
              <w:t>Carpinus betulus</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vīksna (</w:t>
            </w:r>
            <w:r w:rsidRPr="0089629C">
              <w:rPr>
                <w:rFonts w:ascii="Times New Roman" w:eastAsia="SimSun" w:hAnsi="Times New Roman" w:cs="Mangal"/>
                <w:i/>
                <w:kern w:val="1"/>
                <w:sz w:val="24"/>
                <w:szCs w:val="24"/>
                <w:lang w:eastAsia="hi-IN" w:bidi="hi-IN"/>
              </w:rPr>
              <w:t>Ulmus laevis</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Citzemju sugas, izņemot balto vītolu (</w:t>
            </w:r>
            <w:r w:rsidRPr="0089629C">
              <w:rPr>
                <w:rFonts w:ascii="Times New Roman" w:eastAsia="SimSun" w:hAnsi="Times New Roman" w:cs="Mangal"/>
                <w:i/>
                <w:kern w:val="1"/>
                <w:sz w:val="24"/>
                <w:szCs w:val="24"/>
                <w:lang w:eastAsia="hi-IN" w:bidi="hi-IN"/>
              </w:rPr>
              <w:t>Salix alba</w:t>
            </w:r>
            <w:r w:rsidRPr="0089629C">
              <w:rPr>
                <w:rFonts w:ascii="Times New Roman" w:eastAsia="SimSun" w:hAnsi="Times New Roman" w:cs="Mangal"/>
                <w:kern w:val="1"/>
                <w:sz w:val="24"/>
                <w:szCs w:val="24"/>
                <w:lang w:eastAsia="hi-IN" w:bidi="hi-IN"/>
              </w:rPr>
              <w:t>), papeli (</w:t>
            </w:r>
            <w:r w:rsidRPr="0089629C">
              <w:rPr>
                <w:rFonts w:ascii="Times New Roman" w:eastAsia="SimSun" w:hAnsi="Times New Roman" w:cs="Mangal"/>
                <w:i/>
                <w:kern w:val="1"/>
                <w:sz w:val="24"/>
                <w:szCs w:val="24"/>
                <w:lang w:eastAsia="hi-IN" w:bidi="hi-IN"/>
              </w:rPr>
              <w:t>Populus spp.</w:t>
            </w:r>
            <w:r w:rsidRPr="0089629C">
              <w:rPr>
                <w:rFonts w:ascii="Times New Roman" w:eastAsia="SimSun" w:hAnsi="Times New Roman" w:cs="Mangal"/>
                <w:kern w:val="1"/>
                <w:sz w:val="24"/>
                <w:szCs w:val="24"/>
                <w:lang w:eastAsia="hi-IN" w:bidi="hi-IN"/>
              </w:rPr>
              <w:t>), rietumu tūju (</w:t>
            </w:r>
            <w:r w:rsidRPr="0089629C">
              <w:rPr>
                <w:rFonts w:ascii="Times New Roman" w:eastAsia="SimSun" w:hAnsi="Times New Roman" w:cs="Mangal"/>
                <w:i/>
                <w:kern w:val="1"/>
                <w:sz w:val="24"/>
                <w:szCs w:val="24"/>
                <w:lang w:eastAsia="hi-IN" w:bidi="hi-IN"/>
              </w:rPr>
              <w:t>Thuja occidentalis</w:t>
            </w:r>
            <w:r w:rsidRPr="0089629C">
              <w:rPr>
                <w:rFonts w:ascii="Times New Roman" w:eastAsia="SimSun" w:hAnsi="Times New Roman" w:cs="Mangal"/>
                <w:kern w:val="1"/>
                <w:sz w:val="24"/>
                <w:szCs w:val="24"/>
                <w:lang w:eastAsia="hi-IN" w:bidi="hi-IN"/>
              </w:rPr>
              <w:t>) un ošlapu kļavu (</w:t>
            </w:r>
            <w:r w:rsidRPr="0089629C">
              <w:rPr>
                <w:rFonts w:ascii="Times New Roman" w:eastAsia="SimSun" w:hAnsi="Times New Roman" w:cs="Mangal"/>
                <w:i/>
                <w:kern w:val="1"/>
                <w:sz w:val="24"/>
                <w:szCs w:val="24"/>
                <w:lang w:eastAsia="hi-IN" w:bidi="hi-IN"/>
              </w:rPr>
              <w:t>Acer negundo</w:t>
            </w:r>
            <w:r w:rsidRPr="0089629C">
              <w:rPr>
                <w:rFonts w:ascii="Times New Roman" w:eastAsia="SimSun" w:hAnsi="Times New Roman" w:cs="Mangal"/>
                <w:kern w:val="1"/>
                <w:sz w:val="24"/>
                <w:szCs w:val="24"/>
                <w:lang w:eastAsia="hi-IN" w:bidi="hi-IN"/>
              </w:rPr>
              <w:t>)</w:t>
            </w:r>
          </w:p>
        </w:tc>
        <w:tc>
          <w:tcPr>
            <w:tcW w:w="1572" w:type="dxa"/>
            <w:tcBorders>
              <w:top w:val="single" w:sz="2" w:space="0" w:color="000000"/>
              <w:left w:val="single" w:sz="2" w:space="0" w:color="000000"/>
              <w:bottom w:val="single" w:sz="4" w:space="0" w:color="auto"/>
              <w:right w:val="single" w:sz="2"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2</w:t>
            </w:r>
          </w:p>
        </w:tc>
      </w:tr>
      <w:tr w:rsidR="0089629C" w:rsidRPr="0089629C" w:rsidTr="005D4953">
        <w:tc>
          <w:tcPr>
            <w:tcW w:w="2552" w:type="dxa"/>
            <w:tcBorders>
              <w:top w:val="single" w:sz="4" w:space="0" w:color="auto"/>
              <w:left w:val="single" w:sz="1" w:space="0" w:color="000000"/>
              <w:bottom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p>
        </w:tc>
        <w:tc>
          <w:tcPr>
            <w:tcW w:w="5528" w:type="dxa"/>
            <w:tcBorders>
              <w:top w:val="single" w:sz="4" w:space="0" w:color="auto"/>
              <w:left w:val="single" w:sz="1" w:space="0" w:color="000000"/>
              <w:bottom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Āra bērzs (kārpainais bērzs) (</w:t>
            </w:r>
            <w:r w:rsidRPr="0089629C">
              <w:rPr>
                <w:rFonts w:ascii="Times New Roman" w:eastAsia="SimSun" w:hAnsi="Times New Roman" w:cs="Mangal"/>
                <w:i/>
                <w:kern w:val="1"/>
                <w:sz w:val="24"/>
                <w:szCs w:val="24"/>
                <w:lang w:eastAsia="hi-IN" w:bidi="hi-IN"/>
              </w:rPr>
              <w:t>Betula pendula</w:t>
            </w:r>
            <w:r w:rsidRPr="0089629C">
              <w:rPr>
                <w:rFonts w:ascii="Times New Roman" w:eastAsia="SimSun" w:hAnsi="Times New Roman" w:cs="Mangal"/>
                <w:kern w:val="1"/>
                <w:sz w:val="24"/>
                <w:szCs w:val="24"/>
                <w:lang w:eastAsia="hi-IN" w:bidi="hi-IN"/>
              </w:rPr>
              <w:t xml:space="preserve"> (</w:t>
            </w:r>
            <w:r w:rsidRPr="0089629C">
              <w:rPr>
                <w:rFonts w:ascii="Times New Roman" w:eastAsia="SimSun" w:hAnsi="Times New Roman" w:cs="Mangal"/>
                <w:i/>
                <w:kern w:val="1"/>
                <w:sz w:val="24"/>
                <w:szCs w:val="24"/>
                <w:lang w:eastAsia="hi-IN" w:bidi="hi-IN"/>
              </w:rPr>
              <w:t>Betula verrucosa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Purva bērzs (pūkainais bērzs) (</w:t>
            </w:r>
            <w:r w:rsidRPr="0089629C">
              <w:rPr>
                <w:rFonts w:ascii="Times New Roman" w:eastAsia="SimSun" w:hAnsi="Times New Roman" w:cs="Mangal"/>
                <w:i/>
                <w:kern w:val="1"/>
                <w:sz w:val="24"/>
                <w:szCs w:val="24"/>
                <w:lang w:eastAsia="hi-IN" w:bidi="hi-IN"/>
              </w:rPr>
              <w:t>Betula pubescens</w:t>
            </w:r>
            <w:r w:rsidRPr="0089629C">
              <w:rPr>
                <w:rFonts w:ascii="Times New Roman" w:eastAsia="SimSun" w:hAnsi="Times New Roman" w:cs="Mangal"/>
                <w:kern w:val="1"/>
                <w:sz w:val="24"/>
                <w:szCs w:val="24"/>
                <w:lang w:eastAsia="hi-IN" w:bidi="hi-IN"/>
              </w:rPr>
              <w:t>(</w:t>
            </w:r>
            <w:r w:rsidRPr="0089629C">
              <w:rPr>
                <w:rFonts w:ascii="Times New Roman" w:eastAsia="SimSun" w:hAnsi="Times New Roman" w:cs="Mangal"/>
                <w:i/>
                <w:kern w:val="1"/>
                <w:sz w:val="24"/>
                <w:szCs w:val="24"/>
                <w:lang w:eastAsia="hi-IN" w:bidi="hi-IN"/>
              </w:rPr>
              <w:t>Betula alba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Parastais pīlādzis (</w:t>
            </w:r>
            <w:r w:rsidRPr="0089629C">
              <w:rPr>
                <w:rFonts w:ascii="Times New Roman" w:eastAsia="SimSun" w:hAnsi="Times New Roman" w:cs="Mangal"/>
                <w:i/>
                <w:kern w:val="1"/>
                <w:sz w:val="24"/>
                <w:szCs w:val="24"/>
                <w:lang w:eastAsia="hi-IN" w:bidi="hi-IN"/>
              </w:rPr>
              <w:t>Sorbus aucuparia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ieva (</w:t>
            </w:r>
            <w:r w:rsidRPr="0089629C">
              <w:rPr>
                <w:rFonts w:ascii="Times New Roman" w:eastAsia="SimSun" w:hAnsi="Times New Roman" w:cs="Mangal"/>
                <w:i/>
                <w:kern w:val="1"/>
                <w:sz w:val="24"/>
                <w:szCs w:val="24"/>
                <w:lang w:eastAsia="hi-IN" w:bidi="hi-IN"/>
              </w:rPr>
              <w:t>Padus avium</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Parastais kadiķis (</w:t>
            </w:r>
            <w:r w:rsidRPr="0089629C">
              <w:rPr>
                <w:rFonts w:ascii="Times New Roman" w:eastAsia="SimSun" w:hAnsi="Times New Roman" w:cs="Mangal"/>
                <w:i/>
                <w:kern w:val="1"/>
                <w:sz w:val="24"/>
                <w:szCs w:val="24"/>
                <w:lang w:eastAsia="hi-IN" w:bidi="hi-IN"/>
              </w:rPr>
              <w:t>Juniperus communis</w:t>
            </w:r>
            <w:r w:rsidRPr="0089629C">
              <w:rPr>
                <w:rFonts w:ascii="Times New Roman" w:eastAsia="SimSun" w:hAnsi="Times New Roman" w:cs="Mangal"/>
                <w:kern w:val="1"/>
                <w:sz w:val="24"/>
                <w:szCs w:val="24"/>
                <w:lang w:eastAsia="hi-IN" w:bidi="hi-IN"/>
              </w:rPr>
              <w:t>)</w:t>
            </w:r>
          </w:p>
        </w:tc>
        <w:tc>
          <w:tcPr>
            <w:tcW w:w="1572" w:type="dxa"/>
            <w:tcBorders>
              <w:top w:val="single" w:sz="4" w:space="0" w:color="auto"/>
              <w:left w:val="single" w:sz="1" w:space="0" w:color="000000"/>
              <w:bottom w:val="single" w:sz="1" w:space="0" w:color="000000"/>
              <w:right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1</w:t>
            </w:r>
          </w:p>
        </w:tc>
      </w:tr>
      <w:tr w:rsidR="0089629C" w:rsidRPr="0089629C" w:rsidTr="005D4953">
        <w:tc>
          <w:tcPr>
            <w:tcW w:w="2552" w:type="dxa"/>
            <w:tcBorders>
              <w:left w:val="single" w:sz="1" w:space="0" w:color="000000"/>
              <w:bottom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p>
        </w:tc>
        <w:tc>
          <w:tcPr>
            <w:tcW w:w="5528" w:type="dxa"/>
            <w:tcBorders>
              <w:left w:val="single" w:sz="1" w:space="0" w:color="000000"/>
              <w:bottom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Baltalksnis (</w:t>
            </w:r>
            <w:r w:rsidRPr="0089629C">
              <w:rPr>
                <w:rFonts w:ascii="Times New Roman" w:eastAsia="SimSun" w:hAnsi="Times New Roman" w:cs="Mangal"/>
                <w:i/>
                <w:kern w:val="1"/>
                <w:sz w:val="24"/>
                <w:szCs w:val="24"/>
                <w:lang w:eastAsia="hi-IN" w:bidi="hi-IN"/>
              </w:rPr>
              <w:t>Alnus incana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Baltais vītols (</w:t>
            </w:r>
            <w:r w:rsidRPr="0089629C">
              <w:rPr>
                <w:rFonts w:ascii="Times New Roman" w:eastAsia="SimSun" w:hAnsi="Times New Roman" w:cs="Mangal"/>
                <w:i/>
                <w:kern w:val="1"/>
                <w:sz w:val="24"/>
                <w:szCs w:val="24"/>
                <w:lang w:eastAsia="hi-IN" w:bidi="hi-IN"/>
              </w:rPr>
              <w:t>Salix alba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i/>
                <w:kern w:val="1"/>
                <w:sz w:val="24"/>
                <w:szCs w:val="24"/>
                <w:lang w:eastAsia="hi-IN" w:bidi="hi-IN"/>
              </w:rPr>
            </w:pPr>
            <w:r w:rsidRPr="0089629C">
              <w:rPr>
                <w:rFonts w:ascii="Times New Roman" w:eastAsia="SimSun" w:hAnsi="Times New Roman" w:cs="Mangal"/>
                <w:kern w:val="1"/>
                <w:sz w:val="24"/>
                <w:szCs w:val="24"/>
                <w:lang w:eastAsia="hi-IN" w:bidi="hi-IN"/>
              </w:rPr>
              <w:t>Blīgzna (pūpolvītols) (</w:t>
            </w:r>
            <w:r w:rsidRPr="0089629C">
              <w:rPr>
                <w:rFonts w:ascii="Times New Roman" w:eastAsia="SimSun" w:hAnsi="Times New Roman" w:cs="Mangal"/>
                <w:i/>
                <w:kern w:val="1"/>
                <w:sz w:val="24"/>
                <w:szCs w:val="24"/>
                <w:lang w:eastAsia="hi-IN" w:bidi="hi-IN"/>
              </w:rPr>
              <w:t>Salix caprea)</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Hibrīdais alksnis (</w:t>
            </w:r>
            <w:r w:rsidRPr="0089629C">
              <w:rPr>
                <w:rFonts w:ascii="Times New Roman" w:eastAsia="SimSun" w:hAnsi="Times New Roman" w:cs="Mangal"/>
                <w:i/>
                <w:kern w:val="1"/>
                <w:sz w:val="24"/>
                <w:szCs w:val="24"/>
                <w:lang w:eastAsia="hi-IN" w:bidi="hi-IN"/>
              </w:rPr>
              <w:t>Alnus</w:t>
            </w:r>
            <w:r w:rsidRPr="0089629C">
              <w:rPr>
                <w:rFonts w:ascii="Times New Roman" w:eastAsia="SimSun" w:hAnsi="Times New Roman" w:cs="Mangal"/>
                <w:kern w:val="1"/>
                <w:sz w:val="24"/>
                <w:szCs w:val="24"/>
                <w:lang w:eastAsia="hi-IN" w:bidi="hi-IN"/>
              </w:rPr>
              <w:t xml:space="preserve"> </w:t>
            </w:r>
            <w:r w:rsidRPr="0089629C">
              <w:rPr>
                <w:rFonts w:ascii="Times New Roman" w:eastAsia="SimSun" w:hAnsi="Times New Roman" w:cs="Mangal"/>
                <w:i/>
                <w:kern w:val="1"/>
                <w:sz w:val="24"/>
                <w:szCs w:val="24"/>
                <w:lang w:eastAsia="hi-IN" w:bidi="hi-IN"/>
              </w:rPr>
              <w:t>xpubescens</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Ošlapu kļava (</w:t>
            </w:r>
            <w:r w:rsidRPr="0089629C">
              <w:rPr>
                <w:rFonts w:ascii="Times New Roman" w:eastAsia="SimSun" w:hAnsi="Times New Roman" w:cs="Mangal"/>
                <w:i/>
                <w:kern w:val="1"/>
                <w:sz w:val="24"/>
                <w:szCs w:val="24"/>
                <w:lang w:eastAsia="hi-IN" w:bidi="hi-IN"/>
              </w:rPr>
              <w:t>Acer negundo</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Papele (</w:t>
            </w:r>
            <w:r w:rsidRPr="0089629C">
              <w:rPr>
                <w:rFonts w:ascii="Times New Roman" w:eastAsia="SimSun" w:hAnsi="Times New Roman" w:cs="Mangal"/>
                <w:i/>
                <w:kern w:val="1"/>
                <w:sz w:val="24"/>
                <w:szCs w:val="24"/>
                <w:lang w:eastAsia="hi-IN" w:bidi="hi-IN"/>
              </w:rPr>
              <w:t>Populus spp.</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Parastā apse (</w:t>
            </w:r>
            <w:r w:rsidRPr="0089629C">
              <w:rPr>
                <w:rFonts w:ascii="Times New Roman" w:eastAsia="SimSun" w:hAnsi="Times New Roman" w:cs="Mangal"/>
                <w:i/>
                <w:kern w:val="1"/>
                <w:sz w:val="24"/>
                <w:szCs w:val="24"/>
                <w:lang w:eastAsia="hi-IN" w:bidi="hi-IN"/>
              </w:rPr>
              <w:t>Populus tremula</w:t>
            </w:r>
            <w:r w:rsidRPr="0089629C">
              <w:rPr>
                <w:rFonts w:ascii="Times New Roman" w:eastAsia="SimSun" w:hAnsi="Times New Roman" w:cs="Mangal"/>
                <w:kern w:val="1"/>
                <w:sz w:val="24"/>
                <w:szCs w:val="24"/>
                <w:lang w:eastAsia="hi-IN" w:bidi="hi-IN"/>
              </w:rPr>
              <w:t>)</w:t>
            </w:r>
          </w:p>
          <w:p w:rsidR="0089629C" w:rsidRPr="0089629C" w:rsidRDefault="0089629C" w:rsidP="0089629C">
            <w:pPr>
              <w:widowControl w:val="0"/>
              <w:suppressAutoHyphens/>
              <w:rPr>
                <w:rFonts w:ascii="Times New Roman" w:eastAsia="SimSun" w:hAnsi="Times New Roman" w:cs="Mangal"/>
                <w:i/>
                <w:kern w:val="1"/>
                <w:sz w:val="24"/>
                <w:szCs w:val="24"/>
                <w:lang w:eastAsia="hi-IN" w:bidi="hi-IN"/>
              </w:rPr>
            </w:pPr>
            <w:r w:rsidRPr="0089629C">
              <w:rPr>
                <w:rFonts w:ascii="Times New Roman" w:eastAsia="SimSun" w:hAnsi="Times New Roman" w:cs="Mangal"/>
                <w:kern w:val="1"/>
                <w:sz w:val="24"/>
                <w:szCs w:val="24"/>
                <w:lang w:eastAsia="hi-IN" w:bidi="hi-IN"/>
              </w:rPr>
              <w:t>Šķetra (</w:t>
            </w:r>
            <w:r w:rsidRPr="0089629C">
              <w:rPr>
                <w:rFonts w:ascii="Times New Roman" w:eastAsia="SimSun" w:hAnsi="Times New Roman" w:cs="Mangal"/>
                <w:i/>
                <w:kern w:val="1"/>
                <w:sz w:val="24"/>
                <w:szCs w:val="24"/>
                <w:lang w:eastAsia="hi-IN" w:bidi="hi-IN"/>
              </w:rPr>
              <w:t>Salix pentandra)</w:t>
            </w:r>
          </w:p>
          <w:p w:rsidR="0089629C" w:rsidRPr="0089629C" w:rsidRDefault="0089629C" w:rsidP="0089629C">
            <w:pPr>
              <w:widowControl w:val="0"/>
              <w:suppressAutoHyphens/>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Rietumu tūja (</w:t>
            </w:r>
            <w:r w:rsidRPr="0089629C">
              <w:rPr>
                <w:rFonts w:ascii="Times New Roman" w:eastAsia="SimSun" w:hAnsi="Times New Roman" w:cs="Mangal"/>
                <w:i/>
                <w:kern w:val="1"/>
                <w:sz w:val="24"/>
                <w:szCs w:val="24"/>
                <w:lang w:eastAsia="hi-IN" w:bidi="hi-IN"/>
              </w:rPr>
              <w:t>Thuja occidentalis</w:t>
            </w:r>
            <w:r w:rsidRPr="0089629C">
              <w:rPr>
                <w:rFonts w:ascii="Times New Roman" w:eastAsia="SimSun" w:hAnsi="Times New Roman" w:cs="Mangal"/>
                <w:kern w:val="1"/>
                <w:sz w:val="24"/>
                <w:szCs w:val="24"/>
                <w:lang w:eastAsia="hi-IN" w:bidi="hi-IN"/>
              </w:rPr>
              <w:t>)Trauslais vītols (</w:t>
            </w:r>
            <w:r w:rsidRPr="0089629C">
              <w:rPr>
                <w:rFonts w:ascii="Times New Roman" w:eastAsia="SimSun" w:hAnsi="Times New Roman" w:cs="Mangal"/>
                <w:i/>
                <w:kern w:val="1"/>
                <w:sz w:val="24"/>
                <w:szCs w:val="24"/>
                <w:lang w:eastAsia="hi-IN" w:bidi="hi-IN"/>
              </w:rPr>
              <w:t>Salix fragilis</w:t>
            </w:r>
            <w:r w:rsidRPr="0089629C">
              <w:rPr>
                <w:rFonts w:ascii="Times New Roman" w:eastAsia="SimSun" w:hAnsi="Times New Roman" w:cs="Mangal"/>
                <w:kern w:val="1"/>
                <w:sz w:val="24"/>
                <w:szCs w:val="24"/>
                <w:lang w:eastAsia="hi-IN" w:bidi="hi-IN"/>
              </w:rPr>
              <w:t>)</w:t>
            </w:r>
          </w:p>
        </w:tc>
        <w:tc>
          <w:tcPr>
            <w:tcW w:w="1572" w:type="dxa"/>
            <w:tcBorders>
              <w:left w:val="single" w:sz="1" w:space="0" w:color="000000"/>
              <w:bottom w:val="single" w:sz="1" w:space="0" w:color="000000"/>
              <w:right w:val="single" w:sz="1" w:space="0" w:color="000000"/>
            </w:tcBorders>
            <w:shd w:val="clear" w:color="auto" w:fill="auto"/>
          </w:tcPr>
          <w:p w:rsidR="0089629C" w:rsidRPr="0089629C" w:rsidRDefault="0089629C" w:rsidP="0089629C">
            <w:pPr>
              <w:widowControl w:val="0"/>
              <w:suppressAutoHyphens/>
              <w:snapToGrid w:val="0"/>
              <w:rPr>
                <w:rFonts w:ascii="Times New Roman" w:eastAsia="SimSun" w:hAnsi="Times New Roman" w:cs="Mangal"/>
                <w:kern w:val="1"/>
                <w:sz w:val="24"/>
                <w:szCs w:val="24"/>
                <w:lang w:eastAsia="hi-IN" w:bidi="hi-IN"/>
              </w:rPr>
            </w:pPr>
            <w:r w:rsidRPr="0089629C">
              <w:rPr>
                <w:rFonts w:ascii="Times New Roman" w:eastAsia="SimSun" w:hAnsi="Times New Roman" w:cs="Mangal"/>
                <w:kern w:val="1"/>
                <w:sz w:val="24"/>
                <w:szCs w:val="24"/>
                <w:lang w:eastAsia="hi-IN" w:bidi="hi-IN"/>
              </w:rPr>
              <w:t>0,8</w:t>
            </w:r>
          </w:p>
        </w:tc>
      </w:tr>
    </w:tbl>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p>
    <w:p w:rsidR="0089629C" w:rsidRPr="0089629C" w:rsidRDefault="0089629C" w:rsidP="0089629C">
      <w:pPr>
        <w:widowControl w:val="0"/>
        <w:suppressAutoHyphens/>
        <w:jc w:val="both"/>
        <w:rPr>
          <w:rFonts w:ascii="Times New Roman" w:eastAsia="SimSun" w:hAnsi="Times New Roman" w:cs="Mangal"/>
          <w:color w:val="000000"/>
          <w:kern w:val="1"/>
          <w:sz w:val="24"/>
          <w:szCs w:val="24"/>
          <w:lang w:eastAsia="hi-IN" w:bidi="hi-IN"/>
        </w:rPr>
      </w:pPr>
      <w:r>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5. Termiņu koka apsekošanai nosaka Tukuma novada Domes priekšsēdētājs ar atsevišķu rīkojumu.</w:t>
      </w:r>
    </w:p>
    <w:p w:rsidR="0089629C" w:rsidRPr="0089629C" w:rsidRDefault="0089629C" w:rsidP="0089629C">
      <w:pPr>
        <w:widowControl w:val="0"/>
        <w:suppressAutoHyphens/>
        <w:jc w:val="both"/>
        <w:rPr>
          <w:rFonts w:ascii="Times New Roman" w:eastAsia="SimSun" w:hAnsi="Times New Roman" w:cs="Mangal"/>
          <w:color w:val="000000"/>
          <w:kern w:val="1"/>
          <w:sz w:val="24"/>
          <w:szCs w:val="24"/>
          <w:lang w:eastAsia="hi-IN" w:bidi="hi-IN"/>
        </w:rPr>
      </w:pPr>
      <w:r>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6. Koku uzskaiti, stāvokļa novērtējumu (pielikum</w:t>
      </w:r>
      <w:r w:rsidR="0068059D">
        <w:rPr>
          <w:rFonts w:ascii="Times New Roman" w:eastAsia="SimSun" w:hAnsi="Times New Roman" w:cs="Mangal"/>
          <w:color w:val="000000"/>
          <w:kern w:val="1"/>
          <w:sz w:val="24"/>
          <w:szCs w:val="24"/>
          <w:lang w:eastAsia="hi-IN" w:bidi="hi-IN"/>
        </w:rPr>
        <w:t>ā</w:t>
      </w:r>
      <w:r w:rsidRPr="0089629C">
        <w:rPr>
          <w:rFonts w:ascii="Times New Roman" w:eastAsia="SimSun" w:hAnsi="Times New Roman" w:cs="Mangal"/>
          <w:color w:val="000000"/>
          <w:kern w:val="1"/>
          <w:sz w:val="24"/>
          <w:szCs w:val="24"/>
          <w:lang w:eastAsia="hi-IN" w:bidi="hi-IN"/>
        </w:rPr>
        <w:t>) un vērtības noteikšanu veic Tukuma novada Domes priekšsēdētāja ar rīkojumu noteikta Koku inventarizācijas komisija.</w:t>
      </w:r>
    </w:p>
    <w:p w:rsidR="0089629C" w:rsidRPr="0089629C" w:rsidRDefault="0089629C" w:rsidP="0089629C">
      <w:pPr>
        <w:widowControl w:val="0"/>
        <w:suppressAutoHyphens/>
        <w:jc w:val="both"/>
        <w:rPr>
          <w:rFonts w:ascii="Times New Roman" w:eastAsia="SimSun" w:hAnsi="Times New Roman" w:cs="Mangal"/>
          <w:color w:val="000000"/>
          <w:kern w:val="1"/>
          <w:sz w:val="24"/>
          <w:szCs w:val="24"/>
          <w:lang w:eastAsia="hi-IN" w:bidi="hi-IN"/>
        </w:rPr>
      </w:pPr>
      <w:r>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7. Pirmreizējo atskaiti par koku uzskaiti un vērtību Koku inventarizācijas komisija iesniedz Tukuma novada Domes Finanšu nodaļai līdz 2017.gada 1.decembrim, pēc tam koku inventarizāciju veicot reizi piecos gados.</w:t>
      </w:r>
    </w:p>
    <w:p w:rsidR="0089629C" w:rsidRPr="005D4953" w:rsidRDefault="0089629C" w:rsidP="0089629C">
      <w:pPr>
        <w:widowControl w:val="0"/>
        <w:suppressAutoHyphens/>
        <w:jc w:val="both"/>
        <w:rPr>
          <w:rFonts w:ascii="Times New Roman" w:eastAsia="SimSun" w:hAnsi="Times New Roman" w:cs="Mangal"/>
          <w:color w:val="FF0000"/>
          <w:kern w:val="1"/>
          <w:sz w:val="24"/>
          <w:szCs w:val="24"/>
          <w:lang w:eastAsia="hi-IN" w:bidi="hi-IN"/>
        </w:rPr>
      </w:pPr>
      <w:r>
        <w:rPr>
          <w:rFonts w:ascii="Times New Roman" w:eastAsia="SimSun" w:hAnsi="Times New Roman" w:cs="Mangal"/>
          <w:color w:val="000000"/>
          <w:kern w:val="1"/>
          <w:sz w:val="24"/>
          <w:szCs w:val="24"/>
          <w:lang w:eastAsia="hi-IN" w:bidi="hi-IN"/>
        </w:rPr>
        <w:tab/>
      </w:r>
      <w:r w:rsidRPr="0089629C">
        <w:rPr>
          <w:rFonts w:ascii="Times New Roman" w:eastAsia="SimSun" w:hAnsi="Times New Roman" w:cs="Mangal"/>
          <w:color w:val="000000"/>
          <w:kern w:val="1"/>
          <w:sz w:val="24"/>
          <w:szCs w:val="24"/>
          <w:lang w:eastAsia="hi-IN" w:bidi="hi-IN"/>
        </w:rPr>
        <w:t>8. Koku inventarizācijas komisijas locekļiem ir tiesības saņemt samaksu par koku uzskaites, stāvokļa novērtējuma un vērtības noteikšanas pienākumu veikšanu Tukuma novada Domes priekšsēdētāja rīkojumā noteiktā apmērā</w:t>
      </w:r>
      <w:r w:rsidR="005D4953" w:rsidRPr="005D4953">
        <w:rPr>
          <w:rFonts w:ascii="Times New Roman" w:eastAsia="SimSun" w:hAnsi="Times New Roman" w:cs="Mangal"/>
          <w:color w:val="FF0000"/>
          <w:kern w:val="1"/>
          <w:sz w:val="24"/>
          <w:szCs w:val="24"/>
          <w:lang w:eastAsia="hi-IN" w:bidi="hi-IN"/>
        </w:rPr>
        <w:t>, saskaņā ar Valsts un pašvaldību institūciju amatpersonu un darbinieku atlīdzības likuma 3.panta sesto trīs prim daļu un Tukuma novada pašvaldības nolikuma 20.punktu</w:t>
      </w:r>
      <w:r w:rsidRPr="005D4953">
        <w:rPr>
          <w:rFonts w:ascii="Times New Roman" w:eastAsia="SimSun" w:hAnsi="Times New Roman" w:cs="Mangal"/>
          <w:color w:val="FF0000"/>
          <w:kern w:val="1"/>
          <w:sz w:val="24"/>
          <w:szCs w:val="24"/>
          <w:lang w:eastAsia="hi-IN" w:bidi="hi-IN"/>
        </w:rPr>
        <w:t xml:space="preserve">. </w:t>
      </w:r>
    </w:p>
    <w:p w:rsidR="005D4953" w:rsidRDefault="005D4953" w:rsidP="0089629C">
      <w:pPr>
        <w:widowControl w:val="0"/>
        <w:suppressAutoHyphens/>
        <w:jc w:val="both"/>
        <w:rPr>
          <w:rFonts w:ascii="Times New Roman" w:eastAsia="SimSun" w:hAnsi="Times New Roman" w:cs="Mangal"/>
          <w:color w:val="000000"/>
          <w:kern w:val="1"/>
          <w:sz w:val="24"/>
          <w:szCs w:val="24"/>
          <w:lang w:eastAsia="hi-IN" w:bidi="hi-IN"/>
        </w:rPr>
      </w:pPr>
    </w:p>
    <w:p w:rsidR="005D4953" w:rsidRDefault="005D4953" w:rsidP="0089629C">
      <w:pPr>
        <w:widowControl w:val="0"/>
        <w:suppressAutoHyphens/>
        <w:jc w:val="both"/>
        <w:rPr>
          <w:rFonts w:ascii="Times New Roman" w:eastAsia="SimSun" w:hAnsi="Times New Roman" w:cs="Mangal"/>
          <w:color w:val="000000"/>
          <w:kern w:val="1"/>
          <w:sz w:val="24"/>
          <w:szCs w:val="24"/>
          <w:lang w:eastAsia="hi-IN" w:bidi="hi-IN"/>
        </w:rPr>
      </w:pPr>
    </w:p>
    <w:p w:rsidR="005D4953" w:rsidRPr="0089629C" w:rsidRDefault="005D4953" w:rsidP="0089629C">
      <w:pPr>
        <w:widowControl w:val="0"/>
        <w:suppressAutoHyphens/>
        <w:jc w:val="both"/>
        <w:rPr>
          <w:rFonts w:ascii="Times New Roman" w:eastAsia="SimSun" w:hAnsi="Times New Roman" w:cs="Mangal"/>
          <w:color w:val="000000"/>
          <w:kern w:val="1"/>
          <w:sz w:val="24"/>
          <w:szCs w:val="24"/>
          <w:lang w:eastAsia="hi-IN" w:bidi="hi-IN"/>
        </w:rPr>
      </w:pPr>
    </w:p>
    <w:p w:rsidR="0089629C" w:rsidRPr="0089629C" w:rsidRDefault="0089629C" w:rsidP="0089629C">
      <w:pPr>
        <w:widowControl w:val="0"/>
        <w:suppressAutoHyphens/>
        <w:jc w:val="both"/>
        <w:rPr>
          <w:rFonts w:ascii="Times New Roman" w:eastAsia="SimSun" w:hAnsi="Times New Roman" w:cs="Mangal"/>
          <w:color w:val="000000"/>
          <w:kern w:val="1"/>
          <w:sz w:val="24"/>
          <w:szCs w:val="24"/>
          <w:lang w:eastAsia="hi-IN" w:bidi="hi-IN"/>
        </w:rPr>
      </w:pPr>
      <w:r>
        <w:rPr>
          <w:rFonts w:ascii="Times New Roman" w:eastAsia="SimSun" w:hAnsi="Times New Roman" w:cs="Mangal"/>
          <w:color w:val="000000"/>
          <w:kern w:val="1"/>
          <w:sz w:val="24"/>
          <w:szCs w:val="24"/>
          <w:lang w:eastAsia="hi-IN" w:bidi="hi-IN"/>
        </w:rPr>
        <w:lastRenderedPageBreak/>
        <w:tab/>
      </w:r>
      <w:r>
        <w:rPr>
          <w:rFonts w:ascii="Times New Roman" w:eastAsia="SimSun" w:hAnsi="Times New Roman" w:cs="Mangal"/>
          <w:color w:val="000000"/>
          <w:kern w:val="1"/>
          <w:sz w:val="24"/>
          <w:szCs w:val="24"/>
          <w:lang w:eastAsia="hi-IN" w:bidi="hi-IN"/>
        </w:rPr>
        <w:tab/>
      </w:r>
      <w:r>
        <w:rPr>
          <w:rFonts w:ascii="Times New Roman" w:eastAsia="SimSun" w:hAnsi="Times New Roman" w:cs="Mangal"/>
          <w:color w:val="000000"/>
          <w:kern w:val="1"/>
          <w:sz w:val="24"/>
          <w:szCs w:val="24"/>
          <w:lang w:eastAsia="hi-IN" w:bidi="hi-IN"/>
        </w:rPr>
        <w:tab/>
      </w:r>
      <w:r>
        <w:rPr>
          <w:rFonts w:ascii="Times New Roman" w:eastAsia="SimSun" w:hAnsi="Times New Roman" w:cs="Mangal"/>
          <w:color w:val="000000"/>
          <w:kern w:val="1"/>
          <w:sz w:val="24"/>
          <w:szCs w:val="24"/>
          <w:lang w:eastAsia="hi-IN" w:bidi="hi-IN"/>
        </w:rPr>
        <w:tab/>
      </w:r>
      <w:r>
        <w:rPr>
          <w:rFonts w:ascii="Times New Roman" w:eastAsia="SimSun" w:hAnsi="Times New Roman" w:cs="Mangal"/>
          <w:color w:val="000000"/>
          <w:kern w:val="1"/>
          <w:sz w:val="24"/>
          <w:szCs w:val="24"/>
          <w:lang w:eastAsia="hi-IN" w:bidi="hi-IN"/>
        </w:rPr>
        <w:tab/>
      </w:r>
      <w:r>
        <w:rPr>
          <w:rFonts w:ascii="Times New Roman" w:eastAsia="SimSun" w:hAnsi="Times New Roman" w:cs="Mangal"/>
          <w:color w:val="000000"/>
          <w:kern w:val="1"/>
          <w:sz w:val="24"/>
          <w:szCs w:val="24"/>
          <w:lang w:eastAsia="hi-IN" w:bidi="hi-IN"/>
        </w:rPr>
        <w:tab/>
      </w:r>
      <w:r>
        <w:rPr>
          <w:rFonts w:ascii="Times New Roman" w:eastAsia="SimSun" w:hAnsi="Times New Roman" w:cs="Mangal"/>
          <w:color w:val="000000"/>
          <w:kern w:val="1"/>
          <w:sz w:val="24"/>
          <w:szCs w:val="24"/>
          <w:lang w:eastAsia="hi-IN" w:bidi="hi-IN"/>
        </w:rPr>
        <w:tab/>
      </w:r>
      <w:r>
        <w:rPr>
          <w:rFonts w:ascii="Times New Roman" w:eastAsia="SimSun" w:hAnsi="Times New Roman" w:cs="Mangal"/>
          <w:color w:val="000000"/>
          <w:kern w:val="1"/>
          <w:sz w:val="24"/>
          <w:szCs w:val="24"/>
          <w:lang w:eastAsia="hi-IN" w:bidi="hi-IN"/>
        </w:rPr>
        <w:tab/>
      </w:r>
      <w:r w:rsidR="0068059D">
        <w:rPr>
          <w:rFonts w:ascii="Times New Roman" w:eastAsia="SimSun" w:hAnsi="Times New Roman" w:cs="Mangal"/>
          <w:color w:val="000000"/>
          <w:kern w:val="1"/>
          <w:sz w:val="24"/>
          <w:szCs w:val="24"/>
          <w:lang w:eastAsia="hi-IN" w:bidi="hi-IN"/>
        </w:rPr>
        <w:t>P</w:t>
      </w:r>
      <w:r w:rsidRPr="0089629C">
        <w:rPr>
          <w:rFonts w:ascii="Times New Roman" w:eastAsia="SimSun" w:hAnsi="Times New Roman" w:cs="Mangal"/>
          <w:color w:val="000000"/>
          <w:kern w:val="1"/>
          <w:sz w:val="24"/>
          <w:szCs w:val="24"/>
          <w:lang w:eastAsia="hi-IN" w:bidi="hi-IN"/>
        </w:rPr>
        <w:t xml:space="preserve">ielikums </w:t>
      </w:r>
    </w:p>
    <w:p w:rsidR="0089629C" w:rsidRPr="0089629C" w:rsidRDefault="0089629C" w:rsidP="0089629C">
      <w:pPr>
        <w:widowControl w:val="0"/>
        <w:suppressAutoHyphens/>
        <w:jc w:val="both"/>
        <w:rPr>
          <w:rFonts w:ascii="Times New Roman" w:eastAsia="SimSun" w:hAnsi="Times New Roman" w:cs="Mangal"/>
          <w:color w:val="000000"/>
          <w:kern w:val="1"/>
          <w:szCs w:val="24"/>
          <w:lang w:eastAsia="hi-IN" w:bidi="hi-IN"/>
        </w:rPr>
      </w:pP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sidRPr="0089629C">
        <w:rPr>
          <w:rFonts w:ascii="Times New Roman" w:eastAsia="SimSun" w:hAnsi="Times New Roman" w:cs="Mangal"/>
          <w:color w:val="000000"/>
          <w:kern w:val="1"/>
          <w:szCs w:val="24"/>
          <w:lang w:eastAsia="hi-IN" w:bidi="hi-IN"/>
        </w:rPr>
        <w:t>noteikumiem Nr.....</w:t>
      </w:r>
    </w:p>
    <w:p w:rsidR="0089629C" w:rsidRPr="0089629C" w:rsidRDefault="0089629C" w:rsidP="0089629C">
      <w:pPr>
        <w:widowControl w:val="0"/>
        <w:suppressAutoHyphens/>
        <w:jc w:val="both"/>
        <w:rPr>
          <w:rFonts w:ascii="Times New Roman" w:eastAsia="SimSun" w:hAnsi="Times New Roman" w:cs="Mangal"/>
          <w:color w:val="000000"/>
          <w:kern w:val="1"/>
          <w:szCs w:val="24"/>
          <w:lang w:eastAsia="hi-IN" w:bidi="hi-IN"/>
        </w:rPr>
      </w:pP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Pr>
          <w:rFonts w:ascii="Times New Roman" w:eastAsia="SimSun" w:hAnsi="Times New Roman" w:cs="Mangal"/>
          <w:color w:val="000000"/>
          <w:kern w:val="1"/>
          <w:szCs w:val="24"/>
          <w:lang w:eastAsia="hi-IN" w:bidi="hi-IN"/>
        </w:rPr>
        <w:tab/>
      </w:r>
      <w:r w:rsidRPr="0089629C">
        <w:rPr>
          <w:rFonts w:ascii="Times New Roman" w:eastAsia="SimSun" w:hAnsi="Times New Roman" w:cs="Mangal"/>
          <w:color w:val="000000"/>
          <w:kern w:val="1"/>
          <w:szCs w:val="24"/>
          <w:lang w:eastAsia="hi-IN" w:bidi="hi-IN"/>
        </w:rPr>
        <w:t>„Par koku uzskaites un vērtēšanas kārtību”</w:t>
      </w:r>
    </w:p>
    <w:p w:rsidR="0089629C" w:rsidRPr="0089629C" w:rsidRDefault="0089629C" w:rsidP="0089629C">
      <w:pPr>
        <w:widowControl w:val="0"/>
        <w:suppressAutoHyphens/>
        <w:jc w:val="right"/>
        <w:rPr>
          <w:rFonts w:ascii="Times New Roman" w:eastAsia="SimSun" w:hAnsi="Times New Roman" w:cs="Mangal"/>
          <w:color w:val="000000"/>
          <w:kern w:val="1"/>
          <w:sz w:val="24"/>
          <w:szCs w:val="24"/>
          <w:lang w:eastAsia="hi-IN" w:bidi="hi-IN"/>
        </w:rPr>
      </w:pPr>
    </w:p>
    <w:p w:rsidR="0089629C" w:rsidRPr="0089629C" w:rsidRDefault="0089629C" w:rsidP="0089629C">
      <w:pPr>
        <w:widowControl w:val="0"/>
        <w:suppressAutoHyphens/>
        <w:jc w:val="center"/>
        <w:rPr>
          <w:rFonts w:ascii="Times New Roman" w:eastAsia="SimSun" w:hAnsi="Times New Roman" w:cs="Mangal"/>
          <w:b/>
          <w:bCs/>
          <w:color w:val="000000"/>
          <w:kern w:val="1"/>
          <w:sz w:val="24"/>
          <w:szCs w:val="24"/>
          <w:lang w:eastAsia="hi-IN" w:bidi="hi-IN"/>
        </w:rPr>
      </w:pPr>
      <w:r w:rsidRPr="0089629C">
        <w:rPr>
          <w:rFonts w:ascii="Times New Roman" w:eastAsia="SimSun" w:hAnsi="Times New Roman" w:cs="Mangal"/>
          <w:b/>
          <w:bCs/>
          <w:color w:val="000000"/>
          <w:kern w:val="1"/>
          <w:sz w:val="24"/>
          <w:szCs w:val="24"/>
          <w:lang w:eastAsia="hi-IN" w:bidi="hi-IN"/>
        </w:rPr>
        <w:t xml:space="preserve">KOKU VĒRTĒŠANAS KRITĒRIJI </w:t>
      </w:r>
    </w:p>
    <w:p w:rsidR="0089629C" w:rsidRPr="0089629C" w:rsidRDefault="0089629C" w:rsidP="0089629C">
      <w:pPr>
        <w:widowControl w:val="0"/>
        <w:suppressAutoHyphens/>
        <w:jc w:val="center"/>
        <w:rPr>
          <w:rFonts w:ascii="Times New Roman" w:eastAsia="SimSun" w:hAnsi="Times New Roman" w:cs="Mangal"/>
          <w:b/>
          <w:bCs/>
          <w:color w:val="000000"/>
          <w:kern w:val="1"/>
          <w:sz w:val="24"/>
          <w:szCs w:val="24"/>
          <w:lang w:eastAsia="hi-IN" w:bidi="hi-IN"/>
        </w:rPr>
      </w:pPr>
      <w:r w:rsidRPr="0089629C">
        <w:rPr>
          <w:rFonts w:ascii="Times New Roman" w:eastAsia="SimSun" w:hAnsi="Times New Roman" w:cs="Mangal"/>
          <w:noProof/>
          <w:kern w:val="1"/>
          <w:sz w:val="24"/>
          <w:szCs w:val="24"/>
          <w:lang w:eastAsia="lv-LV"/>
        </w:rPr>
        <w:drawing>
          <wp:anchor distT="0" distB="0" distL="0" distR="0" simplePos="0" relativeHeight="251666432" behindDoc="0" locked="0" layoutInCell="1" allowOverlap="1" wp14:anchorId="3FB0ACA1" wp14:editId="77DB6BFC">
            <wp:simplePos x="0" y="0"/>
            <wp:positionH relativeFrom="column">
              <wp:posOffset>549275</wp:posOffset>
            </wp:positionH>
            <wp:positionV relativeFrom="paragraph">
              <wp:posOffset>276225</wp:posOffset>
            </wp:positionV>
            <wp:extent cx="4530725" cy="4220210"/>
            <wp:effectExtent l="0" t="0" r="3175" b="88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0725" cy="4220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9629C">
        <w:rPr>
          <w:rFonts w:ascii="Times New Roman" w:eastAsia="SimSun" w:hAnsi="Times New Roman" w:cs="Mangal"/>
          <w:b/>
          <w:bCs/>
          <w:color w:val="000000"/>
          <w:kern w:val="1"/>
          <w:sz w:val="24"/>
          <w:szCs w:val="24"/>
          <w:lang w:eastAsia="hi-IN" w:bidi="hi-IN"/>
        </w:rPr>
        <w:t>PIEŅEMTIE APZĪMĒJUMI DENDROLOĢISKĀS IZPĒTES TABULĀ</w:t>
      </w:r>
    </w:p>
    <w:p w:rsidR="0089629C" w:rsidRPr="0089629C" w:rsidRDefault="0089629C" w:rsidP="0089629C">
      <w:pPr>
        <w:widowControl w:val="0"/>
        <w:suppressAutoHyphens/>
        <w:rPr>
          <w:rFonts w:ascii="Times New Roman" w:eastAsia="SimSun" w:hAnsi="Times New Roman" w:cs="Mangal"/>
          <w:color w:val="000000"/>
          <w:kern w:val="1"/>
          <w:sz w:val="24"/>
          <w:szCs w:val="24"/>
          <w:lang w:eastAsia="hi-IN" w:bidi="hi-IN"/>
        </w:rPr>
      </w:pPr>
    </w:p>
    <w:p w:rsidR="0089629C" w:rsidRDefault="0089629C" w:rsidP="0089629C">
      <w:pPr>
        <w:rPr>
          <w:rFonts w:ascii="Times New Roman" w:eastAsia="Times New Roman" w:hAnsi="Times New Roman" w:cs="Times New Roman"/>
          <w:sz w:val="24"/>
          <w:szCs w:val="24"/>
        </w:rPr>
      </w:pPr>
      <w:r w:rsidRPr="0089629C">
        <w:rPr>
          <w:rFonts w:ascii="Times New Roman" w:eastAsia="Times New Roman" w:hAnsi="Times New Roman" w:cs="Times New Roman"/>
          <w:noProof/>
          <w:sz w:val="20"/>
          <w:szCs w:val="20"/>
          <w:lang w:eastAsia="lv-LV"/>
        </w:rPr>
        <w:drawing>
          <wp:anchor distT="0" distB="0" distL="0" distR="0" simplePos="0" relativeHeight="251665408" behindDoc="0" locked="0" layoutInCell="1" allowOverlap="1" wp14:anchorId="263FD11C" wp14:editId="7945F244">
            <wp:simplePos x="0" y="0"/>
            <wp:positionH relativeFrom="column">
              <wp:posOffset>-38735</wp:posOffset>
            </wp:positionH>
            <wp:positionV relativeFrom="paragraph">
              <wp:posOffset>49530</wp:posOffset>
            </wp:positionV>
            <wp:extent cx="4790440" cy="4380865"/>
            <wp:effectExtent l="0" t="0" r="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0440" cy="4380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89629C" w:rsidRDefault="0089629C" w:rsidP="000E1687">
      <w:pPr>
        <w:jc w:val="right"/>
        <w:rPr>
          <w:rFonts w:ascii="Times New Roman" w:eastAsia="Times New Roman" w:hAnsi="Times New Roman" w:cs="Times New Roman"/>
          <w:sz w:val="24"/>
          <w:szCs w:val="24"/>
        </w:rPr>
      </w:pPr>
    </w:p>
    <w:p w:rsidR="007672F3" w:rsidRPr="007672F3" w:rsidRDefault="007672F3" w:rsidP="000E1687">
      <w:pPr>
        <w:jc w:val="right"/>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lastRenderedPageBreak/>
        <w:t>Projekts</w:t>
      </w:r>
    </w:p>
    <w:p w:rsidR="007672F3" w:rsidRPr="007672F3" w:rsidRDefault="00F77A23" w:rsidP="007672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672F3" w:rsidRPr="007672F3">
        <w:rPr>
          <w:rFonts w:ascii="Times New Roman" w:eastAsia="Times New Roman" w:hAnsi="Times New Roman" w:cs="Times New Roman"/>
          <w:sz w:val="24"/>
          <w:szCs w:val="24"/>
        </w:rPr>
        <w:t>.§.</w:t>
      </w:r>
    </w:p>
    <w:p w:rsidR="007672F3" w:rsidRPr="007672F3" w:rsidRDefault="007672F3" w:rsidP="007672F3">
      <w:pPr>
        <w:jc w:val="center"/>
        <w:rPr>
          <w:rFonts w:ascii="Times New Roman" w:eastAsia="Times New Roman" w:hAnsi="Times New Roman" w:cs="Times New Roman"/>
          <w:sz w:val="24"/>
          <w:szCs w:val="24"/>
        </w:rPr>
      </w:pPr>
    </w:p>
    <w:p w:rsidR="007672F3" w:rsidRPr="007672F3" w:rsidRDefault="007672F3" w:rsidP="007672F3">
      <w:pPr>
        <w:widowControl w:val="0"/>
        <w:suppressAutoHyphens/>
        <w:autoSpaceDE w:val="0"/>
        <w:autoSpaceDN w:val="0"/>
        <w:adjustRightInd w:val="0"/>
        <w:jc w:val="both"/>
        <w:rPr>
          <w:rFonts w:ascii="Times New Roman" w:eastAsia="Calibri" w:hAnsi="Times New Roman" w:cs="Times New Roman"/>
          <w:b/>
          <w:bCs/>
          <w:sz w:val="24"/>
          <w:szCs w:val="24"/>
        </w:rPr>
      </w:pPr>
    </w:p>
    <w:p w:rsidR="007672F3" w:rsidRPr="007672F3" w:rsidRDefault="007672F3" w:rsidP="007672F3">
      <w:pPr>
        <w:keepNext/>
        <w:widowControl w:val="0"/>
        <w:tabs>
          <w:tab w:val="left" w:pos="0"/>
          <w:tab w:val="left" w:pos="9355"/>
        </w:tabs>
        <w:suppressAutoHyphens/>
        <w:ind w:left="284" w:right="-1" w:hanging="284"/>
        <w:outlineLvl w:val="0"/>
        <w:rPr>
          <w:rFonts w:ascii="Times New Roman" w:eastAsia="Times New Roman" w:hAnsi="Times New Roman" w:cs="Tahoma"/>
          <w:b/>
          <w:bCs/>
          <w:sz w:val="24"/>
          <w:szCs w:val="24"/>
          <w:lang w:eastAsia="x-none"/>
        </w:rPr>
      </w:pPr>
      <w:r w:rsidRPr="007672F3">
        <w:rPr>
          <w:rFonts w:ascii="Times New Roman" w:eastAsia="Calibri" w:hAnsi="Times New Roman" w:cs="Times New Roman"/>
          <w:b/>
          <w:bCs/>
          <w:sz w:val="24"/>
          <w:szCs w:val="24"/>
          <w:lang w:eastAsia="x-none"/>
        </w:rPr>
        <w:t>Par noteikumu „</w:t>
      </w:r>
      <w:r w:rsidRPr="007672F3">
        <w:rPr>
          <w:rFonts w:ascii="Times New Roman" w:eastAsia="Calibri" w:hAnsi="Times New Roman" w:cs="Times New Roman"/>
          <w:b/>
          <w:bCs/>
          <w:color w:val="000000"/>
          <w:sz w:val="24"/>
          <w:szCs w:val="24"/>
          <w:lang w:eastAsia="x-none"/>
        </w:rPr>
        <w:t xml:space="preserve">Par </w:t>
      </w:r>
      <w:r w:rsidRPr="007672F3">
        <w:rPr>
          <w:rFonts w:ascii="Times New Roman" w:eastAsia="Times New Roman" w:hAnsi="Times New Roman" w:cs="Tahoma"/>
          <w:b/>
          <w:bCs/>
          <w:sz w:val="24"/>
          <w:szCs w:val="24"/>
          <w:lang w:val="x-none" w:eastAsia="x-none"/>
        </w:rPr>
        <w:t>bērnu vasaras</w:t>
      </w:r>
    </w:p>
    <w:p w:rsidR="007672F3" w:rsidRPr="007672F3" w:rsidRDefault="007672F3" w:rsidP="007672F3">
      <w:pPr>
        <w:keepNext/>
        <w:widowControl w:val="0"/>
        <w:tabs>
          <w:tab w:val="left" w:pos="0"/>
          <w:tab w:val="left" w:pos="9355"/>
        </w:tabs>
        <w:suppressAutoHyphens/>
        <w:ind w:left="284" w:right="-1" w:hanging="284"/>
        <w:outlineLvl w:val="0"/>
        <w:rPr>
          <w:rFonts w:ascii="Times New Roman" w:eastAsia="Times New Roman" w:hAnsi="Times New Roman" w:cs="Tahoma"/>
          <w:b/>
          <w:bCs/>
          <w:sz w:val="24"/>
          <w:szCs w:val="24"/>
          <w:lang w:eastAsia="x-none"/>
        </w:rPr>
      </w:pPr>
      <w:r w:rsidRPr="007672F3">
        <w:rPr>
          <w:rFonts w:ascii="Times New Roman" w:eastAsia="Times New Roman" w:hAnsi="Times New Roman" w:cs="Tahoma"/>
          <w:b/>
          <w:bCs/>
          <w:sz w:val="24"/>
          <w:szCs w:val="24"/>
          <w:lang w:val="x-none" w:eastAsia="x-none"/>
        </w:rPr>
        <w:t xml:space="preserve">brīvdienu nometņu </w:t>
      </w:r>
      <w:r w:rsidRPr="007672F3">
        <w:rPr>
          <w:rFonts w:ascii="Times New Roman" w:eastAsia="Times New Roman" w:hAnsi="Times New Roman" w:cs="Tahoma"/>
          <w:b/>
          <w:bCs/>
          <w:sz w:val="24"/>
          <w:szCs w:val="24"/>
          <w:lang w:eastAsia="x-none"/>
        </w:rPr>
        <w:t>līdzfinansēšanu</w:t>
      </w:r>
    </w:p>
    <w:p w:rsidR="007672F3" w:rsidRPr="007672F3" w:rsidRDefault="007672F3" w:rsidP="007672F3">
      <w:pPr>
        <w:keepNext/>
        <w:widowControl w:val="0"/>
        <w:tabs>
          <w:tab w:val="left" w:pos="0"/>
          <w:tab w:val="left" w:pos="9355"/>
        </w:tabs>
        <w:suppressAutoHyphens/>
        <w:ind w:left="284" w:right="-1" w:hanging="284"/>
        <w:outlineLvl w:val="0"/>
        <w:rPr>
          <w:rFonts w:ascii="Times New Roman" w:eastAsia="Calibri" w:hAnsi="Times New Roman" w:cs="Times New Roman"/>
          <w:color w:val="000000"/>
          <w:sz w:val="24"/>
          <w:szCs w:val="24"/>
          <w:lang w:eastAsia="x-none"/>
        </w:rPr>
      </w:pPr>
      <w:r w:rsidRPr="007672F3">
        <w:rPr>
          <w:rFonts w:ascii="Times New Roman" w:eastAsia="Times New Roman" w:hAnsi="Times New Roman" w:cs="Tahoma"/>
          <w:b/>
          <w:bCs/>
          <w:sz w:val="24"/>
          <w:szCs w:val="24"/>
          <w:lang w:eastAsia="x-none"/>
        </w:rPr>
        <w:t>Tukuma novada pašvaldībā</w:t>
      </w:r>
      <w:r w:rsidRPr="007672F3">
        <w:rPr>
          <w:rFonts w:ascii="Times New Roman" w:eastAsia="Calibri" w:hAnsi="Times New Roman" w:cs="Times New Roman"/>
          <w:b/>
          <w:bCs/>
          <w:color w:val="000000"/>
          <w:spacing w:val="-4"/>
          <w:sz w:val="24"/>
          <w:szCs w:val="24"/>
          <w:lang w:eastAsia="x-none"/>
        </w:rPr>
        <w:t>” apstiprināšanu</w:t>
      </w:r>
    </w:p>
    <w:p w:rsidR="007672F3" w:rsidRPr="007672F3" w:rsidRDefault="007672F3" w:rsidP="007672F3">
      <w:pPr>
        <w:widowControl w:val="0"/>
        <w:suppressAutoHyphens/>
        <w:ind w:right="2"/>
        <w:rPr>
          <w:rFonts w:ascii="Times New Roman" w:eastAsia="Calibri" w:hAnsi="Times New Roman" w:cs="Times New Roman"/>
          <w:b/>
          <w:bCs/>
          <w:color w:val="000000"/>
          <w:spacing w:val="-4"/>
          <w:sz w:val="24"/>
          <w:szCs w:val="24"/>
        </w:rPr>
      </w:pPr>
    </w:p>
    <w:p w:rsidR="007672F3" w:rsidRPr="007672F3" w:rsidRDefault="007672F3" w:rsidP="007672F3">
      <w:pPr>
        <w:widowControl w:val="0"/>
        <w:suppressAutoHyphens/>
        <w:ind w:right="2"/>
        <w:rPr>
          <w:rFonts w:ascii="Times New Roman" w:eastAsia="Calibri" w:hAnsi="Times New Roman" w:cs="Times New Roman"/>
          <w:b/>
          <w:bCs/>
          <w:color w:val="000000"/>
          <w:spacing w:val="-4"/>
          <w:sz w:val="24"/>
          <w:szCs w:val="24"/>
        </w:rPr>
      </w:pPr>
    </w:p>
    <w:p w:rsidR="007672F3" w:rsidRPr="007672F3" w:rsidRDefault="007672F3" w:rsidP="007672F3">
      <w:pPr>
        <w:widowControl w:val="0"/>
        <w:suppressAutoHyphens/>
        <w:ind w:right="2"/>
        <w:rPr>
          <w:rFonts w:ascii="Times New Roman" w:eastAsia="Calibri" w:hAnsi="Times New Roman" w:cs="Times New Roman"/>
          <w:b/>
          <w:bCs/>
          <w:color w:val="000000"/>
          <w:spacing w:val="-4"/>
          <w:sz w:val="24"/>
          <w:szCs w:val="24"/>
        </w:rPr>
      </w:pPr>
    </w:p>
    <w:p w:rsidR="007672F3" w:rsidRPr="007672F3" w:rsidRDefault="007672F3" w:rsidP="007672F3">
      <w:pPr>
        <w:widowControl w:val="0"/>
        <w:suppressAutoHyphens/>
        <w:autoSpaceDN w:val="0"/>
        <w:ind w:right="2"/>
        <w:jc w:val="both"/>
        <w:textAlignment w:val="baseline"/>
        <w:rPr>
          <w:rFonts w:ascii="Times New Roman" w:eastAsia="Calibri" w:hAnsi="Times New Roman" w:cs="Times New Roman"/>
          <w:i/>
          <w:iCs/>
          <w:sz w:val="24"/>
          <w:szCs w:val="24"/>
        </w:rPr>
      </w:pPr>
      <w:r w:rsidRPr="007672F3">
        <w:rPr>
          <w:rFonts w:ascii="Times New Roman" w:eastAsia="Calibri" w:hAnsi="Times New Roman" w:cs="Times New Roman"/>
          <w:i/>
          <w:iCs/>
          <w:sz w:val="24"/>
          <w:szCs w:val="24"/>
        </w:rPr>
        <w:t xml:space="preserve">Iesniegt izskatīšanai </w:t>
      </w:r>
      <w:r w:rsidR="00906857">
        <w:rPr>
          <w:rFonts w:ascii="Times New Roman" w:eastAsia="Calibri" w:hAnsi="Times New Roman" w:cs="Times New Roman"/>
          <w:i/>
          <w:iCs/>
          <w:sz w:val="24"/>
          <w:szCs w:val="24"/>
        </w:rPr>
        <w:t>Domei</w:t>
      </w:r>
      <w:r w:rsidRPr="007672F3">
        <w:rPr>
          <w:rFonts w:ascii="Times New Roman" w:eastAsia="Calibri" w:hAnsi="Times New Roman" w:cs="Times New Roman"/>
          <w:i/>
          <w:iCs/>
          <w:sz w:val="24"/>
          <w:szCs w:val="24"/>
        </w:rPr>
        <w:t xml:space="preserve"> šādu lēmuma projektu:</w:t>
      </w:r>
    </w:p>
    <w:p w:rsidR="007672F3" w:rsidRPr="007672F3" w:rsidRDefault="007672F3" w:rsidP="007672F3">
      <w:pPr>
        <w:widowControl w:val="0"/>
        <w:suppressAutoHyphens/>
        <w:autoSpaceDN w:val="0"/>
        <w:ind w:right="2"/>
        <w:jc w:val="both"/>
        <w:textAlignment w:val="baseline"/>
        <w:rPr>
          <w:rFonts w:ascii="Times New Roman" w:eastAsia="Calibri" w:hAnsi="Times New Roman" w:cs="Times New Roman"/>
          <w:i/>
          <w:iCs/>
          <w:sz w:val="24"/>
          <w:szCs w:val="24"/>
        </w:rPr>
      </w:pPr>
    </w:p>
    <w:p w:rsidR="007672F3" w:rsidRPr="007672F3" w:rsidRDefault="007672F3" w:rsidP="007672F3">
      <w:pPr>
        <w:widowControl w:val="0"/>
        <w:suppressAutoHyphens/>
        <w:autoSpaceDE w:val="0"/>
        <w:autoSpaceDN w:val="0"/>
        <w:adjustRightInd w:val="0"/>
        <w:jc w:val="both"/>
        <w:rPr>
          <w:rFonts w:ascii="Times New Roman" w:eastAsia="Calibri" w:hAnsi="Times New Roman" w:cs="Times New Roman"/>
          <w:bCs/>
          <w:color w:val="000000"/>
          <w:sz w:val="24"/>
          <w:szCs w:val="24"/>
        </w:rPr>
      </w:pPr>
    </w:p>
    <w:p w:rsidR="007672F3" w:rsidRPr="007672F3" w:rsidRDefault="007672F3" w:rsidP="007672F3">
      <w:pPr>
        <w:widowControl w:val="0"/>
        <w:suppressAutoHyphens/>
        <w:autoSpaceDE w:val="0"/>
        <w:autoSpaceDN w:val="0"/>
        <w:adjustRightInd w:val="0"/>
        <w:jc w:val="both"/>
        <w:rPr>
          <w:rFonts w:ascii="Times New Roman" w:eastAsia="Calibri" w:hAnsi="Times New Roman" w:cs="Times New Roman"/>
          <w:bCs/>
          <w:color w:val="000000"/>
          <w:sz w:val="24"/>
          <w:szCs w:val="24"/>
        </w:rPr>
      </w:pPr>
    </w:p>
    <w:p w:rsidR="007672F3" w:rsidRPr="007672F3" w:rsidRDefault="007672F3" w:rsidP="007672F3">
      <w:pPr>
        <w:widowControl w:val="0"/>
        <w:suppressAutoHyphens/>
        <w:autoSpaceDE w:val="0"/>
        <w:autoSpaceDN w:val="0"/>
        <w:adjustRightInd w:val="0"/>
        <w:jc w:val="both"/>
        <w:rPr>
          <w:rFonts w:ascii="Times New Roman" w:eastAsia="Calibri" w:hAnsi="Times New Roman" w:cs="Times New Roman"/>
          <w:bCs/>
          <w:color w:val="000000"/>
          <w:sz w:val="24"/>
          <w:szCs w:val="24"/>
        </w:rPr>
      </w:pPr>
      <w:r w:rsidRPr="007672F3">
        <w:rPr>
          <w:rFonts w:ascii="Times New Roman" w:eastAsia="Calibri" w:hAnsi="Times New Roman" w:cs="Times New Roman"/>
          <w:bCs/>
          <w:color w:val="000000"/>
          <w:sz w:val="24"/>
          <w:szCs w:val="24"/>
        </w:rPr>
        <w:tab/>
        <w:t xml:space="preserve">Pamatojoties uz likuma </w:t>
      </w:r>
      <w:r w:rsidRPr="007672F3">
        <w:rPr>
          <w:rFonts w:ascii="Times New Roman" w:eastAsia="Times New Roman" w:hAnsi="Times New Roman" w:cs="Times New Roman"/>
          <w:sz w:val="24"/>
          <w:szCs w:val="24"/>
          <w:lang w:eastAsia="lv-LV"/>
        </w:rPr>
        <w:t>„</w:t>
      </w:r>
      <w:r w:rsidRPr="007672F3">
        <w:rPr>
          <w:rFonts w:ascii="Times New Roman" w:eastAsia="Calibri" w:hAnsi="Times New Roman" w:cs="Times New Roman"/>
          <w:bCs/>
          <w:color w:val="000000"/>
          <w:sz w:val="24"/>
          <w:szCs w:val="24"/>
        </w:rPr>
        <w:t>Par pašvaldībām” 41.panta pirmās daļas 2.punktu:</w:t>
      </w:r>
    </w:p>
    <w:p w:rsidR="007672F3" w:rsidRPr="007672F3" w:rsidRDefault="007672F3" w:rsidP="007672F3">
      <w:pPr>
        <w:widowControl w:val="0"/>
        <w:suppressAutoHyphens/>
        <w:autoSpaceDN w:val="0"/>
        <w:ind w:right="2"/>
        <w:jc w:val="both"/>
        <w:textAlignment w:val="baseline"/>
        <w:rPr>
          <w:rFonts w:ascii="Times New Roman" w:eastAsia="Calibri" w:hAnsi="Times New Roman" w:cs="Times New Roman"/>
          <w:iCs/>
          <w:sz w:val="24"/>
          <w:szCs w:val="24"/>
        </w:rPr>
      </w:pPr>
    </w:p>
    <w:p w:rsidR="007672F3" w:rsidRPr="007672F3" w:rsidRDefault="007672F3" w:rsidP="007672F3">
      <w:pPr>
        <w:keepNext/>
        <w:widowControl w:val="0"/>
        <w:tabs>
          <w:tab w:val="left" w:pos="0"/>
        </w:tabs>
        <w:suppressAutoHyphens/>
        <w:ind w:right="-1"/>
        <w:jc w:val="both"/>
        <w:outlineLvl w:val="0"/>
        <w:rPr>
          <w:rFonts w:ascii="Times New Roman" w:eastAsia="Calibri" w:hAnsi="Times New Roman" w:cs="Times New Roman"/>
          <w:b/>
          <w:bCs/>
          <w:sz w:val="24"/>
          <w:szCs w:val="24"/>
          <w:lang w:eastAsia="x-none"/>
        </w:rPr>
      </w:pPr>
      <w:r w:rsidRPr="007672F3">
        <w:rPr>
          <w:rFonts w:ascii="Times New Roman" w:eastAsia="Calibri" w:hAnsi="Times New Roman" w:cs="Times New Roman"/>
          <w:bCs/>
          <w:sz w:val="24"/>
          <w:szCs w:val="24"/>
          <w:lang w:eastAsia="x-none"/>
        </w:rPr>
        <w:tab/>
        <w:t>- apstiprināt</w:t>
      </w:r>
      <w:r w:rsidRPr="007672F3">
        <w:rPr>
          <w:rFonts w:ascii="Times New Roman" w:eastAsia="Calibri" w:hAnsi="Times New Roman" w:cs="Times New Roman"/>
          <w:bCs/>
          <w:sz w:val="24"/>
          <w:szCs w:val="24"/>
          <w:lang w:val="x-none" w:eastAsia="x-none"/>
        </w:rPr>
        <w:t xml:space="preserve"> noteikumus Nr… </w:t>
      </w:r>
      <w:r w:rsidRPr="007672F3">
        <w:rPr>
          <w:rFonts w:ascii="Times New Roman" w:eastAsia="Times New Roman" w:hAnsi="Times New Roman" w:cs="Times New Roman"/>
          <w:sz w:val="24"/>
          <w:szCs w:val="24"/>
          <w:lang w:eastAsia="lv-LV"/>
        </w:rPr>
        <w:t>„</w:t>
      </w:r>
      <w:r w:rsidRPr="007672F3">
        <w:rPr>
          <w:rFonts w:ascii="Times New Roman" w:eastAsia="Calibri" w:hAnsi="Times New Roman" w:cs="Times New Roman"/>
          <w:bCs/>
          <w:color w:val="000000"/>
          <w:sz w:val="24"/>
          <w:szCs w:val="24"/>
          <w:lang w:eastAsia="x-none"/>
        </w:rPr>
        <w:t xml:space="preserve">Par </w:t>
      </w:r>
      <w:r w:rsidRPr="007672F3">
        <w:rPr>
          <w:rFonts w:ascii="Times New Roman" w:eastAsia="Times New Roman" w:hAnsi="Times New Roman" w:cs="Tahoma"/>
          <w:bCs/>
          <w:sz w:val="24"/>
          <w:szCs w:val="24"/>
          <w:lang w:val="x-none" w:eastAsia="x-none"/>
        </w:rPr>
        <w:t>bērnu vasaras</w:t>
      </w:r>
      <w:r w:rsidRPr="007672F3">
        <w:rPr>
          <w:rFonts w:ascii="Times New Roman" w:eastAsia="Times New Roman" w:hAnsi="Times New Roman" w:cs="Tahoma"/>
          <w:bCs/>
          <w:sz w:val="24"/>
          <w:szCs w:val="24"/>
          <w:lang w:eastAsia="x-none"/>
        </w:rPr>
        <w:t xml:space="preserve"> </w:t>
      </w:r>
      <w:r w:rsidRPr="007672F3">
        <w:rPr>
          <w:rFonts w:ascii="Times New Roman" w:eastAsia="Times New Roman" w:hAnsi="Times New Roman" w:cs="Tahoma"/>
          <w:bCs/>
          <w:sz w:val="24"/>
          <w:szCs w:val="24"/>
          <w:lang w:val="x-none" w:eastAsia="x-none"/>
        </w:rPr>
        <w:t xml:space="preserve">brīvdienu nometņu </w:t>
      </w:r>
      <w:r w:rsidRPr="007672F3">
        <w:rPr>
          <w:rFonts w:ascii="Times New Roman" w:eastAsia="Times New Roman" w:hAnsi="Times New Roman" w:cs="Tahoma"/>
          <w:bCs/>
          <w:sz w:val="24"/>
          <w:szCs w:val="24"/>
          <w:lang w:eastAsia="x-none"/>
        </w:rPr>
        <w:t xml:space="preserve">līdzfinansēšanu Tukuma novada pašvaldībā” </w:t>
      </w:r>
      <w:r w:rsidRPr="007672F3">
        <w:rPr>
          <w:rFonts w:ascii="Times New Roman" w:eastAsia="Calibri" w:hAnsi="Times New Roman" w:cs="Times New Roman"/>
          <w:bCs/>
          <w:sz w:val="24"/>
          <w:szCs w:val="24"/>
          <w:lang w:eastAsia="x-none"/>
        </w:rPr>
        <w:t>(pievienoti).</w:t>
      </w: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widowControl w:val="0"/>
        <w:suppressAutoHyphens/>
        <w:ind w:right="2"/>
        <w:jc w:val="both"/>
        <w:rPr>
          <w:rFonts w:ascii="Times New Roman" w:eastAsia="Calibri" w:hAnsi="Times New Roman" w:cs="Times New Roman"/>
          <w:sz w:val="24"/>
          <w:szCs w:val="24"/>
        </w:rPr>
      </w:pPr>
    </w:p>
    <w:p w:rsidR="007672F3" w:rsidRPr="007672F3" w:rsidRDefault="007672F3" w:rsidP="007672F3">
      <w:pPr>
        <w:jc w:val="both"/>
        <w:rPr>
          <w:rFonts w:ascii="Times New Roman" w:eastAsia="Calibri" w:hAnsi="Times New Roman" w:cs="Times New Roman"/>
          <w:sz w:val="20"/>
          <w:szCs w:val="20"/>
          <w:lang w:eastAsia="lv-LV"/>
        </w:rPr>
      </w:pPr>
      <w:r w:rsidRPr="007672F3">
        <w:rPr>
          <w:rFonts w:ascii="Times New Roman" w:eastAsia="Calibri" w:hAnsi="Times New Roman" w:cs="Times New Roman"/>
          <w:sz w:val="20"/>
          <w:szCs w:val="20"/>
          <w:lang w:eastAsia="lv-LV"/>
        </w:rPr>
        <w:t>Nosūtīt:</w:t>
      </w:r>
    </w:p>
    <w:p w:rsidR="007672F3" w:rsidRPr="007672F3" w:rsidRDefault="007672F3" w:rsidP="007672F3">
      <w:pPr>
        <w:jc w:val="both"/>
        <w:rPr>
          <w:rFonts w:ascii="Times New Roman" w:eastAsia="Calibri" w:hAnsi="Times New Roman" w:cs="Times New Roman"/>
          <w:sz w:val="20"/>
          <w:szCs w:val="20"/>
          <w:lang w:eastAsia="lv-LV"/>
        </w:rPr>
      </w:pPr>
      <w:r w:rsidRPr="007672F3">
        <w:rPr>
          <w:rFonts w:ascii="Times New Roman" w:eastAsia="Calibri" w:hAnsi="Times New Roman" w:cs="Times New Roman"/>
          <w:sz w:val="20"/>
          <w:szCs w:val="20"/>
          <w:lang w:eastAsia="lv-LV"/>
        </w:rPr>
        <w:t>- Izgl.pārv. (el. 1 eks.)</w:t>
      </w:r>
    </w:p>
    <w:p w:rsidR="007672F3" w:rsidRDefault="007672F3" w:rsidP="007672F3">
      <w:pPr>
        <w:jc w:val="both"/>
        <w:rPr>
          <w:rFonts w:ascii="Times New Roman" w:eastAsia="Calibri" w:hAnsi="Times New Roman" w:cs="Times New Roman"/>
          <w:sz w:val="20"/>
          <w:szCs w:val="20"/>
          <w:lang w:eastAsia="lv-LV"/>
        </w:rPr>
      </w:pPr>
      <w:r w:rsidRPr="007672F3">
        <w:rPr>
          <w:rFonts w:ascii="Times New Roman" w:eastAsia="Calibri" w:hAnsi="Times New Roman" w:cs="Times New Roman"/>
          <w:sz w:val="20"/>
          <w:szCs w:val="20"/>
          <w:lang w:eastAsia="lv-LV"/>
        </w:rPr>
        <w:t xml:space="preserve">-Administr.nod. </w:t>
      </w:r>
    </w:p>
    <w:p w:rsidR="004025F4" w:rsidRPr="007672F3" w:rsidRDefault="004025F4" w:rsidP="007672F3">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-pagastu pārvaldēm</w:t>
      </w:r>
    </w:p>
    <w:p w:rsidR="007672F3" w:rsidRPr="007672F3" w:rsidRDefault="007672F3" w:rsidP="007672F3">
      <w:pPr>
        <w:jc w:val="both"/>
        <w:rPr>
          <w:rFonts w:ascii="Times New Roman" w:eastAsia="Calibri" w:hAnsi="Times New Roman" w:cs="Times New Roman"/>
          <w:sz w:val="20"/>
          <w:szCs w:val="20"/>
          <w:lang w:eastAsia="lv-LV"/>
        </w:rPr>
      </w:pPr>
      <w:r w:rsidRPr="007672F3">
        <w:rPr>
          <w:rFonts w:ascii="Times New Roman" w:eastAsia="Calibri" w:hAnsi="Times New Roman" w:cs="Times New Roman"/>
          <w:sz w:val="20"/>
          <w:szCs w:val="20"/>
          <w:lang w:eastAsia="lv-LV"/>
        </w:rPr>
        <w:t>__________________________</w:t>
      </w:r>
    </w:p>
    <w:p w:rsidR="007672F3" w:rsidRDefault="007672F3" w:rsidP="007672F3">
      <w:pPr>
        <w:jc w:val="both"/>
        <w:rPr>
          <w:rFonts w:ascii="Times New Roman" w:eastAsia="Calibri" w:hAnsi="Times New Roman" w:cs="Times New Roman"/>
          <w:sz w:val="20"/>
          <w:szCs w:val="24"/>
          <w:lang w:eastAsia="lv-LV"/>
        </w:rPr>
      </w:pPr>
      <w:r w:rsidRPr="007672F3">
        <w:rPr>
          <w:rFonts w:ascii="Times New Roman" w:eastAsia="Calibri" w:hAnsi="Times New Roman" w:cs="Times New Roman"/>
          <w:sz w:val="20"/>
          <w:szCs w:val="20"/>
          <w:lang w:eastAsia="lv-LV"/>
        </w:rPr>
        <w:t xml:space="preserve">Sagatavoja Izglītības pārvalde (K.Logina), </w:t>
      </w:r>
      <w:r w:rsidRPr="007672F3">
        <w:rPr>
          <w:rFonts w:ascii="Times New Roman" w:eastAsia="Calibri" w:hAnsi="Times New Roman" w:cs="Times New Roman"/>
          <w:sz w:val="20"/>
          <w:szCs w:val="24"/>
          <w:lang w:eastAsia="lv-LV"/>
        </w:rPr>
        <w:t>saskaņots ar vadītāju N. Reču</w:t>
      </w:r>
    </w:p>
    <w:p w:rsidR="00906857" w:rsidRPr="007672F3" w:rsidRDefault="00906857" w:rsidP="007672F3">
      <w:pPr>
        <w:jc w:val="both"/>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 xml:space="preserve">Izskatīts Izglītības, kultūras un sporta komitejā. </w:t>
      </w:r>
    </w:p>
    <w:p w:rsidR="007672F3" w:rsidRPr="007672F3" w:rsidRDefault="007672F3" w:rsidP="007672F3">
      <w:pPr>
        <w:widowControl w:val="0"/>
        <w:suppressAutoHyphens/>
        <w:ind w:right="2"/>
        <w:jc w:val="both"/>
        <w:rPr>
          <w:rFonts w:ascii="Times New Roman" w:eastAsia="Calibri" w:hAnsi="Times New Roman" w:cs="Times New Roman"/>
          <w:sz w:val="20"/>
          <w:szCs w:val="20"/>
        </w:rPr>
      </w:pPr>
    </w:p>
    <w:p w:rsidR="007672F3" w:rsidRPr="007672F3" w:rsidRDefault="007672F3" w:rsidP="007672F3">
      <w:pPr>
        <w:widowControl w:val="0"/>
        <w:suppressAutoHyphens/>
        <w:ind w:right="-1"/>
        <w:jc w:val="both"/>
        <w:rPr>
          <w:rFonts w:ascii="Times New Roman" w:eastAsia="Times New Roman" w:hAnsi="Times New Roman" w:cs="Tahoma"/>
          <w:b/>
          <w:sz w:val="20"/>
          <w:szCs w:val="24"/>
        </w:rPr>
      </w:pPr>
      <w:r w:rsidRPr="007672F3">
        <w:rPr>
          <w:rFonts w:ascii="Times New Roman" w:eastAsia="Times New Roman" w:hAnsi="Times New Roman" w:cs="Tahoma"/>
          <w:sz w:val="24"/>
          <w:szCs w:val="24"/>
        </w:rPr>
        <w:br w:type="page"/>
      </w:r>
      <w:r w:rsidRPr="007672F3">
        <w:rPr>
          <w:rFonts w:ascii="Times New Roman" w:eastAsia="Times New Roman" w:hAnsi="Times New Roman" w:cs="Tahoma"/>
          <w:sz w:val="24"/>
          <w:szCs w:val="24"/>
        </w:rPr>
        <w:lastRenderedPageBreak/>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0"/>
          <w:szCs w:val="24"/>
        </w:rPr>
        <w:t>APSTIPRINĀTI</w:t>
      </w:r>
    </w:p>
    <w:p w:rsidR="007672F3" w:rsidRPr="007672F3" w:rsidRDefault="007672F3" w:rsidP="007672F3">
      <w:pPr>
        <w:widowControl w:val="0"/>
        <w:suppressAutoHyphens/>
        <w:ind w:left="142" w:right="-1" w:hanging="142"/>
        <w:jc w:val="both"/>
        <w:rPr>
          <w:rFonts w:ascii="Times New Roman" w:eastAsia="Times New Roman" w:hAnsi="Times New Roman" w:cs="Tahoma"/>
          <w:sz w:val="20"/>
          <w:szCs w:val="24"/>
        </w:rPr>
      </w:pP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t>ar Tukuma novada Domes 28.04.2016.</w:t>
      </w:r>
    </w:p>
    <w:p w:rsidR="007672F3" w:rsidRPr="007672F3" w:rsidRDefault="007672F3" w:rsidP="007672F3">
      <w:pPr>
        <w:widowControl w:val="0"/>
        <w:suppressAutoHyphens/>
        <w:ind w:right="-1"/>
        <w:jc w:val="both"/>
        <w:rPr>
          <w:rFonts w:ascii="Times New Roman" w:eastAsia="Times New Roman" w:hAnsi="Times New Roman" w:cs="Tahoma"/>
          <w:sz w:val="20"/>
          <w:szCs w:val="24"/>
        </w:rPr>
      </w:pP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r>
      <w:r w:rsidRPr="007672F3">
        <w:rPr>
          <w:rFonts w:ascii="Times New Roman" w:eastAsia="Times New Roman" w:hAnsi="Times New Roman" w:cs="Tahoma"/>
          <w:sz w:val="20"/>
          <w:szCs w:val="24"/>
        </w:rPr>
        <w:tab/>
        <w:t>lēmumu (</w:t>
      </w:r>
      <w:smartTag w:uri="schemas-tilde-lv/tildestengine" w:element="veidnes">
        <w:smartTagPr>
          <w:attr w:name="text" w:val="protokols"/>
          <w:attr w:name="baseform" w:val="protokols"/>
          <w:attr w:name="id" w:val="-1"/>
        </w:smartTagPr>
        <w:r w:rsidRPr="007672F3">
          <w:rPr>
            <w:rFonts w:ascii="Times New Roman" w:eastAsia="Times New Roman" w:hAnsi="Times New Roman" w:cs="Tahoma"/>
            <w:sz w:val="20"/>
            <w:szCs w:val="24"/>
          </w:rPr>
          <w:t>protokols</w:t>
        </w:r>
      </w:smartTag>
      <w:r w:rsidRPr="007672F3">
        <w:rPr>
          <w:rFonts w:ascii="Times New Roman" w:eastAsia="Times New Roman" w:hAnsi="Times New Roman" w:cs="Tahoma"/>
          <w:sz w:val="20"/>
          <w:szCs w:val="24"/>
        </w:rPr>
        <w:t xml:space="preserve"> Nr._, _.§)</w:t>
      </w:r>
    </w:p>
    <w:p w:rsidR="007672F3" w:rsidRPr="007672F3" w:rsidRDefault="007672F3" w:rsidP="007672F3">
      <w:pPr>
        <w:widowControl w:val="0"/>
        <w:suppressAutoHyphens/>
        <w:ind w:right="-1"/>
        <w:jc w:val="both"/>
        <w:rPr>
          <w:rFonts w:ascii="Times New Roman" w:eastAsia="Times New Roman" w:hAnsi="Times New Roman" w:cs="Tahoma"/>
          <w:sz w:val="24"/>
          <w:szCs w:val="24"/>
        </w:rPr>
      </w:pPr>
    </w:p>
    <w:p w:rsidR="007672F3" w:rsidRPr="007672F3" w:rsidRDefault="007672F3" w:rsidP="007672F3">
      <w:pPr>
        <w:autoSpaceDE w:val="0"/>
        <w:autoSpaceDN w:val="0"/>
        <w:adjustRightInd w:val="0"/>
        <w:ind w:right="-1"/>
        <w:jc w:val="center"/>
        <w:rPr>
          <w:rFonts w:ascii="Times New Roman" w:eastAsia="Calibri" w:hAnsi="Times New Roman" w:cs="Times New Roman"/>
          <w:b/>
          <w:bCs/>
          <w:color w:val="000000"/>
          <w:sz w:val="24"/>
          <w:szCs w:val="24"/>
          <w:lang w:eastAsia="lv-LV"/>
        </w:rPr>
      </w:pPr>
      <w:r w:rsidRPr="007672F3">
        <w:rPr>
          <w:rFonts w:ascii="Times New Roman" w:eastAsia="Calibri" w:hAnsi="Times New Roman" w:cs="Times New Roman"/>
          <w:b/>
          <w:bCs/>
          <w:color w:val="000000"/>
          <w:sz w:val="24"/>
          <w:szCs w:val="24"/>
          <w:lang w:eastAsia="lv-LV"/>
        </w:rPr>
        <w:t xml:space="preserve">NOTEIKUMI </w:t>
      </w:r>
    </w:p>
    <w:p w:rsidR="007672F3" w:rsidRPr="007672F3" w:rsidRDefault="007672F3" w:rsidP="007672F3">
      <w:pPr>
        <w:autoSpaceDE w:val="0"/>
        <w:autoSpaceDN w:val="0"/>
        <w:adjustRightInd w:val="0"/>
        <w:ind w:right="-1"/>
        <w:jc w:val="center"/>
        <w:rPr>
          <w:rFonts w:ascii="Times New Roman" w:eastAsia="Calibri" w:hAnsi="Times New Roman" w:cs="Times New Roman"/>
          <w:bCs/>
          <w:color w:val="000000"/>
          <w:sz w:val="24"/>
          <w:szCs w:val="24"/>
          <w:lang w:eastAsia="lv-LV"/>
        </w:rPr>
      </w:pPr>
      <w:r w:rsidRPr="007672F3">
        <w:rPr>
          <w:rFonts w:ascii="Times New Roman" w:eastAsia="Calibri" w:hAnsi="Times New Roman" w:cs="Times New Roman"/>
          <w:bCs/>
          <w:color w:val="000000"/>
          <w:sz w:val="24"/>
          <w:szCs w:val="24"/>
          <w:lang w:eastAsia="lv-LV"/>
        </w:rPr>
        <w:t>Tukumā</w:t>
      </w:r>
    </w:p>
    <w:p w:rsidR="007672F3" w:rsidRPr="007672F3" w:rsidRDefault="007672F3" w:rsidP="007672F3">
      <w:pPr>
        <w:autoSpaceDE w:val="0"/>
        <w:autoSpaceDN w:val="0"/>
        <w:adjustRightInd w:val="0"/>
        <w:ind w:right="-1"/>
        <w:jc w:val="both"/>
        <w:rPr>
          <w:rFonts w:ascii="Times New Roman" w:eastAsia="Calibri" w:hAnsi="Times New Roman" w:cs="Times New Roman"/>
          <w:bCs/>
          <w:color w:val="000000"/>
          <w:sz w:val="24"/>
          <w:szCs w:val="24"/>
          <w:lang w:eastAsia="lv-LV"/>
        </w:rPr>
      </w:pPr>
      <w:r w:rsidRPr="007672F3">
        <w:rPr>
          <w:rFonts w:ascii="Times New Roman" w:eastAsia="Calibri" w:hAnsi="Times New Roman" w:cs="Times New Roman"/>
          <w:bCs/>
          <w:color w:val="000000"/>
          <w:sz w:val="24"/>
          <w:szCs w:val="24"/>
          <w:lang w:eastAsia="lv-LV"/>
        </w:rPr>
        <w:t>2016.gada ...aprīlī</w:t>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
          <w:bCs/>
          <w:color w:val="000000"/>
          <w:sz w:val="24"/>
          <w:szCs w:val="24"/>
          <w:lang w:eastAsia="lv-LV"/>
        </w:rPr>
        <w:tab/>
      </w:r>
      <w:r w:rsidRPr="007672F3">
        <w:rPr>
          <w:rFonts w:ascii="Times New Roman" w:eastAsia="Calibri" w:hAnsi="Times New Roman" w:cs="Times New Roman"/>
          <w:bCs/>
          <w:color w:val="000000"/>
          <w:sz w:val="24"/>
          <w:szCs w:val="24"/>
          <w:lang w:eastAsia="lv-LV"/>
        </w:rPr>
        <w:t xml:space="preserve">        Nr.__</w:t>
      </w:r>
    </w:p>
    <w:p w:rsidR="007672F3" w:rsidRPr="007672F3" w:rsidRDefault="007672F3" w:rsidP="007672F3">
      <w:pPr>
        <w:autoSpaceDE w:val="0"/>
        <w:autoSpaceDN w:val="0"/>
        <w:adjustRightInd w:val="0"/>
        <w:ind w:right="-1"/>
        <w:jc w:val="right"/>
        <w:rPr>
          <w:rFonts w:ascii="Times New Roman" w:eastAsia="Calibri" w:hAnsi="Times New Roman" w:cs="Times New Roman"/>
          <w:bCs/>
          <w:color w:val="000000"/>
          <w:sz w:val="24"/>
          <w:szCs w:val="24"/>
          <w:lang w:eastAsia="lv-LV"/>
        </w:rPr>
      </w:pPr>
      <w:r w:rsidRPr="007672F3">
        <w:rPr>
          <w:rFonts w:ascii="Times New Roman" w:eastAsia="Calibri" w:hAnsi="Times New Roman" w:cs="Times New Roman"/>
          <w:bCs/>
          <w:color w:val="000000"/>
          <w:sz w:val="24"/>
          <w:szCs w:val="24"/>
          <w:lang w:eastAsia="lv-LV"/>
        </w:rPr>
        <w:t>(prot.Nr...,..§.)</w:t>
      </w:r>
    </w:p>
    <w:p w:rsidR="007672F3" w:rsidRPr="007672F3" w:rsidRDefault="007672F3" w:rsidP="007672F3">
      <w:pPr>
        <w:widowControl w:val="0"/>
        <w:suppressAutoHyphens/>
        <w:rPr>
          <w:rFonts w:ascii="Times New Roman" w:eastAsia="Times New Roman" w:hAnsi="Times New Roman" w:cs="Times New Roman"/>
          <w:sz w:val="24"/>
          <w:szCs w:val="24"/>
        </w:rPr>
      </w:pPr>
    </w:p>
    <w:p w:rsidR="007672F3" w:rsidRPr="007672F3" w:rsidRDefault="007672F3" w:rsidP="007672F3">
      <w:pPr>
        <w:widowControl w:val="0"/>
        <w:tabs>
          <w:tab w:val="left" w:pos="360"/>
          <w:tab w:val="left" w:pos="9355"/>
        </w:tabs>
        <w:suppressAutoHyphens/>
        <w:ind w:right="-1"/>
        <w:jc w:val="both"/>
        <w:rPr>
          <w:rFonts w:ascii="Times New Roman" w:eastAsia="Times New Roman" w:hAnsi="Times New Roman" w:cs="Tahoma"/>
          <w:b/>
          <w:sz w:val="24"/>
          <w:szCs w:val="24"/>
        </w:rPr>
      </w:pPr>
      <w:r w:rsidRPr="007672F3">
        <w:rPr>
          <w:rFonts w:ascii="Times New Roman" w:eastAsia="Calibri" w:hAnsi="Times New Roman" w:cs="Times New Roman"/>
          <w:b/>
          <w:bCs/>
          <w:color w:val="000000"/>
          <w:sz w:val="24"/>
          <w:szCs w:val="24"/>
        </w:rPr>
        <w:t xml:space="preserve">Par </w:t>
      </w:r>
      <w:r w:rsidRPr="007672F3">
        <w:rPr>
          <w:rFonts w:ascii="Times New Roman" w:eastAsia="Times New Roman" w:hAnsi="Times New Roman" w:cs="Tahoma"/>
          <w:b/>
          <w:sz w:val="24"/>
          <w:szCs w:val="24"/>
        </w:rPr>
        <w:t>bērnu vasaras brīvdienu nometņu</w:t>
      </w:r>
    </w:p>
    <w:p w:rsidR="007672F3" w:rsidRPr="007672F3" w:rsidRDefault="007672F3" w:rsidP="007672F3">
      <w:pPr>
        <w:widowControl w:val="0"/>
        <w:tabs>
          <w:tab w:val="left" w:pos="360"/>
          <w:tab w:val="left" w:pos="9355"/>
        </w:tabs>
        <w:suppressAutoHyphens/>
        <w:ind w:right="-1"/>
        <w:jc w:val="both"/>
        <w:rPr>
          <w:rFonts w:ascii="Times New Roman" w:eastAsia="Times New Roman" w:hAnsi="Times New Roman" w:cs="Tahoma"/>
          <w:b/>
          <w:sz w:val="24"/>
          <w:szCs w:val="24"/>
        </w:rPr>
      </w:pPr>
      <w:r w:rsidRPr="007672F3">
        <w:rPr>
          <w:rFonts w:ascii="Times New Roman" w:eastAsia="Times New Roman" w:hAnsi="Times New Roman" w:cs="Tahoma"/>
          <w:b/>
          <w:sz w:val="24"/>
          <w:szCs w:val="24"/>
        </w:rPr>
        <w:t>līdzfinansēšanu Tukuma novada pašvaldībā</w:t>
      </w:r>
    </w:p>
    <w:p w:rsidR="007672F3" w:rsidRPr="007672F3" w:rsidRDefault="007672F3" w:rsidP="007672F3">
      <w:pPr>
        <w:widowControl w:val="0"/>
        <w:tabs>
          <w:tab w:val="left" w:pos="360"/>
          <w:tab w:val="left" w:pos="9355"/>
        </w:tabs>
        <w:suppressAutoHyphens/>
        <w:ind w:right="-1"/>
        <w:jc w:val="both"/>
        <w:rPr>
          <w:rFonts w:ascii="Times New Roman" w:eastAsia="Times New Roman" w:hAnsi="Times New Roman" w:cs="Tahoma"/>
          <w:sz w:val="24"/>
          <w:szCs w:val="20"/>
        </w:rPr>
      </w:pPr>
    </w:p>
    <w:p w:rsidR="007672F3" w:rsidRPr="007672F3" w:rsidRDefault="007672F3" w:rsidP="007672F3">
      <w:pPr>
        <w:widowControl w:val="0"/>
        <w:suppressAutoHyphens/>
        <w:ind w:right="-1"/>
        <w:jc w:val="both"/>
        <w:rPr>
          <w:rFonts w:ascii="Times New Roman" w:eastAsia="Times New Roman" w:hAnsi="Times New Roman" w:cs="Tahoma"/>
          <w:i/>
          <w:noProof/>
        </w:rPr>
      </w:pP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t xml:space="preserve">Izdoti saskaņā ar Valsts pārvaldes iekārtas </w:t>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t xml:space="preserve">likuma 73.panta pirmās daļas 4.punktu, likuma </w:t>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t xml:space="preserve">”Par pašvaldībām”12.pantu un 15.panta pirmās </w:t>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r>
      <w:r w:rsidRPr="007672F3">
        <w:rPr>
          <w:rFonts w:ascii="Times New Roman" w:eastAsia="Times New Roman" w:hAnsi="Times New Roman" w:cs="Tahoma"/>
          <w:sz w:val="20"/>
        </w:rPr>
        <w:tab/>
        <w:t>daļas 4.punktu,</w:t>
      </w:r>
      <w:r w:rsidRPr="007672F3">
        <w:rPr>
          <w:rFonts w:ascii="Times New Roman" w:eastAsia="Times New Roman" w:hAnsi="Times New Roman" w:cs="Tahoma"/>
          <w:noProof/>
          <w:sz w:val="20"/>
        </w:rPr>
        <w:t xml:space="preserve"> Izglītības likuma 17.panta pirmo </w:t>
      </w:r>
      <w:r w:rsidRPr="007672F3">
        <w:rPr>
          <w:rFonts w:ascii="Times New Roman" w:eastAsia="Times New Roman" w:hAnsi="Times New Roman" w:cs="Tahoma"/>
          <w:noProof/>
          <w:sz w:val="20"/>
        </w:rPr>
        <w:tab/>
      </w:r>
      <w:r w:rsidRPr="007672F3">
        <w:rPr>
          <w:rFonts w:ascii="Times New Roman" w:eastAsia="Times New Roman" w:hAnsi="Times New Roman" w:cs="Tahoma"/>
          <w:noProof/>
          <w:sz w:val="20"/>
        </w:rPr>
        <w:tab/>
      </w:r>
      <w:r w:rsidRPr="007672F3">
        <w:rPr>
          <w:rFonts w:ascii="Times New Roman" w:eastAsia="Times New Roman" w:hAnsi="Times New Roman" w:cs="Tahoma"/>
          <w:noProof/>
          <w:sz w:val="20"/>
        </w:rPr>
        <w:tab/>
      </w:r>
      <w:r w:rsidRPr="007672F3">
        <w:rPr>
          <w:rFonts w:ascii="Times New Roman" w:eastAsia="Times New Roman" w:hAnsi="Times New Roman" w:cs="Tahoma"/>
          <w:noProof/>
          <w:sz w:val="20"/>
        </w:rPr>
        <w:tab/>
      </w:r>
      <w:r w:rsidRPr="007672F3">
        <w:rPr>
          <w:rFonts w:ascii="Times New Roman" w:eastAsia="Times New Roman" w:hAnsi="Times New Roman" w:cs="Tahoma"/>
          <w:noProof/>
          <w:sz w:val="20"/>
        </w:rPr>
        <w:tab/>
      </w:r>
      <w:r w:rsidRPr="007672F3">
        <w:rPr>
          <w:rFonts w:ascii="Times New Roman" w:eastAsia="Times New Roman" w:hAnsi="Times New Roman" w:cs="Tahoma"/>
          <w:noProof/>
          <w:sz w:val="20"/>
        </w:rPr>
        <w:tab/>
      </w:r>
      <w:r w:rsidRPr="007672F3">
        <w:rPr>
          <w:rFonts w:ascii="Times New Roman" w:eastAsia="Times New Roman" w:hAnsi="Times New Roman" w:cs="Tahoma"/>
          <w:noProof/>
          <w:sz w:val="20"/>
        </w:rPr>
        <w:tab/>
      </w:r>
      <w:r w:rsidRPr="007672F3">
        <w:rPr>
          <w:rFonts w:ascii="Times New Roman" w:eastAsia="Times New Roman" w:hAnsi="Times New Roman" w:cs="Tahoma"/>
          <w:noProof/>
          <w:sz w:val="20"/>
        </w:rPr>
        <w:tab/>
        <w:t xml:space="preserve">daļu </w:t>
      </w:r>
    </w:p>
    <w:p w:rsidR="007672F3" w:rsidRPr="007672F3" w:rsidRDefault="007672F3" w:rsidP="007672F3">
      <w:pPr>
        <w:widowControl w:val="0"/>
        <w:tabs>
          <w:tab w:val="left" w:pos="360"/>
          <w:tab w:val="left" w:pos="9355"/>
        </w:tabs>
        <w:suppressAutoHyphens/>
        <w:ind w:right="-1"/>
        <w:jc w:val="both"/>
        <w:rPr>
          <w:rFonts w:ascii="Times New Roman" w:eastAsia="Times New Roman" w:hAnsi="Times New Roman" w:cs="Tahoma"/>
          <w:sz w:val="24"/>
          <w:szCs w:val="20"/>
        </w:rPr>
      </w:pPr>
    </w:p>
    <w:p w:rsidR="007672F3" w:rsidRPr="007672F3" w:rsidRDefault="007672F3" w:rsidP="007672F3">
      <w:pPr>
        <w:widowControl w:val="0"/>
        <w:tabs>
          <w:tab w:val="left" w:pos="1080"/>
          <w:tab w:val="left" w:pos="9355"/>
        </w:tabs>
        <w:suppressAutoHyphens/>
        <w:ind w:left="360" w:right="-1"/>
        <w:jc w:val="center"/>
        <w:rPr>
          <w:rFonts w:ascii="Times New Roman" w:eastAsia="Times New Roman" w:hAnsi="Times New Roman" w:cs="Tahoma"/>
          <w:b/>
          <w:bCs/>
          <w:sz w:val="24"/>
          <w:szCs w:val="20"/>
        </w:rPr>
      </w:pPr>
      <w:r w:rsidRPr="007672F3">
        <w:rPr>
          <w:rFonts w:ascii="Times New Roman" w:eastAsia="Times New Roman" w:hAnsi="Times New Roman" w:cs="Tahoma"/>
          <w:b/>
          <w:bCs/>
          <w:sz w:val="24"/>
          <w:szCs w:val="20"/>
        </w:rPr>
        <w:t>I. Vispārīgie jautājumi</w:t>
      </w:r>
    </w:p>
    <w:p w:rsidR="007672F3" w:rsidRPr="007672F3" w:rsidRDefault="007672F3" w:rsidP="007672F3">
      <w:pPr>
        <w:widowControl w:val="0"/>
        <w:tabs>
          <w:tab w:val="left" w:pos="9355"/>
        </w:tabs>
        <w:suppressAutoHyphens/>
        <w:ind w:right="-1"/>
        <w:jc w:val="center"/>
        <w:rPr>
          <w:rFonts w:ascii="Times New Roman" w:eastAsia="Times New Roman" w:hAnsi="Times New Roman" w:cs="Tahoma"/>
          <w:b/>
          <w:bCs/>
          <w:sz w:val="24"/>
          <w:szCs w:val="20"/>
        </w:rPr>
      </w:pPr>
    </w:p>
    <w:p w:rsidR="007672F3" w:rsidRPr="007672F3" w:rsidRDefault="007672F3" w:rsidP="007672F3">
      <w:pPr>
        <w:widowControl w:val="0"/>
        <w:tabs>
          <w:tab w:val="left" w:pos="1260"/>
        </w:tabs>
        <w:suppressAutoHyphens/>
        <w:ind w:right="-1" w:firstLine="568"/>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 xml:space="preserve">1. Noteikumi nosaka kārtību, kādā Tukuma novada pašvaldība (turpmāk - pašvaldība) atbalsta ar līdzfinansējumu (turpmāk – līdzfinansējums) pašvaldības administratīvajā teritorijā deklarēto bērnu dalību bērnu vasaras brīvdienu nometnēs (turpmāk – nometne). </w:t>
      </w:r>
    </w:p>
    <w:p w:rsidR="007672F3" w:rsidRPr="007672F3" w:rsidRDefault="007672F3" w:rsidP="007672F3">
      <w:pPr>
        <w:widowControl w:val="0"/>
        <w:tabs>
          <w:tab w:val="left" w:pos="567"/>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 xml:space="preserve">2. Noteikumu mērķis ir atbalstīt bērnu pilnvērtīgu brīvā laika pavadīšanu skolēnu vasaras brīvdienās. </w:t>
      </w:r>
    </w:p>
    <w:p w:rsidR="007672F3" w:rsidRPr="007672F3" w:rsidRDefault="007672F3" w:rsidP="007672F3">
      <w:pPr>
        <w:widowControl w:val="0"/>
        <w:tabs>
          <w:tab w:val="left" w:pos="567"/>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3. Pašvaldības līdzfinansējumu administrē Tukuma novada Izglītības pārvalde (turpmāk – Pārvalde).</w:t>
      </w:r>
    </w:p>
    <w:p w:rsidR="007672F3" w:rsidRPr="007672F3" w:rsidRDefault="007672F3" w:rsidP="007672F3">
      <w:pPr>
        <w:widowControl w:val="0"/>
        <w:tabs>
          <w:tab w:val="left" w:pos="567"/>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4. Nometnes organizētāja iesniegto dokumentu atbilstību normatīvo aktu un šo noteikumu prasībām izvērtē Pārvaldes vadītāja apstiprināta komisija.</w:t>
      </w:r>
    </w:p>
    <w:p w:rsidR="00D75410" w:rsidRPr="00D75410" w:rsidRDefault="00D75410" w:rsidP="00D75410">
      <w:pPr>
        <w:widowControl w:val="0"/>
        <w:tabs>
          <w:tab w:val="left" w:pos="567"/>
        </w:tabs>
        <w:suppressAutoHyphens/>
        <w:ind w:right="-1"/>
        <w:jc w:val="both"/>
        <w:rPr>
          <w:rFonts w:ascii="Times New Roman" w:eastAsia="Times New Roman" w:hAnsi="Times New Roman" w:cs="Tahoma"/>
          <w:sz w:val="24"/>
          <w:szCs w:val="20"/>
        </w:rPr>
      </w:pPr>
      <w:r w:rsidRPr="00D75410">
        <w:rPr>
          <w:rFonts w:ascii="Times New Roman" w:eastAsia="Times New Roman" w:hAnsi="Times New Roman" w:cs="Tahoma"/>
          <w:sz w:val="24"/>
          <w:szCs w:val="20"/>
        </w:rPr>
        <w:tab/>
      </w:r>
      <w:r w:rsidRPr="00D75410">
        <w:rPr>
          <w:rFonts w:ascii="Times New Roman" w:eastAsia="Calibri" w:hAnsi="Times New Roman" w:cs="Times New Roman"/>
          <w:sz w:val="24"/>
          <w:szCs w:val="20"/>
        </w:rPr>
        <w:t>5. Uz šajos noteikumos paredzēto pašvaldības finansiālo atbalstu kalendārā gada ietvaros nevar pretendēt bērnu nometnes organizētājs, kurš pašvaldības atbalstu attiecīgās bērnu nometnes organizēšanai ir saņēmis saskaņā ar Tukuma novada Domes 2015.gada 30.jūlija noteikumiem Nr.12 “</w:t>
      </w:r>
      <w:r w:rsidRPr="00D75410">
        <w:rPr>
          <w:rFonts w:ascii="Times New Roman" w:eastAsia="Calibri" w:hAnsi="Times New Roman" w:cs="Times New Roman"/>
          <w:sz w:val="24"/>
        </w:rPr>
        <w:t>Tukuma novada Domes atbalsts nevalstisko organizāciju iniciatīvām</w:t>
      </w:r>
      <w:r w:rsidRPr="00D75410">
        <w:rPr>
          <w:rFonts w:ascii="Times New Roman" w:eastAsia="Times New  Roman" w:hAnsi="Times New Roman" w:cs="Times New Roman"/>
          <w:sz w:val="24"/>
        </w:rPr>
        <w:t>”.</w:t>
      </w:r>
    </w:p>
    <w:p w:rsidR="007672F3" w:rsidRPr="007672F3" w:rsidRDefault="007672F3" w:rsidP="007672F3">
      <w:pPr>
        <w:widowControl w:val="0"/>
        <w:tabs>
          <w:tab w:val="left" w:pos="1260"/>
        </w:tabs>
        <w:suppressAutoHyphens/>
        <w:ind w:left="709" w:right="-1"/>
        <w:jc w:val="both"/>
        <w:rPr>
          <w:rFonts w:ascii="Times New Roman" w:eastAsia="Times New Roman" w:hAnsi="Times New Roman" w:cs="Tahoma"/>
          <w:sz w:val="24"/>
          <w:szCs w:val="20"/>
        </w:rPr>
      </w:pPr>
    </w:p>
    <w:p w:rsidR="007672F3" w:rsidRPr="007672F3" w:rsidRDefault="007672F3" w:rsidP="007672F3">
      <w:pPr>
        <w:widowControl w:val="0"/>
        <w:tabs>
          <w:tab w:val="left" w:pos="1260"/>
        </w:tabs>
        <w:suppressAutoHyphens/>
        <w:ind w:left="709" w:right="-1"/>
        <w:jc w:val="center"/>
        <w:rPr>
          <w:rFonts w:ascii="Times New Roman" w:eastAsia="Times New Roman" w:hAnsi="Times New Roman" w:cs="Tahoma"/>
          <w:b/>
          <w:sz w:val="24"/>
          <w:szCs w:val="20"/>
        </w:rPr>
      </w:pPr>
      <w:r w:rsidRPr="007672F3">
        <w:rPr>
          <w:rFonts w:ascii="Times New Roman" w:eastAsia="Times New Roman" w:hAnsi="Times New Roman" w:cs="Tahoma"/>
          <w:b/>
          <w:sz w:val="24"/>
          <w:szCs w:val="20"/>
        </w:rPr>
        <w:t>II. Līdzfinansējuma piešķiršanas nosacījumi</w:t>
      </w:r>
    </w:p>
    <w:p w:rsidR="007672F3" w:rsidRPr="007672F3" w:rsidRDefault="007672F3" w:rsidP="007672F3">
      <w:pPr>
        <w:widowControl w:val="0"/>
        <w:tabs>
          <w:tab w:val="left" w:pos="1260"/>
        </w:tabs>
        <w:suppressAutoHyphens/>
        <w:ind w:left="709" w:right="-1"/>
        <w:jc w:val="center"/>
        <w:rPr>
          <w:rFonts w:ascii="Times New Roman" w:eastAsia="Times New Roman" w:hAnsi="Times New Roman" w:cs="Tahoma"/>
          <w:b/>
          <w:sz w:val="24"/>
          <w:szCs w:val="20"/>
        </w:rPr>
      </w:pPr>
    </w:p>
    <w:p w:rsidR="007672F3" w:rsidRPr="007672F3" w:rsidRDefault="007672F3" w:rsidP="007672F3">
      <w:pPr>
        <w:widowControl w:val="0"/>
        <w:tabs>
          <w:tab w:val="left" w:pos="567"/>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6. Pašvaldība piešķir līdzfinansējumu par pašvaldības administratīvajā teritorijā deklarēta bērna dalību nometnē atklātas vai slēgtas diennakts nometnes organizētājam, kurš, atbilstoši Ministru kabineta noteikumu par bērnu nometņu organizēšanu un darbību prasībām, ir tiesīgs organizēt nometni, ja:</w:t>
      </w:r>
    </w:p>
    <w:p w:rsidR="007672F3" w:rsidRPr="007672F3" w:rsidRDefault="007672F3" w:rsidP="007672F3">
      <w:pPr>
        <w:widowControl w:val="0"/>
        <w:tabs>
          <w:tab w:val="left" w:pos="567"/>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6.1 nometne tiek organizēta pašvaldības administratīvajā teritorijā vai nometnes organizētājs ir persona, kas reģistrēta vai deklarēta pašvaldības administratīvajā teritorijā;</w:t>
      </w:r>
    </w:p>
    <w:p w:rsidR="007672F3" w:rsidRPr="007672F3" w:rsidRDefault="007672F3" w:rsidP="007672F3">
      <w:pPr>
        <w:widowControl w:val="0"/>
        <w:tabs>
          <w:tab w:val="left" w:pos="567"/>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 xml:space="preserve">6.2. atbilstoši pašvaldības piešķirtajam līdzfinansējumam tiek samazināta vecāku </w:t>
      </w:r>
      <w:r w:rsidRPr="007672F3">
        <w:rPr>
          <w:rFonts w:ascii="Times New Roman" w:eastAsia="Times New Roman" w:hAnsi="Times New Roman" w:cs="Times New Roman"/>
          <w:sz w:val="24"/>
          <w:szCs w:val="24"/>
        </w:rPr>
        <w:t xml:space="preserve">vai bērna likumīgā pārstāvja (turpmāk – vecāki) </w:t>
      </w:r>
      <w:r w:rsidRPr="007672F3">
        <w:rPr>
          <w:rFonts w:ascii="Times New Roman" w:eastAsia="Times New Roman" w:hAnsi="Times New Roman" w:cs="Tahoma"/>
          <w:sz w:val="24"/>
          <w:szCs w:val="20"/>
        </w:rPr>
        <w:t>maksa par bērna dalību nometnē.</w:t>
      </w:r>
    </w:p>
    <w:p w:rsidR="007672F3" w:rsidRPr="007672F3" w:rsidRDefault="007672F3" w:rsidP="007672F3">
      <w:pPr>
        <w:widowControl w:val="0"/>
        <w:tabs>
          <w:tab w:val="num" w:pos="567"/>
          <w:tab w:val="left" w:pos="1134"/>
        </w:tabs>
        <w:suppressAutoHyphens/>
        <w:jc w:val="both"/>
        <w:rPr>
          <w:rFonts w:ascii="Times New Roman" w:eastAsia="Times New Roman" w:hAnsi="Times New Roman" w:cs="Tahoma"/>
          <w:bCs/>
          <w:sz w:val="24"/>
          <w:szCs w:val="20"/>
        </w:rPr>
      </w:pPr>
      <w:r w:rsidRPr="007672F3">
        <w:rPr>
          <w:rFonts w:ascii="Times New Roman" w:eastAsia="Times New Roman" w:hAnsi="Times New Roman" w:cs="Tahoma"/>
          <w:bCs/>
          <w:sz w:val="24"/>
          <w:szCs w:val="20"/>
        </w:rPr>
        <w:tab/>
        <w:t>7. Pašvaldība piešķir līdzfinansējumu vecākiem, ja bērns apmeklē nometni, kas darbojas citas pašvaldības administratīvajā teritorijā Latvijā vai Eiropas Ekonomiskās zonas dalībvalstīs, izņemot šo noteikumu 6.1.apakšpunktā minētās nometnes.</w:t>
      </w:r>
    </w:p>
    <w:p w:rsidR="007672F3" w:rsidRPr="007672F3" w:rsidRDefault="007672F3" w:rsidP="007672F3">
      <w:pPr>
        <w:widowControl w:val="0"/>
        <w:tabs>
          <w:tab w:val="num" w:pos="567"/>
          <w:tab w:val="left" w:pos="1134"/>
        </w:tabs>
        <w:suppressAutoHyphens/>
        <w:jc w:val="both"/>
        <w:rPr>
          <w:rFonts w:ascii="Times New Roman" w:eastAsia="Times New Roman" w:hAnsi="Times New Roman" w:cs="Tahoma"/>
          <w:bCs/>
          <w:sz w:val="24"/>
          <w:szCs w:val="20"/>
        </w:rPr>
      </w:pPr>
      <w:r w:rsidRPr="007672F3">
        <w:rPr>
          <w:rFonts w:ascii="Times New Roman" w:eastAsia="Times New Roman" w:hAnsi="Times New Roman" w:cs="Tahoma"/>
          <w:bCs/>
          <w:sz w:val="24"/>
          <w:szCs w:val="20"/>
        </w:rPr>
        <w:tab/>
        <w:t xml:space="preserve">8. Līdzfinansējums tiek piešķirts par bērna dalību vienā nometnē kalendārā gada laikā. Līdzfinansējuma apmērs ir 5,00 </w:t>
      </w:r>
      <w:r w:rsidRPr="007672F3">
        <w:rPr>
          <w:rFonts w:ascii="Times New Roman" w:eastAsia="Times New Roman" w:hAnsi="Times New Roman" w:cs="Tahoma"/>
          <w:bCs/>
          <w:i/>
          <w:sz w:val="24"/>
          <w:szCs w:val="20"/>
        </w:rPr>
        <w:t>euro</w:t>
      </w:r>
      <w:r w:rsidRPr="007672F3">
        <w:rPr>
          <w:rFonts w:ascii="Times New Roman" w:eastAsia="Times New Roman" w:hAnsi="Times New Roman" w:cs="Tahoma"/>
          <w:bCs/>
          <w:sz w:val="24"/>
          <w:szCs w:val="20"/>
        </w:rPr>
        <w:t xml:space="preserve"> (pieci </w:t>
      </w:r>
      <w:r w:rsidRPr="007672F3">
        <w:rPr>
          <w:rFonts w:ascii="Times New Roman" w:eastAsia="Times New Roman" w:hAnsi="Times New Roman" w:cs="Tahoma"/>
          <w:bCs/>
          <w:i/>
          <w:sz w:val="24"/>
          <w:szCs w:val="20"/>
        </w:rPr>
        <w:t>euro</w:t>
      </w:r>
      <w:r w:rsidRPr="007672F3">
        <w:rPr>
          <w:rFonts w:ascii="Times New Roman" w:eastAsia="Times New Roman" w:hAnsi="Times New Roman" w:cs="Tahoma"/>
          <w:bCs/>
          <w:sz w:val="24"/>
          <w:szCs w:val="20"/>
        </w:rPr>
        <w:t xml:space="preserve">) par bērna dalību nometnē diennaktī. </w:t>
      </w:r>
    </w:p>
    <w:p w:rsidR="007672F3" w:rsidRPr="007672F3" w:rsidRDefault="007672F3" w:rsidP="007672F3">
      <w:pPr>
        <w:widowControl w:val="0"/>
        <w:tabs>
          <w:tab w:val="left" w:pos="567"/>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9. Uz līdzfinansējumu nevar pretendēt nometnes organizētāji un vecāki, ja nometnes organizēšanā nav paredzēta vecāku maksa par bērna dalību nometnē.</w:t>
      </w:r>
    </w:p>
    <w:p w:rsidR="007672F3" w:rsidRPr="007672F3" w:rsidRDefault="007672F3" w:rsidP="007672F3">
      <w:pPr>
        <w:widowControl w:val="0"/>
        <w:tabs>
          <w:tab w:val="left" w:pos="1260"/>
        </w:tabs>
        <w:suppressAutoHyphens/>
        <w:ind w:left="709" w:right="-1"/>
        <w:jc w:val="both"/>
        <w:rPr>
          <w:rFonts w:ascii="Times New Roman" w:eastAsia="Times New Roman" w:hAnsi="Times New Roman" w:cs="Tahoma"/>
          <w:b/>
          <w:sz w:val="24"/>
          <w:szCs w:val="20"/>
        </w:rPr>
      </w:pPr>
    </w:p>
    <w:p w:rsidR="007672F3" w:rsidRPr="007672F3" w:rsidRDefault="007672F3" w:rsidP="007672F3">
      <w:pPr>
        <w:widowControl w:val="0"/>
        <w:tabs>
          <w:tab w:val="left" w:pos="1260"/>
        </w:tabs>
        <w:suppressAutoHyphens/>
        <w:ind w:left="709" w:right="-1"/>
        <w:jc w:val="both"/>
        <w:rPr>
          <w:rFonts w:ascii="Times New Roman" w:eastAsia="Times New Roman" w:hAnsi="Times New Roman" w:cs="Tahoma"/>
          <w:b/>
          <w:sz w:val="24"/>
          <w:szCs w:val="20"/>
        </w:rPr>
      </w:pPr>
    </w:p>
    <w:p w:rsidR="00A45181" w:rsidRDefault="00A45181" w:rsidP="007672F3">
      <w:pPr>
        <w:widowControl w:val="0"/>
        <w:tabs>
          <w:tab w:val="left" w:pos="1260"/>
        </w:tabs>
        <w:suppressAutoHyphens/>
        <w:ind w:left="709" w:right="-1"/>
        <w:jc w:val="center"/>
        <w:rPr>
          <w:rFonts w:ascii="Times New Roman" w:eastAsia="Times New Roman" w:hAnsi="Times New Roman" w:cs="Tahoma"/>
          <w:b/>
          <w:bCs/>
          <w:sz w:val="24"/>
          <w:szCs w:val="20"/>
        </w:rPr>
      </w:pPr>
    </w:p>
    <w:p w:rsidR="007672F3" w:rsidRPr="007672F3" w:rsidRDefault="007672F3" w:rsidP="007672F3">
      <w:pPr>
        <w:widowControl w:val="0"/>
        <w:tabs>
          <w:tab w:val="left" w:pos="1260"/>
        </w:tabs>
        <w:suppressAutoHyphens/>
        <w:ind w:left="709" w:right="-1"/>
        <w:jc w:val="center"/>
        <w:rPr>
          <w:rFonts w:ascii="Times New Roman" w:eastAsia="Times New Roman" w:hAnsi="Times New Roman" w:cs="Tahoma"/>
          <w:b/>
          <w:bCs/>
          <w:sz w:val="24"/>
          <w:szCs w:val="20"/>
        </w:rPr>
      </w:pPr>
      <w:r w:rsidRPr="007672F3">
        <w:rPr>
          <w:rFonts w:ascii="Times New Roman" w:eastAsia="Times New Roman" w:hAnsi="Times New Roman" w:cs="Tahoma"/>
          <w:b/>
          <w:bCs/>
          <w:sz w:val="24"/>
          <w:szCs w:val="20"/>
        </w:rPr>
        <w:t>III. Iesniegumu iesniegšanas kārtība</w:t>
      </w:r>
    </w:p>
    <w:p w:rsidR="007672F3" w:rsidRPr="007672F3" w:rsidRDefault="007672F3" w:rsidP="007672F3">
      <w:pPr>
        <w:widowControl w:val="0"/>
        <w:tabs>
          <w:tab w:val="left" w:pos="1260"/>
        </w:tabs>
        <w:suppressAutoHyphens/>
        <w:ind w:left="709" w:right="-1"/>
        <w:jc w:val="center"/>
        <w:rPr>
          <w:rFonts w:ascii="Times New Roman" w:eastAsia="Times New Roman" w:hAnsi="Times New Roman" w:cs="Tahoma"/>
          <w:sz w:val="24"/>
          <w:szCs w:val="20"/>
        </w:rPr>
      </w:pPr>
    </w:p>
    <w:p w:rsidR="007672F3" w:rsidRPr="007672F3" w:rsidRDefault="007672F3" w:rsidP="007672F3">
      <w:pPr>
        <w:widowControl w:val="0"/>
        <w:tabs>
          <w:tab w:val="left" w:pos="567"/>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10. Nometnes organizētājs līdz kārtējā gada 15.jūnijam iesniedz iesniegumu (1.pielikums) vienā no šādiem iesniegšanas veidiem:</w:t>
      </w:r>
    </w:p>
    <w:p w:rsidR="007672F3" w:rsidRPr="007672F3" w:rsidRDefault="007672F3" w:rsidP="007672F3">
      <w:pPr>
        <w:widowControl w:val="0"/>
        <w:tabs>
          <w:tab w:val="left" w:pos="0"/>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10.1. personīgi Tukuma novada Izglītības pārvaldē – Šēseles ielā 3, Tukumā, Tukuma novadā;</w:t>
      </w:r>
    </w:p>
    <w:p w:rsidR="007672F3" w:rsidRPr="007672F3" w:rsidRDefault="007672F3" w:rsidP="007672F3">
      <w:pPr>
        <w:widowControl w:val="0"/>
        <w:tabs>
          <w:tab w:val="left" w:pos="0"/>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10.2. nosūtot pa pastu uz adresi: Tukuma novada Izglītības pārvalde, Šēseles iela 3, Tukums, Tukuma novads, LV-3101 (par iesnieguma iesniegšanas datumu uzskata pasta zīmogā norādīto nosūtīšanas datumu);</w:t>
      </w:r>
    </w:p>
    <w:p w:rsidR="007672F3" w:rsidRPr="007672F3" w:rsidRDefault="007672F3" w:rsidP="007672F3">
      <w:pPr>
        <w:widowControl w:val="0"/>
        <w:tabs>
          <w:tab w:val="left" w:pos="0"/>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Tahoma"/>
          <w:sz w:val="24"/>
          <w:szCs w:val="20"/>
        </w:rPr>
        <w:tab/>
        <w:t xml:space="preserve">10.3. elektroniskā veidā, parakstītu ar drošu elektronisko parakstu atbilstoši Elektronisko dokumentu likuma 3. panta otrajā un trešajā daļā noteiktajam, nosūtot uz elektroniskā pasta adresi </w:t>
      </w:r>
      <w:hyperlink r:id="rId12" w:history="1">
        <w:r w:rsidRPr="007672F3">
          <w:rPr>
            <w:rFonts w:ascii="Times New Roman" w:eastAsia="Times New Roman" w:hAnsi="Times New Roman" w:cs="Tahoma"/>
            <w:color w:val="0000FF"/>
            <w:sz w:val="24"/>
            <w:szCs w:val="20"/>
            <w:u w:val="single"/>
          </w:rPr>
          <w:t>izglitiba@tukums.lv</w:t>
        </w:r>
      </w:hyperlink>
      <w:r w:rsidRPr="007672F3">
        <w:rPr>
          <w:rFonts w:ascii="Times New Roman" w:eastAsia="Times New Roman" w:hAnsi="Times New Roman" w:cs="Tahoma"/>
          <w:sz w:val="24"/>
          <w:szCs w:val="20"/>
        </w:rPr>
        <w:t xml:space="preserve"> ar norādi „Iesniegums par nometni” (par iesniegšanas brīdi uzskata laiku, kad iesniegums ir nosūtīts).</w:t>
      </w:r>
    </w:p>
    <w:p w:rsidR="007672F3" w:rsidRPr="007672F3" w:rsidRDefault="007672F3" w:rsidP="007672F3">
      <w:pPr>
        <w:widowControl w:val="0"/>
        <w:tabs>
          <w:tab w:val="left" w:pos="709"/>
        </w:tabs>
        <w:suppressAutoHyphens/>
        <w:ind w:right="-1"/>
        <w:jc w:val="both"/>
        <w:rPr>
          <w:rFonts w:ascii="Times New Roman" w:eastAsia="Times New Roman" w:hAnsi="Times New Roman" w:cs="Tahoma"/>
          <w:sz w:val="24"/>
          <w:szCs w:val="20"/>
        </w:rPr>
      </w:pPr>
      <w:r w:rsidRPr="007672F3">
        <w:rPr>
          <w:rFonts w:ascii="Times New Roman" w:eastAsia="Times New Roman" w:hAnsi="Times New Roman" w:cs="Arial Narrow"/>
          <w:sz w:val="24"/>
          <w:szCs w:val="24"/>
        </w:rPr>
        <w:tab/>
        <w:t>11. Iesniegumu iesniedz vienā eksemplārā, latviešu valodā. Tekstam jābūt skaidri salasāmam, bez labojumiem un svītrojumiem.</w:t>
      </w:r>
      <w:r w:rsidRPr="007672F3">
        <w:rPr>
          <w:rFonts w:ascii="Times New Roman" w:eastAsia="Times New Roman" w:hAnsi="Times New Roman" w:cs="Tahoma"/>
          <w:sz w:val="24"/>
          <w:szCs w:val="20"/>
        </w:rPr>
        <w:t xml:space="preserve"> </w:t>
      </w:r>
    </w:p>
    <w:p w:rsidR="007672F3" w:rsidRPr="007672F3" w:rsidRDefault="007672F3" w:rsidP="007672F3">
      <w:pPr>
        <w:widowControl w:val="0"/>
        <w:tabs>
          <w:tab w:val="left" w:pos="709"/>
        </w:tabs>
        <w:suppressAutoHyphens/>
        <w:ind w:right="-1"/>
        <w:jc w:val="both"/>
        <w:rPr>
          <w:rFonts w:ascii="Times New Roman" w:eastAsia="Times New Roman" w:hAnsi="Times New Roman" w:cs="Tahoma"/>
          <w:sz w:val="24"/>
          <w:szCs w:val="24"/>
        </w:rPr>
      </w:pPr>
      <w:r w:rsidRPr="007672F3">
        <w:rPr>
          <w:rFonts w:ascii="Times New Roman" w:eastAsia="Times New Roman" w:hAnsi="Times New Roman" w:cs="Tahoma"/>
          <w:sz w:val="24"/>
          <w:szCs w:val="20"/>
        </w:rPr>
        <w:tab/>
        <w:t>12. Nometnes organizētājs ne vēlāk kā piecas darbadienas pirms nometnes sākuma Pārvaldē iesniedz bērnu sarakstu, kurā norādīts bērna personas kods un deklarētās dzīvesvietas adrese, un nometnes organizētāja un bērnu vecāku līgumu kopijas.</w:t>
      </w:r>
    </w:p>
    <w:p w:rsidR="007672F3" w:rsidRPr="007672F3" w:rsidRDefault="007672F3" w:rsidP="007672F3">
      <w:pPr>
        <w:widowControl w:val="0"/>
        <w:tabs>
          <w:tab w:val="left" w:pos="709"/>
          <w:tab w:val="left" w:pos="1260"/>
        </w:tabs>
        <w:suppressAutoHyphens/>
        <w:ind w:right="-1"/>
        <w:jc w:val="both"/>
        <w:rPr>
          <w:rFonts w:ascii="Times New Roman" w:eastAsia="Times New Roman" w:hAnsi="Times New Roman" w:cs="Tahoma"/>
          <w:sz w:val="24"/>
          <w:szCs w:val="24"/>
        </w:rPr>
      </w:pPr>
      <w:r w:rsidRPr="007672F3">
        <w:rPr>
          <w:rFonts w:ascii="Times New Roman" w:eastAsia="Times New Roman" w:hAnsi="Times New Roman" w:cs="Tahoma"/>
          <w:sz w:val="24"/>
          <w:szCs w:val="20"/>
        </w:rPr>
        <w:tab/>
        <w:t>13. Netiek izskatīti nometnes organizētāju iesniegumi, kas iesniegti pēc šo noteikumu 10.punktā noteiktā termiņa.</w:t>
      </w:r>
    </w:p>
    <w:p w:rsidR="007672F3" w:rsidRPr="007672F3" w:rsidRDefault="007672F3" w:rsidP="007672F3">
      <w:pPr>
        <w:widowControl w:val="0"/>
        <w:tabs>
          <w:tab w:val="left" w:pos="709"/>
        </w:tabs>
        <w:suppressAutoHyphens/>
        <w:ind w:right="-1"/>
        <w:jc w:val="both"/>
        <w:rPr>
          <w:rFonts w:ascii="Times New Roman" w:eastAsia="Times New Roman" w:hAnsi="Times New Roman" w:cs="Tahoma"/>
          <w:sz w:val="24"/>
          <w:szCs w:val="24"/>
        </w:rPr>
      </w:pPr>
      <w:r w:rsidRPr="007672F3">
        <w:rPr>
          <w:rFonts w:ascii="Times New Roman" w:eastAsia="Times New Roman" w:hAnsi="Times New Roman" w:cs="Tahoma"/>
          <w:bCs/>
          <w:sz w:val="24"/>
          <w:szCs w:val="20"/>
        </w:rPr>
        <w:tab/>
        <w:t>14. Vecāki Pārvaldē iesniedz iesniegumu (2.pielikums), kam pievieno līguma ar nometnes organizētājiem kopiju un maksājuma par bērna dalību nometnē apliecinoša dokumenta kopiju.</w:t>
      </w:r>
    </w:p>
    <w:p w:rsidR="007672F3" w:rsidRPr="007672F3" w:rsidRDefault="007672F3" w:rsidP="007672F3">
      <w:pPr>
        <w:widowControl w:val="0"/>
        <w:tabs>
          <w:tab w:val="left" w:pos="709"/>
        </w:tabs>
        <w:suppressAutoHyphens/>
        <w:ind w:right="-1"/>
        <w:jc w:val="both"/>
        <w:rPr>
          <w:rFonts w:ascii="Times New Roman" w:eastAsia="Times New Roman" w:hAnsi="Times New Roman" w:cs="Tahoma"/>
          <w:sz w:val="24"/>
          <w:szCs w:val="24"/>
        </w:rPr>
      </w:pPr>
      <w:r w:rsidRPr="007672F3">
        <w:rPr>
          <w:rFonts w:ascii="Times New Roman" w:eastAsia="Times New Roman" w:hAnsi="Times New Roman" w:cs="Tahoma"/>
          <w:bCs/>
          <w:sz w:val="24"/>
          <w:szCs w:val="20"/>
        </w:rPr>
        <w:tab/>
        <w:t xml:space="preserve">15. Vecāki iesniegumu Pārvaldē iesniedz pirms vai pēc bērna dalības nometnē, bet ne vēlāk kā līdz attiecīgā gada 15.septembrim. </w:t>
      </w:r>
    </w:p>
    <w:p w:rsidR="007672F3" w:rsidRPr="007672F3" w:rsidRDefault="007672F3" w:rsidP="007672F3">
      <w:pPr>
        <w:widowControl w:val="0"/>
        <w:tabs>
          <w:tab w:val="left" w:pos="1182"/>
          <w:tab w:val="left" w:pos="9355"/>
        </w:tabs>
        <w:suppressAutoHyphens/>
        <w:ind w:left="284" w:right="-1" w:hanging="284"/>
        <w:jc w:val="center"/>
        <w:rPr>
          <w:rFonts w:ascii="Times New Roman" w:eastAsia="Times New Roman" w:hAnsi="Times New Roman" w:cs="Tahoma"/>
          <w:b/>
          <w:bCs/>
          <w:sz w:val="24"/>
          <w:szCs w:val="20"/>
        </w:rPr>
      </w:pPr>
    </w:p>
    <w:p w:rsidR="007672F3" w:rsidRPr="007672F3" w:rsidRDefault="007672F3" w:rsidP="007672F3">
      <w:pPr>
        <w:widowControl w:val="0"/>
        <w:tabs>
          <w:tab w:val="left" w:pos="1182"/>
          <w:tab w:val="left" w:pos="9355"/>
        </w:tabs>
        <w:suppressAutoHyphens/>
        <w:ind w:left="284" w:right="-1" w:hanging="284"/>
        <w:jc w:val="center"/>
        <w:rPr>
          <w:rFonts w:ascii="Times New Roman" w:eastAsia="Times New Roman" w:hAnsi="Times New Roman" w:cs="Tahoma"/>
          <w:b/>
          <w:bCs/>
          <w:sz w:val="24"/>
          <w:szCs w:val="20"/>
        </w:rPr>
      </w:pPr>
      <w:r w:rsidRPr="007672F3">
        <w:rPr>
          <w:rFonts w:ascii="Times New Roman" w:eastAsia="Times New Roman" w:hAnsi="Times New Roman" w:cs="Tahoma"/>
          <w:b/>
          <w:bCs/>
          <w:sz w:val="24"/>
          <w:szCs w:val="20"/>
        </w:rPr>
        <w:t>IV. Lēmuma par līdzfinansējuma piešķiršanu pieņemšanas kārtība</w:t>
      </w:r>
    </w:p>
    <w:p w:rsidR="007672F3" w:rsidRPr="007672F3" w:rsidRDefault="007672F3" w:rsidP="007672F3">
      <w:pPr>
        <w:widowControl w:val="0"/>
        <w:tabs>
          <w:tab w:val="left" w:pos="426"/>
          <w:tab w:val="left" w:pos="1440"/>
        </w:tabs>
        <w:suppressAutoHyphens/>
        <w:ind w:firstLine="709"/>
        <w:jc w:val="both"/>
        <w:rPr>
          <w:rFonts w:ascii="Times New Roman" w:eastAsia="Times New Roman" w:hAnsi="Times New Roman" w:cs="Tahoma"/>
          <w:sz w:val="24"/>
          <w:szCs w:val="20"/>
        </w:rPr>
      </w:pPr>
    </w:p>
    <w:p w:rsidR="007672F3" w:rsidRPr="007672F3" w:rsidRDefault="007672F3" w:rsidP="007672F3">
      <w:pPr>
        <w:widowControl w:val="0"/>
        <w:tabs>
          <w:tab w:val="num" w:pos="928"/>
          <w:tab w:val="left" w:pos="1134"/>
        </w:tabs>
        <w:suppressAutoHyphens/>
        <w:ind w:firstLine="709"/>
        <w:jc w:val="both"/>
        <w:rPr>
          <w:rFonts w:ascii="Times New Roman" w:eastAsia="Times New Roman" w:hAnsi="Times New Roman" w:cs="Tahoma"/>
          <w:bCs/>
          <w:sz w:val="24"/>
          <w:szCs w:val="20"/>
        </w:rPr>
      </w:pPr>
      <w:r w:rsidRPr="007672F3">
        <w:rPr>
          <w:rFonts w:ascii="Times New Roman" w:eastAsia="Times New Roman" w:hAnsi="Times New Roman" w:cs="Tahoma"/>
          <w:bCs/>
          <w:sz w:val="24"/>
          <w:szCs w:val="20"/>
        </w:rPr>
        <w:t>16. Izvērtējot nometnes organizētāja vai vecāku iesniegumu, ņem vērā norādītās informācijas atbilstību normatīvo aktu un šo noteikumu prasībām.</w:t>
      </w:r>
    </w:p>
    <w:p w:rsidR="007672F3" w:rsidRPr="007672F3" w:rsidRDefault="007672F3" w:rsidP="007672F3">
      <w:pPr>
        <w:widowControl w:val="0"/>
        <w:tabs>
          <w:tab w:val="num" w:pos="709"/>
          <w:tab w:val="left" w:pos="1134"/>
        </w:tabs>
        <w:suppressAutoHyphens/>
        <w:jc w:val="both"/>
        <w:rPr>
          <w:rFonts w:ascii="Times New Roman" w:eastAsia="Times New Roman" w:hAnsi="Times New Roman" w:cs="Tahoma"/>
          <w:bCs/>
          <w:sz w:val="24"/>
          <w:szCs w:val="20"/>
        </w:rPr>
      </w:pPr>
      <w:r w:rsidRPr="007672F3">
        <w:rPr>
          <w:rFonts w:ascii="Times New Roman" w:eastAsia="Times New Roman" w:hAnsi="Times New Roman" w:cs="Tahoma"/>
          <w:bCs/>
          <w:sz w:val="24"/>
          <w:szCs w:val="20"/>
        </w:rPr>
        <w:tab/>
        <w:t xml:space="preserve">17. Par pieņemto lēmumu Pārvalde informē nometnes organizētāju vai vecākus iesniegumā minētajā veidā. </w:t>
      </w:r>
    </w:p>
    <w:p w:rsidR="007672F3" w:rsidRPr="007672F3" w:rsidRDefault="007672F3" w:rsidP="007672F3">
      <w:pPr>
        <w:widowControl w:val="0"/>
        <w:tabs>
          <w:tab w:val="num" w:pos="928"/>
          <w:tab w:val="left" w:pos="1134"/>
        </w:tabs>
        <w:suppressAutoHyphens/>
        <w:ind w:firstLine="709"/>
        <w:jc w:val="both"/>
        <w:rPr>
          <w:rFonts w:ascii="Times New Roman" w:eastAsia="Times New Roman" w:hAnsi="Times New Roman" w:cs="Tahoma"/>
          <w:bCs/>
          <w:sz w:val="24"/>
          <w:szCs w:val="20"/>
        </w:rPr>
      </w:pPr>
      <w:r w:rsidRPr="007672F3">
        <w:rPr>
          <w:rFonts w:ascii="Times New Roman" w:eastAsia="Times New Roman" w:hAnsi="Times New Roman" w:cs="Tahoma"/>
          <w:bCs/>
          <w:sz w:val="24"/>
          <w:szCs w:val="20"/>
        </w:rPr>
        <w:t xml:space="preserve">18. Nometnes organizētājam jānoslēdz līgums (3.pielikums – </w:t>
      </w:r>
      <w:r w:rsidRPr="007672F3">
        <w:rPr>
          <w:rFonts w:ascii="Times New Roman" w:eastAsia="Times New Roman" w:hAnsi="Times New Roman" w:cs="Tahoma"/>
          <w:bCs/>
          <w:color w:val="FF0000"/>
          <w:sz w:val="24"/>
          <w:szCs w:val="20"/>
        </w:rPr>
        <w:t>būs uz Fin. komiteju?</w:t>
      </w:r>
      <w:r w:rsidRPr="007672F3">
        <w:rPr>
          <w:rFonts w:ascii="Times New Roman" w:eastAsia="Times New Roman" w:hAnsi="Times New Roman" w:cs="Tahoma"/>
          <w:bCs/>
          <w:sz w:val="24"/>
          <w:szCs w:val="20"/>
        </w:rPr>
        <w:t xml:space="preserve">) ar Pārvaldi par līdzfinansējuma piešķiršanu desmit dienu laikā pēc Pārvaldes lēmuma paziņošanas. </w:t>
      </w:r>
    </w:p>
    <w:p w:rsidR="007672F3" w:rsidRPr="007672F3" w:rsidRDefault="007672F3" w:rsidP="007672F3">
      <w:pPr>
        <w:widowControl w:val="0"/>
        <w:tabs>
          <w:tab w:val="num" w:pos="928"/>
          <w:tab w:val="left" w:pos="1134"/>
        </w:tabs>
        <w:suppressAutoHyphens/>
        <w:ind w:firstLine="709"/>
        <w:jc w:val="both"/>
        <w:rPr>
          <w:rFonts w:ascii="Times New Roman" w:eastAsia="Times New Roman" w:hAnsi="Times New Roman" w:cs="Tahoma"/>
          <w:bCs/>
          <w:sz w:val="24"/>
          <w:szCs w:val="20"/>
        </w:rPr>
      </w:pPr>
      <w:r w:rsidRPr="007672F3">
        <w:rPr>
          <w:rFonts w:ascii="Times New Roman" w:eastAsia="Times New Roman" w:hAnsi="Times New Roman" w:cs="Tahoma"/>
          <w:bCs/>
          <w:sz w:val="24"/>
          <w:szCs w:val="20"/>
        </w:rPr>
        <w:t xml:space="preserve">19. Ja dalības maksa nometnē par diennakti ir mazāka par 5,00 </w:t>
      </w:r>
      <w:r w:rsidRPr="007672F3">
        <w:rPr>
          <w:rFonts w:ascii="Times New Roman" w:eastAsia="Times New Roman" w:hAnsi="Times New Roman" w:cs="Tahoma"/>
          <w:bCs/>
          <w:i/>
          <w:sz w:val="24"/>
          <w:szCs w:val="20"/>
        </w:rPr>
        <w:t>euro</w:t>
      </w:r>
      <w:r w:rsidRPr="007672F3">
        <w:rPr>
          <w:rFonts w:ascii="Times New Roman" w:eastAsia="Times New Roman" w:hAnsi="Times New Roman" w:cs="Tahoma"/>
          <w:bCs/>
          <w:sz w:val="24"/>
          <w:szCs w:val="20"/>
        </w:rPr>
        <w:t>, līdzfinansējums tiek piešķirts atbilstoši faktiskajai diennakts maksai par nometni.</w:t>
      </w:r>
    </w:p>
    <w:p w:rsidR="007672F3" w:rsidRPr="007672F3" w:rsidRDefault="007672F3" w:rsidP="007672F3">
      <w:pPr>
        <w:widowControl w:val="0"/>
        <w:tabs>
          <w:tab w:val="num" w:pos="928"/>
          <w:tab w:val="left" w:pos="1134"/>
        </w:tabs>
        <w:suppressAutoHyphens/>
        <w:ind w:firstLine="709"/>
        <w:jc w:val="both"/>
        <w:rPr>
          <w:rFonts w:ascii="Times New Roman" w:eastAsia="Times New Roman" w:hAnsi="Times New Roman" w:cs="Tahoma"/>
          <w:bCs/>
          <w:sz w:val="24"/>
          <w:szCs w:val="20"/>
        </w:rPr>
      </w:pPr>
      <w:r w:rsidRPr="007672F3">
        <w:rPr>
          <w:rFonts w:ascii="Times New Roman" w:eastAsia="Times New Roman" w:hAnsi="Times New Roman" w:cs="Tahoma"/>
          <w:bCs/>
          <w:sz w:val="24"/>
          <w:szCs w:val="20"/>
        </w:rPr>
        <w:t>20. Pārvalde līdzfinansējumu pārskaita līdz attiecīgā gada 30.septembrim:</w:t>
      </w:r>
    </w:p>
    <w:p w:rsidR="007672F3" w:rsidRPr="007672F3" w:rsidRDefault="007672F3" w:rsidP="007672F3">
      <w:pPr>
        <w:widowControl w:val="0"/>
        <w:suppressAutoHyphens/>
        <w:ind w:firstLine="709"/>
        <w:jc w:val="both"/>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t>20.1. uz nometnes organizētāja iesniegumā norādīto norēķinu kontu, ja noteiktajā termiņā Pārvaldei iesniegti šo noteikumu 12.punktā noteiktie dokumenti;</w:t>
      </w:r>
    </w:p>
    <w:p w:rsidR="007672F3" w:rsidRPr="007672F3" w:rsidRDefault="007672F3" w:rsidP="007672F3">
      <w:pPr>
        <w:widowControl w:val="0"/>
        <w:suppressAutoHyphens/>
        <w:ind w:firstLine="709"/>
        <w:jc w:val="both"/>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t xml:space="preserve">20.2. uz vecāku iesniegumā norādīto norēķinu kontu, ja noteiktajā termiņā Pārvaldei iesniegti šo noteikumu 14.punktā noteiktie dokumenti. </w:t>
      </w:r>
    </w:p>
    <w:p w:rsidR="007672F3" w:rsidRPr="007672F3" w:rsidRDefault="007672F3" w:rsidP="007672F3">
      <w:pPr>
        <w:widowControl w:val="0"/>
        <w:suppressAutoHyphens/>
        <w:rPr>
          <w:rFonts w:ascii="Times New Roman" w:eastAsia="Times New Roman" w:hAnsi="Times New Roman" w:cs="Tahoma"/>
          <w:sz w:val="24"/>
          <w:szCs w:val="24"/>
        </w:rPr>
      </w:pPr>
    </w:p>
    <w:p w:rsidR="007672F3" w:rsidRPr="007672F3" w:rsidRDefault="007672F3" w:rsidP="007672F3">
      <w:pPr>
        <w:widowControl w:val="0"/>
        <w:suppressAutoHyphens/>
        <w:rPr>
          <w:rFonts w:ascii="Times New Roman" w:eastAsia="Times New Roman" w:hAnsi="Times New Roman" w:cs="Tahoma"/>
          <w:sz w:val="24"/>
          <w:szCs w:val="24"/>
        </w:rPr>
      </w:pPr>
    </w:p>
    <w:p w:rsidR="007672F3" w:rsidRPr="007672F3" w:rsidRDefault="007672F3" w:rsidP="007672F3">
      <w:pPr>
        <w:widowControl w:val="0"/>
        <w:suppressAutoHyphens/>
        <w:rPr>
          <w:rFonts w:ascii="Times New Roman" w:eastAsia="Times New Roman" w:hAnsi="Times New Roman" w:cs="Tahoma"/>
          <w:sz w:val="24"/>
          <w:szCs w:val="24"/>
        </w:rPr>
      </w:pPr>
    </w:p>
    <w:p w:rsidR="007672F3" w:rsidRPr="007672F3" w:rsidRDefault="007672F3" w:rsidP="007672F3">
      <w:pPr>
        <w:widowControl w:val="0"/>
        <w:suppressAutoHyphens/>
        <w:rPr>
          <w:rFonts w:ascii="Times New Roman" w:eastAsia="Times New Roman" w:hAnsi="Times New Roman" w:cs="Tahoma"/>
          <w:sz w:val="24"/>
          <w:szCs w:val="24"/>
        </w:rPr>
      </w:pPr>
    </w:p>
    <w:p w:rsidR="007672F3" w:rsidRPr="007672F3" w:rsidRDefault="007672F3" w:rsidP="007672F3">
      <w:pPr>
        <w:widowControl w:val="0"/>
        <w:tabs>
          <w:tab w:val="left" w:pos="792"/>
          <w:tab w:val="left" w:pos="9355"/>
        </w:tabs>
        <w:suppressAutoHyphens/>
        <w:autoSpaceDE w:val="0"/>
        <w:ind w:left="284" w:right="-1" w:hanging="284"/>
        <w:jc w:val="right"/>
        <w:rPr>
          <w:rFonts w:ascii="Times New Roman" w:eastAsia="Times New Roman" w:hAnsi="Times New Roman" w:cs="Tahoma"/>
        </w:rPr>
      </w:pPr>
    </w:p>
    <w:p w:rsidR="007672F3" w:rsidRPr="007672F3" w:rsidRDefault="007672F3" w:rsidP="007672F3">
      <w:pPr>
        <w:widowControl w:val="0"/>
        <w:tabs>
          <w:tab w:val="left" w:pos="792"/>
          <w:tab w:val="left" w:pos="9355"/>
        </w:tabs>
        <w:suppressAutoHyphens/>
        <w:autoSpaceDE w:val="0"/>
        <w:ind w:left="284" w:right="-1" w:hanging="284"/>
        <w:jc w:val="right"/>
        <w:rPr>
          <w:rFonts w:ascii="Times New Roman" w:eastAsia="Times New Roman" w:hAnsi="Times New Roman" w:cs="Tahoma"/>
        </w:rPr>
      </w:pPr>
      <w:r w:rsidRPr="007672F3">
        <w:rPr>
          <w:rFonts w:ascii="Times New Roman" w:eastAsia="Times New Roman" w:hAnsi="Times New Roman" w:cs="Tahoma"/>
        </w:rPr>
        <w:br w:type="page"/>
      </w:r>
    </w:p>
    <w:p w:rsidR="007672F3" w:rsidRPr="007672F3" w:rsidRDefault="007672F3" w:rsidP="007672F3">
      <w:pPr>
        <w:widowControl w:val="0"/>
        <w:suppressAutoHyphens/>
        <w:autoSpaceDE w:val="0"/>
        <w:ind w:left="284" w:right="-1" w:hanging="284"/>
        <w:jc w:val="both"/>
        <w:rPr>
          <w:rFonts w:ascii="Times New Roman" w:eastAsia="Times New Roman" w:hAnsi="Times New Roman" w:cs="Tahoma"/>
        </w:rPr>
      </w:pPr>
      <w:r w:rsidRPr="007672F3">
        <w:rPr>
          <w:rFonts w:ascii="Times New Roman" w:eastAsia="Times New Roman" w:hAnsi="Times New Roman" w:cs="Tahoma"/>
        </w:rPr>
        <w:lastRenderedPageBreak/>
        <w:tab/>
      </w:r>
      <w:r w:rsidRPr="007672F3">
        <w:rPr>
          <w:rFonts w:ascii="Times New Roman" w:eastAsia="Times New Roman" w:hAnsi="Times New Roman" w:cs="Tahoma"/>
        </w:rPr>
        <w:tab/>
      </w:r>
      <w:r w:rsidRPr="007672F3">
        <w:rPr>
          <w:rFonts w:ascii="Times New Roman" w:eastAsia="Times New Roman" w:hAnsi="Times New Roman" w:cs="Tahoma"/>
        </w:rPr>
        <w:tab/>
      </w:r>
      <w:r w:rsidRPr="007672F3">
        <w:rPr>
          <w:rFonts w:ascii="Times New Roman" w:eastAsia="Times New Roman" w:hAnsi="Times New Roman" w:cs="Tahoma"/>
        </w:rPr>
        <w:tab/>
      </w:r>
      <w:r w:rsidRPr="007672F3">
        <w:rPr>
          <w:rFonts w:ascii="Times New Roman" w:eastAsia="Times New Roman" w:hAnsi="Times New Roman" w:cs="Tahoma"/>
        </w:rPr>
        <w:tab/>
      </w:r>
      <w:r w:rsidRPr="007672F3">
        <w:rPr>
          <w:rFonts w:ascii="Times New Roman" w:eastAsia="Times New Roman" w:hAnsi="Times New Roman" w:cs="Tahoma"/>
        </w:rPr>
        <w:tab/>
      </w:r>
      <w:r w:rsidRPr="007672F3">
        <w:rPr>
          <w:rFonts w:ascii="Times New Roman" w:eastAsia="Times New Roman" w:hAnsi="Times New Roman" w:cs="Tahoma"/>
        </w:rPr>
        <w:tab/>
      </w:r>
      <w:r w:rsidRPr="007672F3">
        <w:rPr>
          <w:rFonts w:ascii="Times New Roman" w:eastAsia="Times New Roman" w:hAnsi="Times New Roman" w:cs="Tahoma"/>
        </w:rPr>
        <w:tab/>
      </w:r>
      <w:r w:rsidRPr="007672F3">
        <w:rPr>
          <w:rFonts w:ascii="Times New Roman" w:eastAsia="Times New Roman" w:hAnsi="Times New Roman" w:cs="Tahoma"/>
        </w:rPr>
        <w:tab/>
        <w:t>1.pielikums</w:t>
      </w:r>
    </w:p>
    <w:p w:rsidR="007672F3" w:rsidRPr="007672F3" w:rsidRDefault="007672F3" w:rsidP="007672F3">
      <w:pPr>
        <w:widowControl w:val="0"/>
        <w:suppressAutoHyphens/>
        <w:ind w:right="-1"/>
        <w:jc w:val="both"/>
        <w:rPr>
          <w:rFonts w:ascii="Times New Roman" w:eastAsia="Times New Roman" w:hAnsi="Times New Roman" w:cs="Tahoma"/>
          <w:sz w:val="20"/>
          <w:szCs w:val="20"/>
        </w:rPr>
      </w:pP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t xml:space="preserve">Par </w:t>
      </w:r>
      <w:r w:rsidRPr="007672F3">
        <w:rPr>
          <w:rFonts w:ascii="Times New Roman" w:eastAsia="Times New Roman" w:hAnsi="Times New Roman" w:cs="Tahoma"/>
          <w:sz w:val="20"/>
          <w:szCs w:val="20"/>
        </w:rPr>
        <w:t>bērnu vasaras brīvdienu nometņu</w:t>
      </w:r>
    </w:p>
    <w:p w:rsidR="007672F3" w:rsidRPr="007672F3" w:rsidRDefault="007672F3" w:rsidP="007672F3">
      <w:pPr>
        <w:widowControl w:val="0"/>
        <w:suppressAutoHyphens/>
        <w:ind w:right="-1"/>
        <w:jc w:val="both"/>
        <w:rPr>
          <w:rFonts w:ascii="Times New Roman" w:eastAsia="Times New Roman" w:hAnsi="Times New Roman" w:cs="Tahoma"/>
          <w:sz w:val="20"/>
          <w:szCs w:val="20"/>
        </w:rPr>
      </w:pP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t>līdzfinansēšanu Tukuma novada pašvaldībā</w:t>
      </w:r>
    </w:p>
    <w:p w:rsidR="007672F3" w:rsidRPr="007672F3" w:rsidRDefault="007672F3" w:rsidP="007672F3">
      <w:pPr>
        <w:widowControl w:val="0"/>
        <w:tabs>
          <w:tab w:val="left" w:pos="792"/>
          <w:tab w:val="left" w:pos="9355"/>
        </w:tabs>
        <w:suppressAutoHyphens/>
        <w:autoSpaceDE w:val="0"/>
        <w:ind w:left="284" w:right="-1" w:hanging="284"/>
        <w:jc w:val="right"/>
        <w:rPr>
          <w:rFonts w:ascii="Times New Roman" w:eastAsia="Times New Roman" w:hAnsi="Times New Roman" w:cs="Tahoma"/>
          <w:sz w:val="16"/>
          <w:szCs w:val="16"/>
        </w:rPr>
      </w:pPr>
    </w:p>
    <w:p w:rsidR="007672F3" w:rsidRPr="007672F3" w:rsidRDefault="007672F3" w:rsidP="007672F3">
      <w:pPr>
        <w:keepNext/>
        <w:widowControl w:val="0"/>
        <w:tabs>
          <w:tab w:val="left" w:pos="0"/>
          <w:tab w:val="left" w:pos="9355"/>
        </w:tabs>
        <w:suppressAutoHyphens/>
        <w:ind w:left="284" w:right="-1" w:hanging="284"/>
        <w:jc w:val="center"/>
        <w:outlineLvl w:val="3"/>
        <w:rPr>
          <w:rFonts w:ascii="Times New Roman" w:eastAsia="Times New Roman" w:hAnsi="Times New Roman" w:cs="Tahoma"/>
          <w:b/>
          <w:sz w:val="24"/>
          <w:szCs w:val="24"/>
          <w:lang w:eastAsia="x-none"/>
        </w:rPr>
      </w:pPr>
      <w:r w:rsidRPr="007672F3">
        <w:rPr>
          <w:rFonts w:ascii="Times New Roman" w:eastAsia="Times New Roman" w:hAnsi="Times New Roman" w:cs="Tahoma"/>
          <w:b/>
          <w:sz w:val="24"/>
          <w:szCs w:val="24"/>
          <w:lang w:eastAsia="x-none"/>
        </w:rPr>
        <w:t>Iesniegums</w:t>
      </w:r>
    </w:p>
    <w:p w:rsidR="007672F3" w:rsidRPr="007672F3" w:rsidRDefault="007672F3" w:rsidP="007672F3">
      <w:pPr>
        <w:widowControl w:val="0"/>
        <w:tabs>
          <w:tab w:val="left" w:pos="9355"/>
        </w:tabs>
        <w:suppressAutoHyphens/>
        <w:ind w:left="284" w:right="-1" w:hanging="284"/>
        <w:jc w:val="center"/>
        <w:rPr>
          <w:rFonts w:ascii="Times New Roman" w:eastAsia="Times New Roman" w:hAnsi="Times New Roman" w:cs="Tahoma"/>
          <w:sz w:val="24"/>
        </w:rPr>
      </w:pPr>
      <w:r w:rsidRPr="007672F3">
        <w:rPr>
          <w:rFonts w:ascii="Times New Roman" w:eastAsia="Times New Roman" w:hAnsi="Times New Roman" w:cs="Tahoma"/>
          <w:sz w:val="24"/>
        </w:rPr>
        <w:t>Tukuma novada bērnu vasaras brīvdienu nometņu līdzfinansējuma saņemšanai</w:t>
      </w:r>
    </w:p>
    <w:p w:rsidR="007672F3" w:rsidRPr="007672F3" w:rsidRDefault="007672F3" w:rsidP="007672F3">
      <w:pPr>
        <w:widowControl w:val="0"/>
        <w:tabs>
          <w:tab w:val="left" w:pos="9355"/>
        </w:tabs>
        <w:suppressAutoHyphens/>
        <w:ind w:left="284" w:right="-1" w:hanging="284"/>
        <w:jc w:val="both"/>
        <w:rPr>
          <w:rFonts w:ascii="Times New Roman" w:eastAsia="Times New Roman" w:hAnsi="Times New Roman" w:cs="Tahoma"/>
          <w:sz w:val="16"/>
          <w:szCs w:val="16"/>
        </w:rPr>
      </w:pPr>
    </w:p>
    <w:p w:rsidR="007672F3" w:rsidRPr="007672F3" w:rsidRDefault="007672F3" w:rsidP="007672F3">
      <w:pPr>
        <w:widowControl w:val="0"/>
        <w:tabs>
          <w:tab w:val="left" w:pos="9355"/>
        </w:tabs>
        <w:suppressAutoHyphens/>
        <w:ind w:left="284" w:right="-1" w:hanging="284"/>
        <w:jc w:val="both"/>
        <w:rPr>
          <w:rFonts w:ascii="Times New Roman" w:eastAsia="Times New Roman" w:hAnsi="Times New Roman" w:cs="Tahoma"/>
          <w:sz w:val="24"/>
          <w:szCs w:val="24"/>
        </w:rPr>
      </w:pPr>
      <w:r w:rsidRPr="007672F3">
        <w:rPr>
          <w:rFonts w:ascii="Times New Roman" w:eastAsia="Times New Roman" w:hAnsi="Times New Roman" w:cs="Tahoma"/>
          <w:bCs/>
          <w:sz w:val="24"/>
          <w:szCs w:val="24"/>
        </w:rPr>
        <w:t>1</w:t>
      </w:r>
      <w:r w:rsidRPr="007672F3">
        <w:rPr>
          <w:rFonts w:ascii="Times New Roman" w:eastAsia="Times New Roman" w:hAnsi="Times New Roman" w:cs="Tahoma"/>
          <w:b/>
          <w:bCs/>
          <w:sz w:val="24"/>
          <w:szCs w:val="24"/>
        </w:rPr>
        <w:t xml:space="preserve">. Nometnes nosaukums: </w:t>
      </w:r>
      <w:r w:rsidRPr="007672F3">
        <w:rPr>
          <w:rFonts w:ascii="Times New Roman" w:eastAsia="Times New Roman" w:hAnsi="Times New Roman" w:cs="Tahoma"/>
          <w:sz w:val="24"/>
          <w:szCs w:val="24"/>
        </w:rPr>
        <w:t>_______________________________________________________</w:t>
      </w:r>
    </w:p>
    <w:p w:rsidR="007672F3" w:rsidRPr="007672F3" w:rsidRDefault="007672F3" w:rsidP="007672F3">
      <w:pPr>
        <w:widowControl w:val="0"/>
        <w:tabs>
          <w:tab w:val="left" w:pos="9355"/>
        </w:tabs>
        <w:suppressAutoHyphens/>
        <w:ind w:left="284" w:right="-1" w:hanging="284"/>
        <w:jc w:val="both"/>
        <w:rPr>
          <w:rFonts w:ascii="Times New Roman" w:eastAsia="Times New Roman" w:hAnsi="Times New Roman" w:cs="Tahoma"/>
          <w:b/>
          <w:bCs/>
          <w:sz w:val="10"/>
          <w:szCs w:val="10"/>
        </w:rPr>
      </w:pPr>
    </w:p>
    <w:p w:rsidR="007672F3" w:rsidRPr="007672F3" w:rsidRDefault="007672F3" w:rsidP="007672F3">
      <w:pPr>
        <w:widowControl w:val="0"/>
        <w:suppressAutoHyphens/>
        <w:rPr>
          <w:rFonts w:ascii="Times New Roman" w:eastAsia="Times New Roman" w:hAnsi="Times New Roman" w:cs="Times New Roman"/>
          <w:sz w:val="24"/>
          <w:szCs w:val="24"/>
        </w:rPr>
      </w:pPr>
      <w:r w:rsidRPr="007672F3">
        <w:rPr>
          <w:rFonts w:ascii="Times New Roman" w:eastAsia="Times New Roman" w:hAnsi="Times New Roman" w:cs="Times New Roman"/>
          <w:bCs/>
          <w:sz w:val="24"/>
          <w:szCs w:val="24"/>
        </w:rPr>
        <w:t>2</w:t>
      </w:r>
      <w:r w:rsidRPr="007672F3">
        <w:rPr>
          <w:rFonts w:ascii="Times New Roman" w:eastAsia="Times New Roman" w:hAnsi="Times New Roman" w:cs="Times New Roman"/>
          <w:b/>
          <w:bCs/>
          <w:sz w:val="24"/>
          <w:szCs w:val="24"/>
        </w:rPr>
        <w:t xml:space="preserve">. Nometnes organizētājs: </w:t>
      </w:r>
      <w:r w:rsidRPr="007672F3">
        <w:rPr>
          <w:rFonts w:ascii="Times New Roman" w:eastAsia="Times New Roman" w:hAnsi="Times New Roman" w:cs="Times New Roman"/>
          <w:sz w:val="24"/>
          <w:szCs w:val="24"/>
        </w:rPr>
        <w:t>_______________________________________________________</w:t>
      </w:r>
    </w:p>
    <w:p w:rsidR="007672F3" w:rsidRPr="007672F3" w:rsidRDefault="007672F3" w:rsidP="007672F3">
      <w:pPr>
        <w:widowControl w:val="0"/>
        <w:suppressAutoHyphens/>
        <w:ind w:left="720" w:firstLine="720"/>
        <w:rPr>
          <w:rFonts w:ascii="Times New Roman" w:eastAsia="Times New Roman" w:hAnsi="Times New Roman" w:cs="Times New Roman"/>
          <w:szCs w:val="24"/>
        </w:rPr>
      </w:pPr>
      <w:r w:rsidRPr="007672F3">
        <w:rPr>
          <w:rFonts w:ascii="Times New Roman" w:eastAsia="Times New Roman" w:hAnsi="Times New Roman" w:cs="Times New Roman"/>
          <w:sz w:val="20"/>
          <w:szCs w:val="24"/>
        </w:rPr>
        <w:t>(juridiskas personas nosaukums, reģistrācijas Nr., fiziskas personas vārds, uzvārds, personas kods)</w:t>
      </w:r>
    </w:p>
    <w:p w:rsidR="007672F3" w:rsidRPr="007672F3" w:rsidRDefault="007672F3" w:rsidP="007672F3">
      <w:pPr>
        <w:widowControl w:val="0"/>
        <w:tabs>
          <w:tab w:val="left" w:pos="9355"/>
        </w:tabs>
        <w:suppressAutoHyphens/>
        <w:ind w:right="-1"/>
        <w:rPr>
          <w:rFonts w:ascii="Times New Roman" w:eastAsia="Times New Roman" w:hAnsi="Times New Roman" w:cs="Tahoma"/>
          <w:sz w:val="16"/>
          <w:szCs w:val="16"/>
        </w:rPr>
      </w:pP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sz w:val="24"/>
          <w:szCs w:val="24"/>
        </w:rPr>
      </w:pPr>
      <w:r w:rsidRPr="007672F3">
        <w:rPr>
          <w:rFonts w:ascii="Times New Roman" w:eastAsia="Times New Roman" w:hAnsi="Times New Roman" w:cs="Tahoma"/>
          <w:sz w:val="24"/>
          <w:szCs w:val="24"/>
        </w:rPr>
        <w:t xml:space="preserve">3. </w:t>
      </w:r>
      <w:r w:rsidRPr="007672F3">
        <w:rPr>
          <w:rFonts w:ascii="Times New Roman" w:eastAsia="Times New Roman" w:hAnsi="Times New Roman" w:cs="Tahoma"/>
          <w:b/>
          <w:sz w:val="24"/>
          <w:szCs w:val="24"/>
        </w:rPr>
        <w:t>Nometnes organizētāja adrese, tālrunis, e-pasts</w:t>
      </w:r>
    </w:p>
    <w:p w:rsidR="007672F3" w:rsidRPr="007672F3" w:rsidRDefault="007672F3" w:rsidP="007672F3">
      <w:pPr>
        <w:widowControl w:val="0"/>
        <w:tabs>
          <w:tab w:val="left" w:pos="9355"/>
        </w:tabs>
        <w:suppressAutoHyphens/>
        <w:overflowPunct w:val="0"/>
        <w:autoSpaceDE w:val="0"/>
        <w:ind w:left="284" w:right="-1" w:hanging="284"/>
        <w:jc w:val="both"/>
        <w:textAlignment w:val="baseline"/>
        <w:rPr>
          <w:rFonts w:ascii="Times New Roman" w:eastAsia="Times New Roman" w:hAnsi="Times New Roman" w:cs="Tahoma"/>
          <w:sz w:val="24"/>
          <w:szCs w:val="24"/>
          <w:lang w:val="x-none" w:eastAsia="x-none"/>
        </w:rPr>
      </w:pPr>
      <w:r w:rsidRPr="007672F3">
        <w:rPr>
          <w:rFonts w:ascii="Times New Roman" w:eastAsia="Times New Roman" w:hAnsi="Times New Roman" w:cs="Tahoma"/>
          <w:sz w:val="24"/>
          <w:szCs w:val="24"/>
          <w:lang w:val="x-none" w:eastAsia="x-none"/>
        </w:rPr>
        <w:t>_____________________________________________________________________________</w:t>
      </w:r>
    </w:p>
    <w:p w:rsidR="007672F3" w:rsidRPr="007672F3" w:rsidRDefault="007672F3" w:rsidP="007672F3">
      <w:pPr>
        <w:widowControl w:val="0"/>
        <w:tabs>
          <w:tab w:val="left" w:pos="9355"/>
        </w:tabs>
        <w:suppressAutoHyphens/>
        <w:ind w:left="284" w:right="-1" w:hanging="284"/>
        <w:jc w:val="both"/>
        <w:rPr>
          <w:rFonts w:ascii="Times New Roman" w:eastAsia="Times New Roman" w:hAnsi="Times New Roman" w:cs="Tahoma"/>
          <w:sz w:val="16"/>
          <w:szCs w:val="16"/>
        </w:rPr>
      </w:pPr>
    </w:p>
    <w:p w:rsidR="007672F3" w:rsidRPr="007672F3" w:rsidRDefault="007672F3" w:rsidP="007672F3">
      <w:pPr>
        <w:widowControl w:val="0"/>
        <w:tabs>
          <w:tab w:val="left" w:pos="9355"/>
        </w:tabs>
        <w:suppressAutoHyphens/>
        <w:ind w:right="-1"/>
        <w:jc w:val="both"/>
        <w:rPr>
          <w:rFonts w:ascii="Times New Roman" w:eastAsia="Times New Roman" w:hAnsi="Times New Roman" w:cs="Tahoma"/>
          <w:b/>
          <w:sz w:val="24"/>
          <w:szCs w:val="24"/>
        </w:rPr>
      </w:pPr>
      <w:r w:rsidRPr="007672F3">
        <w:rPr>
          <w:rFonts w:ascii="Times New Roman" w:eastAsia="Times New Roman" w:hAnsi="Times New Roman" w:cs="Tahoma"/>
          <w:sz w:val="24"/>
          <w:szCs w:val="24"/>
        </w:rPr>
        <w:t xml:space="preserve">4. </w:t>
      </w:r>
      <w:r w:rsidRPr="007672F3">
        <w:rPr>
          <w:rFonts w:ascii="Times New Roman" w:eastAsia="Times New Roman" w:hAnsi="Times New Roman" w:cs="Tahoma"/>
          <w:b/>
          <w:sz w:val="24"/>
          <w:szCs w:val="24"/>
        </w:rPr>
        <w:t xml:space="preserve">Nometnes vadītāja vārds, uzvārds, tālrunis, apliecības numurs, izdošanas datums </w:t>
      </w:r>
    </w:p>
    <w:p w:rsidR="007672F3" w:rsidRPr="007672F3" w:rsidRDefault="007672F3" w:rsidP="007672F3">
      <w:pPr>
        <w:widowControl w:val="0"/>
        <w:tabs>
          <w:tab w:val="left" w:pos="9355"/>
        </w:tabs>
        <w:suppressAutoHyphens/>
        <w:overflowPunct w:val="0"/>
        <w:autoSpaceDE w:val="0"/>
        <w:ind w:left="284" w:right="-1" w:hanging="284"/>
        <w:jc w:val="both"/>
        <w:textAlignment w:val="baseline"/>
        <w:rPr>
          <w:rFonts w:ascii="Times New Roman" w:eastAsia="Times New Roman" w:hAnsi="Times New Roman" w:cs="Tahoma"/>
          <w:sz w:val="24"/>
          <w:szCs w:val="24"/>
          <w:lang w:val="x-none" w:eastAsia="x-none"/>
        </w:rPr>
      </w:pPr>
      <w:r w:rsidRPr="007672F3">
        <w:rPr>
          <w:rFonts w:ascii="Times New Roman" w:eastAsia="Times New Roman" w:hAnsi="Times New Roman" w:cs="Tahoma"/>
          <w:sz w:val="24"/>
          <w:szCs w:val="24"/>
          <w:lang w:val="x-none" w:eastAsia="x-none"/>
        </w:rPr>
        <w:t>_____________________________________________________________________________</w:t>
      </w: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b/>
          <w:bCs/>
          <w:sz w:val="10"/>
          <w:szCs w:val="10"/>
        </w:rPr>
      </w:pP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sz w:val="24"/>
          <w:szCs w:val="24"/>
        </w:rPr>
      </w:pPr>
      <w:r w:rsidRPr="007672F3">
        <w:rPr>
          <w:rFonts w:ascii="Times New Roman" w:eastAsia="Times New Roman" w:hAnsi="Times New Roman" w:cs="Tahoma"/>
          <w:sz w:val="24"/>
          <w:szCs w:val="24"/>
        </w:rPr>
        <w:t>5</w:t>
      </w:r>
      <w:r w:rsidRPr="007672F3">
        <w:rPr>
          <w:rFonts w:ascii="Times New Roman" w:eastAsia="Times New Roman" w:hAnsi="Times New Roman" w:cs="Tahoma"/>
          <w:b/>
          <w:bCs/>
          <w:sz w:val="24"/>
          <w:szCs w:val="24"/>
        </w:rPr>
        <w:t>. Nometnes norises laiks</w:t>
      </w:r>
      <w:r w:rsidRPr="007672F3">
        <w:rPr>
          <w:rFonts w:ascii="Times New Roman" w:eastAsia="Times New Roman" w:hAnsi="Times New Roman" w:cs="Tahoma"/>
          <w:sz w:val="24"/>
          <w:szCs w:val="24"/>
        </w:rPr>
        <w:t xml:space="preserve"> no_____________________________ līdz_____________________</w:t>
      </w: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b/>
          <w:sz w:val="10"/>
          <w:szCs w:val="10"/>
        </w:rPr>
      </w:pP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b/>
          <w:caps/>
          <w:sz w:val="24"/>
          <w:szCs w:val="24"/>
        </w:rPr>
      </w:pPr>
      <w:r w:rsidRPr="007672F3">
        <w:rPr>
          <w:rFonts w:ascii="Times New Roman" w:eastAsia="Times New Roman" w:hAnsi="Times New Roman" w:cs="Times New Roman"/>
          <w:bCs/>
          <w:sz w:val="24"/>
          <w:szCs w:val="24"/>
        </w:rPr>
        <w:t>6</w:t>
      </w:r>
      <w:r w:rsidRPr="007672F3">
        <w:rPr>
          <w:rFonts w:ascii="Times New Roman" w:eastAsia="Times New Roman" w:hAnsi="Times New Roman" w:cs="Tahoma"/>
          <w:b/>
          <w:sz w:val="24"/>
          <w:szCs w:val="24"/>
        </w:rPr>
        <w:t xml:space="preserve">. </w:t>
      </w:r>
      <w:r w:rsidRPr="007672F3">
        <w:rPr>
          <w:rFonts w:ascii="Times New Roman" w:eastAsia="Times New Roman" w:hAnsi="Times New Roman" w:cs="Tahoma"/>
          <w:b/>
          <w:bCs/>
          <w:sz w:val="24"/>
          <w:szCs w:val="24"/>
        </w:rPr>
        <w:t>Nometnes norises vieta</w:t>
      </w:r>
      <w:r w:rsidRPr="007672F3">
        <w:rPr>
          <w:rFonts w:ascii="Times New Roman" w:eastAsia="Times New Roman" w:hAnsi="Times New Roman" w:cs="Tahoma"/>
          <w:b/>
          <w:caps/>
          <w:sz w:val="24"/>
          <w:szCs w:val="24"/>
        </w:rPr>
        <w:t xml:space="preserve"> _______________________________________________________</w:t>
      </w: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b/>
          <w:sz w:val="10"/>
          <w:szCs w:val="10"/>
        </w:rPr>
      </w:pP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b/>
          <w:sz w:val="10"/>
          <w:szCs w:val="10"/>
        </w:rPr>
      </w:pP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sz w:val="24"/>
          <w:szCs w:val="24"/>
        </w:rPr>
      </w:pPr>
      <w:r w:rsidRPr="007672F3">
        <w:rPr>
          <w:rFonts w:ascii="Times New Roman" w:eastAsia="Times New Roman" w:hAnsi="Times New Roman" w:cs="Times New Roman"/>
          <w:bCs/>
          <w:sz w:val="24"/>
          <w:szCs w:val="24"/>
        </w:rPr>
        <w:t>7</w:t>
      </w:r>
      <w:r w:rsidRPr="007672F3">
        <w:rPr>
          <w:rFonts w:ascii="Times New Roman" w:eastAsia="Times New Roman" w:hAnsi="Times New Roman" w:cs="Tahoma"/>
          <w:b/>
          <w:sz w:val="24"/>
          <w:szCs w:val="24"/>
        </w:rPr>
        <w:t xml:space="preserve">. Nometnes dalībnieku (bērnu) skaits un vecums </w:t>
      </w:r>
      <w:r w:rsidRPr="007672F3">
        <w:rPr>
          <w:rFonts w:ascii="Times New Roman" w:eastAsia="Times New Roman" w:hAnsi="Times New Roman" w:cs="Tahoma"/>
          <w:sz w:val="24"/>
          <w:szCs w:val="24"/>
        </w:rPr>
        <w:t>___________________________________</w:t>
      </w: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sz w:val="10"/>
          <w:szCs w:val="10"/>
        </w:rPr>
      </w:pPr>
    </w:p>
    <w:p w:rsidR="007672F3" w:rsidRPr="007672F3" w:rsidRDefault="007672F3" w:rsidP="007672F3">
      <w:pPr>
        <w:widowControl w:val="0"/>
        <w:tabs>
          <w:tab w:val="left" w:pos="9355"/>
        </w:tabs>
        <w:suppressAutoHyphens/>
        <w:ind w:left="284" w:right="-1" w:hanging="284"/>
        <w:jc w:val="both"/>
        <w:rPr>
          <w:rFonts w:ascii="Times New Roman" w:eastAsia="Times New Roman" w:hAnsi="Times New Roman" w:cs="Tahoma"/>
          <w:i/>
          <w:sz w:val="24"/>
          <w:szCs w:val="24"/>
        </w:rPr>
      </w:pPr>
      <w:r w:rsidRPr="007672F3">
        <w:rPr>
          <w:rFonts w:ascii="Times New Roman" w:eastAsia="Times New Roman" w:hAnsi="Times New Roman" w:cs="Times New Roman"/>
          <w:bCs/>
          <w:sz w:val="24"/>
          <w:szCs w:val="24"/>
        </w:rPr>
        <w:t>8</w:t>
      </w:r>
      <w:r w:rsidRPr="007672F3">
        <w:rPr>
          <w:rFonts w:ascii="Times New Roman" w:eastAsia="Times New Roman" w:hAnsi="Times New Roman" w:cs="Tahoma"/>
          <w:b/>
          <w:sz w:val="24"/>
          <w:szCs w:val="24"/>
        </w:rPr>
        <w:t xml:space="preserve">. </w:t>
      </w:r>
      <w:r w:rsidRPr="007672F3">
        <w:rPr>
          <w:rFonts w:ascii="Times New Roman" w:eastAsia="Times New Roman" w:hAnsi="Times New Roman" w:cs="Tahoma"/>
          <w:b/>
          <w:bCs/>
          <w:sz w:val="24"/>
          <w:szCs w:val="24"/>
        </w:rPr>
        <w:t xml:space="preserve">Nometnes apraksts </w:t>
      </w:r>
      <w:r w:rsidRPr="007672F3">
        <w:rPr>
          <w:rFonts w:ascii="Times New Roman" w:eastAsia="Times New Roman" w:hAnsi="Times New Roman" w:cs="Tahoma"/>
          <w:bCs/>
        </w:rPr>
        <w:t>(</w:t>
      </w:r>
      <w:r w:rsidRPr="007672F3">
        <w:rPr>
          <w:rFonts w:ascii="Times New Roman" w:eastAsia="Times New Roman" w:hAnsi="Times New Roman" w:cs="Tahoma"/>
          <w:i/>
        </w:rPr>
        <w:t>var neaizpildīt, ja tiek iesniegta nometnes programma)</w:t>
      </w:r>
    </w:p>
    <w:p w:rsidR="007672F3" w:rsidRPr="007672F3" w:rsidRDefault="007672F3" w:rsidP="007672F3">
      <w:pPr>
        <w:widowControl w:val="0"/>
        <w:tabs>
          <w:tab w:val="left" w:pos="9355"/>
        </w:tabs>
        <w:suppressAutoHyphens/>
        <w:ind w:right="-1"/>
        <w:rPr>
          <w:rFonts w:ascii="Times New Roman" w:eastAsia="Times New Roman" w:hAnsi="Times New Roman" w:cs="Tahoma"/>
          <w:bCs/>
          <w:sz w:val="24"/>
          <w:szCs w:val="24"/>
        </w:rPr>
      </w:pPr>
      <w:r w:rsidRPr="007672F3">
        <w:rPr>
          <w:rFonts w:ascii="Times New Roman" w:eastAsia="Times New Roman" w:hAnsi="Times New Roman" w:cs="Tahoma"/>
          <w:bCs/>
          <w:sz w:val="24"/>
          <w:szCs w:val="24"/>
        </w:rPr>
        <w:t>__________________________________________________________________________________________________________________________________________________________</w:t>
      </w: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bCs/>
          <w:sz w:val="24"/>
          <w:szCs w:val="24"/>
        </w:rPr>
      </w:pPr>
      <w:r w:rsidRPr="007672F3">
        <w:rPr>
          <w:rFonts w:ascii="Times New Roman" w:eastAsia="Times New Roman" w:hAnsi="Times New Roman" w:cs="Tahoma"/>
          <w:bCs/>
          <w:sz w:val="24"/>
          <w:szCs w:val="24"/>
        </w:rPr>
        <w:t>_____________________________________________________________________________</w:t>
      </w:r>
    </w:p>
    <w:p w:rsidR="007672F3" w:rsidRPr="007672F3" w:rsidRDefault="007672F3" w:rsidP="007672F3">
      <w:pPr>
        <w:widowControl w:val="0"/>
        <w:tabs>
          <w:tab w:val="left" w:pos="9355"/>
        </w:tabs>
        <w:suppressAutoHyphens/>
        <w:ind w:left="284" w:right="-1" w:hanging="284"/>
        <w:rPr>
          <w:rFonts w:ascii="Times New Roman" w:eastAsia="Times New Roman" w:hAnsi="Times New Roman" w:cs="Tahoma"/>
          <w:bCs/>
          <w:sz w:val="24"/>
          <w:szCs w:val="24"/>
        </w:rPr>
      </w:pPr>
      <w:r w:rsidRPr="007672F3">
        <w:rPr>
          <w:rFonts w:ascii="Times New Roman" w:eastAsia="Times New Roman" w:hAnsi="Times New Roman" w:cs="Tahoma"/>
          <w:bCs/>
          <w:sz w:val="24"/>
          <w:szCs w:val="24"/>
        </w:rPr>
        <w:t>_____________________________________________________________________________</w:t>
      </w:r>
    </w:p>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ahoma"/>
          <w:b/>
          <w:sz w:val="24"/>
          <w:szCs w:val="24"/>
        </w:rPr>
      </w:pPr>
    </w:p>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ahoma"/>
          <w:b/>
          <w:sz w:val="24"/>
          <w:szCs w:val="24"/>
        </w:rPr>
      </w:pPr>
      <w:r w:rsidRPr="007672F3">
        <w:rPr>
          <w:rFonts w:ascii="Times New Roman" w:eastAsia="Times New Roman" w:hAnsi="Times New Roman" w:cs="Times New Roman"/>
          <w:bCs/>
          <w:sz w:val="24"/>
          <w:szCs w:val="24"/>
        </w:rPr>
        <w:t>9</w:t>
      </w:r>
      <w:r w:rsidRPr="007672F3">
        <w:rPr>
          <w:rFonts w:ascii="Times New Roman" w:eastAsia="Times New Roman" w:hAnsi="Times New Roman" w:cs="Tahoma"/>
          <w:b/>
          <w:sz w:val="24"/>
          <w:szCs w:val="24"/>
        </w:rPr>
        <w:t>. Vecāku maksa par bērna dalību nometnē:</w:t>
      </w:r>
    </w:p>
    <w:p w:rsidR="007672F3" w:rsidRPr="007672F3" w:rsidRDefault="007672F3" w:rsidP="007672F3">
      <w:pPr>
        <w:widowControl w:val="0"/>
        <w:tabs>
          <w:tab w:val="left" w:pos="792"/>
          <w:tab w:val="left" w:pos="9355"/>
        </w:tabs>
        <w:suppressAutoHyphens/>
        <w:autoSpaceDE w:val="0"/>
        <w:ind w:right="-1"/>
        <w:jc w:val="both"/>
        <w:rPr>
          <w:rFonts w:ascii="Times New Roman" w:eastAsia="Times New Roman" w:hAnsi="Times New Roman" w:cs="Tahoma"/>
          <w:sz w:val="24"/>
          <w:szCs w:val="24"/>
        </w:rPr>
      </w:pPr>
      <w:r w:rsidRPr="007672F3">
        <w:rPr>
          <w:rFonts w:ascii="Times New Roman" w:eastAsia="Times New Roman" w:hAnsi="Times New Roman" w:cs="Tahoma"/>
          <w:sz w:val="24"/>
          <w:szCs w:val="24"/>
        </w:rPr>
        <w:t>9.1. Tukuma novada pašvaldības administratīvajā teritorijā deklarētajam bērnam:</w:t>
      </w:r>
    </w:p>
    <w:p w:rsidR="007672F3" w:rsidRPr="007672F3" w:rsidRDefault="007672F3" w:rsidP="007672F3">
      <w:pPr>
        <w:widowControl w:val="0"/>
        <w:tabs>
          <w:tab w:val="left" w:pos="792"/>
          <w:tab w:val="left" w:pos="9355"/>
        </w:tabs>
        <w:suppressAutoHyphens/>
        <w:autoSpaceDE w:val="0"/>
        <w:ind w:right="-1"/>
        <w:jc w:val="both"/>
        <w:rPr>
          <w:rFonts w:ascii="Times New Roman" w:eastAsia="Times New Roman" w:hAnsi="Times New Roman" w:cs="Tahoma"/>
          <w:sz w:val="24"/>
          <w:szCs w:val="24"/>
        </w:rPr>
      </w:pPr>
      <w:r w:rsidRPr="007672F3">
        <w:rPr>
          <w:rFonts w:ascii="Times New Roman" w:eastAsia="Times New Roman" w:hAnsi="Times New Roman" w:cs="Tahoma"/>
          <w:sz w:val="24"/>
          <w:szCs w:val="24"/>
        </w:rPr>
        <w:t>9.1.1. bez pašvaldības līdzfinansējuma ____________________</w:t>
      </w:r>
    </w:p>
    <w:p w:rsidR="007672F3" w:rsidRPr="007672F3" w:rsidRDefault="007672F3" w:rsidP="007672F3">
      <w:pPr>
        <w:widowControl w:val="0"/>
        <w:tabs>
          <w:tab w:val="left" w:pos="792"/>
          <w:tab w:val="left" w:pos="9355"/>
        </w:tabs>
        <w:suppressAutoHyphens/>
        <w:autoSpaceDE w:val="0"/>
        <w:ind w:right="-1"/>
        <w:jc w:val="both"/>
        <w:rPr>
          <w:rFonts w:ascii="Times New Roman" w:eastAsia="Times New Roman" w:hAnsi="Times New Roman" w:cs="Tahoma"/>
          <w:sz w:val="24"/>
          <w:szCs w:val="24"/>
        </w:rPr>
      </w:pPr>
      <w:r w:rsidRPr="007672F3">
        <w:rPr>
          <w:rFonts w:ascii="Times New Roman" w:eastAsia="Times New Roman" w:hAnsi="Times New Roman" w:cs="Tahoma"/>
          <w:sz w:val="24"/>
          <w:szCs w:val="24"/>
        </w:rPr>
        <w:t>9.1.2. ar pašvaldības līdzfinansējuma _____________________</w:t>
      </w:r>
    </w:p>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ahoma"/>
          <w:sz w:val="24"/>
          <w:szCs w:val="24"/>
        </w:rPr>
      </w:pPr>
      <w:r w:rsidRPr="007672F3">
        <w:rPr>
          <w:rFonts w:ascii="Times New Roman" w:eastAsia="Times New Roman" w:hAnsi="Times New Roman" w:cs="Tahoma"/>
          <w:sz w:val="24"/>
          <w:szCs w:val="24"/>
        </w:rPr>
        <w:t>9.2. citiem ________________________</w:t>
      </w:r>
    </w:p>
    <w:p w:rsidR="007672F3" w:rsidRPr="007672F3" w:rsidRDefault="007672F3" w:rsidP="007672F3">
      <w:pPr>
        <w:widowControl w:val="0"/>
        <w:tabs>
          <w:tab w:val="left" w:pos="9355"/>
        </w:tabs>
        <w:suppressAutoHyphens/>
        <w:ind w:right="-1"/>
        <w:rPr>
          <w:rFonts w:ascii="Times New Roman" w:eastAsia="Times New Roman" w:hAnsi="Times New Roman" w:cs="Times New Roman"/>
          <w:bCs/>
          <w:sz w:val="10"/>
          <w:szCs w:val="10"/>
        </w:rPr>
      </w:pPr>
    </w:p>
    <w:p w:rsidR="007672F3" w:rsidRPr="007672F3" w:rsidRDefault="007672F3" w:rsidP="007672F3">
      <w:pPr>
        <w:widowControl w:val="0"/>
        <w:tabs>
          <w:tab w:val="left" w:pos="9355"/>
        </w:tabs>
        <w:suppressAutoHyphens/>
        <w:ind w:right="-1"/>
        <w:rPr>
          <w:rFonts w:ascii="Times New Roman" w:eastAsia="Times New Roman" w:hAnsi="Times New Roman" w:cs="Tahoma"/>
          <w:b/>
          <w:sz w:val="24"/>
          <w:szCs w:val="24"/>
        </w:rPr>
      </w:pPr>
      <w:r w:rsidRPr="007672F3">
        <w:rPr>
          <w:rFonts w:ascii="Times New Roman" w:eastAsia="Times New Roman" w:hAnsi="Times New Roman" w:cs="Times New Roman"/>
          <w:bCs/>
          <w:sz w:val="24"/>
          <w:szCs w:val="24"/>
        </w:rPr>
        <w:t>10</w:t>
      </w:r>
      <w:r w:rsidRPr="007672F3">
        <w:rPr>
          <w:rFonts w:ascii="Times New Roman" w:eastAsia="Times New Roman" w:hAnsi="Times New Roman" w:cs="Tahoma"/>
          <w:b/>
          <w:sz w:val="24"/>
          <w:szCs w:val="24"/>
        </w:rPr>
        <w:t>. Informāciju par finansējuma piešķiršanu vai atteikumu vēlos saņemt:</w:t>
      </w:r>
    </w:p>
    <w:p w:rsidR="007672F3" w:rsidRPr="007672F3" w:rsidRDefault="007672F3" w:rsidP="007672F3">
      <w:pPr>
        <w:widowControl w:val="0"/>
        <w:tabs>
          <w:tab w:val="left" w:pos="9355"/>
        </w:tabs>
        <w:suppressAutoHyphens/>
        <w:ind w:right="-1"/>
        <w:rPr>
          <w:rFonts w:ascii="Times New Roman" w:eastAsia="Times New Roman" w:hAnsi="Times New Roman" w:cs="Tahoma"/>
          <w:sz w:val="24"/>
          <w:szCs w:val="24"/>
        </w:rPr>
      </w:pPr>
      <w:r w:rsidRPr="007672F3">
        <w:rPr>
          <w:rFonts w:ascii="Times New Roman" w:eastAsia="Times New Roman" w:hAnsi="Times New Roman" w:cs="Tahoma"/>
          <w:sz w:val="24"/>
          <w:szCs w:val="24"/>
        </w:rPr>
        <w:t>e-pastā (norādīt adresi) ___________________________________________________________</w:t>
      </w:r>
    </w:p>
    <w:p w:rsidR="007672F3" w:rsidRPr="007672F3" w:rsidRDefault="007672F3" w:rsidP="007672F3">
      <w:pPr>
        <w:widowControl w:val="0"/>
        <w:tabs>
          <w:tab w:val="left" w:pos="9355"/>
        </w:tabs>
        <w:suppressAutoHyphens/>
        <w:ind w:right="-1"/>
        <w:rPr>
          <w:rFonts w:ascii="Times New Roman" w:eastAsia="Times New Roman" w:hAnsi="Times New Roman" w:cs="Tahoma"/>
          <w:sz w:val="24"/>
          <w:szCs w:val="24"/>
        </w:rPr>
      </w:pPr>
      <w:r w:rsidRPr="007672F3">
        <w:rPr>
          <w:rFonts w:ascii="Times New Roman" w:eastAsia="Times New Roman" w:hAnsi="Times New Roman" w:cs="Tahoma"/>
          <w:sz w:val="24"/>
          <w:szCs w:val="24"/>
        </w:rPr>
        <w:t>pa pastu (norādīt adresi)  _________________________________________________________</w:t>
      </w:r>
    </w:p>
    <w:p w:rsidR="007672F3" w:rsidRPr="007672F3" w:rsidRDefault="007672F3" w:rsidP="007672F3">
      <w:pPr>
        <w:widowControl w:val="0"/>
        <w:tabs>
          <w:tab w:val="left" w:pos="9355"/>
        </w:tabs>
        <w:suppressAutoHyphens/>
        <w:ind w:right="-1"/>
        <w:rPr>
          <w:rFonts w:ascii="Times New Roman" w:eastAsia="Times New Roman" w:hAnsi="Times New Roman" w:cs="Tahoma"/>
          <w:sz w:val="16"/>
          <w:szCs w:val="24"/>
        </w:rPr>
      </w:pPr>
    </w:p>
    <w:p w:rsidR="007672F3" w:rsidRPr="007672F3" w:rsidRDefault="007672F3" w:rsidP="007672F3">
      <w:pPr>
        <w:widowControl w:val="0"/>
        <w:suppressAutoHyphens/>
        <w:rPr>
          <w:rFonts w:ascii="Times New Roman" w:eastAsia="Times New Roman" w:hAnsi="Times New Roman" w:cs="Times New Roman"/>
          <w:b/>
          <w:sz w:val="24"/>
          <w:szCs w:val="24"/>
        </w:rPr>
      </w:pPr>
      <w:r w:rsidRPr="007672F3">
        <w:rPr>
          <w:rFonts w:ascii="Times New Roman" w:eastAsia="Times New Roman" w:hAnsi="Times New Roman" w:cs="Times New Roman"/>
          <w:sz w:val="24"/>
          <w:szCs w:val="24"/>
        </w:rPr>
        <w:t>11</w:t>
      </w:r>
      <w:r w:rsidRPr="007672F3">
        <w:rPr>
          <w:rFonts w:ascii="Times New Roman" w:eastAsia="Times New Roman" w:hAnsi="Times New Roman" w:cs="Times New Roman"/>
          <w:b/>
          <w:sz w:val="24"/>
          <w:szCs w:val="24"/>
        </w:rPr>
        <w:t>.</w:t>
      </w:r>
      <w:r w:rsidRPr="007672F3">
        <w:rPr>
          <w:rFonts w:ascii="Times New Roman" w:eastAsia="Times New Roman" w:hAnsi="Times New Roman" w:cs="Times New Roman"/>
          <w:sz w:val="24"/>
          <w:szCs w:val="24"/>
        </w:rPr>
        <w:t xml:space="preserve"> </w:t>
      </w:r>
      <w:r w:rsidRPr="007672F3">
        <w:rPr>
          <w:rFonts w:ascii="Times New Roman" w:eastAsia="Times New Roman" w:hAnsi="Times New Roman" w:cs="Times New Roman"/>
          <w:b/>
          <w:sz w:val="24"/>
          <w:szCs w:val="24"/>
        </w:rPr>
        <w:t>Līdzfinansējumu lūdzu pārskaitīt uz norēķinu kontu:</w:t>
      </w:r>
      <w:r w:rsidRPr="007672F3">
        <w:rPr>
          <w:rFonts w:ascii="Times New Roman" w:eastAsia="Times New Roman" w:hAnsi="Times New Roman" w:cs="Times New Roman"/>
          <w:sz w:val="24"/>
          <w:szCs w:val="24"/>
        </w:rPr>
        <w:t xml:space="preserve"> _____________________________________________________________________________  </w:t>
      </w:r>
    </w:p>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imes New Roman"/>
          <w:sz w:val="10"/>
          <w:szCs w:val="10"/>
        </w:rPr>
      </w:pPr>
    </w:p>
    <w:p w:rsidR="007672F3" w:rsidRPr="007672F3" w:rsidRDefault="007672F3" w:rsidP="007672F3">
      <w:pPr>
        <w:widowControl w:val="0"/>
        <w:tabs>
          <w:tab w:val="left" w:pos="9355"/>
        </w:tabs>
        <w:suppressAutoHyphens/>
        <w:ind w:right="-1"/>
        <w:rPr>
          <w:rFonts w:ascii="Times New Roman" w:eastAsia="Times New Roman" w:hAnsi="Times New Roman" w:cs="Tahoma"/>
          <w:sz w:val="24"/>
          <w:szCs w:val="24"/>
        </w:rPr>
      </w:pPr>
    </w:p>
    <w:p w:rsidR="007672F3" w:rsidRPr="007672F3" w:rsidRDefault="007672F3" w:rsidP="007672F3">
      <w:pPr>
        <w:widowControl w:val="0"/>
        <w:tabs>
          <w:tab w:val="left" w:pos="9355"/>
        </w:tabs>
        <w:suppressAutoHyphens/>
        <w:ind w:right="-1"/>
        <w:rPr>
          <w:rFonts w:ascii="Times New Roman" w:eastAsia="Times New Roman" w:hAnsi="Times New Roman" w:cs="Tahoma"/>
          <w:sz w:val="24"/>
          <w:szCs w:val="24"/>
        </w:rPr>
      </w:pPr>
    </w:p>
    <w:p w:rsidR="007672F3" w:rsidRPr="007672F3" w:rsidRDefault="007672F3" w:rsidP="007672F3">
      <w:pPr>
        <w:widowControl w:val="0"/>
        <w:tabs>
          <w:tab w:val="left" w:pos="9355"/>
        </w:tabs>
        <w:suppressAutoHyphens/>
        <w:ind w:right="-1"/>
        <w:rPr>
          <w:rFonts w:ascii="Times New Roman" w:eastAsia="Times New Roman" w:hAnsi="Times New Roman" w:cs="Tahoma"/>
          <w:sz w:val="24"/>
          <w:szCs w:val="24"/>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7672F3" w:rsidRPr="007672F3" w:rsidTr="00906857">
        <w:tc>
          <w:tcPr>
            <w:tcW w:w="3088" w:type="dxa"/>
            <w:tcBorders>
              <w:top w:val="single" w:sz="4" w:space="0" w:color="auto"/>
            </w:tcBorders>
          </w:tcPr>
          <w:p w:rsidR="007672F3" w:rsidRPr="007672F3" w:rsidRDefault="007672F3" w:rsidP="007672F3">
            <w:pPr>
              <w:widowControl w:val="0"/>
              <w:tabs>
                <w:tab w:val="left" w:pos="11"/>
                <w:tab w:val="left" w:pos="9355"/>
              </w:tabs>
              <w:suppressAutoHyphens/>
              <w:ind w:right="-1"/>
              <w:rPr>
                <w:rFonts w:ascii="Times New Roman" w:eastAsia="Times New Roman" w:hAnsi="Times New Roman" w:cs="Tahoma"/>
                <w:sz w:val="24"/>
                <w:szCs w:val="20"/>
              </w:rPr>
            </w:pPr>
            <w:r w:rsidRPr="007672F3">
              <w:rPr>
                <w:rFonts w:ascii="Times New Roman" w:eastAsia="Times New Roman" w:hAnsi="Times New Roman" w:cs="Tahoma"/>
                <w:sz w:val="24"/>
                <w:szCs w:val="20"/>
              </w:rPr>
              <w:t>datums</w:t>
            </w:r>
          </w:p>
        </w:tc>
        <w:tc>
          <w:tcPr>
            <w:tcW w:w="3092" w:type="dxa"/>
            <w:tcBorders>
              <w:top w:val="single" w:sz="4" w:space="0" w:color="auto"/>
            </w:tcBorders>
          </w:tcPr>
          <w:p w:rsidR="007672F3" w:rsidRPr="007672F3" w:rsidRDefault="007672F3" w:rsidP="007672F3">
            <w:pPr>
              <w:widowControl w:val="0"/>
              <w:tabs>
                <w:tab w:val="left" w:pos="11"/>
                <w:tab w:val="left" w:pos="9355"/>
              </w:tabs>
              <w:suppressAutoHyphens/>
              <w:ind w:right="-1"/>
              <w:rPr>
                <w:rFonts w:ascii="Times New Roman" w:eastAsia="Times New Roman" w:hAnsi="Times New Roman" w:cs="Tahoma"/>
                <w:sz w:val="24"/>
                <w:szCs w:val="20"/>
              </w:rPr>
            </w:pPr>
            <w:r w:rsidRPr="007672F3">
              <w:rPr>
                <w:rFonts w:ascii="Times New Roman" w:eastAsia="Times New Roman" w:hAnsi="Times New Roman" w:cs="Tahoma"/>
                <w:sz w:val="24"/>
                <w:szCs w:val="20"/>
              </w:rPr>
              <w:t>paraksts</w:t>
            </w:r>
          </w:p>
        </w:tc>
        <w:tc>
          <w:tcPr>
            <w:tcW w:w="3720" w:type="dxa"/>
            <w:tcBorders>
              <w:top w:val="single" w:sz="4" w:space="0" w:color="auto"/>
            </w:tcBorders>
          </w:tcPr>
          <w:p w:rsidR="007672F3" w:rsidRPr="007672F3" w:rsidRDefault="007672F3" w:rsidP="007672F3">
            <w:pPr>
              <w:widowControl w:val="0"/>
              <w:tabs>
                <w:tab w:val="left" w:pos="11"/>
                <w:tab w:val="left" w:pos="9355"/>
              </w:tabs>
              <w:suppressAutoHyphens/>
              <w:ind w:right="-1"/>
              <w:rPr>
                <w:rFonts w:ascii="Times New Roman" w:eastAsia="Times New Roman" w:hAnsi="Times New Roman" w:cs="Tahoma"/>
                <w:sz w:val="24"/>
                <w:szCs w:val="20"/>
              </w:rPr>
            </w:pPr>
            <w:r w:rsidRPr="007672F3">
              <w:rPr>
                <w:rFonts w:ascii="Times New Roman" w:eastAsia="Times New Roman" w:hAnsi="Times New Roman" w:cs="Tahoma"/>
                <w:sz w:val="24"/>
                <w:szCs w:val="20"/>
              </w:rPr>
              <w:t>atšifrējums</w:t>
            </w:r>
          </w:p>
        </w:tc>
      </w:tr>
    </w:tbl>
    <w:p w:rsidR="007672F3" w:rsidRPr="007672F3" w:rsidRDefault="007672F3" w:rsidP="007672F3">
      <w:pPr>
        <w:widowControl w:val="0"/>
        <w:suppressAutoHyphens/>
        <w:autoSpaceDE w:val="0"/>
        <w:ind w:right="-1"/>
        <w:jc w:val="both"/>
        <w:rPr>
          <w:rFonts w:ascii="Times New Roman" w:eastAsia="Times New Roman" w:hAnsi="Times New Roman" w:cs="Tahoma"/>
        </w:rPr>
      </w:pPr>
      <w:r w:rsidRPr="007672F3">
        <w:rPr>
          <w:rFonts w:ascii="Times New Roman" w:eastAsia="Times New Roman" w:hAnsi="Times New Roman" w:cs="Tahoma"/>
          <w:sz w:val="24"/>
          <w:szCs w:val="24"/>
        </w:rPr>
        <w:br w:type="page"/>
      </w:r>
      <w:r w:rsidRPr="007672F3">
        <w:rPr>
          <w:rFonts w:ascii="Times New Roman" w:eastAsia="Times New Roman" w:hAnsi="Times New Roman" w:cs="Tahoma"/>
          <w:sz w:val="24"/>
          <w:szCs w:val="24"/>
        </w:rPr>
        <w:lastRenderedPageBreak/>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rPr>
        <w:t>2.pielikums</w:t>
      </w:r>
    </w:p>
    <w:p w:rsidR="007672F3" w:rsidRPr="007672F3" w:rsidRDefault="007672F3" w:rsidP="007672F3">
      <w:pPr>
        <w:widowControl w:val="0"/>
        <w:suppressAutoHyphens/>
        <w:ind w:right="-1"/>
        <w:jc w:val="both"/>
        <w:rPr>
          <w:rFonts w:ascii="Times New Roman" w:eastAsia="Times New Roman" w:hAnsi="Times New Roman" w:cs="Tahoma"/>
          <w:sz w:val="20"/>
          <w:szCs w:val="20"/>
        </w:rPr>
      </w:pP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t xml:space="preserve">Par </w:t>
      </w:r>
      <w:r w:rsidRPr="007672F3">
        <w:rPr>
          <w:rFonts w:ascii="Times New Roman" w:eastAsia="Times New Roman" w:hAnsi="Times New Roman" w:cs="Tahoma"/>
          <w:sz w:val="20"/>
          <w:szCs w:val="20"/>
        </w:rPr>
        <w:t>bērnu vasaras brīvdienu nometņu</w:t>
      </w:r>
    </w:p>
    <w:p w:rsidR="007672F3" w:rsidRPr="007672F3" w:rsidRDefault="007672F3" w:rsidP="007672F3">
      <w:pPr>
        <w:widowControl w:val="0"/>
        <w:suppressAutoHyphens/>
        <w:ind w:right="-1"/>
        <w:jc w:val="both"/>
        <w:rPr>
          <w:rFonts w:ascii="Times New Roman" w:eastAsia="Times New Roman" w:hAnsi="Times New Roman" w:cs="Tahoma"/>
          <w:sz w:val="20"/>
          <w:szCs w:val="20"/>
        </w:rPr>
      </w:pP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t>līdzfinansēšanu Tukuma novada pašvaldībā</w:t>
      </w:r>
    </w:p>
    <w:p w:rsidR="007672F3" w:rsidRPr="007672F3" w:rsidRDefault="007672F3" w:rsidP="007672F3">
      <w:pPr>
        <w:widowControl w:val="0"/>
        <w:tabs>
          <w:tab w:val="left" w:pos="792"/>
          <w:tab w:val="left" w:pos="9355"/>
        </w:tabs>
        <w:suppressAutoHyphens/>
        <w:autoSpaceDE w:val="0"/>
        <w:ind w:left="284" w:right="-1" w:hanging="284"/>
        <w:jc w:val="right"/>
        <w:rPr>
          <w:rFonts w:ascii="Times New Roman" w:eastAsia="Times New Roman" w:hAnsi="Times New Roman" w:cs="Tahoma"/>
          <w:bCs/>
        </w:rPr>
      </w:pPr>
    </w:p>
    <w:p w:rsidR="007672F3" w:rsidRPr="007672F3" w:rsidRDefault="007672F3" w:rsidP="007672F3">
      <w:pPr>
        <w:widowControl w:val="0"/>
        <w:tabs>
          <w:tab w:val="left" w:pos="792"/>
          <w:tab w:val="left" w:pos="9355"/>
        </w:tabs>
        <w:suppressAutoHyphens/>
        <w:autoSpaceDE w:val="0"/>
        <w:ind w:left="284" w:right="-1" w:hanging="284"/>
        <w:jc w:val="right"/>
        <w:rPr>
          <w:rFonts w:ascii="Times New Roman" w:eastAsia="Times New Roman" w:hAnsi="Times New Roman" w:cs="Tahoma"/>
          <w:sz w:val="16"/>
          <w:szCs w:val="16"/>
        </w:rPr>
      </w:pPr>
    </w:p>
    <w:p w:rsidR="007672F3" w:rsidRPr="007672F3" w:rsidRDefault="007672F3" w:rsidP="007672F3">
      <w:pPr>
        <w:keepNext/>
        <w:widowControl w:val="0"/>
        <w:tabs>
          <w:tab w:val="left" w:pos="0"/>
          <w:tab w:val="left" w:pos="9355"/>
        </w:tabs>
        <w:suppressAutoHyphens/>
        <w:ind w:left="284" w:right="-1" w:hanging="284"/>
        <w:jc w:val="center"/>
        <w:outlineLvl w:val="3"/>
        <w:rPr>
          <w:rFonts w:ascii="Times New Roman" w:eastAsia="Times New Roman" w:hAnsi="Times New Roman" w:cs="Tahoma"/>
          <w:b/>
          <w:sz w:val="24"/>
          <w:szCs w:val="24"/>
          <w:lang w:eastAsia="x-none"/>
        </w:rPr>
      </w:pPr>
      <w:r w:rsidRPr="007672F3">
        <w:rPr>
          <w:rFonts w:ascii="Times New Roman" w:eastAsia="Times New Roman" w:hAnsi="Times New Roman" w:cs="Tahoma"/>
          <w:b/>
          <w:sz w:val="24"/>
          <w:szCs w:val="24"/>
          <w:lang w:eastAsia="x-none"/>
        </w:rPr>
        <w:t>Iesniegums</w:t>
      </w:r>
    </w:p>
    <w:p w:rsidR="007672F3" w:rsidRPr="007672F3" w:rsidRDefault="007672F3" w:rsidP="007672F3">
      <w:pPr>
        <w:widowControl w:val="0"/>
        <w:tabs>
          <w:tab w:val="left" w:pos="9355"/>
        </w:tabs>
        <w:suppressAutoHyphens/>
        <w:ind w:left="284" w:right="-1" w:hanging="284"/>
        <w:jc w:val="center"/>
        <w:rPr>
          <w:rFonts w:ascii="Times New Roman" w:eastAsia="Times New Roman" w:hAnsi="Times New Roman" w:cs="Tahoma"/>
          <w:sz w:val="24"/>
        </w:rPr>
      </w:pPr>
      <w:r w:rsidRPr="007672F3">
        <w:rPr>
          <w:rFonts w:ascii="Times New Roman" w:eastAsia="Times New Roman" w:hAnsi="Times New Roman" w:cs="Tahoma"/>
          <w:sz w:val="24"/>
        </w:rPr>
        <w:t>Tukuma novada bērnu vasaras brīvdienu nometņu līdzfinansējuma saņemšanai</w:t>
      </w:r>
    </w:p>
    <w:p w:rsidR="007672F3" w:rsidRPr="007672F3" w:rsidRDefault="007672F3" w:rsidP="007672F3">
      <w:pPr>
        <w:widowControl w:val="0"/>
        <w:tabs>
          <w:tab w:val="left" w:pos="9355"/>
        </w:tabs>
        <w:suppressAutoHyphens/>
        <w:ind w:left="284" w:right="-1" w:hanging="284"/>
        <w:jc w:val="center"/>
        <w:rPr>
          <w:rFonts w:ascii="Times New Roman" w:eastAsia="Times New Roman" w:hAnsi="Times New Roman" w:cs="Tahoma"/>
          <w:sz w:val="24"/>
        </w:rPr>
      </w:pPr>
    </w:p>
    <w:p w:rsidR="007672F3" w:rsidRPr="007672F3" w:rsidRDefault="007672F3" w:rsidP="007672F3">
      <w:pPr>
        <w:widowControl w:val="0"/>
        <w:suppressAutoHyphens/>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t>1</w:t>
      </w:r>
      <w:r w:rsidRPr="007672F3">
        <w:rPr>
          <w:rFonts w:ascii="Times New Roman" w:eastAsia="Times New Roman" w:hAnsi="Times New Roman" w:cs="Times New Roman"/>
          <w:b/>
          <w:sz w:val="24"/>
          <w:szCs w:val="24"/>
        </w:rPr>
        <w:t>. Vecāka vārds, uzvārds, personas kods</w:t>
      </w:r>
      <w:r w:rsidRPr="007672F3">
        <w:rPr>
          <w:rFonts w:ascii="Times New Roman" w:eastAsia="Times New Roman" w:hAnsi="Times New Roman" w:cs="Times New Roman"/>
          <w:sz w:val="24"/>
          <w:szCs w:val="24"/>
        </w:rPr>
        <w:t xml:space="preserve"> ___________________________________________</w:t>
      </w:r>
    </w:p>
    <w:p w:rsidR="007672F3" w:rsidRPr="007672F3" w:rsidRDefault="007672F3" w:rsidP="007672F3">
      <w:pPr>
        <w:widowControl w:val="0"/>
        <w:suppressAutoHyphens/>
        <w:rPr>
          <w:rFonts w:ascii="Times New Roman" w:eastAsia="Times New Roman" w:hAnsi="Times New Roman" w:cs="Times New Roman"/>
          <w:sz w:val="10"/>
          <w:szCs w:val="10"/>
        </w:rPr>
      </w:pPr>
    </w:p>
    <w:p w:rsidR="007672F3" w:rsidRPr="007672F3" w:rsidRDefault="007672F3" w:rsidP="007672F3">
      <w:pPr>
        <w:widowControl w:val="0"/>
        <w:suppressAutoHyphens/>
        <w:rPr>
          <w:rFonts w:ascii="Times New Roman" w:eastAsia="Times New Roman" w:hAnsi="Times New Roman" w:cs="Times New Roman"/>
          <w:bCs/>
          <w:sz w:val="24"/>
          <w:szCs w:val="24"/>
        </w:rPr>
      </w:pPr>
      <w:r w:rsidRPr="007672F3">
        <w:rPr>
          <w:rFonts w:ascii="Times New Roman" w:eastAsia="Times New Roman" w:hAnsi="Times New Roman" w:cs="Times New Roman"/>
          <w:bCs/>
          <w:sz w:val="24"/>
          <w:szCs w:val="24"/>
        </w:rPr>
        <w:t>2</w:t>
      </w:r>
      <w:r w:rsidRPr="007672F3">
        <w:rPr>
          <w:rFonts w:ascii="Times New Roman" w:eastAsia="Times New Roman" w:hAnsi="Times New Roman" w:cs="Times New Roman"/>
          <w:b/>
          <w:bCs/>
          <w:sz w:val="24"/>
          <w:szCs w:val="24"/>
        </w:rPr>
        <w:t xml:space="preserve">. Bērna </w:t>
      </w:r>
      <w:r w:rsidRPr="007672F3">
        <w:rPr>
          <w:rFonts w:ascii="Times New Roman" w:eastAsia="Times New Roman" w:hAnsi="Times New Roman" w:cs="Times New Roman"/>
          <w:b/>
          <w:sz w:val="24"/>
          <w:szCs w:val="24"/>
        </w:rPr>
        <w:t xml:space="preserve">vārds, uzvārds, personas kods </w:t>
      </w:r>
      <w:r w:rsidRPr="007672F3">
        <w:rPr>
          <w:rFonts w:ascii="Times New Roman" w:eastAsia="Times New Roman" w:hAnsi="Times New Roman" w:cs="Times New Roman"/>
          <w:sz w:val="24"/>
          <w:szCs w:val="24"/>
        </w:rPr>
        <w:t>____________________________________________</w:t>
      </w:r>
    </w:p>
    <w:p w:rsidR="007672F3" w:rsidRPr="007672F3" w:rsidRDefault="007672F3" w:rsidP="007672F3">
      <w:pPr>
        <w:widowControl w:val="0"/>
        <w:suppressAutoHyphens/>
        <w:rPr>
          <w:rFonts w:ascii="Times New Roman" w:eastAsia="Times New Roman" w:hAnsi="Times New Roman" w:cs="Times New Roman"/>
          <w:b/>
          <w:bCs/>
          <w:sz w:val="10"/>
          <w:szCs w:val="10"/>
        </w:rPr>
      </w:pPr>
    </w:p>
    <w:p w:rsidR="007672F3" w:rsidRPr="007672F3" w:rsidRDefault="007672F3" w:rsidP="007672F3">
      <w:pPr>
        <w:widowControl w:val="0"/>
        <w:suppressAutoHyphens/>
        <w:rPr>
          <w:rFonts w:ascii="Times New Roman" w:eastAsia="Times New Roman" w:hAnsi="Times New Roman" w:cs="Times New Roman"/>
          <w:b/>
          <w:bCs/>
          <w:sz w:val="24"/>
          <w:szCs w:val="24"/>
        </w:rPr>
      </w:pPr>
      <w:r w:rsidRPr="007672F3">
        <w:rPr>
          <w:rFonts w:ascii="Times New Roman" w:eastAsia="Times New Roman" w:hAnsi="Times New Roman" w:cs="Times New Roman"/>
          <w:bCs/>
          <w:sz w:val="24"/>
          <w:szCs w:val="24"/>
        </w:rPr>
        <w:t>3</w:t>
      </w:r>
      <w:r w:rsidRPr="007672F3">
        <w:rPr>
          <w:rFonts w:ascii="Times New Roman" w:eastAsia="Times New Roman" w:hAnsi="Times New Roman" w:cs="Times New Roman"/>
          <w:b/>
          <w:bCs/>
          <w:sz w:val="24"/>
          <w:szCs w:val="24"/>
        </w:rPr>
        <w:t>. Nometnes nosaukums: ________________________________________________________</w:t>
      </w:r>
    </w:p>
    <w:p w:rsidR="007672F3" w:rsidRPr="007672F3" w:rsidRDefault="007672F3" w:rsidP="007672F3">
      <w:pPr>
        <w:widowControl w:val="0"/>
        <w:suppressAutoHyphens/>
        <w:rPr>
          <w:rFonts w:ascii="Times New Roman" w:eastAsia="Times New Roman" w:hAnsi="Times New Roman" w:cs="Times New Roman"/>
          <w:bCs/>
          <w:sz w:val="10"/>
          <w:szCs w:val="10"/>
        </w:rPr>
      </w:pPr>
    </w:p>
    <w:p w:rsidR="007672F3" w:rsidRPr="007672F3" w:rsidRDefault="007672F3" w:rsidP="007672F3">
      <w:pPr>
        <w:widowControl w:val="0"/>
        <w:suppressAutoHyphens/>
        <w:rPr>
          <w:rFonts w:ascii="Times New Roman" w:eastAsia="Times New Roman" w:hAnsi="Times New Roman" w:cs="Times New Roman"/>
          <w:sz w:val="24"/>
          <w:szCs w:val="24"/>
        </w:rPr>
      </w:pPr>
      <w:r w:rsidRPr="007672F3">
        <w:rPr>
          <w:rFonts w:ascii="Times New Roman" w:eastAsia="Times New Roman" w:hAnsi="Times New Roman" w:cs="Times New Roman"/>
          <w:bCs/>
          <w:sz w:val="24"/>
          <w:szCs w:val="24"/>
        </w:rPr>
        <w:t>4</w:t>
      </w:r>
      <w:r w:rsidRPr="007672F3">
        <w:rPr>
          <w:rFonts w:ascii="Times New Roman" w:eastAsia="Times New Roman" w:hAnsi="Times New Roman" w:cs="Times New Roman"/>
          <w:b/>
          <w:bCs/>
          <w:sz w:val="24"/>
          <w:szCs w:val="24"/>
        </w:rPr>
        <w:t xml:space="preserve">. Nometnes organizētājs: </w:t>
      </w:r>
      <w:r w:rsidRPr="007672F3">
        <w:rPr>
          <w:rFonts w:ascii="Times New Roman" w:eastAsia="Times New Roman" w:hAnsi="Times New Roman" w:cs="Times New Roman"/>
          <w:sz w:val="24"/>
          <w:szCs w:val="24"/>
        </w:rPr>
        <w:t>_______________________________________________________</w:t>
      </w:r>
    </w:p>
    <w:p w:rsidR="007672F3" w:rsidRPr="007672F3" w:rsidRDefault="007672F3" w:rsidP="007672F3">
      <w:pPr>
        <w:widowControl w:val="0"/>
        <w:suppressAutoHyphens/>
        <w:ind w:left="720" w:firstLine="720"/>
        <w:rPr>
          <w:rFonts w:ascii="Times New Roman" w:eastAsia="Times New Roman" w:hAnsi="Times New Roman" w:cs="Times New Roman"/>
          <w:szCs w:val="24"/>
        </w:rPr>
      </w:pPr>
      <w:r w:rsidRPr="007672F3">
        <w:rPr>
          <w:rFonts w:ascii="Times New Roman" w:eastAsia="Times New Roman" w:hAnsi="Times New Roman" w:cs="Times New Roman"/>
          <w:sz w:val="20"/>
          <w:szCs w:val="24"/>
        </w:rPr>
        <w:t>(juridiskas personas nosaukums, reģistrācijas Nr., fiziskas personas vārds, uzvārds, personas kods)</w:t>
      </w:r>
    </w:p>
    <w:p w:rsidR="007672F3" w:rsidRPr="007672F3" w:rsidRDefault="007672F3" w:rsidP="007672F3">
      <w:pPr>
        <w:widowControl w:val="0"/>
        <w:suppressAutoHyphens/>
        <w:rPr>
          <w:rFonts w:ascii="Times New Roman" w:eastAsia="Times New Roman" w:hAnsi="Times New Roman" w:cs="Times New Roman"/>
          <w:sz w:val="10"/>
          <w:szCs w:val="10"/>
        </w:rPr>
      </w:pPr>
    </w:p>
    <w:p w:rsidR="007672F3" w:rsidRPr="007672F3" w:rsidRDefault="007672F3" w:rsidP="007672F3">
      <w:pPr>
        <w:widowControl w:val="0"/>
        <w:suppressAutoHyphens/>
        <w:rPr>
          <w:rFonts w:ascii="Times New Roman" w:eastAsia="Times New Roman" w:hAnsi="Times New Roman" w:cs="Times New Roman"/>
          <w:b/>
          <w:sz w:val="24"/>
          <w:szCs w:val="24"/>
        </w:rPr>
      </w:pPr>
      <w:r w:rsidRPr="007672F3">
        <w:rPr>
          <w:rFonts w:ascii="Times New Roman" w:eastAsia="Times New Roman" w:hAnsi="Times New Roman" w:cs="Times New Roman"/>
          <w:sz w:val="24"/>
          <w:szCs w:val="24"/>
        </w:rPr>
        <w:t>5</w:t>
      </w:r>
      <w:r w:rsidRPr="007672F3">
        <w:rPr>
          <w:rFonts w:ascii="Times New Roman" w:eastAsia="Times New Roman" w:hAnsi="Times New Roman" w:cs="Times New Roman"/>
          <w:b/>
          <w:sz w:val="24"/>
          <w:szCs w:val="24"/>
        </w:rPr>
        <w:t>. Nometnes organizētāja adrese, tālrunis, e-pasts</w:t>
      </w:r>
    </w:p>
    <w:p w:rsidR="007672F3" w:rsidRPr="007672F3" w:rsidRDefault="007672F3" w:rsidP="007672F3">
      <w:pPr>
        <w:widowControl w:val="0"/>
        <w:suppressAutoHyphens/>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t>_____________________________________________________________________________</w:t>
      </w:r>
    </w:p>
    <w:p w:rsidR="007672F3" w:rsidRPr="007672F3" w:rsidRDefault="007672F3" w:rsidP="007672F3">
      <w:pPr>
        <w:widowControl w:val="0"/>
        <w:suppressAutoHyphens/>
        <w:rPr>
          <w:rFonts w:ascii="Times New Roman" w:eastAsia="Times New Roman" w:hAnsi="Times New Roman" w:cs="Times New Roman"/>
          <w:sz w:val="10"/>
          <w:szCs w:val="10"/>
        </w:rPr>
      </w:pPr>
    </w:p>
    <w:p w:rsidR="007672F3" w:rsidRPr="007672F3" w:rsidRDefault="007672F3" w:rsidP="007672F3">
      <w:pPr>
        <w:widowControl w:val="0"/>
        <w:suppressAutoHyphens/>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t>6</w:t>
      </w:r>
      <w:r w:rsidRPr="007672F3">
        <w:rPr>
          <w:rFonts w:ascii="Times New Roman" w:eastAsia="Times New Roman" w:hAnsi="Times New Roman" w:cs="Times New Roman"/>
          <w:b/>
          <w:sz w:val="24"/>
          <w:szCs w:val="24"/>
        </w:rPr>
        <w:t xml:space="preserve">. Nometnes vadītāja vārds, uzvārds, tālrunis </w:t>
      </w:r>
      <w:r w:rsidRPr="007672F3">
        <w:rPr>
          <w:rFonts w:ascii="Times New Roman" w:eastAsia="Times New Roman" w:hAnsi="Times New Roman" w:cs="Times New Roman"/>
          <w:sz w:val="24"/>
          <w:szCs w:val="24"/>
        </w:rPr>
        <w:t>______________________________________</w:t>
      </w:r>
    </w:p>
    <w:p w:rsidR="007672F3" w:rsidRPr="007672F3" w:rsidRDefault="007672F3" w:rsidP="007672F3">
      <w:pPr>
        <w:widowControl w:val="0"/>
        <w:suppressAutoHyphens/>
        <w:rPr>
          <w:rFonts w:ascii="Times New Roman" w:eastAsia="Times New Roman" w:hAnsi="Times New Roman" w:cs="Times New Roman"/>
          <w:sz w:val="10"/>
          <w:szCs w:val="10"/>
        </w:rPr>
      </w:pPr>
    </w:p>
    <w:p w:rsidR="007672F3" w:rsidRPr="007672F3" w:rsidRDefault="007672F3" w:rsidP="007672F3">
      <w:pPr>
        <w:widowControl w:val="0"/>
        <w:suppressAutoHyphens/>
        <w:rPr>
          <w:rFonts w:ascii="Times New Roman" w:eastAsia="Times New Roman" w:hAnsi="Times New Roman" w:cs="Times New Roman"/>
          <w:sz w:val="24"/>
          <w:szCs w:val="24"/>
        </w:rPr>
      </w:pPr>
      <w:r w:rsidRPr="007672F3">
        <w:rPr>
          <w:rFonts w:ascii="Times New Roman" w:eastAsia="Times New Roman" w:hAnsi="Times New Roman" w:cs="Times New Roman"/>
          <w:bCs/>
          <w:sz w:val="24"/>
          <w:szCs w:val="24"/>
        </w:rPr>
        <w:t>7</w:t>
      </w:r>
      <w:r w:rsidRPr="007672F3">
        <w:rPr>
          <w:rFonts w:ascii="Times New Roman" w:eastAsia="Times New Roman" w:hAnsi="Times New Roman" w:cs="Times New Roman"/>
          <w:b/>
          <w:bCs/>
          <w:sz w:val="24"/>
          <w:szCs w:val="24"/>
        </w:rPr>
        <w:t>. Nometnes norises laiks</w:t>
      </w:r>
      <w:r w:rsidRPr="007672F3">
        <w:rPr>
          <w:rFonts w:ascii="Times New Roman" w:eastAsia="Times New Roman" w:hAnsi="Times New Roman" w:cs="Times New Roman"/>
          <w:sz w:val="24"/>
          <w:szCs w:val="24"/>
        </w:rPr>
        <w:t xml:space="preserve"> no_____________________________ līdz_____________________</w:t>
      </w:r>
    </w:p>
    <w:p w:rsidR="007672F3" w:rsidRPr="007672F3" w:rsidRDefault="007672F3" w:rsidP="007672F3">
      <w:pPr>
        <w:widowControl w:val="0"/>
        <w:suppressAutoHyphens/>
        <w:rPr>
          <w:rFonts w:ascii="Times New Roman" w:eastAsia="Times New Roman" w:hAnsi="Times New Roman" w:cs="Times New Roman"/>
          <w:sz w:val="10"/>
          <w:szCs w:val="10"/>
        </w:rPr>
      </w:pPr>
    </w:p>
    <w:p w:rsidR="007672F3" w:rsidRPr="007672F3" w:rsidRDefault="007672F3" w:rsidP="007672F3">
      <w:pPr>
        <w:widowControl w:val="0"/>
        <w:suppressAutoHyphens/>
        <w:rPr>
          <w:rFonts w:ascii="Times New Roman" w:eastAsia="Times New Roman" w:hAnsi="Times New Roman" w:cs="Times New Roman"/>
          <w:b/>
          <w:caps/>
          <w:sz w:val="24"/>
          <w:szCs w:val="24"/>
        </w:rPr>
      </w:pPr>
      <w:r w:rsidRPr="007672F3">
        <w:rPr>
          <w:rFonts w:ascii="Times New Roman" w:eastAsia="Times New Roman" w:hAnsi="Times New Roman" w:cs="Times New Roman"/>
          <w:sz w:val="24"/>
          <w:szCs w:val="24"/>
        </w:rPr>
        <w:t>8</w:t>
      </w:r>
      <w:r w:rsidRPr="007672F3">
        <w:rPr>
          <w:rFonts w:ascii="Times New Roman" w:eastAsia="Times New Roman" w:hAnsi="Times New Roman" w:cs="Times New Roman"/>
          <w:b/>
          <w:sz w:val="24"/>
          <w:szCs w:val="24"/>
        </w:rPr>
        <w:t xml:space="preserve">. </w:t>
      </w:r>
      <w:r w:rsidRPr="007672F3">
        <w:rPr>
          <w:rFonts w:ascii="Times New Roman" w:eastAsia="Times New Roman" w:hAnsi="Times New Roman" w:cs="Times New Roman"/>
          <w:b/>
          <w:bCs/>
          <w:sz w:val="24"/>
          <w:szCs w:val="24"/>
        </w:rPr>
        <w:t>Nometnes norises vieta</w:t>
      </w:r>
      <w:r w:rsidRPr="007672F3">
        <w:rPr>
          <w:rFonts w:ascii="Times New Roman" w:eastAsia="Times New Roman" w:hAnsi="Times New Roman" w:cs="Times New Roman"/>
          <w:b/>
          <w:caps/>
          <w:sz w:val="24"/>
          <w:szCs w:val="24"/>
        </w:rPr>
        <w:t xml:space="preserve"> _______________________________________________________</w:t>
      </w:r>
    </w:p>
    <w:p w:rsidR="007672F3" w:rsidRPr="007672F3" w:rsidRDefault="007672F3" w:rsidP="007672F3">
      <w:pPr>
        <w:widowControl w:val="0"/>
        <w:suppressAutoHyphens/>
        <w:rPr>
          <w:rFonts w:ascii="Times New Roman" w:eastAsia="Times New Roman" w:hAnsi="Times New Roman" w:cs="Times New Roman"/>
          <w:sz w:val="10"/>
          <w:szCs w:val="10"/>
        </w:rPr>
      </w:pPr>
    </w:p>
    <w:p w:rsidR="007672F3" w:rsidRPr="007672F3" w:rsidRDefault="007672F3" w:rsidP="007672F3">
      <w:pPr>
        <w:widowControl w:val="0"/>
        <w:suppressAutoHyphens/>
        <w:rPr>
          <w:rFonts w:ascii="Times New Roman" w:eastAsia="Times New Roman" w:hAnsi="Times New Roman" w:cs="Times New Roman"/>
          <w:b/>
          <w:sz w:val="24"/>
          <w:szCs w:val="24"/>
        </w:rPr>
      </w:pPr>
      <w:r w:rsidRPr="007672F3">
        <w:rPr>
          <w:rFonts w:ascii="Times New Roman" w:eastAsia="Times New Roman" w:hAnsi="Times New Roman" w:cs="Times New Roman"/>
          <w:sz w:val="24"/>
          <w:szCs w:val="24"/>
        </w:rPr>
        <w:t>9</w:t>
      </w:r>
      <w:r w:rsidRPr="007672F3">
        <w:rPr>
          <w:rFonts w:ascii="Times New Roman" w:eastAsia="Times New Roman" w:hAnsi="Times New Roman" w:cs="Times New Roman"/>
          <w:b/>
          <w:sz w:val="24"/>
          <w:szCs w:val="24"/>
        </w:rPr>
        <w:t>. Informāciju par finansējuma piešķiršanu vai atteikumu vēlos saņemt:</w:t>
      </w:r>
    </w:p>
    <w:p w:rsidR="007672F3" w:rsidRPr="007672F3" w:rsidRDefault="007672F3" w:rsidP="007672F3">
      <w:pPr>
        <w:widowControl w:val="0"/>
        <w:suppressAutoHyphens/>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t xml:space="preserve">e-pastā </w:t>
      </w:r>
      <w:r w:rsidRPr="007672F3">
        <w:rPr>
          <w:rFonts w:ascii="Times New Roman" w:eastAsia="Times New Roman" w:hAnsi="Times New Roman" w:cs="Tahoma"/>
          <w:sz w:val="24"/>
          <w:szCs w:val="24"/>
        </w:rPr>
        <w:t xml:space="preserve">(norādīt adresi) </w:t>
      </w:r>
      <w:r w:rsidRPr="007672F3">
        <w:rPr>
          <w:rFonts w:ascii="Times New Roman" w:eastAsia="Times New Roman" w:hAnsi="Times New Roman" w:cs="Times New Roman"/>
          <w:sz w:val="24"/>
          <w:szCs w:val="24"/>
        </w:rPr>
        <w:t>___________________________________________________________</w:t>
      </w:r>
    </w:p>
    <w:p w:rsidR="007672F3" w:rsidRPr="007672F3" w:rsidRDefault="007672F3" w:rsidP="007672F3">
      <w:pPr>
        <w:widowControl w:val="0"/>
        <w:suppressAutoHyphens/>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t xml:space="preserve">pa pastu </w:t>
      </w:r>
      <w:r w:rsidRPr="007672F3">
        <w:rPr>
          <w:rFonts w:ascii="Times New Roman" w:eastAsia="Times New Roman" w:hAnsi="Times New Roman" w:cs="Tahoma"/>
          <w:sz w:val="24"/>
          <w:szCs w:val="24"/>
        </w:rPr>
        <w:t xml:space="preserve">(norādīt adresi) </w:t>
      </w:r>
      <w:r w:rsidRPr="007672F3">
        <w:rPr>
          <w:rFonts w:ascii="Times New Roman" w:eastAsia="Times New Roman" w:hAnsi="Times New Roman" w:cs="Times New Roman"/>
          <w:sz w:val="24"/>
          <w:szCs w:val="24"/>
        </w:rPr>
        <w:t>__________________________________________________________</w:t>
      </w:r>
    </w:p>
    <w:p w:rsidR="007672F3" w:rsidRPr="007672F3" w:rsidRDefault="007672F3" w:rsidP="007672F3">
      <w:pPr>
        <w:widowControl w:val="0"/>
        <w:suppressAutoHyphens/>
        <w:rPr>
          <w:rFonts w:ascii="Times New Roman" w:eastAsia="Times New Roman" w:hAnsi="Times New Roman" w:cs="Times New Roman"/>
          <w:b/>
          <w:sz w:val="24"/>
          <w:szCs w:val="24"/>
        </w:rPr>
      </w:pPr>
      <w:r w:rsidRPr="007672F3">
        <w:rPr>
          <w:rFonts w:ascii="Times New Roman" w:eastAsia="Times New Roman" w:hAnsi="Times New Roman" w:cs="Times New Roman"/>
          <w:sz w:val="24"/>
          <w:szCs w:val="24"/>
        </w:rPr>
        <w:t>10</w:t>
      </w:r>
      <w:r w:rsidRPr="007672F3">
        <w:rPr>
          <w:rFonts w:ascii="Times New Roman" w:eastAsia="Times New Roman" w:hAnsi="Times New Roman" w:cs="Times New Roman"/>
          <w:b/>
          <w:sz w:val="24"/>
          <w:szCs w:val="24"/>
        </w:rPr>
        <w:t>.</w:t>
      </w:r>
      <w:r w:rsidRPr="007672F3">
        <w:rPr>
          <w:rFonts w:ascii="Times New Roman" w:eastAsia="Times New Roman" w:hAnsi="Times New Roman" w:cs="Times New Roman"/>
          <w:sz w:val="24"/>
          <w:szCs w:val="24"/>
        </w:rPr>
        <w:t xml:space="preserve"> </w:t>
      </w:r>
      <w:r w:rsidRPr="007672F3">
        <w:rPr>
          <w:rFonts w:ascii="Times New Roman" w:eastAsia="Times New Roman" w:hAnsi="Times New Roman" w:cs="Times New Roman"/>
          <w:b/>
          <w:sz w:val="24"/>
          <w:szCs w:val="24"/>
        </w:rPr>
        <w:t>Līdzfinansējumu lūdzu pārskaitīt uz norēķinu kontu:</w:t>
      </w:r>
      <w:r w:rsidRPr="007672F3">
        <w:rPr>
          <w:rFonts w:ascii="Times New Roman" w:eastAsia="Times New Roman" w:hAnsi="Times New Roman" w:cs="Times New Roman"/>
          <w:sz w:val="24"/>
          <w:szCs w:val="24"/>
        </w:rPr>
        <w:t xml:space="preserve"> _____________________________________________________________________________  </w:t>
      </w:r>
    </w:p>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imes New Roman"/>
          <w:sz w:val="10"/>
          <w:szCs w:val="10"/>
        </w:rPr>
      </w:pPr>
    </w:p>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imes New Roman"/>
          <w:sz w:val="10"/>
          <w:szCs w:val="10"/>
        </w:rPr>
      </w:pPr>
    </w:p>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ahoma"/>
        </w:rPr>
      </w:pPr>
      <w:r w:rsidRPr="007672F3">
        <w:rPr>
          <w:rFonts w:ascii="Times New Roman" w:eastAsia="Times New Roman" w:hAnsi="Times New Roman" w:cs="Tahoma"/>
          <w:sz w:val="24"/>
        </w:rPr>
        <w:t>Pielikumā</w:t>
      </w:r>
      <w:r w:rsidRPr="007672F3">
        <w:rPr>
          <w:rFonts w:ascii="Times New Roman" w:eastAsia="Times New Roman" w:hAnsi="Times New Roman" w:cs="Tahom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1"/>
        <w:gridCol w:w="426"/>
      </w:tblGrid>
      <w:tr w:rsidR="007672F3" w:rsidRPr="007672F3" w:rsidTr="00906857">
        <w:trPr>
          <w:trHeight w:val="262"/>
        </w:trPr>
        <w:tc>
          <w:tcPr>
            <w:tcW w:w="8671" w:type="dxa"/>
            <w:tcBorders>
              <w:top w:val="nil"/>
              <w:left w:val="nil"/>
              <w:bottom w:val="nil"/>
              <w:right w:val="single" w:sz="4" w:space="0" w:color="auto"/>
            </w:tcBorders>
          </w:tcPr>
          <w:p w:rsidR="007672F3" w:rsidRPr="007672F3" w:rsidRDefault="007672F3" w:rsidP="007672F3">
            <w:pPr>
              <w:widowControl w:val="0"/>
              <w:tabs>
                <w:tab w:val="left" w:pos="567"/>
              </w:tabs>
              <w:suppressAutoHyphens/>
              <w:ind w:right="-1"/>
              <w:jc w:val="both"/>
              <w:rPr>
                <w:rFonts w:ascii="Times New Roman" w:eastAsia="Times New Roman" w:hAnsi="Times New Roman" w:cs="Tahoma"/>
              </w:rPr>
            </w:pPr>
            <w:r w:rsidRPr="007672F3">
              <w:rPr>
                <w:rFonts w:ascii="Times New Roman" w:eastAsia="Times New Roman" w:hAnsi="Times New Roman" w:cs="Tahoma"/>
              </w:rPr>
              <w:t>1. Līguma kopija</w:t>
            </w:r>
          </w:p>
        </w:tc>
        <w:tc>
          <w:tcPr>
            <w:tcW w:w="426" w:type="dxa"/>
            <w:tcBorders>
              <w:top w:val="single" w:sz="4" w:space="0" w:color="auto"/>
              <w:left w:val="single" w:sz="4" w:space="0" w:color="auto"/>
              <w:bottom w:val="single" w:sz="4" w:space="0" w:color="auto"/>
              <w:right w:val="single" w:sz="4" w:space="0" w:color="auto"/>
            </w:tcBorders>
          </w:tcPr>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ahoma"/>
              </w:rPr>
            </w:pPr>
          </w:p>
        </w:tc>
      </w:tr>
      <w:tr w:rsidR="007672F3" w:rsidRPr="007672F3" w:rsidTr="00906857">
        <w:trPr>
          <w:trHeight w:val="297"/>
        </w:trPr>
        <w:tc>
          <w:tcPr>
            <w:tcW w:w="8671" w:type="dxa"/>
            <w:tcBorders>
              <w:top w:val="nil"/>
              <w:left w:val="nil"/>
              <w:bottom w:val="nil"/>
              <w:right w:val="single" w:sz="4" w:space="0" w:color="auto"/>
            </w:tcBorders>
          </w:tcPr>
          <w:p w:rsidR="007672F3" w:rsidRPr="007672F3" w:rsidRDefault="007672F3" w:rsidP="007672F3">
            <w:pPr>
              <w:widowControl w:val="0"/>
              <w:tabs>
                <w:tab w:val="left" w:pos="567"/>
              </w:tabs>
              <w:suppressAutoHyphens/>
              <w:ind w:right="-1"/>
              <w:jc w:val="both"/>
              <w:rPr>
                <w:rFonts w:ascii="Times New Roman" w:eastAsia="Times New Roman" w:hAnsi="Times New Roman" w:cs="Tahoma"/>
              </w:rPr>
            </w:pPr>
            <w:r w:rsidRPr="007672F3">
              <w:rPr>
                <w:rFonts w:ascii="Times New Roman" w:eastAsia="Times New Roman" w:hAnsi="Times New Roman" w:cs="Tahoma"/>
              </w:rPr>
              <w:t>2. Maksājumu apliecinoša dokumenta kopija</w:t>
            </w:r>
          </w:p>
        </w:tc>
        <w:tc>
          <w:tcPr>
            <w:tcW w:w="426" w:type="dxa"/>
            <w:tcBorders>
              <w:top w:val="single" w:sz="4" w:space="0" w:color="auto"/>
              <w:left w:val="single" w:sz="4" w:space="0" w:color="auto"/>
              <w:bottom w:val="single" w:sz="4" w:space="0" w:color="auto"/>
              <w:right w:val="single" w:sz="4" w:space="0" w:color="auto"/>
            </w:tcBorders>
          </w:tcPr>
          <w:p w:rsidR="007672F3" w:rsidRPr="007672F3" w:rsidRDefault="007672F3" w:rsidP="007672F3">
            <w:pPr>
              <w:widowControl w:val="0"/>
              <w:tabs>
                <w:tab w:val="left" w:pos="792"/>
                <w:tab w:val="left" w:pos="9355"/>
              </w:tabs>
              <w:suppressAutoHyphens/>
              <w:autoSpaceDE w:val="0"/>
              <w:ind w:right="-1"/>
              <w:rPr>
                <w:rFonts w:ascii="Times New Roman" w:eastAsia="Times New Roman" w:hAnsi="Times New Roman" w:cs="Tahoma"/>
              </w:rPr>
            </w:pPr>
          </w:p>
        </w:tc>
      </w:tr>
    </w:tbl>
    <w:p w:rsidR="007672F3" w:rsidRPr="007672F3" w:rsidRDefault="007672F3" w:rsidP="007672F3">
      <w:pPr>
        <w:widowControl w:val="0"/>
        <w:tabs>
          <w:tab w:val="left" w:pos="0"/>
        </w:tabs>
        <w:suppressAutoHyphens/>
        <w:ind w:left="142" w:right="-1"/>
        <w:rPr>
          <w:rFonts w:ascii="Times New Roman" w:eastAsia="Times New Roman" w:hAnsi="Times New Roman" w:cs="Tahoma"/>
          <w:sz w:val="20"/>
          <w:szCs w:val="20"/>
        </w:rPr>
      </w:pPr>
      <w:r w:rsidRPr="007672F3">
        <w:rPr>
          <w:rFonts w:ascii="Times New Roman" w:eastAsia="Times New Roman" w:hAnsi="Times New Roman" w:cs="Tahoma"/>
          <w:sz w:val="20"/>
          <w:szCs w:val="20"/>
        </w:rPr>
        <w:t xml:space="preserve">* Izdara atzīmi – ieliekot krustiņu </w:t>
      </w:r>
      <w:r w:rsidRPr="007672F3">
        <w:rPr>
          <w:rFonts w:ascii="Times New Roman" w:eastAsia="Times New Roman" w:hAnsi="Times New Roman" w:cs="Tahoma"/>
          <w:b/>
          <w:sz w:val="20"/>
          <w:szCs w:val="20"/>
        </w:rPr>
        <w:t>X</w:t>
      </w:r>
    </w:p>
    <w:p w:rsidR="007672F3" w:rsidRPr="007672F3" w:rsidRDefault="007672F3" w:rsidP="007672F3">
      <w:pPr>
        <w:widowControl w:val="0"/>
        <w:tabs>
          <w:tab w:val="left" w:pos="9355"/>
        </w:tabs>
        <w:suppressAutoHyphens/>
        <w:ind w:right="-1"/>
        <w:rPr>
          <w:rFonts w:ascii="Times New Roman" w:eastAsia="Times New Roman" w:hAnsi="Times New Roman" w:cs="Tahoma"/>
          <w:sz w:val="24"/>
          <w:szCs w:val="24"/>
        </w:rPr>
      </w:pPr>
    </w:p>
    <w:p w:rsidR="007672F3" w:rsidRPr="007672F3" w:rsidRDefault="007672F3" w:rsidP="007672F3">
      <w:pPr>
        <w:widowControl w:val="0"/>
        <w:tabs>
          <w:tab w:val="left" w:pos="9355"/>
        </w:tabs>
        <w:suppressAutoHyphens/>
        <w:ind w:right="-1"/>
        <w:jc w:val="both"/>
        <w:rPr>
          <w:rFonts w:ascii="Times New Roman" w:eastAsia="Times New Roman" w:hAnsi="Times New Roman" w:cs="Tahoma"/>
          <w:sz w:val="24"/>
          <w:szCs w:val="24"/>
        </w:rPr>
      </w:pPr>
      <w:r w:rsidRPr="007672F3">
        <w:rPr>
          <w:rFonts w:ascii="Times New Roman" w:eastAsia="Times New Roman" w:hAnsi="Times New Roman" w:cs="Tahoma"/>
          <w:sz w:val="24"/>
          <w:szCs w:val="24"/>
        </w:rPr>
        <w:t>Apliecinu, ka mans bērns ____________________________ 201__ gadā nav saņēmis Tukuma novada pašvaldības līdzfinansējumu dalībai bērnu vasaras nometnē.</w:t>
      </w:r>
    </w:p>
    <w:p w:rsidR="007672F3" w:rsidRPr="007672F3" w:rsidRDefault="007672F3" w:rsidP="007672F3">
      <w:pPr>
        <w:widowControl w:val="0"/>
        <w:tabs>
          <w:tab w:val="left" w:pos="9355"/>
        </w:tabs>
        <w:suppressAutoHyphens/>
        <w:ind w:right="-1"/>
        <w:jc w:val="both"/>
        <w:rPr>
          <w:rFonts w:ascii="Times New Roman" w:eastAsia="Times New Roman" w:hAnsi="Times New Roman" w:cs="Tahoma"/>
          <w:sz w:val="24"/>
          <w:szCs w:val="24"/>
        </w:rPr>
      </w:pPr>
    </w:p>
    <w:p w:rsidR="007672F3" w:rsidRPr="007672F3" w:rsidRDefault="007672F3" w:rsidP="007672F3">
      <w:pPr>
        <w:widowControl w:val="0"/>
        <w:tabs>
          <w:tab w:val="left" w:pos="9355"/>
        </w:tabs>
        <w:suppressAutoHyphens/>
        <w:ind w:right="-1"/>
        <w:jc w:val="both"/>
        <w:rPr>
          <w:rFonts w:ascii="Times New Roman" w:eastAsia="Times New Roman" w:hAnsi="Times New Roman" w:cs="Tahoma"/>
          <w:sz w:val="24"/>
          <w:szCs w:val="24"/>
        </w:rPr>
      </w:pPr>
    </w:p>
    <w:p w:rsidR="007672F3" w:rsidRPr="007672F3" w:rsidRDefault="007672F3" w:rsidP="007672F3">
      <w:pPr>
        <w:widowControl w:val="0"/>
        <w:tabs>
          <w:tab w:val="left" w:pos="9355"/>
        </w:tabs>
        <w:suppressAutoHyphens/>
        <w:ind w:right="-1"/>
        <w:jc w:val="both"/>
        <w:rPr>
          <w:rFonts w:ascii="Times New Roman" w:eastAsia="Times New Roman" w:hAnsi="Times New Roman" w:cs="Tahoma"/>
          <w:sz w:val="24"/>
          <w:szCs w:val="24"/>
        </w:rPr>
      </w:pPr>
    </w:p>
    <w:p w:rsidR="007672F3" w:rsidRPr="007672F3" w:rsidRDefault="007672F3" w:rsidP="007672F3">
      <w:pPr>
        <w:widowControl w:val="0"/>
        <w:tabs>
          <w:tab w:val="left" w:pos="9355"/>
        </w:tabs>
        <w:suppressAutoHyphens/>
        <w:ind w:right="-1"/>
        <w:rPr>
          <w:rFonts w:ascii="Times New Roman" w:eastAsia="Times New Roman" w:hAnsi="Times New Roman" w:cs="Tahoma"/>
          <w:sz w:val="24"/>
          <w:szCs w:val="24"/>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7672F3" w:rsidRPr="007672F3" w:rsidTr="00906857">
        <w:tc>
          <w:tcPr>
            <w:tcW w:w="3088" w:type="dxa"/>
            <w:tcBorders>
              <w:top w:val="single" w:sz="4" w:space="0" w:color="auto"/>
            </w:tcBorders>
          </w:tcPr>
          <w:p w:rsidR="007672F3" w:rsidRPr="007672F3" w:rsidRDefault="007672F3" w:rsidP="007672F3">
            <w:pPr>
              <w:widowControl w:val="0"/>
              <w:tabs>
                <w:tab w:val="left" w:pos="11"/>
                <w:tab w:val="left" w:pos="9355"/>
              </w:tabs>
              <w:suppressAutoHyphens/>
              <w:ind w:right="-1"/>
              <w:rPr>
                <w:rFonts w:ascii="Times New Roman" w:eastAsia="Times New Roman" w:hAnsi="Times New Roman" w:cs="Tahoma"/>
                <w:sz w:val="24"/>
                <w:szCs w:val="20"/>
              </w:rPr>
            </w:pPr>
            <w:r w:rsidRPr="007672F3">
              <w:rPr>
                <w:rFonts w:ascii="Times New Roman" w:eastAsia="Times New Roman" w:hAnsi="Times New Roman" w:cs="Tahoma"/>
                <w:sz w:val="24"/>
                <w:szCs w:val="20"/>
              </w:rPr>
              <w:t>datums</w:t>
            </w:r>
          </w:p>
        </w:tc>
        <w:tc>
          <w:tcPr>
            <w:tcW w:w="3092" w:type="dxa"/>
            <w:tcBorders>
              <w:top w:val="single" w:sz="4" w:space="0" w:color="auto"/>
            </w:tcBorders>
          </w:tcPr>
          <w:p w:rsidR="007672F3" w:rsidRPr="007672F3" w:rsidRDefault="007672F3" w:rsidP="007672F3">
            <w:pPr>
              <w:widowControl w:val="0"/>
              <w:tabs>
                <w:tab w:val="left" w:pos="11"/>
                <w:tab w:val="left" w:pos="9355"/>
              </w:tabs>
              <w:suppressAutoHyphens/>
              <w:ind w:right="-1"/>
              <w:rPr>
                <w:rFonts w:ascii="Times New Roman" w:eastAsia="Times New Roman" w:hAnsi="Times New Roman" w:cs="Tahoma"/>
                <w:sz w:val="24"/>
                <w:szCs w:val="20"/>
              </w:rPr>
            </w:pPr>
            <w:r w:rsidRPr="007672F3">
              <w:rPr>
                <w:rFonts w:ascii="Times New Roman" w:eastAsia="Times New Roman" w:hAnsi="Times New Roman" w:cs="Tahoma"/>
                <w:sz w:val="24"/>
                <w:szCs w:val="20"/>
              </w:rPr>
              <w:t>paraksts</w:t>
            </w:r>
          </w:p>
        </w:tc>
        <w:tc>
          <w:tcPr>
            <w:tcW w:w="3720" w:type="dxa"/>
            <w:tcBorders>
              <w:top w:val="single" w:sz="4" w:space="0" w:color="auto"/>
            </w:tcBorders>
          </w:tcPr>
          <w:p w:rsidR="007672F3" w:rsidRPr="007672F3" w:rsidRDefault="007672F3" w:rsidP="007672F3">
            <w:pPr>
              <w:widowControl w:val="0"/>
              <w:tabs>
                <w:tab w:val="left" w:pos="11"/>
                <w:tab w:val="left" w:pos="9355"/>
              </w:tabs>
              <w:suppressAutoHyphens/>
              <w:ind w:right="-1"/>
              <w:rPr>
                <w:rFonts w:ascii="Times New Roman" w:eastAsia="Times New Roman" w:hAnsi="Times New Roman" w:cs="Tahoma"/>
                <w:sz w:val="24"/>
                <w:szCs w:val="20"/>
              </w:rPr>
            </w:pPr>
            <w:r w:rsidRPr="007672F3">
              <w:rPr>
                <w:rFonts w:ascii="Times New Roman" w:eastAsia="Times New Roman" w:hAnsi="Times New Roman" w:cs="Tahoma"/>
                <w:sz w:val="24"/>
                <w:szCs w:val="20"/>
              </w:rPr>
              <w:t>atšifrējums</w:t>
            </w:r>
          </w:p>
        </w:tc>
      </w:tr>
    </w:tbl>
    <w:p w:rsidR="007672F3" w:rsidRPr="007672F3" w:rsidRDefault="007672F3" w:rsidP="007672F3">
      <w:pPr>
        <w:widowControl w:val="0"/>
        <w:suppressAutoHyphens/>
        <w:jc w:val="center"/>
        <w:rPr>
          <w:rFonts w:ascii="Times New Roman" w:eastAsia="Times New Roman" w:hAnsi="Times New Roman" w:cs="Times New Roman"/>
          <w:sz w:val="24"/>
          <w:szCs w:val="24"/>
        </w:rPr>
      </w:pPr>
    </w:p>
    <w:p w:rsidR="007672F3" w:rsidRPr="007672F3" w:rsidRDefault="007672F3" w:rsidP="007672F3">
      <w:pPr>
        <w:widowControl w:val="0"/>
        <w:suppressAutoHyphens/>
        <w:jc w:val="center"/>
        <w:rPr>
          <w:rFonts w:ascii="Times New Roman" w:eastAsia="Times New Roman" w:hAnsi="Times New Roman" w:cs="Times New Roman"/>
          <w:sz w:val="24"/>
          <w:szCs w:val="24"/>
        </w:rPr>
      </w:pPr>
    </w:p>
    <w:p w:rsidR="007672F3" w:rsidRPr="007672F3" w:rsidRDefault="007672F3" w:rsidP="007672F3">
      <w:pPr>
        <w:widowControl w:val="0"/>
        <w:suppressAutoHyphens/>
        <w:autoSpaceDE w:val="0"/>
        <w:ind w:right="-1"/>
        <w:jc w:val="both"/>
        <w:rPr>
          <w:rFonts w:ascii="Times New Roman" w:eastAsia="Times New Roman" w:hAnsi="Times New Roman" w:cs="Tahoma"/>
        </w:rPr>
      </w:pPr>
      <w:r w:rsidRPr="007672F3">
        <w:rPr>
          <w:rFonts w:ascii="Times New Roman" w:eastAsia="Times New Roman" w:hAnsi="Times New Roman" w:cs="Times New Roman"/>
          <w:sz w:val="24"/>
          <w:szCs w:val="24"/>
        </w:rPr>
        <w:br w:type="page"/>
      </w:r>
      <w:r w:rsidRPr="007672F3">
        <w:rPr>
          <w:rFonts w:ascii="Times New Roman" w:eastAsia="Times New Roman" w:hAnsi="Times New Roman" w:cs="Tahoma"/>
          <w:sz w:val="24"/>
          <w:szCs w:val="24"/>
        </w:rPr>
        <w:lastRenderedPageBreak/>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r>
      <w:r w:rsidRPr="007672F3">
        <w:rPr>
          <w:rFonts w:ascii="Times New Roman" w:eastAsia="Times New Roman" w:hAnsi="Times New Roman" w:cs="Tahoma"/>
          <w:sz w:val="24"/>
          <w:szCs w:val="24"/>
        </w:rPr>
        <w:tab/>
        <w:t>3</w:t>
      </w:r>
      <w:r w:rsidRPr="007672F3">
        <w:rPr>
          <w:rFonts w:ascii="Times New Roman" w:eastAsia="Times New Roman" w:hAnsi="Times New Roman" w:cs="Tahoma"/>
        </w:rPr>
        <w:t>.pielikums</w:t>
      </w:r>
    </w:p>
    <w:p w:rsidR="007672F3" w:rsidRPr="007672F3" w:rsidRDefault="007672F3" w:rsidP="007672F3">
      <w:pPr>
        <w:widowControl w:val="0"/>
        <w:suppressAutoHyphens/>
        <w:ind w:right="-1"/>
        <w:jc w:val="both"/>
        <w:rPr>
          <w:rFonts w:ascii="Times New Roman" w:eastAsia="Times New Roman" w:hAnsi="Times New Roman" w:cs="Tahoma"/>
          <w:sz w:val="20"/>
          <w:szCs w:val="20"/>
        </w:rPr>
      </w:pP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r>
      <w:r w:rsidRPr="007672F3">
        <w:rPr>
          <w:rFonts w:ascii="Times New Roman" w:eastAsia="Calibri" w:hAnsi="Times New Roman" w:cs="Times New Roman"/>
          <w:bCs/>
          <w:color w:val="000000"/>
          <w:sz w:val="20"/>
          <w:szCs w:val="20"/>
        </w:rPr>
        <w:tab/>
        <w:t xml:space="preserve">Par </w:t>
      </w:r>
      <w:r w:rsidRPr="007672F3">
        <w:rPr>
          <w:rFonts w:ascii="Times New Roman" w:eastAsia="Times New Roman" w:hAnsi="Times New Roman" w:cs="Tahoma"/>
          <w:sz w:val="20"/>
          <w:szCs w:val="20"/>
        </w:rPr>
        <w:t>bērnu vasaras brīvdienu nometņu</w:t>
      </w:r>
    </w:p>
    <w:p w:rsidR="007672F3" w:rsidRPr="007672F3" w:rsidRDefault="007672F3" w:rsidP="007672F3">
      <w:pPr>
        <w:widowControl w:val="0"/>
        <w:suppressAutoHyphens/>
        <w:ind w:right="-1"/>
        <w:jc w:val="both"/>
        <w:rPr>
          <w:rFonts w:ascii="Times New Roman" w:eastAsia="Times New Roman" w:hAnsi="Times New Roman" w:cs="Tahoma"/>
          <w:sz w:val="20"/>
          <w:szCs w:val="20"/>
        </w:rPr>
      </w:pP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r>
      <w:r w:rsidRPr="007672F3">
        <w:rPr>
          <w:rFonts w:ascii="Times New Roman" w:eastAsia="Times New Roman" w:hAnsi="Times New Roman" w:cs="Tahoma"/>
          <w:sz w:val="20"/>
          <w:szCs w:val="20"/>
        </w:rPr>
        <w:tab/>
        <w:t>līdzfinansēšanu Tukuma novada pašvaldībā</w:t>
      </w:r>
    </w:p>
    <w:p w:rsidR="007672F3" w:rsidRPr="007672F3" w:rsidRDefault="007672F3" w:rsidP="007672F3">
      <w:pPr>
        <w:widowControl w:val="0"/>
        <w:tabs>
          <w:tab w:val="left" w:pos="792"/>
          <w:tab w:val="left" w:pos="9355"/>
        </w:tabs>
        <w:suppressAutoHyphens/>
        <w:autoSpaceDE w:val="0"/>
        <w:ind w:right="-1"/>
        <w:jc w:val="right"/>
        <w:rPr>
          <w:rFonts w:ascii="Times New Roman" w:eastAsia="Times New Roman" w:hAnsi="Times New Roman" w:cs="Times New Roman"/>
          <w:sz w:val="24"/>
          <w:szCs w:val="24"/>
        </w:rPr>
      </w:pPr>
    </w:p>
    <w:p w:rsidR="007672F3" w:rsidRPr="007672F3" w:rsidRDefault="007672F3" w:rsidP="007672F3">
      <w:pPr>
        <w:widowControl w:val="0"/>
        <w:suppressAutoHyphens/>
        <w:jc w:val="center"/>
        <w:rPr>
          <w:rFonts w:ascii="Times New Roman" w:eastAsia="Times New Roman" w:hAnsi="Times New Roman" w:cs="Times New Roman"/>
          <w:sz w:val="24"/>
          <w:szCs w:val="24"/>
        </w:rPr>
      </w:pPr>
      <w:r w:rsidRPr="007672F3">
        <w:rPr>
          <w:rFonts w:ascii="Times New Roman" w:eastAsia="Times New Roman" w:hAnsi="Times New Roman" w:cs="Times New Roman"/>
          <w:sz w:val="24"/>
          <w:szCs w:val="24"/>
        </w:rPr>
        <w:t>Līgums</w:t>
      </w:r>
    </w:p>
    <w:p w:rsidR="007672F3" w:rsidRPr="007672F3" w:rsidRDefault="007672F3" w:rsidP="007672F3">
      <w:pPr>
        <w:widowControl w:val="0"/>
        <w:suppressAutoHyphens/>
        <w:jc w:val="center"/>
        <w:rPr>
          <w:rFonts w:ascii="Times New Roman" w:eastAsia="Times New Roman" w:hAnsi="Times New Roman" w:cs="Times New Roman"/>
          <w:sz w:val="24"/>
          <w:szCs w:val="24"/>
        </w:rPr>
      </w:pPr>
    </w:p>
    <w:p w:rsidR="007672F3" w:rsidRPr="007672F3" w:rsidRDefault="007672F3" w:rsidP="007672F3">
      <w:pPr>
        <w:widowControl w:val="0"/>
        <w:suppressAutoHyphens/>
        <w:jc w:val="both"/>
        <w:rPr>
          <w:rFonts w:ascii="Times New Roman" w:eastAsia="Times New Roman" w:hAnsi="Times New Roman" w:cs="Times New Roman"/>
          <w:i/>
          <w:sz w:val="24"/>
          <w:szCs w:val="24"/>
        </w:rPr>
      </w:pPr>
      <w:r w:rsidRPr="007672F3">
        <w:rPr>
          <w:rFonts w:ascii="Times New Roman" w:eastAsia="Times New Roman" w:hAnsi="Times New Roman" w:cs="Times New Roman"/>
          <w:i/>
          <w:sz w:val="24"/>
          <w:szCs w:val="24"/>
        </w:rPr>
        <w:t>Būs uz Finanšu komiteju vai Domi</w:t>
      </w:r>
    </w:p>
    <w:p w:rsidR="00EF7CDC" w:rsidRPr="00EF7CDC" w:rsidRDefault="00EF7CDC" w:rsidP="00EF7CDC">
      <w:pPr>
        <w:ind w:firstLine="426"/>
        <w:jc w:val="both"/>
        <w:rPr>
          <w:rFonts w:ascii="Times New Roman" w:eastAsia="Times New Roman" w:hAnsi="Times New Roman" w:cs="Times New Roman"/>
          <w:sz w:val="24"/>
          <w:szCs w:val="24"/>
          <w:highlight w:val="yellow"/>
          <w:lang w:eastAsia="lv-LV"/>
        </w:rPr>
      </w:pPr>
    </w:p>
    <w:p w:rsidR="00EF7CDC" w:rsidRPr="00EF7CDC" w:rsidRDefault="00EF7CDC" w:rsidP="00EF7CDC">
      <w:pPr>
        <w:jc w:val="both"/>
        <w:rPr>
          <w:rFonts w:ascii="Times New Roman" w:eastAsia="Times New Roman" w:hAnsi="Times New Roman" w:cs="Times New Roman"/>
          <w:sz w:val="24"/>
          <w:szCs w:val="24"/>
          <w:lang w:eastAsia="lv-LV"/>
        </w:rPr>
      </w:pPr>
    </w:p>
    <w:p w:rsidR="007672F3" w:rsidRDefault="007672F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192B5F" w:rsidRPr="00BA3366" w:rsidRDefault="00F77A23" w:rsidP="00192B5F">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9</w:t>
      </w:r>
      <w:r w:rsidR="00704CC3">
        <w:rPr>
          <w:rFonts w:ascii="Times New Roman" w:eastAsia="Times New Roman" w:hAnsi="Times New Roman" w:cs="Times New Roman"/>
          <w:sz w:val="24"/>
          <w:szCs w:val="24"/>
          <w:lang w:eastAsia="lv-LV"/>
        </w:rPr>
        <w:t>.</w:t>
      </w:r>
      <w:r w:rsidR="00192B5F" w:rsidRPr="006B7674">
        <w:rPr>
          <w:rFonts w:ascii="Times New Roman" w:eastAsia="Times New Roman" w:hAnsi="Times New Roman" w:cs="Times New Roman"/>
          <w:sz w:val="24"/>
          <w:szCs w:val="24"/>
          <w:lang w:eastAsia="lv-LV"/>
        </w:rPr>
        <w:t>§.</w:t>
      </w:r>
    </w:p>
    <w:p w:rsidR="00192B5F" w:rsidRPr="00BA3366" w:rsidRDefault="00192B5F" w:rsidP="00192B5F">
      <w:pPr>
        <w:jc w:val="right"/>
        <w:rPr>
          <w:rFonts w:ascii="Times New Roman" w:eastAsia="Times New Roman" w:hAnsi="Times New Roman" w:cs="Times New Roman"/>
          <w:sz w:val="20"/>
          <w:szCs w:val="20"/>
          <w:lang w:eastAsia="lv-LV"/>
        </w:rPr>
      </w:pPr>
    </w:p>
    <w:p w:rsidR="00192B5F" w:rsidRPr="00BA3366" w:rsidRDefault="00192B5F" w:rsidP="00192B5F">
      <w:pPr>
        <w:jc w:val="right"/>
        <w:rPr>
          <w:rFonts w:ascii="Times New Roman" w:eastAsia="Times New Roman" w:hAnsi="Times New Roman" w:cs="Times New Roman"/>
          <w:sz w:val="20"/>
          <w:szCs w:val="20"/>
          <w:lang w:eastAsia="lv-LV"/>
        </w:rPr>
      </w:pPr>
    </w:p>
    <w:p w:rsidR="00192B5F" w:rsidRPr="00BA3366" w:rsidRDefault="00192B5F" w:rsidP="00192B5F">
      <w:pPr>
        <w:rPr>
          <w:rFonts w:ascii="Times New Roman" w:eastAsia="Times New Roman" w:hAnsi="Times New Roman" w:cs="Courier New"/>
          <w:i/>
          <w:sz w:val="24"/>
          <w:szCs w:val="24"/>
          <w:lang w:eastAsia="lv-LV" w:bidi="lo-LA"/>
        </w:rPr>
      </w:pPr>
    </w:p>
    <w:p w:rsidR="00192B5F" w:rsidRPr="00BA3366" w:rsidRDefault="00192B5F" w:rsidP="00192B5F">
      <w:pPr>
        <w:rPr>
          <w:rFonts w:ascii="Times New Roman" w:eastAsia="Calibri" w:hAnsi="Times New Roman" w:cs="Times New Roman"/>
          <w:b/>
          <w:sz w:val="24"/>
          <w:szCs w:val="24"/>
          <w:lang w:eastAsia="lv-LV"/>
        </w:rPr>
      </w:pPr>
      <w:r w:rsidRPr="00BA3366">
        <w:rPr>
          <w:rFonts w:ascii="Times New Roman" w:eastAsia="Calibri" w:hAnsi="Times New Roman" w:cs="Times New Roman"/>
          <w:b/>
          <w:sz w:val="24"/>
          <w:szCs w:val="24"/>
          <w:lang w:eastAsia="lv-LV"/>
        </w:rPr>
        <w:t>Par grozījumiem Tukuma novada Domes</w:t>
      </w:r>
    </w:p>
    <w:p w:rsidR="00192B5F" w:rsidRPr="006B7674" w:rsidRDefault="00192B5F" w:rsidP="00192B5F">
      <w:pPr>
        <w:rPr>
          <w:rFonts w:ascii="Times New Roman" w:eastAsia="Times New Roman" w:hAnsi="Times New Roman" w:cs="Times New Roman"/>
          <w:b/>
          <w:sz w:val="24"/>
          <w:szCs w:val="24"/>
          <w:lang w:eastAsia="lv-LV"/>
        </w:rPr>
      </w:pPr>
      <w:r w:rsidRPr="00BA3366">
        <w:rPr>
          <w:rFonts w:ascii="Times New Roman" w:eastAsia="Calibri" w:hAnsi="Times New Roman" w:cs="Times New Roman"/>
          <w:b/>
          <w:sz w:val="24"/>
          <w:szCs w:val="24"/>
          <w:lang w:eastAsia="lv-LV"/>
        </w:rPr>
        <w:t xml:space="preserve">2015.gada 26.novembra </w:t>
      </w:r>
      <w:r w:rsidRPr="006B7674">
        <w:rPr>
          <w:rFonts w:ascii="Times New Roman" w:eastAsia="Calibri" w:hAnsi="Times New Roman" w:cs="Times New Roman"/>
          <w:b/>
          <w:sz w:val="24"/>
          <w:szCs w:val="24"/>
          <w:lang w:eastAsia="lv-LV"/>
        </w:rPr>
        <w:t>l</w:t>
      </w:r>
      <w:r w:rsidRPr="00BA3366">
        <w:rPr>
          <w:rFonts w:ascii="Times New Roman" w:eastAsia="Calibri" w:hAnsi="Times New Roman" w:cs="Times New Roman"/>
          <w:b/>
          <w:sz w:val="24"/>
          <w:szCs w:val="24"/>
          <w:lang w:eastAsia="lv-LV"/>
        </w:rPr>
        <w:t>ēmum</w:t>
      </w:r>
      <w:r w:rsidRPr="006B7674">
        <w:rPr>
          <w:rFonts w:ascii="Times New Roman" w:eastAsia="Calibri" w:hAnsi="Times New Roman" w:cs="Times New Roman"/>
          <w:b/>
          <w:sz w:val="24"/>
          <w:szCs w:val="24"/>
          <w:lang w:eastAsia="lv-LV"/>
        </w:rPr>
        <w:t>a</w:t>
      </w:r>
      <w:r w:rsidRPr="00BA3366">
        <w:rPr>
          <w:rFonts w:ascii="Times New Roman" w:eastAsia="Calibri" w:hAnsi="Times New Roman" w:cs="Times New Roman"/>
          <w:b/>
          <w:sz w:val="24"/>
          <w:szCs w:val="24"/>
          <w:lang w:eastAsia="lv-LV"/>
        </w:rPr>
        <w:t xml:space="preserve"> </w:t>
      </w:r>
      <w:r w:rsidRPr="00BA3366">
        <w:rPr>
          <w:rFonts w:ascii="Times New Roman" w:eastAsia="Times New Roman" w:hAnsi="Times New Roman" w:cs="Times New Roman"/>
          <w:b/>
          <w:sz w:val="24"/>
          <w:szCs w:val="24"/>
          <w:lang w:eastAsia="lv-LV"/>
        </w:rPr>
        <w:t xml:space="preserve">„Par Tukuma </w:t>
      </w:r>
    </w:p>
    <w:p w:rsidR="00192B5F" w:rsidRPr="006B7674" w:rsidRDefault="00192B5F" w:rsidP="00192B5F">
      <w:pPr>
        <w:rPr>
          <w:rFonts w:ascii="Times New Roman" w:eastAsia="Times New Roman" w:hAnsi="Times New Roman" w:cs="Times New Roman"/>
          <w:b/>
          <w:sz w:val="24"/>
          <w:szCs w:val="24"/>
          <w:lang w:eastAsia="lv-LV"/>
        </w:rPr>
      </w:pPr>
      <w:r w:rsidRPr="00BA3366">
        <w:rPr>
          <w:rFonts w:ascii="Times New Roman" w:eastAsia="Times New Roman" w:hAnsi="Times New Roman" w:cs="Times New Roman"/>
          <w:b/>
          <w:sz w:val="24"/>
          <w:szCs w:val="24"/>
          <w:lang w:eastAsia="lv-LV"/>
        </w:rPr>
        <w:t>pilsētas Kultūras nama maksas</w:t>
      </w:r>
      <w:r w:rsidRPr="006B7674">
        <w:rPr>
          <w:rFonts w:ascii="Times New Roman" w:eastAsia="Times New Roman" w:hAnsi="Times New Roman" w:cs="Times New Roman"/>
          <w:b/>
          <w:sz w:val="24"/>
          <w:szCs w:val="24"/>
          <w:lang w:eastAsia="lv-LV"/>
        </w:rPr>
        <w:t xml:space="preserve"> </w:t>
      </w:r>
      <w:r w:rsidRPr="00BA3366">
        <w:rPr>
          <w:rFonts w:ascii="Times New Roman" w:eastAsia="Times New Roman" w:hAnsi="Times New Roman" w:cs="Times New Roman"/>
          <w:b/>
          <w:sz w:val="24"/>
          <w:szCs w:val="24"/>
          <w:lang w:eastAsia="lv-LV"/>
        </w:rPr>
        <w:t xml:space="preserve">pakalpojumu </w:t>
      </w:r>
    </w:p>
    <w:p w:rsidR="00192B5F" w:rsidRPr="00BA3366" w:rsidRDefault="00192B5F" w:rsidP="00192B5F">
      <w:pPr>
        <w:rPr>
          <w:rFonts w:ascii="Times New Roman" w:eastAsia="Calibri" w:hAnsi="Times New Roman" w:cs="Times New Roman"/>
          <w:b/>
          <w:sz w:val="24"/>
          <w:szCs w:val="24"/>
          <w:lang w:eastAsia="lv-LV"/>
        </w:rPr>
      </w:pPr>
      <w:r w:rsidRPr="00BA3366">
        <w:rPr>
          <w:rFonts w:ascii="Times New Roman" w:eastAsia="Times New Roman" w:hAnsi="Times New Roman" w:cs="Times New Roman"/>
          <w:b/>
          <w:sz w:val="24"/>
          <w:szCs w:val="24"/>
          <w:lang w:eastAsia="lv-LV"/>
        </w:rPr>
        <w:t>cenrāža apstiprināšanu”</w:t>
      </w:r>
      <w:r w:rsidRPr="006B7674">
        <w:rPr>
          <w:rFonts w:ascii="Times New Roman" w:eastAsia="Times New Roman" w:hAnsi="Times New Roman" w:cs="Times New Roman"/>
          <w:b/>
          <w:sz w:val="24"/>
          <w:szCs w:val="24"/>
          <w:lang w:eastAsia="lv-LV"/>
        </w:rPr>
        <w:t xml:space="preserve"> </w:t>
      </w:r>
      <w:r w:rsidRPr="00BA3366">
        <w:rPr>
          <w:rFonts w:ascii="Times New Roman" w:eastAsia="Calibri" w:hAnsi="Times New Roman" w:cs="Times New Roman"/>
          <w:b/>
          <w:sz w:val="24"/>
          <w:szCs w:val="24"/>
          <w:lang w:eastAsia="lv-LV"/>
        </w:rPr>
        <w:t>p</w:t>
      </w:r>
      <w:r w:rsidRPr="006B7674">
        <w:rPr>
          <w:rFonts w:ascii="Times New Roman" w:eastAsia="Calibri" w:hAnsi="Times New Roman" w:cs="Times New Roman"/>
          <w:b/>
          <w:sz w:val="24"/>
          <w:szCs w:val="24"/>
          <w:lang w:eastAsia="lv-LV"/>
        </w:rPr>
        <w:t>ielikumā</w:t>
      </w:r>
    </w:p>
    <w:p w:rsidR="00192B5F" w:rsidRDefault="00192B5F" w:rsidP="00192B5F">
      <w:pPr>
        <w:rPr>
          <w:rFonts w:ascii="Times New Roman" w:eastAsia="Calibri" w:hAnsi="Times New Roman" w:cs="Times New Roman"/>
          <w:i/>
          <w:sz w:val="24"/>
          <w:szCs w:val="24"/>
          <w:lang w:eastAsia="lv-LV"/>
        </w:rPr>
      </w:pPr>
    </w:p>
    <w:p w:rsidR="00192B5F" w:rsidRPr="00BA3366" w:rsidRDefault="00192B5F" w:rsidP="00192B5F">
      <w:pPr>
        <w:rPr>
          <w:rFonts w:ascii="Times New Roman" w:eastAsia="Calibri" w:hAnsi="Times New Roman" w:cs="Times New Roman"/>
          <w:i/>
          <w:sz w:val="24"/>
          <w:szCs w:val="24"/>
          <w:lang w:eastAsia="lv-LV"/>
        </w:rPr>
      </w:pPr>
    </w:p>
    <w:p w:rsidR="00192B5F" w:rsidRPr="00BA3366" w:rsidRDefault="00192B5F" w:rsidP="00192B5F">
      <w:pPr>
        <w:rPr>
          <w:rFonts w:ascii="Times New Roman" w:eastAsia="Calibri" w:hAnsi="Times New Roman" w:cs="Times New Roman"/>
          <w:i/>
          <w:sz w:val="24"/>
          <w:lang w:eastAsia="lv-LV"/>
        </w:rPr>
      </w:pPr>
      <w:r>
        <w:rPr>
          <w:rFonts w:ascii="Times New Roman" w:eastAsia="Calibri" w:hAnsi="Times New Roman" w:cs="Times New Roman"/>
          <w:i/>
          <w:sz w:val="24"/>
          <w:lang w:eastAsia="lv-LV"/>
        </w:rPr>
        <w:t>Iesniegt izskatīšanai Domei šādu lēmuma projektu:</w:t>
      </w:r>
    </w:p>
    <w:p w:rsidR="00192B5F" w:rsidRDefault="00192B5F" w:rsidP="00192B5F">
      <w:pPr>
        <w:rPr>
          <w:rFonts w:ascii="Times New Roman" w:eastAsia="Calibri" w:hAnsi="Times New Roman" w:cs="Times New Roman"/>
          <w:i/>
          <w:sz w:val="24"/>
          <w:szCs w:val="24"/>
          <w:lang w:eastAsia="lv-LV"/>
        </w:rPr>
      </w:pPr>
    </w:p>
    <w:p w:rsidR="00192B5F" w:rsidRPr="00BA3366" w:rsidRDefault="00192B5F" w:rsidP="00192B5F">
      <w:pPr>
        <w:rPr>
          <w:rFonts w:ascii="Times New Roman" w:eastAsia="Calibri" w:hAnsi="Times New Roman" w:cs="Times New Roman"/>
          <w:i/>
          <w:sz w:val="24"/>
          <w:szCs w:val="24"/>
          <w:lang w:eastAsia="lv-LV"/>
        </w:rPr>
      </w:pPr>
    </w:p>
    <w:p w:rsidR="00192B5F" w:rsidRPr="006B7674" w:rsidRDefault="00192B5F" w:rsidP="00192B5F">
      <w:pPr>
        <w:jc w:val="both"/>
        <w:rPr>
          <w:rFonts w:ascii="Times New Roman" w:eastAsia="Times New Roman" w:hAnsi="Times New Roman" w:cs="Times New Roman"/>
          <w:b/>
          <w:sz w:val="24"/>
          <w:szCs w:val="24"/>
          <w:lang w:eastAsia="lv-LV"/>
        </w:rPr>
      </w:pPr>
      <w:r w:rsidRPr="00BA3366">
        <w:rPr>
          <w:rFonts w:ascii="Times New Roman" w:eastAsia="Calibri" w:hAnsi="Times New Roman" w:cs="Times New Roman"/>
          <w:sz w:val="24"/>
          <w:szCs w:val="24"/>
          <w:lang w:eastAsia="lv-LV"/>
        </w:rPr>
        <w:tab/>
        <w:t xml:space="preserve">Izdarīt </w:t>
      </w:r>
      <w:r>
        <w:rPr>
          <w:rFonts w:ascii="Times New Roman" w:eastAsia="Calibri" w:hAnsi="Times New Roman" w:cs="Times New Roman"/>
          <w:sz w:val="24"/>
          <w:szCs w:val="24"/>
          <w:lang w:eastAsia="lv-LV"/>
        </w:rPr>
        <w:t xml:space="preserve">Tukuma novada Domes </w:t>
      </w:r>
      <w:r w:rsidRPr="00BA3366">
        <w:rPr>
          <w:rFonts w:ascii="Times New Roman" w:eastAsia="Calibri" w:hAnsi="Times New Roman" w:cs="Times New Roman"/>
          <w:sz w:val="24"/>
          <w:szCs w:val="24"/>
          <w:lang w:eastAsia="lv-LV"/>
        </w:rPr>
        <w:t>2015.gada 26.novembra lēmum</w:t>
      </w:r>
      <w:r>
        <w:rPr>
          <w:rFonts w:ascii="Times New Roman" w:eastAsia="Calibri" w:hAnsi="Times New Roman" w:cs="Times New Roman"/>
          <w:sz w:val="24"/>
          <w:szCs w:val="24"/>
          <w:lang w:eastAsia="lv-LV"/>
        </w:rPr>
        <w:t>a</w:t>
      </w:r>
      <w:r w:rsidRPr="00BA3366">
        <w:rPr>
          <w:rFonts w:ascii="Times New Roman" w:eastAsia="Calibri" w:hAnsi="Times New Roman" w:cs="Times New Roman"/>
          <w:sz w:val="24"/>
          <w:szCs w:val="24"/>
          <w:lang w:eastAsia="lv-LV"/>
        </w:rPr>
        <w:t xml:space="preserve"> </w:t>
      </w:r>
      <w:r w:rsidRPr="00BA3366">
        <w:rPr>
          <w:rFonts w:ascii="Times New Roman" w:eastAsia="Times New Roman" w:hAnsi="Times New Roman" w:cs="Times New Roman"/>
          <w:sz w:val="24"/>
          <w:szCs w:val="24"/>
          <w:lang w:eastAsia="lv-LV"/>
        </w:rPr>
        <w:t>„Par Tukuma pilsētas Kultūras nama maksas pakalpojumu cenrāža apstiprināšanu</w:t>
      </w:r>
      <w:r w:rsidRPr="00BA3366">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w:t>
      </w:r>
      <w:r w:rsidRPr="00BA3366">
        <w:rPr>
          <w:rFonts w:ascii="Times New Roman" w:eastAsia="Calibri" w:hAnsi="Times New Roman" w:cs="Times New Roman"/>
          <w:sz w:val="24"/>
          <w:szCs w:val="24"/>
          <w:lang w:eastAsia="lv-LV"/>
        </w:rPr>
        <w:t>prot.Nr.13,24.</w:t>
      </w:r>
      <w:r w:rsidRPr="00BA336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Pr="00BA336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pielikumā </w:t>
      </w:r>
      <w:r w:rsidRPr="00BA3366">
        <w:rPr>
          <w:rFonts w:ascii="Times New Roman" w:eastAsia="Calibri" w:hAnsi="Times New Roman" w:cs="Times New Roman"/>
          <w:sz w:val="24"/>
          <w:szCs w:val="24"/>
          <w:lang w:eastAsia="lv-LV"/>
        </w:rPr>
        <w:t>šādus grozījumus:</w:t>
      </w:r>
    </w:p>
    <w:p w:rsidR="00192B5F" w:rsidRDefault="00192B5F" w:rsidP="00192B5F">
      <w:pPr>
        <w:jc w:val="both"/>
        <w:rPr>
          <w:rFonts w:ascii="Times New Roman" w:eastAsia="Times New Roman" w:hAnsi="Times New Roman" w:cs="Times New Roman"/>
          <w:b/>
          <w:sz w:val="24"/>
          <w:szCs w:val="24"/>
          <w:lang w:eastAsia="lv-LV"/>
        </w:rPr>
      </w:pPr>
    </w:p>
    <w:p w:rsidR="00192B5F" w:rsidRPr="006B7674" w:rsidRDefault="00192B5F" w:rsidP="00192B5F">
      <w:pPr>
        <w:jc w:val="both"/>
        <w:rPr>
          <w:rFonts w:ascii="Times New Roman" w:eastAsia="Times New Roman" w:hAnsi="Times New Roman" w:cs="Times New Roman"/>
          <w:b/>
          <w:sz w:val="24"/>
          <w:szCs w:val="24"/>
          <w:lang w:eastAsia="lv-LV"/>
        </w:rPr>
      </w:pPr>
      <w:r w:rsidRPr="006B7674">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w:t>
      </w:r>
      <w:r>
        <w:rPr>
          <w:rFonts w:ascii="Times New Roman" w:eastAsia="Calibri" w:hAnsi="Times New Roman" w:cs="Times New Roman"/>
          <w:sz w:val="24"/>
          <w:szCs w:val="24"/>
          <w:lang w:eastAsia="lv-LV"/>
        </w:rPr>
        <w:t>pielikuma</w:t>
      </w:r>
      <w:r w:rsidRPr="00BA3366">
        <w:rPr>
          <w:rFonts w:ascii="Times New Roman" w:eastAsia="Calibri" w:hAnsi="Times New Roman" w:cs="Times New Roman"/>
          <w:sz w:val="24"/>
          <w:szCs w:val="24"/>
          <w:lang w:eastAsia="lv-LV"/>
        </w:rPr>
        <w:t xml:space="preserve"> 1.punktu</w:t>
      </w:r>
      <w:r>
        <w:rPr>
          <w:rFonts w:ascii="Times New Roman" w:eastAsia="Calibri" w:hAnsi="Times New Roman" w:cs="Times New Roman"/>
          <w:sz w:val="24"/>
          <w:szCs w:val="24"/>
          <w:lang w:eastAsia="lv-LV"/>
        </w:rPr>
        <w:t xml:space="preserve"> izteikt </w:t>
      </w:r>
      <w:r w:rsidRPr="00BA3366">
        <w:rPr>
          <w:rFonts w:ascii="Times New Roman" w:eastAsia="Calibri" w:hAnsi="Times New Roman" w:cs="Times New Roman"/>
          <w:sz w:val="24"/>
          <w:szCs w:val="24"/>
          <w:lang w:eastAsia="lv-LV"/>
        </w:rPr>
        <w:t>šādā redakcijā:</w:t>
      </w:r>
    </w:p>
    <w:p w:rsidR="00192B5F" w:rsidRPr="006B7674" w:rsidRDefault="00192B5F" w:rsidP="00192B5F">
      <w:pPr>
        <w:jc w:val="both"/>
        <w:rPr>
          <w:rFonts w:ascii="Times New Roman" w:eastAsia="Times New Roman" w:hAnsi="Times New Roman" w:cs="Times New Roman"/>
          <w:b/>
          <w:sz w:val="24"/>
          <w:szCs w:val="24"/>
          <w:lang w:eastAsia="lv-LV"/>
        </w:rPr>
      </w:pPr>
    </w:p>
    <w:p w:rsidR="00192B5F" w:rsidRPr="00BA3366" w:rsidRDefault="00192B5F" w:rsidP="00192B5F">
      <w:pPr>
        <w:jc w:val="both"/>
        <w:rPr>
          <w:rFonts w:ascii="Times New Roman" w:eastAsia="Times New Roman" w:hAnsi="Times New Roman" w:cs="Times New Roman"/>
          <w:b/>
          <w:sz w:val="24"/>
          <w:szCs w:val="24"/>
          <w:lang w:eastAsia="lv-LV"/>
        </w:rPr>
      </w:pPr>
      <w:r w:rsidRPr="006B7674">
        <w:rPr>
          <w:rFonts w:ascii="Times New Roman" w:eastAsia="Times New Roman" w:hAnsi="Times New Roman" w:cs="Times New Roman"/>
          <w:b/>
          <w:sz w:val="24"/>
          <w:szCs w:val="24"/>
          <w:lang w:eastAsia="lv-LV"/>
        </w:rPr>
        <w:tab/>
      </w:r>
      <w:r w:rsidRPr="00BA3366">
        <w:rPr>
          <w:rFonts w:ascii="Times New Roman" w:eastAsia="Calibri" w:hAnsi="Times New Roman" w:cs="Times New Roman"/>
          <w:sz w:val="24"/>
          <w:szCs w:val="24"/>
          <w:lang w:eastAsia="lv-LV"/>
        </w:rPr>
        <w:t>„1. No pakalpojumu maksas ir atbrīvotas Tukuma novada pašvaldības iestādes, ja tiek nodrošināts iestādes darbībai nepieciešamais pasākums. Par pasākuma nodrošināšanu saviesīgo pasākumu vajadzībām (žeton</w:t>
      </w:r>
      <w:r>
        <w:rPr>
          <w:rFonts w:ascii="Times New Roman" w:eastAsia="Calibri" w:hAnsi="Times New Roman" w:cs="Times New Roman"/>
          <w:sz w:val="24"/>
          <w:szCs w:val="24"/>
          <w:lang w:eastAsia="lv-LV"/>
        </w:rPr>
        <w:t xml:space="preserve">a </w:t>
      </w:r>
      <w:r w:rsidRPr="00BA3366">
        <w:rPr>
          <w:rFonts w:ascii="Times New Roman" w:eastAsia="Calibri" w:hAnsi="Times New Roman" w:cs="Times New Roman"/>
          <w:sz w:val="24"/>
          <w:szCs w:val="24"/>
          <w:lang w:eastAsia="lv-LV"/>
        </w:rPr>
        <w:t>vakaru, izlaidumu, salidojumu, iestāžu jubileju u.c. saviesīgo daļu) iestādes maksā 50% no cenrādī noteiktās summas.”</w:t>
      </w:r>
    </w:p>
    <w:p w:rsidR="00192B5F" w:rsidRPr="00BA3366" w:rsidRDefault="00192B5F" w:rsidP="00192B5F">
      <w:pPr>
        <w:ind w:firstLine="720"/>
        <w:jc w:val="both"/>
        <w:rPr>
          <w:rFonts w:ascii="Times New Roman" w:eastAsia="Calibri" w:hAnsi="Times New Roman" w:cs="Times New Roman"/>
          <w:sz w:val="24"/>
          <w:szCs w:val="24"/>
          <w:highlight w:val="yellow"/>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Default="00192B5F" w:rsidP="00192B5F">
      <w:pPr>
        <w:jc w:val="both"/>
        <w:rPr>
          <w:rFonts w:ascii="Times New Roman" w:eastAsia="Calibri" w:hAnsi="Times New Roman" w:cs="Times New Roman"/>
          <w:sz w:val="24"/>
          <w:szCs w:val="24"/>
          <w:lang w:eastAsia="lv-LV"/>
        </w:rPr>
      </w:pPr>
    </w:p>
    <w:p w:rsidR="00192B5F" w:rsidRPr="0098019B" w:rsidRDefault="00192B5F" w:rsidP="00192B5F">
      <w:pPr>
        <w:jc w:val="both"/>
        <w:rPr>
          <w:rFonts w:ascii="Times New Roman" w:eastAsia="Calibri" w:hAnsi="Times New Roman" w:cs="Times New Roman"/>
          <w:sz w:val="20"/>
          <w:szCs w:val="20"/>
          <w:lang w:eastAsia="lv-LV"/>
        </w:rPr>
      </w:pPr>
      <w:r w:rsidRPr="0098019B">
        <w:rPr>
          <w:rFonts w:ascii="Times New Roman" w:eastAsia="Calibri" w:hAnsi="Times New Roman" w:cs="Times New Roman"/>
          <w:sz w:val="20"/>
          <w:szCs w:val="20"/>
          <w:lang w:eastAsia="lv-LV"/>
        </w:rPr>
        <w:t>Nosūtīt:</w:t>
      </w:r>
    </w:p>
    <w:p w:rsidR="00192B5F" w:rsidRDefault="00192B5F" w:rsidP="00192B5F">
      <w:pPr>
        <w:jc w:val="both"/>
        <w:rPr>
          <w:rFonts w:ascii="Times New Roman" w:eastAsia="Calibri" w:hAnsi="Times New Roman" w:cs="Times New Roman"/>
          <w:sz w:val="20"/>
          <w:szCs w:val="20"/>
          <w:lang w:eastAsia="lv-LV"/>
        </w:rPr>
      </w:pPr>
      <w:r w:rsidRPr="0098019B">
        <w:rPr>
          <w:rFonts w:ascii="Times New Roman" w:eastAsia="Calibri" w:hAnsi="Times New Roman" w:cs="Times New Roman"/>
          <w:sz w:val="20"/>
          <w:szCs w:val="20"/>
          <w:lang w:eastAsia="lv-LV"/>
        </w:rPr>
        <w:t>-</w:t>
      </w:r>
      <w:r>
        <w:rPr>
          <w:rFonts w:ascii="Times New Roman" w:eastAsia="Calibri" w:hAnsi="Times New Roman" w:cs="Times New Roman"/>
          <w:sz w:val="20"/>
          <w:szCs w:val="20"/>
          <w:lang w:eastAsia="lv-LV"/>
        </w:rPr>
        <w:t xml:space="preserve"> </w:t>
      </w:r>
      <w:r w:rsidRPr="0098019B">
        <w:rPr>
          <w:rFonts w:ascii="Times New Roman" w:eastAsia="Calibri" w:hAnsi="Times New Roman" w:cs="Times New Roman"/>
          <w:sz w:val="20"/>
          <w:szCs w:val="20"/>
          <w:lang w:eastAsia="lv-LV"/>
        </w:rPr>
        <w:t>Fin. nod. (I.Kristberga)</w:t>
      </w:r>
    </w:p>
    <w:p w:rsidR="00192B5F" w:rsidRDefault="00192B5F" w:rsidP="00192B5F">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Kult.nod.</w:t>
      </w:r>
    </w:p>
    <w:p w:rsidR="00192B5F" w:rsidRDefault="00192B5F" w:rsidP="00192B5F">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L.Gruziņa</w:t>
      </w:r>
    </w:p>
    <w:p w:rsidR="004025F4" w:rsidRDefault="004025F4" w:rsidP="00192B5F">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-Adm.nod.</w:t>
      </w:r>
    </w:p>
    <w:p w:rsidR="00192B5F" w:rsidRDefault="00192B5F" w:rsidP="00192B5F">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________________________________</w:t>
      </w:r>
    </w:p>
    <w:p w:rsidR="00192B5F" w:rsidRDefault="00192B5F" w:rsidP="00192B5F">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Sagatavoja L.Gruziņa</w:t>
      </w:r>
    </w:p>
    <w:p w:rsidR="00192B5F" w:rsidRDefault="00192B5F" w:rsidP="00192B5F">
      <w:pPr>
        <w:jc w:val="both"/>
        <w:rPr>
          <w:rFonts w:ascii="Times New Roman" w:eastAsia="Calibri" w:hAnsi="Times New Roman" w:cs="Times New Roman"/>
          <w:sz w:val="20"/>
          <w:szCs w:val="20"/>
          <w:lang w:eastAsia="lv-LV"/>
        </w:rPr>
      </w:pPr>
    </w:p>
    <w:p w:rsidR="00192B5F" w:rsidRDefault="00192B5F" w:rsidP="00192B5F">
      <w:pPr>
        <w:jc w:val="both"/>
        <w:rPr>
          <w:rFonts w:ascii="Times New Roman" w:eastAsia="Calibri" w:hAnsi="Times New Roman" w:cs="Times New Roman"/>
          <w:sz w:val="20"/>
          <w:szCs w:val="20"/>
          <w:lang w:eastAsia="lv-LV"/>
        </w:rPr>
      </w:pPr>
    </w:p>
    <w:p w:rsidR="00BA3366" w:rsidRPr="00BA3366" w:rsidRDefault="00BA3366" w:rsidP="00BA3366">
      <w:pPr>
        <w:rPr>
          <w:rFonts w:ascii="Times New Roman" w:eastAsia="Times New Roman" w:hAnsi="Times New Roman" w:cs="Times New Roman"/>
          <w:sz w:val="20"/>
          <w:szCs w:val="20"/>
          <w:lang w:eastAsia="lv-LV" w:bidi="lo-LA"/>
        </w:rPr>
      </w:pPr>
      <w:r w:rsidRPr="00BA3366">
        <w:rPr>
          <w:rFonts w:ascii="Times New Roman" w:eastAsia="Times New Roman" w:hAnsi="Times New Roman" w:cs="Times New Roman"/>
          <w:sz w:val="20"/>
          <w:szCs w:val="20"/>
          <w:lang w:eastAsia="lv-LV" w:bidi="lo-LA"/>
        </w:rPr>
        <w:br w:type="page"/>
      </w:r>
    </w:p>
    <w:p w:rsidR="00BA3366" w:rsidRPr="00BA3366" w:rsidRDefault="00BA3366" w:rsidP="00BA3366">
      <w:pPr>
        <w:suppressAutoHyphens/>
        <w:autoSpaceDN w:val="0"/>
        <w:ind w:right="99"/>
        <w:jc w:val="right"/>
        <w:textAlignment w:val="baseline"/>
        <w:rPr>
          <w:rFonts w:ascii="Times New Roman" w:eastAsia="Times New Roman" w:hAnsi="Times New Roman" w:cs="Times New Roman"/>
          <w:sz w:val="20"/>
          <w:szCs w:val="20"/>
          <w:lang w:eastAsia="lv-LV" w:bidi="lo-LA"/>
        </w:rPr>
      </w:pPr>
    </w:p>
    <w:p w:rsidR="00BA3366" w:rsidRPr="00BA3366" w:rsidRDefault="00BA3366" w:rsidP="00BA3366">
      <w:pPr>
        <w:suppressAutoHyphens/>
        <w:autoSpaceDN w:val="0"/>
        <w:ind w:right="99"/>
        <w:jc w:val="right"/>
        <w:textAlignment w:val="baseline"/>
        <w:rPr>
          <w:rFonts w:ascii="Times New Roman" w:eastAsia="Times New Roman" w:hAnsi="Times New Roman" w:cs="Times New Roman"/>
          <w:sz w:val="20"/>
          <w:szCs w:val="20"/>
          <w:lang w:eastAsia="lv-LV" w:bidi="lo-LA"/>
        </w:rPr>
      </w:pPr>
    </w:p>
    <w:p w:rsidR="00BA3366" w:rsidRPr="00BA3366" w:rsidRDefault="00BA3366" w:rsidP="00BA3366">
      <w:pPr>
        <w:suppressAutoHyphens/>
        <w:autoSpaceDN w:val="0"/>
        <w:ind w:left="5517" w:firstLine="720"/>
        <w:jc w:val="both"/>
        <w:textAlignment w:val="baseline"/>
        <w:rPr>
          <w:rFonts w:ascii="Times New Roman" w:eastAsia="Times New Roman" w:hAnsi="Times New Roman" w:cs="Times New Roman"/>
          <w:sz w:val="20"/>
          <w:szCs w:val="20"/>
          <w:lang w:eastAsia="lv-LV" w:bidi="lo-LA"/>
        </w:rPr>
      </w:pPr>
      <w:r w:rsidRPr="00BA3366">
        <w:rPr>
          <w:rFonts w:ascii="Times New Roman" w:eastAsia="Times New Roman" w:hAnsi="Times New Roman" w:cs="Times New Roman"/>
          <w:sz w:val="20"/>
          <w:szCs w:val="20"/>
          <w:lang w:eastAsia="lv-LV" w:bidi="lo-LA"/>
        </w:rPr>
        <w:t>Pielikums</w:t>
      </w:r>
    </w:p>
    <w:p w:rsidR="00BA3366" w:rsidRPr="006B7674" w:rsidRDefault="00BA3366" w:rsidP="00BA3366">
      <w:pPr>
        <w:suppressAutoHyphens/>
        <w:autoSpaceDN w:val="0"/>
        <w:ind w:left="6237"/>
        <w:textAlignment w:val="baseline"/>
        <w:rPr>
          <w:rFonts w:ascii="Times New Roman" w:eastAsia="Times New Roman" w:hAnsi="Times New Roman" w:cs="Times New Roman"/>
          <w:noProof/>
          <w:sz w:val="20"/>
          <w:szCs w:val="20"/>
          <w:lang w:eastAsia="lv-LV" w:bidi="lo-LA"/>
        </w:rPr>
      </w:pPr>
      <w:r w:rsidRPr="00BA3366">
        <w:rPr>
          <w:rFonts w:ascii="Times New Roman" w:eastAsia="Times New Roman" w:hAnsi="Times New Roman" w:cs="Times New Roman"/>
          <w:sz w:val="20"/>
          <w:szCs w:val="20"/>
          <w:lang w:eastAsia="lv-LV" w:bidi="lo-LA"/>
        </w:rPr>
        <w:t>Tukuma novada Domes 26.</w:t>
      </w:r>
      <w:r w:rsidR="006B7674" w:rsidRPr="006B7674">
        <w:rPr>
          <w:rFonts w:ascii="Times New Roman" w:eastAsia="Times New Roman" w:hAnsi="Times New Roman" w:cs="Times New Roman"/>
          <w:sz w:val="20"/>
          <w:szCs w:val="20"/>
          <w:lang w:eastAsia="lv-LV" w:bidi="lo-LA"/>
        </w:rPr>
        <w:t>1</w:t>
      </w:r>
      <w:r w:rsidRPr="00BA3366">
        <w:rPr>
          <w:rFonts w:ascii="Times New Roman" w:eastAsia="Times New Roman" w:hAnsi="Times New Roman" w:cs="Times New Roman"/>
          <w:sz w:val="20"/>
          <w:szCs w:val="20"/>
          <w:lang w:eastAsia="lv-LV" w:bidi="lo-LA"/>
        </w:rPr>
        <w:t>.2015. lēmumam (prot. Nr.13, 24.</w:t>
      </w:r>
      <w:r w:rsidRPr="00BA3366">
        <w:rPr>
          <w:rFonts w:ascii="Times New Roman" w:eastAsia="Times New Roman" w:hAnsi="Times New Roman" w:cs="Times New Roman"/>
          <w:noProof/>
          <w:sz w:val="20"/>
          <w:szCs w:val="20"/>
          <w:lang w:eastAsia="lv-LV" w:bidi="lo-LA"/>
        </w:rPr>
        <w:t>§.)</w:t>
      </w:r>
    </w:p>
    <w:p w:rsidR="00255B89" w:rsidRPr="006B7674" w:rsidRDefault="00255B89" w:rsidP="00BA3366">
      <w:pPr>
        <w:suppressAutoHyphens/>
        <w:autoSpaceDN w:val="0"/>
        <w:ind w:left="6237"/>
        <w:textAlignment w:val="baseline"/>
        <w:rPr>
          <w:rFonts w:ascii="Times New Roman" w:eastAsia="Times New Roman" w:hAnsi="Times New Roman" w:cs="Times New Roman"/>
          <w:noProof/>
          <w:sz w:val="20"/>
          <w:szCs w:val="20"/>
          <w:lang w:eastAsia="lv-LV" w:bidi="lo-LA"/>
        </w:rPr>
      </w:pPr>
    </w:p>
    <w:p w:rsidR="00255B89" w:rsidRPr="006B7674" w:rsidRDefault="00255B89" w:rsidP="00255B89">
      <w:pPr>
        <w:tabs>
          <w:tab w:val="left" w:pos="6096"/>
        </w:tabs>
        <w:suppressAutoHyphens/>
        <w:autoSpaceDN w:val="0"/>
        <w:ind w:left="6096"/>
        <w:textAlignment w:val="baseline"/>
        <w:rPr>
          <w:rFonts w:ascii="Times New Roman" w:eastAsia="Times New Roman" w:hAnsi="Times New Roman" w:cs="Times New Roman"/>
          <w:color w:val="FF0000"/>
          <w:sz w:val="20"/>
          <w:szCs w:val="20"/>
          <w:lang w:eastAsia="lv-LV"/>
        </w:rPr>
      </w:pPr>
      <w:r w:rsidRPr="006B7674">
        <w:rPr>
          <w:rFonts w:ascii="Times New Roman" w:eastAsia="Times New Roman" w:hAnsi="Times New Roman" w:cs="Times New Roman"/>
          <w:color w:val="FF0000"/>
          <w:sz w:val="20"/>
          <w:szCs w:val="20"/>
          <w:lang w:eastAsia="lv-LV"/>
        </w:rPr>
        <w:t>Ar grozījumiem, kas izdarīti ar</w:t>
      </w:r>
    </w:p>
    <w:p w:rsidR="00255B89" w:rsidRPr="006B7674" w:rsidRDefault="00255B89" w:rsidP="00255B89">
      <w:pPr>
        <w:tabs>
          <w:tab w:val="left" w:pos="6096"/>
        </w:tabs>
        <w:suppressAutoHyphens/>
        <w:autoSpaceDN w:val="0"/>
        <w:ind w:left="6096"/>
        <w:textAlignment w:val="baseline"/>
        <w:rPr>
          <w:rFonts w:ascii="Times New Roman" w:eastAsia="Times New Roman" w:hAnsi="Times New Roman" w:cs="Times New Roman"/>
          <w:color w:val="FF0000"/>
          <w:sz w:val="20"/>
          <w:szCs w:val="20"/>
          <w:lang w:eastAsia="lv-LV"/>
        </w:rPr>
      </w:pPr>
      <w:r w:rsidRPr="006B7674">
        <w:rPr>
          <w:rFonts w:ascii="Times New Roman" w:eastAsia="Times New Roman" w:hAnsi="Times New Roman" w:cs="Times New Roman"/>
          <w:color w:val="FF0000"/>
          <w:sz w:val="20"/>
          <w:szCs w:val="20"/>
          <w:lang w:eastAsia="lv-LV"/>
        </w:rPr>
        <w:t>Tukuma novada Domes ....04.2016. lēmumam (prot.Nr...., ...§.)</w:t>
      </w:r>
    </w:p>
    <w:p w:rsidR="00255B89" w:rsidRPr="00BA3366" w:rsidRDefault="00255B89" w:rsidP="00BA3366">
      <w:pPr>
        <w:suppressAutoHyphens/>
        <w:autoSpaceDN w:val="0"/>
        <w:ind w:left="6237"/>
        <w:textAlignment w:val="baseline"/>
        <w:rPr>
          <w:rFonts w:ascii="Times New Roman" w:eastAsia="Times New Roman" w:hAnsi="Times New Roman" w:cs="Times New Roman"/>
          <w:sz w:val="20"/>
          <w:szCs w:val="20"/>
          <w:lang w:eastAsia="lv-LV" w:bidi="lo-LA"/>
        </w:rPr>
      </w:pPr>
    </w:p>
    <w:p w:rsidR="00BA3366" w:rsidRPr="00BA3366" w:rsidRDefault="00BA3366" w:rsidP="00BA3366">
      <w:pPr>
        <w:suppressAutoHyphens/>
        <w:autoSpaceDN w:val="0"/>
        <w:jc w:val="center"/>
        <w:textAlignment w:val="baseline"/>
        <w:rPr>
          <w:rFonts w:ascii="Times New Roman" w:eastAsia="Times New Roman" w:hAnsi="Times New Roman" w:cs="Times New Roman"/>
          <w:b/>
          <w:sz w:val="24"/>
          <w:szCs w:val="24"/>
          <w:lang w:eastAsia="lv-LV" w:bidi="lo-LA"/>
        </w:rPr>
      </w:pPr>
    </w:p>
    <w:p w:rsidR="00BA3366" w:rsidRPr="00BA3366" w:rsidRDefault="00BA3366" w:rsidP="00BA3366">
      <w:pPr>
        <w:suppressAutoHyphens/>
        <w:autoSpaceDN w:val="0"/>
        <w:jc w:val="center"/>
        <w:textAlignment w:val="baseline"/>
        <w:rPr>
          <w:rFonts w:ascii="Times New Roman" w:eastAsia="Times New Roman" w:hAnsi="Times New Roman" w:cs="Times New Roman"/>
          <w:b/>
          <w:sz w:val="24"/>
          <w:szCs w:val="24"/>
          <w:lang w:eastAsia="lv-LV" w:bidi="lo-LA"/>
        </w:rPr>
      </w:pPr>
      <w:r w:rsidRPr="00BA3366">
        <w:rPr>
          <w:rFonts w:ascii="Times New Roman" w:eastAsia="Times New Roman" w:hAnsi="Times New Roman" w:cs="Times New Roman"/>
          <w:b/>
          <w:sz w:val="24"/>
          <w:szCs w:val="24"/>
          <w:lang w:eastAsia="lv-LV" w:bidi="lo-LA"/>
        </w:rPr>
        <w:t>Tukuma pilsētas Kultūras nama sniegto maksas pakalpojumu cenrādis</w:t>
      </w:r>
    </w:p>
    <w:p w:rsidR="00BA3366" w:rsidRPr="00BA3366" w:rsidRDefault="00BA3366" w:rsidP="00BA3366">
      <w:pPr>
        <w:suppressAutoHyphens/>
        <w:autoSpaceDN w:val="0"/>
        <w:jc w:val="center"/>
        <w:textAlignment w:val="baseline"/>
        <w:rPr>
          <w:rFonts w:ascii="Times New Roman" w:eastAsia="Times New Roman" w:hAnsi="Times New Roman" w:cs="Times New Roman"/>
          <w:b/>
          <w:sz w:val="24"/>
          <w:szCs w:val="24"/>
          <w:lang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661"/>
        <w:gridCol w:w="1323"/>
        <w:gridCol w:w="992"/>
        <w:gridCol w:w="1163"/>
        <w:gridCol w:w="1956"/>
      </w:tblGrid>
      <w:tr w:rsidR="00BA3366" w:rsidRPr="00BA3366" w:rsidTr="00EF7CDC">
        <w:tc>
          <w:tcPr>
            <w:tcW w:w="696" w:type="dxa"/>
            <w:tcBorders>
              <w:top w:val="single" w:sz="4" w:space="0" w:color="auto"/>
              <w:left w:val="single" w:sz="4" w:space="0" w:color="auto"/>
              <w:bottom w:val="single" w:sz="4" w:space="0" w:color="auto"/>
              <w:right w:val="single" w:sz="4" w:space="0" w:color="auto"/>
            </w:tcBorders>
            <w:vAlign w:val="center"/>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Nr.</w:t>
            </w:r>
            <w:r w:rsidRPr="00BA3366">
              <w:rPr>
                <w:rFonts w:ascii="Times New Roman" w:eastAsia="Times New Roman" w:hAnsi="Times New Roman" w:cs="Times New Roman"/>
                <w:sz w:val="24"/>
                <w:szCs w:val="24"/>
                <w:lang w:eastAsia="lv-LV" w:bidi="lo-LA"/>
              </w:rPr>
              <w:br/>
              <w:t>p.k.</w:t>
            </w:r>
          </w:p>
        </w:tc>
        <w:tc>
          <w:tcPr>
            <w:tcW w:w="3661" w:type="dxa"/>
            <w:tcBorders>
              <w:top w:val="single" w:sz="4" w:space="0" w:color="auto"/>
              <w:left w:val="single" w:sz="4" w:space="0" w:color="auto"/>
              <w:bottom w:val="single" w:sz="4" w:space="0" w:color="auto"/>
              <w:right w:val="single" w:sz="4" w:space="0" w:color="auto"/>
            </w:tcBorders>
            <w:vAlign w:val="center"/>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Pakalpojuma veids*</w:t>
            </w:r>
          </w:p>
        </w:tc>
        <w:tc>
          <w:tcPr>
            <w:tcW w:w="1138" w:type="dxa"/>
            <w:tcBorders>
              <w:top w:val="single" w:sz="4" w:space="0" w:color="auto"/>
              <w:left w:val="single" w:sz="4" w:space="0" w:color="auto"/>
              <w:bottom w:val="single" w:sz="4" w:space="0" w:color="auto"/>
              <w:right w:val="single" w:sz="4" w:space="0" w:color="auto"/>
            </w:tcBorders>
            <w:vAlign w:val="center"/>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Mērvienība</w:t>
            </w:r>
          </w:p>
        </w:tc>
        <w:tc>
          <w:tcPr>
            <w:tcW w:w="992" w:type="dxa"/>
            <w:tcBorders>
              <w:top w:val="single" w:sz="4" w:space="0" w:color="auto"/>
              <w:left w:val="single" w:sz="4" w:space="0" w:color="auto"/>
              <w:bottom w:val="single" w:sz="4" w:space="0" w:color="auto"/>
              <w:right w:val="single" w:sz="4" w:space="0" w:color="auto"/>
            </w:tcBorders>
            <w:vAlign w:val="center"/>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Cena bez PVN</w:t>
            </w:r>
            <w:r w:rsidRPr="00BA3366">
              <w:rPr>
                <w:rFonts w:ascii="Times New Roman" w:eastAsia="Times New Roman" w:hAnsi="Times New Roman" w:cs="Times New Roman"/>
                <w:sz w:val="24"/>
                <w:szCs w:val="24"/>
                <w:lang w:eastAsia="lv-LV" w:bidi="lo-LA"/>
              </w:rPr>
              <w:br/>
            </w:r>
            <w:r w:rsidRPr="00BA3366">
              <w:rPr>
                <w:rFonts w:ascii="Times New Roman" w:eastAsia="Times New Roman" w:hAnsi="Times New Roman" w:cs="Times New Roman"/>
                <w:i/>
                <w:sz w:val="24"/>
                <w:szCs w:val="24"/>
                <w:lang w:eastAsia="lv-LV" w:bidi="lo-LA"/>
              </w:rPr>
              <w:t>(euro)</w:t>
            </w:r>
          </w:p>
        </w:tc>
        <w:tc>
          <w:tcPr>
            <w:tcW w:w="1163" w:type="dxa"/>
            <w:tcBorders>
              <w:top w:val="single" w:sz="4" w:space="0" w:color="auto"/>
              <w:left w:val="single" w:sz="4" w:space="0" w:color="auto"/>
              <w:bottom w:val="single" w:sz="4" w:space="0" w:color="auto"/>
              <w:right w:val="single" w:sz="4" w:space="0" w:color="auto"/>
            </w:tcBorders>
            <w:vAlign w:val="center"/>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PVN</w:t>
            </w:r>
            <w:r w:rsidRPr="00BA3366">
              <w:rPr>
                <w:rFonts w:ascii="Times New Roman" w:eastAsia="Times New Roman" w:hAnsi="Times New Roman" w:cs="Times New Roman"/>
                <w:sz w:val="24"/>
                <w:szCs w:val="24"/>
                <w:lang w:eastAsia="lv-LV" w:bidi="lo-LA"/>
              </w:rPr>
              <w:br/>
            </w:r>
            <w:r w:rsidRPr="00BA3366">
              <w:rPr>
                <w:rFonts w:ascii="Times New Roman" w:eastAsia="Times New Roman" w:hAnsi="Times New Roman" w:cs="Times New Roman"/>
                <w:i/>
                <w:sz w:val="24"/>
                <w:szCs w:val="24"/>
                <w:lang w:eastAsia="lv-LV" w:bidi="lo-LA"/>
              </w:rPr>
              <w:t>(euro)</w:t>
            </w:r>
            <w:r w:rsidRPr="00BA3366">
              <w:rPr>
                <w:rFonts w:ascii="Times New Roman" w:eastAsia="Times New Roman" w:hAnsi="Times New Roman" w:cs="Times New Roman"/>
                <w:sz w:val="24"/>
                <w:szCs w:val="24"/>
                <w:lang w:eastAsia="lv-LV" w:bidi="lo-LA"/>
              </w:rPr>
              <w:t>*</w:t>
            </w:r>
          </w:p>
        </w:tc>
        <w:tc>
          <w:tcPr>
            <w:tcW w:w="1956" w:type="dxa"/>
            <w:tcBorders>
              <w:top w:val="single" w:sz="4" w:space="0" w:color="auto"/>
              <w:left w:val="single" w:sz="4" w:space="0" w:color="auto"/>
              <w:bottom w:val="single" w:sz="4" w:space="0" w:color="auto"/>
              <w:right w:val="single" w:sz="4" w:space="0" w:color="auto"/>
            </w:tcBorders>
            <w:vAlign w:val="center"/>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 xml:space="preserve">Cena ar PVN </w:t>
            </w:r>
            <w:r w:rsidRPr="00BA3366">
              <w:rPr>
                <w:rFonts w:ascii="Times New Roman" w:eastAsia="Times New Roman" w:hAnsi="Times New Roman" w:cs="Times New Roman"/>
                <w:i/>
                <w:sz w:val="24"/>
                <w:szCs w:val="24"/>
                <w:lang w:eastAsia="lv-LV" w:bidi="lo-LA"/>
              </w:rPr>
              <w:t>(euro)</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Lielās zāles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75.33</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75.33</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Līdz 25% no pasākuma ieņēmumiem, bet ne mazāk kā 1h</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Lielās zāles noma 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113.00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113.00</w:t>
            </w:r>
          </w:p>
        </w:tc>
      </w:tr>
      <w:tr w:rsidR="00BA3366" w:rsidRPr="00BA3366" w:rsidTr="00EF7CDC">
        <w:trPr>
          <w:trHeight w:val="836"/>
        </w:trPr>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Lielās zāles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37.67</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37.67</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Lielās zāles noma nekomerciāliem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56.51</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56.51</w:t>
            </w:r>
          </w:p>
        </w:tc>
      </w:tr>
      <w:tr w:rsidR="00BA3366" w:rsidRPr="00BA3366" w:rsidTr="00EF7CDC">
        <w:trPr>
          <w:trHeight w:val="403"/>
        </w:trPr>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Kafejnīcas telpas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36.55</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36.55</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Kafejnīcas telpas noma 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54.83</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54.83</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4.1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Kafejnīcas telpas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18.28</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18.28</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4.2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Kafejnīcas telpas noma nekomerciāliem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27.42</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27.42</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Margo telpas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32.00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32.00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Margo telpas noma 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48.00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48.00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6.1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Margo telpas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16.00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16.00</w:t>
            </w:r>
          </w:p>
        </w:tc>
      </w:tr>
      <w:tr w:rsidR="00BA3366" w:rsidRPr="00BA3366" w:rsidTr="00EF7CDC">
        <w:trPr>
          <w:trHeight w:val="1266"/>
        </w:trPr>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lastRenderedPageBreak/>
              <w:t>6.2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Margo telpas noma 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24.00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24.00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7.1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Kamīnzāles telpas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35.64</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35.64</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7.2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Kamīnzāles telpas noma 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53.46</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53.46</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8.1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Kamīnzāles telpas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17.82</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17.82</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8.2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Kamīnzāles telpas noma nekomerciāliem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26.73</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26.73</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9.1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Laulības zāles telpas noma 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51.96</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51.96</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9.2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Laulības zāles telpas noma 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77.94</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77.94</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10.1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Laulības zāles telpas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25.98</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25.98</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10.2.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Laulības zāles telpas noma nekomerciāliem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38.97</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38.97</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11.1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Skaņu ierakstu studijas telpas izmantošana</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diena</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80.00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80.00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11.2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Studijā veiktu vienas dziesmas apstrāde (turpmāk</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mikss/masterings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gab.</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30.00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30.00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11.3</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Studijā veiktu vokāla vai viena instrumenta ierakstu un mikss/masterings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gab.</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50.00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50.00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11.4</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Studijā veiktu citā studijā ierakstītas dziesmas mikss/masterings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gab.</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50.00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50.00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12.1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Skaņu un gaismas aparatūras iznomāšana 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50.00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50.00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12.2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Skaņu un gaismas aparatūras iznomāšana komerciāliem pasākumiem</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darbu nakts stundās no plkst.22.00-6.00</w:t>
            </w:r>
          </w:p>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75.00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75.00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13.1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Skaņu un gaismas aparatūras iznomāšana nekomerciāliem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25.00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25.00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lastRenderedPageBreak/>
              <w:t>13.2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Skaņu un gaismas aparatūras iznomāšana nekomerciāliem pasākumiem darbu nakts stundās no plkst.22.00-6.00</w:t>
            </w:r>
          </w:p>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37.50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37.50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14.1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Lielās zāles noma nekomerciāliem pasākumiem Tukuma novada pašvaldības iestādēm un biedrībām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31.44</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 xml:space="preserve">Nav PVN </w:t>
            </w:r>
          </w:p>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31.44</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14.2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Lielās zāles noma nekomerciāliem pasākumiem Tukuma novada pašvaldības iestādēm un biedrībām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62.88</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62.88</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15.1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 xml:space="preserve">Tradīcijas zāles noma komerciāliem pasākumiem </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37.90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 xml:space="preserve">Nav PVN </w:t>
            </w:r>
          </w:p>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37.90</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15.2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Tradīcijas zāles noma 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56.85</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56.85</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16.1</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Tradīcijas zāles noma nekomerciāliem pasākumiem</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18.95</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 xml:space="preserve">Nav PVN </w:t>
            </w:r>
          </w:p>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18.95</w:t>
            </w:r>
          </w:p>
        </w:tc>
      </w:tr>
      <w:tr w:rsidR="00BA3366" w:rsidRPr="00BA3366" w:rsidTr="00EF7CDC">
        <w:tc>
          <w:tcPr>
            <w:tcW w:w="69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16.2</w:t>
            </w:r>
          </w:p>
        </w:tc>
        <w:tc>
          <w:tcPr>
            <w:tcW w:w="3661"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Tradīcijas zāles noma nekomerciāliem pasākumiem darbu nakts stundās no plkst.22.00-6.00</w:t>
            </w:r>
          </w:p>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brīvdienas, svētku dienas</w:t>
            </w:r>
          </w:p>
        </w:tc>
        <w:tc>
          <w:tcPr>
            <w:tcW w:w="1138"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h</w:t>
            </w:r>
          </w:p>
        </w:tc>
        <w:tc>
          <w:tcPr>
            <w:tcW w:w="992"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37.90</w:t>
            </w:r>
          </w:p>
        </w:tc>
        <w:tc>
          <w:tcPr>
            <w:tcW w:w="1163"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Nav PVN maksātājs</w:t>
            </w:r>
          </w:p>
        </w:tc>
        <w:tc>
          <w:tcPr>
            <w:tcW w:w="1956" w:type="dxa"/>
            <w:tcBorders>
              <w:top w:val="single" w:sz="4" w:space="0" w:color="auto"/>
              <w:left w:val="single" w:sz="4" w:space="0" w:color="auto"/>
              <w:bottom w:val="single" w:sz="4" w:space="0" w:color="auto"/>
              <w:right w:val="single" w:sz="4" w:space="0" w:color="auto"/>
            </w:tcBorders>
          </w:tcPr>
          <w:p w:rsidR="00BA3366" w:rsidRPr="00BA3366" w:rsidRDefault="00BA3366" w:rsidP="00BA3366">
            <w:pPr>
              <w:suppressAutoHyphens/>
              <w:autoSpaceDN w:val="0"/>
              <w:jc w:val="center"/>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37.90</w:t>
            </w:r>
          </w:p>
        </w:tc>
      </w:tr>
    </w:tbl>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p>
    <w:p w:rsidR="00BA3366" w:rsidRPr="00BA3366" w:rsidRDefault="00BA3366" w:rsidP="00BA3366">
      <w:pPr>
        <w:suppressAutoHyphens/>
        <w:autoSpaceDN w:val="0"/>
        <w:textAlignment w:val="baseline"/>
        <w:rPr>
          <w:rFonts w:ascii="Times New Roman" w:eastAsia="Times New Roman" w:hAnsi="Times New Roman" w:cs="Times New Roman"/>
          <w:i/>
          <w:sz w:val="24"/>
          <w:szCs w:val="24"/>
          <w:lang w:eastAsia="lv-LV" w:bidi="lo-LA"/>
        </w:rPr>
      </w:pPr>
    </w:p>
    <w:p w:rsidR="00BA3366" w:rsidRPr="00BA3366" w:rsidRDefault="00BA3366" w:rsidP="00BA3366">
      <w:pPr>
        <w:suppressAutoHyphens/>
        <w:autoSpaceDN w:val="0"/>
        <w:textAlignment w:val="baseline"/>
        <w:rPr>
          <w:rFonts w:ascii="Times New Roman" w:eastAsia="Times New Roman" w:hAnsi="Times New Roman" w:cs="Times New Roman"/>
          <w:i/>
          <w:sz w:val="24"/>
          <w:szCs w:val="24"/>
          <w:lang w:eastAsia="lv-LV" w:bidi="lo-LA"/>
        </w:rPr>
      </w:pPr>
    </w:p>
    <w:p w:rsidR="00BA3366" w:rsidRPr="00BA3366" w:rsidRDefault="00BA3366" w:rsidP="00BA3366">
      <w:pPr>
        <w:suppressAutoHyphens/>
        <w:autoSpaceDN w:val="0"/>
        <w:jc w:val="both"/>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i/>
          <w:sz w:val="24"/>
          <w:szCs w:val="24"/>
          <w:lang w:eastAsia="lv-LV" w:bidi="lo-LA"/>
        </w:rPr>
        <w:t>Piezīme* Pievienotās vērtības nodokļa likuma</w:t>
      </w:r>
      <w:r w:rsidRPr="00BA3366">
        <w:rPr>
          <w:rFonts w:ascii="Times New Roman" w:eastAsia="Times New Roman" w:hAnsi="Times New Roman" w:cs="Times New Roman"/>
          <w:sz w:val="24"/>
          <w:szCs w:val="24"/>
          <w:lang w:eastAsia="lv-LV" w:bidi="lo-LA"/>
        </w:rPr>
        <w:t xml:space="preserve"> 59.panta pirmā daļa (maksas pakalpojumi ieņēmumi nepārsniedz- 50000 </w:t>
      </w:r>
      <w:r w:rsidRPr="00BA3366">
        <w:rPr>
          <w:rFonts w:ascii="Times New Roman" w:eastAsia="Times New Roman" w:hAnsi="Times New Roman" w:cs="Times New Roman"/>
          <w:i/>
          <w:sz w:val="24"/>
          <w:szCs w:val="24"/>
          <w:lang w:eastAsia="lv-LV" w:bidi="lo-LA"/>
        </w:rPr>
        <w:t>euro</w:t>
      </w:r>
      <w:r w:rsidRPr="00BA3366">
        <w:rPr>
          <w:rFonts w:ascii="Times New Roman" w:eastAsia="Times New Roman" w:hAnsi="Times New Roman" w:cs="Times New Roman"/>
          <w:sz w:val="24"/>
          <w:szCs w:val="24"/>
          <w:lang w:eastAsia="lv-LV" w:bidi="lo-LA"/>
        </w:rPr>
        <w:t>), saskaņā ar kuru maksas pakalpojumam pievienotās vērtības nodokli nepiemēro.</w:t>
      </w:r>
    </w:p>
    <w:p w:rsidR="00BA3366" w:rsidRPr="00BA3366" w:rsidRDefault="00BA3366" w:rsidP="00BA3366">
      <w:pPr>
        <w:suppressAutoHyphens/>
        <w:autoSpaceDN w:val="0"/>
        <w:textAlignment w:val="baseline"/>
        <w:rPr>
          <w:rFonts w:ascii="Times New Roman" w:eastAsia="Times New Roman" w:hAnsi="Times New Roman" w:cs="Times New Roman"/>
          <w:sz w:val="24"/>
          <w:szCs w:val="24"/>
          <w:lang w:eastAsia="lv-LV" w:bidi="lo-LA"/>
        </w:rPr>
      </w:pPr>
    </w:p>
    <w:p w:rsidR="006B7674" w:rsidRPr="006B7674" w:rsidRDefault="00BA3366" w:rsidP="006B7674">
      <w:pPr>
        <w:suppressAutoHyphens/>
        <w:autoSpaceDN w:val="0"/>
        <w:ind w:right="98"/>
        <w:jc w:val="both"/>
        <w:textAlignment w:val="baseline"/>
        <w:rPr>
          <w:rFonts w:ascii="Times New Roman" w:eastAsia="Times New Roman" w:hAnsi="Times New Roman" w:cs="Times New Roman"/>
          <w:b/>
          <w:sz w:val="24"/>
          <w:szCs w:val="24"/>
          <w:lang w:eastAsia="lv-LV" w:bidi="lo-LA"/>
        </w:rPr>
      </w:pPr>
      <w:r w:rsidRPr="00BA3366">
        <w:rPr>
          <w:rFonts w:ascii="Times New Roman" w:eastAsia="Times New Roman" w:hAnsi="Times New Roman" w:cs="Times New Roman"/>
          <w:b/>
          <w:sz w:val="24"/>
          <w:szCs w:val="24"/>
          <w:lang w:eastAsia="lv-LV" w:bidi="lo-LA"/>
        </w:rPr>
        <w:t>Atvieglojumi:</w:t>
      </w:r>
    </w:p>
    <w:p w:rsidR="006B7674" w:rsidRPr="006B7674" w:rsidRDefault="006B7674" w:rsidP="006B7674">
      <w:pPr>
        <w:suppressAutoHyphens/>
        <w:autoSpaceDN w:val="0"/>
        <w:ind w:right="98"/>
        <w:jc w:val="both"/>
        <w:textAlignment w:val="baseline"/>
        <w:rPr>
          <w:rFonts w:ascii="Times New Roman" w:eastAsia="Times New Roman" w:hAnsi="Times New Roman" w:cs="Times New Roman"/>
          <w:b/>
          <w:sz w:val="24"/>
          <w:szCs w:val="24"/>
          <w:lang w:eastAsia="lv-LV" w:bidi="lo-LA"/>
        </w:rPr>
      </w:pPr>
    </w:p>
    <w:p w:rsidR="00BA3366" w:rsidRPr="006B7674" w:rsidRDefault="006B7674" w:rsidP="006B7674">
      <w:pPr>
        <w:suppressAutoHyphens/>
        <w:autoSpaceDN w:val="0"/>
        <w:ind w:right="98"/>
        <w:jc w:val="both"/>
        <w:textAlignment w:val="baseline"/>
        <w:rPr>
          <w:rFonts w:ascii="Times New Roman" w:eastAsia="Times New Roman" w:hAnsi="Times New Roman" w:cs="Times New Roman"/>
          <w:b/>
          <w:sz w:val="24"/>
          <w:szCs w:val="24"/>
          <w:lang w:eastAsia="lv-LV" w:bidi="lo-LA"/>
        </w:rPr>
      </w:pPr>
      <w:r w:rsidRPr="006B7674">
        <w:rPr>
          <w:rFonts w:ascii="Times New Roman" w:eastAsia="Times New Roman" w:hAnsi="Times New Roman" w:cs="Times New Roman"/>
          <w:b/>
          <w:sz w:val="24"/>
          <w:szCs w:val="24"/>
          <w:lang w:eastAsia="lv-LV" w:bidi="lo-LA"/>
        </w:rPr>
        <w:tab/>
      </w:r>
      <w:r w:rsidRPr="006B7674">
        <w:rPr>
          <w:rFonts w:ascii="Times New Roman" w:eastAsia="Times New Roman" w:hAnsi="Times New Roman" w:cs="Times New Roman"/>
          <w:sz w:val="24"/>
          <w:szCs w:val="24"/>
          <w:lang w:eastAsia="lv-LV" w:bidi="lo-LA"/>
        </w:rPr>
        <w:t>1.</w:t>
      </w:r>
      <w:r>
        <w:rPr>
          <w:rFonts w:ascii="Times New Roman" w:eastAsia="Times New Roman" w:hAnsi="Times New Roman" w:cs="Times New Roman"/>
          <w:sz w:val="24"/>
          <w:szCs w:val="24"/>
          <w:lang w:eastAsia="lv-LV" w:bidi="lo-LA"/>
        </w:rPr>
        <w:t xml:space="preserve"> </w:t>
      </w:r>
      <w:r w:rsidR="00255B89" w:rsidRPr="006B7674">
        <w:rPr>
          <w:rFonts w:ascii="Times New Roman" w:eastAsia="Times New Roman" w:hAnsi="Times New Roman" w:cs="Times New Roman"/>
          <w:color w:val="FF0000"/>
          <w:sz w:val="24"/>
          <w:szCs w:val="24"/>
          <w:lang w:eastAsia="lv-LV" w:bidi="lo-LA"/>
        </w:rPr>
        <w:t>N</w:t>
      </w:r>
      <w:r w:rsidR="00BA3366" w:rsidRPr="006B7674">
        <w:rPr>
          <w:rFonts w:ascii="Times New Roman" w:eastAsia="Times New Roman" w:hAnsi="Times New Roman" w:cs="Times New Roman"/>
          <w:color w:val="FF0000"/>
          <w:sz w:val="24"/>
          <w:szCs w:val="24"/>
          <w:lang w:eastAsia="lv-LV" w:bidi="lo-LA"/>
        </w:rPr>
        <w:t>o pakalpojumu maksas ir atbrīvotas Tukuma novada pašvaldības iestādes,</w:t>
      </w:r>
      <w:r w:rsidR="00BA3366" w:rsidRPr="006B7674">
        <w:rPr>
          <w:rFonts w:ascii="Times New Roman" w:eastAsia="Calibri" w:hAnsi="Times New Roman" w:cs="Times New Roman"/>
          <w:color w:val="FF0000"/>
          <w:sz w:val="24"/>
          <w:szCs w:val="24"/>
          <w:lang w:eastAsia="lv-LV"/>
        </w:rPr>
        <w:t xml:space="preserve"> ja tiek nodrošināts iestādes darbībai nepieciešamais pasākums. Par pasākuma nodrošināšanu saviesīgo pasākumu vajadzībām (žetonvakaru, izlaidumu, salidojumu, iestāžu jubileju u.c. saviesīgo daļu) iestādes maksā 50% no cenrādī noteiktās summas.</w:t>
      </w:r>
    </w:p>
    <w:p w:rsidR="00BA3366" w:rsidRPr="00BA3366" w:rsidRDefault="006B7674" w:rsidP="006B7674">
      <w:pPr>
        <w:suppressAutoHyphens/>
        <w:autoSpaceDN w:val="0"/>
        <w:ind w:right="-1"/>
        <w:jc w:val="right"/>
        <w:textAlignment w:val="baseline"/>
        <w:rPr>
          <w:rFonts w:ascii="Times New Roman" w:eastAsia="Times New Roman" w:hAnsi="Times New Roman" w:cs="Times New Roman"/>
          <w:i/>
          <w:color w:val="FF0000"/>
          <w:sz w:val="20"/>
          <w:szCs w:val="20"/>
          <w:lang w:eastAsia="lv-LV" w:bidi="lo-LA"/>
        </w:rPr>
      </w:pPr>
      <w:r w:rsidRPr="006B7674">
        <w:rPr>
          <w:rFonts w:ascii="Times New Roman" w:eastAsia="Times New Roman" w:hAnsi="Times New Roman" w:cs="Times New Roman"/>
          <w:i/>
          <w:color w:val="FF0000"/>
          <w:sz w:val="20"/>
          <w:szCs w:val="20"/>
          <w:lang w:eastAsia="lv-LV" w:bidi="lo-LA"/>
        </w:rPr>
        <w:t>Ar grozījumiem, kas izdarīti ar Tukuma novada Domes …04.2016. lēmumu (prot.Nr..,..</w:t>
      </w:r>
    </w:p>
    <w:p w:rsidR="006B7674" w:rsidRPr="006B7674" w:rsidRDefault="006B7674" w:rsidP="00BA3366">
      <w:pPr>
        <w:suppressAutoHyphens/>
        <w:autoSpaceDN w:val="0"/>
        <w:ind w:right="-1" w:firstLine="720"/>
        <w:jc w:val="both"/>
        <w:textAlignment w:val="baseline"/>
        <w:rPr>
          <w:rFonts w:ascii="Times New Roman" w:eastAsia="Times New Roman" w:hAnsi="Times New Roman" w:cs="Times New Roman"/>
          <w:color w:val="000000"/>
          <w:sz w:val="24"/>
          <w:szCs w:val="24"/>
          <w:lang w:eastAsia="lv-LV" w:bidi="lo-LA"/>
        </w:rPr>
      </w:pPr>
    </w:p>
    <w:p w:rsidR="00BA3366" w:rsidRPr="00BA3366" w:rsidRDefault="00BA3366" w:rsidP="00BA3366">
      <w:pPr>
        <w:suppressAutoHyphens/>
        <w:autoSpaceDN w:val="0"/>
        <w:ind w:right="-1" w:firstLine="720"/>
        <w:jc w:val="both"/>
        <w:textAlignment w:val="baseline"/>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color w:val="000000"/>
          <w:sz w:val="24"/>
          <w:szCs w:val="24"/>
          <w:lang w:eastAsia="lv-LV" w:bidi="lo-LA"/>
        </w:rPr>
        <w:t>2. Tukuma novadā reģistrētās nevalstiskās organizācijas (biedrības), pašvaldības iestādes un aģentūras par Kultūras nama telpu, Durbes estrādes, skaņu aparatūras nomu vai skaņu ierakstu studijas izmantošanu maksā 50 % no cenrādī noteiktās summas, ja pasākums tiek rīkots līdz plkst.22:00. Pēc plkst.22:00 rīkotajiem pasākumiem tiek noteikta cenrādī uzrādītā summa pilnā apjomā.</w:t>
      </w:r>
    </w:p>
    <w:p w:rsidR="00BA3366" w:rsidRPr="00BA3366" w:rsidRDefault="00BA3366" w:rsidP="00BA3366">
      <w:pPr>
        <w:suppressAutoHyphens/>
        <w:autoSpaceDN w:val="0"/>
        <w:ind w:left="7200" w:firstLine="720"/>
        <w:jc w:val="both"/>
        <w:textAlignment w:val="baseline"/>
        <w:rPr>
          <w:rFonts w:ascii="Times New Roman" w:eastAsia="Times New Roman" w:hAnsi="Times New Roman" w:cs="Times New Roman"/>
          <w:sz w:val="24"/>
          <w:szCs w:val="24"/>
          <w:lang w:eastAsia="lv-LV" w:bidi="lo-LA"/>
        </w:rPr>
      </w:pPr>
    </w:p>
    <w:p w:rsidR="00BA3366" w:rsidRPr="00BA3366" w:rsidRDefault="00BA3366" w:rsidP="00BA3366">
      <w:pPr>
        <w:suppressAutoHyphens/>
        <w:autoSpaceDN w:val="0"/>
        <w:ind w:left="7200" w:firstLine="720"/>
        <w:jc w:val="both"/>
        <w:textAlignment w:val="baseline"/>
        <w:rPr>
          <w:rFonts w:ascii="Times New Roman" w:eastAsia="Times New Roman" w:hAnsi="Times New Roman" w:cs="Times New Roman"/>
          <w:sz w:val="24"/>
          <w:szCs w:val="24"/>
          <w:lang w:eastAsia="lv-LV" w:bidi="lo-LA"/>
        </w:rPr>
      </w:pPr>
    </w:p>
    <w:p w:rsidR="00BA3366" w:rsidRPr="00BA3366" w:rsidRDefault="00BA3366" w:rsidP="00BA3366">
      <w:pPr>
        <w:widowControl w:val="0"/>
        <w:autoSpaceDE w:val="0"/>
        <w:rPr>
          <w:rFonts w:ascii="Times New Roman" w:eastAsia="Calibri" w:hAnsi="Times New Roman" w:cs="Times New Roman"/>
          <w:sz w:val="24"/>
          <w:szCs w:val="24"/>
          <w:lang w:eastAsia="lv-LV" w:bidi="lo-LA"/>
        </w:rPr>
      </w:pPr>
    </w:p>
    <w:p w:rsidR="00BA3366" w:rsidRDefault="00BA3366" w:rsidP="00BA3366">
      <w:pPr>
        <w:ind w:right="98"/>
        <w:jc w:val="both"/>
        <w:rPr>
          <w:rFonts w:ascii="Times New Roman" w:eastAsia="Times New Roman" w:hAnsi="Times New Roman" w:cs="Times New Roman"/>
          <w:sz w:val="24"/>
          <w:szCs w:val="24"/>
          <w:lang w:eastAsia="lv-LV" w:bidi="lo-LA"/>
        </w:rPr>
      </w:pPr>
      <w:r w:rsidRPr="00BA3366">
        <w:rPr>
          <w:rFonts w:ascii="Times New Roman" w:eastAsia="Times New Roman" w:hAnsi="Times New Roman" w:cs="Times New Roman"/>
          <w:sz w:val="24"/>
          <w:szCs w:val="24"/>
          <w:lang w:eastAsia="lv-LV" w:bidi="lo-LA"/>
        </w:rPr>
        <w:t xml:space="preserve">Domes priekšsēdētājs </w:t>
      </w:r>
      <w:r w:rsidRPr="00BA3366">
        <w:rPr>
          <w:rFonts w:ascii="Times New Roman" w:eastAsia="Times New Roman" w:hAnsi="Times New Roman" w:cs="Times New Roman"/>
          <w:sz w:val="24"/>
          <w:szCs w:val="24"/>
          <w:lang w:eastAsia="lv-LV" w:bidi="lo-LA"/>
        </w:rPr>
        <w:tab/>
      </w:r>
      <w:r w:rsidRPr="00BA3366">
        <w:rPr>
          <w:rFonts w:ascii="Times New Roman" w:eastAsia="Times New Roman" w:hAnsi="Times New Roman" w:cs="Times New Roman"/>
          <w:sz w:val="24"/>
          <w:szCs w:val="24"/>
          <w:lang w:eastAsia="lv-LV" w:bidi="lo-LA"/>
        </w:rPr>
        <w:tab/>
        <w:t xml:space="preserve">(personiskais paraksts) </w:t>
      </w:r>
      <w:r w:rsidRPr="00BA3366">
        <w:rPr>
          <w:rFonts w:ascii="Times New Roman" w:eastAsia="Times New Roman" w:hAnsi="Times New Roman" w:cs="Times New Roman"/>
          <w:sz w:val="24"/>
          <w:szCs w:val="24"/>
          <w:lang w:eastAsia="lv-LV" w:bidi="lo-LA"/>
        </w:rPr>
        <w:tab/>
      </w:r>
      <w:r w:rsidRPr="00BA3366">
        <w:rPr>
          <w:rFonts w:ascii="Times New Roman" w:eastAsia="Times New Roman" w:hAnsi="Times New Roman" w:cs="Times New Roman"/>
          <w:sz w:val="24"/>
          <w:szCs w:val="24"/>
          <w:lang w:eastAsia="lv-LV" w:bidi="lo-LA"/>
        </w:rPr>
        <w:tab/>
        <w:t>Ē.Lukmans</w:t>
      </w:r>
    </w:p>
    <w:p w:rsidR="007672F3" w:rsidRDefault="007672F3" w:rsidP="00BA3366">
      <w:pPr>
        <w:ind w:right="98"/>
        <w:jc w:val="both"/>
        <w:rPr>
          <w:rFonts w:ascii="Times New Roman" w:eastAsia="Times New Roman" w:hAnsi="Times New Roman" w:cs="Times New Roman"/>
          <w:sz w:val="24"/>
          <w:szCs w:val="24"/>
          <w:lang w:eastAsia="lv-LV" w:bidi="lo-LA"/>
        </w:rPr>
      </w:pPr>
    </w:p>
    <w:p w:rsidR="007672F3" w:rsidRDefault="007672F3">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rsidR="000E1687" w:rsidRPr="00311D45" w:rsidRDefault="00F77A23" w:rsidP="000E1687">
      <w:pPr>
        <w:jc w:val="center"/>
        <w:rPr>
          <w:rFonts w:ascii="Times New Roman" w:eastAsia="Times New Roman" w:hAnsi="Times New Roman" w:cs="Courier New"/>
          <w:sz w:val="24"/>
          <w:szCs w:val="24"/>
          <w:lang w:eastAsia="lv-LV" w:bidi="lo-LA"/>
        </w:rPr>
      </w:pPr>
      <w:r>
        <w:rPr>
          <w:rFonts w:ascii="Times New Roman" w:eastAsia="Times New Roman" w:hAnsi="Times New Roman" w:cs="Times New Roman"/>
          <w:sz w:val="24"/>
          <w:szCs w:val="24"/>
          <w:lang w:eastAsia="lv-LV" w:bidi="lo-LA"/>
        </w:rPr>
        <w:lastRenderedPageBreak/>
        <w:t>10</w:t>
      </w:r>
      <w:r w:rsidR="00704CC3">
        <w:rPr>
          <w:rFonts w:ascii="Times New Roman" w:eastAsia="Times New Roman" w:hAnsi="Times New Roman" w:cs="Times New Roman"/>
          <w:sz w:val="24"/>
          <w:szCs w:val="24"/>
          <w:lang w:eastAsia="lv-LV" w:bidi="lo-LA"/>
        </w:rPr>
        <w:t>.</w:t>
      </w:r>
      <w:r w:rsidR="000E1687" w:rsidRPr="00311D45">
        <w:rPr>
          <w:rFonts w:ascii="Times New Roman" w:eastAsia="Times New Roman" w:hAnsi="Times New Roman" w:cs="Times New Roman"/>
          <w:sz w:val="24"/>
          <w:szCs w:val="24"/>
          <w:lang w:eastAsia="lv-LV" w:bidi="lo-LA"/>
        </w:rPr>
        <w:t>§</w:t>
      </w:r>
      <w:r w:rsidR="000E1687">
        <w:rPr>
          <w:rFonts w:ascii="Times New Roman" w:eastAsia="Times New Roman" w:hAnsi="Times New Roman" w:cs="Times New Roman"/>
          <w:sz w:val="24"/>
          <w:szCs w:val="24"/>
          <w:lang w:eastAsia="lv-LV" w:bidi="lo-LA"/>
        </w:rPr>
        <w:t>.</w:t>
      </w:r>
    </w:p>
    <w:p w:rsidR="000E1687" w:rsidRPr="00311D45" w:rsidRDefault="000E1687" w:rsidP="000E1687">
      <w:pPr>
        <w:jc w:val="both"/>
        <w:rPr>
          <w:rFonts w:ascii="Times New Roman" w:eastAsia="Times New Roman" w:hAnsi="Times New Roman" w:cs="Courier New"/>
          <w:b/>
          <w:sz w:val="24"/>
          <w:szCs w:val="24"/>
          <w:lang w:eastAsia="lv-LV" w:bidi="lo-LA"/>
        </w:rPr>
      </w:pPr>
    </w:p>
    <w:p w:rsidR="000E1687" w:rsidRPr="00311D45" w:rsidRDefault="000E1687" w:rsidP="000E1687">
      <w:pPr>
        <w:jc w:val="both"/>
        <w:rPr>
          <w:rFonts w:ascii="Times New Roman" w:eastAsia="Times New Roman" w:hAnsi="Times New Roman" w:cs="Courier New"/>
          <w:b/>
          <w:sz w:val="24"/>
          <w:szCs w:val="24"/>
          <w:lang w:eastAsia="lv-LV" w:bidi="lo-LA"/>
        </w:rPr>
      </w:pPr>
      <w:r w:rsidRPr="00311D45">
        <w:rPr>
          <w:rFonts w:ascii="Times New Roman" w:eastAsia="Times New Roman" w:hAnsi="Times New Roman" w:cs="Courier New"/>
          <w:b/>
          <w:sz w:val="24"/>
          <w:szCs w:val="24"/>
          <w:lang w:eastAsia="lv-LV" w:bidi="lo-LA"/>
        </w:rPr>
        <w:t>Par SIA „Komunālserviss “TILDe””</w:t>
      </w:r>
    </w:p>
    <w:p w:rsidR="000E1687" w:rsidRPr="00311D45" w:rsidRDefault="000E1687" w:rsidP="000E1687">
      <w:pPr>
        <w:jc w:val="both"/>
        <w:rPr>
          <w:rFonts w:ascii="Times New Roman" w:eastAsia="Times New Roman" w:hAnsi="Times New Roman" w:cs="Courier New"/>
          <w:b/>
          <w:sz w:val="24"/>
          <w:szCs w:val="24"/>
          <w:lang w:eastAsia="lv-LV" w:bidi="lo-LA"/>
        </w:rPr>
      </w:pPr>
      <w:r w:rsidRPr="00311D45">
        <w:rPr>
          <w:rFonts w:ascii="Times New Roman" w:eastAsia="Times New Roman" w:hAnsi="Times New Roman" w:cs="Courier New"/>
          <w:b/>
          <w:sz w:val="24"/>
          <w:szCs w:val="24"/>
          <w:lang w:eastAsia="lv-LV" w:bidi="lo-LA"/>
        </w:rPr>
        <w:t>pamatkapitāla palielināšanu</w:t>
      </w:r>
    </w:p>
    <w:p w:rsidR="000E1687" w:rsidRPr="00311D45" w:rsidRDefault="000E1687" w:rsidP="000E1687">
      <w:pPr>
        <w:jc w:val="both"/>
        <w:rPr>
          <w:rFonts w:ascii="Times New Roman" w:eastAsia="Times New Roman" w:hAnsi="Times New Roman" w:cs="Courier New"/>
          <w:b/>
          <w:sz w:val="24"/>
          <w:szCs w:val="24"/>
          <w:lang w:eastAsia="lv-LV" w:bidi="lo-LA"/>
        </w:rPr>
      </w:pPr>
    </w:p>
    <w:p w:rsidR="000E1687" w:rsidRPr="00311D45" w:rsidRDefault="000E1687" w:rsidP="000E1687">
      <w:pPr>
        <w:jc w:val="both"/>
        <w:rPr>
          <w:rFonts w:ascii="Times New Roman" w:eastAsia="Times New Roman" w:hAnsi="Times New Roman" w:cs="Courier New"/>
          <w:i/>
          <w:sz w:val="24"/>
          <w:szCs w:val="24"/>
          <w:lang w:eastAsia="lv-LV" w:bidi="lo-LA"/>
        </w:rPr>
      </w:pPr>
    </w:p>
    <w:p w:rsidR="000E1687" w:rsidRPr="00311D45" w:rsidRDefault="000E1687" w:rsidP="000E1687">
      <w:pPr>
        <w:jc w:val="both"/>
        <w:rPr>
          <w:rFonts w:ascii="Times New Roman" w:eastAsia="Times New Roman" w:hAnsi="Times New Roman" w:cs="Courier New"/>
          <w:i/>
          <w:sz w:val="24"/>
          <w:szCs w:val="24"/>
          <w:lang w:eastAsia="lv-LV" w:bidi="lo-LA"/>
        </w:rPr>
      </w:pPr>
      <w:r w:rsidRPr="00311D45">
        <w:rPr>
          <w:rFonts w:ascii="Times New Roman" w:eastAsia="Times New Roman" w:hAnsi="Times New Roman" w:cs="Courier New"/>
          <w:i/>
          <w:sz w:val="24"/>
          <w:szCs w:val="24"/>
          <w:lang w:eastAsia="lv-LV" w:bidi="lo-LA"/>
        </w:rPr>
        <w:t xml:space="preserve">Iesniegt izskatīšanai </w:t>
      </w:r>
      <w:r>
        <w:rPr>
          <w:rFonts w:ascii="Times New Roman" w:eastAsia="Times New Roman" w:hAnsi="Times New Roman" w:cs="Courier New"/>
          <w:i/>
          <w:sz w:val="24"/>
          <w:szCs w:val="24"/>
          <w:lang w:eastAsia="lv-LV" w:bidi="lo-LA"/>
        </w:rPr>
        <w:t xml:space="preserve">Domei </w:t>
      </w:r>
      <w:r w:rsidRPr="00311D45">
        <w:rPr>
          <w:rFonts w:ascii="Times New Roman" w:eastAsia="Times New Roman" w:hAnsi="Times New Roman" w:cs="Courier New"/>
          <w:i/>
          <w:sz w:val="24"/>
          <w:szCs w:val="24"/>
          <w:lang w:eastAsia="lv-LV" w:bidi="lo-LA"/>
        </w:rPr>
        <w:t>šādu lēmuma projektu:</w:t>
      </w:r>
    </w:p>
    <w:p w:rsidR="000E1687" w:rsidRPr="00311D45" w:rsidRDefault="000E1687" w:rsidP="000E1687">
      <w:pPr>
        <w:jc w:val="both"/>
        <w:rPr>
          <w:rFonts w:ascii="Times New Roman" w:eastAsia="Times New Roman" w:hAnsi="Times New Roman" w:cs="Courier New"/>
          <w:b/>
          <w:sz w:val="24"/>
          <w:szCs w:val="24"/>
          <w:lang w:eastAsia="lv-LV" w:bidi="lo-LA"/>
        </w:rPr>
      </w:pPr>
    </w:p>
    <w:p w:rsidR="000E1687" w:rsidRPr="00311D45" w:rsidRDefault="000E1687" w:rsidP="000E1687">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4"/>
          <w:szCs w:val="24"/>
          <w:lang w:eastAsia="lv-LV" w:bidi="lo-LA"/>
        </w:rPr>
        <w:t xml:space="preserve"> </w:t>
      </w:r>
    </w:p>
    <w:p w:rsidR="000E1687" w:rsidRPr="00311D45" w:rsidRDefault="000E1687" w:rsidP="000E1687">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0"/>
          <w:szCs w:val="20"/>
          <w:lang w:eastAsia="lv-LV" w:bidi="lo-LA"/>
        </w:rPr>
        <w:tab/>
      </w:r>
      <w:r w:rsidRPr="00311D45">
        <w:rPr>
          <w:rFonts w:ascii="Times New Roman" w:eastAsia="Times New Roman" w:hAnsi="Times New Roman" w:cs="Courier New"/>
          <w:sz w:val="24"/>
          <w:szCs w:val="24"/>
          <w:lang w:eastAsia="lv-LV" w:bidi="lo-LA"/>
        </w:rPr>
        <w:t xml:space="preserve">Pamatojoties uz Publiskas personas kapitāla daļu un kapitālsabiedrību pārvaldības likuma 63.panta pirmās daļas 1.punktu </w:t>
      </w:r>
      <w:r w:rsidRPr="00311D45">
        <w:rPr>
          <w:rFonts w:ascii="Times New Roman" w:eastAsia="Times New Roman" w:hAnsi="Times New Roman" w:cs="Courier New"/>
          <w:i/>
          <w:sz w:val="24"/>
          <w:szCs w:val="24"/>
          <w:lang w:eastAsia="lv-LV" w:bidi="lo-LA"/>
        </w:rPr>
        <w:t>„Sabiedrības pamatkapitālu var palielināt, dalībniekiem izdarot ieguldījumus sabiedrības pamatkapitālā un pretī saņemot attiecīgu skaitu jaunu daļu”</w:t>
      </w:r>
      <w:r w:rsidRPr="00311D45">
        <w:rPr>
          <w:rFonts w:ascii="Times New Roman" w:eastAsia="Times New Roman" w:hAnsi="Times New Roman" w:cs="Courier New"/>
          <w:sz w:val="24"/>
          <w:szCs w:val="24"/>
          <w:lang w:eastAsia="lv-LV" w:bidi="lo-LA"/>
        </w:rPr>
        <w:t xml:space="preserve">, likuma „Par pašvaldībām” 14.panta pirmās daļas 1.punktu </w:t>
      </w:r>
      <w:r w:rsidRPr="00311D45">
        <w:rPr>
          <w:rFonts w:ascii="Times New Roman" w:eastAsia="Times New Roman" w:hAnsi="Times New Roman" w:cs="Courier New"/>
          <w:i/>
          <w:sz w:val="24"/>
          <w:szCs w:val="24"/>
          <w:lang w:eastAsia="lv-LV" w:bidi="lo-LA"/>
        </w:rPr>
        <w:t>„Pildot savas funkcijas pašvaldībām ir tiesības [...] dibināt kapitālsabiedrības, kā arī ieguldīt savus līdzekļus kapitālsabiedrībās”</w:t>
      </w:r>
      <w:r w:rsidR="006231ED">
        <w:rPr>
          <w:rFonts w:ascii="Times New Roman" w:eastAsia="Times New Roman" w:hAnsi="Times New Roman" w:cs="Courier New"/>
          <w:sz w:val="24"/>
          <w:szCs w:val="24"/>
          <w:lang w:eastAsia="lv-LV" w:bidi="lo-LA"/>
        </w:rPr>
        <w:t xml:space="preserve"> un 09.02.2016. darba grupas mājokļu piedāvājumu attīstības risinājuma izstrādei sēdē pārrunāto</w:t>
      </w:r>
      <w:r w:rsidRPr="00311D45">
        <w:rPr>
          <w:rFonts w:ascii="Times New Roman" w:eastAsia="Times New Roman" w:hAnsi="Times New Roman" w:cs="Courier New"/>
          <w:sz w:val="24"/>
          <w:szCs w:val="24"/>
          <w:lang w:eastAsia="lv-LV" w:bidi="lo-LA"/>
        </w:rPr>
        <w:t>:</w:t>
      </w:r>
    </w:p>
    <w:p w:rsidR="000E1687" w:rsidRDefault="000E1687" w:rsidP="000E1687">
      <w:pPr>
        <w:jc w:val="both"/>
        <w:rPr>
          <w:rFonts w:ascii="Times New Roman" w:eastAsia="Times New Roman" w:hAnsi="Times New Roman" w:cs="Courier New"/>
          <w:sz w:val="24"/>
          <w:szCs w:val="24"/>
          <w:lang w:eastAsia="lv-LV" w:bidi="lo-LA"/>
        </w:rPr>
      </w:pPr>
    </w:p>
    <w:p w:rsidR="000E1687" w:rsidRDefault="000E1687" w:rsidP="000E1687">
      <w:pPr>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ab/>
        <w:t>1. Tukuma novada Sēmes un Zentenes pagastu pārvaldei nodot Tukuma novada Domes bilancē nekustamo īpašumu Ezera ielā 6, Sēmē, Sēmes pagastā, Tukuma novadā,</w:t>
      </w:r>
    </w:p>
    <w:p w:rsidR="000E1687" w:rsidRPr="00311D45" w:rsidRDefault="000E1687" w:rsidP="000E1687">
      <w:pPr>
        <w:jc w:val="both"/>
        <w:rPr>
          <w:rFonts w:ascii="Times New Roman" w:eastAsia="Times New Roman" w:hAnsi="Times New Roman" w:cs="Courier New"/>
          <w:sz w:val="24"/>
          <w:szCs w:val="24"/>
          <w:lang w:eastAsia="lv-LV" w:bidi="lo-LA"/>
        </w:rPr>
      </w:pPr>
    </w:p>
    <w:p w:rsidR="000E1687" w:rsidRPr="00311D45" w:rsidRDefault="000E1687" w:rsidP="000E1687">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2</w:t>
      </w:r>
      <w:r w:rsidRPr="00311D45">
        <w:rPr>
          <w:rFonts w:ascii="Times New Roman" w:eastAsia="Times New Roman" w:hAnsi="Times New Roman" w:cs="Courier New"/>
          <w:sz w:val="24"/>
          <w:szCs w:val="24"/>
          <w:lang w:eastAsia="lv-LV" w:bidi="lo-LA"/>
        </w:rPr>
        <w:t>. palielināt sabiedrības ar ierobežotu atbildību „Komunālserviss “TILDe”” (turpmāk – Sabiedrība) pamatkapitālu ar mantisko ieguldījumu, nekustamo īpašumu ar kadastra Nr.9078 008 0225, kas atrodas Ezera ielā 6, Sēmē, Sēmes pagastā, Tukuma novadā, k</w:t>
      </w:r>
      <w:r>
        <w:rPr>
          <w:rFonts w:ascii="Times New Roman" w:eastAsia="Times New Roman" w:hAnsi="Times New Roman" w:cs="Courier New"/>
          <w:sz w:val="24"/>
          <w:szCs w:val="24"/>
          <w:lang w:eastAsia="lv-LV" w:bidi="lo-LA"/>
        </w:rPr>
        <w:t>as</w:t>
      </w:r>
      <w:r w:rsidRPr="00311D45">
        <w:rPr>
          <w:rFonts w:ascii="Times New Roman" w:eastAsia="Times New Roman" w:hAnsi="Times New Roman" w:cs="Courier New"/>
          <w:sz w:val="24"/>
          <w:szCs w:val="24"/>
          <w:lang w:eastAsia="lv-LV" w:bidi="lo-LA"/>
        </w:rPr>
        <w:t xml:space="preserve"> reģistrēts Sēmes pagasta zemesgrāmatas nodalījumā Nr.1000 0055 2688 un sastāv no zemes gabala ar kopējo platību 5050 m</w:t>
      </w:r>
      <w:r w:rsidRPr="00311D45">
        <w:rPr>
          <w:rFonts w:ascii="Times New Roman" w:eastAsia="Times New Roman" w:hAnsi="Times New Roman" w:cs="Courier New"/>
          <w:sz w:val="24"/>
          <w:szCs w:val="24"/>
          <w:vertAlign w:val="superscript"/>
          <w:lang w:eastAsia="lv-LV" w:bidi="lo-LA"/>
        </w:rPr>
        <w:t>2</w:t>
      </w:r>
      <w:r w:rsidRPr="00311D45">
        <w:rPr>
          <w:rFonts w:ascii="Times New Roman" w:eastAsia="Times New Roman" w:hAnsi="Times New Roman" w:cs="Courier New"/>
          <w:sz w:val="24"/>
          <w:szCs w:val="24"/>
          <w:lang w:eastAsia="lv-LV" w:bidi="lo-LA"/>
        </w:rPr>
        <w:t xml:space="preserve"> un jaunbūves – dzīvojamās mājas ar kadastra apzīmējumu 9078 008 0225 001 ar kopējo platību 1437,0 m</w:t>
      </w:r>
      <w:r w:rsidRPr="00311D45">
        <w:rPr>
          <w:rFonts w:ascii="Times New Roman" w:eastAsia="Times New Roman" w:hAnsi="Times New Roman" w:cs="Courier New"/>
          <w:sz w:val="24"/>
          <w:szCs w:val="24"/>
          <w:vertAlign w:val="superscript"/>
          <w:lang w:eastAsia="lv-LV" w:bidi="lo-LA"/>
        </w:rPr>
        <w:t>2</w:t>
      </w:r>
      <w:r w:rsidR="00E41EF6">
        <w:rPr>
          <w:rFonts w:ascii="Times New Roman" w:eastAsia="Times New Roman" w:hAnsi="Times New Roman" w:cs="Courier New"/>
          <w:sz w:val="24"/>
          <w:szCs w:val="24"/>
          <w:lang w:eastAsia="lv-LV" w:bidi="lo-LA"/>
        </w:rPr>
        <w:t>, s</w:t>
      </w:r>
      <w:r>
        <w:rPr>
          <w:rFonts w:ascii="Times New Roman" w:eastAsia="Times New Roman" w:hAnsi="Times New Roman" w:cs="Courier New"/>
          <w:sz w:val="24"/>
          <w:szCs w:val="24"/>
          <w:lang w:eastAsia="lv-LV" w:bidi="lo-LA"/>
        </w:rPr>
        <w:t>askaņā ar SIA “Interbaltija” 16.02.2016. sertificēta vērtētāja atzinumu</w:t>
      </w:r>
      <w:r w:rsidRPr="00311D45">
        <w:rPr>
          <w:rFonts w:ascii="Times New Roman" w:eastAsia="Times New Roman" w:hAnsi="Times New Roman" w:cs="Courier New"/>
          <w:sz w:val="24"/>
          <w:szCs w:val="24"/>
          <w:lang w:eastAsia="lv-LV" w:bidi="lo-LA"/>
        </w:rPr>
        <w:t xml:space="preserve"> 3700,00 </w:t>
      </w:r>
      <w:r w:rsidRPr="00311D45">
        <w:rPr>
          <w:rFonts w:ascii="Times New Roman" w:eastAsia="Times New Roman" w:hAnsi="Times New Roman" w:cs="Courier New"/>
          <w:i/>
          <w:sz w:val="24"/>
          <w:szCs w:val="24"/>
          <w:lang w:eastAsia="lv-LV" w:bidi="lo-LA"/>
        </w:rPr>
        <w:t>euro</w:t>
      </w:r>
      <w:r w:rsidRPr="00311D45">
        <w:rPr>
          <w:rFonts w:ascii="Times New Roman" w:eastAsia="Times New Roman" w:hAnsi="Times New Roman" w:cs="Courier New"/>
          <w:sz w:val="24"/>
          <w:szCs w:val="24"/>
          <w:lang w:eastAsia="lv-LV" w:bidi="lo-LA"/>
        </w:rPr>
        <w:t xml:space="preserve"> (trīs tūkstoši septiņi simti </w:t>
      </w:r>
      <w:r w:rsidRPr="00311D45">
        <w:rPr>
          <w:rFonts w:ascii="Times New Roman" w:eastAsia="Times New Roman" w:hAnsi="Times New Roman" w:cs="Courier New"/>
          <w:i/>
          <w:sz w:val="24"/>
          <w:szCs w:val="24"/>
          <w:lang w:eastAsia="lv-LV" w:bidi="lo-LA"/>
        </w:rPr>
        <w:t>euro</w:t>
      </w:r>
      <w:r w:rsidRPr="00311D45">
        <w:rPr>
          <w:rFonts w:ascii="Times New Roman" w:eastAsia="Times New Roman" w:hAnsi="Times New Roman" w:cs="Courier New"/>
          <w:sz w:val="24"/>
          <w:szCs w:val="24"/>
          <w:lang w:eastAsia="lv-LV" w:bidi="lo-LA"/>
        </w:rPr>
        <w:t>) vērtībā, pretī saņemot attiecīgu jaunu daļu skaitu,</w:t>
      </w:r>
    </w:p>
    <w:p w:rsidR="000E1687" w:rsidRPr="00311D45" w:rsidRDefault="000E1687" w:rsidP="000E1687">
      <w:pPr>
        <w:jc w:val="both"/>
        <w:rPr>
          <w:rFonts w:ascii="Times New Roman" w:eastAsia="Times New Roman" w:hAnsi="Times New Roman" w:cs="Courier New"/>
          <w:sz w:val="24"/>
          <w:szCs w:val="24"/>
          <w:lang w:eastAsia="lv-LV" w:bidi="lo-LA"/>
        </w:rPr>
      </w:pPr>
    </w:p>
    <w:p w:rsidR="000E1687" w:rsidRPr="00311D45" w:rsidRDefault="000E1687" w:rsidP="000E1687">
      <w:pPr>
        <w:jc w:val="both"/>
        <w:rPr>
          <w:rFonts w:ascii="Times New Roman" w:eastAsia="Times New Roman" w:hAnsi="Times New Roman" w:cs="Times New Roman"/>
          <w:sz w:val="24"/>
          <w:szCs w:val="24"/>
        </w:rPr>
      </w:pPr>
      <w:r w:rsidRPr="00311D45">
        <w:rPr>
          <w:rFonts w:ascii="Times New Roman" w:eastAsia="Times New Roman" w:hAnsi="Times New Roman" w:cs="Courier New"/>
          <w:sz w:val="24"/>
          <w:szCs w:val="24"/>
          <w:lang w:bidi="lo-LA"/>
        </w:rPr>
        <w:tab/>
      </w:r>
      <w:r>
        <w:rPr>
          <w:rFonts w:ascii="Times New Roman" w:eastAsia="Times New Roman" w:hAnsi="Times New Roman" w:cs="Courier New"/>
          <w:sz w:val="24"/>
          <w:szCs w:val="24"/>
          <w:lang w:bidi="lo-LA"/>
        </w:rPr>
        <w:t>3</w:t>
      </w:r>
      <w:r w:rsidRPr="00311D45">
        <w:rPr>
          <w:rFonts w:ascii="Times New Roman" w:eastAsia="Times New Roman" w:hAnsi="Times New Roman" w:cs="Courier New"/>
          <w:sz w:val="24"/>
          <w:szCs w:val="24"/>
          <w:lang w:bidi="lo-LA"/>
        </w:rPr>
        <w:t>. noteikt, ka mantiskais ieguldījums veikts ar mērķi, Sabiedrībai nodrošināt tā apsaimniekošanu</w:t>
      </w:r>
      <w:r w:rsidRPr="00311D45">
        <w:rPr>
          <w:rFonts w:ascii="Times New Roman" w:eastAsia="Times New Roman" w:hAnsi="Times New Roman" w:cs="Times New Roman"/>
          <w:sz w:val="24"/>
          <w:szCs w:val="24"/>
        </w:rPr>
        <w:t>,</w:t>
      </w:r>
    </w:p>
    <w:p w:rsidR="000E1687" w:rsidRPr="00311D45" w:rsidRDefault="000E1687" w:rsidP="000E1687">
      <w:pPr>
        <w:jc w:val="both"/>
        <w:rPr>
          <w:rFonts w:ascii="Times New Roman" w:eastAsia="Times New Roman" w:hAnsi="Times New Roman" w:cs="Courier New"/>
          <w:sz w:val="24"/>
          <w:szCs w:val="24"/>
          <w:lang w:eastAsia="lv-LV" w:bidi="lo-LA"/>
        </w:rPr>
      </w:pPr>
    </w:p>
    <w:p w:rsidR="000E1687" w:rsidRPr="00311D45" w:rsidRDefault="000E1687" w:rsidP="000E1687">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4</w:t>
      </w:r>
      <w:r w:rsidRPr="00311D45">
        <w:rPr>
          <w:rFonts w:ascii="Times New Roman" w:eastAsia="Times New Roman" w:hAnsi="Times New Roman" w:cs="Courier New"/>
          <w:sz w:val="24"/>
          <w:szCs w:val="24"/>
          <w:lang w:eastAsia="lv-LV" w:bidi="lo-LA"/>
        </w:rPr>
        <w:t>. š</w:t>
      </w:r>
      <w:r>
        <w:rPr>
          <w:rFonts w:ascii="Times New Roman" w:eastAsia="Times New Roman" w:hAnsi="Times New Roman" w:cs="Courier New"/>
          <w:sz w:val="24"/>
          <w:szCs w:val="24"/>
          <w:lang w:eastAsia="lv-LV" w:bidi="lo-LA"/>
        </w:rPr>
        <w:t>ā</w:t>
      </w:r>
      <w:r w:rsidRPr="00311D45">
        <w:rPr>
          <w:rFonts w:ascii="Times New Roman" w:eastAsia="Times New Roman" w:hAnsi="Times New Roman" w:cs="Courier New"/>
          <w:sz w:val="24"/>
          <w:szCs w:val="24"/>
          <w:lang w:eastAsia="lv-LV" w:bidi="lo-LA"/>
        </w:rPr>
        <w:t xml:space="preserve"> lēmuma izpildei Sabiedrības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0E1687" w:rsidRPr="00311D45" w:rsidRDefault="000E1687" w:rsidP="000E1687">
      <w:pPr>
        <w:jc w:val="both"/>
        <w:rPr>
          <w:rFonts w:ascii="Times New Roman" w:eastAsia="Times New Roman" w:hAnsi="Times New Roman" w:cs="Courier New"/>
          <w:sz w:val="24"/>
          <w:szCs w:val="24"/>
          <w:lang w:eastAsia="lv-LV" w:bidi="lo-LA"/>
        </w:rPr>
      </w:pPr>
    </w:p>
    <w:p w:rsidR="000E1687" w:rsidRPr="00311D45" w:rsidRDefault="000E1687" w:rsidP="000E1687">
      <w:pPr>
        <w:jc w:val="both"/>
        <w:rPr>
          <w:rFonts w:ascii="Times New Roman" w:eastAsia="Times New Roman" w:hAnsi="Times New Roman" w:cs="Courier New"/>
          <w:sz w:val="24"/>
          <w:szCs w:val="24"/>
          <w:lang w:eastAsia="lv-LV" w:bidi="lo-LA"/>
        </w:rPr>
      </w:pPr>
      <w:r w:rsidRPr="00311D45">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5</w:t>
      </w:r>
      <w:r w:rsidRPr="00311D45">
        <w:rPr>
          <w:rFonts w:ascii="Times New Roman" w:eastAsia="Times New Roman" w:hAnsi="Times New Roman" w:cs="Courier New"/>
          <w:sz w:val="24"/>
          <w:szCs w:val="24"/>
          <w:lang w:eastAsia="lv-LV" w:bidi="lo-LA"/>
        </w:rPr>
        <w:t>. noteikt, ka ar minētajām darbībām saistītie izdevumi sedzami no Sabiedrības līdzekļiem.</w:t>
      </w: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Default="000E1687" w:rsidP="000E1687">
      <w:pPr>
        <w:jc w:val="both"/>
        <w:rPr>
          <w:rFonts w:ascii="Times New Roman" w:eastAsia="Times New Roman" w:hAnsi="Times New Roman" w:cs="Courier New"/>
          <w:sz w:val="20"/>
          <w:szCs w:val="20"/>
          <w:lang w:eastAsia="lv-LV" w:bidi="lo-LA"/>
        </w:rPr>
      </w:pP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Pr="00311D45"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N</w:t>
      </w:r>
      <w:r w:rsidRPr="00311D45">
        <w:rPr>
          <w:rFonts w:ascii="Times New Roman" w:eastAsia="Times New Roman" w:hAnsi="Times New Roman" w:cs="Courier New"/>
          <w:sz w:val="20"/>
          <w:szCs w:val="20"/>
          <w:lang w:eastAsia="lv-LV" w:bidi="lo-LA"/>
        </w:rPr>
        <w:t xml:space="preserve">osūtīt: </w:t>
      </w:r>
    </w:p>
    <w:p w:rsidR="000E1687" w:rsidRPr="00311D45" w:rsidRDefault="000E1687" w:rsidP="000E1687">
      <w:pPr>
        <w:jc w:val="both"/>
        <w:rPr>
          <w:rFonts w:ascii="Times New Roman" w:eastAsia="Times New Roman" w:hAnsi="Times New Roman" w:cs="Courier New"/>
          <w:sz w:val="20"/>
          <w:szCs w:val="20"/>
          <w:lang w:eastAsia="lv-LV" w:bidi="lo-LA"/>
        </w:rPr>
      </w:pPr>
      <w:r w:rsidRPr="00311D45">
        <w:rPr>
          <w:rFonts w:ascii="Times New Roman" w:eastAsia="Times New Roman" w:hAnsi="Times New Roman" w:cs="Courier New"/>
          <w:sz w:val="20"/>
          <w:szCs w:val="20"/>
          <w:lang w:eastAsia="lv-LV" w:bidi="lo-LA"/>
        </w:rPr>
        <w:t>- Fin</w:t>
      </w:r>
      <w:r>
        <w:rPr>
          <w:rFonts w:ascii="Times New Roman" w:eastAsia="Times New Roman" w:hAnsi="Times New Roman" w:cs="Courier New"/>
          <w:sz w:val="20"/>
          <w:szCs w:val="20"/>
          <w:lang w:eastAsia="lv-LV" w:bidi="lo-LA"/>
        </w:rPr>
        <w:t>.</w:t>
      </w:r>
      <w:r w:rsidRPr="00311D45">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0E1687" w:rsidRPr="00311D45" w:rsidRDefault="000E1687" w:rsidP="000E1687">
      <w:pPr>
        <w:jc w:val="both"/>
        <w:rPr>
          <w:rFonts w:ascii="Times New Roman" w:eastAsia="Times New Roman" w:hAnsi="Times New Roman" w:cs="Courier New"/>
          <w:sz w:val="20"/>
          <w:szCs w:val="20"/>
          <w:lang w:eastAsia="lv-LV" w:bidi="lo-LA"/>
        </w:rPr>
      </w:pPr>
      <w:r w:rsidRPr="00311D45">
        <w:rPr>
          <w:rFonts w:ascii="Times New Roman" w:eastAsia="Times New Roman" w:hAnsi="Times New Roman" w:cs="Courier New"/>
          <w:sz w:val="20"/>
          <w:szCs w:val="20"/>
          <w:lang w:eastAsia="lv-LV" w:bidi="lo-LA"/>
        </w:rPr>
        <w:t>- Admin</w:t>
      </w:r>
      <w:r>
        <w:rPr>
          <w:rFonts w:ascii="Times New Roman" w:eastAsia="Times New Roman" w:hAnsi="Times New Roman" w:cs="Courier New"/>
          <w:sz w:val="20"/>
          <w:szCs w:val="20"/>
          <w:lang w:eastAsia="lv-LV" w:bidi="lo-LA"/>
        </w:rPr>
        <w:t>.</w:t>
      </w:r>
      <w:r w:rsidRPr="00311D45">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0E1687" w:rsidRPr="00311D45" w:rsidRDefault="000E1687" w:rsidP="000E1687">
      <w:pPr>
        <w:jc w:val="both"/>
        <w:rPr>
          <w:rFonts w:ascii="Times New Roman" w:eastAsia="Times New Roman" w:hAnsi="Times New Roman" w:cs="Courier New"/>
          <w:sz w:val="20"/>
          <w:szCs w:val="20"/>
          <w:lang w:eastAsia="lv-LV" w:bidi="lo-LA"/>
        </w:rPr>
      </w:pPr>
      <w:r w:rsidRPr="00311D45">
        <w:rPr>
          <w:rFonts w:ascii="Times New Roman" w:eastAsia="Times New Roman" w:hAnsi="Times New Roman" w:cs="Courier New"/>
          <w:sz w:val="20"/>
          <w:szCs w:val="20"/>
          <w:lang w:eastAsia="lv-LV" w:bidi="lo-LA"/>
        </w:rPr>
        <w:t>- SIA „Komunālserviss “Tilde””</w:t>
      </w:r>
    </w:p>
    <w:p w:rsidR="000E1687"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Jur.</w:t>
      </w:r>
      <w:r w:rsidRPr="00311D45">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0E1687" w:rsidRPr="00311D45"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-Sēmes un Zentenes p.p.</w:t>
      </w:r>
    </w:p>
    <w:p w:rsidR="000E1687" w:rsidRPr="00311D45" w:rsidRDefault="000E1687" w:rsidP="000E1687">
      <w:pPr>
        <w:jc w:val="both"/>
        <w:rPr>
          <w:rFonts w:ascii="Times New Roman" w:eastAsia="Times New Roman" w:hAnsi="Times New Roman" w:cs="Courier New"/>
          <w:b/>
          <w:sz w:val="20"/>
          <w:szCs w:val="20"/>
          <w:lang w:eastAsia="lv-LV" w:bidi="lo-LA"/>
        </w:rPr>
      </w:pPr>
      <w:r w:rsidRPr="00311D45">
        <w:rPr>
          <w:rFonts w:ascii="Times New Roman" w:eastAsia="Times New Roman" w:hAnsi="Times New Roman" w:cs="Courier New"/>
          <w:b/>
          <w:sz w:val="20"/>
          <w:szCs w:val="20"/>
          <w:lang w:eastAsia="lv-LV" w:bidi="lo-LA"/>
        </w:rPr>
        <w:t>_____________________________</w:t>
      </w:r>
      <w:r>
        <w:rPr>
          <w:rFonts w:ascii="Times New Roman" w:eastAsia="Times New Roman" w:hAnsi="Times New Roman" w:cs="Courier New"/>
          <w:b/>
          <w:sz w:val="20"/>
          <w:szCs w:val="20"/>
          <w:lang w:eastAsia="lv-LV" w:bidi="lo-LA"/>
        </w:rPr>
        <w:t>_________________</w:t>
      </w:r>
    </w:p>
    <w:p w:rsidR="000E1687"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S</w:t>
      </w:r>
      <w:r w:rsidRPr="00311D45">
        <w:rPr>
          <w:rFonts w:ascii="Times New Roman" w:eastAsia="Times New Roman" w:hAnsi="Times New Roman" w:cs="Courier New"/>
          <w:sz w:val="20"/>
          <w:szCs w:val="20"/>
          <w:lang w:eastAsia="lv-LV" w:bidi="lo-LA"/>
        </w:rPr>
        <w:t>agatavoja Jur</w:t>
      </w:r>
      <w:r>
        <w:rPr>
          <w:rFonts w:ascii="Times New Roman" w:eastAsia="Times New Roman" w:hAnsi="Times New Roman" w:cs="Courier New"/>
          <w:sz w:val="20"/>
          <w:szCs w:val="20"/>
          <w:lang w:eastAsia="lv-LV" w:bidi="lo-LA"/>
        </w:rPr>
        <w:t>.</w:t>
      </w:r>
      <w:r w:rsidRPr="00311D45">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r w:rsidRPr="00311D45">
        <w:rPr>
          <w:rFonts w:ascii="Times New Roman" w:eastAsia="Times New Roman" w:hAnsi="Times New Roman" w:cs="Courier New"/>
          <w:sz w:val="20"/>
          <w:szCs w:val="20"/>
          <w:lang w:eastAsia="lv-LV" w:bidi="lo-LA"/>
        </w:rPr>
        <w:t xml:space="preserve"> (L.Lagzdiņa), saskaņots ar L.Bičušu</w:t>
      </w:r>
    </w:p>
    <w:p w:rsidR="000E1687" w:rsidRPr="00311D45"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Izskatīts Teritoriālās attīstības komitejā. </w:t>
      </w:r>
    </w:p>
    <w:p w:rsidR="000E1687" w:rsidRPr="00311D45" w:rsidRDefault="000E1687" w:rsidP="000E1687">
      <w:pPr>
        <w:jc w:val="both"/>
        <w:rPr>
          <w:rFonts w:ascii="Times New Roman" w:eastAsia="Times New Roman" w:hAnsi="Times New Roman" w:cs="Courier New"/>
          <w:sz w:val="20"/>
          <w:szCs w:val="20"/>
          <w:lang w:eastAsia="lv-LV" w:bidi="lo-LA"/>
        </w:rPr>
      </w:pPr>
    </w:p>
    <w:p w:rsidR="000E1687" w:rsidRPr="005F241B" w:rsidRDefault="00F77A23" w:rsidP="000E1687">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11</w:t>
      </w:r>
      <w:r w:rsidR="000E1687">
        <w:rPr>
          <w:rFonts w:ascii="Times New Roman" w:eastAsia="Times New Roman" w:hAnsi="Times New Roman" w:cs="Times New Roman"/>
          <w:sz w:val="24"/>
          <w:szCs w:val="24"/>
          <w:lang w:eastAsia="lv-LV"/>
        </w:rPr>
        <w:t>.§.</w:t>
      </w:r>
    </w:p>
    <w:p w:rsidR="000E1687" w:rsidRDefault="000E1687" w:rsidP="000E1687">
      <w:pPr>
        <w:jc w:val="center"/>
        <w:rPr>
          <w:rFonts w:ascii="Times New Roman" w:eastAsia="Calibri" w:hAnsi="Times New Roman" w:cs="Times New Roman"/>
          <w:sz w:val="24"/>
          <w:szCs w:val="24"/>
        </w:rPr>
      </w:pPr>
    </w:p>
    <w:p w:rsidR="000E1687" w:rsidRDefault="000E1687" w:rsidP="000E1687">
      <w:pPr>
        <w:jc w:val="center"/>
        <w:rPr>
          <w:rFonts w:ascii="Times New Roman" w:hAnsi="Times New Roman" w:cs="Times New Roman"/>
          <w:sz w:val="24"/>
          <w:szCs w:val="24"/>
        </w:rPr>
      </w:pPr>
    </w:p>
    <w:p w:rsidR="000E1687" w:rsidRDefault="000E1687" w:rsidP="000E1687">
      <w:pPr>
        <w:jc w:val="both"/>
        <w:rPr>
          <w:rFonts w:ascii="Times New Roman" w:eastAsia="Calibri" w:hAnsi="Times New Roman" w:cs="Times New Roman"/>
          <w:b/>
          <w:color w:val="000000"/>
          <w:sz w:val="24"/>
          <w:szCs w:val="24"/>
          <w:lang w:eastAsia="lv-LV"/>
        </w:rPr>
      </w:pPr>
      <w:r w:rsidRPr="003C0E64">
        <w:rPr>
          <w:rFonts w:ascii="Times New Roman" w:eastAsia="Calibri" w:hAnsi="Times New Roman" w:cs="Times New Roman"/>
          <w:b/>
          <w:color w:val="000000"/>
          <w:sz w:val="24"/>
          <w:szCs w:val="24"/>
          <w:lang w:eastAsia="lv-LV"/>
        </w:rPr>
        <w:t xml:space="preserve">Par Tukuma novada attīstības programmas </w:t>
      </w:r>
    </w:p>
    <w:p w:rsidR="000E1687" w:rsidRPr="003C0E64" w:rsidRDefault="000E1687" w:rsidP="000E1687">
      <w:pPr>
        <w:jc w:val="both"/>
        <w:rPr>
          <w:rFonts w:ascii="Times New Roman" w:hAnsi="Times New Roman" w:cs="Times New Roman"/>
          <w:b/>
          <w:sz w:val="24"/>
          <w:szCs w:val="24"/>
        </w:rPr>
      </w:pPr>
      <w:r>
        <w:rPr>
          <w:rFonts w:ascii="Times New Roman" w:eastAsia="Calibri" w:hAnsi="Times New Roman" w:cs="Times New Roman"/>
          <w:b/>
          <w:color w:val="000000"/>
          <w:sz w:val="24"/>
          <w:szCs w:val="24"/>
          <w:lang w:eastAsia="lv-LV"/>
        </w:rPr>
        <w:t>2015.-2021</w:t>
      </w:r>
      <w:r w:rsidRPr="003C0E64">
        <w:rPr>
          <w:rFonts w:ascii="Times New Roman" w:eastAsia="Calibri" w:hAnsi="Times New Roman" w:cs="Times New Roman"/>
          <w:b/>
          <w:color w:val="000000"/>
          <w:sz w:val="24"/>
          <w:szCs w:val="24"/>
          <w:lang w:eastAsia="lv-LV"/>
        </w:rPr>
        <w:t xml:space="preserve">.gadam </w:t>
      </w:r>
      <w:r>
        <w:rPr>
          <w:rFonts w:ascii="Times New Roman" w:eastAsia="Calibri" w:hAnsi="Times New Roman" w:cs="Times New Roman"/>
          <w:b/>
          <w:color w:val="000000"/>
          <w:sz w:val="24"/>
          <w:szCs w:val="24"/>
          <w:lang w:eastAsia="lv-LV"/>
        </w:rPr>
        <w:t>Investīciju plāna aktualizāciju</w:t>
      </w:r>
    </w:p>
    <w:p w:rsidR="000E1687" w:rsidRDefault="000E1687" w:rsidP="000E1687">
      <w:pPr>
        <w:jc w:val="both"/>
        <w:rPr>
          <w:rFonts w:ascii="Times New Roman" w:eastAsia="Calibri" w:hAnsi="Times New Roman" w:cs="Times New Roman"/>
          <w:b/>
          <w:color w:val="000000"/>
          <w:sz w:val="24"/>
          <w:szCs w:val="24"/>
          <w:lang w:eastAsia="lv-LV"/>
        </w:rPr>
      </w:pPr>
    </w:p>
    <w:p w:rsidR="000E1687" w:rsidRDefault="000E1687" w:rsidP="000E1687">
      <w:pPr>
        <w:jc w:val="both"/>
        <w:rPr>
          <w:rFonts w:ascii="Times New Roman" w:eastAsia="Calibri" w:hAnsi="Times New Roman" w:cs="Times New Roman"/>
          <w:b/>
          <w:color w:val="000000"/>
          <w:sz w:val="24"/>
          <w:szCs w:val="24"/>
          <w:lang w:eastAsia="lv-LV"/>
        </w:rPr>
      </w:pPr>
    </w:p>
    <w:p w:rsidR="000E1687" w:rsidRPr="00455BA2" w:rsidRDefault="000E1687" w:rsidP="000E1687">
      <w:pPr>
        <w:rPr>
          <w:rFonts w:ascii="Times New Roman" w:eastAsia="Times New Roman" w:hAnsi="Times New Roman" w:cs="Times New Roman"/>
          <w:sz w:val="24"/>
          <w:szCs w:val="24"/>
          <w:lang w:eastAsia="lv-LV"/>
        </w:rPr>
      </w:pPr>
      <w:r w:rsidRPr="00455BA2">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Domei</w:t>
      </w:r>
      <w:r w:rsidRPr="00455BA2">
        <w:rPr>
          <w:rFonts w:ascii="Times New Roman" w:eastAsia="Times New Roman" w:hAnsi="Times New Roman" w:cs="Times New Roman"/>
          <w:i/>
          <w:color w:val="000000"/>
          <w:sz w:val="24"/>
          <w:szCs w:val="24"/>
          <w:lang w:eastAsia="lv-LV"/>
        </w:rPr>
        <w:t xml:space="preserve"> šādu lēmuma projektu:</w:t>
      </w:r>
    </w:p>
    <w:p w:rsidR="000E1687" w:rsidRDefault="000E1687" w:rsidP="000E1687">
      <w:pPr>
        <w:jc w:val="both"/>
        <w:rPr>
          <w:rFonts w:ascii="Times New Roman" w:eastAsia="Calibri" w:hAnsi="Times New Roman" w:cs="Times New Roman"/>
          <w:b/>
          <w:color w:val="000000"/>
          <w:sz w:val="24"/>
          <w:szCs w:val="24"/>
          <w:lang w:eastAsia="lv-LV"/>
        </w:rPr>
      </w:pPr>
    </w:p>
    <w:p w:rsidR="000E1687" w:rsidRDefault="000E1687" w:rsidP="000E1687">
      <w:pPr>
        <w:jc w:val="both"/>
        <w:rPr>
          <w:rFonts w:ascii="Times New Roman" w:eastAsia="Calibri" w:hAnsi="Times New Roman" w:cs="Times New Roman"/>
          <w:b/>
          <w:color w:val="000000"/>
          <w:sz w:val="24"/>
          <w:szCs w:val="24"/>
          <w:lang w:eastAsia="lv-LV"/>
        </w:rPr>
      </w:pPr>
    </w:p>
    <w:p w:rsidR="000E1687" w:rsidRDefault="000E1687" w:rsidP="000E1687">
      <w:pPr>
        <w:ind w:firstLine="720"/>
        <w:jc w:val="both"/>
        <w:rPr>
          <w:rFonts w:ascii="Times New Roman" w:hAnsi="Times New Roman" w:cs="Times New Roman"/>
          <w:sz w:val="24"/>
          <w:szCs w:val="24"/>
        </w:rPr>
      </w:pPr>
      <w:r>
        <w:rPr>
          <w:rFonts w:ascii="Times New Roman" w:hAnsi="Times New Roman" w:cs="Times New Roman"/>
          <w:sz w:val="24"/>
          <w:szCs w:val="24"/>
        </w:rPr>
        <w:t>Atbilstīgi Tukuma novada attīstības programmas 2015.-2021.gadam (apstiprināta ar Tukuma novada Domes 2015.gada 22.decembra lēmumu (prot.Nr.14,5.</w:t>
      </w:r>
      <w:r>
        <w:rPr>
          <w:rFonts w:ascii="Times New Roman" w:eastAsia="Times New Roman" w:hAnsi="Times New Roman" w:cs="Times New Roman"/>
          <w:sz w:val="24"/>
          <w:szCs w:val="24"/>
          <w:lang w:eastAsia="lv-LV"/>
        </w:rPr>
        <w:t xml:space="preserve">§.)) 4.nodaļai, saskaņā ar likuma “Par pašvaldībām” 21.panta pirmās daļas 3.apakšpunktu, Teritorijas attīstības plānošanas likuma 12.panta trešo daļu un Ministra kabineta 2014.gada 14.oktobra noteikumiem Nr.628 “Noteikumi par pašvaldību teritorijas attīstības plānošanas dokumentiem” 73.punktu: </w:t>
      </w:r>
    </w:p>
    <w:p w:rsidR="000E1687" w:rsidRPr="003C0E64" w:rsidRDefault="000E1687" w:rsidP="000E1687">
      <w:pPr>
        <w:jc w:val="both"/>
        <w:rPr>
          <w:rFonts w:ascii="Times New Roman" w:hAnsi="Times New Roman" w:cs="Times New Roman"/>
          <w:sz w:val="24"/>
          <w:szCs w:val="24"/>
        </w:rPr>
      </w:pPr>
    </w:p>
    <w:p w:rsidR="000E1687" w:rsidRPr="003C0E64" w:rsidRDefault="000E1687" w:rsidP="000E1687">
      <w:pPr>
        <w:ind w:firstLine="720"/>
        <w:jc w:val="both"/>
        <w:rPr>
          <w:rFonts w:ascii="Times New Roman" w:hAnsi="Times New Roman" w:cs="Times New Roman"/>
          <w:sz w:val="24"/>
          <w:szCs w:val="24"/>
        </w:rPr>
      </w:pPr>
      <w:r w:rsidRPr="003C0E64">
        <w:rPr>
          <w:rFonts w:ascii="Times New Roman" w:hAnsi="Times New Roman" w:cs="Times New Roman"/>
          <w:sz w:val="24"/>
          <w:szCs w:val="24"/>
        </w:rPr>
        <w:t xml:space="preserve">1. </w:t>
      </w:r>
      <w:r>
        <w:rPr>
          <w:rFonts w:ascii="Times New Roman" w:hAnsi="Times New Roman" w:cs="Times New Roman"/>
          <w:sz w:val="24"/>
          <w:szCs w:val="24"/>
        </w:rPr>
        <w:t>apstiprināt</w:t>
      </w:r>
      <w:r w:rsidRPr="003C0E64">
        <w:rPr>
          <w:rFonts w:ascii="Times New Roman" w:hAnsi="Times New Roman" w:cs="Times New Roman"/>
          <w:sz w:val="24"/>
          <w:szCs w:val="24"/>
        </w:rPr>
        <w:t xml:space="preserve"> Tukuma novada attīstības </w:t>
      </w:r>
      <w:r>
        <w:rPr>
          <w:rFonts w:ascii="Times New Roman" w:hAnsi="Times New Roman" w:cs="Times New Roman"/>
          <w:sz w:val="24"/>
          <w:szCs w:val="24"/>
        </w:rPr>
        <w:t>programmas 2015.-2021.gadam aktualizēto Investīciju plānu</w:t>
      </w:r>
      <w:r w:rsidR="00FC2F4A">
        <w:rPr>
          <w:rFonts w:ascii="Times New Roman" w:eastAsia="Times New Roman" w:hAnsi="Times New Roman" w:cs="Times New Roman"/>
          <w:sz w:val="24"/>
          <w:szCs w:val="24"/>
          <w:lang w:eastAsia="lv-LV"/>
        </w:rPr>
        <w:t xml:space="preserve"> (kods 2016.2)</w:t>
      </w:r>
      <w:r>
        <w:rPr>
          <w:rFonts w:ascii="Times New Roman" w:eastAsia="Times New Roman" w:hAnsi="Times New Roman" w:cs="Times New Roman"/>
          <w:sz w:val="24"/>
          <w:szCs w:val="24"/>
          <w:lang w:eastAsia="lv-LV"/>
        </w:rPr>
        <w:t>,</w:t>
      </w:r>
    </w:p>
    <w:p w:rsidR="000E1687" w:rsidRPr="003C0E64" w:rsidRDefault="000E1687" w:rsidP="000E1687">
      <w:pPr>
        <w:jc w:val="both"/>
        <w:rPr>
          <w:rFonts w:ascii="Times New Roman" w:hAnsi="Times New Roman" w:cs="Times New Roman"/>
          <w:sz w:val="24"/>
          <w:szCs w:val="24"/>
        </w:rPr>
      </w:pPr>
    </w:p>
    <w:p w:rsidR="000E1687" w:rsidRDefault="000E1687" w:rsidP="000E1687">
      <w:pPr>
        <w:ind w:firstLine="720"/>
        <w:jc w:val="both"/>
        <w:rPr>
          <w:rFonts w:ascii="Times New Roman" w:hAnsi="Times New Roman" w:cs="Times New Roman"/>
          <w:sz w:val="24"/>
          <w:szCs w:val="24"/>
        </w:rPr>
      </w:pPr>
      <w:r w:rsidRPr="003C0E64">
        <w:rPr>
          <w:rFonts w:ascii="Times New Roman" w:hAnsi="Times New Roman" w:cs="Times New Roman"/>
          <w:sz w:val="24"/>
          <w:szCs w:val="24"/>
        </w:rPr>
        <w:t xml:space="preserve">2. </w:t>
      </w:r>
      <w:r>
        <w:rPr>
          <w:rFonts w:ascii="Times New Roman" w:hAnsi="Times New Roman" w:cs="Times New Roman"/>
          <w:sz w:val="24"/>
          <w:szCs w:val="24"/>
        </w:rPr>
        <w:t xml:space="preserve">nosūtīt </w:t>
      </w:r>
      <w:r w:rsidRPr="003C0E64">
        <w:rPr>
          <w:rFonts w:ascii="Times New Roman" w:hAnsi="Times New Roman" w:cs="Times New Roman"/>
          <w:sz w:val="24"/>
          <w:szCs w:val="24"/>
        </w:rPr>
        <w:t xml:space="preserve">Tukuma novada attīstības </w:t>
      </w:r>
      <w:r>
        <w:rPr>
          <w:rFonts w:ascii="Times New Roman" w:hAnsi="Times New Roman" w:cs="Times New Roman"/>
          <w:sz w:val="24"/>
          <w:szCs w:val="24"/>
        </w:rPr>
        <w:t>programmas 2015.-2021.gadam aktualizēto Investīciju plānu Rīgas plānošanas reģionam, Vides aizsardzības un reģionālās attīstības ministrijai,</w:t>
      </w:r>
    </w:p>
    <w:p w:rsidR="000E1687" w:rsidRDefault="000E1687" w:rsidP="000E1687">
      <w:pPr>
        <w:ind w:firstLine="720"/>
        <w:jc w:val="both"/>
        <w:rPr>
          <w:rFonts w:ascii="Times New Roman" w:hAnsi="Times New Roman" w:cs="Times New Roman"/>
          <w:sz w:val="24"/>
          <w:szCs w:val="24"/>
        </w:rPr>
      </w:pPr>
    </w:p>
    <w:p w:rsidR="000E1687" w:rsidRPr="003C0E64" w:rsidRDefault="000E1687" w:rsidP="000E1687">
      <w:pPr>
        <w:ind w:firstLine="720"/>
        <w:jc w:val="both"/>
        <w:rPr>
          <w:rFonts w:ascii="Times New Roman" w:hAnsi="Times New Roman" w:cs="Times New Roman"/>
          <w:sz w:val="24"/>
          <w:szCs w:val="24"/>
        </w:rPr>
      </w:pPr>
      <w:r>
        <w:rPr>
          <w:rFonts w:ascii="Times New Roman" w:hAnsi="Times New Roman" w:cs="Times New Roman"/>
          <w:sz w:val="24"/>
          <w:szCs w:val="24"/>
        </w:rPr>
        <w:t xml:space="preserve">3. publicēt </w:t>
      </w:r>
      <w:r w:rsidRPr="003C0E64">
        <w:rPr>
          <w:rFonts w:ascii="Times New Roman" w:hAnsi="Times New Roman" w:cs="Times New Roman"/>
          <w:sz w:val="24"/>
          <w:szCs w:val="24"/>
        </w:rPr>
        <w:t xml:space="preserve">Tukuma novada attīstības </w:t>
      </w:r>
      <w:r>
        <w:rPr>
          <w:rFonts w:ascii="Times New Roman" w:hAnsi="Times New Roman" w:cs="Times New Roman"/>
          <w:sz w:val="24"/>
          <w:szCs w:val="24"/>
        </w:rPr>
        <w:t>programmas 2015.-2021.gadam Investīciju plānu pašvaldības tīmekļa</w:t>
      </w:r>
      <w:r w:rsidRPr="003C0E64">
        <w:rPr>
          <w:rFonts w:ascii="Times New Roman" w:hAnsi="Times New Roman" w:cs="Times New Roman"/>
          <w:sz w:val="24"/>
          <w:szCs w:val="24"/>
        </w:rPr>
        <w:t xml:space="preserve"> vietnē </w:t>
      </w:r>
      <w:hyperlink r:id="rId13" w:history="1">
        <w:r w:rsidRPr="003C0E64">
          <w:rPr>
            <w:rFonts w:ascii="Times New Roman" w:hAnsi="Times New Roman" w:cs="Times New Roman"/>
            <w:sz w:val="24"/>
            <w:szCs w:val="24"/>
          </w:rPr>
          <w:t>www.tukums.lv</w:t>
        </w:r>
      </w:hyperlink>
      <w:r>
        <w:rPr>
          <w:rFonts w:ascii="Times New Roman" w:hAnsi="Times New Roman" w:cs="Times New Roman"/>
          <w:sz w:val="24"/>
          <w:szCs w:val="24"/>
        </w:rPr>
        <w:t xml:space="preserve"> un Teritorijas attīstības plānošanas informācijas sistēmā (TAPIS),</w:t>
      </w:r>
    </w:p>
    <w:p w:rsidR="000E1687" w:rsidRDefault="000E1687" w:rsidP="000E1687">
      <w:pPr>
        <w:ind w:firstLine="720"/>
        <w:jc w:val="both"/>
        <w:rPr>
          <w:rFonts w:ascii="Times New Roman" w:hAnsi="Times New Roman" w:cs="Times New Roman"/>
          <w:sz w:val="24"/>
          <w:szCs w:val="24"/>
        </w:rPr>
      </w:pPr>
    </w:p>
    <w:p w:rsidR="000E1687" w:rsidRDefault="000E1687" w:rsidP="000E1687">
      <w:pPr>
        <w:ind w:firstLine="720"/>
        <w:jc w:val="both"/>
        <w:rPr>
          <w:rFonts w:ascii="Times New Roman" w:hAnsi="Times New Roman" w:cs="Times New Roman"/>
          <w:sz w:val="24"/>
          <w:szCs w:val="24"/>
        </w:rPr>
      </w:pPr>
      <w:r>
        <w:rPr>
          <w:rFonts w:ascii="Times New Roman" w:hAnsi="Times New Roman" w:cs="Times New Roman"/>
          <w:sz w:val="24"/>
          <w:szCs w:val="24"/>
        </w:rPr>
        <w:t>4</w:t>
      </w:r>
      <w:r w:rsidRPr="003C0E64">
        <w:rPr>
          <w:rFonts w:ascii="Times New Roman" w:hAnsi="Times New Roman" w:cs="Times New Roman"/>
          <w:sz w:val="24"/>
          <w:szCs w:val="24"/>
        </w:rPr>
        <w:t xml:space="preserve">. paziņojumu par Tukuma novada attīstības </w:t>
      </w:r>
      <w:r>
        <w:rPr>
          <w:rFonts w:ascii="Times New Roman" w:hAnsi="Times New Roman" w:cs="Times New Roman"/>
          <w:sz w:val="24"/>
          <w:szCs w:val="24"/>
        </w:rPr>
        <w:t>programmas 2015.-2021.gadam Investīciju plāna aktualizēšanu publicēt pašvaldības tīmekļa</w:t>
      </w:r>
      <w:r w:rsidRPr="003C0E64">
        <w:rPr>
          <w:rFonts w:ascii="Times New Roman" w:hAnsi="Times New Roman" w:cs="Times New Roman"/>
          <w:sz w:val="24"/>
          <w:szCs w:val="24"/>
        </w:rPr>
        <w:t xml:space="preserve"> vietnē </w:t>
      </w:r>
      <w:hyperlink r:id="rId14" w:history="1">
        <w:r w:rsidRPr="003C0E64">
          <w:rPr>
            <w:rFonts w:ascii="Times New Roman" w:hAnsi="Times New Roman" w:cs="Times New Roman"/>
            <w:sz w:val="24"/>
            <w:szCs w:val="24"/>
          </w:rPr>
          <w:t>www.tukums.lv</w:t>
        </w:r>
      </w:hyperlink>
      <w:r>
        <w:rPr>
          <w:rFonts w:ascii="Times New Roman" w:hAnsi="Times New Roman" w:cs="Times New Roman"/>
          <w:sz w:val="24"/>
          <w:szCs w:val="24"/>
        </w:rPr>
        <w:t>,</w:t>
      </w:r>
    </w:p>
    <w:p w:rsidR="000E1687" w:rsidRDefault="000E1687" w:rsidP="000E1687">
      <w:pPr>
        <w:ind w:firstLine="720"/>
        <w:jc w:val="both"/>
        <w:rPr>
          <w:rFonts w:ascii="Times New Roman" w:hAnsi="Times New Roman" w:cs="Times New Roman"/>
          <w:sz w:val="24"/>
          <w:szCs w:val="24"/>
        </w:rPr>
      </w:pPr>
    </w:p>
    <w:p w:rsidR="000E1687" w:rsidRDefault="000E1687" w:rsidP="000E1687">
      <w:pPr>
        <w:ind w:firstLine="720"/>
        <w:jc w:val="both"/>
        <w:rPr>
          <w:rFonts w:ascii="Times New Roman" w:hAnsi="Times New Roman" w:cs="Times New Roman"/>
          <w:sz w:val="24"/>
          <w:szCs w:val="24"/>
        </w:rPr>
      </w:pPr>
      <w:r>
        <w:rPr>
          <w:rFonts w:ascii="Times New Roman" w:hAnsi="Times New Roman" w:cs="Times New Roman"/>
          <w:sz w:val="24"/>
          <w:szCs w:val="24"/>
        </w:rPr>
        <w:t>5. uzdot kontroli par lēmuma izpildi organizēt Domes Attīstības nodaļai.</w:t>
      </w:r>
    </w:p>
    <w:p w:rsidR="000E1687" w:rsidRDefault="000E1687" w:rsidP="000E1687">
      <w:pPr>
        <w:ind w:firstLine="720"/>
        <w:jc w:val="both"/>
        <w:rPr>
          <w:rFonts w:ascii="Times New Roman" w:hAnsi="Times New Roman" w:cs="Times New Roman"/>
          <w:sz w:val="24"/>
          <w:szCs w:val="24"/>
        </w:rPr>
      </w:pPr>
    </w:p>
    <w:p w:rsidR="000E1687" w:rsidRPr="003C0E64" w:rsidRDefault="000E1687" w:rsidP="000E1687">
      <w:pPr>
        <w:ind w:firstLine="720"/>
        <w:jc w:val="both"/>
        <w:rPr>
          <w:rFonts w:ascii="Times New Roman" w:hAnsi="Times New Roman" w:cs="Times New Roman"/>
          <w:sz w:val="24"/>
          <w:szCs w:val="24"/>
        </w:rPr>
      </w:pPr>
    </w:p>
    <w:p w:rsidR="000E1687" w:rsidRDefault="000E1687" w:rsidP="000E1687">
      <w:pPr>
        <w:ind w:firstLine="720"/>
        <w:jc w:val="both"/>
        <w:rPr>
          <w:rFonts w:ascii="Times New Roman" w:eastAsia="Calibri" w:hAnsi="Times New Roman" w:cs="Times New Roman"/>
          <w:b/>
          <w:color w:val="000000"/>
          <w:sz w:val="24"/>
          <w:szCs w:val="24"/>
          <w:lang w:eastAsia="lv-LV"/>
        </w:rPr>
      </w:pPr>
    </w:p>
    <w:p w:rsidR="000E1687" w:rsidRDefault="000E1687" w:rsidP="000E1687">
      <w:pPr>
        <w:ind w:firstLine="720"/>
        <w:jc w:val="both"/>
        <w:rPr>
          <w:rFonts w:ascii="Times New Roman" w:eastAsia="Calibri" w:hAnsi="Times New Roman" w:cs="Times New Roman"/>
          <w:b/>
          <w:color w:val="000000"/>
          <w:sz w:val="24"/>
          <w:szCs w:val="24"/>
          <w:lang w:eastAsia="lv-LV"/>
        </w:rPr>
      </w:pPr>
    </w:p>
    <w:p w:rsidR="000E1687" w:rsidRDefault="000E1687" w:rsidP="000E1687">
      <w:pPr>
        <w:ind w:firstLine="720"/>
        <w:jc w:val="both"/>
        <w:rPr>
          <w:rFonts w:ascii="Times New Roman" w:eastAsia="Calibri" w:hAnsi="Times New Roman" w:cs="Times New Roman"/>
          <w:b/>
          <w:color w:val="000000"/>
          <w:sz w:val="24"/>
          <w:szCs w:val="24"/>
          <w:lang w:eastAsia="lv-LV"/>
        </w:rPr>
      </w:pPr>
    </w:p>
    <w:p w:rsidR="000E1687" w:rsidRDefault="000E1687" w:rsidP="000E1687">
      <w:pPr>
        <w:ind w:firstLine="720"/>
        <w:jc w:val="both"/>
        <w:rPr>
          <w:rFonts w:ascii="Times New Roman" w:eastAsia="Calibri" w:hAnsi="Times New Roman" w:cs="Times New Roman"/>
          <w:b/>
          <w:color w:val="000000"/>
          <w:sz w:val="24"/>
          <w:szCs w:val="24"/>
          <w:lang w:eastAsia="lv-LV"/>
        </w:rPr>
      </w:pPr>
    </w:p>
    <w:p w:rsidR="000E1687" w:rsidRDefault="000E1687" w:rsidP="000E1687">
      <w:pPr>
        <w:ind w:firstLine="720"/>
        <w:jc w:val="both"/>
        <w:rPr>
          <w:rFonts w:ascii="Times New Roman" w:eastAsia="Calibri" w:hAnsi="Times New Roman" w:cs="Times New Roman"/>
          <w:b/>
          <w:color w:val="000000"/>
          <w:sz w:val="24"/>
          <w:szCs w:val="24"/>
          <w:lang w:eastAsia="lv-LV"/>
        </w:rPr>
      </w:pPr>
    </w:p>
    <w:p w:rsidR="000E1687" w:rsidRDefault="000E1687" w:rsidP="000E1687">
      <w:pPr>
        <w:ind w:firstLine="720"/>
        <w:jc w:val="both"/>
        <w:rPr>
          <w:rFonts w:ascii="Times New Roman" w:eastAsia="Calibri" w:hAnsi="Times New Roman" w:cs="Times New Roman"/>
          <w:b/>
          <w:color w:val="000000"/>
          <w:sz w:val="24"/>
          <w:szCs w:val="24"/>
          <w:lang w:eastAsia="lv-LV"/>
        </w:rPr>
      </w:pPr>
    </w:p>
    <w:p w:rsidR="000E1687" w:rsidRDefault="000E1687" w:rsidP="000E1687">
      <w:pPr>
        <w:ind w:firstLine="720"/>
        <w:jc w:val="both"/>
        <w:rPr>
          <w:rFonts w:ascii="Times New Roman" w:eastAsia="Calibri" w:hAnsi="Times New Roman" w:cs="Times New Roman"/>
          <w:b/>
          <w:color w:val="000000"/>
          <w:sz w:val="24"/>
          <w:szCs w:val="24"/>
          <w:lang w:eastAsia="lv-LV"/>
        </w:rPr>
      </w:pPr>
    </w:p>
    <w:p w:rsidR="000E1687" w:rsidRDefault="000E1687" w:rsidP="000E1687">
      <w:pPr>
        <w:ind w:firstLine="720"/>
        <w:jc w:val="both"/>
        <w:rPr>
          <w:rFonts w:ascii="Times New Roman" w:eastAsia="Calibri" w:hAnsi="Times New Roman" w:cs="Times New Roman"/>
          <w:b/>
          <w:color w:val="000000"/>
          <w:sz w:val="24"/>
          <w:szCs w:val="24"/>
          <w:lang w:eastAsia="lv-LV"/>
        </w:rPr>
      </w:pPr>
    </w:p>
    <w:p w:rsidR="000E1687" w:rsidRPr="004656AC" w:rsidRDefault="000E1687" w:rsidP="000E1687">
      <w:pPr>
        <w:ind w:firstLine="720"/>
        <w:jc w:val="both"/>
        <w:rPr>
          <w:rFonts w:ascii="Times New Roman" w:eastAsia="Calibri" w:hAnsi="Times New Roman" w:cs="Times New Roman"/>
          <w:b/>
          <w:color w:val="000000"/>
          <w:sz w:val="24"/>
          <w:szCs w:val="24"/>
          <w:lang w:eastAsia="lv-LV"/>
        </w:rPr>
      </w:pPr>
    </w:p>
    <w:p w:rsidR="000E1687" w:rsidRPr="004656AC" w:rsidRDefault="000E1687" w:rsidP="000E1687">
      <w:pPr>
        <w:ind w:left="1080"/>
        <w:jc w:val="both"/>
        <w:rPr>
          <w:rFonts w:ascii="Times New Roman" w:eastAsia="Calibri" w:hAnsi="Times New Roman" w:cs="Times New Roman"/>
          <w:color w:val="000000"/>
          <w:sz w:val="24"/>
          <w:szCs w:val="24"/>
          <w:lang w:eastAsia="lv-LV"/>
        </w:rPr>
      </w:pPr>
    </w:p>
    <w:p w:rsidR="000E1687" w:rsidRPr="004656AC" w:rsidRDefault="000E1687" w:rsidP="000E1687">
      <w:pPr>
        <w:jc w:val="both"/>
        <w:rPr>
          <w:rFonts w:ascii="Times New Roman" w:eastAsia="Times New Roman" w:hAnsi="Times New Roman" w:cs="Times New Roman"/>
          <w:sz w:val="24"/>
          <w:szCs w:val="24"/>
          <w:lang w:eastAsia="lv-LV"/>
        </w:rPr>
      </w:pPr>
    </w:p>
    <w:p w:rsidR="000E1687" w:rsidRPr="00B541CC" w:rsidRDefault="000E1687" w:rsidP="000E1687">
      <w:pPr>
        <w:jc w:val="both"/>
        <w:rPr>
          <w:rFonts w:ascii="Times New Roman" w:hAnsi="Times New Roman" w:cs="Times New Roman"/>
          <w:sz w:val="18"/>
          <w:szCs w:val="18"/>
        </w:rPr>
      </w:pPr>
      <w:r w:rsidRPr="00B541CC">
        <w:rPr>
          <w:rFonts w:ascii="Times New Roman" w:hAnsi="Times New Roman" w:cs="Times New Roman"/>
          <w:sz w:val="18"/>
          <w:szCs w:val="18"/>
        </w:rPr>
        <w:t>Nosūtīt:</w:t>
      </w:r>
    </w:p>
    <w:p w:rsidR="000E1687" w:rsidRDefault="000E1687" w:rsidP="000E1687">
      <w:pPr>
        <w:jc w:val="both"/>
        <w:rPr>
          <w:rFonts w:ascii="Times New Roman" w:hAnsi="Times New Roman" w:cs="Times New Roman"/>
          <w:sz w:val="18"/>
          <w:szCs w:val="18"/>
        </w:rPr>
      </w:pPr>
      <w:r w:rsidRPr="00B541CC">
        <w:rPr>
          <w:rFonts w:ascii="Times New Roman" w:hAnsi="Times New Roman" w:cs="Times New Roman"/>
          <w:sz w:val="18"/>
          <w:szCs w:val="18"/>
        </w:rPr>
        <w:t>-Attīst</w:t>
      </w:r>
      <w:r>
        <w:rPr>
          <w:rFonts w:ascii="Times New Roman" w:hAnsi="Times New Roman" w:cs="Times New Roman"/>
          <w:sz w:val="18"/>
          <w:szCs w:val="18"/>
        </w:rPr>
        <w:t>.</w:t>
      </w:r>
      <w:r w:rsidRPr="00B541CC">
        <w:rPr>
          <w:rFonts w:ascii="Times New Roman" w:hAnsi="Times New Roman" w:cs="Times New Roman"/>
          <w:sz w:val="18"/>
          <w:szCs w:val="18"/>
        </w:rPr>
        <w:t xml:space="preserve"> nod</w:t>
      </w:r>
      <w:r>
        <w:rPr>
          <w:rFonts w:ascii="Times New Roman" w:hAnsi="Times New Roman" w:cs="Times New Roman"/>
          <w:sz w:val="18"/>
          <w:szCs w:val="18"/>
        </w:rPr>
        <w:t>.</w:t>
      </w:r>
    </w:p>
    <w:p w:rsidR="000E1687" w:rsidRDefault="000E1687" w:rsidP="000E1687">
      <w:pPr>
        <w:jc w:val="both"/>
        <w:rPr>
          <w:rFonts w:ascii="Times New Roman" w:hAnsi="Times New Roman" w:cs="Times New Roman"/>
          <w:sz w:val="18"/>
          <w:szCs w:val="18"/>
        </w:rPr>
      </w:pPr>
      <w:r>
        <w:rPr>
          <w:rFonts w:ascii="Times New Roman" w:hAnsi="Times New Roman" w:cs="Times New Roman"/>
          <w:sz w:val="18"/>
          <w:szCs w:val="18"/>
        </w:rPr>
        <w:t>-Kult., sporta un sab.attiecību nod.</w:t>
      </w:r>
    </w:p>
    <w:p w:rsidR="000E1687" w:rsidRDefault="000E1687" w:rsidP="000E1687">
      <w:pPr>
        <w:jc w:val="both"/>
        <w:rPr>
          <w:rFonts w:ascii="Times New Roman" w:hAnsi="Times New Roman" w:cs="Times New Roman"/>
          <w:sz w:val="18"/>
          <w:szCs w:val="18"/>
        </w:rPr>
      </w:pPr>
      <w:r>
        <w:rPr>
          <w:rFonts w:ascii="Times New Roman" w:hAnsi="Times New Roman" w:cs="Times New Roman"/>
          <w:sz w:val="18"/>
          <w:szCs w:val="18"/>
        </w:rPr>
        <w:t>-Rīgas plānošanas reģionam</w:t>
      </w:r>
    </w:p>
    <w:p w:rsidR="000E1687" w:rsidRDefault="000E1687" w:rsidP="000E1687">
      <w:pPr>
        <w:jc w:val="both"/>
        <w:rPr>
          <w:rFonts w:ascii="Times New Roman" w:hAnsi="Times New Roman" w:cs="Times New Roman"/>
          <w:sz w:val="18"/>
          <w:szCs w:val="18"/>
        </w:rPr>
      </w:pPr>
      <w:r>
        <w:rPr>
          <w:rFonts w:ascii="Times New Roman" w:hAnsi="Times New Roman" w:cs="Times New Roman"/>
          <w:sz w:val="18"/>
          <w:szCs w:val="18"/>
        </w:rPr>
        <w:t>-VARAM</w:t>
      </w:r>
    </w:p>
    <w:p w:rsidR="000E1687" w:rsidRPr="00B541CC" w:rsidRDefault="000E1687" w:rsidP="000E1687">
      <w:pPr>
        <w:jc w:val="both"/>
        <w:rPr>
          <w:rFonts w:ascii="Times New Roman" w:hAnsi="Times New Roman" w:cs="Times New Roman"/>
          <w:sz w:val="18"/>
          <w:szCs w:val="18"/>
        </w:rPr>
      </w:pPr>
      <w:r w:rsidRPr="00B541CC">
        <w:rPr>
          <w:rFonts w:ascii="Times New Roman" w:hAnsi="Times New Roman" w:cs="Times New Roman"/>
          <w:sz w:val="18"/>
          <w:szCs w:val="18"/>
        </w:rPr>
        <w:t>_____________________________________________________</w:t>
      </w:r>
    </w:p>
    <w:p w:rsidR="000E1687" w:rsidRDefault="000E1687" w:rsidP="000E1687">
      <w:pPr>
        <w:rPr>
          <w:rFonts w:ascii="Times New Roman" w:hAnsi="Times New Roman" w:cs="Times New Roman"/>
          <w:sz w:val="18"/>
          <w:szCs w:val="18"/>
        </w:rPr>
      </w:pPr>
      <w:r w:rsidRPr="00B541CC">
        <w:rPr>
          <w:rFonts w:ascii="Times New Roman" w:hAnsi="Times New Roman" w:cs="Times New Roman"/>
          <w:sz w:val="18"/>
          <w:szCs w:val="18"/>
        </w:rPr>
        <w:t>Sagatavoja Attīstības nod. (D.Keirāne)</w:t>
      </w:r>
    </w:p>
    <w:p w:rsidR="000E1687" w:rsidRPr="00311D45"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Izskatīts Teritoriālās attīstības komitejā. </w:t>
      </w:r>
    </w:p>
    <w:p w:rsidR="000E1687" w:rsidRPr="00B541CC" w:rsidRDefault="000E1687" w:rsidP="000E1687">
      <w:pPr>
        <w:rPr>
          <w:rFonts w:ascii="Times New Roman" w:hAnsi="Times New Roman" w:cs="Times New Roman"/>
          <w:sz w:val="18"/>
          <w:szCs w:val="18"/>
        </w:rPr>
      </w:pPr>
    </w:p>
    <w:p w:rsidR="004025F4" w:rsidRDefault="004025F4" w:rsidP="000E1687">
      <w:pPr>
        <w:jc w:val="right"/>
        <w:rPr>
          <w:rFonts w:ascii="Times New Roman" w:eastAsia="Times New Roman" w:hAnsi="Times New Roman" w:cs="Times New Roman"/>
          <w:sz w:val="24"/>
          <w:szCs w:val="24"/>
          <w:lang w:eastAsia="lv-LV"/>
        </w:rPr>
      </w:pPr>
    </w:p>
    <w:p w:rsidR="004025F4" w:rsidRDefault="004025F4" w:rsidP="000E1687">
      <w:pPr>
        <w:jc w:val="right"/>
        <w:rPr>
          <w:rFonts w:ascii="Times New Roman" w:eastAsia="Times New Roman" w:hAnsi="Times New Roman" w:cs="Times New Roman"/>
          <w:sz w:val="24"/>
          <w:szCs w:val="24"/>
          <w:lang w:eastAsia="lv-LV"/>
        </w:rPr>
      </w:pPr>
    </w:p>
    <w:p w:rsidR="000E1687" w:rsidRPr="00455BA2" w:rsidRDefault="000E1687" w:rsidP="000E1687">
      <w:pPr>
        <w:jc w:val="right"/>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lastRenderedPageBreak/>
        <w:t>Projekts</w:t>
      </w:r>
    </w:p>
    <w:p w:rsidR="000E1687" w:rsidRPr="00455BA2" w:rsidRDefault="00F77A23" w:rsidP="000E1687">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r w:rsidR="000E1687" w:rsidRPr="00455BA2">
        <w:rPr>
          <w:rFonts w:ascii="Times New Roman" w:eastAsia="Times New Roman" w:hAnsi="Times New Roman" w:cs="Times New Roman"/>
          <w:sz w:val="24"/>
          <w:szCs w:val="24"/>
          <w:lang w:eastAsia="lv-LV"/>
        </w:rPr>
        <w:t>.§.</w:t>
      </w:r>
    </w:p>
    <w:p w:rsidR="000E1687" w:rsidRPr="00455BA2" w:rsidRDefault="000E1687" w:rsidP="000E1687">
      <w:pPr>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r w:rsidRPr="00455BA2">
        <w:rPr>
          <w:rFonts w:ascii="Times New Roman" w:eastAsia="Times New Roman" w:hAnsi="Times New Roman" w:cs="Times New Roman"/>
          <w:sz w:val="24"/>
          <w:szCs w:val="24"/>
          <w:lang w:eastAsia="lv-LV"/>
        </w:rPr>
        <w:tab/>
      </w:r>
    </w:p>
    <w:p w:rsidR="000E1687" w:rsidRDefault="000E1687" w:rsidP="000E1687">
      <w:pPr>
        <w:rPr>
          <w:rFonts w:ascii="Times New Roman" w:eastAsia="Times New Roman" w:hAnsi="Times New Roman" w:cs="Times New Roman"/>
          <w:b/>
          <w:sz w:val="24"/>
          <w:szCs w:val="24"/>
          <w:lang w:eastAsia="lv-LV"/>
        </w:rPr>
      </w:pPr>
      <w:r w:rsidRPr="00455BA2">
        <w:rPr>
          <w:rFonts w:ascii="Times New Roman" w:eastAsia="Times New Roman" w:hAnsi="Times New Roman" w:cs="Times New Roman"/>
          <w:b/>
          <w:sz w:val="24"/>
          <w:szCs w:val="24"/>
          <w:lang w:eastAsia="lv-LV"/>
        </w:rPr>
        <w:t xml:space="preserve">Par konceptuālu atbalstu Tukuma muzejam dalībai </w:t>
      </w:r>
    </w:p>
    <w:p w:rsidR="000E1687" w:rsidRDefault="000E1687" w:rsidP="000E1687">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Pr="00455BA2">
        <w:rPr>
          <w:rFonts w:ascii="Times New Roman" w:eastAsia="Times New Roman" w:hAnsi="Times New Roman" w:cs="Times New Roman"/>
          <w:b/>
          <w:sz w:val="24"/>
          <w:szCs w:val="24"/>
          <w:lang w:eastAsia="lv-LV"/>
        </w:rPr>
        <w:t>rojektā</w:t>
      </w:r>
      <w:r>
        <w:rPr>
          <w:rFonts w:ascii="Times New Roman" w:eastAsia="Times New Roman" w:hAnsi="Times New Roman" w:cs="Times New Roman"/>
          <w:b/>
          <w:sz w:val="24"/>
          <w:szCs w:val="24"/>
          <w:lang w:eastAsia="lv-LV"/>
        </w:rPr>
        <w:t xml:space="preserve"> </w:t>
      </w:r>
      <w:r w:rsidRPr="00455BA2">
        <w:rPr>
          <w:rFonts w:ascii="Times New Roman" w:eastAsia="Times New Roman" w:hAnsi="Times New Roman" w:cs="Times New Roman"/>
          <w:b/>
          <w:sz w:val="24"/>
          <w:szCs w:val="24"/>
          <w:lang w:eastAsia="lv-LV"/>
        </w:rPr>
        <w:t xml:space="preserve">„Ilgtspējīgs dabas un kultūras mantojuma </w:t>
      </w:r>
    </w:p>
    <w:p w:rsidR="000E1687" w:rsidRPr="00455BA2" w:rsidRDefault="000E1687" w:rsidP="000E1687">
      <w:pPr>
        <w:rPr>
          <w:rFonts w:ascii="Times New Roman" w:eastAsia="Times New Roman" w:hAnsi="Times New Roman" w:cs="Times New Roman"/>
          <w:b/>
          <w:sz w:val="24"/>
          <w:szCs w:val="24"/>
          <w:lang w:eastAsia="lv-LV"/>
        </w:rPr>
      </w:pPr>
      <w:r w:rsidRPr="00455BA2">
        <w:rPr>
          <w:rFonts w:ascii="Times New Roman" w:eastAsia="Times New Roman" w:hAnsi="Times New Roman" w:cs="Times New Roman"/>
          <w:b/>
          <w:sz w:val="24"/>
          <w:szCs w:val="24"/>
          <w:lang w:eastAsia="lv-LV"/>
        </w:rPr>
        <w:t>tūrisms Matsalu un</w:t>
      </w:r>
      <w:r>
        <w:rPr>
          <w:rFonts w:ascii="Times New Roman" w:eastAsia="Times New Roman" w:hAnsi="Times New Roman" w:cs="Times New Roman"/>
          <w:b/>
          <w:sz w:val="24"/>
          <w:szCs w:val="24"/>
          <w:lang w:eastAsia="lv-LV"/>
        </w:rPr>
        <w:t xml:space="preserve"> </w:t>
      </w:r>
      <w:r w:rsidRPr="00455BA2">
        <w:rPr>
          <w:rFonts w:ascii="Times New Roman" w:eastAsia="Times New Roman" w:hAnsi="Times New Roman" w:cs="Times New Roman"/>
          <w:b/>
          <w:sz w:val="24"/>
          <w:szCs w:val="24"/>
          <w:lang w:eastAsia="lv-LV"/>
        </w:rPr>
        <w:t>Ķemeru Nacionālo parku teritorijās”</w:t>
      </w:r>
    </w:p>
    <w:p w:rsidR="000E1687" w:rsidRDefault="000E1687" w:rsidP="000E1687">
      <w:pPr>
        <w:rPr>
          <w:rFonts w:ascii="Times New Roman" w:eastAsia="Times New Roman" w:hAnsi="Times New Roman" w:cs="Times New Roman"/>
          <w:i/>
          <w:color w:val="000000"/>
          <w:sz w:val="24"/>
          <w:szCs w:val="24"/>
          <w:lang w:eastAsia="lv-LV"/>
        </w:rPr>
      </w:pPr>
    </w:p>
    <w:p w:rsidR="000E1687" w:rsidRDefault="000E1687" w:rsidP="000E1687">
      <w:pPr>
        <w:rPr>
          <w:rFonts w:ascii="Times New Roman" w:eastAsia="Times New Roman" w:hAnsi="Times New Roman" w:cs="Times New Roman"/>
          <w:i/>
          <w:color w:val="000000"/>
          <w:sz w:val="24"/>
          <w:szCs w:val="24"/>
          <w:lang w:eastAsia="lv-LV"/>
        </w:rPr>
      </w:pPr>
    </w:p>
    <w:p w:rsidR="000E1687" w:rsidRPr="00455BA2" w:rsidRDefault="000E1687" w:rsidP="000E1687">
      <w:pPr>
        <w:rPr>
          <w:rFonts w:ascii="Times New Roman" w:eastAsia="Times New Roman" w:hAnsi="Times New Roman" w:cs="Times New Roman"/>
          <w:i/>
          <w:color w:val="000000"/>
          <w:sz w:val="24"/>
          <w:szCs w:val="24"/>
          <w:lang w:eastAsia="lv-LV"/>
        </w:rPr>
      </w:pPr>
    </w:p>
    <w:p w:rsidR="000E1687" w:rsidRPr="00455BA2" w:rsidRDefault="000E1687" w:rsidP="000E1687">
      <w:pPr>
        <w:rPr>
          <w:rFonts w:ascii="Times New Roman" w:eastAsia="Times New Roman" w:hAnsi="Times New Roman" w:cs="Times New Roman"/>
          <w:sz w:val="24"/>
          <w:szCs w:val="24"/>
          <w:lang w:eastAsia="lv-LV"/>
        </w:rPr>
      </w:pPr>
      <w:r w:rsidRPr="00455BA2">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Domei</w:t>
      </w:r>
      <w:r w:rsidRPr="00455BA2">
        <w:rPr>
          <w:rFonts w:ascii="Times New Roman" w:eastAsia="Times New Roman" w:hAnsi="Times New Roman" w:cs="Times New Roman"/>
          <w:i/>
          <w:color w:val="000000"/>
          <w:sz w:val="24"/>
          <w:szCs w:val="24"/>
          <w:lang w:eastAsia="lv-LV"/>
        </w:rPr>
        <w:t xml:space="preserve"> šādu lēmuma projektu:</w:t>
      </w:r>
    </w:p>
    <w:p w:rsidR="000E1687" w:rsidRDefault="000E1687" w:rsidP="000E1687">
      <w:pPr>
        <w:spacing w:line="225" w:lineRule="atLeast"/>
        <w:ind w:firstLine="709"/>
        <w:jc w:val="both"/>
        <w:rPr>
          <w:rFonts w:ascii="Times New Roman" w:eastAsia="Times New Roman" w:hAnsi="Times New Roman" w:cs="Times New Roman"/>
          <w:sz w:val="24"/>
          <w:szCs w:val="24"/>
          <w:lang w:eastAsia="lv-LV"/>
        </w:rPr>
      </w:pPr>
    </w:p>
    <w:p w:rsidR="000E1687" w:rsidRPr="00455BA2" w:rsidRDefault="000E1687" w:rsidP="000E1687">
      <w:pPr>
        <w:spacing w:line="225" w:lineRule="atLeast"/>
        <w:ind w:firstLine="709"/>
        <w:jc w:val="both"/>
        <w:rPr>
          <w:rFonts w:ascii="Times New Roman" w:eastAsia="Times New Roman" w:hAnsi="Times New Roman" w:cs="Times New Roman"/>
          <w:sz w:val="24"/>
          <w:szCs w:val="24"/>
          <w:lang w:eastAsia="lv-LV"/>
        </w:rPr>
      </w:pPr>
    </w:p>
    <w:p w:rsidR="000E1687" w:rsidRPr="00455BA2" w:rsidRDefault="000E1687" w:rsidP="000E1687">
      <w:pPr>
        <w:ind w:firstLine="709"/>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Tukuma novada Dome ir saņēmusi Tukuma muzeja (reģ.Nr.</w:t>
      </w:r>
      <w:r w:rsidRPr="00455BA2">
        <w:rPr>
          <w:rFonts w:ascii="Times New Roman" w:eastAsia="Times New Roman" w:hAnsi="Times New Roman" w:cs="Times New Roman"/>
          <w:color w:val="000000"/>
          <w:sz w:val="24"/>
          <w:szCs w:val="24"/>
          <w:lang w:eastAsia="lv-LV"/>
        </w:rPr>
        <w:t>90000052232, juridiskā adrese: Harmonijas iela 7, Tukums, LV-3101</w:t>
      </w:r>
      <w:r w:rsidRPr="00455BA2">
        <w:rPr>
          <w:rFonts w:ascii="Times New Roman" w:eastAsia="Times New Roman" w:hAnsi="Times New Roman" w:cs="Times New Roman"/>
          <w:sz w:val="24"/>
          <w:szCs w:val="24"/>
          <w:lang w:eastAsia="lv-LV"/>
        </w:rPr>
        <w:t>) iesniegumu ar lūgumu konceptuāli atbalstīt dalību projektā „Ilgtspējīgs dabas un kultūras mantojuma tūrisms Matsalu un Ķemeru Nacionālo parku teritorijās” (Sustainable nature and cultural heritage tourism in Matsalu and Kemeri National Park areas), iesniedzot projektu Interreg Estonia-Latvia programmā sadarbībā ar Latvijas Dabas aizsardzības pārvaldi un Igaunijas partneriem.</w:t>
      </w:r>
    </w:p>
    <w:p w:rsidR="000E1687" w:rsidRDefault="000E1687" w:rsidP="000E1687">
      <w:pPr>
        <w:ind w:firstLine="709"/>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Projekta ietvaros plānots attīstīt sadarbību starp Džūkstes Pasaku muzeju un Ķemeru nacionāl</w:t>
      </w:r>
      <w:r w:rsidR="00E41EF6">
        <w:rPr>
          <w:rFonts w:ascii="Times New Roman" w:eastAsia="Times New Roman" w:hAnsi="Times New Roman" w:cs="Times New Roman"/>
          <w:sz w:val="24"/>
          <w:szCs w:val="24"/>
          <w:lang w:eastAsia="lv-LV"/>
        </w:rPr>
        <w:t>o</w:t>
      </w:r>
      <w:r w:rsidRPr="00455BA2">
        <w:rPr>
          <w:rFonts w:ascii="Times New Roman" w:eastAsia="Times New Roman" w:hAnsi="Times New Roman" w:cs="Times New Roman"/>
          <w:sz w:val="24"/>
          <w:szCs w:val="24"/>
          <w:lang w:eastAsia="lv-LV"/>
        </w:rPr>
        <w:t xml:space="preserve"> parku</w:t>
      </w:r>
      <w:r w:rsidR="00E41EF6">
        <w:rPr>
          <w:rFonts w:ascii="Times New Roman" w:eastAsia="Times New Roman" w:hAnsi="Times New Roman" w:cs="Times New Roman"/>
          <w:sz w:val="24"/>
          <w:szCs w:val="24"/>
          <w:lang w:eastAsia="lv-LV"/>
        </w:rPr>
        <w:t>,</w:t>
      </w:r>
      <w:r w:rsidRPr="00455BA2">
        <w:rPr>
          <w:rFonts w:ascii="Times New Roman" w:eastAsia="Times New Roman" w:hAnsi="Times New Roman" w:cs="Times New Roman"/>
          <w:sz w:val="24"/>
          <w:szCs w:val="24"/>
          <w:lang w:eastAsia="lv-LV"/>
        </w:rPr>
        <w:t xml:space="preserve"> veidojot kopīgu tūrisma produktu un mācību programmu skolām. Džūkstes pasaku muzejā tiks veidots Pasaku dārzs, mācību programma un mārketinga pasākumi, tai skaitā buklets un mobilais gids.</w:t>
      </w:r>
    </w:p>
    <w:p w:rsidR="000E1687" w:rsidRPr="00455BA2" w:rsidRDefault="000E1687" w:rsidP="000E1687">
      <w:pPr>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Likuma </w:t>
      </w:r>
      <w:r w:rsidRPr="00455BA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Par pašvaldībām” 12.pants nosaka, ka </w:t>
      </w:r>
      <w:r w:rsidRPr="00455BA2">
        <w:rPr>
          <w:rFonts w:ascii="Times New Roman" w:eastAsia="Times New Roman" w:hAnsi="Times New Roman" w:cs="Times New Roman"/>
          <w:sz w:val="24"/>
          <w:szCs w:val="24"/>
          <w:lang w:eastAsia="lv-LV"/>
        </w:rPr>
        <w:t>„</w:t>
      </w:r>
      <w:r w:rsidRPr="008219D5">
        <w:rPr>
          <w:rFonts w:ascii="Times New Roman" w:eastAsia="Times New Roman" w:hAnsi="Times New Roman" w:cs="Times New Roman"/>
          <w:i/>
          <w:sz w:val="24"/>
          <w:szCs w:val="24"/>
          <w:lang w:eastAsia="lv-LV"/>
        </w:rPr>
        <w:t>Pašvaldības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Pr>
          <w:rFonts w:ascii="Times New Roman" w:eastAsia="Times New Roman" w:hAnsi="Times New Roman" w:cs="Times New Roman"/>
          <w:sz w:val="24"/>
          <w:szCs w:val="24"/>
          <w:lang w:eastAsia="lv-LV"/>
        </w:rPr>
        <w:t xml:space="preserve">”, un saskaņā ar 15.panta pirmās daļas 5.punktu viena no pašvaldības autonomām funkcijām ir </w:t>
      </w:r>
      <w:r w:rsidRPr="00455BA2">
        <w:rPr>
          <w:rFonts w:ascii="Times New Roman" w:eastAsia="Times New Roman" w:hAnsi="Times New Roman" w:cs="Times New Roman"/>
          <w:sz w:val="24"/>
          <w:szCs w:val="24"/>
          <w:lang w:eastAsia="lv-LV"/>
        </w:rPr>
        <w:t>„</w:t>
      </w:r>
      <w:r w:rsidRPr="008219D5">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r>
        <w:rPr>
          <w:rFonts w:ascii="Times New Roman" w:eastAsia="Times New Roman" w:hAnsi="Times New Roman" w:cs="Times New Roman"/>
          <w:sz w:val="24"/>
          <w:szCs w:val="24"/>
          <w:lang w:eastAsia="lv-LV"/>
        </w:rPr>
        <w:t>”.</w:t>
      </w:r>
    </w:p>
    <w:p w:rsidR="000E1687" w:rsidRPr="00455BA2" w:rsidRDefault="000E1687" w:rsidP="000E1687">
      <w:pPr>
        <w:ind w:firstLine="709"/>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Projekta realizācijas termiņš: 2017.-2020.gads (36 mēneši).</w:t>
      </w:r>
    </w:p>
    <w:p w:rsidR="000E1687" w:rsidRDefault="000E1687" w:rsidP="000E1687">
      <w:pPr>
        <w:ind w:firstLine="709"/>
        <w:jc w:val="both"/>
        <w:rPr>
          <w:rFonts w:ascii="Times New Roman" w:eastAsia="Times New Roman" w:hAnsi="Times New Roman" w:cs="Times New Roman"/>
          <w:sz w:val="24"/>
          <w:szCs w:val="24"/>
          <w:lang w:eastAsia="lv-LV"/>
        </w:rPr>
      </w:pPr>
      <w:r w:rsidRPr="00455BA2">
        <w:rPr>
          <w:rFonts w:ascii="Times New Roman" w:eastAsia="Times New Roman" w:hAnsi="Times New Roman" w:cs="Times New Roman"/>
          <w:sz w:val="24"/>
          <w:szCs w:val="24"/>
          <w:lang w:eastAsia="lv-LV"/>
        </w:rPr>
        <w:t>Tukuma muzejam pieejamā maksimālā projekta summa 65000,00</w:t>
      </w:r>
      <w:r w:rsidRPr="00455BA2">
        <w:rPr>
          <w:rFonts w:ascii="Times New Roman" w:eastAsia="Times New Roman" w:hAnsi="Times New Roman" w:cs="Times New Roman"/>
          <w:i/>
          <w:sz w:val="24"/>
          <w:szCs w:val="24"/>
          <w:lang w:eastAsia="lv-LV"/>
        </w:rPr>
        <w:t xml:space="preserve"> euro,</w:t>
      </w:r>
      <w:r w:rsidRPr="00455BA2">
        <w:rPr>
          <w:rFonts w:ascii="Times New Roman" w:eastAsia="Times New Roman" w:hAnsi="Times New Roman" w:cs="Times New Roman"/>
          <w:sz w:val="24"/>
          <w:szCs w:val="24"/>
          <w:lang w:eastAsia="lv-LV"/>
        </w:rPr>
        <w:t xml:space="preserve"> tai skaitā 15000,00</w:t>
      </w:r>
      <w:r w:rsidRPr="00455BA2">
        <w:rPr>
          <w:rFonts w:ascii="Times New Roman" w:eastAsia="Times New Roman" w:hAnsi="Times New Roman" w:cs="Times New Roman"/>
          <w:i/>
          <w:sz w:val="24"/>
          <w:szCs w:val="24"/>
          <w:lang w:eastAsia="lv-LV"/>
        </w:rPr>
        <w:t xml:space="preserve"> euro</w:t>
      </w:r>
      <w:r w:rsidRPr="00455BA2">
        <w:rPr>
          <w:rFonts w:ascii="Times New Roman" w:eastAsia="Times New Roman" w:hAnsi="Times New Roman" w:cs="Times New Roman"/>
          <w:sz w:val="24"/>
          <w:szCs w:val="24"/>
          <w:lang w:eastAsia="lv-LV"/>
        </w:rPr>
        <w:t xml:space="preserve"> līdzfinansējums.</w:t>
      </w:r>
    </w:p>
    <w:p w:rsidR="000E1687" w:rsidRPr="00455BA2" w:rsidRDefault="000E1687" w:rsidP="000E1687">
      <w:pPr>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likuma </w:t>
      </w:r>
      <w:r w:rsidRPr="00455BA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Par pašvaldībām” 12.pantu un 15.panta pirmās daļas 5.punktu:</w:t>
      </w:r>
    </w:p>
    <w:p w:rsidR="000E1687" w:rsidRPr="00455BA2" w:rsidRDefault="000E1687" w:rsidP="000E1687">
      <w:pPr>
        <w:ind w:right="28"/>
        <w:jc w:val="both"/>
        <w:rPr>
          <w:rFonts w:ascii="Times New Roman" w:eastAsia="Times New Roman" w:hAnsi="Times New Roman" w:cs="Times New Roman"/>
          <w:sz w:val="24"/>
          <w:szCs w:val="24"/>
          <w:lang w:eastAsia="lv-LV"/>
        </w:rPr>
      </w:pPr>
    </w:p>
    <w:p w:rsidR="000E1687" w:rsidRPr="00455BA2" w:rsidRDefault="000E1687" w:rsidP="000E1687">
      <w:pPr>
        <w:ind w:right="28"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w:t>
      </w:r>
      <w:r w:rsidRPr="00455BA2">
        <w:rPr>
          <w:rFonts w:ascii="Times New Roman" w:eastAsia="Times New Roman" w:hAnsi="Times New Roman" w:cs="Times New Roman"/>
          <w:sz w:val="24"/>
          <w:szCs w:val="24"/>
          <w:lang w:eastAsia="lv-LV"/>
        </w:rPr>
        <w:t>onceptuāli atbalstīt Tukuma muzeja dalību projektā „Ilgtspējīgs dabas un kultūras mantojuma tūrisms Matsalu un Ķemeru Nacionālo parku teritorijās”.</w:t>
      </w:r>
    </w:p>
    <w:p w:rsidR="000E1687" w:rsidRPr="00455BA2" w:rsidRDefault="000E1687" w:rsidP="000E1687">
      <w:pPr>
        <w:ind w:right="28"/>
        <w:jc w:val="both"/>
        <w:rPr>
          <w:rFonts w:ascii="Times New Roman" w:eastAsia="Times New Roman" w:hAnsi="Times New Roman" w:cs="Times New Roman"/>
          <w:sz w:val="24"/>
          <w:szCs w:val="24"/>
          <w:lang w:eastAsia="lv-LV"/>
        </w:rPr>
      </w:pPr>
    </w:p>
    <w:p w:rsidR="000E1687" w:rsidRDefault="000E1687" w:rsidP="000E1687">
      <w:pPr>
        <w:jc w:val="both"/>
        <w:rPr>
          <w:rFonts w:ascii="Times New Roman" w:eastAsia="Times New Roman" w:hAnsi="Times New Roman" w:cs="Times New Roman"/>
          <w:sz w:val="24"/>
          <w:szCs w:val="24"/>
          <w:lang w:eastAsia="lv-LV"/>
        </w:rPr>
      </w:pPr>
    </w:p>
    <w:p w:rsidR="000E1687" w:rsidRDefault="000E1687" w:rsidP="000E1687">
      <w:pPr>
        <w:jc w:val="both"/>
        <w:rPr>
          <w:rFonts w:ascii="Times New Roman" w:eastAsia="Times New Roman" w:hAnsi="Times New Roman" w:cs="Times New Roman"/>
          <w:sz w:val="24"/>
          <w:szCs w:val="24"/>
          <w:lang w:eastAsia="lv-LV"/>
        </w:rPr>
      </w:pPr>
    </w:p>
    <w:p w:rsidR="000E1687" w:rsidRDefault="000E1687" w:rsidP="000E1687">
      <w:pPr>
        <w:jc w:val="both"/>
        <w:rPr>
          <w:rFonts w:ascii="Times New Roman" w:eastAsia="Times New Roman" w:hAnsi="Times New Roman" w:cs="Times New Roman"/>
          <w:sz w:val="24"/>
          <w:szCs w:val="24"/>
          <w:lang w:eastAsia="lv-LV"/>
        </w:rPr>
      </w:pPr>
    </w:p>
    <w:p w:rsidR="000E1687" w:rsidRDefault="000E1687" w:rsidP="000E1687">
      <w:pPr>
        <w:jc w:val="both"/>
        <w:rPr>
          <w:rFonts w:ascii="Times New Roman" w:eastAsia="Times New Roman" w:hAnsi="Times New Roman" w:cs="Times New Roman"/>
          <w:sz w:val="24"/>
          <w:szCs w:val="24"/>
          <w:lang w:eastAsia="lv-LV"/>
        </w:rPr>
      </w:pPr>
    </w:p>
    <w:p w:rsidR="000E1687" w:rsidRDefault="000E1687" w:rsidP="000E1687">
      <w:pPr>
        <w:jc w:val="both"/>
        <w:rPr>
          <w:rFonts w:ascii="Times New Roman" w:eastAsia="Times New Roman" w:hAnsi="Times New Roman" w:cs="Times New Roman"/>
          <w:sz w:val="24"/>
          <w:szCs w:val="24"/>
          <w:lang w:eastAsia="lv-LV"/>
        </w:rPr>
      </w:pPr>
    </w:p>
    <w:p w:rsidR="000E1687" w:rsidRDefault="000E1687" w:rsidP="000E1687">
      <w:pPr>
        <w:jc w:val="both"/>
        <w:rPr>
          <w:rFonts w:ascii="Times New Roman" w:eastAsia="Times New Roman" w:hAnsi="Times New Roman" w:cs="Times New Roman"/>
          <w:sz w:val="24"/>
          <w:szCs w:val="24"/>
          <w:lang w:eastAsia="lv-LV"/>
        </w:rPr>
      </w:pPr>
    </w:p>
    <w:p w:rsidR="00A45181" w:rsidRPr="00455BA2" w:rsidRDefault="00A45181" w:rsidP="000E1687">
      <w:pPr>
        <w:jc w:val="both"/>
        <w:rPr>
          <w:rFonts w:ascii="Times New Roman" w:eastAsia="Times New Roman" w:hAnsi="Times New Roman" w:cs="Times New Roman"/>
          <w:sz w:val="24"/>
          <w:szCs w:val="24"/>
          <w:lang w:eastAsia="lv-LV"/>
        </w:rPr>
      </w:pPr>
    </w:p>
    <w:p w:rsidR="000E1687" w:rsidRPr="00455BA2" w:rsidRDefault="000E1687" w:rsidP="000E1687">
      <w:pPr>
        <w:rPr>
          <w:rFonts w:ascii="Times New Roman" w:eastAsia="Times New Roman" w:hAnsi="Times New Roman" w:cs="Times New Roman"/>
          <w:sz w:val="24"/>
          <w:szCs w:val="24"/>
        </w:rPr>
      </w:pPr>
    </w:p>
    <w:p w:rsidR="000E1687" w:rsidRPr="00455BA2" w:rsidRDefault="000E1687" w:rsidP="000E1687">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Nosūtīt :</w:t>
      </w:r>
    </w:p>
    <w:p w:rsidR="000E1687" w:rsidRPr="00455BA2" w:rsidRDefault="000E1687" w:rsidP="000E1687">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455BA2">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0E1687" w:rsidRPr="00455BA2" w:rsidRDefault="000E1687" w:rsidP="000E1687">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455BA2">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0E1687" w:rsidRPr="00455BA2" w:rsidRDefault="000E1687" w:rsidP="000E1687">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 xml:space="preserve">-Kultūras, sporta </w:t>
      </w:r>
      <w:r>
        <w:rPr>
          <w:rFonts w:ascii="Times New Roman" w:eastAsia="Times New Roman" w:hAnsi="Times New Roman" w:cs="Times New Roman"/>
          <w:sz w:val="18"/>
          <w:szCs w:val="18"/>
          <w:lang w:eastAsia="lv-LV"/>
        </w:rPr>
        <w:t>un sabiedrisko attiecību nod.</w:t>
      </w:r>
    </w:p>
    <w:p w:rsidR="000E1687" w:rsidRPr="00455BA2" w:rsidRDefault="000E1687" w:rsidP="000E1687">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-Tukuma muzejam</w:t>
      </w:r>
    </w:p>
    <w:p w:rsidR="000E1687" w:rsidRPr="00455BA2" w:rsidRDefault="000E1687" w:rsidP="000E1687">
      <w:pPr>
        <w:jc w:val="both"/>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_____________________________________________________</w:t>
      </w:r>
    </w:p>
    <w:p w:rsidR="000E1687" w:rsidRDefault="000E1687" w:rsidP="000E1687">
      <w:pPr>
        <w:rPr>
          <w:rFonts w:ascii="Times New Roman" w:eastAsia="Times New Roman" w:hAnsi="Times New Roman" w:cs="Times New Roman"/>
          <w:sz w:val="18"/>
          <w:szCs w:val="18"/>
          <w:lang w:eastAsia="lv-LV"/>
        </w:rPr>
      </w:pPr>
      <w:r w:rsidRPr="00455BA2">
        <w:rPr>
          <w:rFonts w:ascii="Times New Roman" w:eastAsia="Times New Roman" w:hAnsi="Times New Roman" w:cs="Times New Roman"/>
          <w:sz w:val="18"/>
          <w:szCs w:val="18"/>
          <w:lang w:eastAsia="lv-LV"/>
        </w:rPr>
        <w:t>Sagatavoja Attīstības nod. (I.Helmane)</w:t>
      </w:r>
    </w:p>
    <w:p w:rsidR="000E1687" w:rsidRPr="00311D45"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Izskatīts Teritoriālās attīstības komitejā. </w:t>
      </w:r>
    </w:p>
    <w:p w:rsidR="000E1687" w:rsidRPr="00455BA2" w:rsidRDefault="000E1687" w:rsidP="000E1687">
      <w:pPr>
        <w:rPr>
          <w:rFonts w:ascii="Times New Roman" w:eastAsia="Times New Roman" w:hAnsi="Times New Roman" w:cs="Times New Roman"/>
          <w:sz w:val="18"/>
          <w:szCs w:val="18"/>
          <w:lang w:eastAsia="lv-LV"/>
        </w:rPr>
      </w:pPr>
    </w:p>
    <w:p w:rsidR="000E1687" w:rsidRPr="00A9749F" w:rsidRDefault="000E1687" w:rsidP="000E1687">
      <w:pPr>
        <w:jc w:val="right"/>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t>Projekts</w:t>
      </w:r>
    </w:p>
    <w:p w:rsidR="000E1687" w:rsidRPr="00A9749F" w:rsidRDefault="00F77A23" w:rsidP="000E1687">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0E1687">
        <w:rPr>
          <w:rFonts w:ascii="Times New Roman" w:eastAsia="Times New Roman" w:hAnsi="Times New Roman" w:cs="Times New Roman"/>
          <w:sz w:val="24"/>
          <w:szCs w:val="24"/>
          <w:lang w:eastAsia="lv-LV"/>
        </w:rPr>
        <w:t>.</w:t>
      </w:r>
      <w:r w:rsidR="000E1687" w:rsidRPr="00A9749F">
        <w:rPr>
          <w:rFonts w:ascii="Times New Roman" w:eastAsia="Times New Roman" w:hAnsi="Times New Roman" w:cs="Times New Roman"/>
          <w:sz w:val="24"/>
          <w:szCs w:val="24"/>
          <w:lang w:eastAsia="lv-LV"/>
        </w:rPr>
        <w:t>§.</w:t>
      </w:r>
    </w:p>
    <w:p w:rsidR="000E1687" w:rsidRPr="00A9749F" w:rsidRDefault="000E1687" w:rsidP="000E1687">
      <w:pPr>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r w:rsidRPr="00A9749F">
        <w:rPr>
          <w:rFonts w:ascii="Times New Roman" w:eastAsia="Times New Roman" w:hAnsi="Times New Roman" w:cs="Times New Roman"/>
          <w:sz w:val="24"/>
          <w:szCs w:val="24"/>
          <w:lang w:eastAsia="lv-LV"/>
        </w:rPr>
        <w:tab/>
      </w:r>
    </w:p>
    <w:p w:rsidR="000E1687" w:rsidRPr="00A9749F" w:rsidRDefault="000E1687" w:rsidP="000E1687">
      <w:pPr>
        <w:rPr>
          <w:rFonts w:ascii="Times New Roman" w:eastAsia="Times New Roman" w:hAnsi="Times New Roman" w:cs="Times New Roman"/>
          <w:b/>
          <w:sz w:val="24"/>
          <w:szCs w:val="24"/>
          <w:lang w:eastAsia="lv-LV"/>
        </w:rPr>
      </w:pPr>
      <w:r w:rsidRPr="00A9749F">
        <w:rPr>
          <w:rFonts w:ascii="Times New Roman" w:eastAsia="Times New Roman" w:hAnsi="Times New Roman" w:cs="Times New Roman"/>
          <w:b/>
          <w:sz w:val="24"/>
          <w:szCs w:val="24"/>
          <w:lang w:eastAsia="lv-LV"/>
        </w:rPr>
        <w:t xml:space="preserve">Par konceptuālu atbalstu projektam </w:t>
      </w:r>
    </w:p>
    <w:p w:rsidR="000E1687" w:rsidRPr="00A9749F" w:rsidRDefault="000E1687" w:rsidP="000E1687">
      <w:pPr>
        <w:rPr>
          <w:rFonts w:ascii="Times New Roman" w:eastAsia="Times New Roman" w:hAnsi="Times New Roman" w:cs="Times New Roman"/>
          <w:b/>
          <w:sz w:val="24"/>
          <w:szCs w:val="24"/>
          <w:lang w:eastAsia="lv-LV"/>
        </w:rPr>
      </w:pPr>
      <w:r w:rsidRPr="00455BA2">
        <w:rPr>
          <w:rFonts w:ascii="Times New Roman" w:eastAsia="Times New Roman" w:hAnsi="Times New Roman" w:cs="Times New Roman"/>
          <w:b/>
          <w:sz w:val="24"/>
          <w:szCs w:val="24"/>
          <w:lang w:eastAsia="lv-LV"/>
        </w:rPr>
        <w:t>„„</w:t>
      </w:r>
      <w:r w:rsidRPr="00A9749F">
        <w:rPr>
          <w:rFonts w:ascii="Times New Roman" w:eastAsia="Times New Roman" w:hAnsi="Times New Roman" w:cs="Times New Roman"/>
          <w:b/>
          <w:sz w:val="24"/>
          <w:szCs w:val="24"/>
          <w:lang w:eastAsia="lv-LV"/>
        </w:rPr>
        <w:t>Kolhoznieku stāsti” Džūkstes Pasaku muzejā”</w:t>
      </w:r>
    </w:p>
    <w:p w:rsidR="000E1687" w:rsidRDefault="000E1687" w:rsidP="000E1687">
      <w:pPr>
        <w:rPr>
          <w:rFonts w:ascii="Times New Roman" w:eastAsia="Times New Roman" w:hAnsi="Times New Roman" w:cs="Times New Roman"/>
          <w:i/>
          <w:color w:val="000000"/>
          <w:sz w:val="24"/>
          <w:szCs w:val="24"/>
          <w:lang w:eastAsia="lv-LV"/>
        </w:rPr>
      </w:pPr>
    </w:p>
    <w:p w:rsidR="000E1687" w:rsidRPr="00A9749F" w:rsidRDefault="000E1687" w:rsidP="000E1687">
      <w:pPr>
        <w:rPr>
          <w:rFonts w:ascii="Times New Roman" w:eastAsia="Times New Roman" w:hAnsi="Times New Roman" w:cs="Times New Roman"/>
          <w:i/>
          <w:color w:val="000000"/>
          <w:sz w:val="24"/>
          <w:szCs w:val="24"/>
          <w:lang w:eastAsia="lv-LV"/>
        </w:rPr>
      </w:pPr>
    </w:p>
    <w:p w:rsidR="000E1687" w:rsidRPr="00A9749F" w:rsidRDefault="000E1687" w:rsidP="000E1687">
      <w:pPr>
        <w:rPr>
          <w:rFonts w:ascii="Times New Roman" w:eastAsia="Times New Roman" w:hAnsi="Times New Roman" w:cs="Times New Roman"/>
          <w:sz w:val="24"/>
          <w:szCs w:val="24"/>
          <w:lang w:eastAsia="lv-LV"/>
        </w:rPr>
      </w:pPr>
      <w:r w:rsidRPr="00A9749F">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Domei</w:t>
      </w:r>
      <w:r w:rsidRPr="00A9749F">
        <w:rPr>
          <w:rFonts w:ascii="Times New Roman" w:eastAsia="Times New Roman" w:hAnsi="Times New Roman" w:cs="Times New Roman"/>
          <w:i/>
          <w:color w:val="000000"/>
          <w:sz w:val="24"/>
          <w:szCs w:val="24"/>
          <w:lang w:eastAsia="lv-LV"/>
        </w:rPr>
        <w:t xml:space="preserve"> šādu lēmuma projektu:</w:t>
      </w:r>
    </w:p>
    <w:p w:rsidR="000E1687" w:rsidRPr="00A9749F" w:rsidRDefault="000E1687" w:rsidP="000E1687">
      <w:pPr>
        <w:spacing w:line="225" w:lineRule="atLeast"/>
        <w:ind w:firstLine="709"/>
        <w:jc w:val="both"/>
        <w:rPr>
          <w:rFonts w:ascii="Times New Roman" w:eastAsia="Times New Roman" w:hAnsi="Times New Roman" w:cs="Times New Roman"/>
          <w:sz w:val="24"/>
          <w:szCs w:val="24"/>
          <w:lang w:eastAsia="lv-LV"/>
        </w:rPr>
      </w:pPr>
    </w:p>
    <w:p w:rsidR="000E1687" w:rsidRPr="00A9749F" w:rsidRDefault="000E1687" w:rsidP="000E1687">
      <w:pPr>
        <w:ind w:firstLine="709"/>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Tukuma novada Dome ir saņēmusi Tukuma muzeja (reģ.Nr.</w:t>
      </w:r>
      <w:r w:rsidRPr="00A9749F">
        <w:rPr>
          <w:rFonts w:ascii="Times New Roman" w:eastAsia="Times New Roman" w:hAnsi="Times New Roman" w:cs="Times New Roman"/>
          <w:color w:val="000000"/>
          <w:sz w:val="24"/>
          <w:szCs w:val="24"/>
          <w:lang w:eastAsia="lv-LV"/>
        </w:rPr>
        <w:t>90000052232, juridiskā adrese: Harmonijas iela 7, Tukums, LV-3101</w:t>
      </w:r>
      <w:r w:rsidRPr="00A9749F">
        <w:rPr>
          <w:rFonts w:ascii="Times New Roman" w:eastAsia="Times New Roman" w:hAnsi="Times New Roman" w:cs="Times New Roman"/>
          <w:sz w:val="24"/>
          <w:szCs w:val="24"/>
          <w:lang w:eastAsia="lv-LV"/>
        </w:rPr>
        <w:t>) iesniegumu ar lūgumu konceptuāli atbalstīt dalību Valsts Kultūrkapitāla Fonda Kurzemes reģiona kultūras programmā iesniedzot projektu ““Kolhoznieku stāsti” Džūkstes Pasaku muzejā”.</w:t>
      </w:r>
    </w:p>
    <w:p w:rsidR="000E1687" w:rsidRPr="00A9749F" w:rsidRDefault="000E1687" w:rsidP="000E1687">
      <w:pPr>
        <w:ind w:firstLine="709"/>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Projekta mērķis ir aktualizēt Kurzemes reģiona specifiskās kultūras vērtības dokumentējot, uzturot un sekmējot mutvārdu tradīciju attīstību šajā reģionā un veicinot to pieejamību plašākai sabiedrībai.</w:t>
      </w:r>
    </w:p>
    <w:p w:rsidR="000E1687" w:rsidRPr="00A9749F" w:rsidRDefault="000E1687" w:rsidP="000E1687">
      <w:pPr>
        <w:ind w:firstLine="709"/>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Projekts „„Kolhoznieku stāsti” Džūkstes Pasaku muzejā” paredz stāstniecības kustības attīstību un nesenās pagātnes – padomju laika kolhozu saimniekošanas – pieredzes un lauku dzīvesveida dokumentējumu, pierakstot bijušo kolhoznieku atmiņas video un tās atšifrējot muzejam nepieciešamā veidā. Projekta rezultātā tiks vākti arī materiāli muzeja krājumam, lai ilustrētu stāstus un, iesaistot vietējos iedzīvotājus, izveidotu izstādi 2017.gadā par kolektīvās saimniekošanas perioda cilvēku attiecībām laukos.</w:t>
      </w:r>
    </w:p>
    <w:p w:rsidR="000E1687" w:rsidRPr="00A9749F" w:rsidRDefault="000E1687" w:rsidP="000E1687">
      <w:pPr>
        <w:ind w:right="28"/>
        <w:jc w:val="both"/>
        <w:rPr>
          <w:rFonts w:ascii="Times New Roman" w:eastAsia="Times New Roman" w:hAnsi="Times New Roman" w:cs="Times New Roman"/>
          <w:i/>
          <w:sz w:val="24"/>
          <w:szCs w:val="24"/>
          <w:lang w:eastAsia="lv-LV"/>
        </w:rPr>
      </w:pPr>
      <w:r w:rsidRPr="00A9749F">
        <w:rPr>
          <w:rFonts w:ascii="Times New Roman" w:eastAsia="Times New Roman" w:hAnsi="Times New Roman" w:cs="Times New Roman"/>
          <w:sz w:val="24"/>
          <w:szCs w:val="24"/>
          <w:lang w:eastAsia="lv-LV"/>
        </w:rPr>
        <w:t xml:space="preserve">            Likuma „Par pašvaldībām” 12.pants nosaka, ka „</w:t>
      </w:r>
      <w:r w:rsidRPr="00A9749F">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A9749F">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A9749F">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0E1687" w:rsidRPr="00A9749F" w:rsidRDefault="000E1687" w:rsidP="000E1687">
      <w:pPr>
        <w:ind w:right="28"/>
        <w:jc w:val="both"/>
        <w:rPr>
          <w:rFonts w:ascii="Times New Roman" w:eastAsia="Times New Roman" w:hAnsi="Times New Roman" w:cs="Times New Roman"/>
          <w:i/>
          <w:sz w:val="24"/>
          <w:szCs w:val="24"/>
          <w:lang w:eastAsia="lv-LV"/>
        </w:rPr>
      </w:pPr>
      <w:r w:rsidRPr="00A9749F">
        <w:rPr>
          <w:rFonts w:ascii="Times New Roman" w:eastAsia="Times New Roman" w:hAnsi="Times New Roman" w:cs="Times New Roman"/>
          <w:sz w:val="24"/>
          <w:szCs w:val="24"/>
          <w:lang w:eastAsia="lv-LV"/>
        </w:rPr>
        <w:t xml:space="preserve">        Kopējā projekta summa 2057,00 </w:t>
      </w:r>
      <w:r w:rsidRPr="00A9749F">
        <w:rPr>
          <w:rFonts w:ascii="Times New Roman" w:eastAsia="Times New Roman" w:hAnsi="Times New Roman" w:cs="Times New Roman"/>
          <w:i/>
          <w:sz w:val="24"/>
          <w:szCs w:val="24"/>
          <w:lang w:eastAsia="lv-LV"/>
        </w:rPr>
        <w:t>euro</w:t>
      </w:r>
      <w:r w:rsidRPr="00A9749F">
        <w:rPr>
          <w:rFonts w:ascii="Times New Roman" w:eastAsia="Times New Roman" w:hAnsi="Times New Roman" w:cs="Times New Roman"/>
          <w:sz w:val="24"/>
          <w:szCs w:val="24"/>
          <w:lang w:eastAsia="lv-LV"/>
        </w:rPr>
        <w:t xml:space="preserve">, Valsts Kultūrkapitāla fondam lūgtais finansējums 936,00 </w:t>
      </w:r>
      <w:r w:rsidRPr="00A9749F">
        <w:rPr>
          <w:rFonts w:ascii="Times New Roman" w:eastAsia="Times New Roman" w:hAnsi="Times New Roman" w:cs="Times New Roman"/>
          <w:i/>
          <w:sz w:val="24"/>
          <w:szCs w:val="24"/>
          <w:lang w:eastAsia="lv-LV"/>
        </w:rPr>
        <w:t>euro</w:t>
      </w:r>
      <w:r w:rsidRPr="00A9749F">
        <w:rPr>
          <w:rFonts w:ascii="Times New Roman" w:eastAsia="Times New Roman" w:hAnsi="Times New Roman" w:cs="Times New Roman"/>
          <w:sz w:val="24"/>
          <w:szCs w:val="24"/>
          <w:lang w:eastAsia="lv-LV"/>
        </w:rPr>
        <w:t>, Tukuma novada Domei lūgtais finansējums 400,00</w:t>
      </w:r>
      <w:r w:rsidRPr="00A9749F">
        <w:rPr>
          <w:rFonts w:ascii="Times New Roman" w:eastAsia="Times New Roman" w:hAnsi="Times New Roman" w:cs="Times New Roman"/>
          <w:i/>
          <w:sz w:val="24"/>
          <w:szCs w:val="24"/>
          <w:lang w:eastAsia="lv-LV"/>
        </w:rPr>
        <w:t xml:space="preserve"> euro</w:t>
      </w:r>
      <w:r w:rsidRPr="00A9749F">
        <w:rPr>
          <w:rFonts w:ascii="Times New Roman" w:eastAsia="Times New Roman" w:hAnsi="Times New Roman" w:cs="Times New Roman"/>
          <w:sz w:val="24"/>
          <w:szCs w:val="24"/>
          <w:lang w:eastAsia="lv-LV"/>
        </w:rPr>
        <w:t xml:space="preserve">, Tukuma muzeja līdzfinansējums 721,00 </w:t>
      </w:r>
      <w:r w:rsidRPr="00A9749F">
        <w:rPr>
          <w:rFonts w:ascii="Times New Roman" w:eastAsia="Times New Roman" w:hAnsi="Times New Roman" w:cs="Times New Roman"/>
          <w:i/>
          <w:sz w:val="24"/>
          <w:szCs w:val="24"/>
          <w:lang w:eastAsia="lv-LV"/>
        </w:rPr>
        <w:t>euro.</w:t>
      </w:r>
    </w:p>
    <w:p w:rsidR="000E1687" w:rsidRPr="00A9749F" w:rsidRDefault="000E1687" w:rsidP="000E1687">
      <w:pPr>
        <w:ind w:right="28"/>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 xml:space="preserve">       Valsts Kultūrkapitāla fondam lūgtais finansējums paredzēts folklorista Gunta Pakalna autoratlīdzības izdevumiem, videokameras un projektora iegādei. Tukuma novada Domes līdzfinansējums paredzēts pasākumu materiālu (kokmateriāl</w:t>
      </w:r>
      <w:r>
        <w:rPr>
          <w:rFonts w:ascii="Times New Roman" w:eastAsia="Times New Roman" w:hAnsi="Times New Roman" w:cs="Times New Roman"/>
          <w:sz w:val="24"/>
          <w:szCs w:val="24"/>
          <w:lang w:eastAsia="lv-LV"/>
        </w:rPr>
        <w:t>u</w:t>
      </w:r>
      <w:r w:rsidRPr="00A9749F">
        <w:rPr>
          <w:rFonts w:ascii="Times New Roman" w:eastAsia="Times New Roman" w:hAnsi="Times New Roman" w:cs="Times New Roman"/>
          <w:sz w:val="24"/>
          <w:szCs w:val="24"/>
          <w:lang w:eastAsia="lv-LV"/>
        </w:rPr>
        <w:t>, saimniecības pre</w:t>
      </w:r>
      <w:r>
        <w:rPr>
          <w:rFonts w:ascii="Times New Roman" w:eastAsia="Times New Roman" w:hAnsi="Times New Roman" w:cs="Times New Roman"/>
          <w:sz w:val="24"/>
          <w:szCs w:val="24"/>
          <w:lang w:eastAsia="lv-LV"/>
        </w:rPr>
        <w:t>ču</w:t>
      </w:r>
      <w:r w:rsidRPr="00A9749F">
        <w:rPr>
          <w:rFonts w:ascii="Times New Roman" w:eastAsia="Times New Roman" w:hAnsi="Times New Roman" w:cs="Times New Roman"/>
          <w:sz w:val="24"/>
          <w:szCs w:val="24"/>
          <w:lang w:eastAsia="lv-LV"/>
        </w:rPr>
        <w:t>) iegādei, izstādes materiālu iegādei (karton</w:t>
      </w:r>
      <w:r>
        <w:rPr>
          <w:rFonts w:ascii="Times New Roman" w:eastAsia="Times New Roman" w:hAnsi="Times New Roman" w:cs="Times New Roman"/>
          <w:sz w:val="24"/>
          <w:szCs w:val="24"/>
          <w:lang w:eastAsia="lv-LV"/>
        </w:rPr>
        <w:t>a</w:t>
      </w:r>
      <w:r w:rsidRPr="00A9749F">
        <w:rPr>
          <w:rFonts w:ascii="Times New Roman" w:eastAsia="Times New Roman" w:hAnsi="Times New Roman" w:cs="Times New Roman"/>
          <w:sz w:val="24"/>
          <w:szCs w:val="24"/>
          <w:lang w:eastAsia="lv-LV"/>
        </w:rPr>
        <w:t>, fotogrāfiju kopiju izgatavošana</w:t>
      </w:r>
      <w:r>
        <w:rPr>
          <w:rFonts w:ascii="Times New Roman" w:eastAsia="Times New Roman" w:hAnsi="Times New Roman" w:cs="Times New Roman"/>
          <w:sz w:val="24"/>
          <w:szCs w:val="24"/>
          <w:lang w:eastAsia="lv-LV"/>
        </w:rPr>
        <w:t>i</w:t>
      </w:r>
      <w:r w:rsidRPr="00A9749F">
        <w:rPr>
          <w:rFonts w:ascii="Times New Roman" w:eastAsia="Times New Roman" w:hAnsi="Times New Roman" w:cs="Times New Roman"/>
          <w:sz w:val="24"/>
          <w:szCs w:val="24"/>
          <w:lang w:eastAsia="lv-LV"/>
        </w:rPr>
        <w:t>, printer</w:t>
      </w:r>
      <w:r>
        <w:rPr>
          <w:rFonts w:ascii="Times New Roman" w:eastAsia="Times New Roman" w:hAnsi="Times New Roman" w:cs="Times New Roman"/>
          <w:sz w:val="24"/>
          <w:szCs w:val="24"/>
          <w:lang w:eastAsia="lv-LV"/>
        </w:rPr>
        <w:t>u</w:t>
      </w:r>
      <w:r w:rsidRPr="00A9749F">
        <w:rPr>
          <w:rFonts w:ascii="Times New Roman" w:eastAsia="Times New Roman" w:hAnsi="Times New Roman" w:cs="Times New Roman"/>
          <w:sz w:val="24"/>
          <w:szCs w:val="24"/>
          <w:lang w:eastAsia="lv-LV"/>
        </w:rPr>
        <w:t xml:space="preserve"> toneri</w:t>
      </w:r>
      <w:r>
        <w:rPr>
          <w:rFonts w:ascii="Times New Roman" w:eastAsia="Times New Roman" w:hAnsi="Times New Roman" w:cs="Times New Roman"/>
          <w:sz w:val="24"/>
          <w:szCs w:val="24"/>
          <w:lang w:eastAsia="lv-LV"/>
        </w:rPr>
        <w:t>em</w:t>
      </w:r>
      <w:r w:rsidRPr="00A9749F">
        <w:rPr>
          <w:rFonts w:ascii="Times New Roman" w:eastAsia="Times New Roman" w:hAnsi="Times New Roman" w:cs="Times New Roman"/>
          <w:sz w:val="24"/>
          <w:szCs w:val="24"/>
          <w:lang w:eastAsia="lv-LV"/>
        </w:rPr>
        <w:t>).</w:t>
      </w:r>
    </w:p>
    <w:p w:rsidR="000E1687" w:rsidRDefault="000E1687" w:rsidP="000E1687">
      <w:pPr>
        <w:ind w:right="28"/>
        <w:jc w:val="both"/>
        <w:rPr>
          <w:rFonts w:ascii="Times New Roman" w:eastAsia="Times New Roman" w:hAnsi="Times New Roman" w:cs="Times New Roman"/>
          <w:sz w:val="24"/>
          <w:szCs w:val="24"/>
          <w:lang w:eastAsia="lv-LV"/>
        </w:rPr>
      </w:pPr>
      <w:r w:rsidRPr="00A9749F">
        <w:rPr>
          <w:rFonts w:ascii="Times New Roman" w:eastAsia="Times New Roman" w:hAnsi="Times New Roman" w:cs="Times New Roman"/>
          <w:sz w:val="24"/>
          <w:szCs w:val="24"/>
          <w:lang w:eastAsia="lv-LV"/>
        </w:rPr>
        <w:t xml:space="preserve">        Pamatojoties uz likuma “Par pašvaldībām” 12.pantu un 15.panta pirmās daļas 5.punktu:</w:t>
      </w:r>
    </w:p>
    <w:p w:rsidR="000E1687" w:rsidRDefault="000E1687" w:rsidP="000E1687">
      <w:pPr>
        <w:ind w:right="28"/>
        <w:jc w:val="both"/>
        <w:rPr>
          <w:rFonts w:ascii="Times New Roman" w:eastAsia="Times New Roman" w:hAnsi="Times New Roman" w:cs="Times New Roman"/>
          <w:sz w:val="24"/>
          <w:szCs w:val="24"/>
          <w:lang w:eastAsia="lv-LV"/>
        </w:rPr>
      </w:pPr>
    </w:p>
    <w:p w:rsidR="000E1687" w:rsidRDefault="000E1687" w:rsidP="000E1687">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1. </w:t>
      </w:r>
      <w:r w:rsidRPr="00A9749F">
        <w:rPr>
          <w:rFonts w:ascii="Times New Roman" w:eastAsia="Times New Roman" w:hAnsi="Times New Roman" w:cs="Times New Roman"/>
          <w:sz w:val="24"/>
          <w:szCs w:val="24"/>
          <w:lang w:eastAsia="lv-LV"/>
        </w:rPr>
        <w:t>konceptuāli atbalstīt Tukuma muzeja dalību Valsts Kultūrkapitāla fonda konkurs</w:t>
      </w:r>
      <w:r w:rsidR="00E41EF6">
        <w:rPr>
          <w:rFonts w:ascii="Times New Roman" w:eastAsia="Times New Roman" w:hAnsi="Times New Roman" w:cs="Times New Roman"/>
          <w:sz w:val="24"/>
          <w:szCs w:val="24"/>
          <w:lang w:eastAsia="lv-LV"/>
        </w:rPr>
        <w:t>ā</w:t>
      </w:r>
      <w:r w:rsidRPr="00A9749F">
        <w:rPr>
          <w:rFonts w:ascii="Times New Roman" w:eastAsia="Times New Roman" w:hAnsi="Times New Roman" w:cs="Times New Roman"/>
          <w:sz w:val="24"/>
          <w:szCs w:val="24"/>
          <w:lang w:eastAsia="lv-LV"/>
        </w:rPr>
        <w:t>, iesniedzot projektu „„Kolhoznieku stāsti” Džūkstes Pasaku muzejā”;</w:t>
      </w:r>
    </w:p>
    <w:p w:rsidR="000E1687" w:rsidRPr="00A9749F" w:rsidRDefault="000E1687" w:rsidP="000E1687">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2. </w:t>
      </w:r>
      <w:r w:rsidRPr="00A9749F">
        <w:rPr>
          <w:rFonts w:ascii="Times New Roman" w:eastAsia="Times New Roman" w:hAnsi="Times New Roman" w:cs="Times New Roman"/>
          <w:sz w:val="24"/>
          <w:szCs w:val="24"/>
          <w:lang w:eastAsia="lv-LV"/>
        </w:rPr>
        <w:t xml:space="preserve">par pašvaldības līdzfinansējumu, ne lielāku kā 400,00 </w:t>
      </w:r>
      <w:r w:rsidRPr="00A9749F">
        <w:rPr>
          <w:rFonts w:ascii="Times New Roman" w:eastAsia="Times New Roman" w:hAnsi="Times New Roman" w:cs="Times New Roman"/>
          <w:i/>
          <w:sz w:val="24"/>
          <w:szCs w:val="24"/>
          <w:lang w:eastAsia="lv-LV"/>
        </w:rPr>
        <w:t>euro</w:t>
      </w:r>
      <w:r w:rsidRPr="00A9749F">
        <w:rPr>
          <w:rFonts w:ascii="Times New Roman" w:eastAsia="Times New Roman" w:hAnsi="Times New Roman" w:cs="Times New Roman"/>
          <w:sz w:val="24"/>
          <w:szCs w:val="24"/>
          <w:lang w:eastAsia="lv-LV"/>
        </w:rPr>
        <w:t xml:space="preserve">, lemt pēc projekta apstiprināšanas Valsts Kultūrkapitāla fondā. </w:t>
      </w:r>
    </w:p>
    <w:p w:rsidR="000E1687" w:rsidRPr="00A9749F" w:rsidRDefault="000E1687" w:rsidP="000E1687">
      <w:pPr>
        <w:ind w:right="28"/>
        <w:jc w:val="both"/>
        <w:rPr>
          <w:rFonts w:ascii="Times New Roman" w:eastAsia="Times New Roman" w:hAnsi="Times New Roman" w:cs="Times New Roman"/>
          <w:sz w:val="24"/>
          <w:szCs w:val="24"/>
          <w:lang w:eastAsia="lv-LV"/>
        </w:rPr>
      </w:pPr>
    </w:p>
    <w:p w:rsidR="000E1687" w:rsidRPr="00A9749F" w:rsidRDefault="000E1687" w:rsidP="000E1687">
      <w:pPr>
        <w:rPr>
          <w:rFonts w:ascii="Times New Roman" w:eastAsia="Times New Roman" w:hAnsi="Times New Roman" w:cs="Times New Roman"/>
          <w:sz w:val="24"/>
          <w:szCs w:val="24"/>
        </w:rPr>
      </w:pPr>
    </w:p>
    <w:p w:rsidR="000E1687" w:rsidRPr="00A9749F" w:rsidRDefault="000E1687" w:rsidP="000E1687">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Nosūtīt :</w:t>
      </w:r>
    </w:p>
    <w:p w:rsidR="000E1687" w:rsidRPr="00A9749F" w:rsidRDefault="000E1687" w:rsidP="000E1687">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A9749F">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0E1687" w:rsidRPr="00A9749F" w:rsidRDefault="000E1687" w:rsidP="000E1687">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A9749F">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0E1687" w:rsidRPr="00A9749F" w:rsidRDefault="000E1687" w:rsidP="000E1687">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 xml:space="preserve">-Kultūras, sporta </w:t>
      </w:r>
      <w:r>
        <w:rPr>
          <w:rFonts w:ascii="Times New Roman" w:eastAsia="Times New Roman" w:hAnsi="Times New Roman" w:cs="Times New Roman"/>
          <w:sz w:val="18"/>
          <w:szCs w:val="18"/>
          <w:lang w:eastAsia="lv-LV"/>
        </w:rPr>
        <w:t>un sabiedrisko attiecību nod.</w:t>
      </w:r>
    </w:p>
    <w:p w:rsidR="000E1687" w:rsidRPr="00A9749F" w:rsidRDefault="000E1687" w:rsidP="000E1687">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-Tukuma muzejam</w:t>
      </w:r>
    </w:p>
    <w:p w:rsidR="000E1687" w:rsidRPr="00A9749F" w:rsidRDefault="000E1687" w:rsidP="000E1687">
      <w:pPr>
        <w:jc w:val="both"/>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_____________________________________________________</w:t>
      </w:r>
    </w:p>
    <w:p w:rsidR="000E1687" w:rsidRDefault="000E1687" w:rsidP="000E1687">
      <w:pPr>
        <w:rPr>
          <w:rFonts w:ascii="Times New Roman" w:eastAsia="Times New Roman" w:hAnsi="Times New Roman" w:cs="Times New Roman"/>
          <w:sz w:val="18"/>
          <w:szCs w:val="18"/>
          <w:lang w:eastAsia="lv-LV"/>
        </w:rPr>
      </w:pPr>
      <w:r w:rsidRPr="00A9749F">
        <w:rPr>
          <w:rFonts w:ascii="Times New Roman" w:eastAsia="Times New Roman" w:hAnsi="Times New Roman" w:cs="Times New Roman"/>
          <w:sz w:val="18"/>
          <w:szCs w:val="18"/>
          <w:lang w:eastAsia="lv-LV"/>
        </w:rPr>
        <w:t>Sagatavoja Attīstības nod. (I.Helmane)</w:t>
      </w:r>
    </w:p>
    <w:p w:rsidR="000E1687" w:rsidRPr="00311D45"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Izskatīts Teritoriālās attīstības komitejā. </w:t>
      </w:r>
    </w:p>
    <w:p w:rsidR="000E1687" w:rsidRPr="00C6146D" w:rsidRDefault="000E1687" w:rsidP="00EE61C7">
      <w:pPr>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18"/>
          <w:szCs w:val="18"/>
          <w:lang w:eastAsia="lv-LV"/>
        </w:rPr>
        <w:br w:type="page"/>
      </w:r>
      <w:r w:rsidRPr="00C6146D">
        <w:rPr>
          <w:rFonts w:ascii="Times New Roman" w:eastAsia="Times New Roman" w:hAnsi="Times New Roman" w:cs="Times New Roman"/>
          <w:sz w:val="24"/>
          <w:szCs w:val="24"/>
          <w:lang w:eastAsia="lv-LV"/>
        </w:rPr>
        <w:lastRenderedPageBreak/>
        <w:t>Projekts</w:t>
      </w:r>
    </w:p>
    <w:p w:rsidR="000E1687" w:rsidRPr="00C6146D" w:rsidRDefault="00F77A23" w:rsidP="000E1687">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w:t>
      </w:r>
      <w:r w:rsidR="000E1687" w:rsidRPr="00C6146D">
        <w:rPr>
          <w:rFonts w:ascii="Times New Roman" w:eastAsia="Times New Roman" w:hAnsi="Times New Roman" w:cs="Times New Roman"/>
          <w:sz w:val="24"/>
          <w:szCs w:val="24"/>
          <w:lang w:eastAsia="lv-LV"/>
        </w:rPr>
        <w:t>.§.</w:t>
      </w:r>
    </w:p>
    <w:p w:rsidR="000E1687" w:rsidRPr="00C6146D" w:rsidRDefault="000E1687" w:rsidP="000E1687">
      <w:pPr>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ab/>
      </w:r>
      <w:r w:rsidRPr="00C6146D">
        <w:rPr>
          <w:rFonts w:ascii="Times New Roman" w:eastAsia="Times New Roman" w:hAnsi="Times New Roman" w:cs="Times New Roman"/>
          <w:sz w:val="24"/>
          <w:szCs w:val="24"/>
          <w:lang w:eastAsia="lv-LV"/>
        </w:rPr>
        <w:tab/>
      </w:r>
      <w:r w:rsidRPr="00C6146D">
        <w:rPr>
          <w:rFonts w:ascii="Times New Roman" w:eastAsia="Times New Roman" w:hAnsi="Times New Roman" w:cs="Times New Roman"/>
          <w:sz w:val="24"/>
          <w:szCs w:val="24"/>
          <w:lang w:eastAsia="lv-LV"/>
        </w:rPr>
        <w:tab/>
      </w:r>
      <w:r w:rsidRPr="00C6146D">
        <w:rPr>
          <w:rFonts w:ascii="Times New Roman" w:eastAsia="Times New Roman" w:hAnsi="Times New Roman" w:cs="Times New Roman"/>
          <w:sz w:val="24"/>
          <w:szCs w:val="24"/>
          <w:lang w:eastAsia="lv-LV"/>
        </w:rPr>
        <w:tab/>
      </w:r>
      <w:r w:rsidRPr="00C6146D">
        <w:rPr>
          <w:rFonts w:ascii="Times New Roman" w:eastAsia="Times New Roman" w:hAnsi="Times New Roman" w:cs="Times New Roman"/>
          <w:sz w:val="24"/>
          <w:szCs w:val="24"/>
          <w:lang w:eastAsia="lv-LV"/>
        </w:rPr>
        <w:tab/>
      </w:r>
    </w:p>
    <w:p w:rsidR="000E1687" w:rsidRPr="00C6146D" w:rsidRDefault="000E1687" w:rsidP="000E1687">
      <w:pPr>
        <w:rPr>
          <w:rFonts w:ascii="Times New Roman" w:eastAsia="Times New Roman" w:hAnsi="Times New Roman" w:cs="Times New Roman"/>
          <w:b/>
          <w:sz w:val="24"/>
          <w:szCs w:val="24"/>
          <w:lang w:eastAsia="lv-LV"/>
        </w:rPr>
      </w:pPr>
      <w:r w:rsidRPr="00C6146D">
        <w:rPr>
          <w:rFonts w:ascii="Times New Roman" w:eastAsia="Times New Roman" w:hAnsi="Times New Roman" w:cs="Times New Roman"/>
          <w:b/>
          <w:sz w:val="24"/>
          <w:szCs w:val="24"/>
          <w:lang w:eastAsia="lv-LV"/>
        </w:rPr>
        <w:t>Par līdzfinansējumu projektam “Tukuma pilsētas</w:t>
      </w:r>
    </w:p>
    <w:p w:rsidR="000E1687" w:rsidRPr="00C6146D" w:rsidRDefault="000E1687" w:rsidP="000E1687">
      <w:pPr>
        <w:rPr>
          <w:rFonts w:ascii="Times New Roman" w:eastAsia="Times New Roman" w:hAnsi="Times New Roman" w:cs="Times New Roman"/>
          <w:b/>
          <w:sz w:val="24"/>
          <w:szCs w:val="24"/>
          <w:lang w:eastAsia="lv-LV"/>
        </w:rPr>
      </w:pPr>
      <w:r w:rsidRPr="00C6146D">
        <w:rPr>
          <w:rFonts w:ascii="Times New Roman" w:eastAsia="Times New Roman" w:hAnsi="Times New Roman" w:cs="Times New Roman"/>
          <w:b/>
          <w:sz w:val="24"/>
          <w:szCs w:val="24"/>
          <w:lang w:eastAsia="lv-LV"/>
        </w:rPr>
        <w:t>Kultūras nama</w:t>
      </w:r>
      <w:r>
        <w:rPr>
          <w:rFonts w:ascii="Times New Roman" w:eastAsia="Times New Roman" w:hAnsi="Times New Roman" w:cs="Times New Roman"/>
          <w:b/>
          <w:sz w:val="24"/>
          <w:szCs w:val="24"/>
          <w:lang w:eastAsia="lv-LV"/>
        </w:rPr>
        <w:t xml:space="preserve"> </w:t>
      </w:r>
      <w:r w:rsidRPr="00C6146D">
        <w:rPr>
          <w:rFonts w:ascii="Times New Roman" w:eastAsia="Times New Roman" w:hAnsi="Times New Roman" w:cs="Times New Roman"/>
          <w:b/>
          <w:sz w:val="24"/>
          <w:szCs w:val="24"/>
          <w:lang w:eastAsia="lv-LV"/>
        </w:rPr>
        <w:t xml:space="preserve">Skolotāju kora “Vanema” </w:t>
      </w:r>
    </w:p>
    <w:p w:rsidR="000E1687" w:rsidRPr="00C6146D" w:rsidRDefault="000E1687" w:rsidP="000E1687">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w:t>
      </w:r>
      <w:r w:rsidRPr="00C6146D">
        <w:rPr>
          <w:rFonts w:ascii="Times New Roman" w:eastAsia="Times New Roman" w:hAnsi="Times New Roman" w:cs="Times New Roman"/>
          <w:b/>
          <w:sz w:val="24"/>
          <w:szCs w:val="24"/>
          <w:lang w:eastAsia="lv-LV"/>
        </w:rPr>
        <w:t>alība Starptautiskajā koru</w:t>
      </w:r>
      <w:r>
        <w:rPr>
          <w:rFonts w:ascii="Times New Roman" w:eastAsia="Times New Roman" w:hAnsi="Times New Roman" w:cs="Times New Roman"/>
          <w:b/>
          <w:sz w:val="24"/>
          <w:szCs w:val="24"/>
          <w:lang w:eastAsia="lv-LV"/>
        </w:rPr>
        <w:t xml:space="preserve"> k</w:t>
      </w:r>
      <w:r w:rsidRPr="00C6146D">
        <w:rPr>
          <w:rFonts w:ascii="Times New Roman" w:eastAsia="Times New Roman" w:hAnsi="Times New Roman" w:cs="Times New Roman"/>
          <w:b/>
          <w:sz w:val="24"/>
          <w:szCs w:val="24"/>
          <w:lang w:eastAsia="lv-LV"/>
        </w:rPr>
        <w:t>onkursā Romā”</w:t>
      </w:r>
    </w:p>
    <w:p w:rsidR="000E1687" w:rsidRPr="00C6146D" w:rsidRDefault="000E1687" w:rsidP="000E1687">
      <w:pPr>
        <w:rPr>
          <w:rFonts w:ascii="Times New Roman" w:eastAsia="Times New Roman" w:hAnsi="Times New Roman" w:cs="Times New Roman"/>
          <w:i/>
          <w:color w:val="000000"/>
          <w:sz w:val="24"/>
          <w:szCs w:val="24"/>
          <w:lang w:eastAsia="lv-LV"/>
        </w:rPr>
      </w:pPr>
    </w:p>
    <w:p w:rsidR="000E1687" w:rsidRPr="00C6146D" w:rsidRDefault="000E1687" w:rsidP="000E1687">
      <w:pPr>
        <w:rPr>
          <w:rFonts w:ascii="Times New Roman" w:eastAsia="Times New Roman" w:hAnsi="Times New Roman" w:cs="Times New Roman"/>
          <w:sz w:val="24"/>
          <w:szCs w:val="24"/>
          <w:lang w:eastAsia="lv-LV"/>
        </w:rPr>
      </w:pPr>
      <w:r w:rsidRPr="00C6146D">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Domei</w:t>
      </w:r>
      <w:r w:rsidRPr="00C6146D">
        <w:rPr>
          <w:rFonts w:ascii="Times New Roman" w:eastAsia="Times New Roman" w:hAnsi="Times New Roman" w:cs="Times New Roman"/>
          <w:i/>
          <w:color w:val="000000"/>
          <w:sz w:val="24"/>
          <w:szCs w:val="24"/>
          <w:lang w:eastAsia="lv-LV"/>
        </w:rPr>
        <w:t xml:space="preserve"> šādu lēmuma projektu:</w:t>
      </w:r>
    </w:p>
    <w:p w:rsidR="000E1687" w:rsidRPr="00C6146D" w:rsidRDefault="000E1687" w:rsidP="000E1687">
      <w:pPr>
        <w:spacing w:line="225" w:lineRule="atLeast"/>
        <w:ind w:firstLine="709"/>
        <w:jc w:val="both"/>
        <w:rPr>
          <w:rFonts w:ascii="Times New Roman" w:eastAsia="Times New Roman" w:hAnsi="Times New Roman" w:cs="Times New Roman"/>
          <w:sz w:val="24"/>
          <w:szCs w:val="24"/>
          <w:lang w:eastAsia="lv-LV"/>
        </w:rPr>
      </w:pPr>
    </w:p>
    <w:p w:rsidR="000E1687" w:rsidRPr="00C6146D" w:rsidRDefault="000E1687" w:rsidP="000E1687">
      <w:pPr>
        <w:ind w:firstLine="709"/>
        <w:jc w:val="both"/>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 xml:space="preserve">Tukuma novada Dome ir saņēmusi Tukuma pilsētas </w:t>
      </w:r>
      <w:r>
        <w:rPr>
          <w:rFonts w:ascii="Times New Roman" w:eastAsia="Times New Roman" w:hAnsi="Times New Roman" w:cs="Times New Roman"/>
          <w:sz w:val="24"/>
          <w:szCs w:val="24"/>
          <w:lang w:eastAsia="lv-LV"/>
        </w:rPr>
        <w:t>K</w:t>
      </w:r>
      <w:r w:rsidRPr="00C6146D">
        <w:rPr>
          <w:rFonts w:ascii="Times New Roman" w:eastAsia="Times New Roman" w:hAnsi="Times New Roman" w:cs="Times New Roman"/>
          <w:sz w:val="24"/>
          <w:szCs w:val="24"/>
          <w:lang w:eastAsia="lv-LV"/>
        </w:rPr>
        <w:t>ultūras nama (reģ.Nr.</w:t>
      </w:r>
      <w:r w:rsidRPr="00C6146D">
        <w:rPr>
          <w:rFonts w:ascii="Times New Roman" w:eastAsia="Times New Roman" w:hAnsi="Times New Roman" w:cs="Times New Roman"/>
          <w:color w:val="000000"/>
          <w:sz w:val="24"/>
          <w:szCs w:val="24"/>
          <w:lang w:eastAsia="lv-LV"/>
        </w:rPr>
        <w:t>90000050424, juridiskā adrese: Lielā iela 1, Tukums, LV-3101</w:t>
      </w:r>
      <w:r w:rsidRPr="00C6146D">
        <w:rPr>
          <w:rFonts w:ascii="Times New Roman" w:eastAsia="Times New Roman" w:hAnsi="Times New Roman" w:cs="Times New Roman"/>
          <w:sz w:val="24"/>
          <w:szCs w:val="24"/>
          <w:lang w:eastAsia="lv-LV"/>
        </w:rPr>
        <w:t xml:space="preserve">) iesniegumu ar lūgumu līdzfinansēt Valsts Kultūrkapitāla fonda mērķprogrammas </w:t>
      </w:r>
      <w:r w:rsidR="004025F4" w:rsidRPr="00C6146D">
        <w:rPr>
          <w:rFonts w:ascii="Times New Roman" w:eastAsia="Times New Roman" w:hAnsi="Times New Roman" w:cs="Times New Roman"/>
          <w:sz w:val="24"/>
          <w:szCs w:val="24"/>
          <w:lang w:eastAsia="lv-LV"/>
        </w:rPr>
        <w:t>„</w:t>
      </w:r>
      <w:r w:rsidRPr="00C6146D">
        <w:rPr>
          <w:rFonts w:ascii="Times New Roman" w:eastAsia="Times New Roman" w:hAnsi="Times New Roman" w:cs="Times New Roman"/>
          <w:sz w:val="24"/>
          <w:szCs w:val="24"/>
          <w:lang w:eastAsia="lv-LV"/>
        </w:rPr>
        <w:t xml:space="preserve">Latvijas valsts mežu atbalsts koru un tautas deju tradīcijas attīstībai” atbalstītu projektu </w:t>
      </w:r>
      <w:r w:rsidR="004025F4" w:rsidRPr="00C6146D">
        <w:rPr>
          <w:rFonts w:ascii="Times New Roman" w:eastAsia="Times New Roman" w:hAnsi="Times New Roman" w:cs="Times New Roman"/>
          <w:sz w:val="24"/>
          <w:szCs w:val="24"/>
          <w:lang w:eastAsia="lv-LV"/>
        </w:rPr>
        <w:t>„</w:t>
      </w:r>
      <w:r w:rsidRPr="00C6146D">
        <w:rPr>
          <w:rFonts w:ascii="Times New Roman" w:eastAsia="Times New Roman" w:hAnsi="Times New Roman" w:cs="Times New Roman"/>
          <w:sz w:val="24"/>
          <w:szCs w:val="24"/>
          <w:lang w:eastAsia="lv-LV"/>
        </w:rPr>
        <w:t>Tukuma pilsētas Kultūras nama skolotāju kora “Vanema” dalība Starptautiskajā koru konkursā Romā”.</w:t>
      </w:r>
    </w:p>
    <w:p w:rsidR="000E1687" w:rsidRPr="00C6146D" w:rsidRDefault="000E1687" w:rsidP="000E1687">
      <w:pPr>
        <w:ind w:firstLine="709"/>
        <w:jc w:val="both"/>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Projekta mērķis ir sekmēt tradicionālo kultūras vērtību saglabāšanu, latviešu koru dziedāšanas tradīciju popularizēšanu starptautiskā mērogā.</w:t>
      </w:r>
    </w:p>
    <w:p w:rsidR="000E1687" w:rsidRPr="00C6146D" w:rsidRDefault="000E1687" w:rsidP="000E1687">
      <w:pPr>
        <w:ind w:firstLine="709"/>
        <w:jc w:val="both"/>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Projekta rezultātā Romā konkursa ietvaros no š.g.1-5.jūlijam konkursā, koncertos un reprezentācijas pasākumos tiks rādīta</w:t>
      </w:r>
      <w:r w:rsidR="00E41EF6">
        <w:rPr>
          <w:rFonts w:ascii="Times New Roman" w:eastAsia="Times New Roman" w:hAnsi="Times New Roman" w:cs="Times New Roman"/>
          <w:sz w:val="24"/>
          <w:szCs w:val="24"/>
          <w:lang w:eastAsia="lv-LV"/>
        </w:rPr>
        <w:t>s</w:t>
      </w:r>
      <w:r w:rsidRPr="00C6146D">
        <w:rPr>
          <w:rFonts w:ascii="Times New Roman" w:eastAsia="Times New Roman" w:hAnsi="Times New Roman" w:cs="Times New Roman"/>
          <w:sz w:val="24"/>
          <w:szCs w:val="24"/>
          <w:lang w:eastAsia="lv-LV"/>
        </w:rPr>
        <w:t xml:space="preserve"> latviešu koru dziedāšanas tradīcijas, pamatā acapella dziedājumi, kas dos iespēju citu valstu dalībniekiem un apmeklētājiem gūt priekšstatu par latviešu tautas koru kultūru. Lai nodrošinātu pilnvērtīgu izpratni par latviešu tradicionālajām vērtībām, koris “Vanema” konkursā uzstāsies latviešu tautastērpos.</w:t>
      </w:r>
    </w:p>
    <w:p w:rsidR="000E1687" w:rsidRPr="00C6146D" w:rsidRDefault="000E1687" w:rsidP="000E1687">
      <w:pPr>
        <w:ind w:firstLine="709"/>
        <w:jc w:val="both"/>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Likuma „Par pašvaldībām” 12.pants nosaka, ka „</w:t>
      </w:r>
      <w:r w:rsidRPr="00C6146D">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C6146D">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C6146D">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r w:rsidRPr="00C6146D">
        <w:rPr>
          <w:rFonts w:ascii="Times New Roman" w:eastAsia="Times New Roman" w:hAnsi="Times New Roman" w:cs="Times New Roman"/>
          <w:sz w:val="24"/>
          <w:szCs w:val="24"/>
          <w:lang w:eastAsia="lv-LV"/>
        </w:rPr>
        <w:t>”.</w:t>
      </w:r>
    </w:p>
    <w:p w:rsidR="000E1687" w:rsidRPr="00C6146D" w:rsidRDefault="000E1687" w:rsidP="000E1687">
      <w:pPr>
        <w:ind w:firstLine="709"/>
        <w:jc w:val="both"/>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 xml:space="preserve">Projekta aktivitātes plānotas saskaņā ar Tukuma pilsētas </w:t>
      </w:r>
      <w:r>
        <w:rPr>
          <w:rFonts w:ascii="Times New Roman" w:eastAsia="Times New Roman" w:hAnsi="Times New Roman" w:cs="Times New Roman"/>
          <w:sz w:val="24"/>
          <w:szCs w:val="24"/>
          <w:lang w:eastAsia="lv-LV"/>
        </w:rPr>
        <w:t>K</w:t>
      </w:r>
      <w:r w:rsidRPr="00C6146D">
        <w:rPr>
          <w:rFonts w:ascii="Times New Roman" w:eastAsia="Times New Roman" w:hAnsi="Times New Roman" w:cs="Times New Roman"/>
          <w:sz w:val="24"/>
          <w:szCs w:val="24"/>
          <w:lang w:eastAsia="lv-LV"/>
        </w:rPr>
        <w:t xml:space="preserve">ultūras nama skolotāju kora “Vanema” koncertu un pasākumu plānu 2015./2016.gadam un “Tukuma novada Attīstības programma 2015.-2021.gadam” Rīcības plāna 21.1.punktu </w:t>
      </w:r>
      <w:r w:rsidR="004025F4" w:rsidRPr="00C6146D">
        <w:rPr>
          <w:rFonts w:ascii="Times New Roman" w:eastAsia="Times New Roman" w:hAnsi="Times New Roman" w:cs="Times New Roman"/>
          <w:sz w:val="24"/>
          <w:szCs w:val="24"/>
          <w:lang w:eastAsia="lv-LV"/>
        </w:rPr>
        <w:t>„</w:t>
      </w:r>
      <w:r w:rsidRPr="00C6146D">
        <w:rPr>
          <w:rFonts w:ascii="Times New Roman" w:eastAsia="Times New Roman" w:hAnsi="Times New Roman" w:cs="Times New Roman"/>
          <w:sz w:val="24"/>
          <w:szCs w:val="24"/>
          <w:lang w:eastAsia="lv-LV"/>
        </w:rPr>
        <w:t>Paplašināt un stiprināt starptautisko sadarbību”.</w:t>
      </w:r>
    </w:p>
    <w:p w:rsidR="000E1687" w:rsidRPr="00C6146D" w:rsidRDefault="000E1687" w:rsidP="000E1687">
      <w:pPr>
        <w:ind w:firstLine="709"/>
        <w:jc w:val="both"/>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 xml:space="preserve">Kopējā projekta summa 21 768,00 </w:t>
      </w:r>
      <w:r w:rsidRPr="00C6146D">
        <w:rPr>
          <w:rFonts w:ascii="Times New Roman" w:eastAsia="Times New Roman" w:hAnsi="Times New Roman" w:cs="Times New Roman"/>
          <w:i/>
          <w:sz w:val="24"/>
          <w:szCs w:val="24"/>
          <w:lang w:eastAsia="lv-LV"/>
        </w:rPr>
        <w:t>euro</w:t>
      </w:r>
      <w:r w:rsidRPr="00C6146D">
        <w:rPr>
          <w:rFonts w:ascii="Times New Roman" w:eastAsia="Times New Roman" w:hAnsi="Times New Roman" w:cs="Times New Roman"/>
          <w:sz w:val="24"/>
          <w:szCs w:val="24"/>
          <w:lang w:eastAsia="lv-LV"/>
        </w:rPr>
        <w:t xml:space="preserve">. Valsts Kultūrkapitāla fonds 31.03.2016. piešķīris finansējumu 2000,00 </w:t>
      </w:r>
      <w:r w:rsidRPr="00C6146D">
        <w:rPr>
          <w:rFonts w:ascii="Times New Roman" w:eastAsia="Times New Roman" w:hAnsi="Times New Roman" w:cs="Times New Roman"/>
          <w:i/>
          <w:sz w:val="24"/>
          <w:szCs w:val="24"/>
          <w:lang w:eastAsia="lv-LV"/>
        </w:rPr>
        <w:t>euro</w:t>
      </w:r>
      <w:r w:rsidRPr="00C6146D">
        <w:rPr>
          <w:rFonts w:ascii="Times New Roman" w:eastAsia="Times New Roman" w:hAnsi="Times New Roman" w:cs="Times New Roman"/>
          <w:sz w:val="24"/>
          <w:szCs w:val="24"/>
          <w:lang w:eastAsia="lv-LV"/>
        </w:rPr>
        <w:t xml:space="preserve"> apmērā.</w:t>
      </w:r>
    </w:p>
    <w:p w:rsidR="000E1687" w:rsidRPr="00C6146D" w:rsidRDefault="000E1687" w:rsidP="000E1687">
      <w:pPr>
        <w:ind w:firstLine="709"/>
        <w:jc w:val="both"/>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Saskaņā uz Tukuma novada Domes 25.02.2016. lēmumu</w:t>
      </w:r>
      <w:r w:rsidR="004025F4">
        <w:rPr>
          <w:rFonts w:ascii="Times New Roman" w:eastAsia="Times New Roman" w:hAnsi="Times New Roman" w:cs="Times New Roman"/>
          <w:sz w:val="24"/>
          <w:szCs w:val="24"/>
          <w:lang w:eastAsia="lv-LV"/>
        </w:rPr>
        <w:t xml:space="preserve"> </w:t>
      </w:r>
      <w:r w:rsidR="004025F4" w:rsidRPr="00C6146D">
        <w:rPr>
          <w:rFonts w:ascii="Times New Roman" w:eastAsia="Times New Roman" w:hAnsi="Times New Roman" w:cs="Times New Roman"/>
          <w:sz w:val="24"/>
          <w:szCs w:val="24"/>
          <w:lang w:eastAsia="lv-LV"/>
        </w:rPr>
        <w:t>„</w:t>
      </w:r>
      <w:r w:rsidR="004025F4">
        <w:rPr>
          <w:rFonts w:ascii="Times New Roman" w:eastAsia="Times New Roman" w:hAnsi="Times New Roman" w:cs="Times New Roman"/>
          <w:sz w:val="24"/>
          <w:szCs w:val="24"/>
          <w:lang w:eastAsia="lv-LV"/>
        </w:rPr>
        <w:t xml:space="preserve">Par atbalstu projektam </w:t>
      </w:r>
      <w:r w:rsidR="004025F4" w:rsidRPr="00C6146D">
        <w:rPr>
          <w:rFonts w:ascii="Times New Roman" w:eastAsia="Times New Roman" w:hAnsi="Times New Roman" w:cs="Times New Roman"/>
          <w:sz w:val="24"/>
          <w:szCs w:val="24"/>
          <w:lang w:eastAsia="lv-LV"/>
        </w:rPr>
        <w:t>„</w:t>
      </w:r>
      <w:r w:rsidR="004025F4">
        <w:rPr>
          <w:rFonts w:ascii="Times New Roman" w:eastAsia="Times New Roman" w:hAnsi="Times New Roman" w:cs="Times New Roman"/>
          <w:sz w:val="24"/>
          <w:szCs w:val="24"/>
          <w:lang w:eastAsia="lv-LV"/>
        </w:rPr>
        <w:t>Tukuma pilsētas Kultūras nama skolotāju kora “Vanema” dalība Starptautiskajā koru konkursā Romā”</w:t>
      </w:r>
      <w:r w:rsidRPr="00C6146D">
        <w:rPr>
          <w:rFonts w:ascii="Times New Roman" w:eastAsia="Times New Roman" w:hAnsi="Times New Roman" w:cs="Times New Roman"/>
          <w:sz w:val="24"/>
          <w:szCs w:val="24"/>
          <w:lang w:eastAsia="lv-LV"/>
        </w:rPr>
        <w:t xml:space="preserve"> </w:t>
      </w:r>
      <w:r w:rsidR="00E41EF6">
        <w:rPr>
          <w:rFonts w:ascii="Times New Roman" w:eastAsia="Times New Roman" w:hAnsi="Times New Roman" w:cs="Times New Roman"/>
          <w:sz w:val="24"/>
          <w:szCs w:val="24"/>
          <w:lang w:eastAsia="lv-LV"/>
        </w:rPr>
        <w:t>(prot.</w:t>
      </w:r>
      <w:r w:rsidRPr="00C6146D">
        <w:rPr>
          <w:rFonts w:ascii="Times New Roman" w:eastAsia="Times New Roman" w:hAnsi="Times New Roman" w:cs="Times New Roman"/>
          <w:sz w:val="24"/>
          <w:szCs w:val="24"/>
          <w:lang w:eastAsia="lv-LV"/>
        </w:rPr>
        <w:t>Nr.3,25</w:t>
      </w:r>
      <w:r>
        <w:rPr>
          <w:rFonts w:ascii="Times New Roman" w:eastAsia="Times New Roman" w:hAnsi="Times New Roman" w:cs="Times New Roman"/>
          <w:sz w:val="24"/>
          <w:szCs w:val="24"/>
          <w:lang w:eastAsia="lv-LV"/>
        </w:rPr>
        <w:t>.</w:t>
      </w:r>
      <w:r w:rsidRPr="00C6146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00E41EF6">
        <w:rPr>
          <w:rFonts w:ascii="Times New Roman" w:eastAsia="Times New Roman" w:hAnsi="Times New Roman" w:cs="Times New Roman"/>
          <w:sz w:val="24"/>
          <w:szCs w:val="24"/>
          <w:lang w:eastAsia="lv-LV"/>
        </w:rPr>
        <w:t>)</w:t>
      </w:r>
      <w:r w:rsidRPr="00C6146D">
        <w:rPr>
          <w:rFonts w:ascii="Times New Roman" w:eastAsia="Times New Roman" w:hAnsi="Times New Roman" w:cs="Times New Roman"/>
          <w:sz w:val="24"/>
          <w:szCs w:val="24"/>
          <w:lang w:eastAsia="lv-LV"/>
        </w:rPr>
        <w:t xml:space="preserve">, Tukuma pilsētas </w:t>
      </w:r>
      <w:r w:rsidR="00E41EF6">
        <w:rPr>
          <w:rFonts w:ascii="Times New Roman" w:eastAsia="Times New Roman" w:hAnsi="Times New Roman" w:cs="Times New Roman"/>
          <w:sz w:val="24"/>
          <w:szCs w:val="24"/>
          <w:lang w:eastAsia="lv-LV"/>
        </w:rPr>
        <w:t>K</w:t>
      </w:r>
      <w:r w:rsidRPr="00C6146D">
        <w:rPr>
          <w:rFonts w:ascii="Times New Roman" w:eastAsia="Times New Roman" w:hAnsi="Times New Roman" w:cs="Times New Roman"/>
          <w:sz w:val="24"/>
          <w:szCs w:val="24"/>
          <w:lang w:eastAsia="lv-LV"/>
        </w:rPr>
        <w:t xml:space="preserve">ultūras nams lūdz piešķirt līdzfinansējumu 2000,00 </w:t>
      </w:r>
      <w:r w:rsidRPr="00C6146D">
        <w:rPr>
          <w:rFonts w:ascii="Times New Roman" w:eastAsia="Times New Roman" w:hAnsi="Times New Roman" w:cs="Times New Roman"/>
          <w:i/>
          <w:sz w:val="24"/>
          <w:szCs w:val="24"/>
          <w:lang w:eastAsia="lv-LV"/>
        </w:rPr>
        <w:t>euro</w:t>
      </w:r>
      <w:r w:rsidRPr="00C6146D">
        <w:rPr>
          <w:rFonts w:ascii="Times New Roman" w:eastAsia="Times New Roman" w:hAnsi="Times New Roman" w:cs="Times New Roman"/>
          <w:sz w:val="24"/>
          <w:szCs w:val="24"/>
          <w:lang w:eastAsia="lv-LV"/>
        </w:rPr>
        <w:t xml:space="preserve"> apmērā.</w:t>
      </w:r>
    </w:p>
    <w:p w:rsidR="000E1687" w:rsidRDefault="000E1687" w:rsidP="000E1687">
      <w:pPr>
        <w:ind w:right="28"/>
        <w:jc w:val="both"/>
        <w:rPr>
          <w:rFonts w:ascii="Times New Roman" w:eastAsia="Times New Roman" w:hAnsi="Times New Roman" w:cs="Times New Roman"/>
          <w:sz w:val="24"/>
          <w:szCs w:val="24"/>
          <w:lang w:eastAsia="lv-LV"/>
        </w:rPr>
      </w:pPr>
      <w:r w:rsidRPr="00C6146D">
        <w:rPr>
          <w:rFonts w:ascii="Times New Roman" w:eastAsia="Times New Roman" w:hAnsi="Times New Roman" w:cs="Times New Roman"/>
          <w:sz w:val="24"/>
          <w:szCs w:val="24"/>
          <w:lang w:eastAsia="lv-LV"/>
        </w:rPr>
        <w:t xml:space="preserve">           Pamatojoties uz likuma </w:t>
      </w:r>
      <w:r w:rsidR="004025F4" w:rsidRPr="00C6146D">
        <w:rPr>
          <w:rFonts w:ascii="Times New Roman" w:eastAsia="Times New Roman" w:hAnsi="Times New Roman" w:cs="Times New Roman"/>
          <w:sz w:val="24"/>
          <w:szCs w:val="24"/>
          <w:lang w:eastAsia="lv-LV"/>
        </w:rPr>
        <w:t>„</w:t>
      </w:r>
      <w:r w:rsidRPr="00C6146D">
        <w:rPr>
          <w:rFonts w:ascii="Times New Roman" w:eastAsia="Times New Roman" w:hAnsi="Times New Roman" w:cs="Times New Roman"/>
          <w:sz w:val="24"/>
          <w:szCs w:val="24"/>
          <w:lang w:eastAsia="lv-LV"/>
        </w:rPr>
        <w:t>Par pašvaldībām” 12.pantu un 15.panta pirmās daļas 5.punktu:</w:t>
      </w:r>
    </w:p>
    <w:p w:rsidR="000E1687" w:rsidRDefault="000E1687" w:rsidP="000E1687">
      <w:pPr>
        <w:ind w:right="28"/>
        <w:jc w:val="both"/>
        <w:rPr>
          <w:rFonts w:ascii="Times New Roman" w:eastAsia="Times New Roman" w:hAnsi="Times New Roman" w:cs="Times New Roman"/>
          <w:sz w:val="24"/>
          <w:szCs w:val="24"/>
          <w:lang w:eastAsia="lv-LV"/>
        </w:rPr>
      </w:pPr>
    </w:p>
    <w:p w:rsidR="000E1687" w:rsidRPr="00C6146D" w:rsidRDefault="000E1687" w:rsidP="000E1687">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 </w:t>
      </w:r>
      <w:r w:rsidRPr="00C6146D">
        <w:rPr>
          <w:rFonts w:ascii="Times New Roman" w:eastAsia="Times New Roman" w:hAnsi="Times New Roman" w:cs="Times New Roman"/>
          <w:sz w:val="24"/>
          <w:szCs w:val="24"/>
          <w:lang w:eastAsia="lv-LV"/>
        </w:rPr>
        <w:t xml:space="preserve">piešķirt Tukuma pilsētas </w:t>
      </w:r>
      <w:r>
        <w:rPr>
          <w:rFonts w:ascii="Times New Roman" w:eastAsia="Times New Roman" w:hAnsi="Times New Roman" w:cs="Times New Roman"/>
          <w:sz w:val="24"/>
          <w:szCs w:val="24"/>
          <w:lang w:eastAsia="lv-LV"/>
        </w:rPr>
        <w:t>K</w:t>
      </w:r>
      <w:r w:rsidRPr="00C6146D">
        <w:rPr>
          <w:rFonts w:ascii="Times New Roman" w:eastAsia="Times New Roman" w:hAnsi="Times New Roman" w:cs="Times New Roman"/>
          <w:sz w:val="24"/>
          <w:szCs w:val="24"/>
          <w:lang w:eastAsia="lv-LV"/>
        </w:rPr>
        <w:t xml:space="preserve">ultūras namam līdzfinansējumu 2000,00 </w:t>
      </w:r>
      <w:r w:rsidRPr="00C6146D">
        <w:rPr>
          <w:rFonts w:ascii="Times New Roman" w:eastAsia="Times New Roman" w:hAnsi="Times New Roman" w:cs="Times New Roman"/>
          <w:i/>
          <w:sz w:val="24"/>
          <w:szCs w:val="24"/>
          <w:lang w:eastAsia="lv-LV"/>
        </w:rPr>
        <w:t>euro</w:t>
      </w:r>
      <w:r w:rsidRPr="00C6146D">
        <w:rPr>
          <w:rFonts w:ascii="Times New Roman" w:eastAsia="Times New Roman" w:hAnsi="Times New Roman" w:cs="Times New Roman"/>
          <w:sz w:val="24"/>
          <w:szCs w:val="24"/>
          <w:lang w:eastAsia="lv-LV"/>
        </w:rPr>
        <w:t xml:space="preserve"> apmērā no</w:t>
      </w:r>
      <w:r w:rsidRPr="00C6146D">
        <w:rPr>
          <w:rFonts w:ascii="Times New Roman" w:eastAsia="Times New Roman" w:hAnsi="Times New Roman" w:cs="Times New Roman"/>
          <w:i/>
          <w:sz w:val="24"/>
          <w:szCs w:val="24"/>
          <w:lang w:eastAsia="lv-LV"/>
        </w:rPr>
        <w:t xml:space="preserve"> </w:t>
      </w:r>
      <w:r w:rsidRPr="00C6146D">
        <w:rPr>
          <w:rFonts w:ascii="Times New Roman" w:eastAsia="Times New Roman" w:hAnsi="Times New Roman" w:cs="Times New Roman"/>
          <w:sz w:val="24"/>
          <w:szCs w:val="24"/>
          <w:lang w:eastAsia="lv-LV"/>
        </w:rPr>
        <w:t>2016.gada izdevumiem neparedzētiem gadījumiem projektu līdzfinansēšanai.</w:t>
      </w:r>
    </w:p>
    <w:p w:rsidR="000E1687" w:rsidRDefault="000E1687" w:rsidP="000E1687">
      <w:pPr>
        <w:ind w:left="720" w:right="28"/>
        <w:jc w:val="both"/>
        <w:rPr>
          <w:rFonts w:ascii="Times New Roman" w:eastAsia="Times New Roman" w:hAnsi="Times New Roman" w:cs="Times New Roman"/>
          <w:sz w:val="24"/>
          <w:szCs w:val="24"/>
          <w:lang w:eastAsia="lv-LV"/>
        </w:rPr>
      </w:pPr>
    </w:p>
    <w:p w:rsidR="000E1687" w:rsidRPr="00C6146D" w:rsidRDefault="000E1687" w:rsidP="000E1687">
      <w:pPr>
        <w:ind w:left="720" w:right="28"/>
        <w:jc w:val="both"/>
        <w:rPr>
          <w:rFonts w:ascii="Times New Roman" w:eastAsia="Times New Roman" w:hAnsi="Times New Roman" w:cs="Times New Roman"/>
          <w:sz w:val="24"/>
          <w:szCs w:val="24"/>
          <w:lang w:eastAsia="lv-LV"/>
        </w:rPr>
      </w:pPr>
    </w:p>
    <w:p w:rsidR="000E1687" w:rsidRPr="00C6146D" w:rsidRDefault="000E1687" w:rsidP="000E1687">
      <w:pPr>
        <w:jc w:val="both"/>
        <w:rPr>
          <w:rFonts w:ascii="Times New Roman" w:eastAsia="Times New Roman" w:hAnsi="Times New Roman" w:cs="Times New Roman"/>
          <w:sz w:val="18"/>
          <w:szCs w:val="18"/>
          <w:lang w:eastAsia="lv-LV"/>
        </w:rPr>
      </w:pPr>
      <w:r w:rsidRPr="00C6146D">
        <w:rPr>
          <w:rFonts w:ascii="Times New Roman" w:eastAsia="Times New Roman" w:hAnsi="Times New Roman" w:cs="Times New Roman"/>
          <w:sz w:val="18"/>
          <w:szCs w:val="18"/>
          <w:lang w:eastAsia="lv-LV"/>
        </w:rPr>
        <w:t xml:space="preserve">Nosūtīt: </w:t>
      </w:r>
    </w:p>
    <w:p w:rsidR="000E1687" w:rsidRPr="00C6146D" w:rsidRDefault="000E1687" w:rsidP="000E1687">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-Fin.</w:t>
      </w:r>
      <w:r w:rsidRPr="00C6146D">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0E1687" w:rsidRPr="00C6146D" w:rsidRDefault="000E1687" w:rsidP="000E1687">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C6146D">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0E1687" w:rsidRPr="00C6146D" w:rsidRDefault="000E1687" w:rsidP="000E1687">
      <w:pPr>
        <w:jc w:val="both"/>
        <w:rPr>
          <w:rFonts w:ascii="Times New Roman" w:eastAsia="Times New Roman" w:hAnsi="Times New Roman" w:cs="Times New Roman"/>
          <w:sz w:val="18"/>
          <w:szCs w:val="18"/>
          <w:lang w:eastAsia="lv-LV"/>
        </w:rPr>
      </w:pPr>
      <w:r w:rsidRPr="00C6146D">
        <w:rPr>
          <w:rFonts w:ascii="Times New Roman" w:eastAsia="Times New Roman" w:hAnsi="Times New Roman" w:cs="Times New Roman"/>
          <w:sz w:val="18"/>
          <w:szCs w:val="18"/>
          <w:lang w:eastAsia="lv-LV"/>
        </w:rPr>
        <w:t xml:space="preserve">-Kultūras, sporta </w:t>
      </w:r>
      <w:r>
        <w:rPr>
          <w:rFonts w:ascii="Times New Roman" w:eastAsia="Times New Roman" w:hAnsi="Times New Roman" w:cs="Times New Roman"/>
          <w:sz w:val="18"/>
          <w:szCs w:val="18"/>
          <w:lang w:eastAsia="lv-LV"/>
        </w:rPr>
        <w:t>un sabiedrisko attiecību nod.</w:t>
      </w:r>
    </w:p>
    <w:p w:rsidR="000E1687" w:rsidRPr="00C6146D" w:rsidRDefault="000E1687" w:rsidP="000E1687">
      <w:pPr>
        <w:jc w:val="both"/>
        <w:rPr>
          <w:rFonts w:ascii="Times New Roman" w:eastAsia="Times New Roman" w:hAnsi="Times New Roman" w:cs="Times New Roman"/>
          <w:sz w:val="18"/>
          <w:szCs w:val="18"/>
          <w:lang w:eastAsia="lv-LV"/>
        </w:rPr>
      </w:pPr>
      <w:r w:rsidRPr="00C6146D">
        <w:rPr>
          <w:rFonts w:ascii="Times New Roman" w:eastAsia="Times New Roman" w:hAnsi="Times New Roman" w:cs="Times New Roman"/>
          <w:sz w:val="18"/>
          <w:szCs w:val="18"/>
          <w:lang w:eastAsia="lv-LV"/>
        </w:rPr>
        <w:t>-</w:t>
      </w:r>
      <w:r>
        <w:rPr>
          <w:rFonts w:ascii="Times New Roman" w:eastAsia="Times New Roman" w:hAnsi="Times New Roman" w:cs="Times New Roman"/>
          <w:sz w:val="18"/>
          <w:szCs w:val="18"/>
          <w:lang w:eastAsia="lv-LV"/>
        </w:rPr>
        <w:t>K</w:t>
      </w:r>
      <w:r w:rsidRPr="00C6146D">
        <w:rPr>
          <w:rFonts w:ascii="Times New Roman" w:eastAsia="Times New Roman" w:hAnsi="Times New Roman" w:cs="Times New Roman"/>
          <w:sz w:val="18"/>
          <w:szCs w:val="18"/>
          <w:lang w:eastAsia="lv-LV"/>
        </w:rPr>
        <w:t>ultūras namam</w:t>
      </w:r>
    </w:p>
    <w:p w:rsidR="000E1687" w:rsidRPr="00C6146D" w:rsidRDefault="000E1687" w:rsidP="000E1687">
      <w:pPr>
        <w:jc w:val="both"/>
        <w:rPr>
          <w:rFonts w:ascii="Times New Roman" w:eastAsia="Times New Roman" w:hAnsi="Times New Roman" w:cs="Times New Roman"/>
          <w:sz w:val="18"/>
          <w:szCs w:val="18"/>
          <w:lang w:eastAsia="lv-LV"/>
        </w:rPr>
      </w:pPr>
      <w:r w:rsidRPr="00C6146D">
        <w:rPr>
          <w:rFonts w:ascii="Times New Roman" w:eastAsia="Times New Roman" w:hAnsi="Times New Roman" w:cs="Times New Roman"/>
          <w:sz w:val="18"/>
          <w:szCs w:val="18"/>
          <w:lang w:eastAsia="lv-LV"/>
        </w:rPr>
        <w:t>_____________________________________________________</w:t>
      </w:r>
    </w:p>
    <w:p w:rsidR="000E1687" w:rsidRDefault="000E1687" w:rsidP="000E1687">
      <w:pPr>
        <w:rPr>
          <w:rFonts w:ascii="Times New Roman" w:eastAsia="Times New Roman" w:hAnsi="Times New Roman" w:cs="Times New Roman"/>
          <w:sz w:val="18"/>
          <w:szCs w:val="18"/>
          <w:lang w:eastAsia="lv-LV"/>
        </w:rPr>
      </w:pPr>
      <w:r w:rsidRPr="00C6146D">
        <w:rPr>
          <w:rFonts w:ascii="Times New Roman" w:eastAsia="Times New Roman" w:hAnsi="Times New Roman" w:cs="Times New Roman"/>
          <w:sz w:val="18"/>
          <w:szCs w:val="18"/>
          <w:lang w:eastAsia="lv-LV"/>
        </w:rPr>
        <w:t>Sagatavoja Attīstības nod. (I.Helmane)</w:t>
      </w:r>
    </w:p>
    <w:p w:rsidR="000E1687" w:rsidRPr="00311D45" w:rsidRDefault="000E1687" w:rsidP="000E1687">
      <w:pPr>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Izskatīts Teritoriālās attīstības komitejā. </w:t>
      </w:r>
    </w:p>
    <w:p w:rsidR="000E1687" w:rsidRPr="00C6146D" w:rsidRDefault="000E1687" w:rsidP="000E1687">
      <w:pPr>
        <w:rPr>
          <w:rFonts w:ascii="Times New Roman" w:eastAsia="Times New Roman" w:hAnsi="Times New Roman" w:cs="Times New Roman"/>
          <w:sz w:val="18"/>
          <w:szCs w:val="18"/>
          <w:lang w:eastAsia="lv-LV"/>
        </w:rPr>
      </w:pPr>
    </w:p>
    <w:p w:rsidR="00EE61C7" w:rsidRPr="00906857" w:rsidRDefault="00EE61C7" w:rsidP="00EE61C7">
      <w:pPr>
        <w:ind w:right="-17"/>
        <w:jc w:val="center"/>
        <w:rPr>
          <w:rFonts w:ascii="Times New Roman" w:eastAsia="Calibri" w:hAnsi="Times New Roman" w:cs="Times New Roman"/>
          <w:sz w:val="24"/>
        </w:rPr>
      </w:pPr>
      <w:bookmarkStart w:id="2" w:name="_Toc266714248"/>
      <w:r>
        <w:rPr>
          <w:rFonts w:ascii="Times New Roman" w:eastAsia="Calibri" w:hAnsi="Times New Roman" w:cs="Times New Roman"/>
          <w:sz w:val="24"/>
        </w:rPr>
        <w:lastRenderedPageBreak/>
        <w:t>15.</w:t>
      </w:r>
      <w:r w:rsidRPr="00906857">
        <w:rPr>
          <w:rFonts w:ascii="Times New Roman" w:eastAsia="Calibri" w:hAnsi="Times New Roman" w:cs="Times New Roman"/>
          <w:sz w:val="24"/>
        </w:rPr>
        <w:t>§.</w:t>
      </w:r>
    </w:p>
    <w:p w:rsidR="00EE61C7" w:rsidRPr="00906857" w:rsidRDefault="00EE61C7" w:rsidP="00EE61C7">
      <w:pPr>
        <w:jc w:val="center"/>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b/>
          <w:sz w:val="24"/>
        </w:rPr>
      </w:pPr>
      <w:r w:rsidRPr="00906857">
        <w:rPr>
          <w:rFonts w:ascii="Times New Roman" w:eastAsia="Calibri" w:hAnsi="Times New Roman" w:cs="Times New Roman"/>
          <w:b/>
          <w:sz w:val="24"/>
        </w:rPr>
        <w:t>Par Tukuma Sporta skolas iesniegumu</w:t>
      </w:r>
    </w:p>
    <w:p w:rsidR="00EE61C7" w:rsidRPr="00906857" w:rsidRDefault="00EE61C7" w:rsidP="00EE61C7">
      <w:pPr>
        <w:jc w:val="both"/>
        <w:rPr>
          <w:rFonts w:ascii="Times New Roman" w:eastAsia="Calibri" w:hAnsi="Times New Roman" w:cs="Times New Roman"/>
          <w:b/>
          <w:sz w:val="24"/>
        </w:rPr>
      </w:pPr>
    </w:p>
    <w:p w:rsidR="00EE61C7" w:rsidRPr="00906857" w:rsidRDefault="00EE61C7" w:rsidP="00EE61C7">
      <w:pPr>
        <w:jc w:val="both"/>
        <w:rPr>
          <w:rFonts w:ascii="Times New Roman" w:eastAsia="Calibri" w:hAnsi="Times New Roman" w:cs="Times New Roman"/>
          <w:i/>
          <w:sz w:val="24"/>
        </w:rPr>
      </w:pPr>
    </w:p>
    <w:p w:rsidR="00EE61C7" w:rsidRPr="00906857" w:rsidRDefault="00EE61C7" w:rsidP="00EE61C7">
      <w:pPr>
        <w:jc w:val="both"/>
        <w:rPr>
          <w:rFonts w:ascii="Times New Roman" w:eastAsia="Calibri" w:hAnsi="Times New Roman" w:cs="Times New Roman"/>
          <w:sz w:val="24"/>
        </w:rPr>
      </w:pPr>
      <w:r w:rsidRPr="00906857">
        <w:rPr>
          <w:rFonts w:ascii="Times New Roman" w:eastAsia="Calibri" w:hAnsi="Times New Roman" w:cs="Times New Roman"/>
          <w:i/>
          <w:sz w:val="24"/>
        </w:rPr>
        <w:t xml:space="preserve">Iesniegt izskatīšanai </w:t>
      </w:r>
      <w:r>
        <w:rPr>
          <w:rFonts w:ascii="Times New Roman" w:eastAsia="Calibri" w:hAnsi="Times New Roman" w:cs="Times New Roman"/>
          <w:i/>
          <w:sz w:val="24"/>
        </w:rPr>
        <w:t>Domei</w:t>
      </w:r>
      <w:r w:rsidRPr="00906857">
        <w:rPr>
          <w:rFonts w:ascii="Times New Roman" w:eastAsia="Calibri" w:hAnsi="Times New Roman" w:cs="Times New Roman"/>
          <w:i/>
          <w:sz w:val="24"/>
        </w:rPr>
        <w:t xml:space="preserve"> šādu lēmuma projektu:</w:t>
      </w:r>
    </w:p>
    <w:p w:rsidR="00EE61C7" w:rsidRPr="00906857" w:rsidRDefault="00EE61C7" w:rsidP="00EE61C7">
      <w:pPr>
        <w:ind w:firstLine="720"/>
        <w:jc w:val="both"/>
        <w:rPr>
          <w:rFonts w:ascii="Times New Roman" w:eastAsia="Calibri" w:hAnsi="Times New Roman" w:cs="Times New Roman"/>
          <w:sz w:val="24"/>
        </w:rPr>
      </w:pPr>
    </w:p>
    <w:p w:rsidR="00EE61C7" w:rsidRPr="00906857" w:rsidRDefault="00EE61C7" w:rsidP="00EE61C7">
      <w:pPr>
        <w:ind w:firstLine="720"/>
        <w:jc w:val="both"/>
        <w:rPr>
          <w:rFonts w:ascii="Times New Roman" w:eastAsia="Calibri" w:hAnsi="Times New Roman" w:cs="Times New Roman"/>
          <w:sz w:val="24"/>
        </w:rPr>
      </w:pPr>
    </w:p>
    <w:p w:rsidR="00EE61C7" w:rsidRPr="00906857" w:rsidRDefault="00EE61C7" w:rsidP="00EE61C7">
      <w:pPr>
        <w:ind w:firstLine="720"/>
        <w:jc w:val="both"/>
        <w:rPr>
          <w:rFonts w:ascii="Times New Roman" w:eastAsia="Calibri" w:hAnsi="Times New Roman" w:cs="Times New Roman"/>
          <w:sz w:val="24"/>
        </w:rPr>
      </w:pPr>
    </w:p>
    <w:p w:rsidR="00EE61C7" w:rsidRPr="00906857" w:rsidRDefault="00EE61C7" w:rsidP="00EE61C7">
      <w:pPr>
        <w:ind w:firstLine="720"/>
        <w:jc w:val="both"/>
        <w:rPr>
          <w:rFonts w:ascii="Times New Roman" w:eastAsia="Calibri" w:hAnsi="Times New Roman" w:cs="Times New Roman"/>
          <w:sz w:val="24"/>
          <w:lang w:val="it-IT"/>
        </w:rPr>
      </w:pPr>
      <w:r w:rsidRPr="00906857">
        <w:rPr>
          <w:rFonts w:ascii="Times New Roman" w:eastAsia="Calibri" w:hAnsi="Times New Roman" w:cs="Times New Roman"/>
          <w:sz w:val="24"/>
        </w:rPr>
        <w:t xml:space="preserve">Tukuma novada Dome saņēmusi Tukuma Sporta skolas (izglītības iestādes reģ.Nr.4371902207) iesniegumu (reģ.Nr.1980) ar lūgumu </w:t>
      </w:r>
      <w:r w:rsidRPr="00906857">
        <w:rPr>
          <w:rFonts w:ascii="Times New Roman" w:eastAsia="Calibri" w:hAnsi="Times New Roman" w:cs="Times New Roman"/>
          <w:sz w:val="24"/>
          <w:lang w:val="it-IT"/>
        </w:rPr>
        <w:t>rast iespēju ar 2017.gadu finansiāli atbalstīt Tukuma Sporta skolas 2003.gadā dzimušo meiteņu basketbola komandas piedalīšanos Eiropas meiteņu basketbola līgā (</w:t>
      </w:r>
      <w:r w:rsidRPr="00906857">
        <w:rPr>
          <w:rFonts w:ascii="Times New Roman" w:eastAsia="Calibri" w:hAnsi="Times New Roman" w:cs="Times New Roman"/>
          <w:sz w:val="24"/>
        </w:rPr>
        <w:t>European Girls’ Basketball League -</w:t>
      </w:r>
      <w:r w:rsidRPr="00906857">
        <w:rPr>
          <w:rFonts w:ascii="Times New Roman" w:eastAsia="Calibri" w:hAnsi="Times New Roman" w:cs="Times New Roman"/>
          <w:sz w:val="24"/>
          <w:lang w:val="it-IT"/>
        </w:rPr>
        <w:t xml:space="preserve"> EGBL), kura norisināsies no 2016.gada septembra līdz 2018.gada aprīlim. Eiropas meiteņu basketbola līgā (EMBL) piedalās šādas valstis: Polija, Lietuva, Baltkrievija, Igaunija, Krievija, Ukraina, Dānija, Somija, Zviedrija, Nīderlande, Beļģija, Luksemburga, Itālija, Lielbritānija un Latvija. Šī līga norisinās 2 sezonu garumā, katrā sezonā ir 3 pamatposmi + superfināls. </w:t>
      </w:r>
    </w:p>
    <w:p w:rsidR="00EE61C7" w:rsidRPr="00906857" w:rsidRDefault="00EE61C7" w:rsidP="00EE61C7">
      <w:pPr>
        <w:ind w:firstLine="720"/>
        <w:jc w:val="both"/>
        <w:rPr>
          <w:rFonts w:ascii="Times New Roman" w:eastAsia="Calibri" w:hAnsi="Times New Roman" w:cs="Times New Roman"/>
          <w:sz w:val="24"/>
          <w:lang w:val="it-IT"/>
        </w:rPr>
      </w:pPr>
      <w:r w:rsidRPr="00906857">
        <w:rPr>
          <w:rFonts w:ascii="Times New Roman" w:eastAsia="Calibri" w:hAnsi="Times New Roman" w:cs="Times New Roman"/>
          <w:sz w:val="24"/>
          <w:lang w:val="it-IT"/>
        </w:rPr>
        <w:t>Tukuma Sporta skolas 2003.gadā dzimušo</w:t>
      </w:r>
      <w:r>
        <w:rPr>
          <w:rFonts w:ascii="Times New Roman" w:eastAsia="Calibri" w:hAnsi="Times New Roman" w:cs="Times New Roman"/>
          <w:sz w:val="24"/>
          <w:lang w:val="it-IT"/>
        </w:rPr>
        <w:t xml:space="preserve"> meiteņu</w:t>
      </w:r>
      <w:r w:rsidRPr="00906857">
        <w:rPr>
          <w:rFonts w:ascii="Times New Roman" w:eastAsia="Calibri" w:hAnsi="Times New Roman" w:cs="Times New Roman"/>
          <w:sz w:val="24"/>
          <w:lang w:val="it-IT"/>
        </w:rPr>
        <w:t xml:space="preserve"> basketbola komanda pagājušajā sezonā izcīnīja 3.vietu Latvija Jaunatnes basketbola čempionātā. Šogad momanda ir iekļuvusi Latvija</w:t>
      </w:r>
      <w:r>
        <w:rPr>
          <w:rFonts w:ascii="Times New Roman" w:eastAsia="Calibri" w:hAnsi="Times New Roman" w:cs="Times New Roman"/>
          <w:sz w:val="24"/>
          <w:lang w:val="it-IT"/>
        </w:rPr>
        <w:t>s</w:t>
      </w:r>
      <w:r w:rsidRPr="00906857">
        <w:rPr>
          <w:rFonts w:ascii="Times New Roman" w:eastAsia="Calibri" w:hAnsi="Times New Roman" w:cs="Times New Roman"/>
          <w:sz w:val="24"/>
          <w:lang w:val="it-IT"/>
        </w:rPr>
        <w:t xml:space="preserve"> Jaunatnes basketbola finālā, kurā cīnīsies par medaļām. Lai komandu uzturētu augstā sportiskā līmenī, ir nepieciešama izaugsme un piedalīšanās EMBL.</w:t>
      </w:r>
    </w:p>
    <w:p w:rsidR="00EE61C7" w:rsidRPr="00906857" w:rsidRDefault="00EE61C7" w:rsidP="00EE61C7">
      <w:pPr>
        <w:jc w:val="both"/>
        <w:rPr>
          <w:rFonts w:ascii="Times New Roman" w:eastAsia="Calibri" w:hAnsi="Times New Roman" w:cs="Times New Roman"/>
          <w:sz w:val="24"/>
          <w:lang w:val="it-IT"/>
        </w:rPr>
      </w:pPr>
      <w:r w:rsidRPr="00906857">
        <w:rPr>
          <w:rFonts w:ascii="Times New Roman" w:eastAsia="Calibri" w:hAnsi="Times New Roman" w:cs="Times New Roman"/>
          <w:sz w:val="24"/>
          <w:lang w:val="it-IT"/>
        </w:rPr>
        <w:tab/>
        <w:t xml:space="preserve">Viens no noteikumiem, lai piedalītos EMBL, ir viena posma organizēšana savā pilsētā, tas ir, Tukumā. Pie mums šāds pasākums būtu pirmo reizi, kurā jāuzņem 7 komandas no dažādām valstīm, kopskaitā 100 dalībnieki. Šīm komandām ir jānodrošina ēdināšana, </w:t>
      </w:r>
      <w:r>
        <w:rPr>
          <w:rFonts w:ascii="Times New Roman" w:eastAsia="Calibri" w:hAnsi="Times New Roman" w:cs="Times New Roman"/>
          <w:sz w:val="24"/>
          <w:lang w:val="it-IT"/>
        </w:rPr>
        <w:t>naktsmītne</w:t>
      </w:r>
      <w:r w:rsidRPr="00906857">
        <w:rPr>
          <w:rFonts w:ascii="Times New Roman" w:eastAsia="Calibri" w:hAnsi="Times New Roman" w:cs="Times New Roman"/>
          <w:sz w:val="24"/>
          <w:lang w:val="it-IT"/>
        </w:rPr>
        <w:t xml:space="preserve"> un transports. Lai noorganizētu turnīru Tukumā no 09.03.2017. līdz 12.03.2017, ir nepieciešams finansiāls atbalsts apmēram 8000,00 </w:t>
      </w:r>
      <w:r w:rsidRPr="00906857">
        <w:rPr>
          <w:rFonts w:ascii="Times New Roman" w:eastAsia="Calibri" w:hAnsi="Times New Roman" w:cs="Times New Roman"/>
          <w:i/>
          <w:sz w:val="24"/>
          <w:lang w:val="it-IT"/>
        </w:rPr>
        <w:t>euro</w:t>
      </w:r>
      <w:r w:rsidRPr="00906857">
        <w:rPr>
          <w:rFonts w:ascii="Times New Roman" w:eastAsia="Calibri" w:hAnsi="Times New Roman" w:cs="Times New Roman"/>
          <w:sz w:val="24"/>
          <w:lang w:val="it-IT"/>
        </w:rPr>
        <w:t xml:space="preserve">. Par meiteņu dalību sacensībās un posma organizēšanu Tukumā ir atbildīga Tukuma Sporta skolas basketbola nodaļas trenere Inese Degterjonoka. </w:t>
      </w:r>
    </w:p>
    <w:p w:rsidR="00EE61C7" w:rsidRPr="00906857" w:rsidRDefault="00EE61C7" w:rsidP="00EE61C7">
      <w:pPr>
        <w:jc w:val="both"/>
        <w:rPr>
          <w:rFonts w:ascii="Times New Roman" w:eastAsia="Calibri" w:hAnsi="Times New Roman" w:cs="Times New Roman"/>
          <w:sz w:val="24"/>
          <w:szCs w:val="24"/>
        </w:rPr>
      </w:pPr>
      <w:r w:rsidRPr="00906857">
        <w:rPr>
          <w:rFonts w:ascii="Times New Roman" w:eastAsia="Calibri" w:hAnsi="Times New Roman" w:cs="Times New Roman"/>
          <w:sz w:val="24"/>
          <w:lang w:val="it-IT"/>
        </w:rPr>
        <w:t xml:space="preserve">Plānotā izmaksu tāme </w:t>
      </w:r>
      <w:r w:rsidRPr="00906857">
        <w:rPr>
          <w:rFonts w:ascii="Times New Roman" w:eastAsia="Calibri" w:hAnsi="Times New Roman" w:cs="Times New Roman"/>
          <w:sz w:val="24"/>
          <w:szCs w:val="24"/>
        </w:rPr>
        <w:t>EMBL ir:</w:t>
      </w:r>
    </w:p>
    <w:p w:rsidR="00EE61C7" w:rsidRPr="00906857" w:rsidRDefault="00EE61C7" w:rsidP="00EE61C7">
      <w:pP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4325"/>
        <w:gridCol w:w="1827"/>
        <w:gridCol w:w="1421"/>
      </w:tblGrid>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Nr.p.</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Nepieciešams</w:t>
            </w:r>
          </w:p>
        </w:tc>
        <w:tc>
          <w:tcPr>
            <w:tcW w:w="1827"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Par 1 dal/</w:t>
            </w:r>
            <w:r w:rsidRPr="00906857">
              <w:rPr>
                <w:rFonts w:ascii="Times New Roman" w:eastAsia="Calibri" w:hAnsi="Times New Roman" w:cs="Times New Roman"/>
                <w:i/>
                <w:sz w:val="24"/>
                <w:szCs w:val="24"/>
              </w:rPr>
              <w:t>euro</w:t>
            </w:r>
          </w:p>
        </w:tc>
        <w:tc>
          <w:tcPr>
            <w:tcW w:w="1421"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 xml:space="preserve">Kopā/ </w:t>
            </w:r>
            <w:r w:rsidRPr="00906857">
              <w:rPr>
                <w:rFonts w:ascii="Times New Roman" w:eastAsia="Calibri" w:hAnsi="Times New Roman" w:cs="Times New Roman"/>
                <w:i/>
                <w:sz w:val="24"/>
                <w:szCs w:val="24"/>
              </w:rPr>
              <w:t>euro</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1.</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Dalības maksa</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300/2sezonas</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600</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2.</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Drošības nauda</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1000</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1000</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3.</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Naktsmītnes</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10/3naktis</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3000</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4.</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 xml:space="preserve">Ēdināšana </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35/9 reizes</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3500</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5.</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Divi laukuma tiesneši</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12/16 spēles</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192</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6.</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Sekretariāts 4 tiesneši</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15/16 spēles</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240</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7.</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T-krekli</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8/ 112</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896</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8.</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Kausu komplekts</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60</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60</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9.</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Medaļas</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2,5/14dal*3kom</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105</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10.</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Individuālās balvas</w:t>
            </w:r>
          </w:p>
        </w:tc>
        <w:tc>
          <w:tcPr>
            <w:tcW w:w="1827"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3,5/14</w:t>
            </w: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49</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11.</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Transports 7 posmi</w:t>
            </w:r>
          </w:p>
        </w:tc>
        <w:tc>
          <w:tcPr>
            <w:tcW w:w="1827" w:type="dxa"/>
          </w:tcPr>
          <w:p w:rsidR="00EE61C7" w:rsidRPr="00906857" w:rsidRDefault="00EE61C7" w:rsidP="004025F4">
            <w:pPr>
              <w:jc w:val="center"/>
              <w:rPr>
                <w:rFonts w:ascii="Times New Roman" w:eastAsia="Calibri" w:hAnsi="Times New Roman" w:cs="Times New Roman"/>
                <w:sz w:val="24"/>
                <w:szCs w:val="24"/>
              </w:rPr>
            </w:pP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2000</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12.</w:t>
            </w:r>
          </w:p>
        </w:tc>
        <w:tc>
          <w:tcPr>
            <w:tcW w:w="4325" w:type="dxa"/>
          </w:tcPr>
          <w:p w:rsidR="00EE61C7" w:rsidRPr="00906857" w:rsidRDefault="00EE61C7" w:rsidP="004025F4">
            <w:pPr>
              <w:rPr>
                <w:rFonts w:ascii="Times New Roman" w:eastAsia="Calibri" w:hAnsi="Times New Roman" w:cs="Times New Roman"/>
                <w:sz w:val="24"/>
                <w:szCs w:val="24"/>
              </w:rPr>
            </w:pPr>
            <w:r w:rsidRPr="00906857">
              <w:rPr>
                <w:rFonts w:ascii="Times New Roman" w:eastAsia="Calibri" w:hAnsi="Times New Roman" w:cs="Times New Roman"/>
                <w:sz w:val="24"/>
                <w:szCs w:val="24"/>
              </w:rPr>
              <w:t>Neparedzamie izdevumi</w:t>
            </w:r>
          </w:p>
        </w:tc>
        <w:tc>
          <w:tcPr>
            <w:tcW w:w="1827" w:type="dxa"/>
          </w:tcPr>
          <w:p w:rsidR="00EE61C7" w:rsidRPr="00906857" w:rsidRDefault="00EE61C7" w:rsidP="004025F4">
            <w:pPr>
              <w:jc w:val="center"/>
              <w:rPr>
                <w:rFonts w:ascii="Times New Roman" w:eastAsia="Calibri" w:hAnsi="Times New Roman" w:cs="Times New Roman"/>
                <w:sz w:val="24"/>
                <w:szCs w:val="24"/>
              </w:rPr>
            </w:pPr>
          </w:p>
        </w:tc>
        <w:tc>
          <w:tcPr>
            <w:tcW w:w="1421" w:type="dxa"/>
          </w:tcPr>
          <w:p w:rsidR="00EE61C7" w:rsidRPr="00906857" w:rsidRDefault="00EE61C7" w:rsidP="004025F4">
            <w:pPr>
              <w:jc w:val="center"/>
              <w:rPr>
                <w:rFonts w:ascii="Times New Roman" w:eastAsia="Calibri" w:hAnsi="Times New Roman" w:cs="Times New Roman"/>
                <w:sz w:val="24"/>
                <w:szCs w:val="24"/>
              </w:rPr>
            </w:pPr>
            <w:r w:rsidRPr="00906857">
              <w:rPr>
                <w:rFonts w:ascii="Times New Roman" w:eastAsia="Calibri" w:hAnsi="Times New Roman" w:cs="Times New Roman"/>
                <w:sz w:val="24"/>
                <w:szCs w:val="24"/>
              </w:rPr>
              <w:t>250</w:t>
            </w:r>
          </w:p>
        </w:tc>
      </w:tr>
      <w:tr w:rsidR="00EE61C7" w:rsidRPr="00906857" w:rsidTr="004025F4">
        <w:trPr>
          <w:jc w:val="center"/>
        </w:trPr>
        <w:tc>
          <w:tcPr>
            <w:tcW w:w="868" w:type="dxa"/>
          </w:tcPr>
          <w:p w:rsidR="00EE61C7" w:rsidRPr="00906857" w:rsidRDefault="00EE61C7" w:rsidP="004025F4">
            <w:pPr>
              <w:rPr>
                <w:rFonts w:ascii="Times New Roman" w:eastAsia="Calibri" w:hAnsi="Times New Roman" w:cs="Times New Roman"/>
                <w:sz w:val="24"/>
                <w:szCs w:val="24"/>
              </w:rPr>
            </w:pPr>
          </w:p>
        </w:tc>
        <w:tc>
          <w:tcPr>
            <w:tcW w:w="4325" w:type="dxa"/>
          </w:tcPr>
          <w:p w:rsidR="00EE61C7" w:rsidRPr="00906857" w:rsidRDefault="00EE61C7" w:rsidP="004025F4">
            <w:pPr>
              <w:jc w:val="right"/>
              <w:rPr>
                <w:rFonts w:ascii="Times New Roman" w:eastAsia="Calibri" w:hAnsi="Times New Roman" w:cs="Times New Roman"/>
                <w:b/>
                <w:sz w:val="24"/>
                <w:szCs w:val="24"/>
              </w:rPr>
            </w:pPr>
            <w:r w:rsidRPr="00906857">
              <w:rPr>
                <w:rFonts w:ascii="Times New Roman" w:eastAsia="Calibri" w:hAnsi="Times New Roman" w:cs="Times New Roman"/>
                <w:b/>
                <w:sz w:val="24"/>
                <w:szCs w:val="24"/>
              </w:rPr>
              <w:t>KOPĀ</w:t>
            </w:r>
          </w:p>
        </w:tc>
        <w:tc>
          <w:tcPr>
            <w:tcW w:w="1827" w:type="dxa"/>
          </w:tcPr>
          <w:p w:rsidR="00EE61C7" w:rsidRPr="00906857" w:rsidRDefault="00EE61C7" w:rsidP="004025F4">
            <w:pPr>
              <w:jc w:val="center"/>
              <w:rPr>
                <w:rFonts w:ascii="Times New Roman" w:eastAsia="Calibri" w:hAnsi="Times New Roman" w:cs="Times New Roman"/>
                <w:sz w:val="24"/>
                <w:szCs w:val="24"/>
              </w:rPr>
            </w:pPr>
          </w:p>
        </w:tc>
        <w:tc>
          <w:tcPr>
            <w:tcW w:w="1421" w:type="dxa"/>
          </w:tcPr>
          <w:p w:rsidR="00EE61C7" w:rsidRPr="00906857" w:rsidRDefault="00EE61C7" w:rsidP="004025F4">
            <w:pPr>
              <w:jc w:val="center"/>
              <w:rPr>
                <w:rFonts w:ascii="Times New Roman" w:eastAsia="Calibri" w:hAnsi="Times New Roman" w:cs="Times New Roman"/>
                <w:b/>
                <w:sz w:val="24"/>
                <w:szCs w:val="24"/>
              </w:rPr>
            </w:pPr>
            <w:r w:rsidRPr="00906857">
              <w:rPr>
                <w:rFonts w:ascii="Times New Roman" w:eastAsia="Calibri" w:hAnsi="Times New Roman" w:cs="Times New Roman"/>
                <w:b/>
                <w:sz w:val="24"/>
                <w:szCs w:val="24"/>
              </w:rPr>
              <w:t>11 892</w:t>
            </w:r>
          </w:p>
        </w:tc>
      </w:tr>
    </w:tbl>
    <w:p w:rsidR="00EE61C7" w:rsidRPr="00906857" w:rsidRDefault="00EE61C7" w:rsidP="00EE61C7">
      <w:pPr>
        <w:rPr>
          <w:rFonts w:ascii="Times New Roman" w:eastAsia="Calibri" w:hAnsi="Times New Roman" w:cs="Times New Roman"/>
          <w:sz w:val="24"/>
          <w:szCs w:val="24"/>
        </w:rPr>
      </w:pPr>
    </w:p>
    <w:p w:rsidR="00EE61C7" w:rsidRPr="00906857" w:rsidRDefault="00EE61C7" w:rsidP="00EE61C7">
      <w:pPr>
        <w:jc w:val="both"/>
        <w:rPr>
          <w:rFonts w:ascii="Times New Roman" w:eastAsia="Calibri" w:hAnsi="Times New Roman" w:cs="Times New Roman"/>
          <w:sz w:val="24"/>
          <w:lang w:val="it-IT"/>
        </w:rPr>
      </w:pPr>
      <w:r w:rsidRPr="00906857">
        <w:rPr>
          <w:rFonts w:ascii="Times New Roman" w:eastAsia="Calibri" w:hAnsi="Times New Roman" w:cs="Times New Roman"/>
          <w:sz w:val="24"/>
          <w:szCs w:val="24"/>
        </w:rPr>
        <w:tab/>
        <w:t>Tukuma Sporta skola uzskata, ka p</w:t>
      </w:r>
      <w:r w:rsidRPr="00906857">
        <w:rPr>
          <w:rFonts w:ascii="Times New Roman" w:eastAsia="Calibri" w:hAnsi="Times New Roman" w:cs="Times New Roman"/>
          <w:sz w:val="24"/>
          <w:lang w:val="it-IT"/>
        </w:rPr>
        <w:t>iedalīšanās EMBL turnīrā meitenēm būtu iespēja iegūt ļoti lielu starptautisku turnīru pieredzi, kā arī Tukuma pilsētai būtu iespēja noorganizēt Eiropas līmeņa sacensības un pilsētas vārds izskanētu ārpus Latvijas robežām.</w:t>
      </w:r>
    </w:p>
    <w:p w:rsidR="00EE61C7" w:rsidRPr="00906857" w:rsidRDefault="00EE61C7" w:rsidP="00EE61C7">
      <w:pPr>
        <w:jc w:val="both"/>
        <w:rPr>
          <w:rFonts w:ascii="Times New Roman" w:eastAsia="Calibri" w:hAnsi="Times New Roman" w:cs="Times New Roman"/>
          <w:sz w:val="24"/>
          <w:szCs w:val="24"/>
        </w:rPr>
      </w:pPr>
      <w:r w:rsidRPr="00906857">
        <w:rPr>
          <w:rFonts w:ascii="Times New Roman" w:eastAsia="Calibri" w:hAnsi="Times New Roman" w:cs="Times New Roman"/>
          <w:sz w:val="24"/>
          <w:lang w:val="it-IT"/>
        </w:rPr>
        <w:tab/>
        <w:t xml:space="preserve">Sporta komisija ierosina no </w:t>
      </w:r>
      <w:r w:rsidRPr="00906857">
        <w:rPr>
          <w:rFonts w:ascii="Times New Roman" w:eastAsia="Calibri" w:hAnsi="Times New Roman" w:cs="Times New Roman"/>
          <w:sz w:val="24"/>
          <w:lang w:eastAsia="lv-LV"/>
        </w:rPr>
        <w:t xml:space="preserve">Tukuma novada pašvaldības 2016.gada sporta pasākumiem paredzētajiem budžeta rezerves fonda līdzekļiem piešķirt Tukuma Sporta skolai: 300,00 </w:t>
      </w:r>
      <w:r w:rsidRPr="00906857">
        <w:rPr>
          <w:rFonts w:ascii="Times New Roman" w:eastAsia="Calibri" w:hAnsi="Times New Roman" w:cs="Times New Roman"/>
          <w:i/>
          <w:sz w:val="24"/>
          <w:lang w:eastAsia="lv-LV"/>
        </w:rPr>
        <w:t xml:space="preserve">euro </w:t>
      </w:r>
      <w:r w:rsidRPr="00906857">
        <w:rPr>
          <w:rFonts w:ascii="Times New Roman" w:eastAsia="Calibri" w:hAnsi="Times New Roman" w:cs="Times New Roman"/>
          <w:sz w:val="24"/>
          <w:lang w:eastAsia="lv-LV"/>
        </w:rPr>
        <w:t xml:space="preserve">– dalības maksas segšanai </w:t>
      </w:r>
      <w:r w:rsidRPr="00906857">
        <w:rPr>
          <w:rFonts w:ascii="Times New Roman" w:eastAsia="Calibri" w:hAnsi="Times New Roman" w:cs="Times New Roman"/>
          <w:sz w:val="24"/>
          <w:lang w:val="it-IT"/>
        </w:rPr>
        <w:t>Eiropas meiteņu basketbola līgā (</w:t>
      </w:r>
      <w:r w:rsidRPr="00906857">
        <w:rPr>
          <w:rFonts w:ascii="Times New Roman" w:eastAsia="Calibri" w:hAnsi="Times New Roman" w:cs="Times New Roman"/>
          <w:sz w:val="24"/>
        </w:rPr>
        <w:t>European Girls’ Basketball League -</w:t>
      </w:r>
      <w:r w:rsidRPr="00906857">
        <w:rPr>
          <w:rFonts w:ascii="Times New Roman" w:eastAsia="Calibri" w:hAnsi="Times New Roman" w:cs="Times New Roman"/>
          <w:sz w:val="24"/>
          <w:lang w:val="it-IT"/>
        </w:rPr>
        <w:t xml:space="preserve"> </w:t>
      </w:r>
      <w:r w:rsidRPr="00906857">
        <w:rPr>
          <w:rFonts w:ascii="Times New Roman" w:eastAsia="Calibri" w:hAnsi="Times New Roman" w:cs="Times New Roman"/>
          <w:sz w:val="24"/>
          <w:lang w:val="it-IT"/>
        </w:rPr>
        <w:lastRenderedPageBreak/>
        <w:t xml:space="preserve">EGBL) </w:t>
      </w:r>
      <w:r w:rsidRPr="00906857">
        <w:rPr>
          <w:rFonts w:ascii="Times New Roman" w:eastAsia="Calibri" w:hAnsi="Times New Roman" w:cs="Times New Roman"/>
          <w:sz w:val="24"/>
          <w:lang w:eastAsia="lv-LV"/>
        </w:rPr>
        <w:t xml:space="preserve">2016./2017.gadā un līdz 300,00 </w:t>
      </w:r>
      <w:r w:rsidRPr="00906857">
        <w:rPr>
          <w:rFonts w:ascii="Times New Roman" w:eastAsia="Calibri" w:hAnsi="Times New Roman" w:cs="Times New Roman"/>
          <w:i/>
          <w:sz w:val="24"/>
          <w:lang w:eastAsia="lv-LV"/>
        </w:rPr>
        <w:t>euro</w:t>
      </w:r>
      <w:r w:rsidRPr="00906857">
        <w:rPr>
          <w:rFonts w:ascii="Times New Roman" w:eastAsia="Calibri" w:hAnsi="Times New Roman" w:cs="Times New Roman"/>
          <w:sz w:val="24"/>
          <w:lang w:eastAsia="lv-LV"/>
        </w:rPr>
        <w:t xml:space="preserve"> (konkrēto naudas summu precizējot pēc fakta) degvielas izdevumiem braucienam uz EGBL turnīru 2016.gadā, kā arī Sporta komisija ierosina 2017.gada pašvaldības sporta pasākumiem paredzētajos budžeta līdzekļos plānot izdevumus līdz 8000,00 </w:t>
      </w:r>
      <w:r w:rsidRPr="00906857">
        <w:rPr>
          <w:rFonts w:ascii="Times New Roman" w:eastAsia="Calibri" w:hAnsi="Times New Roman" w:cs="Times New Roman"/>
          <w:i/>
          <w:sz w:val="24"/>
          <w:lang w:eastAsia="lv-LV"/>
        </w:rPr>
        <w:t>euro</w:t>
      </w:r>
      <w:r w:rsidRPr="00906857">
        <w:rPr>
          <w:rFonts w:ascii="Times New Roman" w:eastAsia="Calibri" w:hAnsi="Times New Roman" w:cs="Times New Roman"/>
          <w:sz w:val="24"/>
          <w:lang w:eastAsia="lv-LV"/>
        </w:rPr>
        <w:t xml:space="preserve"> </w:t>
      </w:r>
      <w:r w:rsidRPr="00906857">
        <w:rPr>
          <w:rFonts w:ascii="Times New Roman" w:eastAsia="Calibri" w:hAnsi="Times New Roman" w:cs="Times New Roman"/>
          <w:sz w:val="24"/>
          <w:lang w:val="it-IT"/>
        </w:rPr>
        <w:t>Eiropas meiteņu basketbola līgas turnīra rīkošanai Tukumā.</w:t>
      </w:r>
    </w:p>
    <w:p w:rsidR="00EE61C7" w:rsidRPr="00906857" w:rsidRDefault="00EE61C7" w:rsidP="00EE61C7">
      <w:pPr>
        <w:jc w:val="both"/>
        <w:rPr>
          <w:rFonts w:ascii="Times New Roman" w:eastAsia="Calibri" w:hAnsi="Times New Roman" w:cs="Times New Roman"/>
          <w:i/>
          <w:sz w:val="24"/>
        </w:rPr>
      </w:pPr>
      <w:r w:rsidRPr="00906857">
        <w:rPr>
          <w:rFonts w:ascii="Times New Roman" w:eastAsia="Calibri" w:hAnsi="Times New Roman" w:cs="Times New Roman"/>
          <w:sz w:val="24"/>
        </w:rPr>
        <w:tab/>
        <w:t xml:space="preserve">Likuma „Par pašvaldībām” 15.panta pirmās daļas 6.punktā ietverta viena no pašvaldības autonomajām funkcijām </w:t>
      </w:r>
      <w:r w:rsidRPr="00906857">
        <w:rPr>
          <w:rFonts w:ascii="Times New Roman" w:eastAsia="Calibri" w:hAnsi="Times New Roman" w:cs="Times New Roman"/>
          <w:i/>
          <w:sz w:val="24"/>
        </w:rPr>
        <w:t>„nodrošināt veselības aprūpes pieejamību, kā arī veicināt iedzīvotāju veselīgu dzīvesveidu un sportu”</w:t>
      </w:r>
      <w:r w:rsidRPr="00906857">
        <w:rPr>
          <w:rFonts w:ascii="Times New Roman" w:eastAsia="Calibri" w:hAnsi="Times New Roman" w:cs="Times New Roman"/>
          <w:sz w:val="24"/>
        </w:rPr>
        <w:t xml:space="preserve">, 21.panta otrā daļa nosaka, ka </w:t>
      </w:r>
      <w:r w:rsidRPr="00906857">
        <w:rPr>
          <w:rFonts w:ascii="Times New Roman" w:eastAsia="Calibri" w:hAnsi="Times New Roman" w:cs="Times New Roman"/>
          <w:i/>
          <w:sz w:val="24"/>
        </w:rPr>
        <w:t>„Domes darbībai un lēmumiem jābūt maksimāli lietderīgiem”.</w:t>
      </w:r>
    </w:p>
    <w:p w:rsidR="00EE61C7" w:rsidRPr="00906857" w:rsidRDefault="00EE61C7" w:rsidP="00EE61C7">
      <w:pPr>
        <w:spacing w:line="276" w:lineRule="auto"/>
        <w:jc w:val="both"/>
        <w:rPr>
          <w:rFonts w:ascii="Times New Roman" w:eastAsia="Calibri" w:hAnsi="Times New Roman" w:cs="Times New Roman"/>
          <w:sz w:val="24"/>
          <w:lang w:eastAsia="lv-LV"/>
        </w:rPr>
      </w:pPr>
      <w:r w:rsidRPr="00906857">
        <w:rPr>
          <w:rFonts w:ascii="Times New Roman" w:eastAsia="Calibri" w:hAnsi="Times New Roman" w:cs="Times New Roman"/>
          <w:sz w:val="24"/>
          <w:lang w:eastAsia="lv-LV"/>
        </w:rPr>
        <w:tab/>
        <w:t>Pamatojoties uz likuma „Par pašvaldībām” 15.panta pirmās daļas 6.punktu, 21.panta otro daļu:</w:t>
      </w:r>
    </w:p>
    <w:p w:rsidR="00EE61C7" w:rsidRPr="00906857" w:rsidRDefault="00EE61C7" w:rsidP="00EE61C7">
      <w:pPr>
        <w:jc w:val="both"/>
        <w:rPr>
          <w:rFonts w:ascii="Times New Roman" w:eastAsia="Calibri" w:hAnsi="Times New Roman" w:cs="Times New Roman"/>
          <w:sz w:val="24"/>
          <w:lang w:eastAsia="lv-LV"/>
        </w:rPr>
      </w:pPr>
      <w:r w:rsidRPr="00906857">
        <w:rPr>
          <w:rFonts w:ascii="Times New Roman" w:eastAsia="Calibri" w:hAnsi="Times New Roman" w:cs="Times New Roman"/>
          <w:sz w:val="24"/>
          <w:lang w:eastAsia="lv-LV"/>
        </w:rPr>
        <w:tab/>
        <w:t>1. N</w:t>
      </w:r>
      <w:r w:rsidRPr="00906857">
        <w:rPr>
          <w:rFonts w:ascii="Times New Roman" w:eastAsia="Calibri" w:hAnsi="Times New Roman" w:cs="Times New Roman"/>
          <w:sz w:val="24"/>
          <w:lang w:val="it-IT"/>
        </w:rPr>
        <w:t xml:space="preserve">o </w:t>
      </w:r>
      <w:r w:rsidRPr="00906857">
        <w:rPr>
          <w:rFonts w:ascii="Times New Roman" w:eastAsia="Calibri" w:hAnsi="Times New Roman" w:cs="Times New Roman"/>
          <w:sz w:val="24"/>
          <w:lang w:eastAsia="lv-LV"/>
        </w:rPr>
        <w:t xml:space="preserve">Tukuma novada pašvaldības 2016.gada sporta pasākumiem paredzētajiem budžeta rezerves fonda līdzekļiem piešķirt Tukuma Sporta skolai: </w:t>
      </w:r>
    </w:p>
    <w:p w:rsidR="00EE61C7" w:rsidRPr="00906857" w:rsidRDefault="00EE61C7" w:rsidP="00EE61C7">
      <w:pPr>
        <w:jc w:val="both"/>
        <w:rPr>
          <w:rFonts w:ascii="Times New Roman" w:eastAsia="Calibri" w:hAnsi="Times New Roman" w:cs="Times New Roman"/>
          <w:sz w:val="24"/>
          <w:lang w:eastAsia="lv-LV"/>
        </w:rPr>
      </w:pPr>
      <w:r w:rsidRPr="00906857">
        <w:rPr>
          <w:rFonts w:ascii="Times New Roman" w:eastAsia="Calibri" w:hAnsi="Times New Roman" w:cs="Times New Roman"/>
          <w:sz w:val="24"/>
          <w:lang w:eastAsia="lv-LV"/>
        </w:rPr>
        <w:tab/>
        <w:t xml:space="preserve">1.1. 300,00 </w:t>
      </w:r>
      <w:r w:rsidRPr="00906857">
        <w:rPr>
          <w:rFonts w:ascii="Times New Roman" w:eastAsia="Calibri" w:hAnsi="Times New Roman" w:cs="Times New Roman"/>
          <w:i/>
          <w:sz w:val="24"/>
          <w:lang w:eastAsia="lv-LV"/>
        </w:rPr>
        <w:t xml:space="preserve">euro </w:t>
      </w:r>
      <w:r w:rsidRPr="00906857">
        <w:rPr>
          <w:rFonts w:ascii="Times New Roman" w:eastAsia="Calibri" w:hAnsi="Times New Roman" w:cs="Times New Roman"/>
          <w:sz w:val="24"/>
          <w:lang w:eastAsia="lv-LV"/>
        </w:rPr>
        <w:t xml:space="preserve">– dalības maksas segšanai </w:t>
      </w:r>
      <w:r w:rsidRPr="00906857">
        <w:rPr>
          <w:rFonts w:ascii="Times New Roman" w:eastAsia="Calibri" w:hAnsi="Times New Roman" w:cs="Times New Roman"/>
          <w:sz w:val="24"/>
          <w:lang w:val="it-IT"/>
        </w:rPr>
        <w:t>Eiropas meiteņu basketbola līgā (</w:t>
      </w:r>
      <w:r w:rsidRPr="00906857">
        <w:rPr>
          <w:rFonts w:ascii="Times New Roman" w:eastAsia="Calibri" w:hAnsi="Times New Roman" w:cs="Times New Roman"/>
          <w:sz w:val="24"/>
        </w:rPr>
        <w:t>European Girls’ Basketball League -</w:t>
      </w:r>
      <w:r w:rsidRPr="00906857">
        <w:rPr>
          <w:rFonts w:ascii="Times New Roman" w:eastAsia="Calibri" w:hAnsi="Times New Roman" w:cs="Times New Roman"/>
          <w:sz w:val="24"/>
          <w:lang w:val="it-IT"/>
        </w:rPr>
        <w:t xml:space="preserve"> EGBL) </w:t>
      </w:r>
      <w:r w:rsidRPr="00906857">
        <w:rPr>
          <w:rFonts w:ascii="Times New Roman" w:eastAsia="Calibri" w:hAnsi="Times New Roman" w:cs="Times New Roman"/>
          <w:sz w:val="24"/>
          <w:lang w:eastAsia="lv-LV"/>
        </w:rPr>
        <w:t>2016./2017.gadā;</w:t>
      </w:r>
    </w:p>
    <w:p w:rsidR="00EE61C7" w:rsidRPr="00906857" w:rsidRDefault="00EE61C7" w:rsidP="00EE61C7">
      <w:pPr>
        <w:jc w:val="both"/>
        <w:rPr>
          <w:rFonts w:ascii="Times New Roman" w:eastAsia="Calibri" w:hAnsi="Times New Roman" w:cs="Times New Roman"/>
          <w:sz w:val="24"/>
          <w:lang w:eastAsia="lv-LV"/>
        </w:rPr>
      </w:pPr>
      <w:r w:rsidRPr="00906857">
        <w:rPr>
          <w:rFonts w:ascii="Times New Roman" w:eastAsia="Calibri" w:hAnsi="Times New Roman" w:cs="Times New Roman"/>
          <w:sz w:val="24"/>
          <w:lang w:eastAsia="lv-LV"/>
        </w:rPr>
        <w:tab/>
        <w:t xml:space="preserve">1.2. līdz 300,00 </w:t>
      </w:r>
      <w:r w:rsidRPr="00906857">
        <w:rPr>
          <w:rFonts w:ascii="Times New Roman" w:eastAsia="Calibri" w:hAnsi="Times New Roman" w:cs="Times New Roman"/>
          <w:i/>
          <w:sz w:val="24"/>
          <w:lang w:eastAsia="lv-LV"/>
        </w:rPr>
        <w:t>euro</w:t>
      </w:r>
      <w:r w:rsidRPr="00906857">
        <w:rPr>
          <w:rFonts w:ascii="Times New Roman" w:eastAsia="Calibri" w:hAnsi="Times New Roman" w:cs="Times New Roman"/>
          <w:sz w:val="24"/>
          <w:lang w:eastAsia="lv-LV"/>
        </w:rPr>
        <w:t>, konkrēto naudas summu precizējot pēc fakta, degvielas izdevumiem braucienam uz EGBL turnīru 2016.gadā.</w:t>
      </w:r>
    </w:p>
    <w:p w:rsidR="00EE61C7" w:rsidRPr="00906857" w:rsidRDefault="00EE61C7" w:rsidP="00EE61C7">
      <w:pPr>
        <w:jc w:val="both"/>
        <w:rPr>
          <w:rFonts w:ascii="Times New Roman" w:eastAsia="Calibri" w:hAnsi="Times New Roman" w:cs="Times New Roman"/>
          <w:sz w:val="24"/>
          <w:lang w:eastAsia="lv-LV"/>
        </w:rPr>
      </w:pPr>
    </w:p>
    <w:p w:rsidR="00EE61C7" w:rsidRPr="00906857" w:rsidRDefault="00EE61C7" w:rsidP="00EE61C7">
      <w:pPr>
        <w:jc w:val="both"/>
        <w:rPr>
          <w:rFonts w:ascii="Times New Roman" w:eastAsia="Calibri" w:hAnsi="Times New Roman" w:cs="Times New Roman"/>
          <w:sz w:val="24"/>
          <w:szCs w:val="24"/>
        </w:rPr>
      </w:pPr>
      <w:r w:rsidRPr="00906857">
        <w:rPr>
          <w:rFonts w:ascii="Times New Roman" w:eastAsia="Calibri" w:hAnsi="Times New Roman" w:cs="Times New Roman"/>
          <w:sz w:val="24"/>
          <w:lang w:eastAsia="lv-LV"/>
        </w:rPr>
        <w:tab/>
        <w:t xml:space="preserve">2. Konceptuāli atbalstīt 2017.gada pašvaldības sporta pasākumiem paredzētajos budžeta līdzekļos plānot izdevumus līdz 8000,00 </w:t>
      </w:r>
      <w:r w:rsidRPr="00906857">
        <w:rPr>
          <w:rFonts w:ascii="Times New Roman" w:eastAsia="Calibri" w:hAnsi="Times New Roman" w:cs="Times New Roman"/>
          <w:i/>
          <w:sz w:val="24"/>
          <w:lang w:eastAsia="lv-LV"/>
        </w:rPr>
        <w:t>euro</w:t>
      </w:r>
      <w:r w:rsidRPr="00906857">
        <w:rPr>
          <w:rFonts w:ascii="Times New Roman" w:eastAsia="Calibri" w:hAnsi="Times New Roman" w:cs="Times New Roman"/>
          <w:sz w:val="24"/>
          <w:lang w:eastAsia="lv-LV"/>
        </w:rPr>
        <w:t xml:space="preserve"> </w:t>
      </w:r>
      <w:r w:rsidRPr="00906857">
        <w:rPr>
          <w:rFonts w:ascii="Times New Roman" w:eastAsia="Calibri" w:hAnsi="Times New Roman" w:cs="Times New Roman"/>
          <w:sz w:val="24"/>
          <w:lang w:val="it-IT"/>
        </w:rPr>
        <w:t>Eiropas meiteņu basketbola līgas turnīra rīkošanai Tukumā un uzdot Tukuma Sporta skolai 2016.gada septembrī iesniegt detalizētu plānotā turnīra izdevumu tāmi.</w:t>
      </w: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4"/>
        </w:rPr>
      </w:pPr>
    </w:p>
    <w:p w:rsidR="00EE61C7" w:rsidRPr="00906857" w:rsidRDefault="00EE61C7" w:rsidP="00EE61C7">
      <w:pPr>
        <w:jc w:val="both"/>
        <w:rPr>
          <w:rFonts w:ascii="Times New Roman" w:eastAsia="Calibri" w:hAnsi="Times New Roman" w:cs="Times New Roman"/>
          <w:sz w:val="20"/>
          <w:szCs w:val="20"/>
        </w:rPr>
      </w:pPr>
      <w:r w:rsidRPr="00906857">
        <w:rPr>
          <w:rFonts w:ascii="Times New Roman" w:eastAsia="Calibri" w:hAnsi="Times New Roman" w:cs="Times New Roman"/>
          <w:sz w:val="20"/>
          <w:szCs w:val="20"/>
        </w:rPr>
        <w:t>Nosūtīt:</w:t>
      </w:r>
    </w:p>
    <w:p w:rsidR="00EE61C7" w:rsidRPr="00906857" w:rsidRDefault="00EE61C7" w:rsidP="00EE61C7">
      <w:pPr>
        <w:jc w:val="both"/>
        <w:rPr>
          <w:rFonts w:ascii="Times New Roman" w:eastAsia="Calibri" w:hAnsi="Times New Roman" w:cs="Times New Roman"/>
          <w:sz w:val="20"/>
          <w:szCs w:val="20"/>
        </w:rPr>
      </w:pPr>
      <w:r w:rsidRPr="00906857">
        <w:rPr>
          <w:rFonts w:ascii="Times New Roman" w:eastAsia="Calibri" w:hAnsi="Times New Roman" w:cs="Times New Roman"/>
          <w:sz w:val="20"/>
          <w:szCs w:val="20"/>
        </w:rPr>
        <w:t>- Kultūras, sporta un SA nod.</w:t>
      </w:r>
    </w:p>
    <w:p w:rsidR="00EE61C7" w:rsidRPr="00906857" w:rsidRDefault="00EE61C7" w:rsidP="00EE61C7">
      <w:pPr>
        <w:jc w:val="both"/>
        <w:rPr>
          <w:rFonts w:ascii="Times New Roman" w:eastAsia="Calibri" w:hAnsi="Times New Roman" w:cs="Times New Roman"/>
          <w:sz w:val="20"/>
          <w:szCs w:val="20"/>
        </w:rPr>
      </w:pPr>
      <w:r w:rsidRPr="00906857">
        <w:rPr>
          <w:rFonts w:ascii="Times New Roman" w:eastAsia="Calibri" w:hAnsi="Times New Roman" w:cs="Times New Roman"/>
          <w:sz w:val="20"/>
          <w:szCs w:val="20"/>
        </w:rPr>
        <w:t xml:space="preserve">- </w:t>
      </w:r>
      <w:r w:rsidRPr="00906857">
        <w:rPr>
          <w:rFonts w:ascii="Times New Roman" w:eastAsia="Calibri" w:hAnsi="Times New Roman" w:cs="Times New Roman"/>
          <w:sz w:val="20"/>
          <w:szCs w:val="20"/>
          <w:lang w:val="it-IT"/>
        </w:rPr>
        <w:t>Izglītības pārv.</w:t>
      </w:r>
    </w:p>
    <w:p w:rsidR="00EE61C7" w:rsidRPr="00906857" w:rsidRDefault="00EE61C7" w:rsidP="00EE61C7">
      <w:pPr>
        <w:jc w:val="both"/>
        <w:rPr>
          <w:rFonts w:ascii="Times New Roman" w:eastAsia="Calibri" w:hAnsi="Times New Roman" w:cs="Times New Roman"/>
          <w:sz w:val="20"/>
          <w:szCs w:val="20"/>
        </w:rPr>
      </w:pPr>
      <w:r w:rsidRPr="00906857">
        <w:rPr>
          <w:rFonts w:ascii="Times New Roman" w:eastAsia="Calibri" w:hAnsi="Times New Roman" w:cs="Times New Roman"/>
          <w:sz w:val="20"/>
          <w:szCs w:val="20"/>
        </w:rPr>
        <w:t>- Sporta skolai</w:t>
      </w:r>
    </w:p>
    <w:p w:rsidR="00EE61C7" w:rsidRPr="00906857" w:rsidRDefault="00EE61C7" w:rsidP="00EE61C7">
      <w:pPr>
        <w:jc w:val="both"/>
        <w:rPr>
          <w:rFonts w:ascii="Times New Roman" w:eastAsia="Calibri" w:hAnsi="Times New Roman" w:cs="Times New Roman"/>
          <w:sz w:val="20"/>
          <w:szCs w:val="20"/>
        </w:rPr>
      </w:pPr>
    </w:p>
    <w:p w:rsidR="00EE61C7" w:rsidRPr="00906857" w:rsidRDefault="00EE61C7" w:rsidP="00EE61C7">
      <w:pPr>
        <w:jc w:val="both"/>
        <w:rPr>
          <w:rFonts w:ascii="Times New Roman" w:eastAsia="Calibri" w:hAnsi="Times New Roman" w:cs="Times New Roman"/>
          <w:sz w:val="20"/>
          <w:szCs w:val="20"/>
        </w:rPr>
      </w:pPr>
    </w:p>
    <w:p w:rsidR="00EE61C7" w:rsidRPr="00906857" w:rsidRDefault="00EE61C7" w:rsidP="00EE61C7">
      <w:pPr>
        <w:jc w:val="both"/>
        <w:rPr>
          <w:rFonts w:ascii="Times New Roman" w:eastAsia="Calibri" w:hAnsi="Times New Roman" w:cs="Times New Roman"/>
          <w:sz w:val="20"/>
          <w:szCs w:val="20"/>
        </w:rPr>
      </w:pPr>
      <w:r w:rsidRPr="00906857">
        <w:rPr>
          <w:rFonts w:ascii="Times New Roman" w:eastAsia="Calibri" w:hAnsi="Times New Roman" w:cs="Times New Roman"/>
          <w:sz w:val="20"/>
          <w:szCs w:val="20"/>
        </w:rPr>
        <w:t>___________________________________________</w:t>
      </w:r>
    </w:p>
    <w:p w:rsidR="00EE61C7" w:rsidRDefault="00EE61C7" w:rsidP="00EE61C7">
      <w:pPr>
        <w:jc w:val="both"/>
        <w:rPr>
          <w:rFonts w:ascii="Times New Roman" w:eastAsia="Calibri" w:hAnsi="Times New Roman" w:cs="Times New Roman"/>
          <w:sz w:val="20"/>
          <w:szCs w:val="20"/>
          <w:lang w:val="it-IT"/>
        </w:rPr>
      </w:pPr>
      <w:r w:rsidRPr="00906857">
        <w:rPr>
          <w:rFonts w:ascii="Times New Roman" w:eastAsia="Calibri" w:hAnsi="Times New Roman" w:cs="Times New Roman"/>
          <w:sz w:val="20"/>
          <w:szCs w:val="20"/>
          <w:lang w:val="it-IT"/>
        </w:rPr>
        <w:t>Sagatavoja I.Smirnova, Tukuma Sporta skola</w:t>
      </w:r>
    </w:p>
    <w:p w:rsidR="00EE61C7" w:rsidRPr="00906857" w:rsidRDefault="00EE61C7" w:rsidP="00EE61C7">
      <w:pPr>
        <w:jc w:val="both"/>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 xml:space="preserve">Izskatīts Izglītības, kultūras un sporta komitejā. </w:t>
      </w:r>
    </w:p>
    <w:p w:rsidR="00EE61C7" w:rsidRDefault="00EE61C7" w:rsidP="00EE61C7">
      <w:pPr>
        <w:rPr>
          <w:rFonts w:ascii="Times New Roman" w:eastAsia="Calibri" w:hAnsi="Times New Roman" w:cs="Times New Roman"/>
          <w:sz w:val="24"/>
        </w:rPr>
      </w:pPr>
    </w:p>
    <w:p w:rsidR="00EE61C7" w:rsidRDefault="00EE61C7" w:rsidP="00EE61C7">
      <w:pPr>
        <w:rPr>
          <w:rFonts w:ascii="Times New Roman" w:eastAsia="Calibri" w:hAnsi="Times New Roman" w:cs="Times New Roman"/>
          <w:sz w:val="24"/>
        </w:rPr>
      </w:pPr>
      <w:r>
        <w:rPr>
          <w:rFonts w:ascii="Times New Roman" w:eastAsia="Calibri" w:hAnsi="Times New Roman" w:cs="Times New Roman"/>
          <w:sz w:val="24"/>
        </w:rPr>
        <w:br w:type="page"/>
      </w:r>
    </w:p>
    <w:p w:rsidR="00EE61C7" w:rsidRPr="00AF447C" w:rsidRDefault="00EE61C7" w:rsidP="00EE61C7">
      <w:pPr>
        <w:jc w:val="both"/>
        <w:rPr>
          <w:rFonts w:ascii="Times New Roman" w:eastAsia="Calibri" w:hAnsi="Times New Roman" w:cs="Times New Roman"/>
          <w:sz w:val="20"/>
          <w:szCs w:val="24"/>
          <w:lang w:eastAsia="lv-LV"/>
        </w:rPr>
      </w:pPr>
    </w:p>
    <w:p w:rsidR="00EE61C7" w:rsidRPr="00AF447C" w:rsidRDefault="00EE61C7" w:rsidP="00EE61C7">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r w:rsidRPr="00AF447C">
        <w:rPr>
          <w:rFonts w:ascii="Times New Roman" w:hAnsi="Times New Roman" w:cs="Times New Roman"/>
          <w:sz w:val="24"/>
          <w:szCs w:val="24"/>
        </w:rPr>
        <w:t>§.</w:t>
      </w:r>
    </w:p>
    <w:p w:rsidR="00EE61C7" w:rsidRPr="00AF447C" w:rsidRDefault="00EE61C7" w:rsidP="00EE61C7">
      <w:pPr>
        <w:spacing w:line="276" w:lineRule="auto"/>
        <w:jc w:val="center"/>
        <w:rPr>
          <w:rFonts w:ascii="Times New Roman" w:hAnsi="Times New Roman" w:cs="Times New Roman"/>
          <w:sz w:val="24"/>
          <w:szCs w:val="24"/>
        </w:rPr>
      </w:pPr>
    </w:p>
    <w:p w:rsidR="00EE61C7" w:rsidRPr="00AF447C" w:rsidRDefault="00EE61C7" w:rsidP="00EE61C7">
      <w:pPr>
        <w:ind w:right="-472"/>
        <w:rPr>
          <w:rFonts w:ascii="Times New Roman" w:hAnsi="Times New Roman" w:cs="Times New Roman"/>
          <w:b/>
          <w:sz w:val="24"/>
          <w:szCs w:val="24"/>
        </w:rPr>
      </w:pPr>
      <w:r w:rsidRPr="00AF447C">
        <w:rPr>
          <w:rFonts w:ascii="Times New Roman" w:hAnsi="Times New Roman" w:cs="Times New Roman"/>
          <w:b/>
          <w:sz w:val="24"/>
          <w:szCs w:val="24"/>
        </w:rPr>
        <w:t>Par Tukuma novada Domes bezmaksas informatīvā</w:t>
      </w:r>
    </w:p>
    <w:p w:rsidR="00EE61C7" w:rsidRPr="00AF447C" w:rsidRDefault="00EE61C7" w:rsidP="00EE61C7">
      <w:pPr>
        <w:ind w:right="-472"/>
        <w:rPr>
          <w:rFonts w:ascii="Times New Roman" w:hAnsi="Times New Roman" w:cs="Times New Roman"/>
          <w:b/>
          <w:sz w:val="24"/>
          <w:szCs w:val="24"/>
        </w:rPr>
      </w:pPr>
      <w:r w:rsidRPr="00AF447C">
        <w:rPr>
          <w:rFonts w:ascii="Times New Roman" w:hAnsi="Times New Roman" w:cs="Times New Roman"/>
          <w:b/>
          <w:sz w:val="24"/>
          <w:szCs w:val="24"/>
        </w:rPr>
        <w:t>izdevuma “Tukuma Laiks” izplatīšanu</w:t>
      </w:r>
    </w:p>
    <w:p w:rsidR="00EE61C7" w:rsidRPr="00AF447C" w:rsidRDefault="00EE61C7" w:rsidP="00EE61C7">
      <w:pPr>
        <w:ind w:right="-472"/>
        <w:rPr>
          <w:rFonts w:ascii="Times New Roman" w:hAnsi="Times New Roman" w:cs="Times New Roman"/>
          <w:b/>
          <w:sz w:val="24"/>
          <w:szCs w:val="24"/>
        </w:rPr>
      </w:pPr>
    </w:p>
    <w:p w:rsidR="00EE61C7" w:rsidRDefault="00EE61C7" w:rsidP="00EE61C7">
      <w:pPr>
        <w:ind w:right="-472"/>
        <w:rPr>
          <w:rFonts w:ascii="Times New Roman" w:hAnsi="Times New Roman" w:cs="Times New Roman"/>
          <w:b/>
          <w:sz w:val="24"/>
          <w:szCs w:val="24"/>
        </w:rPr>
      </w:pPr>
    </w:p>
    <w:p w:rsidR="00EE61C7" w:rsidRDefault="00EE61C7" w:rsidP="00EE61C7">
      <w:pPr>
        <w:ind w:right="-472"/>
        <w:rPr>
          <w:rFonts w:ascii="Times New Roman" w:hAnsi="Times New Roman" w:cs="Times New Roman"/>
          <w:b/>
          <w:sz w:val="24"/>
          <w:szCs w:val="24"/>
        </w:rPr>
      </w:pPr>
    </w:p>
    <w:p w:rsidR="00EE61C7" w:rsidRPr="00AF447C" w:rsidRDefault="00EE61C7" w:rsidP="00EE61C7">
      <w:pPr>
        <w:ind w:right="-472"/>
        <w:rPr>
          <w:rFonts w:ascii="Times New Roman" w:hAnsi="Times New Roman" w:cs="Times New Roman"/>
          <w:b/>
          <w:sz w:val="24"/>
          <w:szCs w:val="24"/>
        </w:rPr>
      </w:pPr>
    </w:p>
    <w:p w:rsidR="00EE61C7" w:rsidRPr="00AF447C" w:rsidRDefault="00EE61C7" w:rsidP="00EE61C7">
      <w:pPr>
        <w:ind w:right="-1"/>
        <w:jc w:val="both"/>
        <w:rPr>
          <w:rFonts w:ascii="Times New Roman" w:hAnsi="Times New Roman" w:cs="Times New Roman"/>
          <w:sz w:val="24"/>
          <w:szCs w:val="24"/>
        </w:rPr>
      </w:pPr>
      <w:r w:rsidRPr="00AF447C">
        <w:rPr>
          <w:rFonts w:ascii="Times New Roman" w:hAnsi="Times New Roman" w:cs="Times New Roman"/>
          <w:sz w:val="24"/>
          <w:szCs w:val="24"/>
        </w:rPr>
        <w:t xml:space="preserve">          Tukuma novada Domē arvien biežāk tiek saņemtas sūdzības no Tukuma pilsētas iedzīvotājiem, ka viņu pasta kastītēs netiek piegādāts Tukuma novada Domes bezmaksas informatīvais izdevums “Tukuma Laiks” (turpmāk – informatīvais izdevums).</w:t>
      </w:r>
    </w:p>
    <w:p w:rsidR="00EE61C7" w:rsidRPr="00AF447C" w:rsidRDefault="00EE61C7" w:rsidP="00EE61C7">
      <w:pPr>
        <w:ind w:right="-1"/>
        <w:jc w:val="both"/>
        <w:rPr>
          <w:rFonts w:ascii="Times New Roman" w:hAnsi="Times New Roman" w:cs="Times New Roman"/>
          <w:sz w:val="24"/>
          <w:szCs w:val="24"/>
        </w:rPr>
      </w:pPr>
      <w:r w:rsidRPr="00AF447C">
        <w:rPr>
          <w:rFonts w:ascii="Times New Roman" w:hAnsi="Times New Roman" w:cs="Times New Roman"/>
          <w:sz w:val="24"/>
          <w:szCs w:val="24"/>
        </w:rPr>
        <w:t xml:space="preserve">          Informatīvā izdevuma izplatīšanu saskaņā ar līgumu Nr.TND/2-58.5/12/230 Tukuma pilsētā nodrošina SIA “Post Service”, piegādājot fizisko personu pasta kastītēs 7534 informatīvā izdevuma eksemplāru. Pakalpojuma maksa mēnesī ir 110,30 </w:t>
      </w:r>
      <w:r w:rsidRPr="00AF447C">
        <w:rPr>
          <w:rFonts w:ascii="Times New Roman" w:hAnsi="Times New Roman" w:cs="Times New Roman"/>
          <w:i/>
          <w:sz w:val="24"/>
          <w:szCs w:val="24"/>
        </w:rPr>
        <w:t>euro</w:t>
      </w:r>
      <w:r w:rsidRPr="00AF447C">
        <w:rPr>
          <w:rFonts w:ascii="Times New Roman" w:hAnsi="Times New Roman" w:cs="Times New Roman"/>
          <w:sz w:val="24"/>
          <w:szCs w:val="24"/>
        </w:rPr>
        <w:t xml:space="preserve">. </w:t>
      </w:r>
    </w:p>
    <w:p w:rsidR="00EE61C7" w:rsidRPr="00AF447C" w:rsidRDefault="00EE61C7" w:rsidP="00EE61C7">
      <w:pPr>
        <w:ind w:right="-1"/>
        <w:jc w:val="both"/>
        <w:rPr>
          <w:rFonts w:ascii="Times New Roman" w:hAnsi="Times New Roman" w:cs="Times New Roman"/>
          <w:sz w:val="24"/>
          <w:szCs w:val="24"/>
        </w:rPr>
      </w:pPr>
      <w:r w:rsidRPr="00AF447C">
        <w:rPr>
          <w:rFonts w:ascii="Times New Roman" w:hAnsi="Times New Roman" w:cs="Times New Roman"/>
          <w:sz w:val="24"/>
          <w:szCs w:val="24"/>
        </w:rPr>
        <w:t xml:space="preserve">          SIA “Post Service” ir sniegusi informāciju, ka uzņēmums neapkalpo Tukuma pilsētas Veļķu mikrorajonu, tomēr iedzīvotāju saņemtās sūdzības liecina, ka informatīvā izdevuma piegāde netiek kvalitatīvi veikta arī Tukuma pilsētas centrā un citos pilsētas mikrorajonos. </w:t>
      </w:r>
    </w:p>
    <w:p w:rsidR="00EE61C7" w:rsidRPr="00AF447C" w:rsidRDefault="00EE61C7" w:rsidP="00EE61C7">
      <w:pPr>
        <w:ind w:right="-1"/>
        <w:jc w:val="both"/>
        <w:rPr>
          <w:rFonts w:ascii="Times New Roman" w:hAnsi="Times New Roman" w:cs="Times New Roman"/>
          <w:sz w:val="24"/>
          <w:szCs w:val="24"/>
        </w:rPr>
      </w:pPr>
      <w:r w:rsidRPr="00AF447C">
        <w:rPr>
          <w:rFonts w:ascii="Times New Roman" w:hAnsi="Times New Roman" w:cs="Times New Roman"/>
          <w:sz w:val="24"/>
          <w:szCs w:val="24"/>
        </w:rPr>
        <w:t xml:space="preserve">          Sadarbība ar SIA “Post Service” ir apgrūtināta, jo uzņēmums neatbild uz e-pastiem un telefona zvaniem. Informatīvā izdevuma redaktore regulāri informē uzņēmumu par adresēm, kurās izdevums nav saņemts, tomēr uzņēmums nesniedz paskaidrojumus un situācijas uzlabojums nav manāms.  </w:t>
      </w:r>
    </w:p>
    <w:p w:rsidR="00EE61C7" w:rsidRPr="00AF447C" w:rsidRDefault="00EE61C7" w:rsidP="00EE61C7">
      <w:pPr>
        <w:ind w:right="-1"/>
        <w:jc w:val="both"/>
        <w:rPr>
          <w:rFonts w:ascii="Times New Roman" w:hAnsi="Times New Roman" w:cs="Times New Roman"/>
          <w:sz w:val="24"/>
          <w:szCs w:val="24"/>
        </w:rPr>
      </w:pPr>
      <w:r w:rsidRPr="00AF447C">
        <w:rPr>
          <w:rFonts w:ascii="Times New Roman" w:hAnsi="Times New Roman" w:cs="Times New Roman"/>
          <w:sz w:val="24"/>
          <w:szCs w:val="24"/>
        </w:rPr>
        <w:t xml:space="preserve">          Lai uzlabotu minēto situāciju un nodrošinātu informatīvā izdevuma izplatīšanu arī Tukuma pilsētas Veļķu mikrorajonā, Kultūras, sporta un sabiedrisko attiecību nodaļa ierosina izbeigt sadarbību ar SIA “Post Service” un izsludināt publisko iepirkumu par informatīvā izdevuma izplatīšanu Tukuma pilsētā. </w:t>
      </w:r>
    </w:p>
    <w:p w:rsidR="00EE61C7" w:rsidRPr="00AF447C" w:rsidRDefault="00EE61C7" w:rsidP="00EE61C7">
      <w:pPr>
        <w:ind w:right="-1"/>
        <w:jc w:val="both"/>
        <w:rPr>
          <w:rFonts w:ascii="Times New Roman" w:hAnsi="Times New Roman" w:cs="Times New Roman"/>
          <w:sz w:val="24"/>
          <w:szCs w:val="24"/>
        </w:rPr>
      </w:pPr>
      <w:r w:rsidRPr="00AF447C">
        <w:rPr>
          <w:rFonts w:ascii="Times New Roman" w:hAnsi="Times New Roman" w:cs="Times New Roman"/>
          <w:sz w:val="24"/>
          <w:szCs w:val="24"/>
        </w:rPr>
        <w:t xml:space="preserve">          Tukuma novada Domei ir laba sadarbība ar VAS “Latvijas Pasts”, kas izplata informatīvo izdevumu Tukuma novada pagastu teritorijās. Par VAS “Latvijas Pasts” sniegto pakalpojumu sūdzības tiek saņemtas reti, kas liecina par kvalitatīvu pakalpojuma nodrošināšanu. Līdz ar to ir izskatīts VAS “Latvijas Pasts” sniegtais piedāvājums par informatīvā izdevuma izplatīšanu Tukuma pilsētā un novada pagastos (informācija pielikumā). Ņemot vērā šo piedāvājumu, informatīvā izdevuma izplatīšanai laika posmā no 2016.gada jūnija līdz 2016.gada decembrim būtu nepieciešami papildus līdzekļi 3701,22 </w:t>
      </w:r>
      <w:r w:rsidRPr="00AF447C">
        <w:rPr>
          <w:rFonts w:ascii="Times New Roman" w:hAnsi="Times New Roman" w:cs="Times New Roman"/>
          <w:i/>
          <w:sz w:val="24"/>
          <w:szCs w:val="24"/>
        </w:rPr>
        <w:t>euro</w:t>
      </w:r>
      <w:r w:rsidRPr="00AF447C">
        <w:rPr>
          <w:rFonts w:ascii="Times New Roman" w:hAnsi="Times New Roman" w:cs="Times New Roman"/>
          <w:sz w:val="24"/>
          <w:szCs w:val="24"/>
        </w:rPr>
        <w:t xml:space="preserve"> apmērā (616,87 </w:t>
      </w:r>
      <w:r w:rsidRPr="00AF447C">
        <w:rPr>
          <w:rFonts w:ascii="Times New Roman" w:hAnsi="Times New Roman" w:cs="Times New Roman"/>
          <w:i/>
          <w:sz w:val="24"/>
          <w:szCs w:val="24"/>
        </w:rPr>
        <w:t>euro</w:t>
      </w:r>
      <w:r w:rsidRPr="00AF447C">
        <w:rPr>
          <w:rFonts w:ascii="Times New Roman" w:hAnsi="Times New Roman" w:cs="Times New Roman"/>
          <w:sz w:val="24"/>
          <w:szCs w:val="24"/>
        </w:rPr>
        <w:t xml:space="preserve"> mēnesī). Savukārt, lai nodrošinātu informatīvā izdevuma piegādi arī Tukuma pilsētas Veļķu mikrorajonā, nepieciešams palielināt izdevuma eksemplāru skaitu par 460 eksemplāriem.</w:t>
      </w:r>
    </w:p>
    <w:p w:rsidR="00EE61C7" w:rsidRDefault="00EE61C7" w:rsidP="00EE61C7">
      <w:pPr>
        <w:ind w:right="-1"/>
        <w:jc w:val="both"/>
        <w:rPr>
          <w:rFonts w:ascii="Times New Roman" w:hAnsi="Times New Roman" w:cs="Times New Roman"/>
          <w:sz w:val="24"/>
          <w:szCs w:val="24"/>
        </w:rPr>
      </w:pPr>
      <w:r w:rsidRPr="00AF447C">
        <w:rPr>
          <w:rFonts w:ascii="Times New Roman" w:hAnsi="Times New Roman" w:cs="Times New Roman"/>
          <w:sz w:val="24"/>
          <w:szCs w:val="24"/>
        </w:rPr>
        <w:t xml:space="preserve">          Ņemot vērā iepriekš minēto:</w:t>
      </w:r>
    </w:p>
    <w:p w:rsidR="00EE61C7" w:rsidRPr="00AF447C" w:rsidRDefault="00EE61C7" w:rsidP="00EE61C7">
      <w:pPr>
        <w:ind w:right="-1"/>
        <w:jc w:val="both"/>
        <w:rPr>
          <w:rFonts w:ascii="Times New Roman" w:hAnsi="Times New Roman" w:cs="Times New Roman"/>
          <w:sz w:val="24"/>
          <w:szCs w:val="24"/>
        </w:rPr>
      </w:pPr>
    </w:p>
    <w:p w:rsidR="00EE61C7" w:rsidRPr="00AF447C" w:rsidRDefault="00345830" w:rsidP="00EE61C7">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r>
      <w:r w:rsidR="00EE61C7" w:rsidRPr="00AF447C">
        <w:rPr>
          <w:rFonts w:ascii="Times New Roman" w:eastAsia="Calibri" w:hAnsi="Times New Roman" w:cs="Times New Roman"/>
          <w:sz w:val="24"/>
          <w:szCs w:val="24"/>
          <w:lang w:eastAsia="lv-LV"/>
        </w:rPr>
        <w:t>1. Kultūras, sporta un sabiedrisko attiecību nodaļai sadarbībā ar Juridisko nodaļu uzdot</w:t>
      </w:r>
      <w:r>
        <w:rPr>
          <w:rFonts w:ascii="Times New Roman" w:eastAsia="Calibri" w:hAnsi="Times New Roman" w:cs="Times New Roman"/>
          <w:sz w:val="24"/>
          <w:szCs w:val="24"/>
          <w:lang w:eastAsia="lv-LV"/>
        </w:rPr>
        <w:t xml:space="preserve"> </w:t>
      </w:r>
      <w:r w:rsidR="00EE61C7" w:rsidRPr="00AF447C">
        <w:rPr>
          <w:rFonts w:ascii="Times New Roman" w:eastAsia="Calibri" w:hAnsi="Times New Roman" w:cs="Times New Roman"/>
          <w:sz w:val="24"/>
          <w:szCs w:val="24"/>
          <w:lang w:eastAsia="lv-LV"/>
        </w:rPr>
        <w:t xml:space="preserve">organizēt publisko iepirkumu par pašvaldības informatīvā izdevuma „Tukuma laiks” izplatīšanu Tukuma </w:t>
      </w:r>
      <w:r>
        <w:rPr>
          <w:rFonts w:ascii="Times New Roman" w:eastAsia="Calibri" w:hAnsi="Times New Roman" w:cs="Times New Roman"/>
          <w:sz w:val="24"/>
          <w:szCs w:val="24"/>
          <w:lang w:eastAsia="lv-LV"/>
        </w:rPr>
        <w:t>novad</w:t>
      </w:r>
      <w:r w:rsidR="00EE61C7" w:rsidRPr="00AF447C">
        <w:rPr>
          <w:rFonts w:ascii="Times New Roman" w:eastAsia="Calibri" w:hAnsi="Times New Roman" w:cs="Times New Roman"/>
          <w:sz w:val="24"/>
          <w:szCs w:val="24"/>
          <w:lang w:eastAsia="lv-LV"/>
        </w:rPr>
        <w:t>ā</w:t>
      </w:r>
      <w:r>
        <w:rPr>
          <w:rFonts w:ascii="Times New Roman" w:eastAsia="Calibri" w:hAnsi="Times New Roman" w:cs="Times New Roman"/>
          <w:sz w:val="24"/>
          <w:szCs w:val="24"/>
          <w:lang w:eastAsia="lv-LV"/>
        </w:rPr>
        <w:t>,</w:t>
      </w:r>
    </w:p>
    <w:p w:rsidR="00EE61C7" w:rsidRPr="00AF447C" w:rsidRDefault="00345830" w:rsidP="00EE61C7">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r>
      <w:r w:rsidR="00EE61C7" w:rsidRPr="00AF447C">
        <w:rPr>
          <w:rFonts w:ascii="Times New Roman" w:eastAsia="Calibri" w:hAnsi="Times New Roman" w:cs="Times New Roman"/>
          <w:sz w:val="24"/>
          <w:szCs w:val="24"/>
          <w:lang w:eastAsia="lv-LV"/>
        </w:rPr>
        <w:t xml:space="preserve">2. </w:t>
      </w:r>
      <w:r>
        <w:rPr>
          <w:rFonts w:ascii="Times New Roman" w:eastAsia="Calibri" w:hAnsi="Times New Roman" w:cs="Times New Roman"/>
          <w:sz w:val="24"/>
          <w:szCs w:val="24"/>
          <w:lang w:eastAsia="lv-LV"/>
        </w:rPr>
        <w:t>j</w:t>
      </w:r>
      <w:r w:rsidR="00EE61C7" w:rsidRPr="00AF447C">
        <w:rPr>
          <w:rFonts w:ascii="Times New Roman" w:eastAsia="Calibri" w:hAnsi="Times New Roman" w:cs="Times New Roman"/>
          <w:sz w:val="24"/>
          <w:szCs w:val="24"/>
          <w:lang w:eastAsia="lv-LV"/>
        </w:rPr>
        <w:t>autājumu par papildus finansējuma piešķiršanu skatīt Finanšu komitejā pēc 1.punktā minētā izpildes.</w:t>
      </w:r>
    </w:p>
    <w:p w:rsidR="00EE61C7" w:rsidRDefault="00EE61C7" w:rsidP="00EE61C7">
      <w:pPr>
        <w:ind w:right="-472"/>
        <w:jc w:val="both"/>
        <w:rPr>
          <w:rFonts w:ascii="Times New Roman" w:hAnsi="Times New Roman" w:cs="Times New Roman"/>
          <w:sz w:val="24"/>
          <w:szCs w:val="24"/>
        </w:rPr>
      </w:pPr>
    </w:p>
    <w:p w:rsidR="00EE61C7" w:rsidRDefault="00EE61C7" w:rsidP="00EE61C7">
      <w:pPr>
        <w:ind w:right="-472"/>
        <w:jc w:val="both"/>
        <w:rPr>
          <w:rFonts w:ascii="Times New Roman" w:hAnsi="Times New Roman" w:cs="Times New Roman"/>
          <w:sz w:val="24"/>
          <w:szCs w:val="24"/>
        </w:rPr>
      </w:pPr>
    </w:p>
    <w:p w:rsidR="00EE61C7" w:rsidRPr="00AF447C" w:rsidRDefault="00EE61C7" w:rsidP="00EE61C7">
      <w:pPr>
        <w:ind w:right="-472"/>
        <w:jc w:val="both"/>
        <w:rPr>
          <w:rFonts w:ascii="Times New Roman" w:hAnsi="Times New Roman" w:cs="Times New Roman"/>
          <w:sz w:val="24"/>
          <w:szCs w:val="24"/>
        </w:rPr>
      </w:pPr>
    </w:p>
    <w:p w:rsidR="00EE61C7" w:rsidRPr="00AF447C" w:rsidRDefault="00EE61C7" w:rsidP="00EE61C7">
      <w:pPr>
        <w:ind w:right="-472"/>
        <w:jc w:val="both"/>
        <w:rPr>
          <w:rFonts w:ascii="Times New Roman" w:hAnsi="Times New Roman" w:cs="Times New Roman"/>
          <w:sz w:val="24"/>
          <w:szCs w:val="24"/>
        </w:rPr>
      </w:pPr>
    </w:p>
    <w:p w:rsidR="00EE61C7" w:rsidRPr="00AF447C" w:rsidRDefault="00EE61C7" w:rsidP="00EE61C7">
      <w:pPr>
        <w:ind w:right="-17"/>
        <w:rPr>
          <w:rFonts w:ascii="Times New Roman" w:eastAsia="Times New Roman" w:hAnsi="Times New Roman" w:cs="Times New Roman"/>
          <w:bCs/>
          <w:sz w:val="20"/>
          <w:szCs w:val="20"/>
          <w:lang w:eastAsia="lv-LV"/>
        </w:rPr>
      </w:pPr>
      <w:r w:rsidRPr="00AF447C">
        <w:rPr>
          <w:rFonts w:ascii="Times New Roman" w:eastAsia="Times New Roman" w:hAnsi="Times New Roman" w:cs="Times New Roman"/>
          <w:bCs/>
          <w:sz w:val="20"/>
          <w:szCs w:val="20"/>
          <w:lang w:eastAsia="lv-LV"/>
        </w:rPr>
        <w:t>Nosūtīt:</w:t>
      </w:r>
    </w:p>
    <w:p w:rsidR="00EE61C7" w:rsidRPr="00AF447C" w:rsidRDefault="00EE61C7" w:rsidP="00EE61C7">
      <w:pPr>
        <w:ind w:right="-17"/>
        <w:contextualSpacing/>
        <w:rPr>
          <w:rFonts w:ascii="Times New Roman" w:eastAsia="Times New Roman" w:hAnsi="Times New Roman" w:cs="Times New Roman"/>
          <w:bCs/>
          <w:sz w:val="20"/>
          <w:szCs w:val="20"/>
          <w:lang w:eastAsia="lv-LV"/>
        </w:rPr>
      </w:pPr>
      <w:r w:rsidRPr="00AF447C">
        <w:rPr>
          <w:rFonts w:ascii="Times New Roman" w:eastAsia="Times New Roman" w:hAnsi="Times New Roman" w:cs="Times New Roman"/>
          <w:bCs/>
          <w:sz w:val="20"/>
          <w:szCs w:val="20"/>
          <w:lang w:eastAsia="lv-LV"/>
        </w:rPr>
        <w:t>-Kult.nod.</w:t>
      </w:r>
    </w:p>
    <w:p w:rsidR="00EE61C7" w:rsidRPr="00AF447C" w:rsidRDefault="00EE61C7" w:rsidP="00EE61C7">
      <w:pPr>
        <w:ind w:right="-17"/>
        <w:contextualSpacing/>
        <w:rPr>
          <w:rFonts w:ascii="Times New Roman" w:eastAsia="Times New Roman" w:hAnsi="Times New Roman" w:cs="Times New Roman"/>
          <w:bCs/>
          <w:sz w:val="20"/>
          <w:szCs w:val="20"/>
          <w:lang w:eastAsia="lv-LV"/>
        </w:rPr>
      </w:pPr>
      <w:r w:rsidRPr="00AF447C">
        <w:rPr>
          <w:rFonts w:ascii="Times New Roman" w:eastAsia="Times New Roman" w:hAnsi="Times New Roman" w:cs="Times New Roman"/>
          <w:bCs/>
          <w:sz w:val="20"/>
          <w:szCs w:val="20"/>
          <w:lang w:eastAsia="lv-LV"/>
        </w:rPr>
        <w:t>-Jur.nod.</w:t>
      </w:r>
    </w:p>
    <w:p w:rsidR="00EE61C7" w:rsidRPr="00AF447C" w:rsidRDefault="00EE61C7" w:rsidP="00EE61C7">
      <w:pPr>
        <w:ind w:right="-17"/>
        <w:rPr>
          <w:rFonts w:ascii="Times New Roman" w:eastAsia="Times New Roman" w:hAnsi="Times New Roman" w:cs="Times New Roman"/>
          <w:bCs/>
          <w:sz w:val="20"/>
          <w:szCs w:val="20"/>
          <w:lang w:eastAsia="lv-LV"/>
        </w:rPr>
      </w:pPr>
      <w:r w:rsidRPr="00AF447C">
        <w:rPr>
          <w:rFonts w:ascii="Times New Roman" w:eastAsia="Times New Roman" w:hAnsi="Times New Roman" w:cs="Times New Roman"/>
          <w:bCs/>
          <w:sz w:val="20"/>
          <w:szCs w:val="20"/>
          <w:lang w:eastAsia="lv-LV"/>
        </w:rPr>
        <w:t>________________________</w:t>
      </w:r>
    </w:p>
    <w:p w:rsidR="00EE61C7" w:rsidRDefault="00EE61C7" w:rsidP="00EE61C7">
      <w:pPr>
        <w:ind w:right="-17"/>
        <w:rPr>
          <w:rFonts w:ascii="Times New Roman" w:eastAsia="Times New Roman" w:hAnsi="Times New Roman" w:cs="Times New Roman"/>
          <w:bCs/>
          <w:sz w:val="20"/>
          <w:szCs w:val="20"/>
          <w:lang w:eastAsia="lv-LV"/>
        </w:rPr>
      </w:pPr>
      <w:r w:rsidRPr="00AF447C">
        <w:rPr>
          <w:rFonts w:ascii="Times New Roman" w:eastAsia="Times New Roman" w:hAnsi="Times New Roman" w:cs="Times New Roman"/>
          <w:bCs/>
          <w:sz w:val="20"/>
          <w:szCs w:val="20"/>
          <w:lang w:eastAsia="lv-LV"/>
        </w:rPr>
        <w:t>Sagatavoja A.Andžāne, I.Smirnova</w:t>
      </w:r>
    </w:p>
    <w:p w:rsidR="00EE61C7" w:rsidRPr="00AF447C" w:rsidRDefault="00EE61C7" w:rsidP="00EE61C7">
      <w:pPr>
        <w:ind w:right="-17"/>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Izskatīts Izglītības, kultūras un sporta komitejā. </w:t>
      </w:r>
    </w:p>
    <w:p w:rsidR="00EE61C7" w:rsidRPr="00AF447C" w:rsidRDefault="00EE61C7" w:rsidP="00EE61C7">
      <w:pPr>
        <w:ind w:right="-17"/>
        <w:rPr>
          <w:rFonts w:ascii="Times New Roman" w:eastAsia="Times New Roman" w:hAnsi="Times New Roman" w:cs="Times New Roman"/>
          <w:bCs/>
          <w:sz w:val="20"/>
          <w:szCs w:val="20"/>
          <w:lang w:eastAsia="lv-LV"/>
        </w:rPr>
      </w:pPr>
    </w:p>
    <w:p w:rsidR="00EE61C7" w:rsidRDefault="00EE61C7" w:rsidP="00EE61C7">
      <w:pPr>
        <w:jc w:val="center"/>
        <w:rPr>
          <w:rFonts w:ascii="Times New Roman" w:eastAsia="Calibri" w:hAnsi="Times New Roman" w:cs="Times New Roman"/>
          <w:sz w:val="24"/>
        </w:rPr>
      </w:pPr>
      <w:r>
        <w:rPr>
          <w:rFonts w:ascii="Times New Roman" w:eastAsia="Calibri" w:hAnsi="Times New Roman" w:cs="Times New Roman"/>
          <w:sz w:val="24"/>
        </w:rPr>
        <w:lastRenderedPageBreak/>
        <w:t>17</w:t>
      </w:r>
      <w:r w:rsidRPr="007672F3">
        <w:rPr>
          <w:rFonts w:ascii="Times New Roman" w:eastAsia="Calibri" w:hAnsi="Times New Roman" w:cs="Times New Roman"/>
          <w:sz w:val="24"/>
        </w:rPr>
        <w:t>.§.</w:t>
      </w:r>
    </w:p>
    <w:p w:rsidR="00EE61C7" w:rsidRDefault="00EE61C7" w:rsidP="00EE61C7">
      <w:pPr>
        <w:jc w:val="center"/>
        <w:rPr>
          <w:rFonts w:ascii="Times New Roman" w:eastAsia="Calibri" w:hAnsi="Times New Roman" w:cs="Times New Roman"/>
          <w:sz w:val="24"/>
        </w:rPr>
      </w:pPr>
    </w:p>
    <w:p w:rsidR="00EE61C7" w:rsidRPr="007672F3" w:rsidRDefault="00EE61C7" w:rsidP="00EE61C7">
      <w:pPr>
        <w:rPr>
          <w:rFonts w:ascii="Times New Roman" w:eastAsia="Calibri" w:hAnsi="Times New Roman" w:cs="Times New Roman"/>
          <w:b/>
          <w:sz w:val="24"/>
        </w:rPr>
      </w:pPr>
      <w:r w:rsidRPr="007672F3">
        <w:rPr>
          <w:rFonts w:ascii="Times New Roman" w:eastAsia="Calibri" w:hAnsi="Times New Roman" w:cs="Times New Roman"/>
          <w:b/>
          <w:sz w:val="24"/>
        </w:rPr>
        <w:t>Par naudas līdzekļiem</w:t>
      </w:r>
    </w:p>
    <w:p w:rsidR="00EE61C7" w:rsidRDefault="00EE61C7" w:rsidP="00EE61C7">
      <w:pPr>
        <w:rPr>
          <w:rFonts w:ascii="Times New Roman" w:eastAsia="Calibri" w:hAnsi="Times New Roman" w:cs="Times New Roman"/>
          <w:b/>
          <w:sz w:val="24"/>
        </w:rPr>
      </w:pPr>
    </w:p>
    <w:p w:rsidR="00EE61C7" w:rsidRDefault="00EE61C7" w:rsidP="00EE61C7">
      <w:pPr>
        <w:rPr>
          <w:rFonts w:ascii="Times New Roman" w:eastAsia="Calibri" w:hAnsi="Times New Roman" w:cs="Times New Roman"/>
          <w:b/>
          <w:sz w:val="24"/>
        </w:rPr>
      </w:pPr>
    </w:p>
    <w:p w:rsidR="00EE61C7" w:rsidRPr="007672F3" w:rsidRDefault="00EE61C7" w:rsidP="00EE61C7">
      <w:pPr>
        <w:rPr>
          <w:rFonts w:ascii="Times New Roman" w:eastAsia="Calibri" w:hAnsi="Times New Roman" w:cs="Times New Roman"/>
          <w:b/>
          <w:sz w:val="24"/>
        </w:rPr>
      </w:pPr>
    </w:p>
    <w:p w:rsidR="00EE61C7" w:rsidRPr="007672F3" w:rsidRDefault="00EE61C7" w:rsidP="00EE61C7">
      <w:pPr>
        <w:rPr>
          <w:rFonts w:ascii="Times New Roman" w:eastAsia="Calibri" w:hAnsi="Times New Roman" w:cs="Times New Roman"/>
          <w:i/>
          <w:sz w:val="24"/>
        </w:rPr>
      </w:pPr>
      <w:r w:rsidRPr="007672F3">
        <w:rPr>
          <w:rFonts w:ascii="Times New Roman" w:eastAsia="Calibri" w:hAnsi="Times New Roman" w:cs="Times New Roman"/>
          <w:i/>
          <w:sz w:val="24"/>
        </w:rPr>
        <w:t xml:space="preserve">Iesniegt izskatīšanai </w:t>
      </w:r>
      <w:r>
        <w:rPr>
          <w:rFonts w:ascii="Times New Roman" w:eastAsia="Calibri" w:hAnsi="Times New Roman" w:cs="Times New Roman"/>
          <w:i/>
          <w:sz w:val="24"/>
        </w:rPr>
        <w:t>Domei</w:t>
      </w:r>
      <w:r w:rsidRPr="007672F3">
        <w:rPr>
          <w:rFonts w:ascii="Times New Roman" w:eastAsia="Calibri" w:hAnsi="Times New Roman" w:cs="Times New Roman"/>
          <w:i/>
          <w:sz w:val="24"/>
        </w:rPr>
        <w:t xml:space="preserve"> šādu lēmuma projektu:</w:t>
      </w:r>
    </w:p>
    <w:p w:rsidR="00EE61C7" w:rsidRDefault="00EE61C7" w:rsidP="00EE61C7">
      <w:pPr>
        <w:jc w:val="both"/>
        <w:rPr>
          <w:rFonts w:ascii="Times New Roman" w:eastAsia="Calibri" w:hAnsi="Times New Roman" w:cs="Times New Roman"/>
          <w:sz w:val="24"/>
        </w:rPr>
      </w:pPr>
      <w:r w:rsidRPr="007672F3">
        <w:rPr>
          <w:rFonts w:ascii="Times New Roman" w:eastAsia="Calibri" w:hAnsi="Times New Roman" w:cs="Times New Roman"/>
          <w:sz w:val="24"/>
        </w:rPr>
        <w:tab/>
      </w:r>
    </w:p>
    <w:p w:rsidR="00EE61C7" w:rsidRPr="007672F3" w:rsidRDefault="00EE61C7" w:rsidP="00EE61C7">
      <w:pPr>
        <w:jc w:val="both"/>
        <w:rPr>
          <w:rFonts w:ascii="Times New Roman" w:eastAsia="Calibri" w:hAnsi="Times New Roman" w:cs="Times New Roman"/>
          <w:sz w:val="24"/>
        </w:rPr>
      </w:pPr>
    </w:p>
    <w:p w:rsidR="00EE61C7" w:rsidRPr="007672F3" w:rsidRDefault="00EE61C7" w:rsidP="00EE61C7">
      <w:pPr>
        <w:ind w:firstLine="720"/>
        <w:jc w:val="both"/>
        <w:rPr>
          <w:rFonts w:ascii="Times New Roman" w:eastAsia="Calibri" w:hAnsi="Times New Roman" w:cs="Times New Roman"/>
          <w:sz w:val="24"/>
        </w:rPr>
      </w:pPr>
      <w:r w:rsidRPr="007672F3">
        <w:rPr>
          <w:rFonts w:ascii="Times New Roman" w:eastAsia="Calibri" w:hAnsi="Times New Roman" w:cs="Times New Roman"/>
          <w:sz w:val="24"/>
        </w:rPr>
        <w:t xml:space="preserve"> 1. Tukuma novada Dome saņēmusi biedrības Ceļojumu un orientēšanās kluba „Silva” (turpmāk - COK „Silva”), reģ.Nr.40008061499, juridiskā adrese “Sveikuļi”, Tumes pagasts, Tukuma novads, iesniegumu (reģ.Nr.1798), kurā biedrība informē, ka 2016.gada 12.novembrī Tukuma pilsētā un tās apkārtnē notiks rogaininga sacensības ar nosaukumu „Brīvais rogainings”. Sacensības tiks organizētas 4 un 6 stundu distancēs (vīriešu, sieviešu un jaukto komandu grupās 5 dažādās vecuma kategorijās), kas orientētas uz pieredzējušiem sportistiem, kā arī tiks piedāvāta OPEN grupa, kurā varēs piedalīties un aktīvi pavadīt laiku gan ģimenes ar bērniem, gan jebkurš aktīva dzīvesveida piekritējs. Šīs sacensības tiks rīkotas kā viens no Latvijas kausa rogainingā posmiem, un plānotais dalībnieku skaits būs ap 500. Pasākuma kopējie izdevumi ir 6358,00 </w:t>
      </w:r>
      <w:r w:rsidRPr="007672F3">
        <w:rPr>
          <w:rFonts w:ascii="Times New Roman" w:eastAsia="Calibri" w:hAnsi="Times New Roman" w:cs="Times New Roman"/>
          <w:i/>
          <w:sz w:val="24"/>
        </w:rPr>
        <w:t>euro</w:t>
      </w:r>
      <w:r w:rsidRPr="007672F3">
        <w:rPr>
          <w:rFonts w:ascii="Times New Roman" w:eastAsia="Calibri" w:hAnsi="Times New Roman" w:cs="Times New Roman"/>
          <w:sz w:val="24"/>
        </w:rPr>
        <w:t xml:space="preserve">, tādā pašā apjomā plānoti arī ieņēmumi. Paredzēts piesaistīt arī sponsorus. Šobrīd no plānotās izdevumu tāmes nav nosegti 1358,00 </w:t>
      </w:r>
      <w:r w:rsidRPr="007672F3">
        <w:rPr>
          <w:rFonts w:ascii="Times New Roman" w:eastAsia="Calibri" w:hAnsi="Times New Roman" w:cs="Times New Roman"/>
          <w:i/>
          <w:sz w:val="24"/>
        </w:rPr>
        <w:t>euro</w:t>
      </w:r>
      <w:r w:rsidRPr="007672F3">
        <w:rPr>
          <w:rFonts w:ascii="Times New Roman" w:eastAsia="Calibri" w:hAnsi="Times New Roman" w:cs="Times New Roman"/>
          <w:sz w:val="24"/>
        </w:rPr>
        <w:t>. COK „Silva” lūdz Tukuma novada Domi iespēju robežās finansiāli atbalstīt šo sacensību rīkošanu.</w:t>
      </w:r>
    </w:p>
    <w:p w:rsidR="00EE61C7" w:rsidRPr="007672F3" w:rsidRDefault="00EE61C7" w:rsidP="00EE61C7">
      <w:pPr>
        <w:jc w:val="both"/>
        <w:rPr>
          <w:rFonts w:ascii="Times New Roman" w:eastAsia="Calibri" w:hAnsi="Times New Roman" w:cs="Times New Roman"/>
          <w:sz w:val="24"/>
        </w:rPr>
      </w:pPr>
      <w:r w:rsidRPr="007672F3">
        <w:rPr>
          <w:rFonts w:ascii="Times New Roman" w:eastAsia="Calibri" w:hAnsi="Times New Roman" w:cs="Times New Roman"/>
          <w:sz w:val="24"/>
        </w:rPr>
        <w:tab/>
        <w:t>Sporta komisija ierosina atbalstīt pasākuma rīkošanu ar pašvaldības devumu telpu nodrošināšanā, papildus tualešu izvietošanā, pasākuma apskaņošanā un balvu iegādē pašvaldības iespēju robežās.</w:t>
      </w:r>
    </w:p>
    <w:p w:rsidR="00EE61C7" w:rsidRPr="007672F3" w:rsidRDefault="00EE61C7" w:rsidP="00EE61C7">
      <w:pPr>
        <w:ind w:firstLine="720"/>
        <w:jc w:val="both"/>
        <w:rPr>
          <w:rFonts w:ascii="Times New Roman" w:eastAsia="Calibri" w:hAnsi="Times New Roman" w:cs="Times New Roman"/>
          <w:sz w:val="24"/>
          <w:szCs w:val="24"/>
        </w:rPr>
      </w:pPr>
      <w:r w:rsidRPr="007672F3">
        <w:rPr>
          <w:rFonts w:ascii="Times New Roman" w:eastAsia="Calibri" w:hAnsi="Times New Roman" w:cs="Times New Roman"/>
          <w:sz w:val="24"/>
          <w:szCs w:val="24"/>
        </w:rPr>
        <w:t xml:space="preserve">Likuma „Par pašvaldībām” 15.panta pirmās daļas 5.punktā ietverta viena no pašvaldības autonomām funkcijām </w:t>
      </w:r>
      <w:r w:rsidRPr="007672F3">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7672F3">
        <w:rPr>
          <w:rFonts w:ascii="Times New Roman" w:eastAsia="Calibri" w:hAnsi="Times New Roman" w:cs="Times New Roman"/>
          <w:sz w:val="24"/>
          <w:szCs w:val="24"/>
        </w:rPr>
        <w:t xml:space="preserve">, 21.panta otrā daļa nosaka, ka </w:t>
      </w:r>
      <w:r w:rsidRPr="007672F3">
        <w:rPr>
          <w:rFonts w:ascii="Times New Roman" w:eastAsia="Calibri" w:hAnsi="Times New Roman" w:cs="Times New Roman"/>
          <w:i/>
          <w:sz w:val="24"/>
          <w:szCs w:val="24"/>
        </w:rPr>
        <w:t>„Domes darbībai un lēmumiem jābūt maksimāli lietderīgiem”</w:t>
      </w:r>
      <w:r w:rsidRPr="007672F3">
        <w:rPr>
          <w:rFonts w:ascii="Times New Roman" w:eastAsia="Calibri" w:hAnsi="Times New Roman" w:cs="Times New Roman"/>
          <w:sz w:val="24"/>
          <w:szCs w:val="24"/>
        </w:rPr>
        <w:t>.</w:t>
      </w:r>
    </w:p>
    <w:p w:rsidR="00EE61C7" w:rsidRPr="007672F3" w:rsidRDefault="00EE61C7" w:rsidP="00EE61C7">
      <w:pPr>
        <w:ind w:firstLine="720"/>
        <w:jc w:val="both"/>
        <w:rPr>
          <w:rFonts w:ascii="Times New Roman" w:eastAsia="Calibri" w:hAnsi="Times New Roman" w:cs="Times New Roman"/>
          <w:sz w:val="24"/>
          <w:szCs w:val="24"/>
        </w:rPr>
      </w:pPr>
      <w:r w:rsidRPr="007672F3">
        <w:rPr>
          <w:rFonts w:ascii="Times New Roman" w:eastAsia="Calibri" w:hAnsi="Times New Roman" w:cs="Times New Roman"/>
          <w:sz w:val="24"/>
          <w:szCs w:val="24"/>
        </w:rPr>
        <w:t>Pamatojoties uz likuma „Par pašvaldībām”</w:t>
      </w:r>
      <w:r>
        <w:rPr>
          <w:rFonts w:ascii="Times New Roman" w:eastAsia="Calibri" w:hAnsi="Times New Roman" w:cs="Times New Roman"/>
          <w:sz w:val="24"/>
          <w:szCs w:val="24"/>
        </w:rPr>
        <w:t xml:space="preserve"> </w:t>
      </w:r>
      <w:r w:rsidRPr="007672F3">
        <w:rPr>
          <w:rFonts w:ascii="Times New Roman" w:eastAsia="Calibri" w:hAnsi="Times New Roman" w:cs="Times New Roman"/>
          <w:sz w:val="24"/>
          <w:szCs w:val="24"/>
        </w:rPr>
        <w:t>15.panta pirmās daļas 5.punktu, 21.panta otro daļu:</w:t>
      </w:r>
    </w:p>
    <w:p w:rsidR="00EE61C7" w:rsidRPr="007672F3" w:rsidRDefault="00EE61C7" w:rsidP="00EE61C7">
      <w:pPr>
        <w:jc w:val="both"/>
        <w:rPr>
          <w:rFonts w:ascii="Times New Roman" w:eastAsia="Calibri" w:hAnsi="Times New Roman" w:cs="Times New Roman"/>
          <w:sz w:val="24"/>
        </w:rPr>
      </w:pPr>
      <w:r w:rsidRPr="007672F3">
        <w:rPr>
          <w:rFonts w:ascii="Times New Roman" w:eastAsia="Calibri" w:hAnsi="Times New Roman" w:cs="Times New Roman"/>
          <w:sz w:val="24"/>
          <w:szCs w:val="24"/>
        </w:rPr>
        <w:tab/>
        <w:t xml:space="preserve">- atbalstīt </w:t>
      </w:r>
      <w:r w:rsidRPr="007672F3">
        <w:rPr>
          <w:rFonts w:ascii="Times New Roman" w:eastAsia="Calibri" w:hAnsi="Times New Roman" w:cs="Times New Roman"/>
          <w:sz w:val="24"/>
        </w:rPr>
        <w:t>Ceļojumu un orientēšanās kluba „Silva” rogaininga sacensību „Brīvais rogainings” rīkošanu Tukuma pilsētā un tās apkārtnē 2016.gada 12.novembrī, piedaloties ar pašvaldības iesaisti telpu nodrošināšanā, papildus tualešu izvietošanā, pasākuma apskaņošanā un balvu iegādē pašvaldības iespēju robežās.</w:t>
      </w:r>
    </w:p>
    <w:p w:rsidR="00EE61C7" w:rsidRPr="007672F3" w:rsidRDefault="00EE61C7" w:rsidP="00EE61C7">
      <w:pPr>
        <w:jc w:val="both"/>
        <w:rPr>
          <w:rFonts w:ascii="Times New Roman" w:eastAsia="Calibri" w:hAnsi="Times New Roman" w:cs="Times New Roman"/>
          <w:sz w:val="24"/>
        </w:rPr>
      </w:pPr>
    </w:p>
    <w:p w:rsidR="00EE61C7" w:rsidRPr="007672F3" w:rsidRDefault="00EE61C7" w:rsidP="00EE61C7">
      <w:pPr>
        <w:jc w:val="both"/>
        <w:rPr>
          <w:rFonts w:ascii="Times New Roman" w:eastAsia="Calibri" w:hAnsi="Times New Roman" w:cs="Times New Roman"/>
          <w:sz w:val="24"/>
        </w:rPr>
      </w:pPr>
      <w:r w:rsidRPr="007672F3">
        <w:rPr>
          <w:rFonts w:ascii="Times New Roman" w:eastAsia="Calibri" w:hAnsi="Times New Roman" w:cs="Times New Roman"/>
          <w:sz w:val="24"/>
        </w:rPr>
        <w:tab/>
        <w:t xml:space="preserve">2. Tukuma novada Dome saņēmusi biedrības „Jaunās Kultūras māja” (reģ.Nr.50008225491, juridiskā adrese Kuldīgas iela 23-32, Ventspils) iesniegumu (reģ.Nr.2013) ar lūgumu Tukuma novada Domei sniegt finansiālu atbalstu koncerta „2+2” rīkošanai Tukuma Mūzikas skolā 2016.gada 19.maijā plkst.19.00. Koncerta norise ir saskaņota ar Tukuma Mūzikas skolu, tajā uzstāsies četri mūziķi – saksofonisti Kristaps Vanags un Daiga Solovjova, pianisti Endijs Renemanis un Māra Upmace. Mūziķi sagatavojuši koncertprogrammu, kurā iekļauti dažādu laikmetu komponistu skaņdarbi saksofonam un klavierēm, sākot no baroka līdz 21.gadsimta komponistu opusiem. Tiks izpildīts arī jaundarbs 2 saksofonistiem un 2 pianistiem, kas komponēts tieši šiem mūziķiem. Koncerts būs nozīmīga Tukuma kultūras dzīves sastāvdaļa, kas iedvesmos bērnus un jauniešus radošajai darbībai. Koncerta izmaksas ir 927,00 </w:t>
      </w:r>
      <w:r w:rsidRPr="007672F3">
        <w:rPr>
          <w:rFonts w:ascii="Times New Roman" w:eastAsia="Calibri" w:hAnsi="Times New Roman" w:cs="Times New Roman"/>
          <w:i/>
          <w:sz w:val="24"/>
        </w:rPr>
        <w:t xml:space="preserve">euro, </w:t>
      </w:r>
      <w:r w:rsidRPr="007672F3">
        <w:rPr>
          <w:rFonts w:ascii="Times New Roman" w:eastAsia="Calibri" w:hAnsi="Times New Roman" w:cs="Times New Roman"/>
          <w:sz w:val="24"/>
        </w:rPr>
        <w:t xml:space="preserve">t. sk.: 877,00 </w:t>
      </w:r>
      <w:r w:rsidRPr="007672F3">
        <w:rPr>
          <w:rFonts w:ascii="Times New Roman" w:eastAsia="Calibri" w:hAnsi="Times New Roman" w:cs="Times New Roman"/>
          <w:i/>
          <w:sz w:val="24"/>
        </w:rPr>
        <w:t>euro</w:t>
      </w:r>
      <w:r w:rsidRPr="007672F3">
        <w:rPr>
          <w:rFonts w:ascii="Times New Roman" w:eastAsia="Calibri" w:hAnsi="Times New Roman" w:cs="Times New Roman"/>
          <w:sz w:val="24"/>
        </w:rPr>
        <w:t xml:space="preserve"> četru mūziķu un koncerta vadītāja honorāram un 50,00 </w:t>
      </w:r>
      <w:r w:rsidRPr="007672F3">
        <w:rPr>
          <w:rFonts w:ascii="Times New Roman" w:eastAsia="Calibri" w:hAnsi="Times New Roman" w:cs="Times New Roman"/>
          <w:i/>
          <w:sz w:val="24"/>
        </w:rPr>
        <w:t xml:space="preserve">euro </w:t>
      </w:r>
      <w:r w:rsidRPr="007672F3">
        <w:rPr>
          <w:rFonts w:ascii="Times New Roman" w:eastAsia="Calibri" w:hAnsi="Times New Roman" w:cs="Times New Roman"/>
          <w:sz w:val="24"/>
        </w:rPr>
        <w:t>reklāmas materiālu izgatavošanai.</w:t>
      </w:r>
    </w:p>
    <w:p w:rsidR="00EE61C7" w:rsidRPr="007672F3" w:rsidRDefault="00EE61C7" w:rsidP="00EE61C7">
      <w:pPr>
        <w:ind w:firstLine="720"/>
        <w:jc w:val="both"/>
        <w:rPr>
          <w:rFonts w:ascii="Times New Roman" w:eastAsia="Calibri" w:hAnsi="Times New Roman" w:cs="Times New Roman"/>
          <w:sz w:val="24"/>
          <w:szCs w:val="24"/>
        </w:rPr>
      </w:pPr>
      <w:r w:rsidRPr="007672F3">
        <w:rPr>
          <w:rFonts w:ascii="Times New Roman" w:eastAsia="Calibri" w:hAnsi="Times New Roman" w:cs="Times New Roman"/>
          <w:sz w:val="24"/>
          <w:szCs w:val="24"/>
        </w:rPr>
        <w:t xml:space="preserve">Likuma „Par pašvaldībām” 15.panta pirmās daļas 5.punktā ietverta viena no pašvaldības autonomām funkcijām </w:t>
      </w:r>
      <w:r w:rsidRPr="007672F3">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7672F3">
        <w:rPr>
          <w:rFonts w:ascii="Times New Roman" w:eastAsia="Calibri" w:hAnsi="Times New Roman" w:cs="Times New Roman"/>
          <w:sz w:val="24"/>
          <w:szCs w:val="24"/>
        </w:rPr>
        <w:t xml:space="preserve">, 21.panta otrā daļa nosaka, ka </w:t>
      </w:r>
      <w:r w:rsidRPr="007672F3">
        <w:rPr>
          <w:rFonts w:ascii="Times New Roman" w:eastAsia="Calibri" w:hAnsi="Times New Roman" w:cs="Times New Roman"/>
          <w:i/>
          <w:sz w:val="24"/>
          <w:szCs w:val="24"/>
        </w:rPr>
        <w:t>„Domes darbībai un lēmumiem jābūt maksimāli lietderīgiem”</w:t>
      </w:r>
      <w:r w:rsidRPr="007672F3">
        <w:rPr>
          <w:rFonts w:ascii="Times New Roman" w:eastAsia="Calibri" w:hAnsi="Times New Roman" w:cs="Times New Roman"/>
          <w:sz w:val="24"/>
          <w:szCs w:val="24"/>
        </w:rPr>
        <w:t>.</w:t>
      </w:r>
    </w:p>
    <w:p w:rsidR="00EE61C7" w:rsidRPr="007672F3" w:rsidRDefault="00EE61C7" w:rsidP="00EE61C7">
      <w:pPr>
        <w:ind w:firstLine="720"/>
        <w:jc w:val="both"/>
        <w:rPr>
          <w:rFonts w:ascii="Times New Roman" w:eastAsia="Calibri" w:hAnsi="Times New Roman" w:cs="Times New Roman"/>
          <w:sz w:val="24"/>
          <w:szCs w:val="24"/>
        </w:rPr>
      </w:pPr>
      <w:r w:rsidRPr="007672F3">
        <w:rPr>
          <w:rFonts w:ascii="Times New Roman" w:eastAsia="Calibri" w:hAnsi="Times New Roman" w:cs="Times New Roman"/>
          <w:sz w:val="24"/>
          <w:szCs w:val="24"/>
        </w:rPr>
        <w:lastRenderedPageBreak/>
        <w:t>Pamatojoties uz likuma „Par pašvaldībām” 15.panta pirmās daļas 5.punktu, 21.panta otro daļu:</w:t>
      </w:r>
    </w:p>
    <w:p w:rsidR="00EE61C7" w:rsidRPr="007672F3" w:rsidRDefault="00EE61C7" w:rsidP="00EE61C7">
      <w:pPr>
        <w:jc w:val="both"/>
        <w:rPr>
          <w:rFonts w:ascii="Times New Roman" w:eastAsia="Calibri" w:hAnsi="Times New Roman" w:cs="Times New Roman"/>
          <w:sz w:val="24"/>
          <w:szCs w:val="24"/>
        </w:rPr>
      </w:pPr>
      <w:r w:rsidRPr="007672F3">
        <w:rPr>
          <w:rFonts w:ascii="Times New Roman" w:eastAsia="Calibri" w:hAnsi="Times New Roman" w:cs="Times New Roman"/>
          <w:sz w:val="20"/>
          <w:szCs w:val="20"/>
        </w:rPr>
        <w:tab/>
      </w:r>
      <w:r w:rsidRPr="007672F3">
        <w:rPr>
          <w:rFonts w:ascii="Times New Roman" w:eastAsia="Calibri" w:hAnsi="Times New Roman" w:cs="Times New Roman"/>
          <w:sz w:val="24"/>
          <w:szCs w:val="24"/>
        </w:rPr>
        <w:t xml:space="preserve">- atbalstīt </w:t>
      </w:r>
      <w:r w:rsidRPr="007672F3">
        <w:rPr>
          <w:rFonts w:ascii="Times New Roman" w:eastAsia="Calibri" w:hAnsi="Times New Roman" w:cs="Times New Roman"/>
          <w:sz w:val="24"/>
        </w:rPr>
        <w:t xml:space="preserve">biedrības „Jaunās Kultūras māja” iniciatīvu koncerta „2+2” rīkošanai Tukuma </w:t>
      </w:r>
      <w:r>
        <w:rPr>
          <w:rFonts w:ascii="Times New Roman" w:eastAsia="Calibri" w:hAnsi="Times New Roman" w:cs="Times New Roman"/>
          <w:sz w:val="24"/>
        </w:rPr>
        <w:t>M</w:t>
      </w:r>
      <w:r w:rsidRPr="007672F3">
        <w:rPr>
          <w:rFonts w:ascii="Times New Roman" w:eastAsia="Calibri" w:hAnsi="Times New Roman" w:cs="Times New Roman"/>
          <w:sz w:val="24"/>
        </w:rPr>
        <w:t>ūzikas skolā 2016.gada 19.maijā, piedaloties ar pašvaldības ieguldījumu koncerta reklāmas materiālu izplatīšanā.</w:t>
      </w:r>
    </w:p>
    <w:p w:rsidR="00EE61C7" w:rsidRDefault="00EE61C7" w:rsidP="00EE61C7">
      <w:pPr>
        <w:jc w:val="both"/>
        <w:rPr>
          <w:rFonts w:ascii="Times New Roman" w:eastAsia="Calibri" w:hAnsi="Times New Roman" w:cs="Times New Roman"/>
          <w:sz w:val="20"/>
          <w:szCs w:val="20"/>
        </w:rPr>
      </w:pPr>
    </w:p>
    <w:p w:rsidR="00EE61C7" w:rsidRPr="00137D04" w:rsidRDefault="00EE61C7" w:rsidP="00EE61C7">
      <w:pPr>
        <w:ind w:firstLine="57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3. </w:t>
      </w:r>
      <w:r w:rsidRPr="00137D04">
        <w:rPr>
          <w:rFonts w:ascii="Times New Roman" w:eastAsia="Times New Roman" w:hAnsi="Times New Roman" w:cs="Times New Roman"/>
          <w:sz w:val="24"/>
          <w:szCs w:val="24"/>
          <w:lang w:eastAsia="lv-LV"/>
        </w:rPr>
        <w:t xml:space="preserve">Tukuma novada Izglītības pārvaldē 2016.gada 4.aprīlī saņemts Tukuma pirmsskolas izglītības iestādes “Pasaciņa” iesniegums (Nr.132/1-12.2) par papildus finansējuma pieprasījumu divu ieejas nojumju vējtveru izbūvei 891,00 </w:t>
      </w:r>
      <w:r w:rsidRPr="00137D04">
        <w:rPr>
          <w:rFonts w:ascii="Times New Roman" w:eastAsia="Times New Roman" w:hAnsi="Times New Roman" w:cs="Times New Roman"/>
          <w:i/>
          <w:sz w:val="24"/>
          <w:szCs w:val="24"/>
          <w:lang w:eastAsia="lv-LV"/>
        </w:rPr>
        <w:t>euro</w:t>
      </w:r>
      <w:r w:rsidRPr="00137D04">
        <w:rPr>
          <w:rFonts w:ascii="Times New Roman" w:eastAsia="Times New Roman" w:hAnsi="Times New Roman" w:cs="Times New Roman"/>
          <w:sz w:val="24"/>
          <w:szCs w:val="24"/>
          <w:lang w:eastAsia="lv-LV"/>
        </w:rPr>
        <w:t xml:space="preserve"> apmērā. Vējtveri ir nepieciešami valdošo vēju pusē, jo stiprā vējā tiek lauztas un bojātas esošās durvis, apdraudot cilvēku drošību. Tukuma pirmsskolas izglītības iestāde “Pasaciņa” ārdurvju remontā no 2016.gada remontam plānotajiem līdzekļiem ir ieguldījusi 178,00 </w:t>
      </w:r>
      <w:r w:rsidRPr="00137D04">
        <w:rPr>
          <w:rFonts w:ascii="Times New Roman" w:eastAsia="Times New Roman" w:hAnsi="Times New Roman" w:cs="Times New Roman"/>
          <w:i/>
          <w:sz w:val="24"/>
          <w:szCs w:val="24"/>
          <w:lang w:eastAsia="lv-LV"/>
        </w:rPr>
        <w:t>euro</w:t>
      </w:r>
      <w:r w:rsidRPr="00137D04">
        <w:rPr>
          <w:rFonts w:ascii="Times New Roman" w:eastAsia="Times New Roman" w:hAnsi="Times New Roman" w:cs="Times New Roman"/>
          <w:sz w:val="24"/>
          <w:szCs w:val="24"/>
          <w:lang w:eastAsia="lv-LV"/>
        </w:rPr>
        <w:t>.</w:t>
      </w:r>
    </w:p>
    <w:p w:rsidR="00EE61C7" w:rsidRDefault="00F12BE0" w:rsidP="00EE61C7">
      <w:pPr>
        <w:ind w:firstLine="72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lang w:eastAsia="lv-LV"/>
        </w:rPr>
        <w:t xml:space="preserve">Atbilstīgi Tukuma novada Domes 2016.gada 28.janvāra saistošajiem noteikumiem Nr.5 “Par Tukuma novada pašvaldības 29016.gada budžetu”, iestādes uzturēšanai, remontiem, avārijas situāciju novēršanai, dokumentu sakārtošanai pēc valsts institūciju norādījumiem budžetā ir ieplānots finansējums, attiecīgi EKK 2241 un 2350. No šīs plānotās summas, veicot attiecīgus grozījumus </w:t>
      </w:r>
      <w:r w:rsidRPr="00F12BE0">
        <w:rPr>
          <w:rFonts w:ascii="Times New Roman" w:eastAsia="Calibri" w:hAnsi="Times New Roman" w:cs="Times New Roman"/>
          <w:sz w:val="24"/>
          <w:lang w:eastAsia="lv-LV"/>
        </w:rPr>
        <w:t>budžetā</w:t>
      </w:r>
      <w:r>
        <w:rPr>
          <w:rFonts w:ascii="Times New Roman" w:eastAsia="Calibri" w:hAnsi="Times New Roman" w:cs="Times New Roman"/>
          <w:sz w:val="24"/>
          <w:lang w:eastAsia="lv-LV"/>
        </w:rPr>
        <w:t>,</w:t>
      </w:r>
      <w:r w:rsidRPr="00F12BE0">
        <w:rPr>
          <w:rFonts w:ascii="Times New Roman" w:eastAsia="Calibri" w:hAnsi="Times New Roman" w:cs="Times New Roman"/>
          <w:sz w:val="24"/>
          <w:lang w:eastAsia="lv-LV"/>
        </w:rPr>
        <w:t xml:space="preserve"> </w:t>
      </w:r>
      <w:r w:rsidR="00EE61C7" w:rsidRPr="00F12BE0">
        <w:rPr>
          <w:rFonts w:ascii="Times New Roman" w:eastAsia="Times New Roman" w:hAnsi="Times New Roman" w:cs="Times New Roman"/>
          <w:sz w:val="24"/>
          <w:szCs w:val="24"/>
          <w:lang w:eastAsia="lv-LV"/>
        </w:rPr>
        <w:t>iestāde</w:t>
      </w:r>
      <w:r w:rsidRPr="00F12BE0">
        <w:rPr>
          <w:rFonts w:ascii="Times New Roman" w:eastAsia="Times New Roman" w:hAnsi="Times New Roman" w:cs="Times New Roman"/>
          <w:sz w:val="24"/>
          <w:szCs w:val="24"/>
          <w:lang w:eastAsia="lv-LV"/>
        </w:rPr>
        <w:t xml:space="preserve"> var samaksāt</w:t>
      </w:r>
      <w:r w:rsidR="00EE61C7" w:rsidRPr="00F12BE0">
        <w:rPr>
          <w:rFonts w:ascii="Times New Roman" w:eastAsia="Times New Roman" w:hAnsi="Times New Roman" w:cs="Times New Roman"/>
          <w:bCs/>
          <w:sz w:val="24"/>
          <w:szCs w:val="24"/>
          <w:lang w:eastAsia="lv-LV"/>
        </w:rPr>
        <w:t xml:space="preserve"> </w:t>
      </w:r>
      <w:r w:rsidR="008B2171">
        <w:rPr>
          <w:rFonts w:ascii="Times New Roman" w:eastAsia="Times New Roman" w:hAnsi="Times New Roman" w:cs="Times New Roman"/>
          <w:bCs/>
          <w:sz w:val="24"/>
          <w:szCs w:val="24"/>
          <w:lang w:eastAsia="lv-LV"/>
        </w:rPr>
        <w:t xml:space="preserve">par </w:t>
      </w:r>
      <w:r w:rsidR="00EE61C7" w:rsidRPr="00F12BE0">
        <w:rPr>
          <w:rFonts w:ascii="Times New Roman" w:eastAsia="Times New Roman" w:hAnsi="Times New Roman" w:cs="Times New Roman"/>
          <w:bCs/>
          <w:sz w:val="24"/>
          <w:szCs w:val="24"/>
          <w:lang w:eastAsia="lv-LV"/>
        </w:rPr>
        <w:t>vējtveru izbūvi</w:t>
      </w:r>
      <w:r w:rsidRPr="00F12BE0">
        <w:rPr>
          <w:rFonts w:ascii="Times New Roman" w:eastAsia="Times New Roman" w:hAnsi="Times New Roman" w:cs="Times New Roman"/>
          <w:bCs/>
          <w:sz w:val="24"/>
          <w:szCs w:val="24"/>
          <w:lang w:eastAsia="lv-LV"/>
        </w:rPr>
        <w:t>.</w:t>
      </w:r>
      <w:r w:rsidR="00EE61C7" w:rsidRPr="00F12BE0">
        <w:rPr>
          <w:rFonts w:ascii="Times New Roman" w:eastAsia="Times New Roman" w:hAnsi="Times New Roman" w:cs="Times New Roman"/>
          <w:bCs/>
          <w:sz w:val="24"/>
          <w:szCs w:val="24"/>
          <w:lang w:eastAsia="lv-LV"/>
        </w:rPr>
        <w:t xml:space="preserve"> </w:t>
      </w:r>
    </w:p>
    <w:p w:rsidR="008B2171" w:rsidRPr="00F12BE0" w:rsidRDefault="008B2171" w:rsidP="00EE61C7">
      <w:pPr>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Pamatojoties uz iepriekš minēto, noraidīt </w:t>
      </w:r>
      <w:r w:rsidRPr="00137D04">
        <w:rPr>
          <w:rFonts w:ascii="Times New Roman" w:eastAsia="Times New Roman" w:hAnsi="Times New Roman" w:cs="Times New Roman"/>
          <w:sz w:val="24"/>
          <w:szCs w:val="24"/>
          <w:lang w:eastAsia="lv-LV"/>
        </w:rPr>
        <w:t>Tukuma pirmsskolas izglītības iestādes “Pasaciņa” iesniegum</w:t>
      </w:r>
      <w:r>
        <w:rPr>
          <w:rFonts w:ascii="Times New Roman" w:eastAsia="Times New Roman" w:hAnsi="Times New Roman" w:cs="Times New Roman"/>
          <w:sz w:val="24"/>
          <w:szCs w:val="24"/>
          <w:lang w:eastAsia="lv-LV"/>
        </w:rPr>
        <w:t>u.</w:t>
      </w:r>
    </w:p>
    <w:p w:rsidR="00EE61C7" w:rsidRPr="00137D04" w:rsidRDefault="00EE61C7" w:rsidP="00EE61C7">
      <w:pPr>
        <w:spacing w:after="200" w:line="276" w:lineRule="auto"/>
        <w:jc w:val="both"/>
        <w:rPr>
          <w:rFonts w:ascii="Times New Roman" w:eastAsia="Times New Roman" w:hAnsi="Times New Roman" w:cs="Times New Roman"/>
          <w:sz w:val="20"/>
          <w:szCs w:val="20"/>
        </w:rPr>
      </w:pPr>
    </w:p>
    <w:p w:rsidR="00EE61C7" w:rsidRPr="00137D04" w:rsidRDefault="00EE61C7" w:rsidP="00EE61C7">
      <w:pPr>
        <w:spacing w:after="200" w:line="276" w:lineRule="auto"/>
        <w:jc w:val="both"/>
        <w:rPr>
          <w:rFonts w:ascii="Times New Roman" w:eastAsia="Times New Roman" w:hAnsi="Times New Roman" w:cs="Times New Roman"/>
          <w:sz w:val="20"/>
          <w:szCs w:val="20"/>
        </w:rPr>
      </w:pPr>
    </w:p>
    <w:p w:rsidR="00EE61C7" w:rsidRPr="00137D04" w:rsidRDefault="00EE61C7" w:rsidP="00EE61C7">
      <w:pPr>
        <w:spacing w:after="200" w:line="276" w:lineRule="auto"/>
        <w:jc w:val="both"/>
        <w:rPr>
          <w:rFonts w:ascii="Times New Roman" w:eastAsia="Times New Roman" w:hAnsi="Times New Roman" w:cs="Times New Roman"/>
          <w:sz w:val="20"/>
          <w:szCs w:val="20"/>
        </w:rPr>
      </w:pPr>
    </w:p>
    <w:p w:rsidR="00EE61C7" w:rsidRPr="00137D04" w:rsidRDefault="00EE61C7" w:rsidP="00EE61C7">
      <w:pPr>
        <w:spacing w:after="200" w:line="276" w:lineRule="auto"/>
        <w:jc w:val="both"/>
        <w:rPr>
          <w:rFonts w:ascii="Times New Roman" w:eastAsia="Times New Roman" w:hAnsi="Times New Roman" w:cs="Times New Roman"/>
          <w:sz w:val="20"/>
          <w:szCs w:val="20"/>
        </w:rPr>
      </w:pPr>
    </w:p>
    <w:p w:rsidR="00EE61C7" w:rsidRPr="00137D04" w:rsidRDefault="00EE61C7" w:rsidP="00EE61C7">
      <w:pPr>
        <w:spacing w:after="200" w:line="276" w:lineRule="auto"/>
        <w:jc w:val="both"/>
        <w:rPr>
          <w:rFonts w:ascii="Times New Roman" w:eastAsia="Times New Roman" w:hAnsi="Times New Roman" w:cs="Times New Roman"/>
          <w:sz w:val="20"/>
          <w:szCs w:val="20"/>
        </w:rPr>
      </w:pPr>
    </w:p>
    <w:p w:rsidR="00EE61C7" w:rsidRDefault="00EE61C7" w:rsidP="00EE61C7">
      <w:pPr>
        <w:spacing w:after="200" w:line="276" w:lineRule="auto"/>
        <w:jc w:val="both"/>
        <w:rPr>
          <w:rFonts w:ascii="Times New Roman" w:eastAsia="Times New Roman" w:hAnsi="Times New Roman" w:cs="Times New Roman"/>
          <w:sz w:val="20"/>
          <w:szCs w:val="20"/>
        </w:rPr>
      </w:pPr>
    </w:p>
    <w:p w:rsidR="00EE61C7" w:rsidRDefault="00EE61C7" w:rsidP="00EE61C7">
      <w:pPr>
        <w:spacing w:after="200" w:line="276" w:lineRule="auto"/>
        <w:jc w:val="both"/>
        <w:rPr>
          <w:rFonts w:ascii="Times New Roman" w:eastAsia="Times New Roman" w:hAnsi="Times New Roman" w:cs="Times New Roman"/>
          <w:sz w:val="20"/>
          <w:szCs w:val="20"/>
        </w:rPr>
      </w:pPr>
    </w:p>
    <w:p w:rsidR="00EE61C7" w:rsidRDefault="00EE61C7" w:rsidP="00EE61C7">
      <w:pPr>
        <w:spacing w:after="200" w:line="276" w:lineRule="auto"/>
        <w:jc w:val="both"/>
        <w:rPr>
          <w:rFonts w:ascii="Times New Roman" w:eastAsia="Times New Roman" w:hAnsi="Times New Roman" w:cs="Times New Roman"/>
          <w:sz w:val="20"/>
          <w:szCs w:val="20"/>
        </w:rPr>
      </w:pPr>
    </w:p>
    <w:p w:rsidR="00EE61C7" w:rsidRDefault="00EE61C7" w:rsidP="00EE61C7">
      <w:pPr>
        <w:spacing w:after="200" w:line="276" w:lineRule="auto"/>
        <w:jc w:val="both"/>
        <w:rPr>
          <w:rFonts w:ascii="Times New Roman" w:eastAsia="Times New Roman" w:hAnsi="Times New Roman" w:cs="Times New Roman"/>
          <w:sz w:val="20"/>
          <w:szCs w:val="20"/>
        </w:rPr>
      </w:pPr>
    </w:p>
    <w:p w:rsidR="00EE61C7" w:rsidRDefault="00EE61C7" w:rsidP="00EE61C7">
      <w:pPr>
        <w:spacing w:after="200" w:line="276" w:lineRule="auto"/>
        <w:jc w:val="both"/>
        <w:rPr>
          <w:rFonts w:ascii="Times New Roman" w:eastAsia="Times New Roman" w:hAnsi="Times New Roman" w:cs="Times New Roman"/>
          <w:sz w:val="20"/>
          <w:szCs w:val="20"/>
        </w:rPr>
      </w:pPr>
    </w:p>
    <w:p w:rsidR="00EE61C7" w:rsidRDefault="00EE61C7" w:rsidP="00EE61C7">
      <w:pPr>
        <w:spacing w:after="200" w:line="276" w:lineRule="auto"/>
        <w:jc w:val="both"/>
        <w:rPr>
          <w:rFonts w:ascii="Times New Roman" w:eastAsia="Times New Roman" w:hAnsi="Times New Roman" w:cs="Times New Roman"/>
          <w:sz w:val="20"/>
          <w:szCs w:val="20"/>
        </w:rPr>
      </w:pPr>
    </w:p>
    <w:p w:rsidR="00EE61C7" w:rsidRDefault="00EE61C7" w:rsidP="00EE61C7">
      <w:pPr>
        <w:spacing w:after="200" w:line="276" w:lineRule="auto"/>
        <w:jc w:val="both"/>
        <w:rPr>
          <w:rFonts w:ascii="Times New Roman" w:eastAsia="Times New Roman" w:hAnsi="Times New Roman" w:cs="Times New Roman"/>
          <w:sz w:val="20"/>
          <w:szCs w:val="20"/>
        </w:rPr>
      </w:pPr>
    </w:p>
    <w:p w:rsidR="00EE61C7" w:rsidRPr="00137D04" w:rsidRDefault="00EE61C7" w:rsidP="00EE61C7">
      <w:pPr>
        <w:spacing w:after="200" w:line="276" w:lineRule="auto"/>
        <w:jc w:val="both"/>
        <w:rPr>
          <w:rFonts w:ascii="Times New Roman" w:eastAsia="Times New Roman" w:hAnsi="Times New Roman" w:cs="Times New Roman"/>
          <w:sz w:val="20"/>
          <w:szCs w:val="20"/>
        </w:rPr>
      </w:pPr>
    </w:p>
    <w:p w:rsidR="00EE61C7" w:rsidRPr="00137D04" w:rsidRDefault="00EE61C7" w:rsidP="00EE61C7">
      <w:pPr>
        <w:jc w:val="both"/>
        <w:rPr>
          <w:rFonts w:ascii="Times New Roman" w:eastAsia="Times New Roman" w:hAnsi="Times New Roman" w:cs="Times New Roman"/>
          <w:sz w:val="20"/>
          <w:szCs w:val="20"/>
        </w:rPr>
      </w:pPr>
    </w:p>
    <w:p w:rsidR="00EE61C7" w:rsidRPr="00137D04" w:rsidRDefault="00EE61C7" w:rsidP="00EE61C7">
      <w:pPr>
        <w:jc w:val="both"/>
        <w:rPr>
          <w:rFonts w:ascii="Times New Roman" w:eastAsia="Times New Roman" w:hAnsi="Times New Roman" w:cs="Times New Roman"/>
          <w:sz w:val="20"/>
          <w:szCs w:val="20"/>
        </w:rPr>
      </w:pPr>
    </w:p>
    <w:p w:rsidR="00EE61C7" w:rsidRDefault="00EE61C7" w:rsidP="00EE61C7">
      <w:pPr>
        <w:jc w:val="both"/>
        <w:rPr>
          <w:rFonts w:ascii="Times New Roman" w:eastAsia="Times New Roman" w:hAnsi="Times New Roman" w:cs="Times New Roman"/>
          <w:sz w:val="20"/>
          <w:szCs w:val="20"/>
        </w:rPr>
      </w:pPr>
      <w:r w:rsidRPr="00137D04">
        <w:rPr>
          <w:rFonts w:ascii="Times New Roman" w:eastAsia="Times New Roman" w:hAnsi="Times New Roman" w:cs="Times New Roman"/>
          <w:sz w:val="20"/>
          <w:szCs w:val="20"/>
        </w:rPr>
        <w:t>Nosūtīt:</w:t>
      </w:r>
    </w:p>
    <w:p w:rsidR="00EE61C7" w:rsidRPr="007672F3" w:rsidRDefault="00EE61C7" w:rsidP="00EE61C7">
      <w:pPr>
        <w:jc w:val="both"/>
        <w:rPr>
          <w:rFonts w:ascii="Times New Roman" w:eastAsia="Calibri" w:hAnsi="Times New Roman" w:cs="Times New Roman"/>
          <w:sz w:val="24"/>
        </w:rPr>
      </w:pPr>
      <w:r w:rsidRPr="007672F3">
        <w:rPr>
          <w:rFonts w:ascii="Times New Roman" w:eastAsia="Calibri" w:hAnsi="Times New Roman" w:cs="Times New Roman"/>
          <w:sz w:val="24"/>
        </w:rPr>
        <w:t>-</w:t>
      </w:r>
      <w:r w:rsidRPr="007672F3">
        <w:rPr>
          <w:rFonts w:ascii="Times New Roman" w:eastAsia="Calibri" w:hAnsi="Times New Roman" w:cs="Times New Roman"/>
          <w:sz w:val="20"/>
          <w:szCs w:val="20"/>
        </w:rPr>
        <w:t>Kult, sporta un SA nodaļai</w:t>
      </w:r>
    </w:p>
    <w:p w:rsidR="00EE61C7" w:rsidRPr="00137D04" w:rsidRDefault="00EE61C7" w:rsidP="00EE61C7">
      <w:pPr>
        <w:contextualSpacing/>
        <w:jc w:val="both"/>
        <w:rPr>
          <w:rFonts w:ascii="Times New Roman" w:eastAsia="Times New Roman" w:hAnsi="Times New Roman" w:cs="Times New Roman"/>
          <w:sz w:val="20"/>
          <w:szCs w:val="20"/>
        </w:rPr>
      </w:pPr>
      <w:r w:rsidRPr="00137D04">
        <w:rPr>
          <w:rFonts w:ascii="Times New Roman" w:eastAsia="Times New Roman" w:hAnsi="Times New Roman" w:cs="Times New Roman"/>
          <w:sz w:val="20"/>
          <w:szCs w:val="20"/>
        </w:rPr>
        <w:t>-Izgl. pārv.</w:t>
      </w:r>
      <w:r>
        <w:rPr>
          <w:rFonts w:ascii="Times New Roman" w:eastAsia="Times New Roman" w:hAnsi="Times New Roman" w:cs="Times New Roman"/>
          <w:sz w:val="20"/>
          <w:szCs w:val="20"/>
        </w:rPr>
        <w:t xml:space="preserve"> -3.p.</w:t>
      </w:r>
      <w:r w:rsidRPr="00137D04">
        <w:rPr>
          <w:rFonts w:ascii="Times New Roman" w:eastAsia="Times New Roman" w:hAnsi="Times New Roman" w:cs="Times New Roman"/>
          <w:sz w:val="20"/>
          <w:szCs w:val="20"/>
        </w:rPr>
        <w:t>(el.+1 eks.)</w:t>
      </w:r>
    </w:p>
    <w:p w:rsidR="00EE61C7" w:rsidRPr="00137D04" w:rsidRDefault="00EE61C7" w:rsidP="00EE61C7">
      <w:pPr>
        <w:jc w:val="both"/>
        <w:rPr>
          <w:rFonts w:ascii="Times New Roman" w:eastAsia="Times New Roman" w:hAnsi="Times New Roman" w:cs="Times New Roman"/>
          <w:sz w:val="20"/>
          <w:szCs w:val="20"/>
        </w:rPr>
      </w:pPr>
      <w:r w:rsidRPr="00137D04">
        <w:rPr>
          <w:rFonts w:ascii="Times New Roman" w:eastAsia="Times New Roman" w:hAnsi="Times New Roman" w:cs="Times New Roman"/>
          <w:sz w:val="20"/>
          <w:szCs w:val="20"/>
        </w:rPr>
        <w:t>-Admin. nod.</w:t>
      </w:r>
    </w:p>
    <w:p w:rsidR="00EE61C7" w:rsidRPr="00137D04" w:rsidRDefault="00EE61C7" w:rsidP="00EE61C7">
      <w:pPr>
        <w:jc w:val="both"/>
        <w:rPr>
          <w:rFonts w:ascii="Times New Roman" w:eastAsia="Times New Roman" w:hAnsi="Times New Roman" w:cs="Times New Roman"/>
          <w:sz w:val="20"/>
          <w:szCs w:val="20"/>
        </w:rPr>
      </w:pPr>
      <w:r w:rsidRPr="00137D04">
        <w:rPr>
          <w:rFonts w:ascii="Times New Roman" w:eastAsia="Times New Roman" w:hAnsi="Times New Roman" w:cs="Times New Roman"/>
          <w:sz w:val="20"/>
          <w:szCs w:val="20"/>
        </w:rPr>
        <w:t>- Finanšu nod.</w:t>
      </w:r>
    </w:p>
    <w:p w:rsidR="00EE61C7" w:rsidRPr="00137D04" w:rsidRDefault="00EE61C7" w:rsidP="00EE61C7">
      <w:pPr>
        <w:jc w:val="both"/>
        <w:rPr>
          <w:rFonts w:ascii="Times New Roman" w:eastAsia="Times New Roman" w:hAnsi="Times New Roman" w:cs="Times New Roman"/>
          <w:sz w:val="20"/>
          <w:szCs w:val="20"/>
        </w:rPr>
      </w:pPr>
      <w:r w:rsidRPr="00137D0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izraksti</w:t>
      </w:r>
    </w:p>
    <w:p w:rsidR="00EE61C7" w:rsidRPr="00137D04" w:rsidRDefault="00EE61C7" w:rsidP="00EE61C7">
      <w:pPr>
        <w:jc w:val="both"/>
        <w:rPr>
          <w:rFonts w:ascii="Times New Roman" w:eastAsia="Times New Roman" w:hAnsi="Times New Roman" w:cs="Times New Roman"/>
          <w:sz w:val="20"/>
          <w:szCs w:val="20"/>
        </w:rPr>
      </w:pPr>
      <w:r w:rsidRPr="00137D04">
        <w:rPr>
          <w:rFonts w:ascii="Times New Roman" w:eastAsia="Times New Roman" w:hAnsi="Times New Roman" w:cs="Times New Roman"/>
          <w:sz w:val="20"/>
          <w:szCs w:val="20"/>
        </w:rPr>
        <w:t>______________________________________________________</w:t>
      </w:r>
    </w:p>
    <w:p w:rsidR="00EE61C7" w:rsidRPr="00137D04" w:rsidRDefault="00EE61C7" w:rsidP="00EE61C7">
      <w:pPr>
        <w:jc w:val="both"/>
        <w:rPr>
          <w:rFonts w:ascii="Times New Roman" w:eastAsia="Times New Roman" w:hAnsi="Times New Roman" w:cs="Times New Roman"/>
          <w:sz w:val="20"/>
          <w:szCs w:val="20"/>
        </w:rPr>
      </w:pPr>
      <w:r w:rsidRPr="00137D04">
        <w:rPr>
          <w:rFonts w:ascii="Times New Roman" w:eastAsia="Times New Roman" w:hAnsi="Times New Roman" w:cs="Times New Roman"/>
          <w:sz w:val="20"/>
          <w:szCs w:val="20"/>
        </w:rPr>
        <w:t>Sagatavoja</w:t>
      </w:r>
      <w:r>
        <w:rPr>
          <w:rFonts w:ascii="Times New Roman" w:eastAsia="Times New Roman" w:hAnsi="Times New Roman" w:cs="Times New Roman"/>
          <w:sz w:val="20"/>
          <w:szCs w:val="20"/>
        </w:rPr>
        <w:t xml:space="preserve"> I.Smirnova, 3.punktu</w:t>
      </w:r>
      <w:r w:rsidRPr="00137D04">
        <w:rPr>
          <w:rFonts w:ascii="Times New Roman" w:eastAsia="Times New Roman" w:hAnsi="Times New Roman" w:cs="Times New Roman"/>
          <w:sz w:val="20"/>
          <w:szCs w:val="20"/>
        </w:rPr>
        <w:t xml:space="preserve"> Izglītības pārvalde (I. Neimane) </w:t>
      </w:r>
    </w:p>
    <w:p w:rsidR="00EE61C7" w:rsidRDefault="00EE61C7" w:rsidP="00EE61C7">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Izskatīts Izglītības, kultūras un sporta komitejā </w:t>
      </w:r>
    </w:p>
    <w:p w:rsidR="00EE61C7" w:rsidRDefault="00EE61C7" w:rsidP="00EE61C7">
      <w:pPr>
        <w:jc w:val="both"/>
        <w:rPr>
          <w:rFonts w:ascii="Times New Roman" w:eastAsia="Calibri" w:hAnsi="Times New Roman" w:cs="Times New Roman"/>
          <w:sz w:val="20"/>
          <w:szCs w:val="20"/>
        </w:rPr>
      </w:pPr>
    </w:p>
    <w:p w:rsidR="00EE61C7" w:rsidRDefault="00EE61C7" w:rsidP="00EE61C7">
      <w:pPr>
        <w:jc w:val="both"/>
        <w:rPr>
          <w:rFonts w:ascii="Times New Roman" w:eastAsia="Calibri" w:hAnsi="Times New Roman" w:cs="Times New Roman"/>
          <w:sz w:val="20"/>
          <w:szCs w:val="20"/>
        </w:rPr>
      </w:pPr>
    </w:p>
    <w:p w:rsidR="00EE61C7" w:rsidRDefault="00EE61C7" w:rsidP="00EE61C7">
      <w:pPr>
        <w:jc w:val="both"/>
        <w:rPr>
          <w:rFonts w:ascii="Times New Roman" w:eastAsia="Calibri" w:hAnsi="Times New Roman" w:cs="Times New Roman"/>
          <w:sz w:val="20"/>
          <w:szCs w:val="20"/>
        </w:rPr>
      </w:pPr>
    </w:p>
    <w:p w:rsidR="00EE61C7" w:rsidRDefault="00EE61C7" w:rsidP="00EE61C7">
      <w:pPr>
        <w:jc w:val="both"/>
        <w:rPr>
          <w:rFonts w:ascii="Times New Roman" w:eastAsia="Calibri" w:hAnsi="Times New Roman" w:cs="Times New Roman"/>
          <w:sz w:val="20"/>
          <w:szCs w:val="20"/>
        </w:rPr>
      </w:pPr>
    </w:p>
    <w:p w:rsidR="00EE61C7" w:rsidRDefault="00EE61C7" w:rsidP="00EE61C7">
      <w:pPr>
        <w:jc w:val="both"/>
        <w:rPr>
          <w:rFonts w:ascii="Times New Roman" w:eastAsia="Calibri" w:hAnsi="Times New Roman" w:cs="Times New Roman"/>
          <w:sz w:val="20"/>
          <w:szCs w:val="20"/>
        </w:rPr>
      </w:pPr>
    </w:p>
    <w:p w:rsidR="00EE61C7" w:rsidRDefault="00EE61C7" w:rsidP="00EE61C7">
      <w:pPr>
        <w:rPr>
          <w:rFonts w:ascii="Times New Roman" w:eastAsia="Calibri" w:hAnsi="Times New Roman" w:cs="Times New Roman"/>
          <w:sz w:val="24"/>
          <w:szCs w:val="24"/>
          <w:lang w:eastAsia="lv-LV"/>
        </w:rPr>
      </w:pPr>
    </w:p>
    <w:p w:rsidR="00345830" w:rsidRDefault="00345830" w:rsidP="00D7103D">
      <w:pPr>
        <w:jc w:val="center"/>
        <w:rPr>
          <w:rFonts w:ascii="Times New Roman" w:eastAsia="Times New Roman" w:hAnsi="Times New Roman" w:cs="Times New Roman"/>
          <w:sz w:val="24"/>
          <w:szCs w:val="24"/>
          <w:lang w:eastAsia="lv-LV"/>
        </w:rPr>
      </w:pPr>
    </w:p>
    <w:p w:rsidR="00D7103D" w:rsidRPr="00D7103D" w:rsidRDefault="00F77A23" w:rsidP="00D7103D">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E61C7">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w:t>
      </w:r>
      <w:r w:rsidR="00D7103D" w:rsidRPr="00D7103D">
        <w:rPr>
          <w:rFonts w:ascii="Times New Roman" w:eastAsia="Times New Roman" w:hAnsi="Times New Roman" w:cs="Times New Roman"/>
          <w:sz w:val="24"/>
          <w:szCs w:val="24"/>
          <w:lang w:eastAsia="lv-LV"/>
        </w:rPr>
        <w:t>§.</w:t>
      </w:r>
    </w:p>
    <w:p w:rsidR="00D7103D" w:rsidRPr="00D7103D" w:rsidRDefault="00D7103D" w:rsidP="00D7103D">
      <w:pPr>
        <w:ind w:right="-1"/>
        <w:rPr>
          <w:rFonts w:ascii="Times New Roman" w:eastAsia="Times New Roman" w:hAnsi="Times New Roman" w:cs="Times New Roman"/>
          <w:b/>
          <w:sz w:val="24"/>
          <w:szCs w:val="24"/>
          <w:lang w:eastAsia="lv-LV"/>
        </w:rPr>
      </w:pPr>
    </w:p>
    <w:p w:rsidR="00D7103D" w:rsidRPr="00D7103D" w:rsidRDefault="00D7103D" w:rsidP="00D7103D">
      <w:pPr>
        <w:rPr>
          <w:rFonts w:ascii="Times New Roman" w:eastAsia="Calibri" w:hAnsi="Times New Roman" w:cs="Times New Roman"/>
          <w:b/>
          <w:sz w:val="24"/>
          <w:szCs w:val="24"/>
        </w:rPr>
      </w:pPr>
      <w:r w:rsidRPr="00D7103D">
        <w:rPr>
          <w:rFonts w:ascii="Times New Roman" w:eastAsia="Calibri" w:hAnsi="Times New Roman" w:cs="Times New Roman"/>
          <w:b/>
          <w:sz w:val="24"/>
          <w:szCs w:val="24"/>
        </w:rPr>
        <w:t xml:space="preserve">Par automašīnas OPEL ZAFIRA </w:t>
      </w:r>
    </w:p>
    <w:p w:rsidR="00D7103D" w:rsidRPr="00D7103D" w:rsidRDefault="00D7103D" w:rsidP="00D7103D">
      <w:pPr>
        <w:rPr>
          <w:rFonts w:ascii="Times New Roman" w:eastAsia="Calibri" w:hAnsi="Times New Roman" w:cs="Times New Roman"/>
          <w:b/>
          <w:sz w:val="24"/>
          <w:szCs w:val="24"/>
        </w:rPr>
      </w:pPr>
      <w:r w:rsidRPr="00D7103D">
        <w:rPr>
          <w:rFonts w:ascii="Times New Roman" w:eastAsia="Calibri" w:hAnsi="Times New Roman" w:cs="Times New Roman"/>
          <w:b/>
          <w:sz w:val="24"/>
          <w:szCs w:val="24"/>
        </w:rPr>
        <w:t>atsavināšanu un izsoles noteikumu apstiprināšanu</w:t>
      </w:r>
    </w:p>
    <w:p w:rsidR="00D7103D" w:rsidRDefault="00D7103D" w:rsidP="00D7103D">
      <w:pPr>
        <w:rPr>
          <w:rFonts w:ascii="Times New Roman" w:eastAsia="Calibri" w:hAnsi="Times New Roman" w:cs="Times New Roman"/>
          <w:b/>
          <w:sz w:val="24"/>
          <w:szCs w:val="24"/>
        </w:rPr>
      </w:pPr>
    </w:p>
    <w:p w:rsidR="00D7103D" w:rsidRPr="00D7103D" w:rsidRDefault="00D7103D" w:rsidP="00D7103D">
      <w:pPr>
        <w:rPr>
          <w:rFonts w:ascii="Times New Roman" w:eastAsia="Times New Roman" w:hAnsi="Times New Roman" w:cs="Times New Roman"/>
          <w:sz w:val="24"/>
          <w:szCs w:val="24"/>
          <w:lang w:eastAsia="lv-LV"/>
        </w:rPr>
      </w:pPr>
      <w:r w:rsidRPr="00D7103D">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D7103D">
        <w:rPr>
          <w:rFonts w:ascii="Times New Roman" w:eastAsia="Times New Roman" w:hAnsi="Times New Roman" w:cs="Times New Roman"/>
          <w:i/>
          <w:sz w:val="24"/>
          <w:szCs w:val="24"/>
          <w:lang w:eastAsia="lv-LV"/>
        </w:rPr>
        <w:t xml:space="preserve"> šādu lēmuma projektu</w:t>
      </w:r>
      <w:r w:rsidRPr="00D7103D">
        <w:rPr>
          <w:rFonts w:ascii="Times New Roman" w:eastAsia="Times New Roman" w:hAnsi="Times New Roman" w:cs="Times New Roman"/>
          <w:sz w:val="24"/>
          <w:szCs w:val="24"/>
          <w:lang w:eastAsia="lv-LV"/>
        </w:rPr>
        <w:t>:</w:t>
      </w:r>
    </w:p>
    <w:p w:rsidR="00D7103D" w:rsidRPr="00D7103D" w:rsidRDefault="00D7103D" w:rsidP="00D7103D">
      <w:pPr>
        <w:rPr>
          <w:rFonts w:ascii="Times New Roman" w:eastAsia="Calibri" w:hAnsi="Times New Roman" w:cs="Times New Roman"/>
          <w:b/>
          <w:sz w:val="24"/>
          <w:szCs w:val="24"/>
        </w:rPr>
      </w:pPr>
    </w:p>
    <w:p w:rsidR="00D7103D" w:rsidRPr="00D7103D" w:rsidRDefault="00D7103D" w:rsidP="00D7103D">
      <w:pPr>
        <w:jc w:val="both"/>
        <w:rPr>
          <w:rFonts w:ascii="Times New Roman" w:eastAsia="Calibri" w:hAnsi="Times New Roman" w:cs="Times New Roman"/>
          <w:sz w:val="24"/>
          <w:szCs w:val="24"/>
        </w:rPr>
      </w:pPr>
      <w:r w:rsidRPr="00D7103D">
        <w:rPr>
          <w:rFonts w:ascii="Times New Roman" w:eastAsia="Calibri" w:hAnsi="Times New Roman" w:cs="Times New Roman"/>
          <w:sz w:val="24"/>
          <w:szCs w:val="24"/>
        </w:rPr>
        <w:t xml:space="preserve">    </w:t>
      </w:r>
      <w:r w:rsidRPr="00D7103D">
        <w:rPr>
          <w:rFonts w:ascii="Times New Roman" w:eastAsia="Calibri" w:hAnsi="Times New Roman" w:cs="Times New Roman"/>
          <w:sz w:val="24"/>
          <w:szCs w:val="24"/>
        </w:rPr>
        <w:tab/>
        <w:t>Pūres un Jaunsātu pagastu pārvaldes vadītāja S.Heimane 30.03.2016. iesniegumā Nr.PJ/1-23/16/56 lūdz veikt tās bilancē esošās vieglās pasažieru automašīnas OPEL ZAFIRA, tips – minivens, reģistrācijas Nr.GN3596, izlaiduma gads: 2000 (turpmāk – Automašīna), bilances vērtība 1280,67</w:t>
      </w:r>
      <w:r w:rsidRPr="00D7103D">
        <w:rPr>
          <w:rFonts w:ascii="Times New Roman" w:eastAsia="Calibri" w:hAnsi="Times New Roman" w:cs="Times New Roman"/>
          <w:i/>
          <w:sz w:val="24"/>
          <w:szCs w:val="24"/>
        </w:rPr>
        <w:t xml:space="preserve"> euro </w:t>
      </w:r>
      <w:r w:rsidRPr="00D7103D">
        <w:rPr>
          <w:rFonts w:ascii="Times New Roman" w:eastAsia="Calibri" w:hAnsi="Times New Roman" w:cs="Times New Roman"/>
          <w:sz w:val="24"/>
          <w:szCs w:val="24"/>
        </w:rPr>
        <w:t xml:space="preserve">(viens tūkstotis divi simti astoņdesmit </w:t>
      </w:r>
      <w:r w:rsidRPr="00D7103D">
        <w:rPr>
          <w:rFonts w:ascii="Times New Roman" w:eastAsia="Calibri" w:hAnsi="Times New Roman" w:cs="Times New Roman"/>
          <w:i/>
          <w:sz w:val="24"/>
          <w:szCs w:val="24"/>
        </w:rPr>
        <w:t>eiro</w:t>
      </w:r>
      <w:r w:rsidRPr="00D7103D">
        <w:rPr>
          <w:rFonts w:ascii="Times New Roman" w:eastAsia="Calibri" w:hAnsi="Times New Roman" w:cs="Times New Roman"/>
          <w:sz w:val="24"/>
          <w:szCs w:val="24"/>
        </w:rPr>
        <w:t xml:space="preserve">, 67 </w:t>
      </w:r>
      <w:r w:rsidRPr="00D7103D">
        <w:rPr>
          <w:rFonts w:ascii="Times New Roman" w:eastAsia="Calibri" w:hAnsi="Times New Roman" w:cs="Times New Roman"/>
          <w:i/>
          <w:sz w:val="24"/>
          <w:szCs w:val="24"/>
        </w:rPr>
        <w:t>centi</w:t>
      </w:r>
      <w:r w:rsidRPr="00D7103D">
        <w:rPr>
          <w:rFonts w:ascii="Times New Roman" w:eastAsia="Calibri" w:hAnsi="Times New Roman" w:cs="Times New Roman"/>
          <w:sz w:val="24"/>
          <w:szCs w:val="24"/>
        </w:rPr>
        <w:t xml:space="preserve">), atsavināšanu. </w:t>
      </w:r>
    </w:p>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D7103D">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D7103D">
        <w:rPr>
          <w:rFonts w:ascii="Times New Roman" w:eastAsia="Times New Roman" w:hAnsi="Times New Roman" w:cs="Times New Roman"/>
          <w:sz w:val="24"/>
          <w:szCs w:val="24"/>
          <w:lang w:eastAsia="ar-SA"/>
        </w:rPr>
        <w:t>” Likuma „Par pašvaldībām” 21.panta pirmās daļas 19.punkts nosaka, ka „</w:t>
      </w:r>
      <w:r w:rsidRPr="00D7103D">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D7103D">
        <w:rPr>
          <w:rFonts w:ascii="Times New Roman" w:eastAsia="Times New Roman" w:hAnsi="Times New Roman" w:cs="Times New Roman"/>
          <w:sz w:val="24"/>
          <w:szCs w:val="24"/>
          <w:lang w:eastAsia="ar-SA"/>
        </w:rPr>
        <w:t>Saskaņā ar Publiskas personas mantas atsavināšanas likuma 3.panta otro daļu „</w:t>
      </w:r>
      <w:r w:rsidRPr="00D7103D">
        <w:rPr>
          <w:rFonts w:ascii="Times New Roman" w:eastAsia="Times New Roman" w:hAnsi="Times New Roman" w:cs="Times New Roman"/>
          <w:i/>
          <w:sz w:val="24"/>
          <w:szCs w:val="24"/>
          <w:lang w:eastAsia="ar-SA"/>
        </w:rPr>
        <w:t>Publisku personu mantas atsavināšanas pamatveids ir mantas pārdošana izsolē.</w:t>
      </w:r>
      <w:r w:rsidRPr="00D7103D">
        <w:rPr>
          <w:rFonts w:ascii="Times New Roman" w:eastAsia="Times New Roman" w:hAnsi="Times New Roman" w:cs="Times New Roman"/>
          <w:sz w:val="24"/>
          <w:szCs w:val="24"/>
          <w:lang w:eastAsia="ar-SA"/>
        </w:rPr>
        <w:t>”.</w:t>
      </w:r>
    </w:p>
    <w:p w:rsidR="00D7103D" w:rsidRPr="00D7103D" w:rsidRDefault="00D7103D" w:rsidP="00D7103D">
      <w:pPr>
        <w:jc w:val="both"/>
        <w:rPr>
          <w:rFonts w:ascii="Times New Roman" w:eastAsia="Calibri" w:hAnsi="Times New Roman" w:cs="Times New Roman"/>
          <w:sz w:val="24"/>
          <w:szCs w:val="24"/>
        </w:rPr>
      </w:pPr>
      <w:r w:rsidRPr="00D7103D">
        <w:rPr>
          <w:rFonts w:ascii="Times New Roman" w:eastAsia="Times New Roman" w:hAnsi="Times New Roman" w:cs="Times New Roman"/>
          <w:sz w:val="24"/>
          <w:szCs w:val="24"/>
          <w:lang w:eastAsia="ar-SA"/>
        </w:rPr>
        <w:tab/>
        <w:t xml:space="preserve">Atbilstoši zvērināta sauszemes transportlīdzekļu tehniskā eksperta Jāņa Veršāna novērtējumam (automašīnas faktiskās vērtības akts Nr.024/JV/2016) Automašīnas faktiskā vērtība (iekļaujot PVN un muitas nodokļus) ir 1100,00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(viens tūkstotis viens simts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Pašvaldības izdevumi par eksperta J.Veršāna pakalpojumiem sastāda 40,73 </w:t>
      </w:r>
      <w:r w:rsidRPr="00D7103D">
        <w:rPr>
          <w:rFonts w:ascii="Times New Roman" w:eastAsia="Times New Roman" w:hAnsi="Times New Roman" w:cs="Times New Roman"/>
          <w:i/>
          <w:sz w:val="24"/>
          <w:szCs w:val="24"/>
          <w:lang w:eastAsia="ar-SA"/>
        </w:rPr>
        <w:t xml:space="preserve">euro </w:t>
      </w:r>
      <w:r w:rsidRPr="00D7103D">
        <w:rPr>
          <w:rFonts w:ascii="Times New Roman" w:eastAsia="Times New Roman" w:hAnsi="Times New Roman" w:cs="Times New Roman"/>
          <w:sz w:val="24"/>
          <w:szCs w:val="24"/>
          <w:lang w:eastAsia="ar-SA"/>
        </w:rPr>
        <w:t xml:space="preserve">(četrdesmit </w:t>
      </w:r>
      <w:r w:rsidRPr="00D7103D">
        <w:rPr>
          <w:rFonts w:ascii="Times New Roman" w:eastAsia="Times New Roman" w:hAnsi="Times New Roman" w:cs="Times New Roman"/>
          <w:i/>
          <w:sz w:val="24"/>
          <w:szCs w:val="24"/>
          <w:lang w:eastAsia="ar-SA"/>
        </w:rPr>
        <w:t xml:space="preserve">euro </w:t>
      </w:r>
      <w:r w:rsidRPr="00D7103D">
        <w:rPr>
          <w:rFonts w:ascii="Times New Roman" w:eastAsia="Times New Roman" w:hAnsi="Times New Roman" w:cs="Times New Roman"/>
          <w:sz w:val="24"/>
          <w:szCs w:val="24"/>
          <w:lang w:eastAsia="ar-SA"/>
        </w:rPr>
        <w:t xml:space="preserve">73 </w:t>
      </w:r>
      <w:r w:rsidRPr="00D7103D">
        <w:rPr>
          <w:rFonts w:ascii="Times New Roman" w:eastAsia="Times New Roman" w:hAnsi="Times New Roman" w:cs="Times New Roman"/>
          <w:i/>
          <w:sz w:val="24"/>
          <w:szCs w:val="24"/>
          <w:lang w:eastAsia="ar-SA"/>
        </w:rPr>
        <w:t>centi</w:t>
      </w:r>
      <w:r w:rsidRPr="00D7103D">
        <w:rPr>
          <w:rFonts w:ascii="Times New Roman" w:eastAsia="Times New Roman" w:hAnsi="Times New Roman" w:cs="Times New Roman"/>
          <w:sz w:val="24"/>
          <w:szCs w:val="24"/>
          <w:lang w:eastAsia="ar-SA"/>
        </w:rPr>
        <w:t xml:space="preserve">).  Automašīnas nosacītā cena – 1321,40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(viens tūkstotis trīs simti divdesmit viens </w:t>
      </w:r>
      <w:r w:rsidRPr="00D7103D">
        <w:rPr>
          <w:rFonts w:ascii="Times New Roman" w:eastAsia="Times New Roman" w:hAnsi="Times New Roman" w:cs="Times New Roman"/>
          <w:i/>
          <w:sz w:val="24"/>
          <w:szCs w:val="24"/>
          <w:lang w:eastAsia="ar-SA"/>
        </w:rPr>
        <w:t xml:space="preserve">euro </w:t>
      </w:r>
      <w:r w:rsidRPr="00D7103D">
        <w:rPr>
          <w:rFonts w:ascii="Times New Roman" w:eastAsia="Times New Roman" w:hAnsi="Times New Roman" w:cs="Times New Roman"/>
          <w:sz w:val="24"/>
          <w:szCs w:val="24"/>
          <w:lang w:eastAsia="ar-SA"/>
        </w:rPr>
        <w:t xml:space="preserve">40 </w:t>
      </w:r>
      <w:r w:rsidRPr="00D7103D">
        <w:rPr>
          <w:rFonts w:ascii="Times New Roman" w:eastAsia="Times New Roman" w:hAnsi="Times New Roman" w:cs="Times New Roman"/>
          <w:i/>
          <w:sz w:val="24"/>
          <w:szCs w:val="24"/>
          <w:lang w:eastAsia="ar-SA"/>
        </w:rPr>
        <w:t>centi</w:t>
      </w:r>
      <w:r w:rsidRPr="00D7103D">
        <w:rPr>
          <w:rFonts w:ascii="Times New Roman" w:eastAsia="Times New Roman" w:hAnsi="Times New Roman" w:cs="Times New Roman"/>
          <w:sz w:val="24"/>
          <w:szCs w:val="24"/>
          <w:lang w:eastAsia="ar-SA"/>
        </w:rPr>
        <w:t xml:space="preserve">) (bilances vērtība 1280,67 + eksperta izdevumi 40,73). </w:t>
      </w:r>
      <w:r w:rsidRPr="00D7103D">
        <w:rPr>
          <w:rFonts w:ascii="Times New Roman" w:eastAsia="Calibri" w:hAnsi="Times New Roman" w:cs="Times New Roman"/>
          <w:sz w:val="24"/>
          <w:szCs w:val="24"/>
        </w:rPr>
        <w:t>Pūres un Jaunsātu pagastu pārvalde, apkopojot informāciju par izlietotajiem finanšu līdzekļiem Automašīnas remontiem, konstatējusi, ka minētās Automašīnas tālāka izmantošana nav ekonomiski izdevīga, un lūdz</w:t>
      </w:r>
      <w:r w:rsidR="00D12717">
        <w:rPr>
          <w:rFonts w:ascii="Times New Roman" w:eastAsia="Calibri" w:hAnsi="Times New Roman" w:cs="Times New Roman"/>
          <w:sz w:val="24"/>
          <w:szCs w:val="24"/>
        </w:rPr>
        <w:t xml:space="preserve"> no automašīnas pārdošanas</w:t>
      </w:r>
      <w:r w:rsidRPr="00D7103D">
        <w:rPr>
          <w:rFonts w:ascii="Times New Roman" w:eastAsia="Calibri" w:hAnsi="Times New Roman" w:cs="Times New Roman"/>
          <w:sz w:val="24"/>
          <w:szCs w:val="24"/>
        </w:rPr>
        <w:t xml:space="preserve"> iegūtos līdzekļus atstāt pārvaldes budžetā </w:t>
      </w:r>
      <w:r w:rsidR="00D12717">
        <w:rPr>
          <w:rFonts w:ascii="Times New Roman" w:eastAsia="Calibri" w:hAnsi="Times New Roman" w:cs="Times New Roman"/>
          <w:sz w:val="24"/>
          <w:szCs w:val="24"/>
        </w:rPr>
        <w:t xml:space="preserve">citas </w:t>
      </w:r>
      <w:r w:rsidRPr="00D7103D">
        <w:rPr>
          <w:rFonts w:ascii="Times New Roman" w:eastAsia="Calibri" w:hAnsi="Times New Roman" w:cs="Times New Roman"/>
          <w:sz w:val="24"/>
          <w:szCs w:val="24"/>
        </w:rPr>
        <w:t>-</w:t>
      </w:r>
      <w:r w:rsidR="00D12717">
        <w:rPr>
          <w:rFonts w:ascii="Times New Roman" w:eastAsia="Calibri" w:hAnsi="Times New Roman" w:cs="Times New Roman"/>
          <w:sz w:val="24"/>
          <w:szCs w:val="24"/>
        </w:rPr>
        <w:t xml:space="preserve"> </w:t>
      </w:r>
      <w:r w:rsidRPr="00D7103D">
        <w:rPr>
          <w:rFonts w:ascii="Times New Roman" w:eastAsia="Calibri" w:hAnsi="Times New Roman" w:cs="Times New Roman"/>
          <w:sz w:val="24"/>
          <w:szCs w:val="24"/>
        </w:rPr>
        <w:t>lietotas automašīnas iegādei komunālās saimniecības vajadzībām.</w:t>
      </w:r>
    </w:p>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Saskaņā ar Publiskas personas mantas atsavināšanas likuma 6.panta otro daļu „</w:t>
      </w:r>
      <w:r w:rsidRPr="00D7103D">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D7103D">
        <w:rPr>
          <w:rFonts w:ascii="Times New Roman" w:eastAsia="Times New Roman" w:hAnsi="Times New Roman" w:cs="Times New Roman"/>
          <w:sz w:val="24"/>
          <w:szCs w:val="24"/>
          <w:lang w:eastAsia="ar-SA"/>
        </w:rPr>
        <w:t xml:space="preserve">.” </w:t>
      </w:r>
    </w:p>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 atsavināt Automašīnu, pārdodot izsolē ar augšupejošu soli,</w:t>
      </w:r>
    </w:p>
    <w:p w:rsidR="00D7103D" w:rsidRPr="00D7103D" w:rsidRDefault="00D7103D" w:rsidP="00D7103D">
      <w:pPr>
        <w:suppressAutoHyphens/>
        <w:ind w:firstLine="720"/>
        <w:jc w:val="both"/>
        <w:rPr>
          <w:rFonts w:ascii="Times New Roman" w:eastAsia="Calibri" w:hAnsi="Times New Roman" w:cs="Times New Roman"/>
          <w:sz w:val="24"/>
          <w:szCs w:val="24"/>
        </w:rPr>
      </w:pPr>
      <w:r w:rsidRPr="00D7103D">
        <w:rPr>
          <w:rFonts w:ascii="Times New Roman" w:eastAsia="Times New Roman" w:hAnsi="Times New Roman" w:cs="Times New Roman"/>
          <w:sz w:val="24"/>
          <w:szCs w:val="24"/>
          <w:lang w:eastAsia="ar-SA"/>
        </w:rPr>
        <w:t xml:space="preserve">2. noteikt, ka Automašīnas nosacītā izsoles sākuma cena ir </w:t>
      </w:r>
      <w:r w:rsidRPr="00D7103D">
        <w:rPr>
          <w:rFonts w:ascii="Times New Roman" w:eastAsia="Calibri" w:hAnsi="Times New Roman" w:cs="Times New Roman"/>
          <w:b/>
          <w:sz w:val="24"/>
          <w:szCs w:val="24"/>
        </w:rPr>
        <w:t xml:space="preserve">1325,00 </w:t>
      </w:r>
      <w:r w:rsidRPr="00D7103D">
        <w:rPr>
          <w:rFonts w:ascii="Times New Roman" w:eastAsia="Calibri" w:hAnsi="Times New Roman" w:cs="Times New Roman"/>
          <w:b/>
          <w:i/>
          <w:sz w:val="24"/>
          <w:szCs w:val="24"/>
        </w:rPr>
        <w:t>euro</w:t>
      </w:r>
      <w:r w:rsidRPr="00D7103D">
        <w:rPr>
          <w:rFonts w:ascii="Times New Roman" w:eastAsia="Calibri" w:hAnsi="Times New Roman" w:cs="Times New Roman"/>
          <w:i/>
          <w:sz w:val="24"/>
          <w:szCs w:val="24"/>
        </w:rPr>
        <w:t xml:space="preserve"> </w:t>
      </w:r>
      <w:r w:rsidRPr="00D7103D">
        <w:rPr>
          <w:rFonts w:ascii="Times New Roman" w:eastAsia="Calibri" w:hAnsi="Times New Roman" w:cs="Times New Roman"/>
          <w:sz w:val="24"/>
          <w:szCs w:val="24"/>
        </w:rPr>
        <w:t xml:space="preserve">(viens tūkstotis trīs simti divdesmit pieci </w:t>
      </w:r>
      <w:r w:rsidRPr="00D7103D">
        <w:rPr>
          <w:rFonts w:ascii="Times New Roman" w:eastAsia="Calibri" w:hAnsi="Times New Roman" w:cs="Times New Roman"/>
          <w:i/>
          <w:sz w:val="24"/>
          <w:szCs w:val="24"/>
        </w:rPr>
        <w:t>euro</w:t>
      </w:r>
      <w:r w:rsidRPr="00D7103D">
        <w:rPr>
          <w:rFonts w:ascii="Times New Roman" w:eastAsia="Calibri" w:hAnsi="Times New Roman" w:cs="Times New Roman"/>
          <w:sz w:val="24"/>
          <w:szCs w:val="24"/>
        </w:rPr>
        <w:t xml:space="preserve">),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3. apstiprināt pašvaldības kustamās mantas – vieglās automašīnas </w:t>
      </w:r>
      <w:r w:rsidRPr="00D7103D">
        <w:rPr>
          <w:rFonts w:ascii="Times New Roman" w:eastAsia="Calibri" w:hAnsi="Times New Roman" w:cs="Times New Roman"/>
          <w:sz w:val="24"/>
          <w:szCs w:val="24"/>
        </w:rPr>
        <w:t>OPEL ZAFIRA</w:t>
      </w:r>
      <w:r w:rsidRPr="00D7103D">
        <w:rPr>
          <w:rFonts w:ascii="Times New Roman" w:eastAsia="Times New Roman" w:hAnsi="Times New Roman" w:cs="Times New Roman"/>
          <w:sz w:val="24"/>
          <w:szCs w:val="24"/>
          <w:lang w:eastAsia="ar-SA"/>
        </w:rPr>
        <w:t xml:space="preserve"> izsoles noteikumus Nr...... (pielikumā),</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5. Automašīnas atsavināšanas rezultātā iegūtos naudas līdzekļus ieskaitīt Pūres un Jaunsātu pagastu pārvaldes budžetā,</w:t>
      </w:r>
    </w:p>
    <w:p w:rsidR="00D7103D" w:rsidRPr="00D7103D" w:rsidRDefault="00D7103D" w:rsidP="00D7103D">
      <w:pPr>
        <w:suppressAutoHyphens/>
        <w:ind w:firstLine="720"/>
        <w:jc w:val="both"/>
        <w:rPr>
          <w:rFonts w:ascii="Times New Roman" w:eastAsia="Times New Roman" w:hAnsi="Times New Roman" w:cs="Times New Roman"/>
          <w:b/>
          <w:sz w:val="24"/>
          <w:szCs w:val="24"/>
          <w:lang w:eastAsia="ar-SA"/>
        </w:rPr>
      </w:pPr>
      <w:r w:rsidRPr="00D7103D">
        <w:rPr>
          <w:rFonts w:ascii="Times New Roman" w:eastAsia="Times New Roman" w:hAnsi="Times New Roman" w:cs="Times New Roman"/>
          <w:sz w:val="24"/>
          <w:szCs w:val="24"/>
          <w:lang w:eastAsia="ar-SA"/>
        </w:rPr>
        <w:t xml:space="preserve">6. kontroli par lēmuma izpildi uzdot Domes iekšējai auditorei Lindai Gruziņai.    </w:t>
      </w:r>
    </w:p>
    <w:p w:rsidR="00D7103D" w:rsidRPr="00D7103D" w:rsidRDefault="00D7103D" w:rsidP="00D7103D">
      <w:pPr>
        <w:rPr>
          <w:rFonts w:ascii="Times New Roman" w:eastAsia="Calibri" w:hAnsi="Times New Roman" w:cs="Times New Roman"/>
          <w:b/>
          <w:sz w:val="24"/>
          <w:szCs w:val="24"/>
        </w:rPr>
      </w:pPr>
    </w:p>
    <w:p w:rsidR="00D7103D" w:rsidRP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4"/>
          <w:lang w:eastAsia="lv-LV"/>
        </w:rPr>
        <w:t>Nosūtīt:</w:t>
      </w:r>
    </w:p>
    <w:p w:rsidR="00D7103D" w:rsidRP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4"/>
          <w:lang w:eastAsia="lv-LV"/>
        </w:rPr>
        <w:t xml:space="preserve">- Fin. nod. </w:t>
      </w:r>
    </w:p>
    <w:p w:rsidR="00D7103D" w:rsidRP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4"/>
          <w:lang w:eastAsia="lv-LV"/>
        </w:rPr>
        <w:lastRenderedPageBreak/>
        <w:t xml:space="preserve">- Īp. nod. </w:t>
      </w:r>
    </w:p>
    <w:p w:rsidR="00D7103D" w:rsidRP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4"/>
          <w:lang w:eastAsia="lv-LV"/>
        </w:rPr>
        <w:t xml:space="preserve">- Jur. nod. </w:t>
      </w:r>
    </w:p>
    <w:p w:rsidR="00D7103D" w:rsidRDefault="00D7103D" w:rsidP="00D7103D">
      <w:pPr>
        <w:jc w:val="both"/>
        <w:rPr>
          <w:rFonts w:ascii="Times New Roman" w:eastAsia="Times New Roman" w:hAnsi="Times New Roman" w:cs="Times New Roman"/>
          <w:sz w:val="20"/>
          <w:szCs w:val="20"/>
          <w:lang w:eastAsia="lv-LV"/>
        </w:rPr>
      </w:pPr>
      <w:r w:rsidRPr="00D7103D">
        <w:rPr>
          <w:rFonts w:ascii="Times New Roman" w:eastAsia="Times New Roman" w:hAnsi="Times New Roman" w:cs="Times New Roman"/>
          <w:sz w:val="20"/>
          <w:szCs w:val="24"/>
          <w:lang w:eastAsia="lv-LV"/>
        </w:rPr>
        <w:t>- Pūres un Jaunsātu pagastu pārvaldei</w:t>
      </w:r>
    </w:p>
    <w:p w:rsidR="00D7103D" w:rsidRDefault="00D7103D" w:rsidP="00D7103D">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__________________________________</w:t>
      </w:r>
    </w:p>
    <w:p w:rsidR="00D7103D" w:rsidRPr="00D7103D" w:rsidRDefault="00D7103D" w:rsidP="006B04CC">
      <w:pPr>
        <w:jc w:val="both"/>
        <w:rPr>
          <w:rFonts w:ascii="Times New Roman" w:eastAsia="Times New Roman" w:hAnsi="Times New Roman" w:cs="Times New Roman"/>
          <w:sz w:val="20"/>
          <w:szCs w:val="20"/>
          <w:lang w:eastAsia="lv-LV"/>
        </w:rPr>
      </w:pPr>
      <w:r w:rsidRPr="00D7103D">
        <w:rPr>
          <w:rFonts w:ascii="Times New Roman" w:eastAsia="Times New Roman" w:hAnsi="Times New Roman" w:cs="Times New Roman"/>
          <w:sz w:val="20"/>
          <w:szCs w:val="20"/>
          <w:lang w:eastAsia="lv-LV"/>
        </w:rPr>
        <w:t xml:space="preserve">Sagatavoja: Īpašumu nod. </w:t>
      </w:r>
      <w:r w:rsidRPr="006B04CC">
        <w:rPr>
          <w:rFonts w:ascii="Times New Roman" w:eastAsia="Times New Roman" w:hAnsi="Times New Roman" w:cs="Times New Roman"/>
          <w:sz w:val="20"/>
          <w:szCs w:val="20"/>
          <w:lang w:eastAsia="lv-LV"/>
        </w:rPr>
        <w:t>(D.Šmite)</w:t>
      </w:r>
      <w:r w:rsidR="006B04CC" w:rsidRPr="006B04CC">
        <w:rPr>
          <w:rFonts w:ascii="Times New Roman" w:eastAsia="Times New Roman" w:hAnsi="Times New Roman" w:cs="Times New Roman"/>
          <w:sz w:val="20"/>
          <w:szCs w:val="20"/>
          <w:lang w:eastAsia="lv-LV"/>
        </w:rPr>
        <w:t xml:space="preserve"> </w:t>
      </w:r>
      <w:r w:rsidRPr="00D7103D">
        <w:rPr>
          <w:rFonts w:ascii="Times New Roman" w:eastAsia="Times New Roman" w:hAnsi="Times New Roman" w:cs="Times New Roman"/>
          <w:sz w:val="20"/>
          <w:szCs w:val="20"/>
          <w:lang w:eastAsia="ar-SA"/>
        </w:rPr>
        <w:t xml:space="preserve">Izskatīts </w:t>
      </w:r>
      <w:r w:rsidRPr="00D7103D">
        <w:rPr>
          <w:rFonts w:ascii="Times New Roman" w:eastAsia="Times New Roman" w:hAnsi="Times New Roman" w:cs="Times New Roman"/>
          <w:sz w:val="20"/>
          <w:szCs w:val="20"/>
          <w:lang w:eastAsia="lv-LV"/>
        </w:rPr>
        <w:t>Īpašumu apsaimniekošanas un privatizācijas komisijā</w:t>
      </w:r>
      <w:r w:rsidR="006B04CC">
        <w:rPr>
          <w:rFonts w:ascii="Times New Roman" w:eastAsia="Times New Roman" w:hAnsi="Times New Roman" w:cs="Times New Roman"/>
          <w:sz w:val="20"/>
          <w:szCs w:val="20"/>
          <w:lang w:eastAsia="lv-LV"/>
        </w:rPr>
        <w:t>.</w:t>
      </w:r>
    </w:p>
    <w:p w:rsidR="00D7103D" w:rsidRPr="00D7103D" w:rsidRDefault="00D7103D" w:rsidP="00D7103D">
      <w:pPr>
        <w:shd w:val="clear" w:color="auto" w:fill="FFFFFF"/>
        <w:suppressAutoHyphens/>
        <w:ind w:left="5817" w:firstLine="663"/>
        <w:rPr>
          <w:rFonts w:ascii="Times New Roman" w:eastAsia="Times New Roman" w:hAnsi="Times New Roman" w:cs="Times New Roman"/>
          <w:sz w:val="20"/>
          <w:szCs w:val="20"/>
          <w:lang w:eastAsia="ar-SA"/>
        </w:rPr>
      </w:pPr>
      <w:r w:rsidRPr="00D7103D">
        <w:rPr>
          <w:rFonts w:ascii="Times New Roman" w:eastAsia="Times New Roman" w:hAnsi="Times New Roman" w:cs="Times New Roman"/>
          <w:sz w:val="20"/>
          <w:szCs w:val="20"/>
          <w:lang w:eastAsia="ar-SA"/>
        </w:rPr>
        <w:t>APSTIPRINĀTI</w:t>
      </w:r>
    </w:p>
    <w:p w:rsidR="00D7103D" w:rsidRPr="00D7103D" w:rsidRDefault="00D7103D" w:rsidP="00D7103D">
      <w:pPr>
        <w:shd w:val="clear" w:color="auto" w:fill="FFFFFF"/>
        <w:suppressAutoHyphens/>
        <w:ind w:left="6521" w:hanging="41"/>
        <w:rPr>
          <w:rFonts w:ascii="Times New Roman" w:eastAsia="Times New Roman" w:hAnsi="Times New Roman" w:cs="Times New Roman"/>
          <w:sz w:val="20"/>
          <w:szCs w:val="20"/>
          <w:lang w:eastAsia="ar-SA"/>
        </w:rPr>
      </w:pPr>
      <w:r w:rsidRPr="00D7103D">
        <w:rPr>
          <w:rFonts w:ascii="Times New Roman" w:eastAsia="Times New Roman" w:hAnsi="Times New Roman" w:cs="Times New Roman"/>
          <w:sz w:val="20"/>
          <w:szCs w:val="20"/>
          <w:lang w:eastAsia="ar-SA"/>
        </w:rPr>
        <w:t>ar Tukuma novada Domes</w:t>
      </w:r>
      <w:r>
        <w:rPr>
          <w:rFonts w:ascii="Times New Roman" w:eastAsia="Times New Roman" w:hAnsi="Times New Roman" w:cs="Times New Roman"/>
          <w:sz w:val="20"/>
          <w:szCs w:val="20"/>
          <w:lang w:eastAsia="ar-SA"/>
        </w:rPr>
        <w:t xml:space="preserve"> ..04.2016.</w:t>
      </w:r>
      <w:r w:rsidRPr="00D7103D">
        <w:rPr>
          <w:rFonts w:ascii="Times New Roman" w:eastAsia="Times New Roman" w:hAnsi="Times New Roman" w:cs="Times New Roman"/>
          <w:sz w:val="20"/>
          <w:szCs w:val="20"/>
          <w:lang w:eastAsia="ar-SA"/>
        </w:rPr>
        <w:t xml:space="preserve">      </w:t>
      </w:r>
    </w:p>
    <w:p w:rsidR="00D7103D" w:rsidRPr="00D7103D" w:rsidRDefault="00D7103D" w:rsidP="00D7103D">
      <w:pPr>
        <w:shd w:val="clear" w:color="auto" w:fill="FFFFFF"/>
        <w:suppressAutoHyphens/>
        <w:ind w:left="5817" w:firstLine="663"/>
        <w:rPr>
          <w:rFonts w:ascii="Times New Roman" w:eastAsia="Times New Roman" w:hAnsi="Times New Roman" w:cs="Times New Roman"/>
          <w:b/>
          <w:bCs/>
          <w:sz w:val="20"/>
          <w:szCs w:val="20"/>
          <w:lang w:eastAsia="ar-SA"/>
        </w:rPr>
      </w:pPr>
      <w:r w:rsidRPr="00D7103D">
        <w:rPr>
          <w:rFonts w:ascii="Times New Roman" w:eastAsia="Times New Roman" w:hAnsi="Times New Roman" w:cs="Times New Roman"/>
          <w:sz w:val="20"/>
          <w:szCs w:val="20"/>
          <w:lang w:eastAsia="ar-SA"/>
        </w:rPr>
        <w:t xml:space="preserve">lēmumu (prot. Nr..., ....§.) </w:t>
      </w:r>
    </w:p>
    <w:p w:rsidR="00D7103D" w:rsidRPr="00D7103D" w:rsidRDefault="00D7103D" w:rsidP="00D7103D">
      <w:pPr>
        <w:shd w:val="clear" w:color="auto" w:fill="FFFFFF"/>
        <w:suppressAutoHyphens/>
        <w:jc w:val="center"/>
        <w:rPr>
          <w:rFonts w:ascii="Times New Roman" w:eastAsia="Times New Roman" w:hAnsi="Times New Roman" w:cs="Times New Roman"/>
          <w:bCs/>
          <w:sz w:val="24"/>
          <w:szCs w:val="24"/>
          <w:lang w:eastAsia="ar-SA"/>
        </w:rPr>
      </w:pPr>
      <w:r w:rsidRPr="00D7103D">
        <w:rPr>
          <w:rFonts w:ascii="Times New Roman" w:eastAsia="Times New Roman" w:hAnsi="Times New Roman" w:cs="Times New Roman"/>
          <w:b/>
          <w:bCs/>
          <w:sz w:val="24"/>
          <w:szCs w:val="24"/>
          <w:lang w:eastAsia="ar-SA"/>
        </w:rPr>
        <w:t>IZSOLES NOTEIKUMI</w:t>
      </w:r>
    </w:p>
    <w:p w:rsidR="00D7103D" w:rsidRPr="00D7103D" w:rsidRDefault="00D7103D" w:rsidP="00D7103D">
      <w:pPr>
        <w:shd w:val="clear" w:color="auto" w:fill="FFFFFF"/>
        <w:suppressAutoHyphens/>
        <w:jc w:val="center"/>
        <w:rPr>
          <w:rFonts w:ascii="Times New Roman" w:eastAsia="Times New Roman" w:hAnsi="Times New Roman" w:cs="Times New Roman"/>
          <w:bCs/>
          <w:sz w:val="24"/>
          <w:szCs w:val="24"/>
          <w:lang w:eastAsia="ar-SA"/>
        </w:rPr>
      </w:pPr>
      <w:r w:rsidRPr="00D7103D">
        <w:rPr>
          <w:rFonts w:ascii="Times New Roman" w:eastAsia="Times New Roman" w:hAnsi="Times New Roman" w:cs="Times New Roman"/>
          <w:bCs/>
          <w:sz w:val="24"/>
          <w:szCs w:val="24"/>
          <w:lang w:eastAsia="ar-SA"/>
        </w:rPr>
        <w:t>Tukumā</w:t>
      </w:r>
    </w:p>
    <w:p w:rsidR="00D7103D" w:rsidRPr="00D7103D" w:rsidRDefault="00D7103D" w:rsidP="00D7103D">
      <w:pPr>
        <w:shd w:val="clear" w:color="auto" w:fill="FFFFFF"/>
        <w:suppressAutoHyphens/>
        <w:rPr>
          <w:rFonts w:ascii="Times New Roman" w:eastAsia="Times New Roman" w:hAnsi="Times New Roman" w:cs="Times New Roman"/>
          <w:bCs/>
          <w:sz w:val="24"/>
          <w:szCs w:val="24"/>
          <w:lang w:eastAsia="ar-SA"/>
        </w:rPr>
      </w:pPr>
      <w:r w:rsidRPr="00D7103D">
        <w:rPr>
          <w:rFonts w:ascii="Times New Roman" w:eastAsia="Times New Roman" w:hAnsi="Times New Roman" w:cs="Times New Roman"/>
          <w:bCs/>
          <w:sz w:val="24"/>
          <w:szCs w:val="24"/>
          <w:lang w:eastAsia="ar-SA"/>
        </w:rPr>
        <w:t>2016.gada ..................</w:t>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t xml:space="preserve">        </w:t>
      </w:r>
      <w:r w:rsidRPr="00D7103D">
        <w:rPr>
          <w:rFonts w:ascii="Times New Roman" w:eastAsia="Times New Roman" w:hAnsi="Times New Roman" w:cs="Times New Roman"/>
          <w:b/>
          <w:bCs/>
          <w:sz w:val="24"/>
          <w:szCs w:val="24"/>
          <w:lang w:eastAsia="ar-SA"/>
        </w:rPr>
        <w:t>Nr.....</w:t>
      </w:r>
    </w:p>
    <w:p w:rsidR="00D7103D" w:rsidRPr="00D7103D" w:rsidRDefault="00D7103D" w:rsidP="00D7103D">
      <w:pPr>
        <w:shd w:val="clear" w:color="auto" w:fill="FFFFFF"/>
        <w:suppressAutoHyphens/>
        <w:jc w:val="right"/>
        <w:rPr>
          <w:rFonts w:ascii="Times New Roman" w:eastAsia="Times New Roman" w:hAnsi="Times New Roman" w:cs="Times New Roman"/>
          <w:b/>
          <w:bCs/>
          <w:sz w:val="24"/>
          <w:szCs w:val="24"/>
          <w:lang w:eastAsia="ar-SA"/>
        </w:rPr>
      </w:pPr>
      <w:r w:rsidRPr="00D7103D">
        <w:rPr>
          <w:rFonts w:ascii="Times New Roman" w:eastAsia="Times New Roman" w:hAnsi="Times New Roman" w:cs="Times New Roman"/>
          <w:bCs/>
          <w:sz w:val="24"/>
          <w:szCs w:val="24"/>
          <w:lang w:eastAsia="ar-SA"/>
        </w:rPr>
        <w:t>(prot.Nr..., ....§.)</w:t>
      </w:r>
    </w:p>
    <w:p w:rsidR="00D7103D" w:rsidRPr="00D7103D" w:rsidRDefault="00D7103D" w:rsidP="00D7103D">
      <w:pPr>
        <w:shd w:val="clear" w:color="auto" w:fill="FFFFFF"/>
        <w:suppressAutoHyphens/>
        <w:rPr>
          <w:rFonts w:ascii="Times New Roman" w:eastAsia="Times New Roman" w:hAnsi="Times New Roman" w:cs="Times New Roman"/>
          <w:b/>
          <w:bCs/>
          <w:sz w:val="24"/>
          <w:szCs w:val="24"/>
          <w:lang w:eastAsia="ar-SA"/>
        </w:rPr>
      </w:pPr>
      <w:r w:rsidRPr="00D7103D">
        <w:rPr>
          <w:rFonts w:ascii="Times New Roman" w:eastAsia="Times New Roman" w:hAnsi="Times New Roman" w:cs="Times New Roman"/>
          <w:b/>
          <w:bCs/>
          <w:sz w:val="24"/>
          <w:szCs w:val="24"/>
          <w:lang w:eastAsia="ar-SA"/>
        </w:rPr>
        <w:t xml:space="preserve">Par pašvaldības kustamās mantas - </w:t>
      </w:r>
    </w:p>
    <w:p w:rsidR="00D7103D" w:rsidRPr="00D7103D" w:rsidRDefault="00D7103D" w:rsidP="00D7103D">
      <w:pPr>
        <w:shd w:val="clear" w:color="auto" w:fill="FFFFFF"/>
        <w:suppressAutoHyphens/>
        <w:rPr>
          <w:rFonts w:ascii="Times New Roman" w:eastAsia="Calibri" w:hAnsi="Times New Roman" w:cs="Times New Roman"/>
          <w:b/>
          <w:sz w:val="24"/>
          <w:szCs w:val="24"/>
          <w:lang w:eastAsia="lv-LV"/>
        </w:rPr>
      </w:pPr>
      <w:r w:rsidRPr="00D7103D">
        <w:rPr>
          <w:rFonts w:ascii="Times New Roman" w:eastAsia="Calibri" w:hAnsi="Times New Roman" w:cs="Times New Roman"/>
          <w:b/>
          <w:sz w:val="24"/>
          <w:szCs w:val="24"/>
          <w:lang w:eastAsia="lv-LV"/>
        </w:rPr>
        <w:t xml:space="preserve">automašīnas OPEL ZAFIRA </w:t>
      </w:r>
      <w:r w:rsidRPr="00D7103D">
        <w:rPr>
          <w:rFonts w:ascii="Times New Roman" w:eastAsia="Times New Roman" w:hAnsi="Times New Roman" w:cs="Times New Roman"/>
          <w:b/>
          <w:sz w:val="24"/>
          <w:szCs w:val="24"/>
          <w:lang w:eastAsia="lv-LV"/>
        </w:rPr>
        <w:t>izsoli</w:t>
      </w:r>
      <w:r w:rsidRPr="00D7103D">
        <w:rPr>
          <w:rFonts w:ascii="Times New Roman" w:eastAsia="Calibri" w:hAnsi="Times New Roman" w:cs="Times New Roman"/>
          <w:b/>
          <w:sz w:val="24"/>
          <w:szCs w:val="24"/>
          <w:lang w:eastAsia="lv-LV"/>
        </w:rPr>
        <w:t xml:space="preserve"> </w:t>
      </w:r>
    </w:p>
    <w:p w:rsidR="00D7103D" w:rsidRPr="00D7103D" w:rsidRDefault="00D7103D" w:rsidP="00D7103D">
      <w:pPr>
        <w:shd w:val="clear" w:color="auto" w:fill="FFFFFF"/>
        <w:suppressAutoHyphens/>
        <w:jc w:val="center"/>
        <w:rPr>
          <w:rFonts w:ascii="Times New Roman" w:eastAsia="Times New Roman" w:hAnsi="Times New Roman" w:cs="Times New Roman"/>
          <w:b/>
          <w:bCs/>
          <w:color w:val="FF0000"/>
          <w:sz w:val="28"/>
          <w:szCs w:val="28"/>
          <w:lang w:eastAsia="ar-SA"/>
        </w:rPr>
      </w:pPr>
    </w:p>
    <w:p w:rsidR="00D7103D" w:rsidRPr="00D7103D" w:rsidRDefault="00D7103D" w:rsidP="00D7103D">
      <w:pPr>
        <w:shd w:val="clear" w:color="auto" w:fill="FFFFFF"/>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b/>
          <w:bCs/>
          <w:sz w:val="24"/>
          <w:szCs w:val="24"/>
          <w:lang w:eastAsia="ar-SA"/>
        </w:rPr>
        <w:t>I. Vispārīgie jautājumi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 Noteikumi paredz k</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rt</w:t>
      </w:r>
      <w:r w:rsidRPr="00D7103D">
        <w:rPr>
          <w:rFonts w:ascii="Times New Roman" w:eastAsia="TimesNewRoman" w:hAnsi="Times New Roman" w:cs="Times New Roman"/>
          <w:sz w:val="24"/>
          <w:szCs w:val="24"/>
          <w:lang w:eastAsia="ar-SA"/>
        </w:rPr>
        <w:t>ī</w:t>
      </w:r>
      <w:r w:rsidRPr="00D7103D">
        <w:rPr>
          <w:rFonts w:ascii="Times New Roman" w:eastAsia="Times New Roman" w:hAnsi="Times New Roman" w:cs="Times New Roman"/>
          <w:sz w:val="24"/>
          <w:szCs w:val="24"/>
          <w:lang w:eastAsia="ar-SA"/>
        </w:rPr>
        <w:t>bu, k</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d</w:t>
      </w:r>
      <w:r w:rsidRPr="00D7103D">
        <w:rPr>
          <w:rFonts w:ascii="Times New Roman" w:eastAsia="TimesNewRoman" w:hAnsi="Times New Roman" w:cs="Times New Roman"/>
          <w:sz w:val="24"/>
          <w:szCs w:val="24"/>
          <w:lang w:eastAsia="ar-SA"/>
        </w:rPr>
        <w:t xml:space="preserve">ā </w:t>
      </w:r>
      <w:r w:rsidRPr="00D7103D">
        <w:rPr>
          <w:rFonts w:ascii="Times New Roman" w:eastAsia="Times New Roman" w:hAnsi="Times New Roman" w:cs="Times New Roman"/>
          <w:sz w:val="24"/>
          <w:szCs w:val="24"/>
          <w:lang w:eastAsia="ar-SA"/>
        </w:rPr>
        <w:t>organiz</w:t>
      </w:r>
      <w:r w:rsidRPr="00D7103D">
        <w:rPr>
          <w:rFonts w:ascii="Times New Roman" w:eastAsia="TimesNewRoman" w:hAnsi="Times New Roman" w:cs="Times New Roman"/>
          <w:sz w:val="24"/>
          <w:szCs w:val="24"/>
          <w:lang w:eastAsia="ar-SA"/>
        </w:rPr>
        <w:t>ē</w:t>
      </w:r>
      <w:r w:rsidRPr="00D7103D">
        <w:rPr>
          <w:rFonts w:ascii="Times New Roman" w:eastAsia="Times New Roman" w:hAnsi="Times New Roman" w:cs="Times New Roman"/>
          <w:sz w:val="24"/>
          <w:szCs w:val="24"/>
          <w:lang w:eastAsia="ar-SA"/>
        </w:rPr>
        <w:t>jama pašvald</w:t>
      </w:r>
      <w:r w:rsidRPr="00D7103D">
        <w:rPr>
          <w:rFonts w:ascii="Times New Roman" w:eastAsia="TimesNewRoman" w:hAnsi="Times New Roman" w:cs="Times New Roman"/>
          <w:sz w:val="24"/>
          <w:szCs w:val="24"/>
          <w:lang w:eastAsia="ar-SA"/>
        </w:rPr>
        <w:t>ī</w:t>
      </w:r>
      <w:r w:rsidRPr="00D7103D">
        <w:rPr>
          <w:rFonts w:ascii="Times New Roman" w:eastAsia="Times New Roman" w:hAnsi="Times New Roman" w:cs="Times New Roman"/>
          <w:sz w:val="24"/>
          <w:szCs w:val="24"/>
          <w:lang w:eastAsia="ar-SA"/>
        </w:rPr>
        <w:t>bas kustam</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s mantas –  automašīnas OPEL ZAFIRA p</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rdošana izsol</w:t>
      </w:r>
      <w:r w:rsidRPr="00D7103D">
        <w:rPr>
          <w:rFonts w:ascii="Times New Roman" w:eastAsia="TimesNewRoman" w:hAnsi="Times New Roman" w:cs="Times New Roman"/>
          <w:sz w:val="24"/>
          <w:szCs w:val="24"/>
          <w:lang w:eastAsia="ar-SA"/>
        </w:rPr>
        <w:t>ē</w:t>
      </w:r>
      <w:r w:rsidRPr="00D7103D">
        <w:rPr>
          <w:rFonts w:ascii="Times New Roman" w:eastAsia="Times New Roman" w:hAnsi="Times New Roman" w:cs="Times New Roman"/>
          <w:iCs/>
          <w:sz w:val="24"/>
          <w:szCs w:val="24"/>
          <w:lang w:eastAsia="ar-SA"/>
        </w:rPr>
        <w:t>.</w:t>
      </w:r>
      <w:r w:rsidRPr="00D7103D">
        <w:rPr>
          <w:rFonts w:ascii="Times New Roman" w:eastAsia="Times New Roman" w:hAnsi="Times New Roman" w:cs="Times New Roman"/>
          <w:i/>
          <w:iCs/>
          <w:sz w:val="24"/>
          <w:szCs w:val="24"/>
          <w:lang w:eastAsia="ar-SA"/>
        </w:rPr>
        <w:t xml:space="preserve"> </w:t>
      </w:r>
    </w:p>
    <w:p w:rsidR="00D7103D" w:rsidRPr="00D7103D" w:rsidRDefault="00D7103D" w:rsidP="00D7103D">
      <w:pPr>
        <w:suppressAutoHyphens/>
        <w:ind w:right="62"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2. Izsoles noteikumi ir izstrādāti, pamatojoties uz Publiskas personas mantas atsavin</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šanas likumu un Tukuma novada Domes 28.04.2016. lēmumu „Par automašīnas OPEL ZAFIRA atsavināšanu un izsoles noteikumu apstiprināšanu” (prot. Nr...,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 Izsoli organiz</w:t>
      </w:r>
      <w:r w:rsidRPr="00D7103D">
        <w:rPr>
          <w:rFonts w:ascii="Times New Roman" w:eastAsia="TimesNewRoman" w:hAnsi="Times New Roman" w:cs="Times New Roman"/>
          <w:sz w:val="24"/>
          <w:szCs w:val="24"/>
          <w:lang w:eastAsia="ar-SA"/>
        </w:rPr>
        <w:t xml:space="preserve">ē </w:t>
      </w:r>
      <w:r w:rsidRPr="00D7103D">
        <w:rPr>
          <w:rFonts w:ascii="Times New Roman" w:eastAsia="Times New Roman" w:hAnsi="Times New Roman" w:cs="Times New Roman"/>
          <w:sz w:val="24"/>
          <w:szCs w:val="24"/>
          <w:lang w:eastAsia="ar-SA"/>
        </w:rPr>
        <w:t>Tukuma novada Domes Īpašumu apsaimniekošanas un privatizācijas komisija (turpmāk – Komisija) un automašīna OPEL ZAFIRA tiek pārdota atkl</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t</w:t>
      </w:r>
      <w:r w:rsidRPr="00D7103D">
        <w:rPr>
          <w:rFonts w:ascii="Times New Roman" w:eastAsia="TimesNewRoman" w:hAnsi="Times New Roman" w:cs="Times New Roman"/>
          <w:sz w:val="24"/>
          <w:szCs w:val="24"/>
          <w:lang w:eastAsia="ar-SA"/>
        </w:rPr>
        <w:t xml:space="preserve">ā </w:t>
      </w:r>
      <w:r w:rsidRPr="00D7103D">
        <w:rPr>
          <w:rFonts w:ascii="Times New Roman" w:eastAsia="Times New Roman" w:hAnsi="Times New Roman" w:cs="Times New Roman"/>
          <w:sz w:val="24"/>
          <w:szCs w:val="24"/>
          <w:lang w:eastAsia="ar-SA"/>
        </w:rPr>
        <w:t>mutisk</w:t>
      </w:r>
      <w:r w:rsidRPr="00D7103D">
        <w:rPr>
          <w:rFonts w:ascii="Times New Roman" w:eastAsia="TimesNewRoman" w:hAnsi="Times New Roman" w:cs="Times New Roman"/>
          <w:sz w:val="24"/>
          <w:szCs w:val="24"/>
          <w:lang w:eastAsia="ar-SA"/>
        </w:rPr>
        <w:t xml:space="preserve">ā </w:t>
      </w:r>
      <w:r w:rsidRPr="00D7103D">
        <w:rPr>
          <w:rFonts w:ascii="Times New Roman" w:eastAsia="Times New Roman" w:hAnsi="Times New Roman" w:cs="Times New Roman"/>
          <w:sz w:val="24"/>
          <w:szCs w:val="24"/>
          <w:lang w:eastAsia="ar-SA"/>
        </w:rPr>
        <w:t>izsol</w:t>
      </w:r>
      <w:r w:rsidRPr="00D7103D">
        <w:rPr>
          <w:rFonts w:ascii="Times New Roman" w:eastAsia="TimesNewRoman" w:hAnsi="Times New Roman" w:cs="Times New Roman"/>
          <w:sz w:val="24"/>
          <w:szCs w:val="24"/>
          <w:lang w:eastAsia="ar-SA"/>
        </w:rPr>
        <w:t xml:space="preserve">ē </w:t>
      </w:r>
      <w:r w:rsidRPr="00D7103D">
        <w:rPr>
          <w:rFonts w:ascii="Times New Roman" w:eastAsia="Times New Roman" w:hAnsi="Times New Roman" w:cs="Times New Roman"/>
          <w:sz w:val="24"/>
          <w:szCs w:val="24"/>
          <w:lang w:eastAsia="ar-SA"/>
        </w:rPr>
        <w:t xml:space="preserve">ar augšupejošu soli. </w:t>
      </w:r>
    </w:p>
    <w:p w:rsidR="00D7103D" w:rsidRPr="00D7103D" w:rsidRDefault="00D7103D" w:rsidP="00D7103D">
      <w:pPr>
        <w:suppressAutoHyphens/>
        <w:jc w:val="both"/>
        <w:rPr>
          <w:rFonts w:ascii="Times New Roman" w:eastAsia="Times New Roman" w:hAnsi="Times New Roman" w:cs="Times New Roman"/>
          <w:sz w:val="24"/>
          <w:szCs w:val="24"/>
          <w:lang w:eastAsia="ar-SA"/>
        </w:rPr>
      </w:pPr>
    </w:p>
    <w:p w:rsidR="00D7103D" w:rsidRPr="00D7103D" w:rsidRDefault="00D7103D" w:rsidP="00D7103D">
      <w:pPr>
        <w:suppressAutoHyphens/>
        <w:jc w:val="center"/>
        <w:rPr>
          <w:rFonts w:ascii="Times New Roman" w:eastAsia="Times New Roman" w:hAnsi="Times New Roman" w:cs="Times New Roman"/>
          <w:b/>
          <w:bCs/>
          <w:sz w:val="24"/>
          <w:szCs w:val="24"/>
          <w:lang w:eastAsia="ar-SA"/>
        </w:rPr>
      </w:pPr>
      <w:r w:rsidRPr="00D7103D">
        <w:rPr>
          <w:rFonts w:ascii="Times New Roman" w:eastAsia="Times New Roman" w:hAnsi="Times New Roman" w:cs="Times New Roman"/>
          <w:b/>
          <w:bCs/>
          <w:color w:val="000000"/>
          <w:sz w:val="24"/>
          <w:szCs w:val="24"/>
          <w:lang w:eastAsia="ar-SA"/>
        </w:rPr>
        <w:t xml:space="preserve">II. Tukuma novada pašvaldības kustamās mantas </w:t>
      </w:r>
      <w:r w:rsidRPr="00D7103D">
        <w:rPr>
          <w:rFonts w:ascii="Times New Roman" w:eastAsia="Times New Roman" w:hAnsi="Times New Roman" w:cs="Times New Roman"/>
          <w:b/>
          <w:bCs/>
          <w:sz w:val="24"/>
          <w:szCs w:val="24"/>
          <w:lang w:eastAsia="ar-SA"/>
        </w:rPr>
        <w:t>vieglās pasažieru automašīnas</w:t>
      </w:r>
    </w:p>
    <w:p w:rsidR="00D7103D" w:rsidRPr="00D7103D" w:rsidRDefault="00D7103D" w:rsidP="00D7103D">
      <w:pPr>
        <w:suppressAutoHyphens/>
        <w:jc w:val="center"/>
        <w:rPr>
          <w:rFonts w:ascii="Times New Roman" w:eastAsia="Times New Roman" w:hAnsi="Times New Roman" w:cs="Times New Roman"/>
          <w:bCs/>
          <w:sz w:val="24"/>
          <w:szCs w:val="24"/>
          <w:lang w:eastAsia="ar-SA"/>
        </w:rPr>
      </w:pPr>
      <w:r w:rsidRPr="00D7103D">
        <w:rPr>
          <w:rFonts w:ascii="Times New Roman" w:eastAsia="Calibri" w:hAnsi="Times New Roman" w:cs="Times New Roman"/>
          <w:b/>
          <w:sz w:val="24"/>
          <w:szCs w:val="24"/>
          <w:lang w:eastAsia="lv-LV"/>
        </w:rPr>
        <w:t>OPEL ZAFIRA</w:t>
      </w:r>
      <w:r w:rsidRPr="00D7103D">
        <w:rPr>
          <w:rFonts w:ascii="Times New Roman" w:eastAsia="Times New Roman" w:hAnsi="Times New Roman" w:cs="Times New Roman"/>
          <w:sz w:val="24"/>
          <w:szCs w:val="24"/>
          <w:lang w:eastAsia="ar-SA"/>
        </w:rPr>
        <w:t xml:space="preserve"> </w:t>
      </w:r>
      <w:r w:rsidRPr="00D7103D">
        <w:rPr>
          <w:rFonts w:ascii="Times New Roman" w:eastAsia="Times New Roman" w:hAnsi="Times New Roman" w:cs="Times New Roman"/>
          <w:b/>
          <w:bCs/>
          <w:sz w:val="24"/>
          <w:szCs w:val="24"/>
          <w:lang w:eastAsia="ar-SA"/>
        </w:rPr>
        <w:t>raksturojums</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bCs/>
          <w:sz w:val="24"/>
          <w:szCs w:val="24"/>
          <w:lang w:eastAsia="ar-SA"/>
        </w:rPr>
        <w:t xml:space="preserve">4. Tukuma novada pašvaldības kustamā manta – </w:t>
      </w:r>
      <w:r w:rsidRPr="00D7103D">
        <w:rPr>
          <w:rFonts w:ascii="Times New Roman" w:eastAsia="Times New Roman" w:hAnsi="Times New Roman" w:cs="Times New Roman"/>
          <w:sz w:val="24"/>
          <w:szCs w:val="24"/>
          <w:lang w:eastAsia="ar-SA"/>
        </w:rPr>
        <w:t>automašīna OPEL ZAFIRA</w:t>
      </w:r>
      <w:r w:rsidRPr="00D7103D">
        <w:rPr>
          <w:rFonts w:ascii="Times New Roman" w:eastAsia="Times New Roman" w:hAnsi="Times New Roman" w:cs="Times New Roman"/>
          <w:bCs/>
          <w:sz w:val="24"/>
          <w:szCs w:val="24"/>
          <w:lang w:eastAsia="ar-SA"/>
        </w:rPr>
        <w:t xml:space="preserve"> (turpmāk – Automašīna):</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4.1. marka: </w:t>
      </w:r>
      <w:r w:rsidRPr="00D7103D">
        <w:rPr>
          <w:rFonts w:ascii="Times New Roman" w:eastAsia="Calibri" w:hAnsi="Times New Roman" w:cs="Times New Roman"/>
          <w:sz w:val="24"/>
          <w:szCs w:val="24"/>
          <w:lang w:eastAsia="lv-LV"/>
        </w:rPr>
        <w:t>OPEL ZAFIRA</w:t>
      </w:r>
      <w:r w:rsidRPr="00D7103D">
        <w:rPr>
          <w:rFonts w:ascii="Times New Roman" w:eastAsia="Times New Roman" w:hAnsi="Times New Roman" w:cs="Times New Roman"/>
          <w:sz w:val="24"/>
          <w:szCs w:val="24"/>
          <w:lang w:eastAsia="ar-SA"/>
        </w:rPr>
        <w:t xml:space="preserve">, </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4.2. valsts reģistrācijas numurs: GN 3596,</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4.3. izlaiduma gads: 2000.,</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4.4. šasijas numurs: WOLOTGF75Y2136379,</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4.5. krāsa: tumši zila</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4.6. pašmasa (kg): 1430,</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4.7. pilna masa (kg): 2065,</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4.8. motora tips: dīzeļdegviela,</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4.9. reģistrācijas apliecība: AF 0195372,</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4.10. tehniskā apskate: līdz 27.12.2016.</w:t>
      </w:r>
    </w:p>
    <w:p w:rsidR="00D7103D" w:rsidRPr="00D7103D" w:rsidRDefault="00D7103D" w:rsidP="00D7103D">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4.11. nobraukums, km: 393376</w:t>
      </w:r>
    </w:p>
    <w:p w:rsidR="00D7103D" w:rsidRPr="00D7103D" w:rsidRDefault="00D7103D" w:rsidP="00D7103D">
      <w:pPr>
        <w:shd w:val="clear" w:color="auto" w:fill="FFFFFF"/>
        <w:tabs>
          <w:tab w:val="left" w:pos="0"/>
          <w:tab w:val="left" w:leader="dot" w:pos="4320"/>
        </w:tabs>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5. Automašīnu var apskatīt darba dienās Daigones ielā 17, Pūres pagastā, par laiku iepriekš sazinoties pa mobilo tālruni 29249364 (kontaktpersona V.Strods).</w:t>
      </w:r>
    </w:p>
    <w:p w:rsidR="00D7103D" w:rsidRPr="00D7103D" w:rsidRDefault="00D7103D" w:rsidP="00D7103D">
      <w:pPr>
        <w:shd w:val="clear" w:color="auto" w:fill="FFFFFF"/>
        <w:tabs>
          <w:tab w:val="left" w:pos="0"/>
          <w:tab w:val="left" w:leader="dot" w:pos="4320"/>
        </w:tabs>
        <w:suppressAutoHyphens/>
        <w:ind w:firstLine="720"/>
        <w:jc w:val="both"/>
        <w:rPr>
          <w:rFonts w:ascii="Times New Roman" w:eastAsia="Times New Roman" w:hAnsi="Times New Roman" w:cs="Times New Roman"/>
          <w:b/>
          <w:bCs/>
          <w:sz w:val="24"/>
          <w:szCs w:val="24"/>
          <w:lang w:eastAsia="ar-SA"/>
        </w:rPr>
      </w:pPr>
    </w:p>
    <w:p w:rsidR="00D7103D" w:rsidRPr="00D7103D" w:rsidRDefault="00D7103D" w:rsidP="00D7103D">
      <w:pPr>
        <w:suppressAutoHyphens/>
        <w:jc w:val="center"/>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
          <w:bCs/>
          <w:color w:val="000000"/>
          <w:sz w:val="24"/>
          <w:szCs w:val="24"/>
          <w:lang w:eastAsia="ar-SA"/>
        </w:rPr>
        <w:t>III. Izsoles veids, maksājumi</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6. Izsoles veids: atklāta mutiska izsole ar augšupejošu soli.</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 xml:space="preserve">7. Maksāšanas līdzekļi: maksājumi ir veicami 100%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w:t>
      </w:r>
    </w:p>
    <w:p w:rsidR="00D7103D" w:rsidRPr="00D7103D" w:rsidRDefault="00D7103D" w:rsidP="00D7103D">
      <w:pPr>
        <w:suppressAutoHyphens/>
        <w:ind w:firstLine="720"/>
        <w:jc w:val="both"/>
        <w:rPr>
          <w:rFonts w:ascii="Times New Roman" w:eastAsia="Calibri" w:hAnsi="Times New Roman" w:cs="Times New Roman"/>
          <w:sz w:val="24"/>
          <w:szCs w:val="24"/>
        </w:rPr>
      </w:pPr>
      <w:r w:rsidRPr="00D7103D">
        <w:rPr>
          <w:rFonts w:ascii="Times New Roman" w:eastAsia="Times New Roman" w:hAnsi="Times New Roman" w:cs="Times New Roman"/>
          <w:bCs/>
          <w:color w:val="000000"/>
          <w:sz w:val="24"/>
          <w:szCs w:val="24"/>
          <w:lang w:eastAsia="ar-SA"/>
        </w:rPr>
        <w:t xml:space="preserve">8. Izsoles sākumcena: </w:t>
      </w:r>
      <w:r w:rsidRPr="00D7103D">
        <w:rPr>
          <w:rFonts w:ascii="Times New Roman" w:eastAsia="Calibri" w:hAnsi="Times New Roman" w:cs="Times New Roman"/>
          <w:sz w:val="24"/>
          <w:szCs w:val="24"/>
        </w:rPr>
        <w:t>1325,00</w:t>
      </w:r>
      <w:r w:rsidRPr="00D7103D">
        <w:rPr>
          <w:rFonts w:ascii="Times New Roman" w:eastAsia="Calibri" w:hAnsi="Times New Roman" w:cs="Times New Roman"/>
          <w:i/>
          <w:sz w:val="24"/>
          <w:szCs w:val="24"/>
        </w:rPr>
        <w:t xml:space="preserve"> euro </w:t>
      </w:r>
      <w:r w:rsidRPr="00D7103D">
        <w:rPr>
          <w:rFonts w:ascii="Times New Roman" w:eastAsia="Calibri" w:hAnsi="Times New Roman" w:cs="Times New Roman"/>
          <w:sz w:val="24"/>
          <w:szCs w:val="24"/>
        </w:rPr>
        <w:t xml:space="preserve">(viens tūkstotis trīs simti divdesmit pieci </w:t>
      </w:r>
      <w:r w:rsidRPr="00D7103D">
        <w:rPr>
          <w:rFonts w:ascii="Times New Roman" w:eastAsia="Calibri" w:hAnsi="Times New Roman" w:cs="Times New Roman"/>
          <w:i/>
          <w:sz w:val="24"/>
          <w:szCs w:val="24"/>
        </w:rPr>
        <w:t>euro</w:t>
      </w:r>
      <w:r w:rsidRPr="00D7103D">
        <w:rPr>
          <w:rFonts w:ascii="Times New Roman" w:eastAsia="Calibri" w:hAnsi="Times New Roman" w:cs="Times New Roman"/>
          <w:sz w:val="24"/>
          <w:szCs w:val="24"/>
        </w:rPr>
        <w:t>).</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 xml:space="preserve">9. Izsoles solis: 25,00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 xml:space="preserve"> (divdesmit pieci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 xml:space="preserve">10. Izsoles nodrošinājums: 10%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 xml:space="preserve"> no izsoles sākumcenas, t.i., 132,50 </w:t>
      </w:r>
      <w:r w:rsidRPr="00D7103D">
        <w:rPr>
          <w:rFonts w:ascii="Times New Roman" w:eastAsia="Times New Roman" w:hAnsi="Times New Roman" w:cs="Times New Roman"/>
          <w:bCs/>
          <w:i/>
          <w:color w:val="000000"/>
          <w:sz w:val="24"/>
          <w:szCs w:val="24"/>
          <w:lang w:eastAsia="ar-SA"/>
        </w:rPr>
        <w:t xml:space="preserve">euro </w:t>
      </w:r>
      <w:r w:rsidRPr="00D7103D">
        <w:rPr>
          <w:rFonts w:ascii="Times New Roman" w:eastAsia="Times New Roman" w:hAnsi="Times New Roman" w:cs="Times New Roman"/>
          <w:bCs/>
          <w:color w:val="000000"/>
          <w:sz w:val="24"/>
          <w:szCs w:val="24"/>
          <w:lang w:eastAsia="ar-SA"/>
        </w:rPr>
        <w:t>(viens simts trīsdesmit divi e</w:t>
      </w:r>
      <w:r w:rsidRPr="00D7103D">
        <w:rPr>
          <w:rFonts w:ascii="Times New Roman" w:eastAsia="Times New Roman" w:hAnsi="Times New Roman" w:cs="Times New Roman"/>
          <w:bCs/>
          <w:i/>
          <w:color w:val="000000"/>
          <w:sz w:val="24"/>
          <w:szCs w:val="24"/>
          <w:lang w:eastAsia="ar-SA"/>
        </w:rPr>
        <w:t xml:space="preserve">uro </w:t>
      </w:r>
      <w:r w:rsidRPr="00D7103D">
        <w:rPr>
          <w:rFonts w:ascii="Times New Roman" w:eastAsia="Times New Roman" w:hAnsi="Times New Roman" w:cs="Times New Roman"/>
          <w:bCs/>
          <w:color w:val="000000"/>
          <w:sz w:val="24"/>
          <w:szCs w:val="24"/>
          <w:lang w:eastAsia="ar-SA"/>
        </w:rPr>
        <w:t xml:space="preserve">50 </w:t>
      </w:r>
      <w:r w:rsidRPr="00D7103D">
        <w:rPr>
          <w:rFonts w:ascii="Times New Roman" w:eastAsia="Times New Roman" w:hAnsi="Times New Roman" w:cs="Times New Roman"/>
          <w:bCs/>
          <w:i/>
          <w:color w:val="000000"/>
          <w:sz w:val="24"/>
          <w:szCs w:val="24"/>
          <w:lang w:eastAsia="ar-SA"/>
        </w:rPr>
        <w:t>centi</w:t>
      </w:r>
      <w:r w:rsidRPr="00D7103D">
        <w:rPr>
          <w:rFonts w:ascii="Times New Roman" w:eastAsia="Times New Roman" w:hAnsi="Times New Roman" w:cs="Times New Roman"/>
          <w:bCs/>
          <w:color w:val="000000"/>
          <w:sz w:val="24"/>
          <w:szCs w:val="24"/>
          <w:lang w:eastAsia="ar-SA"/>
        </w:rPr>
        <w:t>).</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 xml:space="preserve">11. Dalības maksa: 10,00 </w:t>
      </w:r>
      <w:r w:rsidRPr="00D7103D">
        <w:rPr>
          <w:rFonts w:ascii="Times New Roman" w:eastAsia="Times New Roman" w:hAnsi="Times New Roman" w:cs="Times New Roman"/>
          <w:bCs/>
          <w:i/>
          <w:color w:val="000000"/>
          <w:sz w:val="24"/>
          <w:szCs w:val="24"/>
          <w:lang w:eastAsia="ar-SA"/>
        </w:rPr>
        <w:t xml:space="preserve">euro </w:t>
      </w:r>
      <w:r w:rsidRPr="00D7103D">
        <w:rPr>
          <w:rFonts w:ascii="Times New Roman" w:eastAsia="Times New Roman" w:hAnsi="Times New Roman" w:cs="Times New Roman"/>
          <w:bCs/>
          <w:color w:val="000000"/>
          <w:sz w:val="24"/>
          <w:szCs w:val="24"/>
          <w:lang w:eastAsia="ar-SA"/>
        </w:rPr>
        <w:t xml:space="preserve">(desmit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 xml:space="preserve">). </w:t>
      </w:r>
    </w:p>
    <w:p w:rsidR="00D7103D" w:rsidRPr="00D7103D" w:rsidRDefault="00D7103D" w:rsidP="00D7103D">
      <w:pPr>
        <w:suppressAutoHyphens/>
        <w:jc w:val="center"/>
        <w:rPr>
          <w:rFonts w:ascii="Times New Roman" w:eastAsia="Times New Roman" w:hAnsi="Times New Roman" w:cs="Times New Roman"/>
          <w:b/>
          <w:bCs/>
          <w:color w:val="000000"/>
          <w:sz w:val="24"/>
          <w:szCs w:val="24"/>
          <w:lang w:eastAsia="ar-SA"/>
        </w:rPr>
      </w:pPr>
    </w:p>
    <w:p w:rsidR="00D7103D" w:rsidRPr="00D7103D" w:rsidRDefault="00D7103D" w:rsidP="00D7103D">
      <w:pPr>
        <w:suppressAutoHyphens/>
        <w:jc w:val="center"/>
        <w:rPr>
          <w:rFonts w:ascii="Times New Roman" w:eastAsia="Times New Roman" w:hAnsi="Times New Roman" w:cs="Times New Roman"/>
          <w:b/>
          <w:bCs/>
          <w:color w:val="000000"/>
          <w:sz w:val="24"/>
          <w:szCs w:val="24"/>
          <w:lang w:eastAsia="ar-SA"/>
        </w:rPr>
      </w:pPr>
      <w:r w:rsidRPr="00D7103D">
        <w:rPr>
          <w:rFonts w:ascii="Times New Roman" w:eastAsia="Times New Roman" w:hAnsi="Times New Roman" w:cs="Times New Roman"/>
          <w:b/>
          <w:bCs/>
          <w:color w:val="000000"/>
          <w:sz w:val="24"/>
          <w:szCs w:val="24"/>
          <w:lang w:eastAsia="ar-SA"/>
        </w:rPr>
        <w:t>IV. Izsoles organiz</w:t>
      </w:r>
      <w:r w:rsidRPr="00D7103D">
        <w:rPr>
          <w:rFonts w:ascii="Times New Roman" w:eastAsia="TimesNewRoman" w:hAnsi="Times New Roman" w:cs="Times New Roman"/>
          <w:b/>
          <w:bCs/>
          <w:color w:val="000000"/>
          <w:sz w:val="24"/>
          <w:szCs w:val="24"/>
          <w:lang w:eastAsia="ar-SA"/>
        </w:rPr>
        <w:t>ē</w:t>
      </w:r>
      <w:r w:rsidRPr="00D7103D">
        <w:rPr>
          <w:rFonts w:ascii="Times New Roman" w:eastAsia="Times New Roman" w:hAnsi="Times New Roman" w:cs="Times New Roman"/>
          <w:b/>
          <w:bCs/>
          <w:color w:val="000000"/>
          <w:sz w:val="24"/>
          <w:szCs w:val="24"/>
          <w:lang w:eastAsia="ar-SA"/>
        </w:rPr>
        <w:t>šana</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lastRenderedPageBreak/>
        <w:t xml:space="preserve">12. Pirms izsoles laikrakstā „Neatkarīgās Tukuma Ziņas”, kā arī pašvaldības tīmekļa vietnē </w:t>
      </w:r>
      <w:hyperlink r:id="rId15" w:history="1">
        <w:r w:rsidRPr="00D7103D">
          <w:rPr>
            <w:rFonts w:ascii="Times New Roman" w:eastAsia="Times New Roman" w:hAnsi="Times New Roman" w:cs="Times New Roman"/>
            <w:spacing w:val="-16"/>
            <w:sz w:val="24"/>
            <w:szCs w:val="24"/>
            <w:lang w:eastAsia="lv-LV"/>
          </w:rPr>
          <w:t>www.tukums.lv</w:t>
        </w:r>
      </w:hyperlink>
      <w:r w:rsidRPr="00D7103D">
        <w:rPr>
          <w:rFonts w:ascii="Times New Roman" w:eastAsia="Times New Roman" w:hAnsi="Times New Roman" w:cs="Times New Roman"/>
          <w:sz w:val="24"/>
          <w:szCs w:val="24"/>
          <w:lang w:eastAsia="ar-SA"/>
        </w:rPr>
        <w:t xml:space="preserve">. un tīmekļa vietnē </w:t>
      </w:r>
      <w:hyperlink r:id="rId16" w:history="1">
        <w:r w:rsidRPr="00D7103D">
          <w:rPr>
            <w:rFonts w:ascii="Times New Roman" w:eastAsia="Times New Roman" w:hAnsi="Times New Roman" w:cs="Times New Roman"/>
            <w:sz w:val="24"/>
            <w:szCs w:val="24"/>
            <w:lang w:eastAsia="lv-LV"/>
          </w:rPr>
          <w:t>www.ss.lv</w:t>
        </w:r>
      </w:hyperlink>
      <w:r w:rsidRPr="00D7103D">
        <w:rPr>
          <w:rFonts w:ascii="Times New Roman" w:eastAsia="Times New Roman" w:hAnsi="Times New Roman" w:cs="Times New Roman"/>
          <w:sz w:val="24"/>
          <w:szCs w:val="24"/>
          <w:lang w:eastAsia="ar-SA"/>
        </w:rPr>
        <w:t xml:space="preserve"> tiek ievietots sludinājums par Automašīnas pārdošanu un noteikts pieteikšanās termiņš. </w:t>
      </w:r>
    </w:p>
    <w:p w:rsidR="00D7103D" w:rsidRPr="00D7103D" w:rsidRDefault="00D7103D" w:rsidP="00D7103D">
      <w:pPr>
        <w:suppressAutoHyphens/>
        <w:ind w:left="709"/>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13. Piesakoties vismaz vienam pretendentam, tiek rīkota izsole.</w:t>
      </w:r>
    </w:p>
    <w:p w:rsidR="00D7103D" w:rsidRPr="00D7103D" w:rsidRDefault="00D7103D" w:rsidP="00D7103D">
      <w:pPr>
        <w:suppressAutoHyphens/>
        <w:ind w:firstLine="709"/>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14. Komisijas noteiktajos termiņos izsoles pretendentiem Tukuma novada </w:t>
      </w:r>
      <w:r w:rsidRPr="00D7103D">
        <w:rPr>
          <w:rFonts w:ascii="Times New Roman" w:eastAsia="Times New Roman" w:hAnsi="Times New Roman" w:cs="Times New Roman"/>
          <w:color w:val="000000"/>
          <w:sz w:val="24"/>
          <w:szCs w:val="24"/>
          <w:lang w:eastAsia="ar-SA"/>
        </w:rPr>
        <w:t>Domes, reģistrācijas Nr.90000050975, AS „Swedbank”</w:t>
      </w:r>
      <w:r w:rsidRPr="00D7103D">
        <w:rPr>
          <w:rFonts w:ascii="Times New Roman" w:eastAsia="Times New Roman" w:hAnsi="Times New Roman" w:cs="Times New Roman"/>
          <w:sz w:val="24"/>
          <w:szCs w:val="24"/>
          <w:lang w:eastAsia="ar-SA"/>
        </w:rPr>
        <w:t xml:space="preserve"> norēķinu kontā: L</w:t>
      </w:r>
      <w:r w:rsidRPr="00D7103D">
        <w:rPr>
          <w:rFonts w:ascii="Times New Roman" w:eastAsia="Times New Roman" w:hAnsi="Times New Roman" w:cs="Times New Roman"/>
          <w:color w:val="000000"/>
          <w:sz w:val="24"/>
          <w:szCs w:val="24"/>
          <w:lang w:eastAsia="ar-SA"/>
        </w:rPr>
        <w:t xml:space="preserve">V17HABA0001402040731, kods: HABALV22, </w:t>
      </w:r>
      <w:r w:rsidRPr="00D7103D">
        <w:rPr>
          <w:rFonts w:ascii="Times New Roman" w:eastAsia="Times New Roman" w:hAnsi="Times New Roman" w:cs="Times New Roman"/>
          <w:sz w:val="24"/>
          <w:szCs w:val="24"/>
          <w:lang w:eastAsia="ar-SA"/>
        </w:rPr>
        <w:t>atsevišķos maksājumos</w:t>
      </w:r>
      <w:r w:rsidRPr="00D7103D">
        <w:rPr>
          <w:rFonts w:ascii="Times New Roman" w:eastAsia="Times New Roman" w:hAnsi="Times New Roman" w:cs="Times New Roman"/>
          <w:color w:val="FF0000"/>
          <w:sz w:val="24"/>
          <w:szCs w:val="24"/>
          <w:lang w:eastAsia="ar-SA"/>
        </w:rPr>
        <w:t xml:space="preserve"> </w:t>
      </w:r>
      <w:r w:rsidRPr="00D7103D">
        <w:rPr>
          <w:rFonts w:ascii="Times New Roman" w:eastAsia="Times New Roman" w:hAnsi="Times New Roman" w:cs="Times New Roman"/>
          <w:sz w:val="24"/>
          <w:szCs w:val="24"/>
          <w:lang w:eastAsia="ar-SA"/>
        </w:rPr>
        <w:t xml:space="preserve">ir jāieskaita izsoles nodrošinājums un dalības maksa. </w:t>
      </w:r>
    </w:p>
    <w:p w:rsidR="00D7103D" w:rsidRPr="00D7103D" w:rsidRDefault="00D7103D" w:rsidP="00D7103D">
      <w:pPr>
        <w:suppressAutoHyphens/>
        <w:ind w:firstLine="709"/>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D7103D" w:rsidRPr="00D7103D" w:rsidRDefault="00D7103D" w:rsidP="00D7103D">
      <w:pPr>
        <w:suppressAutoHyphens/>
        <w:ind w:left="709"/>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16. Izsoles dalībniekiem, kuri vēlas reģistrēties, jāiesniedz šādi dokumenti:</w:t>
      </w:r>
    </w:p>
    <w:p w:rsidR="00D7103D" w:rsidRPr="00D7103D" w:rsidRDefault="00D7103D" w:rsidP="00D7103D">
      <w:pPr>
        <w:suppressAutoHyphens/>
        <w:ind w:firstLine="709"/>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D7103D" w:rsidRPr="00D7103D" w:rsidTr="00D7103D">
        <w:tc>
          <w:tcPr>
            <w:tcW w:w="890"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Juridiskai personai</w:t>
            </w:r>
          </w:p>
        </w:tc>
      </w:tr>
      <w:tr w:rsidR="00D7103D" w:rsidRPr="00D7103D" w:rsidTr="00D7103D">
        <w:tc>
          <w:tcPr>
            <w:tcW w:w="890"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D7103D" w:rsidRPr="00D7103D" w:rsidRDefault="00D7103D" w:rsidP="00D7103D">
            <w:pPr>
              <w:suppressAutoHyphens/>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pieteikums par piedalīšanos izsolē</w:t>
            </w:r>
          </w:p>
        </w:tc>
      </w:tr>
      <w:tr w:rsidR="00D7103D" w:rsidRPr="00D7103D" w:rsidTr="00D7103D">
        <w:tc>
          <w:tcPr>
            <w:tcW w:w="890"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D7103D" w:rsidRPr="00D7103D" w:rsidTr="00D7103D">
        <w:tc>
          <w:tcPr>
            <w:tcW w:w="890"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ja komersantu nepārstāv tās likumīgais pārstāvis, bet pilnvarnieks, tad iesniedzama</w:t>
            </w:r>
            <w:r w:rsidR="00D12717">
              <w:rPr>
                <w:rFonts w:ascii="Times New Roman" w:eastAsia="Times New Roman" w:hAnsi="Times New Roman" w:cs="Times New Roman"/>
                <w:sz w:val="24"/>
                <w:szCs w:val="24"/>
                <w:lang w:eastAsia="ar-SA"/>
              </w:rPr>
              <w:t xml:space="preserve"> Administratīvās procesa</w:t>
            </w:r>
            <w:r w:rsidRPr="00D7103D">
              <w:rPr>
                <w:rFonts w:ascii="Times New Roman" w:eastAsia="Times New Roman" w:hAnsi="Times New Roman" w:cs="Times New Roman"/>
                <w:sz w:val="24"/>
                <w:szCs w:val="24"/>
                <w:lang w:eastAsia="ar-SA"/>
              </w:rPr>
              <w:t xml:space="preserve"> likumā noteiktajā kārtībā noformēta pilnvara, kā arī likumīgā pārstāvja vai pilnvarnieka pases kopija, uzrādot oriģinālu</w:t>
            </w:r>
          </w:p>
        </w:tc>
      </w:tr>
    </w:tbl>
    <w:p w:rsidR="00D7103D" w:rsidRPr="00D7103D" w:rsidRDefault="00D7103D" w:rsidP="00D7103D">
      <w:pPr>
        <w:suppressAutoHyphens/>
        <w:ind w:firstLine="709"/>
        <w:rPr>
          <w:rFonts w:ascii="Times New Roman" w:eastAsia="Times New Roman" w:hAnsi="Times New Roman" w:cs="Times New Roman"/>
          <w:sz w:val="24"/>
          <w:szCs w:val="24"/>
          <w:lang w:val="de-DE" w:eastAsia="ar-SA"/>
        </w:rPr>
      </w:pP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w:t>
      </w:r>
    </w:p>
    <w:p w:rsidR="00D7103D" w:rsidRPr="00D7103D" w:rsidRDefault="00D7103D" w:rsidP="00D7103D">
      <w:pPr>
        <w:suppressAutoHyphens/>
        <w:ind w:firstLine="720"/>
        <w:jc w:val="both"/>
        <w:rPr>
          <w:rFonts w:ascii="Times New Roman" w:eastAsia="Times New Roman" w:hAnsi="Times New Roman" w:cs="Arial"/>
          <w:sz w:val="24"/>
          <w:szCs w:val="24"/>
          <w:lang w:eastAsia="lo-LA" w:bidi="lo-LA"/>
        </w:rPr>
      </w:pPr>
      <w:r w:rsidRPr="00D7103D">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D7103D" w:rsidRPr="00D7103D" w:rsidRDefault="00D7103D" w:rsidP="00D7103D">
      <w:pPr>
        <w:suppressAutoHyphens/>
        <w:ind w:firstLine="720"/>
        <w:jc w:val="both"/>
        <w:rPr>
          <w:rFonts w:ascii="Times New Roman" w:eastAsia="Times New Roman" w:hAnsi="Times New Roman" w:cs="Arial"/>
          <w:sz w:val="24"/>
          <w:szCs w:val="24"/>
          <w:lang w:eastAsia="lo-LA" w:bidi="lo-LA"/>
        </w:rPr>
      </w:pPr>
      <w:r w:rsidRPr="00D7103D">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D7103D" w:rsidRPr="00D7103D" w:rsidRDefault="00D7103D" w:rsidP="00D7103D">
      <w:pPr>
        <w:suppressAutoHyphens/>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Arial"/>
          <w:sz w:val="24"/>
          <w:szCs w:val="24"/>
          <w:lang w:eastAsia="lo-LA" w:bidi="lo-LA"/>
        </w:rPr>
        <w:tab/>
        <w:t xml:space="preserve">20. </w:t>
      </w:r>
      <w:r w:rsidRPr="00D7103D">
        <w:rPr>
          <w:rFonts w:ascii="Times New Roman" w:eastAsia="Times New Roman" w:hAnsi="Times New Roman" w:cs="Times New Roman"/>
          <w:color w:val="000000"/>
          <w:sz w:val="24"/>
          <w:szCs w:val="24"/>
          <w:lang w:eastAsia="ar-SA"/>
        </w:rPr>
        <w:t>Komisija nav ties</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ga l</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dz izsoles s</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kumam iepaz</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stin</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t fizisk</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s un juridisk</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s personas ar zi</w:t>
      </w:r>
      <w:r w:rsidRPr="00D7103D">
        <w:rPr>
          <w:rFonts w:ascii="Times New Roman" w:eastAsia="TimesNewRoman" w:hAnsi="Times New Roman" w:cs="Times New Roman"/>
          <w:color w:val="000000"/>
          <w:sz w:val="24"/>
          <w:szCs w:val="24"/>
          <w:lang w:eastAsia="ar-SA"/>
        </w:rPr>
        <w:t>ņā</w:t>
      </w:r>
      <w:r w:rsidRPr="00D7103D">
        <w:rPr>
          <w:rFonts w:ascii="Times New Roman" w:eastAsia="Times New Roman" w:hAnsi="Times New Roman" w:cs="Times New Roman"/>
          <w:color w:val="000000"/>
          <w:sz w:val="24"/>
          <w:szCs w:val="24"/>
          <w:lang w:eastAsia="ar-SA"/>
        </w:rPr>
        <w:t>m par izsoles dal</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bniekiem.</w:t>
      </w:r>
    </w:p>
    <w:p w:rsidR="00D7103D" w:rsidRPr="00D7103D" w:rsidRDefault="00D7103D" w:rsidP="00D7103D">
      <w:pPr>
        <w:suppressAutoHyphens/>
        <w:ind w:firstLine="720"/>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Times New Roman"/>
          <w:color w:val="000000"/>
          <w:sz w:val="24"/>
          <w:szCs w:val="24"/>
          <w:lang w:eastAsia="ar-SA"/>
        </w:rPr>
        <w:t>21. Izsoles dal</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bniekus re</w:t>
      </w:r>
      <w:r w:rsidRPr="00D7103D">
        <w:rPr>
          <w:rFonts w:ascii="Times New Roman" w:eastAsia="TimesNewRoman" w:hAnsi="Times New Roman" w:cs="Times New Roman"/>
          <w:color w:val="000000"/>
          <w:sz w:val="24"/>
          <w:szCs w:val="24"/>
          <w:lang w:eastAsia="ar-SA"/>
        </w:rPr>
        <w:t>ģ</w:t>
      </w:r>
      <w:r w:rsidRPr="00D7103D">
        <w:rPr>
          <w:rFonts w:ascii="Times New Roman" w:eastAsia="Times New Roman" w:hAnsi="Times New Roman" w:cs="Times New Roman"/>
          <w:color w:val="000000"/>
          <w:sz w:val="24"/>
          <w:szCs w:val="24"/>
          <w:lang w:eastAsia="ar-SA"/>
        </w:rPr>
        <w:t>istr</w:t>
      </w:r>
      <w:r w:rsidRPr="00D7103D">
        <w:rPr>
          <w:rFonts w:ascii="Times New Roman" w:eastAsia="TimesNewRoman" w:hAnsi="Times New Roman" w:cs="Times New Roman"/>
          <w:color w:val="000000"/>
          <w:sz w:val="24"/>
          <w:szCs w:val="24"/>
          <w:lang w:eastAsia="ar-SA"/>
        </w:rPr>
        <w:t xml:space="preserve">ē </w:t>
      </w:r>
      <w:r w:rsidRPr="00D7103D">
        <w:rPr>
          <w:rFonts w:ascii="Times New Roman" w:eastAsia="Times New Roman" w:hAnsi="Times New Roman" w:cs="Times New Roman"/>
          <w:sz w:val="24"/>
          <w:szCs w:val="24"/>
          <w:lang w:eastAsia="ar-SA"/>
        </w:rPr>
        <w:t>Tukuma novada Domes 315.kabinetā darba laikā līdz 2016.gada 19.maijam plkst.12:00.</w:t>
      </w:r>
    </w:p>
    <w:p w:rsidR="00D7103D" w:rsidRPr="00D7103D" w:rsidRDefault="00D7103D" w:rsidP="00D7103D">
      <w:pPr>
        <w:shd w:val="clear" w:color="auto" w:fill="FFFFFF"/>
        <w:tabs>
          <w:tab w:val="left" w:pos="-284"/>
        </w:tabs>
        <w:suppressAutoHyphens/>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Times New Roman"/>
          <w:color w:val="000000"/>
          <w:sz w:val="24"/>
          <w:szCs w:val="24"/>
          <w:lang w:eastAsia="ar-SA"/>
        </w:rPr>
        <w:tab/>
        <w:t xml:space="preserve">22. </w:t>
      </w:r>
      <w:r w:rsidRPr="00D7103D">
        <w:rPr>
          <w:rFonts w:ascii="Times New Roman" w:eastAsia="Times New Roman" w:hAnsi="Times New Roman" w:cs="Times New Roman"/>
          <w:bCs/>
          <w:sz w:val="24"/>
          <w:szCs w:val="24"/>
          <w:lang w:eastAsia="ar-SA"/>
        </w:rPr>
        <w:t>Automašīnas</w:t>
      </w:r>
      <w:r w:rsidRPr="00D7103D">
        <w:rPr>
          <w:rFonts w:ascii="Times New Roman" w:eastAsia="Times New Roman" w:hAnsi="Times New Roman" w:cs="Times New Roman"/>
          <w:b/>
          <w:bCs/>
          <w:sz w:val="24"/>
          <w:szCs w:val="24"/>
          <w:lang w:eastAsia="ar-SA"/>
        </w:rPr>
        <w:t xml:space="preserve"> </w:t>
      </w:r>
      <w:r w:rsidRPr="00D7103D">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D7103D" w:rsidRPr="00D7103D" w:rsidRDefault="00D7103D" w:rsidP="00D7103D">
      <w:pPr>
        <w:suppressAutoHyphens/>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Times New Roman"/>
          <w:color w:val="000000"/>
          <w:sz w:val="24"/>
          <w:szCs w:val="24"/>
          <w:lang w:eastAsia="ar-SA"/>
        </w:rPr>
        <w:tab/>
        <w:t>23. Izsole notiek, ja uz izsoli ierodas ne maz</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k k</w:t>
      </w:r>
      <w:r w:rsidRPr="00D7103D">
        <w:rPr>
          <w:rFonts w:ascii="Times New Roman" w:eastAsia="TimesNewRoman" w:hAnsi="Times New Roman" w:cs="Times New Roman"/>
          <w:color w:val="000000"/>
          <w:sz w:val="24"/>
          <w:szCs w:val="24"/>
          <w:lang w:eastAsia="ar-SA"/>
        </w:rPr>
        <w:t xml:space="preserve">ā </w:t>
      </w:r>
      <w:r w:rsidRPr="00D7103D">
        <w:rPr>
          <w:rFonts w:ascii="Times New Roman" w:eastAsia="Times New Roman" w:hAnsi="Times New Roman" w:cs="Times New Roman"/>
          <w:color w:val="000000"/>
          <w:sz w:val="24"/>
          <w:szCs w:val="24"/>
          <w:lang w:eastAsia="ar-SA"/>
        </w:rPr>
        <w:t xml:space="preserve">1 (viens) minētajā kārtībā reģistrēts izsoles dalībnieks. </w:t>
      </w:r>
    </w:p>
    <w:p w:rsidR="00D7103D" w:rsidRPr="00D7103D" w:rsidRDefault="00D7103D" w:rsidP="00D7103D">
      <w:pPr>
        <w:suppressAutoHyphens/>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Times New Roman"/>
          <w:color w:val="000000"/>
          <w:sz w:val="24"/>
          <w:szCs w:val="24"/>
          <w:lang w:eastAsia="ar-SA"/>
        </w:rPr>
        <w:tab/>
        <w:t xml:space="preserve">24. </w:t>
      </w:r>
      <w:r w:rsidRPr="00D7103D">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color w:val="000000"/>
          <w:sz w:val="24"/>
          <w:szCs w:val="24"/>
          <w:lang w:eastAsia="ar-SA"/>
        </w:rPr>
        <w:t>25. Izsol</w:t>
      </w:r>
      <w:r w:rsidRPr="00D7103D">
        <w:rPr>
          <w:rFonts w:ascii="Times New Roman" w:eastAsia="TimesNewRoman" w:hAnsi="Times New Roman" w:cs="Times New Roman"/>
          <w:color w:val="000000"/>
          <w:sz w:val="24"/>
          <w:szCs w:val="24"/>
          <w:lang w:eastAsia="ar-SA"/>
        </w:rPr>
        <w:t xml:space="preserve">ē </w:t>
      </w:r>
      <w:r w:rsidRPr="00D7103D">
        <w:rPr>
          <w:rFonts w:ascii="Times New Roman" w:eastAsia="Times New Roman" w:hAnsi="Times New Roman" w:cs="Times New Roman"/>
          <w:color w:val="000000"/>
          <w:sz w:val="24"/>
          <w:szCs w:val="24"/>
          <w:lang w:eastAsia="ar-SA"/>
        </w:rPr>
        <w:t>starp izsoles dal</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bniekiem aizliegta vienošan</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s, ska</w:t>
      </w:r>
      <w:r w:rsidRPr="00D7103D">
        <w:rPr>
          <w:rFonts w:ascii="Times New Roman" w:eastAsia="TimesNewRoman" w:hAnsi="Times New Roman" w:cs="Times New Roman"/>
          <w:color w:val="000000"/>
          <w:sz w:val="24"/>
          <w:szCs w:val="24"/>
          <w:lang w:eastAsia="ar-SA"/>
        </w:rPr>
        <w:t>ļ</w:t>
      </w:r>
      <w:r w:rsidRPr="00D7103D">
        <w:rPr>
          <w:rFonts w:ascii="Times New Roman" w:eastAsia="Times New Roman" w:hAnsi="Times New Roman" w:cs="Times New Roman"/>
          <w:color w:val="000000"/>
          <w:sz w:val="24"/>
          <w:szCs w:val="24"/>
          <w:lang w:eastAsia="ar-SA"/>
        </w:rPr>
        <w:t>a uzved</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ba un citāda veida uzvedība, kas var</w:t>
      </w:r>
      <w:r w:rsidRPr="00D7103D">
        <w:rPr>
          <w:rFonts w:ascii="Times New Roman" w:eastAsia="TimesNewRoman" w:hAnsi="Times New Roman" w:cs="Times New Roman"/>
          <w:color w:val="000000"/>
          <w:sz w:val="24"/>
          <w:szCs w:val="24"/>
          <w:lang w:eastAsia="ar-SA"/>
        </w:rPr>
        <w:t>ē</w:t>
      </w:r>
      <w:r w:rsidRPr="00D7103D">
        <w:rPr>
          <w:rFonts w:ascii="Times New Roman" w:eastAsia="Times New Roman" w:hAnsi="Times New Roman" w:cs="Times New Roman"/>
          <w:color w:val="000000"/>
          <w:sz w:val="24"/>
          <w:szCs w:val="24"/>
          <w:lang w:eastAsia="ar-SA"/>
        </w:rPr>
        <w:t>tu iespaidot izsoles rezult</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tus un gaitu.</w:t>
      </w:r>
    </w:p>
    <w:p w:rsidR="00D7103D" w:rsidRPr="00D7103D" w:rsidRDefault="00D7103D" w:rsidP="00D7103D">
      <w:pPr>
        <w:suppressAutoHyphens/>
        <w:jc w:val="center"/>
        <w:rPr>
          <w:rFonts w:ascii="Times New Roman" w:eastAsia="Times New Roman" w:hAnsi="Times New Roman" w:cs="Times New Roman"/>
          <w:b/>
          <w:sz w:val="24"/>
          <w:szCs w:val="24"/>
          <w:lang w:eastAsia="ar-SA"/>
        </w:rPr>
      </w:pPr>
    </w:p>
    <w:p w:rsidR="00D7103D" w:rsidRPr="00D7103D" w:rsidRDefault="00D7103D" w:rsidP="00D7103D">
      <w:pPr>
        <w:suppressAutoHyphens/>
        <w:jc w:val="center"/>
        <w:rPr>
          <w:rFonts w:ascii="Times New Roman" w:eastAsia="Times New Roman" w:hAnsi="Times New Roman" w:cs="Times New Roman"/>
          <w:b/>
          <w:sz w:val="24"/>
          <w:szCs w:val="24"/>
          <w:lang w:eastAsia="ar-SA"/>
        </w:rPr>
      </w:pPr>
      <w:r w:rsidRPr="00D7103D">
        <w:rPr>
          <w:rFonts w:ascii="Times New Roman" w:eastAsia="Times New Roman" w:hAnsi="Times New Roman" w:cs="Times New Roman"/>
          <w:b/>
          <w:sz w:val="24"/>
          <w:szCs w:val="24"/>
          <w:lang w:eastAsia="ar-SA"/>
        </w:rPr>
        <w:t>V. Izsoles norise</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lastRenderedPageBreak/>
        <w:t>28. Solīšana notiek pa vienam izsoles solim.</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D7103D" w:rsidRPr="00D7103D" w:rsidRDefault="00D7103D" w:rsidP="00D7103D">
      <w:pPr>
        <w:suppressAutoHyphens/>
        <w:ind w:firstLine="720"/>
        <w:jc w:val="both"/>
        <w:rPr>
          <w:rFonts w:ascii="Times New Roman" w:eastAsia="Times New Roman" w:hAnsi="Times New Roman" w:cs="Times New Roman"/>
          <w:color w:val="FF0000"/>
          <w:sz w:val="24"/>
          <w:szCs w:val="24"/>
          <w:lang w:eastAsia="ar-SA"/>
        </w:rPr>
      </w:pPr>
      <w:r w:rsidRPr="00D7103D">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D7103D" w:rsidRPr="00D7103D" w:rsidRDefault="00D7103D" w:rsidP="00D7103D">
      <w:pPr>
        <w:suppressAutoHyphens/>
        <w:ind w:firstLine="426"/>
        <w:jc w:val="both"/>
        <w:rPr>
          <w:rFonts w:ascii="Times New Roman" w:eastAsia="Times New Roman" w:hAnsi="Times New Roman" w:cs="Times New Roman"/>
          <w:color w:val="FF0000"/>
          <w:sz w:val="24"/>
          <w:szCs w:val="24"/>
          <w:lang w:eastAsia="ar-SA"/>
        </w:rPr>
      </w:pPr>
    </w:p>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b/>
          <w:sz w:val="24"/>
          <w:szCs w:val="24"/>
          <w:lang w:eastAsia="ar-SA"/>
        </w:rPr>
        <w:t>VI. Izsoles rezultāti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31. Par izsoles uzvarētāju kļūst tas dalībnieks, kurš ir nosolījis visaugstāko cenu.</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33. Komisija apstiprina izsoles protokolu, par ko tiek paziņots izsoles uzvarētājam.</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Automašīnu pilnā apmērā.</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Automašīnu par paša nosolīto augstāko cenu pāriet nākamajam augstākās cenas pārsolītājam izsoles dalībniekam.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Automašīnas pirkšanu.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D12717" w:rsidRPr="00D7103D" w:rsidRDefault="00D7103D" w:rsidP="00D12717">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w:t>
      </w:r>
      <w:r w:rsidR="00D12717">
        <w:rPr>
          <w:rFonts w:ascii="Times New Roman" w:eastAsia="Times New Roman" w:hAnsi="Times New Roman" w:cs="Times New Roman"/>
          <w:sz w:val="24"/>
          <w:szCs w:val="24"/>
          <w:lang w:eastAsia="ar-SA"/>
        </w:rPr>
        <w:t xml:space="preserve"> </w:t>
      </w:r>
      <w:r w:rsidR="00D12717" w:rsidRPr="00D7103D">
        <w:rPr>
          <w:rFonts w:ascii="Times New Roman" w:eastAsia="Times New Roman" w:hAnsi="Times New Roman" w:cs="Times New Roman"/>
          <w:sz w:val="24"/>
          <w:szCs w:val="24"/>
          <w:lang w:eastAsia="ar-SA"/>
        </w:rPr>
        <w:t>Ja mēneša laikā bankas konts netiek norādīts, iemaksātais nodrošinājums paliek Tukuma novada Domei.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Izsoles dalībnieki samaksāto dalības maksu atpakaļ nesaņem.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p>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b/>
          <w:sz w:val="24"/>
          <w:szCs w:val="24"/>
          <w:lang w:eastAsia="ar-SA"/>
        </w:rPr>
        <w:t>VIII. Noslēguma jautājums</w:t>
      </w:r>
    </w:p>
    <w:p w:rsidR="00D7103D" w:rsidRPr="00D7103D" w:rsidRDefault="00D7103D" w:rsidP="00D7103D">
      <w:pPr>
        <w:suppressAutoHyphens/>
        <w:ind w:left="57" w:firstLine="663"/>
        <w:jc w:val="both"/>
        <w:rPr>
          <w:rFonts w:ascii="Times New Roman" w:eastAsia="Times New Roman" w:hAnsi="Times New Roman" w:cs="Times New Roman"/>
          <w:lang w:eastAsia="ar-SA"/>
        </w:rPr>
      </w:pPr>
      <w:r w:rsidRPr="00D7103D">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D7103D">
        <w:rPr>
          <w:rFonts w:ascii="Times New Roman" w:eastAsia="Times New Roman" w:hAnsi="Times New Roman" w:cs="Times New Roman"/>
          <w:b/>
          <w:sz w:val="24"/>
          <w:szCs w:val="24"/>
          <w:lang w:eastAsia="ar-SA"/>
        </w:rPr>
        <w:t xml:space="preserve"> </w:t>
      </w:r>
      <w:r w:rsidRPr="00D7103D">
        <w:rPr>
          <w:rFonts w:ascii="Times New Roman" w:eastAsia="Times New Roman" w:hAnsi="Times New Roman" w:cs="Times New Roman"/>
          <w:sz w:val="24"/>
          <w:szCs w:val="24"/>
          <w:lang w:eastAsia="ar-SA"/>
        </w:rPr>
        <w:t xml:space="preserve">  </w:t>
      </w:r>
    </w:p>
    <w:p w:rsidR="00D7103D" w:rsidRPr="00D7103D" w:rsidRDefault="00D7103D" w:rsidP="00D7103D">
      <w:pPr>
        <w:suppressAutoHyphens/>
        <w:autoSpaceDN w:val="0"/>
        <w:ind w:right="-143"/>
        <w:jc w:val="both"/>
        <w:rPr>
          <w:rFonts w:ascii="Times New Roman" w:eastAsia="Times New Roman" w:hAnsi="Times New Roman" w:cs="Times New Roman"/>
          <w:sz w:val="24"/>
          <w:szCs w:val="24"/>
          <w:lang w:eastAsia="lv-LV"/>
        </w:rPr>
      </w:pPr>
    </w:p>
    <w:p w:rsidR="00D7103D" w:rsidRPr="00D7103D" w:rsidRDefault="00D7103D" w:rsidP="00D7103D">
      <w:pPr>
        <w:suppressAutoHyphens/>
        <w:autoSpaceDN w:val="0"/>
        <w:ind w:right="-143"/>
        <w:jc w:val="both"/>
        <w:rPr>
          <w:rFonts w:ascii="Times New Roman" w:eastAsia="Times New Roman" w:hAnsi="Times New Roman" w:cs="Times New Roman"/>
          <w:sz w:val="24"/>
          <w:szCs w:val="24"/>
          <w:lang w:eastAsia="lv-LV"/>
        </w:rPr>
      </w:pPr>
    </w:p>
    <w:p w:rsidR="00D7103D" w:rsidRPr="00D7103D" w:rsidRDefault="00D7103D" w:rsidP="00D7103D">
      <w:pPr>
        <w:suppressAutoHyphens/>
        <w:autoSpaceDN w:val="0"/>
        <w:ind w:right="-143"/>
        <w:jc w:val="both"/>
        <w:rPr>
          <w:rFonts w:ascii="Times New Roman" w:eastAsia="Times New Roman" w:hAnsi="Times New Roman" w:cs="Times New Roman"/>
          <w:sz w:val="24"/>
          <w:szCs w:val="24"/>
          <w:lang w:eastAsia="lv-LV"/>
        </w:rPr>
      </w:pPr>
    </w:p>
    <w:p w:rsidR="00D7103D" w:rsidRPr="00D7103D" w:rsidRDefault="00D7103D" w:rsidP="00D7103D">
      <w:pPr>
        <w:suppressAutoHyphens/>
        <w:autoSpaceDN w:val="0"/>
        <w:ind w:right="-143"/>
        <w:jc w:val="both"/>
        <w:rPr>
          <w:rFonts w:ascii="Times New Roman" w:eastAsia="Times New Roman" w:hAnsi="Times New Roman" w:cs="Times New Roman"/>
          <w:sz w:val="24"/>
          <w:szCs w:val="24"/>
          <w:lang w:eastAsia="lv-LV"/>
        </w:rPr>
      </w:pPr>
    </w:p>
    <w:p w:rsidR="00D7103D" w:rsidRPr="00D7103D" w:rsidRDefault="00D7103D" w:rsidP="00D7103D">
      <w:pPr>
        <w:suppressAutoHyphens/>
        <w:autoSpaceDN w:val="0"/>
        <w:ind w:right="-143"/>
        <w:jc w:val="both"/>
        <w:rPr>
          <w:rFonts w:ascii="Times New Roman" w:eastAsia="Times New Roman" w:hAnsi="Times New Roman" w:cs="Times New Roman"/>
          <w:sz w:val="24"/>
          <w:szCs w:val="24"/>
          <w:lang w:eastAsia="lv-LV"/>
        </w:rPr>
      </w:pPr>
    </w:p>
    <w:p w:rsidR="00D7103D" w:rsidRPr="00D7103D" w:rsidRDefault="00D7103D" w:rsidP="00D7103D">
      <w:pPr>
        <w:suppressAutoHyphens/>
        <w:autoSpaceDN w:val="0"/>
        <w:ind w:right="-143"/>
        <w:jc w:val="both"/>
        <w:rPr>
          <w:rFonts w:ascii="Times New Roman" w:eastAsia="Times New Roman" w:hAnsi="Times New Roman" w:cs="Times New Roman"/>
          <w:sz w:val="24"/>
          <w:szCs w:val="24"/>
          <w:lang w:eastAsia="lv-LV"/>
        </w:rPr>
      </w:pPr>
    </w:p>
    <w:p w:rsidR="00D7103D" w:rsidRPr="00D7103D" w:rsidRDefault="00D7103D" w:rsidP="00D7103D">
      <w:pPr>
        <w:shd w:val="clear" w:color="auto" w:fill="FFFFFF"/>
        <w:suppressAutoHyphens/>
        <w:ind w:left="5817" w:firstLine="663"/>
        <w:rPr>
          <w:rFonts w:ascii="Times New Roman" w:eastAsia="Times New Roman" w:hAnsi="Times New Roman" w:cs="Times New Roman"/>
          <w:sz w:val="20"/>
          <w:szCs w:val="20"/>
          <w:lang w:eastAsia="ar-SA"/>
        </w:rPr>
      </w:pPr>
    </w:p>
    <w:p w:rsidR="00D7103D" w:rsidRPr="00D7103D" w:rsidRDefault="00D7103D" w:rsidP="00D7103D">
      <w:pPr>
        <w:shd w:val="clear" w:color="auto" w:fill="FFFFFF"/>
        <w:suppressAutoHyphens/>
        <w:ind w:left="5817" w:firstLine="663"/>
        <w:rPr>
          <w:rFonts w:ascii="Times New Roman" w:eastAsia="Times New Roman" w:hAnsi="Times New Roman" w:cs="Times New Roman"/>
          <w:sz w:val="20"/>
          <w:szCs w:val="20"/>
          <w:lang w:eastAsia="ar-SA"/>
        </w:rPr>
      </w:pPr>
    </w:p>
    <w:p w:rsidR="00D7103D" w:rsidRPr="00D7103D" w:rsidRDefault="00D7103D" w:rsidP="00D7103D">
      <w:pPr>
        <w:suppressAutoHyphens/>
        <w:autoSpaceDN w:val="0"/>
        <w:ind w:right="-143"/>
        <w:jc w:val="both"/>
        <w:rPr>
          <w:rFonts w:ascii="Times New Roman" w:eastAsia="Times New Roman" w:hAnsi="Times New Roman" w:cs="Times New Roman"/>
          <w:sz w:val="24"/>
          <w:szCs w:val="24"/>
          <w:lang w:eastAsia="lv-LV"/>
        </w:rPr>
      </w:pPr>
    </w:p>
    <w:p w:rsidR="00D7103D" w:rsidRPr="00D7103D" w:rsidRDefault="00D7103D" w:rsidP="00D7103D">
      <w:pPr>
        <w:suppressAutoHyphens/>
        <w:autoSpaceDN w:val="0"/>
        <w:ind w:right="-143"/>
        <w:jc w:val="both"/>
        <w:rPr>
          <w:rFonts w:ascii="Times New Roman" w:eastAsia="Times New Roman" w:hAnsi="Times New Roman" w:cs="Times New Roman"/>
          <w:sz w:val="24"/>
          <w:szCs w:val="24"/>
          <w:lang w:eastAsia="lv-LV"/>
        </w:rPr>
      </w:pPr>
    </w:p>
    <w:bookmarkEnd w:id="2"/>
    <w:p w:rsidR="006B04CC" w:rsidRDefault="006B04CC" w:rsidP="00D7103D">
      <w:pPr>
        <w:tabs>
          <w:tab w:val="left" w:pos="7655"/>
        </w:tabs>
        <w:jc w:val="center"/>
        <w:rPr>
          <w:rFonts w:ascii="Times New Roman" w:eastAsia="Times New Roman" w:hAnsi="Times New Roman" w:cs="Times New Roman"/>
          <w:sz w:val="24"/>
          <w:szCs w:val="20"/>
          <w:lang w:val="de-DE" w:eastAsia="lv-LV"/>
        </w:rPr>
      </w:pPr>
    </w:p>
    <w:p w:rsidR="006B04CC" w:rsidRDefault="006B04CC" w:rsidP="00D7103D">
      <w:pPr>
        <w:tabs>
          <w:tab w:val="left" w:pos="7655"/>
        </w:tabs>
        <w:jc w:val="center"/>
        <w:rPr>
          <w:rFonts w:ascii="Times New Roman" w:eastAsia="Times New Roman" w:hAnsi="Times New Roman" w:cs="Times New Roman"/>
          <w:sz w:val="24"/>
          <w:szCs w:val="20"/>
          <w:lang w:val="de-DE" w:eastAsia="lv-LV"/>
        </w:rPr>
      </w:pPr>
    </w:p>
    <w:p w:rsidR="006B04CC" w:rsidRDefault="006B04CC" w:rsidP="00D7103D">
      <w:pPr>
        <w:tabs>
          <w:tab w:val="left" w:pos="7655"/>
        </w:tabs>
        <w:jc w:val="center"/>
        <w:rPr>
          <w:rFonts w:ascii="Times New Roman" w:eastAsia="Times New Roman" w:hAnsi="Times New Roman" w:cs="Times New Roman"/>
          <w:sz w:val="24"/>
          <w:szCs w:val="20"/>
          <w:lang w:val="de-DE" w:eastAsia="lv-LV"/>
        </w:rPr>
      </w:pPr>
    </w:p>
    <w:p w:rsidR="006B04CC" w:rsidRDefault="006B04CC" w:rsidP="00D7103D">
      <w:pPr>
        <w:tabs>
          <w:tab w:val="left" w:pos="7655"/>
        </w:tabs>
        <w:jc w:val="center"/>
        <w:rPr>
          <w:rFonts w:ascii="Times New Roman" w:eastAsia="Times New Roman" w:hAnsi="Times New Roman" w:cs="Times New Roman"/>
          <w:sz w:val="24"/>
          <w:szCs w:val="20"/>
          <w:lang w:val="de-DE" w:eastAsia="lv-LV"/>
        </w:rPr>
      </w:pPr>
    </w:p>
    <w:p w:rsidR="00D7103D" w:rsidRDefault="00F77A23" w:rsidP="00D7103D">
      <w:pPr>
        <w:tabs>
          <w:tab w:val="left" w:pos="7655"/>
        </w:tabs>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w:t>
      </w:r>
      <w:r w:rsidR="00EE61C7">
        <w:rPr>
          <w:rFonts w:ascii="Times New Roman" w:eastAsia="Times New Roman" w:hAnsi="Times New Roman" w:cs="Times New Roman"/>
          <w:sz w:val="24"/>
          <w:szCs w:val="20"/>
          <w:lang w:val="de-DE" w:eastAsia="lv-LV"/>
        </w:rPr>
        <w:t>9</w:t>
      </w:r>
      <w:r w:rsidR="00D7103D" w:rsidRPr="00D7103D">
        <w:rPr>
          <w:rFonts w:ascii="Times New Roman" w:eastAsia="Times New Roman" w:hAnsi="Times New Roman" w:cs="Times New Roman"/>
          <w:sz w:val="24"/>
          <w:szCs w:val="20"/>
          <w:lang w:val="de-DE" w:eastAsia="lv-LV"/>
        </w:rPr>
        <w:t>.§.</w:t>
      </w:r>
    </w:p>
    <w:p w:rsidR="00A45181" w:rsidRPr="00D7103D" w:rsidRDefault="00A45181" w:rsidP="00D7103D">
      <w:pPr>
        <w:tabs>
          <w:tab w:val="left" w:pos="7655"/>
        </w:tabs>
        <w:jc w:val="center"/>
        <w:rPr>
          <w:rFonts w:ascii="Times New Roman" w:eastAsia="Times New Roman" w:hAnsi="Times New Roman" w:cs="Times New Roman"/>
          <w:sz w:val="24"/>
          <w:szCs w:val="20"/>
          <w:lang w:val="de-DE" w:eastAsia="lv-LV"/>
        </w:rPr>
      </w:pPr>
    </w:p>
    <w:p w:rsidR="00D7103D" w:rsidRPr="00D7103D" w:rsidRDefault="00D7103D" w:rsidP="00D7103D">
      <w:pPr>
        <w:rPr>
          <w:rFonts w:ascii="Times New Roman" w:eastAsia="Calibri" w:hAnsi="Times New Roman" w:cs="Times New Roman"/>
          <w:b/>
          <w:sz w:val="24"/>
          <w:szCs w:val="24"/>
        </w:rPr>
      </w:pPr>
      <w:r w:rsidRPr="00D7103D">
        <w:rPr>
          <w:rFonts w:ascii="Times New Roman" w:eastAsia="Calibri" w:hAnsi="Times New Roman" w:cs="Times New Roman"/>
          <w:b/>
          <w:sz w:val="24"/>
          <w:szCs w:val="24"/>
        </w:rPr>
        <w:t>Par automašīnas Volvo XC70</w:t>
      </w:r>
    </w:p>
    <w:p w:rsidR="00D7103D" w:rsidRPr="00D7103D" w:rsidRDefault="00D7103D" w:rsidP="00D7103D">
      <w:pPr>
        <w:rPr>
          <w:rFonts w:ascii="Times New Roman" w:eastAsia="Calibri" w:hAnsi="Times New Roman" w:cs="Times New Roman"/>
          <w:b/>
          <w:sz w:val="24"/>
          <w:szCs w:val="24"/>
        </w:rPr>
      </w:pPr>
      <w:r w:rsidRPr="00D7103D">
        <w:rPr>
          <w:rFonts w:ascii="Times New Roman" w:eastAsia="Calibri" w:hAnsi="Times New Roman" w:cs="Times New Roman"/>
          <w:b/>
          <w:sz w:val="24"/>
          <w:szCs w:val="24"/>
        </w:rPr>
        <w:t>atsavināšanu un izsoles noteikumu apstiprināšanu</w:t>
      </w:r>
    </w:p>
    <w:p w:rsidR="00D7103D" w:rsidRPr="00D7103D" w:rsidRDefault="00D7103D" w:rsidP="00D7103D">
      <w:pPr>
        <w:jc w:val="both"/>
        <w:rPr>
          <w:rFonts w:ascii="Times New Roman" w:eastAsia="Times New Roman" w:hAnsi="Times New Roman" w:cs="Times New Roman"/>
          <w:b/>
          <w:sz w:val="24"/>
          <w:szCs w:val="20"/>
          <w:lang w:val="de-DE" w:eastAsia="lv-LV"/>
        </w:rPr>
      </w:pPr>
    </w:p>
    <w:p w:rsidR="00D7103D" w:rsidRPr="00D7103D" w:rsidRDefault="00D7103D" w:rsidP="00D7103D">
      <w:pPr>
        <w:jc w:val="both"/>
        <w:rPr>
          <w:rFonts w:ascii="Times New Roman" w:eastAsia="Times New Roman" w:hAnsi="Times New Roman" w:cs="Times New Roman"/>
          <w:i/>
          <w:sz w:val="24"/>
          <w:szCs w:val="24"/>
        </w:rPr>
      </w:pPr>
      <w:r w:rsidRPr="00D7103D">
        <w:rPr>
          <w:rFonts w:ascii="Times New Roman" w:eastAsia="Times New Roman" w:hAnsi="Times New Roman" w:cs="Times New Roman"/>
          <w:i/>
          <w:sz w:val="24"/>
          <w:szCs w:val="24"/>
        </w:rPr>
        <w:t xml:space="preserve">Iesniegt izskatīšanai </w:t>
      </w:r>
      <w:r>
        <w:rPr>
          <w:rFonts w:ascii="Times New Roman" w:eastAsia="Times New Roman" w:hAnsi="Times New Roman" w:cs="Times New Roman"/>
          <w:i/>
          <w:sz w:val="24"/>
          <w:szCs w:val="24"/>
        </w:rPr>
        <w:t>Domei</w:t>
      </w:r>
      <w:r w:rsidRPr="00D7103D">
        <w:rPr>
          <w:rFonts w:ascii="Times New Roman" w:eastAsia="Times New Roman" w:hAnsi="Times New Roman" w:cs="Times New Roman"/>
          <w:i/>
          <w:sz w:val="24"/>
          <w:szCs w:val="24"/>
        </w:rPr>
        <w:t xml:space="preserve"> šādu lēmuma projektu:</w:t>
      </w:r>
    </w:p>
    <w:p w:rsidR="00D7103D" w:rsidRPr="00D7103D" w:rsidRDefault="00D7103D" w:rsidP="00D7103D">
      <w:pPr>
        <w:jc w:val="both"/>
        <w:rPr>
          <w:rFonts w:ascii="Times New Roman" w:eastAsia="Times New Roman" w:hAnsi="Times New Roman" w:cs="Times New Roman"/>
          <w:b/>
          <w:sz w:val="24"/>
          <w:szCs w:val="24"/>
          <w:lang w:val="de-DE" w:eastAsia="lv-LV"/>
        </w:rPr>
      </w:pPr>
    </w:p>
    <w:p w:rsidR="00D7103D" w:rsidRPr="00D7103D" w:rsidRDefault="00D7103D" w:rsidP="00D7103D">
      <w:pPr>
        <w:jc w:val="both"/>
        <w:rPr>
          <w:rFonts w:ascii="Times New Roman" w:eastAsia="Calibri" w:hAnsi="Times New Roman" w:cs="Times New Roman"/>
          <w:sz w:val="24"/>
          <w:szCs w:val="24"/>
        </w:rPr>
      </w:pPr>
      <w:r w:rsidRPr="00D7103D">
        <w:rPr>
          <w:rFonts w:ascii="Times New Roman" w:eastAsia="Calibri" w:hAnsi="Times New Roman" w:cs="Times New Roman"/>
          <w:sz w:val="24"/>
          <w:szCs w:val="24"/>
        </w:rPr>
        <w:t xml:space="preserve">    </w:t>
      </w:r>
      <w:r w:rsidRPr="00D7103D">
        <w:rPr>
          <w:rFonts w:ascii="Times New Roman" w:eastAsia="Calibri" w:hAnsi="Times New Roman" w:cs="Times New Roman"/>
          <w:sz w:val="24"/>
          <w:szCs w:val="24"/>
        </w:rPr>
        <w:tab/>
        <w:t>Tukuma novada pašvaldības aģentūra “Tukuma novada sociālais dienests” 03.03.2016. iesniegumā Nr.</w:t>
      </w:r>
      <w:r w:rsidRPr="00D7103D">
        <w:rPr>
          <w:rFonts w:ascii="Times New Roman" w:eastAsia="Calibri" w:hAnsi="Times New Roman" w:cs="Times New Roman"/>
          <w:sz w:val="24"/>
          <w:szCs w:val="24"/>
        </w:rPr>
        <w:softHyphen/>
        <w:t xml:space="preserve">1249 lūdz veikt tās bilancē esošās vieglās pasažieru automašīnas Volvo XC 70, tips – S, reģistrācijas Nr.HA 4203, izlaiduma gads: 2003 (turpmāk – Automašīna), bilances vērtība  3166,48 </w:t>
      </w:r>
      <w:r w:rsidRPr="00D7103D">
        <w:rPr>
          <w:rFonts w:ascii="Times New Roman" w:eastAsia="Calibri" w:hAnsi="Times New Roman" w:cs="Times New Roman"/>
          <w:i/>
          <w:sz w:val="24"/>
          <w:szCs w:val="24"/>
        </w:rPr>
        <w:t xml:space="preserve">eur </w:t>
      </w:r>
      <w:r w:rsidRPr="00D7103D">
        <w:rPr>
          <w:rFonts w:ascii="Times New Roman" w:eastAsia="Calibri" w:hAnsi="Times New Roman" w:cs="Times New Roman"/>
          <w:sz w:val="24"/>
          <w:szCs w:val="24"/>
        </w:rPr>
        <w:t xml:space="preserve">(trīs tūkstoši viens simts sešdesmit seši </w:t>
      </w:r>
      <w:r w:rsidRPr="00D7103D">
        <w:rPr>
          <w:rFonts w:ascii="Times New Roman" w:eastAsia="Calibri" w:hAnsi="Times New Roman" w:cs="Times New Roman"/>
          <w:i/>
          <w:sz w:val="24"/>
          <w:szCs w:val="24"/>
        </w:rPr>
        <w:t xml:space="preserve">euro </w:t>
      </w:r>
      <w:r w:rsidRPr="00D7103D">
        <w:rPr>
          <w:rFonts w:ascii="Times New Roman" w:eastAsia="Calibri" w:hAnsi="Times New Roman" w:cs="Times New Roman"/>
          <w:sz w:val="24"/>
          <w:szCs w:val="24"/>
        </w:rPr>
        <w:t xml:space="preserve">48 </w:t>
      </w:r>
      <w:r w:rsidRPr="00D7103D">
        <w:rPr>
          <w:rFonts w:ascii="Times New Roman" w:eastAsia="Calibri" w:hAnsi="Times New Roman" w:cs="Times New Roman"/>
          <w:i/>
          <w:sz w:val="24"/>
          <w:szCs w:val="24"/>
        </w:rPr>
        <w:t>centi</w:t>
      </w:r>
      <w:r w:rsidRPr="00D7103D">
        <w:rPr>
          <w:rFonts w:ascii="Times New Roman" w:eastAsia="Calibri" w:hAnsi="Times New Roman" w:cs="Times New Roman"/>
          <w:sz w:val="24"/>
          <w:szCs w:val="24"/>
        </w:rPr>
        <w:t xml:space="preserve">), atsavināšanu. </w:t>
      </w:r>
    </w:p>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D7103D">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D7103D">
        <w:rPr>
          <w:rFonts w:ascii="Times New Roman" w:eastAsia="Times New Roman" w:hAnsi="Times New Roman" w:cs="Times New Roman"/>
          <w:sz w:val="24"/>
          <w:szCs w:val="24"/>
          <w:lang w:eastAsia="ar-SA"/>
        </w:rPr>
        <w:t>” Likuma „Par pašvaldībām” 21.panta pirmās daļas 19.punkts nosaka, ka „</w:t>
      </w:r>
      <w:r w:rsidRPr="00D7103D">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D7103D">
        <w:rPr>
          <w:rFonts w:ascii="Times New Roman" w:eastAsia="Times New Roman" w:hAnsi="Times New Roman" w:cs="Times New Roman"/>
          <w:sz w:val="24"/>
          <w:szCs w:val="24"/>
          <w:lang w:eastAsia="ar-SA"/>
        </w:rPr>
        <w:t>Saskaņā ar Publiskas personas mantas atsavināšanas likuma 3.panta otro daļu „</w:t>
      </w:r>
      <w:r w:rsidRPr="00D7103D">
        <w:rPr>
          <w:rFonts w:ascii="Times New Roman" w:eastAsia="Times New Roman" w:hAnsi="Times New Roman" w:cs="Times New Roman"/>
          <w:i/>
          <w:sz w:val="24"/>
          <w:szCs w:val="24"/>
          <w:lang w:eastAsia="ar-SA"/>
        </w:rPr>
        <w:t>Publisku personu mantas atsavināšanas pamatveids ir mantas pārdošana izsolē.</w:t>
      </w:r>
      <w:r w:rsidRPr="00D7103D">
        <w:rPr>
          <w:rFonts w:ascii="Times New Roman" w:eastAsia="Times New Roman" w:hAnsi="Times New Roman" w:cs="Times New Roman"/>
          <w:sz w:val="24"/>
          <w:szCs w:val="24"/>
          <w:lang w:eastAsia="ar-SA"/>
        </w:rPr>
        <w:t>”.</w:t>
      </w:r>
    </w:p>
    <w:p w:rsidR="00D7103D" w:rsidRPr="00D7103D" w:rsidRDefault="00D7103D" w:rsidP="00D7103D">
      <w:pPr>
        <w:jc w:val="both"/>
        <w:rPr>
          <w:rFonts w:ascii="Times New Roman" w:eastAsia="Calibri" w:hAnsi="Times New Roman" w:cs="Times New Roman"/>
          <w:sz w:val="24"/>
          <w:szCs w:val="24"/>
        </w:rPr>
      </w:pPr>
      <w:r w:rsidRPr="00D7103D">
        <w:rPr>
          <w:rFonts w:ascii="Times New Roman" w:eastAsia="Times New Roman" w:hAnsi="Times New Roman" w:cs="Times New Roman"/>
          <w:sz w:val="24"/>
          <w:szCs w:val="24"/>
          <w:lang w:eastAsia="ar-SA"/>
        </w:rPr>
        <w:tab/>
        <w:t xml:space="preserve">Atbilstoši zvērināta sauszemes transportlīdzekļu tehniskā eksperta Jāņa Veršāna novērtējumam (automašīnas faktiskās vērtības akts Nr.018/JV/16) Automašīnas faktiskā vērtība (iekļaujot PVN un muitas nodokļus) ir EUR 2285,00 (divi tūkstoši divi simti astoņdesmit pieci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w:t>
      </w:r>
      <w:r w:rsidRPr="00D7103D">
        <w:rPr>
          <w:rFonts w:ascii="Times New Roman" w:eastAsia="Calibri" w:hAnsi="Times New Roman" w:cs="Times New Roman"/>
          <w:sz w:val="24"/>
          <w:szCs w:val="24"/>
        </w:rPr>
        <w:t xml:space="preserve">Tukuma novada pašvaldības aģentūra “Tukuma novada sociālais dienests” </w:t>
      </w:r>
      <w:r w:rsidRPr="00D7103D">
        <w:rPr>
          <w:rFonts w:ascii="Times New Roman" w:eastAsia="Times New Roman" w:hAnsi="Times New Roman" w:cs="Times New Roman"/>
          <w:sz w:val="24"/>
          <w:szCs w:val="24"/>
          <w:lang w:eastAsia="ar-SA"/>
        </w:rPr>
        <w:t xml:space="preserve">izdevumi par eksperta J.Veršāna pakalpojumiem ir 48,60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(četrdesmit astoņi </w:t>
      </w:r>
      <w:r w:rsidRPr="00D7103D">
        <w:rPr>
          <w:rFonts w:ascii="Times New Roman" w:eastAsia="Times New Roman" w:hAnsi="Times New Roman" w:cs="Times New Roman"/>
          <w:i/>
          <w:sz w:val="24"/>
          <w:szCs w:val="24"/>
          <w:lang w:eastAsia="ar-SA"/>
        </w:rPr>
        <w:t xml:space="preserve">euro </w:t>
      </w:r>
      <w:r w:rsidRPr="00D7103D">
        <w:rPr>
          <w:rFonts w:ascii="Times New Roman" w:eastAsia="Times New Roman" w:hAnsi="Times New Roman" w:cs="Times New Roman"/>
          <w:sz w:val="24"/>
          <w:szCs w:val="24"/>
          <w:lang w:eastAsia="ar-SA"/>
        </w:rPr>
        <w:t xml:space="preserve">60 </w:t>
      </w:r>
      <w:r w:rsidRPr="00D7103D">
        <w:rPr>
          <w:rFonts w:ascii="Times New Roman" w:eastAsia="Times New Roman" w:hAnsi="Times New Roman" w:cs="Times New Roman"/>
          <w:i/>
          <w:sz w:val="24"/>
          <w:szCs w:val="24"/>
          <w:lang w:eastAsia="ar-SA"/>
        </w:rPr>
        <w:t>centi</w:t>
      </w:r>
      <w:r w:rsidRPr="00D7103D">
        <w:rPr>
          <w:rFonts w:ascii="Times New Roman" w:eastAsia="Times New Roman" w:hAnsi="Times New Roman" w:cs="Times New Roman"/>
          <w:sz w:val="24"/>
          <w:szCs w:val="24"/>
          <w:lang w:eastAsia="ar-SA"/>
        </w:rPr>
        <w:t xml:space="preserve">). Automašīnas nosacītā cena – 3215,08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(trīs tūkstoši divi simti piecpadsmit </w:t>
      </w:r>
      <w:r w:rsidRPr="00D7103D">
        <w:rPr>
          <w:rFonts w:ascii="Times New Roman" w:eastAsia="Times New Roman" w:hAnsi="Times New Roman" w:cs="Times New Roman"/>
          <w:i/>
          <w:sz w:val="24"/>
          <w:szCs w:val="24"/>
          <w:lang w:eastAsia="ar-SA"/>
        </w:rPr>
        <w:t xml:space="preserve">euro </w:t>
      </w:r>
      <w:r w:rsidRPr="00D7103D">
        <w:rPr>
          <w:rFonts w:ascii="Times New Roman" w:eastAsia="Times New Roman" w:hAnsi="Times New Roman" w:cs="Times New Roman"/>
          <w:sz w:val="24"/>
          <w:szCs w:val="24"/>
          <w:lang w:eastAsia="ar-SA"/>
        </w:rPr>
        <w:t xml:space="preserve">08 </w:t>
      </w:r>
      <w:r w:rsidRPr="00D7103D">
        <w:rPr>
          <w:rFonts w:ascii="Times New Roman" w:eastAsia="Times New Roman" w:hAnsi="Times New Roman" w:cs="Times New Roman"/>
          <w:i/>
          <w:sz w:val="24"/>
          <w:szCs w:val="24"/>
          <w:lang w:eastAsia="ar-SA"/>
        </w:rPr>
        <w:t>centi</w:t>
      </w:r>
      <w:r w:rsidRPr="00D7103D">
        <w:rPr>
          <w:rFonts w:ascii="Times New Roman" w:eastAsia="Times New Roman" w:hAnsi="Times New Roman" w:cs="Times New Roman"/>
          <w:sz w:val="24"/>
          <w:szCs w:val="24"/>
          <w:lang w:eastAsia="ar-SA"/>
        </w:rPr>
        <w:t xml:space="preserve">) (bilances vērtība 3166,48 + eksperta izdevumi 48,60). </w:t>
      </w:r>
      <w:r w:rsidRPr="00D7103D">
        <w:rPr>
          <w:rFonts w:ascii="Times New Roman" w:eastAsia="Calibri" w:hAnsi="Times New Roman" w:cs="Times New Roman"/>
          <w:sz w:val="24"/>
          <w:szCs w:val="24"/>
        </w:rPr>
        <w:t>Tukuma novada pašvaldības aģentūra “Tukuma novada sociālais dienests”, apkopojot informāciju, konstatējusi, ka minētās Automašīnas tālāka izmantošana nav ekonomiski izdevīga (remonta izmaksas ir lielākas par automašīnas tirgus vērtību) un lūdz iegūtos līdzekļus ieskaitīt aģentūras budžetā jaunas automašīnas iegādei.</w:t>
      </w:r>
    </w:p>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Saskaņā ar Publiskas personas mantas atsavināšanas likuma 6.panta otro daļu „</w:t>
      </w:r>
      <w:r w:rsidRPr="00D7103D">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D7103D">
        <w:rPr>
          <w:rFonts w:ascii="Times New Roman" w:eastAsia="Times New Roman" w:hAnsi="Times New Roman" w:cs="Times New Roman"/>
          <w:sz w:val="24"/>
          <w:szCs w:val="24"/>
          <w:lang w:eastAsia="ar-SA"/>
        </w:rPr>
        <w:t xml:space="preserve">.” </w:t>
      </w:r>
    </w:p>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 atsavināt Automašīnu, pārdodot izsolē ar augšupejošu soli,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2. noteikt, ka Automašīnas nosacītā izsoles sākuma cena ir </w:t>
      </w:r>
      <w:r w:rsidRPr="00D7103D">
        <w:rPr>
          <w:rFonts w:ascii="Times New Roman" w:eastAsia="Times New Roman" w:hAnsi="Times New Roman" w:cs="Times New Roman"/>
          <w:b/>
          <w:sz w:val="24"/>
          <w:szCs w:val="24"/>
          <w:lang w:eastAsia="ar-SA"/>
        </w:rPr>
        <w:t xml:space="preserve">3225,00 </w:t>
      </w:r>
      <w:r w:rsidRPr="00D7103D">
        <w:rPr>
          <w:rFonts w:ascii="Times New Roman" w:eastAsia="Times New Roman" w:hAnsi="Times New Roman" w:cs="Times New Roman"/>
          <w:b/>
          <w:i/>
          <w:sz w:val="24"/>
          <w:szCs w:val="24"/>
          <w:lang w:eastAsia="ar-SA"/>
        </w:rPr>
        <w:t>euro</w:t>
      </w:r>
      <w:r w:rsidRPr="00D7103D">
        <w:rPr>
          <w:rFonts w:ascii="Times New Roman" w:eastAsia="Times New Roman" w:hAnsi="Times New Roman" w:cs="Times New Roman"/>
          <w:sz w:val="24"/>
          <w:szCs w:val="24"/>
          <w:lang w:eastAsia="ar-SA"/>
        </w:rPr>
        <w:t xml:space="preserve"> (trīs tūkstoši divi simti divdesmit pieci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 apstiprināt pašvaldības kustamās mantas – vieglās automašīnas Volvo XC70 izsoles noteikumus Nr...... (pielikumā),</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5. Automašīnas atsavināšanas rezultātā iegūtos naudas līdzekļus ieskaitīt </w:t>
      </w:r>
      <w:r w:rsidRPr="00D7103D">
        <w:rPr>
          <w:rFonts w:ascii="Times New Roman" w:eastAsia="Calibri" w:hAnsi="Times New Roman" w:cs="Times New Roman"/>
          <w:sz w:val="24"/>
          <w:szCs w:val="24"/>
        </w:rPr>
        <w:t>Tukuma novada pašvaldības aģentūras “Tukuma novada sociālais dienests”</w:t>
      </w:r>
      <w:r w:rsidRPr="00D7103D">
        <w:rPr>
          <w:rFonts w:ascii="Times New Roman" w:eastAsia="Times New Roman" w:hAnsi="Times New Roman" w:cs="Times New Roman"/>
          <w:sz w:val="24"/>
          <w:szCs w:val="24"/>
          <w:lang w:eastAsia="ar-SA"/>
        </w:rPr>
        <w:t xml:space="preserve"> budžetā.</w:t>
      </w:r>
    </w:p>
    <w:p w:rsidR="00D7103D" w:rsidRPr="00D7103D" w:rsidRDefault="00D7103D" w:rsidP="00D7103D">
      <w:pPr>
        <w:suppressAutoHyphens/>
        <w:ind w:firstLine="720"/>
        <w:jc w:val="both"/>
        <w:rPr>
          <w:rFonts w:ascii="Times New Roman" w:eastAsia="Times New Roman" w:hAnsi="Times New Roman" w:cs="Times New Roman"/>
          <w:b/>
          <w:sz w:val="24"/>
          <w:szCs w:val="24"/>
          <w:lang w:eastAsia="ar-SA"/>
        </w:rPr>
      </w:pPr>
      <w:r w:rsidRPr="00D7103D">
        <w:rPr>
          <w:rFonts w:ascii="Times New Roman" w:eastAsia="Times New Roman" w:hAnsi="Times New Roman" w:cs="Times New Roman"/>
          <w:sz w:val="24"/>
          <w:szCs w:val="24"/>
          <w:lang w:eastAsia="ar-SA"/>
        </w:rPr>
        <w:t xml:space="preserve">6. kontroli par lēmuma izpildi uzdot Domes iekšējai auditorei Lindai Gruziņai.    </w:t>
      </w:r>
    </w:p>
    <w:p w:rsidR="00D7103D" w:rsidRPr="00D7103D" w:rsidRDefault="00D7103D" w:rsidP="00D7103D">
      <w:pPr>
        <w:suppressAutoHyphens/>
        <w:jc w:val="both"/>
        <w:rPr>
          <w:rFonts w:ascii="Times New Roman" w:eastAsia="Times New Roman" w:hAnsi="Times New Roman" w:cs="Times New Roman"/>
          <w:sz w:val="20"/>
          <w:szCs w:val="20"/>
          <w:lang w:eastAsia="ar-SA"/>
        </w:rPr>
      </w:pPr>
    </w:p>
    <w:p w:rsidR="00D7103D" w:rsidRP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4"/>
          <w:lang w:eastAsia="lv-LV"/>
        </w:rPr>
        <w:t>Nosūtīt:</w:t>
      </w:r>
    </w:p>
    <w:p w:rsidR="00D7103D" w:rsidRP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4"/>
          <w:lang w:eastAsia="lv-LV"/>
        </w:rPr>
        <w:t>- Fin. nod.</w:t>
      </w:r>
      <w:r w:rsidR="00EE61C7">
        <w:rPr>
          <w:rFonts w:ascii="Times New Roman" w:eastAsia="Times New Roman" w:hAnsi="Times New Roman" w:cs="Times New Roman"/>
          <w:sz w:val="20"/>
          <w:szCs w:val="24"/>
          <w:lang w:eastAsia="lv-LV"/>
        </w:rPr>
        <w:t xml:space="preserve">; </w:t>
      </w:r>
      <w:r w:rsidRPr="00D7103D">
        <w:rPr>
          <w:rFonts w:ascii="Times New Roman" w:eastAsia="Times New Roman" w:hAnsi="Times New Roman" w:cs="Times New Roman"/>
          <w:sz w:val="20"/>
          <w:szCs w:val="24"/>
          <w:lang w:eastAsia="lv-LV"/>
        </w:rPr>
        <w:t xml:space="preserve">- Īp. nod. </w:t>
      </w:r>
    </w:p>
    <w:p w:rsidR="00D7103D" w:rsidRP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4"/>
          <w:lang w:eastAsia="lv-LV"/>
        </w:rPr>
        <w:t xml:space="preserve">- Jur. nod. </w:t>
      </w:r>
    </w:p>
    <w:p w:rsid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4"/>
          <w:lang w:eastAsia="lv-LV"/>
        </w:rPr>
        <w:lastRenderedPageBreak/>
        <w:t>- Sociālajam dienestam</w:t>
      </w:r>
    </w:p>
    <w:p w:rsidR="00D7103D" w:rsidRDefault="00D7103D" w:rsidP="00D7103D">
      <w:pPr>
        <w:jc w:val="both"/>
        <w:rPr>
          <w:rFonts w:ascii="Times New Roman" w:eastAsia="Times New Roman" w:hAnsi="Times New Roman" w:cs="Times New Roman"/>
          <w:sz w:val="20"/>
          <w:szCs w:val="20"/>
          <w:lang w:val="en-US" w:eastAsia="lv-LV"/>
        </w:rPr>
      </w:pPr>
      <w:r w:rsidRPr="00D7103D">
        <w:rPr>
          <w:rFonts w:ascii="Times New Roman" w:eastAsia="Times New Roman" w:hAnsi="Times New Roman" w:cs="Times New Roman"/>
          <w:sz w:val="20"/>
          <w:szCs w:val="20"/>
          <w:lang w:val="en-US" w:eastAsia="lv-LV"/>
        </w:rPr>
        <w:t>_________________________________</w:t>
      </w:r>
    </w:p>
    <w:p w:rsidR="00D7103D" w:rsidRPr="00D7103D" w:rsidRDefault="00D7103D" w:rsidP="00D7103D">
      <w:pPr>
        <w:jc w:val="both"/>
        <w:rPr>
          <w:rFonts w:ascii="Times New Roman" w:eastAsia="Times New Roman" w:hAnsi="Times New Roman" w:cs="Times New Roman"/>
          <w:sz w:val="20"/>
          <w:szCs w:val="24"/>
          <w:lang w:eastAsia="lv-LV"/>
        </w:rPr>
      </w:pPr>
      <w:r w:rsidRPr="00D7103D">
        <w:rPr>
          <w:rFonts w:ascii="Times New Roman" w:eastAsia="Times New Roman" w:hAnsi="Times New Roman" w:cs="Times New Roman"/>
          <w:sz w:val="20"/>
          <w:szCs w:val="20"/>
          <w:lang w:val="en-US" w:eastAsia="lv-LV"/>
        </w:rPr>
        <w:t>Sagatavoja Īpašumu nod. (D.Šmite)</w:t>
      </w:r>
    </w:p>
    <w:p w:rsidR="00D7103D" w:rsidRPr="00D7103D" w:rsidRDefault="00D7103D" w:rsidP="00D7103D">
      <w:pPr>
        <w:ind w:right="99"/>
        <w:jc w:val="both"/>
        <w:rPr>
          <w:rFonts w:ascii="Times New Roman" w:eastAsia="Times New Roman" w:hAnsi="Times New Roman" w:cs="Times New Roman"/>
          <w:sz w:val="20"/>
          <w:szCs w:val="20"/>
          <w:lang w:eastAsia="lv-LV"/>
        </w:rPr>
      </w:pPr>
      <w:r w:rsidRPr="00D7103D">
        <w:rPr>
          <w:rFonts w:ascii="Times New Roman" w:eastAsia="Times New Roman" w:hAnsi="Times New Roman" w:cs="Times New Roman"/>
          <w:sz w:val="20"/>
          <w:szCs w:val="20"/>
          <w:lang w:eastAsia="ar-SA"/>
        </w:rPr>
        <w:t xml:space="preserve">Izskatīts </w:t>
      </w:r>
      <w:r w:rsidRPr="00D7103D">
        <w:rPr>
          <w:rFonts w:ascii="Times New Roman" w:eastAsia="Times New Roman" w:hAnsi="Times New Roman" w:cs="Times New Roman"/>
          <w:sz w:val="20"/>
          <w:szCs w:val="20"/>
          <w:lang w:eastAsia="lv-LV"/>
        </w:rPr>
        <w:t>Īpašumu apsaimniekošanas un privatizācijas komisijā</w:t>
      </w:r>
    </w:p>
    <w:p w:rsidR="00D7103D" w:rsidRPr="00D7103D" w:rsidRDefault="00D7103D" w:rsidP="00D7103D">
      <w:pPr>
        <w:jc w:val="right"/>
        <w:rPr>
          <w:rFonts w:ascii="Times New Roman" w:eastAsia="Times New Roman" w:hAnsi="Times New Roman" w:cs="Times New Roman"/>
          <w:sz w:val="20"/>
          <w:szCs w:val="20"/>
        </w:rPr>
      </w:pPr>
    </w:p>
    <w:p w:rsidR="00D7103D" w:rsidRPr="00D7103D" w:rsidRDefault="00D7103D" w:rsidP="00D7103D">
      <w:pPr>
        <w:jc w:val="right"/>
        <w:rPr>
          <w:rFonts w:ascii="Times New Roman" w:eastAsia="Times New Roman" w:hAnsi="Times New Roman" w:cs="Times New Roman"/>
          <w:sz w:val="20"/>
          <w:szCs w:val="20"/>
        </w:rPr>
      </w:pPr>
    </w:p>
    <w:p w:rsidR="00D7103D" w:rsidRPr="00D7103D" w:rsidRDefault="00D7103D" w:rsidP="00D7103D">
      <w:pPr>
        <w:shd w:val="clear" w:color="auto" w:fill="FFFFFF"/>
        <w:suppressAutoHyphens/>
        <w:ind w:left="5817" w:firstLine="663"/>
        <w:rPr>
          <w:rFonts w:ascii="Times New Roman" w:eastAsia="Times New Roman" w:hAnsi="Times New Roman" w:cs="Times New Roman"/>
          <w:sz w:val="20"/>
          <w:szCs w:val="20"/>
          <w:lang w:eastAsia="ar-SA"/>
        </w:rPr>
      </w:pPr>
      <w:r w:rsidRPr="00D7103D">
        <w:rPr>
          <w:rFonts w:ascii="Times New Roman" w:eastAsia="Times New Roman" w:hAnsi="Times New Roman" w:cs="Times New Roman"/>
          <w:sz w:val="20"/>
          <w:szCs w:val="20"/>
          <w:lang w:eastAsia="ar-SA"/>
        </w:rPr>
        <w:t>APSTIPRINĀTI</w:t>
      </w:r>
    </w:p>
    <w:p w:rsidR="00D7103D" w:rsidRPr="00D7103D" w:rsidRDefault="00D7103D" w:rsidP="00D7103D">
      <w:pPr>
        <w:shd w:val="clear" w:color="auto" w:fill="FFFFFF"/>
        <w:suppressAutoHyphens/>
        <w:ind w:left="6521" w:hanging="41"/>
        <w:rPr>
          <w:rFonts w:ascii="Times New Roman" w:eastAsia="Times New Roman" w:hAnsi="Times New Roman" w:cs="Times New Roman"/>
          <w:sz w:val="20"/>
          <w:szCs w:val="20"/>
          <w:lang w:eastAsia="ar-SA"/>
        </w:rPr>
      </w:pPr>
      <w:r w:rsidRPr="00D7103D">
        <w:rPr>
          <w:rFonts w:ascii="Times New Roman" w:eastAsia="Times New Roman" w:hAnsi="Times New Roman" w:cs="Times New Roman"/>
          <w:sz w:val="20"/>
          <w:szCs w:val="20"/>
          <w:lang w:eastAsia="ar-SA"/>
        </w:rPr>
        <w:t>ar Tukuma novada Domes</w:t>
      </w:r>
      <w:r>
        <w:rPr>
          <w:rFonts w:ascii="Times New Roman" w:eastAsia="Times New Roman" w:hAnsi="Times New Roman" w:cs="Times New Roman"/>
          <w:sz w:val="20"/>
          <w:szCs w:val="20"/>
          <w:lang w:eastAsia="ar-SA"/>
        </w:rPr>
        <w:t xml:space="preserve"> ..04.2016.</w:t>
      </w:r>
    </w:p>
    <w:p w:rsidR="00D7103D" w:rsidRPr="00D7103D" w:rsidRDefault="00D7103D" w:rsidP="00D7103D">
      <w:pPr>
        <w:shd w:val="clear" w:color="auto" w:fill="FFFFFF"/>
        <w:suppressAutoHyphens/>
        <w:ind w:left="5817" w:firstLine="663"/>
        <w:rPr>
          <w:rFonts w:ascii="Times New Roman" w:eastAsia="Times New Roman" w:hAnsi="Times New Roman" w:cs="Times New Roman"/>
          <w:b/>
          <w:bCs/>
          <w:sz w:val="20"/>
          <w:szCs w:val="20"/>
          <w:lang w:eastAsia="ar-SA"/>
        </w:rPr>
      </w:pPr>
      <w:r w:rsidRPr="00D7103D">
        <w:rPr>
          <w:rFonts w:ascii="Times New Roman" w:eastAsia="Times New Roman" w:hAnsi="Times New Roman" w:cs="Times New Roman"/>
          <w:sz w:val="20"/>
          <w:szCs w:val="20"/>
          <w:lang w:eastAsia="ar-SA"/>
        </w:rPr>
        <w:t xml:space="preserve">lēmumu (prot. Nr..., ....§.) </w:t>
      </w:r>
    </w:p>
    <w:p w:rsidR="00D7103D" w:rsidRPr="00D7103D" w:rsidRDefault="00D7103D" w:rsidP="00D7103D">
      <w:pPr>
        <w:shd w:val="clear" w:color="auto" w:fill="FFFFFF"/>
        <w:suppressAutoHyphens/>
        <w:jc w:val="center"/>
        <w:rPr>
          <w:rFonts w:ascii="Times New Roman" w:eastAsia="Times New Roman" w:hAnsi="Times New Roman" w:cs="Times New Roman"/>
          <w:bCs/>
          <w:sz w:val="24"/>
          <w:szCs w:val="24"/>
          <w:lang w:eastAsia="ar-SA"/>
        </w:rPr>
      </w:pPr>
      <w:r w:rsidRPr="00D7103D">
        <w:rPr>
          <w:rFonts w:ascii="Times New Roman" w:eastAsia="Times New Roman" w:hAnsi="Times New Roman" w:cs="Times New Roman"/>
          <w:b/>
          <w:bCs/>
          <w:sz w:val="24"/>
          <w:szCs w:val="24"/>
          <w:lang w:eastAsia="ar-SA"/>
        </w:rPr>
        <w:t>IZSOLES NOTEIKUMI</w:t>
      </w:r>
    </w:p>
    <w:p w:rsidR="00D7103D" w:rsidRDefault="00D7103D" w:rsidP="00D7103D">
      <w:pPr>
        <w:shd w:val="clear" w:color="auto" w:fill="FFFFFF"/>
        <w:suppressAutoHyphens/>
        <w:jc w:val="center"/>
        <w:rPr>
          <w:rFonts w:ascii="Times New Roman" w:eastAsia="Times New Roman" w:hAnsi="Times New Roman" w:cs="Times New Roman"/>
          <w:bCs/>
          <w:sz w:val="24"/>
          <w:szCs w:val="24"/>
          <w:lang w:eastAsia="ar-SA"/>
        </w:rPr>
      </w:pPr>
      <w:r w:rsidRPr="00D7103D">
        <w:rPr>
          <w:rFonts w:ascii="Times New Roman" w:eastAsia="Times New Roman" w:hAnsi="Times New Roman" w:cs="Times New Roman"/>
          <w:bCs/>
          <w:sz w:val="24"/>
          <w:szCs w:val="24"/>
          <w:lang w:eastAsia="ar-SA"/>
        </w:rPr>
        <w:t>Tukumā</w:t>
      </w:r>
    </w:p>
    <w:p w:rsidR="00D7103D" w:rsidRPr="00D7103D" w:rsidRDefault="00D7103D" w:rsidP="00D7103D">
      <w:pPr>
        <w:shd w:val="clear" w:color="auto" w:fill="FFFFFF"/>
        <w:suppressAutoHyphens/>
        <w:ind w:left="5760" w:firstLine="720"/>
        <w:rPr>
          <w:rFonts w:ascii="Times New Roman" w:eastAsia="Times New Roman" w:hAnsi="Times New Roman" w:cs="Times New Roman"/>
          <w:sz w:val="20"/>
          <w:szCs w:val="20"/>
          <w:lang w:eastAsia="ar-SA"/>
        </w:rPr>
      </w:pP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t xml:space="preserve">      </w:t>
      </w:r>
    </w:p>
    <w:p w:rsidR="00D7103D" w:rsidRPr="00D7103D" w:rsidRDefault="00D7103D" w:rsidP="00D7103D">
      <w:pPr>
        <w:shd w:val="clear" w:color="auto" w:fill="FFFFFF"/>
        <w:suppressAutoHyphens/>
        <w:rPr>
          <w:rFonts w:ascii="Times New Roman" w:eastAsia="Times New Roman" w:hAnsi="Times New Roman" w:cs="Times New Roman"/>
          <w:bCs/>
          <w:sz w:val="24"/>
          <w:szCs w:val="24"/>
          <w:lang w:eastAsia="ar-SA"/>
        </w:rPr>
      </w:pPr>
      <w:r w:rsidRPr="00D7103D">
        <w:rPr>
          <w:rFonts w:ascii="Times New Roman" w:eastAsia="Times New Roman" w:hAnsi="Times New Roman" w:cs="Times New Roman"/>
          <w:bCs/>
          <w:sz w:val="24"/>
          <w:szCs w:val="24"/>
          <w:lang w:eastAsia="ar-SA"/>
        </w:rPr>
        <w:t>2016.gada .........................</w:t>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r>
      <w:r w:rsidRPr="00D7103D">
        <w:rPr>
          <w:rFonts w:ascii="Times New Roman" w:eastAsia="Times New Roman" w:hAnsi="Times New Roman" w:cs="Times New Roman"/>
          <w:bCs/>
          <w:sz w:val="24"/>
          <w:szCs w:val="24"/>
          <w:lang w:eastAsia="ar-SA"/>
        </w:rPr>
        <w:tab/>
        <w:t xml:space="preserve">          </w:t>
      </w:r>
      <w:r w:rsidRPr="00D7103D">
        <w:rPr>
          <w:rFonts w:ascii="Times New Roman" w:eastAsia="Times New Roman" w:hAnsi="Times New Roman" w:cs="Times New Roman"/>
          <w:b/>
          <w:bCs/>
          <w:sz w:val="24"/>
          <w:szCs w:val="24"/>
          <w:lang w:eastAsia="ar-SA"/>
        </w:rPr>
        <w:t>Nr.</w:t>
      </w:r>
    </w:p>
    <w:p w:rsidR="00D7103D" w:rsidRPr="00D7103D" w:rsidRDefault="00D7103D" w:rsidP="00D7103D">
      <w:pPr>
        <w:shd w:val="clear" w:color="auto" w:fill="FFFFFF"/>
        <w:suppressAutoHyphens/>
        <w:jc w:val="right"/>
        <w:rPr>
          <w:rFonts w:ascii="Times New Roman" w:eastAsia="Times New Roman" w:hAnsi="Times New Roman" w:cs="Times New Roman"/>
          <w:b/>
          <w:bCs/>
          <w:sz w:val="24"/>
          <w:szCs w:val="24"/>
          <w:lang w:eastAsia="ar-SA"/>
        </w:rPr>
      </w:pPr>
      <w:r w:rsidRPr="00D7103D">
        <w:rPr>
          <w:rFonts w:ascii="Times New Roman" w:eastAsia="Times New Roman" w:hAnsi="Times New Roman" w:cs="Times New Roman"/>
          <w:bCs/>
          <w:sz w:val="24"/>
          <w:szCs w:val="24"/>
          <w:lang w:eastAsia="ar-SA"/>
        </w:rPr>
        <w:t>(prot.Nr.__, __.§.)</w:t>
      </w:r>
    </w:p>
    <w:p w:rsidR="00D7103D" w:rsidRPr="00D7103D" w:rsidRDefault="00D7103D" w:rsidP="00D7103D">
      <w:pPr>
        <w:shd w:val="clear" w:color="auto" w:fill="FFFFFF"/>
        <w:suppressAutoHyphens/>
        <w:rPr>
          <w:rFonts w:ascii="Times New Roman" w:eastAsia="Times New Roman" w:hAnsi="Times New Roman" w:cs="Times New Roman"/>
          <w:b/>
          <w:bCs/>
          <w:sz w:val="24"/>
          <w:szCs w:val="24"/>
          <w:lang w:eastAsia="ar-SA"/>
        </w:rPr>
      </w:pPr>
      <w:r w:rsidRPr="00D7103D">
        <w:rPr>
          <w:rFonts w:ascii="Times New Roman" w:eastAsia="Times New Roman" w:hAnsi="Times New Roman" w:cs="Times New Roman"/>
          <w:b/>
          <w:bCs/>
          <w:sz w:val="24"/>
          <w:szCs w:val="24"/>
          <w:lang w:eastAsia="ar-SA"/>
        </w:rPr>
        <w:t xml:space="preserve">Par pašvaldības kustamās mantas – </w:t>
      </w:r>
    </w:p>
    <w:p w:rsidR="00D7103D" w:rsidRPr="00D7103D" w:rsidRDefault="00D7103D" w:rsidP="00D7103D">
      <w:pPr>
        <w:shd w:val="clear" w:color="auto" w:fill="FFFFFF"/>
        <w:suppressAutoHyphens/>
        <w:rPr>
          <w:rFonts w:ascii="Times New Roman" w:eastAsia="Times New Roman" w:hAnsi="Times New Roman" w:cs="Times New Roman"/>
          <w:b/>
          <w:bCs/>
          <w:sz w:val="24"/>
          <w:szCs w:val="24"/>
          <w:lang w:eastAsia="ar-SA"/>
        </w:rPr>
      </w:pPr>
      <w:r w:rsidRPr="00D7103D">
        <w:rPr>
          <w:rFonts w:ascii="Times New Roman" w:eastAsia="Times New Roman" w:hAnsi="Times New Roman" w:cs="Times New Roman"/>
          <w:b/>
          <w:bCs/>
          <w:sz w:val="24"/>
          <w:szCs w:val="24"/>
          <w:lang w:eastAsia="ar-SA"/>
        </w:rPr>
        <w:t xml:space="preserve">automašīnas Volvo XC70 izsoli </w:t>
      </w:r>
    </w:p>
    <w:p w:rsidR="00D7103D" w:rsidRPr="00D7103D" w:rsidRDefault="00D7103D" w:rsidP="00D7103D">
      <w:pPr>
        <w:shd w:val="clear" w:color="auto" w:fill="FFFFFF"/>
        <w:suppressAutoHyphens/>
        <w:jc w:val="center"/>
        <w:rPr>
          <w:rFonts w:ascii="Times New Roman" w:eastAsia="Times New Roman" w:hAnsi="Times New Roman" w:cs="Times New Roman"/>
          <w:b/>
          <w:bCs/>
          <w:color w:val="FF0000"/>
          <w:sz w:val="28"/>
          <w:szCs w:val="28"/>
          <w:lang w:eastAsia="ar-SA"/>
        </w:rPr>
      </w:pPr>
    </w:p>
    <w:p w:rsidR="00D7103D" w:rsidRPr="00D7103D" w:rsidRDefault="00D7103D" w:rsidP="00D7103D">
      <w:pPr>
        <w:shd w:val="clear" w:color="auto" w:fill="FFFFFF"/>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b/>
          <w:bCs/>
          <w:sz w:val="24"/>
          <w:szCs w:val="24"/>
          <w:lang w:eastAsia="ar-SA"/>
        </w:rPr>
        <w:t>I. Vispārīgie jautājumi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 Noteikumi paredz k</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rt</w:t>
      </w:r>
      <w:r w:rsidRPr="00D7103D">
        <w:rPr>
          <w:rFonts w:ascii="Times New Roman" w:eastAsia="TimesNewRoman" w:hAnsi="Times New Roman" w:cs="Times New Roman"/>
          <w:sz w:val="24"/>
          <w:szCs w:val="24"/>
          <w:lang w:eastAsia="ar-SA"/>
        </w:rPr>
        <w:t>ī</w:t>
      </w:r>
      <w:r w:rsidRPr="00D7103D">
        <w:rPr>
          <w:rFonts w:ascii="Times New Roman" w:eastAsia="Times New Roman" w:hAnsi="Times New Roman" w:cs="Times New Roman"/>
          <w:sz w:val="24"/>
          <w:szCs w:val="24"/>
          <w:lang w:eastAsia="ar-SA"/>
        </w:rPr>
        <w:t>bu, k</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d</w:t>
      </w:r>
      <w:r w:rsidRPr="00D7103D">
        <w:rPr>
          <w:rFonts w:ascii="Times New Roman" w:eastAsia="TimesNewRoman" w:hAnsi="Times New Roman" w:cs="Times New Roman"/>
          <w:sz w:val="24"/>
          <w:szCs w:val="24"/>
          <w:lang w:eastAsia="ar-SA"/>
        </w:rPr>
        <w:t xml:space="preserve">ā </w:t>
      </w:r>
      <w:r w:rsidRPr="00D7103D">
        <w:rPr>
          <w:rFonts w:ascii="Times New Roman" w:eastAsia="Times New Roman" w:hAnsi="Times New Roman" w:cs="Times New Roman"/>
          <w:sz w:val="24"/>
          <w:szCs w:val="24"/>
          <w:lang w:eastAsia="ar-SA"/>
        </w:rPr>
        <w:t>organiz</w:t>
      </w:r>
      <w:r w:rsidRPr="00D7103D">
        <w:rPr>
          <w:rFonts w:ascii="Times New Roman" w:eastAsia="TimesNewRoman" w:hAnsi="Times New Roman" w:cs="Times New Roman"/>
          <w:sz w:val="24"/>
          <w:szCs w:val="24"/>
          <w:lang w:eastAsia="ar-SA"/>
        </w:rPr>
        <w:t>ē</w:t>
      </w:r>
      <w:r w:rsidRPr="00D7103D">
        <w:rPr>
          <w:rFonts w:ascii="Times New Roman" w:eastAsia="Times New Roman" w:hAnsi="Times New Roman" w:cs="Times New Roman"/>
          <w:sz w:val="24"/>
          <w:szCs w:val="24"/>
          <w:lang w:eastAsia="ar-SA"/>
        </w:rPr>
        <w:t>jama pašvald</w:t>
      </w:r>
      <w:r w:rsidRPr="00D7103D">
        <w:rPr>
          <w:rFonts w:ascii="Times New Roman" w:eastAsia="TimesNewRoman" w:hAnsi="Times New Roman" w:cs="Times New Roman"/>
          <w:sz w:val="24"/>
          <w:szCs w:val="24"/>
          <w:lang w:eastAsia="ar-SA"/>
        </w:rPr>
        <w:t>ī</w:t>
      </w:r>
      <w:r w:rsidRPr="00D7103D">
        <w:rPr>
          <w:rFonts w:ascii="Times New Roman" w:eastAsia="Times New Roman" w:hAnsi="Times New Roman" w:cs="Times New Roman"/>
          <w:sz w:val="24"/>
          <w:szCs w:val="24"/>
          <w:lang w:eastAsia="ar-SA"/>
        </w:rPr>
        <w:t>bas kustam</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s mantas – vieglās automašīnas Volvo XC70 p</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rdošan</w:t>
      </w:r>
      <w:r w:rsidR="00D12717">
        <w:rPr>
          <w:rFonts w:ascii="Times New Roman" w:eastAsia="Times New Roman" w:hAnsi="Times New Roman" w:cs="Times New Roman"/>
          <w:sz w:val="24"/>
          <w:szCs w:val="24"/>
          <w:lang w:eastAsia="ar-SA"/>
        </w:rPr>
        <w:t>a</w:t>
      </w:r>
      <w:r w:rsidRPr="00D7103D">
        <w:rPr>
          <w:rFonts w:ascii="Times New Roman" w:eastAsia="Times New Roman" w:hAnsi="Times New Roman" w:cs="Times New Roman"/>
          <w:sz w:val="24"/>
          <w:szCs w:val="24"/>
          <w:lang w:eastAsia="ar-SA"/>
        </w:rPr>
        <w:t xml:space="preserve"> izsol</w:t>
      </w:r>
      <w:r w:rsidRPr="00D7103D">
        <w:rPr>
          <w:rFonts w:ascii="Times New Roman" w:eastAsia="TimesNewRoman" w:hAnsi="Times New Roman" w:cs="Times New Roman"/>
          <w:sz w:val="24"/>
          <w:szCs w:val="24"/>
          <w:lang w:eastAsia="ar-SA"/>
        </w:rPr>
        <w:t>ē</w:t>
      </w:r>
      <w:r w:rsidRPr="00D7103D">
        <w:rPr>
          <w:rFonts w:ascii="Times New Roman" w:eastAsia="Times New Roman" w:hAnsi="Times New Roman" w:cs="Times New Roman"/>
          <w:iCs/>
          <w:sz w:val="24"/>
          <w:szCs w:val="24"/>
          <w:lang w:eastAsia="ar-SA"/>
        </w:rPr>
        <w:t>.</w:t>
      </w:r>
      <w:r w:rsidRPr="00D7103D">
        <w:rPr>
          <w:rFonts w:ascii="Times New Roman" w:eastAsia="Times New Roman" w:hAnsi="Times New Roman" w:cs="Times New Roman"/>
          <w:i/>
          <w:iCs/>
          <w:sz w:val="24"/>
          <w:szCs w:val="24"/>
          <w:lang w:eastAsia="ar-SA"/>
        </w:rPr>
        <w:t xml:space="preserve"> </w:t>
      </w:r>
    </w:p>
    <w:p w:rsidR="00D7103D" w:rsidRPr="00D7103D" w:rsidRDefault="00D7103D" w:rsidP="00D7103D">
      <w:pPr>
        <w:suppressAutoHyphens/>
        <w:ind w:right="62"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2. Izsoles noteikumi ir izstrādāti, pamatojoties uz Publiskas personas mantas atsavin</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šanas likumu un Tukuma novada Domes 28.04.2016. lēmumu „Par automašīnas Volvo XC70 atsavināšanu un izsoles noteikumu apstiprināšanu” (prot. Nr.__, __.§.).</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 Izsoles rīkošanas gadījumā izsoli organiz</w:t>
      </w:r>
      <w:r w:rsidRPr="00D7103D">
        <w:rPr>
          <w:rFonts w:ascii="Times New Roman" w:eastAsia="TimesNewRoman" w:hAnsi="Times New Roman" w:cs="Times New Roman"/>
          <w:sz w:val="24"/>
          <w:szCs w:val="24"/>
          <w:lang w:eastAsia="ar-SA"/>
        </w:rPr>
        <w:t xml:space="preserve">ē </w:t>
      </w:r>
      <w:r w:rsidRPr="00D7103D">
        <w:rPr>
          <w:rFonts w:ascii="Times New Roman" w:eastAsia="Times New Roman" w:hAnsi="Times New Roman" w:cs="Times New Roman"/>
          <w:sz w:val="24"/>
          <w:szCs w:val="24"/>
          <w:lang w:eastAsia="ar-SA"/>
        </w:rPr>
        <w:t>Tukuma novada Domes Īpašumu apsaimniekošanas un privatizācijas komisija (turpmāk – Komisija) un vieglā pasažieru automašīna Volvo XC70 tiks pārdota atkl</w:t>
      </w:r>
      <w:r w:rsidRPr="00D7103D">
        <w:rPr>
          <w:rFonts w:ascii="Times New Roman" w:eastAsia="TimesNewRoman" w:hAnsi="Times New Roman" w:cs="Times New Roman"/>
          <w:sz w:val="24"/>
          <w:szCs w:val="24"/>
          <w:lang w:eastAsia="ar-SA"/>
        </w:rPr>
        <w:t>ā</w:t>
      </w:r>
      <w:r w:rsidRPr="00D7103D">
        <w:rPr>
          <w:rFonts w:ascii="Times New Roman" w:eastAsia="Times New Roman" w:hAnsi="Times New Roman" w:cs="Times New Roman"/>
          <w:sz w:val="24"/>
          <w:szCs w:val="24"/>
          <w:lang w:eastAsia="ar-SA"/>
        </w:rPr>
        <w:t>t</w:t>
      </w:r>
      <w:r w:rsidRPr="00D7103D">
        <w:rPr>
          <w:rFonts w:ascii="Times New Roman" w:eastAsia="TimesNewRoman" w:hAnsi="Times New Roman" w:cs="Times New Roman"/>
          <w:sz w:val="24"/>
          <w:szCs w:val="24"/>
          <w:lang w:eastAsia="ar-SA"/>
        </w:rPr>
        <w:t xml:space="preserve">ā </w:t>
      </w:r>
      <w:r w:rsidRPr="00D7103D">
        <w:rPr>
          <w:rFonts w:ascii="Times New Roman" w:eastAsia="Times New Roman" w:hAnsi="Times New Roman" w:cs="Times New Roman"/>
          <w:sz w:val="24"/>
          <w:szCs w:val="24"/>
          <w:lang w:eastAsia="ar-SA"/>
        </w:rPr>
        <w:t>mutisk</w:t>
      </w:r>
      <w:r w:rsidRPr="00D7103D">
        <w:rPr>
          <w:rFonts w:ascii="Times New Roman" w:eastAsia="TimesNewRoman" w:hAnsi="Times New Roman" w:cs="Times New Roman"/>
          <w:sz w:val="24"/>
          <w:szCs w:val="24"/>
          <w:lang w:eastAsia="ar-SA"/>
        </w:rPr>
        <w:t xml:space="preserve">ā </w:t>
      </w:r>
      <w:r w:rsidRPr="00D7103D">
        <w:rPr>
          <w:rFonts w:ascii="Times New Roman" w:eastAsia="Times New Roman" w:hAnsi="Times New Roman" w:cs="Times New Roman"/>
          <w:sz w:val="24"/>
          <w:szCs w:val="24"/>
          <w:lang w:eastAsia="ar-SA"/>
        </w:rPr>
        <w:t>izsol</w:t>
      </w:r>
      <w:r w:rsidRPr="00D7103D">
        <w:rPr>
          <w:rFonts w:ascii="Times New Roman" w:eastAsia="TimesNewRoman" w:hAnsi="Times New Roman" w:cs="Times New Roman"/>
          <w:sz w:val="24"/>
          <w:szCs w:val="24"/>
          <w:lang w:eastAsia="ar-SA"/>
        </w:rPr>
        <w:t xml:space="preserve">ē </w:t>
      </w:r>
      <w:r w:rsidRPr="00D7103D">
        <w:rPr>
          <w:rFonts w:ascii="Times New Roman" w:eastAsia="Times New Roman" w:hAnsi="Times New Roman" w:cs="Times New Roman"/>
          <w:sz w:val="24"/>
          <w:szCs w:val="24"/>
          <w:lang w:eastAsia="ar-SA"/>
        </w:rPr>
        <w:t xml:space="preserve">ar augšupejošu soli. </w:t>
      </w:r>
    </w:p>
    <w:p w:rsidR="00D7103D" w:rsidRPr="00D7103D" w:rsidRDefault="00D7103D" w:rsidP="00D7103D">
      <w:pPr>
        <w:suppressAutoHyphens/>
        <w:jc w:val="both"/>
        <w:rPr>
          <w:rFonts w:ascii="Times New Roman" w:eastAsia="Times New Roman" w:hAnsi="Times New Roman" w:cs="Times New Roman"/>
          <w:sz w:val="24"/>
          <w:szCs w:val="24"/>
          <w:lang w:eastAsia="ar-SA"/>
        </w:rPr>
      </w:pPr>
    </w:p>
    <w:p w:rsidR="00D7103D" w:rsidRPr="00D7103D" w:rsidRDefault="00D7103D" w:rsidP="00D7103D">
      <w:pPr>
        <w:shd w:val="clear" w:color="auto" w:fill="FFFFFF"/>
        <w:suppressAutoHyphens/>
        <w:jc w:val="center"/>
        <w:rPr>
          <w:rFonts w:ascii="Times New Roman" w:eastAsia="Times New Roman" w:hAnsi="Times New Roman" w:cs="Times New Roman"/>
          <w:b/>
          <w:bCs/>
          <w:sz w:val="24"/>
          <w:szCs w:val="24"/>
          <w:lang w:eastAsia="ar-SA"/>
        </w:rPr>
      </w:pPr>
      <w:r w:rsidRPr="00D7103D">
        <w:rPr>
          <w:rFonts w:ascii="Times New Roman" w:eastAsia="Times New Roman" w:hAnsi="Times New Roman" w:cs="Times New Roman"/>
          <w:b/>
          <w:bCs/>
          <w:color w:val="000000"/>
          <w:sz w:val="24"/>
          <w:szCs w:val="24"/>
          <w:lang w:eastAsia="ar-SA"/>
        </w:rPr>
        <w:t xml:space="preserve">II. </w:t>
      </w:r>
      <w:r w:rsidRPr="00D7103D">
        <w:rPr>
          <w:rFonts w:ascii="Times New Roman" w:eastAsia="Calibri" w:hAnsi="Times New Roman" w:cs="Times New Roman"/>
          <w:b/>
          <w:sz w:val="24"/>
          <w:szCs w:val="24"/>
        </w:rPr>
        <w:t xml:space="preserve">Tukuma novada pašvaldības </w:t>
      </w:r>
      <w:r w:rsidRPr="00D7103D">
        <w:rPr>
          <w:rFonts w:ascii="Times New Roman" w:eastAsia="Times New Roman" w:hAnsi="Times New Roman" w:cs="Times New Roman"/>
          <w:b/>
          <w:bCs/>
          <w:sz w:val="24"/>
          <w:szCs w:val="24"/>
          <w:lang w:eastAsia="ar-SA"/>
        </w:rPr>
        <w:t>kustamās mantas - vieglās automašīnas Volvo XC70 raksturojums</w:t>
      </w:r>
    </w:p>
    <w:p w:rsidR="00D7103D" w:rsidRPr="00D7103D" w:rsidRDefault="00D7103D" w:rsidP="00D7103D">
      <w:pPr>
        <w:shd w:val="clear" w:color="auto" w:fill="FFFFFF"/>
        <w:suppressAutoHyphens/>
        <w:rPr>
          <w:rFonts w:ascii="Times New Roman" w:eastAsia="Calibri" w:hAnsi="Times New Roman" w:cs="Times New Roman"/>
          <w:sz w:val="24"/>
          <w:szCs w:val="24"/>
        </w:rPr>
      </w:pPr>
      <w:r w:rsidRPr="00D7103D">
        <w:rPr>
          <w:rFonts w:ascii="Times New Roman" w:eastAsia="Times New Roman" w:hAnsi="Times New Roman" w:cs="Times New Roman"/>
          <w:bCs/>
          <w:sz w:val="24"/>
          <w:szCs w:val="24"/>
          <w:lang w:eastAsia="ar-SA"/>
        </w:rPr>
        <w:tab/>
        <w:t xml:space="preserve">4. </w:t>
      </w:r>
      <w:r w:rsidRPr="00D7103D">
        <w:rPr>
          <w:rFonts w:ascii="Times New Roman" w:eastAsia="Calibri" w:hAnsi="Times New Roman" w:cs="Times New Roman"/>
          <w:sz w:val="24"/>
          <w:szCs w:val="24"/>
        </w:rPr>
        <w:t xml:space="preserve">Tukuma novada pašvaldības </w:t>
      </w:r>
      <w:r w:rsidRPr="00D7103D">
        <w:rPr>
          <w:rFonts w:ascii="Times New Roman" w:eastAsia="Times New Roman" w:hAnsi="Times New Roman" w:cs="Times New Roman"/>
          <w:bCs/>
          <w:sz w:val="24"/>
          <w:szCs w:val="24"/>
          <w:lang w:eastAsia="ar-SA"/>
        </w:rPr>
        <w:t xml:space="preserve">kustamā manta - vieglā automašīnas </w:t>
      </w:r>
      <w:r w:rsidRPr="00D7103D">
        <w:rPr>
          <w:rFonts w:ascii="Times New Roman" w:eastAsia="Times New Roman" w:hAnsi="Times New Roman" w:cs="Times New Roman"/>
          <w:sz w:val="24"/>
          <w:szCs w:val="24"/>
          <w:lang w:eastAsia="ar-SA"/>
        </w:rPr>
        <w:t>Volvo XC70</w:t>
      </w:r>
      <w:r w:rsidRPr="00D7103D">
        <w:rPr>
          <w:rFonts w:ascii="Times New Roman" w:eastAsia="Times New Roman" w:hAnsi="Times New Roman" w:cs="Times New Roman"/>
          <w:bCs/>
          <w:sz w:val="24"/>
          <w:szCs w:val="24"/>
          <w:lang w:eastAsia="ar-SA"/>
        </w:rPr>
        <w:t>, (turpmāk – Automašīna):</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 xml:space="preserve">4.1. marka: Volvo XC70, </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4.2. tips: S, variants: SZ59,</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4.3. valsts reģistrācijas numurs: HA 4203.,</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4.4. izlaiduma gads: 2003.,</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4.5. šasijas numurs: YV1SZ59G731098549,</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4.6. krāsa: gaiši brūna,</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4.7. pašmasa: 1846,</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4.8. pilna masa: 2220,</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4.9. motora tips: benzīns/gāze,</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4.10. reģistrācijas apliecība: AF 0357374,</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4.11.tehniskā apskate līdz 11.08.2016.,</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 xml:space="preserve">4.12. aptuvenais nobraukums, km: 262834 </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4.13. automātiskā kārba, papildaprīkojums: salona ādas apdare, elektriski regulējami stiklu pacēlāji, priekšējo sēdekļu apsilde, multifunkcionāra stūre, audiosistēma, CD, MP3, kruīza kontrole, sānu un aizmugures sensori, visu riteņu piedziņa, apsildāmi elektriski regulējami spoguļi.</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ab/>
        <w:t>5. Automašīnu var apskatīt darba dienās, par laiku iepriekš sazinoties pa mobilo tālruni 22036464 (kontaktpersona: J.Hodakovska-Migunova).</w:t>
      </w:r>
    </w:p>
    <w:p w:rsidR="00D7103D" w:rsidRPr="00D7103D" w:rsidRDefault="00D7103D" w:rsidP="00D7103D">
      <w:pPr>
        <w:shd w:val="clear" w:color="auto" w:fill="FFFFFF"/>
        <w:tabs>
          <w:tab w:val="left" w:pos="0"/>
        </w:tabs>
        <w:suppressAutoHyphens/>
        <w:jc w:val="both"/>
        <w:rPr>
          <w:rFonts w:ascii="Times New Roman" w:eastAsia="Times New Roman" w:hAnsi="Times New Roman" w:cs="Times New Roman"/>
          <w:b/>
          <w:bCs/>
          <w:sz w:val="24"/>
          <w:szCs w:val="24"/>
          <w:lang w:eastAsia="ar-SA"/>
        </w:rPr>
      </w:pPr>
      <w:r w:rsidRPr="00D7103D">
        <w:rPr>
          <w:rFonts w:ascii="Times New Roman" w:eastAsia="Times New Roman" w:hAnsi="Times New Roman" w:cs="Times New Roman"/>
          <w:sz w:val="24"/>
          <w:szCs w:val="24"/>
          <w:lang w:eastAsia="ar-SA"/>
        </w:rPr>
        <w:tab/>
      </w:r>
    </w:p>
    <w:p w:rsidR="00D7103D" w:rsidRPr="00D7103D" w:rsidRDefault="00D7103D" w:rsidP="00D7103D">
      <w:pPr>
        <w:suppressAutoHyphens/>
        <w:jc w:val="center"/>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
          <w:bCs/>
          <w:color w:val="000000"/>
          <w:sz w:val="24"/>
          <w:szCs w:val="24"/>
          <w:lang w:eastAsia="ar-SA"/>
        </w:rPr>
        <w:t>III. Izsoles veids, maksājumi</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6. Izsoles veids: atklāta mutiska izsole ar augšupejošu soli.</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 xml:space="preserve">7. Maksāšanas līdzekļi: maksājumi ir veicami 100%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bCs/>
          <w:color w:val="000000"/>
          <w:sz w:val="24"/>
          <w:szCs w:val="24"/>
          <w:lang w:eastAsia="ar-SA"/>
        </w:rPr>
        <w:t xml:space="preserve">8. Izsoles sākumcena: </w:t>
      </w:r>
      <w:r w:rsidRPr="00D7103D">
        <w:rPr>
          <w:rFonts w:ascii="Times New Roman" w:eastAsia="Times New Roman" w:hAnsi="Times New Roman" w:cs="Times New Roman"/>
          <w:sz w:val="24"/>
          <w:szCs w:val="24"/>
          <w:lang w:eastAsia="ar-SA"/>
        </w:rPr>
        <w:t xml:space="preserve">3225,00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(trīs tūkstoši divi simti divdesmit pieci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 xml:space="preserve">). </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lastRenderedPageBreak/>
        <w:tab/>
        <w:t xml:space="preserve">9. Izsoles solis: 25,00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 xml:space="preserve"> (divdesmit pieci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 xml:space="preserve">10.Izsoles nodrošinājums: 10%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 xml:space="preserve"> no izsoles sākumcenas, t.i., 322,50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 xml:space="preserve"> (trīs simti divdesmit divi e</w:t>
      </w:r>
      <w:r w:rsidRPr="00D7103D">
        <w:rPr>
          <w:rFonts w:ascii="Times New Roman" w:eastAsia="Times New Roman" w:hAnsi="Times New Roman" w:cs="Times New Roman"/>
          <w:bCs/>
          <w:i/>
          <w:color w:val="000000"/>
          <w:sz w:val="24"/>
          <w:szCs w:val="24"/>
          <w:lang w:eastAsia="ar-SA"/>
        </w:rPr>
        <w:t>uro</w:t>
      </w:r>
      <w:r w:rsidRPr="00D7103D">
        <w:rPr>
          <w:rFonts w:ascii="Times New Roman" w:eastAsia="Times New Roman" w:hAnsi="Times New Roman" w:cs="Times New Roman"/>
          <w:bCs/>
          <w:color w:val="000000"/>
          <w:sz w:val="24"/>
          <w:szCs w:val="24"/>
          <w:lang w:eastAsia="ar-SA"/>
        </w:rPr>
        <w:t xml:space="preserve"> 50 centi).</w:t>
      </w:r>
    </w:p>
    <w:p w:rsidR="00D7103D" w:rsidRPr="00D7103D" w:rsidRDefault="00D7103D" w:rsidP="00D7103D">
      <w:pPr>
        <w:suppressAutoHyphens/>
        <w:jc w:val="both"/>
        <w:rPr>
          <w:rFonts w:ascii="Times New Roman" w:eastAsia="Times New Roman" w:hAnsi="Times New Roman" w:cs="Times New Roman"/>
          <w:bCs/>
          <w:color w:val="000000"/>
          <w:sz w:val="24"/>
          <w:szCs w:val="24"/>
          <w:lang w:eastAsia="ar-SA"/>
        </w:rPr>
      </w:pPr>
      <w:r w:rsidRPr="00D7103D">
        <w:rPr>
          <w:rFonts w:ascii="Times New Roman" w:eastAsia="Times New Roman" w:hAnsi="Times New Roman" w:cs="Times New Roman"/>
          <w:bCs/>
          <w:color w:val="000000"/>
          <w:sz w:val="24"/>
          <w:szCs w:val="24"/>
          <w:lang w:eastAsia="ar-SA"/>
        </w:rPr>
        <w:tab/>
        <w:t xml:space="preserve">11. Dalības maksa: 10,00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 xml:space="preserve"> (desmit </w:t>
      </w:r>
      <w:r w:rsidRPr="00D7103D">
        <w:rPr>
          <w:rFonts w:ascii="Times New Roman" w:eastAsia="Times New Roman" w:hAnsi="Times New Roman" w:cs="Times New Roman"/>
          <w:bCs/>
          <w:i/>
          <w:color w:val="000000"/>
          <w:sz w:val="24"/>
          <w:szCs w:val="24"/>
          <w:lang w:eastAsia="ar-SA"/>
        </w:rPr>
        <w:t>euro</w:t>
      </w:r>
      <w:r w:rsidRPr="00D7103D">
        <w:rPr>
          <w:rFonts w:ascii="Times New Roman" w:eastAsia="Times New Roman" w:hAnsi="Times New Roman" w:cs="Times New Roman"/>
          <w:bCs/>
          <w:color w:val="000000"/>
          <w:sz w:val="24"/>
          <w:szCs w:val="24"/>
          <w:lang w:eastAsia="ar-SA"/>
        </w:rPr>
        <w:t xml:space="preserve">). </w:t>
      </w:r>
    </w:p>
    <w:p w:rsidR="00D7103D" w:rsidRPr="00D7103D" w:rsidRDefault="00D7103D" w:rsidP="00D7103D">
      <w:pPr>
        <w:suppressAutoHyphens/>
        <w:jc w:val="center"/>
        <w:rPr>
          <w:rFonts w:ascii="Times New Roman" w:eastAsia="Times New Roman" w:hAnsi="Times New Roman" w:cs="Times New Roman"/>
          <w:b/>
          <w:bCs/>
          <w:color w:val="000000"/>
          <w:sz w:val="24"/>
          <w:szCs w:val="24"/>
          <w:lang w:eastAsia="ar-SA"/>
        </w:rPr>
      </w:pPr>
    </w:p>
    <w:p w:rsidR="00A45181" w:rsidRDefault="00A45181" w:rsidP="00D7103D">
      <w:pPr>
        <w:suppressAutoHyphens/>
        <w:jc w:val="center"/>
        <w:rPr>
          <w:rFonts w:ascii="Times New Roman" w:eastAsia="Times New Roman" w:hAnsi="Times New Roman" w:cs="Times New Roman"/>
          <w:b/>
          <w:bCs/>
          <w:color w:val="000000"/>
          <w:sz w:val="24"/>
          <w:szCs w:val="24"/>
          <w:lang w:eastAsia="ar-SA"/>
        </w:rPr>
      </w:pPr>
    </w:p>
    <w:p w:rsidR="00D7103D" w:rsidRPr="00D7103D" w:rsidRDefault="00D7103D" w:rsidP="00D7103D">
      <w:pPr>
        <w:suppressAutoHyphens/>
        <w:jc w:val="center"/>
        <w:rPr>
          <w:rFonts w:ascii="Times New Roman" w:eastAsia="Times New Roman" w:hAnsi="Times New Roman" w:cs="Times New Roman"/>
          <w:b/>
          <w:bCs/>
          <w:color w:val="000000"/>
          <w:sz w:val="24"/>
          <w:szCs w:val="24"/>
          <w:lang w:eastAsia="ar-SA"/>
        </w:rPr>
      </w:pPr>
      <w:r w:rsidRPr="00D7103D">
        <w:rPr>
          <w:rFonts w:ascii="Times New Roman" w:eastAsia="Times New Roman" w:hAnsi="Times New Roman" w:cs="Times New Roman"/>
          <w:b/>
          <w:bCs/>
          <w:color w:val="000000"/>
          <w:sz w:val="24"/>
          <w:szCs w:val="24"/>
          <w:lang w:eastAsia="ar-SA"/>
        </w:rPr>
        <w:t>IV. Izsoles organiz</w:t>
      </w:r>
      <w:r w:rsidRPr="00D7103D">
        <w:rPr>
          <w:rFonts w:ascii="Times New Roman" w:eastAsia="TimesNewRoman" w:hAnsi="Times New Roman" w:cs="Times New Roman"/>
          <w:b/>
          <w:bCs/>
          <w:color w:val="000000"/>
          <w:sz w:val="24"/>
          <w:szCs w:val="24"/>
          <w:lang w:eastAsia="ar-SA"/>
        </w:rPr>
        <w:t>ē</w:t>
      </w:r>
      <w:r w:rsidRPr="00D7103D">
        <w:rPr>
          <w:rFonts w:ascii="Times New Roman" w:eastAsia="Times New Roman" w:hAnsi="Times New Roman" w:cs="Times New Roman"/>
          <w:b/>
          <w:bCs/>
          <w:color w:val="000000"/>
          <w:sz w:val="24"/>
          <w:szCs w:val="24"/>
          <w:lang w:eastAsia="ar-SA"/>
        </w:rPr>
        <w:t>šana</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12. Pirms izsoles laikrakstā „Neatkarīgās Tukuma Ziņas”, kā arī Domes mājas lapā: </w:t>
      </w:r>
      <w:hyperlink r:id="rId17" w:history="1">
        <w:r w:rsidRPr="00D7103D">
          <w:rPr>
            <w:rFonts w:ascii="Times New Roman" w:eastAsia="Times New Roman" w:hAnsi="Times New Roman" w:cs="Times New Roman"/>
            <w:color w:val="0000FF"/>
            <w:spacing w:val="-16"/>
            <w:sz w:val="24"/>
            <w:szCs w:val="24"/>
            <w:u w:val="single"/>
          </w:rPr>
          <w:t>www.tukums.lv</w:t>
        </w:r>
      </w:hyperlink>
      <w:r w:rsidRPr="00D7103D">
        <w:rPr>
          <w:rFonts w:ascii="Times New Roman" w:eastAsia="Times New Roman" w:hAnsi="Times New Roman" w:cs="Times New Roman"/>
          <w:sz w:val="24"/>
          <w:szCs w:val="24"/>
          <w:lang w:eastAsia="ar-SA"/>
        </w:rPr>
        <w:t xml:space="preserve">. un tīmekļa vietnē </w:t>
      </w:r>
      <w:hyperlink r:id="rId18" w:history="1">
        <w:r w:rsidRPr="00D7103D">
          <w:rPr>
            <w:rFonts w:ascii="Times New Roman" w:eastAsia="Times New Roman" w:hAnsi="Times New Roman" w:cs="Times New Roman"/>
            <w:color w:val="0000FF"/>
            <w:sz w:val="24"/>
            <w:szCs w:val="24"/>
            <w:u w:val="single"/>
          </w:rPr>
          <w:t>www.ss.lv</w:t>
        </w:r>
      </w:hyperlink>
      <w:r w:rsidRPr="00D7103D">
        <w:rPr>
          <w:rFonts w:ascii="Times New Roman" w:eastAsia="Times New Roman" w:hAnsi="Times New Roman" w:cs="Times New Roman"/>
          <w:sz w:val="24"/>
          <w:szCs w:val="24"/>
          <w:lang w:eastAsia="ar-SA"/>
        </w:rPr>
        <w:t xml:space="preserve"> tiek ievietots sludinājums par Automašīnas pārdošanu un noteikts pieteikšanās termiņš. </w:t>
      </w:r>
    </w:p>
    <w:p w:rsidR="00D7103D" w:rsidRPr="00D7103D" w:rsidRDefault="00D7103D" w:rsidP="00D7103D">
      <w:pPr>
        <w:suppressAutoHyphens/>
        <w:ind w:firstLine="720"/>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13. Piesakoties vismaz vienam pretendentam, tiek rīkota izsole.</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14. Komisijas noteiktajos termiņos izsoles pretendentiem Tukuma novada </w:t>
      </w:r>
      <w:r w:rsidRPr="00D7103D">
        <w:rPr>
          <w:rFonts w:ascii="Times New Roman" w:eastAsia="Times New Roman" w:hAnsi="Times New Roman" w:cs="Times New Roman"/>
          <w:color w:val="000000"/>
          <w:sz w:val="24"/>
          <w:szCs w:val="24"/>
          <w:lang w:eastAsia="ar-SA"/>
        </w:rPr>
        <w:t>Domes, reģistrācijas Nr.90000050975, AS „Swedbank”</w:t>
      </w:r>
      <w:r w:rsidRPr="00D7103D">
        <w:rPr>
          <w:rFonts w:ascii="Times New Roman" w:eastAsia="Times New Roman" w:hAnsi="Times New Roman" w:cs="Times New Roman"/>
          <w:sz w:val="24"/>
          <w:szCs w:val="24"/>
          <w:lang w:eastAsia="ar-SA"/>
        </w:rPr>
        <w:t xml:space="preserve"> norēķinu kontā: L</w:t>
      </w:r>
      <w:r w:rsidRPr="00D7103D">
        <w:rPr>
          <w:rFonts w:ascii="Times New Roman" w:eastAsia="Times New Roman" w:hAnsi="Times New Roman" w:cs="Times New Roman"/>
          <w:color w:val="000000"/>
          <w:sz w:val="24"/>
          <w:szCs w:val="24"/>
          <w:lang w:eastAsia="ar-SA"/>
        </w:rPr>
        <w:t xml:space="preserve">V17HABA0001402040731, kods: HABALV22, </w:t>
      </w:r>
      <w:r w:rsidRPr="00D7103D">
        <w:rPr>
          <w:rFonts w:ascii="Times New Roman" w:eastAsia="Times New Roman" w:hAnsi="Times New Roman" w:cs="Times New Roman"/>
          <w:sz w:val="24"/>
          <w:szCs w:val="24"/>
          <w:lang w:eastAsia="ar-SA"/>
        </w:rPr>
        <w:t>atsevišķos maksājumos</w:t>
      </w:r>
      <w:r w:rsidRPr="00D7103D">
        <w:rPr>
          <w:rFonts w:ascii="Times New Roman" w:eastAsia="Times New Roman" w:hAnsi="Times New Roman" w:cs="Times New Roman"/>
          <w:color w:val="FF0000"/>
          <w:sz w:val="24"/>
          <w:szCs w:val="24"/>
          <w:lang w:eastAsia="ar-SA"/>
        </w:rPr>
        <w:t xml:space="preserve"> </w:t>
      </w:r>
      <w:r w:rsidRPr="00D7103D">
        <w:rPr>
          <w:rFonts w:ascii="Times New Roman" w:eastAsia="Times New Roman" w:hAnsi="Times New Roman" w:cs="Times New Roman"/>
          <w:sz w:val="24"/>
          <w:szCs w:val="24"/>
          <w:lang w:eastAsia="ar-SA"/>
        </w:rPr>
        <w:t xml:space="preserve">ir jāieskaita izsoles nodrošinājums un dalības maksa. </w:t>
      </w:r>
    </w:p>
    <w:p w:rsidR="00D7103D" w:rsidRPr="00D7103D" w:rsidRDefault="00D7103D" w:rsidP="00D7103D">
      <w:pPr>
        <w:suppressAutoHyphens/>
        <w:ind w:firstLine="720"/>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D7103D" w:rsidRPr="00D7103D" w:rsidRDefault="00D7103D" w:rsidP="00D7103D">
      <w:pPr>
        <w:suppressAutoHyphens/>
        <w:ind w:firstLine="720"/>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16. Izsoles dalībniekiem, kuri vēlas reģistrēties, jāiesniedz šādi dokumenti:</w:t>
      </w:r>
    </w:p>
    <w:p w:rsidR="00D7103D" w:rsidRPr="00D7103D" w:rsidRDefault="00D7103D" w:rsidP="00D7103D">
      <w:pPr>
        <w:suppressAutoHyphens/>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D7103D" w:rsidRPr="00D7103D" w:rsidTr="00D7103D">
        <w:tc>
          <w:tcPr>
            <w:tcW w:w="890"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Juridiskai personai</w:t>
            </w:r>
          </w:p>
        </w:tc>
      </w:tr>
      <w:tr w:rsidR="00D7103D" w:rsidRPr="00D7103D" w:rsidTr="00D7103D">
        <w:tc>
          <w:tcPr>
            <w:tcW w:w="890"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D7103D" w:rsidRPr="00D7103D" w:rsidRDefault="00D7103D" w:rsidP="00D7103D">
            <w:pPr>
              <w:suppressAutoHyphens/>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pieteikums par piedalīšanos izsolē</w:t>
            </w:r>
          </w:p>
        </w:tc>
      </w:tr>
      <w:tr w:rsidR="00D7103D" w:rsidRPr="00D7103D" w:rsidTr="00D7103D">
        <w:tc>
          <w:tcPr>
            <w:tcW w:w="890"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D7103D" w:rsidRPr="00D7103D" w:rsidTr="00D7103D">
        <w:tc>
          <w:tcPr>
            <w:tcW w:w="890"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D7103D" w:rsidRPr="00D7103D" w:rsidRDefault="00D7103D" w:rsidP="00D7103D">
            <w:pPr>
              <w:suppressAutoHyphens/>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ja komersantu nepārstāv tās likumīgais pārstāvis, bet pilnvarnieks, tad iesniedzama</w:t>
            </w:r>
            <w:r w:rsidR="00D12717">
              <w:rPr>
                <w:rFonts w:ascii="Times New Roman" w:eastAsia="Times New Roman" w:hAnsi="Times New Roman" w:cs="Times New Roman"/>
                <w:sz w:val="24"/>
                <w:szCs w:val="24"/>
                <w:lang w:eastAsia="ar-SA"/>
              </w:rPr>
              <w:t xml:space="preserve"> Administratīvā procesa</w:t>
            </w:r>
            <w:r w:rsidRPr="00D7103D">
              <w:rPr>
                <w:rFonts w:ascii="Times New Roman" w:eastAsia="Times New Roman" w:hAnsi="Times New Roman" w:cs="Times New Roman"/>
                <w:sz w:val="24"/>
                <w:szCs w:val="24"/>
                <w:lang w:eastAsia="ar-SA"/>
              </w:rPr>
              <w:t xml:space="preserve"> likumā noteiktajā kārtībā noformēta pilnvara, kā arī likumīgā pārstāvja vai pilnvarnieka pases kopija, uzrādot oriģinālu</w:t>
            </w:r>
          </w:p>
        </w:tc>
      </w:tr>
    </w:tbl>
    <w:p w:rsidR="00D7103D" w:rsidRPr="00D7103D" w:rsidRDefault="00D7103D" w:rsidP="00D7103D">
      <w:pPr>
        <w:suppressAutoHyphens/>
        <w:rPr>
          <w:rFonts w:ascii="Times New Roman" w:eastAsia="Times New Roman" w:hAnsi="Times New Roman" w:cs="Times New Roman"/>
          <w:sz w:val="24"/>
          <w:szCs w:val="24"/>
          <w:lang w:eastAsia="ar-SA"/>
        </w:rPr>
      </w:pP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r w:rsidRPr="00D7103D">
        <w:rPr>
          <w:rFonts w:ascii="Times New Roman" w:eastAsia="Times New Roman" w:hAnsi="Times New Roman" w:cs="Times New Roman"/>
          <w:i/>
          <w:sz w:val="24"/>
          <w:szCs w:val="24"/>
          <w:lang w:eastAsia="ar-SA"/>
        </w:rPr>
        <w:t>euro</w:t>
      </w:r>
      <w:r w:rsidRPr="00D7103D">
        <w:rPr>
          <w:rFonts w:ascii="Times New Roman" w:eastAsia="Times New Roman" w:hAnsi="Times New Roman" w:cs="Times New Roman"/>
          <w:sz w:val="24"/>
          <w:szCs w:val="24"/>
          <w:lang w:eastAsia="ar-SA"/>
        </w:rPr>
        <w:t>.</w:t>
      </w:r>
    </w:p>
    <w:p w:rsidR="00D7103D" w:rsidRPr="00D7103D" w:rsidRDefault="00D7103D" w:rsidP="00D7103D">
      <w:pPr>
        <w:suppressAutoHyphens/>
        <w:ind w:firstLine="720"/>
        <w:jc w:val="both"/>
        <w:rPr>
          <w:rFonts w:ascii="Times New Roman" w:eastAsia="Times New Roman" w:hAnsi="Times New Roman" w:cs="Arial"/>
          <w:sz w:val="24"/>
          <w:szCs w:val="24"/>
          <w:lang w:eastAsia="lo-LA" w:bidi="lo-LA"/>
        </w:rPr>
      </w:pPr>
      <w:r w:rsidRPr="00D7103D">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D7103D" w:rsidRPr="00D7103D" w:rsidRDefault="00D7103D" w:rsidP="00D7103D">
      <w:pPr>
        <w:suppressAutoHyphens/>
        <w:ind w:firstLine="720"/>
        <w:jc w:val="both"/>
        <w:rPr>
          <w:rFonts w:ascii="Times New Roman" w:eastAsia="Times New Roman" w:hAnsi="Times New Roman" w:cs="Arial"/>
          <w:sz w:val="24"/>
          <w:szCs w:val="24"/>
          <w:lang w:eastAsia="lo-LA" w:bidi="lo-LA"/>
        </w:rPr>
      </w:pPr>
      <w:r w:rsidRPr="00D7103D">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D7103D" w:rsidRPr="00D7103D" w:rsidRDefault="00D7103D" w:rsidP="00D7103D">
      <w:pPr>
        <w:suppressAutoHyphens/>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Arial"/>
          <w:sz w:val="24"/>
          <w:szCs w:val="24"/>
          <w:lang w:eastAsia="lo-LA" w:bidi="lo-LA"/>
        </w:rPr>
        <w:tab/>
        <w:t xml:space="preserve">20. </w:t>
      </w:r>
      <w:r w:rsidRPr="00D7103D">
        <w:rPr>
          <w:rFonts w:ascii="Times New Roman" w:eastAsia="Times New Roman" w:hAnsi="Times New Roman" w:cs="Times New Roman"/>
          <w:color w:val="000000"/>
          <w:sz w:val="24"/>
          <w:szCs w:val="24"/>
          <w:lang w:eastAsia="ar-SA"/>
        </w:rPr>
        <w:t>Komisija nav ties</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ga l</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dz izsoles s</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kumam iepaz</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stin</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t fizisk</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s un juridisk</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s personas ar zi</w:t>
      </w:r>
      <w:r w:rsidRPr="00D7103D">
        <w:rPr>
          <w:rFonts w:ascii="Times New Roman" w:eastAsia="TimesNewRoman" w:hAnsi="Times New Roman" w:cs="Times New Roman"/>
          <w:color w:val="000000"/>
          <w:sz w:val="24"/>
          <w:szCs w:val="24"/>
          <w:lang w:eastAsia="ar-SA"/>
        </w:rPr>
        <w:t>ņā</w:t>
      </w:r>
      <w:r w:rsidRPr="00D7103D">
        <w:rPr>
          <w:rFonts w:ascii="Times New Roman" w:eastAsia="Times New Roman" w:hAnsi="Times New Roman" w:cs="Times New Roman"/>
          <w:color w:val="000000"/>
          <w:sz w:val="24"/>
          <w:szCs w:val="24"/>
          <w:lang w:eastAsia="ar-SA"/>
        </w:rPr>
        <w:t>m par izsoles dal</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bniekiem.</w:t>
      </w:r>
    </w:p>
    <w:p w:rsidR="00D7103D" w:rsidRPr="00D7103D" w:rsidRDefault="00D7103D" w:rsidP="00D7103D">
      <w:pPr>
        <w:suppressAutoHyphens/>
        <w:ind w:firstLine="720"/>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Times New Roman"/>
          <w:color w:val="000000"/>
          <w:sz w:val="24"/>
          <w:szCs w:val="24"/>
          <w:lang w:eastAsia="ar-SA"/>
        </w:rPr>
        <w:t>21. Izsoles dal</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bniekus re</w:t>
      </w:r>
      <w:r w:rsidRPr="00D7103D">
        <w:rPr>
          <w:rFonts w:ascii="Times New Roman" w:eastAsia="TimesNewRoman" w:hAnsi="Times New Roman" w:cs="Times New Roman"/>
          <w:color w:val="000000"/>
          <w:sz w:val="24"/>
          <w:szCs w:val="24"/>
          <w:lang w:eastAsia="ar-SA"/>
        </w:rPr>
        <w:t>ģ</w:t>
      </w:r>
      <w:r w:rsidRPr="00D7103D">
        <w:rPr>
          <w:rFonts w:ascii="Times New Roman" w:eastAsia="Times New Roman" w:hAnsi="Times New Roman" w:cs="Times New Roman"/>
          <w:color w:val="000000"/>
          <w:sz w:val="24"/>
          <w:szCs w:val="24"/>
          <w:lang w:eastAsia="ar-SA"/>
        </w:rPr>
        <w:t>istr</w:t>
      </w:r>
      <w:r w:rsidRPr="00D7103D">
        <w:rPr>
          <w:rFonts w:ascii="Times New Roman" w:eastAsia="TimesNewRoman" w:hAnsi="Times New Roman" w:cs="Times New Roman"/>
          <w:color w:val="000000"/>
          <w:sz w:val="24"/>
          <w:szCs w:val="24"/>
          <w:lang w:eastAsia="ar-SA"/>
        </w:rPr>
        <w:t xml:space="preserve">ē </w:t>
      </w:r>
      <w:r w:rsidRPr="00D7103D">
        <w:rPr>
          <w:rFonts w:ascii="Times New Roman" w:eastAsia="Times New Roman" w:hAnsi="Times New Roman" w:cs="Times New Roman"/>
          <w:sz w:val="24"/>
          <w:szCs w:val="24"/>
          <w:lang w:eastAsia="ar-SA"/>
        </w:rPr>
        <w:t>Tukuma novada Domes 315.kabinetā darba laikā līdz 2016.gada 19.maijam plkst.12:00.</w:t>
      </w:r>
    </w:p>
    <w:p w:rsidR="00D7103D" w:rsidRPr="00D7103D" w:rsidRDefault="00D7103D" w:rsidP="00D7103D">
      <w:pPr>
        <w:shd w:val="clear" w:color="auto" w:fill="FFFFFF"/>
        <w:tabs>
          <w:tab w:val="left" w:pos="-284"/>
        </w:tabs>
        <w:suppressAutoHyphens/>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Times New Roman"/>
          <w:color w:val="000000"/>
          <w:sz w:val="24"/>
          <w:szCs w:val="24"/>
          <w:lang w:eastAsia="ar-SA"/>
        </w:rPr>
        <w:tab/>
        <w:t xml:space="preserve">22. </w:t>
      </w:r>
      <w:r w:rsidRPr="00D7103D">
        <w:rPr>
          <w:rFonts w:ascii="Times New Roman" w:eastAsia="Times New Roman" w:hAnsi="Times New Roman" w:cs="Times New Roman"/>
          <w:bCs/>
          <w:sz w:val="24"/>
          <w:szCs w:val="24"/>
          <w:lang w:eastAsia="ar-SA"/>
        </w:rPr>
        <w:t>Automašīnas</w:t>
      </w:r>
      <w:r w:rsidRPr="00D7103D">
        <w:rPr>
          <w:rFonts w:ascii="Times New Roman" w:eastAsia="Times New Roman" w:hAnsi="Times New Roman" w:cs="Times New Roman"/>
          <w:b/>
          <w:bCs/>
          <w:sz w:val="24"/>
          <w:szCs w:val="24"/>
          <w:lang w:eastAsia="ar-SA"/>
        </w:rPr>
        <w:t xml:space="preserve"> </w:t>
      </w:r>
      <w:r w:rsidRPr="00D7103D">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D7103D" w:rsidRPr="00D7103D" w:rsidRDefault="00D7103D" w:rsidP="00D7103D">
      <w:pPr>
        <w:suppressAutoHyphens/>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Times New Roman"/>
          <w:color w:val="000000"/>
          <w:sz w:val="24"/>
          <w:szCs w:val="24"/>
          <w:lang w:eastAsia="ar-SA"/>
        </w:rPr>
        <w:tab/>
        <w:t>23. Izsole notiek, ja uz izsoli ierodas ne maz</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k k</w:t>
      </w:r>
      <w:r w:rsidRPr="00D7103D">
        <w:rPr>
          <w:rFonts w:ascii="Times New Roman" w:eastAsia="TimesNewRoman" w:hAnsi="Times New Roman" w:cs="Times New Roman"/>
          <w:color w:val="000000"/>
          <w:sz w:val="24"/>
          <w:szCs w:val="24"/>
          <w:lang w:eastAsia="ar-SA"/>
        </w:rPr>
        <w:t xml:space="preserve">ā </w:t>
      </w:r>
      <w:r w:rsidRPr="00D7103D">
        <w:rPr>
          <w:rFonts w:ascii="Times New Roman" w:eastAsia="Times New Roman" w:hAnsi="Times New Roman" w:cs="Times New Roman"/>
          <w:color w:val="000000"/>
          <w:sz w:val="24"/>
          <w:szCs w:val="24"/>
          <w:lang w:eastAsia="ar-SA"/>
        </w:rPr>
        <w:t xml:space="preserve">1 (viens) minētajā kārtībā reģistrēts izsoles dalībnieks. </w:t>
      </w:r>
    </w:p>
    <w:p w:rsidR="00D7103D" w:rsidRPr="00D7103D" w:rsidRDefault="00D7103D" w:rsidP="00D7103D">
      <w:pPr>
        <w:suppressAutoHyphens/>
        <w:jc w:val="both"/>
        <w:rPr>
          <w:rFonts w:ascii="Times New Roman" w:eastAsia="Times New Roman" w:hAnsi="Times New Roman" w:cs="Times New Roman"/>
          <w:color w:val="000000"/>
          <w:sz w:val="24"/>
          <w:szCs w:val="24"/>
          <w:lang w:eastAsia="ar-SA"/>
        </w:rPr>
      </w:pPr>
      <w:r w:rsidRPr="00D7103D">
        <w:rPr>
          <w:rFonts w:ascii="Times New Roman" w:eastAsia="Times New Roman" w:hAnsi="Times New Roman" w:cs="Times New Roman"/>
          <w:color w:val="000000"/>
          <w:sz w:val="24"/>
          <w:szCs w:val="24"/>
          <w:lang w:eastAsia="ar-SA"/>
        </w:rPr>
        <w:tab/>
        <w:t xml:space="preserve">24. </w:t>
      </w:r>
      <w:r w:rsidRPr="00D7103D">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color w:val="000000"/>
          <w:sz w:val="24"/>
          <w:szCs w:val="24"/>
          <w:lang w:eastAsia="ar-SA"/>
        </w:rPr>
        <w:t>25. Izsol</w:t>
      </w:r>
      <w:r w:rsidRPr="00D7103D">
        <w:rPr>
          <w:rFonts w:ascii="Times New Roman" w:eastAsia="TimesNewRoman" w:hAnsi="Times New Roman" w:cs="Times New Roman"/>
          <w:color w:val="000000"/>
          <w:sz w:val="24"/>
          <w:szCs w:val="24"/>
          <w:lang w:eastAsia="ar-SA"/>
        </w:rPr>
        <w:t xml:space="preserve">ē </w:t>
      </w:r>
      <w:r w:rsidRPr="00D7103D">
        <w:rPr>
          <w:rFonts w:ascii="Times New Roman" w:eastAsia="Times New Roman" w:hAnsi="Times New Roman" w:cs="Times New Roman"/>
          <w:color w:val="000000"/>
          <w:sz w:val="24"/>
          <w:szCs w:val="24"/>
          <w:lang w:eastAsia="ar-SA"/>
        </w:rPr>
        <w:t>starp izsoles dal</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bniekiem aizliegta vienošan</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s, ska</w:t>
      </w:r>
      <w:r w:rsidRPr="00D7103D">
        <w:rPr>
          <w:rFonts w:ascii="Times New Roman" w:eastAsia="TimesNewRoman" w:hAnsi="Times New Roman" w:cs="Times New Roman"/>
          <w:color w:val="000000"/>
          <w:sz w:val="24"/>
          <w:szCs w:val="24"/>
          <w:lang w:eastAsia="ar-SA"/>
        </w:rPr>
        <w:t>ļ</w:t>
      </w:r>
      <w:r w:rsidRPr="00D7103D">
        <w:rPr>
          <w:rFonts w:ascii="Times New Roman" w:eastAsia="Times New Roman" w:hAnsi="Times New Roman" w:cs="Times New Roman"/>
          <w:color w:val="000000"/>
          <w:sz w:val="24"/>
          <w:szCs w:val="24"/>
          <w:lang w:eastAsia="ar-SA"/>
        </w:rPr>
        <w:t>a uzved</w:t>
      </w:r>
      <w:r w:rsidRPr="00D7103D">
        <w:rPr>
          <w:rFonts w:ascii="Times New Roman" w:eastAsia="TimesNewRoman" w:hAnsi="Times New Roman" w:cs="Times New Roman"/>
          <w:color w:val="000000"/>
          <w:sz w:val="24"/>
          <w:szCs w:val="24"/>
          <w:lang w:eastAsia="ar-SA"/>
        </w:rPr>
        <w:t>ī</w:t>
      </w:r>
      <w:r w:rsidRPr="00D7103D">
        <w:rPr>
          <w:rFonts w:ascii="Times New Roman" w:eastAsia="Times New Roman" w:hAnsi="Times New Roman" w:cs="Times New Roman"/>
          <w:color w:val="000000"/>
          <w:sz w:val="24"/>
          <w:szCs w:val="24"/>
          <w:lang w:eastAsia="ar-SA"/>
        </w:rPr>
        <w:t>ba un citāda veida uzvedība, kas var</w:t>
      </w:r>
      <w:r w:rsidRPr="00D7103D">
        <w:rPr>
          <w:rFonts w:ascii="Times New Roman" w:eastAsia="TimesNewRoman" w:hAnsi="Times New Roman" w:cs="Times New Roman"/>
          <w:color w:val="000000"/>
          <w:sz w:val="24"/>
          <w:szCs w:val="24"/>
          <w:lang w:eastAsia="ar-SA"/>
        </w:rPr>
        <w:t>ē</w:t>
      </w:r>
      <w:r w:rsidRPr="00D7103D">
        <w:rPr>
          <w:rFonts w:ascii="Times New Roman" w:eastAsia="Times New Roman" w:hAnsi="Times New Roman" w:cs="Times New Roman"/>
          <w:color w:val="000000"/>
          <w:sz w:val="24"/>
          <w:szCs w:val="24"/>
          <w:lang w:eastAsia="ar-SA"/>
        </w:rPr>
        <w:t>tu iespaidot izsoles rezult</w:t>
      </w:r>
      <w:r w:rsidRPr="00D7103D">
        <w:rPr>
          <w:rFonts w:ascii="Times New Roman" w:eastAsia="TimesNewRoman" w:hAnsi="Times New Roman" w:cs="Times New Roman"/>
          <w:color w:val="000000"/>
          <w:sz w:val="24"/>
          <w:szCs w:val="24"/>
          <w:lang w:eastAsia="ar-SA"/>
        </w:rPr>
        <w:t>ā</w:t>
      </w:r>
      <w:r w:rsidRPr="00D7103D">
        <w:rPr>
          <w:rFonts w:ascii="Times New Roman" w:eastAsia="Times New Roman" w:hAnsi="Times New Roman" w:cs="Times New Roman"/>
          <w:color w:val="000000"/>
          <w:sz w:val="24"/>
          <w:szCs w:val="24"/>
          <w:lang w:eastAsia="ar-SA"/>
        </w:rPr>
        <w:t>tus un gaitu.</w:t>
      </w:r>
    </w:p>
    <w:p w:rsidR="00D7103D" w:rsidRPr="00D7103D" w:rsidRDefault="00D7103D" w:rsidP="00D7103D">
      <w:pPr>
        <w:suppressAutoHyphens/>
        <w:jc w:val="center"/>
        <w:rPr>
          <w:rFonts w:ascii="Times New Roman" w:eastAsia="Times New Roman" w:hAnsi="Times New Roman" w:cs="Times New Roman"/>
          <w:b/>
          <w:sz w:val="24"/>
          <w:szCs w:val="24"/>
          <w:lang w:eastAsia="ar-SA"/>
        </w:rPr>
      </w:pPr>
    </w:p>
    <w:p w:rsidR="00D7103D" w:rsidRPr="00D7103D" w:rsidRDefault="00D7103D" w:rsidP="00D7103D">
      <w:pPr>
        <w:suppressAutoHyphens/>
        <w:jc w:val="center"/>
        <w:rPr>
          <w:rFonts w:ascii="Times New Roman" w:eastAsia="Times New Roman" w:hAnsi="Times New Roman" w:cs="Times New Roman"/>
          <w:b/>
          <w:sz w:val="24"/>
          <w:szCs w:val="24"/>
          <w:lang w:eastAsia="ar-SA"/>
        </w:rPr>
      </w:pPr>
      <w:r w:rsidRPr="00D7103D">
        <w:rPr>
          <w:rFonts w:ascii="Times New Roman" w:eastAsia="Times New Roman" w:hAnsi="Times New Roman" w:cs="Times New Roman"/>
          <w:b/>
          <w:sz w:val="24"/>
          <w:szCs w:val="24"/>
          <w:lang w:eastAsia="ar-SA"/>
        </w:rPr>
        <w:t>V. Izsoles norise</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26. Izsoles dalībnieks vai viņa pilnvarotā persona izsoles telpās uzrāda pasi un ar parakstu uz izsoles noteikumiem, apliecina, ka viņš ar tiem ir iepazinies un apņemas tos ievērot.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28. Solīšana notiek pa vienam izsoles solim.</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D7103D" w:rsidRPr="00D7103D" w:rsidRDefault="00D7103D" w:rsidP="00D7103D">
      <w:pPr>
        <w:suppressAutoHyphens/>
        <w:ind w:firstLine="720"/>
        <w:jc w:val="both"/>
        <w:rPr>
          <w:rFonts w:ascii="Times New Roman" w:eastAsia="Times New Roman" w:hAnsi="Times New Roman" w:cs="Times New Roman"/>
          <w:color w:val="FF0000"/>
          <w:sz w:val="24"/>
          <w:szCs w:val="24"/>
          <w:lang w:eastAsia="ar-SA"/>
        </w:rPr>
      </w:pPr>
      <w:r w:rsidRPr="00D7103D">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D7103D" w:rsidRPr="00D7103D" w:rsidRDefault="00D7103D" w:rsidP="00D7103D">
      <w:pPr>
        <w:suppressAutoHyphens/>
        <w:jc w:val="both"/>
        <w:rPr>
          <w:rFonts w:ascii="Times New Roman" w:eastAsia="Times New Roman" w:hAnsi="Times New Roman" w:cs="Times New Roman"/>
          <w:color w:val="FF0000"/>
          <w:sz w:val="24"/>
          <w:szCs w:val="24"/>
          <w:lang w:eastAsia="ar-SA"/>
        </w:rPr>
      </w:pPr>
    </w:p>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b/>
          <w:sz w:val="24"/>
          <w:szCs w:val="24"/>
          <w:lang w:eastAsia="ar-SA"/>
        </w:rPr>
        <w:t>VI. Izsoles rezultāti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31. Par izsoles uzvarētāju kļūst tas dalībnieks, kurš ir nosolījis visaugstāko cenu.</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33. Komisija apstiprina izsoles protokolu, par ko tiek paziņots izsoles uzvarētājam.</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Automašīnu pilnā apmērā.</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36. Pēc 34.punktā noteiktā maksājuma samaksas izsoles rezultāti</w:t>
      </w:r>
      <w:r w:rsidR="00D12717">
        <w:rPr>
          <w:rFonts w:ascii="Times New Roman" w:eastAsia="Times New Roman" w:hAnsi="Times New Roman" w:cs="Times New Roman"/>
          <w:sz w:val="24"/>
          <w:szCs w:val="24"/>
          <w:lang w:eastAsia="ar-SA"/>
        </w:rPr>
        <w:t xml:space="preserve"> 30 (trīsdesmit) dienu laikā</w:t>
      </w:r>
      <w:r w:rsidRPr="00D7103D">
        <w:rPr>
          <w:rFonts w:ascii="Times New Roman" w:eastAsia="Times New Roman" w:hAnsi="Times New Roman" w:cs="Times New Roman"/>
          <w:sz w:val="24"/>
          <w:szCs w:val="24"/>
          <w:lang w:eastAsia="ar-SA"/>
        </w:rPr>
        <w:t xml:space="preserve"> tiek apstiprināti Tukuma novada Domes sēdē.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38. Pēc Pirkuma līguma noslēgšanas, parakstot pieņemšanas un nodošanas aktu, Automašīna tiek nodota izsoles uzvarētājam īpašumā.</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Automašīnas pirkšanu.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42. Gadījumā, ja arī nākamais izsoles dalībnieks neizmanto viņam 40.punktā piešķirtās tiesības, izsole atzīstama par nenotikušu. </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D7103D" w:rsidRPr="00D7103D" w:rsidRDefault="00D7103D" w:rsidP="00D7103D">
      <w:pPr>
        <w:suppressAutoHyphens/>
        <w:ind w:firstLine="720"/>
        <w:jc w:val="both"/>
        <w:rPr>
          <w:rFonts w:ascii="Times New Roman" w:eastAsia="Times New Roman" w:hAnsi="Times New Roman" w:cs="Times New Roman"/>
          <w:sz w:val="24"/>
          <w:szCs w:val="24"/>
          <w:lang w:eastAsia="ar-SA"/>
        </w:rPr>
      </w:pPr>
      <w:r w:rsidRPr="00D7103D">
        <w:rPr>
          <w:rFonts w:ascii="Times New Roman" w:eastAsia="Times New Roman" w:hAnsi="Times New Roman" w:cs="Times New Roman"/>
          <w:sz w:val="24"/>
          <w:szCs w:val="24"/>
          <w:lang w:eastAsia="ar-SA"/>
        </w:rPr>
        <w:t xml:space="preserve">Izsoles dalībnieki samaksāto dalības maksu atpakaļ nesaņem. </w:t>
      </w:r>
    </w:p>
    <w:p w:rsidR="00D7103D" w:rsidRPr="00D7103D" w:rsidRDefault="00D7103D" w:rsidP="00D7103D">
      <w:pPr>
        <w:suppressAutoHyphens/>
        <w:jc w:val="both"/>
        <w:rPr>
          <w:rFonts w:ascii="Times New Roman" w:eastAsia="Times New Roman" w:hAnsi="Times New Roman" w:cs="Times New Roman"/>
          <w:sz w:val="24"/>
          <w:szCs w:val="24"/>
          <w:lang w:eastAsia="ar-SA"/>
        </w:rPr>
      </w:pPr>
    </w:p>
    <w:p w:rsidR="00D7103D" w:rsidRPr="00D7103D" w:rsidRDefault="00D7103D" w:rsidP="00D7103D">
      <w:pPr>
        <w:suppressAutoHyphens/>
        <w:jc w:val="center"/>
        <w:rPr>
          <w:rFonts w:ascii="Times New Roman" w:eastAsia="Times New Roman" w:hAnsi="Times New Roman" w:cs="Times New Roman"/>
          <w:sz w:val="24"/>
          <w:szCs w:val="24"/>
          <w:lang w:eastAsia="ar-SA"/>
        </w:rPr>
      </w:pPr>
      <w:r w:rsidRPr="00D7103D">
        <w:rPr>
          <w:rFonts w:ascii="Times New Roman" w:eastAsia="Times New Roman" w:hAnsi="Times New Roman" w:cs="Times New Roman"/>
          <w:b/>
          <w:sz w:val="24"/>
          <w:szCs w:val="24"/>
          <w:lang w:eastAsia="ar-SA"/>
        </w:rPr>
        <w:t>VIII. Noslēguma jautājums</w:t>
      </w:r>
    </w:p>
    <w:p w:rsidR="00D7103D" w:rsidRPr="00D7103D" w:rsidRDefault="00D7103D" w:rsidP="00D7103D">
      <w:pPr>
        <w:suppressAutoHyphens/>
        <w:ind w:firstLine="720"/>
        <w:jc w:val="both"/>
        <w:rPr>
          <w:rFonts w:ascii="Times New Roman" w:eastAsia="Times New Roman" w:hAnsi="Times New Roman" w:cs="Times New Roman"/>
          <w:lang w:eastAsia="ar-SA"/>
        </w:rPr>
      </w:pPr>
      <w:r w:rsidRPr="00D7103D">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p>
    <w:p w:rsidR="00D7103D" w:rsidRPr="00D7103D" w:rsidRDefault="00D7103D" w:rsidP="00D7103D">
      <w:pPr>
        <w:shd w:val="clear" w:color="auto" w:fill="FFFFFF"/>
        <w:tabs>
          <w:tab w:val="left" w:leader="underscore" w:pos="8146"/>
          <w:tab w:val="left" w:leader="underscore" w:pos="8880"/>
        </w:tabs>
        <w:suppressAutoHyphens/>
        <w:rPr>
          <w:rFonts w:ascii="Times New Roman" w:eastAsia="Times New Roman" w:hAnsi="Times New Roman" w:cs="Times New Roman"/>
          <w:lang w:eastAsia="ar-SA"/>
        </w:rPr>
      </w:pPr>
    </w:p>
    <w:p w:rsidR="003B2B56" w:rsidRDefault="003B2B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B2B56" w:rsidRPr="003B2B56" w:rsidRDefault="00EE61C7" w:rsidP="003B2B56">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20</w:t>
      </w:r>
      <w:r w:rsidR="003B2B56" w:rsidRPr="003B2B56">
        <w:rPr>
          <w:rFonts w:ascii="Times New Roman" w:eastAsia="Times New Roman" w:hAnsi="Times New Roman" w:cs="Times New Roman"/>
          <w:sz w:val="24"/>
          <w:szCs w:val="24"/>
          <w:lang w:eastAsia="lv-LV"/>
        </w:rPr>
        <w:t>.§.</w:t>
      </w:r>
    </w:p>
    <w:p w:rsidR="00EE61C7" w:rsidRDefault="00EE61C7" w:rsidP="003B2B56">
      <w:pPr>
        <w:rPr>
          <w:rFonts w:ascii="Times New Roman" w:eastAsia="Calibri" w:hAnsi="Times New Roman" w:cs="Times New Roman"/>
          <w:b/>
          <w:sz w:val="24"/>
          <w:szCs w:val="24"/>
        </w:rPr>
      </w:pPr>
    </w:p>
    <w:p w:rsidR="003B2B56" w:rsidRPr="003B2B56" w:rsidRDefault="003B2B56" w:rsidP="003B2B56">
      <w:pPr>
        <w:rPr>
          <w:rFonts w:ascii="Times New Roman" w:eastAsia="Calibri" w:hAnsi="Times New Roman" w:cs="Times New Roman"/>
          <w:b/>
          <w:sz w:val="24"/>
          <w:szCs w:val="24"/>
        </w:rPr>
      </w:pPr>
      <w:r w:rsidRPr="003B2B56">
        <w:rPr>
          <w:rFonts w:ascii="Times New Roman" w:eastAsia="Calibri" w:hAnsi="Times New Roman" w:cs="Times New Roman"/>
          <w:b/>
          <w:sz w:val="24"/>
          <w:szCs w:val="24"/>
        </w:rPr>
        <w:t xml:space="preserve">Par traktora MTZ-82.1 </w:t>
      </w:r>
    </w:p>
    <w:p w:rsidR="003B2B56" w:rsidRPr="003B2B56" w:rsidRDefault="003B2B56" w:rsidP="003B2B56">
      <w:pPr>
        <w:rPr>
          <w:rFonts w:ascii="Times New Roman" w:eastAsia="Calibri" w:hAnsi="Times New Roman" w:cs="Times New Roman"/>
          <w:b/>
          <w:sz w:val="24"/>
          <w:szCs w:val="24"/>
        </w:rPr>
      </w:pPr>
      <w:r w:rsidRPr="003B2B56">
        <w:rPr>
          <w:rFonts w:ascii="Times New Roman" w:eastAsia="Calibri" w:hAnsi="Times New Roman" w:cs="Times New Roman"/>
          <w:b/>
          <w:sz w:val="24"/>
          <w:szCs w:val="24"/>
        </w:rPr>
        <w:t>atsavināšanu un izsoles noteikumu apstiprināšanu</w:t>
      </w:r>
    </w:p>
    <w:p w:rsidR="003B2B56" w:rsidRDefault="003B2B56" w:rsidP="003B2B56">
      <w:pPr>
        <w:rPr>
          <w:rFonts w:ascii="Times New Roman" w:eastAsia="Calibri" w:hAnsi="Times New Roman" w:cs="Times New Roman"/>
          <w:b/>
          <w:sz w:val="24"/>
          <w:szCs w:val="24"/>
        </w:rPr>
      </w:pPr>
    </w:p>
    <w:p w:rsidR="00A45181" w:rsidRPr="003B2B56" w:rsidRDefault="00A45181" w:rsidP="003B2B56">
      <w:pPr>
        <w:rPr>
          <w:rFonts w:ascii="Times New Roman" w:eastAsia="Calibri" w:hAnsi="Times New Roman" w:cs="Times New Roman"/>
          <w:b/>
          <w:sz w:val="24"/>
          <w:szCs w:val="24"/>
        </w:rPr>
      </w:pPr>
    </w:p>
    <w:p w:rsidR="003B2B56" w:rsidRPr="003B2B56" w:rsidRDefault="003B2B56" w:rsidP="003B2B56">
      <w:pPr>
        <w:rPr>
          <w:rFonts w:ascii="Times New Roman" w:eastAsia="Times New Roman" w:hAnsi="Times New Roman" w:cs="Times New Roman"/>
          <w:sz w:val="24"/>
          <w:szCs w:val="24"/>
          <w:lang w:eastAsia="lv-LV"/>
        </w:rPr>
      </w:pPr>
      <w:r w:rsidRPr="003B2B56">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3B2B56">
        <w:rPr>
          <w:rFonts w:ascii="Times New Roman" w:eastAsia="Times New Roman" w:hAnsi="Times New Roman" w:cs="Times New Roman"/>
          <w:i/>
          <w:sz w:val="24"/>
          <w:szCs w:val="24"/>
          <w:lang w:eastAsia="lv-LV"/>
        </w:rPr>
        <w:t xml:space="preserve"> šādu lēmuma projektu</w:t>
      </w:r>
      <w:r w:rsidRPr="003B2B56">
        <w:rPr>
          <w:rFonts w:ascii="Times New Roman" w:eastAsia="Times New Roman" w:hAnsi="Times New Roman" w:cs="Times New Roman"/>
          <w:sz w:val="24"/>
          <w:szCs w:val="24"/>
          <w:lang w:eastAsia="lv-LV"/>
        </w:rPr>
        <w:t>:</w:t>
      </w:r>
    </w:p>
    <w:p w:rsidR="003B2B56" w:rsidRPr="003B2B56" w:rsidRDefault="003B2B56" w:rsidP="003B2B56">
      <w:pPr>
        <w:rPr>
          <w:rFonts w:ascii="Times New Roman" w:eastAsia="Calibri" w:hAnsi="Times New Roman" w:cs="Times New Roman"/>
          <w:b/>
          <w:sz w:val="24"/>
          <w:szCs w:val="24"/>
        </w:rPr>
      </w:pPr>
    </w:p>
    <w:p w:rsidR="003B2B56" w:rsidRPr="003B2B56" w:rsidRDefault="003B2B56" w:rsidP="003B2B56">
      <w:pPr>
        <w:rPr>
          <w:rFonts w:ascii="Times New Roman" w:eastAsia="Calibri" w:hAnsi="Times New Roman" w:cs="Times New Roman"/>
          <w:b/>
          <w:sz w:val="24"/>
          <w:szCs w:val="24"/>
        </w:rPr>
      </w:pPr>
    </w:p>
    <w:p w:rsidR="003B2B56" w:rsidRPr="003B2B56" w:rsidRDefault="003B2B56" w:rsidP="003B2B56">
      <w:pPr>
        <w:jc w:val="both"/>
        <w:rPr>
          <w:rFonts w:ascii="Times New Roman" w:eastAsia="Calibri" w:hAnsi="Times New Roman" w:cs="Times New Roman"/>
          <w:sz w:val="24"/>
          <w:szCs w:val="24"/>
        </w:rPr>
      </w:pPr>
      <w:r w:rsidRPr="003B2B56">
        <w:rPr>
          <w:rFonts w:ascii="Times New Roman" w:eastAsia="Calibri" w:hAnsi="Times New Roman" w:cs="Times New Roman"/>
          <w:sz w:val="24"/>
          <w:szCs w:val="24"/>
        </w:rPr>
        <w:t xml:space="preserve">    </w:t>
      </w:r>
      <w:r w:rsidRPr="003B2B56">
        <w:rPr>
          <w:rFonts w:ascii="Times New Roman" w:eastAsia="Calibri" w:hAnsi="Times New Roman" w:cs="Times New Roman"/>
          <w:sz w:val="24"/>
          <w:szCs w:val="24"/>
        </w:rPr>
        <w:tab/>
        <w:t xml:space="preserve">Pūres un Jaunsātu pagastu pārvaldes vadītāja S.Heimane 30.03.2016. iesniegumā Nr.PJ/1-23/16/51 lūdz veikt tās bilancē esošā traktora MTZ-82.1, reģistrācijas Nr.T 6460 LB, izlaiduma gads: 1998 (turpmāk – Traktors), bilances vērtība 0 (nulle </w:t>
      </w:r>
      <w:r w:rsidRPr="003B2B56">
        <w:rPr>
          <w:rFonts w:ascii="Times New Roman" w:eastAsia="Calibri" w:hAnsi="Times New Roman" w:cs="Times New Roman"/>
          <w:i/>
          <w:sz w:val="24"/>
          <w:szCs w:val="24"/>
        </w:rPr>
        <w:t>euro</w:t>
      </w:r>
      <w:r w:rsidRPr="003B2B56">
        <w:rPr>
          <w:rFonts w:ascii="Times New Roman" w:eastAsia="Calibri" w:hAnsi="Times New Roman" w:cs="Times New Roman"/>
          <w:sz w:val="24"/>
          <w:szCs w:val="24"/>
        </w:rPr>
        <w:t xml:space="preserve">), atsavināšanu. </w:t>
      </w:r>
    </w:p>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3B2B56">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3B2B56">
        <w:rPr>
          <w:rFonts w:ascii="Times New Roman" w:eastAsia="Times New Roman" w:hAnsi="Times New Roman" w:cs="Times New Roman"/>
          <w:sz w:val="24"/>
          <w:szCs w:val="24"/>
          <w:lang w:eastAsia="ar-SA"/>
        </w:rPr>
        <w:t>” Likuma „Par pašvaldībām” 21.panta pirmās daļas 19.punkts nosaka, ka „</w:t>
      </w:r>
      <w:r w:rsidRPr="003B2B56">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3B2B56">
        <w:rPr>
          <w:rFonts w:ascii="Times New Roman" w:eastAsia="Times New Roman" w:hAnsi="Times New Roman" w:cs="Times New Roman"/>
          <w:sz w:val="24"/>
          <w:szCs w:val="24"/>
          <w:lang w:eastAsia="ar-SA"/>
        </w:rPr>
        <w:t>Saskaņā ar Publiskas personas mantas atsavināšanas likuma 3.panta otro daļu „</w:t>
      </w:r>
      <w:r w:rsidRPr="003B2B56">
        <w:rPr>
          <w:rFonts w:ascii="Times New Roman" w:eastAsia="Times New Roman" w:hAnsi="Times New Roman" w:cs="Times New Roman"/>
          <w:i/>
          <w:sz w:val="24"/>
          <w:szCs w:val="24"/>
          <w:lang w:eastAsia="ar-SA"/>
        </w:rPr>
        <w:t>Publisku personu mantas atsavināšanas pamatveids ir mantas pārdošana izsolē.</w:t>
      </w:r>
      <w:r w:rsidRPr="003B2B56">
        <w:rPr>
          <w:rFonts w:ascii="Times New Roman" w:eastAsia="Times New Roman" w:hAnsi="Times New Roman" w:cs="Times New Roman"/>
          <w:sz w:val="24"/>
          <w:szCs w:val="24"/>
          <w:lang w:eastAsia="ar-SA"/>
        </w:rPr>
        <w:t>”.</w:t>
      </w:r>
    </w:p>
    <w:p w:rsidR="003B2B56" w:rsidRPr="003B2B56" w:rsidRDefault="003B2B56" w:rsidP="003B2B56">
      <w:pPr>
        <w:jc w:val="both"/>
        <w:rPr>
          <w:rFonts w:ascii="Times New Roman" w:eastAsia="Calibri" w:hAnsi="Times New Roman" w:cs="Times New Roman"/>
          <w:sz w:val="24"/>
          <w:szCs w:val="24"/>
        </w:rPr>
      </w:pPr>
      <w:r w:rsidRPr="003B2B56">
        <w:rPr>
          <w:rFonts w:ascii="Times New Roman" w:eastAsia="Times New Roman" w:hAnsi="Times New Roman" w:cs="Times New Roman"/>
          <w:sz w:val="24"/>
          <w:szCs w:val="24"/>
          <w:lang w:eastAsia="ar-SA"/>
        </w:rPr>
        <w:tab/>
        <w:t xml:space="preserve">Atbilstoši zvērināta sauszemes transportlīdzekļu tehniskā eksperta Jāņa Veršāna novērtējumam (traktortehnikas vērtības noteikšanas akts Nr.021/JV/2016) Traktora faktiskā vērtība (iekļaujot PVN un muitas nodokļus) ir 1800,00 </w:t>
      </w:r>
      <w:r w:rsidRPr="003B2B56">
        <w:rPr>
          <w:rFonts w:ascii="Times New Roman" w:eastAsia="Times New Roman" w:hAnsi="Times New Roman" w:cs="Times New Roman"/>
          <w:i/>
          <w:sz w:val="24"/>
          <w:szCs w:val="24"/>
          <w:lang w:eastAsia="ar-SA"/>
        </w:rPr>
        <w:t>euro</w:t>
      </w:r>
      <w:r w:rsidRPr="003B2B56">
        <w:rPr>
          <w:rFonts w:ascii="Times New Roman" w:eastAsia="Times New Roman" w:hAnsi="Times New Roman" w:cs="Times New Roman"/>
          <w:sz w:val="24"/>
          <w:szCs w:val="24"/>
          <w:lang w:eastAsia="ar-SA"/>
        </w:rPr>
        <w:t xml:space="preserve"> (viens tūkstotis astoņi simti </w:t>
      </w:r>
      <w:r w:rsidRPr="003B2B56">
        <w:rPr>
          <w:rFonts w:ascii="Times New Roman" w:eastAsia="Times New Roman" w:hAnsi="Times New Roman" w:cs="Times New Roman"/>
          <w:i/>
          <w:sz w:val="24"/>
          <w:szCs w:val="24"/>
          <w:lang w:eastAsia="ar-SA"/>
        </w:rPr>
        <w:t>euro</w:t>
      </w:r>
      <w:r w:rsidRPr="003B2B56">
        <w:rPr>
          <w:rFonts w:ascii="Times New Roman" w:eastAsia="Times New Roman" w:hAnsi="Times New Roman" w:cs="Times New Roman"/>
          <w:sz w:val="24"/>
          <w:szCs w:val="24"/>
          <w:lang w:eastAsia="ar-SA"/>
        </w:rPr>
        <w:t xml:space="preserve">). Pašvaldības izdevumi par eksperta J.Veršāna pakalpojumiem sastāda 40,73 </w:t>
      </w:r>
      <w:r w:rsidRPr="003B2B56">
        <w:rPr>
          <w:rFonts w:ascii="Times New Roman" w:eastAsia="Times New Roman" w:hAnsi="Times New Roman" w:cs="Times New Roman"/>
          <w:i/>
          <w:sz w:val="24"/>
          <w:szCs w:val="24"/>
          <w:lang w:eastAsia="ar-SA"/>
        </w:rPr>
        <w:t xml:space="preserve">euro </w:t>
      </w:r>
      <w:r w:rsidRPr="003B2B56">
        <w:rPr>
          <w:rFonts w:ascii="Times New Roman" w:eastAsia="Times New Roman" w:hAnsi="Times New Roman" w:cs="Times New Roman"/>
          <w:sz w:val="24"/>
          <w:szCs w:val="24"/>
          <w:lang w:eastAsia="ar-SA"/>
        </w:rPr>
        <w:t xml:space="preserve">(četrdesmit </w:t>
      </w:r>
      <w:r w:rsidRPr="003B2B56">
        <w:rPr>
          <w:rFonts w:ascii="Times New Roman" w:eastAsia="Times New Roman" w:hAnsi="Times New Roman" w:cs="Times New Roman"/>
          <w:i/>
          <w:sz w:val="24"/>
          <w:szCs w:val="24"/>
          <w:lang w:eastAsia="ar-SA"/>
        </w:rPr>
        <w:t xml:space="preserve">euro </w:t>
      </w:r>
      <w:r w:rsidRPr="003B2B56">
        <w:rPr>
          <w:rFonts w:ascii="Times New Roman" w:eastAsia="Times New Roman" w:hAnsi="Times New Roman" w:cs="Times New Roman"/>
          <w:sz w:val="24"/>
          <w:szCs w:val="24"/>
          <w:lang w:eastAsia="ar-SA"/>
        </w:rPr>
        <w:t xml:space="preserve">73 </w:t>
      </w:r>
      <w:r w:rsidRPr="003B2B56">
        <w:rPr>
          <w:rFonts w:ascii="Times New Roman" w:eastAsia="Times New Roman" w:hAnsi="Times New Roman" w:cs="Times New Roman"/>
          <w:i/>
          <w:sz w:val="24"/>
          <w:szCs w:val="24"/>
          <w:lang w:eastAsia="ar-SA"/>
        </w:rPr>
        <w:t>centi</w:t>
      </w:r>
      <w:r w:rsidRPr="003B2B56">
        <w:rPr>
          <w:rFonts w:ascii="Times New Roman" w:eastAsia="Times New Roman" w:hAnsi="Times New Roman" w:cs="Times New Roman"/>
          <w:sz w:val="24"/>
          <w:szCs w:val="24"/>
          <w:lang w:eastAsia="ar-SA"/>
        </w:rPr>
        <w:t xml:space="preserve">).  Traktora nosacītā cena – 1840,73 </w:t>
      </w:r>
      <w:r w:rsidRPr="003B2B56">
        <w:rPr>
          <w:rFonts w:ascii="Times New Roman" w:eastAsia="Times New Roman" w:hAnsi="Times New Roman" w:cs="Times New Roman"/>
          <w:i/>
          <w:sz w:val="24"/>
          <w:szCs w:val="24"/>
          <w:lang w:eastAsia="ar-SA"/>
        </w:rPr>
        <w:t>euro</w:t>
      </w:r>
      <w:r w:rsidRPr="003B2B56">
        <w:rPr>
          <w:rFonts w:ascii="Times New Roman" w:eastAsia="Times New Roman" w:hAnsi="Times New Roman" w:cs="Times New Roman"/>
          <w:sz w:val="24"/>
          <w:szCs w:val="24"/>
          <w:lang w:eastAsia="ar-SA"/>
        </w:rPr>
        <w:t xml:space="preserve"> (viens tūkstotis astoņi simti četrdesmit </w:t>
      </w:r>
      <w:r w:rsidRPr="003B2B56">
        <w:rPr>
          <w:rFonts w:ascii="Times New Roman" w:eastAsia="Times New Roman" w:hAnsi="Times New Roman" w:cs="Times New Roman"/>
          <w:i/>
          <w:sz w:val="24"/>
          <w:szCs w:val="24"/>
          <w:lang w:eastAsia="ar-SA"/>
        </w:rPr>
        <w:t xml:space="preserve">euro </w:t>
      </w:r>
      <w:r w:rsidRPr="003B2B56">
        <w:rPr>
          <w:rFonts w:ascii="Times New Roman" w:eastAsia="Times New Roman" w:hAnsi="Times New Roman" w:cs="Times New Roman"/>
          <w:sz w:val="24"/>
          <w:szCs w:val="24"/>
          <w:lang w:eastAsia="ar-SA"/>
        </w:rPr>
        <w:t xml:space="preserve">73 </w:t>
      </w:r>
      <w:r w:rsidRPr="003B2B56">
        <w:rPr>
          <w:rFonts w:ascii="Times New Roman" w:eastAsia="Times New Roman" w:hAnsi="Times New Roman" w:cs="Times New Roman"/>
          <w:i/>
          <w:sz w:val="24"/>
          <w:szCs w:val="24"/>
          <w:lang w:eastAsia="ar-SA"/>
        </w:rPr>
        <w:t>centi</w:t>
      </w:r>
      <w:r w:rsidRPr="003B2B56">
        <w:rPr>
          <w:rFonts w:ascii="Times New Roman" w:eastAsia="Times New Roman" w:hAnsi="Times New Roman" w:cs="Times New Roman"/>
          <w:sz w:val="24"/>
          <w:szCs w:val="24"/>
          <w:lang w:eastAsia="ar-SA"/>
        </w:rPr>
        <w:t xml:space="preserve">). </w:t>
      </w:r>
      <w:r w:rsidRPr="003B2B56">
        <w:rPr>
          <w:rFonts w:ascii="Times New Roman" w:eastAsia="Calibri" w:hAnsi="Times New Roman" w:cs="Times New Roman"/>
          <w:sz w:val="24"/>
          <w:szCs w:val="24"/>
        </w:rPr>
        <w:t xml:space="preserve">Pūres un Jaunsātu pagastu pārvalde, apkopojot informāciju par izlietotiem finanšu līdzekļiem </w:t>
      </w:r>
      <w:r w:rsidR="006B04CC">
        <w:rPr>
          <w:rFonts w:ascii="Times New Roman" w:eastAsia="Calibri" w:hAnsi="Times New Roman" w:cs="Times New Roman"/>
          <w:sz w:val="24"/>
          <w:szCs w:val="24"/>
        </w:rPr>
        <w:t>T</w:t>
      </w:r>
      <w:r w:rsidRPr="003B2B56">
        <w:rPr>
          <w:rFonts w:ascii="Times New Roman" w:eastAsia="Calibri" w:hAnsi="Times New Roman" w:cs="Times New Roman"/>
          <w:sz w:val="24"/>
          <w:szCs w:val="24"/>
        </w:rPr>
        <w:t>raktora remontam, konstatējusi, ka Traktora tālāka izmantošana nav ekonomiski izdevīga</w:t>
      </w:r>
      <w:r w:rsidR="006B04CC">
        <w:rPr>
          <w:rFonts w:ascii="Times New Roman" w:eastAsia="Calibri" w:hAnsi="Times New Roman" w:cs="Times New Roman"/>
          <w:sz w:val="24"/>
          <w:szCs w:val="24"/>
        </w:rPr>
        <w:t>.</w:t>
      </w:r>
      <w:r w:rsidRPr="003B2B56">
        <w:rPr>
          <w:rFonts w:ascii="Times New Roman" w:eastAsia="Calibri" w:hAnsi="Times New Roman" w:cs="Times New Roman"/>
          <w:sz w:val="24"/>
          <w:szCs w:val="24"/>
        </w:rPr>
        <w:t xml:space="preserve"> Traktoru pārvalde neizmanto jau divus gadus un lūdz iegūtos līdzekļus atstāt pārvaldes budžetā lietotas automašīnas iegādei komunālās saimniecības vajadzībām.</w:t>
      </w:r>
    </w:p>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ab/>
        <w:t>Saskaņā ar Publiskas personas mantas atsavināšanas likuma 6.panta otro daļu „</w:t>
      </w:r>
      <w:r w:rsidRPr="003B2B56">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3B2B56">
        <w:rPr>
          <w:rFonts w:ascii="Times New Roman" w:eastAsia="Times New Roman" w:hAnsi="Times New Roman" w:cs="Times New Roman"/>
          <w:sz w:val="24"/>
          <w:szCs w:val="24"/>
          <w:lang w:eastAsia="ar-SA"/>
        </w:rPr>
        <w:t xml:space="preserve">.” </w:t>
      </w:r>
    </w:p>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1. atsavināt Traktoru, pārdodot izsolē ar augšupejošu soli,</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2. noteikt, ka Traktora nosacītā izsoles sākuma cena ir </w:t>
      </w:r>
      <w:r w:rsidRPr="003B2B56">
        <w:rPr>
          <w:rFonts w:ascii="Times New Roman" w:eastAsia="Times New Roman" w:hAnsi="Times New Roman" w:cs="Times New Roman"/>
          <w:b/>
          <w:sz w:val="24"/>
          <w:szCs w:val="24"/>
          <w:lang w:eastAsia="ar-SA"/>
        </w:rPr>
        <w:t xml:space="preserve">1850,00 </w:t>
      </w:r>
      <w:r w:rsidRPr="003B2B56">
        <w:rPr>
          <w:rFonts w:ascii="Times New Roman" w:eastAsia="Times New Roman" w:hAnsi="Times New Roman" w:cs="Times New Roman"/>
          <w:b/>
          <w:i/>
          <w:sz w:val="24"/>
          <w:szCs w:val="24"/>
          <w:lang w:eastAsia="ar-SA"/>
        </w:rPr>
        <w:t>euro</w:t>
      </w:r>
      <w:r w:rsidRPr="003B2B56">
        <w:rPr>
          <w:rFonts w:ascii="Times New Roman" w:eastAsia="Times New Roman" w:hAnsi="Times New Roman" w:cs="Times New Roman"/>
          <w:sz w:val="24"/>
          <w:szCs w:val="24"/>
          <w:lang w:eastAsia="ar-SA"/>
        </w:rPr>
        <w:t xml:space="preserve"> (viens tūkstotis astoņi simti piecdesmit </w:t>
      </w:r>
      <w:r w:rsidRPr="003B2B56">
        <w:rPr>
          <w:rFonts w:ascii="Times New Roman" w:eastAsia="Times New Roman" w:hAnsi="Times New Roman" w:cs="Times New Roman"/>
          <w:i/>
          <w:sz w:val="24"/>
          <w:szCs w:val="24"/>
          <w:lang w:eastAsia="ar-SA"/>
        </w:rPr>
        <w:t>euro</w:t>
      </w:r>
      <w:r w:rsidRPr="003B2B56">
        <w:rPr>
          <w:rFonts w:ascii="Times New Roman" w:eastAsia="Times New Roman" w:hAnsi="Times New Roman" w:cs="Times New Roman"/>
          <w:sz w:val="24"/>
          <w:szCs w:val="24"/>
          <w:lang w:eastAsia="ar-SA"/>
        </w:rPr>
        <w:t xml:space="preserve">),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3. apstiprināt  pašvaldības kustamās mantas - traktora </w:t>
      </w:r>
      <w:r w:rsidRPr="003B2B56">
        <w:rPr>
          <w:rFonts w:ascii="Times New Roman" w:eastAsia="Calibri" w:hAnsi="Times New Roman" w:cs="Times New Roman"/>
          <w:sz w:val="24"/>
          <w:szCs w:val="24"/>
        </w:rPr>
        <w:t xml:space="preserve">MTZ-82.1 </w:t>
      </w:r>
      <w:r w:rsidRPr="003B2B56">
        <w:rPr>
          <w:rFonts w:ascii="Times New Roman" w:eastAsia="Times New Roman" w:hAnsi="Times New Roman" w:cs="Times New Roman"/>
          <w:sz w:val="24"/>
          <w:szCs w:val="24"/>
          <w:lang w:eastAsia="ar-SA"/>
        </w:rPr>
        <w:t>izsoles noteikumus Nr...... (pielikumā),</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 Traktora atsavināšanu uzdot organizēt Domes Īpašumu apsaimniekošanas un privatizācijas komisijai, ievērojot Publiskas personas mantas atsavināšanas likumu,</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5. Traktora atsavināšanas rezultātā iegūtos naudas līdzekļus ieskaitīt Pūres un Jaunsātu pagastu pārvaldes budžetā.</w:t>
      </w:r>
    </w:p>
    <w:p w:rsidR="003B2B56" w:rsidRPr="003B2B56" w:rsidRDefault="003B2B56" w:rsidP="003B2B56">
      <w:pPr>
        <w:suppressAutoHyphens/>
        <w:ind w:firstLine="720"/>
        <w:jc w:val="both"/>
        <w:rPr>
          <w:rFonts w:ascii="Times New Roman" w:eastAsia="Times New Roman" w:hAnsi="Times New Roman" w:cs="Times New Roman"/>
          <w:b/>
          <w:sz w:val="24"/>
          <w:szCs w:val="24"/>
          <w:lang w:eastAsia="ar-SA"/>
        </w:rPr>
      </w:pPr>
      <w:r w:rsidRPr="003B2B56">
        <w:rPr>
          <w:rFonts w:ascii="Times New Roman" w:eastAsia="Times New Roman" w:hAnsi="Times New Roman" w:cs="Times New Roman"/>
          <w:sz w:val="24"/>
          <w:szCs w:val="24"/>
          <w:lang w:eastAsia="ar-SA"/>
        </w:rPr>
        <w:t>6. kontroli par lēmuma izpildi uzdot Domes iekšējai auditorei Lindai Gruziņai</w:t>
      </w:r>
      <w:r w:rsidRPr="003B2B56">
        <w:rPr>
          <w:rFonts w:ascii="Times New Roman" w:eastAsia="Times New Roman" w:hAnsi="Times New Roman" w:cs="Times New Roman"/>
          <w:sz w:val="24"/>
          <w:szCs w:val="24"/>
          <w:u w:val="single"/>
          <w:lang w:eastAsia="ar-SA"/>
        </w:rPr>
        <w:t>.</w:t>
      </w:r>
      <w:r w:rsidRPr="003B2B56">
        <w:rPr>
          <w:rFonts w:ascii="Times New Roman" w:eastAsia="Times New Roman" w:hAnsi="Times New Roman" w:cs="Times New Roman"/>
          <w:sz w:val="24"/>
          <w:szCs w:val="24"/>
          <w:lang w:eastAsia="ar-SA"/>
        </w:rPr>
        <w:t xml:space="preserve">    </w:t>
      </w:r>
    </w:p>
    <w:p w:rsidR="003B2B56" w:rsidRPr="003B2B56" w:rsidRDefault="003B2B56" w:rsidP="003B2B56">
      <w:pPr>
        <w:rPr>
          <w:rFonts w:ascii="Times New Roman" w:eastAsia="Times New Roman" w:hAnsi="Times New Roman" w:cs="Times New Roman"/>
          <w:sz w:val="24"/>
          <w:szCs w:val="20"/>
          <w:lang w:val="de-DE" w:eastAsia="lv-LV"/>
        </w:rPr>
      </w:pPr>
    </w:p>
    <w:p w:rsidR="003B2B56" w:rsidRPr="003B2B56" w:rsidRDefault="003B2B56" w:rsidP="003B2B56">
      <w:pPr>
        <w:jc w:val="both"/>
        <w:rPr>
          <w:rFonts w:ascii="Times New Roman" w:eastAsia="Times New Roman" w:hAnsi="Times New Roman" w:cs="Times New Roman"/>
          <w:sz w:val="20"/>
          <w:szCs w:val="24"/>
          <w:lang w:eastAsia="lv-LV"/>
        </w:rPr>
      </w:pPr>
      <w:r w:rsidRPr="003B2B56">
        <w:rPr>
          <w:rFonts w:ascii="Times New Roman" w:eastAsia="Times New Roman" w:hAnsi="Times New Roman" w:cs="Times New Roman"/>
          <w:sz w:val="20"/>
          <w:szCs w:val="24"/>
          <w:lang w:eastAsia="lv-LV"/>
        </w:rPr>
        <w:t>Nosūtīt:</w:t>
      </w:r>
    </w:p>
    <w:p w:rsidR="003B2B56" w:rsidRPr="003B2B56" w:rsidRDefault="003B2B56" w:rsidP="003B2B56">
      <w:pPr>
        <w:jc w:val="both"/>
        <w:rPr>
          <w:rFonts w:ascii="Times New Roman" w:eastAsia="Times New Roman" w:hAnsi="Times New Roman" w:cs="Times New Roman"/>
          <w:sz w:val="20"/>
          <w:szCs w:val="24"/>
          <w:lang w:eastAsia="lv-LV"/>
        </w:rPr>
      </w:pPr>
      <w:r w:rsidRPr="003B2B56">
        <w:rPr>
          <w:rFonts w:ascii="Times New Roman" w:eastAsia="Times New Roman" w:hAnsi="Times New Roman" w:cs="Times New Roman"/>
          <w:sz w:val="20"/>
          <w:szCs w:val="24"/>
          <w:lang w:eastAsia="lv-LV"/>
        </w:rPr>
        <w:t xml:space="preserve">- Fin. nod. </w:t>
      </w:r>
    </w:p>
    <w:p w:rsidR="003B2B56" w:rsidRPr="003B2B56" w:rsidRDefault="003B2B56" w:rsidP="003B2B56">
      <w:pPr>
        <w:jc w:val="both"/>
        <w:rPr>
          <w:rFonts w:ascii="Times New Roman" w:eastAsia="Times New Roman" w:hAnsi="Times New Roman" w:cs="Times New Roman"/>
          <w:sz w:val="20"/>
          <w:szCs w:val="24"/>
          <w:lang w:eastAsia="lv-LV"/>
        </w:rPr>
      </w:pPr>
      <w:r w:rsidRPr="003B2B56">
        <w:rPr>
          <w:rFonts w:ascii="Times New Roman" w:eastAsia="Times New Roman" w:hAnsi="Times New Roman" w:cs="Times New Roman"/>
          <w:sz w:val="20"/>
          <w:szCs w:val="24"/>
          <w:lang w:eastAsia="lv-LV"/>
        </w:rPr>
        <w:t xml:space="preserve">- Īp. nod. </w:t>
      </w:r>
    </w:p>
    <w:p w:rsidR="003B2B56" w:rsidRPr="003B2B56" w:rsidRDefault="003B2B56" w:rsidP="003B2B56">
      <w:pPr>
        <w:jc w:val="both"/>
        <w:rPr>
          <w:rFonts w:ascii="Times New Roman" w:eastAsia="Times New Roman" w:hAnsi="Times New Roman" w:cs="Times New Roman"/>
          <w:sz w:val="20"/>
          <w:szCs w:val="24"/>
          <w:lang w:eastAsia="lv-LV"/>
        </w:rPr>
      </w:pPr>
      <w:r w:rsidRPr="003B2B56">
        <w:rPr>
          <w:rFonts w:ascii="Times New Roman" w:eastAsia="Times New Roman" w:hAnsi="Times New Roman" w:cs="Times New Roman"/>
          <w:sz w:val="20"/>
          <w:szCs w:val="24"/>
          <w:lang w:eastAsia="lv-LV"/>
        </w:rPr>
        <w:t xml:space="preserve">- Jur. nod. </w:t>
      </w:r>
    </w:p>
    <w:p w:rsidR="003B2B56" w:rsidRDefault="003B2B56" w:rsidP="003B2B56">
      <w:pPr>
        <w:jc w:val="both"/>
        <w:rPr>
          <w:rFonts w:ascii="Times New Roman" w:eastAsia="Times New Roman" w:hAnsi="Times New Roman" w:cs="Times New Roman"/>
          <w:sz w:val="20"/>
          <w:szCs w:val="24"/>
          <w:lang w:eastAsia="lv-LV"/>
        </w:rPr>
      </w:pPr>
      <w:r w:rsidRPr="003B2B56">
        <w:rPr>
          <w:rFonts w:ascii="Times New Roman" w:eastAsia="Times New Roman" w:hAnsi="Times New Roman" w:cs="Times New Roman"/>
          <w:sz w:val="20"/>
          <w:szCs w:val="24"/>
          <w:lang w:eastAsia="lv-LV"/>
        </w:rPr>
        <w:t>- Pūres un Jaunsātu pagastu pārvaldei</w:t>
      </w:r>
    </w:p>
    <w:p w:rsidR="003B2B56" w:rsidRPr="003B2B56" w:rsidRDefault="003B2B56" w:rsidP="003B2B56">
      <w:pPr>
        <w:jc w:val="both"/>
        <w:rPr>
          <w:rFonts w:ascii="Times New Roman" w:eastAsia="Times New Roman" w:hAnsi="Times New Roman" w:cs="Times New Roman"/>
          <w:sz w:val="20"/>
          <w:szCs w:val="24"/>
          <w:lang w:eastAsia="lv-LV"/>
        </w:rPr>
      </w:pPr>
      <w:r w:rsidRPr="003B2B56">
        <w:rPr>
          <w:rFonts w:ascii="Times New Roman" w:eastAsia="Times New Roman" w:hAnsi="Times New Roman" w:cs="Times New Roman"/>
          <w:sz w:val="20"/>
          <w:szCs w:val="20"/>
          <w:lang w:val="en-US" w:eastAsia="lv-LV"/>
        </w:rPr>
        <w:t>Sagatavoja: Īpašumu nod. (D.Šmite)</w:t>
      </w:r>
    </w:p>
    <w:p w:rsidR="003B2B56" w:rsidRPr="003B2B56" w:rsidRDefault="003B2B56" w:rsidP="003B2B56">
      <w:pPr>
        <w:ind w:right="99"/>
        <w:jc w:val="both"/>
        <w:rPr>
          <w:rFonts w:ascii="Times New Roman" w:eastAsia="Times New Roman" w:hAnsi="Times New Roman" w:cs="Times New Roman"/>
          <w:sz w:val="20"/>
          <w:szCs w:val="20"/>
          <w:lang w:eastAsia="lv-LV"/>
        </w:rPr>
      </w:pPr>
      <w:r w:rsidRPr="003B2B56">
        <w:rPr>
          <w:rFonts w:ascii="Times New Roman" w:eastAsia="Times New Roman" w:hAnsi="Times New Roman" w:cs="Times New Roman"/>
          <w:sz w:val="20"/>
          <w:szCs w:val="20"/>
          <w:lang w:eastAsia="ar-SA"/>
        </w:rPr>
        <w:t xml:space="preserve">Izskatīts </w:t>
      </w:r>
      <w:r w:rsidRPr="003B2B56">
        <w:rPr>
          <w:rFonts w:ascii="Times New Roman" w:eastAsia="Times New Roman" w:hAnsi="Times New Roman" w:cs="Times New Roman"/>
          <w:sz w:val="20"/>
          <w:szCs w:val="20"/>
          <w:lang w:eastAsia="lv-LV"/>
        </w:rPr>
        <w:t>Īpašumu apsaimniekošanas un privatizācijas komisijā</w:t>
      </w:r>
    </w:p>
    <w:p w:rsidR="003B2B56" w:rsidRPr="003B2B56" w:rsidRDefault="003B2B56" w:rsidP="003B2B56">
      <w:pPr>
        <w:shd w:val="clear" w:color="auto" w:fill="FFFFFF"/>
        <w:suppressAutoHyphens/>
        <w:ind w:left="5817" w:firstLine="663"/>
        <w:rPr>
          <w:rFonts w:ascii="Times New Roman" w:eastAsia="Times New Roman" w:hAnsi="Times New Roman" w:cs="Times New Roman"/>
          <w:sz w:val="20"/>
          <w:szCs w:val="20"/>
          <w:lang w:eastAsia="ar-SA"/>
        </w:rPr>
      </w:pPr>
      <w:r w:rsidRPr="003B2B56">
        <w:rPr>
          <w:rFonts w:ascii="Times New Roman" w:eastAsia="Times New Roman" w:hAnsi="Times New Roman" w:cs="Times New Roman"/>
          <w:sz w:val="20"/>
          <w:szCs w:val="20"/>
          <w:lang w:eastAsia="ar-SA"/>
        </w:rPr>
        <w:lastRenderedPageBreak/>
        <w:t>APSTIPRINĀTI</w:t>
      </w:r>
    </w:p>
    <w:p w:rsidR="003B2B56" w:rsidRPr="003B2B56" w:rsidRDefault="003B2B56" w:rsidP="003B2B56">
      <w:pPr>
        <w:shd w:val="clear" w:color="auto" w:fill="FFFFFF"/>
        <w:suppressAutoHyphens/>
        <w:ind w:left="6521" w:hanging="41"/>
        <w:rPr>
          <w:rFonts w:ascii="Times New Roman" w:eastAsia="Times New Roman" w:hAnsi="Times New Roman" w:cs="Times New Roman"/>
          <w:sz w:val="20"/>
          <w:szCs w:val="20"/>
          <w:lang w:eastAsia="ar-SA"/>
        </w:rPr>
      </w:pPr>
      <w:r w:rsidRPr="003B2B56">
        <w:rPr>
          <w:rFonts w:ascii="Times New Roman" w:eastAsia="Times New Roman" w:hAnsi="Times New Roman" w:cs="Times New Roman"/>
          <w:sz w:val="20"/>
          <w:szCs w:val="20"/>
          <w:lang w:eastAsia="ar-SA"/>
        </w:rPr>
        <w:t>ar Tukuma novada Domes</w:t>
      </w:r>
      <w:r>
        <w:rPr>
          <w:rFonts w:ascii="Times New Roman" w:eastAsia="Times New Roman" w:hAnsi="Times New Roman" w:cs="Times New Roman"/>
          <w:sz w:val="20"/>
          <w:szCs w:val="20"/>
          <w:lang w:eastAsia="ar-SA"/>
        </w:rPr>
        <w:t xml:space="preserve"> ..04.2016.</w:t>
      </w:r>
      <w:r w:rsidRPr="003B2B56">
        <w:rPr>
          <w:rFonts w:ascii="Times New Roman" w:eastAsia="Times New Roman" w:hAnsi="Times New Roman" w:cs="Times New Roman"/>
          <w:sz w:val="20"/>
          <w:szCs w:val="20"/>
          <w:lang w:eastAsia="ar-SA"/>
        </w:rPr>
        <w:t xml:space="preserve"> .........................</w:t>
      </w:r>
    </w:p>
    <w:p w:rsidR="003B2B56" w:rsidRPr="003B2B56" w:rsidRDefault="003B2B56" w:rsidP="003B2B56">
      <w:pPr>
        <w:shd w:val="clear" w:color="auto" w:fill="FFFFFF"/>
        <w:suppressAutoHyphens/>
        <w:ind w:left="5817" w:firstLine="663"/>
        <w:rPr>
          <w:rFonts w:ascii="Times New Roman" w:eastAsia="Times New Roman" w:hAnsi="Times New Roman" w:cs="Times New Roman"/>
          <w:b/>
          <w:bCs/>
          <w:sz w:val="20"/>
          <w:szCs w:val="20"/>
          <w:lang w:eastAsia="ar-SA"/>
        </w:rPr>
      </w:pPr>
      <w:r w:rsidRPr="003B2B56">
        <w:rPr>
          <w:rFonts w:ascii="Times New Roman" w:eastAsia="Times New Roman" w:hAnsi="Times New Roman" w:cs="Times New Roman"/>
          <w:sz w:val="20"/>
          <w:szCs w:val="20"/>
          <w:lang w:eastAsia="ar-SA"/>
        </w:rPr>
        <w:t xml:space="preserve">lēmumu (prot. Nr..., ....§.) </w:t>
      </w:r>
    </w:p>
    <w:p w:rsidR="003B2B56" w:rsidRPr="003B2B56" w:rsidRDefault="003B2B56" w:rsidP="003B2B56">
      <w:pPr>
        <w:shd w:val="clear" w:color="auto" w:fill="FFFFFF"/>
        <w:suppressAutoHyphens/>
        <w:jc w:val="center"/>
        <w:rPr>
          <w:rFonts w:ascii="Times New Roman" w:eastAsia="Times New Roman" w:hAnsi="Times New Roman" w:cs="Times New Roman"/>
          <w:bCs/>
          <w:sz w:val="24"/>
          <w:szCs w:val="24"/>
          <w:lang w:eastAsia="ar-SA"/>
        </w:rPr>
      </w:pPr>
      <w:r w:rsidRPr="003B2B56">
        <w:rPr>
          <w:rFonts w:ascii="Times New Roman" w:eastAsia="Times New Roman" w:hAnsi="Times New Roman" w:cs="Times New Roman"/>
          <w:b/>
          <w:bCs/>
          <w:sz w:val="24"/>
          <w:szCs w:val="24"/>
          <w:lang w:eastAsia="ar-SA"/>
        </w:rPr>
        <w:t>IZSOLES NOTEIKUMI</w:t>
      </w:r>
    </w:p>
    <w:p w:rsidR="003B2B56" w:rsidRPr="003B2B56" w:rsidRDefault="003B2B56" w:rsidP="003B2B56">
      <w:pPr>
        <w:shd w:val="clear" w:color="auto" w:fill="FFFFFF"/>
        <w:suppressAutoHyphens/>
        <w:jc w:val="center"/>
        <w:rPr>
          <w:rFonts w:ascii="Times New Roman" w:eastAsia="Times New Roman" w:hAnsi="Times New Roman" w:cs="Times New Roman"/>
          <w:bCs/>
          <w:sz w:val="24"/>
          <w:szCs w:val="24"/>
          <w:lang w:eastAsia="ar-SA"/>
        </w:rPr>
      </w:pPr>
      <w:r w:rsidRPr="003B2B56">
        <w:rPr>
          <w:rFonts w:ascii="Times New Roman" w:eastAsia="Times New Roman" w:hAnsi="Times New Roman" w:cs="Times New Roman"/>
          <w:bCs/>
          <w:sz w:val="24"/>
          <w:szCs w:val="24"/>
          <w:lang w:eastAsia="ar-SA"/>
        </w:rPr>
        <w:t>Tukumā</w:t>
      </w:r>
    </w:p>
    <w:p w:rsidR="003B2B56" w:rsidRPr="003B2B56" w:rsidRDefault="003B2B56" w:rsidP="003B2B56">
      <w:pPr>
        <w:shd w:val="clear" w:color="auto" w:fill="FFFFFF"/>
        <w:suppressAutoHyphens/>
        <w:rPr>
          <w:rFonts w:ascii="Times New Roman" w:eastAsia="Times New Roman" w:hAnsi="Times New Roman" w:cs="Times New Roman"/>
          <w:bCs/>
          <w:sz w:val="24"/>
          <w:szCs w:val="24"/>
          <w:lang w:eastAsia="ar-SA"/>
        </w:rPr>
      </w:pPr>
      <w:r w:rsidRPr="003B2B56">
        <w:rPr>
          <w:rFonts w:ascii="Times New Roman" w:eastAsia="Times New Roman" w:hAnsi="Times New Roman" w:cs="Times New Roman"/>
          <w:bCs/>
          <w:sz w:val="24"/>
          <w:szCs w:val="24"/>
          <w:lang w:eastAsia="ar-SA"/>
        </w:rPr>
        <w:t>2016.gada ..................</w:t>
      </w:r>
      <w:r w:rsidRPr="003B2B56">
        <w:rPr>
          <w:rFonts w:ascii="Times New Roman" w:eastAsia="Times New Roman" w:hAnsi="Times New Roman" w:cs="Times New Roman"/>
          <w:bCs/>
          <w:sz w:val="24"/>
          <w:szCs w:val="24"/>
          <w:lang w:eastAsia="ar-SA"/>
        </w:rPr>
        <w:tab/>
      </w:r>
      <w:r w:rsidRPr="003B2B56">
        <w:rPr>
          <w:rFonts w:ascii="Times New Roman" w:eastAsia="Times New Roman" w:hAnsi="Times New Roman" w:cs="Times New Roman"/>
          <w:bCs/>
          <w:sz w:val="24"/>
          <w:szCs w:val="24"/>
          <w:lang w:eastAsia="ar-SA"/>
        </w:rPr>
        <w:tab/>
      </w:r>
      <w:r w:rsidRPr="003B2B56">
        <w:rPr>
          <w:rFonts w:ascii="Times New Roman" w:eastAsia="Times New Roman" w:hAnsi="Times New Roman" w:cs="Times New Roman"/>
          <w:bCs/>
          <w:sz w:val="24"/>
          <w:szCs w:val="24"/>
          <w:lang w:eastAsia="ar-SA"/>
        </w:rPr>
        <w:tab/>
      </w:r>
      <w:r w:rsidRPr="003B2B56">
        <w:rPr>
          <w:rFonts w:ascii="Times New Roman" w:eastAsia="Times New Roman" w:hAnsi="Times New Roman" w:cs="Times New Roman"/>
          <w:bCs/>
          <w:sz w:val="24"/>
          <w:szCs w:val="24"/>
          <w:lang w:eastAsia="ar-SA"/>
        </w:rPr>
        <w:tab/>
      </w:r>
      <w:r w:rsidRPr="003B2B56">
        <w:rPr>
          <w:rFonts w:ascii="Times New Roman" w:eastAsia="Times New Roman" w:hAnsi="Times New Roman" w:cs="Times New Roman"/>
          <w:bCs/>
          <w:sz w:val="24"/>
          <w:szCs w:val="24"/>
          <w:lang w:eastAsia="ar-SA"/>
        </w:rPr>
        <w:tab/>
      </w:r>
      <w:r w:rsidRPr="003B2B56">
        <w:rPr>
          <w:rFonts w:ascii="Times New Roman" w:eastAsia="Times New Roman" w:hAnsi="Times New Roman" w:cs="Times New Roman"/>
          <w:bCs/>
          <w:sz w:val="24"/>
          <w:szCs w:val="24"/>
          <w:lang w:eastAsia="ar-SA"/>
        </w:rPr>
        <w:tab/>
      </w:r>
      <w:r w:rsidRPr="003B2B56">
        <w:rPr>
          <w:rFonts w:ascii="Times New Roman" w:eastAsia="Times New Roman" w:hAnsi="Times New Roman" w:cs="Times New Roman"/>
          <w:bCs/>
          <w:sz w:val="24"/>
          <w:szCs w:val="24"/>
          <w:lang w:eastAsia="ar-SA"/>
        </w:rPr>
        <w:tab/>
      </w:r>
      <w:r w:rsidRPr="003B2B56">
        <w:rPr>
          <w:rFonts w:ascii="Times New Roman" w:eastAsia="Times New Roman" w:hAnsi="Times New Roman" w:cs="Times New Roman"/>
          <w:bCs/>
          <w:sz w:val="24"/>
          <w:szCs w:val="24"/>
          <w:lang w:eastAsia="ar-SA"/>
        </w:rPr>
        <w:tab/>
      </w:r>
      <w:r w:rsidRPr="003B2B56">
        <w:rPr>
          <w:rFonts w:ascii="Times New Roman" w:eastAsia="Times New Roman" w:hAnsi="Times New Roman" w:cs="Times New Roman"/>
          <w:bCs/>
          <w:sz w:val="24"/>
          <w:szCs w:val="24"/>
          <w:lang w:eastAsia="ar-SA"/>
        </w:rPr>
        <w:tab/>
        <w:t xml:space="preserve">        </w:t>
      </w:r>
      <w:r w:rsidRPr="003B2B56">
        <w:rPr>
          <w:rFonts w:ascii="Times New Roman" w:eastAsia="Times New Roman" w:hAnsi="Times New Roman" w:cs="Times New Roman"/>
          <w:b/>
          <w:bCs/>
          <w:sz w:val="24"/>
          <w:szCs w:val="24"/>
          <w:lang w:eastAsia="ar-SA"/>
        </w:rPr>
        <w:t>Nr.....</w:t>
      </w:r>
    </w:p>
    <w:p w:rsidR="003B2B56" w:rsidRPr="003B2B56" w:rsidRDefault="003B2B56" w:rsidP="003B2B56">
      <w:pPr>
        <w:shd w:val="clear" w:color="auto" w:fill="FFFFFF"/>
        <w:suppressAutoHyphens/>
        <w:jc w:val="right"/>
        <w:rPr>
          <w:rFonts w:ascii="Times New Roman" w:eastAsia="Times New Roman" w:hAnsi="Times New Roman" w:cs="Times New Roman"/>
          <w:b/>
          <w:bCs/>
          <w:sz w:val="24"/>
          <w:szCs w:val="24"/>
          <w:lang w:eastAsia="ar-SA"/>
        </w:rPr>
      </w:pPr>
      <w:r w:rsidRPr="003B2B56">
        <w:rPr>
          <w:rFonts w:ascii="Times New Roman" w:eastAsia="Times New Roman" w:hAnsi="Times New Roman" w:cs="Times New Roman"/>
          <w:bCs/>
          <w:sz w:val="24"/>
          <w:szCs w:val="24"/>
          <w:lang w:eastAsia="ar-SA"/>
        </w:rPr>
        <w:t>(prot.Nr..., ....§.)</w:t>
      </w:r>
    </w:p>
    <w:p w:rsidR="003B2B56" w:rsidRPr="003B2B56" w:rsidRDefault="003B2B56" w:rsidP="003B2B56">
      <w:pPr>
        <w:shd w:val="clear" w:color="auto" w:fill="FFFFFF"/>
        <w:suppressAutoHyphens/>
        <w:rPr>
          <w:rFonts w:ascii="Times New Roman" w:eastAsia="Times New Roman" w:hAnsi="Times New Roman" w:cs="Times New Roman"/>
          <w:b/>
          <w:bCs/>
          <w:sz w:val="24"/>
          <w:szCs w:val="24"/>
          <w:lang w:eastAsia="ar-SA"/>
        </w:rPr>
      </w:pPr>
      <w:r w:rsidRPr="003B2B56">
        <w:rPr>
          <w:rFonts w:ascii="Times New Roman" w:eastAsia="Times New Roman" w:hAnsi="Times New Roman" w:cs="Times New Roman"/>
          <w:b/>
          <w:bCs/>
          <w:sz w:val="24"/>
          <w:szCs w:val="24"/>
          <w:lang w:eastAsia="ar-SA"/>
        </w:rPr>
        <w:t xml:space="preserve">Par pašvaldības kustamās mantas – </w:t>
      </w:r>
    </w:p>
    <w:p w:rsidR="003B2B56" w:rsidRPr="003B2B56" w:rsidRDefault="003B2B56" w:rsidP="003B2B56">
      <w:pPr>
        <w:shd w:val="clear" w:color="auto" w:fill="FFFFFF"/>
        <w:suppressAutoHyphens/>
        <w:rPr>
          <w:rFonts w:ascii="Times New Roman" w:eastAsia="Calibri" w:hAnsi="Times New Roman" w:cs="Times New Roman"/>
          <w:b/>
          <w:sz w:val="24"/>
          <w:szCs w:val="24"/>
          <w:lang w:eastAsia="lv-LV"/>
        </w:rPr>
      </w:pPr>
      <w:r w:rsidRPr="003B2B56">
        <w:rPr>
          <w:rFonts w:ascii="Times New Roman" w:eastAsia="Times New Roman" w:hAnsi="Times New Roman" w:cs="Times New Roman"/>
          <w:b/>
          <w:bCs/>
          <w:sz w:val="24"/>
          <w:szCs w:val="24"/>
          <w:lang w:eastAsia="ar-SA"/>
        </w:rPr>
        <w:t xml:space="preserve">traktora MTZ-82.1 </w:t>
      </w:r>
      <w:r w:rsidRPr="003B2B56">
        <w:rPr>
          <w:rFonts w:ascii="Times New Roman" w:eastAsia="Times New Roman" w:hAnsi="Times New Roman" w:cs="Times New Roman"/>
          <w:b/>
          <w:sz w:val="24"/>
          <w:szCs w:val="24"/>
          <w:lang w:eastAsia="lv-LV"/>
        </w:rPr>
        <w:t>izsoli</w:t>
      </w:r>
      <w:r w:rsidRPr="003B2B56">
        <w:rPr>
          <w:rFonts w:ascii="Times New Roman" w:eastAsia="Calibri" w:hAnsi="Times New Roman" w:cs="Times New Roman"/>
          <w:b/>
          <w:sz w:val="24"/>
          <w:szCs w:val="24"/>
          <w:lang w:eastAsia="lv-LV"/>
        </w:rPr>
        <w:t xml:space="preserve"> </w:t>
      </w:r>
    </w:p>
    <w:p w:rsidR="003B2B56" w:rsidRPr="003B2B56" w:rsidRDefault="003B2B56" w:rsidP="003B2B56">
      <w:pPr>
        <w:shd w:val="clear" w:color="auto" w:fill="FFFFFF"/>
        <w:suppressAutoHyphens/>
        <w:jc w:val="center"/>
        <w:rPr>
          <w:rFonts w:ascii="Times New Roman" w:eastAsia="Times New Roman" w:hAnsi="Times New Roman" w:cs="Times New Roman"/>
          <w:b/>
          <w:bCs/>
          <w:color w:val="FF0000"/>
          <w:sz w:val="28"/>
          <w:szCs w:val="28"/>
          <w:lang w:eastAsia="ar-SA"/>
        </w:rPr>
      </w:pPr>
    </w:p>
    <w:p w:rsidR="003B2B56" w:rsidRPr="003B2B56" w:rsidRDefault="003B2B56" w:rsidP="003B2B56">
      <w:pPr>
        <w:shd w:val="clear" w:color="auto" w:fill="FFFFFF"/>
        <w:suppressAutoHyphens/>
        <w:jc w:val="center"/>
        <w:rPr>
          <w:rFonts w:ascii="Times New Roman" w:eastAsia="Times New Roman" w:hAnsi="Times New Roman" w:cs="Times New Roman"/>
          <w:sz w:val="24"/>
          <w:szCs w:val="24"/>
          <w:lang w:eastAsia="ar-SA"/>
        </w:rPr>
      </w:pPr>
      <w:r w:rsidRPr="003B2B56">
        <w:rPr>
          <w:rFonts w:ascii="Times New Roman" w:eastAsia="Times New Roman" w:hAnsi="Times New Roman" w:cs="Times New Roman"/>
          <w:b/>
          <w:bCs/>
          <w:sz w:val="24"/>
          <w:szCs w:val="24"/>
          <w:lang w:eastAsia="ar-SA"/>
        </w:rPr>
        <w:t>I. Vispārīgie jautājumi</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1. Noteikumi paredz k</w:t>
      </w:r>
      <w:r w:rsidRPr="003B2B56">
        <w:rPr>
          <w:rFonts w:ascii="Times New Roman" w:eastAsia="TimesNewRoman" w:hAnsi="Times New Roman" w:cs="Times New Roman"/>
          <w:sz w:val="24"/>
          <w:szCs w:val="24"/>
          <w:lang w:eastAsia="ar-SA"/>
        </w:rPr>
        <w:t>ā</w:t>
      </w:r>
      <w:r w:rsidRPr="003B2B56">
        <w:rPr>
          <w:rFonts w:ascii="Times New Roman" w:eastAsia="Times New Roman" w:hAnsi="Times New Roman" w:cs="Times New Roman"/>
          <w:sz w:val="24"/>
          <w:szCs w:val="24"/>
          <w:lang w:eastAsia="ar-SA"/>
        </w:rPr>
        <w:t>rt</w:t>
      </w:r>
      <w:r w:rsidRPr="003B2B56">
        <w:rPr>
          <w:rFonts w:ascii="Times New Roman" w:eastAsia="TimesNewRoman" w:hAnsi="Times New Roman" w:cs="Times New Roman"/>
          <w:sz w:val="24"/>
          <w:szCs w:val="24"/>
          <w:lang w:eastAsia="ar-SA"/>
        </w:rPr>
        <w:t>ī</w:t>
      </w:r>
      <w:r w:rsidRPr="003B2B56">
        <w:rPr>
          <w:rFonts w:ascii="Times New Roman" w:eastAsia="Times New Roman" w:hAnsi="Times New Roman" w:cs="Times New Roman"/>
          <w:sz w:val="24"/>
          <w:szCs w:val="24"/>
          <w:lang w:eastAsia="ar-SA"/>
        </w:rPr>
        <w:t>bu, k</w:t>
      </w:r>
      <w:r w:rsidRPr="003B2B56">
        <w:rPr>
          <w:rFonts w:ascii="Times New Roman" w:eastAsia="TimesNewRoman" w:hAnsi="Times New Roman" w:cs="Times New Roman"/>
          <w:sz w:val="24"/>
          <w:szCs w:val="24"/>
          <w:lang w:eastAsia="ar-SA"/>
        </w:rPr>
        <w:t>ā</w:t>
      </w:r>
      <w:r w:rsidRPr="003B2B56">
        <w:rPr>
          <w:rFonts w:ascii="Times New Roman" w:eastAsia="Times New Roman" w:hAnsi="Times New Roman" w:cs="Times New Roman"/>
          <w:sz w:val="24"/>
          <w:szCs w:val="24"/>
          <w:lang w:eastAsia="ar-SA"/>
        </w:rPr>
        <w:t>d</w:t>
      </w:r>
      <w:r w:rsidRPr="003B2B56">
        <w:rPr>
          <w:rFonts w:ascii="Times New Roman" w:eastAsia="TimesNewRoman" w:hAnsi="Times New Roman" w:cs="Times New Roman"/>
          <w:sz w:val="24"/>
          <w:szCs w:val="24"/>
          <w:lang w:eastAsia="ar-SA"/>
        </w:rPr>
        <w:t xml:space="preserve">ā </w:t>
      </w:r>
      <w:r w:rsidRPr="003B2B56">
        <w:rPr>
          <w:rFonts w:ascii="Times New Roman" w:eastAsia="Times New Roman" w:hAnsi="Times New Roman" w:cs="Times New Roman"/>
          <w:sz w:val="24"/>
          <w:szCs w:val="24"/>
          <w:lang w:eastAsia="ar-SA"/>
        </w:rPr>
        <w:t>organiz</w:t>
      </w:r>
      <w:r w:rsidRPr="003B2B56">
        <w:rPr>
          <w:rFonts w:ascii="Times New Roman" w:eastAsia="TimesNewRoman" w:hAnsi="Times New Roman" w:cs="Times New Roman"/>
          <w:sz w:val="24"/>
          <w:szCs w:val="24"/>
          <w:lang w:eastAsia="ar-SA"/>
        </w:rPr>
        <w:t>ē</w:t>
      </w:r>
      <w:r w:rsidRPr="003B2B56">
        <w:rPr>
          <w:rFonts w:ascii="Times New Roman" w:eastAsia="Times New Roman" w:hAnsi="Times New Roman" w:cs="Times New Roman"/>
          <w:sz w:val="24"/>
          <w:szCs w:val="24"/>
          <w:lang w:eastAsia="ar-SA"/>
        </w:rPr>
        <w:t>jama pašvald</w:t>
      </w:r>
      <w:r w:rsidRPr="003B2B56">
        <w:rPr>
          <w:rFonts w:ascii="Times New Roman" w:eastAsia="TimesNewRoman" w:hAnsi="Times New Roman" w:cs="Times New Roman"/>
          <w:sz w:val="24"/>
          <w:szCs w:val="24"/>
          <w:lang w:eastAsia="ar-SA"/>
        </w:rPr>
        <w:t>ī</w:t>
      </w:r>
      <w:r w:rsidRPr="003B2B56">
        <w:rPr>
          <w:rFonts w:ascii="Times New Roman" w:eastAsia="Times New Roman" w:hAnsi="Times New Roman" w:cs="Times New Roman"/>
          <w:sz w:val="24"/>
          <w:szCs w:val="24"/>
          <w:lang w:eastAsia="ar-SA"/>
        </w:rPr>
        <w:t>bas kustam</w:t>
      </w:r>
      <w:r w:rsidRPr="003B2B56">
        <w:rPr>
          <w:rFonts w:ascii="Times New Roman" w:eastAsia="TimesNewRoman" w:hAnsi="Times New Roman" w:cs="Times New Roman"/>
          <w:sz w:val="24"/>
          <w:szCs w:val="24"/>
          <w:lang w:eastAsia="ar-SA"/>
        </w:rPr>
        <w:t>ā</w:t>
      </w:r>
      <w:r w:rsidRPr="003B2B56">
        <w:rPr>
          <w:rFonts w:ascii="Times New Roman" w:eastAsia="Times New Roman" w:hAnsi="Times New Roman" w:cs="Times New Roman"/>
          <w:sz w:val="24"/>
          <w:szCs w:val="24"/>
          <w:lang w:eastAsia="ar-SA"/>
        </w:rPr>
        <w:t>s mantas –  traktora MTZ-82.1 p</w:t>
      </w:r>
      <w:r w:rsidRPr="003B2B56">
        <w:rPr>
          <w:rFonts w:ascii="Times New Roman" w:eastAsia="TimesNewRoman" w:hAnsi="Times New Roman" w:cs="Times New Roman"/>
          <w:sz w:val="24"/>
          <w:szCs w:val="24"/>
          <w:lang w:eastAsia="ar-SA"/>
        </w:rPr>
        <w:t>ā</w:t>
      </w:r>
      <w:r w:rsidRPr="003B2B56">
        <w:rPr>
          <w:rFonts w:ascii="Times New Roman" w:eastAsia="Times New Roman" w:hAnsi="Times New Roman" w:cs="Times New Roman"/>
          <w:sz w:val="24"/>
          <w:szCs w:val="24"/>
          <w:lang w:eastAsia="ar-SA"/>
        </w:rPr>
        <w:t>rdošan</w:t>
      </w:r>
      <w:r w:rsidR="006B04CC">
        <w:rPr>
          <w:rFonts w:ascii="Times New Roman" w:eastAsia="Times New Roman" w:hAnsi="Times New Roman" w:cs="Times New Roman"/>
          <w:sz w:val="24"/>
          <w:szCs w:val="24"/>
          <w:lang w:eastAsia="ar-SA"/>
        </w:rPr>
        <w:t>u</w:t>
      </w:r>
      <w:r w:rsidRPr="003B2B56">
        <w:rPr>
          <w:rFonts w:ascii="Times New Roman" w:eastAsia="Times New Roman" w:hAnsi="Times New Roman" w:cs="Times New Roman"/>
          <w:sz w:val="24"/>
          <w:szCs w:val="24"/>
          <w:lang w:eastAsia="ar-SA"/>
        </w:rPr>
        <w:t xml:space="preserve"> izsol</w:t>
      </w:r>
      <w:r w:rsidRPr="003B2B56">
        <w:rPr>
          <w:rFonts w:ascii="Times New Roman" w:eastAsia="TimesNewRoman" w:hAnsi="Times New Roman" w:cs="Times New Roman"/>
          <w:sz w:val="24"/>
          <w:szCs w:val="24"/>
          <w:lang w:eastAsia="ar-SA"/>
        </w:rPr>
        <w:t>ē</w:t>
      </w:r>
      <w:r w:rsidRPr="003B2B56">
        <w:rPr>
          <w:rFonts w:ascii="Times New Roman" w:eastAsia="Times New Roman" w:hAnsi="Times New Roman" w:cs="Times New Roman"/>
          <w:iCs/>
          <w:sz w:val="24"/>
          <w:szCs w:val="24"/>
          <w:lang w:eastAsia="ar-SA"/>
        </w:rPr>
        <w:t>.</w:t>
      </w:r>
      <w:r w:rsidRPr="003B2B56">
        <w:rPr>
          <w:rFonts w:ascii="Times New Roman" w:eastAsia="Times New Roman" w:hAnsi="Times New Roman" w:cs="Times New Roman"/>
          <w:i/>
          <w:iCs/>
          <w:sz w:val="24"/>
          <w:szCs w:val="24"/>
          <w:lang w:eastAsia="ar-SA"/>
        </w:rPr>
        <w:t xml:space="preserve"> </w:t>
      </w:r>
    </w:p>
    <w:p w:rsidR="003B2B56" w:rsidRPr="003B2B56" w:rsidRDefault="003B2B56" w:rsidP="003B2B56">
      <w:pPr>
        <w:suppressAutoHyphens/>
        <w:ind w:right="62"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2. Izsoles noteikumi ir izstrādāti, pamatojoties uz Publiskas personas mantas atsavin</w:t>
      </w:r>
      <w:r w:rsidRPr="003B2B56">
        <w:rPr>
          <w:rFonts w:ascii="Times New Roman" w:eastAsia="TimesNewRoman" w:hAnsi="Times New Roman" w:cs="Times New Roman"/>
          <w:sz w:val="24"/>
          <w:szCs w:val="24"/>
          <w:lang w:eastAsia="ar-SA"/>
        </w:rPr>
        <w:t>ā</w:t>
      </w:r>
      <w:r w:rsidRPr="003B2B56">
        <w:rPr>
          <w:rFonts w:ascii="Times New Roman" w:eastAsia="Times New Roman" w:hAnsi="Times New Roman" w:cs="Times New Roman"/>
          <w:sz w:val="24"/>
          <w:szCs w:val="24"/>
          <w:lang w:eastAsia="ar-SA"/>
        </w:rPr>
        <w:t>šanas likumu un Tukuma novada Domes 28.04.2016. lēmumu „Par tra</w:t>
      </w:r>
      <w:r w:rsidR="007F271A">
        <w:rPr>
          <w:rFonts w:ascii="Times New Roman" w:eastAsia="Times New Roman" w:hAnsi="Times New Roman" w:cs="Times New Roman"/>
          <w:sz w:val="24"/>
          <w:szCs w:val="24"/>
          <w:lang w:eastAsia="ar-SA"/>
        </w:rPr>
        <w:t>k</w:t>
      </w:r>
      <w:r w:rsidRPr="003B2B56">
        <w:rPr>
          <w:rFonts w:ascii="Times New Roman" w:eastAsia="Times New Roman" w:hAnsi="Times New Roman" w:cs="Times New Roman"/>
          <w:sz w:val="24"/>
          <w:szCs w:val="24"/>
          <w:lang w:eastAsia="ar-SA"/>
        </w:rPr>
        <w:t>tora MTZ–82.1 atsavināšanu un izsoles noteikumu apstiprināšanu” (prot. Nr...,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3. Izsoli organiz</w:t>
      </w:r>
      <w:r w:rsidRPr="003B2B56">
        <w:rPr>
          <w:rFonts w:ascii="Times New Roman" w:eastAsia="TimesNewRoman" w:hAnsi="Times New Roman" w:cs="Times New Roman"/>
          <w:sz w:val="24"/>
          <w:szCs w:val="24"/>
          <w:lang w:eastAsia="ar-SA"/>
        </w:rPr>
        <w:t xml:space="preserve">ē </w:t>
      </w:r>
      <w:r w:rsidRPr="003B2B56">
        <w:rPr>
          <w:rFonts w:ascii="Times New Roman" w:eastAsia="Times New Roman" w:hAnsi="Times New Roman" w:cs="Times New Roman"/>
          <w:sz w:val="24"/>
          <w:szCs w:val="24"/>
          <w:lang w:eastAsia="ar-SA"/>
        </w:rPr>
        <w:t>Tukuma novada Domes Īpašumu apsaimniekošanas un privatizācijas komisija (turpmāk – Komisija) un traktors MTZ-82.1 tiek pārdots atkl</w:t>
      </w:r>
      <w:r w:rsidRPr="003B2B56">
        <w:rPr>
          <w:rFonts w:ascii="Times New Roman" w:eastAsia="TimesNewRoman" w:hAnsi="Times New Roman" w:cs="Times New Roman"/>
          <w:sz w:val="24"/>
          <w:szCs w:val="24"/>
          <w:lang w:eastAsia="ar-SA"/>
        </w:rPr>
        <w:t>ā</w:t>
      </w:r>
      <w:r w:rsidRPr="003B2B56">
        <w:rPr>
          <w:rFonts w:ascii="Times New Roman" w:eastAsia="Times New Roman" w:hAnsi="Times New Roman" w:cs="Times New Roman"/>
          <w:sz w:val="24"/>
          <w:szCs w:val="24"/>
          <w:lang w:eastAsia="ar-SA"/>
        </w:rPr>
        <w:t>t</w:t>
      </w:r>
      <w:r w:rsidRPr="003B2B56">
        <w:rPr>
          <w:rFonts w:ascii="Times New Roman" w:eastAsia="TimesNewRoman" w:hAnsi="Times New Roman" w:cs="Times New Roman"/>
          <w:sz w:val="24"/>
          <w:szCs w:val="24"/>
          <w:lang w:eastAsia="ar-SA"/>
        </w:rPr>
        <w:t xml:space="preserve">ā </w:t>
      </w:r>
      <w:r w:rsidRPr="003B2B56">
        <w:rPr>
          <w:rFonts w:ascii="Times New Roman" w:eastAsia="Times New Roman" w:hAnsi="Times New Roman" w:cs="Times New Roman"/>
          <w:sz w:val="24"/>
          <w:szCs w:val="24"/>
          <w:lang w:eastAsia="ar-SA"/>
        </w:rPr>
        <w:t>mutisk</w:t>
      </w:r>
      <w:r w:rsidRPr="003B2B56">
        <w:rPr>
          <w:rFonts w:ascii="Times New Roman" w:eastAsia="TimesNewRoman" w:hAnsi="Times New Roman" w:cs="Times New Roman"/>
          <w:sz w:val="24"/>
          <w:szCs w:val="24"/>
          <w:lang w:eastAsia="ar-SA"/>
        </w:rPr>
        <w:t xml:space="preserve">ā </w:t>
      </w:r>
      <w:r w:rsidRPr="003B2B56">
        <w:rPr>
          <w:rFonts w:ascii="Times New Roman" w:eastAsia="Times New Roman" w:hAnsi="Times New Roman" w:cs="Times New Roman"/>
          <w:sz w:val="24"/>
          <w:szCs w:val="24"/>
          <w:lang w:eastAsia="ar-SA"/>
        </w:rPr>
        <w:t>izsol</w:t>
      </w:r>
      <w:r w:rsidRPr="003B2B56">
        <w:rPr>
          <w:rFonts w:ascii="Times New Roman" w:eastAsia="TimesNewRoman" w:hAnsi="Times New Roman" w:cs="Times New Roman"/>
          <w:sz w:val="24"/>
          <w:szCs w:val="24"/>
          <w:lang w:eastAsia="ar-SA"/>
        </w:rPr>
        <w:t xml:space="preserve">ē </w:t>
      </w:r>
      <w:r w:rsidRPr="003B2B56">
        <w:rPr>
          <w:rFonts w:ascii="Times New Roman" w:eastAsia="Times New Roman" w:hAnsi="Times New Roman" w:cs="Times New Roman"/>
          <w:sz w:val="24"/>
          <w:szCs w:val="24"/>
          <w:lang w:eastAsia="ar-SA"/>
        </w:rPr>
        <w:t xml:space="preserve">ar augšupejošu soli. </w:t>
      </w:r>
    </w:p>
    <w:p w:rsidR="003B2B56" w:rsidRPr="003B2B56" w:rsidRDefault="003B2B56" w:rsidP="003B2B56">
      <w:pPr>
        <w:suppressAutoHyphens/>
        <w:jc w:val="both"/>
        <w:rPr>
          <w:rFonts w:ascii="Times New Roman" w:eastAsia="Times New Roman" w:hAnsi="Times New Roman" w:cs="Times New Roman"/>
          <w:sz w:val="24"/>
          <w:szCs w:val="24"/>
          <w:lang w:eastAsia="ar-SA"/>
        </w:rPr>
      </w:pPr>
    </w:p>
    <w:p w:rsidR="003B2B56" w:rsidRPr="003B2B56" w:rsidRDefault="003B2B56" w:rsidP="003B2B56">
      <w:pPr>
        <w:suppressAutoHyphens/>
        <w:jc w:val="center"/>
        <w:rPr>
          <w:rFonts w:ascii="Times New Roman" w:eastAsia="Times New Roman" w:hAnsi="Times New Roman" w:cs="Times New Roman"/>
          <w:bCs/>
          <w:sz w:val="24"/>
          <w:szCs w:val="24"/>
          <w:lang w:eastAsia="ar-SA"/>
        </w:rPr>
      </w:pPr>
      <w:r w:rsidRPr="003B2B56">
        <w:rPr>
          <w:rFonts w:ascii="Times New Roman" w:eastAsia="Times New Roman" w:hAnsi="Times New Roman" w:cs="Times New Roman"/>
          <w:b/>
          <w:bCs/>
          <w:color w:val="000000"/>
          <w:sz w:val="24"/>
          <w:szCs w:val="24"/>
          <w:lang w:eastAsia="ar-SA"/>
        </w:rPr>
        <w:t xml:space="preserve">II. Tukuma novada pašvaldības kustamās mantas – traktora MTZ – 82.1 </w:t>
      </w:r>
      <w:r w:rsidRPr="003B2B56">
        <w:rPr>
          <w:rFonts w:ascii="Times New Roman" w:eastAsia="Times New Roman" w:hAnsi="Times New Roman" w:cs="Times New Roman"/>
          <w:b/>
          <w:bCs/>
          <w:sz w:val="24"/>
          <w:szCs w:val="24"/>
          <w:lang w:eastAsia="ar-SA"/>
        </w:rPr>
        <w:t>raksturojums</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bCs/>
          <w:sz w:val="24"/>
          <w:szCs w:val="24"/>
          <w:lang w:eastAsia="ar-SA"/>
        </w:rPr>
        <w:t>4. Tukuma novada pašvaldības kustamā manta – traktors MTZ-82.1 (turpmāk – Traktors):</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4.1. marka: MTZ-82.1, </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4.2. valsts reģistrācijas numurs: T 6460 LB,</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4.3. izlaiduma gads: 1998.,</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4.4. rūpnīcas numurs: 460804,</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4.5. krāsa: sarkana un melna</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4.6. pilna masa (kg): 3650,</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4.7. jauda: 81</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4.8. degviela: dīzeļdegviela,</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4.9. reģistrācijas apliecība: A 343810,</w:t>
      </w:r>
    </w:p>
    <w:p w:rsidR="003B2B56" w:rsidRPr="003B2B56" w:rsidRDefault="003B2B56" w:rsidP="003B2B56">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4.10. tehniskā apskate: līdz 2016.gada augustam</w:t>
      </w:r>
    </w:p>
    <w:p w:rsidR="003B2B56" w:rsidRPr="003B2B56" w:rsidRDefault="003B2B56" w:rsidP="003B2B56">
      <w:pPr>
        <w:shd w:val="clear" w:color="auto" w:fill="FFFFFF"/>
        <w:tabs>
          <w:tab w:val="left" w:pos="0"/>
          <w:tab w:val="left" w:leader="dot" w:pos="4320"/>
        </w:tabs>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5. Traktoru var apskatīt darba dienās Daigones ielā 17, Pūres pagastā, par laiku iepriekš sazinoties pa mobilo tālruni 29249364 (kontaktpersona V.Strods).</w:t>
      </w:r>
    </w:p>
    <w:p w:rsidR="003B2B56" w:rsidRPr="003B2B56" w:rsidRDefault="003B2B56" w:rsidP="003B2B56">
      <w:pPr>
        <w:shd w:val="clear" w:color="auto" w:fill="FFFFFF"/>
        <w:tabs>
          <w:tab w:val="left" w:pos="0"/>
          <w:tab w:val="left" w:leader="dot" w:pos="4320"/>
        </w:tabs>
        <w:suppressAutoHyphens/>
        <w:ind w:firstLine="720"/>
        <w:jc w:val="both"/>
        <w:rPr>
          <w:rFonts w:ascii="Times New Roman" w:eastAsia="Times New Roman" w:hAnsi="Times New Roman" w:cs="Times New Roman"/>
          <w:b/>
          <w:bCs/>
          <w:sz w:val="24"/>
          <w:szCs w:val="24"/>
          <w:lang w:eastAsia="ar-SA"/>
        </w:rPr>
      </w:pPr>
    </w:p>
    <w:p w:rsidR="003B2B56" w:rsidRPr="003B2B56" w:rsidRDefault="003B2B56" w:rsidP="003B2B56">
      <w:pPr>
        <w:suppressAutoHyphens/>
        <w:jc w:val="center"/>
        <w:rPr>
          <w:rFonts w:ascii="Times New Roman" w:eastAsia="Times New Roman" w:hAnsi="Times New Roman" w:cs="Times New Roman"/>
          <w:bCs/>
          <w:color w:val="000000"/>
          <w:sz w:val="24"/>
          <w:szCs w:val="24"/>
          <w:lang w:eastAsia="ar-SA"/>
        </w:rPr>
      </w:pPr>
      <w:r w:rsidRPr="003B2B56">
        <w:rPr>
          <w:rFonts w:ascii="Times New Roman" w:eastAsia="Times New Roman" w:hAnsi="Times New Roman" w:cs="Times New Roman"/>
          <w:b/>
          <w:bCs/>
          <w:color w:val="000000"/>
          <w:sz w:val="24"/>
          <w:szCs w:val="24"/>
          <w:lang w:eastAsia="ar-SA"/>
        </w:rPr>
        <w:t>III. Izsoles veids, maksājumi</w:t>
      </w:r>
    </w:p>
    <w:p w:rsidR="003B2B56" w:rsidRPr="003B2B56" w:rsidRDefault="003B2B56" w:rsidP="003B2B56">
      <w:pPr>
        <w:suppressAutoHyphens/>
        <w:jc w:val="both"/>
        <w:rPr>
          <w:rFonts w:ascii="Times New Roman" w:eastAsia="Times New Roman" w:hAnsi="Times New Roman" w:cs="Times New Roman"/>
          <w:bCs/>
          <w:color w:val="000000"/>
          <w:sz w:val="24"/>
          <w:szCs w:val="24"/>
          <w:lang w:eastAsia="ar-SA"/>
        </w:rPr>
      </w:pPr>
      <w:r w:rsidRPr="003B2B56">
        <w:rPr>
          <w:rFonts w:ascii="Times New Roman" w:eastAsia="Times New Roman" w:hAnsi="Times New Roman" w:cs="Times New Roman"/>
          <w:bCs/>
          <w:color w:val="000000"/>
          <w:sz w:val="24"/>
          <w:szCs w:val="24"/>
          <w:lang w:eastAsia="ar-SA"/>
        </w:rPr>
        <w:tab/>
        <w:t>6. Izsoles veids: atklāta mutiska izsole ar augšupejošu soli.</w:t>
      </w:r>
    </w:p>
    <w:p w:rsidR="003B2B56" w:rsidRPr="003B2B56" w:rsidRDefault="003B2B56" w:rsidP="003B2B56">
      <w:pPr>
        <w:suppressAutoHyphens/>
        <w:jc w:val="both"/>
        <w:rPr>
          <w:rFonts w:ascii="Times New Roman" w:eastAsia="Times New Roman" w:hAnsi="Times New Roman" w:cs="Times New Roman"/>
          <w:bCs/>
          <w:color w:val="000000"/>
          <w:sz w:val="24"/>
          <w:szCs w:val="24"/>
          <w:lang w:eastAsia="ar-SA"/>
        </w:rPr>
      </w:pPr>
      <w:r w:rsidRPr="003B2B56">
        <w:rPr>
          <w:rFonts w:ascii="Times New Roman" w:eastAsia="Times New Roman" w:hAnsi="Times New Roman" w:cs="Times New Roman"/>
          <w:bCs/>
          <w:color w:val="000000"/>
          <w:sz w:val="24"/>
          <w:szCs w:val="24"/>
          <w:lang w:eastAsia="ar-SA"/>
        </w:rPr>
        <w:tab/>
        <w:t xml:space="preserve">7. Maksāšanas līdzekļi: maksājumi ir veicami 100% </w:t>
      </w:r>
      <w:r w:rsidRPr="003B2B56">
        <w:rPr>
          <w:rFonts w:ascii="Times New Roman" w:eastAsia="Times New Roman" w:hAnsi="Times New Roman" w:cs="Times New Roman"/>
          <w:bCs/>
          <w:i/>
          <w:color w:val="000000"/>
          <w:sz w:val="24"/>
          <w:szCs w:val="24"/>
          <w:lang w:eastAsia="ar-SA"/>
        </w:rPr>
        <w:t>euro</w:t>
      </w:r>
      <w:r w:rsidRPr="003B2B56">
        <w:rPr>
          <w:rFonts w:ascii="Times New Roman" w:eastAsia="Times New Roman" w:hAnsi="Times New Roman" w:cs="Times New Roman"/>
          <w:bCs/>
          <w:color w:val="000000"/>
          <w:sz w:val="24"/>
          <w:szCs w:val="24"/>
          <w:lang w:eastAsia="ar-SA"/>
        </w:rPr>
        <w:t>.</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bCs/>
          <w:color w:val="000000"/>
          <w:sz w:val="24"/>
          <w:szCs w:val="24"/>
          <w:lang w:eastAsia="ar-SA"/>
        </w:rPr>
        <w:t xml:space="preserve">8. Izsoles sākumcena: </w:t>
      </w:r>
      <w:r w:rsidRPr="003B2B56">
        <w:rPr>
          <w:rFonts w:ascii="Times New Roman" w:eastAsia="Times New Roman" w:hAnsi="Times New Roman" w:cs="Times New Roman"/>
          <w:sz w:val="24"/>
          <w:szCs w:val="24"/>
          <w:lang w:eastAsia="ar-SA"/>
        </w:rPr>
        <w:t xml:space="preserve">1850,00 </w:t>
      </w:r>
      <w:r w:rsidRPr="003B2B56">
        <w:rPr>
          <w:rFonts w:ascii="Times New Roman" w:eastAsia="Times New Roman" w:hAnsi="Times New Roman" w:cs="Times New Roman"/>
          <w:i/>
          <w:sz w:val="24"/>
          <w:szCs w:val="24"/>
          <w:lang w:eastAsia="ar-SA"/>
        </w:rPr>
        <w:t>euro</w:t>
      </w:r>
      <w:r w:rsidRPr="003B2B56">
        <w:rPr>
          <w:rFonts w:ascii="Times New Roman" w:eastAsia="Times New Roman" w:hAnsi="Times New Roman" w:cs="Times New Roman"/>
          <w:sz w:val="24"/>
          <w:szCs w:val="24"/>
          <w:lang w:eastAsia="ar-SA"/>
        </w:rPr>
        <w:t xml:space="preserve"> (viens tūkstotis astoņi simti piecdesmit </w:t>
      </w:r>
      <w:r w:rsidRPr="003B2B56">
        <w:rPr>
          <w:rFonts w:ascii="Times New Roman" w:eastAsia="Times New Roman" w:hAnsi="Times New Roman" w:cs="Times New Roman"/>
          <w:i/>
          <w:sz w:val="24"/>
          <w:szCs w:val="24"/>
          <w:lang w:eastAsia="ar-SA"/>
        </w:rPr>
        <w:t>euro</w:t>
      </w:r>
      <w:r w:rsidRPr="003B2B56">
        <w:rPr>
          <w:rFonts w:ascii="Times New Roman" w:eastAsia="Times New Roman" w:hAnsi="Times New Roman" w:cs="Times New Roman"/>
          <w:sz w:val="24"/>
          <w:szCs w:val="24"/>
          <w:lang w:eastAsia="ar-SA"/>
        </w:rPr>
        <w:t xml:space="preserve">), </w:t>
      </w:r>
    </w:p>
    <w:p w:rsidR="003B2B56" w:rsidRPr="003B2B56" w:rsidRDefault="003B2B56" w:rsidP="003B2B56">
      <w:pPr>
        <w:suppressAutoHyphens/>
        <w:jc w:val="both"/>
        <w:rPr>
          <w:rFonts w:ascii="Times New Roman" w:eastAsia="Times New Roman" w:hAnsi="Times New Roman" w:cs="Times New Roman"/>
          <w:bCs/>
          <w:color w:val="000000"/>
          <w:sz w:val="24"/>
          <w:szCs w:val="24"/>
          <w:lang w:eastAsia="ar-SA"/>
        </w:rPr>
      </w:pPr>
      <w:r w:rsidRPr="003B2B56">
        <w:rPr>
          <w:rFonts w:ascii="Times New Roman" w:eastAsia="Times New Roman" w:hAnsi="Times New Roman" w:cs="Times New Roman"/>
          <w:bCs/>
          <w:color w:val="000000"/>
          <w:sz w:val="24"/>
          <w:szCs w:val="24"/>
          <w:lang w:eastAsia="ar-SA"/>
        </w:rPr>
        <w:tab/>
        <w:t xml:space="preserve">9. Izsoles solis: 25,00 </w:t>
      </w:r>
      <w:r w:rsidRPr="003B2B56">
        <w:rPr>
          <w:rFonts w:ascii="Times New Roman" w:eastAsia="Times New Roman" w:hAnsi="Times New Roman" w:cs="Times New Roman"/>
          <w:bCs/>
          <w:i/>
          <w:color w:val="000000"/>
          <w:sz w:val="24"/>
          <w:szCs w:val="24"/>
          <w:lang w:eastAsia="ar-SA"/>
        </w:rPr>
        <w:t>euro</w:t>
      </w:r>
      <w:r w:rsidRPr="003B2B56">
        <w:rPr>
          <w:rFonts w:ascii="Times New Roman" w:eastAsia="Times New Roman" w:hAnsi="Times New Roman" w:cs="Times New Roman"/>
          <w:bCs/>
          <w:color w:val="000000"/>
          <w:sz w:val="24"/>
          <w:szCs w:val="24"/>
          <w:lang w:eastAsia="ar-SA"/>
        </w:rPr>
        <w:t xml:space="preserve"> (divdesmit pieci </w:t>
      </w:r>
      <w:r w:rsidRPr="003B2B56">
        <w:rPr>
          <w:rFonts w:ascii="Times New Roman" w:eastAsia="Times New Roman" w:hAnsi="Times New Roman" w:cs="Times New Roman"/>
          <w:bCs/>
          <w:i/>
          <w:color w:val="000000"/>
          <w:sz w:val="24"/>
          <w:szCs w:val="24"/>
          <w:lang w:eastAsia="ar-SA"/>
        </w:rPr>
        <w:t>euro</w:t>
      </w:r>
      <w:r w:rsidRPr="003B2B56">
        <w:rPr>
          <w:rFonts w:ascii="Times New Roman" w:eastAsia="Times New Roman" w:hAnsi="Times New Roman" w:cs="Times New Roman"/>
          <w:bCs/>
          <w:color w:val="000000"/>
          <w:sz w:val="24"/>
          <w:szCs w:val="24"/>
          <w:lang w:eastAsia="ar-SA"/>
        </w:rPr>
        <w:t>).</w:t>
      </w:r>
    </w:p>
    <w:p w:rsidR="003B2B56" w:rsidRPr="003B2B56" w:rsidRDefault="003B2B56" w:rsidP="003B2B56">
      <w:pPr>
        <w:suppressAutoHyphens/>
        <w:jc w:val="both"/>
        <w:rPr>
          <w:rFonts w:ascii="Times New Roman" w:eastAsia="Times New Roman" w:hAnsi="Times New Roman" w:cs="Times New Roman"/>
          <w:bCs/>
          <w:color w:val="000000"/>
          <w:sz w:val="24"/>
          <w:szCs w:val="24"/>
          <w:lang w:eastAsia="ar-SA"/>
        </w:rPr>
      </w:pPr>
      <w:r w:rsidRPr="003B2B56">
        <w:rPr>
          <w:rFonts w:ascii="Times New Roman" w:eastAsia="Times New Roman" w:hAnsi="Times New Roman" w:cs="Times New Roman"/>
          <w:bCs/>
          <w:color w:val="000000"/>
          <w:sz w:val="24"/>
          <w:szCs w:val="24"/>
          <w:lang w:eastAsia="ar-SA"/>
        </w:rPr>
        <w:tab/>
        <w:t xml:space="preserve">10. Izsoles nodrošinājums: 10% </w:t>
      </w:r>
      <w:r w:rsidRPr="003B2B56">
        <w:rPr>
          <w:rFonts w:ascii="Times New Roman" w:eastAsia="Times New Roman" w:hAnsi="Times New Roman" w:cs="Times New Roman"/>
          <w:bCs/>
          <w:i/>
          <w:color w:val="000000"/>
          <w:sz w:val="24"/>
          <w:szCs w:val="24"/>
          <w:lang w:eastAsia="ar-SA"/>
        </w:rPr>
        <w:t>euro</w:t>
      </w:r>
      <w:r w:rsidRPr="003B2B56">
        <w:rPr>
          <w:rFonts w:ascii="Times New Roman" w:eastAsia="Times New Roman" w:hAnsi="Times New Roman" w:cs="Times New Roman"/>
          <w:bCs/>
          <w:color w:val="000000"/>
          <w:sz w:val="24"/>
          <w:szCs w:val="24"/>
          <w:lang w:eastAsia="ar-SA"/>
        </w:rPr>
        <w:t xml:space="preserve"> no izsoles sākumcenas, t.i., 185,00 </w:t>
      </w:r>
      <w:r w:rsidRPr="003B2B56">
        <w:rPr>
          <w:rFonts w:ascii="Times New Roman" w:eastAsia="Times New Roman" w:hAnsi="Times New Roman" w:cs="Times New Roman"/>
          <w:bCs/>
          <w:i/>
          <w:color w:val="000000"/>
          <w:sz w:val="24"/>
          <w:szCs w:val="24"/>
          <w:lang w:eastAsia="ar-SA"/>
        </w:rPr>
        <w:t xml:space="preserve">euro </w:t>
      </w:r>
      <w:r w:rsidRPr="003B2B56">
        <w:rPr>
          <w:rFonts w:ascii="Times New Roman" w:eastAsia="Times New Roman" w:hAnsi="Times New Roman" w:cs="Times New Roman"/>
          <w:bCs/>
          <w:color w:val="000000"/>
          <w:sz w:val="24"/>
          <w:szCs w:val="24"/>
          <w:lang w:eastAsia="ar-SA"/>
        </w:rPr>
        <w:t>(viens simts astoņdesmit pieci e</w:t>
      </w:r>
      <w:r w:rsidRPr="003B2B56">
        <w:rPr>
          <w:rFonts w:ascii="Times New Roman" w:eastAsia="Times New Roman" w:hAnsi="Times New Roman" w:cs="Times New Roman"/>
          <w:bCs/>
          <w:i/>
          <w:color w:val="000000"/>
          <w:sz w:val="24"/>
          <w:szCs w:val="24"/>
          <w:lang w:eastAsia="ar-SA"/>
        </w:rPr>
        <w:t>uro</w:t>
      </w:r>
      <w:r w:rsidRPr="003B2B56">
        <w:rPr>
          <w:rFonts w:ascii="Times New Roman" w:eastAsia="Times New Roman" w:hAnsi="Times New Roman" w:cs="Times New Roman"/>
          <w:bCs/>
          <w:color w:val="000000"/>
          <w:sz w:val="24"/>
          <w:szCs w:val="24"/>
          <w:lang w:eastAsia="ar-SA"/>
        </w:rPr>
        <w:t>).</w:t>
      </w:r>
    </w:p>
    <w:p w:rsidR="003B2B56" w:rsidRPr="003B2B56" w:rsidRDefault="003B2B56" w:rsidP="003B2B56">
      <w:pPr>
        <w:suppressAutoHyphens/>
        <w:jc w:val="both"/>
        <w:rPr>
          <w:rFonts w:ascii="Times New Roman" w:eastAsia="Times New Roman" w:hAnsi="Times New Roman" w:cs="Times New Roman"/>
          <w:bCs/>
          <w:color w:val="000000"/>
          <w:sz w:val="24"/>
          <w:szCs w:val="24"/>
          <w:lang w:eastAsia="ar-SA"/>
        </w:rPr>
      </w:pPr>
      <w:r w:rsidRPr="003B2B56">
        <w:rPr>
          <w:rFonts w:ascii="Times New Roman" w:eastAsia="Times New Roman" w:hAnsi="Times New Roman" w:cs="Times New Roman"/>
          <w:bCs/>
          <w:color w:val="000000"/>
          <w:sz w:val="24"/>
          <w:szCs w:val="24"/>
          <w:lang w:eastAsia="ar-SA"/>
        </w:rPr>
        <w:tab/>
        <w:t xml:space="preserve">11. Dalības maksa: 10,00 </w:t>
      </w:r>
      <w:r w:rsidRPr="003B2B56">
        <w:rPr>
          <w:rFonts w:ascii="Times New Roman" w:eastAsia="Times New Roman" w:hAnsi="Times New Roman" w:cs="Times New Roman"/>
          <w:bCs/>
          <w:i/>
          <w:color w:val="000000"/>
          <w:sz w:val="24"/>
          <w:szCs w:val="24"/>
          <w:lang w:eastAsia="ar-SA"/>
        </w:rPr>
        <w:t xml:space="preserve">euro </w:t>
      </w:r>
      <w:r w:rsidRPr="003B2B56">
        <w:rPr>
          <w:rFonts w:ascii="Times New Roman" w:eastAsia="Times New Roman" w:hAnsi="Times New Roman" w:cs="Times New Roman"/>
          <w:bCs/>
          <w:color w:val="000000"/>
          <w:sz w:val="24"/>
          <w:szCs w:val="24"/>
          <w:lang w:eastAsia="ar-SA"/>
        </w:rPr>
        <w:t xml:space="preserve">(desmit </w:t>
      </w:r>
      <w:r w:rsidRPr="003B2B56">
        <w:rPr>
          <w:rFonts w:ascii="Times New Roman" w:eastAsia="Times New Roman" w:hAnsi="Times New Roman" w:cs="Times New Roman"/>
          <w:bCs/>
          <w:i/>
          <w:color w:val="000000"/>
          <w:sz w:val="24"/>
          <w:szCs w:val="24"/>
          <w:lang w:eastAsia="ar-SA"/>
        </w:rPr>
        <w:t>euro</w:t>
      </w:r>
      <w:r w:rsidRPr="003B2B56">
        <w:rPr>
          <w:rFonts w:ascii="Times New Roman" w:eastAsia="Times New Roman" w:hAnsi="Times New Roman" w:cs="Times New Roman"/>
          <w:bCs/>
          <w:color w:val="000000"/>
          <w:sz w:val="24"/>
          <w:szCs w:val="24"/>
          <w:lang w:eastAsia="ar-SA"/>
        </w:rPr>
        <w:t xml:space="preserve">). </w:t>
      </w:r>
    </w:p>
    <w:p w:rsidR="003B2B56" w:rsidRPr="003B2B56" w:rsidRDefault="003B2B56" w:rsidP="003B2B56">
      <w:pPr>
        <w:suppressAutoHyphens/>
        <w:jc w:val="center"/>
        <w:rPr>
          <w:rFonts w:ascii="Times New Roman" w:eastAsia="Times New Roman" w:hAnsi="Times New Roman" w:cs="Times New Roman"/>
          <w:b/>
          <w:bCs/>
          <w:color w:val="000000"/>
          <w:sz w:val="24"/>
          <w:szCs w:val="24"/>
          <w:lang w:eastAsia="ar-SA"/>
        </w:rPr>
      </w:pPr>
    </w:p>
    <w:p w:rsidR="003B2B56" w:rsidRPr="003B2B56" w:rsidRDefault="003B2B56" w:rsidP="003B2B56">
      <w:pPr>
        <w:suppressAutoHyphens/>
        <w:jc w:val="center"/>
        <w:rPr>
          <w:rFonts w:ascii="Times New Roman" w:eastAsia="Times New Roman" w:hAnsi="Times New Roman" w:cs="Times New Roman"/>
          <w:b/>
          <w:bCs/>
          <w:color w:val="000000"/>
          <w:sz w:val="24"/>
          <w:szCs w:val="24"/>
          <w:lang w:eastAsia="ar-SA"/>
        </w:rPr>
      </w:pPr>
      <w:r w:rsidRPr="003B2B56">
        <w:rPr>
          <w:rFonts w:ascii="Times New Roman" w:eastAsia="Times New Roman" w:hAnsi="Times New Roman" w:cs="Times New Roman"/>
          <w:b/>
          <w:bCs/>
          <w:color w:val="000000"/>
          <w:sz w:val="24"/>
          <w:szCs w:val="24"/>
          <w:lang w:eastAsia="ar-SA"/>
        </w:rPr>
        <w:t>IV. Izsoles organiz</w:t>
      </w:r>
      <w:r w:rsidRPr="003B2B56">
        <w:rPr>
          <w:rFonts w:ascii="Times New Roman" w:eastAsia="TimesNewRoman" w:hAnsi="Times New Roman" w:cs="Times New Roman"/>
          <w:b/>
          <w:bCs/>
          <w:color w:val="000000"/>
          <w:sz w:val="24"/>
          <w:szCs w:val="24"/>
          <w:lang w:eastAsia="ar-SA"/>
        </w:rPr>
        <w:t>ē</w:t>
      </w:r>
      <w:r w:rsidRPr="003B2B56">
        <w:rPr>
          <w:rFonts w:ascii="Times New Roman" w:eastAsia="Times New Roman" w:hAnsi="Times New Roman" w:cs="Times New Roman"/>
          <w:b/>
          <w:bCs/>
          <w:color w:val="000000"/>
          <w:sz w:val="24"/>
          <w:szCs w:val="24"/>
          <w:lang w:eastAsia="ar-SA"/>
        </w:rPr>
        <w:t>šana</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19" w:history="1">
        <w:r w:rsidRPr="003B2B56">
          <w:rPr>
            <w:rFonts w:ascii="Times New Roman" w:eastAsia="Times New Roman" w:hAnsi="Times New Roman" w:cs="Times New Roman"/>
            <w:spacing w:val="-16"/>
            <w:sz w:val="24"/>
            <w:szCs w:val="24"/>
            <w:lang w:eastAsia="lv-LV"/>
          </w:rPr>
          <w:t>www.tukums.lv</w:t>
        </w:r>
      </w:hyperlink>
      <w:r w:rsidRPr="003B2B56">
        <w:rPr>
          <w:rFonts w:ascii="Times New Roman" w:eastAsia="Times New Roman" w:hAnsi="Times New Roman" w:cs="Times New Roman"/>
          <w:sz w:val="24"/>
          <w:szCs w:val="24"/>
          <w:lang w:eastAsia="ar-SA"/>
        </w:rPr>
        <w:t xml:space="preserve">. un tīmekļa vietnē </w:t>
      </w:r>
      <w:hyperlink r:id="rId20" w:history="1">
        <w:r w:rsidRPr="003B2B56">
          <w:rPr>
            <w:rFonts w:ascii="Times New Roman" w:eastAsia="Times New Roman" w:hAnsi="Times New Roman" w:cs="Times New Roman"/>
            <w:sz w:val="24"/>
            <w:szCs w:val="24"/>
            <w:lang w:eastAsia="lv-LV"/>
          </w:rPr>
          <w:t>www.ss.lv</w:t>
        </w:r>
      </w:hyperlink>
      <w:r w:rsidRPr="003B2B56">
        <w:rPr>
          <w:rFonts w:ascii="Times New Roman" w:eastAsia="Times New Roman" w:hAnsi="Times New Roman" w:cs="Times New Roman"/>
          <w:sz w:val="24"/>
          <w:szCs w:val="24"/>
          <w:lang w:eastAsia="ar-SA"/>
        </w:rPr>
        <w:t xml:space="preserve"> tiek ievietots sludinājums par Traktora pārdošanu un noteikts pieteikšanās termiņš. </w:t>
      </w:r>
    </w:p>
    <w:p w:rsidR="003B2B56" w:rsidRPr="003B2B56" w:rsidRDefault="003B2B56" w:rsidP="003B2B56">
      <w:pPr>
        <w:suppressAutoHyphens/>
        <w:ind w:left="709"/>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13. Piesakoties vismaz vienam pretendentam, tiek rīkota izsole.</w:t>
      </w:r>
    </w:p>
    <w:p w:rsidR="003B2B56" w:rsidRPr="003B2B56" w:rsidRDefault="003B2B56" w:rsidP="003B2B56">
      <w:pPr>
        <w:suppressAutoHyphens/>
        <w:ind w:firstLine="709"/>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lastRenderedPageBreak/>
        <w:t xml:space="preserve">14. Komisijas noteiktajos termiņos izsoles pretendentiem Tukuma novada </w:t>
      </w:r>
      <w:r w:rsidRPr="003B2B56">
        <w:rPr>
          <w:rFonts w:ascii="Times New Roman" w:eastAsia="Times New Roman" w:hAnsi="Times New Roman" w:cs="Times New Roman"/>
          <w:color w:val="000000"/>
          <w:sz w:val="24"/>
          <w:szCs w:val="24"/>
          <w:lang w:eastAsia="ar-SA"/>
        </w:rPr>
        <w:t>Domes, reģistrācijas Nr.90000050975, AS „Swedbank”</w:t>
      </w:r>
      <w:r w:rsidRPr="003B2B56">
        <w:rPr>
          <w:rFonts w:ascii="Times New Roman" w:eastAsia="Times New Roman" w:hAnsi="Times New Roman" w:cs="Times New Roman"/>
          <w:sz w:val="24"/>
          <w:szCs w:val="24"/>
          <w:lang w:eastAsia="ar-SA"/>
        </w:rPr>
        <w:t xml:space="preserve"> norēķinu kontā: L</w:t>
      </w:r>
      <w:r w:rsidRPr="003B2B56">
        <w:rPr>
          <w:rFonts w:ascii="Times New Roman" w:eastAsia="Times New Roman" w:hAnsi="Times New Roman" w:cs="Times New Roman"/>
          <w:color w:val="000000"/>
          <w:sz w:val="24"/>
          <w:szCs w:val="24"/>
          <w:lang w:eastAsia="ar-SA"/>
        </w:rPr>
        <w:t xml:space="preserve">V17HABA0001402040731, kods: HABALV22, </w:t>
      </w:r>
      <w:r w:rsidRPr="003B2B56">
        <w:rPr>
          <w:rFonts w:ascii="Times New Roman" w:eastAsia="Times New Roman" w:hAnsi="Times New Roman" w:cs="Times New Roman"/>
          <w:sz w:val="24"/>
          <w:szCs w:val="24"/>
          <w:lang w:eastAsia="ar-SA"/>
        </w:rPr>
        <w:t>atsevišķos maksājumos</w:t>
      </w:r>
      <w:r w:rsidRPr="003B2B56">
        <w:rPr>
          <w:rFonts w:ascii="Times New Roman" w:eastAsia="Times New Roman" w:hAnsi="Times New Roman" w:cs="Times New Roman"/>
          <w:color w:val="FF0000"/>
          <w:sz w:val="24"/>
          <w:szCs w:val="24"/>
          <w:lang w:eastAsia="ar-SA"/>
        </w:rPr>
        <w:t xml:space="preserve"> </w:t>
      </w:r>
      <w:r w:rsidRPr="003B2B56">
        <w:rPr>
          <w:rFonts w:ascii="Times New Roman" w:eastAsia="Times New Roman" w:hAnsi="Times New Roman" w:cs="Times New Roman"/>
          <w:sz w:val="24"/>
          <w:szCs w:val="24"/>
          <w:lang w:eastAsia="ar-SA"/>
        </w:rPr>
        <w:t xml:space="preserve">ir jāieskaita izsoles nodrošinājums un dalības maksa. </w:t>
      </w:r>
    </w:p>
    <w:p w:rsidR="003B2B56" w:rsidRPr="003B2B56" w:rsidRDefault="003B2B56" w:rsidP="003B2B56">
      <w:pPr>
        <w:suppressAutoHyphens/>
        <w:ind w:firstLine="709"/>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3B2B56" w:rsidRPr="003B2B56" w:rsidRDefault="003B2B56" w:rsidP="003B2B56">
      <w:pPr>
        <w:suppressAutoHyphens/>
        <w:ind w:left="709"/>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16. Izsoles dalībniekiem, kuri vēlas reģistrēties, jāiesniedz šādi dokumenti:</w:t>
      </w:r>
    </w:p>
    <w:p w:rsidR="003B2B56" w:rsidRPr="003B2B56" w:rsidRDefault="003B2B56" w:rsidP="003B2B56">
      <w:pPr>
        <w:suppressAutoHyphens/>
        <w:ind w:firstLine="709"/>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3B2B56" w:rsidRPr="003B2B56" w:rsidTr="0082649B">
        <w:tc>
          <w:tcPr>
            <w:tcW w:w="890" w:type="dxa"/>
            <w:tcBorders>
              <w:top w:val="single" w:sz="4" w:space="0" w:color="000000"/>
              <w:left w:val="single" w:sz="4" w:space="0" w:color="000000"/>
              <w:bottom w:val="single" w:sz="4" w:space="0" w:color="000000"/>
              <w:right w:val="nil"/>
            </w:tcBorders>
            <w:hideMark/>
          </w:tcPr>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3B2B56" w:rsidRPr="003B2B56" w:rsidRDefault="003B2B56" w:rsidP="003B2B56">
            <w:pPr>
              <w:suppressAutoHyphens/>
              <w:jc w:val="center"/>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3B2B56" w:rsidRPr="003B2B56" w:rsidRDefault="003B2B56" w:rsidP="003B2B56">
            <w:pPr>
              <w:suppressAutoHyphens/>
              <w:jc w:val="center"/>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Juridiskai personai</w:t>
            </w:r>
          </w:p>
        </w:tc>
      </w:tr>
      <w:tr w:rsidR="003B2B56" w:rsidRPr="003B2B56" w:rsidTr="0082649B">
        <w:tc>
          <w:tcPr>
            <w:tcW w:w="890" w:type="dxa"/>
            <w:tcBorders>
              <w:top w:val="single" w:sz="4" w:space="0" w:color="000000"/>
              <w:left w:val="single" w:sz="4" w:space="0" w:color="000000"/>
              <w:bottom w:val="single" w:sz="4" w:space="0" w:color="000000"/>
              <w:right w:val="nil"/>
            </w:tcBorders>
            <w:hideMark/>
          </w:tcPr>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3B2B56" w:rsidRPr="003B2B56" w:rsidRDefault="003B2B56" w:rsidP="003B2B56">
            <w:pPr>
              <w:suppressAutoHyphens/>
              <w:jc w:val="center"/>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3B2B56" w:rsidRPr="003B2B56" w:rsidRDefault="003B2B56" w:rsidP="003B2B56">
            <w:pPr>
              <w:suppressAutoHyphens/>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pieteikums par piedalīšanos izsolē</w:t>
            </w:r>
          </w:p>
        </w:tc>
      </w:tr>
      <w:tr w:rsidR="003B2B56" w:rsidRPr="003B2B56" w:rsidTr="0082649B">
        <w:tc>
          <w:tcPr>
            <w:tcW w:w="890" w:type="dxa"/>
            <w:tcBorders>
              <w:top w:val="single" w:sz="4" w:space="0" w:color="000000"/>
              <w:left w:val="single" w:sz="4" w:space="0" w:color="000000"/>
              <w:bottom w:val="single" w:sz="4" w:space="0" w:color="000000"/>
              <w:right w:val="nil"/>
            </w:tcBorders>
            <w:hideMark/>
          </w:tcPr>
          <w:p w:rsidR="003B2B56" w:rsidRPr="003B2B56" w:rsidRDefault="003B2B56" w:rsidP="003B2B56">
            <w:pPr>
              <w:suppressAutoHyphens/>
              <w:jc w:val="center"/>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3B2B56" w:rsidRPr="003B2B56" w:rsidTr="0082649B">
        <w:tc>
          <w:tcPr>
            <w:tcW w:w="890" w:type="dxa"/>
            <w:tcBorders>
              <w:top w:val="single" w:sz="4" w:space="0" w:color="000000"/>
              <w:left w:val="single" w:sz="4" w:space="0" w:color="000000"/>
              <w:bottom w:val="single" w:sz="4" w:space="0" w:color="000000"/>
              <w:right w:val="nil"/>
            </w:tcBorders>
            <w:hideMark/>
          </w:tcPr>
          <w:p w:rsidR="003B2B56" w:rsidRPr="003B2B56" w:rsidRDefault="003B2B56" w:rsidP="003B2B56">
            <w:pPr>
              <w:suppressAutoHyphens/>
              <w:jc w:val="center"/>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3B2B56" w:rsidRPr="003B2B56" w:rsidRDefault="003B2B56" w:rsidP="003B2B56">
            <w:pPr>
              <w:suppressAutoHyphens/>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ja komersantu nepārstāv tās likumīgais pārstāvis, bet pilnvarnieks, tad iesniedzama</w:t>
            </w:r>
            <w:r w:rsidR="007F271A">
              <w:rPr>
                <w:rFonts w:ascii="Times New Roman" w:eastAsia="Times New Roman" w:hAnsi="Times New Roman" w:cs="Times New Roman"/>
                <w:sz w:val="24"/>
                <w:szCs w:val="24"/>
                <w:lang w:eastAsia="ar-SA"/>
              </w:rPr>
              <w:t xml:space="preserve"> Administratīvā procesa</w:t>
            </w:r>
            <w:r w:rsidRPr="003B2B56">
              <w:rPr>
                <w:rFonts w:ascii="Times New Roman" w:eastAsia="Times New Roman" w:hAnsi="Times New Roman" w:cs="Times New Roman"/>
                <w:sz w:val="24"/>
                <w:szCs w:val="24"/>
                <w:lang w:eastAsia="ar-SA"/>
              </w:rPr>
              <w:t xml:space="preserve"> likumā noteiktajā kārtībā noformēta pilnvara, kā arī likumīgā pārstāvja vai pilnvarnieka pases kopija, uzrādot oriģinālu</w:t>
            </w:r>
          </w:p>
        </w:tc>
      </w:tr>
    </w:tbl>
    <w:p w:rsidR="003B2B56" w:rsidRPr="003B2B56" w:rsidRDefault="003B2B56" w:rsidP="003B2B56">
      <w:pPr>
        <w:suppressAutoHyphens/>
        <w:ind w:firstLine="709"/>
        <w:rPr>
          <w:rFonts w:ascii="Times New Roman" w:eastAsia="Times New Roman" w:hAnsi="Times New Roman" w:cs="Times New Roman"/>
          <w:sz w:val="24"/>
          <w:szCs w:val="24"/>
          <w:lang w:val="de-DE" w:eastAsia="ar-SA"/>
        </w:rPr>
      </w:pP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3B2B56">
        <w:rPr>
          <w:rFonts w:ascii="Times New Roman" w:eastAsia="Times New Roman" w:hAnsi="Times New Roman" w:cs="Times New Roman"/>
          <w:i/>
          <w:sz w:val="24"/>
          <w:szCs w:val="24"/>
          <w:lang w:eastAsia="ar-SA"/>
        </w:rPr>
        <w:t>euro</w:t>
      </w:r>
      <w:r w:rsidRPr="003B2B56">
        <w:rPr>
          <w:rFonts w:ascii="Times New Roman" w:eastAsia="Times New Roman" w:hAnsi="Times New Roman" w:cs="Times New Roman"/>
          <w:sz w:val="24"/>
          <w:szCs w:val="24"/>
          <w:lang w:eastAsia="ar-SA"/>
        </w:rPr>
        <w:t>.</w:t>
      </w:r>
    </w:p>
    <w:p w:rsidR="003B2B56" w:rsidRPr="003B2B56" w:rsidRDefault="003B2B56" w:rsidP="003B2B56">
      <w:pPr>
        <w:suppressAutoHyphens/>
        <w:ind w:firstLine="720"/>
        <w:jc w:val="both"/>
        <w:rPr>
          <w:rFonts w:ascii="Times New Roman" w:eastAsia="Times New Roman" w:hAnsi="Times New Roman" w:cs="Arial"/>
          <w:sz w:val="24"/>
          <w:szCs w:val="24"/>
          <w:lang w:eastAsia="lo-LA" w:bidi="lo-LA"/>
        </w:rPr>
      </w:pPr>
      <w:r w:rsidRPr="003B2B56">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3B2B56" w:rsidRPr="003B2B56" w:rsidRDefault="003B2B56" w:rsidP="003B2B56">
      <w:pPr>
        <w:suppressAutoHyphens/>
        <w:ind w:firstLine="720"/>
        <w:jc w:val="both"/>
        <w:rPr>
          <w:rFonts w:ascii="Times New Roman" w:eastAsia="Times New Roman" w:hAnsi="Times New Roman" w:cs="Arial"/>
          <w:sz w:val="24"/>
          <w:szCs w:val="24"/>
          <w:lang w:eastAsia="lo-LA" w:bidi="lo-LA"/>
        </w:rPr>
      </w:pPr>
      <w:r w:rsidRPr="003B2B56">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3B2B56" w:rsidRPr="003B2B56" w:rsidRDefault="003B2B56" w:rsidP="003B2B56">
      <w:pPr>
        <w:suppressAutoHyphens/>
        <w:jc w:val="both"/>
        <w:rPr>
          <w:rFonts w:ascii="Times New Roman" w:eastAsia="Times New Roman" w:hAnsi="Times New Roman" w:cs="Times New Roman"/>
          <w:color w:val="000000"/>
          <w:sz w:val="24"/>
          <w:szCs w:val="24"/>
          <w:lang w:eastAsia="ar-SA"/>
        </w:rPr>
      </w:pPr>
      <w:r w:rsidRPr="003B2B56">
        <w:rPr>
          <w:rFonts w:ascii="Times New Roman" w:eastAsia="Times New Roman" w:hAnsi="Times New Roman" w:cs="Arial"/>
          <w:sz w:val="24"/>
          <w:szCs w:val="24"/>
          <w:lang w:eastAsia="lo-LA" w:bidi="lo-LA"/>
        </w:rPr>
        <w:tab/>
        <w:t xml:space="preserve">20. </w:t>
      </w:r>
      <w:r w:rsidRPr="003B2B56">
        <w:rPr>
          <w:rFonts w:ascii="Times New Roman" w:eastAsia="Times New Roman" w:hAnsi="Times New Roman" w:cs="Times New Roman"/>
          <w:color w:val="000000"/>
          <w:sz w:val="24"/>
          <w:szCs w:val="24"/>
          <w:lang w:eastAsia="ar-SA"/>
        </w:rPr>
        <w:t>Komisija nav ties</w:t>
      </w:r>
      <w:r w:rsidRPr="003B2B56">
        <w:rPr>
          <w:rFonts w:ascii="Times New Roman" w:eastAsia="TimesNewRoman" w:hAnsi="Times New Roman" w:cs="Times New Roman"/>
          <w:color w:val="000000"/>
          <w:sz w:val="24"/>
          <w:szCs w:val="24"/>
          <w:lang w:eastAsia="ar-SA"/>
        </w:rPr>
        <w:t>ī</w:t>
      </w:r>
      <w:r w:rsidRPr="003B2B56">
        <w:rPr>
          <w:rFonts w:ascii="Times New Roman" w:eastAsia="Times New Roman" w:hAnsi="Times New Roman" w:cs="Times New Roman"/>
          <w:color w:val="000000"/>
          <w:sz w:val="24"/>
          <w:szCs w:val="24"/>
          <w:lang w:eastAsia="ar-SA"/>
        </w:rPr>
        <w:t>ga l</w:t>
      </w:r>
      <w:r w:rsidRPr="003B2B56">
        <w:rPr>
          <w:rFonts w:ascii="Times New Roman" w:eastAsia="TimesNewRoman" w:hAnsi="Times New Roman" w:cs="Times New Roman"/>
          <w:color w:val="000000"/>
          <w:sz w:val="24"/>
          <w:szCs w:val="24"/>
          <w:lang w:eastAsia="ar-SA"/>
        </w:rPr>
        <w:t>ī</w:t>
      </w:r>
      <w:r w:rsidRPr="003B2B56">
        <w:rPr>
          <w:rFonts w:ascii="Times New Roman" w:eastAsia="Times New Roman" w:hAnsi="Times New Roman" w:cs="Times New Roman"/>
          <w:color w:val="000000"/>
          <w:sz w:val="24"/>
          <w:szCs w:val="24"/>
          <w:lang w:eastAsia="ar-SA"/>
        </w:rPr>
        <w:t>dz izsoles s</w:t>
      </w:r>
      <w:r w:rsidRPr="003B2B56">
        <w:rPr>
          <w:rFonts w:ascii="Times New Roman" w:eastAsia="TimesNewRoman" w:hAnsi="Times New Roman" w:cs="Times New Roman"/>
          <w:color w:val="000000"/>
          <w:sz w:val="24"/>
          <w:szCs w:val="24"/>
          <w:lang w:eastAsia="ar-SA"/>
        </w:rPr>
        <w:t>ā</w:t>
      </w:r>
      <w:r w:rsidRPr="003B2B56">
        <w:rPr>
          <w:rFonts w:ascii="Times New Roman" w:eastAsia="Times New Roman" w:hAnsi="Times New Roman" w:cs="Times New Roman"/>
          <w:color w:val="000000"/>
          <w:sz w:val="24"/>
          <w:szCs w:val="24"/>
          <w:lang w:eastAsia="ar-SA"/>
        </w:rPr>
        <w:t>kumam iepaz</w:t>
      </w:r>
      <w:r w:rsidRPr="003B2B56">
        <w:rPr>
          <w:rFonts w:ascii="Times New Roman" w:eastAsia="TimesNewRoman" w:hAnsi="Times New Roman" w:cs="Times New Roman"/>
          <w:color w:val="000000"/>
          <w:sz w:val="24"/>
          <w:szCs w:val="24"/>
          <w:lang w:eastAsia="ar-SA"/>
        </w:rPr>
        <w:t>ī</w:t>
      </w:r>
      <w:r w:rsidRPr="003B2B56">
        <w:rPr>
          <w:rFonts w:ascii="Times New Roman" w:eastAsia="Times New Roman" w:hAnsi="Times New Roman" w:cs="Times New Roman"/>
          <w:color w:val="000000"/>
          <w:sz w:val="24"/>
          <w:szCs w:val="24"/>
          <w:lang w:eastAsia="ar-SA"/>
        </w:rPr>
        <w:t>stin</w:t>
      </w:r>
      <w:r w:rsidRPr="003B2B56">
        <w:rPr>
          <w:rFonts w:ascii="Times New Roman" w:eastAsia="TimesNewRoman" w:hAnsi="Times New Roman" w:cs="Times New Roman"/>
          <w:color w:val="000000"/>
          <w:sz w:val="24"/>
          <w:szCs w:val="24"/>
          <w:lang w:eastAsia="ar-SA"/>
        </w:rPr>
        <w:t>ā</w:t>
      </w:r>
      <w:r w:rsidRPr="003B2B56">
        <w:rPr>
          <w:rFonts w:ascii="Times New Roman" w:eastAsia="Times New Roman" w:hAnsi="Times New Roman" w:cs="Times New Roman"/>
          <w:color w:val="000000"/>
          <w:sz w:val="24"/>
          <w:szCs w:val="24"/>
          <w:lang w:eastAsia="ar-SA"/>
        </w:rPr>
        <w:t>t fizisk</w:t>
      </w:r>
      <w:r w:rsidRPr="003B2B56">
        <w:rPr>
          <w:rFonts w:ascii="Times New Roman" w:eastAsia="TimesNewRoman" w:hAnsi="Times New Roman" w:cs="Times New Roman"/>
          <w:color w:val="000000"/>
          <w:sz w:val="24"/>
          <w:szCs w:val="24"/>
          <w:lang w:eastAsia="ar-SA"/>
        </w:rPr>
        <w:t>ā</w:t>
      </w:r>
      <w:r w:rsidRPr="003B2B56">
        <w:rPr>
          <w:rFonts w:ascii="Times New Roman" w:eastAsia="Times New Roman" w:hAnsi="Times New Roman" w:cs="Times New Roman"/>
          <w:color w:val="000000"/>
          <w:sz w:val="24"/>
          <w:szCs w:val="24"/>
          <w:lang w:eastAsia="ar-SA"/>
        </w:rPr>
        <w:t>s un juridisk</w:t>
      </w:r>
      <w:r w:rsidRPr="003B2B56">
        <w:rPr>
          <w:rFonts w:ascii="Times New Roman" w:eastAsia="TimesNewRoman" w:hAnsi="Times New Roman" w:cs="Times New Roman"/>
          <w:color w:val="000000"/>
          <w:sz w:val="24"/>
          <w:szCs w:val="24"/>
          <w:lang w:eastAsia="ar-SA"/>
        </w:rPr>
        <w:t>ā</w:t>
      </w:r>
      <w:r w:rsidRPr="003B2B56">
        <w:rPr>
          <w:rFonts w:ascii="Times New Roman" w:eastAsia="Times New Roman" w:hAnsi="Times New Roman" w:cs="Times New Roman"/>
          <w:color w:val="000000"/>
          <w:sz w:val="24"/>
          <w:szCs w:val="24"/>
          <w:lang w:eastAsia="ar-SA"/>
        </w:rPr>
        <w:t>s personas ar zi</w:t>
      </w:r>
      <w:r w:rsidRPr="003B2B56">
        <w:rPr>
          <w:rFonts w:ascii="Times New Roman" w:eastAsia="TimesNewRoman" w:hAnsi="Times New Roman" w:cs="Times New Roman"/>
          <w:color w:val="000000"/>
          <w:sz w:val="24"/>
          <w:szCs w:val="24"/>
          <w:lang w:eastAsia="ar-SA"/>
        </w:rPr>
        <w:t>ņā</w:t>
      </w:r>
      <w:r w:rsidRPr="003B2B56">
        <w:rPr>
          <w:rFonts w:ascii="Times New Roman" w:eastAsia="Times New Roman" w:hAnsi="Times New Roman" w:cs="Times New Roman"/>
          <w:color w:val="000000"/>
          <w:sz w:val="24"/>
          <w:szCs w:val="24"/>
          <w:lang w:eastAsia="ar-SA"/>
        </w:rPr>
        <w:t>m par izsoles dal</w:t>
      </w:r>
      <w:r w:rsidRPr="003B2B56">
        <w:rPr>
          <w:rFonts w:ascii="Times New Roman" w:eastAsia="TimesNewRoman" w:hAnsi="Times New Roman" w:cs="Times New Roman"/>
          <w:color w:val="000000"/>
          <w:sz w:val="24"/>
          <w:szCs w:val="24"/>
          <w:lang w:eastAsia="ar-SA"/>
        </w:rPr>
        <w:t>ī</w:t>
      </w:r>
      <w:r w:rsidRPr="003B2B56">
        <w:rPr>
          <w:rFonts w:ascii="Times New Roman" w:eastAsia="Times New Roman" w:hAnsi="Times New Roman" w:cs="Times New Roman"/>
          <w:color w:val="000000"/>
          <w:sz w:val="24"/>
          <w:szCs w:val="24"/>
          <w:lang w:eastAsia="ar-SA"/>
        </w:rPr>
        <w:t>bniekiem.</w:t>
      </w:r>
    </w:p>
    <w:p w:rsidR="003B2B56" w:rsidRPr="003B2B56" w:rsidRDefault="003B2B56" w:rsidP="003B2B56">
      <w:pPr>
        <w:suppressAutoHyphens/>
        <w:ind w:firstLine="720"/>
        <w:jc w:val="both"/>
        <w:rPr>
          <w:rFonts w:ascii="Times New Roman" w:eastAsia="Times New Roman" w:hAnsi="Times New Roman" w:cs="Times New Roman"/>
          <w:color w:val="000000"/>
          <w:sz w:val="24"/>
          <w:szCs w:val="24"/>
          <w:lang w:eastAsia="ar-SA"/>
        </w:rPr>
      </w:pPr>
      <w:r w:rsidRPr="003B2B56">
        <w:rPr>
          <w:rFonts w:ascii="Times New Roman" w:eastAsia="Times New Roman" w:hAnsi="Times New Roman" w:cs="Times New Roman"/>
          <w:color w:val="000000"/>
          <w:sz w:val="24"/>
          <w:szCs w:val="24"/>
          <w:lang w:eastAsia="ar-SA"/>
        </w:rPr>
        <w:t>21. Izsoles dal</w:t>
      </w:r>
      <w:r w:rsidRPr="003B2B56">
        <w:rPr>
          <w:rFonts w:ascii="Times New Roman" w:eastAsia="TimesNewRoman" w:hAnsi="Times New Roman" w:cs="Times New Roman"/>
          <w:color w:val="000000"/>
          <w:sz w:val="24"/>
          <w:szCs w:val="24"/>
          <w:lang w:eastAsia="ar-SA"/>
        </w:rPr>
        <w:t>ī</w:t>
      </w:r>
      <w:r w:rsidRPr="003B2B56">
        <w:rPr>
          <w:rFonts w:ascii="Times New Roman" w:eastAsia="Times New Roman" w:hAnsi="Times New Roman" w:cs="Times New Roman"/>
          <w:color w:val="000000"/>
          <w:sz w:val="24"/>
          <w:szCs w:val="24"/>
          <w:lang w:eastAsia="ar-SA"/>
        </w:rPr>
        <w:t>bniekus re</w:t>
      </w:r>
      <w:r w:rsidRPr="003B2B56">
        <w:rPr>
          <w:rFonts w:ascii="Times New Roman" w:eastAsia="TimesNewRoman" w:hAnsi="Times New Roman" w:cs="Times New Roman"/>
          <w:color w:val="000000"/>
          <w:sz w:val="24"/>
          <w:szCs w:val="24"/>
          <w:lang w:eastAsia="ar-SA"/>
        </w:rPr>
        <w:t>ģ</w:t>
      </w:r>
      <w:r w:rsidRPr="003B2B56">
        <w:rPr>
          <w:rFonts w:ascii="Times New Roman" w:eastAsia="Times New Roman" w:hAnsi="Times New Roman" w:cs="Times New Roman"/>
          <w:color w:val="000000"/>
          <w:sz w:val="24"/>
          <w:szCs w:val="24"/>
          <w:lang w:eastAsia="ar-SA"/>
        </w:rPr>
        <w:t>istr</w:t>
      </w:r>
      <w:r w:rsidRPr="003B2B56">
        <w:rPr>
          <w:rFonts w:ascii="Times New Roman" w:eastAsia="TimesNewRoman" w:hAnsi="Times New Roman" w:cs="Times New Roman"/>
          <w:color w:val="000000"/>
          <w:sz w:val="24"/>
          <w:szCs w:val="24"/>
          <w:lang w:eastAsia="ar-SA"/>
        </w:rPr>
        <w:t xml:space="preserve">ē </w:t>
      </w:r>
      <w:r w:rsidRPr="003B2B56">
        <w:rPr>
          <w:rFonts w:ascii="Times New Roman" w:eastAsia="Times New Roman" w:hAnsi="Times New Roman" w:cs="Times New Roman"/>
          <w:sz w:val="24"/>
          <w:szCs w:val="24"/>
          <w:lang w:eastAsia="ar-SA"/>
        </w:rPr>
        <w:t>Tukuma novada Domes 315.kabinetā darba laikā līdz 2016.gada 19.maijam plkst.12:00.</w:t>
      </w:r>
    </w:p>
    <w:p w:rsidR="003B2B56" w:rsidRPr="003B2B56" w:rsidRDefault="003B2B56" w:rsidP="003B2B56">
      <w:pPr>
        <w:shd w:val="clear" w:color="auto" w:fill="FFFFFF"/>
        <w:tabs>
          <w:tab w:val="left" w:pos="-284"/>
        </w:tabs>
        <w:suppressAutoHyphens/>
        <w:jc w:val="both"/>
        <w:rPr>
          <w:rFonts w:ascii="Times New Roman" w:eastAsia="Times New Roman" w:hAnsi="Times New Roman" w:cs="Times New Roman"/>
          <w:color w:val="000000"/>
          <w:sz w:val="24"/>
          <w:szCs w:val="24"/>
          <w:lang w:eastAsia="ar-SA"/>
        </w:rPr>
      </w:pPr>
      <w:r w:rsidRPr="003B2B56">
        <w:rPr>
          <w:rFonts w:ascii="Times New Roman" w:eastAsia="Times New Roman" w:hAnsi="Times New Roman" w:cs="Times New Roman"/>
          <w:color w:val="000000"/>
          <w:sz w:val="24"/>
          <w:szCs w:val="24"/>
          <w:lang w:eastAsia="ar-SA"/>
        </w:rPr>
        <w:tab/>
        <w:t>22. Traktora</w:t>
      </w:r>
      <w:r w:rsidRPr="003B2B56">
        <w:rPr>
          <w:rFonts w:ascii="Times New Roman" w:eastAsia="Times New Roman" w:hAnsi="Times New Roman" w:cs="Times New Roman"/>
          <w:b/>
          <w:bCs/>
          <w:sz w:val="24"/>
          <w:szCs w:val="24"/>
          <w:lang w:eastAsia="ar-SA"/>
        </w:rPr>
        <w:t xml:space="preserve"> </w:t>
      </w:r>
      <w:r w:rsidRPr="003B2B56">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3B2B56" w:rsidRPr="003B2B56" w:rsidRDefault="003B2B56" w:rsidP="003B2B56">
      <w:pPr>
        <w:suppressAutoHyphens/>
        <w:jc w:val="both"/>
        <w:rPr>
          <w:rFonts w:ascii="Times New Roman" w:eastAsia="Times New Roman" w:hAnsi="Times New Roman" w:cs="Times New Roman"/>
          <w:color w:val="000000"/>
          <w:sz w:val="24"/>
          <w:szCs w:val="24"/>
          <w:lang w:eastAsia="ar-SA"/>
        </w:rPr>
      </w:pPr>
      <w:r w:rsidRPr="003B2B56">
        <w:rPr>
          <w:rFonts w:ascii="Times New Roman" w:eastAsia="Times New Roman" w:hAnsi="Times New Roman" w:cs="Times New Roman"/>
          <w:color w:val="000000"/>
          <w:sz w:val="24"/>
          <w:szCs w:val="24"/>
          <w:lang w:eastAsia="ar-SA"/>
        </w:rPr>
        <w:tab/>
        <w:t>23. Izsole notiek, ja uz izsoli ierodas ne maz</w:t>
      </w:r>
      <w:r w:rsidRPr="003B2B56">
        <w:rPr>
          <w:rFonts w:ascii="Times New Roman" w:eastAsia="TimesNewRoman" w:hAnsi="Times New Roman" w:cs="Times New Roman"/>
          <w:color w:val="000000"/>
          <w:sz w:val="24"/>
          <w:szCs w:val="24"/>
          <w:lang w:eastAsia="ar-SA"/>
        </w:rPr>
        <w:t>ā</w:t>
      </w:r>
      <w:r w:rsidRPr="003B2B56">
        <w:rPr>
          <w:rFonts w:ascii="Times New Roman" w:eastAsia="Times New Roman" w:hAnsi="Times New Roman" w:cs="Times New Roman"/>
          <w:color w:val="000000"/>
          <w:sz w:val="24"/>
          <w:szCs w:val="24"/>
          <w:lang w:eastAsia="ar-SA"/>
        </w:rPr>
        <w:t>k k</w:t>
      </w:r>
      <w:r w:rsidRPr="003B2B56">
        <w:rPr>
          <w:rFonts w:ascii="Times New Roman" w:eastAsia="TimesNewRoman" w:hAnsi="Times New Roman" w:cs="Times New Roman"/>
          <w:color w:val="000000"/>
          <w:sz w:val="24"/>
          <w:szCs w:val="24"/>
          <w:lang w:eastAsia="ar-SA"/>
        </w:rPr>
        <w:t xml:space="preserve">ā </w:t>
      </w:r>
      <w:r w:rsidRPr="003B2B56">
        <w:rPr>
          <w:rFonts w:ascii="Times New Roman" w:eastAsia="Times New Roman" w:hAnsi="Times New Roman" w:cs="Times New Roman"/>
          <w:color w:val="000000"/>
          <w:sz w:val="24"/>
          <w:szCs w:val="24"/>
          <w:lang w:eastAsia="ar-SA"/>
        </w:rPr>
        <w:t xml:space="preserve">1 (viens) minētajā kārtībā reģistrēts izsoles dalībnieks. </w:t>
      </w:r>
    </w:p>
    <w:p w:rsidR="003B2B56" w:rsidRPr="003B2B56" w:rsidRDefault="003B2B56" w:rsidP="003B2B56">
      <w:pPr>
        <w:suppressAutoHyphens/>
        <w:jc w:val="both"/>
        <w:rPr>
          <w:rFonts w:ascii="Times New Roman" w:eastAsia="Times New Roman" w:hAnsi="Times New Roman" w:cs="Times New Roman"/>
          <w:color w:val="000000"/>
          <w:sz w:val="24"/>
          <w:szCs w:val="24"/>
          <w:lang w:eastAsia="ar-SA"/>
        </w:rPr>
      </w:pPr>
      <w:r w:rsidRPr="003B2B56">
        <w:rPr>
          <w:rFonts w:ascii="Times New Roman" w:eastAsia="Times New Roman" w:hAnsi="Times New Roman" w:cs="Times New Roman"/>
          <w:color w:val="000000"/>
          <w:sz w:val="24"/>
          <w:szCs w:val="24"/>
          <w:lang w:eastAsia="ar-SA"/>
        </w:rPr>
        <w:tab/>
        <w:t xml:space="preserve">24. </w:t>
      </w:r>
      <w:r w:rsidRPr="003B2B56">
        <w:rPr>
          <w:rFonts w:ascii="Times New Roman" w:eastAsia="Times New Roman" w:hAnsi="Times New Roman" w:cs="Times New Roman"/>
          <w:sz w:val="24"/>
          <w:szCs w:val="24"/>
          <w:lang w:eastAsia="ar-SA"/>
        </w:rPr>
        <w:t>Ja uz izsoli ierodas tikai viens dalībnieks, notiek solīšana un Traktoru piedāvā pirkt vienīgajam izsoles dalībniekam par sākumcenu, kas paaugstināta par vienu izsoles soli.</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color w:val="000000"/>
          <w:sz w:val="24"/>
          <w:szCs w:val="24"/>
          <w:lang w:eastAsia="ar-SA"/>
        </w:rPr>
        <w:t>25. Izsol</w:t>
      </w:r>
      <w:r w:rsidRPr="003B2B56">
        <w:rPr>
          <w:rFonts w:ascii="Times New Roman" w:eastAsia="TimesNewRoman" w:hAnsi="Times New Roman" w:cs="Times New Roman"/>
          <w:color w:val="000000"/>
          <w:sz w:val="24"/>
          <w:szCs w:val="24"/>
          <w:lang w:eastAsia="ar-SA"/>
        </w:rPr>
        <w:t xml:space="preserve">ē </w:t>
      </w:r>
      <w:r w:rsidRPr="003B2B56">
        <w:rPr>
          <w:rFonts w:ascii="Times New Roman" w:eastAsia="Times New Roman" w:hAnsi="Times New Roman" w:cs="Times New Roman"/>
          <w:color w:val="000000"/>
          <w:sz w:val="24"/>
          <w:szCs w:val="24"/>
          <w:lang w:eastAsia="ar-SA"/>
        </w:rPr>
        <w:t>starp izsoles dal</w:t>
      </w:r>
      <w:r w:rsidRPr="003B2B56">
        <w:rPr>
          <w:rFonts w:ascii="Times New Roman" w:eastAsia="TimesNewRoman" w:hAnsi="Times New Roman" w:cs="Times New Roman"/>
          <w:color w:val="000000"/>
          <w:sz w:val="24"/>
          <w:szCs w:val="24"/>
          <w:lang w:eastAsia="ar-SA"/>
        </w:rPr>
        <w:t>ī</w:t>
      </w:r>
      <w:r w:rsidRPr="003B2B56">
        <w:rPr>
          <w:rFonts w:ascii="Times New Roman" w:eastAsia="Times New Roman" w:hAnsi="Times New Roman" w:cs="Times New Roman"/>
          <w:color w:val="000000"/>
          <w:sz w:val="24"/>
          <w:szCs w:val="24"/>
          <w:lang w:eastAsia="ar-SA"/>
        </w:rPr>
        <w:t>bniekiem aizliegta vienošan</w:t>
      </w:r>
      <w:r w:rsidRPr="003B2B56">
        <w:rPr>
          <w:rFonts w:ascii="Times New Roman" w:eastAsia="TimesNewRoman" w:hAnsi="Times New Roman" w:cs="Times New Roman"/>
          <w:color w:val="000000"/>
          <w:sz w:val="24"/>
          <w:szCs w:val="24"/>
          <w:lang w:eastAsia="ar-SA"/>
        </w:rPr>
        <w:t>ā</w:t>
      </w:r>
      <w:r w:rsidRPr="003B2B56">
        <w:rPr>
          <w:rFonts w:ascii="Times New Roman" w:eastAsia="Times New Roman" w:hAnsi="Times New Roman" w:cs="Times New Roman"/>
          <w:color w:val="000000"/>
          <w:sz w:val="24"/>
          <w:szCs w:val="24"/>
          <w:lang w:eastAsia="ar-SA"/>
        </w:rPr>
        <w:t>s, ska</w:t>
      </w:r>
      <w:r w:rsidRPr="003B2B56">
        <w:rPr>
          <w:rFonts w:ascii="Times New Roman" w:eastAsia="TimesNewRoman" w:hAnsi="Times New Roman" w:cs="Times New Roman"/>
          <w:color w:val="000000"/>
          <w:sz w:val="24"/>
          <w:szCs w:val="24"/>
          <w:lang w:eastAsia="ar-SA"/>
        </w:rPr>
        <w:t>ļ</w:t>
      </w:r>
      <w:r w:rsidRPr="003B2B56">
        <w:rPr>
          <w:rFonts w:ascii="Times New Roman" w:eastAsia="Times New Roman" w:hAnsi="Times New Roman" w:cs="Times New Roman"/>
          <w:color w:val="000000"/>
          <w:sz w:val="24"/>
          <w:szCs w:val="24"/>
          <w:lang w:eastAsia="ar-SA"/>
        </w:rPr>
        <w:t>a uzved</w:t>
      </w:r>
      <w:r w:rsidRPr="003B2B56">
        <w:rPr>
          <w:rFonts w:ascii="Times New Roman" w:eastAsia="TimesNewRoman" w:hAnsi="Times New Roman" w:cs="Times New Roman"/>
          <w:color w:val="000000"/>
          <w:sz w:val="24"/>
          <w:szCs w:val="24"/>
          <w:lang w:eastAsia="ar-SA"/>
        </w:rPr>
        <w:t>ī</w:t>
      </w:r>
      <w:r w:rsidRPr="003B2B56">
        <w:rPr>
          <w:rFonts w:ascii="Times New Roman" w:eastAsia="Times New Roman" w:hAnsi="Times New Roman" w:cs="Times New Roman"/>
          <w:color w:val="000000"/>
          <w:sz w:val="24"/>
          <w:szCs w:val="24"/>
          <w:lang w:eastAsia="ar-SA"/>
        </w:rPr>
        <w:t>ba un citāda veida uzvedība, kas var</w:t>
      </w:r>
      <w:r w:rsidRPr="003B2B56">
        <w:rPr>
          <w:rFonts w:ascii="Times New Roman" w:eastAsia="TimesNewRoman" w:hAnsi="Times New Roman" w:cs="Times New Roman"/>
          <w:color w:val="000000"/>
          <w:sz w:val="24"/>
          <w:szCs w:val="24"/>
          <w:lang w:eastAsia="ar-SA"/>
        </w:rPr>
        <w:t>ē</w:t>
      </w:r>
      <w:r w:rsidRPr="003B2B56">
        <w:rPr>
          <w:rFonts w:ascii="Times New Roman" w:eastAsia="Times New Roman" w:hAnsi="Times New Roman" w:cs="Times New Roman"/>
          <w:color w:val="000000"/>
          <w:sz w:val="24"/>
          <w:szCs w:val="24"/>
          <w:lang w:eastAsia="ar-SA"/>
        </w:rPr>
        <w:t>tu iespaidot izsoles rezult</w:t>
      </w:r>
      <w:r w:rsidRPr="003B2B56">
        <w:rPr>
          <w:rFonts w:ascii="Times New Roman" w:eastAsia="TimesNewRoman" w:hAnsi="Times New Roman" w:cs="Times New Roman"/>
          <w:color w:val="000000"/>
          <w:sz w:val="24"/>
          <w:szCs w:val="24"/>
          <w:lang w:eastAsia="ar-SA"/>
        </w:rPr>
        <w:t>ā</w:t>
      </w:r>
      <w:r w:rsidRPr="003B2B56">
        <w:rPr>
          <w:rFonts w:ascii="Times New Roman" w:eastAsia="Times New Roman" w:hAnsi="Times New Roman" w:cs="Times New Roman"/>
          <w:color w:val="000000"/>
          <w:sz w:val="24"/>
          <w:szCs w:val="24"/>
          <w:lang w:eastAsia="ar-SA"/>
        </w:rPr>
        <w:t>tus un gaitu.</w:t>
      </w:r>
    </w:p>
    <w:p w:rsidR="003B2B56" w:rsidRPr="003B2B56" w:rsidRDefault="003B2B56" w:rsidP="003B2B56">
      <w:pPr>
        <w:suppressAutoHyphens/>
        <w:jc w:val="center"/>
        <w:rPr>
          <w:rFonts w:ascii="Times New Roman" w:eastAsia="Times New Roman" w:hAnsi="Times New Roman" w:cs="Times New Roman"/>
          <w:b/>
          <w:sz w:val="24"/>
          <w:szCs w:val="24"/>
          <w:lang w:eastAsia="ar-SA"/>
        </w:rPr>
      </w:pPr>
    </w:p>
    <w:p w:rsidR="003B2B56" w:rsidRPr="003B2B56" w:rsidRDefault="003B2B56" w:rsidP="003B2B56">
      <w:pPr>
        <w:suppressAutoHyphens/>
        <w:jc w:val="center"/>
        <w:rPr>
          <w:rFonts w:ascii="Times New Roman" w:eastAsia="Times New Roman" w:hAnsi="Times New Roman" w:cs="Times New Roman"/>
          <w:b/>
          <w:sz w:val="24"/>
          <w:szCs w:val="24"/>
          <w:lang w:eastAsia="ar-SA"/>
        </w:rPr>
      </w:pPr>
      <w:r w:rsidRPr="003B2B56">
        <w:rPr>
          <w:rFonts w:ascii="Times New Roman" w:eastAsia="Times New Roman" w:hAnsi="Times New Roman" w:cs="Times New Roman"/>
          <w:b/>
          <w:sz w:val="24"/>
          <w:szCs w:val="24"/>
          <w:lang w:eastAsia="ar-SA"/>
        </w:rPr>
        <w:t>V. Izsoles norise</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28. Solīšana notiek pa vienam izsoles solim.</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3B2B56" w:rsidRPr="003B2B56" w:rsidRDefault="003B2B56" w:rsidP="003B2B56">
      <w:pPr>
        <w:suppressAutoHyphens/>
        <w:ind w:firstLine="720"/>
        <w:jc w:val="both"/>
        <w:rPr>
          <w:rFonts w:ascii="Times New Roman" w:eastAsia="Times New Roman" w:hAnsi="Times New Roman" w:cs="Times New Roman"/>
          <w:color w:val="FF0000"/>
          <w:sz w:val="24"/>
          <w:szCs w:val="24"/>
          <w:lang w:eastAsia="ar-SA"/>
        </w:rPr>
      </w:pPr>
      <w:r w:rsidRPr="003B2B56">
        <w:rPr>
          <w:rFonts w:ascii="Times New Roman" w:eastAsia="Times New Roman" w:hAnsi="Times New Roman" w:cs="Times New Roman"/>
          <w:sz w:val="24"/>
          <w:szCs w:val="24"/>
          <w:lang w:eastAsia="ar-SA"/>
        </w:rPr>
        <w:lastRenderedPageBreak/>
        <w:t>30. Ja izsoles laikā neviens no solītājiem nepiedalās solīšanā, tad visiem izsoles dalībniekiem neatmaksā nodrošinājumu.</w:t>
      </w:r>
    </w:p>
    <w:p w:rsidR="003B2B56" w:rsidRPr="003B2B56" w:rsidRDefault="003B2B56" w:rsidP="003B2B56">
      <w:pPr>
        <w:suppressAutoHyphens/>
        <w:ind w:firstLine="426"/>
        <w:jc w:val="both"/>
        <w:rPr>
          <w:rFonts w:ascii="Times New Roman" w:eastAsia="Times New Roman" w:hAnsi="Times New Roman" w:cs="Times New Roman"/>
          <w:color w:val="FF0000"/>
          <w:sz w:val="24"/>
          <w:szCs w:val="24"/>
          <w:lang w:eastAsia="ar-SA"/>
        </w:rPr>
      </w:pPr>
    </w:p>
    <w:p w:rsidR="00A45181" w:rsidRDefault="00A45181" w:rsidP="003B2B56">
      <w:pPr>
        <w:suppressAutoHyphens/>
        <w:jc w:val="center"/>
        <w:rPr>
          <w:rFonts w:ascii="Times New Roman" w:eastAsia="Times New Roman" w:hAnsi="Times New Roman" w:cs="Times New Roman"/>
          <w:b/>
          <w:sz w:val="24"/>
          <w:szCs w:val="24"/>
          <w:lang w:eastAsia="ar-SA"/>
        </w:rPr>
      </w:pPr>
    </w:p>
    <w:p w:rsidR="003B2B56" w:rsidRPr="003B2B56" w:rsidRDefault="003B2B56" w:rsidP="003B2B56">
      <w:pPr>
        <w:suppressAutoHyphens/>
        <w:jc w:val="center"/>
        <w:rPr>
          <w:rFonts w:ascii="Times New Roman" w:eastAsia="Times New Roman" w:hAnsi="Times New Roman" w:cs="Times New Roman"/>
          <w:sz w:val="24"/>
          <w:szCs w:val="24"/>
          <w:lang w:eastAsia="ar-SA"/>
        </w:rPr>
      </w:pPr>
      <w:r w:rsidRPr="003B2B56">
        <w:rPr>
          <w:rFonts w:ascii="Times New Roman" w:eastAsia="Times New Roman" w:hAnsi="Times New Roman" w:cs="Times New Roman"/>
          <w:b/>
          <w:sz w:val="24"/>
          <w:szCs w:val="24"/>
          <w:lang w:eastAsia="ar-SA"/>
        </w:rPr>
        <w:t>VI. Izsoles rezultāti</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31. Par izsoles uzvarētāju kļūst tas dalībnieks, kurš ir nosolījis visaugstāko cenu.</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33. Komisija apstiprina izsoles protokolu, par ko tiek paziņots izsoles uzvarētājam.</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Traktoru pilnā apmērā.</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39. Īpašuma tiesības uz Traktoru izsoles uzvarētājam pāriet pēc visas Pirkuma līgumā noteiktās pirkuma maksas samaksas.</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Traktoru par paša nosolīto augstāko cenu pāriet nākamajam augstākās cenas pārsolītājam izsoles dalībniekam.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pirkšanu.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w:t>
      </w:r>
      <w:r w:rsidR="006B04CC">
        <w:rPr>
          <w:rFonts w:ascii="Times New Roman" w:eastAsia="Times New Roman" w:hAnsi="Times New Roman" w:cs="Times New Roman"/>
          <w:sz w:val="24"/>
          <w:szCs w:val="24"/>
          <w:lang w:eastAsia="ar-SA"/>
        </w:rPr>
        <w:t xml:space="preserve"> </w:t>
      </w:r>
      <w:r w:rsidR="006B04CC" w:rsidRPr="00D7103D">
        <w:rPr>
          <w:rFonts w:ascii="Times New Roman" w:eastAsia="Times New Roman" w:hAnsi="Times New Roman" w:cs="Times New Roman"/>
          <w:sz w:val="24"/>
          <w:szCs w:val="24"/>
          <w:lang w:eastAsia="ar-SA"/>
        </w:rPr>
        <w:t>Ja mēneša laikā bankas konts netiek norādīts, iemaksātais nodrošinājums paliek Tukuma novada Domei.</w:t>
      </w:r>
      <w:r w:rsidRPr="003B2B56">
        <w:rPr>
          <w:rFonts w:ascii="Times New Roman" w:eastAsia="Times New Roman" w:hAnsi="Times New Roman" w:cs="Times New Roman"/>
          <w:sz w:val="24"/>
          <w:szCs w:val="24"/>
          <w:lang w:eastAsia="ar-SA"/>
        </w:rPr>
        <w:t xml:space="preserve">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r w:rsidRPr="003B2B56">
        <w:rPr>
          <w:rFonts w:ascii="Times New Roman" w:eastAsia="Times New Roman" w:hAnsi="Times New Roman" w:cs="Times New Roman"/>
          <w:sz w:val="24"/>
          <w:szCs w:val="24"/>
          <w:lang w:eastAsia="ar-SA"/>
        </w:rPr>
        <w:t xml:space="preserve">Izsoles dalībnieki samaksāto dalības maksu atpakaļ nesaņem. </w:t>
      </w:r>
    </w:p>
    <w:p w:rsidR="003B2B56" w:rsidRPr="003B2B56" w:rsidRDefault="003B2B56" w:rsidP="003B2B56">
      <w:pPr>
        <w:suppressAutoHyphens/>
        <w:ind w:firstLine="720"/>
        <w:jc w:val="both"/>
        <w:rPr>
          <w:rFonts w:ascii="Times New Roman" w:eastAsia="Times New Roman" w:hAnsi="Times New Roman" w:cs="Times New Roman"/>
          <w:sz w:val="24"/>
          <w:szCs w:val="24"/>
          <w:lang w:eastAsia="ar-SA"/>
        </w:rPr>
      </w:pPr>
    </w:p>
    <w:p w:rsidR="003B2B56" w:rsidRPr="003B2B56" w:rsidRDefault="003B2B56" w:rsidP="003B2B56">
      <w:pPr>
        <w:suppressAutoHyphens/>
        <w:jc w:val="center"/>
        <w:rPr>
          <w:rFonts w:ascii="Times New Roman" w:eastAsia="Times New Roman" w:hAnsi="Times New Roman" w:cs="Times New Roman"/>
          <w:sz w:val="24"/>
          <w:szCs w:val="24"/>
          <w:lang w:eastAsia="ar-SA"/>
        </w:rPr>
      </w:pPr>
      <w:r w:rsidRPr="003B2B56">
        <w:rPr>
          <w:rFonts w:ascii="Times New Roman" w:eastAsia="Times New Roman" w:hAnsi="Times New Roman" w:cs="Times New Roman"/>
          <w:b/>
          <w:sz w:val="24"/>
          <w:szCs w:val="24"/>
          <w:lang w:eastAsia="ar-SA"/>
        </w:rPr>
        <w:t>VIII. Noslēguma jautājums</w:t>
      </w:r>
    </w:p>
    <w:p w:rsidR="003B2B56" w:rsidRPr="006B04CC" w:rsidRDefault="003B2B56" w:rsidP="006B04CC">
      <w:pPr>
        <w:suppressAutoHyphens/>
        <w:ind w:left="57" w:firstLine="663"/>
        <w:jc w:val="both"/>
        <w:rPr>
          <w:rFonts w:ascii="Times New Roman" w:eastAsia="Times New Roman" w:hAnsi="Times New Roman" w:cs="Times New Roman"/>
          <w:lang w:eastAsia="ar-SA"/>
        </w:rPr>
      </w:pPr>
      <w:r w:rsidRPr="003B2B56">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p>
    <w:p w:rsidR="003B2B56" w:rsidRPr="003B2B56" w:rsidRDefault="003B2B56" w:rsidP="003B2B56">
      <w:pPr>
        <w:rPr>
          <w:rFonts w:ascii="Times New Roman" w:eastAsia="Times New Roman" w:hAnsi="Times New Roman" w:cs="Times New Roman"/>
          <w:sz w:val="24"/>
          <w:szCs w:val="20"/>
          <w:lang w:eastAsia="lv-LV"/>
        </w:rPr>
      </w:pPr>
    </w:p>
    <w:p w:rsidR="003B2B56" w:rsidRPr="003B2B56" w:rsidRDefault="003B2B56" w:rsidP="003B2B56">
      <w:pPr>
        <w:rPr>
          <w:rFonts w:ascii="Times New Roman" w:eastAsia="Times New Roman" w:hAnsi="Times New Roman" w:cs="Times New Roman"/>
          <w:sz w:val="24"/>
          <w:szCs w:val="20"/>
          <w:lang w:val="de-DE" w:eastAsia="lv-LV"/>
        </w:rPr>
      </w:pPr>
    </w:p>
    <w:p w:rsidR="003B2B56" w:rsidRPr="003B2B56" w:rsidRDefault="003B2B56" w:rsidP="003B2B56">
      <w:pPr>
        <w:rPr>
          <w:rFonts w:ascii="Times New Roman" w:eastAsia="Times New Roman" w:hAnsi="Times New Roman" w:cs="Times New Roman"/>
          <w:sz w:val="24"/>
          <w:szCs w:val="20"/>
          <w:lang w:val="de-DE" w:eastAsia="lv-LV"/>
        </w:rPr>
      </w:pPr>
    </w:p>
    <w:p w:rsidR="0082649B" w:rsidRPr="0056528A" w:rsidRDefault="0082649B" w:rsidP="0082649B">
      <w:pPr>
        <w:jc w:val="center"/>
        <w:rPr>
          <w:rFonts w:ascii="Times New Roman" w:eastAsia="Times New Roman" w:hAnsi="Times New Roman" w:cs="Times New Roman"/>
          <w:sz w:val="24"/>
          <w:szCs w:val="24"/>
          <w:lang w:eastAsia="lv-LV"/>
        </w:rPr>
      </w:pPr>
      <w:r>
        <w:rPr>
          <w:rFonts w:ascii="Times New Roman" w:eastAsia="Calibri" w:hAnsi="Times New Roman" w:cs="Times New Roman"/>
          <w:sz w:val="24"/>
        </w:rPr>
        <w:br w:type="page"/>
      </w:r>
      <w:r w:rsidR="00EE61C7">
        <w:rPr>
          <w:rFonts w:ascii="Times New Roman" w:eastAsia="Calibri" w:hAnsi="Times New Roman" w:cs="Times New Roman"/>
          <w:sz w:val="24"/>
        </w:rPr>
        <w:lastRenderedPageBreak/>
        <w:t>2</w:t>
      </w:r>
      <w:r w:rsidR="00F77A23">
        <w:rPr>
          <w:rFonts w:ascii="Times New Roman" w:eastAsia="Calibri" w:hAnsi="Times New Roman" w:cs="Times New Roman"/>
          <w:sz w:val="24"/>
        </w:rPr>
        <w:t>1</w:t>
      </w:r>
      <w:r w:rsidRPr="0056528A">
        <w:rPr>
          <w:rFonts w:ascii="Times New Roman" w:eastAsia="Times New Roman" w:hAnsi="Times New Roman" w:cs="Times New Roman"/>
          <w:sz w:val="24"/>
          <w:szCs w:val="24"/>
          <w:lang w:eastAsia="lv-LV"/>
        </w:rPr>
        <w:t>.§.</w:t>
      </w:r>
    </w:p>
    <w:p w:rsidR="0082649B" w:rsidRPr="0082649B" w:rsidRDefault="0082649B" w:rsidP="0082649B">
      <w:pPr>
        <w:rPr>
          <w:rFonts w:ascii="Times New Roman" w:eastAsia="Calibri" w:hAnsi="Times New Roman" w:cs="Times New Roman"/>
          <w:b/>
          <w:sz w:val="24"/>
          <w:szCs w:val="24"/>
        </w:rPr>
      </w:pP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 xml:space="preserve">Par traktora piekabes PSE-F- 12,5 B </w:t>
      </w: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atsavināšanu un izsoles noteikumu apstiprināšanu</w:t>
      </w:r>
    </w:p>
    <w:p w:rsidR="0082649B" w:rsidRPr="0082649B" w:rsidRDefault="0082649B" w:rsidP="0082649B">
      <w:pPr>
        <w:rPr>
          <w:rFonts w:ascii="Times New Roman" w:eastAsia="Calibri" w:hAnsi="Times New Roman" w:cs="Times New Roman"/>
          <w:b/>
          <w:sz w:val="24"/>
          <w:szCs w:val="24"/>
        </w:rPr>
      </w:pPr>
    </w:p>
    <w:p w:rsidR="0082649B" w:rsidRPr="0082649B" w:rsidRDefault="0082649B" w:rsidP="0082649B">
      <w:pPr>
        <w:rPr>
          <w:rFonts w:ascii="Times New Roman" w:eastAsia="Times New Roman" w:hAnsi="Times New Roman" w:cs="Times New Roman"/>
          <w:sz w:val="24"/>
          <w:szCs w:val="24"/>
          <w:lang w:eastAsia="lv-LV"/>
        </w:rPr>
      </w:pPr>
      <w:r w:rsidRPr="0082649B">
        <w:rPr>
          <w:rFonts w:ascii="Times New Roman" w:eastAsia="Times New Roman" w:hAnsi="Times New Roman" w:cs="Times New Roman"/>
          <w:i/>
          <w:sz w:val="24"/>
          <w:szCs w:val="24"/>
          <w:lang w:eastAsia="lv-LV"/>
        </w:rPr>
        <w:t xml:space="preserve">Iesniegt izskatīšanai </w:t>
      </w:r>
      <w:r w:rsidR="0056528A">
        <w:rPr>
          <w:rFonts w:ascii="Times New Roman" w:eastAsia="Times New Roman" w:hAnsi="Times New Roman" w:cs="Times New Roman"/>
          <w:i/>
          <w:sz w:val="24"/>
          <w:szCs w:val="24"/>
          <w:lang w:eastAsia="lv-LV"/>
        </w:rPr>
        <w:t>Domei</w:t>
      </w:r>
      <w:r w:rsidRPr="0082649B">
        <w:rPr>
          <w:rFonts w:ascii="Times New Roman" w:eastAsia="Times New Roman" w:hAnsi="Times New Roman" w:cs="Times New Roman"/>
          <w:i/>
          <w:sz w:val="24"/>
          <w:szCs w:val="24"/>
          <w:lang w:eastAsia="lv-LV"/>
        </w:rPr>
        <w:t xml:space="preserve"> šādu lēmuma projektu</w:t>
      </w:r>
      <w:r w:rsidRPr="0082649B">
        <w:rPr>
          <w:rFonts w:ascii="Times New Roman" w:eastAsia="Times New Roman" w:hAnsi="Times New Roman" w:cs="Times New Roman"/>
          <w:sz w:val="24"/>
          <w:szCs w:val="24"/>
          <w:lang w:eastAsia="lv-LV"/>
        </w:rPr>
        <w:t>:</w:t>
      </w:r>
    </w:p>
    <w:p w:rsidR="0082649B" w:rsidRPr="0082649B" w:rsidRDefault="0082649B" w:rsidP="0082649B">
      <w:pPr>
        <w:rPr>
          <w:rFonts w:ascii="Times New Roman" w:eastAsia="Times New Roman" w:hAnsi="Times New Roman" w:cs="Times New Roman"/>
          <w:sz w:val="24"/>
          <w:szCs w:val="20"/>
          <w:lang w:eastAsia="lv-LV"/>
        </w:rPr>
      </w:pPr>
    </w:p>
    <w:p w:rsidR="0082649B" w:rsidRPr="0082649B" w:rsidRDefault="0082649B" w:rsidP="0082649B">
      <w:pPr>
        <w:jc w:val="both"/>
        <w:rPr>
          <w:rFonts w:ascii="Times New Roman" w:eastAsia="Calibri" w:hAnsi="Times New Roman" w:cs="Times New Roman"/>
          <w:sz w:val="24"/>
          <w:szCs w:val="24"/>
        </w:rPr>
      </w:pPr>
      <w:r w:rsidRPr="0082649B">
        <w:rPr>
          <w:rFonts w:ascii="Times New Roman" w:eastAsia="Calibri" w:hAnsi="Times New Roman" w:cs="Times New Roman"/>
          <w:sz w:val="24"/>
          <w:szCs w:val="24"/>
        </w:rPr>
        <w:t xml:space="preserve">    </w:t>
      </w:r>
      <w:r w:rsidRPr="0082649B">
        <w:rPr>
          <w:rFonts w:ascii="Times New Roman" w:eastAsia="Calibri" w:hAnsi="Times New Roman" w:cs="Times New Roman"/>
          <w:sz w:val="24"/>
          <w:szCs w:val="24"/>
        </w:rPr>
        <w:tab/>
        <w:t xml:space="preserve">Pūres un Jaunsātu pagastu pārvaldes vadītāja S.Heimane 30.03.2016. iesniegumā Nr.PJ/1-23/16/52 lūdz veikt tās bilancē esošās traktora piekabes PSE-F-12,5 B, reģistrācijas Nr.P 4273 LT, izlaiduma gads: 1998 (turpmāk – Traktora piekabe), bilances vērtība 0 (nulle </w:t>
      </w:r>
      <w:r w:rsidRPr="0082649B">
        <w:rPr>
          <w:rFonts w:ascii="Times New Roman" w:eastAsia="Calibri" w:hAnsi="Times New Roman" w:cs="Times New Roman"/>
          <w:i/>
          <w:sz w:val="24"/>
          <w:szCs w:val="24"/>
        </w:rPr>
        <w:t>euro</w:t>
      </w:r>
      <w:r w:rsidRPr="0082649B">
        <w:rPr>
          <w:rFonts w:ascii="Times New Roman" w:eastAsia="Calibri" w:hAnsi="Times New Roman" w:cs="Times New Roman"/>
          <w:sz w:val="24"/>
          <w:szCs w:val="24"/>
        </w:rPr>
        <w:t xml:space="preserve">) atsavināšanu. </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82649B">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82649B">
        <w:rPr>
          <w:rFonts w:ascii="Times New Roman" w:eastAsia="Times New Roman" w:hAnsi="Times New Roman" w:cs="Times New Roman"/>
          <w:sz w:val="24"/>
          <w:szCs w:val="24"/>
          <w:lang w:eastAsia="ar-SA"/>
        </w:rPr>
        <w:t>” Likuma „Par pašvaldībām” 21.panta pirmās daļas 19.punkts nosaka, ka „</w:t>
      </w:r>
      <w:r w:rsidRPr="0082649B">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82649B">
        <w:rPr>
          <w:rFonts w:ascii="Times New Roman" w:eastAsia="Times New Roman" w:hAnsi="Times New Roman" w:cs="Times New Roman"/>
          <w:sz w:val="24"/>
          <w:szCs w:val="24"/>
          <w:lang w:eastAsia="ar-SA"/>
        </w:rPr>
        <w:t>Saskaņā ar Publiskas personas mantas atsavināšanas likuma 3.panta otro daļu „</w:t>
      </w:r>
      <w:r w:rsidRPr="0082649B">
        <w:rPr>
          <w:rFonts w:ascii="Times New Roman" w:eastAsia="Times New Roman" w:hAnsi="Times New Roman" w:cs="Times New Roman"/>
          <w:i/>
          <w:sz w:val="24"/>
          <w:szCs w:val="24"/>
          <w:lang w:eastAsia="ar-SA"/>
        </w:rPr>
        <w:t>Publisku personu mantas atsavināšanas pamatveids ir mantas pārdošana izsolē.</w:t>
      </w:r>
      <w:r w:rsidRPr="0082649B">
        <w:rPr>
          <w:rFonts w:ascii="Times New Roman" w:eastAsia="Times New Roman" w:hAnsi="Times New Roman" w:cs="Times New Roman"/>
          <w:sz w:val="24"/>
          <w:szCs w:val="24"/>
          <w:lang w:eastAsia="ar-SA"/>
        </w:rPr>
        <w:t>”.</w:t>
      </w:r>
    </w:p>
    <w:p w:rsidR="0082649B" w:rsidRPr="0082649B" w:rsidRDefault="0082649B" w:rsidP="0082649B">
      <w:pPr>
        <w:jc w:val="both"/>
        <w:rPr>
          <w:rFonts w:ascii="Times New Roman" w:eastAsia="Calibri" w:hAnsi="Times New Roman" w:cs="Times New Roman"/>
          <w:sz w:val="24"/>
          <w:szCs w:val="24"/>
        </w:rPr>
      </w:pPr>
      <w:r w:rsidRPr="0082649B">
        <w:rPr>
          <w:rFonts w:ascii="Times New Roman" w:eastAsia="Times New Roman" w:hAnsi="Times New Roman" w:cs="Times New Roman"/>
          <w:sz w:val="24"/>
          <w:szCs w:val="24"/>
          <w:lang w:eastAsia="ar-SA"/>
        </w:rPr>
        <w:tab/>
        <w:t xml:space="preserve">Atbilstoši zvērināta sauszemes transportlīdzekļu tehniskā eksperta Jāņa Veršāna novērtējumam (traktortehnikas vērtības noteikšanas akts Nr.022/JV/2016), Traktora piekabes faktiskā vērtība (iekļaujot PVN un muitas nodokļus) ir 600,00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(seši simti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Pašvaldības izdevumi par eksperta J.Veršāna pakalpojumiem sastāda 40,73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(četrdesmit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73 </w:t>
      </w:r>
      <w:r w:rsidRPr="0082649B">
        <w:rPr>
          <w:rFonts w:ascii="Times New Roman" w:eastAsia="Times New Roman" w:hAnsi="Times New Roman" w:cs="Times New Roman"/>
          <w:i/>
          <w:sz w:val="24"/>
          <w:szCs w:val="24"/>
          <w:lang w:eastAsia="ar-SA"/>
        </w:rPr>
        <w:t>centi</w:t>
      </w:r>
      <w:r w:rsidRPr="0082649B">
        <w:rPr>
          <w:rFonts w:ascii="Times New Roman" w:eastAsia="Times New Roman" w:hAnsi="Times New Roman" w:cs="Times New Roman"/>
          <w:sz w:val="24"/>
          <w:szCs w:val="24"/>
          <w:lang w:eastAsia="ar-SA"/>
        </w:rPr>
        <w:t xml:space="preserve">).  Traktora piekabes nosacītā cena – 640,73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(seši simti četrdesmit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73 </w:t>
      </w:r>
      <w:r w:rsidRPr="0082649B">
        <w:rPr>
          <w:rFonts w:ascii="Times New Roman" w:eastAsia="Times New Roman" w:hAnsi="Times New Roman" w:cs="Times New Roman"/>
          <w:i/>
          <w:sz w:val="24"/>
          <w:szCs w:val="24"/>
          <w:lang w:eastAsia="ar-SA"/>
        </w:rPr>
        <w:t>centi</w:t>
      </w:r>
      <w:r w:rsidRPr="0082649B">
        <w:rPr>
          <w:rFonts w:ascii="Times New Roman" w:eastAsia="Times New Roman" w:hAnsi="Times New Roman" w:cs="Times New Roman"/>
          <w:sz w:val="24"/>
          <w:szCs w:val="24"/>
          <w:lang w:eastAsia="ar-SA"/>
        </w:rPr>
        <w:t xml:space="preserve">). </w:t>
      </w:r>
      <w:r w:rsidRPr="0082649B">
        <w:rPr>
          <w:rFonts w:ascii="Times New Roman" w:eastAsia="Calibri" w:hAnsi="Times New Roman" w:cs="Times New Roman"/>
          <w:sz w:val="24"/>
          <w:szCs w:val="24"/>
        </w:rPr>
        <w:t xml:space="preserve">Pūres un Jaunsātu pagastu pārvalde, apkopojot informāciju par izlietotiem finanšu līdzekļiem </w:t>
      </w:r>
      <w:r w:rsidR="006B04CC">
        <w:rPr>
          <w:rFonts w:ascii="Times New Roman" w:eastAsia="Calibri" w:hAnsi="Times New Roman" w:cs="Times New Roman"/>
          <w:sz w:val="24"/>
          <w:szCs w:val="24"/>
        </w:rPr>
        <w:t>T</w:t>
      </w:r>
      <w:r w:rsidRPr="0082649B">
        <w:rPr>
          <w:rFonts w:ascii="Times New Roman" w:eastAsia="Calibri" w:hAnsi="Times New Roman" w:cs="Times New Roman"/>
          <w:sz w:val="24"/>
          <w:szCs w:val="24"/>
        </w:rPr>
        <w:t xml:space="preserve">raktora piekabes remontiem, konstatējusi, ka </w:t>
      </w:r>
      <w:r w:rsidR="006B04CC">
        <w:rPr>
          <w:rFonts w:ascii="Times New Roman" w:eastAsia="Calibri" w:hAnsi="Times New Roman" w:cs="Times New Roman"/>
          <w:sz w:val="24"/>
          <w:szCs w:val="24"/>
        </w:rPr>
        <w:t>tās</w:t>
      </w:r>
      <w:r w:rsidRPr="0082649B">
        <w:rPr>
          <w:rFonts w:ascii="Times New Roman" w:eastAsia="Calibri" w:hAnsi="Times New Roman" w:cs="Times New Roman"/>
          <w:sz w:val="24"/>
          <w:szCs w:val="24"/>
        </w:rPr>
        <w:t xml:space="preserve"> tālāka izmantošana nav ekonomiski izdevīga</w:t>
      </w:r>
      <w:r w:rsidR="006B04CC">
        <w:rPr>
          <w:rFonts w:ascii="Times New Roman" w:eastAsia="Calibri" w:hAnsi="Times New Roman" w:cs="Times New Roman"/>
          <w:sz w:val="24"/>
          <w:szCs w:val="24"/>
        </w:rPr>
        <w:t>.</w:t>
      </w:r>
      <w:r w:rsidRPr="0082649B">
        <w:rPr>
          <w:rFonts w:ascii="Times New Roman" w:eastAsia="Calibri" w:hAnsi="Times New Roman" w:cs="Times New Roman"/>
          <w:sz w:val="24"/>
          <w:szCs w:val="24"/>
        </w:rPr>
        <w:t xml:space="preserve"> Traktora piekabi pārvalde neizmanto jau sešus gadus, un lūdz iegūtos līdzekļus atstāt pārvaldes budžetā lietotas automašīnas iegādei komunālās saimniecības vajadzībām.</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Saskaņā ar Publiskas personas mantas atsavināšanas likuma 6.panta otro daļu „</w:t>
      </w:r>
      <w:r w:rsidRPr="0082649B">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 atsavināt Traktora piekabi, pārdodot izsolē ar augšupejošu soli,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 noteikt, ka Traktora piekabes nosacītā izsoles sākuma cena ir </w:t>
      </w:r>
      <w:r w:rsidRPr="0082649B">
        <w:rPr>
          <w:rFonts w:ascii="Times New Roman" w:eastAsia="Times New Roman" w:hAnsi="Times New Roman" w:cs="Times New Roman"/>
          <w:b/>
          <w:sz w:val="24"/>
          <w:szCs w:val="24"/>
          <w:lang w:eastAsia="ar-SA"/>
        </w:rPr>
        <w:t xml:space="preserve">650,00 </w:t>
      </w:r>
      <w:r w:rsidRPr="0082649B">
        <w:rPr>
          <w:rFonts w:ascii="Times New Roman" w:eastAsia="Times New Roman" w:hAnsi="Times New Roman" w:cs="Times New Roman"/>
          <w:b/>
          <w:i/>
          <w:sz w:val="24"/>
          <w:szCs w:val="24"/>
          <w:lang w:eastAsia="ar-SA"/>
        </w:rPr>
        <w:t>euro</w:t>
      </w:r>
      <w:r w:rsidRPr="0082649B">
        <w:rPr>
          <w:rFonts w:ascii="Times New Roman" w:eastAsia="Times New Roman" w:hAnsi="Times New Roman" w:cs="Times New Roman"/>
          <w:sz w:val="24"/>
          <w:szCs w:val="24"/>
          <w:lang w:eastAsia="ar-SA"/>
        </w:rPr>
        <w:t xml:space="preserve"> (seši simti piecdesmit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 apstiprināt pašvaldības kustamās mantas – Traktora </w:t>
      </w:r>
      <w:r w:rsidRPr="0082649B">
        <w:rPr>
          <w:rFonts w:ascii="Times New Roman" w:eastAsia="Calibri" w:hAnsi="Times New Roman" w:cs="Times New Roman"/>
          <w:sz w:val="24"/>
          <w:szCs w:val="24"/>
        </w:rPr>
        <w:t>piekabes</w:t>
      </w:r>
      <w:r w:rsidR="0026480F">
        <w:rPr>
          <w:rFonts w:ascii="Times New Roman" w:eastAsia="Calibri" w:hAnsi="Times New Roman" w:cs="Times New Roman"/>
          <w:sz w:val="24"/>
          <w:szCs w:val="24"/>
        </w:rPr>
        <w:t xml:space="preserve"> -</w:t>
      </w:r>
      <w:r w:rsidRPr="0082649B">
        <w:rPr>
          <w:rFonts w:ascii="Times New Roman" w:eastAsia="Calibri" w:hAnsi="Times New Roman" w:cs="Times New Roman"/>
          <w:sz w:val="24"/>
          <w:szCs w:val="24"/>
        </w:rPr>
        <w:t xml:space="preserve"> </w:t>
      </w:r>
      <w:r w:rsidRPr="0082649B">
        <w:rPr>
          <w:rFonts w:ascii="Times New Roman" w:eastAsia="Times New Roman" w:hAnsi="Times New Roman" w:cs="Times New Roman"/>
          <w:sz w:val="24"/>
          <w:szCs w:val="24"/>
          <w:lang w:eastAsia="ar-SA"/>
        </w:rPr>
        <w:t>izsoles noteikumus Nr...... (pielikumā),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 Traktora piekabes atsavināšanu uzdot organizēt Domes Īpašumu apsaimniekošanas un privatizācijas komisijai, ievērojot Publiskas personas mantas atsavināšanas likumu,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5. Traktora piekabes atsavināšanas rezultātā iegūtos naudas līdzekļus ieskaitīt Pūres un Jaunsātu pagastu pārvaldes budžetā.</w:t>
      </w:r>
    </w:p>
    <w:p w:rsidR="0082649B" w:rsidRPr="0082649B" w:rsidRDefault="0082649B" w:rsidP="0082649B">
      <w:pPr>
        <w:suppressAutoHyphens/>
        <w:ind w:firstLine="720"/>
        <w:jc w:val="both"/>
        <w:rPr>
          <w:rFonts w:ascii="Times New Roman" w:eastAsia="Times New Roman" w:hAnsi="Times New Roman" w:cs="Times New Roman"/>
          <w:b/>
          <w:sz w:val="24"/>
          <w:szCs w:val="24"/>
          <w:lang w:eastAsia="ar-SA"/>
        </w:rPr>
      </w:pPr>
      <w:r w:rsidRPr="0082649B">
        <w:rPr>
          <w:rFonts w:ascii="Times New Roman" w:eastAsia="Times New Roman" w:hAnsi="Times New Roman" w:cs="Times New Roman"/>
          <w:sz w:val="24"/>
          <w:szCs w:val="24"/>
          <w:lang w:eastAsia="ar-SA"/>
        </w:rPr>
        <w:t>6. kontroli par lēmuma izpildi uzdot Domes iekšējai auditorei Lindai Gruziņai</w:t>
      </w:r>
      <w:r w:rsidRPr="0082649B">
        <w:rPr>
          <w:rFonts w:ascii="Times New Roman" w:eastAsia="Times New Roman" w:hAnsi="Times New Roman" w:cs="Times New Roman"/>
          <w:sz w:val="24"/>
          <w:szCs w:val="24"/>
          <w:u w:val="single"/>
          <w:lang w:eastAsia="ar-SA"/>
        </w:rPr>
        <w:t>.</w:t>
      </w:r>
      <w:r w:rsidRPr="0082649B">
        <w:rPr>
          <w:rFonts w:ascii="Times New Roman" w:eastAsia="Times New Roman" w:hAnsi="Times New Roman" w:cs="Times New Roman"/>
          <w:sz w:val="24"/>
          <w:szCs w:val="24"/>
          <w:lang w:eastAsia="ar-SA"/>
        </w:rPr>
        <w:t xml:space="preserve">    </w:t>
      </w:r>
    </w:p>
    <w:p w:rsidR="0082649B" w:rsidRDefault="0082649B" w:rsidP="0082649B">
      <w:pPr>
        <w:rPr>
          <w:rFonts w:ascii="Times New Roman" w:eastAsia="Times New Roman" w:hAnsi="Times New Roman" w:cs="Times New Roman"/>
          <w:sz w:val="24"/>
          <w:szCs w:val="20"/>
          <w:lang w:val="de-DE" w:eastAsia="lv-LV"/>
        </w:rPr>
      </w:pPr>
    </w:p>
    <w:p w:rsidR="00A45181" w:rsidRPr="0082649B" w:rsidRDefault="00A45181" w:rsidP="0082649B">
      <w:pPr>
        <w:rPr>
          <w:rFonts w:ascii="Times New Roman" w:eastAsia="Times New Roman" w:hAnsi="Times New Roman" w:cs="Times New Roman"/>
          <w:sz w:val="24"/>
          <w:szCs w:val="20"/>
          <w:lang w:val="de-DE" w:eastAsia="lv-LV"/>
        </w:rPr>
      </w:pP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Nosūtīt:</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Fin. nod.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Īp. nod.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Jur. nod. </w:t>
      </w:r>
    </w:p>
    <w:p w:rsidR="006B04CC" w:rsidRDefault="0082649B" w:rsidP="006B04CC">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Pūre</w:t>
      </w:r>
      <w:r w:rsidR="006B04CC">
        <w:rPr>
          <w:rFonts w:ascii="Times New Roman" w:eastAsia="Times New Roman" w:hAnsi="Times New Roman" w:cs="Times New Roman"/>
          <w:sz w:val="20"/>
          <w:szCs w:val="24"/>
          <w:lang w:eastAsia="lv-LV"/>
        </w:rPr>
        <w:t xml:space="preserve">s un Jaunsātu pagastu pārvaldei </w:t>
      </w:r>
    </w:p>
    <w:p w:rsidR="006B04CC" w:rsidRDefault="0082649B" w:rsidP="006B04CC">
      <w:pPr>
        <w:jc w:val="both"/>
        <w:rPr>
          <w:rFonts w:ascii="Times New Roman" w:eastAsia="Times New Roman" w:hAnsi="Times New Roman" w:cs="Times New Roman"/>
          <w:sz w:val="20"/>
          <w:szCs w:val="20"/>
          <w:lang w:eastAsia="lv-LV"/>
        </w:rPr>
      </w:pPr>
      <w:r w:rsidRPr="006B04CC">
        <w:rPr>
          <w:rFonts w:ascii="Times New Roman" w:eastAsia="Times New Roman" w:hAnsi="Times New Roman" w:cs="Times New Roman"/>
          <w:sz w:val="20"/>
          <w:szCs w:val="20"/>
          <w:lang w:eastAsia="lv-LV"/>
        </w:rPr>
        <w:t>__</w:t>
      </w:r>
      <w:r w:rsidR="006B04CC" w:rsidRPr="006B04CC">
        <w:rPr>
          <w:rFonts w:ascii="Times New Roman" w:eastAsia="Times New Roman" w:hAnsi="Times New Roman" w:cs="Times New Roman"/>
          <w:sz w:val="20"/>
          <w:szCs w:val="20"/>
          <w:lang w:eastAsia="lv-LV"/>
        </w:rPr>
        <w:t>_______________________________</w:t>
      </w:r>
      <w:r w:rsidR="006B04CC">
        <w:rPr>
          <w:rFonts w:ascii="Times New Roman" w:eastAsia="Times New Roman" w:hAnsi="Times New Roman" w:cs="Times New Roman"/>
          <w:sz w:val="20"/>
          <w:szCs w:val="20"/>
          <w:lang w:eastAsia="lv-LV"/>
        </w:rPr>
        <w:t xml:space="preserve"> </w:t>
      </w:r>
    </w:p>
    <w:p w:rsidR="006B04CC" w:rsidRDefault="0082649B" w:rsidP="006B04CC">
      <w:pPr>
        <w:jc w:val="both"/>
        <w:rPr>
          <w:rFonts w:ascii="Times New Roman" w:eastAsia="Times New Roman" w:hAnsi="Times New Roman" w:cs="Times New Roman"/>
          <w:sz w:val="20"/>
          <w:szCs w:val="20"/>
          <w:lang w:eastAsia="ar-SA"/>
        </w:rPr>
      </w:pPr>
      <w:r w:rsidRPr="006B04CC">
        <w:rPr>
          <w:rFonts w:ascii="Times New Roman" w:eastAsia="Times New Roman" w:hAnsi="Times New Roman" w:cs="Times New Roman"/>
          <w:sz w:val="20"/>
          <w:szCs w:val="20"/>
          <w:lang w:eastAsia="lv-LV"/>
        </w:rPr>
        <w:t xml:space="preserve">Sagatavoja Īpašumu nod. </w:t>
      </w:r>
      <w:r w:rsidR="006B04CC" w:rsidRPr="006B04CC">
        <w:rPr>
          <w:rFonts w:ascii="Times New Roman" w:eastAsia="Times New Roman" w:hAnsi="Times New Roman" w:cs="Times New Roman"/>
          <w:sz w:val="20"/>
          <w:szCs w:val="20"/>
          <w:lang w:eastAsia="lv-LV"/>
        </w:rPr>
        <w:t>(D.Šmite)</w:t>
      </w:r>
      <w:r w:rsidRPr="0082649B">
        <w:rPr>
          <w:rFonts w:ascii="Times New Roman" w:eastAsia="Times New Roman" w:hAnsi="Times New Roman" w:cs="Times New Roman"/>
          <w:sz w:val="20"/>
          <w:szCs w:val="20"/>
          <w:lang w:eastAsia="ar-SA"/>
        </w:rPr>
        <w:t xml:space="preserve">Izskatīts </w:t>
      </w:r>
    </w:p>
    <w:p w:rsidR="0082649B" w:rsidRPr="006B04CC" w:rsidRDefault="0082649B" w:rsidP="006B04CC">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0"/>
          <w:lang w:eastAsia="lv-LV"/>
        </w:rPr>
        <w:t>Īpašumu apsaimniekošanas un privatizācijas komisijā</w:t>
      </w:r>
    </w:p>
    <w:p w:rsidR="0082649B" w:rsidRPr="0082649B" w:rsidRDefault="0082649B" w:rsidP="0082649B">
      <w:pPr>
        <w:jc w:val="center"/>
        <w:rPr>
          <w:rFonts w:ascii="Times New Roman" w:eastAsia="Times New Roman" w:hAnsi="Times New Roman" w:cs="Times New Roman"/>
          <w:b/>
          <w:sz w:val="24"/>
          <w:szCs w:val="24"/>
          <w:lang w:eastAsia="lv-LV"/>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r w:rsidRPr="0082649B">
        <w:rPr>
          <w:rFonts w:ascii="Times New Roman" w:eastAsia="Times New Roman" w:hAnsi="Times New Roman" w:cs="Times New Roman"/>
          <w:sz w:val="20"/>
          <w:szCs w:val="20"/>
          <w:lang w:eastAsia="ar-SA"/>
        </w:rPr>
        <w:t>APSTIPRINĀTI</w:t>
      </w:r>
    </w:p>
    <w:p w:rsidR="0082649B" w:rsidRPr="0082649B" w:rsidRDefault="0082649B" w:rsidP="0082649B">
      <w:pPr>
        <w:shd w:val="clear" w:color="auto" w:fill="FFFFFF"/>
        <w:suppressAutoHyphens/>
        <w:ind w:left="6521" w:hanging="41"/>
        <w:rPr>
          <w:rFonts w:ascii="Times New Roman" w:eastAsia="Times New Roman" w:hAnsi="Times New Roman" w:cs="Times New Roman"/>
          <w:sz w:val="20"/>
          <w:szCs w:val="20"/>
          <w:lang w:eastAsia="ar-SA"/>
        </w:rPr>
      </w:pPr>
      <w:r w:rsidRPr="0082649B">
        <w:rPr>
          <w:rFonts w:ascii="Times New Roman" w:eastAsia="Times New Roman" w:hAnsi="Times New Roman" w:cs="Times New Roman"/>
          <w:sz w:val="20"/>
          <w:szCs w:val="20"/>
          <w:lang w:eastAsia="ar-SA"/>
        </w:rPr>
        <w:t>ar Tukuma novada Domes      .........................</w:t>
      </w:r>
    </w:p>
    <w:p w:rsidR="0082649B" w:rsidRPr="0082649B" w:rsidRDefault="0082649B" w:rsidP="0082649B">
      <w:pPr>
        <w:shd w:val="clear" w:color="auto" w:fill="FFFFFF"/>
        <w:suppressAutoHyphens/>
        <w:ind w:left="5817" w:firstLine="663"/>
        <w:rPr>
          <w:rFonts w:ascii="Times New Roman" w:eastAsia="Times New Roman" w:hAnsi="Times New Roman" w:cs="Times New Roman"/>
          <w:b/>
          <w:bCs/>
          <w:sz w:val="20"/>
          <w:szCs w:val="20"/>
          <w:lang w:eastAsia="ar-SA"/>
        </w:rPr>
      </w:pPr>
      <w:r w:rsidRPr="0082649B">
        <w:rPr>
          <w:rFonts w:ascii="Times New Roman" w:eastAsia="Times New Roman" w:hAnsi="Times New Roman" w:cs="Times New Roman"/>
          <w:sz w:val="20"/>
          <w:szCs w:val="20"/>
          <w:lang w:eastAsia="ar-SA"/>
        </w:rPr>
        <w:t xml:space="preserve">lēmumu (prot. Nr..., ....§.) </w:t>
      </w:r>
    </w:p>
    <w:p w:rsidR="0082649B" w:rsidRPr="0082649B" w:rsidRDefault="0082649B" w:rsidP="0082649B">
      <w:pPr>
        <w:shd w:val="clear" w:color="auto" w:fill="FFFFFF"/>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
          <w:bCs/>
          <w:sz w:val="24"/>
          <w:szCs w:val="24"/>
          <w:lang w:eastAsia="ar-SA"/>
        </w:rPr>
        <w:t>IZSOLES NOTEIKUMI</w:t>
      </w:r>
    </w:p>
    <w:p w:rsidR="0082649B" w:rsidRPr="0082649B" w:rsidRDefault="0082649B" w:rsidP="0082649B">
      <w:pPr>
        <w:shd w:val="clear" w:color="auto" w:fill="FFFFFF"/>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Cs/>
          <w:sz w:val="24"/>
          <w:szCs w:val="24"/>
          <w:lang w:eastAsia="ar-SA"/>
        </w:rPr>
        <w:t>Tukumā</w:t>
      </w:r>
    </w:p>
    <w:p w:rsidR="0082649B" w:rsidRPr="0082649B" w:rsidRDefault="0082649B" w:rsidP="0082649B">
      <w:pPr>
        <w:shd w:val="clear" w:color="auto" w:fill="FFFFFF"/>
        <w:suppressAutoHyphens/>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Cs/>
          <w:sz w:val="24"/>
          <w:szCs w:val="24"/>
          <w:lang w:eastAsia="ar-SA"/>
        </w:rPr>
        <w:t>2016.gada ..................</w:t>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t xml:space="preserve">        </w:t>
      </w:r>
      <w:r w:rsidRPr="0082649B">
        <w:rPr>
          <w:rFonts w:ascii="Times New Roman" w:eastAsia="Times New Roman" w:hAnsi="Times New Roman" w:cs="Times New Roman"/>
          <w:b/>
          <w:bCs/>
          <w:sz w:val="24"/>
          <w:szCs w:val="24"/>
          <w:lang w:eastAsia="ar-SA"/>
        </w:rPr>
        <w:t>Nr.....</w:t>
      </w:r>
    </w:p>
    <w:p w:rsidR="0082649B" w:rsidRPr="0082649B" w:rsidRDefault="0082649B" w:rsidP="0082649B">
      <w:pPr>
        <w:shd w:val="clear" w:color="auto" w:fill="FFFFFF"/>
        <w:suppressAutoHyphens/>
        <w:jc w:val="right"/>
        <w:rPr>
          <w:rFonts w:ascii="Times New Roman" w:eastAsia="Times New Roman" w:hAnsi="Times New Roman" w:cs="Times New Roman"/>
          <w:b/>
          <w:bCs/>
          <w:sz w:val="24"/>
          <w:szCs w:val="24"/>
          <w:lang w:eastAsia="ar-SA"/>
        </w:rPr>
      </w:pPr>
      <w:r w:rsidRPr="0082649B">
        <w:rPr>
          <w:rFonts w:ascii="Times New Roman" w:eastAsia="Times New Roman" w:hAnsi="Times New Roman" w:cs="Times New Roman"/>
          <w:bCs/>
          <w:sz w:val="24"/>
          <w:szCs w:val="24"/>
          <w:lang w:eastAsia="ar-SA"/>
        </w:rPr>
        <w:t>(prot.Nr..., ....§.)</w:t>
      </w:r>
    </w:p>
    <w:p w:rsidR="0082649B" w:rsidRPr="0082649B" w:rsidRDefault="0082649B" w:rsidP="0082649B">
      <w:pPr>
        <w:shd w:val="clear" w:color="auto" w:fill="FFFFFF"/>
        <w:suppressAutoHyphens/>
        <w:rPr>
          <w:rFonts w:ascii="Times New Roman" w:eastAsia="Times New Roman" w:hAnsi="Times New Roman" w:cs="Times New Roman"/>
          <w:b/>
          <w:bCs/>
          <w:sz w:val="24"/>
          <w:szCs w:val="24"/>
          <w:lang w:eastAsia="ar-SA"/>
        </w:rPr>
      </w:pPr>
      <w:r w:rsidRPr="0082649B">
        <w:rPr>
          <w:rFonts w:ascii="Times New Roman" w:eastAsia="Times New Roman" w:hAnsi="Times New Roman" w:cs="Times New Roman"/>
          <w:b/>
          <w:bCs/>
          <w:sz w:val="24"/>
          <w:szCs w:val="24"/>
          <w:lang w:eastAsia="ar-SA"/>
        </w:rPr>
        <w:t xml:space="preserve">Par pašvaldības kustamās mantas – </w:t>
      </w:r>
    </w:p>
    <w:p w:rsidR="0082649B" w:rsidRPr="0082649B" w:rsidRDefault="0082649B" w:rsidP="0082649B">
      <w:pPr>
        <w:rPr>
          <w:rFonts w:ascii="Times New Roman" w:eastAsia="Calibri" w:hAnsi="Times New Roman" w:cs="Times New Roman"/>
          <w:b/>
          <w:sz w:val="24"/>
          <w:szCs w:val="24"/>
        </w:rPr>
      </w:pPr>
      <w:r w:rsidRPr="0082649B">
        <w:rPr>
          <w:rFonts w:ascii="Times New Roman" w:eastAsia="Times New Roman" w:hAnsi="Times New Roman" w:cs="Times New Roman"/>
          <w:b/>
          <w:bCs/>
          <w:sz w:val="24"/>
          <w:szCs w:val="24"/>
          <w:lang w:eastAsia="ar-SA"/>
        </w:rPr>
        <w:t xml:space="preserve">traktora </w:t>
      </w:r>
      <w:r w:rsidRPr="0082649B">
        <w:rPr>
          <w:rFonts w:ascii="Times New Roman" w:eastAsia="Calibri" w:hAnsi="Times New Roman" w:cs="Times New Roman"/>
          <w:b/>
          <w:sz w:val="24"/>
          <w:szCs w:val="24"/>
        </w:rPr>
        <w:t xml:space="preserve">piekabes PSE-F- 12,5 B </w:t>
      </w:r>
    </w:p>
    <w:p w:rsidR="0082649B" w:rsidRPr="0082649B" w:rsidRDefault="0082649B" w:rsidP="0082649B">
      <w:pPr>
        <w:shd w:val="clear" w:color="auto" w:fill="FFFFFF"/>
        <w:suppressAutoHyphens/>
        <w:rPr>
          <w:rFonts w:ascii="Times New Roman" w:eastAsia="Calibri" w:hAnsi="Times New Roman" w:cs="Times New Roman"/>
          <w:b/>
          <w:sz w:val="24"/>
          <w:szCs w:val="24"/>
          <w:lang w:eastAsia="lv-LV"/>
        </w:rPr>
      </w:pPr>
      <w:r w:rsidRPr="0082649B">
        <w:rPr>
          <w:rFonts w:ascii="Times New Roman" w:eastAsia="Times New Roman" w:hAnsi="Times New Roman" w:cs="Times New Roman"/>
          <w:b/>
          <w:sz w:val="24"/>
          <w:szCs w:val="24"/>
          <w:lang w:eastAsia="lv-LV"/>
        </w:rPr>
        <w:t>izsoli</w:t>
      </w:r>
      <w:r w:rsidRPr="0082649B">
        <w:rPr>
          <w:rFonts w:ascii="Times New Roman" w:eastAsia="Calibri" w:hAnsi="Times New Roman" w:cs="Times New Roman"/>
          <w:b/>
          <w:sz w:val="24"/>
          <w:szCs w:val="24"/>
          <w:lang w:eastAsia="lv-LV"/>
        </w:rPr>
        <w:t xml:space="preserve"> </w:t>
      </w:r>
    </w:p>
    <w:p w:rsidR="0082649B" w:rsidRPr="0082649B" w:rsidRDefault="0082649B" w:rsidP="0082649B">
      <w:pPr>
        <w:shd w:val="clear" w:color="auto" w:fill="FFFFFF"/>
        <w:suppressAutoHyphens/>
        <w:jc w:val="center"/>
        <w:rPr>
          <w:rFonts w:ascii="Times New Roman" w:eastAsia="Times New Roman" w:hAnsi="Times New Roman" w:cs="Times New Roman"/>
          <w:b/>
          <w:bCs/>
          <w:color w:val="FF0000"/>
          <w:sz w:val="28"/>
          <w:szCs w:val="28"/>
          <w:lang w:eastAsia="ar-SA"/>
        </w:rPr>
      </w:pPr>
    </w:p>
    <w:p w:rsidR="0082649B" w:rsidRPr="0082649B" w:rsidRDefault="0082649B" w:rsidP="0082649B">
      <w:pPr>
        <w:shd w:val="clear" w:color="auto" w:fill="FFFFFF"/>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bCs/>
          <w:sz w:val="24"/>
          <w:szCs w:val="24"/>
          <w:lang w:eastAsia="ar-SA"/>
        </w:rPr>
        <w:t>I. Vispārīgie jautājumi</w:t>
      </w:r>
    </w:p>
    <w:p w:rsidR="0082649B" w:rsidRPr="0082649B" w:rsidRDefault="0082649B" w:rsidP="0082649B">
      <w:pP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 Noteikumi paredz k</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rt</w:t>
      </w:r>
      <w:r w:rsidRPr="0082649B">
        <w:rPr>
          <w:rFonts w:ascii="Times New Roman" w:eastAsia="TimesNewRoman" w:hAnsi="Times New Roman" w:cs="Times New Roman"/>
          <w:sz w:val="24"/>
          <w:szCs w:val="24"/>
          <w:lang w:eastAsia="ar-SA"/>
        </w:rPr>
        <w:t>ī</w:t>
      </w:r>
      <w:r w:rsidRPr="0082649B">
        <w:rPr>
          <w:rFonts w:ascii="Times New Roman" w:eastAsia="Times New Roman" w:hAnsi="Times New Roman" w:cs="Times New Roman"/>
          <w:sz w:val="24"/>
          <w:szCs w:val="24"/>
          <w:lang w:eastAsia="ar-SA"/>
        </w:rPr>
        <w:t>bu, k</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d</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organiz</w:t>
      </w:r>
      <w:r w:rsidRPr="0082649B">
        <w:rPr>
          <w:rFonts w:ascii="Times New Roman" w:eastAsia="TimesNewRoman" w:hAnsi="Times New Roman" w:cs="Times New Roman"/>
          <w:sz w:val="24"/>
          <w:szCs w:val="24"/>
          <w:lang w:eastAsia="ar-SA"/>
        </w:rPr>
        <w:t>ē</w:t>
      </w:r>
      <w:r w:rsidRPr="0082649B">
        <w:rPr>
          <w:rFonts w:ascii="Times New Roman" w:eastAsia="Times New Roman" w:hAnsi="Times New Roman" w:cs="Times New Roman"/>
          <w:sz w:val="24"/>
          <w:szCs w:val="24"/>
          <w:lang w:eastAsia="ar-SA"/>
        </w:rPr>
        <w:t>jama pašvald</w:t>
      </w:r>
      <w:r w:rsidRPr="0082649B">
        <w:rPr>
          <w:rFonts w:ascii="Times New Roman" w:eastAsia="TimesNewRoman" w:hAnsi="Times New Roman" w:cs="Times New Roman"/>
          <w:sz w:val="24"/>
          <w:szCs w:val="24"/>
          <w:lang w:eastAsia="ar-SA"/>
        </w:rPr>
        <w:t>ī</w:t>
      </w:r>
      <w:r w:rsidRPr="0082649B">
        <w:rPr>
          <w:rFonts w:ascii="Times New Roman" w:eastAsia="Times New Roman" w:hAnsi="Times New Roman" w:cs="Times New Roman"/>
          <w:sz w:val="24"/>
          <w:szCs w:val="24"/>
          <w:lang w:eastAsia="ar-SA"/>
        </w:rPr>
        <w:t>bas kustam</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 xml:space="preserve">s mantas – </w:t>
      </w:r>
      <w:r w:rsidRPr="0082649B">
        <w:rPr>
          <w:rFonts w:ascii="Times New Roman" w:eastAsia="Times New Roman" w:hAnsi="Times New Roman" w:cs="Times New Roman"/>
          <w:bCs/>
          <w:sz w:val="24"/>
          <w:szCs w:val="24"/>
          <w:lang w:eastAsia="ar-SA"/>
        </w:rPr>
        <w:t xml:space="preserve">traktora </w:t>
      </w:r>
      <w:r w:rsidRPr="0082649B">
        <w:rPr>
          <w:rFonts w:ascii="Times New Roman" w:eastAsia="Calibri" w:hAnsi="Times New Roman" w:cs="Times New Roman"/>
          <w:sz w:val="24"/>
          <w:szCs w:val="24"/>
        </w:rPr>
        <w:t>piekabes PSE-F- 12,5 B</w:t>
      </w:r>
      <w:r w:rsidRPr="0082649B">
        <w:rPr>
          <w:rFonts w:ascii="Times New Roman" w:eastAsia="Times New Roman" w:hAnsi="Times New Roman" w:cs="Times New Roman"/>
          <w:sz w:val="24"/>
          <w:szCs w:val="24"/>
          <w:lang w:eastAsia="ar-SA"/>
        </w:rPr>
        <w:t xml:space="preserve"> p</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rdošanu izsol</w:t>
      </w:r>
      <w:r w:rsidRPr="0082649B">
        <w:rPr>
          <w:rFonts w:ascii="Times New Roman" w:eastAsia="TimesNewRoman" w:hAnsi="Times New Roman" w:cs="Times New Roman"/>
          <w:sz w:val="24"/>
          <w:szCs w:val="24"/>
          <w:lang w:eastAsia="ar-SA"/>
        </w:rPr>
        <w:t>ē</w:t>
      </w:r>
      <w:r w:rsidRPr="0082649B">
        <w:rPr>
          <w:rFonts w:ascii="Times New Roman" w:eastAsia="Times New Roman" w:hAnsi="Times New Roman" w:cs="Times New Roman"/>
          <w:iCs/>
          <w:sz w:val="24"/>
          <w:szCs w:val="24"/>
          <w:lang w:eastAsia="ar-SA"/>
        </w:rPr>
        <w:t>.</w:t>
      </w:r>
      <w:r w:rsidRPr="0082649B">
        <w:rPr>
          <w:rFonts w:ascii="Times New Roman" w:eastAsia="Times New Roman" w:hAnsi="Times New Roman" w:cs="Times New Roman"/>
          <w:i/>
          <w:iCs/>
          <w:sz w:val="24"/>
          <w:szCs w:val="24"/>
          <w:lang w:eastAsia="ar-SA"/>
        </w:rPr>
        <w:t xml:space="preserve"> </w:t>
      </w:r>
    </w:p>
    <w:p w:rsidR="0082649B" w:rsidRPr="0082649B" w:rsidRDefault="0082649B" w:rsidP="0082649B">
      <w:pPr>
        <w:suppressAutoHyphens/>
        <w:ind w:right="62"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2. Izsoles noteikumi ir izstrādāti, pamatojoties uz Publiskas personas mantas atsavin</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 xml:space="preserve">šanas likumu un Tukuma novada Domes 28.04.2016. lēmumu „Par </w:t>
      </w:r>
      <w:r w:rsidRPr="0082649B">
        <w:rPr>
          <w:rFonts w:ascii="Times New Roman" w:eastAsia="Times New Roman" w:hAnsi="Times New Roman" w:cs="Times New Roman"/>
          <w:bCs/>
          <w:sz w:val="24"/>
          <w:szCs w:val="24"/>
          <w:lang w:eastAsia="ar-SA"/>
        </w:rPr>
        <w:t xml:space="preserve">traktora </w:t>
      </w:r>
      <w:r w:rsidRPr="0082649B">
        <w:rPr>
          <w:rFonts w:ascii="Times New Roman" w:eastAsia="Calibri" w:hAnsi="Times New Roman" w:cs="Times New Roman"/>
          <w:sz w:val="24"/>
          <w:szCs w:val="24"/>
        </w:rPr>
        <w:t>piekabes PSE-F- 12,5 B</w:t>
      </w:r>
      <w:r w:rsidRPr="0082649B">
        <w:rPr>
          <w:rFonts w:ascii="Times New Roman" w:eastAsia="Times New Roman" w:hAnsi="Times New Roman" w:cs="Times New Roman"/>
          <w:sz w:val="24"/>
          <w:szCs w:val="24"/>
          <w:lang w:eastAsia="ar-SA"/>
        </w:rPr>
        <w:t xml:space="preserve"> atsavināšanu un izsoles noteikumu apstiprināšanu” (prot. Nr...,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 Izsoli organiz</w:t>
      </w:r>
      <w:r w:rsidRPr="0082649B">
        <w:rPr>
          <w:rFonts w:ascii="Times New Roman" w:eastAsia="TimesNewRoman" w:hAnsi="Times New Roman" w:cs="Times New Roman"/>
          <w:sz w:val="24"/>
          <w:szCs w:val="24"/>
          <w:lang w:eastAsia="ar-SA"/>
        </w:rPr>
        <w:t xml:space="preserve">ē </w:t>
      </w:r>
      <w:r w:rsidRPr="0082649B">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82649B">
        <w:rPr>
          <w:rFonts w:ascii="Times New Roman" w:eastAsia="Times New Roman" w:hAnsi="Times New Roman" w:cs="Times New Roman"/>
          <w:bCs/>
          <w:sz w:val="24"/>
          <w:szCs w:val="24"/>
          <w:lang w:eastAsia="ar-SA"/>
        </w:rPr>
        <w:t xml:space="preserve">traktora </w:t>
      </w:r>
      <w:r w:rsidRPr="0082649B">
        <w:rPr>
          <w:rFonts w:ascii="Times New Roman" w:eastAsia="Calibri" w:hAnsi="Times New Roman" w:cs="Times New Roman"/>
          <w:sz w:val="24"/>
          <w:szCs w:val="24"/>
        </w:rPr>
        <w:t>piekabe PSE-F- 12,5 B</w:t>
      </w:r>
      <w:r w:rsidRPr="0082649B">
        <w:rPr>
          <w:rFonts w:ascii="Times New Roman" w:eastAsia="Times New Roman" w:hAnsi="Times New Roman" w:cs="Times New Roman"/>
          <w:sz w:val="24"/>
          <w:szCs w:val="24"/>
          <w:lang w:eastAsia="ar-SA"/>
        </w:rPr>
        <w:t xml:space="preserve"> tiek pārdot</w:t>
      </w:r>
      <w:r w:rsidR="006B04CC">
        <w:rPr>
          <w:rFonts w:ascii="Times New Roman" w:eastAsia="Times New Roman" w:hAnsi="Times New Roman" w:cs="Times New Roman"/>
          <w:sz w:val="24"/>
          <w:szCs w:val="24"/>
          <w:lang w:eastAsia="ar-SA"/>
        </w:rPr>
        <w:t>a</w:t>
      </w:r>
      <w:r w:rsidRPr="0082649B">
        <w:rPr>
          <w:rFonts w:ascii="Times New Roman" w:eastAsia="Times New Roman" w:hAnsi="Times New Roman" w:cs="Times New Roman"/>
          <w:sz w:val="24"/>
          <w:szCs w:val="24"/>
          <w:lang w:eastAsia="ar-SA"/>
        </w:rPr>
        <w:t xml:space="preserve"> atkl</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t</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mutisk</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izsol</w:t>
      </w:r>
      <w:r w:rsidRPr="0082649B">
        <w:rPr>
          <w:rFonts w:ascii="Times New Roman" w:eastAsia="TimesNewRoman" w:hAnsi="Times New Roman" w:cs="Times New Roman"/>
          <w:sz w:val="24"/>
          <w:szCs w:val="24"/>
          <w:lang w:eastAsia="ar-SA"/>
        </w:rPr>
        <w:t xml:space="preserve">ē </w:t>
      </w:r>
      <w:r w:rsidRPr="0082649B">
        <w:rPr>
          <w:rFonts w:ascii="Times New Roman" w:eastAsia="Times New Roman" w:hAnsi="Times New Roman" w:cs="Times New Roman"/>
          <w:sz w:val="24"/>
          <w:szCs w:val="24"/>
          <w:lang w:eastAsia="ar-SA"/>
        </w:rPr>
        <w:t xml:space="preserve">ar augšupejošu soli. </w:t>
      </w:r>
    </w:p>
    <w:p w:rsidR="0082649B" w:rsidRPr="0082649B" w:rsidRDefault="0082649B" w:rsidP="0082649B">
      <w:pPr>
        <w:suppressAutoHyphens/>
        <w:jc w:val="both"/>
        <w:rPr>
          <w:rFonts w:ascii="Times New Roman" w:eastAsia="Times New Roman" w:hAnsi="Times New Roman" w:cs="Times New Roman"/>
          <w:sz w:val="24"/>
          <w:szCs w:val="24"/>
          <w:lang w:eastAsia="ar-SA"/>
        </w:rPr>
      </w:pPr>
    </w:p>
    <w:p w:rsidR="0082649B" w:rsidRPr="0082649B" w:rsidRDefault="0082649B" w:rsidP="00A45181">
      <w:pPr>
        <w:jc w:val="center"/>
        <w:rPr>
          <w:rFonts w:ascii="Times New Roman" w:eastAsia="Calibri" w:hAnsi="Times New Roman" w:cs="Times New Roman"/>
          <w:b/>
          <w:sz w:val="24"/>
          <w:szCs w:val="24"/>
        </w:rPr>
      </w:pPr>
      <w:r w:rsidRPr="0082649B">
        <w:rPr>
          <w:rFonts w:ascii="Times New Roman" w:eastAsia="Times New Roman" w:hAnsi="Times New Roman" w:cs="Times New Roman"/>
          <w:b/>
          <w:bCs/>
          <w:color w:val="000000"/>
          <w:sz w:val="24"/>
          <w:szCs w:val="24"/>
          <w:lang w:eastAsia="ar-SA"/>
        </w:rPr>
        <w:t xml:space="preserve">II. Tukuma novada pašvaldības kustamās mantas – traktora </w:t>
      </w:r>
      <w:r w:rsidRPr="0082649B">
        <w:rPr>
          <w:rFonts w:ascii="Times New Roman" w:eastAsia="Calibri" w:hAnsi="Times New Roman" w:cs="Times New Roman"/>
          <w:b/>
          <w:sz w:val="24"/>
          <w:szCs w:val="24"/>
        </w:rPr>
        <w:t>piekabes PSE-F- 12,5 B</w:t>
      </w:r>
    </w:p>
    <w:p w:rsidR="0082649B" w:rsidRPr="0082649B" w:rsidRDefault="0082649B" w:rsidP="00A45181">
      <w:pPr>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
          <w:bCs/>
          <w:sz w:val="24"/>
          <w:szCs w:val="24"/>
          <w:lang w:eastAsia="ar-SA"/>
        </w:rPr>
        <w:t>raksturojums</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bCs/>
          <w:sz w:val="24"/>
          <w:szCs w:val="24"/>
          <w:lang w:eastAsia="ar-SA"/>
        </w:rPr>
        <w:t xml:space="preserve">4. Tukuma novada pašvaldības kustamā manta – traktora </w:t>
      </w:r>
      <w:r w:rsidRPr="0082649B">
        <w:rPr>
          <w:rFonts w:ascii="Times New Roman" w:eastAsia="Calibri" w:hAnsi="Times New Roman" w:cs="Times New Roman"/>
          <w:sz w:val="24"/>
          <w:szCs w:val="24"/>
        </w:rPr>
        <w:t xml:space="preserve">piekabe PSE-F- 12,5 B </w:t>
      </w:r>
      <w:r w:rsidRPr="0082649B">
        <w:rPr>
          <w:rFonts w:ascii="Times New Roman" w:eastAsia="Times New Roman" w:hAnsi="Times New Roman" w:cs="Times New Roman"/>
          <w:bCs/>
          <w:sz w:val="24"/>
          <w:szCs w:val="24"/>
          <w:lang w:eastAsia="ar-SA"/>
        </w:rPr>
        <w:t>(turpmāk – Traktora piekabe):</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4.1. marka: </w:t>
      </w:r>
      <w:r w:rsidRPr="0082649B">
        <w:rPr>
          <w:rFonts w:ascii="Times New Roman" w:eastAsia="Calibri" w:hAnsi="Times New Roman" w:cs="Times New Roman"/>
          <w:sz w:val="24"/>
          <w:szCs w:val="24"/>
        </w:rPr>
        <w:t xml:space="preserve">PSE-F- 12,5 B, </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4.2. valsts reģistrācijas numurs: P 4273 LT,</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4.3. izlaiduma gads: 1998.,</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4.4. rūpnīcas numurs: 077279,</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4.5. krāsa: pelēka</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4.6. pilna masa (kg): 6100,</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4.7. reģistrācijas apliecība: A 414741,</w:t>
      </w:r>
    </w:p>
    <w:p w:rsidR="0082649B" w:rsidRPr="0082649B" w:rsidRDefault="0082649B" w:rsidP="0082649B">
      <w:pPr>
        <w:shd w:val="clear" w:color="auto" w:fill="FFFFFF"/>
        <w:tabs>
          <w:tab w:val="left" w:pos="0"/>
          <w:tab w:val="left" w:leader="dot" w:pos="4320"/>
        </w:tabs>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5. Traktora piekabi var apskatīt darba dienās Daigones ielā 17, Pūres pagastā, par laiku iepriekš sazinoties pa mobilo tālruni 29249364 (kontaktpersona V.Strods).</w:t>
      </w:r>
    </w:p>
    <w:p w:rsidR="0082649B" w:rsidRPr="0082649B" w:rsidRDefault="0082649B" w:rsidP="0082649B">
      <w:pPr>
        <w:shd w:val="clear" w:color="auto" w:fill="FFFFFF"/>
        <w:tabs>
          <w:tab w:val="left" w:pos="0"/>
          <w:tab w:val="left" w:leader="dot" w:pos="4320"/>
        </w:tabs>
        <w:suppressAutoHyphens/>
        <w:ind w:firstLine="720"/>
        <w:jc w:val="both"/>
        <w:rPr>
          <w:rFonts w:ascii="Times New Roman" w:eastAsia="Times New Roman" w:hAnsi="Times New Roman" w:cs="Times New Roman"/>
          <w:b/>
          <w:bCs/>
          <w:sz w:val="24"/>
          <w:szCs w:val="24"/>
          <w:lang w:eastAsia="ar-SA"/>
        </w:rPr>
      </w:pPr>
    </w:p>
    <w:p w:rsidR="0082649B" w:rsidRPr="0082649B" w:rsidRDefault="0082649B" w:rsidP="0082649B">
      <w:pPr>
        <w:suppressAutoHyphens/>
        <w:jc w:val="center"/>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
          <w:bCs/>
          <w:color w:val="000000"/>
          <w:sz w:val="24"/>
          <w:szCs w:val="24"/>
          <w:lang w:eastAsia="ar-SA"/>
        </w:rPr>
        <w:t>III. Izsoles veids, maksājumi</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6. Izsoles veids: atklāta mutiska izsole ar augšupejošu soli.</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7. Maksāšanas līdzekļi: maksājumi ir veicami 100%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bCs/>
          <w:color w:val="000000"/>
          <w:sz w:val="24"/>
          <w:szCs w:val="24"/>
          <w:lang w:eastAsia="ar-SA"/>
        </w:rPr>
        <w:t xml:space="preserve">8. Izsoles sākumcena: </w:t>
      </w:r>
      <w:r w:rsidRPr="0082649B">
        <w:rPr>
          <w:rFonts w:ascii="Times New Roman" w:eastAsia="Times New Roman" w:hAnsi="Times New Roman" w:cs="Times New Roman"/>
          <w:sz w:val="24"/>
          <w:szCs w:val="24"/>
          <w:lang w:eastAsia="ar-SA"/>
        </w:rPr>
        <w:t xml:space="preserve">650,00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(seši simti piecdesmit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9. Izsoles solis: 25,00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(divdesmit pieci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10. Izsoles nodrošinājums: 10%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no izsoles sākumcenas, t.i., 65,00 </w:t>
      </w:r>
      <w:r w:rsidRPr="0082649B">
        <w:rPr>
          <w:rFonts w:ascii="Times New Roman" w:eastAsia="Times New Roman" w:hAnsi="Times New Roman" w:cs="Times New Roman"/>
          <w:bCs/>
          <w:i/>
          <w:color w:val="000000"/>
          <w:sz w:val="24"/>
          <w:szCs w:val="24"/>
          <w:lang w:eastAsia="ar-SA"/>
        </w:rPr>
        <w:t xml:space="preserve">euro </w:t>
      </w:r>
      <w:r w:rsidRPr="0082649B">
        <w:rPr>
          <w:rFonts w:ascii="Times New Roman" w:eastAsia="Times New Roman" w:hAnsi="Times New Roman" w:cs="Times New Roman"/>
          <w:bCs/>
          <w:color w:val="000000"/>
          <w:sz w:val="24"/>
          <w:szCs w:val="24"/>
          <w:lang w:eastAsia="ar-SA"/>
        </w:rPr>
        <w:t>(sešdesmit pieci e</w:t>
      </w:r>
      <w:r w:rsidRPr="0082649B">
        <w:rPr>
          <w:rFonts w:ascii="Times New Roman" w:eastAsia="Times New Roman" w:hAnsi="Times New Roman" w:cs="Times New Roman"/>
          <w:bCs/>
          <w:i/>
          <w:color w:val="000000"/>
          <w:sz w:val="24"/>
          <w:szCs w:val="24"/>
          <w:lang w:eastAsia="ar-SA"/>
        </w:rPr>
        <w:t>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11. Dalības maksa: 10,00 </w:t>
      </w:r>
      <w:r w:rsidRPr="0082649B">
        <w:rPr>
          <w:rFonts w:ascii="Times New Roman" w:eastAsia="Times New Roman" w:hAnsi="Times New Roman" w:cs="Times New Roman"/>
          <w:bCs/>
          <w:i/>
          <w:color w:val="000000"/>
          <w:sz w:val="24"/>
          <w:szCs w:val="24"/>
          <w:lang w:eastAsia="ar-SA"/>
        </w:rPr>
        <w:t xml:space="preserve">euro </w:t>
      </w:r>
      <w:r w:rsidRPr="0082649B">
        <w:rPr>
          <w:rFonts w:ascii="Times New Roman" w:eastAsia="Times New Roman" w:hAnsi="Times New Roman" w:cs="Times New Roman"/>
          <w:bCs/>
          <w:color w:val="000000"/>
          <w:sz w:val="24"/>
          <w:szCs w:val="24"/>
          <w:lang w:eastAsia="ar-SA"/>
        </w:rPr>
        <w:t xml:space="preserve">(desmit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w:t>
      </w:r>
    </w:p>
    <w:p w:rsidR="0082649B" w:rsidRPr="0082649B" w:rsidRDefault="0082649B" w:rsidP="0082649B">
      <w:pPr>
        <w:suppressAutoHyphens/>
        <w:jc w:val="center"/>
        <w:rPr>
          <w:rFonts w:ascii="Times New Roman" w:eastAsia="Times New Roman" w:hAnsi="Times New Roman" w:cs="Times New Roman"/>
          <w:b/>
          <w:bCs/>
          <w:color w:val="000000"/>
          <w:sz w:val="24"/>
          <w:szCs w:val="24"/>
          <w:lang w:eastAsia="ar-SA"/>
        </w:rPr>
      </w:pPr>
    </w:p>
    <w:p w:rsidR="0082649B" w:rsidRPr="0082649B" w:rsidRDefault="0082649B" w:rsidP="0082649B">
      <w:pPr>
        <w:suppressAutoHyphens/>
        <w:jc w:val="center"/>
        <w:rPr>
          <w:rFonts w:ascii="Times New Roman" w:eastAsia="Times New Roman" w:hAnsi="Times New Roman" w:cs="Times New Roman"/>
          <w:b/>
          <w:bCs/>
          <w:color w:val="000000"/>
          <w:sz w:val="24"/>
          <w:szCs w:val="24"/>
          <w:lang w:eastAsia="ar-SA"/>
        </w:rPr>
      </w:pPr>
      <w:r w:rsidRPr="0082649B">
        <w:rPr>
          <w:rFonts w:ascii="Times New Roman" w:eastAsia="Times New Roman" w:hAnsi="Times New Roman" w:cs="Times New Roman"/>
          <w:b/>
          <w:bCs/>
          <w:color w:val="000000"/>
          <w:sz w:val="24"/>
          <w:szCs w:val="24"/>
          <w:lang w:eastAsia="ar-SA"/>
        </w:rPr>
        <w:t>IV. Izsoles organiz</w:t>
      </w:r>
      <w:r w:rsidRPr="0082649B">
        <w:rPr>
          <w:rFonts w:ascii="Times New Roman" w:eastAsia="TimesNewRoman" w:hAnsi="Times New Roman" w:cs="Times New Roman"/>
          <w:b/>
          <w:bCs/>
          <w:color w:val="000000"/>
          <w:sz w:val="24"/>
          <w:szCs w:val="24"/>
          <w:lang w:eastAsia="ar-SA"/>
        </w:rPr>
        <w:t>ē</w:t>
      </w:r>
      <w:r w:rsidRPr="0082649B">
        <w:rPr>
          <w:rFonts w:ascii="Times New Roman" w:eastAsia="Times New Roman" w:hAnsi="Times New Roman" w:cs="Times New Roman"/>
          <w:b/>
          <w:bCs/>
          <w:color w:val="000000"/>
          <w:sz w:val="24"/>
          <w:szCs w:val="24"/>
          <w:lang w:eastAsia="ar-SA"/>
        </w:rPr>
        <w:t>šana</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21" w:history="1">
        <w:r w:rsidRPr="0082649B">
          <w:rPr>
            <w:rFonts w:ascii="Times New Roman" w:eastAsia="Times New Roman" w:hAnsi="Times New Roman" w:cs="Times New Roman"/>
            <w:spacing w:val="-16"/>
            <w:sz w:val="24"/>
            <w:szCs w:val="24"/>
            <w:lang w:eastAsia="lv-LV"/>
          </w:rPr>
          <w:t>www.tukums.lv</w:t>
        </w:r>
      </w:hyperlink>
      <w:r w:rsidRPr="0082649B">
        <w:rPr>
          <w:rFonts w:ascii="Times New Roman" w:eastAsia="Times New Roman" w:hAnsi="Times New Roman" w:cs="Times New Roman"/>
          <w:sz w:val="24"/>
          <w:szCs w:val="24"/>
          <w:lang w:eastAsia="ar-SA"/>
        </w:rPr>
        <w:t xml:space="preserve">. un tīmekļa vietnē </w:t>
      </w:r>
      <w:hyperlink r:id="rId22" w:history="1">
        <w:r w:rsidRPr="0082649B">
          <w:rPr>
            <w:rFonts w:ascii="Times New Roman" w:eastAsia="Times New Roman" w:hAnsi="Times New Roman" w:cs="Times New Roman"/>
            <w:sz w:val="24"/>
            <w:szCs w:val="24"/>
            <w:lang w:eastAsia="lv-LV"/>
          </w:rPr>
          <w:t>www.ss.lv</w:t>
        </w:r>
      </w:hyperlink>
      <w:r w:rsidRPr="0082649B">
        <w:rPr>
          <w:rFonts w:ascii="Times New Roman" w:eastAsia="Times New Roman" w:hAnsi="Times New Roman" w:cs="Times New Roman"/>
          <w:sz w:val="24"/>
          <w:szCs w:val="24"/>
          <w:lang w:eastAsia="ar-SA"/>
        </w:rPr>
        <w:t xml:space="preserve"> tiek ievietots sludinājums par Traktora piekabes pārdošanu un noteikts pieteikšanās termiņš. </w:t>
      </w:r>
    </w:p>
    <w:p w:rsidR="0082649B" w:rsidRPr="0082649B" w:rsidRDefault="0082649B" w:rsidP="0082649B">
      <w:pPr>
        <w:suppressAutoHyphens/>
        <w:ind w:left="709"/>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13. Piesakoties vismaz vienam pretendentam, tiek rīkota izsole.</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lastRenderedPageBreak/>
        <w:t xml:space="preserve">14. Komisijas noteiktajos termiņos izsoles pretendentiem Tukuma novada </w:t>
      </w:r>
      <w:r w:rsidRPr="0082649B">
        <w:rPr>
          <w:rFonts w:ascii="Times New Roman" w:eastAsia="Times New Roman" w:hAnsi="Times New Roman" w:cs="Times New Roman"/>
          <w:color w:val="000000"/>
          <w:sz w:val="24"/>
          <w:szCs w:val="24"/>
          <w:lang w:eastAsia="ar-SA"/>
        </w:rPr>
        <w:t>Domes, reģistrācijas Nr.90000050975, AS „Swedbank”</w:t>
      </w:r>
      <w:r w:rsidRPr="0082649B">
        <w:rPr>
          <w:rFonts w:ascii="Times New Roman" w:eastAsia="Times New Roman" w:hAnsi="Times New Roman" w:cs="Times New Roman"/>
          <w:sz w:val="24"/>
          <w:szCs w:val="24"/>
          <w:lang w:eastAsia="ar-SA"/>
        </w:rPr>
        <w:t xml:space="preserve"> norēķinu kontā: L</w:t>
      </w:r>
      <w:r w:rsidRPr="0082649B">
        <w:rPr>
          <w:rFonts w:ascii="Times New Roman" w:eastAsia="Times New Roman" w:hAnsi="Times New Roman" w:cs="Times New Roman"/>
          <w:color w:val="000000"/>
          <w:sz w:val="24"/>
          <w:szCs w:val="24"/>
          <w:lang w:eastAsia="ar-SA"/>
        </w:rPr>
        <w:t xml:space="preserve">V17HABA0001402040731, kods: HABALV22, </w:t>
      </w:r>
      <w:r w:rsidRPr="0082649B">
        <w:rPr>
          <w:rFonts w:ascii="Times New Roman" w:eastAsia="Times New Roman" w:hAnsi="Times New Roman" w:cs="Times New Roman"/>
          <w:sz w:val="24"/>
          <w:szCs w:val="24"/>
          <w:lang w:eastAsia="ar-SA"/>
        </w:rPr>
        <w:t>atsevišķos maksājumos</w:t>
      </w:r>
      <w:r w:rsidRPr="0082649B">
        <w:rPr>
          <w:rFonts w:ascii="Times New Roman" w:eastAsia="Times New Roman" w:hAnsi="Times New Roman" w:cs="Times New Roman"/>
          <w:color w:val="FF0000"/>
          <w:sz w:val="24"/>
          <w:szCs w:val="24"/>
          <w:lang w:eastAsia="ar-SA"/>
        </w:rPr>
        <w:t xml:space="preserve"> </w:t>
      </w:r>
      <w:r w:rsidRPr="0082649B">
        <w:rPr>
          <w:rFonts w:ascii="Times New Roman" w:eastAsia="Times New Roman" w:hAnsi="Times New Roman" w:cs="Times New Roman"/>
          <w:sz w:val="24"/>
          <w:szCs w:val="24"/>
          <w:lang w:eastAsia="ar-SA"/>
        </w:rPr>
        <w:t xml:space="preserve">ir jāieskaita izsoles nodrošinājums un dalības maksa. </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82649B" w:rsidRPr="0082649B" w:rsidRDefault="0082649B" w:rsidP="0082649B">
      <w:pPr>
        <w:suppressAutoHyphens/>
        <w:ind w:left="709"/>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 Izsoles dalībniekiem, kuri vēlas reģistrēties, jāiesniedz šādi dokumenti:</w:t>
      </w:r>
    </w:p>
    <w:p w:rsidR="0082649B" w:rsidRPr="0082649B" w:rsidRDefault="0082649B" w:rsidP="0082649B">
      <w:pPr>
        <w:suppressAutoHyphens/>
        <w:ind w:firstLine="709"/>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Juridiskai personai</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pieteikums par piedalīšanos izsolē</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6B04CC">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ja komersantu nepārstāv tās likumīgais pārstāvis, bet pilnvarnieks, tad iesniedzama</w:t>
            </w:r>
            <w:r w:rsidR="006B04CC">
              <w:rPr>
                <w:rFonts w:ascii="Times New Roman" w:eastAsia="Times New Roman" w:hAnsi="Times New Roman" w:cs="Times New Roman"/>
                <w:sz w:val="24"/>
                <w:szCs w:val="24"/>
                <w:lang w:eastAsia="ar-SA"/>
              </w:rPr>
              <w:t xml:space="preserve"> Administratīvā procesa</w:t>
            </w:r>
            <w:r w:rsidRPr="0082649B">
              <w:rPr>
                <w:rFonts w:ascii="Times New Roman" w:eastAsia="Times New Roman" w:hAnsi="Times New Roman" w:cs="Times New Roman"/>
                <w:sz w:val="24"/>
                <w:szCs w:val="24"/>
                <w:lang w:eastAsia="ar-SA"/>
              </w:rPr>
              <w:t xml:space="preserve"> likumā noteiktajā kārtībā noformēta pilnvara, kā arī likumīgā pārstāvja vai pilnvarnieka pases kopija, uzrādot oriģinālu</w:t>
            </w:r>
          </w:p>
        </w:tc>
      </w:tr>
    </w:tbl>
    <w:p w:rsidR="0082649B" w:rsidRPr="0082649B" w:rsidRDefault="0082649B" w:rsidP="0082649B">
      <w:pPr>
        <w:suppressAutoHyphens/>
        <w:ind w:firstLine="709"/>
        <w:rPr>
          <w:rFonts w:ascii="Times New Roman" w:eastAsia="Times New Roman" w:hAnsi="Times New Roman" w:cs="Times New Roman"/>
          <w:sz w:val="24"/>
          <w:szCs w:val="24"/>
          <w:lang w:val="de-DE" w:eastAsia="ar-SA"/>
        </w:rPr>
      </w:pP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w:t>
      </w:r>
    </w:p>
    <w:p w:rsidR="0082649B" w:rsidRPr="0082649B" w:rsidRDefault="0082649B" w:rsidP="0082649B">
      <w:pPr>
        <w:suppressAutoHyphens/>
        <w:ind w:firstLine="720"/>
        <w:jc w:val="both"/>
        <w:rPr>
          <w:rFonts w:ascii="Times New Roman" w:eastAsia="Times New Roman" w:hAnsi="Times New Roman" w:cs="Arial"/>
          <w:sz w:val="24"/>
          <w:szCs w:val="24"/>
          <w:lang w:eastAsia="lo-LA" w:bidi="lo-LA"/>
        </w:rPr>
      </w:pPr>
      <w:r w:rsidRPr="0082649B">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82649B" w:rsidRPr="0082649B" w:rsidRDefault="0082649B" w:rsidP="0082649B">
      <w:pPr>
        <w:suppressAutoHyphens/>
        <w:ind w:firstLine="720"/>
        <w:jc w:val="both"/>
        <w:rPr>
          <w:rFonts w:ascii="Times New Roman" w:eastAsia="Times New Roman" w:hAnsi="Times New Roman" w:cs="Arial"/>
          <w:sz w:val="24"/>
          <w:szCs w:val="24"/>
          <w:lang w:eastAsia="lo-LA" w:bidi="lo-LA"/>
        </w:rPr>
      </w:pPr>
      <w:r w:rsidRPr="0082649B">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Arial"/>
          <w:sz w:val="24"/>
          <w:szCs w:val="24"/>
          <w:lang w:eastAsia="lo-LA" w:bidi="lo-LA"/>
        </w:rPr>
        <w:tab/>
        <w:t xml:space="preserve">20. </w:t>
      </w:r>
      <w:r w:rsidRPr="0082649B">
        <w:rPr>
          <w:rFonts w:ascii="Times New Roman" w:eastAsia="Times New Roman" w:hAnsi="Times New Roman" w:cs="Times New Roman"/>
          <w:color w:val="000000"/>
          <w:sz w:val="24"/>
          <w:szCs w:val="24"/>
          <w:lang w:eastAsia="ar-SA"/>
        </w:rPr>
        <w:t>Komisija nav ties</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ga 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dz izsoles s</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kumam iepaz</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stin</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t fizisk</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un juridisk</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personas ar zi</w:t>
      </w:r>
      <w:r w:rsidRPr="0082649B">
        <w:rPr>
          <w:rFonts w:ascii="Times New Roman" w:eastAsia="TimesNewRoman" w:hAnsi="Times New Roman" w:cs="Times New Roman"/>
          <w:color w:val="000000"/>
          <w:sz w:val="24"/>
          <w:szCs w:val="24"/>
          <w:lang w:eastAsia="ar-SA"/>
        </w:rPr>
        <w:t>ņā</w:t>
      </w:r>
      <w:r w:rsidRPr="0082649B">
        <w:rPr>
          <w:rFonts w:ascii="Times New Roman" w:eastAsia="Times New Roman" w:hAnsi="Times New Roman" w:cs="Times New Roman"/>
          <w:color w:val="000000"/>
          <w:sz w:val="24"/>
          <w:szCs w:val="24"/>
          <w:lang w:eastAsia="ar-SA"/>
        </w:rPr>
        <w:t>m par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bniekiem.</w:t>
      </w:r>
    </w:p>
    <w:p w:rsidR="0082649B" w:rsidRPr="0082649B" w:rsidRDefault="0082649B" w:rsidP="0082649B">
      <w:pPr>
        <w:suppressAutoHyphens/>
        <w:ind w:firstLine="720"/>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21.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bniekus re</w:t>
      </w:r>
      <w:r w:rsidRPr="0082649B">
        <w:rPr>
          <w:rFonts w:ascii="Times New Roman" w:eastAsia="TimesNewRoman" w:hAnsi="Times New Roman" w:cs="Times New Roman"/>
          <w:color w:val="000000"/>
          <w:sz w:val="24"/>
          <w:szCs w:val="24"/>
          <w:lang w:eastAsia="ar-SA"/>
        </w:rPr>
        <w:t>ģ</w:t>
      </w:r>
      <w:r w:rsidRPr="0082649B">
        <w:rPr>
          <w:rFonts w:ascii="Times New Roman" w:eastAsia="Times New Roman" w:hAnsi="Times New Roman" w:cs="Times New Roman"/>
          <w:color w:val="000000"/>
          <w:sz w:val="24"/>
          <w:szCs w:val="24"/>
          <w:lang w:eastAsia="ar-SA"/>
        </w:rPr>
        <w:t>istr</w:t>
      </w:r>
      <w:r w:rsidRPr="0082649B">
        <w:rPr>
          <w:rFonts w:ascii="Times New Roman" w:eastAsia="TimesNewRoman" w:hAnsi="Times New Roman" w:cs="Times New Roman"/>
          <w:color w:val="000000"/>
          <w:sz w:val="24"/>
          <w:szCs w:val="24"/>
          <w:lang w:eastAsia="ar-SA"/>
        </w:rPr>
        <w:t xml:space="preserve">ē </w:t>
      </w:r>
      <w:r w:rsidRPr="0082649B">
        <w:rPr>
          <w:rFonts w:ascii="Times New Roman" w:eastAsia="Times New Roman" w:hAnsi="Times New Roman" w:cs="Times New Roman"/>
          <w:sz w:val="24"/>
          <w:szCs w:val="24"/>
          <w:lang w:eastAsia="ar-SA"/>
        </w:rPr>
        <w:t>Tukuma novada Domes 315.kabinetā darba laikā līdz 2016.gada 19.maijam plkst.12:00.</w:t>
      </w:r>
    </w:p>
    <w:p w:rsidR="0082649B" w:rsidRPr="0082649B" w:rsidRDefault="0082649B" w:rsidP="0082649B">
      <w:pPr>
        <w:shd w:val="clear" w:color="auto" w:fill="FFFFFF"/>
        <w:tabs>
          <w:tab w:val="left" w:pos="-284"/>
        </w:tabs>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22. Traktora piekabes</w:t>
      </w:r>
      <w:r w:rsidRPr="0082649B">
        <w:rPr>
          <w:rFonts w:ascii="Times New Roman" w:eastAsia="Times New Roman" w:hAnsi="Times New Roman" w:cs="Times New Roman"/>
          <w:b/>
          <w:bCs/>
          <w:sz w:val="24"/>
          <w:szCs w:val="24"/>
          <w:lang w:eastAsia="ar-SA"/>
        </w:rPr>
        <w:t xml:space="preserve"> </w:t>
      </w:r>
      <w:r w:rsidRPr="0082649B">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23. Izsole notiek, ja uz izsoli ierodas ne maz</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k k</w:t>
      </w:r>
      <w:r w:rsidRPr="0082649B">
        <w:rPr>
          <w:rFonts w:ascii="Times New Roman" w:eastAsia="TimesNewRoman" w:hAnsi="Times New Roman" w:cs="Times New Roman"/>
          <w:color w:val="000000"/>
          <w:sz w:val="24"/>
          <w:szCs w:val="24"/>
          <w:lang w:eastAsia="ar-SA"/>
        </w:rPr>
        <w:t xml:space="preserve">ā </w:t>
      </w:r>
      <w:r w:rsidRPr="0082649B">
        <w:rPr>
          <w:rFonts w:ascii="Times New Roman" w:eastAsia="Times New Roman" w:hAnsi="Times New Roman" w:cs="Times New Roman"/>
          <w:color w:val="000000"/>
          <w:sz w:val="24"/>
          <w:szCs w:val="24"/>
          <w:lang w:eastAsia="ar-SA"/>
        </w:rPr>
        <w:t xml:space="preserve">1 (viens) minētajā kārtībā reģistrēts izsoles dalībnieks. </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 xml:space="preserve">24. </w:t>
      </w:r>
      <w:r w:rsidRPr="0082649B">
        <w:rPr>
          <w:rFonts w:ascii="Times New Roman" w:eastAsia="Times New Roman" w:hAnsi="Times New Roman" w:cs="Times New Roman"/>
          <w:sz w:val="24"/>
          <w:szCs w:val="24"/>
          <w:lang w:eastAsia="ar-SA"/>
        </w:rPr>
        <w:t>Ja uz izsoli ierodas tikai viens dalībnieks, notiek solīšana un Traktora piekabi piedāvā pirkt vienīgajam izsoles dalībniekam par sākumcenu, kas paaugstināta par vienu izsoles soli.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color w:val="000000"/>
          <w:sz w:val="24"/>
          <w:szCs w:val="24"/>
          <w:lang w:eastAsia="ar-SA"/>
        </w:rPr>
        <w:t>25. Izsol</w:t>
      </w:r>
      <w:r w:rsidRPr="0082649B">
        <w:rPr>
          <w:rFonts w:ascii="Times New Roman" w:eastAsia="TimesNewRoman" w:hAnsi="Times New Roman" w:cs="Times New Roman"/>
          <w:color w:val="000000"/>
          <w:sz w:val="24"/>
          <w:szCs w:val="24"/>
          <w:lang w:eastAsia="ar-SA"/>
        </w:rPr>
        <w:t xml:space="preserve">ē </w:t>
      </w:r>
      <w:r w:rsidRPr="0082649B">
        <w:rPr>
          <w:rFonts w:ascii="Times New Roman" w:eastAsia="Times New Roman" w:hAnsi="Times New Roman" w:cs="Times New Roman"/>
          <w:color w:val="000000"/>
          <w:sz w:val="24"/>
          <w:szCs w:val="24"/>
          <w:lang w:eastAsia="ar-SA"/>
        </w:rPr>
        <w:t>starp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bniekiem aizliegta vienošan</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ska</w:t>
      </w:r>
      <w:r w:rsidRPr="0082649B">
        <w:rPr>
          <w:rFonts w:ascii="Times New Roman" w:eastAsia="TimesNewRoman" w:hAnsi="Times New Roman" w:cs="Times New Roman"/>
          <w:color w:val="000000"/>
          <w:sz w:val="24"/>
          <w:szCs w:val="24"/>
          <w:lang w:eastAsia="ar-SA"/>
        </w:rPr>
        <w:t>ļ</w:t>
      </w:r>
      <w:r w:rsidRPr="0082649B">
        <w:rPr>
          <w:rFonts w:ascii="Times New Roman" w:eastAsia="Times New Roman" w:hAnsi="Times New Roman" w:cs="Times New Roman"/>
          <w:color w:val="000000"/>
          <w:sz w:val="24"/>
          <w:szCs w:val="24"/>
          <w:lang w:eastAsia="ar-SA"/>
        </w:rPr>
        <w:t>a uzved</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ba un citāda veida uzvedība, kas var</w:t>
      </w:r>
      <w:r w:rsidRPr="0082649B">
        <w:rPr>
          <w:rFonts w:ascii="Times New Roman" w:eastAsia="TimesNewRoman" w:hAnsi="Times New Roman" w:cs="Times New Roman"/>
          <w:color w:val="000000"/>
          <w:sz w:val="24"/>
          <w:szCs w:val="24"/>
          <w:lang w:eastAsia="ar-SA"/>
        </w:rPr>
        <w:t>ē</w:t>
      </w:r>
      <w:r w:rsidRPr="0082649B">
        <w:rPr>
          <w:rFonts w:ascii="Times New Roman" w:eastAsia="Times New Roman" w:hAnsi="Times New Roman" w:cs="Times New Roman"/>
          <w:color w:val="000000"/>
          <w:sz w:val="24"/>
          <w:szCs w:val="24"/>
          <w:lang w:eastAsia="ar-SA"/>
        </w:rPr>
        <w:t>tu iespaidot izsoles rezult</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tus un gaitu.</w:t>
      </w:r>
    </w:p>
    <w:p w:rsidR="0082649B" w:rsidRPr="0082649B" w:rsidRDefault="0082649B" w:rsidP="0082649B">
      <w:pPr>
        <w:suppressAutoHyphens/>
        <w:jc w:val="center"/>
        <w:rPr>
          <w:rFonts w:ascii="Times New Roman" w:eastAsia="Times New Roman" w:hAnsi="Times New Roman" w:cs="Times New Roman"/>
          <w:b/>
          <w:sz w:val="24"/>
          <w:szCs w:val="24"/>
          <w:lang w:eastAsia="ar-SA"/>
        </w:rPr>
      </w:pPr>
    </w:p>
    <w:p w:rsidR="0082649B" w:rsidRPr="0082649B" w:rsidRDefault="0082649B" w:rsidP="0082649B">
      <w:pPr>
        <w:suppressAutoHyphens/>
        <w:jc w:val="center"/>
        <w:rPr>
          <w:rFonts w:ascii="Times New Roman" w:eastAsia="Times New Roman" w:hAnsi="Times New Roman" w:cs="Times New Roman"/>
          <w:b/>
          <w:sz w:val="24"/>
          <w:szCs w:val="24"/>
          <w:lang w:eastAsia="ar-SA"/>
        </w:rPr>
      </w:pPr>
      <w:r w:rsidRPr="0082649B">
        <w:rPr>
          <w:rFonts w:ascii="Times New Roman" w:eastAsia="Times New Roman" w:hAnsi="Times New Roman" w:cs="Times New Roman"/>
          <w:b/>
          <w:sz w:val="24"/>
          <w:szCs w:val="24"/>
          <w:lang w:eastAsia="ar-SA"/>
        </w:rPr>
        <w:t>V. Izsoles norise</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28. Solīšana notiek pa vienam izsoles solim.</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82649B" w:rsidRPr="0082649B" w:rsidRDefault="0082649B" w:rsidP="0082649B">
      <w:pPr>
        <w:suppressAutoHyphens/>
        <w:ind w:firstLine="720"/>
        <w:jc w:val="both"/>
        <w:rPr>
          <w:rFonts w:ascii="Times New Roman" w:eastAsia="Times New Roman" w:hAnsi="Times New Roman" w:cs="Times New Roman"/>
          <w:color w:val="FF0000"/>
          <w:sz w:val="24"/>
          <w:szCs w:val="24"/>
          <w:lang w:eastAsia="ar-SA"/>
        </w:rPr>
      </w:pPr>
      <w:r w:rsidRPr="0082649B">
        <w:rPr>
          <w:rFonts w:ascii="Times New Roman" w:eastAsia="Times New Roman" w:hAnsi="Times New Roman" w:cs="Times New Roman"/>
          <w:sz w:val="24"/>
          <w:szCs w:val="24"/>
          <w:lang w:eastAsia="ar-SA"/>
        </w:rPr>
        <w:lastRenderedPageBreak/>
        <w:t>30. Ja izsoles laikā neviens no solītājiem nepiedalās solīšanā, tad visiem izsoles dalībniekiem neatmaksā nodrošinājumu.</w:t>
      </w:r>
    </w:p>
    <w:p w:rsidR="0082649B" w:rsidRPr="0082649B" w:rsidRDefault="0082649B" w:rsidP="0082649B">
      <w:pPr>
        <w:suppressAutoHyphens/>
        <w:ind w:firstLine="426"/>
        <w:jc w:val="both"/>
        <w:rPr>
          <w:rFonts w:ascii="Times New Roman" w:eastAsia="Times New Roman" w:hAnsi="Times New Roman" w:cs="Times New Roman"/>
          <w:color w:val="FF0000"/>
          <w:sz w:val="24"/>
          <w:szCs w:val="24"/>
          <w:lang w:eastAsia="ar-SA"/>
        </w:rPr>
      </w:pPr>
    </w:p>
    <w:p w:rsidR="00A45181" w:rsidRDefault="00A45181" w:rsidP="0082649B">
      <w:pPr>
        <w:suppressAutoHyphens/>
        <w:jc w:val="center"/>
        <w:rPr>
          <w:rFonts w:ascii="Times New Roman" w:eastAsia="Times New Roman" w:hAnsi="Times New Roman" w:cs="Times New Roman"/>
          <w:b/>
          <w:sz w:val="24"/>
          <w:szCs w:val="24"/>
          <w:lang w:eastAsia="ar-SA"/>
        </w:rPr>
      </w:pPr>
    </w:p>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sz w:val="24"/>
          <w:szCs w:val="24"/>
          <w:lang w:eastAsia="ar-SA"/>
        </w:rPr>
        <w:t>VI. Izsoles rezultāti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31. Par izsoles uzvarētāju kļūst tas dalībnieks, kurš ir nosolījis visaugstāko cenu.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33. Komisija apstiprina izsoles protokolu, par ko tiek paziņots izsoles uzvarētājam.</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Traktora piekabi pilnā apmērā.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39. Īpašuma tiesības uz Traktora piekabi izsoles uzvarētājam pāriet pēc visas Pirkuma līgumā noteiktās pirkuma maksas samaksas.</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40. Ja izsoles uzvarētājs neveic nosolītās cenas samaksu šo noteikumu 34.punktā noteiktajā termiņā, tiesības nopirkt Traktor</w:t>
      </w:r>
      <w:r w:rsidR="006B04CC">
        <w:rPr>
          <w:rFonts w:ascii="Times New Roman" w:eastAsia="Times New Roman" w:hAnsi="Times New Roman" w:cs="Times New Roman"/>
          <w:sz w:val="24"/>
          <w:szCs w:val="24"/>
          <w:lang w:eastAsia="ar-SA"/>
        </w:rPr>
        <w:t>a piekabi</w:t>
      </w:r>
      <w:r w:rsidRPr="0082649B">
        <w:rPr>
          <w:rFonts w:ascii="Times New Roman" w:eastAsia="Times New Roman" w:hAnsi="Times New Roman" w:cs="Times New Roman"/>
          <w:sz w:val="24"/>
          <w:szCs w:val="24"/>
          <w:lang w:eastAsia="ar-SA"/>
        </w:rPr>
        <w:t xml:space="preserve"> par paša nosolīto augstāko cenu pāriet nākamajam augstākās cenas pārsolītājam izsoles dalībniekam.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piekabes pirkšanu.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w:t>
      </w:r>
      <w:r w:rsidR="006B04CC">
        <w:rPr>
          <w:rFonts w:ascii="Times New Roman" w:eastAsia="Times New Roman" w:hAnsi="Times New Roman" w:cs="Times New Roman"/>
          <w:sz w:val="24"/>
          <w:szCs w:val="24"/>
          <w:lang w:eastAsia="ar-SA"/>
        </w:rPr>
        <w:t xml:space="preserve"> </w:t>
      </w:r>
      <w:r w:rsidR="006B04CC" w:rsidRPr="00D7103D">
        <w:rPr>
          <w:rFonts w:ascii="Times New Roman" w:eastAsia="Times New Roman" w:hAnsi="Times New Roman" w:cs="Times New Roman"/>
          <w:sz w:val="24"/>
          <w:szCs w:val="24"/>
          <w:lang w:eastAsia="ar-SA"/>
        </w:rPr>
        <w:t>Ja mēneša laikā bankas konts netiek norādīts, iemaksātais nodrošinājums paliek Tukuma novada Domei.</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Izsoles dalībnieki samaksāto dalības maksu atpakaļ nesaņem.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p>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sz w:val="24"/>
          <w:szCs w:val="24"/>
          <w:lang w:eastAsia="ar-SA"/>
        </w:rPr>
        <w:t>VIII. Noslēguma jautājums</w:t>
      </w:r>
    </w:p>
    <w:p w:rsidR="0082649B" w:rsidRPr="0082649B" w:rsidRDefault="0082649B" w:rsidP="0082649B">
      <w:pPr>
        <w:suppressAutoHyphens/>
        <w:ind w:left="57" w:firstLine="663"/>
        <w:jc w:val="both"/>
        <w:rPr>
          <w:rFonts w:ascii="Times New Roman" w:eastAsia="Times New Roman" w:hAnsi="Times New Roman" w:cs="Times New Roman"/>
          <w:lang w:eastAsia="ar-SA"/>
        </w:rPr>
      </w:pPr>
      <w:r w:rsidRPr="0082649B">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82649B">
        <w:rPr>
          <w:rFonts w:ascii="Times New Roman" w:eastAsia="Times New Roman" w:hAnsi="Times New Roman" w:cs="Times New Roman"/>
          <w:b/>
          <w:sz w:val="24"/>
          <w:szCs w:val="24"/>
          <w:lang w:eastAsia="ar-SA"/>
        </w:rPr>
        <w:t xml:space="preserve"> </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rPr>
          <w:rFonts w:ascii="Times New Roman" w:eastAsia="Times New Roman" w:hAnsi="Times New Roman" w:cs="Times New Roman"/>
          <w:sz w:val="24"/>
          <w:szCs w:val="20"/>
          <w:lang w:eastAsia="lv-LV"/>
        </w:rPr>
      </w:pPr>
    </w:p>
    <w:p w:rsidR="0082649B" w:rsidRPr="0056528A" w:rsidRDefault="00EE61C7" w:rsidP="0082649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22</w:t>
      </w:r>
      <w:r w:rsidR="0082649B" w:rsidRPr="0056528A">
        <w:rPr>
          <w:rFonts w:ascii="Times New Roman" w:eastAsia="Times New Roman" w:hAnsi="Times New Roman" w:cs="Times New Roman"/>
          <w:sz w:val="24"/>
          <w:szCs w:val="24"/>
          <w:lang w:eastAsia="lv-LV"/>
        </w:rPr>
        <w:t>.§.</w:t>
      </w:r>
    </w:p>
    <w:p w:rsidR="0082649B" w:rsidRPr="0082649B" w:rsidRDefault="0082649B" w:rsidP="0082649B">
      <w:pPr>
        <w:rPr>
          <w:rFonts w:ascii="Times New Roman" w:eastAsia="Calibri" w:hAnsi="Times New Roman" w:cs="Times New Roman"/>
          <w:b/>
          <w:sz w:val="24"/>
          <w:szCs w:val="24"/>
        </w:rPr>
      </w:pP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 xml:space="preserve">Par traktora piekabes MMZ-771 B </w:t>
      </w: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atsavināšanu un izsoles noteikumu apstiprināšanu</w:t>
      </w:r>
    </w:p>
    <w:p w:rsidR="0082649B" w:rsidRPr="0082649B" w:rsidRDefault="0082649B" w:rsidP="0082649B">
      <w:pPr>
        <w:rPr>
          <w:rFonts w:ascii="Times New Roman" w:eastAsia="Times New Roman" w:hAnsi="Times New Roman" w:cs="Times New Roman"/>
          <w:i/>
          <w:sz w:val="24"/>
          <w:szCs w:val="24"/>
          <w:lang w:eastAsia="lv-LV"/>
        </w:rPr>
      </w:pPr>
    </w:p>
    <w:p w:rsidR="0082649B" w:rsidRPr="0082649B" w:rsidRDefault="0082649B" w:rsidP="0082649B">
      <w:pPr>
        <w:rPr>
          <w:rFonts w:ascii="Times New Roman" w:eastAsia="Times New Roman" w:hAnsi="Times New Roman" w:cs="Times New Roman"/>
          <w:sz w:val="24"/>
          <w:szCs w:val="24"/>
          <w:lang w:eastAsia="lv-LV"/>
        </w:rPr>
      </w:pPr>
      <w:r w:rsidRPr="0082649B">
        <w:rPr>
          <w:rFonts w:ascii="Times New Roman" w:eastAsia="Times New Roman" w:hAnsi="Times New Roman" w:cs="Times New Roman"/>
          <w:i/>
          <w:sz w:val="24"/>
          <w:szCs w:val="24"/>
          <w:lang w:eastAsia="lv-LV"/>
        </w:rPr>
        <w:t xml:space="preserve">Iesniegt izskatīšanai </w:t>
      </w:r>
      <w:r w:rsidR="0056528A">
        <w:rPr>
          <w:rFonts w:ascii="Times New Roman" w:eastAsia="Times New Roman" w:hAnsi="Times New Roman" w:cs="Times New Roman"/>
          <w:i/>
          <w:sz w:val="24"/>
          <w:szCs w:val="24"/>
          <w:lang w:eastAsia="lv-LV"/>
        </w:rPr>
        <w:t>Domei</w:t>
      </w:r>
      <w:r w:rsidRPr="0082649B">
        <w:rPr>
          <w:rFonts w:ascii="Times New Roman" w:eastAsia="Times New Roman" w:hAnsi="Times New Roman" w:cs="Times New Roman"/>
          <w:i/>
          <w:sz w:val="24"/>
          <w:szCs w:val="24"/>
          <w:lang w:eastAsia="lv-LV"/>
        </w:rPr>
        <w:t xml:space="preserve"> šādu lēmuma projektu</w:t>
      </w:r>
      <w:r w:rsidRPr="0082649B">
        <w:rPr>
          <w:rFonts w:ascii="Times New Roman" w:eastAsia="Times New Roman" w:hAnsi="Times New Roman" w:cs="Times New Roman"/>
          <w:sz w:val="24"/>
          <w:szCs w:val="24"/>
          <w:lang w:eastAsia="lv-LV"/>
        </w:rPr>
        <w:t>:</w:t>
      </w:r>
    </w:p>
    <w:p w:rsidR="0082649B" w:rsidRPr="0082649B" w:rsidRDefault="0082649B" w:rsidP="0082649B">
      <w:pPr>
        <w:rPr>
          <w:rFonts w:ascii="Times New Roman" w:eastAsia="Calibri" w:hAnsi="Times New Roman" w:cs="Times New Roman"/>
          <w:b/>
          <w:sz w:val="24"/>
          <w:szCs w:val="24"/>
        </w:rPr>
      </w:pPr>
    </w:p>
    <w:p w:rsidR="0082649B" w:rsidRPr="0082649B" w:rsidRDefault="0082649B" w:rsidP="0082649B">
      <w:pPr>
        <w:jc w:val="both"/>
        <w:rPr>
          <w:rFonts w:ascii="Times New Roman" w:eastAsia="Calibri" w:hAnsi="Times New Roman" w:cs="Times New Roman"/>
          <w:sz w:val="24"/>
          <w:szCs w:val="24"/>
        </w:rPr>
      </w:pPr>
      <w:r w:rsidRPr="0082649B">
        <w:rPr>
          <w:rFonts w:ascii="Times New Roman" w:eastAsia="Calibri" w:hAnsi="Times New Roman" w:cs="Times New Roman"/>
          <w:sz w:val="24"/>
          <w:szCs w:val="24"/>
        </w:rPr>
        <w:t xml:space="preserve">    </w:t>
      </w:r>
      <w:r w:rsidRPr="0082649B">
        <w:rPr>
          <w:rFonts w:ascii="Times New Roman" w:eastAsia="Calibri" w:hAnsi="Times New Roman" w:cs="Times New Roman"/>
          <w:sz w:val="24"/>
          <w:szCs w:val="24"/>
        </w:rPr>
        <w:tab/>
        <w:t xml:space="preserve">Pūres un Jaunsātu pagastu pārvaldes vadītāja S.Heimane 30.03.2016. iesniegumā Nr.PJ/1-23/16/53 lūdz veikt tās bilancē esošās traktora piekabes MMZ-771 B, reģistrācijas Nr.P 2671 LZ, izlaiduma gads: 1986 (turpmāk – Traktora piekabe), bilances vērtība 0 (nulle </w:t>
      </w:r>
      <w:r w:rsidRPr="0082649B">
        <w:rPr>
          <w:rFonts w:ascii="Times New Roman" w:eastAsia="Calibri" w:hAnsi="Times New Roman" w:cs="Times New Roman"/>
          <w:i/>
          <w:sz w:val="24"/>
          <w:szCs w:val="24"/>
        </w:rPr>
        <w:t>euro</w:t>
      </w:r>
      <w:r w:rsidRPr="0082649B">
        <w:rPr>
          <w:rFonts w:ascii="Times New Roman" w:eastAsia="Calibri" w:hAnsi="Times New Roman" w:cs="Times New Roman"/>
          <w:sz w:val="24"/>
          <w:szCs w:val="24"/>
        </w:rPr>
        <w:t xml:space="preserve">), atsavināšanu. </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82649B">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82649B">
        <w:rPr>
          <w:rFonts w:ascii="Times New Roman" w:eastAsia="Times New Roman" w:hAnsi="Times New Roman" w:cs="Times New Roman"/>
          <w:sz w:val="24"/>
          <w:szCs w:val="24"/>
          <w:lang w:eastAsia="ar-SA"/>
        </w:rPr>
        <w:t>” Likuma „Par pašvaldībām” 21.panta pirmās daļas 19.punkts nosaka, ka „</w:t>
      </w:r>
      <w:r w:rsidRPr="0082649B">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82649B">
        <w:rPr>
          <w:rFonts w:ascii="Times New Roman" w:eastAsia="Times New Roman" w:hAnsi="Times New Roman" w:cs="Times New Roman"/>
          <w:sz w:val="24"/>
          <w:szCs w:val="24"/>
          <w:lang w:eastAsia="ar-SA"/>
        </w:rPr>
        <w:t>Saskaņā ar Publiskas personas mantas atsavināšanas likuma 3.panta otro daļu „</w:t>
      </w:r>
      <w:r w:rsidRPr="0082649B">
        <w:rPr>
          <w:rFonts w:ascii="Times New Roman" w:eastAsia="Times New Roman" w:hAnsi="Times New Roman" w:cs="Times New Roman"/>
          <w:i/>
          <w:sz w:val="24"/>
          <w:szCs w:val="24"/>
          <w:lang w:eastAsia="ar-SA"/>
        </w:rPr>
        <w:t>Publisku personu mantas atsavināšanas pamatveids ir mantas pārdošana izsolē.</w:t>
      </w:r>
      <w:r w:rsidRPr="0082649B">
        <w:rPr>
          <w:rFonts w:ascii="Times New Roman" w:eastAsia="Times New Roman" w:hAnsi="Times New Roman" w:cs="Times New Roman"/>
          <w:sz w:val="24"/>
          <w:szCs w:val="24"/>
          <w:lang w:eastAsia="ar-SA"/>
        </w:rPr>
        <w:t>”.</w:t>
      </w:r>
    </w:p>
    <w:p w:rsidR="0082649B" w:rsidRPr="0082649B" w:rsidRDefault="0082649B" w:rsidP="0082649B">
      <w:pPr>
        <w:jc w:val="both"/>
        <w:rPr>
          <w:rFonts w:ascii="Times New Roman" w:eastAsia="Calibri" w:hAnsi="Times New Roman" w:cs="Times New Roman"/>
          <w:sz w:val="24"/>
          <w:szCs w:val="24"/>
        </w:rPr>
      </w:pPr>
      <w:r w:rsidRPr="0082649B">
        <w:rPr>
          <w:rFonts w:ascii="Times New Roman" w:eastAsia="Times New Roman" w:hAnsi="Times New Roman" w:cs="Times New Roman"/>
          <w:sz w:val="24"/>
          <w:szCs w:val="24"/>
          <w:lang w:eastAsia="ar-SA"/>
        </w:rPr>
        <w:tab/>
        <w:t xml:space="preserve">Atbilstoši sauszemes transportlīdzekļu tehniskā eksperta Jāņa Vēršāna novērtējumam (traktortehnikas vērtības noteikšanas akts Nr.023/JV/2016) Traktora piekabes faktiskā vērtība (iekļaujot PVN un muitas nodokļus) ir 800,00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(astoņi simti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Pašvaldības izdevumi par eksperta J.Veršāna pakalpojumiem sastāda 40,73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(četrdesmit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73 </w:t>
      </w:r>
      <w:r w:rsidRPr="0082649B">
        <w:rPr>
          <w:rFonts w:ascii="Times New Roman" w:eastAsia="Times New Roman" w:hAnsi="Times New Roman" w:cs="Times New Roman"/>
          <w:i/>
          <w:sz w:val="24"/>
          <w:szCs w:val="24"/>
          <w:lang w:eastAsia="ar-SA"/>
        </w:rPr>
        <w:t>centi</w:t>
      </w:r>
      <w:r w:rsidRPr="0082649B">
        <w:rPr>
          <w:rFonts w:ascii="Times New Roman" w:eastAsia="Times New Roman" w:hAnsi="Times New Roman" w:cs="Times New Roman"/>
          <w:sz w:val="24"/>
          <w:szCs w:val="24"/>
          <w:lang w:eastAsia="ar-SA"/>
        </w:rPr>
        <w:t xml:space="preserve">).  Traktora piekabes nosacītā cena – 840,73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(astoņi simti četrdesmit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73 </w:t>
      </w:r>
      <w:r w:rsidRPr="0082649B">
        <w:rPr>
          <w:rFonts w:ascii="Times New Roman" w:eastAsia="Times New Roman" w:hAnsi="Times New Roman" w:cs="Times New Roman"/>
          <w:i/>
          <w:sz w:val="24"/>
          <w:szCs w:val="24"/>
          <w:lang w:eastAsia="ar-SA"/>
        </w:rPr>
        <w:t>centi</w:t>
      </w:r>
      <w:r w:rsidRPr="0082649B">
        <w:rPr>
          <w:rFonts w:ascii="Times New Roman" w:eastAsia="Times New Roman" w:hAnsi="Times New Roman" w:cs="Times New Roman"/>
          <w:sz w:val="24"/>
          <w:szCs w:val="24"/>
          <w:lang w:eastAsia="ar-SA"/>
        </w:rPr>
        <w:t xml:space="preserve">). </w:t>
      </w:r>
      <w:r w:rsidRPr="0082649B">
        <w:rPr>
          <w:rFonts w:ascii="Times New Roman" w:eastAsia="Calibri" w:hAnsi="Times New Roman" w:cs="Times New Roman"/>
          <w:sz w:val="24"/>
          <w:szCs w:val="24"/>
        </w:rPr>
        <w:t xml:space="preserve">Pūres un Jaunsātu pagastu pārvalde, apkopojot informāciju par izlietotiem finanšu līdzekļiem </w:t>
      </w:r>
      <w:r w:rsidR="006B04CC">
        <w:rPr>
          <w:rFonts w:ascii="Times New Roman" w:eastAsia="Calibri" w:hAnsi="Times New Roman" w:cs="Times New Roman"/>
          <w:sz w:val="24"/>
          <w:szCs w:val="24"/>
        </w:rPr>
        <w:t>T</w:t>
      </w:r>
      <w:r w:rsidRPr="0082649B">
        <w:rPr>
          <w:rFonts w:ascii="Times New Roman" w:eastAsia="Calibri" w:hAnsi="Times New Roman" w:cs="Times New Roman"/>
          <w:sz w:val="24"/>
          <w:szCs w:val="24"/>
        </w:rPr>
        <w:t xml:space="preserve">raktora piekabes remontiem, konstatējusi, ka </w:t>
      </w:r>
      <w:r w:rsidR="006B04CC">
        <w:rPr>
          <w:rFonts w:ascii="Times New Roman" w:eastAsia="Calibri" w:hAnsi="Times New Roman" w:cs="Times New Roman"/>
          <w:sz w:val="24"/>
          <w:szCs w:val="24"/>
        </w:rPr>
        <w:t>tās</w:t>
      </w:r>
      <w:r w:rsidRPr="0082649B">
        <w:rPr>
          <w:rFonts w:ascii="Times New Roman" w:eastAsia="Calibri" w:hAnsi="Times New Roman" w:cs="Times New Roman"/>
          <w:sz w:val="24"/>
          <w:szCs w:val="24"/>
        </w:rPr>
        <w:t xml:space="preserve"> tālāka izmantošana nav ekonomiski izdevīga</w:t>
      </w:r>
      <w:r w:rsidR="006B04CC">
        <w:rPr>
          <w:rFonts w:ascii="Times New Roman" w:eastAsia="Calibri" w:hAnsi="Times New Roman" w:cs="Times New Roman"/>
          <w:sz w:val="24"/>
          <w:szCs w:val="24"/>
        </w:rPr>
        <w:t>.</w:t>
      </w:r>
      <w:r w:rsidRPr="0082649B">
        <w:rPr>
          <w:rFonts w:ascii="Times New Roman" w:eastAsia="Calibri" w:hAnsi="Times New Roman" w:cs="Times New Roman"/>
          <w:sz w:val="24"/>
          <w:szCs w:val="24"/>
        </w:rPr>
        <w:t xml:space="preserve"> Traktora piekabi pārvalde neizmanto jau sešus gadus, un lūdz iegūtos līdzekļus atstāt pārvaldes budžetā lietotas automašīnas iegādei komunālās saimniecības vajadzībām.</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Saskaņā ar Publiskas personas mantas atsavināšanas likuma 6.panta otro daļu „</w:t>
      </w:r>
      <w:r w:rsidRPr="0082649B">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 atsavināt Traktora piekabi, pārdodot izsolē ar augšupejošu soli,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 noteikt, ka </w:t>
      </w:r>
      <w:r w:rsidR="0026480F">
        <w:rPr>
          <w:rFonts w:ascii="Times New Roman" w:eastAsia="Times New Roman" w:hAnsi="Times New Roman" w:cs="Times New Roman"/>
          <w:sz w:val="24"/>
          <w:szCs w:val="24"/>
          <w:lang w:eastAsia="ar-SA"/>
        </w:rPr>
        <w:t>T</w:t>
      </w:r>
      <w:r w:rsidRPr="0082649B">
        <w:rPr>
          <w:rFonts w:ascii="Times New Roman" w:eastAsia="Times New Roman" w:hAnsi="Times New Roman" w:cs="Times New Roman"/>
          <w:sz w:val="24"/>
          <w:szCs w:val="24"/>
          <w:lang w:eastAsia="ar-SA"/>
        </w:rPr>
        <w:t xml:space="preserve">raktora piekabes nosacītā izsoles sākuma cena ir </w:t>
      </w:r>
      <w:r w:rsidRPr="0082649B">
        <w:rPr>
          <w:rFonts w:ascii="Times New Roman" w:eastAsia="Times New Roman" w:hAnsi="Times New Roman" w:cs="Times New Roman"/>
          <w:b/>
          <w:sz w:val="24"/>
          <w:szCs w:val="24"/>
          <w:lang w:eastAsia="ar-SA"/>
        </w:rPr>
        <w:t xml:space="preserve">850,00 </w:t>
      </w:r>
      <w:r w:rsidRPr="0082649B">
        <w:rPr>
          <w:rFonts w:ascii="Times New Roman" w:eastAsia="Times New Roman" w:hAnsi="Times New Roman" w:cs="Times New Roman"/>
          <w:b/>
          <w:i/>
          <w:sz w:val="24"/>
          <w:szCs w:val="24"/>
          <w:lang w:eastAsia="ar-SA"/>
        </w:rPr>
        <w:t>euro</w:t>
      </w:r>
      <w:r w:rsidRPr="0082649B">
        <w:rPr>
          <w:rFonts w:ascii="Times New Roman" w:eastAsia="Times New Roman" w:hAnsi="Times New Roman" w:cs="Times New Roman"/>
          <w:sz w:val="24"/>
          <w:szCs w:val="24"/>
          <w:lang w:eastAsia="ar-SA"/>
        </w:rPr>
        <w:t xml:space="preserve"> (astoņi simti piecdesmit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 apstiprināt pašvaldības kustamās mantas – Traktora </w:t>
      </w:r>
      <w:r w:rsidRPr="0082649B">
        <w:rPr>
          <w:rFonts w:ascii="Times New Roman" w:eastAsia="Calibri" w:hAnsi="Times New Roman" w:cs="Times New Roman"/>
          <w:sz w:val="24"/>
          <w:szCs w:val="24"/>
        </w:rPr>
        <w:t>piekabes</w:t>
      </w:r>
      <w:r w:rsidR="0026480F">
        <w:rPr>
          <w:rFonts w:ascii="Times New Roman" w:eastAsia="Calibri" w:hAnsi="Times New Roman" w:cs="Times New Roman"/>
          <w:sz w:val="24"/>
          <w:szCs w:val="24"/>
        </w:rPr>
        <w:t xml:space="preserve"> -</w:t>
      </w:r>
      <w:r w:rsidRPr="0082649B">
        <w:rPr>
          <w:rFonts w:ascii="Times New Roman" w:eastAsia="Calibri" w:hAnsi="Times New Roman" w:cs="Times New Roman"/>
          <w:sz w:val="24"/>
          <w:szCs w:val="24"/>
        </w:rPr>
        <w:t xml:space="preserve"> </w:t>
      </w:r>
      <w:r w:rsidRPr="0082649B">
        <w:rPr>
          <w:rFonts w:ascii="Times New Roman" w:eastAsia="Times New Roman" w:hAnsi="Times New Roman" w:cs="Times New Roman"/>
          <w:sz w:val="24"/>
          <w:szCs w:val="24"/>
          <w:lang w:eastAsia="ar-SA"/>
        </w:rPr>
        <w:t>izsoles noteikumus Nr...... (pielikumā),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 Traktora piekabes atsavināšanu uzdot organizēt Domes Īpašumu apsaimniekošanas un privatizācijas komisijai, ievērojot Publiskas personas mantas atsavināšanas likumu,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5. Traktora piekabes atsavināšanas rezultātā iegūtos naudas līdzekļus ieskaitīt Pūres un Jaunsātu pagastu pārvaldes budžetā.</w:t>
      </w:r>
    </w:p>
    <w:p w:rsidR="0082649B" w:rsidRPr="0082649B" w:rsidRDefault="0082649B" w:rsidP="0082649B">
      <w:pPr>
        <w:suppressAutoHyphens/>
        <w:ind w:firstLine="720"/>
        <w:jc w:val="both"/>
        <w:rPr>
          <w:rFonts w:ascii="Times New Roman" w:eastAsia="Times New Roman" w:hAnsi="Times New Roman" w:cs="Times New Roman"/>
          <w:b/>
          <w:sz w:val="24"/>
          <w:szCs w:val="24"/>
          <w:lang w:eastAsia="ar-SA"/>
        </w:rPr>
      </w:pPr>
      <w:r w:rsidRPr="0082649B">
        <w:rPr>
          <w:rFonts w:ascii="Times New Roman" w:eastAsia="Times New Roman" w:hAnsi="Times New Roman" w:cs="Times New Roman"/>
          <w:sz w:val="24"/>
          <w:szCs w:val="24"/>
          <w:lang w:eastAsia="ar-SA"/>
        </w:rPr>
        <w:t>6. kontroli par lēmuma izpildi uzdot Domes iekšējai auditorei Lindai Gruziņai</w:t>
      </w:r>
      <w:r w:rsidRPr="0082649B">
        <w:rPr>
          <w:rFonts w:ascii="Times New Roman" w:eastAsia="Times New Roman" w:hAnsi="Times New Roman" w:cs="Times New Roman"/>
          <w:sz w:val="24"/>
          <w:szCs w:val="24"/>
          <w:u w:val="single"/>
          <w:lang w:eastAsia="ar-SA"/>
        </w:rPr>
        <w:t>.</w:t>
      </w:r>
      <w:r w:rsidRPr="0082649B">
        <w:rPr>
          <w:rFonts w:ascii="Times New Roman" w:eastAsia="Times New Roman" w:hAnsi="Times New Roman" w:cs="Times New Roman"/>
          <w:sz w:val="24"/>
          <w:szCs w:val="24"/>
          <w:lang w:eastAsia="ar-SA"/>
        </w:rPr>
        <w:t xml:space="preserve">    </w:t>
      </w:r>
    </w:p>
    <w:p w:rsidR="0082649B" w:rsidRDefault="0082649B" w:rsidP="0082649B">
      <w:pPr>
        <w:jc w:val="both"/>
        <w:rPr>
          <w:rFonts w:ascii="Times New Roman" w:eastAsia="Times New Roman" w:hAnsi="Times New Roman" w:cs="Times New Roman"/>
          <w:sz w:val="20"/>
          <w:szCs w:val="20"/>
        </w:rPr>
      </w:pPr>
    </w:p>
    <w:p w:rsidR="00A45181" w:rsidRDefault="00A45181" w:rsidP="0082649B">
      <w:pPr>
        <w:jc w:val="both"/>
        <w:rPr>
          <w:rFonts w:ascii="Times New Roman" w:eastAsia="Times New Roman" w:hAnsi="Times New Roman" w:cs="Times New Roman"/>
          <w:sz w:val="20"/>
          <w:szCs w:val="20"/>
        </w:rPr>
      </w:pPr>
    </w:p>
    <w:p w:rsidR="00A45181" w:rsidRPr="0082649B" w:rsidRDefault="00A45181" w:rsidP="0082649B">
      <w:pPr>
        <w:jc w:val="both"/>
        <w:rPr>
          <w:rFonts w:ascii="Times New Roman" w:eastAsia="Times New Roman" w:hAnsi="Times New Roman" w:cs="Times New Roman"/>
          <w:sz w:val="20"/>
          <w:szCs w:val="20"/>
        </w:rPr>
      </w:pP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Nosūtīt:</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Fin. nod.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Īp. nod.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Jur. nod. </w:t>
      </w:r>
    </w:p>
    <w:p w:rsidR="00276091" w:rsidRDefault="0082649B" w:rsidP="00276091">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Pūre</w:t>
      </w:r>
      <w:r w:rsidR="00276091">
        <w:rPr>
          <w:rFonts w:ascii="Times New Roman" w:eastAsia="Times New Roman" w:hAnsi="Times New Roman" w:cs="Times New Roman"/>
          <w:sz w:val="20"/>
          <w:szCs w:val="24"/>
          <w:lang w:eastAsia="lv-LV"/>
        </w:rPr>
        <w:t xml:space="preserve">s un Jaunsātu pagastu pārvaldei </w:t>
      </w:r>
    </w:p>
    <w:p w:rsidR="0009177F" w:rsidRDefault="0009177F" w:rsidP="00276091">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w:t>
      </w:r>
    </w:p>
    <w:p w:rsidR="00276091" w:rsidRDefault="0082649B" w:rsidP="00276091">
      <w:pPr>
        <w:jc w:val="both"/>
        <w:rPr>
          <w:rFonts w:ascii="Times New Roman" w:eastAsia="Times New Roman" w:hAnsi="Times New Roman" w:cs="Times New Roman"/>
          <w:sz w:val="20"/>
          <w:szCs w:val="20"/>
          <w:lang w:val="en-US" w:eastAsia="lv-LV"/>
        </w:rPr>
      </w:pPr>
      <w:r w:rsidRPr="00276091">
        <w:rPr>
          <w:rFonts w:ascii="Times New Roman" w:eastAsia="Times New Roman" w:hAnsi="Times New Roman" w:cs="Times New Roman"/>
          <w:sz w:val="20"/>
          <w:szCs w:val="20"/>
          <w:lang w:eastAsia="lv-LV"/>
        </w:rPr>
        <w:t>Sag</w:t>
      </w:r>
      <w:r w:rsidR="00276091" w:rsidRPr="00276091">
        <w:rPr>
          <w:rFonts w:ascii="Times New Roman" w:eastAsia="Times New Roman" w:hAnsi="Times New Roman" w:cs="Times New Roman"/>
          <w:sz w:val="20"/>
          <w:szCs w:val="20"/>
          <w:lang w:eastAsia="lv-LV"/>
        </w:rPr>
        <w:t xml:space="preserve">atavoja: Īpašumu nod. </w:t>
      </w:r>
      <w:r w:rsidR="00276091">
        <w:rPr>
          <w:rFonts w:ascii="Times New Roman" w:eastAsia="Times New Roman" w:hAnsi="Times New Roman" w:cs="Times New Roman"/>
          <w:sz w:val="20"/>
          <w:szCs w:val="20"/>
          <w:lang w:val="en-US" w:eastAsia="lv-LV"/>
        </w:rPr>
        <w:t>(D.Šmite)</w:t>
      </w:r>
    </w:p>
    <w:p w:rsidR="0082649B" w:rsidRPr="00276091" w:rsidRDefault="0082649B" w:rsidP="00276091">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0"/>
          <w:lang w:eastAsia="ar-SA"/>
        </w:rPr>
        <w:t xml:space="preserve">Izskatīts </w:t>
      </w:r>
      <w:r w:rsidRPr="0082649B">
        <w:rPr>
          <w:rFonts w:ascii="Times New Roman" w:eastAsia="Times New Roman" w:hAnsi="Times New Roman" w:cs="Times New Roman"/>
          <w:sz w:val="20"/>
          <w:szCs w:val="20"/>
          <w:lang w:eastAsia="lv-LV"/>
        </w:rPr>
        <w:t>Īpašumu apsaimniekošanas un privatizācijas komisijā</w:t>
      </w:r>
    </w:p>
    <w:p w:rsidR="0082649B" w:rsidRPr="0082649B" w:rsidRDefault="0082649B" w:rsidP="0082649B">
      <w:pPr>
        <w:jc w:val="center"/>
        <w:rPr>
          <w:rFonts w:ascii="Times New Roman" w:eastAsia="Times New Roman" w:hAnsi="Times New Roman" w:cs="Times New Roman"/>
          <w:b/>
          <w:sz w:val="24"/>
          <w:szCs w:val="24"/>
          <w:lang w:eastAsia="lv-LV"/>
        </w:rPr>
      </w:pPr>
    </w:p>
    <w:p w:rsidR="00276091" w:rsidRDefault="00276091" w:rsidP="0082649B">
      <w:pPr>
        <w:shd w:val="clear" w:color="auto" w:fill="FFFFFF"/>
        <w:suppressAutoHyphens/>
        <w:ind w:left="5817" w:firstLine="663"/>
        <w:rPr>
          <w:rFonts w:ascii="Times New Roman" w:eastAsia="Times New Roman" w:hAnsi="Times New Roman" w:cs="Times New Roman"/>
          <w:sz w:val="20"/>
          <w:szCs w:val="20"/>
          <w:lang w:eastAsia="ar-SA"/>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r w:rsidRPr="0082649B">
        <w:rPr>
          <w:rFonts w:ascii="Times New Roman" w:eastAsia="Times New Roman" w:hAnsi="Times New Roman" w:cs="Times New Roman"/>
          <w:sz w:val="20"/>
          <w:szCs w:val="20"/>
          <w:lang w:eastAsia="ar-SA"/>
        </w:rPr>
        <w:t>APSTIPRINĀTI</w:t>
      </w:r>
    </w:p>
    <w:p w:rsidR="0082649B" w:rsidRPr="0082649B" w:rsidRDefault="0082649B" w:rsidP="0082649B">
      <w:pPr>
        <w:shd w:val="clear" w:color="auto" w:fill="FFFFFF"/>
        <w:suppressAutoHyphens/>
        <w:ind w:left="6521" w:hanging="41"/>
        <w:rPr>
          <w:rFonts w:ascii="Times New Roman" w:eastAsia="Times New Roman" w:hAnsi="Times New Roman" w:cs="Times New Roman"/>
          <w:sz w:val="20"/>
          <w:szCs w:val="20"/>
          <w:lang w:eastAsia="ar-SA"/>
        </w:rPr>
      </w:pPr>
      <w:r w:rsidRPr="0082649B">
        <w:rPr>
          <w:rFonts w:ascii="Times New Roman" w:eastAsia="Times New Roman" w:hAnsi="Times New Roman" w:cs="Times New Roman"/>
          <w:sz w:val="20"/>
          <w:szCs w:val="20"/>
          <w:lang w:eastAsia="ar-SA"/>
        </w:rPr>
        <w:t>ar Tukuma novada Domes      .........................</w:t>
      </w:r>
    </w:p>
    <w:p w:rsidR="0082649B" w:rsidRPr="0082649B" w:rsidRDefault="0082649B" w:rsidP="0082649B">
      <w:pPr>
        <w:shd w:val="clear" w:color="auto" w:fill="FFFFFF"/>
        <w:suppressAutoHyphens/>
        <w:ind w:left="5817" w:firstLine="663"/>
        <w:rPr>
          <w:rFonts w:ascii="Times New Roman" w:eastAsia="Times New Roman" w:hAnsi="Times New Roman" w:cs="Times New Roman"/>
          <w:b/>
          <w:bCs/>
          <w:sz w:val="20"/>
          <w:szCs w:val="20"/>
          <w:lang w:eastAsia="ar-SA"/>
        </w:rPr>
      </w:pPr>
      <w:r w:rsidRPr="0082649B">
        <w:rPr>
          <w:rFonts w:ascii="Times New Roman" w:eastAsia="Times New Roman" w:hAnsi="Times New Roman" w:cs="Times New Roman"/>
          <w:sz w:val="20"/>
          <w:szCs w:val="20"/>
          <w:lang w:eastAsia="ar-SA"/>
        </w:rPr>
        <w:t xml:space="preserve">lēmumu (prot. Nr..., ....§.) </w:t>
      </w:r>
    </w:p>
    <w:p w:rsidR="0082649B" w:rsidRPr="0082649B" w:rsidRDefault="0082649B" w:rsidP="0082649B">
      <w:pPr>
        <w:shd w:val="clear" w:color="auto" w:fill="FFFFFF"/>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
          <w:bCs/>
          <w:sz w:val="24"/>
          <w:szCs w:val="24"/>
          <w:lang w:eastAsia="ar-SA"/>
        </w:rPr>
        <w:t>IZSOLES NOTEIKUMI</w:t>
      </w:r>
    </w:p>
    <w:p w:rsidR="0082649B" w:rsidRPr="0082649B" w:rsidRDefault="0082649B" w:rsidP="0082649B">
      <w:pPr>
        <w:shd w:val="clear" w:color="auto" w:fill="FFFFFF"/>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Cs/>
          <w:sz w:val="24"/>
          <w:szCs w:val="24"/>
          <w:lang w:eastAsia="ar-SA"/>
        </w:rPr>
        <w:t>Tukumā</w:t>
      </w:r>
    </w:p>
    <w:p w:rsidR="0082649B" w:rsidRPr="0082649B" w:rsidRDefault="0082649B" w:rsidP="0082649B">
      <w:pPr>
        <w:shd w:val="clear" w:color="auto" w:fill="FFFFFF"/>
        <w:suppressAutoHyphens/>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Cs/>
          <w:sz w:val="24"/>
          <w:szCs w:val="24"/>
          <w:lang w:eastAsia="ar-SA"/>
        </w:rPr>
        <w:t>2016.gada ..................</w:t>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t xml:space="preserve">        </w:t>
      </w:r>
      <w:r w:rsidRPr="0082649B">
        <w:rPr>
          <w:rFonts w:ascii="Times New Roman" w:eastAsia="Times New Roman" w:hAnsi="Times New Roman" w:cs="Times New Roman"/>
          <w:b/>
          <w:bCs/>
          <w:sz w:val="24"/>
          <w:szCs w:val="24"/>
          <w:lang w:eastAsia="ar-SA"/>
        </w:rPr>
        <w:t>Nr.....</w:t>
      </w:r>
    </w:p>
    <w:p w:rsidR="0082649B" w:rsidRPr="0082649B" w:rsidRDefault="0082649B" w:rsidP="0082649B">
      <w:pPr>
        <w:shd w:val="clear" w:color="auto" w:fill="FFFFFF"/>
        <w:suppressAutoHyphens/>
        <w:jc w:val="right"/>
        <w:rPr>
          <w:rFonts w:ascii="Times New Roman" w:eastAsia="Times New Roman" w:hAnsi="Times New Roman" w:cs="Times New Roman"/>
          <w:b/>
          <w:bCs/>
          <w:sz w:val="24"/>
          <w:szCs w:val="24"/>
          <w:lang w:eastAsia="ar-SA"/>
        </w:rPr>
      </w:pPr>
      <w:r w:rsidRPr="0082649B">
        <w:rPr>
          <w:rFonts w:ascii="Times New Roman" w:eastAsia="Times New Roman" w:hAnsi="Times New Roman" w:cs="Times New Roman"/>
          <w:bCs/>
          <w:sz w:val="24"/>
          <w:szCs w:val="24"/>
          <w:lang w:eastAsia="ar-SA"/>
        </w:rPr>
        <w:t>(prot.Nr..., ....§.)</w:t>
      </w:r>
    </w:p>
    <w:p w:rsidR="0082649B" w:rsidRPr="0082649B" w:rsidRDefault="0082649B" w:rsidP="0082649B">
      <w:pPr>
        <w:shd w:val="clear" w:color="auto" w:fill="FFFFFF"/>
        <w:suppressAutoHyphens/>
        <w:rPr>
          <w:rFonts w:ascii="Times New Roman" w:eastAsia="Times New Roman" w:hAnsi="Times New Roman" w:cs="Times New Roman"/>
          <w:b/>
          <w:bCs/>
          <w:sz w:val="24"/>
          <w:szCs w:val="24"/>
          <w:lang w:eastAsia="ar-SA"/>
        </w:rPr>
      </w:pPr>
      <w:r w:rsidRPr="0082649B">
        <w:rPr>
          <w:rFonts w:ascii="Times New Roman" w:eastAsia="Times New Roman" w:hAnsi="Times New Roman" w:cs="Times New Roman"/>
          <w:b/>
          <w:bCs/>
          <w:sz w:val="24"/>
          <w:szCs w:val="24"/>
          <w:lang w:eastAsia="ar-SA"/>
        </w:rPr>
        <w:t xml:space="preserve">Par pašvaldības kustamās mantas – </w:t>
      </w:r>
    </w:p>
    <w:p w:rsidR="0082649B" w:rsidRPr="0082649B" w:rsidRDefault="0082649B" w:rsidP="0082649B">
      <w:pPr>
        <w:rPr>
          <w:rFonts w:ascii="Times New Roman" w:eastAsia="Calibri" w:hAnsi="Times New Roman" w:cs="Times New Roman"/>
          <w:b/>
          <w:sz w:val="24"/>
          <w:szCs w:val="24"/>
        </w:rPr>
      </w:pPr>
      <w:r w:rsidRPr="0082649B">
        <w:rPr>
          <w:rFonts w:ascii="Times New Roman" w:eastAsia="Times New Roman" w:hAnsi="Times New Roman" w:cs="Times New Roman"/>
          <w:b/>
          <w:bCs/>
          <w:sz w:val="24"/>
          <w:szCs w:val="24"/>
          <w:lang w:eastAsia="ar-SA"/>
        </w:rPr>
        <w:t xml:space="preserve">traktora </w:t>
      </w:r>
      <w:r w:rsidRPr="0082649B">
        <w:rPr>
          <w:rFonts w:ascii="Times New Roman" w:eastAsia="Calibri" w:hAnsi="Times New Roman" w:cs="Times New Roman"/>
          <w:b/>
          <w:sz w:val="24"/>
          <w:szCs w:val="24"/>
        </w:rPr>
        <w:t xml:space="preserve">piekabes MMZ-771 B </w:t>
      </w:r>
    </w:p>
    <w:p w:rsidR="0082649B" w:rsidRPr="0082649B" w:rsidRDefault="0082649B" w:rsidP="0082649B">
      <w:pPr>
        <w:shd w:val="clear" w:color="auto" w:fill="FFFFFF"/>
        <w:suppressAutoHyphens/>
        <w:rPr>
          <w:rFonts w:ascii="Times New Roman" w:eastAsia="Calibri" w:hAnsi="Times New Roman" w:cs="Times New Roman"/>
          <w:b/>
          <w:sz w:val="24"/>
          <w:szCs w:val="24"/>
          <w:lang w:eastAsia="lv-LV"/>
        </w:rPr>
      </w:pPr>
      <w:r w:rsidRPr="0082649B">
        <w:rPr>
          <w:rFonts w:ascii="Times New Roman" w:eastAsia="Times New Roman" w:hAnsi="Times New Roman" w:cs="Times New Roman"/>
          <w:b/>
          <w:sz w:val="24"/>
          <w:szCs w:val="24"/>
          <w:lang w:eastAsia="lv-LV"/>
        </w:rPr>
        <w:t>izsoli</w:t>
      </w:r>
      <w:r w:rsidRPr="0082649B">
        <w:rPr>
          <w:rFonts w:ascii="Times New Roman" w:eastAsia="Calibri" w:hAnsi="Times New Roman" w:cs="Times New Roman"/>
          <w:b/>
          <w:sz w:val="24"/>
          <w:szCs w:val="24"/>
          <w:lang w:eastAsia="lv-LV"/>
        </w:rPr>
        <w:t xml:space="preserve"> </w:t>
      </w:r>
    </w:p>
    <w:p w:rsidR="0082649B" w:rsidRPr="0082649B" w:rsidRDefault="0082649B" w:rsidP="0082649B">
      <w:pPr>
        <w:shd w:val="clear" w:color="auto" w:fill="FFFFFF"/>
        <w:suppressAutoHyphens/>
        <w:jc w:val="center"/>
        <w:rPr>
          <w:rFonts w:ascii="Times New Roman" w:eastAsia="Times New Roman" w:hAnsi="Times New Roman" w:cs="Times New Roman"/>
          <w:b/>
          <w:bCs/>
          <w:color w:val="FF0000"/>
          <w:sz w:val="28"/>
          <w:szCs w:val="28"/>
          <w:lang w:eastAsia="ar-SA"/>
        </w:rPr>
      </w:pPr>
    </w:p>
    <w:p w:rsidR="0082649B" w:rsidRPr="0082649B" w:rsidRDefault="0082649B" w:rsidP="0082649B">
      <w:pPr>
        <w:shd w:val="clear" w:color="auto" w:fill="FFFFFF"/>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bCs/>
          <w:sz w:val="24"/>
          <w:szCs w:val="24"/>
          <w:lang w:eastAsia="ar-SA"/>
        </w:rPr>
        <w:t>I. Vispārīgie jautājumi</w:t>
      </w:r>
    </w:p>
    <w:p w:rsidR="0082649B" w:rsidRPr="0082649B" w:rsidRDefault="0082649B" w:rsidP="0082649B">
      <w:pP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 Noteikumi paredz k</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rt</w:t>
      </w:r>
      <w:r w:rsidRPr="0082649B">
        <w:rPr>
          <w:rFonts w:ascii="Times New Roman" w:eastAsia="TimesNewRoman" w:hAnsi="Times New Roman" w:cs="Times New Roman"/>
          <w:sz w:val="24"/>
          <w:szCs w:val="24"/>
          <w:lang w:eastAsia="ar-SA"/>
        </w:rPr>
        <w:t>ī</w:t>
      </w:r>
      <w:r w:rsidRPr="0082649B">
        <w:rPr>
          <w:rFonts w:ascii="Times New Roman" w:eastAsia="Times New Roman" w:hAnsi="Times New Roman" w:cs="Times New Roman"/>
          <w:sz w:val="24"/>
          <w:szCs w:val="24"/>
          <w:lang w:eastAsia="ar-SA"/>
        </w:rPr>
        <w:t>bu, k</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d</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organiz</w:t>
      </w:r>
      <w:r w:rsidRPr="0082649B">
        <w:rPr>
          <w:rFonts w:ascii="Times New Roman" w:eastAsia="TimesNewRoman" w:hAnsi="Times New Roman" w:cs="Times New Roman"/>
          <w:sz w:val="24"/>
          <w:szCs w:val="24"/>
          <w:lang w:eastAsia="ar-SA"/>
        </w:rPr>
        <w:t>ē</w:t>
      </w:r>
      <w:r w:rsidRPr="0082649B">
        <w:rPr>
          <w:rFonts w:ascii="Times New Roman" w:eastAsia="Times New Roman" w:hAnsi="Times New Roman" w:cs="Times New Roman"/>
          <w:sz w:val="24"/>
          <w:szCs w:val="24"/>
          <w:lang w:eastAsia="ar-SA"/>
        </w:rPr>
        <w:t>jama pašvald</w:t>
      </w:r>
      <w:r w:rsidRPr="0082649B">
        <w:rPr>
          <w:rFonts w:ascii="Times New Roman" w:eastAsia="TimesNewRoman" w:hAnsi="Times New Roman" w:cs="Times New Roman"/>
          <w:sz w:val="24"/>
          <w:szCs w:val="24"/>
          <w:lang w:eastAsia="ar-SA"/>
        </w:rPr>
        <w:t>ī</w:t>
      </w:r>
      <w:r w:rsidRPr="0082649B">
        <w:rPr>
          <w:rFonts w:ascii="Times New Roman" w:eastAsia="Times New Roman" w:hAnsi="Times New Roman" w:cs="Times New Roman"/>
          <w:sz w:val="24"/>
          <w:szCs w:val="24"/>
          <w:lang w:eastAsia="ar-SA"/>
        </w:rPr>
        <w:t>bas kustam</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 xml:space="preserve">s mantas – </w:t>
      </w:r>
      <w:r w:rsidRPr="0082649B">
        <w:rPr>
          <w:rFonts w:ascii="Times New Roman" w:eastAsia="Times New Roman" w:hAnsi="Times New Roman" w:cs="Times New Roman"/>
          <w:bCs/>
          <w:sz w:val="24"/>
          <w:szCs w:val="24"/>
          <w:lang w:eastAsia="ar-SA"/>
        </w:rPr>
        <w:t xml:space="preserve">traktora </w:t>
      </w:r>
      <w:r w:rsidRPr="0082649B">
        <w:rPr>
          <w:rFonts w:ascii="Times New Roman" w:eastAsia="Calibri" w:hAnsi="Times New Roman" w:cs="Times New Roman"/>
          <w:sz w:val="24"/>
          <w:szCs w:val="24"/>
        </w:rPr>
        <w:t>piekabes MMZ-771 B</w:t>
      </w:r>
      <w:r w:rsidRPr="0082649B">
        <w:rPr>
          <w:rFonts w:ascii="Times New Roman" w:eastAsia="Calibri" w:hAnsi="Times New Roman" w:cs="Times New Roman"/>
          <w:b/>
          <w:sz w:val="24"/>
          <w:szCs w:val="24"/>
        </w:rPr>
        <w:t xml:space="preserve"> </w:t>
      </w:r>
      <w:r w:rsidRPr="0082649B">
        <w:rPr>
          <w:rFonts w:ascii="Times New Roman" w:eastAsia="Times New Roman" w:hAnsi="Times New Roman" w:cs="Times New Roman"/>
          <w:sz w:val="24"/>
          <w:szCs w:val="24"/>
          <w:lang w:eastAsia="ar-SA"/>
        </w:rPr>
        <w:t>p</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rdošanu izsol</w:t>
      </w:r>
      <w:r w:rsidRPr="0082649B">
        <w:rPr>
          <w:rFonts w:ascii="Times New Roman" w:eastAsia="TimesNewRoman" w:hAnsi="Times New Roman" w:cs="Times New Roman"/>
          <w:sz w:val="24"/>
          <w:szCs w:val="24"/>
          <w:lang w:eastAsia="ar-SA"/>
        </w:rPr>
        <w:t>ē</w:t>
      </w:r>
      <w:r w:rsidRPr="0082649B">
        <w:rPr>
          <w:rFonts w:ascii="Times New Roman" w:eastAsia="Times New Roman" w:hAnsi="Times New Roman" w:cs="Times New Roman"/>
          <w:iCs/>
          <w:sz w:val="24"/>
          <w:szCs w:val="24"/>
          <w:lang w:eastAsia="ar-SA"/>
        </w:rPr>
        <w:t>.</w:t>
      </w:r>
      <w:r w:rsidRPr="0082649B">
        <w:rPr>
          <w:rFonts w:ascii="Times New Roman" w:eastAsia="Times New Roman" w:hAnsi="Times New Roman" w:cs="Times New Roman"/>
          <w:i/>
          <w:iCs/>
          <w:sz w:val="24"/>
          <w:szCs w:val="24"/>
          <w:lang w:eastAsia="ar-SA"/>
        </w:rPr>
        <w:t xml:space="preserve"> </w:t>
      </w:r>
    </w:p>
    <w:p w:rsidR="0082649B" w:rsidRPr="0082649B" w:rsidRDefault="0082649B" w:rsidP="0082649B">
      <w:pPr>
        <w:suppressAutoHyphens/>
        <w:ind w:right="62"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2. Izsoles noteikumi ir izstrādāti, pamatojoties uz Publiskas personas mantas atsavin</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 xml:space="preserve">šanas likumu un Tukuma novada Domes 28.04.2016. lēmumu „Par </w:t>
      </w:r>
      <w:r w:rsidRPr="0082649B">
        <w:rPr>
          <w:rFonts w:ascii="Times New Roman" w:eastAsia="Times New Roman" w:hAnsi="Times New Roman" w:cs="Times New Roman"/>
          <w:bCs/>
          <w:sz w:val="24"/>
          <w:szCs w:val="24"/>
          <w:lang w:eastAsia="ar-SA"/>
        </w:rPr>
        <w:t xml:space="preserve">traktora </w:t>
      </w:r>
      <w:r w:rsidRPr="0082649B">
        <w:rPr>
          <w:rFonts w:ascii="Times New Roman" w:eastAsia="Calibri" w:hAnsi="Times New Roman" w:cs="Times New Roman"/>
          <w:sz w:val="24"/>
          <w:szCs w:val="24"/>
        </w:rPr>
        <w:t>piekabes MMZ-771 B</w:t>
      </w:r>
      <w:r w:rsidRPr="0082649B">
        <w:rPr>
          <w:rFonts w:ascii="Times New Roman" w:eastAsia="Calibri" w:hAnsi="Times New Roman" w:cs="Times New Roman"/>
          <w:b/>
          <w:sz w:val="24"/>
          <w:szCs w:val="24"/>
        </w:rPr>
        <w:t xml:space="preserve"> </w:t>
      </w:r>
      <w:r w:rsidRPr="0082649B">
        <w:rPr>
          <w:rFonts w:ascii="Times New Roman" w:eastAsia="Times New Roman" w:hAnsi="Times New Roman" w:cs="Times New Roman"/>
          <w:sz w:val="24"/>
          <w:szCs w:val="24"/>
          <w:lang w:eastAsia="ar-SA"/>
        </w:rPr>
        <w:t xml:space="preserve"> atsavināšanu un izsoles noteikumu apstiprināšanu” (prot. Nr...,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 Izsoli organiz</w:t>
      </w:r>
      <w:r w:rsidRPr="0082649B">
        <w:rPr>
          <w:rFonts w:ascii="Times New Roman" w:eastAsia="TimesNewRoman" w:hAnsi="Times New Roman" w:cs="Times New Roman"/>
          <w:sz w:val="24"/>
          <w:szCs w:val="24"/>
          <w:lang w:eastAsia="ar-SA"/>
        </w:rPr>
        <w:t xml:space="preserve">ē </w:t>
      </w:r>
      <w:r w:rsidRPr="0082649B">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82649B">
        <w:rPr>
          <w:rFonts w:ascii="Times New Roman" w:eastAsia="Times New Roman" w:hAnsi="Times New Roman" w:cs="Times New Roman"/>
          <w:bCs/>
          <w:sz w:val="24"/>
          <w:szCs w:val="24"/>
          <w:lang w:eastAsia="ar-SA"/>
        </w:rPr>
        <w:t xml:space="preserve">traktora </w:t>
      </w:r>
      <w:r w:rsidRPr="0082649B">
        <w:rPr>
          <w:rFonts w:ascii="Times New Roman" w:eastAsia="Calibri" w:hAnsi="Times New Roman" w:cs="Times New Roman"/>
          <w:sz w:val="24"/>
          <w:szCs w:val="24"/>
        </w:rPr>
        <w:t xml:space="preserve">piekabe MMZ-771 B </w:t>
      </w:r>
      <w:r w:rsidRPr="0082649B">
        <w:rPr>
          <w:rFonts w:ascii="Times New Roman" w:eastAsia="Times New Roman" w:hAnsi="Times New Roman" w:cs="Times New Roman"/>
          <w:sz w:val="24"/>
          <w:szCs w:val="24"/>
          <w:lang w:eastAsia="ar-SA"/>
        </w:rPr>
        <w:t>tiek pārdot</w:t>
      </w:r>
      <w:r w:rsidR="0026480F">
        <w:rPr>
          <w:rFonts w:ascii="Times New Roman" w:eastAsia="Times New Roman" w:hAnsi="Times New Roman" w:cs="Times New Roman"/>
          <w:sz w:val="24"/>
          <w:szCs w:val="24"/>
          <w:lang w:eastAsia="ar-SA"/>
        </w:rPr>
        <w:t>a</w:t>
      </w:r>
      <w:r w:rsidRPr="0082649B">
        <w:rPr>
          <w:rFonts w:ascii="Times New Roman" w:eastAsia="Times New Roman" w:hAnsi="Times New Roman" w:cs="Times New Roman"/>
          <w:sz w:val="24"/>
          <w:szCs w:val="24"/>
          <w:lang w:eastAsia="ar-SA"/>
        </w:rPr>
        <w:t xml:space="preserve"> atkl</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t</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mutisk</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izsol</w:t>
      </w:r>
      <w:r w:rsidRPr="0082649B">
        <w:rPr>
          <w:rFonts w:ascii="Times New Roman" w:eastAsia="TimesNewRoman" w:hAnsi="Times New Roman" w:cs="Times New Roman"/>
          <w:sz w:val="24"/>
          <w:szCs w:val="24"/>
          <w:lang w:eastAsia="ar-SA"/>
        </w:rPr>
        <w:t xml:space="preserve">ē </w:t>
      </w:r>
      <w:r w:rsidRPr="0082649B">
        <w:rPr>
          <w:rFonts w:ascii="Times New Roman" w:eastAsia="Times New Roman" w:hAnsi="Times New Roman" w:cs="Times New Roman"/>
          <w:sz w:val="24"/>
          <w:szCs w:val="24"/>
          <w:lang w:eastAsia="ar-SA"/>
        </w:rPr>
        <w:t xml:space="preserve">ar augšupejošu soli. </w:t>
      </w:r>
    </w:p>
    <w:p w:rsidR="0082649B" w:rsidRPr="0082649B" w:rsidRDefault="0082649B" w:rsidP="0082649B">
      <w:pPr>
        <w:suppressAutoHyphens/>
        <w:jc w:val="both"/>
        <w:rPr>
          <w:rFonts w:ascii="Times New Roman" w:eastAsia="Times New Roman" w:hAnsi="Times New Roman" w:cs="Times New Roman"/>
          <w:sz w:val="24"/>
          <w:szCs w:val="24"/>
          <w:lang w:eastAsia="ar-SA"/>
        </w:rPr>
      </w:pPr>
    </w:p>
    <w:p w:rsidR="0082649B" w:rsidRPr="0082649B" w:rsidRDefault="0082649B" w:rsidP="0082649B">
      <w:pPr>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
          <w:bCs/>
          <w:color w:val="000000"/>
          <w:sz w:val="24"/>
          <w:szCs w:val="24"/>
          <w:lang w:eastAsia="ar-SA"/>
        </w:rPr>
        <w:t xml:space="preserve">II. Tukuma novada pašvaldības kustamās mantas – traktora piekabes </w:t>
      </w:r>
      <w:r w:rsidRPr="0082649B">
        <w:rPr>
          <w:rFonts w:ascii="Times New Roman" w:eastAsia="Calibri" w:hAnsi="Times New Roman" w:cs="Times New Roman"/>
          <w:b/>
          <w:sz w:val="24"/>
          <w:szCs w:val="24"/>
        </w:rPr>
        <w:t xml:space="preserve">MMZ-771 B </w:t>
      </w:r>
      <w:r w:rsidRPr="0082649B">
        <w:rPr>
          <w:rFonts w:ascii="Times New Roman" w:eastAsia="Times New Roman" w:hAnsi="Times New Roman" w:cs="Times New Roman"/>
          <w:b/>
          <w:bCs/>
          <w:sz w:val="24"/>
          <w:szCs w:val="24"/>
          <w:lang w:eastAsia="ar-SA"/>
        </w:rPr>
        <w:t>raksturojums</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bCs/>
          <w:sz w:val="24"/>
          <w:szCs w:val="24"/>
          <w:lang w:eastAsia="ar-SA"/>
        </w:rPr>
        <w:t xml:space="preserve">4. Tukuma novada pašvaldības kustamā manta – traktora </w:t>
      </w:r>
      <w:r w:rsidRPr="0082649B">
        <w:rPr>
          <w:rFonts w:ascii="Times New Roman" w:eastAsia="Calibri" w:hAnsi="Times New Roman" w:cs="Times New Roman"/>
          <w:sz w:val="24"/>
          <w:szCs w:val="24"/>
        </w:rPr>
        <w:t>piekabe MMZ-771 B</w:t>
      </w:r>
      <w:r w:rsidRPr="0082649B">
        <w:rPr>
          <w:rFonts w:ascii="Times New Roman" w:eastAsia="Calibri" w:hAnsi="Times New Roman" w:cs="Times New Roman"/>
          <w:b/>
          <w:sz w:val="24"/>
          <w:szCs w:val="24"/>
        </w:rPr>
        <w:t xml:space="preserve"> </w:t>
      </w:r>
      <w:r w:rsidRPr="0082649B">
        <w:rPr>
          <w:rFonts w:ascii="Times New Roman" w:eastAsia="Times New Roman" w:hAnsi="Times New Roman" w:cs="Times New Roman"/>
          <w:bCs/>
          <w:sz w:val="24"/>
          <w:szCs w:val="24"/>
          <w:lang w:eastAsia="ar-SA"/>
        </w:rPr>
        <w:t>(turpmāk – Traktora piekabe):</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4.1. marka: </w:t>
      </w:r>
      <w:r w:rsidRPr="0082649B">
        <w:rPr>
          <w:rFonts w:ascii="Times New Roman" w:eastAsia="Calibri" w:hAnsi="Times New Roman" w:cs="Times New Roman"/>
          <w:sz w:val="24"/>
          <w:szCs w:val="24"/>
        </w:rPr>
        <w:t xml:space="preserve">MMZ-771 B, </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4.2. valsts reģistrācijas numurs: P 2671 LZ,</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4.3. izlaiduma gads: 1996.,</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4.4. rūpnīcas numurs: 53840,</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4.5. krāsa: pelēka</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4.6. papildaprīkojums: hidrauliskā sistēma,</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4.7. reģistrācijas apliecība: A 208192,</w:t>
      </w:r>
    </w:p>
    <w:p w:rsidR="0082649B" w:rsidRPr="0082649B" w:rsidRDefault="0082649B" w:rsidP="0082649B">
      <w:pPr>
        <w:shd w:val="clear" w:color="auto" w:fill="FFFFFF"/>
        <w:tabs>
          <w:tab w:val="left" w:pos="0"/>
          <w:tab w:val="left" w:leader="dot" w:pos="4320"/>
        </w:tabs>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5. Traktora piekabi var apskatīt darba dienās Daigones ielā 17, Pūres pagastā, par laiku iepriekš sazinoties pa mobilo tālruni 29249364 (kontaktpersona V.Strods).</w:t>
      </w:r>
    </w:p>
    <w:p w:rsidR="0082649B" w:rsidRPr="0082649B" w:rsidRDefault="0082649B" w:rsidP="0082649B">
      <w:pPr>
        <w:shd w:val="clear" w:color="auto" w:fill="FFFFFF"/>
        <w:tabs>
          <w:tab w:val="left" w:pos="0"/>
          <w:tab w:val="left" w:leader="dot" w:pos="4320"/>
        </w:tabs>
        <w:suppressAutoHyphens/>
        <w:ind w:firstLine="720"/>
        <w:jc w:val="both"/>
        <w:rPr>
          <w:rFonts w:ascii="Times New Roman" w:eastAsia="Times New Roman" w:hAnsi="Times New Roman" w:cs="Times New Roman"/>
          <w:b/>
          <w:bCs/>
          <w:sz w:val="24"/>
          <w:szCs w:val="24"/>
          <w:lang w:eastAsia="ar-SA"/>
        </w:rPr>
      </w:pPr>
    </w:p>
    <w:p w:rsidR="0082649B" w:rsidRPr="0082649B" w:rsidRDefault="0082649B" w:rsidP="0082649B">
      <w:pPr>
        <w:suppressAutoHyphens/>
        <w:jc w:val="center"/>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
          <w:bCs/>
          <w:color w:val="000000"/>
          <w:sz w:val="24"/>
          <w:szCs w:val="24"/>
          <w:lang w:eastAsia="ar-SA"/>
        </w:rPr>
        <w:t>III. Izsoles veids, maksājumi</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6. Izsoles veids: atklāta mutiska izsole ar augšupejošu soli.</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7. Maksāšanas līdzekļi: maksājumi ir veicami 100%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bCs/>
          <w:color w:val="000000"/>
          <w:sz w:val="24"/>
          <w:szCs w:val="24"/>
          <w:lang w:eastAsia="ar-SA"/>
        </w:rPr>
        <w:t xml:space="preserve">8. Izsoles sākumcena: </w:t>
      </w:r>
      <w:r w:rsidRPr="0082649B">
        <w:rPr>
          <w:rFonts w:ascii="Times New Roman" w:eastAsia="Times New Roman" w:hAnsi="Times New Roman" w:cs="Times New Roman"/>
          <w:sz w:val="24"/>
          <w:szCs w:val="24"/>
          <w:lang w:eastAsia="ar-SA"/>
        </w:rPr>
        <w:t xml:space="preserve">850,00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(astoņi simti piecdesmit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9. Izsoles solis: 25,00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(divdesmit pieci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10. Izsoles nodrošinājums: 10%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no izsoles sākumcenas, t.i., 85,00 </w:t>
      </w:r>
      <w:r w:rsidRPr="0082649B">
        <w:rPr>
          <w:rFonts w:ascii="Times New Roman" w:eastAsia="Times New Roman" w:hAnsi="Times New Roman" w:cs="Times New Roman"/>
          <w:bCs/>
          <w:i/>
          <w:color w:val="000000"/>
          <w:sz w:val="24"/>
          <w:szCs w:val="24"/>
          <w:lang w:eastAsia="ar-SA"/>
        </w:rPr>
        <w:t xml:space="preserve">euro </w:t>
      </w:r>
      <w:r w:rsidRPr="0082649B">
        <w:rPr>
          <w:rFonts w:ascii="Times New Roman" w:eastAsia="Times New Roman" w:hAnsi="Times New Roman" w:cs="Times New Roman"/>
          <w:bCs/>
          <w:color w:val="000000"/>
          <w:sz w:val="24"/>
          <w:szCs w:val="24"/>
          <w:lang w:eastAsia="ar-SA"/>
        </w:rPr>
        <w:t>(astoņdesmit pieci e</w:t>
      </w:r>
      <w:r w:rsidRPr="0082649B">
        <w:rPr>
          <w:rFonts w:ascii="Times New Roman" w:eastAsia="Times New Roman" w:hAnsi="Times New Roman" w:cs="Times New Roman"/>
          <w:bCs/>
          <w:i/>
          <w:color w:val="000000"/>
          <w:sz w:val="24"/>
          <w:szCs w:val="24"/>
          <w:lang w:eastAsia="ar-SA"/>
        </w:rPr>
        <w:t>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11. Dalības maksa: 10,00 </w:t>
      </w:r>
      <w:r w:rsidRPr="0082649B">
        <w:rPr>
          <w:rFonts w:ascii="Times New Roman" w:eastAsia="Times New Roman" w:hAnsi="Times New Roman" w:cs="Times New Roman"/>
          <w:bCs/>
          <w:i/>
          <w:color w:val="000000"/>
          <w:sz w:val="24"/>
          <w:szCs w:val="24"/>
          <w:lang w:eastAsia="ar-SA"/>
        </w:rPr>
        <w:t xml:space="preserve">euro </w:t>
      </w:r>
      <w:r w:rsidRPr="0082649B">
        <w:rPr>
          <w:rFonts w:ascii="Times New Roman" w:eastAsia="Times New Roman" w:hAnsi="Times New Roman" w:cs="Times New Roman"/>
          <w:bCs/>
          <w:color w:val="000000"/>
          <w:sz w:val="24"/>
          <w:szCs w:val="24"/>
          <w:lang w:eastAsia="ar-SA"/>
        </w:rPr>
        <w:t xml:space="preserve">(desmit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w:t>
      </w:r>
    </w:p>
    <w:p w:rsidR="0082649B" w:rsidRPr="0082649B" w:rsidRDefault="0082649B" w:rsidP="0082649B">
      <w:pPr>
        <w:suppressAutoHyphens/>
        <w:jc w:val="center"/>
        <w:rPr>
          <w:rFonts w:ascii="Times New Roman" w:eastAsia="Times New Roman" w:hAnsi="Times New Roman" w:cs="Times New Roman"/>
          <w:b/>
          <w:bCs/>
          <w:color w:val="000000"/>
          <w:sz w:val="24"/>
          <w:szCs w:val="24"/>
          <w:lang w:eastAsia="ar-SA"/>
        </w:rPr>
      </w:pPr>
    </w:p>
    <w:p w:rsidR="0082649B" w:rsidRPr="0082649B" w:rsidRDefault="0082649B" w:rsidP="0082649B">
      <w:pPr>
        <w:suppressAutoHyphens/>
        <w:jc w:val="center"/>
        <w:rPr>
          <w:rFonts w:ascii="Times New Roman" w:eastAsia="Times New Roman" w:hAnsi="Times New Roman" w:cs="Times New Roman"/>
          <w:b/>
          <w:bCs/>
          <w:color w:val="000000"/>
          <w:sz w:val="24"/>
          <w:szCs w:val="24"/>
          <w:lang w:eastAsia="ar-SA"/>
        </w:rPr>
      </w:pPr>
      <w:r w:rsidRPr="0082649B">
        <w:rPr>
          <w:rFonts w:ascii="Times New Roman" w:eastAsia="Times New Roman" w:hAnsi="Times New Roman" w:cs="Times New Roman"/>
          <w:b/>
          <w:bCs/>
          <w:color w:val="000000"/>
          <w:sz w:val="24"/>
          <w:szCs w:val="24"/>
          <w:lang w:eastAsia="ar-SA"/>
        </w:rPr>
        <w:t>IV. Izsoles organiz</w:t>
      </w:r>
      <w:r w:rsidRPr="0082649B">
        <w:rPr>
          <w:rFonts w:ascii="Times New Roman" w:eastAsia="TimesNewRoman" w:hAnsi="Times New Roman" w:cs="Times New Roman"/>
          <w:b/>
          <w:bCs/>
          <w:color w:val="000000"/>
          <w:sz w:val="24"/>
          <w:szCs w:val="24"/>
          <w:lang w:eastAsia="ar-SA"/>
        </w:rPr>
        <w:t>ē</w:t>
      </w:r>
      <w:r w:rsidRPr="0082649B">
        <w:rPr>
          <w:rFonts w:ascii="Times New Roman" w:eastAsia="Times New Roman" w:hAnsi="Times New Roman" w:cs="Times New Roman"/>
          <w:b/>
          <w:bCs/>
          <w:color w:val="000000"/>
          <w:sz w:val="24"/>
          <w:szCs w:val="24"/>
          <w:lang w:eastAsia="ar-SA"/>
        </w:rPr>
        <w:t>šana</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23" w:history="1">
        <w:r w:rsidRPr="0082649B">
          <w:rPr>
            <w:rFonts w:ascii="Times New Roman" w:eastAsia="Times New Roman" w:hAnsi="Times New Roman" w:cs="Times New Roman"/>
            <w:spacing w:val="-16"/>
            <w:sz w:val="24"/>
            <w:szCs w:val="24"/>
            <w:lang w:eastAsia="lv-LV"/>
          </w:rPr>
          <w:t>www.tukums.lv</w:t>
        </w:r>
      </w:hyperlink>
      <w:r w:rsidRPr="0082649B">
        <w:rPr>
          <w:rFonts w:ascii="Times New Roman" w:eastAsia="Times New Roman" w:hAnsi="Times New Roman" w:cs="Times New Roman"/>
          <w:sz w:val="24"/>
          <w:szCs w:val="24"/>
          <w:lang w:eastAsia="ar-SA"/>
        </w:rPr>
        <w:t xml:space="preserve">. un tīmekļa vietnē </w:t>
      </w:r>
      <w:hyperlink r:id="rId24" w:history="1">
        <w:r w:rsidRPr="0082649B">
          <w:rPr>
            <w:rFonts w:ascii="Times New Roman" w:eastAsia="Times New Roman" w:hAnsi="Times New Roman" w:cs="Times New Roman"/>
            <w:sz w:val="24"/>
            <w:szCs w:val="24"/>
            <w:lang w:eastAsia="lv-LV"/>
          </w:rPr>
          <w:t>www.ss.lv</w:t>
        </w:r>
      </w:hyperlink>
      <w:r w:rsidRPr="0082649B">
        <w:rPr>
          <w:rFonts w:ascii="Times New Roman" w:eastAsia="Times New Roman" w:hAnsi="Times New Roman" w:cs="Times New Roman"/>
          <w:sz w:val="24"/>
          <w:szCs w:val="24"/>
          <w:lang w:eastAsia="ar-SA"/>
        </w:rPr>
        <w:t xml:space="preserve"> tiek ievietots sludinājums par Traktora piekabes pārdošanu un noteikts pieteikšanās termiņš. </w:t>
      </w:r>
    </w:p>
    <w:p w:rsidR="0082649B" w:rsidRPr="0082649B" w:rsidRDefault="0082649B" w:rsidP="0082649B">
      <w:pPr>
        <w:suppressAutoHyphens/>
        <w:ind w:left="709"/>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13. Piesakoties vismaz vienam pretendentam, tiek rīkota izsole.</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lastRenderedPageBreak/>
        <w:t xml:space="preserve">14. Komisijas noteiktajos termiņos izsoles pretendentiem Tukuma novada </w:t>
      </w:r>
      <w:r w:rsidRPr="0082649B">
        <w:rPr>
          <w:rFonts w:ascii="Times New Roman" w:eastAsia="Times New Roman" w:hAnsi="Times New Roman" w:cs="Times New Roman"/>
          <w:color w:val="000000"/>
          <w:sz w:val="24"/>
          <w:szCs w:val="24"/>
          <w:lang w:eastAsia="ar-SA"/>
        </w:rPr>
        <w:t>Domes, reģistrācijas Nr.90000050975, AS „Swedbank”</w:t>
      </w:r>
      <w:r w:rsidRPr="0082649B">
        <w:rPr>
          <w:rFonts w:ascii="Times New Roman" w:eastAsia="Times New Roman" w:hAnsi="Times New Roman" w:cs="Times New Roman"/>
          <w:sz w:val="24"/>
          <w:szCs w:val="24"/>
          <w:lang w:eastAsia="ar-SA"/>
        </w:rPr>
        <w:t xml:space="preserve"> norēķinu kontā: L</w:t>
      </w:r>
      <w:r w:rsidRPr="0082649B">
        <w:rPr>
          <w:rFonts w:ascii="Times New Roman" w:eastAsia="Times New Roman" w:hAnsi="Times New Roman" w:cs="Times New Roman"/>
          <w:color w:val="000000"/>
          <w:sz w:val="24"/>
          <w:szCs w:val="24"/>
          <w:lang w:eastAsia="ar-SA"/>
        </w:rPr>
        <w:t xml:space="preserve">V17HABA0001402040731, kods: HABALV22, </w:t>
      </w:r>
      <w:r w:rsidRPr="0082649B">
        <w:rPr>
          <w:rFonts w:ascii="Times New Roman" w:eastAsia="Times New Roman" w:hAnsi="Times New Roman" w:cs="Times New Roman"/>
          <w:sz w:val="24"/>
          <w:szCs w:val="24"/>
          <w:lang w:eastAsia="ar-SA"/>
        </w:rPr>
        <w:t>atsevišķos maksājumos</w:t>
      </w:r>
      <w:r w:rsidRPr="0082649B">
        <w:rPr>
          <w:rFonts w:ascii="Times New Roman" w:eastAsia="Times New Roman" w:hAnsi="Times New Roman" w:cs="Times New Roman"/>
          <w:color w:val="FF0000"/>
          <w:sz w:val="24"/>
          <w:szCs w:val="24"/>
          <w:lang w:eastAsia="ar-SA"/>
        </w:rPr>
        <w:t xml:space="preserve"> </w:t>
      </w:r>
      <w:r w:rsidRPr="0082649B">
        <w:rPr>
          <w:rFonts w:ascii="Times New Roman" w:eastAsia="Times New Roman" w:hAnsi="Times New Roman" w:cs="Times New Roman"/>
          <w:sz w:val="24"/>
          <w:szCs w:val="24"/>
          <w:lang w:eastAsia="ar-SA"/>
        </w:rPr>
        <w:t xml:space="preserve">ir jāieskaita izsoles nodrošinājums un dalības maksa. </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82649B" w:rsidRPr="0082649B" w:rsidRDefault="0082649B" w:rsidP="0082649B">
      <w:pPr>
        <w:suppressAutoHyphens/>
        <w:ind w:left="709"/>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 Izsoles dalībniekiem, kuri vēlas reģistrēties, jāiesniedz šādi dokumenti:</w:t>
      </w:r>
    </w:p>
    <w:p w:rsidR="0082649B" w:rsidRPr="0082649B" w:rsidRDefault="0082649B" w:rsidP="0082649B">
      <w:pPr>
        <w:suppressAutoHyphens/>
        <w:ind w:firstLine="709"/>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Juridiskai personai</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pieteikums par piedalīšanos izsolē</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26480F">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ja komersantu nepārstāv tās likumīgais pārstāvis, bet pilnvarnieks, tad iesniedzama</w:t>
            </w:r>
            <w:r w:rsidR="0026480F">
              <w:rPr>
                <w:rFonts w:ascii="Times New Roman" w:eastAsia="Times New Roman" w:hAnsi="Times New Roman" w:cs="Times New Roman"/>
                <w:sz w:val="24"/>
                <w:szCs w:val="24"/>
                <w:lang w:eastAsia="ar-SA"/>
              </w:rPr>
              <w:t xml:space="preserve"> Administratīvā procesa</w:t>
            </w:r>
            <w:r w:rsidRPr="0082649B">
              <w:rPr>
                <w:rFonts w:ascii="Times New Roman" w:eastAsia="Times New Roman" w:hAnsi="Times New Roman" w:cs="Times New Roman"/>
                <w:sz w:val="24"/>
                <w:szCs w:val="24"/>
                <w:lang w:eastAsia="ar-SA"/>
              </w:rPr>
              <w:t xml:space="preserve"> likumā noteiktajā kārtībā noformēta pilnvara, kā arī likumīgā pārstāvja vai pilnvarnieka pases kopija, uzrādot oriģinālu</w:t>
            </w:r>
          </w:p>
        </w:tc>
      </w:tr>
    </w:tbl>
    <w:p w:rsidR="0082649B" w:rsidRPr="0082649B" w:rsidRDefault="0082649B" w:rsidP="0082649B">
      <w:pPr>
        <w:suppressAutoHyphens/>
        <w:ind w:firstLine="709"/>
        <w:rPr>
          <w:rFonts w:ascii="Times New Roman" w:eastAsia="Times New Roman" w:hAnsi="Times New Roman" w:cs="Times New Roman"/>
          <w:sz w:val="24"/>
          <w:szCs w:val="24"/>
          <w:lang w:val="de-DE" w:eastAsia="ar-SA"/>
        </w:rPr>
      </w:pP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w:t>
      </w:r>
    </w:p>
    <w:p w:rsidR="0082649B" w:rsidRPr="0082649B" w:rsidRDefault="0082649B" w:rsidP="0082649B">
      <w:pPr>
        <w:suppressAutoHyphens/>
        <w:ind w:firstLine="720"/>
        <w:jc w:val="both"/>
        <w:rPr>
          <w:rFonts w:ascii="Times New Roman" w:eastAsia="Times New Roman" w:hAnsi="Times New Roman" w:cs="Arial"/>
          <w:sz w:val="24"/>
          <w:szCs w:val="24"/>
          <w:lang w:eastAsia="lo-LA" w:bidi="lo-LA"/>
        </w:rPr>
      </w:pPr>
      <w:r w:rsidRPr="0082649B">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82649B" w:rsidRPr="0082649B" w:rsidRDefault="0082649B" w:rsidP="0082649B">
      <w:pPr>
        <w:suppressAutoHyphens/>
        <w:ind w:firstLine="720"/>
        <w:jc w:val="both"/>
        <w:rPr>
          <w:rFonts w:ascii="Times New Roman" w:eastAsia="Times New Roman" w:hAnsi="Times New Roman" w:cs="Arial"/>
          <w:sz w:val="24"/>
          <w:szCs w:val="24"/>
          <w:lang w:eastAsia="lo-LA" w:bidi="lo-LA"/>
        </w:rPr>
      </w:pPr>
      <w:r w:rsidRPr="0082649B">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Arial"/>
          <w:sz w:val="24"/>
          <w:szCs w:val="24"/>
          <w:lang w:eastAsia="lo-LA" w:bidi="lo-LA"/>
        </w:rPr>
        <w:tab/>
        <w:t xml:space="preserve">20. </w:t>
      </w:r>
      <w:r w:rsidRPr="0082649B">
        <w:rPr>
          <w:rFonts w:ascii="Times New Roman" w:eastAsia="Times New Roman" w:hAnsi="Times New Roman" w:cs="Times New Roman"/>
          <w:color w:val="000000"/>
          <w:sz w:val="24"/>
          <w:szCs w:val="24"/>
          <w:lang w:eastAsia="ar-SA"/>
        </w:rPr>
        <w:t>Komisija nav ties</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ga 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dz izsoles s</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kumam iepaz</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stin</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t fizisk</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un juridisk</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personas ar zi</w:t>
      </w:r>
      <w:r w:rsidRPr="0082649B">
        <w:rPr>
          <w:rFonts w:ascii="Times New Roman" w:eastAsia="TimesNewRoman" w:hAnsi="Times New Roman" w:cs="Times New Roman"/>
          <w:color w:val="000000"/>
          <w:sz w:val="24"/>
          <w:szCs w:val="24"/>
          <w:lang w:eastAsia="ar-SA"/>
        </w:rPr>
        <w:t>ņā</w:t>
      </w:r>
      <w:r w:rsidRPr="0082649B">
        <w:rPr>
          <w:rFonts w:ascii="Times New Roman" w:eastAsia="Times New Roman" w:hAnsi="Times New Roman" w:cs="Times New Roman"/>
          <w:color w:val="000000"/>
          <w:sz w:val="24"/>
          <w:szCs w:val="24"/>
          <w:lang w:eastAsia="ar-SA"/>
        </w:rPr>
        <w:t>m par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bniekiem.</w:t>
      </w:r>
    </w:p>
    <w:p w:rsidR="0082649B" w:rsidRPr="0082649B" w:rsidRDefault="0082649B" w:rsidP="0082649B">
      <w:pPr>
        <w:suppressAutoHyphens/>
        <w:ind w:firstLine="720"/>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21.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bniekus re</w:t>
      </w:r>
      <w:r w:rsidRPr="0082649B">
        <w:rPr>
          <w:rFonts w:ascii="Times New Roman" w:eastAsia="TimesNewRoman" w:hAnsi="Times New Roman" w:cs="Times New Roman"/>
          <w:color w:val="000000"/>
          <w:sz w:val="24"/>
          <w:szCs w:val="24"/>
          <w:lang w:eastAsia="ar-SA"/>
        </w:rPr>
        <w:t>ģ</w:t>
      </w:r>
      <w:r w:rsidRPr="0082649B">
        <w:rPr>
          <w:rFonts w:ascii="Times New Roman" w:eastAsia="Times New Roman" w:hAnsi="Times New Roman" w:cs="Times New Roman"/>
          <w:color w:val="000000"/>
          <w:sz w:val="24"/>
          <w:szCs w:val="24"/>
          <w:lang w:eastAsia="ar-SA"/>
        </w:rPr>
        <w:t>istr</w:t>
      </w:r>
      <w:r w:rsidRPr="0082649B">
        <w:rPr>
          <w:rFonts w:ascii="Times New Roman" w:eastAsia="TimesNewRoman" w:hAnsi="Times New Roman" w:cs="Times New Roman"/>
          <w:color w:val="000000"/>
          <w:sz w:val="24"/>
          <w:szCs w:val="24"/>
          <w:lang w:eastAsia="ar-SA"/>
        </w:rPr>
        <w:t xml:space="preserve">ē </w:t>
      </w:r>
      <w:r w:rsidRPr="0082649B">
        <w:rPr>
          <w:rFonts w:ascii="Times New Roman" w:eastAsia="Times New Roman" w:hAnsi="Times New Roman" w:cs="Times New Roman"/>
          <w:sz w:val="24"/>
          <w:szCs w:val="24"/>
          <w:lang w:eastAsia="ar-SA"/>
        </w:rPr>
        <w:t>Tukuma novada Domes 315.kabinetā darba laikā līdz 2016.gada 19.maijam plkst.12:00.</w:t>
      </w:r>
    </w:p>
    <w:p w:rsidR="0082649B" w:rsidRPr="0082649B" w:rsidRDefault="0082649B" w:rsidP="0082649B">
      <w:pPr>
        <w:shd w:val="clear" w:color="auto" w:fill="FFFFFF"/>
        <w:tabs>
          <w:tab w:val="left" w:pos="-284"/>
        </w:tabs>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22. Traktora piekabes</w:t>
      </w:r>
      <w:r w:rsidRPr="0082649B">
        <w:rPr>
          <w:rFonts w:ascii="Times New Roman" w:eastAsia="Times New Roman" w:hAnsi="Times New Roman" w:cs="Times New Roman"/>
          <w:b/>
          <w:bCs/>
          <w:sz w:val="24"/>
          <w:szCs w:val="24"/>
          <w:lang w:eastAsia="ar-SA"/>
        </w:rPr>
        <w:t xml:space="preserve"> </w:t>
      </w:r>
      <w:r w:rsidRPr="0082649B">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23. Izsole notiek, ja uz izsoli ierodas ne maz</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k k</w:t>
      </w:r>
      <w:r w:rsidRPr="0082649B">
        <w:rPr>
          <w:rFonts w:ascii="Times New Roman" w:eastAsia="TimesNewRoman" w:hAnsi="Times New Roman" w:cs="Times New Roman"/>
          <w:color w:val="000000"/>
          <w:sz w:val="24"/>
          <w:szCs w:val="24"/>
          <w:lang w:eastAsia="ar-SA"/>
        </w:rPr>
        <w:t xml:space="preserve">ā </w:t>
      </w:r>
      <w:r w:rsidRPr="0082649B">
        <w:rPr>
          <w:rFonts w:ascii="Times New Roman" w:eastAsia="Times New Roman" w:hAnsi="Times New Roman" w:cs="Times New Roman"/>
          <w:color w:val="000000"/>
          <w:sz w:val="24"/>
          <w:szCs w:val="24"/>
          <w:lang w:eastAsia="ar-SA"/>
        </w:rPr>
        <w:t xml:space="preserve">1 (viens) minētajā kārtībā reģistrēts izsoles dalībnieks. </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 xml:space="preserve">24. </w:t>
      </w:r>
      <w:r w:rsidRPr="0082649B">
        <w:rPr>
          <w:rFonts w:ascii="Times New Roman" w:eastAsia="Times New Roman" w:hAnsi="Times New Roman" w:cs="Times New Roman"/>
          <w:sz w:val="24"/>
          <w:szCs w:val="24"/>
          <w:lang w:eastAsia="ar-SA"/>
        </w:rPr>
        <w:t>Ja uz izsoli ierodas tikai viens dalībnieks, notiek solīšana un Traktora piekabi piedāvā pirkt vienīgajam izsoles dalībniekam par sākumcenu, kas paaugstināta par vienu izsoles soli.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color w:val="000000"/>
          <w:sz w:val="24"/>
          <w:szCs w:val="24"/>
          <w:lang w:eastAsia="ar-SA"/>
        </w:rPr>
        <w:t>25. Izsol</w:t>
      </w:r>
      <w:r w:rsidRPr="0082649B">
        <w:rPr>
          <w:rFonts w:ascii="Times New Roman" w:eastAsia="TimesNewRoman" w:hAnsi="Times New Roman" w:cs="Times New Roman"/>
          <w:color w:val="000000"/>
          <w:sz w:val="24"/>
          <w:szCs w:val="24"/>
          <w:lang w:eastAsia="ar-SA"/>
        </w:rPr>
        <w:t xml:space="preserve">ē </w:t>
      </w:r>
      <w:r w:rsidRPr="0082649B">
        <w:rPr>
          <w:rFonts w:ascii="Times New Roman" w:eastAsia="Times New Roman" w:hAnsi="Times New Roman" w:cs="Times New Roman"/>
          <w:color w:val="000000"/>
          <w:sz w:val="24"/>
          <w:szCs w:val="24"/>
          <w:lang w:eastAsia="ar-SA"/>
        </w:rPr>
        <w:t>starp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bniekiem aizliegta vienošan</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ska</w:t>
      </w:r>
      <w:r w:rsidRPr="0082649B">
        <w:rPr>
          <w:rFonts w:ascii="Times New Roman" w:eastAsia="TimesNewRoman" w:hAnsi="Times New Roman" w:cs="Times New Roman"/>
          <w:color w:val="000000"/>
          <w:sz w:val="24"/>
          <w:szCs w:val="24"/>
          <w:lang w:eastAsia="ar-SA"/>
        </w:rPr>
        <w:t>ļ</w:t>
      </w:r>
      <w:r w:rsidRPr="0082649B">
        <w:rPr>
          <w:rFonts w:ascii="Times New Roman" w:eastAsia="Times New Roman" w:hAnsi="Times New Roman" w:cs="Times New Roman"/>
          <w:color w:val="000000"/>
          <w:sz w:val="24"/>
          <w:szCs w:val="24"/>
          <w:lang w:eastAsia="ar-SA"/>
        </w:rPr>
        <w:t>a uzved</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ba un citāda veida uzvedība, kas var</w:t>
      </w:r>
      <w:r w:rsidRPr="0082649B">
        <w:rPr>
          <w:rFonts w:ascii="Times New Roman" w:eastAsia="TimesNewRoman" w:hAnsi="Times New Roman" w:cs="Times New Roman"/>
          <w:color w:val="000000"/>
          <w:sz w:val="24"/>
          <w:szCs w:val="24"/>
          <w:lang w:eastAsia="ar-SA"/>
        </w:rPr>
        <w:t>ē</w:t>
      </w:r>
      <w:r w:rsidRPr="0082649B">
        <w:rPr>
          <w:rFonts w:ascii="Times New Roman" w:eastAsia="Times New Roman" w:hAnsi="Times New Roman" w:cs="Times New Roman"/>
          <w:color w:val="000000"/>
          <w:sz w:val="24"/>
          <w:szCs w:val="24"/>
          <w:lang w:eastAsia="ar-SA"/>
        </w:rPr>
        <w:t>tu iespaidot izsoles rezult</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tus un gaitu.</w:t>
      </w:r>
    </w:p>
    <w:p w:rsidR="0082649B" w:rsidRPr="0082649B" w:rsidRDefault="0082649B" w:rsidP="0082649B">
      <w:pPr>
        <w:suppressAutoHyphens/>
        <w:jc w:val="center"/>
        <w:rPr>
          <w:rFonts w:ascii="Times New Roman" w:eastAsia="Times New Roman" w:hAnsi="Times New Roman" w:cs="Times New Roman"/>
          <w:b/>
          <w:sz w:val="24"/>
          <w:szCs w:val="24"/>
          <w:lang w:eastAsia="ar-SA"/>
        </w:rPr>
      </w:pPr>
    </w:p>
    <w:p w:rsidR="0082649B" w:rsidRPr="0082649B" w:rsidRDefault="0082649B" w:rsidP="0082649B">
      <w:pPr>
        <w:suppressAutoHyphens/>
        <w:jc w:val="center"/>
        <w:rPr>
          <w:rFonts w:ascii="Times New Roman" w:eastAsia="Times New Roman" w:hAnsi="Times New Roman" w:cs="Times New Roman"/>
          <w:b/>
          <w:sz w:val="24"/>
          <w:szCs w:val="24"/>
          <w:lang w:eastAsia="ar-SA"/>
        </w:rPr>
      </w:pPr>
      <w:r w:rsidRPr="0082649B">
        <w:rPr>
          <w:rFonts w:ascii="Times New Roman" w:eastAsia="Times New Roman" w:hAnsi="Times New Roman" w:cs="Times New Roman"/>
          <w:b/>
          <w:sz w:val="24"/>
          <w:szCs w:val="24"/>
          <w:lang w:eastAsia="ar-SA"/>
        </w:rPr>
        <w:t>V. Izsoles norise</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28. Solīšana notiek pa vienam izsoles solim.</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82649B" w:rsidRPr="0082649B" w:rsidRDefault="0082649B" w:rsidP="0082649B">
      <w:pPr>
        <w:suppressAutoHyphens/>
        <w:ind w:firstLine="720"/>
        <w:jc w:val="both"/>
        <w:rPr>
          <w:rFonts w:ascii="Times New Roman" w:eastAsia="Times New Roman" w:hAnsi="Times New Roman" w:cs="Times New Roman"/>
          <w:color w:val="FF0000"/>
          <w:sz w:val="24"/>
          <w:szCs w:val="24"/>
          <w:lang w:eastAsia="ar-SA"/>
        </w:rPr>
      </w:pPr>
      <w:r w:rsidRPr="0082649B">
        <w:rPr>
          <w:rFonts w:ascii="Times New Roman" w:eastAsia="Times New Roman" w:hAnsi="Times New Roman" w:cs="Times New Roman"/>
          <w:sz w:val="24"/>
          <w:szCs w:val="24"/>
          <w:lang w:eastAsia="ar-SA"/>
        </w:rPr>
        <w:lastRenderedPageBreak/>
        <w:t>30. Ja izsoles laikā neviens no solītājiem nepiedalās solīšanā, tad visiem izsoles dalībniekiem neatmaksā nodrošinājumu.</w:t>
      </w:r>
    </w:p>
    <w:p w:rsidR="0082649B" w:rsidRPr="0082649B" w:rsidRDefault="0082649B" w:rsidP="0082649B">
      <w:pPr>
        <w:suppressAutoHyphens/>
        <w:ind w:firstLine="426"/>
        <w:jc w:val="both"/>
        <w:rPr>
          <w:rFonts w:ascii="Times New Roman" w:eastAsia="Times New Roman" w:hAnsi="Times New Roman" w:cs="Times New Roman"/>
          <w:color w:val="FF0000"/>
          <w:sz w:val="24"/>
          <w:szCs w:val="24"/>
          <w:lang w:eastAsia="ar-SA"/>
        </w:rPr>
      </w:pPr>
    </w:p>
    <w:p w:rsidR="0009177F" w:rsidRDefault="0009177F" w:rsidP="0082649B">
      <w:pPr>
        <w:suppressAutoHyphens/>
        <w:jc w:val="center"/>
        <w:rPr>
          <w:rFonts w:ascii="Times New Roman" w:eastAsia="Times New Roman" w:hAnsi="Times New Roman" w:cs="Times New Roman"/>
          <w:b/>
          <w:sz w:val="24"/>
          <w:szCs w:val="24"/>
          <w:lang w:eastAsia="ar-SA"/>
        </w:rPr>
      </w:pPr>
    </w:p>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sz w:val="24"/>
          <w:szCs w:val="24"/>
          <w:lang w:eastAsia="ar-SA"/>
        </w:rPr>
        <w:t>VI. Izsoles rezultāti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31. Par izsoles uzvarētāju kļūst tas dalībnieks, kurš ir nosolījis visaugstāko cenu.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33. Komisija apstiprina izsoles protokolu, par ko tiek paziņots izsoles uzvarētājam.</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Traktora piekabi pilnā apmērā.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39. Īpašuma tiesības uz Traktora piekabi izsoles uzvarētājam pāriet pēc visas Pirkuma līgumā noteiktās pirkuma maksas samaksas.</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40. Ja izsoles uzvarētājs neveic nosolītās cenas samaksu šo noteikumu 34.punktā noteiktajā termiņā, tiesības nopirkt Traktor</w:t>
      </w:r>
      <w:r w:rsidR="0026480F">
        <w:rPr>
          <w:rFonts w:ascii="Times New Roman" w:eastAsia="Times New Roman" w:hAnsi="Times New Roman" w:cs="Times New Roman"/>
          <w:sz w:val="24"/>
          <w:szCs w:val="24"/>
          <w:lang w:eastAsia="ar-SA"/>
        </w:rPr>
        <w:t>a piekabi</w:t>
      </w:r>
      <w:r w:rsidRPr="0082649B">
        <w:rPr>
          <w:rFonts w:ascii="Times New Roman" w:eastAsia="Times New Roman" w:hAnsi="Times New Roman" w:cs="Times New Roman"/>
          <w:sz w:val="24"/>
          <w:szCs w:val="24"/>
          <w:lang w:eastAsia="ar-SA"/>
        </w:rPr>
        <w:t xml:space="preserve"> par paša nosolīto augstāko cenu pāriet nākamajam augstākās cenas pārsolītājam izsoles dalībniekam.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piekabes pirkšanu.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r w:rsidR="0026480F" w:rsidRPr="00D7103D">
        <w:rPr>
          <w:rFonts w:ascii="Times New Roman" w:eastAsia="Times New Roman" w:hAnsi="Times New Roman" w:cs="Times New Roman"/>
          <w:sz w:val="24"/>
          <w:szCs w:val="24"/>
          <w:lang w:eastAsia="ar-SA"/>
        </w:rPr>
        <w:t>Ja mēneša laikā bankas konts netiek norādīts, iemaksātais nodrošinājums paliek Tukuma novada Domei.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Izsoles dalībnieki samaksāto dalības maksu atpakaļ nesaņem.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p>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sz w:val="24"/>
          <w:szCs w:val="24"/>
          <w:lang w:eastAsia="ar-SA"/>
        </w:rPr>
        <w:t>VIII. Noslēguma jautājums</w:t>
      </w:r>
    </w:p>
    <w:p w:rsidR="0082649B" w:rsidRPr="0082649B" w:rsidRDefault="0082649B" w:rsidP="0082649B">
      <w:pPr>
        <w:suppressAutoHyphens/>
        <w:ind w:left="57" w:firstLine="663"/>
        <w:jc w:val="both"/>
        <w:rPr>
          <w:rFonts w:ascii="Times New Roman" w:eastAsia="Times New Roman" w:hAnsi="Times New Roman" w:cs="Times New Roman"/>
          <w:lang w:eastAsia="ar-SA"/>
        </w:rPr>
      </w:pPr>
      <w:r w:rsidRPr="0082649B">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82649B">
        <w:rPr>
          <w:rFonts w:ascii="Times New Roman" w:eastAsia="Times New Roman" w:hAnsi="Times New Roman" w:cs="Times New Roman"/>
          <w:b/>
          <w:sz w:val="24"/>
          <w:szCs w:val="24"/>
          <w:lang w:eastAsia="ar-SA"/>
        </w:rPr>
        <w:t xml:space="preserve"> </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Default="0082649B" w:rsidP="0082649B">
      <w:pPr>
        <w:jc w:val="center"/>
        <w:rPr>
          <w:rFonts w:ascii="Times New Roman" w:eastAsia="Times New Roman" w:hAnsi="Times New Roman" w:cs="Times New Roman"/>
          <w:b/>
          <w:sz w:val="24"/>
          <w:szCs w:val="24"/>
          <w:lang w:eastAsia="lv-LV"/>
        </w:rPr>
      </w:pPr>
    </w:p>
    <w:p w:rsidR="0082649B" w:rsidRPr="0082649B" w:rsidRDefault="00F77A23" w:rsidP="0082649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EE61C7">
        <w:rPr>
          <w:rFonts w:ascii="Times New Roman" w:eastAsia="Times New Roman" w:hAnsi="Times New Roman" w:cs="Times New Roman"/>
          <w:sz w:val="24"/>
          <w:szCs w:val="24"/>
          <w:lang w:eastAsia="lv-LV"/>
        </w:rPr>
        <w:t>3</w:t>
      </w:r>
      <w:r w:rsidR="0082649B" w:rsidRPr="0082649B">
        <w:rPr>
          <w:rFonts w:ascii="Times New Roman" w:eastAsia="Times New Roman" w:hAnsi="Times New Roman" w:cs="Times New Roman"/>
          <w:sz w:val="24"/>
          <w:szCs w:val="24"/>
          <w:lang w:eastAsia="lv-LV"/>
        </w:rPr>
        <w:t>.§.</w:t>
      </w:r>
    </w:p>
    <w:p w:rsidR="0082649B" w:rsidRPr="0082649B" w:rsidRDefault="0082649B" w:rsidP="0082649B">
      <w:pPr>
        <w:rPr>
          <w:rFonts w:ascii="Times New Roman" w:eastAsia="Calibri" w:hAnsi="Times New Roman" w:cs="Times New Roman"/>
          <w:b/>
          <w:sz w:val="24"/>
          <w:szCs w:val="24"/>
        </w:rPr>
      </w:pP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 xml:space="preserve">Par traktora lāpstas </w:t>
      </w:r>
      <w:r w:rsidR="00217C23" w:rsidRPr="0082649B">
        <w:rPr>
          <w:rFonts w:ascii="Times New Roman" w:eastAsia="Calibri" w:hAnsi="Times New Roman" w:cs="Times New Roman"/>
          <w:b/>
          <w:sz w:val="24"/>
          <w:szCs w:val="24"/>
        </w:rPr>
        <w:t>atsavināšanu</w:t>
      </w: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un izsoles noteikumu apstiprināšanu</w:t>
      </w:r>
    </w:p>
    <w:p w:rsidR="0082649B" w:rsidRPr="0082649B" w:rsidRDefault="0082649B" w:rsidP="0082649B">
      <w:pPr>
        <w:rPr>
          <w:rFonts w:ascii="Times New Roman" w:eastAsia="Times New Roman" w:hAnsi="Times New Roman" w:cs="Times New Roman"/>
          <w:i/>
          <w:sz w:val="24"/>
          <w:szCs w:val="24"/>
          <w:lang w:eastAsia="lv-LV"/>
        </w:rPr>
      </w:pPr>
    </w:p>
    <w:p w:rsidR="0082649B" w:rsidRPr="0082649B" w:rsidRDefault="0082649B" w:rsidP="0082649B">
      <w:pPr>
        <w:rPr>
          <w:rFonts w:ascii="Times New Roman" w:eastAsia="Times New Roman" w:hAnsi="Times New Roman" w:cs="Times New Roman"/>
          <w:sz w:val="24"/>
          <w:szCs w:val="24"/>
          <w:lang w:eastAsia="lv-LV"/>
        </w:rPr>
      </w:pPr>
      <w:r w:rsidRPr="0082649B">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82649B">
        <w:rPr>
          <w:rFonts w:ascii="Times New Roman" w:eastAsia="Times New Roman" w:hAnsi="Times New Roman" w:cs="Times New Roman"/>
          <w:i/>
          <w:sz w:val="24"/>
          <w:szCs w:val="24"/>
          <w:lang w:eastAsia="lv-LV"/>
        </w:rPr>
        <w:t xml:space="preserve"> šādu lēmuma projektu</w:t>
      </w:r>
      <w:r w:rsidRPr="0082649B">
        <w:rPr>
          <w:rFonts w:ascii="Times New Roman" w:eastAsia="Times New Roman" w:hAnsi="Times New Roman" w:cs="Times New Roman"/>
          <w:sz w:val="24"/>
          <w:szCs w:val="24"/>
          <w:lang w:eastAsia="lv-LV"/>
        </w:rPr>
        <w:t>:</w:t>
      </w:r>
    </w:p>
    <w:p w:rsidR="0082649B" w:rsidRPr="0082649B" w:rsidRDefault="0082649B" w:rsidP="0082649B">
      <w:pPr>
        <w:rPr>
          <w:rFonts w:ascii="Times New Roman" w:eastAsia="Calibri" w:hAnsi="Times New Roman" w:cs="Times New Roman"/>
          <w:b/>
          <w:sz w:val="24"/>
          <w:szCs w:val="24"/>
        </w:rPr>
      </w:pPr>
    </w:p>
    <w:p w:rsidR="0082649B" w:rsidRPr="0082649B" w:rsidRDefault="0082649B" w:rsidP="0082649B">
      <w:pPr>
        <w:jc w:val="both"/>
        <w:rPr>
          <w:rFonts w:ascii="Times New Roman" w:eastAsia="Calibri" w:hAnsi="Times New Roman" w:cs="Times New Roman"/>
          <w:sz w:val="24"/>
          <w:szCs w:val="24"/>
        </w:rPr>
      </w:pPr>
      <w:r w:rsidRPr="0082649B">
        <w:rPr>
          <w:rFonts w:ascii="Times New Roman" w:eastAsia="Calibri" w:hAnsi="Times New Roman" w:cs="Times New Roman"/>
          <w:sz w:val="24"/>
          <w:szCs w:val="24"/>
        </w:rPr>
        <w:t xml:space="preserve">    </w:t>
      </w:r>
      <w:r w:rsidRPr="0082649B">
        <w:rPr>
          <w:rFonts w:ascii="Times New Roman" w:eastAsia="Calibri" w:hAnsi="Times New Roman" w:cs="Times New Roman"/>
          <w:sz w:val="24"/>
          <w:szCs w:val="24"/>
        </w:rPr>
        <w:tab/>
        <w:t xml:space="preserve">Pūres un Jaunsātu pagastu pārvaldes vadītāja S.Heimane 30.03.2016. iesniegumā Nr.PJ/1-23/16/54 lūdz veikt tās bilancē esošās traktora lāpstas, pirmās reģistrācijas gads: 2009 (turpmāk – Traktora lāpsta), bilances vērtība 29,87 </w:t>
      </w:r>
      <w:r w:rsidRPr="0082649B">
        <w:rPr>
          <w:rFonts w:ascii="Times New Roman" w:eastAsia="Calibri" w:hAnsi="Times New Roman" w:cs="Times New Roman"/>
          <w:i/>
          <w:sz w:val="24"/>
          <w:szCs w:val="24"/>
        </w:rPr>
        <w:t>euro</w:t>
      </w:r>
      <w:r w:rsidRPr="0082649B">
        <w:rPr>
          <w:rFonts w:ascii="Times New Roman" w:eastAsia="Calibri" w:hAnsi="Times New Roman" w:cs="Times New Roman"/>
          <w:sz w:val="24"/>
          <w:szCs w:val="24"/>
        </w:rPr>
        <w:t xml:space="preserve"> (divdesmit deviņi </w:t>
      </w:r>
      <w:r w:rsidRPr="0082649B">
        <w:rPr>
          <w:rFonts w:ascii="Times New Roman" w:eastAsia="Calibri" w:hAnsi="Times New Roman" w:cs="Times New Roman"/>
          <w:i/>
          <w:sz w:val="24"/>
          <w:szCs w:val="24"/>
        </w:rPr>
        <w:t xml:space="preserve">euro </w:t>
      </w:r>
      <w:r w:rsidRPr="0082649B">
        <w:rPr>
          <w:rFonts w:ascii="Times New Roman" w:eastAsia="Calibri" w:hAnsi="Times New Roman" w:cs="Times New Roman"/>
          <w:sz w:val="24"/>
          <w:szCs w:val="24"/>
        </w:rPr>
        <w:t xml:space="preserve">87 </w:t>
      </w:r>
      <w:r w:rsidRPr="0082649B">
        <w:rPr>
          <w:rFonts w:ascii="Times New Roman" w:eastAsia="Calibri" w:hAnsi="Times New Roman" w:cs="Times New Roman"/>
          <w:i/>
          <w:sz w:val="24"/>
          <w:szCs w:val="24"/>
        </w:rPr>
        <w:t>centi</w:t>
      </w:r>
      <w:r w:rsidRPr="0082649B">
        <w:rPr>
          <w:rFonts w:ascii="Times New Roman" w:eastAsia="Calibri" w:hAnsi="Times New Roman" w:cs="Times New Roman"/>
          <w:sz w:val="24"/>
          <w:szCs w:val="24"/>
        </w:rPr>
        <w:t xml:space="preserve">), atsavināšanu. </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82649B">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82649B">
        <w:rPr>
          <w:rFonts w:ascii="Times New Roman" w:eastAsia="Times New Roman" w:hAnsi="Times New Roman" w:cs="Times New Roman"/>
          <w:sz w:val="24"/>
          <w:szCs w:val="24"/>
          <w:lang w:eastAsia="ar-SA"/>
        </w:rPr>
        <w:t>” Likuma „Par pašvaldībām” 21.panta pirmās daļas 19.punkts nosaka, ka „</w:t>
      </w:r>
      <w:r w:rsidRPr="0082649B">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82649B">
        <w:rPr>
          <w:rFonts w:ascii="Times New Roman" w:eastAsia="Times New Roman" w:hAnsi="Times New Roman" w:cs="Times New Roman"/>
          <w:sz w:val="24"/>
          <w:szCs w:val="24"/>
          <w:lang w:eastAsia="ar-SA"/>
        </w:rPr>
        <w:t>Saskaņā ar Publiskas personas mantas atsavināšanas likuma 3.panta otro daļu „</w:t>
      </w:r>
      <w:r w:rsidRPr="0082649B">
        <w:rPr>
          <w:rFonts w:ascii="Times New Roman" w:eastAsia="Times New Roman" w:hAnsi="Times New Roman" w:cs="Times New Roman"/>
          <w:i/>
          <w:sz w:val="24"/>
          <w:szCs w:val="24"/>
          <w:lang w:eastAsia="ar-SA"/>
        </w:rPr>
        <w:t>Publisku personu mantas atsavināšanas pamatveids ir mantas pārdošana izsolē.</w:t>
      </w:r>
      <w:r w:rsidRPr="0082649B">
        <w:rPr>
          <w:rFonts w:ascii="Times New Roman" w:eastAsia="Times New Roman" w:hAnsi="Times New Roman" w:cs="Times New Roman"/>
          <w:sz w:val="24"/>
          <w:szCs w:val="24"/>
          <w:lang w:eastAsia="ar-SA"/>
        </w:rPr>
        <w:t>”.</w:t>
      </w:r>
    </w:p>
    <w:p w:rsidR="0082649B" w:rsidRPr="0082649B" w:rsidRDefault="0082649B" w:rsidP="0082649B">
      <w:pPr>
        <w:jc w:val="both"/>
        <w:rPr>
          <w:rFonts w:ascii="Times New Roman" w:eastAsia="Calibri" w:hAnsi="Times New Roman" w:cs="Times New Roman"/>
          <w:sz w:val="24"/>
          <w:szCs w:val="24"/>
        </w:rPr>
      </w:pPr>
      <w:r w:rsidRPr="0082649B">
        <w:rPr>
          <w:rFonts w:ascii="Times New Roman" w:eastAsia="Times New Roman" w:hAnsi="Times New Roman" w:cs="Times New Roman"/>
          <w:sz w:val="24"/>
          <w:szCs w:val="24"/>
          <w:lang w:eastAsia="ar-SA"/>
        </w:rPr>
        <w:tab/>
        <w:t xml:space="preserve">Atbilstoši sauszemes transportlīdzekļu tehniskā eksperta Jāņa Vēršāna novērtējumam (traktortehnikas un to inventāra vērtības noteikšanas akts Nr.019/JV/2016) Traktora lāpstas faktiskā vērtība (iekļaujot PVN un muitas nodokļus) ir 350,00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(trīs simti piecdesmit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Pašvaldības izdevumi par eksperta J.Veršāna pakalpojumiem sastāda 40,73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(četrdesmit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73 </w:t>
      </w:r>
      <w:r w:rsidRPr="0082649B">
        <w:rPr>
          <w:rFonts w:ascii="Times New Roman" w:eastAsia="Times New Roman" w:hAnsi="Times New Roman" w:cs="Times New Roman"/>
          <w:i/>
          <w:sz w:val="24"/>
          <w:szCs w:val="24"/>
          <w:lang w:eastAsia="ar-SA"/>
        </w:rPr>
        <w:t>centi</w:t>
      </w:r>
      <w:r w:rsidRPr="0082649B">
        <w:rPr>
          <w:rFonts w:ascii="Times New Roman" w:eastAsia="Times New Roman" w:hAnsi="Times New Roman" w:cs="Times New Roman"/>
          <w:sz w:val="24"/>
          <w:szCs w:val="24"/>
          <w:lang w:eastAsia="ar-SA"/>
        </w:rPr>
        <w:t xml:space="preserve">).  Traktora </w:t>
      </w:r>
      <w:r w:rsidR="00217C23">
        <w:rPr>
          <w:rFonts w:ascii="Times New Roman" w:eastAsia="Times New Roman" w:hAnsi="Times New Roman" w:cs="Times New Roman"/>
          <w:sz w:val="24"/>
          <w:szCs w:val="24"/>
          <w:lang w:eastAsia="ar-SA"/>
        </w:rPr>
        <w:t>lāpstas</w:t>
      </w:r>
      <w:r w:rsidRPr="0082649B">
        <w:rPr>
          <w:rFonts w:ascii="Times New Roman" w:eastAsia="Times New Roman" w:hAnsi="Times New Roman" w:cs="Times New Roman"/>
          <w:sz w:val="24"/>
          <w:szCs w:val="24"/>
          <w:lang w:eastAsia="ar-SA"/>
        </w:rPr>
        <w:t xml:space="preserve"> nosacītā cena – 390,73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(trīs simti deviņdesmit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73 </w:t>
      </w:r>
      <w:r w:rsidRPr="0082649B">
        <w:rPr>
          <w:rFonts w:ascii="Times New Roman" w:eastAsia="Times New Roman" w:hAnsi="Times New Roman" w:cs="Times New Roman"/>
          <w:i/>
          <w:sz w:val="24"/>
          <w:szCs w:val="24"/>
          <w:lang w:eastAsia="ar-SA"/>
        </w:rPr>
        <w:t>centi</w:t>
      </w:r>
      <w:r w:rsidRPr="0082649B">
        <w:rPr>
          <w:rFonts w:ascii="Times New Roman" w:eastAsia="Times New Roman" w:hAnsi="Times New Roman" w:cs="Times New Roman"/>
          <w:sz w:val="24"/>
          <w:szCs w:val="24"/>
          <w:lang w:eastAsia="ar-SA"/>
        </w:rPr>
        <w:t xml:space="preserve">). </w:t>
      </w:r>
      <w:r w:rsidRPr="0082649B">
        <w:rPr>
          <w:rFonts w:ascii="Times New Roman" w:eastAsia="Calibri" w:hAnsi="Times New Roman" w:cs="Times New Roman"/>
          <w:sz w:val="24"/>
          <w:szCs w:val="24"/>
        </w:rPr>
        <w:t xml:space="preserve">Pūres un Jaunsātu pagastu pārvalde, apkopojot informāciju par izlietotiem finanšu līdzekļiem </w:t>
      </w:r>
      <w:r w:rsidR="00217C23">
        <w:rPr>
          <w:rFonts w:ascii="Times New Roman" w:eastAsia="Calibri" w:hAnsi="Times New Roman" w:cs="Times New Roman"/>
          <w:sz w:val="24"/>
          <w:szCs w:val="24"/>
        </w:rPr>
        <w:t>T</w:t>
      </w:r>
      <w:r w:rsidRPr="0082649B">
        <w:rPr>
          <w:rFonts w:ascii="Times New Roman" w:eastAsia="Calibri" w:hAnsi="Times New Roman" w:cs="Times New Roman"/>
          <w:sz w:val="24"/>
          <w:szCs w:val="24"/>
        </w:rPr>
        <w:t xml:space="preserve">raktora lāpstas remontam, konstatējusi, ka </w:t>
      </w:r>
      <w:r w:rsidR="00217C23">
        <w:rPr>
          <w:rFonts w:ascii="Times New Roman" w:eastAsia="Calibri" w:hAnsi="Times New Roman" w:cs="Times New Roman"/>
          <w:sz w:val="24"/>
          <w:szCs w:val="24"/>
        </w:rPr>
        <w:t>tās</w:t>
      </w:r>
      <w:r w:rsidRPr="0082649B">
        <w:rPr>
          <w:rFonts w:ascii="Times New Roman" w:eastAsia="Calibri" w:hAnsi="Times New Roman" w:cs="Times New Roman"/>
          <w:sz w:val="24"/>
          <w:szCs w:val="24"/>
        </w:rPr>
        <w:t xml:space="preserve"> tālāka izmantošana nav ekonomiski izdevīga, Traktora lāpstu pārvalde neizmanto jau divus gadus un lūdz iegūtos līdzekļus atstāt pārvaldes budžetā lietotas automašīnas iegādei komunālās saimniecības vajadzībām.</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Saskaņā ar Publiskas personas mantas atsavināšanas likuma 6.panta otro daļu „</w:t>
      </w:r>
      <w:r w:rsidRPr="0082649B">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 atsavināt Traktora lāpstu, pārdodot izsolē ar augšupejošu soli,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 noteikt, ka Traktora lāpstas nosacītā izsoles sākuma cena ir </w:t>
      </w:r>
      <w:r w:rsidRPr="0082649B">
        <w:rPr>
          <w:rFonts w:ascii="Times New Roman" w:eastAsia="Times New Roman" w:hAnsi="Times New Roman" w:cs="Times New Roman"/>
          <w:b/>
          <w:sz w:val="24"/>
          <w:szCs w:val="24"/>
          <w:lang w:eastAsia="ar-SA"/>
        </w:rPr>
        <w:t xml:space="preserve">400,00 </w:t>
      </w:r>
      <w:r w:rsidRPr="0082649B">
        <w:rPr>
          <w:rFonts w:ascii="Times New Roman" w:eastAsia="Times New Roman" w:hAnsi="Times New Roman" w:cs="Times New Roman"/>
          <w:b/>
          <w:i/>
          <w:sz w:val="24"/>
          <w:szCs w:val="24"/>
          <w:lang w:eastAsia="ar-SA"/>
        </w:rPr>
        <w:t>euro</w:t>
      </w:r>
      <w:r w:rsidRPr="0082649B">
        <w:rPr>
          <w:rFonts w:ascii="Times New Roman" w:eastAsia="Times New Roman" w:hAnsi="Times New Roman" w:cs="Times New Roman"/>
          <w:sz w:val="24"/>
          <w:szCs w:val="24"/>
          <w:lang w:eastAsia="ar-SA"/>
        </w:rPr>
        <w:t xml:space="preserve"> (četri simti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 apstiprināt pašvaldības kustamās mantas – Traktora lāpstas</w:t>
      </w:r>
      <w:r w:rsidR="00217C23">
        <w:rPr>
          <w:rFonts w:ascii="Times New Roman" w:eastAsia="Times New Roman" w:hAnsi="Times New Roman" w:cs="Times New Roman"/>
          <w:sz w:val="24"/>
          <w:szCs w:val="24"/>
          <w:lang w:eastAsia="ar-SA"/>
        </w:rPr>
        <w:t xml:space="preserve"> -</w:t>
      </w:r>
      <w:r w:rsidRPr="0082649B">
        <w:rPr>
          <w:rFonts w:ascii="Times New Roman" w:eastAsia="Calibri" w:hAnsi="Times New Roman" w:cs="Times New Roman"/>
          <w:sz w:val="24"/>
          <w:szCs w:val="24"/>
        </w:rPr>
        <w:t xml:space="preserve"> </w:t>
      </w:r>
      <w:r w:rsidRPr="0082649B">
        <w:rPr>
          <w:rFonts w:ascii="Times New Roman" w:eastAsia="Times New Roman" w:hAnsi="Times New Roman" w:cs="Times New Roman"/>
          <w:sz w:val="24"/>
          <w:szCs w:val="24"/>
          <w:lang w:eastAsia="ar-SA"/>
        </w:rPr>
        <w:t>izsoles noteikumus Nr...... (pielikumā),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 Traktora lāpstas atsavināšanu uzdot organizēt Domes Īpašumu apsaimniekošanas un privatizācijas komisijai, ievērojot Publiskas personas mantas atsavināšanas likumu,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5. Traktora lāpstas atsavināšanas rezultātā iegūtos naudas līdzekļus ieskaitīt Pūres un Jaunsātu pagastu pārvaldes budžetā.</w:t>
      </w:r>
    </w:p>
    <w:p w:rsidR="0082649B" w:rsidRPr="0082649B" w:rsidRDefault="0082649B" w:rsidP="0082649B">
      <w:pPr>
        <w:suppressAutoHyphens/>
        <w:ind w:firstLine="720"/>
        <w:jc w:val="both"/>
        <w:rPr>
          <w:rFonts w:ascii="Times New Roman" w:eastAsia="Times New Roman" w:hAnsi="Times New Roman" w:cs="Times New Roman"/>
          <w:b/>
          <w:sz w:val="24"/>
          <w:szCs w:val="24"/>
          <w:lang w:eastAsia="ar-SA"/>
        </w:rPr>
      </w:pPr>
      <w:r w:rsidRPr="0082649B">
        <w:rPr>
          <w:rFonts w:ascii="Times New Roman" w:eastAsia="Times New Roman" w:hAnsi="Times New Roman" w:cs="Times New Roman"/>
          <w:sz w:val="24"/>
          <w:szCs w:val="24"/>
          <w:lang w:eastAsia="ar-SA"/>
        </w:rPr>
        <w:t>6. kontroli par lēmuma izpildi uzdot Domes iekšējai auditorei Lindai Gruziņai</w:t>
      </w:r>
      <w:r w:rsidRPr="0082649B">
        <w:rPr>
          <w:rFonts w:ascii="Times New Roman" w:eastAsia="Times New Roman" w:hAnsi="Times New Roman" w:cs="Times New Roman"/>
          <w:sz w:val="24"/>
          <w:szCs w:val="24"/>
          <w:u w:val="single"/>
          <w:lang w:eastAsia="ar-SA"/>
        </w:rPr>
        <w:t>.</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Nosūtīt:</w:t>
      </w:r>
    </w:p>
    <w:p w:rsidR="0082649B" w:rsidRPr="0082649B" w:rsidRDefault="0082649B" w:rsidP="0082649B">
      <w:pPr>
        <w:jc w:val="both"/>
        <w:rPr>
          <w:rFonts w:ascii="Times New Roman" w:eastAsia="Times New Roman" w:hAnsi="Times New Roman" w:cs="Times New Roman"/>
          <w:sz w:val="20"/>
          <w:szCs w:val="20"/>
        </w:rPr>
      </w:pP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Nosūtīt:</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Fin. nod.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Īp. nod.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Jur. nod. </w:t>
      </w:r>
    </w:p>
    <w:p w:rsidR="00276091" w:rsidRDefault="0082649B" w:rsidP="00276091">
      <w:pPr>
        <w:jc w:val="both"/>
        <w:rPr>
          <w:rFonts w:ascii="Times New Roman" w:eastAsia="Times New Roman" w:hAnsi="Times New Roman" w:cs="Times New Roman"/>
          <w:sz w:val="20"/>
          <w:szCs w:val="20"/>
          <w:lang w:eastAsia="lv-LV"/>
        </w:rPr>
      </w:pPr>
      <w:r w:rsidRPr="0082649B">
        <w:rPr>
          <w:rFonts w:ascii="Times New Roman" w:eastAsia="Times New Roman" w:hAnsi="Times New Roman" w:cs="Times New Roman"/>
          <w:sz w:val="20"/>
          <w:szCs w:val="24"/>
          <w:lang w:eastAsia="lv-LV"/>
        </w:rPr>
        <w:t>- Pūres</w:t>
      </w:r>
      <w:r w:rsidR="00276091">
        <w:rPr>
          <w:rFonts w:ascii="Times New Roman" w:eastAsia="Times New Roman" w:hAnsi="Times New Roman" w:cs="Times New Roman"/>
          <w:sz w:val="20"/>
          <w:szCs w:val="24"/>
          <w:lang w:eastAsia="lv-LV"/>
        </w:rPr>
        <w:t xml:space="preserve"> un Jaunsātu pagastu pārvaldei </w:t>
      </w:r>
    </w:p>
    <w:p w:rsidR="0009177F" w:rsidRDefault="0009177F" w:rsidP="00276091">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w:t>
      </w:r>
    </w:p>
    <w:p w:rsidR="00276091" w:rsidRDefault="0082649B" w:rsidP="00276091">
      <w:pPr>
        <w:jc w:val="both"/>
        <w:rPr>
          <w:rFonts w:ascii="Times New Roman" w:eastAsia="Times New Roman" w:hAnsi="Times New Roman" w:cs="Times New Roman"/>
          <w:sz w:val="20"/>
          <w:szCs w:val="20"/>
          <w:lang w:eastAsia="lv-LV"/>
        </w:rPr>
      </w:pPr>
      <w:r w:rsidRPr="00276091">
        <w:rPr>
          <w:rFonts w:ascii="Times New Roman" w:eastAsia="Times New Roman" w:hAnsi="Times New Roman" w:cs="Times New Roman"/>
          <w:sz w:val="20"/>
          <w:szCs w:val="20"/>
          <w:lang w:eastAsia="lv-LV"/>
        </w:rPr>
        <w:t>Sagatavoja Īpašumu nod. (D.Šmite)</w:t>
      </w:r>
    </w:p>
    <w:p w:rsidR="0082649B" w:rsidRPr="00276091" w:rsidRDefault="0082649B" w:rsidP="00276091">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0"/>
          <w:lang w:eastAsia="ar-SA"/>
        </w:rPr>
        <w:t xml:space="preserve">Izskatīts </w:t>
      </w:r>
      <w:r w:rsidRPr="0082649B">
        <w:rPr>
          <w:rFonts w:ascii="Times New Roman" w:eastAsia="Times New Roman" w:hAnsi="Times New Roman" w:cs="Times New Roman"/>
          <w:sz w:val="20"/>
          <w:szCs w:val="20"/>
          <w:lang w:eastAsia="lv-LV"/>
        </w:rPr>
        <w:t>Īpašumu apsaimniekošanas un privatizācijas komisijā</w:t>
      </w:r>
    </w:p>
    <w:p w:rsidR="0082649B" w:rsidRPr="0082649B" w:rsidRDefault="0082649B" w:rsidP="0082649B">
      <w:pPr>
        <w:jc w:val="center"/>
        <w:rPr>
          <w:rFonts w:ascii="Times New Roman" w:eastAsia="Times New Roman" w:hAnsi="Times New Roman" w:cs="Times New Roman"/>
          <w:b/>
          <w:sz w:val="24"/>
          <w:szCs w:val="24"/>
          <w:lang w:eastAsia="lv-LV"/>
        </w:rPr>
      </w:pPr>
    </w:p>
    <w:p w:rsid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r w:rsidRPr="0082649B">
        <w:rPr>
          <w:rFonts w:ascii="Times New Roman" w:eastAsia="Times New Roman" w:hAnsi="Times New Roman" w:cs="Times New Roman"/>
          <w:sz w:val="20"/>
          <w:szCs w:val="20"/>
          <w:lang w:eastAsia="ar-SA"/>
        </w:rPr>
        <w:lastRenderedPageBreak/>
        <w:t>APSTIPRINĀTI</w:t>
      </w:r>
    </w:p>
    <w:p w:rsidR="0082649B" w:rsidRPr="0082649B" w:rsidRDefault="0082649B" w:rsidP="0082649B">
      <w:pPr>
        <w:shd w:val="clear" w:color="auto" w:fill="FFFFFF"/>
        <w:suppressAutoHyphens/>
        <w:ind w:left="6521" w:hanging="41"/>
        <w:rPr>
          <w:rFonts w:ascii="Times New Roman" w:eastAsia="Times New Roman" w:hAnsi="Times New Roman" w:cs="Times New Roman"/>
          <w:sz w:val="20"/>
          <w:szCs w:val="20"/>
          <w:lang w:eastAsia="ar-SA"/>
        </w:rPr>
      </w:pPr>
      <w:r w:rsidRPr="0082649B">
        <w:rPr>
          <w:rFonts w:ascii="Times New Roman" w:eastAsia="Times New Roman" w:hAnsi="Times New Roman" w:cs="Times New Roman"/>
          <w:sz w:val="20"/>
          <w:szCs w:val="20"/>
          <w:lang w:eastAsia="ar-SA"/>
        </w:rPr>
        <w:t>ar Tukuma novada Domes      .........................</w:t>
      </w:r>
    </w:p>
    <w:p w:rsidR="0082649B" w:rsidRPr="0082649B" w:rsidRDefault="0082649B" w:rsidP="0082649B">
      <w:pPr>
        <w:shd w:val="clear" w:color="auto" w:fill="FFFFFF"/>
        <w:suppressAutoHyphens/>
        <w:ind w:left="5817" w:firstLine="663"/>
        <w:rPr>
          <w:rFonts w:ascii="Times New Roman" w:eastAsia="Times New Roman" w:hAnsi="Times New Roman" w:cs="Times New Roman"/>
          <w:b/>
          <w:bCs/>
          <w:sz w:val="20"/>
          <w:szCs w:val="20"/>
          <w:lang w:eastAsia="ar-SA"/>
        </w:rPr>
      </w:pPr>
      <w:r w:rsidRPr="0082649B">
        <w:rPr>
          <w:rFonts w:ascii="Times New Roman" w:eastAsia="Times New Roman" w:hAnsi="Times New Roman" w:cs="Times New Roman"/>
          <w:sz w:val="20"/>
          <w:szCs w:val="20"/>
          <w:lang w:eastAsia="ar-SA"/>
        </w:rPr>
        <w:t xml:space="preserve">lēmumu (prot. Nr..., ....§.) </w:t>
      </w:r>
    </w:p>
    <w:p w:rsidR="0082649B" w:rsidRPr="0082649B" w:rsidRDefault="0082649B" w:rsidP="0082649B">
      <w:pPr>
        <w:shd w:val="clear" w:color="auto" w:fill="FFFFFF"/>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
          <w:bCs/>
          <w:sz w:val="24"/>
          <w:szCs w:val="24"/>
          <w:lang w:eastAsia="ar-SA"/>
        </w:rPr>
        <w:t>IZSOLES NOTEIKUMI</w:t>
      </w:r>
    </w:p>
    <w:p w:rsidR="0082649B" w:rsidRPr="0082649B" w:rsidRDefault="0082649B" w:rsidP="0082649B">
      <w:pPr>
        <w:shd w:val="clear" w:color="auto" w:fill="FFFFFF"/>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Cs/>
          <w:sz w:val="24"/>
          <w:szCs w:val="24"/>
          <w:lang w:eastAsia="ar-SA"/>
        </w:rPr>
        <w:t>Tukumā</w:t>
      </w:r>
    </w:p>
    <w:p w:rsidR="0082649B" w:rsidRPr="0082649B" w:rsidRDefault="0082649B" w:rsidP="0082649B">
      <w:pPr>
        <w:shd w:val="clear" w:color="auto" w:fill="FFFFFF"/>
        <w:suppressAutoHyphens/>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Cs/>
          <w:sz w:val="24"/>
          <w:szCs w:val="24"/>
          <w:lang w:eastAsia="ar-SA"/>
        </w:rPr>
        <w:t>2016.gada ..................</w:t>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t xml:space="preserve">        </w:t>
      </w:r>
      <w:r w:rsidRPr="0082649B">
        <w:rPr>
          <w:rFonts w:ascii="Times New Roman" w:eastAsia="Times New Roman" w:hAnsi="Times New Roman" w:cs="Times New Roman"/>
          <w:b/>
          <w:bCs/>
          <w:sz w:val="24"/>
          <w:szCs w:val="24"/>
          <w:lang w:eastAsia="ar-SA"/>
        </w:rPr>
        <w:t>Nr.....</w:t>
      </w:r>
    </w:p>
    <w:p w:rsidR="0082649B" w:rsidRPr="0082649B" w:rsidRDefault="0082649B" w:rsidP="0082649B">
      <w:pPr>
        <w:shd w:val="clear" w:color="auto" w:fill="FFFFFF"/>
        <w:suppressAutoHyphens/>
        <w:jc w:val="right"/>
        <w:rPr>
          <w:rFonts w:ascii="Times New Roman" w:eastAsia="Times New Roman" w:hAnsi="Times New Roman" w:cs="Times New Roman"/>
          <w:b/>
          <w:bCs/>
          <w:sz w:val="24"/>
          <w:szCs w:val="24"/>
          <w:lang w:eastAsia="ar-SA"/>
        </w:rPr>
      </w:pPr>
      <w:r w:rsidRPr="0082649B">
        <w:rPr>
          <w:rFonts w:ascii="Times New Roman" w:eastAsia="Times New Roman" w:hAnsi="Times New Roman" w:cs="Times New Roman"/>
          <w:bCs/>
          <w:sz w:val="24"/>
          <w:szCs w:val="24"/>
          <w:lang w:eastAsia="ar-SA"/>
        </w:rPr>
        <w:t>(prot.Nr..., ....§.)</w:t>
      </w:r>
    </w:p>
    <w:p w:rsidR="0082649B" w:rsidRPr="0082649B" w:rsidRDefault="0082649B" w:rsidP="0082649B">
      <w:pPr>
        <w:shd w:val="clear" w:color="auto" w:fill="FFFFFF"/>
        <w:suppressAutoHyphens/>
        <w:rPr>
          <w:rFonts w:ascii="Times New Roman" w:eastAsia="Times New Roman" w:hAnsi="Times New Roman" w:cs="Times New Roman"/>
          <w:b/>
          <w:bCs/>
          <w:sz w:val="24"/>
          <w:szCs w:val="24"/>
          <w:lang w:eastAsia="ar-SA"/>
        </w:rPr>
      </w:pPr>
      <w:r w:rsidRPr="0082649B">
        <w:rPr>
          <w:rFonts w:ascii="Times New Roman" w:eastAsia="Times New Roman" w:hAnsi="Times New Roman" w:cs="Times New Roman"/>
          <w:b/>
          <w:bCs/>
          <w:sz w:val="24"/>
          <w:szCs w:val="24"/>
          <w:lang w:eastAsia="ar-SA"/>
        </w:rPr>
        <w:t xml:space="preserve">Par pašvaldības kustamās mantas – </w:t>
      </w:r>
    </w:p>
    <w:p w:rsidR="0082649B" w:rsidRPr="0082649B" w:rsidRDefault="0082649B" w:rsidP="0082649B">
      <w:pPr>
        <w:rPr>
          <w:rFonts w:ascii="Times New Roman" w:eastAsia="Calibri" w:hAnsi="Times New Roman" w:cs="Times New Roman"/>
          <w:b/>
          <w:sz w:val="24"/>
          <w:szCs w:val="24"/>
          <w:lang w:eastAsia="lv-LV"/>
        </w:rPr>
      </w:pPr>
      <w:r w:rsidRPr="0082649B">
        <w:rPr>
          <w:rFonts w:ascii="Times New Roman" w:eastAsia="Times New Roman" w:hAnsi="Times New Roman" w:cs="Times New Roman"/>
          <w:b/>
          <w:bCs/>
          <w:sz w:val="24"/>
          <w:szCs w:val="24"/>
          <w:lang w:eastAsia="ar-SA"/>
        </w:rPr>
        <w:t xml:space="preserve">traktora lāpstas </w:t>
      </w:r>
      <w:r w:rsidRPr="0082649B">
        <w:rPr>
          <w:rFonts w:ascii="Times New Roman" w:eastAsia="Times New Roman" w:hAnsi="Times New Roman" w:cs="Times New Roman"/>
          <w:b/>
          <w:sz w:val="24"/>
          <w:szCs w:val="24"/>
          <w:lang w:eastAsia="lv-LV"/>
        </w:rPr>
        <w:t>izsoli</w:t>
      </w:r>
      <w:r w:rsidRPr="0082649B">
        <w:rPr>
          <w:rFonts w:ascii="Times New Roman" w:eastAsia="Calibri" w:hAnsi="Times New Roman" w:cs="Times New Roman"/>
          <w:b/>
          <w:sz w:val="24"/>
          <w:szCs w:val="24"/>
          <w:lang w:eastAsia="lv-LV"/>
        </w:rPr>
        <w:t xml:space="preserve"> </w:t>
      </w:r>
    </w:p>
    <w:p w:rsidR="0082649B" w:rsidRPr="0082649B" w:rsidRDefault="0082649B" w:rsidP="0082649B">
      <w:pPr>
        <w:shd w:val="clear" w:color="auto" w:fill="FFFFFF"/>
        <w:suppressAutoHyphens/>
        <w:jc w:val="center"/>
        <w:rPr>
          <w:rFonts w:ascii="Times New Roman" w:eastAsia="Times New Roman" w:hAnsi="Times New Roman" w:cs="Times New Roman"/>
          <w:b/>
          <w:bCs/>
          <w:color w:val="FF0000"/>
          <w:sz w:val="28"/>
          <w:szCs w:val="28"/>
          <w:lang w:eastAsia="ar-SA"/>
        </w:rPr>
      </w:pPr>
    </w:p>
    <w:p w:rsidR="0082649B" w:rsidRPr="0082649B" w:rsidRDefault="0082649B" w:rsidP="0082649B">
      <w:pPr>
        <w:shd w:val="clear" w:color="auto" w:fill="FFFFFF"/>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bCs/>
          <w:sz w:val="24"/>
          <w:szCs w:val="24"/>
          <w:lang w:eastAsia="ar-SA"/>
        </w:rPr>
        <w:t>I. Vispārīgie jautājumi</w:t>
      </w:r>
    </w:p>
    <w:p w:rsidR="0082649B" w:rsidRPr="0082649B" w:rsidRDefault="0082649B" w:rsidP="0082649B">
      <w:pPr>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1. Noteikumi paredz k</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rt</w:t>
      </w:r>
      <w:r w:rsidRPr="0082649B">
        <w:rPr>
          <w:rFonts w:ascii="Times New Roman" w:eastAsia="TimesNewRoman" w:hAnsi="Times New Roman" w:cs="Times New Roman"/>
          <w:sz w:val="24"/>
          <w:szCs w:val="24"/>
          <w:lang w:eastAsia="ar-SA"/>
        </w:rPr>
        <w:t>ī</w:t>
      </w:r>
      <w:r w:rsidRPr="0082649B">
        <w:rPr>
          <w:rFonts w:ascii="Times New Roman" w:eastAsia="Times New Roman" w:hAnsi="Times New Roman" w:cs="Times New Roman"/>
          <w:sz w:val="24"/>
          <w:szCs w:val="24"/>
          <w:lang w:eastAsia="ar-SA"/>
        </w:rPr>
        <w:t>bu, k</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d</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organiz</w:t>
      </w:r>
      <w:r w:rsidRPr="0082649B">
        <w:rPr>
          <w:rFonts w:ascii="Times New Roman" w:eastAsia="TimesNewRoman" w:hAnsi="Times New Roman" w:cs="Times New Roman"/>
          <w:sz w:val="24"/>
          <w:szCs w:val="24"/>
          <w:lang w:eastAsia="ar-SA"/>
        </w:rPr>
        <w:t>ē</w:t>
      </w:r>
      <w:r w:rsidRPr="0082649B">
        <w:rPr>
          <w:rFonts w:ascii="Times New Roman" w:eastAsia="Times New Roman" w:hAnsi="Times New Roman" w:cs="Times New Roman"/>
          <w:sz w:val="24"/>
          <w:szCs w:val="24"/>
          <w:lang w:eastAsia="ar-SA"/>
        </w:rPr>
        <w:t>jama pašvald</w:t>
      </w:r>
      <w:r w:rsidRPr="0082649B">
        <w:rPr>
          <w:rFonts w:ascii="Times New Roman" w:eastAsia="TimesNewRoman" w:hAnsi="Times New Roman" w:cs="Times New Roman"/>
          <w:sz w:val="24"/>
          <w:szCs w:val="24"/>
          <w:lang w:eastAsia="ar-SA"/>
        </w:rPr>
        <w:t>ī</w:t>
      </w:r>
      <w:r w:rsidRPr="0082649B">
        <w:rPr>
          <w:rFonts w:ascii="Times New Roman" w:eastAsia="Times New Roman" w:hAnsi="Times New Roman" w:cs="Times New Roman"/>
          <w:sz w:val="24"/>
          <w:szCs w:val="24"/>
          <w:lang w:eastAsia="ar-SA"/>
        </w:rPr>
        <w:t>bas kustam</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 xml:space="preserve">s mantas – </w:t>
      </w:r>
      <w:r w:rsidRPr="0082649B">
        <w:rPr>
          <w:rFonts w:ascii="Times New Roman" w:eastAsia="Times New Roman" w:hAnsi="Times New Roman" w:cs="Times New Roman"/>
          <w:bCs/>
          <w:sz w:val="24"/>
          <w:szCs w:val="24"/>
          <w:lang w:eastAsia="ar-SA"/>
        </w:rPr>
        <w:t xml:space="preserve">traktora lāpstas </w:t>
      </w:r>
      <w:r w:rsidRPr="0082649B">
        <w:rPr>
          <w:rFonts w:ascii="Times New Roman" w:eastAsia="Times New Roman" w:hAnsi="Times New Roman" w:cs="Times New Roman"/>
          <w:sz w:val="24"/>
          <w:szCs w:val="24"/>
          <w:lang w:eastAsia="ar-SA"/>
        </w:rPr>
        <w:t>p</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rdošanu izsol</w:t>
      </w:r>
      <w:r w:rsidRPr="0082649B">
        <w:rPr>
          <w:rFonts w:ascii="Times New Roman" w:eastAsia="TimesNewRoman" w:hAnsi="Times New Roman" w:cs="Times New Roman"/>
          <w:sz w:val="24"/>
          <w:szCs w:val="24"/>
          <w:lang w:eastAsia="ar-SA"/>
        </w:rPr>
        <w:t>ē</w:t>
      </w:r>
      <w:r w:rsidRPr="0082649B">
        <w:rPr>
          <w:rFonts w:ascii="Times New Roman" w:eastAsia="Times New Roman" w:hAnsi="Times New Roman" w:cs="Times New Roman"/>
          <w:iCs/>
          <w:sz w:val="24"/>
          <w:szCs w:val="24"/>
          <w:lang w:eastAsia="ar-SA"/>
        </w:rPr>
        <w:t>.</w:t>
      </w:r>
      <w:r w:rsidRPr="0082649B">
        <w:rPr>
          <w:rFonts w:ascii="Times New Roman" w:eastAsia="Times New Roman" w:hAnsi="Times New Roman" w:cs="Times New Roman"/>
          <w:i/>
          <w:iCs/>
          <w:sz w:val="24"/>
          <w:szCs w:val="24"/>
          <w:lang w:eastAsia="ar-SA"/>
        </w:rPr>
        <w:t xml:space="preserve"> </w:t>
      </w:r>
    </w:p>
    <w:p w:rsidR="0082649B" w:rsidRPr="0082649B" w:rsidRDefault="0082649B" w:rsidP="0082649B">
      <w:pPr>
        <w:suppressAutoHyphens/>
        <w:ind w:right="62"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2. Izsoles noteikumi ir izstrādāti, pamatojoties uz Publiskas personas mantas atsavin</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 xml:space="preserve">šanas likumu un Tukuma novada Domes 28.04.2016. lēmumu „Par </w:t>
      </w:r>
      <w:r w:rsidRPr="0082649B">
        <w:rPr>
          <w:rFonts w:ascii="Times New Roman" w:eastAsia="Times New Roman" w:hAnsi="Times New Roman" w:cs="Times New Roman"/>
          <w:bCs/>
          <w:sz w:val="24"/>
          <w:szCs w:val="24"/>
          <w:lang w:eastAsia="ar-SA"/>
        </w:rPr>
        <w:t xml:space="preserve">traktora lāpstas </w:t>
      </w:r>
      <w:r w:rsidRPr="0082649B">
        <w:rPr>
          <w:rFonts w:ascii="Times New Roman" w:eastAsia="Times New Roman" w:hAnsi="Times New Roman" w:cs="Times New Roman"/>
          <w:sz w:val="24"/>
          <w:szCs w:val="24"/>
          <w:lang w:eastAsia="ar-SA"/>
        </w:rPr>
        <w:t>atsavināšanu un izsoles noteikumu apstiprināšanu” (prot. Nr...,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 Izsoli organiz</w:t>
      </w:r>
      <w:r w:rsidRPr="0082649B">
        <w:rPr>
          <w:rFonts w:ascii="Times New Roman" w:eastAsia="TimesNewRoman" w:hAnsi="Times New Roman" w:cs="Times New Roman"/>
          <w:sz w:val="24"/>
          <w:szCs w:val="24"/>
          <w:lang w:eastAsia="ar-SA"/>
        </w:rPr>
        <w:t xml:space="preserve">ē </w:t>
      </w:r>
      <w:r w:rsidRPr="0082649B">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82649B">
        <w:rPr>
          <w:rFonts w:ascii="Times New Roman" w:eastAsia="Times New Roman" w:hAnsi="Times New Roman" w:cs="Times New Roman"/>
          <w:bCs/>
          <w:sz w:val="24"/>
          <w:szCs w:val="24"/>
          <w:lang w:eastAsia="ar-SA"/>
        </w:rPr>
        <w:t>traktora lāpsta</w:t>
      </w:r>
      <w:r w:rsidRPr="0082649B">
        <w:rPr>
          <w:rFonts w:ascii="Times New Roman" w:eastAsia="Calibri" w:hAnsi="Times New Roman" w:cs="Times New Roman"/>
          <w:sz w:val="24"/>
          <w:szCs w:val="24"/>
        </w:rPr>
        <w:t xml:space="preserve"> </w:t>
      </w:r>
      <w:r w:rsidRPr="0082649B">
        <w:rPr>
          <w:rFonts w:ascii="Times New Roman" w:eastAsia="Times New Roman" w:hAnsi="Times New Roman" w:cs="Times New Roman"/>
          <w:sz w:val="24"/>
          <w:szCs w:val="24"/>
          <w:lang w:eastAsia="ar-SA"/>
        </w:rPr>
        <w:t>tiek pārdot</w:t>
      </w:r>
      <w:r w:rsidR="00217C23">
        <w:rPr>
          <w:rFonts w:ascii="Times New Roman" w:eastAsia="Times New Roman" w:hAnsi="Times New Roman" w:cs="Times New Roman"/>
          <w:sz w:val="24"/>
          <w:szCs w:val="24"/>
          <w:lang w:eastAsia="ar-SA"/>
        </w:rPr>
        <w:t>a</w:t>
      </w:r>
      <w:r w:rsidRPr="0082649B">
        <w:rPr>
          <w:rFonts w:ascii="Times New Roman" w:eastAsia="Times New Roman" w:hAnsi="Times New Roman" w:cs="Times New Roman"/>
          <w:sz w:val="24"/>
          <w:szCs w:val="24"/>
          <w:lang w:eastAsia="ar-SA"/>
        </w:rPr>
        <w:t xml:space="preserve"> atkl</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t</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mutisk</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izsol</w:t>
      </w:r>
      <w:r w:rsidRPr="0082649B">
        <w:rPr>
          <w:rFonts w:ascii="Times New Roman" w:eastAsia="TimesNewRoman" w:hAnsi="Times New Roman" w:cs="Times New Roman"/>
          <w:sz w:val="24"/>
          <w:szCs w:val="24"/>
          <w:lang w:eastAsia="ar-SA"/>
        </w:rPr>
        <w:t xml:space="preserve">ē </w:t>
      </w:r>
      <w:r w:rsidRPr="0082649B">
        <w:rPr>
          <w:rFonts w:ascii="Times New Roman" w:eastAsia="Times New Roman" w:hAnsi="Times New Roman" w:cs="Times New Roman"/>
          <w:sz w:val="24"/>
          <w:szCs w:val="24"/>
          <w:lang w:eastAsia="ar-SA"/>
        </w:rPr>
        <w:t xml:space="preserve">ar augšupejošu soli. </w:t>
      </w:r>
    </w:p>
    <w:p w:rsidR="0082649B" w:rsidRPr="0082649B" w:rsidRDefault="0082649B" w:rsidP="0082649B">
      <w:pPr>
        <w:suppressAutoHyphens/>
        <w:jc w:val="both"/>
        <w:rPr>
          <w:rFonts w:ascii="Times New Roman" w:eastAsia="Times New Roman" w:hAnsi="Times New Roman" w:cs="Times New Roman"/>
          <w:sz w:val="24"/>
          <w:szCs w:val="24"/>
          <w:lang w:eastAsia="ar-SA"/>
        </w:rPr>
      </w:pPr>
    </w:p>
    <w:p w:rsidR="0082649B" w:rsidRPr="0082649B" w:rsidRDefault="0082649B" w:rsidP="0082649B">
      <w:pPr>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
          <w:bCs/>
          <w:color w:val="000000"/>
          <w:sz w:val="24"/>
          <w:szCs w:val="24"/>
          <w:lang w:eastAsia="ar-SA"/>
        </w:rPr>
        <w:t xml:space="preserve">II. Tukuma novada pašvaldības kustamās mantas – traktora lāpstas </w:t>
      </w:r>
      <w:r w:rsidRPr="0082649B">
        <w:rPr>
          <w:rFonts w:ascii="Times New Roman" w:eastAsia="Times New Roman" w:hAnsi="Times New Roman" w:cs="Times New Roman"/>
          <w:b/>
          <w:bCs/>
          <w:sz w:val="24"/>
          <w:szCs w:val="24"/>
          <w:lang w:eastAsia="ar-SA"/>
        </w:rPr>
        <w:t>raksturojums</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bCs/>
          <w:sz w:val="24"/>
          <w:szCs w:val="24"/>
          <w:lang w:eastAsia="ar-SA"/>
        </w:rPr>
        <w:t>4. Tukuma novada pašvaldības kustamā manta – traktora lāpsta (turpmāk – Traktora lāpsta):</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4.1. marka: </w:t>
      </w:r>
      <w:r w:rsidRPr="0082649B">
        <w:rPr>
          <w:rFonts w:ascii="Times New Roman" w:eastAsia="Calibri" w:hAnsi="Times New Roman" w:cs="Times New Roman"/>
          <w:sz w:val="24"/>
          <w:szCs w:val="24"/>
        </w:rPr>
        <w:t xml:space="preserve">MTZ-80, </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4.2. tips: slīpā lāpsta ar stiprinājumiem,</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4.3. pirmā reģistrācijas gads: 2009.,</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4.4. inventāra numurs: 1232979,</w:t>
      </w:r>
    </w:p>
    <w:p w:rsidR="0082649B" w:rsidRPr="0082649B" w:rsidRDefault="0082649B" w:rsidP="0082649B">
      <w:pPr>
        <w:shd w:val="clear" w:color="auto" w:fill="FFFFFF"/>
        <w:tabs>
          <w:tab w:val="left" w:pos="0"/>
          <w:tab w:val="left" w:leader="dot" w:pos="4320"/>
        </w:tabs>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5. Traktora lāpstu var apskatīt darba dienās Daigones ielā 17, Pūres pagastā, par laiku iepriekš sazinoties pa mobilo tālruni 29249364 (kontaktpersona V.Strods).</w:t>
      </w:r>
    </w:p>
    <w:p w:rsidR="0082649B" w:rsidRPr="0082649B" w:rsidRDefault="0082649B" w:rsidP="0082649B">
      <w:pPr>
        <w:shd w:val="clear" w:color="auto" w:fill="FFFFFF"/>
        <w:tabs>
          <w:tab w:val="left" w:pos="0"/>
          <w:tab w:val="left" w:leader="dot" w:pos="4320"/>
        </w:tabs>
        <w:suppressAutoHyphens/>
        <w:ind w:firstLine="720"/>
        <w:jc w:val="both"/>
        <w:rPr>
          <w:rFonts w:ascii="Times New Roman" w:eastAsia="Times New Roman" w:hAnsi="Times New Roman" w:cs="Times New Roman"/>
          <w:b/>
          <w:bCs/>
          <w:sz w:val="24"/>
          <w:szCs w:val="24"/>
          <w:lang w:eastAsia="ar-SA"/>
        </w:rPr>
      </w:pPr>
    </w:p>
    <w:p w:rsidR="0082649B" w:rsidRPr="0082649B" w:rsidRDefault="0082649B" w:rsidP="0082649B">
      <w:pPr>
        <w:suppressAutoHyphens/>
        <w:jc w:val="center"/>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
          <w:bCs/>
          <w:color w:val="000000"/>
          <w:sz w:val="24"/>
          <w:szCs w:val="24"/>
          <w:lang w:eastAsia="ar-SA"/>
        </w:rPr>
        <w:t>III. Izsoles veids, maksājumi</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6. Izsoles veids: atklāta mutiska izsole ar augšupejošu soli.</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7. Maksāšanas līdzekļi: maksājumi ir veicami 100%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bCs/>
          <w:color w:val="000000"/>
          <w:sz w:val="24"/>
          <w:szCs w:val="24"/>
          <w:lang w:eastAsia="ar-SA"/>
        </w:rPr>
        <w:t xml:space="preserve">8. Izsoles sākumcena: </w:t>
      </w:r>
      <w:r w:rsidRPr="0082649B">
        <w:rPr>
          <w:rFonts w:ascii="Times New Roman" w:eastAsia="Times New Roman" w:hAnsi="Times New Roman" w:cs="Times New Roman"/>
          <w:sz w:val="24"/>
          <w:szCs w:val="24"/>
          <w:lang w:eastAsia="ar-SA"/>
        </w:rPr>
        <w:t xml:space="preserve">400,00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(četri simti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9. Izsoles solis: 25,00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(divdesmit pieci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10. Izsoles nodrošinājums: 10%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no izsoles sākumcenas, t.i., 40,00 </w:t>
      </w:r>
      <w:r w:rsidRPr="0082649B">
        <w:rPr>
          <w:rFonts w:ascii="Times New Roman" w:eastAsia="Times New Roman" w:hAnsi="Times New Roman" w:cs="Times New Roman"/>
          <w:bCs/>
          <w:i/>
          <w:color w:val="000000"/>
          <w:sz w:val="24"/>
          <w:szCs w:val="24"/>
          <w:lang w:eastAsia="ar-SA"/>
        </w:rPr>
        <w:t xml:space="preserve">euro </w:t>
      </w:r>
      <w:r w:rsidRPr="0082649B">
        <w:rPr>
          <w:rFonts w:ascii="Times New Roman" w:eastAsia="Times New Roman" w:hAnsi="Times New Roman" w:cs="Times New Roman"/>
          <w:bCs/>
          <w:color w:val="000000"/>
          <w:sz w:val="24"/>
          <w:szCs w:val="24"/>
          <w:lang w:eastAsia="ar-SA"/>
        </w:rPr>
        <w:t>(četrdesmit  e</w:t>
      </w:r>
      <w:r w:rsidRPr="0082649B">
        <w:rPr>
          <w:rFonts w:ascii="Times New Roman" w:eastAsia="Times New Roman" w:hAnsi="Times New Roman" w:cs="Times New Roman"/>
          <w:bCs/>
          <w:i/>
          <w:color w:val="000000"/>
          <w:sz w:val="24"/>
          <w:szCs w:val="24"/>
          <w:lang w:eastAsia="ar-SA"/>
        </w:rPr>
        <w:t>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11. Dalības maksa: 10,00 </w:t>
      </w:r>
      <w:r w:rsidRPr="0082649B">
        <w:rPr>
          <w:rFonts w:ascii="Times New Roman" w:eastAsia="Times New Roman" w:hAnsi="Times New Roman" w:cs="Times New Roman"/>
          <w:bCs/>
          <w:i/>
          <w:color w:val="000000"/>
          <w:sz w:val="24"/>
          <w:szCs w:val="24"/>
          <w:lang w:eastAsia="ar-SA"/>
        </w:rPr>
        <w:t xml:space="preserve">euro </w:t>
      </w:r>
      <w:r w:rsidRPr="0082649B">
        <w:rPr>
          <w:rFonts w:ascii="Times New Roman" w:eastAsia="Times New Roman" w:hAnsi="Times New Roman" w:cs="Times New Roman"/>
          <w:bCs/>
          <w:color w:val="000000"/>
          <w:sz w:val="24"/>
          <w:szCs w:val="24"/>
          <w:lang w:eastAsia="ar-SA"/>
        </w:rPr>
        <w:t xml:space="preserve">(desmit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w:t>
      </w:r>
    </w:p>
    <w:p w:rsidR="0082649B" w:rsidRPr="0082649B" w:rsidRDefault="0082649B" w:rsidP="0082649B">
      <w:pPr>
        <w:suppressAutoHyphens/>
        <w:jc w:val="center"/>
        <w:rPr>
          <w:rFonts w:ascii="Times New Roman" w:eastAsia="Times New Roman" w:hAnsi="Times New Roman" w:cs="Times New Roman"/>
          <w:b/>
          <w:bCs/>
          <w:color w:val="000000"/>
          <w:sz w:val="24"/>
          <w:szCs w:val="24"/>
          <w:lang w:eastAsia="ar-SA"/>
        </w:rPr>
      </w:pPr>
    </w:p>
    <w:p w:rsidR="0082649B" w:rsidRPr="0082649B" w:rsidRDefault="0082649B" w:rsidP="0082649B">
      <w:pPr>
        <w:suppressAutoHyphens/>
        <w:jc w:val="center"/>
        <w:rPr>
          <w:rFonts w:ascii="Times New Roman" w:eastAsia="Times New Roman" w:hAnsi="Times New Roman" w:cs="Times New Roman"/>
          <w:b/>
          <w:bCs/>
          <w:color w:val="000000"/>
          <w:sz w:val="24"/>
          <w:szCs w:val="24"/>
          <w:lang w:eastAsia="ar-SA"/>
        </w:rPr>
      </w:pPr>
      <w:r w:rsidRPr="0082649B">
        <w:rPr>
          <w:rFonts w:ascii="Times New Roman" w:eastAsia="Times New Roman" w:hAnsi="Times New Roman" w:cs="Times New Roman"/>
          <w:b/>
          <w:bCs/>
          <w:color w:val="000000"/>
          <w:sz w:val="24"/>
          <w:szCs w:val="24"/>
          <w:lang w:eastAsia="ar-SA"/>
        </w:rPr>
        <w:t>IV. Izsoles organiz</w:t>
      </w:r>
      <w:r w:rsidRPr="0082649B">
        <w:rPr>
          <w:rFonts w:ascii="Times New Roman" w:eastAsia="TimesNewRoman" w:hAnsi="Times New Roman" w:cs="Times New Roman"/>
          <w:b/>
          <w:bCs/>
          <w:color w:val="000000"/>
          <w:sz w:val="24"/>
          <w:szCs w:val="24"/>
          <w:lang w:eastAsia="ar-SA"/>
        </w:rPr>
        <w:t>ē</w:t>
      </w:r>
      <w:r w:rsidRPr="0082649B">
        <w:rPr>
          <w:rFonts w:ascii="Times New Roman" w:eastAsia="Times New Roman" w:hAnsi="Times New Roman" w:cs="Times New Roman"/>
          <w:b/>
          <w:bCs/>
          <w:color w:val="000000"/>
          <w:sz w:val="24"/>
          <w:szCs w:val="24"/>
          <w:lang w:eastAsia="ar-SA"/>
        </w:rPr>
        <w:t>šana</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25" w:history="1">
        <w:r w:rsidRPr="0082649B">
          <w:rPr>
            <w:rFonts w:ascii="Times New Roman" w:eastAsia="Times New Roman" w:hAnsi="Times New Roman" w:cs="Times New Roman"/>
            <w:spacing w:val="-16"/>
            <w:sz w:val="24"/>
            <w:szCs w:val="24"/>
            <w:lang w:eastAsia="lv-LV"/>
          </w:rPr>
          <w:t>www.tukums.lv</w:t>
        </w:r>
      </w:hyperlink>
      <w:r w:rsidRPr="0082649B">
        <w:rPr>
          <w:rFonts w:ascii="Times New Roman" w:eastAsia="Times New Roman" w:hAnsi="Times New Roman" w:cs="Times New Roman"/>
          <w:sz w:val="24"/>
          <w:szCs w:val="24"/>
          <w:lang w:eastAsia="ar-SA"/>
        </w:rPr>
        <w:t xml:space="preserve">. un tīmekļa vietnē </w:t>
      </w:r>
      <w:hyperlink r:id="rId26" w:history="1">
        <w:r w:rsidRPr="0082649B">
          <w:rPr>
            <w:rFonts w:ascii="Times New Roman" w:eastAsia="Times New Roman" w:hAnsi="Times New Roman" w:cs="Times New Roman"/>
            <w:sz w:val="24"/>
            <w:szCs w:val="24"/>
            <w:lang w:eastAsia="lv-LV"/>
          </w:rPr>
          <w:t>www.ss.lv</w:t>
        </w:r>
      </w:hyperlink>
      <w:r w:rsidRPr="0082649B">
        <w:rPr>
          <w:rFonts w:ascii="Times New Roman" w:eastAsia="Times New Roman" w:hAnsi="Times New Roman" w:cs="Times New Roman"/>
          <w:sz w:val="24"/>
          <w:szCs w:val="24"/>
          <w:lang w:eastAsia="ar-SA"/>
        </w:rPr>
        <w:t xml:space="preserve"> tiek ievietots sludinājums par Traktora piekabes pārdošanu un noteikts pieteikšanās termiņš. </w:t>
      </w:r>
    </w:p>
    <w:p w:rsidR="0082649B" w:rsidRPr="0082649B" w:rsidRDefault="0082649B" w:rsidP="0082649B">
      <w:pPr>
        <w:suppressAutoHyphens/>
        <w:ind w:left="709"/>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13. Piesakoties vismaz vienam pretendentam, tiek rīkota izsole.</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14. Komisijas noteiktajos termiņos izsoles pretendentiem Tukuma novada </w:t>
      </w:r>
      <w:r w:rsidRPr="0082649B">
        <w:rPr>
          <w:rFonts w:ascii="Times New Roman" w:eastAsia="Times New Roman" w:hAnsi="Times New Roman" w:cs="Times New Roman"/>
          <w:color w:val="000000"/>
          <w:sz w:val="24"/>
          <w:szCs w:val="24"/>
          <w:lang w:eastAsia="ar-SA"/>
        </w:rPr>
        <w:t>Domes, reģistrācijas Nr.90000050975, AS „Swedbank”</w:t>
      </w:r>
      <w:r w:rsidRPr="0082649B">
        <w:rPr>
          <w:rFonts w:ascii="Times New Roman" w:eastAsia="Times New Roman" w:hAnsi="Times New Roman" w:cs="Times New Roman"/>
          <w:sz w:val="24"/>
          <w:szCs w:val="24"/>
          <w:lang w:eastAsia="ar-SA"/>
        </w:rPr>
        <w:t xml:space="preserve"> norēķinu kontā: L</w:t>
      </w:r>
      <w:r w:rsidRPr="0082649B">
        <w:rPr>
          <w:rFonts w:ascii="Times New Roman" w:eastAsia="Times New Roman" w:hAnsi="Times New Roman" w:cs="Times New Roman"/>
          <w:color w:val="000000"/>
          <w:sz w:val="24"/>
          <w:szCs w:val="24"/>
          <w:lang w:eastAsia="ar-SA"/>
        </w:rPr>
        <w:t xml:space="preserve">V17HABA0001402040731, kods: HABALV22, </w:t>
      </w:r>
      <w:r w:rsidRPr="0082649B">
        <w:rPr>
          <w:rFonts w:ascii="Times New Roman" w:eastAsia="Times New Roman" w:hAnsi="Times New Roman" w:cs="Times New Roman"/>
          <w:sz w:val="24"/>
          <w:szCs w:val="24"/>
          <w:lang w:eastAsia="ar-SA"/>
        </w:rPr>
        <w:t>atsevišķos maksājumos</w:t>
      </w:r>
      <w:r w:rsidRPr="0082649B">
        <w:rPr>
          <w:rFonts w:ascii="Times New Roman" w:eastAsia="Times New Roman" w:hAnsi="Times New Roman" w:cs="Times New Roman"/>
          <w:color w:val="FF0000"/>
          <w:sz w:val="24"/>
          <w:szCs w:val="24"/>
          <w:lang w:eastAsia="ar-SA"/>
        </w:rPr>
        <w:t xml:space="preserve"> </w:t>
      </w:r>
      <w:r w:rsidRPr="0082649B">
        <w:rPr>
          <w:rFonts w:ascii="Times New Roman" w:eastAsia="Times New Roman" w:hAnsi="Times New Roman" w:cs="Times New Roman"/>
          <w:sz w:val="24"/>
          <w:szCs w:val="24"/>
          <w:lang w:eastAsia="ar-SA"/>
        </w:rPr>
        <w:t xml:space="preserve">ir jāieskaita izsoles nodrošinājums un dalības maksa. </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82649B" w:rsidRPr="0082649B" w:rsidRDefault="0082649B" w:rsidP="0082649B">
      <w:pPr>
        <w:suppressAutoHyphens/>
        <w:ind w:left="709"/>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Juridiskai personai</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pieteikums par piedalīšanos izsolē</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lastRenderedPageBreak/>
              <w:t>16.2.</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217C23">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ja komersantu nepārstāv tās likumīgais pārstāvis, bet pilnvarnieks, tad iesniedzama</w:t>
            </w:r>
            <w:r w:rsidR="00217C23">
              <w:rPr>
                <w:rFonts w:ascii="Times New Roman" w:eastAsia="Times New Roman" w:hAnsi="Times New Roman" w:cs="Times New Roman"/>
                <w:sz w:val="24"/>
                <w:szCs w:val="24"/>
                <w:lang w:eastAsia="ar-SA"/>
              </w:rPr>
              <w:t xml:space="preserve"> Administratīvā procesa </w:t>
            </w:r>
            <w:r w:rsidRPr="0082649B">
              <w:rPr>
                <w:rFonts w:ascii="Times New Roman" w:eastAsia="Times New Roman" w:hAnsi="Times New Roman" w:cs="Times New Roman"/>
                <w:sz w:val="24"/>
                <w:szCs w:val="24"/>
                <w:lang w:eastAsia="ar-SA"/>
              </w:rPr>
              <w:t>likumā noteiktajā kārtībā noformēta pilnvara, kā arī likumīgā pārstāvja vai pilnvarnieka pases kopija, uzrādot oriģinālu</w:t>
            </w:r>
          </w:p>
        </w:tc>
      </w:tr>
    </w:tbl>
    <w:p w:rsidR="0082649B" w:rsidRPr="0082649B" w:rsidRDefault="0082649B" w:rsidP="0082649B">
      <w:pPr>
        <w:suppressAutoHyphens/>
        <w:ind w:firstLine="709"/>
        <w:rPr>
          <w:rFonts w:ascii="Times New Roman" w:eastAsia="Times New Roman" w:hAnsi="Times New Roman" w:cs="Times New Roman"/>
          <w:sz w:val="24"/>
          <w:szCs w:val="24"/>
          <w:lang w:val="de-DE" w:eastAsia="ar-SA"/>
        </w:rPr>
      </w:pP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w:t>
      </w:r>
    </w:p>
    <w:p w:rsidR="0082649B" w:rsidRPr="0082649B" w:rsidRDefault="0082649B" w:rsidP="0082649B">
      <w:pPr>
        <w:suppressAutoHyphens/>
        <w:ind w:firstLine="720"/>
        <w:jc w:val="both"/>
        <w:rPr>
          <w:rFonts w:ascii="Times New Roman" w:eastAsia="Times New Roman" w:hAnsi="Times New Roman" w:cs="Arial"/>
          <w:sz w:val="24"/>
          <w:szCs w:val="24"/>
          <w:lang w:eastAsia="lo-LA" w:bidi="lo-LA"/>
        </w:rPr>
      </w:pPr>
      <w:r w:rsidRPr="0082649B">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82649B" w:rsidRPr="0082649B" w:rsidRDefault="0082649B" w:rsidP="0082649B">
      <w:pPr>
        <w:suppressAutoHyphens/>
        <w:ind w:firstLine="720"/>
        <w:jc w:val="both"/>
        <w:rPr>
          <w:rFonts w:ascii="Times New Roman" w:eastAsia="Times New Roman" w:hAnsi="Times New Roman" w:cs="Arial"/>
          <w:sz w:val="24"/>
          <w:szCs w:val="24"/>
          <w:lang w:eastAsia="lo-LA" w:bidi="lo-LA"/>
        </w:rPr>
      </w:pPr>
      <w:r w:rsidRPr="0082649B">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Arial"/>
          <w:sz w:val="24"/>
          <w:szCs w:val="24"/>
          <w:lang w:eastAsia="lo-LA" w:bidi="lo-LA"/>
        </w:rPr>
        <w:tab/>
        <w:t xml:space="preserve">20. </w:t>
      </w:r>
      <w:r w:rsidRPr="0082649B">
        <w:rPr>
          <w:rFonts w:ascii="Times New Roman" w:eastAsia="Times New Roman" w:hAnsi="Times New Roman" w:cs="Times New Roman"/>
          <w:color w:val="000000"/>
          <w:sz w:val="24"/>
          <w:szCs w:val="24"/>
          <w:lang w:eastAsia="ar-SA"/>
        </w:rPr>
        <w:t>Komisija nav ties</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ga 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dz izsoles s</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kumam iepaz</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stin</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t fizisk</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un juridisk</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personas ar zi</w:t>
      </w:r>
      <w:r w:rsidRPr="0082649B">
        <w:rPr>
          <w:rFonts w:ascii="Times New Roman" w:eastAsia="TimesNewRoman" w:hAnsi="Times New Roman" w:cs="Times New Roman"/>
          <w:color w:val="000000"/>
          <w:sz w:val="24"/>
          <w:szCs w:val="24"/>
          <w:lang w:eastAsia="ar-SA"/>
        </w:rPr>
        <w:t>ņā</w:t>
      </w:r>
      <w:r w:rsidRPr="0082649B">
        <w:rPr>
          <w:rFonts w:ascii="Times New Roman" w:eastAsia="Times New Roman" w:hAnsi="Times New Roman" w:cs="Times New Roman"/>
          <w:color w:val="000000"/>
          <w:sz w:val="24"/>
          <w:szCs w:val="24"/>
          <w:lang w:eastAsia="ar-SA"/>
        </w:rPr>
        <w:t>m par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bniekiem.</w:t>
      </w:r>
    </w:p>
    <w:p w:rsidR="0082649B" w:rsidRPr="0082649B" w:rsidRDefault="0082649B" w:rsidP="0082649B">
      <w:pPr>
        <w:suppressAutoHyphens/>
        <w:ind w:firstLine="720"/>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21.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bniekus re</w:t>
      </w:r>
      <w:r w:rsidRPr="0082649B">
        <w:rPr>
          <w:rFonts w:ascii="Times New Roman" w:eastAsia="TimesNewRoman" w:hAnsi="Times New Roman" w:cs="Times New Roman"/>
          <w:color w:val="000000"/>
          <w:sz w:val="24"/>
          <w:szCs w:val="24"/>
          <w:lang w:eastAsia="ar-SA"/>
        </w:rPr>
        <w:t>ģ</w:t>
      </w:r>
      <w:r w:rsidRPr="0082649B">
        <w:rPr>
          <w:rFonts w:ascii="Times New Roman" w:eastAsia="Times New Roman" w:hAnsi="Times New Roman" w:cs="Times New Roman"/>
          <w:color w:val="000000"/>
          <w:sz w:val="24"/>
          <w:szCs w:val="24"/>
          <w:lang w:eastAsia="ar-SA"/>
        </w:rPr>
        <w:t>istr</w:t>
      </w:r>
      <w:r w:rsidRPr="0082649B">
        <w:rPr>
          <w:rFonts w:ascii="Times New Roman" w:eastAsia="TimesNewRoman" w:hAnsi="Times New Roman" w:cs="Times New Roman"/>
          <w:color w:val="000000"/>
          <w:sz w:val="24"/>
          <w:szCs w:val="24"/>
          <w:lang w:eastAsia="ar-SA"/>
        </w:rPr>
        <w:t xml:space="preserve">ē </w:t>
      </w:r>
      <w:r w:rsidRPr="0082649B">
        <w:rPr>
          <w:rFonts w:ascii="Times New Roman" w:eastAsia="Times New Roman" w:hAnsi="Times New Roman" w:cs="Times New Roman"/>
          <w:sz w:val="24"/>
          <w:szCs w:val="24"/>
          <w:lang w:eastAsia="ar-SA"/>
        </w:rPr>
        <w:t>Tukuma novada Domes 315.kabinetā darba laikā līdz 2016.gada 19.maijam plkst.12:00.</w:t>
      </w:r>
    </w:p>
    <w:p w:rsidR="0082649B" w:rsidRPr="0082649B" w:rsidRDefault="0082649B" w:rsidP="0082649B">
      <w:pPr>
        <w:shd w:val="clear" w:color="auto" w:fill="FFFFFF"/>
        <w:tabs>
          <w:tab w:val="left" w:pos="-284"/>
        </w:tabs>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22. Traktora lāpstas</w:t>
      </w:r>
      <w:r w:rsidRPr="0082649B">
        <w:rPr>
          <w:rFonts w:ascii="Times New Roman" w:eastAsia="Times New Roman" w:hAnsi="Times New Roman" w:cs="Times New Roman"/>
          <w:b/>
          <w:bCs/>
          <w:sz w:val="24"/>
          <w:szCs w:val="24"/>
          <w:lang w:eastAsia="ar-SA"/>
        </w:rPr>
        <w:t xml:space="preserve"> </w:t>
      </w:r>
      <w:r w:rsidRPr="0082649B">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23. Izsole notiek, ja uz izsoli ierodas ne maz</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k k</w:t>
      </w:r>
      <w:r w:rsidRPr="0082649B">
        <w:rPr>
          <w:rFonts w:ascii="Times New Roman" w:eastAsia="TimesNewRoman" w:hAnsi="Times New Roman" w:cs="Times New Roman"/>
          <w:color w:val="000000"/>
          <w:sz w:val="24"/>
          <w:szCs w:val="24"/>
          <w:lang w:eastAsia="ar-SA"/>
        </w:rPr>
        <w:t xml:space="preserve">ā </w:t>
      </w:r>
      <w:r w:rsidRPr="0082649B">
        <w:rPr>
          <w:rFonts w:ascii="Times New Roman" w:eastAsia="Times New Roman" w:hAnsi="Times New Roman" w:cs="Times New Roman"/>
          <w:color w:val="000000"/>
          <w:sz w:val="24"/>
          <w:szCs w:val="24"/>
          <w:lang w:eastAsia="ar-SA"/>
        </w:rPr>
        <w:t xml:space="preserve">1 (viens) minētajā kārtībā reģistrēts izsoles dalībnieks. </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 xml:space="preserve">24. </w:t>
      </w:r>
      <w:r w:rsidRPr="0082649B">
        <w:rPr>
          <w:rFonts w:ascii="Times New Roman" w:eastAsia="Times New Roman" w:hAnsi="Times New Roman" w:cs="Times New Roman"/>
          <w:sz w:val="24"/>
          <w:szCs w:val="24"/>
          <w:lang w:eastAsia="ar-SA"/>
        </w:rPr>
        <w:t>Ja uz izsoli ierodas tikai viens dalībnieks, notiek solīšana un Traktora lāpstu piedāvā pirkt vienīgajam izsoles dalībniekam par sākumcenu, kas paaugstināta par vienu izsoles soli.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color w:val="000000"/>
          <w:sz w:val="24"/>
          <w:szCs w:val="24"/>
          <w:lang w:eastAsia="ar-SA"/>
        </w:rPr>
        <w:t>25. Izsol</w:t>
      </w:r>
      <w:r w:rsidRPr="0082649B">
        <w:rPr>
          <w:rFonts w:ascii="Times New Roman" w:eastAsia="TimesNewRoman" w:hAnsi="Times New Roman" w:cs="Times New Roman"/>
          <w:color w:val="000000"/>
          <w:sz w:val="24"/>
          <w:szCs w:val="24"/>
          <w:lang w:eastAsia="ar-SA"/>
        </w:rPr>
        <w:t xml:space="preserve">ē </w:t>
      </w:r>
      <w:r w:rsidRPr="0082649B">
        <w:rPr>
          <w:rFonts w:ascii="Times New Roman" w:eastAsia="Times New Roman" w:hAnsi="Times New Roman" w:cs="Times New Roman"/>
          <w:color w:val="000000"/>
          <w:sz w:val="24"/>
          <w:szCs w:val="24"/>
          <w:lang w:eastAsia="ar-SA"/>
        </w:rPr>
        <w:t>starp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bniekiem aizliegta vienošan</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ska</w:t>
      </w:r>
      <w:r w:rsidRPr="0082649B">
        <w:rPr>
          <w:rFonts w:ascii="Times New Roman" w:eastAsia="TimesNewRoman" w:hAnsi="Times New Roman" w:cs="Times New Roman"/>
          <w:color w:val="000000"/>
          <w:sz w:val="24"/>
          <w:szCs w:val="24"/>
          <w:lang w:eastAsia="ar-SA"/>
        </w:rPr>
        <w:t>ļ</w:t>
      </w:r>
      <w:r w:rsidRPr="0082649B">
        <w:rPr>
          <w:rFonts w:ascii="Times New Roman" w:eastAsia="Times New Roman" w:hAnsi="Times New Roman" w:cs="Times New Roman"/>
          <w:color w:val="000000"/>
          <w:sz w:val="24"/>
          <w:szCs w:val="24"/>
          <w:lang w:eastAsia="ar-SA"/>
        </w:rPr>
        <w:t>a uzved</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ba un citāda veida uzvedība, kas var</w:t>
      </w:r>
      <w:r w:rsidRPr="0082649B">
        <w:rPr>
          <w:rFonts w:ascii="Times New Roman" w:eastAsia="TimesNewRoman" w:hAnsi="Times New Roman" w:cs="Times New Roman"/>
          <w:color w:val="000000"/>
          <w:sz w:val="24"/>
          <w:szCs w:val="24"/>
          <w:lang w:eastAsia="ar-SA"/>
        </w:rPr>
        <w:t>ē</w:t>
      </w:r>
      <w:r w:rsidRPr="0082649B">
        <w:rPr>
          <w:rFonts w:ascii="Times New Roman" w:eastAsia="Times New Roman" w:hAnsi="Times New Roman" w:cs="Times New Roman"/>
          <w:color w:val="000000"/>
          <w:sz w:val="24"/>
          <w:szCs w:val="24"/>
          <w:lang w:eastAsia="ar-SA"/>
        </w:rPr>
        <w:t>tu iespaidot izsoles rezult</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tus un gaitu.</w:t>
      </w:r>
    </w:p>
    <w:p w:rsidR="0082649B" w:rsidRPr="0082649B" w:rsidRDefault="0082649B" w:rsidP="0082649B">
      <w:pPr>
        <w:suppressAutoHyphens/>
        <w:jc w:val="center"/>
        <w:rPr>
          <w:rFonts w:ascii="Times New Roman" w:eastAsia="Times New Roman" w:hAnsi="Times New Roman" w:cs="Times New Roman"/>
          <w:b/>
          <w:sz w:val="24"/>
          <w:szCs w:val="24"/>
          <w:lang w:eastAsia="ar-SA"/>
        </w:rPr>
      </w:pPr>
    </w:p>
    <w:p w:rsidR="0082649B" w:rsidRPr="0082649B" w:rsidRDefault="0082649B" w:rsidP="0082649B">
      <w:pPr>
        <w:suppressAutoHyphens/>
        <w:jc w:val="center"/>
        <w:rPr>
          <w:rFonts w:ascii="Times New Roman" w:eastAsia="Times New Roman" w:hAnsi="Times New Roman" w:cs="Times New Roman"/>
          <w:b/>
          <w:sz w:val="24"/>
          <w:szCs w:val="24"/>
          <w:lang w:eastAsia="ar-SA"/>
        </w:rPr>
      </w:pPr>
      <w:r w:rsidRPr="0082649B">
        <w:rPr>
          <w:rFonts w:ascii="Times New Roman" w:eastAsia="Times New Roman" w:hAnsi="Times New Roman" w:cs="Times New Roman"/>
          <w:b/>
          <w:sz w:val="24"/>
          <w:szCs w:val="24"/>
          <w:lang w:eastAsia="ar-SA"/>
        </w:rPr>
        <w:t>V. Izsoles norise</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28. Solīšana notiek pa vienam izsoles solim.</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82649B" w:rsidRPr="0082649B" w:rsidRDefault="0082649B" w:rsidP="0082649B">
      <w:pPr>
        <w:suppressAutoHyphens/>
        <w:ind w:firstLine="720"/>
        <w:jc w:val="both"/>
        <w:rPr>
          <w:rFonts w:ascii="Times New Roman" w:eastAsia="Times New Roman" w:hAnsi="Times New Roman" w:cs="Times New Roman"/>
          <w:color w:val="FF0000"/>
          <w:sz w:val="24"/>
          <w:szCs w:val="24"/>
          <w:lang w:eastAsia="ar-SA"/>
        </w:rPr>
      </w:pPr>
      <w:r w:rsidRPr="0082649B">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82649B" w:rsidRPr="0082649B" w:rsidRDefault="0082649B" w:rsidP="0082649B">
      <w:pPr>
        <w:suppressAutoHyphens/>
        <w:ind w:firstLine="426"/>
        <w:jc w:val="both"/>
        <w:rPr>
          <w:rFonts w:ascii="Times New Roman" w:eastAsia="Times New Roman" w:hAnsi="Times New Roman" w:cs="Times New Roman"/>
          <w:color w:val="FF0000"/>
          <w:sz w:val="24"/>
          <w:szCs w:val="24"/>
          <w:lang w:eastAsia="ar-SA"/>
        </w:rPr>
      </w:pPr>
    </w:p>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sz w:val="24"/>
          <w:szCs w:val="24"/>
          <w:lang w:eastAsia="ar-SA"/>
        </w:rPr>
        <w:t>VI. Izsoles rezultāti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31. Par izsoles uzvarētāju kļūst tas dalībnieks, kurš ir nosolījis visaugstāko cenu.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33. Komisija apstiprina izsoles protokolu, par ko tiek paziņots izsoles uzvarētājam.</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lastRenderedPageBreak/>
        <w:t xml:space="preserve">34. Izsoles uzvarētājam, atrēķinot samaksāto nodrošinājumu, nedēļas laikā no izsoles dienas, jāsamaksā piedāvātā summa par Traktora </w:t>
      </w:r>
      <w:r w:rsidR="00217C23">
        <w:rPr>
          <w:rFonts w:ascii="Times New Roman" w:eastAsia="Times New Roman" w:hAnsi="Times New Roman" w:cs="Times New Roman"/>
          <w:sz w:val="24"/>
          <w:szCs w:val="24"/>
          <w:lang w:eastAsia="ar-SA"/>
        </w:rPr>
        <w:t>lāpstu</w:t>
      </w:r>
      <w:r w:rsidRPr="0082649B">
        <w:rPr>
          <w:rFonts w:ascii="Times New Roman" w:eastAsia="Times New Roman" w:hAnsi="Times New Roman" w:cs="Times New Roman"/>
          <w:sz w:val="24"/>
          <w:szCs w:val="24"/>
          <w:lang w:eastAsia="ar-SA"/>
        </w:rPr>
        <w:t xml:space="preserve"> pilnā apmērā.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39. Īpašuma tiesības uz Traktora lāpstu izsoles uzvarētājam pāriet pēc visas Pirkuma līgumā noteiktās pirkuma maksas samaksas.</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Traktora lāpstu par paša nosolīto augstāko cenu pāriet nākamajam augstākās cenas pārsolītājam izsoles dalībniekam.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w:t>
      </w:r>
      <w:r w:rsidR="00217C23">
        <w:rPr>
          <w:rFonts w:ascii="Times New Roman" w:eastAsia="Times New Roman" w:hAnsi="Times New Roman" w:cs="Times New Roman"/>
          <w:sz w:val="24"/>
          <w:szCs w:val="24"/>
          <w:lang w:eastAsia="ar-SA"/>
        </w:rPr>
        <w:t>lāpstas</w:t>
      </w:r>
      <w:r w:rsidRPr="0082649B">
        <w:rPr>
          <w:rFonts w:ascii="Times New Roman" w:eastAsia="Times New Roman" w:hAnsi="Times New Roman" w:cs="Times New Roman"/>
          <w:sz w:val="24"/>
          <w:szCs w:val="24"/>
          <w:lang w:eastAsia="ar-SA"/>
        </w:rPr>
        <w:t xml:space="preserve"> pirkšanu.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w:t>
      </w:r>
      <w:r w:rsidR="0026480F">
        <w:rPr>
          <w:rFonts w:ascii="Times New Roman" w:eastAsia="Times New Roman" w:hAnsi="Times New Roman" w:cs="Times New Roman"/>
          <w:sz w:val="24"/>
          <w:szCs w:val="24"/>
          <w:lang w:eastAsia="ar-SA"/>
        </w:rPr>
        <w:t xml:space="preserve"> </w:t>
      </w:r>
      <w:r w:rsidR="0026480F" w:rsidRPr="00D7103D">
        <w:rPr>
          <w:rFonts w:ascii="Times New Roman" w:eastAsia="Times New Roman" w:hAnsi="Times New Roman" w:cs="Times New Roman"/>
          <w:sz w:val="24"/>
          <w:szCs w:val="24"/>
          <w:lang w:eastAsia="ar-SA"/>
        </w:rPr>
        <w:t>Ja mēneša laikā bankas konts netiek norādīts, iemaksātais nodrošinājums paliek Tukuma novada Domei.</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Izsoles dalībnieki samaksāto dalības maksu atpakaļ nesaņem.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p>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sz w:val="24"/>
          <w:szCs w:val="24"/>
          <w:lang w:eastAsia="ar-SA"/>
        </w:rPr>
        <w:t>VIII. Noslēguma jautājums</w:t>
      </w:r>
    </w:p>
    <w:p w:rsidR="0082649B" w:rsidRPr="0082649B" w:rsidRDefault="0082649B" w:rsidP="0082649B">
      <w:pPr>
        <w:suppressAutoHyphens/>
        <w:ind w:left="57" w:firstLine="663"/>
        <w:jc w:val="both"/>
        <w:rPr>
          <w:rFonts w:ascii="Times New Roman" w:eastAsia="Times New Roman" w:hAnsi="Times New Roman" w:cs="Times New Roman"/>
          <w:lang w:eastAsia="ar-SA"/>
        </w:rPr>
      </w:pPr>
      <w:r w:rsidRPr="0082649B">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82649B">
        <w:rPr>
          <w:rFonts w:ascii="Times New Roman" w:eastAsia="Times New Roman" w:hAnsi="Times New Roman" w:cs="Times New Roman"/>
          <w:b/>
          <w:sz w:val="24"/>
          <w:szCs w:val="24"/>
          <w:lang w:eastAsia="ar-SA"/>
        </w:rPr>
        <w:t xml:space="preserve"> </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82649B" w:rsidRPr="0082649B" w:rsidRDefault="0082649B" w:rsidP="0082649B">
      <w:pPr>
        <w:keepNext/>
        <w:jc w:val="right"/>
        <w:outlineLvl w:val="0"/>
        <w:rPr>
          <w:rFonts w:ascii="Times New Roman" w:eastAsia="Times New Roman" w:hAnsi="Times New Roman" w:cs="Times New Roman"/>
          <w:sz w:val="20"/>
          <w:szCs w:val="20"/>
          <w:lang w:eastAsia="lv-LV"/>
        </w:rPr>
      </w:pPr>
    </w:p>
    <w:p w:rsidR="0082649B" w:rsidRPr="0082649B" w:rsidRDefault="0082649B" w:rsidP="0082649B">
      <w:pPr>
        <w:rPr>
          <w:rFonts w:ascii="Times New Roman" w:eastAsia="Times New Roman" w:hAnsi="Times New Roman" w:cs="Times New Roman"/>
          <w:sz w:val="24"/>
          <w:szCs w:val="20"/>
          <w:lang w:eastAsia="lv-LV"/>
        </w:rPr>
      </w:pPr>
    </w:p>
    <w:p w:rsidR="0082649B" w:rsidRPr="0082649B" w:rsidRDefault="0082649B" w:rsidP="0082649B">
      <w:pPr>
        <w:rPr>
          <w:rFonts w:ascii="Times New Roman" w:eastAsia="Times New Roman" w:hAnsi="Times New Roman" w:cs="Times New Roman"/>
          <w:sz w:val="24"/>
          <w:szCs w:val="20"/>
          <w:lang w:val="de-DE" w:eastAsia="lv-LV"/>
        </w:rPr>
      </w:pPr>
    </w:p>
    <w:p w:rsidR="0082649B" w:rsidRPr="0082649B" w:rsidRDefault="0082649B" w:rsidP="0082649B">
      <w:pPr>
        <w:rPr>
          <w:rFonts w:ascii="Times New Roman" w:eastAsia="Times New Roman" w:hAnsi="Times New Roman" w:cs="Times New Roman"/>
          <w:sz w:val="24"/>
          <w:szCs w:val="20"/>
          <w:lang w:val="de-DE" w:eastAsia="lv-LV"/>
        </w:rPr>
      </w:pPr>
    </w:p>
    <w:p w:rsidR="006B04CC" w:rsidRDefault="006B04CC" w:rsidP="0082649B">
      <w:pPr>
        <w:jc w:val="center"/>
        <w:rPr>
          <w:rFonts w:ascii="Times New Roman" w:eastAsia="Times New Roman" w:hAnsi="Times New Roman" w:cs="Times New Roman"/>
          <w:sz w:val="24"/>
          <w:szCs w:val="24"/>
          <w:lang w:eastAsia="lv-LV"/>
        </w:rPr>
      </w:pPr>
    </w:p>
    <w:p w:rsidR="0009177F" w:rsidRDefault="0009177F" w:rsidP="0082649B">
      <w:pPr>
        <w:jc w:val="center"/>
        <w:rPr>
          <w:rFonts w:ascii="Times New Roman" w:eastAsia="Times New Roman" w:hAnsi="Times New Roman" w:cs="Times New Roman"/>
          <w:sz w:val="24"/>
          <w:szCs w:val="24"/>
          <w:lang w:eastAsia="lv-LV"/>
        </w:rPr>
      </w:pPr>
    </w:p>
    <w:p w:rsidR="0009177F" w:rsidRDefault="0009177F" w:rsidP="0082649B">
      <w:pPr>
        <w:jc w:val="center"/>
        <w:rPr>
          <w:rFonts w:ascii="Times New Roman" w:eastAsia="Times New Roman" w:hAnsi="Times New Roman" w:cs="Times New Roman"/>
          <w:sz w:val="24"/>
          <w:szCs w:val="24"/>
          <w:lang w:eastAsia="lv-LV"/>
        </w:rPr>
      </w:pPr>
    </w:p>
    <w:p w:rsidR="0009177F" w:rsidRDefault="0009177F" w:rsidP="0082649B">
      <w:pPr>
        <w:jc w:val="center"/>
        <w:rPr>
          <w:rFonts w:ascii="Times New Roman" w:eastAsia="Times New Roman" w:hAnsi="Times New Roman" w:cs="Times New Roman"/>
          <w:sz w:val="24"/>
          <w:szCs w:val="24"/>
          <w:lang w:eastAsia="lv-LV"/>
        </w:rPr>
      </w:pPr>
    </w:p>
    <w:p w:rsidR="00EE61C7" w:rsidRDefault="00EE61C7" w:rsidP="0082649B">
      <w:pPr>
        <w:jc w:val="center"/>
        <w:rPr>
          <w:rFonts w:ascii="Times New Roman" w:eastAsia="Times New Roman" w:hAnsi="Times New Roman" w:cs="Times New Roman"/>
          <w:sz w:val="24"/>
          <w:szCs w:val="24"/>
          <w:lang w:eastAsia="lv-LV"/>
        </w:rPr>
      </w:pPr>
    </w:p>
    <w:p w:rsidR="00EE61C7" w:rsidRDefault="00EE61C7" w:rsidP="0082649B">
      <w:pPr>
        <w:jc w:val="center"/>
        <w:rPr>
          <w:rFonts w:ascii="Times New Roman" w:eastAsia="Times New Roman" w:hAnsi="Times New Roman" w:cs="Times New Roman"/>
          <w:sz w:val="24"/>
          <w:szCs w:val="24"/>
          <w:lang w:eastAsia="lv-LV"/>
        </w:rPr>
      </w:pPr>
    </w:p>
    <w:p w:rsidR="0082649B" w:rsidRPr="0082649B" w:rsidRDefault="00F77A23" w:rsidP="0082649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EE61C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r w:rsidR="0082649B" w:rsidRPr="0082649B">
        <w:rPr>
          <w:rFonts w:ascii="Times New Roman" w:eastAsia="Times New Roman" w:hAnsi="Times New Roman" w:cs="Times New Roman"/>
          <w:sz w:val="24"/>
          <w:szCs w:val="24"/>
          <w:lang w:eastAsia="lv-LV"/>
        </w:rPr>
        <w:t>§.</w:t>
      </w:r>
    </w:p>
    <w:p w:rsidR="0082649B" w:rsidRPr="0082649B" w:rsidRDefault="0082649B" w:rsidP="0082649B">
      <w:pPr>
        <w:rPr>
          <w:rFonts w:ascii="Times New Roman" w:eastAsia="Calibri" w:hAnsi="Times New Roman" w:cs="Times New Roman"/>
          <w:b/>
          <w:sz w:val="24"/>
          <w:szCs w:val="24"/>
        </w:rPr>
      </w:pP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 xml:space="preserve">Par uzkarināmā racēja - iekrāvēja MIKRUS-1 </w:t>
      </w: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atsavināšanu un izsoles noteikumu apstiprināšanu</w:t>
      </w:r>
    </w:p>
    <w:p w:rsidR="0082649B" w:rsidRDefault="0082649B" w:rsidP="0082649B">
      <w:pPr>
        <w:rPr>
          <w:rFonts w:ascii="Times New Roman" w:eastAsia="Calibri" w:hAnsi="Times New Roman" w:cs="Times New Roman"/>
          <w:b/>
          <w:sz w:val="24"/>
          <w:szCs w:val="24"/>
        </w:rPr>
      </w:pPr>
    </w:p>
    <w:p w:rsidR="00217C23" w:rsidRPr="00217C23" w:rsidRDefault="00217C23" w:rsidP="0082649B">
      <w:pPr>
        <w:rPr>
          <w:rFonts w:ascii="Times New Roman" w:eastAsia="Calibri" w:hAnsi="Times New Roman" w:cs="Times New Roman"/>
          <w:i/>
          <w:sz w:val="24"/>
          <w:szCs w:val="24"/>
        </w:rPr>
      </w:pPr>
      <w:r w:rsidRPr="00217C23">
        <w:rPr>
          <w:rFonts w:ascii="Times New Roman" w:eastAsia="Calibri" w:hAnsi="Times New Roman" w:cs="Times New Roman"/>
          <w:i/>
          <w:sz w:val="24"/>
          <w:szCs w:val="24"/>
        </w:rPr>
        <w:t>Iesniegt izskatīšanai Domei šādu lēmuma projektu:</w:t>
      </w:r>
    </w:p>
    <w:p w:rsidR="00217C23" w:rsidRPr="00217C23" w:rsidRDefault="00217C23" w:rsidP="0082649B">
      <w:pPr>
        <w:rPr>
          <w:rFonts w:ascii="Times New Roman" w:eastAsia="Calibri" w:hAnsi="Times New Roman" w:cs="Times New Roman"/>
          <w:sz w:val="24"/>
          <w:szCs w:val="24"/>
        </w:rPr>
      </w:pPr>
    </w:p>
    <w:p w:rsidR="0082649B" w:rsidRPr="0082649B" w:rsidRDefault="0082649B" w:rsidP="0082649B">
      <w:pPr>
        <w:jc w:val="both"/>
        <w:rPr>
          <w:rFonts w:ascii="Times New Roman" w:eastAsia="Calibri" w:hAnsi="Times New Roman" w:cs="Times New Roman"/>
          <w:sz w:val="24"/>
          <w:szCs w:val="24"/>
        </w:rPr>
      </w:pPr>
      <w:r w:rsidRPr="0082649B">
        <w:rPr>
          <w:rFonts w:ascii="Times New Roman" w:eastAsia="Calibri" w:hAnsi="Times New Roman" w:cs="Times New Roman"/>
          <w:sz w:val="24"/>
          <w:szCs w:val="24"/>
        </w:rPr>
        <w:t xml:space="preserve">    </w:t>
      </w:r>
      <w:r w:rsidRPr="0082649B">
        <w:rPr>
          <w:rFonts w:ascii="Times New Roman" w:eastAsia="Calibri" w:hAnsi="Times New Roman" w:cs="Times New Roman"/>
          <w:sz w:val="24"/>
          <w:szCs w:val="24"/>
        </w:rPr>
        <w:tab/>
        <w:t xml:space="preserve">Pūres un Jaunsātu pagastu pārvaldes vadītāja S.Heimane 30.03.2016. iesniegumā Nr.PJ/1-23/16/55 lūdz veikt tās bilancē esošā uzkarināmā racēja - iekrāvēja, marka: MIKRUS-1, pirmās reģistrācijas gads: 2009 (turpmāk – racējs - iekrāvējs), bilances vērtība 0 (nulle </w:t>
      </w:r>
      <w:r w:rsidRPr="0082649B">
        <w:rPr>
          <w:rFonts w:ascii="Times New Roman" w:eastAsia="Calibri" w:hAnsi="Times New Roman" w:cs="Times New Roman"/>
          <w:i/>
          <w:sz w:val="24"/>
          <w:szCs w:val="24"/>
        </w:rPr>
        <w:t>euro</w:t>
      </w:r>
      <w:r w:rsidRPr="0082649B">
        <w:rPr>
          <w:rFonts w:ascii="Times New Roman" w:eastAsia="Calibri" w:hAnsi="Times New Roman" w:cs="Times New Roman"/>
          <w:sz w:val="24"/>
          <w:szCs w:val="24"/>
        </w:rPr>
        <w:t xml:space="preserve">), atsavināšanu. </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Publiskas personas finanšu līdzekļu un mantas izšķērdēšanas novēršanas likuma 3.panta 2.punkts nosaka, ka „</w:t>
      </w:r>
      <w:r w:rsidRPr="0082649B">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82649B">
        <w:rPr>
          <w:rFonts w:ascii="Times New Roman" w:eastAsia="Times New Roman" w:hAnsi="Times New Roman" w:cs="Times New Roman"/>
          <w:sz w:val="24"/>
          <w:szCs w:val="24"/>
          <w:lang w:eastAsia="ar-SA"/>
        </w:rPr>
        <w:t>” Likuma „Par pašvaldībām” 21.panta pirmās daļas 19.punkts nosaka, ka „</w:t>
      </w:r>
      <w:r w:rsidRPr="0082649B">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82649B">
        <w:rPr>
          <w:rFonts w:ascii="Times New Roman" w:eastAsia="Times New Roman" w:hAnsi="Times New Roman" w:cs="Times New Roman"/>
          <w:sz w:val="24"/>
          <w:szCs w:val="24"/>
          <w:lang w:eastAsia="ar-SA"/>
        </w:rPr>
        <w:t>Saskaņā ar Publiskas personas mantas atsavināšanas likuma 3.panta otro daļu „</w:t>
      </w:r>
      <w:r w:rsidRPr="0082649B">
        <w:rPr>
          <w:rFonts w:ascii="Times New Roman" w:eastAsia="Times New Roman" w:hAnsi="Times New Roman" w:cs="Times New Roman"/>
          <w:i/>
          <w:sz w:val="24"/>
          <w:szCs w:val="24"/>
          <w:lang w:eastAsia="ar-SA"/>
        </w:rPr>
        <w:t>Publisku personu mantas atsavināšanas pamatveids ir mantas pārdošana izsolē.</w:t>
      </w:r>
      <w:r w:rsidRPr="0082649B">
        <w:rPr>
          <w:rFonts w:ascii="Times New Roman" w:eastAsia="Times New Roman" w:hAnsi="Times New Roman" w:cs="Times New Roman"/>
          <w:sz w:val="24"/>
          <w:szCs w:val="24"/>
          <w:lang w:eastAsia="ar-SA"/>
        </w:rPr>
        <w:t>”.</w:t>
      </w:r>
    </w:p>
    <w:p w:rsidR="0082649B" w:rsidRPr="0082649B" w:rsidRDefault="0082649B" w:rsidP="0082649B">
      <w:pPr>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 xml:space="preserve">Atbilstoši sauszemes transportlīdzekļu tehniskā eksperta Jāņa Veršāna novērtējumam (traktortehnikas un to inventāra vērtības noteikšanas akts Nr.020/JV/2016) racēja – iekrāvēja  faktiskā vērtība (iekļaujot PVN un muitas nodokļus) ir 550,00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(pieci simti piecdesmit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Pašvaldības izdevumi par eksperta J.Veršāna pakalpojumiem sastāda 40,73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(četrdesmit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73 </w:t>
      </w:r>
      <w:r w:rsidRPr="0082649B">
        <w:rPr>
          <w:rFonts w:ascii="Times New Roman" w:eastAsia="Times New Roman" w:hAnsi="Times New Roman" w:cs="Times New Roman"/>
          <w:i/>
          <w:sz w:val="24"/>
          <w:szCs w:val="24"/>
          <w:lang w:eastAsia="ar-SA"/>
        </w:rPr>
        <w:t>centi</w:t>
      </w:r>
      <w:r w:rsidRPr="0082649B">
        <w:rPr>
          <w:rFonts w:ascii="Times New Roman" w:eastAsia="Times New Roman" w:hAnsi="Times New Roman" w:cs="Times New Roman"/>
          <w:sz w:val="24"/>
          <w:szCs w:val="24"/>
          <w:lang w:eastAsia="ar-SA"/>
        </w:rPr>
        <w:t xml:space="preserve">).  Racēja - iekrāvēja nosacītā cena – 590,73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(pieci simti deviņdesmit </w:t>
      </w:r>
      <w:r w:rsidRPr="0082649B">
        <w:rPr>
          <w:rFonts w:ascii="Times New Roman" w:eastAsia="Times New Roman" w:hAnsi="Times New Roman" w:cs="Times New Roman"/>
          <w:i/>
          <w:sz w:val="24"/>
          <w:szCs w:val="24"/>
          <w:lang w:eastAsia="ar-SA"/>
        </w:rPr>
        <w:t xml:space="preserve">euro </w:t>
      </w:r>
      <w:r w:rsidRPr="0082649B">
        <w:rPr>
          <w:rFonts w:ascii="Times New Roman" w:eastAsia="Times New Roman" w:hAnsi="Times New Roman" w:cs="Times New Roman"/>
          <w:sz w:val="24"/>
          <w:szCs w:val="24"/>
          <w:lang w:eastAsia="ar-SA"/>
        </w:rPr>
        <w:t xml:space="preserve">73 </w:t>
      </w:r>
      <w:r w:rsidRPr="0082649B">
        <w:rPr>
          <w:rFonts w:ascii="Times New Roman" w:eastAsia="Times New Roman" w:hAnsi="Times New Roman" w:cs="Times New Roman"/>
          <w:i/>
          <w:sz w:val="24"/>
          <w:szCs w:val="24"/>
          <w:lang w:eastAsia="ar-SA"/>
        </w:rPr>
        <w:t>centi</w:t>
      </w:r>
      <w:r w:rsidRPr="0082649B">
        <w:rPr>
          <w:rFonts w:ascii="Times New Roman" w:eastAsia="Times New Roman" w:hAnsi="Times New Roman" w:cs="Times New Roman"/>
          <w:sz w:val="24"/>
          <w:szCs w:val="24"/>
          <w:lang w:eastAsia="ar-SA"/>
        </w:rPr>
        <w:t>).</w:t>
      </w:r>
    </w:p>
    <w:p w:rsidR="0082649B" w:rsidRPr="0082649B" w:rsidRDefault="0082649B" w:rsidP="0082649B">
      <w:pPr>
        <w:jc w:val="both"/>
        <w:rPr>
          <w:rFonts w:ascii="Times New Roman" w:eastAsia="Calibri" w:hAnsi="Times New Roman" w:cs="Times New Roman"/>
          <w:sz w:val="24"/>
          <w:szCs w:val="24"/>
        </w:rPr>
      </w:pPr>
      <w:r w:rsidRPr="0082649B">
        <w:rPr>
          <w:rFonts w:ascii="Times New Roman" w:eastAsia="Calibri" w:hAnsi="Times New Roman" w:cs="Times New Roman"/>
          <w:sz w:val="24"/>
          <w:szCs w:val="24"/>
        </w:rPr>
        <w:t>Pūres un Jaunsātu pagastu pārvalde, apkopojot informāciju par izlietotiem finanšu līdzekļiem racēja - iekrāvēja remontiem, konstatējusi, ka tālāka tā izmantošana nav ekonomiski izdevīga un lūdz iegūtos līdzekļus atstāt pārvaldes budžetā jaunas - lietotas automašīnas iegādei komunālās saimniecības vajadzībām.</w:t>
      </w:r>
    </w:p>
    <w:p w:rsidR="0082649B" w:rsidRPr="0082649B" w:rsidRDefault="0082649B" w:rsidP="0082649B">
      <w:pPr>
        <w:jc w:val="both"/>
        <w:rPr>
          <w:rFonts w:ascii="Times New Roman" w:eastAsia="Times New Roman" w:hAnsi="Times New Roman" w:cs="Times New Roman"/>
          <w:sz w:val="24"/>
          <w:szCs w:val="24"/>
          <w:lang w:eastAsia="ar-SA"/>
        </w:rPr>
      </w:pPr>
      <w:r w:rsidRPr="0082649B">
        <w:rPr>
          <w:rFonts w:ascii="Times New Roman" w:eastAsia="Calibri" w:hAnsi="Times New Roman" w:cs="Times New Roman"/>
          <w:sz w:val="24"/>
          <w:szCs w:val="24"/>
        </w:rPr>
        <w:t xml:space="preserve"> </w:t>
      </w:r>
      <w:r w:rsidRPr="0082649B">
        <w:rPr>
          <w:rFonts w:ascii="Times New Roman" w:eastAsia="Times New Roman" w:hAnsi="Times New Roman" w:cs="Times New Roman"/>
          <w:sz w:val="24"/>
          <w:szCs w:val="24"/>
          <w:lang w:eastAsia="ar-SA"/>
        </w:rPr>
        <w:tab/>
        <w:t>Saskaņā ar Publiskas personas mantas atsavināšanas likuma 6.panta otro daļu „</w:t>
      </w:r>
      <w:r w:rsidRPr="0082649B">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 atsavināt racēju - iekrāvēju, pārdodot izsolē ar augšupejošu soli,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 noteikt, ka racēja - iekrāvēja nosacītā izsoles sākuma cena ir </w:t>
      </w:r>
      <w:r w:rsidRPr="0082649B">
        <w:rPr>
          <w:rFonts w:ascii="Times New Roman" w:eastAsia="Times New Roman" w:hAnsi="Times New Roman" w:cs="Times New Roman"/>
          <w:b/>
          <w:sz w:val="24"/>
          <w:szCs w:val="24"/>
          <w:lang w:eastAsia="ar-SA"/>
        </w:rPr>
        <w:t xml:space="preserve">600,00 </w:t>
      </w:r>
      <w:r w:rsidRPr="0082649B">
        <w:rPr>
          <w:rFonts w:ascii="Times New Roman" w:eastAsia="Times New Roman" w:hAnsi="Times New Roman" w:cs="Times New Roman"/>
          <w:b/>
          <w:i/>
          <w:sz w:val="24"/>
          <w:szCs w:val="24"/>
          <w:lang w:eastAsia="ar-SA"/>
        </w:rPr>
        <w:t>euro</w:t>
      </w:r>
      <w:r w:rsidRPr="0082649B">
        <w:rPr>
          <w:rFonts w:ascii="Times New Roman" w:eastAsia="Times New Roman" w:hAnsi="Times New Roman" w:cs="Times New Roman"/>
          <w:sz w:val="24"/>
          <w:szCs w:val="24"/>
          <w:lang w:eastAsia="ar-SA"/>
        </w:rPr>
        <w:t xml:space="preserve"> (seši simti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 apstiprināt pašvaldības kustamās mantas – racēja - iekrāvēja</w:t>
      </w:r>
      <w:r w:rsidRPr="0082649B">
        <w:rPr>
          <w:rFonts w:ascii="Times New Roman" w:eastAsia="Calibri" w:hAnsi="Times New Roman" w:cs="Times New Roman"/>
          <w:sz w:val="24"/>
          <w:szCs w:val="24"/>
        </w:rPr>
        <w:t xml:space="preserve"> </w:t>
      </w:r>
      <w:r w:rsidRPr="0082649B">
        <w:rPr>
          <w:rFonts w:ascii="Times New Roman" w:eastAsia="Times New Roman" w:hAnsi="Times New Roman" w:cs="Times New Roman"/>
          <w:sz w:val="24"/>
          <w:szCs w:val="24"/>
          <w:lang w:eastAsia="ar-SA"/>
        </w:rPr>
        <w:t>izsoles noteikumus Nr...... (pielikumā),</w:t>
      </w:r>
    </w:p>
    <w:p w:rsidR="0082649B" w:rsidRPr="0082649B" w:rsidRDefault="00217C23" w:rsidP="0082649B">
      <w:pPr>
        <w:suppressAutoHyphens/>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r</w:t>
      </w:r>
      <w:r w:rsidR="0082649B" w:rsidRPr="0082649B">
        <w:rPr>
          <w:rFonts w:ascii="Times New Roman" w:eastAsia="Times New Roman" w:hAnsi="Times New Roman" w:cs="Times New Roman"/>
          <w:sz w:val="24"/>
          <w:szCs w:val="24"/>
          <w:lang w:eastAsia="ar-SA"/>
        </w:rPr>
        <w:t>acēja - iekrāvēja atsavināšanu uzdot organizēt Domes Īpašumu apsaimniekošanas un privatizācijas komisijai, ievērojot Publiskas personas mantas atsavināšanas likumu,</w:t>
      </w:r>
    </w:p>
    <w:p w:rsidR="0082649B" w:rsidRPr="0082649B" w:rsidRDefault="00217C23" w:rsidP="0082649B">
      <w:pPr>
        <w:suppressAutoHyphens/>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r</w:t>
      </w:r>
      <w:r w:rsidR="0082649B" w:rsidRPr="0082649B">
        <w:rPr>
          <w:rFonts w:ascii="Times New Roman" w:eastAsia="Times New Roman" w:hAnsi="Times New Roman" w:cs="Times New Roman"/>
          <w:sz w:val="24"/>
          <w:szCs w:val="24"/>
          <w:lang w:eastAsia="ar-SA"/>
        </w:rPr>
        <w:t>acēja - iekrāvēja atsavināšanas rezultātā iegūtos naudas līdzekļus ieskaitīt Pūres un Jaunsātu pagastu pārvaldes budžetā</w:t>
      </w:r>
      <w:r>
        <w:rPr>
          <w:rFonts w:ascii="Times New Roman" w:eastAsia="Times New Roman" w:hAnsi="Times New Roman" w:cs="Times New Roman"/>
          <w:sz w:val="24"/>
          <w:szCs w:val="24"/>
          <w:lang w:eastAsia="ar-SA"/>
        </w:rPr>
        <w:t>,</w:t>
      </w:r>
    </w:p>
    <w:p w:rsidR="0082649B" w:rsidRPr="0082649B" w:rsidRDefault="0082649B" w:rsidP="0082649B">
      <w:pPr>
        <w:suppressAutoHyphens/>
        <w:ind w:firstLine="720"/>
        <w:jc w:val="both"/>
        <w:rPr>
          <w:rFonts w:ascii="Times New Roman" w:eastAsia="Times New Roman" w:hAnsi="Times New Roman" w:cs="Times New Roman"/>
          <w:b/>
          <w:sz w:val="24"/>
          <w:szCs w:val="24"/>
          <w:lang w:eastAsia="ar-SA"/>
        </w:rPr>
      </w:pPr>
      <w:r w:rsidRPr="0082649B">
        <w:rPr>
          <w:rFonts w:ascii="Times New Roman" w:eastAsia="Times New Roman" w:hAnsi="Times New Roman" w:cs="Times New Roman"/>
          <w:sz w:val="24"/>
          <w:szCs w:val="24"/>
          <w:lang w:eastAsia="ar-SA"/>
        </w:rPr>
        <w:t>6. kontroli par lēmuma izpildi uzdot Domes iekšējai auditorei Lindai Gruziņai</w:t>
      </w:r>
      <w:r w:rsidRPr="0082649B">
        <w:rPr>
          <w:rFonts w:ascii="Times New Roman" w:eastAsia="Times New Roman" w:hAnsi="Times New Roman" w:cs="Times New Roman"/>
          <w:sz w:val="24"/>
          <w:szCs w:val="24"/>
          <w:u w:val="single"/>
          <w:lang w:eastAsia="ar-SA"/>
        </w:rPr>
        <w:t>.</w:t>
      </w:r>
      <w:r w:rsidRPr="0082649B">
        <w:rPr>
          <w:rFonts w:ascii="Times New Roman" w:eastAsia="Times New Roman" w:hAnsi="Times New Roman" w:cs="Times New Roman"/>
          <w:sz w:val="24"/>
          <w:szCs w:val="24"/>
          <w:lang w:eastAsia="ar-SA"/>
        </w:rPr>
        <w:t xml:space="preserve">    </w:t>
      </w:r>
    </w:p>
    <w:p w:rsidR="0082649B" w:rsidRDefault="0082649B" w:rsidP="0082649B">
      <w:pPr>
        <w:jc w:val="both"/>
        <w:rPr>
          <w:rFonts w:ascii="Times New Roman" w:eastAsia="Times New Roman" w:hAnsi="Times New Roman" w:cs="Times New Roman"/>
          <w:sz w:val="20"/>
          <w:szCs w:val="20"/>
        </w:rPr>
      </w:pPr>
    </w:p>
    <w:p w:rsidR="0009177F" w:rsidRPr="0082649B" w:rsidRDefault="0009177F" w:rsidP="0082649B">
      <w:pPr>
        <w:jc w:val="both"/>
        <w:rPr>
          <w:rFonts w:ascii="Times New Roman" w:eastAsia="Times New Roman" w:hAnsi="Times New Roman" w:cs="Times New Roman"/>
          <w:sz w:val="20"/>
          <w:szCs w:val="20"/>
        </w:rPr>
      </w:pP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Nosūtīt:</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Fin. nod.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Īp. nod. </w:t>
      </w:r>
    </w:p>
    <w:p w:rsidR="0082649B" w:rsidRPr="0082649B" w:rsidRDefault="0082649B" w:rsidP="0082649B">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xml:space="preserve">- Jur. nod. </w:t>
      </w:r>
    </w:p>
    <w:p w:rsidR="006B04CC" w:rsidRDefault="0082649B" w:rsidP="006B04CC">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4"/>
          <w:lang w:eastAsia="lv-LV"/>
        </w:rPr>
        <w:t>- Pūre</w:t>
      </w:r>
      <w:r w:rsidR="006B04CC">
        <w:rPr>
          <w:rFonts w:ascii="Times New Roman" w:eastAsia="Times New Roman" w:hAnsi="Times New Roman" w:cs="Times New Roman"/>
          <w:sz w:val="20"/>
          <w:szCs w:val="24"/>
          <w:lang w:eastAsia="lv-LV"/>
        </w:rPr>
        <w:t xml:space="preserve">s un Jaunsātu pagastu pārvaldei </w:t>
      </w:r>
    </w:p>
    <w:p w:rsidR="006B04CC" w:rsidRDefault="0082649B" w:rsidP="006B04CC">
      <w:pPr>
        <w:jc w:val="both"/>
        <w:rPr>
          <w:rFonts w:ascii="Times New Roman" w:eastAsia="Times New Roman" w:hAnsi="Times New Roman" w:cs="Times New Roman"/>
          <w:sz w:val="20"/>
          <w:szCs w:val="20"/>
          <w:lang w:eastAsia="lv-LV"/>
        </w:rPr>
      </w:pPr>
      <w:r w:rsidRPr="006B04CC">
        <w:rPr>
          <w:rFonts w:ascii="Times New Roman" w:eastAsia="Times New Roman" w:hAnsi="Times New Roman" w:cs="Times New Roman"/>
          <w:sz w:val="20"/>
          <w:szCs w:val="20"/>
          <w:lang w:eastAsia="lv-LV"/>
        </w:rPr>
        <w:t>__</w:t>
      </w:r>
      <w:r w:rsidR="006B04CC" w:rsidRPr="006B04CC">
        <w:rPr>
          <w:rFonts w:ascii="Times New Roman" w:eastAsia="Times New Roman" w:hAnsi="Times New Roman" w:cs="Times New Roman"/>
          <w:sz w:val="20"/>
          <w:szCs w:val="20"/>
          <w:lang w:eastAsia="lv-LV"/>
        </w:rPr>
        <w:t>_______________________________</w:t>
      </w:r>
      <w:r w:rsidR="006B04CC">
        <w:rPr>
          <w:rFonts w:ascii="Times New Roman" w:eastAsia="Times New Roman" w:hAnsi="Times New Roman" w:cs="Times New Roman"/>
          <w:sz w:val="20"/>
          <w:szCs w:val="20"/>
          <w:lang w:eastAsia="lv-LV"/>
        </w:rPr>
        <w:t xml:space="preserve"> </w:t>
      </w:r>
    </w:p>
    <w:p w:rsidR="006B04CC" w:rsidRDefault="0082649B" w:rsidP="006B04CC">
      <w:pPr>
        <w:jc w:val="both"/>
        <w:rPr>
          <w:rFonts w:ascii="Times New Roman" w:eastAsia="Times New Roman" w:hAnsi="Times New Roman" w:cs="Times New Roman"/>
          <w:sz w:val="20"/>
          <w:szCs w:val="20"/>
          <w:lang w:eastAsia="lv-LV"/>
        </w:rPr>
      </w:pPr>
      <w:r w:rsidRPr="006B04CC">
        <w:rPr>
          <w:rFonts w:ascii="Times New Roman" w:eastAsia="Times New Roman" w:hAnsi="Times New Roman" w:cs="Times New Roman"/>
          <w:sz w:val="20"/>
          <w:szCs w:val="20"/>
          <w:lang w:eastAsia="lv-LV"/>
        </w:rPr>
        <w:t>Sagatavoja</w:t>
      </w:r>
      <w:r w:rsidR="006B04CC">
        <w:rPr>
          <w:rFonts w:ascii="Times New Roman" w:eastAsia="Times New Roman" w:hAnsi="Times New Roman" w:cs="Times New Roman"/>
          <w:sz w:val="20"/>
          <w:szCs w:val="20"/>
          <w:lang w:eastAsia="lv-LV"/>
        </w:rPr>
        <w:t xml:space="preserve"> </w:t>
      </w:r>
      <w:r w:rsidRPr="006B04CC">
        <w:rPr>
          <w:rFonts w:ascii="Times New Roman" w:eastAsia="Times New Roman" w:hAnsi="Times New Roman" w:cs="Times New Roman"/>
          <w:sz w:val="20"/>
          <w:szCs w:val="20"/>
          <w:lang w:eastAsia="lv-LV"/>
        </w:rPr>
        <w:t>Īpašumu nod. (D.Šmite)</w:t>
      </w:r>
      <w:r w:rsidR="006B04CC">
        <w:rPr>
          <w:rFonts w:ascii="Times New Roman" w:eastAsia="Times New Roman" w:hAnsi="Times New Roman" w:cs="Times New Roman"/>
          <w:sz w:val="20"/>
          <w:szCs w:val="20"/>
          <w:lang w:eastAsia="lv-LV"/>
        </w:rPr>
        <w:t xml:space="preserve"> </w:t>
      </w:r>
    </w:p>
    <w:p w:rsidR="0082649B" w:rsidRPr="006B04CC" w:rsidRDefault="0082649B" w:rsidP="006B04CC">
      <w:pPr>
        <w:jc w:val="both"/>
        <w:rPr>
          <w:rFonts w:ascii="Times New Roman" w:eastAsia="Times New Roman" w:hAnsi="Times New Roman" w:cs="Times New Roman"/>
          <w:sz w:val="20"/>
          <w:szCs w:val="24"/>
          <w:lang w:eastAsia="lv-LV"/>
        </w:rPr>
      </w:pPr>
      <w:r w:rsidRPr="0082649B">
        <w:rPr>
          <w:rFonts w:ascii="Times New Roman" w:eastAsia="Times New Roman" w:hAnsi="Times New Roman" w:cs="Times New Roman"/>
          <w:sz w:val="20"/>
          <w:szCs w:val="20"/>
          <w:lang w:eastAsia="ar-SA"/>
        </w:rPr>
        <w:t xml:space="preserve">Izskatīts </w:t>
      </w:r>
      <w:r w:rsidRPr="0082649B">
        <w:rPr>
          <w:rFonts w:ascii="Times New Roman" w:eastAsia="Times New Roman" w:hAnsi="Times New Roman" w:cs="Times New Roman"/>
          <w:sz w:val="20"/>
          <w:szCs w:val="20"/>
          <w:lang w:eastAsia="lv-LV"/>
        </w:rPr>
        <w:t>Īpašumu apsaimniekošanas un privatizācijas komisijā</w:t>
      </w:r>
    </w:p>
    <w:p w:rsidR="0082649B" w:rsidRPr="006B04CC" w:rsidRDefault="0082649B" w:rsidP="0082649B">
      <w:pPr>
        <w:rPr>
          <w:rFonts w:ascii="Times New Roman" w:eastAsia="Calibri" w:hAnsi="Times New Roman" w:cs="Times New Roman"/>
          <w:b/>
          <w:sz w:val="24"/>
          <w:szCs w:val="24"/>
        </w:rPr>
      </w:pPr>
    </w:p>
    <w:p w:rsidR="0082649B" w:rsidRPr="0082649B" w:rsidRDefault="0082649B" w:rsidP="0082649B">
      <w:pPr>
        <w:rPr>
          <w:rFonts w:ascii="Times New Roman" w:eastAsia="Calibri" w:hAnsi="Times New Roman" w:cs="Times New Roman"/>
          <w:b/>
          <w:sz w:val="24"/>
          <w:szCs w:val="24"/>
          <w:lang w:val="de-DE"/>
        </w:rPr>
      </w:pPr>
    </w:p>
    <w:p w:rsidR="0082649B" w:rsidRPr="0082649B" w:rsidRDefault="0082649B" w:rsidP="0082649B">
      <w:pPr>
        <w:shd w:val="clear" w:color="auto" w:fill="FFFFFF"/>
        <w:suppressAutoHyphens/>
        <w:ind w:left="5817" w:firstLine="663"/>
        <w:rPr>
          <w:rFonts w:ascii="Times New Roman" w:eastAsia="Times New Roman" w:hAnsi="Times New Roman" w:cs="Times New Roman"/>
          <w:sz w:val="20"/>
          <w:szCs w:val="20"/>
          <w:lang w:eastAsia="ar-SA"/>
        </w:rPr>
      </w:pPr>
      <w:r w:rsidRPr="0082649B">
        <w:rPr>
          <w:rFonts w:ascii="Times New Roman" w:eastAsia="Times New Roman" w:hAnsi="Times New Roman" w:cs="Times New Roman"/>
          <w:sz w:val="20"/>
          <w:szCs w:val="20"/>
          <w:lang w:eastAsia="ar-SA"/>
        </w:rPr>
        <w:t>APSTIPRINĀTI</w:t>
      </w:r>
    </w:p>
    <w:p w:rsidR="0082649B" w:rsidRPr="0082649B" w:rsidRDefault="0082649B" w:rsidP="0082649B">
      <w:pPr>
        <w:shd w:val="clear" w:color="auto" w:fill="FFFFFF"/>
        <w:suppressAutoHyphens/>
        <w:ind w:left="6521" w:hanging="41"/>
        <w:rPr>
          <w:rFonts w:ascii="Times New Roman" w:eastAsia="Times New Roman" w:hAnsi="Times New Roman" w:cs="Times New Roman"/>
          <w:sz w:val="20"/>
          <w:szCs w:val="20"/>
          <w:lang w:eastAsia="ar-SA"/>
        </w:rPr>
      </w:pPr>
      <w:r w:rsidRPr="0082649B">
        <w:rPr>
          <w:rFonts w:ascii="Times New Roman" w:eastAsia="Times New Roman" w:hAnsi="Times New Roman" w:cs="Times New Roman"/>
          <w:sz w:val="20"/>
          <w:szCs w:val="20"/>
          <w:lang w:eastAsia="ar-SA"/>
        </w:rPr>
        <w:t>ar Tukuma novada Domes</w:t>
      </w:r>
      <w:r>
        <w:rPr>
          <w:rFonts w:ascii="Times New Roman" w:eastAsia="Times New Roman" w:hAnsi="Times New Roman" w:cs="Times New Roman"/>
          <w:sz w:val="20"/>
          <w:szCs w:val="20"/>
          <w:lang w:eastAsia="ar-SA"/>
        </w:rPr>
        <w:t xml:space="preserve"> ..04.2016.</w:t>
      </w:r>
      <w:r w:rsidRPr="0082649B">
        <w:rPr>
          <w:rFonts w:ascii="Times New Roman" w:eastAsia="Times New Roman" w:hAnsi="Times New Roman" w:cs="Times New Roman"/>
          <w:sz w:val="20"/>
          <w:szCs w:val="20"/>
          <w:lang w:eastAsia="ar-SA"/>
        </w:rPr>
        <w:t xml:space="preserve"> </w:t>
      </w:r>
    </w:p>
    <w:p w:rsidR="0082649B" w:rsidRPr="0082649B" w:rsidRDefault="0082649B" w:rsidP="0082649B">
      <w:pPr>
        <w:shd w:val="clear" w:color="auto" w:fill="FFFFFF"/>
        <w:suppressAutoHyphens/>
        <w:ind w:left="5817" w:firstLine="663"/>
        <w:rPr>
          <w:rFonts w:ascii="Times New Roman" w:eastAsia="Times New Roman" w:hAnsi="Times New Roman" w:cs="Times New Roman"/>
          <w:b/>
          <w:bCs/>
          <w:sz w:val="20"/>
          <w:szCs w:val="20"/>
          <w:lang w:eastAsia="ar-SA"/>
        </w:rPr>
      </w:pPr>
      <w:r w:rsidRPr="0082649B">
        <w:rPr>
          <w:rFonts w:ascii="Times New Roman" w:eastAsia="Times New Roman" w:hAnsi="Times New Roman" w:cs="Times New Roman"/>
          <w:sz w:val="20"/>
          <w:szCs w:val="20"/>
          <w:lang w:eastAsia="ar-SA"/>
        </w:rPr>
        <w:t xml:space="preserve">lēmumu (prot. Nr..., ....§.) </w:t>
      </w:r>
    </w:p>
    <w:p w:rsidR="0082649B" w:rsidRPr="0082649B" w:rsidRDefault="0082649B" w:rsidP="0082649B">
      <w:pPr>
        <w:shd w:val="clear" w:color="auto" w:fill="FFFFFF"/>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
          <w:bCs/>
          <w:sz w:val="24"/>
          <w:szCs w:val="24"/>
          <w:lang w:eastAsia="ar-SA"/>
        </w:rPr>
        <w:t>IZSOLES NOTEIKUMI</w:t>
      </w:r>
    </w:p>
    <w:p w:rsidR="0082649B" w:rsidRPr="0082649B" w:rsidRDefault="0082649B" w:rsidP="0082649B">
      <w:pPr>
        <w:shd w:val="clear" w:color="auto" w:fill="FFFFFF"/>
        <w:suppressAutoHyphens/>
        <w:jc w:val="center"/>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Cs/>
          <w:sz w:val="24"/>
          <w:szCs w:val="24"/>
          <w:lang w:eastAsia="ar-SA"/>
        </w:rPr>
        <w:t>Tukumā</w:t>
      </w:r>
    </w:p>
    <w:p w:rsidR="0082649B" w:rsidRPr="0082649B" w:rsidRDefault="0082649B" w:rsidP="0082649B">
      <w:pPr>
        <w:shd w:val="clear" w:color="auto" w:fill="FFFFFF"/>
        <w:suppressAutoHyphens/>
        <w:rPr>
          <w:rFonts w:ascii="Times New Roman" w:eastAsia="Times New Roman" w:hAnsi="Times New Roman" w:cs="Times New Roman"/>
          <w:bCs/>
          <w:sz w:val="24"/>
          <w:szCs w:val="24"/>
          <w:lang w:eastAsia="ar-SA"/>
        </w:rPr>
      </w:pPr>
      <w:r w:rsidRPr="0082649B">
        <w:rPr>
          <w:rFonts w:ascii="Times New Roman" w:eastAsia="Times New Roman" w:hAnsi="Times New Roman" w:cs="Times New Roman"/>
          <w:bCs/>
          <w:sz w:val="24"/>
          <w:szCs w:val="24"/>
          <w:lang w:eastAsia="ar-SA"/>
        </w:rPr>
        <w:t>2016.gada ..................</w:t>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r>
      <w:r w:rsidRPr="0082649B">
        <w:rPr>
          <w:rFonts w:ascii="Times New Roman" w:eastAsia="Times New Roman" w:hAnsi="Times New Roman" w:cs="Times New Roman"/>
          <w:bCs/>
          <w:sz w:val="24"/>
          <w:szCs w:val="24"/>
          <w:lang w:eastAsia="ar-SA"/>
        </w:rPr>
        <w:tab/>
        <w:t xml:space="preserve">        </w:t>
      </w:r>
      <w:r w:rsidRPr="0082649B">
        <w:rPr>
          <w:rFonts w:ascii="Times New Roman" w:eastAsia="Times New Roman" w:hAnsi="Times New Roman" w:cs="Times New Roman"/>
          <w:b/>
          <w:bCs/>
          <w:sz w:val="24"/>
          <w:szCs w:val="24"/>
          <w:lang w:eastAsia="ar-SA"/>
        </w:rPr>
        <w:t>Nr.....</w:t>
      </w:r>
    </w:p>
    <w:p w:rsidR="0082649B" w:rsidRPr="0082649B" w:rsidRDefault="0082649B" w:rsidP="0082649B">
      <w:pPr>
        <w:shd w:val="clear" w:color="auto" w:fill="FFFFFF"/>
        <w:suppressAutoHyphens/>
        <w:jc w:val="right"/>
        <w:rPr>
          <w:rFonts w:ascii="Times New Roman" w:eastAsia="Times New Roman" w:hAnsi="Times New Roman" w:cs="Times New Roman"/>
          <w:b/>
          <w:bCs/>
          <w:sz w:val="24"/>
          <w:szCs w:val="24"/>
          <w:lang w:eastAsia="ar-SA"/>
        </w:rPr>
      </w:pPr>
      <w:r w:rsidRPr="0082649B">
        <w:rPr>
          <w:rFonts w:ascii="Times New Roman" w:eastAsia="Times New Roman" w:hAnsi="Times New Roman" w:cs="Times New Roman"/>
          <w:bCs/>
          <w:sz w:val="24"/>
          <w:szCs w:val="24"/>
          <w:lang w:eastAsia="ar-SA"/>
        </w:rPr>
        <w:t>(prot.Nr..., ....§.)</w:t>
      </w:r>
    </w:p>
    <w:p w:rsidR="0082649B" w:rsidRPr="0082649B" w:rsidRDefault="0082649B" w:rsidP="0082649B">
      <w:pPr>
        <w:shd w:val="clear" w:color="auto" w:fill="FFFFFF"/>
        <w:suppressAutoHyphens/>
        <w:rPr>
          <w:rFonts w:ascii="Times New Roman" w:eastAsia="Times New Roman" w:hAnsi="Times New Roman" w:cs="Times New Roman"/>
          <w:b/>
          <w:bCs/>
          <w:sz w:val="24"/>
          <w:szCs w:val="24"/>
          <w:lang w:eastAsia="ar-SA"/>
        </w:rPr>
      </w:pPr>
      <w:r w:rsidRPr="0082649B">
        <w:rPr>
          <w:rFonts w:ascii="Times New Roman" w:eastAsia="Times New Roman" w:hAnsi="Times New Roman" w:cs="Times New Roman"/>
          <w:b/>
          <w:bCs/>
          <w:sz w:val="24"/>
          <w:szCs w:val="24"/>
          <w:lang w:eastAsia="ar-SA"/>
        </w:rPr>
        <w:t xml:space="preserve">Par pašvaldības kustamās mantas – </w:t>
      </w:r>
    </w:p>
    <w:p w:rsidR="0082649B" w:rsidRPr="0082649B" w:rsidRDefault="0082649B" w:rsidP="0082649B">
      <w:pPr>
        <w:rPr>
          <w:rFonts w:ascii="Times New Roman" w:eastAsia="Calibri" w:hAnsi="Times New Roman" w:cs="Times New Roman"/>
          <w:b/>
          <w:sz w:val="24"/>
          <w:szCs w:val="24"/>
        </w:rPr>
      </w:pPr>
      <w:r w:rsidRPr="0082649B">
        <w:rPr>
          <w:rFonts w:ascii="Times New Roman" w:eastAsia="Calibri" w:hAnsi="Times New Roman" w:cs="Times New Roman"/>
          <w:b/>
          <w:sz w:val="24"/>
          <w:szCs w:val="24"/>
        </w:rPr>
        <w:t xml:space="preserve">uzkarināmā racēja - iekrāvēja MIKRUS-1 </w:t>
      </w:r>
    </w:p>
    <w:p w:rsidR="0082649B" w:rsidRPr="0082649B" w:rsidRDefault="0082649B" w:rsidP="0082649B">
      <w:pPr>
        <w:rPr>
          <w:rFonts w:ascii="Times New Roman" w:eastAsia="Calibri" w:hAnsi="Times New Roman" w:cs="Times New Roman"/>
          <w:b/>
          <w:sz w:val="24"/>
          <w:szCs w:val="24"/>
          <w:lang w:eastAsia="lv-LV"/>
        </w:rPr>
      </w:pPr>
      <w:r w:rsidRPr="0082649B">
        <w:rPr>
          <w:rFonts w:ascii="Times New Roman" w:eastAsia="Times New Roman" w:hAnsi="Times New Roman" w:cs="Times New Roman"/>
          <w:b/>
          <w:sz w:val="24"/>
          <w:szCs w:val="24"/>
          <w:lang w:eastAsia="lv-LV"/>
        </w:rPr>
        <w:t>izsoli</w:t>
      </w:r>
      <w:r w:rsidRPr="0082649B">
        <w:rPr>
          <w:rFonts w:ascii="Times New Roman" w:eastAsia="Calibri" w:hAnsi="Times New Roman" w:cs="Times New Roman"/>
          <w:b/>
          <w:sz w:val="24"/>
          <w:szCs w:val="24"/>
          <w:lang w:eastAsia="lv-LV"/>
        </w:rPr>
        <w:t xml:space="preserve"> </w:t>
      </w:r>
    </w:p>
    <w:p w:rsidR="0082649B" w:rsidRPr="0082649B" w:rsidRDefault="0082649B" w:rsidP="0082649B">
      <w:pPr>
        <w:shd w:val="clear" w:color="auto" w:fill="FFFFFF"/>
        <w:suppressAutoHyphens/>
        <w:jc w:val="center"/>
        <w:rPr>
          <w:rFonts w:ascii="Times New Roman" w:eastAsia="Times New Roman" w:hAnsi="Times New Roman" w:cs="Times New Roman"/>
          <w:b/>
          <w:bCs/>
          <w:color w:val="FF0000"/>
          <w:sz w:val="28"/>
          <w:szCs w:val="28"/>
          <w:lang w:eastAsia="ar-SA"/>
        </w:rPr>
      </w:pPr>
    </w:p>
    <w:p w:rsidR="0082649B" w:rsidRPr="0082649B" w:rsidRDefault="0082649B" w:rsidP="0082649B">
      <w:pPr>
        <w:shd w:val="clear" w:color="auto" w:fill="FFFFFF"/>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bCs/>
          <w:sz w:val="24"/>
          <w:szCs w:val="24"/>
          <w:lang w:eastAsia="ar-SA"/>
        </w:rPr>
        <w:t>I. Vispārīgie jautājumi</w:t>
      </w:r>
    </w:p>
    <w:p w:rsidR="0082649B" w:rsidRPr="0082649B" w:rsidRDefault="0082649B" w:rsidP="0082649B">
      <w:pP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ab/>
        <w:t>1. Noteikumi paredz k</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rt</w:t>
      </w:r>
      <w:r w:rsidRPr="0082649B">
        <w:rPr>
          <w:rFonts w:ascii="Times New Roman" w:eastAsia="TimesNewRoman" w:hAnsi="Times New Roman" w:cs="Times New Roman"/>
          <w:sz w:val="24"/>
          <w:szCs w:val="24"/>
          <w:lang w:eastAsia="ar-SA"/>
        </w:rPr>
        <w:t>ī</w:t>
      </w:r>
      <w:r w:rsidRPr="0082649B">
        <w:rPr>
          <w:rFonts w:ascii="Times New Roman" w:eastAsia="Times New Roman" w:hAnsi="Times New Roman" w:cs="Times New Roman"/>
          <w:sz w:val="24"/>
          <w:szCs w:val="24"/>
          <w:lang w:eastAsia="ar-SA"/>
        </w:rPr>
        <w:t>bu, k</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d</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organiz</w:t>
      </w:r>
      <w:r w:rsidRPr="0082649B">
        <w:rPr>
          <w:rFonts w:ascii="Times New Roman" w:eastAsia="TimesNewRoman" w:hAnsi="Times New Roman" w:cs="Times New Roman"/>
          <w:sz w:val="24"/>
          <w:szCs w:val="24"/>
          <w:lang w:eastAsia="ar-SA"/>
        </w:rPr>
        <w:t>ē</w:t>
      </w:r>
      <w:r w:rsidRPr="0082649B">
        <w:rPr>
          <w:rFonts w:ascii="Times New Roman" w:eastAsia="Times New Roman" w:hAnsi="Times New Roman" w:cs="Times New Roman"/>
          <w:sz w:val="24"/>
          <w:szCs w:val="24"/>
          <w:lang w:eastAsia="ar-SA"/>
        </w:rPr>
        <w:t>jama pašvald</w:t>
      </w:r>
      <w:r w:rsidRPr="0082649B">
        <w:rPr>
          <w:rFonts w:ascii="Times New Roman" w:eastAsia="TimesNewRoman" w:hAnsi="Times New Roman" w:cs="Times New Roman"/>
          <w:sz w:val="24"/>
          <w:szCs w:val="24"/>
          <w:lang w:eastAsia="ar-SA"/>
        </w:rPr>
        <w:t>ī</w:t>
      </w:r>
      <w:r w:rsidRPr="0082649B">
        <w:rPr>
          <w:rFonts w:ascii="Times New Roman" w:eastAsia="Times New Roman" w:hAnsi="Times New Roman" w:cs="Times New Roman"/>
          <w:sz w:val="24"/>
          <w:szCs w:val="24"/>
          <w:lang w:eastAsia="ar-SA"/>
        </w:rPr>
        <w:t>bas kustam</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 xml:space="preserve">s mantas – </w:t>
      </w:r>
      <w:r w:rsidRPr="0082649B">
        <w:rPr>
          <w:rFonts w:ascii="Times New Roman" w:eastAsia="Calibri" w:hAnsi="Times New Roman" w:cs="Times New Roman"/>
          <w:sz w:val="24"/>
          <w:szCs w:val="24"/>
        </w:rPr>
        <w:t xml:space="preserve">uzkarināmā racēja - iekrāvēja MIKRUS-1 </w:t>
      </w:r>
      <w:r w:rsidRPr="0082649B">
        <w:rPr>
          <w:rFonts w:ascii="Times New Roman" w:eastAsia="Times New Roman" w:hAnsi="Times New Roman" w:cs="Times New Roman"/>
          <w:sz w:val="24"/>
          <w:szCs w:val="24"/>
          <w:lang w:eastAsia="ar-SA"/>
        </w:rPr>
        <w:t>p</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rdošanu izsol</w:t>
      </w:r>
      <w:r w:rsidRPr="0082649B">
        <w:rPr>
          <w:rFonts w:ascii="Times New Roman" w:eastAsia="TimesNewRoman" w:hAnsi="Times New Roman" w:cs="Times New Roman"/>
          <w:sz w:val="24"/>
          <w:szCs w:val="24"/>
          <w:lang w:eastAsia="ar-SA"/>
        </w:rPr>
        <w:t>ē</w:t>
      </w:r>
      <w:r w:rsidRPr="0082649B">
        <w:rPr>
          <w:rFonts w:ascii="Times New Roman" w:eastAsia="Times New Roman" w:hAnsi="Times New Roman" w:cs="Times New Roman"/>
          <w:iCs/>
          <w:sz w:val="24"/>
          <w:szCs w:val="24"/>
          <w:lang w:eastAsia="ar-SA"/>
        </w:rPr>
        <w:t>.</w:t>
      </w:r>
      <w:r w:rsidRPr="0082649B">
        <w:rPr>
          <w:rFonts w:ascii="Times New Roman" w:eastAsia="Times New Roman" w:hAnsi="Times New Roman" w:cs="Times New Roman"/>
          <w:i/>
          <w:iCs/>
          <w:sz w:val="24"/>
          <w:szCs w:val="24"/>
          <w:lang w:eastAsia="ar-SA"/>
        </w:rPr>
        <w:t xml:space="preserve"> </w:t>
      </w:r>
    </w:p>
    <w:p w:rsidR="0082649B" w:rsidRPr="0082649B" w:rsidRDefault="0082649B" w:rsidP="0082649B">
      <w:pPr>
        <w:suppressAutoHyphens/>
        <w:ind w:right="62"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2. Izsoles noteikumi ir izstrādāti, pamatojoties uz Publiskas personas mantas atsavin</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 xml:space="preserve">šanas likumu un Tukuma novada Domes 28.04.2016. lēmumu „Par </w:t>
      </w:r>
      <w:r w:rsidRPr="0082649B">
        <w:rPr>
          <w:rFonts w:ascii="Times New Roman" w:eastAsia="Calibri" w:hAnsi="Times New Roman" w:cs="Times New Roman"/>
          <w:sz w:val="24"/>
          <w:szCs w:val="24"/>
        </w:rPr>
        <w:t xml:space="preserve">uzkarināmā racēja - iekrāvēja MIKRUS-1 </w:t>
      </w:r>
      <w:r w:rsidRPr="0082649B">
        <w:rPr>
          <w:rFonts w:ascii="Times New Roman" w:eastAsia="Times New Roman" w:hAnsi="Times New Roman" w:cs="Times New Roman"/>
          <w:sz w:val="24"/>
          <w:szCs w:val="24"/>
          <w:lang w:eastAsia="ar-SA"/>
        </w:rPr>
        <w:t>atsavināšanu un izsoles noteikumu apstiprināšanu” (prot. Nr...,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 Izsoli organiz</w:t>
      </w:r>
      <w:r w:rsidRPr="0082649B">
        <w:rPr>
          <w:rFonts w:ascii="Times New Roman" w:eastAsia="TimesNewRoman" w:hAnsi="Times New Roman" w:cs="Times New Roman"/>
          <w:sz w:val="24"/>
          <w:szCs w:val="24"/>
          <w:lang w:eastAsia="ar-SA"/>
        </w:rPr>
        <w:t xml:space="preserve">ē </w:t>
      </w:r>
      <w:r w:rsidRPr="0082649B">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82649B">
        <w:rPr>
          <w:rFonts w:ascii="Times New Roman" w:eastAsia="Calibri" w:hAnsi="Times New Roman" w:cs="Times New Roman"/>
          <w:sz w:val="24"/>
          <w:szCs w:val="24"/>
        </w:rPr>
        <w:t xml:space="preserve">uzkarināmais racējs - iekrāvējs MIKRUS-1 </w:t>
      </w:r>
      <w:r w:rsidRPr="0082649B">
        <w:rPr>
          <w:rFonts w:ascii="Times New Roman" w:eastAsia="Times New Roman" w:hAnsi="Times New Roman" w:cs="Times New Roman"/>
          <w:sz w:val="24"/>
          <w:szCs w:val="24"/>
          <w:lang w:eastAsia="ar-SA"/>
        </w:rPr>
        <w:t>tiek pārdots atkl</w:t>
      </w:r>
      <w:r w:rsidRPr="0082649B">
        <w:rPr>
          <w:rFonts w:ascii="Times New Roman" w:eastAsia="TimesNewRoman" w:hAnsi="Times New Roman" w:cs="Times New Roman"/>
          <w:sz w:val="24"/>
          <w:szCs w:val="24"/>
          <w:lang w:eastAsia="ar-SA"/>
        </w:rPr>
        <w:t>ā</w:t>
      </w:r>
      <w:r w:rsidRPr="0082649B">
        <w:rPr>
          <w:rFonts w:ascii="Times New Roman" w:eastAsia="Times New Roman" w:hAnsi="Times New Roman" w:cs="Times New Roman"/>
          <w:sz w:val="24"/>
          <w:szCs w:val="24"/>
          <w:lang w:eastAsia="ar-SA"/>
        </w:rPr>
        <w:t>t</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mutisk</w:t>
      </w:r>
      <w:r w:rsidRPr="0082649B">
        <w:rPr>
          <w:rFonts w:ascii="Times New Roman" w:eastAsia="TimesNewRoman" w:hAnsi="Times New Roman" w:cs="Times New Roman"/>
          <w:sz w:val="24"/>
          <w:szCs w:val="24"/>
          <w:lang w:eastAsia="ar-SA"/>
        </w:rPr>
        <w:t xml:space="preserve">ā </w:t>
      </w:r>
      <w:r w:rsidRPr="0082649B">
        <w:rPr>
          <w:rFonts w:ascii="Times New Roman" w:eastAsia="Times New Roman" w:hAnsi="Times New Roman" w:cs="Times New Roman"/>
          <w:sz w:val="24"/>
          <w:szCs w:val="24"/>
          <w:lang w:eastAsia="ar-SA"/>
        </w:rPr>
        <w:t>izsol</w:t>
      </w:r>
      <w:r w:rsidRPr="0082649B">
        <w:rPr>
          <w:rFonts w:ascii="Times New Roman" w:eastAsia="TimesNewRoman" w:hAnsi="Times New Roman" w:cs="Times New Roman"/>
          <w:sz w:val="24"/>
          <w:szCs w:val="24"/>
          <w:lang w:eastAsia="ar-SA"/>
        </w:rPr>
        <w:t xml:space="preserve">ē </w:t>
      </w:r>
      <w:r w:rsidRPr="0082649B">
        <w:rPr>
          <w:rFonts w:ascii="Times New Roman" w:eastAsia="Times New Roman" w:hAnsi="Times New Roman" w:cs="Times New Roman"/>
          <w:sz w:val="24"/>
          <w:szCs w:val="24"/>
          <w:lang w:eastAsia="ar-SA"/>
        </w:rPr>
        <w:t xml:space="preserve">ar augšupejošu soli. </w:t>
      </w:r>
    </w:p>
    <w:p w:rsidR="0082649B" w:rsidRPr="0082649B" w:rsidRDefault="0082649B" w:rsidP="0082649B">
      <w:pPr>
        <w:suppressAutoHyphens/>
        <w:jc w:val="both"/>
        <w:rPr>
          <w:rFonts w:ascii="Times New Roman" w:eastAsia="Times New Roman" w:hAnsi="Times New Roman" w:cs="Times New Roman"/>
          <w:sz w:val="24"/>
          <w:szCs w:val="24"/>
          <w:lang w:eastAsia="ar-SA"/>
        </w:rPr>
      </w:pPr>
    </w:p>
    <w:p w:rsidR="0082649B" w:rsidRPr="0082649B" w:rsidRDefault="0082649B" w:rsidP="0082649B">
      <w:pPr>
        <w:suppressAutoHyphens/>
        <w:jc w:val="center"/>
        <w:rPr>
          <w:rFonts w:ascii="Times New Roman" w:eastAsia="Calibri" w:hAnsi="Times New Roman" w:cs="Times New Roman"/>
          <w:b/>
          <w:sz w:val="24"/>
          <w:szCs w:val="24"/>
        </w:rPr>
      </w:pPr>
      <w:r w:rsidRPr="0082649B">
        <w:rPr>
          <w:rFonts w:ascii="Times New Roman" w:eastAsia="Times New Roman" w:hAnsi="Times New Roman" w:cs="Times New Roman"/>
          <w:b/>
          <w:bCs/>
          <w:color w:val="000000"/>
          <w:sz w:val="24"/>
          <w:szCs w:val="24"/>
          <w:lang w:eastAsia="ar-SA"/>
        </w:rPr>
        <w:t xml:space="preserve">II. Tukuma novada pašvaldības kustamās mantas – </w:t>
      </w:r>
      <w:r w:rsidRPr="0082649B">
        <w:rPr>
          <w:rFonts w:ascii="Times New Roman" w:eastAsia="Calibri" w:hAnsi="Times New Roman" w:cs="Times New Roman"/>
          <w:b/>
          <w:sz w:val="24"/>
          <w:szCs w:val="24"/>
        </w:rPr>
        <w:t xml:space="preserve">uzkarināmā racēja - iekrāvēja </w:t>
      </w:r>
    </w:p>
    <w:p w:rsidR="0082649B" w:rsidRPr="0082649B" w:rsidRDefault="0082649B" w:rsidP="0082649B">
      <w:pPr>
        <w:suppressAutoHyphens/>
        <w:jc w:val="center"/>
        <w:rPr>
          <w:rFonts w:ascii="Times New Roman" w:eastAsia="Times New Roman" w:hAnsi="Times New Roman" w:cs="Times New Roman"/>
          <w:bCs/>
          <w:sz w:val="24"/>
          <w:szCs w:val="24"/>
          <w:lang w:eastAsia="ar-SA"/>
        </w:rPr>
      </w:pPr>
      <w:r w:rsidRPr="0082649B">
        <w:rPr>
          <w:rFonts w:ascii="Times New Roman" w:eastAsia="Calibri" w:hAnsi="Times New Roman" w:cs="Times New Roman"/>
          <w:b/>
          <w:sz w:val="24"/>
          <w:szCs w:val="24"/>
        </w:rPr>
        <w:t>MIKRUS-1</w:t>
      </w:r>
      <w:r w:rsidRPr="0082649B">
        <w:rPr>
          <w:rFonts w:ascii="Times New Roman" w:eastAsia="Calibri" w:hAnsi="Times New Roman" w:cs="Times New Roman"/>
          <w:sz w:val="24"/>
          <w:szCs w:val="24"/>
        </w:rPr>
        <w:t xml:space="preserve"> </w:t>
      </w:r>
      <w:r w:rsidRPr="0082649B">
        <w:rPr>
          <w:rFonts w:ascii="Times New Roman" w:eastAsia="Times New Roman" w:hAnsi="Times New Roman" w:cs="Times New Roman"/>
          <w:b/>
          <w:bCs/>
          <w:sz w:val="24"/>
          <w:szCs w:val="24"/>
          <w:lang w:eastAsia="ar-SA"/>
        </w:rPr>
        <w:t>raksturojums</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bCs/>
          <w:sz w:val="24"/>
          <w:szCs w:val="24"/>
          <w:lang w:eastAsia="ar-SA"/>
        </w:rPr>
        <w:t xml:space="preserve">4. Tukuma novada pašvaldības kustamā manta – </w:t>
      </w:r>
      <w:r w:rsidRPr="0082649B">
        <w:rPr>
          <w:rFonts w:ascii="Times New Roman" w:eastAsia="Calibri" w:hAnsi="Times New Roman" w:cs="Times New Roman"/>
          <w:sz w:val="24"/>
          <w:szCs w:val="24"/>
        </w:rPr>
        <w:t xml:space="preserve">uzkarināmais racējs - iekrāvējs MIKRUS-1 </w:t>
      </w:r>
      <w:r w:rsidRPr="0082649B">
        <w:rPr>
          <w:rFonts w:ascii="Times New Roman" w:eastAsia="Times New Roman" w:hAnsi="Times New Roman" w:cs="Times New Roman"/>
          <w:bCs/>
          <w:sz w:val="24"/>
          <w:szCs w:val="24"/>
          <w:lang w:eastAsia="ar-SA"/>
        </w:rPr>
        <w:t>(turpmāk – racējs - iekrāvējs):</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4.1. marka: </w:t>
      </w:r>
      <w:r w:rsidRPr="0082649B">
        <w:rPr>
          <w:rFonts w:ascii="Times New Roman" w:eastAsia="Calibri" w:hAnsi="Times New Roman" w:cs="Times New Roman"/>
          <w:sz w:val="24"/>
          <w:szCs w:val="24"/>
        </w:rPr>
        <w:t>MIKRUS-1,</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4.2. tips: uzkarināmais racējs - iekrāvējs,</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4.3. pirmās reģistrācijas gads: 2009.,</w:t>
      </w:r>
    </w:p>
    <w:p w:rsidR="0082649B" w:rsidRPr="0082649B" w:rsidRDefault="0082649B" w:rsidP="0082649B">
      <w:pPr>
        <w:shd w:val="clear" w:color="auto" w:fill="FFFFFF"/>
        <w:tabs>
          <w:tab w:val="left" w:pos="0"/>
        </w:tabs>
        <w:suppressAutoHyphens/>
        <w:ind w:left="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4.4. inventāra numurs: 1232985,</w:t>
      </w:r>
    </w:p>
    <w:p w:rsidR="0082649B" w:rsidRPr="0082649B" w:rsidRDefault="0082649B" w:rsidP="0082649B">
      <w:pPr>
        <w:shd w:val="clear" w:color="auto" w:fill="FFFFFF"/>
        <w:tabs>
          <w:tab w:val="left" w:pos="0"/>
          <w:tab w:val="left" w:leader="dot" w:pos="4320"/>
        </w:tabs>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5.  Racēju – iekrāvēju var apskatīt darba dienās Daigones ielā 17, Pūres pagastā, par laiku iepriekš sazinoties pa mobilo tālruni 29249364 (kontaktpersona V.Strods).</w:t>
      </w:r>
    </w:p>
    <w:p w:rsidR="0082649B" w:rsidRPr="0082649B" w:rsidRDefault="0082649B" w:rsidP="0082649B">
      <w:pPr>
        <w:shd w:val="clear" w:color="auto" w:fill="FFFFFF"/>
        <w:tabs>
          <w:tab w:val="left" w:pos="0"/>
          <w:tab w:val="left" w:leader="dot" w:pos="4320"/>
        </w:tabs>
        <w:suppressAutoHyphens/>
        <w:ind w:firstLine="720"/>
        <w:jc w:val="both"/>
        <w:rPr>
          <w:rFonts w:ascii="Times New Roman" w:eastAsia="Times New Roman" w:hAnsi="Times New Roman" w:cs="Times New Roman"/>
          <w:b/>
          <w:bCs/>
          <w:sz w:val="24"/>
          <w:szCs w:val="24"/>
          <w:lang w:eastAsia="ar-SA"/>
        </w:rPr>
      </w:pPr>
    </w:p>
    <w:p w:rsidR="0082649B" w:rsidRPr="0082649B" w:rsidRDefault="0082649B" w:rsidP="0082649B">
      <w:pPr>
        <w:suppressAutoHyphens/>
        <w:jc w:val="center"/>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
          <w:bCs/>
          <w:color w:val="000000"/>
          <w:sz w:val="24"/>
          <w:szCs w:val="24"/>
          <w:lang w:eastAsia="ar-SA"/>
        </w:rPr>
        <w:t>III. Izsoles veids, maksājumi</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6. Izsoles veids: atklāta mutiska izsole ar augšupejošu soli.</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7. Maksāšanas līdzekļi: maksājumi ir veicami 100%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bCs/>
          <w:color w:val="000000"/>
          <w:sz w:val="24"/>
          <w:szCs w:val="24"/>
          <w:lang w:eastAsia="ar-SA"/>
        </w:rPr>
        <w:t xml:space="preserve">8. Izsoles sākumcena: </w:t>
      </w:r>
      <w:r w:rsidRPr="0082649B">
        <w:rPr>
          <w:rFonts w:ascii="Times New Roman" w:eastAsia="Times New Roman" w:hAnsi="Times New Roman" w:cs="Times New Roman"/>
          <w:sz w:val="24"/>
          <w:szCs w:val="24"/>
          <w:lang w:eastAsia="ar-SA"/>
        </w:rPr>
        <w:t xml:space="preserve">600,00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 xml:space="preserve"> (seši simti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9. Izsoles solis: 25,00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(divdesmit pieci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10. Izsoles nodrošinājums: 10%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no izsoles sākumcenas, t.i., 60,00 </w:t>
      </w:r>
      <w:r w:rsidRPr="0082649B">
        <w:rPr>
          <w:rFonts w:ascii="Times New Roman" w:eastAsia="Times New Roman" w:hAnsi="Times New Roman" w:cs="Times New Roman"/>
          <w:bCs/>
          <w:i/>
          <w:color w:val="000000"/>
          <w:sz w:val="24"/>
          <w:szCs w:val="24"/>
          <w:lang w:eastAsia="ar-SA"/>
        </w:rPr>
        <w:t xml:space="preserve">euro </w:t>
      </w:r>
      <w:r w:rsidRPr="0082649B">
        <w:rPr>
          <w:rFonts w:ascii="Times New Roman" w:eastAsia="Times New Roman" w:hAnsi="Times New Roman" w:cs="Times New Roman"/>
          <w:bCs/>
          <w:color w:val="000000"/>
          <w:sz w:val="24"/>
          <w:szCs w:val="24"/>
          <w:lang w:eastAsia="ar-SA"/>
        </w:rPr>
        <w:t>(sešdesmit  e</w:t>
      </w:r>
      <w:r w:rsidRPr="0082649B">
        <w:rPr>
          <w:rFonts w:ascii="Times New Roman" w:eastAsia="Times New Roman" w:hAnsi="Times New Roman" w:cs="Times New Roman"/>
          <w:bCs/>
          <w:i/>
          <w:color w:val="000000"/>
          <w:sz w:val="24"/>
          <w:szCs w:val="24"/>
          <w:lang w:eastAsia="ar-SA"/>
        </w:rPr>
        <w:t>uro</w:t>
      </w:r>
      <w:r w:rsidRPr="0082649B">
        <w:rPr>
          <w:rFonts w:ascii="Times New Roman" w:eastAsia="Times New Roman" w:hAnsi="Times New Roman" w:cs="Times New Roman"/>
          <w:bCs/>
          <w:color w:val="000000"/>
          <w:sz w:val="24"/>
          <w:szCs w:val="24"/>
          <w:lang w:eastAsia="ar-SA"/>
        </w:rPr>
        <w:t>).</w:t>
      </w:r>
    </w:p>
    <w:p w:rsidR="0082649B" w:rsidRPr="0082649B" w:rsidRDefault="0082649B" w:rsidP="0082649B">
      <w:pPr>
        <w:suppressAutoHyphens/>
        <w:jc w:val="both"/>
        <w:rPr>
          <w:rFonts w:ascii="Times New Roman" w:eastAsia="Times New Roman" w:hAnsi="Times New Roman" w:cs="Times New Roman"/>
          <w:bCs/>
          <w:color w:val="000000"/>
          <w:sz w:val="24"/>
          <w:szCs w:val="24"/>
          <w:lang w:eastAsia="ar-SA"/>
        </w:rPr>
      </w:pPr>
      <w:r w:rsidRPr="0082649B">
        <w:rPr>
          <w:rFonts w:ascii="Times New Roman" w:eastAsia="Times New Roman" w:hAnsi="Times New Roman" w:cs="Times New Roman"/>
          <w:bCs/>
          <w:color w:val="000000"/>
          <w:sz w:val="24"/>
          <w:szCs w:val="24"/>
          <w:lang w:eastAsia="ar-SA"/>
        </w:rPr>
        <w:tab/>
        <w:t xml:space="preserve">11. Dalības maksa: 10,00 </w:t>
      </w:r>
      <w:r w:rsidRPr="0082649B">
        <w:rPr>
          <w:rFonts w:ascii="Times New Roman" w:eastAsia="Times New Roman" w:hAnsi="Times New Roman" w:cs="Times New Roman"/>
          <w:bCs/>
          <w:i/>
          <w:color w:val="000000"/>
          <w:sz w:val="24"/>
          <w:szCs w:val="24"/>
          <w:lang w:eastAsia="ar-SA"/>
        </w:rPr>
        <w:t xml:space="preserve">euro </w:t>
      </w:r>
      <w:r w:rsidRPr="0082649B">
        <w:rPr>
          <w:rFonts w:ascii="Times New Roman" w:eastAsia="Times New Roman" w:hAnsi="Times New Roman" w:cs="Times New Roman"/>
          <w:bCs/>
          <w:color w:val="000000"/>
          <w:sz w:val="24"/>
          <w:szCs w:val="24"/>
          <w:lang w:eastAsia="ar-SA"/>
        </w:rPr>
        <w:t xml:space="preserve">(desmit </w:t>
      </w:r>
      <w:r w:rsidRPr="0082649B">
        <w:rPr>
          <w:rFonts w:ascii="Times New Roman" w:eastAsia="Times New Roman" w:hAnsi="Times New Roman" w:cs="Times New Roman"/>
          <w:bCs/>
          <w:i/>
          <w:color w:val="000000"/>
          <w:sz w:val="24"/>
          <w:szCs w:val="24"/>
          <w:lang w:eastAsia="ar-SA"/>
        </w:rPr>
        <w:t>euro</w:t>
      </w:r>
      <w:r w:rsidRPr="0082649B">
        <w:rPr>
          <w:rFonts w:ascii="Times New Roman" w:eastAsia="Times New Roman" w:hAnsi="Times New Roman" w:cs="Times New Roman"/>
          <w:bCs/>
          <w:color w:val="000000"/>
          <w:sz w:val="24"/>
          <w:szCs w:val="24"/>
          <w:lang w:eastAsia="ar-SA"/>
        </w:rPr>
        <w:t xml:space="preserve">). </w:t>
      </w:r>
    </w:p>
    <w:p w:rsidR="0082649B" w:rsidRPr="0082649B" w:rsidRDefault="0082649B" w:rsidP="0082649B">
      <w:pPr>
        <w:suppressAutoHyphens/>
        <w:jc w:val="center"/>
        <w:rPr>
          <w:rFonts w:ascii="Times New Roman" w:eastAsia="Times New Roman" w:hAnsi="Times New Roman" w:cs="Times New Roman"/>
          <w:b/>
          <w:bCs/>
          <w:color w:val="000000"/>
          <w:sz w:val="24"/>
          <w:szCs w:val="24"/>
          <w:lang w:eastAsia="ar-SA"/>
        </w:rPr>
      </w:pPr>
    </w:p>
    <w:p w:rsidR="0082649B" w:rsidRPr="0082649B" w:rsidRDefault="0082649B" w:rsidP="0082649B">
      <w:pPr>
        <w:suppressAutoHyphens/>
        <w:jc w:val="center"/>
        <w:rPr>
          <w:rFonts w:ascii="Times New Roman" w:eastAsia="Times New Roman" w:hAnsi="Times New Roman" w:cs="Times New Roman"/>
          <w:b/>
          <w:bCs/>
          <w:color w:val="000000"/>
          <w:sz w:val="24"/>
          <w:szCs w:val="24"/>
          <w:lang w:eastAsia="ar-SA"/>
        </w:rPr>
      </w:pPr>
      <w:r w:rsidRPr="0082649B">
        <w:rPr>
          <w:rFonts w:ascii="Times New Roman" w:eastAsia="Times New Roman" w:hAnsi="Times New Roman" w:cs="Times New Roman"/>
          <w:b/>
          <w:bCs/>
          <w:color w:val="000000"/>
          <w:sz w:val="24"/>
          <w:szCs w:val="24"/>
          <w:lang w:eastAsia="ar-SA"/>
        </w:rPr>
        <w:t>IV. Izsoles organiz</w:t>
      </w:r>
      <w:r w:rsidRPr="0082649B">
        <w:rPr>
          <w:rFonts w:ascii="Times New Roman" w:eastAsia="TimesNewRoman" w:hAnsi="Times New Roman" w:cs="Times New Roman"/>
          <w:b/>
          <w:bCs/>
          <w:color w:val="000000"/>
          <w:sz w:val="24"/>
          <w:szCs w:val="24"/>
          <w:lang w:eastAsia="ar-SA"/>
        </w:rPr>
        <w:t>ē</w:t>
      </w:r>
      <w:r w:rsidRPr="0082649B">
        <w:rPr>
          <w:rFonts w:ascii="Times New Roman" w:eastAsia="Times New Roman" w:hAnsi="Times New Roman" w:cs="Times New Roman"/>
          <w:b/>
          <w:bCs/>
          <w:color w:val="000000"/>
          <w:sz w:val="24"/>
          <w:szCs w:val="24"/>
          <w:lang w:eastAsia="ar-SA"/>
        </w:rPr>
        <w:t>šana</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27" w:history="1">
        <w:r w:rsidRPr="0082649B">
          <w:rPr>
            <w:rFonts w:ascii="Times New Roman" w:eastAsia="Times New Roman" w:hAnsi="Times New Roman" w:cs="Times New Roman"/>
            <w:spacing w:val="-16"/>
            <w:sz w:val="24"/>
            <w:szCs w:val="24"/>
            <w:lang w:eastAsia="lv-LV"/>
          </w:rPr>
          <w:t>www.tukums.lv</w:t>
        </w:r>
      </w:hyperlink>
      <w:r w:rsidRPr="0082649B">
        <w:rPr>
          <w:rFonts w:ascii="Times New Roman" w:eastAsia="Times New Roman" w:hAnsi="Times New Roman" w:cs="Times New Roman"/>
          <w:sz w:val="24"/>
          <w:szCs w:val="24"/>
          <w:lang w:eastAsia="ar-SA"/>
        </w:rPr>
        <w:t xml:space="preserve">. un tīmekļa vietnē </w:t>
      </w:r>
      <w:hyperlink r:id="rId28" w:history="1">
        <w:r w:rsidRPr="0082649B">
          <w:rPr>
            <w:rFonts w:ascii="Times New Roman" w:eastAsia="Times New Roman" w:hAnsi="Times New Roman" w:cs="Times New Roman"/>
            <w:sz w:val="24"/>
            <w:szCs w:val="24"/>
            <w:lang w:eastAsia="lv-LV"/>
          </w:rPr>
          <w:t>www.ss.lv</w:t>
        </w:r>
      </w:hyperlink>
      <w:r w:rsidRPr="0082649B">
        <w:rPr>
          <w:rFonts w:ascii="Times New Roman" w:eastAsia="Times New Roman" w:hAnsi="Times New Roman" w:cs="Times New Roman"/>
          <w:sz w:val="24"/>
          <w:szCs w:val="24"/>
          <w:lang w:eastAsia="ar-SA"/>
        </w:rPr>
        <w:t xml:space="preserve"> tiek ievietots sludinājums par Traktora piekabes pārdošanu un noteikts pieteikšanās termiņš. </w:t>
      </w:r>
    </w:p>
    <w:p w:rsidR="0082649B" w:rsidRPr="0082649B" w:rsidRDefault="0082649B" w:rsidP="0082649B">
      <w:pPr>
        <w:suppressAutoHyphens/>
        <w:ind w:left="709"/>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13. Piesakoties vismaz vienam pretendentam, tiek rīkota izsole.</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14. Komisijas noteiktajos termiņos izsoles pretendentiem Tukuma novada </w:t>
      </w:r>
      <w:r w:rsidRPr="0082649B">
        <w:rPr>
          <w:rFonts w:ascii="Times New Roman" w:eastAsia="Times New Roman" w:hAnsi="Times New Roman" w:cs="Times New Roman"/>
          <w:color w:val="000000"/>
          <w:sz w:val="24"/>
          <w:szCs w:val="24"/>
          <w:lang w:eastAsia="ar-SA"/>
        </w:rPr>
        <w:t>Domes, reģistrācijas Nr.90000050975, AS „Swedbank”</w:t>
      </w:r>
      <w:r w:rsidRPr="0082649B">
        <w:rPr>
          <w:rFonts w:ascii="Times New Roman" w:eastAsia="Times New Roman" w:hAnsi="Times New Roman" w:cs="Times New Roman"/>
          <w:sz w:val="24"/>
          <w:szCs w:val="24"/>
          <w:lang w:eastAsia="ar-SA"/>
        </w:rPr>
        <w:t xml:space="preserve"> norēķinu kontā: L</w:t>
      </w:r>
      <w:r w:rsidRPr="0082649B">
        <w:rPr>
          <w:rFonts w:ascii="Times New Roman" w:eastAsia="Times New Roman" w:hAnsi="Times New Roman" w:cs="Times New Roman"/>
          <w:color w:val="000000"/>
          <w:sz w:val="24"/>
          <w:szCs w:val="24"/>
          <w:lang w:eastAsia="ar-SA"/>
        </w:rPr>
        <w:t xml:space="preserve">V17HABA0001402040731, kods: HABALV22, </w:t>
      </w:r>
      <w:r w:rsidRPr="0082649B">
        <w:rPr>
          <w:rFonts w:ascii="Times New Roman" w:eastAsia="Times New Roman" w:hAnsi="Times New Roman" w:cs="Times New Roman"/>
          <w:sz w:val="24"/>
          <w:szCs w:val="24"/>
          <w:lang w:eastAsia="ar-SA"/>
        </w:rPr>
        <w:t>atsevišķos maksājumos</w:t>
      </w:r>
      <w:r w:rsidRPr="0082649B">
        <w:rPr>
          <w:rFonts w:ascii="Times New Roman" w:eastAsia="Times New Roman" w:hAnsi="Times New Roman" w:cs="Times New Roman"/>
          <w:color w:val="FF0000"/>
          <w:sz w:val="24"/>
          <w:szCs w:val="24"/>
          <w:lang w:eastAsia="ar-SA"/>
        </w:rPr>
        <w:t xml:space="preserve"> </w:t>
      </w:r>
      <w:r w:rsidRPr="0082649B">
        <w:rPr>
          <w:rFonts w:ascii="Times New Roman" w:eastAsia="Times New Roman" w:hAnsi="Times New Roman" w:cs="Times New Roman"/>
          <w:sz w:val="24"/>
          <w:szCs w:val="24"/>
          <w:lang w:eastAsia="ar-SA"/>
        </w:rPr>
        <w:t xml:space="preserve">ir jāieskaita izsoles nodrošinājums un dalības maksa. </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p>
    <w:p w:rsidR="0082649B" w:rsidRPr="0082649B" w:rsidRDefault="0082649B" w:rsidP="0082649B">
      <w:pPr>
        <w:suppressAutoHyphens/>
        <w:ind w:firstLine="709"/>
        <w:jc w:val="both"/>
        <w:rPr>
          <w:rFonts w:ascii="Times New Roman" w:eastAsia="Times New Roman" w:hAnsi="Times New Roman" w:cs="Times New Roman"/>
          <w:sz w:val="24"/>
          <w:szCs w:val="24"/>
          <w:lang w:eastAsia="ar-SA"/>
        </w:rPr>
      </w:pPr>
    </w:p>
    <w:p w:rsidR="0082649B" w:rsidRPr="0082649B" w:rsidRDefault="0082649B" w:rsidP="0082649B">
      <w:pPr>
        <w:suppressAutoHyphens/>
        <w:ind w:left="709"/>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Juridiskai personai</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pieteikums par piedalīšanos izsolē</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82649B" w:rsidRPr="0082649B" w:rsidTr="0082649B">
        <w:tc>
          <w:tcPr>
            <w:tcW w:w="890"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82649B" w:rsidRPr="0082649B" w:rsidRDefault="0082649B" w:rsidP="0082649B">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82649B" w:rsidRPr="0082649B" w:rsidRDefault="0082649B" w:rsidP="00217C23">
            <w:pPr>
              <w:suppressAutoHyphens/>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ja komersantu nepārstāv tās likumīgais pārstāvis, bet pilnvarnieks, tad iesniedzama </w:t>
            </w:r>
            <w:r w:rsidR="00217C23">
              <w:rPr>
                <w:rFonts w:ascii="Times New Roman" w:eastAsia="Times New Roman" w:hAnsi="Times New Roman" w:cs="Times New Roman"/>
                <w:sz w:val="24"/>
                <w:szCs w:val="24"/>
                <w:lang w:eastAsia="ar-SA"/>
              </w:rPr>
              <w:t>A</w:t>
            </w:r>
            <w:r w:rsidRPr="0082649B">
              <w:rPr>
                <w:rFonts w:ascii="Times New Roman" w:eastAsia="Times New Roman" w:hAnsi="Times New Roman" w:cs="Times New Roman"/>
                <w:sz w:val="24"/>
                <w:szCs w:val="24"/>
                <w:lang w:eastAsia="ar-SA"/>
              </w:rPr>
              <w:t>dministratīvā procesa likumā noteiktajā kārtībā noformēta pilnvara, kā arī likumīgā pārstāvja vai pilnvarnieka pases kopija, uzrādot oriģinālu</w:t>
            </w:r>
          </w:p>
        </w:tc>
      </w:tr>
    </w:tbl>
    <w:p w:rsidR="0082649B" w:rsidRPr="0082649B" w:rsidRDefault="0082649B" w:rsidP="0082649B">
      <w:pPr>
        <w:suppressAutoHyphens/>
        <w:ind w:firstLine="709"/>
        <w:rPr>
          <w:rFonts w:ascii="Times New Roman" w:eastAsia="Times New Roman" w:hAnsi="Times New Roman" w:cs="Times New Roman"/>
          <w:sz w:val="24"/>
          <w:szCs w:val="24"/>
          <w:lang w:val="de-DE" w:eastAsia="ar-SA"/>
        </w:rPr>
      </w:pP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82649B">
        <w:rPr>
          <w:rFonts w:ascii="Times New Roman" w:eastAsia="Times New Roman" w:hAnsi="Times New Roman" w:cs="Times New Roman"/>
          <w:i/>
          <w:sz w:val="24"/>
          <w:szCs w:val="24"/>
          <w:lang w:eastAsia="ar-SA"/>
        </w:rPr>
        <w:t>euro</w:t>
      </w:r>
      <w:r w:rsidRPr="0082649B">
        <w:rPr>
          <w:rFonts w:ascii="Times New Roman" w:eastAsia="Times New Roman" w:hAnsi="Times New Roman" w:cs="Times New Roman"/>
          <w:sz w:val="24"/>
          <w:szCs w:val="24"/>
          <w:lang w:eastAsia="ar-SA"/>
        </w:rPr>
        <w:t>.</w:t>
      </w:r>
    </w:p>
    <w:p w:rsidR="0082649B" w:rsidRPr="0082649B" w:rsidRDefault="0082649B" w:rsidP="0082649B">
      <w:pPr>
        <w:suppressAutoHyphens/>
        <w:ind w:firstLine="720"/>
        <w:jc w:val="both"/>
        <w:rPr>
          <w:rFonts w:ascii="Times New Roman" w:eastAsia="Times New Roman" w:hAnsi="Times New Roman" w:cs="Arial"/>
          <w:sz w:val="24"/>
          <w:szCs w:val="24"/>
          <w:lang w:eastAsia="lo-LA" w:bidi="lo-LA"/>
        </w:rPr>
      </w:pPr>
      <w:r w:rsidRPr="0082649B">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82649B" w:rsidRPr="0082649B" w:rsidRDefault="0082649B" w:rsidP="0082649B">
      <w:pPr>
        <w:suppressAutoHyphens/>
        <w:ind w:firstLine="720"/>
        <w:jc w:val="both"/>
        <w:rPr>
          <w:rFonts w:ascii="Times New Roman" w:eastAsia="Times New Roman" w:hAnsi="Times New Roman" w:cs="Arial"/>
          <w:sz w:val="24"/>
          <w:szCs w:val="24"/>
          <w:lang w:eastAsia="lo-LA" w:bidi="lo-LA"/>
        </w:rPr>
      </w:pPr>
      <w:r w:rsidRPr="0082649B">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Arial"/>
          <w:sz w:val="24"/>
          <w:szCs w:val="24"/>
          <w:lang w:eastAsia="lo-LA" w:bidi="lo-LA"/>
        </w:rPr>
        <w:tab/>
        <w:t xml:space="preserve">20. </w:t>
      </w:r>
      <w:r w:rsidRPr="0082649B">
        <w:rPr>
          <w:rFonts w:ascii="Times New Roman" w:eastAsia="Times New Roman" w:hAnsi="Times New Roman" w:cs="Times New Roman"/>
          <w:color w:val="000000"/>
          <w:sz w:val="24"/>
          <w:szCs w:val="24"/>
          <w:lang w:eastAsia="ar-SA"/>
        </w:rPr>
        <w:t>Komisija nav ties</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ga 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dz izsoles s</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kumam iepaz</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stin</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t fizisk</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un juridisk</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personas ar zi</w:t>
      </w:r>
      <w:r w:rsidRPr="0082649B">
        <w:rPr>
          <w:rFonts w:ascii="Times New Roman" w:eastAsia="TimesNewRoman" w:hAnsi="Times New Roman" w:cs="Times New Roman"/>
          <w:color w:val="000000"/>
          <w:sz w:val="24"/>
          <w:szCs w:val="24"/>
          <w:lang w:eastAsia="ar-SA"/>
        </w:rPr>
        <w:t>ņā</w:t>
      </w:r>
      <w:r w:rsidRPr="0082649B">
        <w:rPr>
          <w:rFonts w:ascii="Times New Roman" w:eastAsia="Times New Roman" w:hAnsi="Times New Roman" w:cs="Times New Roman"/>
          <w:color w:val="000000"/>
          <w:sz w:val="24"/>
          <w:szCs w:val="24"/>
          <w:lang w:eastAsia="ar-SA"/>
        </w:rPr>
        <w:t>m par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bniekiem.</w:t>
      </w:r>
    </w:p>
    <w:p w:rsidR="0082649B" w:rsidRPr="0082649B" w:rsidRDefault="0082649B" w:rsidP="0082649B">
      <w:pPr>
        <w:suppressAutoHyphens/>
        <w:ind w:firstLine="720"/>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21.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bniekus re</w:t>
      </w:r>
      <w:r w:rsidRPr="0082649B">
        <w:rPr>
          <w:rFonts w:ascii="Times New Roman" w:eastAsia="TimesNewRoman" w:hAnsi="Times New Roman" w:cs="Times New Roman"/>
          <w:color w:val="000000"/>
          <w:sz w:val="24"/>
          <w:szCs w:val="24"/>
          <w:lang w:eastAsia="ar-SA"/>
        </w:rPr>
        <w:t>ģ</w:t>
      </w:r>
      <w:r w:rsidRPr="0082649B">
        <w:rPr>
          <w:rFonts w:ascii="Times New Roman" w:eastAsia="Times New Roman" w:hAnsi="Times New Roman" w:cs="Times New Roman"/>
          <w:color w:val="000000"/>
          <w:sz w:val="24"/>
          <w:szCs w:val="24"/>
          <w:lang w:eastAsia="ar-SA"/>
        </w:rPr>
        <w:t>istr</w:t>
      </w:r>
      <w:r w:rsidRPr="0082649B">
        <w:rPr>
          <w:rFonts w:ascii="Times New Roman" w:eastAsia="TimesNewRoman" w:hAnsi="Times New Roman" w:cs="Times New Roman"/>
          <w:color w:val="000000"/>
          <w:sz w:val="24"/>
          <w:szCs w:val="24"/>
          <w:lang w:eastAsia="ar-SA"/>
        </w:rPr>
        <w:t xml:space="preserve">ē </w:t>
      </w:r>
      <w:r w:rsidRPr="0082649B">
        <w:rPr>
          <w:rFonts w:ascii="Times New Roman" w:eastAsia="Times New Roman" w:hAnsi="Times New Roman" w:cs="Times New Roman"/>
          <w:sz w:val="24"/>
          <w:szCs w:val="24"/>
          <w:lang w:eastAsia="ar-SA"/>
        </w:rPr>
        <w:t>Tukuma novada Domes 315.kabinetā darba laikā līdz 2016.gada 19.maijam plkst.12:00.</w:t>
      </w:r>
    </w:p>
    <w:p w:rsidR="0082649B" w:rsidRPr="0082649B" w:rsidRDefault="0082649B" w:rsidP="0082649B">
      <w:pPr>
        <w:shd w:val="clear" w:color="auto" w:fill="FFFFFF"/>
        <w:tabs>
          <w:tab w:val="left" w:pos="-284"/>
        </w:tabs>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22. Racēja - iekrāvēja</w:t>
      </w:r>
      <w:r w:rsidRPr="0082649B">
        <w:rPr>
          <w:rFonts w:ascii="Times New Roman" w:eastAsia="Times New Roman" w:hAnsi="Times New Roman" w:cs="Times New Roman"/>
          <w:b/>
          <w:bCs/>
          <w:sz w:val="24"/>
          <w:szCs w:val="24"/>
          <w:lang w:eastAsia="ar-SA"/>
        </w:rPr>
        <w:t xml:space="preserve"> </w:t>
      </w:r>
      <w:r w:rsidRPr="0082649B">
        <w:rPr>
          <w:rFonts w:ascii="Times New Roman" w:eastAsia="Times New Roman" w:hAnsi="Times New Roman" w:cs="Times New Roman"/>
          <w:sz w:val="24"/>
          <w:szCs w:val="24"/>
          <w:lang w:eastAsia="ar-SA"/>
        </w:rPr>
        <w:t>izsole notiek Tukuma novada Domē, Tukuma novada Domes Sēžu zālē, Talsu ielā 4, Tukumā, 2016.gada 19.maijā, plkst.15:00.</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23. Izsole notiek, ja uz izsoli ierodas ne maz</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k k</w:t>
      </w:r>
      <w:r w:rsidRPr="0082649B">
        <w:rPr>
          <w:rFonts w:ascii="Times New Roman" w:eastAsia="TimesNewRoman" w:hAnsi="Times New Roman" w:cs="Times New Roman"/>
          <w:color w:val="000000"/>
          <w:sz w:val="24"/>
          <w:szCs w:val="24"/>
          <w:lang w:eastAsia="ar-SA"/>
        </w:rPr>
        <w:t xml:space="preserve">ā </w:t>
      </w:r>
      <w:r w:rsidRPr="0082649B">
        <w:rPr>
          <w:rFonts w:ascii="Times New Roman" w:eastAsia="Times New Roman" w:hAnsi="Times New Roman" w:cs="Times New Roman"/>
          <w:color w:val="000000"/>
          <w:sz w:val="24"/>
          <w:szCs w:val="24"/>
          <w:lang w:eastAsia="ar-SA"/>
        </w:rPr>
        <w:t xml:space="preserve">1 (viens) minētajā kārtībā reģistrēts izsoles dalībnieks. </w:t>
      </w:r>
    </w:p>
    <w:p w:rsidR="0082649B" w:rsidRPr="0082649B" w:rsidRDefault="0082649B" w:rsidP="0082649B">
      <w:pPr>
        <w:suppressAutoHyphens/>
        <w:jc w:val="both"/>
        <w:rPr>
          <w:rFonts w:ascii="Times New Roman" w:eastAsia="Times New Roman" w:hAnsi="Times New Roman" w:cs="Times New Roman"/>
          <w:color w:val="000000"/>
          <w:sz w:val="24"/>
          <w:szCs w:val="24"/>
          <w:lang w:eastAsia="ar-SA"/>
        </w:rPr>
      </w:pPr>
      <w:r w:rsidRPr="0082649B">
        <w:rPr>
          <w:rFonts w:ascii="Times New Roman" w:eastAsia="Times New Roman" w:hAnsi="Times New Roman" w:cs="Times New Roman"/>
          <w:color w:val="000000"/>
          <w:sz w:val="24"/>
          <w:szCs w:val="24"/>
          <w:lang w:eastAsia="ar-SA"/>
        </w:rPr>
        <w:tab/>
        <w:t xml:space="preserve">24. </w:t>
      </w:r>
      <w:r w:rsidRPr="0082649B">
        <w:rPr>
          <w:rFonts w:ascii="Times New Roman" w:eastAsia="Times New Roman" w:hAnsi="Times New Roman" w:cs="Times New Roman"/>
          <w:sz w:val="24"/>
          <w:szCs w:val="24"/>
          <w:lang w:eastAsia="ar-SA"/>
        </w:rPr>
        <w:t>Ja uz izsoli ierodas tikai viens dalībnieks, notiek solīšana un racēju - iekrāvēju piedāvā pirkt vienīgajam izsoles dalībniekam par sākumcenu, kas paaugstināta par vienu izsoles soli.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color w:val="000000"/>
          <w:sz w:val="24"/>
          <w:szCs w:val="24"/>
          <w:lang w:eastAsia="ar-SA"/>
        </w:rPr>
        <w:t>25. Izsol</w:t>
      </w:r>
      <w:r w:rsidRPr="0082649B">
        <w:rPr>
          <w:rFonts w:ascii="Times New Roman" w:eastAsia="TimesNewRoman" w:hAnsi="Times New Roman" w:cs="Times New Roman"/>
          <w:color w:val="000000"/>
          <w:sz w:val="24"/>
          <w:szCs w:val="24"/>
          <w:lang w:eastAsia="ar-SA"/>
        </w:rPr>
        <w:t xml:space="preserve">ē </w:t>
      </w:r>
      <w:r w:rsidRPr="0082649B">
        <w:rPr>
          <w:rFonts w:ascii="Times New Roman" w:eastAsia="Times New Roman" w:hAnsi="Times New Roman" w:cs="Times New Roman"/>
          <w:color w:val="000000"/>
          <w:sz w:val="24"/>
          <w:szCs w:val="24"/>
          <w:lang w:eastAsia="ar-SA"/>
        </w:rPr>
        <w:t>starp izsoles dal</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bniekiem aizliegta vienošan</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s, ska</w:t>
      </w:r>
      <w:r w:rsidRPr="0082649B">
        <w:rPr>
          <w:rFonts w:ascii="Times New Roman" w:eastAsia="TimesNewRoman" w:hAnsi="Times New Roman" w:cs="Times New Roman"/>
          <w:color w:val="000000"/>
          <w:sz w:val="24"/>
          <w:szCs w:val="24"/>
          <w:lang w:eastAsia="ar-SA"/>
        </w:rPr>
        <w:t>ļ</w:t>
      </w:r>
      <w:r w:rsidRPr="0082649B">
        <w:rPr>
          <w:rFonts w:ascii="Times New Roman" w:eastAsia="Times New Roman" w:hAnsi="Times New Roman" w:cs="Times New Roman"/>
          <w:color w:val="000000"/>
          <w:sz w:val="24"/>
          <w:szCs w:val="24"/>
          <w:lang w:eastAsia="ar-SA"/>
        </w:rPr>
        <w:t>a uzved</w:t>
      </w:r>
      <w:r w:rsidRPr="0082649B">
        <w:rPr>
          <w:rFonts w:ascii="Times New Roman" w:eastAsia="TimesNewRoman" w:hAnsi="Times New Roman" w:cs="Times New Roman"/>
          <w:color w:val="000000"/>
          <w:sz w:val="24"/>
          <w:szCs w:val="24"/>
          <w:lang w:eastAsia="ar-SA"/>
        </w:rPr>
        <w:t>ī</w:t>
      </w:r>
      <w:r w:rsidRPr="0082649B">
        <w:rPr>
          <w:rFonts w:ascii="Times New Roman" w:eastAsia="Times New Roman" w:hAnsi="Times New Roman" w:cs="Times New Roman"/>
          <w:color w:val="000000"/>
          <w:sz w:val="24"/>
          <w:szCs w:val="24"/>
          <w:lang w:eastAsia="ar-SA"/>
        </w:rPr>
        <w:t>ba un citāda veida uzvedība, kas var</w:t>
      </w:r>
      <w:r w:rsidRPr="0082649B">
        <w:rPr>
          <w:rFonts w:ascii="Times New Roman" w:eastAsia="TimesNewRoman" w:hAnsi="Times New Roman" w:cs="Times New Roman"/>
          <w:color w:val="000000"/>
          <w:sz w:val="24"/>
          <w:szCs w:val="24"/>
          <w:lang w:eastAsia="ar-SA"/>
        </w:rPr>
        <w:t>ē</w:t>
      </w:r>
      <w:r w:rsidRPr="0082649B">
        <w:rPr>
          <w:rFonts w:ascii="Times New Roman" w:eastAsia="Times New Roman" w:hAnsi="Times New Roman" w:cs="Times New Roman"/>
          <w:color w:val="000000"/>
          <w:sz w:val="24"/>
          <w:szCs w:val="24"/>
          <w:lang w:eastAsia="ar-SA"/>
        </w:rPr>
        <w:t>tu iespaidot izsoles rezult</w:t>
      </w:r>
      <w:r w:rsidRPr="0082649B">
        <w:rPr>
          <w:rFonts w:ascii="Times New Roman" w:eastAsia="TimesNewRoman" w:hAnsi="Times New Roman" w:cs="Times New Roman"/>
          <w:color w:val="000000"/>
          <w:sz w:val="24"/>
          <w:szCs w:val="24"/>
          <w:lang w:eastAsia="ar-SA"/>
        </w:rPr>
        <w:t>ā</w:t>
      </w:r>
      <w:r w:rsidRPr="0082649B">
        <w:rPr>
          <w:rFonts w:ascii="Times New Roman" w:eastAsia="Times New Roman" w:hAnsi="Times New Roman" w:cs="Times New Roman"/>
          <w:color w:val="000000"/>
          <w:sz w:val="24"/>
          <w:szCs w:val="24"/>
          <w:lang w:eastAsia="ar-SA"/>
        </w:rPr>
        <w:t>tus un gaitu.</w:t>
      </w:r>
    </w:p>
    <w:p w:rsidR="0082649B" w:rsidRPr="0082649B" w:rsidRDefault="0082649B" w:rsidP="0082649B">
      <w:pPr>
        <w:suppressAutoHyphens/>
        <w:jc w:val="center"/>
        <w:rPr>
          <w:rFonts w:ascii="Times New Roman" w:eastAsia="Times New Roman" w:hAnsi="Times New Roman" w:cs="Times New Roman"/>
          <w:b/>
          <w:sz w:val="24"/>
          <w:szCs w:val="24"/>
          <w:lang w:eastAsia="ar-SA"/>
        </w:rPr>
      </w:pPr>
    </w:p>
    <w:p w:rsidR="0082649B" w:rsidRPr="0082649B" w:rsidRDefault="0082649B" w:rsidP="0082649B">
      <w:pPr>
        <w:suppressAutoHyphens/>
        <w:jc w:val="center"/>
        <w:rPr>
          <w:rFonts w:ascii="Times New Roman" w:eastAsia="Times New Roman" w:hAnsi="Times New Roman" w:cs="Times New Roman"/>
          <w:b/>
          <w:sz w:val="24"/>
          <w:szCs w:val="24"/>
          <w:lang w:eastAsia="ar-SA"/>
        </w:rPr>
      </w:pPr>
      <w:r w:rsidRPr="0082649B">
        <w:rPr>
          <w:rFonts w:ascii="Times New Roman" w:eastAsia="Times New Roman" w:hAnsi="Times New Roman" w:cs="Times New Roman"/>
          <w:b/>
          <w:sz w:val="24"/>
          <w:szCs w:val="24"/>
          <w:lang w:eastAsia="ar-SA"/>
        </w:rPr>
        <w:t>V. Izsoles norise</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28. Solīšana notiek pa vienam izsoles solim.</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82649B" w:rsidRPr="0082649B" w:rsidRDefault="0082649B" w:rsidP="0082649B">
      <w:pPr>
        <w:suppressAutoHyphens/>
        <w:ind w:firstLine="720"/>
        <w:jc w:val="both"/>
        <w:rPr>
          <w:rFonts w:ascii="Times New Roman" w:eastAsia="Times New Roman" w:hAnsi="Times New Roman" w:cs="Times New Roman"/>
          <w:color w:val="FF0000"/>
          <w:sz w:val="24"/>
          <w:szCs w:val="24"/>
          <w:lang w:eastAsia="ar-SA"/>
        </w:rPr>
      </w:pPr>
      <w:r w:rsidRPr="0082649B">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82649B" w:rsidRPr="0082649B" w:rsidRDefault="0082649B" w:rsidP="0082649B">
      <w:pPr>
        <w:suppressAutoHyphens/>
        <w:ind w:firstLine="426"/>
        <w:jc w:val="both"/>
        <w:rPr>
          <w:rFonts w:ascii="Times New Roman" w:eastAsia="Times New Roman" w:hAnsi="Times New Roman" w:cs="Times New Roman"/>
          <w:color w:val="FF0000"/>
          <w:sz w:val="24"/>
          <w:szCs w:val="24"/>
          <w:lang w:eastAsia="ar-SA"/>
        </w:rPr>
      </w:pPr>
    </w:p>
    <w:p w:rsidR="0082649B" w:rsidRDefault="0082649B" w:rsidP="0082649B">
      <w:pPr>
        <w:suppressAutoHyphens/>
        <w:jc w:val="center"/>
        <w:rPr>
          <w:rFonts w:ascii="Times New Roman" w:eastAsia="Times New Roman" w:hAnsi="Times New Roman" w:cs="Times New Roman"/>
          <w:b/>
          <w:sz w:val="24"/>
          <w:szCs w:val="24"/>
          <w:lang w:eastAsia="ar-SA"/>
        </w:rPr>
      </w:pPr>
    </w:p>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sz w:val="24"/>
          <w:szCs w:val="24"/>
          <w:lang w:eastAsia="ar-SA"/>
        </w:rPr>
        <w:lastRenderedPageBreak/>
        <w:t>VI. Izsoles rezultāti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31. Par izsoles uzvarētāju kļūst tas dalībnieks, kurš ir nosolījis visaugstāko cenu.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33. Komisija apstiprina izsoles protokolu, par ko tiek paziņots izsoles uzvarētājam.</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racēju - iekrāvēju pilnā apmērā.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39. Īpašuma tiesības uz racēju - iekrāvēju izsoles uzvarētājam pāriet pēc visas Pirkuma līgumā noteiktās pirkuma maksas samaksas.</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racēju - iekrāvēju par paša nosolīto augstāko cenu pāriet nākamajam augstākās cenas pārsolītājam izsoles dalībniekam.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racēja - iekrāvēja pirkšanu.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r w:rsidR="0026480F" w:rsidRPr="00D7103D">
        <w:rPr>
          <w:rFonts w:ascii="Times New Roman" w:eastAsia="Times New Roman" w:hAnsi="Times New Roman" w:cs="Times New Roman"/>
          <w:sz w:val="24"/>
          <w:szCs w:val="24"/>
          <w:lang w:eastAsia="ar-SA"/>
        </w:rPr>
        <w:t>Ja mēneša laikā bankas konts netiek norādīts, iemaksātais nodrošinājums paliek Tukuma novada Domei.</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r w:rsidRPr="0082649B">
        <w:rPr>
          <w:rFonts w:ascii="Times New Roman" w:eastAsia="Times New Roman" w:hAnsi="Times New Roman" w:cs="Times New Roman"/>
          <w:sz w:val="24"/>
          <w:szCs w:val="24"/>
          <w:lang w:eastAsia="ar-SA"/>
        </w:rPr>
        <w:t xml:space="preserve">Izsoles dalībnieki samaksāto dalības maksu atpakaļ nesaņem. </w:t>
      </w:r>
    </w:p>
    <w:p w:rsidR="0082649B" w:rsidRPr="0082649B" w:rsidRDefault="0082649B" w:rsidP="0082649B">
      <w:pPr>
        <w:suppressAutoHyphens/>
        <w:ind w:firstLine="720"/>
        <w:jc w:val="both"/>
        <w:rPr>
          <w:rFonts w:ascii="Times New Roman" w:eastAsia="Times New Roman" w:hAnsi="Times New Roman" w:cs="Times New Roman"/>
          <w:sz w:val="24"/>
          <w:szCs w:val="24"/>
          <w:lang w:eastAsia="ar-SA"/>
        </w:rPr>
      </w:pPr>
    </w:p>
    <w:p w:rsidR="0082649B" w:rsidRPr="0082649B" w:rsidRDefault="0082649B" w:rsidP="0082649B">
      <w:pPr>
        <w:suppressAutoHyphens/>
        <w:jc w:val="center"/>
        <w:rPr>
          <w:rFonts w:ascii="Times New Roman" w:eastAsia="Times New Roman" w:hAnsi="Times New Roman" w:cs="Times New Roman"/>
          <w:sz w:val="24"/>
          <w:szCs w:val="24"/>
          <w:lang w:eastAsia="ar-SA"/>
        </w:rPr>
      </w:pPr>
      <w:r w:rsidRPr="0082649B">
        <w:rPr>
          <w:rFonts w:ascii="Times New Roman" w:eastAsia="Times New Roman" w:hAnsi="Times New Roman" w:cs="Times New Roman"/>
          <w:b/>
          <w:sz w:val="24"/>
          <w:szCs w:val="24"/>
          <w:lang w:eastAsia="ar-SA"/>
        </w:rPr>
        <w:t>VIII. Noslēguma jautājums</w:t>
      </w:r>
    </w:p>
    <w:p w:rsidR="0082649B" w:rsidRPr="0082649B" w:rsidRDefault="0082649B" w:rsidP="0082649B">
      <w:pPr>
        <w:suppressAutoHyphens/>
        <w:ind w:left="57" w:firstLine="663"/>
        <w:jc w:val="both"/>
        <w:rPr>
          <w:rFonts w:ascii="Times New Roman" w:eastAsia="Times New Roman" w:hAnsi="Times New Roman" w:cs="Times New Roman"/>
          <w:lang w:eastAsia="ar-SA"/>
        </w:rPr>
      </w:pPr>
      <w:r w:rsidRPr="0082649B">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82649B">
        <w:rPr>
          <w:rFonts w:ascii="Times New Roman" w:eastAsia="Times New Roman" w:hAnsi="Times New Roman" w:cs="Times New Roman"/>
          <w:b/>
          <w:sz w:val="24"/>
          <w:szCs w:val="24"/>
          <w:lang w:eastAsia="ar-SA"/>
        </w:rPr>
        <w:t xml:space="preserve"> </w:t>
      </w:r>
      <w:r w:rsidRPr="0082649B">
        <w:rPr>
          <w:rFonts w:ascii="Times New Roman" w:eastAsia="Times New Roman" w:hAnsi="Times New Roman" w:cs="Times New Roman"/>
          <w:sz w:val="24"/>
          <w:szCs w:val="24"/>
          <w:lang w:eastAsia="ar-SA"/>
        </w:rPr>
        <w:t xml:space="preserve">  </w:t>
      </w:r>
    </w:p>
    <w:p w:rsidR="005969A2" w:rsidRDefault="005969A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5969A2" w:rsidRPr="005969A2" w:rsidRDefault="00A20F2F" w:rsidP="005969A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EE61C7">
        <w:rPr>
          <w:rFonts w:ascii="Times New Roman" w:eastAsia="Times New Roman" w:hAnsi="Times New Roman" w:cs="Times New Roman"/>
          <w:sz w:val="24"/>
          <w:szCs w:val="24"/>
          <w:lang w:eastAsia="lv-LV"/>
        </w:rPr>
        <w:t>5</w:t>
      </w:r>
      <w:r w:rsidR="005969A2" w:rsidRPr="005969A2">
        <w:rPr>
          <w:rFonts w:ascii="Times New Roman" w:eastAsia="Times New Roman" w:hAnsi="Times New Roman" w:cs="Times New Roman"/>
          <w:sz w:val="24"/>
          <w:szCs w:val="24"/>
          <w:lang w:eastAsia="lv-LV"/>
        </w:rPr>
        <w:t>.§.</w:t>
      </w:r>
    </w:p>
    <w:p w:rsidR="005969A2" w:rsidRPr="005969A2" w:rsidRDefault="005969A2" w:rsidP="005969A2">
      <w:pPr>
        <w:ind w:right="-1"/>
        <w:rPr>
          <w:rFonts w:ascii="Times New Roman" w:eastAsia="Times New Roman" w:hAnsi="Times New Roman" w:cs="Times New Roman"/>
          <w:b/>
          <w:sz w:val="24"/>
          <w:szCs w:val="24"/>
          <w:lang w:eastAsia="lv-LV"/>
        </w:rPr>
      </w:pPr>
    </w:p>
    <w:p w:rsidR="005969A2" w:rsidRPr="005969A2" w:rsidRDefault="005969A2" w:rsidP="005969A2">
      <w:pPr>
        <w:jc w:val="both"/>
        <w:rPr>
          <w:rFonts w:ascii="Times New Roman" w:eastAsia="Times New Roman" w:hAnsi="Times New Roman" w:cs="Times New Roman"/>
          <w:b/>
          <w:sz w:val="24"/>
          <w:szCs w:val="24"/>
          <w:lang w:eastAsia="lv-LV"/>
        </w:rPr>
      </w:pPr>
      <w:r w:rsidRPr="005969A2">
        <w:rPr>
          <w:rFonts w:ascii="Times New Roman" w:eastAsia="Times New Roman" w:hAnsi="Times New Roman" w:cs="Times New Roman"/>
          <w:b/>
          <w:sz w:val="24"/>
          <w:szCs w:val="24"/>
          <w:lang w:eastAsia="lv-LV"/>
        </w:rPr>
        <w:t>Par pašvaldības nekustamā īpašuma „Kalnpūri”,</w:t>
      </w:r>
    </w:p>
    <w:p w:rsidR="005969A2" w:rsidRPr="005969A2" w:rsidRDefault="005969A2" w:rsidP="005969A2">
      <w:pPr>
        <w:jc w:val="both"/>
        <w:rPr>
          <w:rFonts w:ascii="Times New Roman" w:eastAsia="Times New Roman" w:hAnsi="Times New Roman" w:cs="Times New Roman"/>
          <w:b/>
          <w:sz w:val="24"/>
          <w:szCs w:val="24"/>
          <w:lang w:eastAsia="lv-LV"/>
        </w:rPr>
      </w:pPr>
      <w:r w:rsidRPr="005969A2">
        <w:rPr>
          <w:rFonts w:ascii="Times New Roman" w:eastAsia="Times New Roman" w:hAnsi="Times New Roman" w:cs="Times New Roman"/>
          <w:b/>
          <w:sz w:val="24"/>
          <w:szCs w:val="24"/>
          <w:lang w:eastAsia="lv-LV"/>
        </w:rPr>
        <w:t>Slampes pagastā, Tukuma novadā, atsavināšanu un</w:t>
      </w:r>
    </w:p>
    <w:p w:rsidR="005969A2" w:rsidRPr="005969A2" w:rsidRDefault="005969A2" w:rsidP="005969A2">
      <w:pPr>
        <w:jc w:val="both"/>
        <w:rPr>
          <w:rFonts w:ascii="Times New Roman" w:eastAsia="Times New Roman" w:hAnsi="Times New Roman" w:cs="Times New Roman"/>
          <w:b/>
          <w:sz w:val="24"/>
          <w:szCs w:val="24"/>
          <w:lang w:eastAsia="lv-LV"/>
        </w:rPr>
      </w:pPr>
      <w:r w:rsidRPr="005969A2">
        <w:rPr>
          <w:rFonts w:ascii="Times New Roman" w:eastAsia="Times New Roman" w:hAnsi="Times New Roman" w:cs="Times New Roman"/>
          <w:b/>
          <w:sz w:val="24"/>
          <w:szCs w:val="24"/>
          <w:lang w:eastAsia="lv-LV"/>
        </w:rPr>
        <w:t>izsoles noteikumu apstiprināšanu</w:t>
      </w:r>
    </w:p>
    <w:p w:rsidR="005969A2" w:rsidRPr="005969A2" w:rsidRDefault="005969A2" w:rsidP="005969A2">
      <w:pPr>
        <w:tabs>
          <w:tab w:val="left" w:pos="1560"/>
        </w:tabs>
        <w:jc w:val="both"/>
        <w:rPr>
          <w:rFonts w:ascii="Times New Roman" w:eastAsia="Times New Roman" w:hAnsi="Times New Roman" w:cs="Times New Roman"/>
          <w:b/>
          <w:sz w:val="24"/>
          <w:szCs w:val="24"/>
          <w:lang w:eastAsia="lv-LV"/>
        </w:rPr>
      </w:pP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 xml:space="preserve">Domei </w:t>
      </w:r>
      <w:r w:rsidRPr="005969A2">
        <w:rPr>
          <w:rFonts w:ascii="Times New Roman" w:eastAsia="Times New Roman" w:hAnsi="Times New Roman" w:cs="Times New Roman"/>
          <w:i/>
          <w:sz w:val="24"/>
          <w:szCs w:val="24"/>
          <w:lang w:eastAsia="lv-LV"/>
        </w:rPr>
        <w:t>šādu lēmuma projektu</w:t>
      </w:r>
      <w:r w:rsidRPr="005969A2">
        <w:rPr>
          <w:rFonts w:ascii="Times New Roman" w:eastAsia="Times New Roman" w:hAnsi="Times New Roman" w:cs="Times New Roman"/>
          <w:sz w:val="24"/>
          <w:szCs w:val="24"/>
          <w:lang w:eastAsia="lv-LV"/>
        </w:rPr>
        <w:t>:</w:t>
      </w:r>
    </w:p>
    <w:p w:rsidR="005969A2" w:rsidRPr="005969A2" w:rsidRDefault="005969A2" w:rsidP="005969A2">
      <w:pPr>
        <w:tabs>
          <w:tab w:val="left" w:pos="1560"/>
        </w:tabs>
        <w:jc w:val="both"/>
        <w:rPr>
          <w:rFonts w:ascii="Times New Roman" w:eastAsia="Times New Roman" w:hAnsi="Times New Roman" w:cs="Times New Roman"/>
          <w:b/>
          <w:sz w:val="24"/>
          <w:szCs w:val="24"/>
          <w:lang w:eastAsia="lv-LV"/>
        </w:rPr>
      </w:pP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rPr>
        <w:t>Pašvaldības n</w:t>
      </w:r>
      <w:r w:rsidRPr="005969A2">
        <w:rPr>
          <w:rFonts w:ascii="Times New Roman" w:eastAsia="Times New Roman" w:hAnsi="Times New Roman" w:cs="Times New Roman"/>
          <w:sz w:val="24"/>
          <w:szCs w:val="24"/>
          <w:lang w:eastAsia="lv-LV" w:bidi="lo-LA"/>
        </w:rPr>
        <w:t>ekustamais īpašums „Kalnpūri”, Slampes pagastā, Tukuma novadā (turpmāk – Nekustamais īpašums) sastāv no zemes gabala (kadastra Nr. 9080 011 0092) 0,76 ha kopplatībā. Uz zemes gabala atrodas 4 (četras) ēkas: dzīvojamā māja (kadastra apzīmējums 9080 011 0092 001) – 160,4 m</w:t>
      </w:r>
      <w:r w:rsidRPr="005969A2">
        <w:rPr>
          <w:rFonts w:ascii="Times New Roman" w:eastAsia="Times New Roman" w:hAnsi="Times New Roman" w:cs="Times New Roman"/>
          <w:sz w:val="24"/>
          <w:szCs w:val="24"/>
          <w:vertAlign w:val="superscript"/>
          <w:lang w:eastAsia="lv-LV" w:bidi="lo-LA"/>
        </w:rPr>
        <w:t>2</w:t>
      </w:r>
      <w:r w:rsidRPr="005969A2">
        <w:rPr>
          <w:rFonts w:ascii="Times New Roman" w:eastAsia="Times New Roman" w:hAnsi="Times New Roman" w:cs="Times New Roman"/>
          <w:sz w:val="24"/>
          <w:szCs w:val="24"/>
          <w:lang w:eastAsia="lv-LV" w:bidi="lo-LA"/>
        </w:rPr>
        <w:t xml:space="preserve">, kūts (kadastra apzīmējums 9080 011 0092 004), šķūnis (kadastra apzīmējums 9080 011 0092 003), šķūnis (kadastra apzīmējums 9080 011 0092 005). </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 xml:space="preserve">Domes Īpašumu apsaimniekošanas un privatizācijas komisija, apkopojot informāciju par Nekustamo īpašumu, konstatējusi, ka ēkas to sliktā tehniskā stāvokļa dēļ nav nepieciešamas pašvaldībai tās funkciju veikšanai, jo to atjaunošanai dzīvošanai derīgā stāvoklī nepieciešams ieguldīt lielus finanšu līdzekļus. </w:t>
      </w:r>
    </w:p>
    <w:p w:rsidR="005969A2" w:rsidRPr="005969A2" w:rsidRDefault="005969A2" w:rsidP="005969A2">
      <w:pPr>
        <w:suppressAutoHyphens/>
        <w:ind w:right="5" w:firstLine="720"/>
        <w:jc w:val="both"/>
        <w:rPr>
          <w:rFonts w:ascii="Times New Roman" w:eastAsia="Times New Roman" w:hAnsi="Times New Roman" w:cs="Times New Roman"/>
          <w:sz w:val="24"/>
          <w:szCs w:val="24"/>
          <w:lang w:eastAsia="ar-SA"/>
        </w:rPr>
      </w:pPr>
      <w:r w:rsidRPr="005969A2">
        <w:rPr>
          <w:rFonts w:ascii="Times New Roman" w:eastAsia="Times New Roman" w:hAnsi="Times New Roman" w:cs="Arial"/>
          <w:kern w:val="1"/>
          <w:sz w:val="24"/>
          <w:szCs w:val="24"/>
          <w:lang w:eastAsia="lo-LA" w:bidi="lo-LA"/>
        </w:rPr>
        <w:t>S</w:t>
      </w:r>
      <w:r w:rsidRPr="005969A2">
        <w:rPr>
          <w:rFonts w:ascii="Times New Roman" w:eastAsia="Times New Roman" w:hAnsi="Times New Roman" w:cs="Times New Roman"/>
          <w:kern w:val="1"/>
          <w:sz w:val="24"/>
          <w:szCs w:val="24"/>
          <w:lang w:eastAsia="ar-SA"/>
        </w:rPr>
        <w:t>askaņā ar sertificēta vērtētāja SIA „Interbaltija” (īpašumu vērtētājs Arnis Zeilis, profesionālās kvalifikācijas sertifikāts Nr.23) 02.12.2015. atzinumu, noteikta n</w:t>
      </w:r>
      <w:r w:rsidRPr="005969A2">
        <w:rPr>
          <w:rFonts w:ascii="Times New Roman" w:eastAsia="Times New Roman" w:hAnsi="Times New Roman" w:cs="Arial"/>
          <w:kern w:val="1"/>
          <w:sz w:val="24"/>
          <w:szCs w:val="24"/>
          <w:lang w:eastAsia="lo-LA" w:bidi="lo-LA"/>
        </w:rPr>
        <w:t xml:space="preserve">ekustamā īpašuma – </w:t>
      </w:r>
      <w:r w:rsidRPr="005969A2">
        <w:rPr>
          <w:rFonts w:ascii="Times New Roman" w:eastAsia="Times New Roman" w:hAnsi="Times New Roman" w:cs="Times New Roman"/>
          <w:sz w:val="24"/>
          <w:szCs w:val="24"/>
          <w:lang w:eastAsia="lv-LV" w:bidi="lo-LA"/>
        </w:rPr>
        <w:t>„Kalnpūri”, Slampes pagastā, Tukuma novadā</w:t>
      </w:r>
      <w:r w:rsidR="00A20F2F">
        <w:rPr>
          <w:rFonts w:ascii="Times New Roman" w:eastAsia="Times New Roman" w:hAnsi="Times New Roman" w:cs="Times New Roman"/>
          <w:sz w:val="24"/>
          <w:szCs w:val="24"/>
          <w:lang w:eastAsia="lv-LV" w:bidi="lo-LA"/>
        </w:rPr>
        <w:t>,</w:t>
      </w:r>
      <w:r w:rsidRPr="005969A2">
        <w:rPr>
          <w:rFonts w:ascii="Times New Roman" w:eastAsia="Times New Roman" w:hAnsi="Times New Roman" w:cs="Times New Roman"/>
          <w:sz w:val="24"/>
          <w:szCs w:val="24"/>
          <w:lang w:eastAsia="lv-LV" w:bidi="lo-LA"/>
        </w:rPr>
        <w:t xml:space="preserve"> t</w:t>
      </w:r>
      <w:r w:rsidRPr="005969A2">
        <w:rPr>
          <w:rFonts w:ascii="Times New Roman" w:eastAsia="Times New Roman" w:hAnsi="Times New Roman" w:cs="Times New Roman"/>
          <w:kern w:val="1"/>
          <w:sz w:val="24"/>
          <w:szCs w:val="24"/>
          <w:lang w:eastAsia="ar-SA"/>
        </w:rPr>
        <w:t xml:space="preserve">irgus vērtība 1600,00 </w:t>
      </w:r>
      <w:r w:rsidRPr="005969A2">
        <w:rPr>
          <w:rFonts w:ascii="Times New Roman" w:eastAsia="Times New Roman" w:hAnsi="Times New Roman" w:cs="Times New Roman"/>
          <w:i/>
          <w:kern w:val="1"/>
          <w:sz w:val="24"/>
          <w:szCs w:val="24"/>
          <w:lang w:eastAsia="ar-SA"/>
        </w:rPr>
        <w:t>euro</w:t>
      </w:r>
      <w:r w:rsidRPr="005969A2">
        <w:rPr>
          <w:rFonts w:ascii="Times New Roman" w:eastAsia="Times New Roman" w:hAnsi="Times New Roman" w:cs="Times New Roman"/>
          <w:kern w:val="1"/>
          <w:sz w:val="24"/>
          <w:szCs w:val="24"/>
          <w:lang w:eastAsia="ar-SA"/>
        </w:rPr>
        <w:t xml:space="preserve"> (viens tūkstotis seši simti </w:t>
      </w:r>
      <w:r w:rsidRPr="005969A2">
        <w:rPr>
          <w:rFonts w:ascii="Times New Roman" w:eastAsia="Times New Roman" w:hAnsi="Times New Roman" w:cs="Times New Roman"/>
          <w:i/>
          <w:kern w:val="1"/>
          <w:sz w:val="24"/>
          <w:szCs w:val="24"/>
          <w:lang w:eastAsia="ar-SA"/>
        </w:rPr>
        <w:t>euro</w:t>
      </w:r>
      <w:r w:rsidRPr="005969A2">
        <w:rPr>
          <w:rFonts w:ascii="Times New Roman" w:eastAsia="Times New Roman" w:hAnsi="Times New Roman" w:cs="Times New Roman"/>
          <w:kern w:val="1"/>
          <w:sz w:val="24"/>
          <w:szCs w:val="24"/>
          <w:lang w:eastAsia="ar-SA"/>
        </w:rPr>
        <w:t>)</w:t>
      </w:r>
      <w:r w:rsidRPr="005969A2">
        <w:rPr>
          <w:rFonts w:ascii="Times New Roman" w:eastAsia="Times New Roman" w:hAnsi="Times New Roman" w:cs="Times New Roman"/>
          <w:i/>
          <w:kern w:val="1"/>
          <w:sz w:val="24"/>
          <w:szCs w:val="24"/>
          <w:lang w:eastAsia="ar-SA"/>
        </w:rPr>
        <w:t xml:space="preserve">. </w:t>
      </w:r>
      <w:r w:rsidRPr="005969A2">
        <w:rPr>
          <w:rFonts w:ascii="Times New Roman" w:eastAsia="Times New Roman" w:hAnsi="Times New Roman" w:cs="Times New Roman"/>
          <w:kern w:val="1"/>
          <w:sz w:val="24"/>
          <w:szCs w:val="24"/>
          <w:lang w:eastAsia="ar-SA"/>
        </w:rPr>
        <w:t xml:space="preserve">Tukuma novada Domes izdevumi par SIA „Interbaltija” pakalpojumiem sastāda 242,00 </w:t>
      </w:r>
      <w:r w:rsidRPr="005969A2">
        <w:rPr>
          <w:rFonts w:ascii="Times New Roman" w:eastAsia="Times New Roman" w:hAnsi="Times New Roman" w:cs="Times New Roman"/>
          <w:i/>
          <w:kern w:val="1"/>
          <w:sz w:val="24"/>
          <w:szCs w:val="24"/>
          <w:lang w:eastAsia="ar-SA"/>
        </w:rPr>
        <w:t>euro</w:t>
      </w:r>
      <w:r w:rsidRPr="005969A2">
        <w:rPr>
          <w:rFonts w:ascii="Times New Roman" w:eastAsia="Times New Roman" w:hAnsi="Times New Roman" w:cs="Times New Roman"/>
          <w:kern w:val="1"/>
          <w:sz w:val="24"/>
          <w:szCs w:val="24"/>
          <w:lang w:eastAsia="ar-SA"/>
        </w:rPr>
        <w:t xml:space="preserve"> (divi simti četrdesmit divi </w:t>
      </w:r>
      <w:r w:rsidRPr="005969A2">
        <w:rPr>
          <w:rFonts w:ascii="Times New Roman" w:eastAsia="Times New Roman" w:hAnsi="Times New Roman" w:cs="Times New Roman"/>
          <w:i/>
          <w:kern w:val="1"/>
          <w:sz w:val="24"/>
          <w:szCs w:val="24"/>
          <w:lang w:eastAsia="ar-SA"/>
        </w:rPr>
        <w:t>euro</w:t>
      </w:r>
      <w:r w:rsidRPr="005969A2">
        <w:rPr>
          <w:rFonts w:ascii="Times New Roman" w:eastAsia="Times New Roman" w:hAnsi="Times New Roman" w:cs="Times New Roman"/>
          <w:kern w:val="1"/>
          <w:sz w:val="24"/>
          <w:szCs w:val="24"/>
          <w:lang w:eastAsia="ar-SA"/>
        </w:rPr>
        <w:t>).  N</w:t>
      </w:r>
      <w:r w:rsidRPr="005969A2">
        <w:rPr>
          <w:rFonts w:ascii="Times New Roman" w:eastAsia="Times New Roman" w:hAnsi="Times New Roman" w:cs="Arial"/>
          <w:kern w:val="1"/>
          <w:sz w:val="24"/>
          <w:szCs w:val="24"/>
          <w:lang w:eastAsia="lo-LA" w:bidi="lo-LA"/>
        </w:rPr>
        <w:t xml:space="preserve">ekustamā īpašuma – </w:t>
      </w:r>
      <w:r w:rsidRPr="005969A2">
        <w:rPr>
          <w:rFonts w:ascii="Times New Roman" w:eastAsia="Times New Roman" w:hAnsi="Times New Roman" w:cs="Times New Roman"/>
          <w:sz w:val="24"/>
          <w:szCs w:val="24"/>
          <w:lang w:eastAsia="lv-LV" w:bidi="lo-LA"/>
        </w:rPr>
        <w:t>„Kalnpūri”, Slampes pagastā, Tukuma novadā nosacītā</w:t>
      </w:r>
      <w:r w:rsidR="00A20F2F">
        <w:rPr>
          <w:rFonts w:ascii="Times New Roman" w:eastAsia="Times New Roman" w:hAnsi="Times New Roman" w:cs="Times New Roman"/>
          <w:sz w:val="24"/>
          <w:szCs w:val="24"/>
          <w:lang w:eastAsia="lv-LV" w:bidi="lo-LA"/>
        </w:rPr>
        <w:t xml:space="preserve"> pārdošanas</w:t>
      </w:r>
      <w:r w:rsidRPr="005969A2">
        <w:rPr>
          <w:rFonts w:ascii="Times New Roman" w:eastAsia="Times New Roman" w:hAnsi="Times New Roman" w:cs="Times New Roman"/>
          <w:sz w:val="24"/>
          <w:szCs w:val="24"/>
          <w:lang w:eastAsia="lv-LV" w:bidi="lo-LA"/>
        </w:rPr>
        <w:t xml:space="preserve"> cena</w:t>
      </w:r>
      <w:r w:rsidRPr="005969A2">
        <w:rPr>
          <w:rFonts w:ascii="Times New Roman" w:eastAsia="Times New Roman" w:hAnsi="Times New Roman" w:cs="Times New Roman"/>
          <w:kern w:val="1"/>
          <w:sz w:val="24"/>
          <w:szCs w:val="24"/>
          <w:lang w:eastAsia="ar-SA"/>
        </w:rPr>
        <w:t xml:space="preserve"> 1842,00 </w:t>
      </w:r>
      <w:r w:rsidRPr="005969A2">
        <w:rPr>
          <w:rFonts w:ascii="Times New Roman" w:eastAsia="Times New Roman" w:hAnsi="Times New Roman" w:cs="Times New Roman"/>
          <w:i/>
          <w:kern w:val="1"/>
          <w:sz w:val="24"/>
          <w:szCs w:val="24"/>
          <w:lang w:eastAsia="ar-SA"/>
        </w:rPr>
        <w:t>euro</w:t>
      </w:r>
      <w:r w:rsidRPr="005969A2">
        <w:rPr>
          <w:rFonts w:ascii="Times New Roman" w:eastAsia="Times New Roman" w:hAnsi="Times New Roman" w:cs="Times New Roman"/>
          <w:kern w:val="1"/>
          <w:sz w:val="24"/>
          <w:szCs w:val="24"/>
          <w:lang w:eastAsia="ar-SA"/>
        </w:rPr>
        <w:t xml:space="preserve"> (viens tūkstotis astoņi simti četrdesmit divi </w:t>
      </w:r>
      <w:r w:rsidRPr="005969A2">
        <w:rPr>
          <w:rFonts w:ascii="Times New Roman" w:eastAsia="Times New Roman" w:hAnsi="Times New Roman" w:cs="Times New Roman"/>
          <w:i/>
          <w:kern w:val="1"/>
          <w:sz w:val="24"/>
          <w:szCs w:val="24"/>
          <w:lang w:eastAsia="ar-SA"/>
        </w:rPr>
        <w:t>euro</w:t>
      </w:r>
      <w:r w:rsidRPr="005969A2">
        <w:rPr>
          <w:rFonts w:ascii="Times New Roman" w:eastAsia="Times New Roman" w:hAnsi="Times New Roman" w:cs="Times New Roman"/>
          <w:kern w:val="1"/>
          <w:sz w:val="24"/>
          <w:szCs w:val="24"/>
          <w:lang w:eastAsia="ar-SA"/>
        </w:rPr>
        <w:t>) (1600+242,00).</w:t>
      </w:r>
    </w:p>
    <w:p w:rsidR="005969A2" w:rsidRPr="005969A2" w:rsidRDefault="005969A2" w:rsidP="005969A2">
      <w:pPr>
        <w:ind w:firstLine="720"/>
        <w:jc w:val="both"/>
        <w:rPr>
          <w:rFonts w:ascii="Times New Roman" w:eastAsia="Times New Roman" w:hAnsi="Times New Roman" w:cs="Times New Roman"/>
          <w:i/>
          <w:sz w:val="24"/>
          <w:szCs w:val="24"/>
          <w:lang w:eastAsia="lv-LV" w:bidi="lo-LA"/>
        </w:rPr>
      </w:pPr>
      <w:r w:rsidRPr="005969A2">
        <w:rPr>
          <w:rFonts w:ascii="Times New Roman" w:eastAsia="Times New Roman" w:hAnsi="Times New Roman" w:cs="Times New Roman"/>
          <w:sz w:val="24"/>
          <w:szCs w:val="24"/>
          <w:lang w:eastAsia="lv-LV" w:bidi="lo-LA"/>
        </w:rPr>
        <w:t>Publiskas personas mantas atsavināšanas likuma 4.panta pirmā daļa nosaka: „</w:t>
      </w:r>
      <w:r w:rsidRPr="005969A2">
        <w:rPr>
          <w:rFonts w:ascii="Times New Roman" w:eastAsia="Times New Roman" w:hAnsi="Times New Roman" w:cs="Times New Roman"/>
          <w:i/>
          <w:sz w:val="24"/>
          <w:szCs w:val="24"/>
          <w:lang w:eastAsia="lv-LV" w:bidi="lo-LA"/>
        </w:rPr>
        <w:t>Atvasinātas publiskas personas mantas atsavināšanu var ierosināt, ja tā nav nepieciešama attiecīgai atvasinātai publiskai personai vai tās iestādēm to funkciju nodrošināšanai</w:t>
      </w:r>
      <w:r w:rsidRPr="005969A2">
        <w:rPr>
          <w:rFonts w:ascii="Times New Roman" w:eastAsia="Times New Roman" w:hAnsi="Times New Roman" w:cs="Times New Roman"/>
          <w:sz w:val="24"/>
          <w:szCs w:val="24"/>
          <w:lang w:eastAsia="lv-LV" w:bidi="lo-LA"/>
        </w:rPr>
        <w:t>.”, 5.panta pirmā daļa: „</w:t>
      </w:r>
      <w:r w:rsidRPr="005969A2">
        <w:rPr>
          <w:rFonts w:ascii="Times New Roman" w:eastAsia="Times New Roman" w:hAnsi="Times New Roman" w:cs="Times New Roman"/>
          <w:i/>
          <w:sz w:val="24"/>
          <w:szCs w:val="24"/>
          <w:lang w:eastAsia="lv-LV" w:bidi="lo-LA"/>
        </w:rPr>
        <w:t xml:space="preserve">Atļauju atsavināt atvasinātu publisku personu nekustamo īpašumu dod attiecīgās atvasinātās publiskās personas lēmējinstitūcija”, </w:t>
      </w:r>
      <w:r w:rsidRPr="005969A2">
        <w:rPr>
          <w:rFonts w:ascii="Times New Roman" w:eastAsia="Times New Roman" w:hAnsi="Times New Roman" w:cs="Times New Roman"/>
          <w:sz w:val="24"/>
          <w:szCs w:val="24"/>
          <w:lang w:eastAsia="lv-LV" w:bidi="lo-LA"/>
        </w:rPr>
        <w:t>un 9.panta otrā daļa: „</w:t>
      </w:r>
      <w:r w:rsidRPr="005969A2">
        <w:rPr>
          <w:rFonts w:ascii="Times New Roman" w:eastAsia="Times New Roman" w:hAnsi="Times New Roman" w:cs="Times New Roman"/>
          <w:i/>
          <w:sz w:val="24"/>
          <w:szCs w:val="24"/>
          <w:lang w:eastAsia="lv-LV" w:bidi="lo-LA"/>
        </w:rPr>
        <w:t>Institūciju, kura organizē atvasinātas publiskas personas nekustamā īpašuma atsavināšanu, nosaka atvasinātas publiskas personas lēmējinstitūcija”.</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Pamatojoties uz Publiskas personas mantas atsavināšanas likuma 4.panta pirmo daļu, 5.panta pirmo daļu un 9.panta otro daļu, likumu „Par pašvaldībām”</w:t>
      </w:r>
      <w:r w:rsidR="00A20F2F">
        <w:rPr>
          <w:rFonts w:ascii="Times New Roman" w:eastAsia="Times New Roman" w:hAnsi="Times New Roman" w:cs="Times New Roman"/>
          <w:sz w:val="24"/>
          <w:szCs w:val="24"/>
          <w:lang w:eastAsia="lv-LV" w:bidi="lo-LA"/>
        </w:rPr>
        <w:t xml:space="preserve"> </w:t>
      </w:r>
      <w:r w:rsidRPr="005969A2">
        <w:rPr>
          <w:rFonts w:ascii="Times New Roman" w:eastAsia="Times New Roman" w:hAnsi="Times New Roman" w:cs="Times New Roman"/>
          <w:sz w:val="24"/>
          <w:szCs w:val="24"/>
          <w:lang w:eastAsia="lv-LV" w:bidi="lo-LA"/>
        </w:rPr>
        <w:t>21.panta pirmās daļas 17.punktu:</w:t>
      </w:r>
    </w:p>
    <w:p w:rsidR="005969A2" w:rsidRPr="005969A2" w:rsidRDefault="005969A2" w:rsidP="005969A2">
      <w:pPr>
        <w:ind w:right="5" w:firstLine="720"/>
        <w:jc w:val="both"/>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 xml:space="preserve">1. atsavināt nekustamo īpašumu </w:t>
      </w:r>
      <w:r w:rsidRPr="005969A2">
        <w:rPr>
          <w:rFonts w:ascii="Times New Roman" w:eastAsia="Times New Roman" w:hAnsi="Times New Roman" w:cs="Times New Roman"/>
          <w:sz w:val="24"/>
          <w:szCs w:val="24"/>
          <w:lang w:eastAsia="lv-LV" w:bidi="lo-LA"/>
        </w:rPr>
        <w:t>„Kalnpūri”, Slampes pagastā, Tukuma novadā</w:t>
      </w:r>
      <w:r w:rsidR="00A20F2F">
        <w:rPr>
          <w:rFonts w:ascii="Times New Roman" w:eastAsia="Times New Roman" w:hAnsi="Times New Roman" w:cs="Times New Roman"/>
          <w:sz w:val="24"/>
          <w:szCs w:val="24"/>
          <w:lang w:eastAsia="lv-LV" w:bidi="lo-LA"/>
        </w:rPr>
        <w:t>,</w:t>
      </w:r>
      <w:r w:rsidRPr="005969A2">
        <w:rPr>
          <w:rFonts w:ascii="Times New Roman" w:eastAsia="Times New Roman" w:hAnsi="Times New Roman" w:cs="Times New Roman"/>
          <w:sz w:val="24"/>
          <w:szCs w:val="24"/>
          <w:lang w:eastAsia="lv-LV" w:bidi="lo-LA"/>
        </w:rPr>
        <w:t xml:space="preserve"> </w:t>
      </w:r>
      <w:r w:rsidRPr="005969A2">
        <w:rPr>
          <w:rFonts w:ascii="Times New Roman" w:eastAsia="Times New Roman" w:hAnsi="Times New Roman" w:cs="Times New Roman"/>
          <w:sz w:val="24"/>
          <w:szCs w:val="24"/>
          <w:lang w:eastAsia="lv-LV"/>
        </w:rPr>
        <w:t xml:space="preserve">par nosacīto izsoles sākuma cenu 1900,00 </w:t>
      </w:r>
      <w:r w:rsidRPr="005969A2">
        <w:rPr>
          <w:rFonts w:ascii="Times New Roman" w:eastAsia="Times New Roman" w:hAnsi="Times New Roman" w:cs="Times New Roman"/>
          <w:i/>
          <w:sz w:val="24"/>
          <w:szCs w:val="24"/>
          <w:lang w:eastAsia="lv-LV"/>
        </w:rPr>
        <w:t>euro</w:t>
      </w:r>
      <w:r w:rsidRPr="005969A2">
        <w:rPr>
          <w:rFonts w:ascii="Times New Roman" w:eastAsia="Times New Roman" w:hAnsi="Times New Roman" w:cs="Times New Roman"/>
          <w:sz w:val="24"/>
          <w:szCs w:val="24"/>
          <w:lang w:eastAsia="lv-LV"/>
        </w:rPr>
        <w:t xml:space="preserve"> (viens tūkstotis deviņi simti </w:t>
      </w:r>
      <w:r w:rsidRPr="005969A2">
        <w:rPr>
          <w:rFonts w:ascii="Times New Roman" w:eastAsia="Times New Roman" w:hAnsi="Times New Roman" w:cs="Times New Roman"/>
          <w:i/>
          <w:sz w:val="24"/>
          <w:szCs w:val="24"/>
          <w:lang w:eastAsia="lv-LV"/>
        </w:rPr>
        <w:t>euro</w:t>
      </w:r>
      <w:r w:rsidRPr="005969A2">
        <w:rPr>
          <w:rFonts w:ascii="Times New Roman" w:eastAsia="Times New Roman" w:hAnsi="Times New Roman" w:cs="Times New Roman"/>
          <w:sz w:val="24"/>
          <w:szCs w:val="24"/>
          <w:lang w:eastAsia="lv-LV"/>
        </w:rPr>
        <w:t xml:space="preserve">), </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2. nodot mutiskai izsolei</w:t>
      </w:r>
      <w:r w:rsidR="00A20F2F">
        <w:rPr>
          <w:rFonts w:ascii="Times New Roman" w:eastAsia="Times New Roman" w:hAnsi="Times New Roman" w:cs="Times New Roman"/>
          <w:sz w:val="24"/>
          <w:szCs w:val="24"/>
          <w:lang w:eastAsia="lv-LV" w:bidi="lo-LA"/>
        </w:rPr>
        <w:t xml:space="preserve"> ar augšupejošu soli</w:t>
      </w:r>
      <w:r w:rsidRPr="005969A2">
        <w:rPr>
          <w:rFonts w:ascii="Times New Roman" w:eastAsia="Times New Roman" w:hAnsi="Times New Roman" w:cs="Times New Roman"/>
          <w:sz w:val="24"/>
          <w:szCs w:val="24"/>
          <w:lang w:eastAsia="lv-LV" w:bidi="lo-LA"/>
        </w:rPr>
        <w:t xml:space="preserve"> p</w:t>
      </w:r>
      <w:r w:rsidRPr="005969A2">
        <w:rPr>
          <w:rFonts w:ascii="Times New Roman" w:eastAsia="Times New Roman" w:hAnsi="Times New Roman" w:cs="Times New Roman"/>
          <w:sz w:val="24"/>
          <w:szCs w:val="24"/>
          <w:lang w:eastAsia="lv-LV"/>
        </w:rPr>
        <w:t>ašvaldības n</w:t>
      </w:r>
      <w:r w:rsidRPr="005969A2">
        <w:rPr>
          <w:rFonts w:ascii="Times New Roman" w:eastAsia="Times New Roman" w:hAnsi="Times New Roman" w:cs="Times New Roman"/>
          <w:sz w:val="24"/>
          <w:szCs w:val="24"/>
          <w:lang w:eastAsia="lv-LV" w:bidi="lo-LA"/>
        </w:rPr>
        <w:t xml:space="preserve">ekustamo īpašumu „Kalnpūri”, Slampes pagastā, Tukuma novadā, </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3. apstiprināt p</w:t>
      </w:r>
      <w:r w:rsidRPr="005969A2">
        <w:rPr>
          <w:rFonts w:ascii="Times New Roman" w:eastAsia="Times New Roman" w:hAnsi="Times New Roman" w:cs="Times New Roman"/>
          <w:sz w:val="24"/>
          <w:szCs w:val="24"/>
          <w:lang w:eastAsia="lv-LV"/>
        </w:rPr>
        <w:t>ašvaldības n</w:t>
      </w:r>
      <w:r w:rsidRPr="005969A2">
        <w:rPr>
          <w:rFonts w:ascii="Times New Roman" w:eastAsia="Times New Roman" w:hAnsi="Times New Roman" w:cs="Times New Roman"/>
          <w:sz w:val="24"/>
          <w:szCs w:val="24"/>
          <w:lang w:eastAsia="lv-LV" w:bidi="lo-LA"/>
        </w:rPr>
        <w:t>ekustamā īpašuma Kalnpūri”, Slampes pagastā, Tukuma novadā, izsoles noteikumus Nr...... (pielikumā),</w:t>
      </w:r>
    </w:p>
    <w:p w:rsidR="005969A2" w:rsidRPr="005969A2" w:rsidRDefault="005969A2" w:rsidP="005969A2">
      <w:pPr>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ab/>
        <w:t>4. izsoli uzdot rīkot Īpašumu apsaimniekošanas un privatizācijas komisijai,</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 xml:space="preserve">5. informāciju par izsoli publicēt laikrakstā „Latvijas Vēstnesis”, Tukuma novada Domes bezmaksas informatīvajā izdevumā „Tukuma Laiks” un pašvaldības tīmekļa vietnē </w:t>
      </w:r>
      <w:hyperlink r:id="rId29" w:history="1">
        <w:r w:rsidRPr="005969A2">
          <w:rPr>
            <w:rFonts w:ascii="Times New Roman" w:eastAsia="Calibri" w:hAnsi="Times New Roman" w:cs="Times New Roman"/>
            <w:color w:val="000000"/>
            <w:sz w:val="24"/>
            <w:szCs w:val="24"/>
            <w:lang w:eastAsia="lv-LV" w:bidi="lo-LA"/>
          </w:rPr>
          <w:t>www.tukums.lv</w:t>
        </w:r>
      </w:hyperlink>
      <w:r w:rsidRPr="005969A2">
        <w:rPr>
          <w:rFonts w:ascii="Times New Roman" w:eastAsia="Times New Roman" w:hAnsi="Times New Roman" w:cs="Times New Roman"/>
          <w:sz w:val="24"/>
          <w:szCs w:val="24"/>
          <w:lang w:eastAsia="lv-LV" w:bidi="lo-LA"/>
        </w:rPr>
        <w:t xml:space="preserve">. </w:t>
      </w:r>
    </w:p>
    <w:p w:rsidR="005969A2" w:rsidRPr="005969A2" w:rsidRDefault="005969A2" w:rsidP="005969A2">
      <w:pPr>
        <w:rPr>
          <w:rFonts w:ascii="Times New Roman" w:eastAsia="Times New Roman" w:hAnsi="Times New Roman" w:cs="Arial"/>
          <w:sz w:val="24"/>
          <w:szCs w:val="24"/>
          <w:lang w:eastAsia="lo-LA" w:bidi="lo-LA"/>
        </w:rPr>
      </w:pPr>
      <w:r w:rsidRPr="005969A2">
        <w:rPr>
          <w:rFonts w:ascii="Times New Roman" w:eastAsia="Times New Roman" w:hAnsi="Times New Roman" w:cs="Arial"/>
          <w:sz w:val="24"/>
          <w:szCs w:val="24"/>
          <w:lang w:eastAsia="lo-LA" w:bidi="lo-LA"/>
        </w:rPr>
        <w:tab/>
        <w:t>6. kontroli par lēmuma izpildi uzdot Domes iekšējai auditorei Lindai Gruziņai.</w:t>
      </w:r>
    </w:p>
    <w:p w:rsidR="005969A2" w:rsidRDefault="005969A2" w:rsidP="005969A2">
      <w:pPr>
        <w:rPr>
          <w:rFonts w:ascii="Times New Roman" w:eastAsia="Times New Roman" w:hAnsi="Times New Roman" w:cs="Times New Roman"/>
          <w:sz w:val="24"/>
          <w:lang w:eastAsia="lv-LV" w:bidi="lo-LA"/>
        </w:rPr>
      </w:pPr>
    </w:p>
    <w:p w:rsidR="00A20F2F" w:rsidRPr="005969A2" w:rsidRDefault="00A20F2F" w:rsidP="005969A2">
      <w:pPr>
        <w:rPr>
          <w:rFonts w:ascii="Times New Roman" w:eastAsia="Times New Roman" w:hAnsi="Times New Roman" w:cs="Times New Roman"/>
          <w:sz w:val="24"/>
          <w:lang w:eastAsia="lv-LV" w:bidi="lo-LA"/>
        </w:rPr>
      </w:pPr>
    </w:p>
    <w:p w:rsidR="005969A2" w:rsidRPr="005969A2" w:rsidRDefault="005969A2" w:rsidP="005969A2">
      <w:pPr>
        <w:jc w:val="both"/>
        <w:rPr>
          <w:rFonts w:ascii="Times New Roman" w:eastAsia="Times New Roman" w:hAnsi="Times New Roman" w:cs="Times New Roman"/>
          <w:sz w:val="20"/>
          <w:szCs w:val="24"/>
          <w:lang w:eastAsia="lv-LV"/>
        </w:rPr>
      </w:pPr>
      <w:r w:rsidRPr="005969A2">
        <w:rPr>
          <w:rFonts w:ascii="Times New Roman" w:eastAsia="Times New Roman" w:hAnsi="Times New Roman" w:cs="Times New Roman"/>
          <w:sz w:val="20"/>
          <w:szCs w:val="24"/>
          <w:lang w:eastAsia="lv-LV"/>
        </w:rPr>
        <w:t>Nosūtīt:</w:t>
      </w:r>
    </w:p>
    <w:p w:rsidR="005969A2" w:rsidRPr="005969A2" w:rsidRDefault="005969A2" w:rsidP="005969A2">
      <w:pPr>
        <w:jc w:val="both"/>
        <w:rPr>
          <w:rFonts w:ascii="Times New Roman" w:eastAsia="Times New Roman" w:hAnsi="Times New Roman" w:cs="Times New Roman"/>
          <w:sz w:val="20"/>
          <w:szCs w:val="24"/>
          <w:lang w:eastAsia="lv-LV"/>
        </w:rPr>
      </w:pPr>
      <w:r w:rsidRPr="005969A2">
        <w:rPr>
          <w:rFonts w:ascii="Times New Roman" w:eastAsia="Times New Roman" w:hAnsi="Times New Roman" w:cs="Times New Roman"/>
          <w:sz w:val="20"/>
          <w:szCs w:val="24"/>
          <w:lang w:eastAsia="lv-LV"/>
        </w:rPr>
        <w:t xml:space="preserve">- Fin. nod. </w:t>
      </w:r>
    </w:p>
    <w:p w:rsidR="005969A2" w:rsidRPr="005969A2" w:rsidRDefault="005969A2" w:rsidP="005969A2">
      <w:pPr>
        <w:jc w:val="both"/>
        <w:rPr>
          <w:rFonts w:ascii="Times New Roman" w:eastAsia="Times New Roman" w:hAnsi="Times New Roman" w:cs="Times New Roman"/>
          <w:sz w:val="20"/>
          <w:szCs w:val="24"/>
          <w:lang w:eastAsia="lv-LV"/>
        </w:rPr>
      </w:pPr>
      <w:r w:rsidRPr="005969A2">
        <w:rPr>
          <w:rFonts w:ascii="Times New Roman" w:eastAsia="Times New Roman" w:hAnsi="Times New Roman" w:cs="Times New Roman"/>
          <w:sz w:val="20"/>
          <w:szCs w:val="24"/>
          <w:lang w:eastAsia="lv-LV"/>
        </w:rPr>
        <w:t xml:space="preserve">- Īp. nod. </w:t>
      </w:r>
    </w:p>
    <w:p w:rsidR="005969A2" w:rsidRDefault="005969A2" w:rsidP="005969A2">
      <w:pPr>
        <w:jc w:val="both"/>
        <w:rPr>
          <w:rFonts w:ascii="Times New Roman" w:eastAsia="Times New Roman" w:hAnsi="Times New Roman" w:cs="Times New Roman"/>
          <w:sz w:val="20"/>
          <w:szCs w:val="24"/>
          <w:lang w:eastAsia="lv-LV"/>
        </w:rPr>
      </w:pPr>
      <w:r w:rsidRPr="005969A2">
        <w:rPr>
          <w:rFonts w:ascii="Times New Roman" w:eastAsia="Times New Roman" w:hAnsi="Times New Roman" w:cs="Times New Roman"/>
          <w:sz w:val="20"/>
          <w:szCs w:val="24"/>
          <w:lang w:eastAsia="lv-LV"/>
        </w:rPr>
        <w:t xml:space="preserve">- Jur. nod. </w:t>
      </w:r>
    </w:p>
    <w:p w:rsidR="00A20F2F" w:rsidRDefault="00A20F2F" w:rsidP="005969A2">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____________________________________________</w:t>
      </w:r>
    </w:p>
    <w:p w:rsidR="005969A2" w:rsidRDefault="005969A2" w:rsidP="005969A2">
      <w:pPr>
        <w:jc w:val="both"/>
        <w:rPr>
          <w:rFonts w:ascii="Times New Roman" w:eastAsia="Times New Roman" w:hAnsi="Times New Roman" w:cs="Times New Roman"/>
          <w:sz w:val="20"/>
          <w:szCs w:val="20"/>
          <w:lang w:eastAsia="lv-LV"/>
        </w:rPr>
      </w:pPr>
      <w:r w:rsidRPr="005969A2">
        <w:rPr>
          <w:rFonts w:ascii="Times New Roman" w:eastAsia="Times New Roman" w:hAnsi="Times New Roman" w:cs="Times New Roman"/>
          <w:sz w:val="20"/>
          <w:szCs w:val="20"/>
          <w:lang w:eastAsia="lv-LV"/>
        </w:rPr>
        <w:t>Sagatavoja Īpašumu nod. (D.Šmite)</w:t>
      </w:r>
    </w:p>
    <w:p w:rsidR="005969A2" w:rsidRDefault="005969A2" w:rsidP="005969A2">
      <w:pPr>
        <w:jc w:val="both"/>
        <w:rPr>
          <w:rFonts w:ascii="Times New Roman" w:eastAsia="Times New Roman" w:hAnsi="Times New Roman" w:cs="Times New Roman"/>
          <w:sz w:val="20"/>
          <w:szCs w:val="24"/>
          <w:lang w:eastAsia="lv-LV"/>
        </w:rPr>
      </w:pPr>
      <w:r w:rsidRPr="005969A2">
        <w:rPr>
          <w:rFonts w:ascii="Times New Roman" w:eastAsia="Times New Roman" w:hAnsi="Times New Roman" w:cs="Times New Roman"/>
          <w:sz w:val="20"/>
          <w:szCs w:val="20"/>
          <w:lang w:eastAsia="ar-SA"/>
        </w:rPr>
        <w:t xml:space="preserve">Izskatīts </w:t>
      </w:r>
      <w:r w:rsidRPr="005969A2">
        <w:rPr>
          <w:rFonts w:ascii="Times New Roman" w:eastAsia="Times New Roman" w:hAnsi="Times New Roman" w:cs="Times New Roman"/>
          <w:sz w:val="20"/>
          <w:szCs w:val="20"/>
          <w:lang w:eastAsia="lv-LV"/>
        </w:rPr>
        <w:t>Īpašumu apsaimniekošanas un privatizācijas komisijā</w:t>
      </w:r>
    </w:p>
    <w:p w:rsidR="005969A2" w:rsidRDefault="005969A2" w:rsidP="005969A2">
      <w:pPr>
        <w:jc w:val="both"/>
        <w:rPr>
          <w:rFonts w:ascii="Times New Roman" w:eastAsia="Times New Roman" w:hAnsi="Times New Roman" w:cs="Times New Roman"/>
          <w:sz w:val="20"/>
          <w:szCs w:val="24"/>
          <w:lang w:eastAsia="lv-LV"/>
        </w:rPr>
      </w:pPr>
    </w:p>
    <w:p w:rsidR="005969A2" w:rsidRPr="005969A2" w:rsidRDefault="005969A2" w:rsidP="005969A2">
      <w:pPr>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sidRPr="005969A2">
        <w:rPr>
          <w:rFonts w:ascii="Times New Roman" w:eastAsia="Calibri" w:hAnsi="Times New Roman" w:cs="Times New Roman"/>
          <w:bCs/>
          <w:kern w:val="32"/>
          <w:sz w:val="20"/>
          <w:szCs w:val="20"/>
          <w:lang w:eastAsia="lv-LV"/>
        </w:rPr>
        <w:t xml:space="preserve">APSTIPRINĀTI  </w:t>
      </w:r>
    </w:p>
    <w:p w:rsidR="005969A2" w:rsidRPr="005969A2" w:rsidRDefault="005969A2" w:rsidP="005969A2">
      <w:pPr>
        <w:ind w:left="5760" w:firstLine="720"/>
        <w:jc w:val="both"/>
        <w:rPr>
          <w:rFonts w:ascii="Times New Roman" w:eastAsia="Times New Roman" w:hAnsi="Times New Roman" w:cs="Times New Roman"/>
          <w:sz w:val="20"/>
          <w:szCs w:val="20"/>
          <w:lang w:eastAsia="lv-LV" w:bidi="lo-LA"/>
        </w:rPr>
      </w:pPr>
      <w:r w:rsidRPr="005969A2">
        <w:rPr>
          <w:rFonts w:ascii="Times New Roman" w:eastAsia="Times New Roman" w:hAnsi="Times New Roman" w:cs="Times New Roman"/>
          <w:sz w:val="20"/>
          <w:szCs w:val="20"/>
          <w:lang w:eastAsia="lv-LV" w:bidi="lo-LA"/>
        </w:rPr>
        <w:t xml:space="preserve">ar Tukuma novada Domes </w:t>
      </w:r>
      <w:r>
        <w:rPr>
          <w:rFonts w:ascii="Times New Roman" w:eastAsia="Times New Roman" w:hAnsi="Times New Roman" w:cs="Times New Roman"/>
          <w:sz w:val="20"/>
          <w:szCs w:val="20"/>
          <w:lang w:eastAsia="lv-LV" w:bidi="lo-LA"/>
        </w:rPr>
        <w:t>..04.2016.</w:t>
      </w:r>
    </w:p>
    <w:p w:rsidR="005969A2" w:rsidRPr="005969A2" w:rsidRDefault="005969A2" w:rsidP="005969A2">
      <w:pPr>
        <w:ind w:left="5760" w:firstLine="720"/>
        <w:jc w:val="both"/>
        <w:rPr>
          <w:rFonts w:ascii="Times New Roman" w:eastAsia="Times New Roman" w:hAnsi="Times New Roman" w:cs="Times New Roman"/>
          <w:sz w:val="20"/>
          <w:szCs w:val="20"/>
          <w:lang w:eastAsia="lv-LV" w:bidi="lo-LA"/>
        </w:rPr>
      </w:pPr>
      <w:r w:rsidRPr="005969A2">
        <w:rPr>
          <w:rFonts w:ascii="Times New Roman" w:eastAsia="Times New Roman" w:hAnsi="Times New Roman" w:cs="Times New Roman"/>
          <w:sz w:val="20"/>
          <w:szCs w:val="20"/>
          <w:lang w:eastAsia="lv-LV" w:bidi="lo-LA"/>
        </w:rPr>
        <w:t>lēmumu (prot. Nr..., ....§.)</w:t>
      </w:r>
    </w:p>
    <w:p w:rsidR="005969A2" w:rsidRPr="005969A2" w:rsidRDefault="005969A2" w:rsidP="005969A2">
      <w:pPr>
        <w:rPr>
          <w:rFonts w:ascii="Times New Roman" w:eastAsia="Times New Roman" w:hAnsi="Times New Roman" w:cs="Times New Roman"/>
          <w:sz w:val="24"/>
          <w:szCs w:val="24"/>
          <w:lang w:eastAsia="lv-LV" w:bidi="lo-LA"/>
        </w:rPr>
      </w:pPr>
    </w:p>
    <w:p w:rsidR="005969A2" w:rsidRPr="005969A2" w:rsidRDefault="005969A2" w:rsidP="005969A2">
      <w:pPr>
        <w:jc w:val="cente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IZSOLES NOTEIKUMI</w:t>
      </w:r>
    </w:p>
    <w:p w:rsidR="005969A2" w:rsidRPr="005969A2" w:rsidRDefault="005969A2" w:rsidP="005969A2">
      <w:pPr>
        <w:jc w:val="center"/>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Tukumā</w:t>
      </w:r>
    </w:p>
    <w:p w:rsidR="005969A2" w:rsidRPr="005969A2" w:rsidRDefault="005969A2" w:rsidP="005969A2">
      <w:pPr>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2016.gada .......................</w:t>
      </w:r>
      <w:r w:rsidRPr="005969A2">
        <w:rPr>
          <w:rFonts w:ascii="Times New Roman" w:eastAsia="Times New Roman" w:hAnsi="Times New Roman" w:cs="Times New Roman"/>
          <w:sz w:val="24"/>
          <w:szCs w:val="24"/>
          <w:lang w:eastAsia="lv-LV" w:bidi="lo-LA"/>
        </w:rPr>
        <w:tab/>
      </w:r>
      <w:r w:rsidRPr="005969A2">
        <w:rPr>
          <w:rFonts w:ascii="Times New Roman" w:eastAsia="Times New Roman" w:hAnsi="Times New Roman" w:cs="Times New Roman"/>
          <w:sz w:val="24"/>
          <w:szCs w:val="24"/>
          <w:lang w:eastAsia="lv-LV" w:bidi="lo-LA"/>
        </w:rPr>
        <w:tab/>
      </w:r>
      <w:r w:rsidRPr="005969A2">
        <w:rPr>
          <w:rFonts w:ascii="Times New Roman" w:eastAsia="Times New Roman" w:hAnsi="Times New Roman" w:cs="Times New Roman"/>
          <w:sz w:val="24"/>
          <w:szCs w:val="24"/>
          <w:lang w:eastAsia="lv-LV" w:bidi="lo-LA"/>
        </w:rPr>
        <w:tab/>
      </w:r>
      <w:r w:rsidRPr="005969A2">
        <w:rPr>
          <w:rFonts w:ascii="Times New Roman" w:eastAsia="Times New Roman" w:hAnsi="Times New Roman" w:cs="Times New Roman"/>
          <w:sz w:val="24"/>
          <w:szCs w:val="24"/>
          <w:lang w:eastAsia="lv-LV" w:bidi="lo-LA"/>
        </w:rPr>
        <w:tab/>
      </w:r>
      <w:r w:rsidRPr="005969A2">
        <w:rPr>
          <w:rFonts w:ascii="Times New Roman" w:eastAsia="Times New Roman" w:hAnsi="Times New Roman" w:cs="Times New Roman"/>
          <w:sz w:val="24"/>
          <w:szCs w:val="24"/>
          <w:lang w:eastAsia="lv-LV" w:bidi="lo-LA"/>
        </w:rPr>
        <w:tab/>
        <w:t xml:space="preserve">                                          </w:t>
      </w:r>
      <w:r w:rsidRPr="005969A2">
        <w:rPr>
          <w:rFonts w:ascii="Times New Roman" w:eastAsia="Times New Roman" w:hAnsi="Times New Roman" w:cs="Times New Roman"/>
          <w:b/>
          <w:sz w:val="24"/>
          <w:szCs w:val="24"/>
          <w:lang w:eastAsia="lv-LV" w:bidi="lo-LA"/>
        </w:rPr>
        <w:t>Nr.....</w:t>
      </w:r>
    </w:p>
    <w:p w:rsidR="005969A2" w:rsidRPr="005969A2" w:rsidRDefault="005969A2" w:rsidP="005969A2">
      <w:pPr>
        <w:jc w:val="right"/>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ab/>
        <w:t>(prot.Nr..., .....§.)</w:t>
      </w:r>
    </w:p>
    <w:p w:rsidR="005969A2" w:rsidRPr="005969A2" w:rsidRDefault="005969A2" w:rsidP="005969A2">
      <w:pPr>
        <w:rPr>
          <w:rFonts w:ascii="Times New Roman" w:eastAsia="Times New Roman" w:hAnsi="Times New Roman" w:cs="Times New Roman"/>
          <w:b/>
          <w:sz w:val="24"/>
          <w:szCs w:val="24"/>
          <w:lang w:eastAsia="lv-LV" w:bidi="lo-LA"/>
        </w:rPr>
      </w:pPr>
    </w:p>
    <w:p w:rsidR="005969A2" w:rsidRPr="005969A2" w:rsidRDefault="005969A2" w:rsidP="005969A2">
      <w:pP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 xml:space="preserve">Par nekustamā īpašuma „Kalnpūri”, </w:t>
      </w:r>
    </w:p>
    <w:p w:rsidR="005969A2" w:rsidRPr="005969A2" w:rsidRDefault="005969A2" w:rsidP="005969A2">
      <w:pP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 xml:space="preserve">Slampes pagastā, Tukuma novadā, </w:t>
      </w:r>
    </w:p>
    <w:p w:rsidR="005969A2" w:rsidRPr="005969A2" w:rsidRDefault="005969A2" w:rsidP="005969A2">
      <w:pP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izsoli</w:t>
      </w:r>
    </w:p>
    <w:p w:rsidR="005969A2" w:rsidRPr="005969A2" w:rsidRDefault="005969A2" w:rsidP="005969A2">
      <w:pPr>
        <w:rPr>
          <w:rFonts w:ascii="Times New Roman" w:eastAsia="Times New Roman" w:hAnsi="Times New Roman" w:cs="Times New Roman"/>
          <w:b/>
          <w:sz w:val="24"/>
          <w:szCs w:val="24"/>
          <w:lang w:eastAsia="lv-LV" w:bidi="lo-LA"/>
        </w:rPr>
      </w:pPr>
    </w:p>
    <w:p w:rsidR="005969A2" w:rsidRPr="005969A2" w:rsidRDefault="005969A2" w:rsidP="005969A2">
      <w:pPr>
        <w:jc w:val="cente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I. Vispārīgie jautājumi</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 xml:space="preserve">1. </w:t>
      </w:r>
      <w:r w:rsidRPr="005969A2">
        <w:rPr>
          <w:rFonts w:ascii="Times New Roman" w:eastAsia="Times New Roman" w:hAnsi="Times New Roman" w:cs="Times New Roman"/>
          <w:color w:val="000000"/>
          <w:sz w:val="24"/>
          <w:szCs w:val="24"/>
          <w:lang w:eastAsia="lv-LV" w:bidi="lo-LA"/>
        </w:rPr>
        <w:t>Izsoles pamatojums – Tukuma novada Domes 201</w:t>
      </w:r>
      <w:r w:rsidR="00A20F2F">
        <w:rPr>
          <w:rFonts w:ascii="Times New Roman" w:eastAsia="Times New Roman" w:hAnsi="Times New Roman" w:cs="Times New Roman"/>
          <w:color w:val="000000"/>
          <w:sz w:val="24"/>
          <w:szCs w:val="24"/>
          <w:lang w:eastAsia="lv-LV" w:bidi="lo-LA"/>
        </w:rPr>
        <w:t>6</w:t>
      </w:r>
      <w:r w:rsidRPr="005969A2">
        <w:rPr>
          <w:rFonts w:ascii="Times New Roman" w:eastAsia="Times New Roman" w:hAnsi="Times New Roman" w:cs="Times New Roman"/>
          <w:color w:val="000000"/>
          <w:sz w:val="24"/>
          <w:szCs w:val="24"/>
          <w:lang w:eastAsia="lv-LV" w:bidi="lo-LA"/>
        </w:rPr>
        <w:t xml:space="preserve">.gada </w:t>
      </w:r>
      <w:r w:rsidR="00A20F2F">
        <w:rPr>
          <w:rFonts w:ascii="Times New Roman" w:eastAsia="Times New Roman" w:hAnsi="Times New Roman" w:cs="Times New Roman"/>
          <w:color w:val="000000"/>
          <w:sz w:val="24"/>
          <w:szCs w:val="24"/>
          <w:lang w:eastAsia="lv-LV" w:bidi="lo-LA"/>
        </w:rPr>
        <w:t>28</w:t>
      </w:r>
      <w:r w:rsidRPr="005969A2">
        <w:rPr>
          <w:rFonts w:ascii="Times New Roman" w:eastAsia="Times New Roman" w:hAnsi="Times New Roman" w:cs="Times New Roman"/>
          <w:color w:val="000000"/>
          <w:sz w:val="24"/>
          <w:szCs w:val="24"/>
          <w:lang w:eastAsia="lv-LV" w:bidi="lo-LA"/>
        </w:rPr>
        <w:t>.</w:t>
      </w:r>
      <w:r w:rsidR="00A20F2F">
        <w:rPr>
          <w:rFonts w:ascii="Times New Roman" w:eastAsia="Times New Roman" w:hAnsi="Times New Roman" w:cs="Times New Roman"/>
          <w:color w:val="000000"/>
          <w:sz w:val="24"/>
          <w:szCs w:val="24"/>
          <w:lang w:eastAsia="lv-LV" w:bidi="lo-LA"/>
        </w:rPr>
        <w:t>aprīļa</w:t>
      </w:r>
      <w:r w:rsidRPr="005969A2">
        <w:rPr>
          <w:rFonts w:ascii="Times New Roman" w:eastAsia="Times New Roman" w:hAnsi="Times New Roman" w:cs="Times New Roman"/>
          <w:color w:val="000000"/>
          <w:sz w:val="24"/>
          <w:szCs w:val="24"/>
          <w:lang w:eastAsia="lv-LV" w:bidi="lo-LA"/>
        </w:rPr>
        <w:t xml:space="preserve"> lēmums „Par pašvaldības nekustamā īpašuma </w:t>
      </w:r>
      <w:r w:rsidRPr="005969A2">
        <w:rPr>
          <w:rFonts w:ascii="Times New Roman" w:eastAsia="Times New Roman" w:hAnsi="Times New Roman" w:cs="Times New Roman"/>
          <w:sz w:val="24"/>
          <w:szCs w:val="24"/>
          <w:lang w:eastAsia="lv-LV" w:bidi="lo-LA"/>
        </w:rPr>
        <w:t xml:space="preserve">„Kalnpūri”, Slampes pagastā, Tukuma novadā, </w:t>
      </w:r>
      <w:r w:rsidRPr="005969A2">
        <w:rPr>
          <w:rFonts w:ascii="Times New Roman" w:eastAsia="Times New Roman" w:hAnsi="Times New Roman" w:cs="Times New Roman"/>
          <w:color w:val="000000"/>
          <w:sz w:val="24"/>
          <w:szCs w:val="24"/>
          <w:lang w:eastAsia="lv-LV" w:bidi="lo-LA"/>
        </w:rPr>
        <w:t xml:space="preserve">atsavināšanu un izsoles noteikumu apstiprināšanu” (prot. Nr...., .....§.). </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2. Izsoles rīkotājs – Tukuma novada Domes </w:t>
      </w:r>
      <w:r w:rsidRPr="005969A2">
        <w:rPr>
          <w:rFonts w:ascii="Times New Roman" w:eastAsia="Times New Roman" w:hAnsi="Times New Roman" w:cs="Times New Roman"/>
          <w:sz w:val="24"/>
          <w:szCs w:val="24"/>
          <w:lang w:eastAsia="lv-LV" w:bidi="lo-LA"/>
        </w:rPr>
        <w:t>Īpašumu apsaimniekošanas un privatizācijas komisija, Talsu ielā 4, Tukumā, Tukuma novadā, LV-3101</w:t>
      </w:r>
      <w:r w:rsidRPr="005969A2">
        <w:rPr>
          <w:rFonts w:ascii="Times New Roman" w:eastAsia="Times New Roman" w:hAnsi="Times New Roman" w:cs="Times New Roman"/>
          <w:color w:val="000000"/>
          <w:sz w:val="24"/>
          <w:szCs w:val="24"/>
          <w:lang w:eastAsia="lv-LV" w:bidi="lo-LA"/>
        </w:rPr>
        <w:t>.</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3. Izsoles mērķis – atsavināt nekustamo īpašumu </w:t>
      </w:r>
      <w:r w:rsidRPr="005969A2">
        <w:rPr>
          <w:rFonts w:ascii="Times New Roman" w:eastAsia="Times New Roman" w:hAnsi="Times New Roman" w:cs="Times New Roman"/>
          <w:sz w:val="24"/>
          <w:szCs w:val="24"/>
          <w:lang w:eastAsia="lv-LV" w:bidi="lo-LA"/>
        </w:rPr>
        <w:t xml:space="preserve">„Kalnpūri”, Slampes pagastā, Tukuma novadā </w:t>
      </w:r>
      <w:r w:rsidRPr="005969A2">
        <w:rPr>
          <w:rFonts w:ascii="Times New Roman" w:eastAsia="Times New Roman" w:hAnsi="Times New Roman" w:cs="Times New Roman"/>
          <w:color w:val="000000"/>
          <w:sz w:val="24"/>
          <w:szCs w:val="24"/>
          <w:lang w:eastAsia="lv-LV" w:bidi="lo-LA"/>
        </w:rPr>
        <w:t>(turpmāk – nekustamais īpašums), un nodot to Pircēja īpašumā.</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4. Par piedalīšanos izsolē dalībnieks maksā dalības maksu – 15,00 </w:t>
      </w:r>
      <w:r w:rsidRPr="005969A2">
        <w:rPr>
          <w:rFonts w:ascii="Times New Roman" w:eastAsia="Times New Roman" w:hAnsi="Times New Roman" w:cs="Times New Roman"/>
          <w:i/>
          <w:color w:val="000000"/>
          <w:sz w:val="24"/>
          <w:szCs w:val="24"/>
          <w:lang w:eastAsia="lv-LV" w:bidi="lo-LA"/>
        </w:rPr>
        <w:t>euro</w:t>
      </w:r>
      <w:r w:rsidRPr="005969A2">
        <w:rPr>
          <w:rFonts w:ascii="Times New Roman" w:eastAsia="Times New Roman" w:hAnsi="Times New Roman" w:cs="Times New Roman"/>
          <w:color w:val="000000"/>
          <w:sz w:val="24"/>
          <w:szCs w:val="24"/>
          <w:lang w:eastAsia="lv-LV" w:bidi="lo-LA"/>
        </w:rPr>
        <w:t xml:space="preserve"> (piecpadsmit </w:t>
      </w:r>
      <w:r w:rsidRPr="005969A2">
        <w:rPr>
          <w:rFonts w:ascii="Times New Roman" w:eastAsia="Times New Roman" w:hAnsi="Times New Roman" w:cs="Times New Roman"/>
          <w:i/>
          <w:color w:val="000000"/>
          <w:sz w:val="24"/>
          <w:szCs w:val="24"/>
          <w:lang w:eastAsia="lv-LV" w:bidi="lo-LA"/>
        </w:rPr>
        <w:t>euro</w:t>
      </w:r>
      <w:r w:rsidRPr="005969A2">
        <w:rPr>
          <w:rFonts w:ascii="Times New Roman" w:eastAsia="Times New Roman" w:hAnsi="Times New Roman" w:cs="Times New Roman"/>
          <w:color w:val="000000"/>
          <w:sz w:val="24"/>
          <w:szCs w:val="24"/>
          <w:lang w:eastAsia="lv-LV" w:bidi="lo-LA"/>
        </w:rPr>
        <w:t xml:space="preserve">). </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5. Papildus dalības maksai dalībnieks maksā nodrošinājumu 190,00 </w:t>
      </w:r>
      <w:r w:rsidRPr="005969A2">
        <w:rPr>
          <w:rFonts w:ascii="Times New Roman" w:eastAsia="Times New Roman" w:hAnsi="Times New Roman" w:cs="Times New Roman"/>
          <w:i/>
          <w:color w:val="000000"/>
          <w:sz w:val="24"/>
          <w:szCs w:val="24"/>
          <w:lang w:eastAsia="lv-LV" w:bidi="lo-LA"/>
        </w:rPr>
        <w:t xml:space="preserve">euro </w:t>
      </w:r>
      <w:r w:rsidRPr="005969A2">
        <w:rPr>
          <w:rFonts w:ascii="Times New Roman" w:eastAsia="Times New Roman" w:hAnsi="Times New Roman" w:cs="Times New Roman"/>
          <w:color w:val="000000"/>
          <w:sz w:val="24"/>
          <w:szCs w:val="24"/>
          <w:lang w:eastAsia="lv-LV" w:bidi="lo-LA"/>
        </w:rPr>
        <w:t xml:space="preserve">(viens simts deviņdesmit </w:t>
      </w:r>
      <w:r w:rsidRPr="005969A2">
        <w:rPr>
          <w:rFonts w:ascii="Times New Roman" w:eastAsia="Times New Roman" w:hAnsi="Times New Roman" w:cs="Times New Roman"/>
          <w:i/>
          <w:color w:val="000000"/>
          <w:sz w:val="24"/>
          <w:szCs w:val="24"/>
          <w:lang w:eastAsia="lv-LV" w:bidi="lo-LA"/>
        </w:rPr>
        <w:t>euro)</w:t>
      </w:r>
      <w:r w:rsidRPr="005969A2">
        <w:rPr>
          <w:rFonts w:ascii="Times New Roman" w:eastAsia="Times New Roman" w:hAnsi="Times New Roman" w:cs="Times New Roman"/>
          <w:color w:val="000000"/>
          <w:sz w:val="24"/>
          <w:szCs w:val="24"/>
          <w:lang w:eastAsia="lv-LV" w:bidi="lo-LA"/>
        </w:rPr>
        <w:t>.</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6. Visi maksājumi ir veicami </w:t>
      </w:r>
      <w:r w:rsidRPr="005969A2">
        <w:rPr>
          <w:rFonts w:ascii="Times New Roman" w:eastAsia="Times New Roman" w:hAnsi="Times New Roman" w:cs="Times New Roman"/>
          <w:i/>
          <w:color w:val="000000"/>
          <w:sz w:val="24"/>
          <w:szCs w:val="24"/>
          <w:lang w:eastAsia="lv-LV" w:bidi="lo-LA"/>
        </w:rPr>
        <w:t>euro.</w:t>
      </w:r>
      <w:r w:rsidRPr="005969A2">
        <w:rPr>
          <w:rFonts w:ascii="Times New Roman" w:eastAsia="Times New Roman" w:hAnsi="Times New Roman" w:cs="Times New Roman"/>
          <w:color w:val="000000"/>
          <w:sz w:val="24"/>
          <w:szCs w:val="24"/>
          <w:lang w:eastAsia="lv-LV" w:bidi="lo-LA"/>
        </w:rPr>
        <w:t xml:space="preserve"> </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7. Maksājumi ir veicami Tukuma novada Domes, reģistrācijas Nr.90000050975, AS „Swedbank” norēķinu kontā: LV17HABA0001402040731, kods: HABALV22.</w:t>
      </w:r>
    </w:p>
    <w:p w:rsidR="005969A2" w:rsidRPr="005969A2" w:rsidRDefault="005969A2" w:rsidP="005969A2">
      <w:pPr>
        <w:jc w:val="center"/>
        <w:rPr>
          <w:rFonts w:ascii="Times New Roman" w:eastAsia="Times New Roman" w:hAnsi="Times New Roman" w:cs="Times New Roman"/>
          <w:b/>
          <w:sz w:val="24"/>
          <w:szCs w:val="24"/>
          <w:lang w:eastAsia="lv-LV" w:bidi="lo-LA"/>
        </w:rPr>
      </w:pPr>
    </w:p>
    <w:p w:rsidR="005969A2" w:rsidRPr="005969A2" w:rsidRDefault="005969A2" w:rsidP="005969A2">
      <w:pPr>
        <w:jc w:val="cente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II. Informācija par nekustamo īpašumu</w:t>
      </w:r>
    </w:p>
    <w:p w:rsidR="005969A2" w:rsidRPr="005969A2" w:rsidRDefault="005969A2" w:rsidP="005969A2">
      <w:pPr>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6769"/>
      </w:tblGrid>
      <w:tr w:rsidR="005969A2" w:rsidRPr="005969A2" w:rsidTr="00A20F2F">
        <w:tc>
          <w:tcPr>
            <w:tcW w:w="70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8.1.</w:t>
            </w:r>
          </w:p>
        </w:tc>
        <w:tc>
          <w:tcPr>
            <w:tcW w:w="2410"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Nekustamā īpašuma nosaukums</w:t>
            </w:r>
          </w:p>
        </w:tc>
        <w:tc>
          <w:tcPr>
            <w:tcW w:w="676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 xml:space="preserve">„Kalnpūri”, Slampes pagastā, Tukuma novadā </w:t>
            </w:r>
          </w:p>
        </w:tc>
      </w:tr>
      <w:tr w:rsidR="005969A2" w:rsidRPr="005969A2" w:rsidTr="00A20F2F">
        <w:tc>
          <w:tcPr>
            <w:tcW w:w="70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8.2.</w:t>
            </w:r>
          </w:p>
        </w:tc>
        <w:tc>
          <w:tcPr>
            <w:tcW w:w="2410"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Kadastra numurs</w:t>
            </w:r>
          </w:p>
        </w:tc>
        <w:tc>
          <w:tcPr>
            <w:tcW w:w="676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9080 011 0092</w:t>
            </w:r>
          </w:p>
        </w:tc>
      </w:tr>
      <w:tr w:rsidR="005969A2" w:rsidRPr="005969A2" w:rsidTr="00A20F2F">
        <w:tc>
          <w:tcPr>
            <w:tcW w:w="70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8.3.</w:t>
            </w:r>
          </w:p>
        </w:tc>
        <w:tc>
          <w:tcPr>
            <w:tcW w:w="2410"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Nekustamā īpašuma sastāvs</w:t>
            </w:r>
          </w:p>
        </w:tc>
        <w:tc>
          <w:tcPr>
            <w:tcW w:w="676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Zemes gabals (kadastra Nr. 9080 011 0092) 0,76 ha kopplatībā. Dzīvojamā māja (kadastra apzīmējums 9080 011 0092 001) – 160,4 m</w:t>
            </w:r>
            <w:r w:rsidRPr="005969A2">
              <w:rPr>
                <w:rFonts w:ascii="Times New Roman" w:eastAsia="Times New Roman" w:hAnsi="Times New Roman" w:cs="Times New Roman"/>
                <w:sz w:val="24"/>
                <w:szCs w:val="24"/>
                <w:vertAlign w:val="superscript"/>
                <w:lang w:eastAsia="lv-LV" w:bidi="lo-LA"/>
              </w:rPr>
              <w:t>2</w:t>
            </w:r>
            <w:r w:rsidRPr="005969A2">
              <w:rPr>
                <w:rFonts w:ascii="Times New Roman" w:eastAsia="Times New Roman" w:hAnsi="Times New Roman" w:cs="Times New Roman"/>
                <w:sz w:val="24"/>
                <w:szCs w:val="24"/>
                <w:lang w:eastAsia="lv-LV" w:bidi="lo-LA"/>
              </w:rPr>
              <w:t>, kūts (kadastra apzīmējums 9080 011 0092 004), šķūnis (kadastra apzīmējums 9080 011 0092 003), šķūnis (kadastra apzīmējums 9080 011 0092 005).</w:t>
            </w:r>
          </w:p>
        </w:tc>
      </w:tr>
      <w:tr w:rsidR="005969A2" w:rsidRPr="005969A2" w:rsidTr="00A20F2F">
        <w:tc>
          <w:tcPr>
            <w:tcW w:w="70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 xml:space="preserve">8.4. </w:t>
            </w:r>
          </w:p>
        </w:tc>
        <w:tc>
          <w:tcPr>
            <w:tcW w:w="2410"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Īpašnieks</w:t>
            </w:r>
          </w:p>
        </w:tc>
        <w:tc>
          <w:tcPr>
            <w:tcW w:w="676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Tukuma novada Dome.</w:t>
            </w:r>
          </w:p>
        </w:tc>
      </w:tr>
      <w:tr w:rsidR="005969A2" w:rsidRPr="005969A2" w:rsidTr="00A20F2F">
        <w:tc>
          <w:tcPr>
            <w:tcW w:w="70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8.5.</w:t>
            </w:r>
          </w:p>
        </w:tc>
        <w:tc>
          <w:tcPr>
            <w:tcW w:w="2410"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rPr>
              <w:t>Ēkas tehniskais stāvoklis</w:t>
            </w:r>
          </w:p>
        </w:tc>
        <w:tc>
          <w:tcPr>
            <w:tcW w:w="676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pamati – monolītais betons – stāvoklis daļēji apmierinošs,</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ārsienas un nesošās starpsienas – koka konstrukcijas - stāvoklis slikts,</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nenesošās sienas - koka konstrukcijas - stāvoklis apmierinošs,</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starpstāvu pārsegums – koka konstrukcijas – stāvoklis slikts,</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 xml:space="preserve">ārsienu ārējā apdare – koka – stāvoklis slikts, </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 xml:space="preserve">jumta konstrukcija – koka spāru konstrukcija – stāvoklis slikts, </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jumta segums – māla kārniņi – stāvoklis slikts,</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logu ailes – koka – stāvoklis slikts,</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 xml:space="preserve">ārdurvis – koka – stāvoklis slikts, </w:t>
            </w:r>
          </w:p>
          <w:p w:rsidR="005969A2" w:rsidRPr="005969A2" w:rsidRDefault="005969A2" w:rsidP="005969A2">
            <w:pPr>
              <w:rPr>
                <w:rFonts w:ascii="Times New Roman" w:eastAsia="Times New Roman" w:hAnsi="Times New Roman" w:cs="Times New Roman"/>
                <w:sz w:val="24"/>
                <w:szCs w:val="24"/>
                <w:lang w:eastAsia="lv-LV"/>
              </w:rPr>
            </w:pPr>
            <w:r w:rsidRPr="005969A2">
              <w:rPr>
                <w:rFonts w:ascii="Times New Roman" w:eastAsia="Times New Roman" w:hAnsi="Times New Roman" w:cs="Times New Roman"/>
                <w:sz w:val="24"/>
                <w:szCs w:val="24"/>
                <w:lang w:eastAsia="lv-LV"/>
              </w:rPr>
              <w:t>iekšējās durvis – stāvoklis slikts.</w:t>
            </w:r>
          </w:p>
        </w:tc>
      </w:tr>
      <w:tr w:rsidR="005969A2" w:rsidRPr="005969A2" w:rsidTr="00A20F2F">
        <w:tc>
          <w:tcPr>
            <w:tcW w:w="70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8.6.</w:t>
            </w:r>
          </w:p>
        </w:tc>
        <w:tc>
          <w:tcPr>
            <w:tcW w:w="2410"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t xml:space="preserve">Cita svarīga </w:t>
            </w:r>
            <w:r w:rsidRPr="005969A2">
              <w:rPr>
                <w:rFonts w:ascii="Times New Roman" w:eastAsia="Times New Roman" w:hAnsi="Times New Roman" w:cs="Times New Roman"/>
                <w:sz w:val="24"/>
                <w:szCs w:val="24"/>
                <w:lang w:eastAsia="lv-LV" w:bidi="lo-LA"/>
              </w:rPr>
              <w:lastRenderedPageBreak/>
              <w:t>informācija</w:t>
            </w:r>
          </w:p>
        </w:tc>
        <w:tc>
          <w:tcPr>
            <w:tcW w:w="6769" w:type="dxa"/>
            <w:tcBorders>
              <w:top w:val="single" w:sz="4" w:space="0" w:color="auto"/>
              <w:left w:val="single" w:sz="4" w:space="0" w:color="auto"/>
              <w:bottom w:val="single" w:sz="4" w:space="0" w:color="auto"/>
              <w:right w:val="single" w:sz="4" w:space="0" w:color="auto"/>
            </w:tcBorders>
          </w:tcPr>
          <w:p w:rsidR="005969A2" w:rsidRPr="005969A2" w:rsidRDefault="005969A2" w:rsidP="005969A2">
            <w:pPr>
              <w:jc w:val="both"/>
              <w:rPr>
                <w:rFonts w:ascii="Times New Roman" w:eastAsia="Calibri" w:hAnsi="Times New Roman" w:cs="Times New Roman"/>
                <w:sz w:val="24"/>
                <w:lang w:bidi="lo-LA"/>
              </w:rPr>
            </w:pPr>
            <w:r w:rsidRPr="005969A2">
              <w:rPr>
                <w:rFonts w:ascii="Times New Roman" w:eastAsia="Times New Roman" w:hAnsi="Times New Roman" w:cs="Times New Roman"/>
                <w:sz w:val="24"/>
                <w:szCs w:val="24"/>
                <w:lang w:eastAsia="lv-LV" w:bidi="lo-LA"/>
              </w:rPr>
              <w:lastRenderedPageBreak/>
              <w:t xml:space="preserve">Lietošanas mērķis – zeme, uz kuras galvenā saimnieciskā darbība ir </w:t>
            </w:r>
            <w:r w:rsidRPr="005969A2">
              <w:rPr>
                <w:rFonts w:ascii="Times New Roman" w:eastAsia="Times New Roman" w:hAnsi="Times New Roman" w:cs="Times New Roman"/>
                <w:sz w:val="24"/>
                <w:szCs w:val="24"/>
                <w:lang w:eastAsia="lv-LV" w:bidi="lo-LA"/>
              </w:rPr>
              <w:lastRenderedPageBreak/>
              <w:t>lauksaimniecība (NĪLM kods 0101). Saskaņā ar Tukuma novada Teritorijas plānojumu 2011.-2023.gadam, zemes vienības plānotais (atļautais) zemes lietošanas veids ir lauksaimniecībā izmantojamā zeme.</w:t>
            </w:r>
          </w:p>
        </w:tc>
      </w:tr>
    </w:tbl>
    <w:p w:rsidR="005969A2" w:rsidRPr="005969A2" w:rsidRDefault="005969A2" w:rsidP="005969A2">
      <w:pPr>
        <w:rPr>
          <w:rFonts w:ascii="Times New Roman" w:eastAsia="Times New Roman" w:hAnsi="Times New Roman" w:cs="Times New Roman"/>
          <w:color w:val="000000"/>
          <w:sz w:val="24"/>
          <w:szCs w:val="24"/>
          <w:lang w:eastAsia="lv-LV" w:bidi="lo-LA"/>
        </w:rPr>
      </w:pP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8.7. Papildus informācija par Nekustamo īpašumu pie Slampes un Džūkstes pagastu pārvaldes vadītājas D.Poles, mob.tālr. 29230323.</w:t>
      </w:r>
    </w:p>
    <w:p w:rsidR="005969A2" w:rsidRPr="005969A2" w:rsidRDefault="005969A2" w:rsidP="005969A2">
      <w:pPr>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 </w:t>
      </w:r>
    </w:p>
    <w:p w:rsidR="005969A2" w:rsidRPr="005969A2" w:rsidRDefault="005969A2" w:rsidP="005969A2">
      <w:pPr>
        <w:jc w:val="center"/>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b/>
          <w:color w:val="000000"/>
          <w:sz w:val="24"/>
          <w:szCs w:val="24"/>
          <w:lang w:eastAsia="lv-LV" w:bidi="lo-LA"/>
        </w:rPr>
        <w:t>III. Izsoles sākuma cena un norise</w:t>
      </w:r>
    </w:p>
    <w:p w:rsidR="005969A2" w:rsidRPr="005969A2" w:rsidRDefault="005969A2" w:rsidP="005969A2">
      <w:pPr>
        <w:ind w:right="5" w:firstLine="720"/>
        <w:jc w:val="both"/>
        <w:rPr>
          <w:rFonts w:ascii="Times New Roman" w:eastAsia="Times New Roman" w:hAnsi="Times New Roman" w:cs="Times New Roman"/>
          <w:sz w:val="24"/>
          <w:szCs w:val="24"/>
          <w:lang w:eastAsia="lv-LV"/>
        </w:rPr>
      </w:pPr>
      <w:r w:rsidRPr="005969A2">
        <w:rPr>
          <w:rFonts w:ascii="Times New Roman" w:eastAsia="Times New Roman" w:hAnsi="Times New Roman" w:cs="Times New Roman"/>
          <w:color w:val="000000"/>
          <w:sz w:val="24"/>
          <w:szCs w:val="24"/>
          <w:lang w:eastAsia="lv-LV" w:bidi="lo-LA"/>
        </w:rPr>
        <w:t xml:space="preserve">9. Izsoles sākuma cena </w:t>
      </w:r>
      <w:r w:rsidRPr="005969A2">
        <w:rPr>
          <w:rFonts w:ascii="Times New Roman" w:eastAsia="Times New Roman" w:hAnsi="Times New Roman" w:cs="Times New Roman"/>
          <w:sz w:val="24"/>
          <w:szCs w:val="24"/>
          <w:lang w:eastAsia="lv-LV"/>
        </w:rPr>
        <w:t xml:space="preserve">1900,00 </w:t>
      </w:r>
      <w:r w:rsidRPr="005969A2">
        <w:rPr>
          <w:rFonts w:ascii="Times New Roman" w:eastAsia="Times New Roman" w:hAnsi="Times New Roman" w:cs="Times New Roman"/>
          <w:i/>
          <w:sz w:val="24"/>
          <w:szCs w:val="24"/>
          <w:lang w:eastAsia="lv-LV"/>
        </w:rPr>
        <w:t>euro</w:t>
      </w:r>
      <w:r w:rsidRPr="005969A2">
        <w:rPr>
          <w:rFonts w:ascii="Times New Roman" w:eastAsia="Times New Roman" w:hAnsi="Times New Roman" w:cs="Times New Roman"/>
          <w:sz w:val="24"/>
          <w:szCs w:val="24"/>
          <w:lang w:eastAsia="lv-LV"/>
        </w:rPr>
        <w:t xml:space="preserve"> (viens tūkstotis deviņi simti </w:t>
      </w:r>
      <w:r w:rsidRPr="005969A2">
        <w:rPr>
          <w:rFonts w:ascii="Times New Roman" w:eastAsia="Times New Roman" w:hAnsi="Times New Roman" w:cs="Times New Roman"/>
          <w:i/>
          <w:sz w:val="24"/>
          <w:szCs w:val="24"/>
          <w:lang w:eastAsia="lv-LV"/>
        </w:rPr>
        <w:t>euro</w:t>
      </w:r>
      <w:r w:rsidRPr="005969A2">
        <w:rPr>
          <w:rFonts w:ascii="Times New Roman" w:eastAsia="Times New Roman" w:hAnsi="Times New Roman" w:cs="Times New Roman"/>
          <w:sz w:val="24"/>
          <w:szCs w:val="24"/>
          <w:lang w:eastAsia="lv-LV"/>
        </w:rPr>
        <w:t>).</w:t>
      </w:r>
    </w:p>
    <w:p w:rsidR="005969A2" w:rsidRPr="005969A2" w:rsidRDefault="005969A2" w:rsidP="005969A2">
      <w:pPr>
        <w:ind w:firstLine="720"/>
        <w:jc w:val="both"/>
        <w:rPr>
          <w:rFonts w:ascii="Times New Roman" w:eastAsia="Times New Roman" w:hAnsi="Times New Roman" w:cs="Times New Roman"/>
          <w:noProof/>
          <w:sz w:val="24"/>
          <w:szCs w:val="24"/>
          <w:lang w:eastAsia="lv-LV"/>
        </w:rPr>
      </w:pPr>
      <w:r w:rsidRPr="005969A2">
        <w:rPr>
          <w:rFonts w:ascii="Times New Roman" w:eastAsia="Times New Roman" w:hAnsi="Times New Roman" w:cs="Times New Roman"/>
          <w:color w:val="000000"/>
          <w:sz w:val="24"/>
          <w:szCs w:val="24"/>
          <w:lang w:eastAsia="lv-LV" w:bidi="lo-LA"/>
        </w:rPr>
        <w:t xml:space="preserve">10. </w:t>
      </w:r>
      <w:r w:rsidRPr="005969A2">
        <w:rPr>
          <w:rFonts w:ascii="Times New Roman" w:eastAsia="Times New Roman" w:hAnsi="Times New Roman" w:cs="Times New Roman"/>
          <w:noProof/>
          <w:sz w:val="24"/>
          <w:szCs w:val="24"/>
          <w:lang w:eastAsia="lv-LV"/>
        </w:rPr>
        <w:t>Izsole notiks 2016.gada 7.jūnijā plkst.15:00 Tukuma novada Domē Talsu ielā 4, Tukumā, Tukuma novadā, otrā stāvā - Sēžu zālē.</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11. Izsole ir atklāta, mutiska, ar augšupejošu soli.</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12. Izsolē piedalās tikai tie dalībnieki, kuri saskaņā ar Latvijas Republikas tiesību aktiem ir tiesīgi iegūt īpašumā zemi un ir izpildījuši šo noteikumu IV nodaļas prasības.</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13. Pirmais un turpmākie solīšanas soļi: 50,00 </w:t>
      </w:r>
      <w:r w:rsidRPr="005969A2">
        <w:rPr>
          <w:rFonts w:ascii="Times New Roman" w:eastAsia="Times New Roman" w:hAnsi="Times New Roman" w:cs="Times New Roman"/>
          <w:i/>
          <w:color w:val="000000"/>
          <w:sz w:val="24"/>
          <w:szCs w:val="24"/>
          <w:lang w:eastAsia="lv-LV" w:bidi="lo-LA"/>
        </w:rPr>
        <w:t>euro</w:t>
      </w:r>
      <w:r w:rsidRPr="005969A2">
        <w:rPr>
          <w:rFonts w:ascii="Times New Roman" w:eastAsia="Times New Roman" w:hAnsi="Times New Roman" w:cs="Times New Roman"/>
          <w:color w:val="000000"/>
          <w:sz w:val="24"/>
          <w:szCs w:val="24"/>
          <w:lang w:eastAsia="lv-LV" w:bidi="lo-LA"/>
        </w:rPr>
        <w:t xml:space="preserve"> (piecdesmit </w:t>
      </w:r>
      <w:r w:rsidRPr="005969A2">
        <w:rPr>
          <w:rFonts w:ascii="Times New Roman" w:eastAsia="Times New Roman" w:hAnsi="Times New Roman" w:cs="Times New Roman"/>
          <w:i/>
          <w:color w:val="000000"/>
          <w:sz w:val="24"/>
          <w:szCs w:val="24"/>
          <w:lang w:eastAsia="lv-LV" w:bidi="lo-LA"/>
        </w:rPr>
        <w:t>euro</w:t>
      </w:r>
      <w:r w:rsidRPr="005969A2">
        <w:rPr>
          <w:rFonts w:ascii="Times New Roman" w:eastAsia="Times New Roman" w:hAnsi="Times New Roman" w:cs="Times New Roman"/>
          <w:color w:val="000000"/>
          <w:sz w:val="24"/>
          <w:szCs w:val="24"/>
          <w:lang w:eastAsia="lv-LV" w:bidi="lo-LA"/>
        </w:rPr>
        <w:t>).</w:t>
      </w:r>
    </w:p>
    <w:p w:rsidR="005969A2" w:rsidRPr="005969A2" w:rsidRDefault="005969A2" w:rsidP="005969A2">
      <w:pPr>
        <w:rPr>
          <w:rFonts w:ascii="Times New Roman" w:eastAsia="Times New Roman" w:hAnsi="Times New Roman" w:cs="Times New Roman"/>
          <w:b/>
          <w:sz w:val="24"/>
          <w:szCs w:val="24"/>
          <w:lang w:eastAsia="lv-LV" w:bidi="lo-LA"/>
        </w:rPr>
      </w:pPr>
    </w:p>
    <w:p w:rsidR="005969A2" w:rsidRPr="005969A2" w:rsidRDefault="005969A2" w:rsidP="005969A2">
      <w:pPr>
        <w:jc w:val="cente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IV. Izsoles dalībnieki</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14. </w:t>
      </w:r>
      <w:r w:rsidRPr="005969A2">
        <w:rPr>
          <w:rFonts w:ascii="Times New Roman" w:eastAsia="Times New Roman" w:hAnsi="Times New Roman" w:cs="Times New Roman"/>
          <w:sz w:val="24"/>
          <w:szCs w:val="24"/>
          <w:lang w:eastAsia="lv-LV" w:bidi="lo-LA"/>
        </w:rPr>
        <w:t xml:space="preserve">Lai kļūtu par izsoles dalībnieku, pretendentam līdz </w:t>
      </w:r>
      <w:r w:rsidRPr="005969A2">
        <w:rPr>
          <w:rFonts w:ascii="Times New Roman" w:eastAsia="Times New Roman" w:hAnsi="Times New Roman" w:cs="Times New Roman"/>
          <w:color w:val="000000"/>
          <w:sz w:val="24"/>
          <w:szCs w:val="24"/>
          <w:lang w:eastAsia="lv-LV" w:bidi="lo-LA"/>
        </w:rPr>
        <w:t xml:space="preserve">2016.gada 7.jūnija </w:t>
      </w:r>
      <w:r w:rsidRPr="005969A2">
        <w:rPr>
          <w:rFonts w:ascii="Times New Roman" w:eastAsia="Times New Roman" w:hAnsi="Times New Roman" w:cs="Times New Roman"/>
          <w:sz w:val="24"/>
          <w:szCs w:val="24"/>
          <w:lang w:eastAsia="lv-LV" w:bidi="lo-LA"/>
        </w:rPr>
        <w:t>plkst. 12:00</w:t>
      </w:r>
      <w:r w:rsidRPr="005969A2">
        <w:rPr>
          <w:rFonts w:ascii="Times New Roman" w:eastAsia="Times New Roman" w:hAnsi="Times New Roman" w:cs="Times New Roman"/>
          <w:b/>
          <w:sz w:val="24"/>
          <w:szCs w:val="24"/>
          <w:lang w:eastAsia="lv-LV" w:bidi="lo-LA"/>
        </w:rPr>
        <w:t xml:space="preserve"> </w:t>
      </w:r>
      <w:r w:rsidRPr="005969A2">
        <w:rPr>
          <w:rFonts w:ascii="Times New Roman" w:eastAsia="Times New Roman" w:hAnsi="Times New Roman" w:cs="Times New Roman"/>
          <w:sz w:val="24"/>
          <w:szCs w:val="24"/>
          <w:lang w:eastAsia="lv-LV" w:bidi="lo-LA"/>
        </w:rPr>
        <w:t>jāiesniedz Tukuma novada Domē Talsu ielā 4, Tukumā, 315.kabinetā šādi dokumenti:</w:t>
      </w:r>
    </w:p>
    <w:p w:rsidR="005969A2" w:rsidRPr="005969A2" w:rsidRDefault="005969A2" w:rsidP="005969A2">
      <w:pPr>
        <w:jc w:val="both"/>
        <w:rPr>
          <w:rFonts w:ascii="Times New Roman" w:eastAsia="Times New Roman" w:hAnsi="Times New Roman" w:cs="Times New Roman"/>
          <w:noProof/>
          <w:sz w:val="24"/>
          <w:szCs w:val="24"/>
          <w:lang w:eastAsia="lv-LV"/>
        </w:rPr>
      </w:pPr>
    </w:p>
    <w:tbl>
      <w:tblPr>
        <w:tblW w:w="0" w:type="auto"/>
        <w:tblInd w:w="-15" w:type="dxa"/>
        <w:tblLayout w:type="fixed"/>
        <w:tblLook w:val="04A0" w:firstRow="1" w:lastRow="0" w:firstColumn="1" w:lastColumn="0" w:noHBand="0" w:noVBand="1"/>
      </w:tblPr>
      <w:tblGrid>
        <w:gridCol w:w="890"/>
        <w:gridCol w:w="3517"/>
        <w:gridCol w:w="5193"/>
      </w:tblGrid>
      <w:tr w:rsidR="005969A2" w:rsidRPr="005969A2" w:rsidTr="00A20F2F">
        <w:tc>
          <w:tcPr>
            <w:tcW w:w="890" w:type="dxa"/>
            <w:tcBorders>
              <w:top w:val="single" w:sz="4" w:space="0" w:color="000000"/>
              <w:left w:val="single" w:sz="4" w:space="0" w:color="000000"/>
              <w:bottom w:val="single" w:sz="4" w:space="0" w:color="000000"/>
              <w:right w:val="nil"/>
            </w:tcBorders>
            <w:hideMark/>
          </w:tcPr>
          <w:p w:rsidR="005969A2" w:rsidRPr="005969A2" w:rsidRDefault="005969A2" w:rsidP="005969A2">
            <w:pPr>
              <w:suppressAutoHyphens/>
              <w:jc w:val="both"/>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5969A2" w:rsidRPr="005969A2" w:rsidRDefault="005969A2" w:rsidP="005969A2">
            <w:pPr>
              <w:suppressAutoHyphens/>
              <w:jc w:val="center"/>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5969A2" w:rsidRPr="005969A2" w:rsidRDefault="005969A2" w:rsidP="005969A2">
            <w:pPr>
              <w:suppressAutoHyphens/>
              <w:jc w:val="center"/>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Juridiskai personai</w:t>
            </w:r>
          </w:p>
        </w:tc>
      </w:tr>
      <w:tr w:rsidR="005969A2" w:rsidRPr="005969A2" w:rsidTr="00A20F2F">
        <w:tc>
          <w:tcPr>
            <w:tcW w:w="890" w:type="dxa"/>
            <w:tcBorders>
              <w:top w:val="single" w:sz="4" w:space="0" w:color="000000"/>
              <w:left w:val="single" w:sz="4" w:space="0" w:color="000000"/>
              <w:bottom w:val="single" w:sz="4" w:space="0" w:color="000000"/>
              <w:right w:val="nil"/>
            </w:tcBorders>
            <w:hideMark/>
          </w:tcPr>
          <w:p w:rsidR="005969A2" w:rsidRPr="005969A2" w:rsidRDefault="005969A2" w:rsidP="005969A2">
            <w:pPr>
              <w:suppressAutoHyphens/>
              <w:jc w:val="both"/>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5969A2" w:rsidRPr="005969A2" w:rsidRDefault="005969A2" w:rsidP="005969A2">
            <w:pPr>
              <w:suppressAutoHyphens/>
              <w:jc w:val="center"/>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5969A2" w:rsidRPr="005969A2" w:rsidRDefault="005969A2" w:rsidP="005969A2">
            <w:pPr>
              <w:suppressAutoHyphens/>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pieteikums par piedalīšanos izsolē</w:t>
            </w:r>
          </w:p>
        </w:tc>
      </w:tr>
      <w:tr w:rsidR="005969A2" w:rsidRPr="005969A2" w:rsidTr="00A20F2F">
        <w:tc>
          <w:tcPr>
            <w:tcW w:w="890" w:type="dxa"/>
            <w:tcBorders>
              <w:top w:val="single" w:sz="4" w:space="0" w:color="000000"/>
              <w:left w:val="single" w:sz="4" w:space="0" w:color="000000"/>
              <w:bottom w:val="single" w:sz="4" w:space="0" w:color="000000"/>
              <w:right w:val="nil"/>
            </w:tcBorders>
            <w:hideMark/>
          </w:tcPr>
          <w:p w:rsidR="005969A2" w:rsidRPr="005969A2" w:rsidRDefault="005969A2" w:rsidP="005969A2">
            <w:pPr>
              <w:suppressAutoHyphens/>
              <w:jc w:val="center"/>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14.2.</w:t>
            </w:r>
          </w:p>
        </w:tc>
        <w:tc>
          <w:tcPr>
            <w:tcW w:w="3517" w:type="dxa"/>
            <w:tcBorders>
              <w:top w:val="single" w:sz="4" w:space="0" w:color="000000"/>
              <w:left w:val="single" w:sz="4" w:space="0" w:color="000000"/>
              <w:bottom w:val="single" w:sz="4" w:space="0" w:color="000000"/>
              <w:right w:val="nil"/>
            </w:tcBorders>
            <w:hideMark/>
          </w:tcPr>
          <w:p w:rsidR="005969A2" w:rsidRPr="005969A2" w:rsidRDefault="005969A2" w:rsidP="005969A2">
            <w:pPr>
              <w:suppressAutoHyphens/>
              <w:jc w:val="both"/>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5969A2" w:rsidRPr="005969A2" w:rsidRDefault="005969A2" w:rsidP="005969A2">
            <w:pPr>
              <w:suppressAutoHyphens/>
              <w:jc w:val="both"/>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5969A2" w:rsidRPr="005969A2" w:rsidTr="00A20F2F">
        <w:tc>
          <w:tcPr>
            <w:tcW w:w="890" w:type="dxa"/>
            <w:tcBorders>
              <w:top w:val="single" w:sz="4" w:space="0" w:color="000000"/>
              <w:left w:val="single" w:sz="4" w:space="0" w:color="000000"/>
              <w:bottom w:val="single" w:sz="4" w:space="0" w:color="000000"/>
              <w:right w:val="nil"/>
            </w:tcBorders>
            <w:hideMark/>
          </w:tcPr>
          <w:p w:rsidR="005969A2" w:rsidRPr="005969A2" w:rsidRDefault="005969A2" w:rsidP="005969A2">
            <w:pPr>
              <w:suppressAutoHyphens/>
              <w:jc w:val="center"/>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14.3.</w:t>
            </w:r>
          </w:p>
        </w:tc>
        <w:tc>
          <w:tcPr>
            <w:tcW w:w="3517" w:type="dxa"/>
            <w:tcBorders>
              <w:top w:val="single" w:sz="4" w:space="0" w:color="000000"/>
              <w:left w:val="single" w:sz="4" w:space="0" w:color="000000"/>
              <w:bottom w:val="single" w:sz="4" w:space="0" w:color="000000"/>
              <w:right w:val="nil"/>
            </w:tcBorders>
            <w:hideMark/>
          </w:tcPr>
          <w:p w:rsidR="005969A2" w:rsidRPr="005969A2" w:rsidRDefault="005969A2" w:rsidP="005969A2">
            <w:pPr>
              <w:suppressAutoHyphens/>
              <w:jc w:val="both"/>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5969A2" w:rsidRPr="005969A2" w:rsidRDefault="005969A2" w:rsidP="005969A2">
            <w:pPr>
              <w:suppressAutoHyphens/>
              <w:jc w:val="both"/>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5969A2" w:rsidRPr="005969A2" w:rsidRDefault="005969A2" w:rsidP="005969A2">
      <w:pPr>
        <w:jc w:val="both"/>
        <w:rPr>
          <w:rFonts w:ascii="Times New Roman" w:eastAsia="Times New Roman" w:hAnsi="Times New Roman" w:cs="Times New Roman"/>
          <w:noProof/>
          <w:sz w:val="24"/>
          <w:szCs w:val="24"/>
          <w:lang w:val="de-DE" w:eastAsia="lv-LV"/>
        </w:rPr>
      </w:pPr>
    </w:p>
    <w:p w:rsidR="005969A2" w:rsidRPr="005969A2" w:rsidRDefault="005969A2" w:rsidP="005969A2">
      <w:pPr>
        <w:suppressAutoHyphens/>
        <w:ind w:firstLine="720"/>
        <w:jc w:val="both"/>
        <w:rPr>
          <w:rFonts w:ascii="Times New Roman" w:eastAsia="Times New Roman" w:hAnsi="Times New Roman" w:cs="Times New Roman"/>
          <w:sz w:val="24"/>
          <w:szCs w:val="24"/>
          <w:lang w:eastAsia="ar-SA"/>
        </w:rPr>
      </w:pPr>
      <w:r w:rsidRPr="005969A2">
        <w:rPr>
          <w:rFonts w:ascii="Times New Roman" w:eastAsia="Times New Roman" w:hAnsi="Times New Roman" w:cs="Times New Roman"/>
          <w:sz w:val="24"/>
          <w:szCs w:val="24"/>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r w:rsidRPr="005969A2">
        <w:rPr>
          <w:rFonts w:ascii="Times New Roman" w:eastAsia="Times New Roman" w:hAnsi="Times New Roman" w:cs="Times New Roman"/>
          <w:i/>
          <w:sz w:val="24"/>
          <w:szCs w:val="24"/>
          <w:lang w:eastAsia="ar-SA"/>
        </w:rPr>
        <w:t>euro</w:t>
      </w:r>
      <w:r w:rsidRPr="005969A2">
        <w:rPr>
          <w:rFonts w:ascii="Times New Roman" w:eastAsia="Times New Roman" w:hAnsi="Times New Roman" w:cs="Times New Roman"/>
          <w:sz w:val="24"/>
          <w:szCs w:val="24"/>
          <w:lang w:eastAsia="ar-SA"/>
        </w:rPr>
        <w:t>.</w:t>
      </w:r>
    </w:p>
    <w:p w:rsidR="005969A2" w:rsidRPr="005969A2" w:rsidRDefault="005969A2" w:rsidP="005969A2">
      <w:pPr>
        <w:suppressAutoHyphens/>
        <w:ind w:firstLine="720"/>
        <w:jc w:val="both"/>
        <w:rPr>
          <w:rFonts w:ascii="Times New Roman" w:eastAsia="Times New Roman" w:hAnsi="Times New Roman" w:cs="Arial"/>
          <w:sz w:val="24"/>
          <w:szCs w:val="24"/>
          <w:lang w:eastAsia="lo-LA" w:bidi="lo-LA"/>
        </w:rPr>
      </w:pPr>
      <w:r w:rsidRPr="005969A2">
        <w:rPr>
          <w:rFonts w:ascii="Times New Roman" w:eastAsia="Times New Roman" w:hAnsi="Times New Roman" w:cs="Times New Roman"/>
          <w:sz w:val="24"/>
          <w:szCs w:val="24"/>
          <w:lang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5969A2" w:rsidRPr="005969A2" w:rsidRDefault="005969A2" w:rsidP="005969A2">
      <w:pPr>
        <w:suppressAutoHyphens/>
        <w:ind w:firstLine="720"/>
        <w:jc w:val="both"/>
        <w:rPr>
          <w:rFonts w:ascii="Times New Roman" w:eastAsia="Times New Roman" w:hAnsi="Times New Roman" w:cs="Arial"/>
          <w:sz w:val="24"/>
          <w:szCs w:val="24"/>
          <w:lang w:eastAsia="lo-LA" w:bidi="lo-LA"/>
        </w:rPr>
      </w:pPr>
      <w:r w:rsidRPr="005969A2">
        <w:rPr>
          <w:rFonts w:ascii="Times New Roman" w:eastAsia="Times New Roman" w:hAnsi="Times New Roman" w:cs="Arial"/>
          <w:sz w:val="24"/>
          <w:szCs w:val="24"/>
          <w:lang w:eastAsia="lo-LA" w:bidi="lo-LA"/>
        </w:rPr>
        <w:t xml:space="preserve">17.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 xml:space="preserve">18. Ziņas par izsoles dalībniekiem nav izpaužamas līdz izsoles sākumam. </w:t>
      </w:r>
    </w:p>
    <w:p w:rsidR="005969A2" w:rsidRPr="005969A2" w:rsidRDefault="005969A2" w:rsidP="005969A2">
      <w:pPr>
        <w:jc w:val="center"/>
        <w:rPr>
          <w:rFonts w:ascii="Times New Roman" w:eastAsia="Times New Roman" w:hAnsi="Times New Roman" w:cs="Times New Roman"/>
          <w:b/>
          <w:sz w:val="24"/>
          <w:szCs w:val="24"/>
          <w:lang w:eastAsia="lv-LV" w:bidi="lo-LA"/>
        </w:rPr>
      </w:pPr>
    </w:p>
    <w:p w:rsidR="005969A2" w:rsidRPr="005969A2" w:rsidRDefault="005969A2" w:rsidP="005969A2">
      <w:pPr>
        <w:jc w:val="cente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V. Izsoles norise</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 xml:space="preserve">19. Izsoles dalībnieks vai viņa pilnvarotā persona izsoles telpās uzrāda pasi un ar parakstu uz izsoles noteikumiem, apliecina, ka viņš ar tiem ir iepazinies un apņemas tos ievērot. </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 xml:space="preserve">20. Ja izsoles dalībnieks vai viņa pilnvarotā persona izsoles telpā nevar uzrādīt pasi, izsoles dalībnieks skaitās neieradies uz izsoli. </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21. Solīšana notiek pa vienam izsoles solim.</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lastRenderedPageBreak/>
        <w:t xml:space="preserve">22. Katrs solītājs ar parakstu apstiprina izsoles dalībnieku sarakstā savu pēdējo nosolīto cenu. Ja solītājs atsakās parakstīties, viņu svītro no izsoles dalībnieku saraksta un neatmaksā nodrošinājumu. </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23. Ja izsoles laikā neviens no solītājiem nepiedalās solīšanā, tad visiem izsoles dalībniekiem neatmaksā nodrošinājumu.</w:t>
      </w:r>
    </w:p>
    <w:p w:rsidR="005969A2" w:rsidRPr="005969A2" w:rsidRDefault="005969A2" w:rsidP="005969A2">
      <w:pPr>
        <w:rPr>
          <w:rFonts w:ascii="Times New Roman" w:eastAsia="Times New Roman" w:hAnsi="Times New Roman" w:cs="Times New Roman"/>
          <w:b/>
          <w:color w:val="000000"/>
          <w:sz w:val="24"/>
          <w:szCs w:val="24"/>
          <w:lang w:eastAsia="lv-LV" w:bidi="lo-LA"/>
        </w:rPr>
      </w:pPr>
    </w:p>
    <w:p w:rsidR="005969A2" w:rsidRPr="005969A2" w:rsidRDefault="005969A2" w:rsidP="005969A2">
      <w:pPr>
        <w:rPr>
          <w:rFonts w:ascii="Times New Roman" w:eastAsia="Times New Roman" w:hAnsi="Times New Roman" w:cs="Times New Roman"/>
          <w:b/>
          <w:color w:val="000000"/>
          <w:sz w:val="24"/>
          <w:szCs w:val="24"/>
          <w:lang w:eastAsia="lv-LV" w:bidi="lo-LA"/>
        </w:rPr>
      </w:pPr>
    </w:p>
    <w:p w:rsidR="005969A2" w:rsidRPr="005969A2" w:rsidRDefault="005969A2" w:rsidP="005969A2">
      <w:pPr>
        <w:jc w:val="center"/>
        <w:rPr>
          <w:rFonts w:ascii="Times New Roman" w:eastAsia="Times New Roman" w:hAnsi="Times New Roman" w:cs="Times New Roman"/>
          <w:b/>
          <w:color w:val="000000"/>
          <w:sz w:val="24"/>
          <w:szCs w:val="24"/>
          <w:lang w:eastAsia="lv-LV" w:bidi="lo-LA"/>
        </w:rPr>
      </w:pPr>
      <w:r w:rsidRPr="005969A2">
        <w:rPr>
          <w:rFonts w:ascii="Times New Roman" w:eastAsia="Times New Roman" w:hAnsi="Times New Roman" w:cs="Times New Roman"/>
          <w:b/>
          <w:color w:val="000000"/>
          <w:sz w:val="24"/>
          <w:szCs w:val="24"/>
          <w:lang w:eastAsia="lv-LV" w:bidi="lo-LA"/>
        </w:rPr>
        <w:t>VI. Izsoles rezultāti</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24. Par izsoles uzvarētāju kļūst tas dalībnieks, kurš ir nosolījis visaugstāko cenu.</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25. Gadījumā, ja neviens no izsoles dalībniekiem nav pārsolījis sākumcenu, izsole atzīstama par nenotikušu.</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26. Izsoles komisija apstiprina izsoles protokolu, par ko tiek paziņots izsoles uzvarētājam.</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27. Izsoles uzvarētājam, atrēķinot iemaksāto nodrošinājumu, divu nedēļu laikā no izsoles dienas jāsamaksā piedāvātā augstākā summa par nosolīto nekustamo īpašumu tās pilnā apmērā.</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29. Pēc 27.punktā noteiktā maksājuma samaksas izsoles rezultāti 30 (trīsdesmit) dienu laikā tiek apstiprināti Tukuma novada Domes sēdē. </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30. Pirkuma līgums ar izsoles uzvarētāju tiek noslēgts 30 (trīsdesmit) dienu laikā pēc izsoles rezultātu apstiprināšanas Domes sēdē. </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32. Pircējam, kurš nosolījis nākamo augstāko cenu, ir tiesības divu nedēļu laikā no paziņojuma saņemšanas dienas paziņot izsoles rīkotājam par nekustamā īpašuma pirkšanu.</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 xml:space="preserve">33. Gadījumā, ja arī pārsolītais izsoles dalībnieks neizmanto viņam 32.punktā piešķirtās tiesības, izsole atzīstama par nenotikušu. </w:t>
      </w:r>
    </w:p>
    <w:p w:rsidR="005969A2" w:rsidRPr="0082649B" w:rsidRDefault="005969A2" w:rsidP="005969A2">
      <w:pPr>
        <w:suppressAutoHyphens/>
        <w:ind w:firstLine="720"/>
        <w:jc w:val="both"/>
        <w:rPr>
          <w:rFonts w:ascii="Times New Roman" w:eastAsia="Times New Roman" w:hAnsi="Times New Roman" w:cs="Times New Roman"/>
          <w:sz w:val="24"/>
          <w:szCs w:val="24"/>
          <w:lang w:eastAsia="ar-SA"/>
        </w:rPr>
      </w:pPr>
      <w:r w:rsidRPr="005969A2">
        <w:rPr>
          <w:rFonts w:ascii="Times New Roman" w:eastAsia="Times New Roman" w:hAnsi="Times New Roman" w:cs="Times New Roman"/>
          <w:color w:val="000000"/>
          <w:sz w:val="24"/>
          <w:szCs w:val="24"/>
          <w:lang w:eastAsia="lv-LV" w:bidi="lo-LA"/>
        </w:rPr>
        <w:t>34. Izsoles dalībnieki, kuri nav uzvarējuši izsolē</w:t>
      </w:r>
      <w:r w:rsidRPr="005969A2">
        <w:rPr>
          <w:rFonts w:ascii="Times New Roman" w:eastAsia="Times New Roman" w:hAnsi="Times New Roman" w:cs="Times New Roman"/>
          <w:sz w:val="24"/>
          <w:szCs w:val="24"/>
          <w:lang w:eastAsia="lv-LV" w:bidi="lo-LA"/>
        </w:rPr>
        <w:t xml:space="preserve"> vai skaitās neieradušies uz izsoli, </w:t>
      </w:r>
      <w:r w:rsidRPr="005969A2">
        <w:rPr>
          <w:rFonts w:ascii="Times New Roman" w:eastAsia="Times New Roman" w:hAnsi="Times New Roman" w:cs="Times New Roman"/>
          <w:color w:val="000000"/>
          <w:sz w:val="24"/>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r>
        <w:rPr>
          <w:rFonts w:ascii="Times New Roman" w:eastAsia="Times New Roman" w:hAnsi="Times New Roman" w:cs="Times New Roman"/>
          <w:color w:val="000000"/>
          <w:sz w:val="24"/>
          <w:szCs w:val="24"/>
          <w:lang w:eastAsia="lv-LV" w:bidi="lo-LA"/>
        </w:rPr>
        <w:t xml:space="preserve"> </w:t>
      </w:r>
      <w:r w:rsidRPr="00D7103D">
        <w:rPr>
          <w:rFonts w:ascii="Times New Roman" w:eastAsia="Times New Roman" w:hAnsi="Times New Roman" w:cs="Times New Roman"/>
          <w:sz w:val="24"/>
          <w:szCs w:val="24"/>
          <w:lang w:eastAsia="ar-SA"/>
        </w:rPr>
        <w:t>Ja mēneša laikā bankas konts netiek norādīts, iemaksātais nodrošinājums paliek Tukuma novada Domei.</w:t>
      </w: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p>
    <w:p w:rsidR="005969A2" w:rsidRPr="005969A2" w:rsidRDefault="005969A2" w:rsidP="005969A2">
      <w:pPr>
        <w:ind w:firstLine="720"/>
        <w:jc w:val="both"/>
        <w:rPr>
          <w:rFonts w:ascii="Times New Roman" w:eastAsia="Times New Roman" w:hAnsi="Times New Roman" w:cs="Times New Roman"/>
          <w:color w:val="000000"/>
          <w:sz w:val="24"/>
          <w:szCs w:val="24"/>
          <w:lang w:eastAsia="lv-LV" w:bidi="lo-LA"/>
        </w:rPr>
      </w:pPr>
      <w:r w:rsidRPr="005969A2">
        <w:rPr>
          <w:rFonts w:ascii="Times New Roman" w:eastAsia="Times New Roman" w:hAnsi="Times New Roman" w:cs="Times New Roman"/>
          <w:color w:val="000000"/>
          <w:sz w:val="24"/>
          <w:szCs w:val="24"/>
          <w:lang w:eastAsia="lv-LV" w:bidi="lo-LA"/>
        </w:rPr>
        <w:t>35. Izsoles dalībnieki samaksāto dalības maksu atpakaļ nesaņem.</w:t>
      </w:r>
    </w:p>
    <w:p w:rsidR="005969A2" w:rsidRPr="005969A2" w:rsidRDefault="005969A2" w:rsidP="005969A2">
      <w:pPr>
        <w:jc w:val="center"/>
        <w:rPr>
          <w:rFonts w:ascii="Times New Roman" w:eastAsia="Times New Roman" w:hAnsi="Times New Roman" w:cs="Times New Roman"/>
          <w:b/>
          <w:sz w:val="24"/>
          <w:szCs w:val="24"/>
          <w:lang w:eastAsia="lv-LV" w:bidi="lo-LA"/>
        </w:rPr>
      </w:pPr>
    </w:p>
    <w:p w:rsidR="005969A2" w:rsidRPr="005969A2" w:rsidRDefault="005969A2" w:rsidP="005969A2">
      <w:pPr>
        <w:jc w:val="center"/>
        <w:rPr>
          <w:rFonts w:ascii="Times New Roman" w:eastAsia="Times New Roman" w:hAnsi="Times New Roman" w:cs="Times New Roman"/>
          <w:b/>
          <w:sz w:val="24"/>
          <w:szCs w:val="24"/>
          <w:lang w:eastAsia="lv-LV" w:bidi="lo-LA"/>
        </w:rPr>
      </w:pPr>
      <w:r w:rsidRPr="005969A2">
        <w:rPr>
          <w:rFonts w:ascii="Times New Roman" w:eastAsia="Times New Roman" w:hAnsi="Times New Roman" w:cs="Times New Roman"/>
          <w:b/>
          <w:sz w:val="24"/>
          <w:szCs w:val="24"/>
          <w:lang w:eastAsia="lv-LV" w:bidi="lo-LA"/>
        </w:rPr>
        <w:t>VII. Noslēguma jautājums</w:t>
      </w:r>
    </w:p>
    <w:p w:rsidR="005969A2" w:rsidRDefault="005969A2" w:rsidP="005969A2">
      <w:pPr>
        <w:ind w:firstLine="720"/>
        <w:jc w:val="both"/>
        <w:rPr>
          <w:rFonts w:ascii="Times New Roman" w:eastAsia="Times New Roman" w:hAnsi="Times New Roman" w:cs="Times New Roman"/>
          <w:sz w:val="24"/>
          <w:szCs w:val="24"/>
          <w:lang w:eastAsia="lv-LV" w:bidi="lo-LA"/>
        </w:rPr>
      </w:pPr>
      <w:r w:rsidRPr="005969A2">
        <w:rPr>
          <w:rFonts w:ascii="Times New Roman" w:eastAsia="Times New Roman" w:hAnsi="Times New Roman" w:cs="Times New Roman"/>
          <w:sz w:val="24"/>
          <w:szCs w:val="24"/>
          <w:lang w:eastAsia="lv-LV" w:bidi="lo-LA"/>
        </w:rPr>
        <w:t>36. Sūdzības par Izsoles rīkotāja darbībām iesniedzamas Tukuma novada Domē līdz izsoles rezultātu apstiprināšanas dienai.</w:t>
      </w:r>
    </w:p>
    <w:p w:rsidR="005969A2" w:rsidRPr="005969A2" w:rsidRDefault="005969A2" w:rsidP="005969A2">
      <w:pPr>
        <w:ind w:firstLine="720"/>
        <w:jc w:val="both"/>
        <w:rPr>
          <w:rFonts w:ascii="Times New Roman" w:eastAsia="Times New Roman" w:hAnsi="Times New Roman" w:cs="Times New Roman"/>
          <w:sz w:val="24"/>
          <w:szCs w:val="24"/>
          <w:lang w:eastAsia="lv-LV" w:bidi="lo-LA"/>
        </w:rPr>
      </w:pPr>
    </w:p>
    <w:p w:rsidR="00A20F2F" w:rsidRDefault="00A20F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20F2F" w:rsidRPr="00A20F2F" w:rsidRDefault="0009177F" w:rsidP="00A20F2F">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EE61C7">
        <w:rPr>
          <w:rFonts w:ascii="Times New Roman" w:eastAsia="Times New Roman" w:hAnsi="Times New Roman" w:cs="Times New Roman"/>
          <w:sz w:val="24"/>
          <w:szCs w:val="24"/>
          <w:lang w:eastAsia="lv-LV"/>
        </w:rPr>
        <w:t>6</w:t>
      </w:r>
      <w:r w:rsidR="00A20F2F" w:rsidRPr="00A20F2F">
        <w:rPr>
          <w:rFonts w:ascii="Times New Roman" w:eastAsia="Times New Roman" w:hAnsi="Times New Roman" w:cs="Times New Roman"/>
          <w:sz w:val="24"/>
          <w:szCs w:val="24"/>
          <w:lang w:eastAsia="lv-LV"/>
        </w:rPr>
        <w:t>.§.</w:t>
      </w:r>
    </w:p>
    <w:p w:rsidR="00A20F2F" w:rsidRPr="00A20F2F" w:rsidRDefault="00A20F2F" w:rsidP="00A20F2F">
      <w:pPr>
        <w:ind w:right="-1"/>
        <w:rPr>
          <w:rFonts w:ascii="Times New Roman" w:eastAsia="Times New Roman" w:hAnsi="Times New Roman" w:cs="Times New Roman"/>
          <w:b/>
          <w:sz w:val="24"/>
          <w:szCs w:val="24"/>
          <w:lang w:eastAsia="lv-LV"/>
        </w:rPr>
      </w:pPr>
    </w:p>
    <w:p w:rsidR="00A20F2F" w:rsidRPr="00A20F2F" w:rsidRDefault="00A20F2F" w:rsidP="00A20F2F">
      <w:pPr>
        <w:suppressAutoHyphens/>
        <w:jc w:val="both"/>
        <w:rPr>
          <w:rFonts w:ascii="Times New Roman" w:eastAsia="Times New Roman" w:hAnsi="Times New Roman" w:cs="Times New Roman"/>
          <w:b/>
          <w:sz w:val="24"/>
          <w:szCs w:val="24"/>
          <w:lang w:eastAsia="lv-LV"/>
        </w:rPr>
      </w:pPr>
      <w:r w:rsidRPr="00A20F2F">
        <w:rPr>
          <w:rFonts w:ascii="Times New Roman" w:eastAsia="Times New Roman" w:hAnsi="Times New Roman" w:cs="Times New Roman"/>
          <w:b/>
          <w:sz w:val="24"/>
          <w:szCs w:val="24"/>
          <w:lang w:eastAsia="ar-SA"/>
        </w:rPr>
        <w:t>Par nedzīvojamo telpu iznomāšanu</w:t>
      </w:r>
      <w:r w:rsidRPr="00A20F2F">
        <w:rPr>
          <w:rFonts w:ascii="Times New Roman" w:eastAsia="Times New Roman" w:hAnsi="Times New Roman" w:cs="Times New Roman"/>
          <w:b/>
          <w:sz w:val="24"/>
          <w:szCs w:val="24"/>
          <w:lang w:eastAsia="lv-LV"/>
        </w:rPr>
        <w:t xml:space="preserve"> </w:t>
      </w:r>
    </w:p>
    <w:p w:rsidR="00A20F2F" w:rsidRDefault="00A20F2F" w:rsidP="00A20F2F">
      <w:pPr>
        <w:rPr>
          <w:rFonts w:ascii="Times New Roman" w:eastAsia="Times New Roman" w:hAnsi="Times New Roman" w:cs="Times New Roman"/>
          <w:i/>
          <w:sz w:val="24"/>
          <w:szCs w:val="24"/>
          <w:lang w:eastAsia="lv-LV"/>
        </w:rPr>
      </w:pPr>
    </w:p>
    <w:p w:rsidR="00A20F2F" w:rsidRDefault="00A20F2F" w:rsidP="00A20F2F">
      <w:pPr>
        <w:rPr>
          <w:rFonts w:ascii="Times New Roman" w:eastAsia="Times New Roman" w:hAnsi="Times New Roman" w:cs="Times New Roman"/>
          <w:i/>
          <w:sz w:val="24"/>
          <w:szCs w:val="24"/>
          <w:lang w:eastAsia="lv-LV"/>
        </w:rPr>
      </w:pPr>
    </w:p>
    <w:p w:rsidR="00A20F2F" w:rsidRPr="00A20F2F" w:rsidRDefault="00A20F2F" w:rsidP="00A20F2F">
      <w:pPr>
        <w:rPr>
          <w:rFonts w:ascii="Times New Roman" w:eastAsia="Times New Roman" w:hAnsi="Times New Roman" w:cs="Times New Roman"/>
          <w:i/>
          <w:sz w:val="24"/>
          <w:szCs w:val="24"/>
          <w:lang w:eastAsia="lv-LV"/>
        </w:rPr>
      </w:pPr>
    </w:p>
    <w:p w:rsidR="00A20F2F" w:rsidRPr="00A20F2F" w:rsidRDefault="00A20F2F" w:rsidP="00A20F2F">
      <w:pPr>
        <w:rPr>
          <w:rFonts w:ascii="Times New Roman" w:eastAsia="Times New Roman" w:hAnsi="Times New Roman" w:cs="Times New Roman"/>
          <w:sz w:val="24"/>
          <w:szCs w:val="24"/>
          <w:lang w:eastAsia="lv-LV"/>
        </w:rPr>
      </w:pPr>
      <w:r w:rsidRPr="00A20F2F">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A20F2F">
        <w:rPr>
          <w:rFonts w:ascii="Times New Roman" w:eastAsia="Times New Roman" w:hAnsi="Times New Roman" w:cs="Times New Roman"/>
          <w:i/>
          <w:sz w:val="24"/>
          <w:szCs w:val="24"/>
          <w:lang w:eastAsia="lv-LV"/>
        </w:rPr>
        <w:t xml:space="preserve"> šādu lēmuma projektu</w:t>
      </w:r>
      <w:r w:rsidRPr="00A20F2F">
        <w:rPr>
          <w:rFonts w:ascii="Times New Roman" w:eastAsia="Times New Roman" w:hAnsi="Times New Roman" w:cs="Times New Roman"/>
          <w:sz w:val="24"/>
          <w:szCs w:val="24"/>
          <w:lang w:eastAsia="lv-LV"/>
        </w:rPr>
        <w:t>:</w:t>
      </w:r>
    </w:p>
    <w:p w:rsidR="00A20F2F" w:rsidRPr="00A20F2F" w:rsidRDefault="00A20F2F" w:rsidP="00A20F2F">
      <w:pPr>
        <w:suppressAutoHyphens/>
        <w:autoSpaceDN w:val="0"/>
        <w:ind w:right="282"/>
        <w:jc w:val="center"/>
        <w:textAlignment w:val="baseline"/>
        <w:rPr>
          <w:rFonts w:ascii="Times New Roman" w:eastAsia="Times New Roman" w:hAnsi="Times New Roman" w:cs="Times New Roman"/>
          <w:b/>
          <w:sz w:val="24"/>
          <w:szCs w:val="24"/>
          <w:lang w:eastAsia="lv-LV"/>
        </w:rPr>
      </w:pPr>
    </w:p>
    <w:p w:rsidR="00A20F2F" w:rsidRPr="00A20F2F" w:rsidRDefault="00A20F2F" w:rsidP="00A20F2F">
      <w:pPr>
        <w:ind w:right="-1" w:firstLine="720"/>
        <w:jc w:val="both"/>
        <w:rPr>
          <w:rFonts w:ascii="Times New Roman" w:eastAsia="Times New Roman" w:hAnsi="Times New Roman" w:cs="Times New Roman"/>
          <w:sz w:val="24"/>
          <w:szCs w:val="24"/>
        </w:rPr>
      </w:pPr>
      <w:r w:rsidRPr="00A20F2F">
        <w:rPr>
          <w:rFonts w:ascii="Times New Roman" w:eastAsia="Times New Roman" w:hAnsi="Times New Roman" w:cs="Times New Roman"/>
          <w:sz w:val="24"/>
          <w:szCs w:val="24"/>
        </w:rPr>
        <w:t xml:space="preserve">Ģimenes ārste Vēsma Cinkus (turpmāk – Ārsta prakse) 2016.gada 3.marta iesniegumā </w:t>
      </w:r>
      <w:r w:rsidRPr="00A20F2F">
        <w:rPr>
          <w:rFonts w:ascii="Times New Roman" w:eastAsia="Times New Roman" w:hAnsi="Times New Roman" w:cs="Times New Roman"/>
          <w:sz w:val="24"/>
          <w:szCs w:val="24"/>
          <w:lang w:eastAsia="ar-SA"/>
        </w:rPr>
        <w:t xml:space="preserve">(reģistrēts Slampes un Džūkstes pagastu pārvaldē 03.03.2016. Nr.SD/2-16.1/16/47) </w:t>
      </w:r>
      <w:r w:rsidRPr="00A20F2F">
        <w:rPr>
          <w:rFonts w:ascii="Times New Roman" w:eastAsia="Times New Roman" w:hAnsi="Times New Roman" w:cs="Times New Roman"/>
          <w:sz w:val="24"/>
          <w:szCs w:val="24"/>
        </w:rPr>
        <w:t>lūdz iznomāt nedzīvojamās telpas 81,1 m</w:t>
      </w:r>
      <w:r w:rsidRPr="00A20F2F">
        <w:rPr>
          <w:rFonts w:ascii="Times New Roman" w:eastAsia="Times New Roman" w:hAnsi="Times New Roman" w:cs="Times New Roman"/>
          <w:sz w:val="24"/>
          <w:szCs w:val="24"/>
          <w:vertAlign w:val="superscript"/>
        </w:rPr>
        <w:t xml:space="preserve">2 </w:t>
      </w:r>
      <w:r w:rsidRPr="00A20F2F">
        <w:rPr>
          <w:rFonts w:ascii="Times New Roman" w:eastAsia="Times New Roman" w:hAnsi="Times New Roman" w:cs="Times New Roman"/>
          <w:sz w:val="24"/>
          <w:szCs w:val="24"/>
        </w:rPr>
        <w:t>platībā Slampes un Džūkstes kopienu centrā “Rīti”, Slampes pagastā, Tukuma novadā, atbrīvojot no nomas maksas. Telpas nepieciešamas primārās veselības aprūpes nodrošināšanai Slampes pagasta iedzīvotājiem, kā arī kopienas centra „Rīti” klientu sociālo pakalpojumu un medicīniskās aprūpes nodrošināšanai. Ģimenes ārstes praksē strādā ģimenes ārste V.Cinkus un ārsta palīgs I.Lazdiņa.</w:t>
      </w:r>
    </w:p>
    <w:p w:rsidR="00A20F2F" w:rsidRPr="00A20F2F" w:rsidRDefault="00A20F2F" w:rsidP="00A20F2F">
      <w:pPr>
        <w:ind w:right="-1"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lang w:eastAsia="lv-LV"/>
        </w:rPr>
        <w:t xml:space="preserve">Dome </w:t>
      </w:r>
      <w:r w:rsidRPr="00A20F2F">
        <w:rPr>
          <w:rFonts w:ascii="Times New Roman" w:eastAsia="Times New Roman" w:hAnsi="Times New Roman" w:cs="Arial"/>
          <w:sz w:val="24"/>
          <w:szCs w:val="24"/>
          <w:lang w:eastAsia="lv-LV" w:bidi="lo-LA"/>
        </w:rPr>
        <w:t xml:space="preserve">konstatē, ka </w:t>
      </w:r>
      <w:r w:rsidRPr="00A20F2F">
        <w:rPr>
          <w:rFonts w:ascii="Times New Roman" w:eastAsia="Times New Roman" w:hAnsi="Times New Roman" w:cs="Times New Roman"/>
          <w:sz w:val="24"/>
          <w:szCs w:val="24"/>
          <w:lang w:eastAsia="lv-LV"/>
        </w:rPr>
        <w:t>2011.gada 3.martā Ārsta prakse ar Tukuma novada pašvaldības aģentūru „Tukuma novada sociālais dienests” noslēgusi telpu “Rītos” Slampes pagastā, Tukuma novadā, apakšnomas līgumu Nr.TNSD/4-463/11/2, par kopējo platību 81,1 m</w:t>
      </w:r>
      <w:r w:rsidRPr="00A20F2F">
        <w:rPr>
          <w:rFonts w:ascii="Times New Roman" w:eastAsia="Times New Roman" w:hAnsi="Times New Roman" w:cs="Times New Roman"/>
          <w:sz w:val="24"/>
          <w:szCs w:val="24"/>
          <w:vertAlign w:val="superscript"/>
          <w:lang w:eastAsia="lv-LV"/>
        </w:rPr>
        <w:t>2</w:t>
      </w:r>
      <w:r w:rsidRPr="00A20F2F">
        <w:rPr>
          <w:rFonts w:ascii="Times New Roman" w:eastAsia="Times New Roman" w:hAnsi="Times New Roman" w:cs="Times New Roman"/>
          <w:sz w:val="24"/>
          <w:szCs w:val="24"/>
          <w:lang w:eastAsia="lv-LV"/>
        </w:rPr>
        <w:t xml:space="preserve"> uz 5 (pieciem) gadiem. Nomnieks telpas izmanto </w:t>
      </w:r>
      <w:r w:rsidRPr="00A20F2F">
        <w:rPr>
          <w:rFonts w:ascii="Times New Roman" w:eastAsia="Times New Roman" w:hAnsi="Times New Roman" w:cs="Times New Roman"/>
          <w:sz w:val="24"/>
          <w:szCs w:val="24"/>
        </w:rPr>
        <w:t>primārās veselības aprūpes nodrošināšanai Slampes pagasta iedzīvotājiem, kā arī kopienas centra „Rīti” klientu sociālo pakalpojumu un medicīniskās aprūpes nodrošināšanai. Apakšn</w:t>
      </w:r>
      <w:r w:rsidRPr="00A20F2F">
        <w:rPr>
          <w:rFonts w:ascii="Times New Roman" w:eastAsia="Times New Roman" w:hAnsi="Times New Roman" w:cs="Times New Roman"/>
          <w:sz w:val="24"/>
          <w:szCs w:val="24"/>
          <w:lang w:eastAsia="lv-LV"/>
        </w:rPr>
        <w:t xml:space="preserve">omas līguma termiņš beidzies 2016.gada 2.martā. </w:t>
      </w:r>
    </w:p>
    <w:p w:rsidR="00A20F2F" w:rsidRPr="00A20F2F" w:rsidRDefault="00A20F2F" w:rsidP="00A20F2F">
      <w:pPr>
        <w:ind w:right="-1" w:firstLine="720"/>
        <w:jc w:val="both"/>
        <w:rPr>
          <w:rFonts w:ascii="Times New Roman" w:eastAsia="Times New Roman" w:hAnsi="Times New Roman" w:cs="Times New Roman"/>
          <w:color w:val="000000"/>
          <w:sz w:val="24"/>
          <w:szCs w:val="24"/>
          <w:lang w:eastAsia="lv-LV"/>
        </w:rPr>
      </w:pPr>
      <w:r w:rsidRPr="00A20F2F">
        <w:rPr>
          <w:rFonts w:ascii="Times New Roman" w:eastAsia="Calibri" w:hAnsi="Times New Roman" w:cs="Times New Roman"/>
          <w:bCs/>
          <w:color w:val="000000"/>
          <w:sz w:val="24"/>
          <w:szCs w:val="24"/>
        </w:rPr>
        <w:t>Publiskas personas finanšu līdzekļu un mantas izšķērdēšanas novēršanas likuma 6.</w:t>
      </w:r>
      <w:r w:rsidRPr="00A20F2F">
        <w:rPr>
          <w:rFonts w:ascii="Times New Roman" w:eastAsia="Calibri" w:hAnsi="Times New Roman" w:cs="Times New Roman"/>
          <w:bCs/>
          <w:color w:val="000000"/>
          <w:sz w:val="24"/>
          <w:szCs w:val="24"/>
          <w:vertAlign w:val="superscript"/>
        </w:rPr>
        <w:t xml:space="preserve">1 </w:t>
      </w:r>
      <w:r w:rsidRPr="00A20F2F">
        <w:rPr>
          <w:rFonts w:ascii="Times New Roman" w:eastAsia="Calibri" w:hAnsi="Times New Roman" w:cs="Times New Roman"/>
          <w:bCs/>
          <w:color w:val="000000"/>
          <w:sz w:val="24"/>
          <w:szCs w:val="24"/>
        </w:rPr>
        <w:t xml:space="preserve">panta pirmā daļa paredz, ka publiska persona </w:t>
      </w:r>
      <w:r w:rsidRPr="00A20F2F">
        <w:rPr>
          <w:rFonts w:ascii="Times New Roman" w:eastAsia="Calibri" w:hAnsi="Times New Roman" w:cs="Times New Roman"/>
          <w:color w:val="000000"/>
          <w:sz w:val="24"/>
          <w:szCs w:val="24"/>
        </w:rPr>
        <w:t>nekustamā īpašuma nomas līgumu slēdz uz laiku, kas nav ilgāks par 12 gadiem.</w:t>
      </w:r>
    </w:p>
    <w:p w:rsidR="00A20F2F" w:rsidRPr="00A20F2F" w:rsidRDefault="00A20F2F" w:rsidP="00A20F2F">
      <w:pPr>
        <w:ind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lang w:eastAsia="lv-LV"/>
        </w:rPr>
        <w:t>Ministru kabineta 08.06.2010. noteikumu Nr.515 „Noteikumi par publiskas personas mantas iznomāšanas kārtību, nomas maksas noteikšanas metodiku un nomas līguma tipveida nosacījumiem” 4.4.apakšpunkts nosaka, ka „</w:t>
      </w:r>
      <w:r w:rsidRPr="00A20F2F">
        <w:rPr>
          <w:rFonts w:ascii="Times New Roman" w:eastAsia="Times New Roman" w:hAnsi="Times New Roman" w:cs="Times New Roman"/>
          <w:i/>
          <w:sz w:val="24"/>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A20F2F">
        <w:rPr>
          <w:rFonts w:ascii="Times New Roman" w:eastAsia="Times New Roman" w:hAnsi="Times New Roman" w:cs="Times New Roman"/>
          <w:sz w:val="24"/>
          <w:szCs w:val="24"/>
          <w:lang w:eastAsia="lv-LV"/>
        </w:rPr>
        <w:t>līdz ar to telpu nomas tiesību izsole nav nepieciešama.</w:t>
      </w:r>
    </w:p>
    <w:p w:rsidR="00A20F2F" w:rsidRPr="00A20F2F" w:rsidRDefault="00A20F2F" w:rsidP="00A20F2F">
      <w:pPr>
        <w:ind w:right="9"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0"/>
          <w:lang w:val="de-DE" w:eastAsia="lv-LV"/>
        </w:rPr>
        <w:t xml:space="preserve">Tukuma novada Domes 24.03.2011.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r w:rsidRPr="00A20F2F">
        <w:rPr>
          <w:rFonts w:ascii="Times New Roman" w:eastAsia="Times New Roman" w:hAnsi="Times New Roman" w:cs="Times New Roman"/>
          <w:i/>
          <w:sz w:val="24"/>
          <w:szCs w:val="20"/>
          <w:lang w:val="de-DE" w:eastAsia="lv-LV"/>
        </w:rPr>
        <w:t xml:space="preserve">euro </w:t>
      </w:r>
      <w:r w:rsidRPr="00A20F2F">
        <w:rPr>
          <w:rFonts w:ascii="Times New Roman" w:eastAsia="Times New Roman" w:hAnsi="Times New Roman" w:cs="Times New Roman"/>
          <w:sz w:val="24"/>
          <w:szCs w:val="20"/>
          <w:lang w:val="de-DE" w:eastAsia="lv-LV"/>
        </w:rPr>
        <w:t>par 1 m</w:t>
      </w:r>
      <w:r w:rsidRPr="00A20F2F">
        <w:rPr>
          <w:rFonts w:ascii="Times New Roman" w:eastAsia="Times New Roman" w:hAnsi="Times New Roman" w:cs="Times New Roman"/>
          <w:sz w:val="24"/>
          <w:szCs w:val="20"/>
          <w:vertAlign w:val="superscript"/>
          <w:lang w:val="de-DE" w:eastAsia="lv-LV"/>
        </w:rPr>
        <w:t>2</w:t>
      </w:r>
      <w:r w:rsidRPr="00A20F2F">
        <w:rPr>
          <w:rFonts w:ascii="Times New Roman" w:eastAsia="Times New Roman" w:hAnsi="Times New Roman" w:cs="Times New Roman"/>
          <w:sz w:val="24"/>
          <w:szCs w:val="20"/>
          <w:lang w:val="de-DE" w:eastAsia="lv-LV"/>
        </w:rPr>
        <w:t xml:space="preserve"> mēnesī.</w:t>
      </w:r>
    </w:p>
    <w:p w:rsidR="00A20F2F" w:rsidRPr="00A20F2F" w:rsidRDefault="00A20F2F" w:rsidP="00A20F2F">
      <w:pPr>
        <w:ind w:right="-1"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lang w:eastAsia="lv-LV"/>
        </w:rPr>
        <w:t>Pamatojoties uz likuma „Par pašvaldībām“</w:t>
      </w:r>
      <w:r w:rsidR="003530F2">
        <w:rPr>
          <w:rFonts w:ascii="Times New Roman" w:eastAsia="Times New Roman" w:hAnsi="Times New Roman" w:cs="Times New Roman"/>
          <w:sz w:val="24"/>
          <w:szCs w:val="24"/>
          <w:lang w:eastAsia="lv-LV"/>
        </w:rPr>
        <w:t xml:space="preserve"> 15.panta pirmās daļas 6.punktu,</w:t>
      </w:r>
      <w:r w:rsidRPr="00A20F2F">
        <w:rPr>
          <w:rFonts w:ascii="Times New Roman" w:eastAsia="Times New Roman" w:hAnsi="Times New Roman" w:cs="Times New Roman"/>
          <w:sz w:val="24"/>
          <w:szCs w:val="24"/>
          <w:lang w:eastAsia="lv-LV"/>
        </w:rPr>
        <w:t xml:space="preserve"> 21.panta pirmās daļas 27.punktu, </w:t>
      </w:r>
      <w:r w:rsidRPr="00A20F2F">
        <w:rPr>
          <w:rFonts w:ascii="Times New Roman" w:eastAsia="Calibri" w:hAnsi="Times New Roman" w:cs="Times New Roman"/>
          <w:bCs/>
          <w:color w:val="000000"/>
          <w:sz w:val="24"/>
          <w:szCs w:val="24"/>
        </w:rPr>
        <w:t>Publiskas personas finanšu līdzekļu un mantas izšķērdēšanas novēršanas likuma 6.</w:t>
      </w:r>
      <w:r w:rsidRPr="00A20F2F">
        <w:rPr>
          <w:rFonts w:ascii="Times New Roman" w:eastAsia="Calibri" w:hAnsi="Times New Roman" w:cs="Times New Roman"/>
          <w:bCs/>
          <w:color w:val="000000"/>
          <w:sz w:val="24"/>
          <w:szCs w:val="24"/>
          <w:vertAlign w:val="superscript"/>
        </w:rPr>
        <w:t xml:space="preserve">1 </w:t>
      </w:r>
      <w:r w:rsidRPr="00A20F2F">
        <w:rPr>
          <w:rFonts w:ascii="Times New Roman" w:eastAsia="Calibri" w:hAnsi="Times New Roman" w:cs="Times New Roman"/>
          <w:bCs/>
          <w:color w:val="000000"/>
          <w:sz w:val="24"/>
          <w:szCs w:val="24"/>
        </w:rPr>
        <w:t xml:space="preserve">panta pirmo daļu, </w:t>
      </w:r>
      <w:r w:rsidRPr="00A20F2F">
        <w:rPr>
          <w:rFonts w:ascii="Times New Roman" w:eastAsia="Times New Roman" w:hAnsi="Times New Roman" w:cs="Times New Roman"/>
          <w:sz w:val="24"/>
          <w:szCs w:val="24"/>
          <w:lang w:eastAsia="lv-LV"/>
        </w:rPr>
        <w:t>Ministru kabineta 08.06.2010. noteikumu Nr.515 „Noteikumi par valsts un pašvaldību mantas iznomāšanas kārtību, nomas maksas noteikšanas metodiku un nomas līguma tipveida nosacījumiem” 4.4</w:t>
      </w:r>
      <w:r w:rsidR="003530F2">
        <w:rPr>
          <w:rFonts w:ascii="Times New Roman" w:eastAsia="Times New Roman" w:hAnsi="Times New Roman" w:cs="Times New Roman"/>
          <w:sz w:val="24"/>
          <w:szCs w:val="24"/>
          <w:lang w:eastAsia="lv-LV"/>
        </w:rPr>
        <w:t>.</w:t>
      </w:r>
      <w:r w:rsidRPr="00A20F2F">
        <w:rPr>
          <w:rFonts w:ascii="Times New Roman" w:eastAsia="Times New Roman" w:hAnsi="Times New Roman" w:cs="Times New Roman"/>
          <w:sz w:val="24"/>
          <w:szCs w:val="24"/>
          <w:lang w:eastAsia="lv-LV"/>
        </w:rPr>
        <w:t xml:space="preserve">apakšpunktu un </w:t>
      </w:r>
      <w:r w:rsidRPr="00A20F2F">
        <w:rPr>
          <w:rFonts w:ascii="Times New Roman" w:eastAsia="Times New Roman" w:hAnsi="Times New Roman" w:cs="Times New Roman"/>
          <w:sz w:val="24"/>
          <w:szCs w:val="20"/>
          <w:lang w:val="de-DE" w:eastAsia="lv-LV"/>
        </w:rPr>
        <w:t>Tukuma novada Domes 24.03.2011. noteikumu Nr.9 „Par nedzīvojamo telpu nomas maksu” 4.1.2.apakšpunkt</w:t>
      </w:r>
      <w:r w:rsidRPr="00A20F2F">
        <w:rPr>
          <w:rFonts w:ascii="Times New Roman" w:eastAsia="Times New Roman" w:hAnsi="Times New Roman" w:cs="Times New Roman"/>
          <w:sz w:val="24"/>
          <w:szCs w:val="24"/>
          <w:lang w:eastAsia="lv-LV"/>
        </w:rPr>
        <w:t xml:space="preserve">u, likuma „Par nekustamā īpašuma nodokli“ 2.panta septīto daļu: </w:t>
      </w:r>
    </w:p>
    <w:p w:rsidR="00A20F2F" w:rsidRPr="00A20F2F" w:rsidRDefault="00A20F2F" w:rsidP="00A20F2F">
      <w:pPr>
        <w:ind w:right="-1"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rPr>
        <w:t>1. noslēgt nedzīvojamo telpu (telpa Nr.7–18,6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rPr>
        <w:t>, Nr. 8–3,0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rPr>
        <w:t>, Nr.9–13,5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rPr>
        <w:t>, Nr.10–20,7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rPr>
        <w:t>, Nr.20–11,9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rPr>
        <w:t>, Nr.21–1,3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lang w:eastAsia="lv-LV"/>
        </w:rPr>
        <w:t>,</w:t>
      </w:r>
      <w:r w:rsidRPr="00A20F2F">
        <w:rPr>
          <w:rFonts w:ascii="Times New Roman" w:eastAsia="Times New Roman" w:hAnsi="Times New Roman" w:cs="Times New Roman"/>
          <w:sz w:val="24"/>
          <w:szCs w:val="24"/>
        </w:rPr>
        <w:t xml:space="preserve"> Nr.22–1,5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rPr>
        <w:t>, Nr.23–1,4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rPr>
        <w:t>, Nr.24–1,5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rPr>
        <w:t>, Nr.25–1,3 m</w:t>
      </w:r>
      <w:r w:rsidRPr="00A20F2F">
        <w:rPr>
          <w:rFonts w:ascii="Times New Roman" w:eastAsia="Times New Roman" w:hAnsi="Times New Roman" w:cs="Times New Roman"/>
          <w:sz w:val="24"/>
          <w:szCs w:val="24"/>
          <w:vertAlign w:val="superscript"/>
        </w:rPr>
        <w:t>2</w:t>
      </w:r>
      <w:r w:rsidRPr="00A20F2F">
        <w:rPr>
          <w:rFonts w:ascii="Times New Roman" w:eastAsia="Times New Roman" w:hAnsi="Times New Roman" w:cs="Times New Roman"/>
          <w:sz w:val="24"/>
          <w:szCs w:val="24"/>
          <w:lang w:eastAsia="lv-LV"/>
        </w:rPr>
        <w:t xml:space="preserve"> saskaņā ar ēkas kadastrālās uzmērīšanas lietu),</w:t>
      </w:r>
      <w:r w:rsidRPr="00A20F2F">
        <w:rPr>
          <w:rFonts w:ascii="Times New Roman" w:eastAsia="Times New Roman" w:hAnsi="Times New Roman" w:cs="Times New Roman"/>
          <w:sz w:val="24"/>
          <w:szCs w:val="24"/>
        </w:rPr>
        <w:t xml:space="preserve"> ar kopējo platību </w:t>
      </w:r>
      <w:r w:rsidRPr="00A20F2F">
        <w:rPr>
          <w:rFonts w:ascii="Times New Roman" w:eastAsia="Times New Roman" w:hAnsi="Times New Roman" w:cs="Times New Roman"/>
          <w:b/>
          <w:sz w:val="24"/>
          <w:szCs w:val="24"/>
        </w:rPr>
        <w:t>74,7</w:t>
      </w:r>
      <w:r w:rsidRPr="00A20F2F">
        <w:rPr>
          <w:rFonts w:ascii="Times New Roman" w:eastAsia="Times New Roman" w:hAnsi="Times New Roman" w:cs="Times New Roman"/>
          <w:b/>
          <w:sz w:val="24"/>
          <w:szCs w:val="24"/>
          <w:lang w:eastAsia="lv-LV"/>
        </w:rPr>
        <w:t xml:space="preserve"> m</w:t>
      </w:r>
      <w:r w:rsidRPr="00A20F2F">
        <w:rPr>
          <w:rFonts w:ascii="Times New Roman" w:eastAsia="Times New Roman" w:hAnsi="Times New Roman" w:cs="Times New Roman"/>
          <w:b/>
          <w:sz w:val="24"/>
          <w:szCs w:val="24"/>
          <w:vertAlign w:val="superscript"/>
          <w:lang w:eastAsia="lv-LV"/>
        </w:rPr>
        <w:t>2</w:t>
      </w:r>
      <w:r w:rsidRPr="00A20F2F">
        <w:rPr>
          <w:rFonts w:ascii="Times New Roman" w:eastAsia="Times New Roman" w:hAnsi="Times New Roman" w:cs="Times New Roman"/>
          <w:sz w:val="24"/>
          <w:szCs w:val="24"/>
          <w:vertAlign w:val="subscript"/>
          <w:lang w:eastAsia="lv-LV"/>
        </w:rPr>
        <w:t xml:space="preserve"> „</w:t>
      </w:r>
      <w:r w:rsidRPr="00A20F2F">
        <w:rPr>
          <w:rFonts w:ascii="Times New Roman" w:eastAsia="Times New Roman" w:hAnsi="Times New Roman" w:cs="Times New Roman"/>
          <w:sz w:val="24"/>
          <w:szCs w:val="24"/>
          <w:lang w:eastAsia="lv-LV"/>
        </w:rPr>
        <w:t xml:space="preserve">Rītos”, Slampē, Slampes pagastā, Tukuma novadā, nomas līgumu ar </w:t>
      </w:r>
      <w:r w:rsidRPr="00A20F2F">
        <w:rPr>
          <w:rFonts w:ascii="Times New Roman" w:eastAsia="Times New Roman" w:hAnsi="Times New Roman" w:cs="Times New Roman"/>
          <w:b/>
          <w:sz w:val="24"/>
          <w:szCs w:val="24"/>
          <w:lang w:eastAsia="lv-LV"/>
        </w:rPr>
        <w:t xml:space="preserve">Vēsmas Cinkus ārsta praksi </w:t>
      </w:r>
      <w:r w:rsidRPr="00A20F2F">
        <w:rPr>
          <w:rFonts w:ascii="Times New Roman" w:eastAsia="Times New Roman" w:hAnsi="Times New Roman" w:cs="Times New Roman"/>
          <w:sz w:val="24"/>
          <w:szCs w:val="24"/>
          <w:lang w:eastAsia="lv-LV"/>
        </w:rPr>
        <w:t>līdz 2023.gada 2.martam,</w:t>
      </w:r>
    </w:p>
    <w:p w:rsidR="00A20F2F" w:rsidRPr="00A20F2F" w:rsidRDefault="00A20F2F" w:rsidP="00A20F2F">
      <w:pPr>
        <w:ind w:right="-1"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lang w:eastAsia="lv-LV"/>
        </w:rPr>
        <w:t xml:space="preserve">2. noteikt telpu nomas maksu 1,40 </w:t>
      </w:r>
      <w:r w:rsidRPr="00A20F2F">
        <w:rPr>
          <w:rFonts w:ascii="Times New Roman" w:eastAsia="Times New Roman" w:hAnsi="Times New Roman" w:cs="Times New Roman"/>
          <w:i/>
          <w:sz w:val="24"/>
          <w:szCs w:val="24"/>
          <w:lang w:eastAsia="lv-LV"/>
        </w:rPr>
        <w:t>euro</w:t>
      </w:r>
      <w:r w:rsidRPr="00A20F2F">
        <w:rPr>
          <w:rFonts w:ascii="Times New Roman" w:eastAsia="Times New Roman" w:hAnsi="Times New Roman" w:cs="Times New Roman"/>
          <w:sz w:val="24"/>
          <w:szCs w:val="24"/>
          <w:lang w:eastAsia="lv-LV"/>
        </w:rPr>
        <w:t xml:space="preserve"> (bez PVN) par 1 m</w:t>
      </w:r>
      <w:r w:rsidRPr="00A20F2F">
        <w:rPr>
          <w:rFonts w:ascii="Times New Roman" w:eastAsia="Times New Roman" w:hAnsi="Times New Roman" w:cs="Times New Roman"/>
          <w:sz w:val="24"/>
          <w:szCs w:val="24"/>
          <w:vertAlign w:val="superscript"/>
          <w:lang w:eastAsia="lv-LV"/>
        </w:rPr>
        <w:t>2</w:t>
      </w:r>
      <w:r w:rsidRPr="00A20F2F">
        <w:rPr>
          <w:rFonts w:ascii="Times New Roman" w:eastAsia="Times New Roman" w:hAnsi="Times New Roman" w:cs="Times New Roman"/>
          <w:sz w:val="24"/>
          <w:szCs w:val="24"/>
          <w:lang w:eastAsia="lv-LV"/>
        </w:rPr>
        <w:t xml:space="preserve"> (1,07+0,11+0,11+0,11) mēnesī,</w:t>
      </w:r>
    </w:p>
    <w:p w:rsidR="00A20F2F" w:rsidRPr="00A20F2F" w:rsidRDefault="00A20F2F" w:rsidP="00A20F2F">
      <w:pPr>
        <w:ind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lang w:eastAsia="lv-LV"/>
        </w:rPr>
        <w:t>3. papildus noteiktajai nomas maksai tiek aprēķināts nekustamā īpašuma nodoklis,</w:t>
      </w:r>
    </w:p>
    <w:p w:rsidR="00A20F2F" w:rsidRPr="00A20F2F" w:rsidRDefault="00A20F2F" w:rsidP="00A20F2F">
      <w:pPr>
        <w:ind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lang w:eastAsia="lv-LV"/>
        </w:rPr>
        <w:lastRenderedPageBreak/>
        <w:t>4. atbrīvot Ārsta praksi no lēmuma 2. un 3.punktā noteiktās maksas</w:t>
      </w:r>
      <w:r w:rsidR="00345830">
        <w:rPr>
          <w:rFonts w:ascii="Times New Roman" w:eastAsia="Times New Roman" w:hAnsi="Times New Roman" w:cs="Times New Roman"/>
          <w:sz w:val="24"/>
          <w:szCs w:val="24"/>
          <w:lang w:eastAsia="lv-LV"/>
        </w:rPr>
        <w:t xml:space="preserve"> 90% apmērā</w:t>
      </w:r>
      <w:r w:rsidRPr="00A20F2F">
        <w:rPr>
          <w:rFonts w:ascii="Times New Roman" w:eastAsia="Times New Roman" w:hAnsi="Times New Roman" w:cs="Times New Roman"/>
          <w:sz w:val="24"/>
          <w:szCs w:val="24"/>
          <w:lang w:eastAsia="lv-LV"/>
        </w:rPr>
        <w:t xml:space="preserve"> sakarā ar to, ka telpas tiek izmantotas pašvaldības autonomās funkcijas veikšanai</w:t>
      </w:r>
      <w:r w:rsidR="003530F2">
        <w:rPr>
          <w:rFonts w:ascii="Times New Roman" w:eastAsia="Times New Roman" w:hAnsi="Times New Roman" w:cs="Times New Roman"/>
          <w:sz w:val="24"/>
          <w:szCs w:val="24"/>
          <w:lang w:eastAsia="lv-LV"/>
        </w:rPr>
        <w:t xml:space="preserve"> – nodrošināt veselības aprūpes pieejamību,</w:t>
      </w:r>
      <w:r w:rsidRPr="00A20F2F">
        <w:rPr>
          <w:rFonts w:ascii="Times New Roman" w:eastAsia="Times New Roman" w:hAnsi="Times New Roman" w:cs="Times New Roman"/>
          <w:sz w:val="24"/>
          <w:szCs w:val="24"/>
          <w:lang w:eastAsia="lv-LV"/>
        </w:rPr>
        <w:t xml:space="preserve"> </w:t>
      </w:r>
    </w:p>
    <w:p w:rsidR="00A20F2F" w:rsidRPr="00A20F2F" w:rsidRDefault="00A20F2F" w:rsidP="00A20F2F">
      <w:pPr>
        <w:ind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lang w:eastAsia="lv-LV"/>
        </w:rPr>
        <w:t>5. atsevišķi no nomas maksas nomniekam jāveic maksa par elektroenerģiju un saņemtajiem pakalpojumiem (ūdens, kanalizācija, apkure) un sakaru līdzekļiem (telefons, internets), kā arī par apsardzes pakalpojumu nodrošināšanu,</w:t>
      </w:r>
    </w:p>
    <w:p w:rsidR="00A20F2F" w:rsidRPr="00A20F2F" w:rsidRDefault="00A20F2F" w:rsidP="00A20F2F">
      <w:pPr>
        <w:ind w:firstLine="720"/>
        <w:jc w:val="both"/>
        <w:rPr>
          <w:rFonts w:ascii="Times New Roman" w:eastAsia="Times New Roman" w:hAnsi="Times New Roman" w:cs="Times New Roman"/>
          <w:sz w:val="24"/>
          <w:szCs w:val="24"/>
          <w:lang w:eastAsia="lv-LV"/>
        </w:rPr>
      </w:pPr>
      <w:r w:rsidRPr="00A20F2F">
        <w:rPr>
          <w:rFonts w:ascii="Times New Roman" w:eastAsia="Times New Roman" w:hAnsi="Times New Roman" w:cs="Times New Roman"/>
          <w:sz w:val="24"/>
          <w:szCs w:val="24"/>
        </w:rPr>
        <w:t xml:space="preserve">6. </w:t>
      </w:r>
      <w:r w:rsidRPr="00A20F2F">
        <w:rPr>
          <w:rFonts w:ascii="Times New Roman" w:eastAsia="Times New Roman" w:hAnsi="Times New Roman" w:cs="Times New Roman"/>
          <w:sz w:val="24"/>
          <w:szCs w:val="24"/>
          <w:lang w:eastAsia="lv-LV"/>
        </w:rPr>
        <w:t xml:space="preserve">uzdot Slampes un Džūkstes pagastu pārvaldei līdz 2016.gada 9.maijam </w:t>
      </w:r>
      <w:r w:rsidR="003530F2">
        <w:rPr>
          <w:rFonts w:ascii="Times New Roman" w:eastAsia="Times New Roman" w:hAnsi="Times New Roman" w:cs="Times New Roman"/>
          <w:sz w:val="24"/>
          <w:szCs w:val="24"/>
          <w:lang w:eastAsia="lv-LV"/>
        </w:rPr>
        <w:t>noslēgt</w:t>
      </w:r>
      <w:r w:rsidRPr="00A20F2F">
        <w:rPr>
          <w:rFonts w:ascii="Times New Roman" w:eastAsia="Times New Roman" w:hAnsi="Times New Roman" w:cs="Times New Roman"/>
          <w:sz w:val="24"/>
          <w:szCs w:val="24"/>
          <w:lang w:eastAsia="lv-LV"/>
        </w:rPr>
        <w:t xml:space="preserve"> nedzīvojamo telpu nomas līgumu ar Vēsmas Cinkus ārsta praksi.</w:t>
      </w:r>
    </w:p>
    <w:p w:rsidR="00A20F2F" w:rsidRPr="00A20F2F" w:rsidRDefault="00A20F2F" w:rsidP="00A20F2F">
      <w:pPr>
        <w:ind w:right="-1" w:firstLine="720"/>
        <w:jc w:val="both"/>
        <w:rPr>
          <w:rFonts w:ascii="Times New Roman" w:eastAsia="Times New Roman" w:hAnsi="Times New Roman" w:cs="Times New Roman"/>
          <w:sz w:val="24"/>
          <w:szCs w:val="24"/>
        </w:rPr>
      </w:pPr>
      <w:r w:rsidRPr="00A20F2F">
        <w:rPr>
          <w:rFonts w:ascii="Times New Roman" w:eastAsia="Times New Roman" w:hAnsi="Times New Roman" w:cs="Times New Roman"/>
          <w:sz w:val="24"/>
          <w:szCs w:val="24"/>
        </w:rPr>
        <w:t xml:space="preserve"> </w:t>
      </w: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Default="00A20F2F" w:rsidP="00A20F2F">
      <w:pPr>
        <w:jc w:val="both"/>
        <w:rPr>
          <w:rFonts w:ascii="Times New Roman" w:eastAsia="Times New Roman" w:hAnsi="Times New Roman" w:cs="Times New Roman"/>
          <w:sz w:val="20"/>
          <w:szCs w:val="24"/>
          <w:lang w:eastAsia="lv-LV"/>
        </w:rPr>
      </w:pPr>
    </w:p>
    <w:p w:rsidR="003530F2" w:rsidRDefault="003530F2" w:rsidP="00A20F2F">
      <w:pPr>
        <w:jc w:val="both"/>
        <w:rPr>
          <w:rFonts w:ascii="Times New Roman" w:eastAsia="Times New Roman" w:hAnsi="Times New Roman" w:cs="Times New Roman"/>
          <w:sz w:val="20"/>
          <w:szCs w:val="24"/>
          <w:lang w:eastAsia="lv-LV"/>
        </w:rPr>
      </w:pPr>
    </w:p>
    <w:p w:rsidR="003530F2" w:rsidRDefault="003530F2" w:rsidP="00A20F2F">
      <w:pPr>
        <w:jc w:val="both"/>
        <w:rPr>
          <w:rFonts w:ascii="Times New Roman" w:eastAsia="Times New Roman" w:hAnsi="Times New Roman" w:cs="Times New Roman"/>
          <w:sz w:val="20"/>
          <w:szCs w:val="24"/>
          <w:lang w:eastAsia="lv-LV"/>
        </w:rPr>
      </w:pPr>
    </w:p>
    <w:p w:rsidR="003530F2" w:rsidRDefault="003530F2" w:rsidP="00A20F2F">
      <w:pPr>
        <w:jc w:val="both"/>
        <w:rPr>
          <w:rFonts w:ascii="Times New Roman" w:eastAsia="Times New Roman" w:hAnsi="Times New Roman" w:cs="Times New Roman"/>
          <w:sz w:val="20"/>
          <w:szCs w:val="24"/>
          <w:lang w:eastAsia="lv-LV"/>
        </w:rPr>
      </w:pPr>
    </w:p>
    <w:p w:rsidR="003530F2" w:rsidRDefault="003530F2" w:rsidP="00A20F2F">
      <w:pPr>
        <w:jc w:val="both"/>
        <w:rPr>
          <w:rFonts w:ascii="Times New Roman" w:eastAsia="Times New Roman" w:hAnsi="Times New Roman" w:cs="Times New Roman"/>
          <w:sz w:val="20"/>
          <w:szCs w:val="24"/>
          <w:lang w:eastAsia="lv-LV"/>
        </w:rPr>
      </w:pPr>
    </w:p>
    <w:p w:rsidR="003530F2" w:rsidRPr="00A20F2F" w:rsidRDefault="003530F2"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p>
    <w:p w:rsidR="00A20F2F" w:rsidRPr="00A20F2F" w:rsidRDefault="00A20F2F" w:rsidP="00A20F2F">
      <w:pPr>
        <w:jc w:val="both"/>
        <w:rPr>
          <w:rFonts w:ascii="Times New Roman" w:eastAsia="Times New Roman" w:hAnsi="Times New Roman" w:cs="Times New Roman"/>
          <w:sz w:val="20"/>
          <w:szCs w:val="24"/>
          <w:lang w:eastAsia="lv-LV"/>
        </w:rPr>
      </w:pPr>
      <w:r w:rsidRPr="00A20F2F">
        <w:rPr>
          <w:rFonts w:ascii="Times New Roman" w:eastAsia="Times New Roman" w:hAnsi="Times New Roman" w:cs="Times New Roman"/>
          <w:sz w:val="20"/>
          <w:szCs w:val="24"/>
          <w:lang w:eastAsia="lv-LV"/>
        </w:rPr>
        <w:t>Nosūtīt:</w:t>
      </w:r>
    </w:p>
    <w:p w:rsidR="00A20F2F" w:rsidRPr="00A20F2F" w:rsidRDefault="00A20F2F" w:rsidP="00A20F2F">
      <w:pPr>
        <w:jc w:val="both"/>
        <w:rPr>
          <w:rFonts w:ascii="Times New Roman" w:eastAsia="Times New Roman" w:hAnsi="Times New Roman" w:cs="Times New Roman"/>
          <w:sz w:val="20"/>
          <w:szCs w:val="24"/>
          <w:lang w:eastAsia="lv-LV"/>
        </w:rPr>
      </w:pPr>
      <w:r w:rsidRPr="00A20F2F">
        <w:rPr>
          <w:rFonts w:ascii="Times New Roman" w:eastAsia="Times New Roman" w:hAnsi="Times New Roman" w:cs="Times New Roman"/>
          <w:sz w:val="20"/>
          <w:szCs w:val="24"/>
          <w:lang w:eastAsia="lv-LV"/>
        </w:rPr>
        <w:t xml:space="preserve">- Fin. nod. </w:t>
      </w:r>
    </w:p>
    <w:p w:rsidR="00A20F2F" w:rsidRPr="00A20F2F" w:rsidRDefault="00A20F2F" w:rsidP="00A20F2F">
      <w:pPr>
        <w:jc w:val="both"/>
        <w:rPr>
          <w:rFonts w:ascii="Times New Roman" w:eastAsia="Times New Roman" w:hAnsi="Times New Roman" w:cs="Times New Roman"/>
          <w:sz w:val="20"/>
          <w:szCs w:val="24"/>
          <w:lang w:eastAsia="lv-LV"/>
        </w:rPr>
      </w:pPr>
      <w:r w:rsidRPr="00A20F2F">
        <w:rPr>
          <w:rFonts w:ascii="Times New Roman" w:eastAsia="Times New Roman" w:hAnsi="Times New Roman" w:cs="Times New Roman"/>
          <w:sz w:val="20"/>
          <w:szCs w:val="24"/>
          <w:lang w:eastAsia="lv-LV"/>
        </w:rPr>
        <w:t xml:space="preserve">- Īp. nod. </w:t>
      </w:r>
    </w:p>
    <w:p w:rsidR="00A20F2F" w:rsidRPr="00A20F2F" w:rsidRDefault="00A20F2F" w:rsidP="00A20F2F">
      <w:pPr>
        <w:jc w:val="both"/>
        <w:rPr>
          <w:rFonts w:ascii="Times New Roman" w:eastAsia="Times New Roman" w:hAnsi="Times New Roman" w:cs="Times New Roman"/>
          <w:sz w:val="20"/>
          <w:szCs w:val="24"/>
          <w:lang w:eastAsia="lv-LV"/>
        </w:rPr>
      </w:pPr>
      <w:r w:rsidRPr="00A20F2F">
        <w:rPr>
          <w:rFonts w:ascii="Times New Roman" w:eastAsia="Times New Roman" w:hAnsi="Times New Roman" w:cs="Times New Roman"/>
          <w:sz w:val="20"/>
          <w:szCs w:val="24"/>
          <w:lang w:eastAsia="lv-LV"/>
        </w:rPr>
        <w:t xml:space="preserve">- Jur. nod. </w:t>
      </w:r>
    </w:p>
    <w:p w:rsidR="00A20F2F" w:rsidRDefault="00A20F2F" w:rsidP="00A20F2F">
      <w:pPr>
        <w:jc w:val="both"/>
        <w:rPr>
          <w:rFonts w:ascii="Times New Roman" w:eastAsia="Times New Roman" w:hAnsi="Times New Roman" w:cs="Times New Roman"/>
          <w:sz w:val="20"/>
          <w:szCs w:val="24"/>
          <w:lang w:eastAsia="lv-LV"/>
        </w:rPr>
      </w:pPr>
      <w:r w:rsidRPr="00A20F2F">
        <w:rPr>
          <w:rFonts w:ascii="Times New Roman" w:eastAsia="Times New Roman" w:hAnsi="Times New Roman" w:cs="Times New Roman"/>
          <w:sz w:val="20"/>
          <w:szCs w:val="24"/>
          <w:lang w:eastAsia="lv-LV"/>
        </w:rPr>
        <w:t xml:space="preserve">- V.Cinkusai </w:t>
      </w:r>
    </w:p>
    <w:p w:rsidR="00A20F2F" w:rsidRDefault="00A20F2F" w:rsidP="00A20F2F">
      <w:pPr>
        <w:jc w:val="both"/>
        <w:rPr>
          <w:rFonts w:ascii="Times New Roman" w:eastAsia="Times New Roman" w:hAnsi="Times New Roman" w:cs="Times New Roman"/>
          <w:sz w:val="20"/>
          <w:szCs w:val="20"/>
          <w:lang w:eastAsia="lv-LV"/>
        </w:rPr>
      </w:pPr>
      <w:r w:rsidRPr="00A20F2F">
        <w:rPr>
          <w:rFonts w:ascii="Times New Roman" w:eastAsia="Times New Roman" w:hAnsi="Times New Roman" w:cs="Times New Roman"/>
          <w:sz w:val="20"/>
          <w:szCs w:val="20"/>
          <w:lang w:eastAsia="lv-LV"/>
        </w:rPr>
        <w:t>_________________________________</w:t>
      </w:r>
      <w:r>
        <w:rPr>
          <w:rFonts w:ascii="Times New Roman" w:eastAsia="Times New Roman" w:hAnsi="Times New Roman" w:cs="Times New Roman"/>
          <w:sz w:val="20"/>
          <w:szCs w:val="20"/>
          <w:lang w:eastAsia="lv-LV"/>
        </w:rPr>
        <w:t xml:space="preserve"> </w:t>
      </w:r>
    </w:p>
    <w:p w:rsidR="00A20F2F" w:rsidRPr="00A20F2F" w:rsidRDefault="00A20F2F" w:rsidP="00A20F2F">
      <w:pPr>
        <w:jc w:val="both"/>
        <w:rPr>
          <w:rFonts w:ascii="Times New Roman" w:eastAsia="Times New Roman" w:hAnsi="Times New Roman" w:cs="Times New Roman"/>
          <w:sz w:val="20"/>
          <w:szCs w:val="24"/>
          <w:lang w:eastAsia="lv-LV"/>
        </w:rPr>
      </w:pPr>
      <w:r w:rsidRPr="00A20F2F">
        <w:rPr>
          <w:rFonts w:ascii="Times New Roman" w:eastAsia="Times New Roman" w:hAnsi="Times New Roman" w:cs="Times New Roman"/>
          <w:sz w:val="20"/>
          <w:szCs w:val="20"/>
          <w:lang w:eastAsia="lv-LV"/>
        </w:rPr>
        <w:t>Sagatavoja: Īpašumu nod. (D.Šmite)</w:t>
      </w:r>
    </w:p>
    <w:p w:rsidR="0082649B" w:rsidRPr="0082649B" w:rsidRDefault="0082649B" w:rsidP="0082649B">
      <w:pPr>
        <w:suppressAutoHyphens/>
        <w:autoSpaceDN w:val="0"/>
        <w:ind w:right="-143"/>
        <w:jc w:val="both"/>
        <w:rPr>
          <w:rFonts w:ascii="Times New Roman" w:eastAsia="Times New Roman" w:hAnsi="Times New Roman" w:cs="Times New Roman"/>
          <w:sz w:val="24"/>
          <w:szCs w:val="24"/>
          <w:lang w:eastAsia="lv-LV"/>
        </w:rPr>
      </w:pPr>
    </w:p>
    <w:p w:rsidR="004D38A0" w:rsidRDefault="004D38A0" w:rsidP="002856FF">
      <w:pPr>
        <w:jc w:val="center"/>
        <w:rPr>
          <w:rFonts w:ascii="Times New Roman" w:eastAsia="Times New Roman" w:hAnsi="Times New Roman" w:cs="Times New Roman"/>
          <w:sz w:val="24"/>
          <w:szCs w:val="20"/>
          <w:lang w:eastAsia="lv-LV"/>
        </w:rPr>
      </w:pPr>
    </w:p>
    <w:p w:rsidR="00F70001" w:rsidRDefault="004D38A0" w:rsidP="00F70001">
      <w:pPr>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29.</w:t>
      </w:r>
      <w:r w:rsidR="00F70001">
        <w:rPr>
          <w:rFonts w:ascii="Times New Roman" w:eastAsia="Times New Roman" w:hAnsi="Times New Roman" w:cs="Times New Roman"/>
          <w:sz w:val="24"/>
        </w:rPr>
        <w:t>§.</w:t>
      </w:r>
    </w:p>
    <w:p w:rsidR="00F70001" w:rsidRPr="00F70001" w:rsidRDefault="00F70001" w:rsidP="00F70001">
      <w:pPr>
        <w:jc w:val="center"/>
        <w:rPr>
          <w:rFonts w:ascii="Times New Roman" w:eastAsia="Times New Roman" w:hAnsi="Times New Roman" w:cs="Times New Roman"/>
          <w:sz w:val="24"/>
        </w:rPr>
      </w:pPr>
    </w:p>
    <w:p w:rsidR="00F70001" w:rsidRPr="00F70001" w:rsidRDefault="00F70001" w:rsidP="00F70001">
      <w:pPr>
        <w:jc w:val="both"/>
        <w:rPr>
          <w:rFonts w:ascii="Times New Roman" w:eastAsia="Times New Roman" w:hAnsi="Times New Roman" w:cs="Times New Roman"/>
          <w:b/>
          <w:sz w:val="24"/>
          <w:szCs w:val="24"/>
          <w:lang w:eastAsia="lv-LV"/>
        </w:rPr>
      </w:pPr>
      <w:r w:rsidRPr="00F70001">
        <w:rPr>
          <w:rFonts w:ascii="Times New Roman" w:eastAsia="Times New Roman" w:hAnsi="Times New Roman" w:cs="Times New Roman"/>
          <w:b/>
          <w:sz w:val="24"/>
          <w:szCs w:val="24"/>
          <w:lang w:eastAsia="lv-LV"/>
        </w:rPr>
        <w:t>Par zemes vienību Klusā ielā 5A un Klusā ielā 11,</w:t>
      </w:r>
    </w:p>
    <w:p w:rsidR="00F70001" w:rsidRPr="00F70001" w:rsidRDefault="00F70001" w:rsidP="00F70001">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Tukumā, </w:t>
      </w:r>
      <w:r w:rsidRPr="00F70001">
        <w:rPr>
          <w:rFonts w:ascii="Times New Roman" w:eastAsia="Times New Roman" w:hAnsi="Times New Roman" w:cs="Times New Roman"/>
          <w:b/>
          <w:sz w:val="24"/>
          <w:szCs w:val="24"/>
          <w:lang w:eastAsia="lv-LV"/>
        </w:rPr>
        <w:t>Tukuma novadā</w:t>
      </w:r>
      <w:r>
        <w:rPr>
          <w:rFonts w:ascii="Times New Roman" w:eastAsia="Times New Roman" w:hAnsi="Times New Roman" w:cs="Times New Roman"/>
          <w:b/>
          <w:sz w:val="24"/>
          <w:szCs w:val="24"/>
          <w:lang w:eastAsia="lv-LV"/>
        </w:rPr>
        <w:t>,</w:t>
      </w:r>
      <w:r w:rsidRPr="00F70001">
        <w:rPr>
          <w:rFonts w:ascii="Times New Roman" w:eastAsia="Times New Roman" w:hAnsi="Times New Roman" w:cs="Times New Roman"/>
          <w:b/>
          <w:sz w:val="24"/>
          <w:szCs w:val="24"/>
          <w:lang w:eastAsia="lv-LV"/>
        </w:rPr>
        <w:t xml:space="preserve"> robežu maiņu</w:t>
      </w:r>
    </w:p>
    <w:p w:rsidR="00F70001" w:rsidRDefault="00F70001" w:rsidP="00F70001">
      <w:pPr>
        <w:suppressAutoHyphens/>
        <w:autoSpaceDN w:val="0"/>
        <w:jc w:val="both"/>
        <w:textAlignment w:val="baseline"/>
        <w:rPr>
          <w:rFonts w:ascii="Times New Roman" w:eastAsia="Times New Roman" w:hAnsi="Times New Roman" w:cs="Times New Roman"/>
          <w:sz w:val="24"/>
          <w:szCs w:val="24"/>
          <w:lang w:eastAsia="lv-LV"/>
        </w:rPr>
      </w:pPr>
    </w:p>
    <w:p w:rsidR="006B04BB" w:rsidRDefault="006B04BB" w:rsidP="006B04BB">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Iesniegt izskatīšanai Domei šādu lēmuma projektu:</w:t>
      </w:r>
    </w:p>
    <w:p w:rsidR="00F70001" w:rsidRDefault="00F70001" w:rsidP="00F70001">
      <w:pPr>
        <w:suppressAutoHyphens/>
        <w:autoSpaceDN w:val="0"/>
        <w:jc w:val="both"/>
        <w:textAlignment w:val="baseline"/>
        <w:rPr>
          <w:rFonts w:ascii="Times New Roman" w:eastAsia="Times New Roman" w:hAnsi="Times New Roman" w:cs="Times New Roman"/>
          <w:sz w:val="24"/>
          <w:szCs w:val="24"/>
          <w:lang w:eastAsia="lv-LV"/>
        </w:rPr>
      </w:pPr>
    </w:p>
    <w:p w:rsidR="00F70001" w:rsidRPr="00F70001" w:rsidRDefault="00F70001" w:rsidP="00F70001">
      <w:pPr>
        <w:suppressAutoHyphens/>
        <w:autoSpaceDN w:val="0"/>
        <w:jc w:val="both"/>
        <w:textAlignment w:val="baseline"/>
        <w:rPr>
          <w:rFonts w:ascii="Times New Roman" w:eastAsia="Times New Roman" w:hAnsi="Times New Roman" w:cs="Times New Roman"/>
          <w:sz w:val="24"/>
          <w:szCs w:val="24"/>
          <w:lang w:eastAsia="lv-LV"/>
        </w:rPr>
      </w:pPr>
    </w:p>
    <w:p w:rsidR="00F70001" w:rsidRPr="00F70001" w:rsidRDefault="00F70001" w:rsidP="00F70001">
      <w:pPr>
        <w:suppressAutoHyphens/>
        <w:autoSpaceDN w:val="0"/>
        <w:jc w:val="both"/>
        <w:textAlignment w:val="baseline"/>
        <w:rPr>
          <w:rFonts w:ascii="Times New Roman" w:eastAsia="Times New Roman" w:hAnsi="Times New Roman" w:cs="Times New Roman"/>
          <w:sz w:val="24"/>
          <w:szCs w:val="24"/>
          <w:lang w:eastAsia="lv-LV"/>
        </w:rPr>
      </w:pPr>
      <w:r w:rsidRPr="00F70001">
        <w:rPr>
          <w:rFonts w:ascii="Times New Roman" w:eastAsia="Times New Roman" w:hAnsi="Times New Roman" w:cs="Times New Roman"/>
          <w:sz w:val="24"/>
          <w:szCs w:val="24"/>
          <w:lang w:eastAsia="lv-LV"/>
        </w:rPr>
        <w:tab/>
        <w:t>Tukuma novada Domē 14.03.2016. (reģistra Nr.1524) saņemts Ivetas Legzdiņas (dzīvo “Asaros”-3, Raudā, Smārdes pagastā, Engures novadā)</w:t>
      </w:r>
      <w:r w:rsidR="00A6582A">
        <w:rPr>
          <w:rFonts w:ascii="Times New Roman" w:eastAsia="Times New Roman" w:hAnsi="Times New Roman" w:cs="Times New Roman"/>
          <w:sz w:val="24"/>
          <w:szCs w:val="24"/>
          <w:lang w:eastAsia="lv-LV"/>
        </w:rPr>
        <w:t xml:space="preserve"> iesniegums</w:t>
      </w:r>
      <w:r w:rsidRPr="00F70001">
        <w:rPr>
          <w:rFonts w:ascii="Times New Roman" w:eastAsia="Times New Roman" w:hAnsi="Times New Roman" w:cs="Times New Roman"/>
          <w:sz w:val="24"/>
          <w:szCs w:val="24"/>
          <w:lang w:eastAsia="lv-LV"/>
        </w:rPr>
        <w:t xml:space="preserve"> ar lūgumu mainīt zemes vienību Klusā ielā 5A un Klusā ielā 11, Tukumā</w:t>
      </w:r>
      <w:r>
        <w:rPr>
          <w:rFonts w:ascii="Times New Roman" w:eastAsia="Times New Roman" w:hAnsi="Times New Roman" w:cs="Times New Roman"/>
          <w:sz w:val="24"/>
          <w:szCs w:val="24"/>
          <w:lang w:eastAsia="lv-LV"/>
        </w:rPr>
        <w:t>,</w:t>
      </w:r>
      <w:r w:rsidRPr="00F70001">
        <w:rPr>
          <w:rFonts w:ascii="Times New Roman" w:eastAsia="Times New Roman" w:hAnsi="Times New Roman" w:cs="Times New Roman"/>
          <w:sz w:val="24"/>
          <w:szCs w:val="24"/>
          <w:lang w:eastAsia="lv-LV"/>
        </w:rPr>
        <w:t xml:space="preserve"> savstarpējo robežu, jo īpašumā Klusā ielā 11</w:t>
      </w:r>
      <w:r>
        <w:rPr>
          <w:rFonts w:ascii="Times New Roman" w:eastAsia="Times New Roman" w:hAnsi="Times New Roman" w:cs="Times New Roman"/>
          <w:sz w:val="24"/>
          <w:szCs w:val="24"/>
          <w:lang w:eastAsia="lv-LV"/>
        </w:rPr>
        <w:t xml:space="preserve"> </w:t>
      </w:r>
      <w:r w:rsidRPr="00F70001">
        <w:rPr>
          <w:rFonts w:ascii="Times New Roman" w:eastAsia="Times New Roman" w:hAnsi="Times New Roman" w:cs="Times New Roman"/>
          <w:sz w:val="24"/>
          <w:szCs w:val="24"/>
          <w:lang w:eastAsia="lv-LV"/>
        </w:rPr>
        <w:t>uzbūvētā garāža atrodas ārpus zemes vienības robežām</w:t>
      </w:r>
      <w:r>
        <w:rPr>
          <w:rFonts w:ascii="Times New Roman" w:eastAsia="Times New Roman" w:hAnsi="Times New Roman" w:cs="Times New Roman"/>
          <w:sz w:val="24"/>
          <w:szCs w:val="24"/>
          <w:lang w:eastAsia="lv-LV"/>
        </w:rPr>
        <w:t xml:space="preserve"> </w:t>
      </w:r>
      <w:r w:rsidRPr="00F70001">
        <w:rPr>
          <w:rFonts w:ascii="Times New Roman" w:eastAsia="Times New Roman" w:hAnsi="Times New Roman" w:cs="Times New Roman"/>
          <w:sz w:val="24"/>
          <w:szCs w:val="24"/>
          <w:lang w:eastAsia="lv-LV"/>
        </w:rPr>
        <w:t xml:space="preserve">- garāžas daļa atrodas uz pašvaldības zemes Klusā ielā 5A, Tukumā. </w:t>
      </w:r>
    </w:p>
    <w:p w:rsidR="00F70001" w:rsidRPr="00F70001" w:rsidRDefault="00F70001" w:rsidP="00F70001">
      <w:pPr>
        <w:suppressAutoHyphens/>
        <w:autoSpaceDN w:val="0"/>
        <w:jc w:val="both"/>
        <w:textAlignment w:val="baseline"/>
        <w:rPr>
          <w:rFonts w:ascii="Times New Roman" w:eastAsia="Times New Roman" w:hAnsi="Times New Roman" w:cs="Times New Roman"/>
          <w:sz w:val="24"/>
          <w:szCs w:val="24"/>
          <w:lang w:eastAsia="lv-LV"/>
        </w:rPr>
      </w:pPr>
      <w:r w:rsidRPr="00F70001">
        <w:rPr>
          <w:rFonts w:ascii="Times New Roman" w:eastAsia="Times New Roman" w:hAnsi="Times New Roman" w:cs="Times New Roman"/>
          <w:sz w:val="24"/>
          <w:szCs w:val="24"/>
          <w:lang w:eastAsia="lv-LV"/>
        </w:rPr>
        <w:tab/>
        <w:t>Ivetai Legzdiņai pieder nekustamais īpašums Klusā ielā 11, Tukumā, Tukuma novadā (kadastra Nr.9001 001 0179), kurš sastāv no zemes vienības 0,1713 ha platībā un divām jaunbūvēm</w:t>
      </w:r>
      <w:r>
        <w:rPr>
          <w:rFonts w:ascii="Times New Roman" w:eastAsia="Times New Roman" w:hAnsi="Times New Roman" w:cs="Times New Roman"/>
          <w:sz w:val="24"/>
          <w:szCs w:val="24"/>
          <w:lang w:eastAsia="lv-LV"/>
        </w:rPr>
        <w:t xml:space="preserve">  </w:t>
      </w:r>
      <w:r w:rsidRPr="00F70001">
        <w:rPr>
          <w:rFonts w:ascii="Times New Roman" w:eastAsia="Times New Roman" w:hAnsi="Times New Roman" w:cs="Times New Roman"/>
          <w:sz w:val="24"/>
          <w:szCs w:val="24"/>
          <w:lang w:eastAsia="lv-LV"/>
        </w:rPr>
        <w:t>– dzīvojamās mājas un garāžas. Īpašums nav reģistrēts zemesgrāmatā. Iveta Legzdiņa īpašumu ieguvusi 2015.gadā, mantojot no Aivara Indriksona. I.Legzdiņa apņēmusies segt izdevumus, kas saistīti ar robežu pārkārtošanu.</w:t>
      </w:r>
    </w:p>
    <w:p w:rsidR="00F70001" w:rsidRPr="00F70001" w:rsidRDefault="00F70001" w:rsidP="00F70001">
      <w:pPr>
        <w:suppressAutoHyphens/>
        <w:autoSpaceDN w:val="0"/>
        <w:jc w:val="both"/>
        <w:textAlignment w:val="baseline"/>
        <w:rPr>
          <w:rFonts w:ascii="Times New Roman" w:eastAsia="Times New Roman" w:hAnsi="Times New Roman" w:cs="Times New Roman"/>
          <w:sz w:val="24"/>
          <w:szCs w:val="24"/>
          <w:lang w:eastAsia="lv-LV"/>
        </w:rPr>
      </w:pPr>
      <w:r w:rsidRPr="00F70001">
        <w:rPr>
          <w:rFonts w:ascii="Times New Roman" w:eastAsia="Times New Roman" w:hAnsi="Times New Roman" w:cs="Times New Roman"/>
          <w:sz w:val="24"/>
          <w:szCs w:val="24"/>
          <w:lang w:eastAsia="lv-LV"/>
        </w:rPr>
        <w:tab/>
        <w:t>Tukuma novada pašvaldībai pieder nekustamais īpašums Klusā ielā 5A, Tukumā, Tukuma novadā (kadastra Nr.9001 001 0438), kurš sastāv no zeme</w:t>
      </w:r>
      <w:r w:rsidR="00A6582A">
        <w:rPr>
          <w:rFonts w:ascii="Times New Roman" w:eastAsia="Times New Roman" w:hAnsi="Times New Roman" w:cs="Times New Roman"/>
          <w:sz w:val="24"/>
          <w:szCs w:val="24"/>
          <w:lang w:eastAsia="lv-LV"/>
        </w:rPr>
        <w:t>s</w:t>
      </w:r>
      <w:r w:rsidRPr="00F70001">
        <w:rPr>
          <w:rFonts w:ascii="Times New Roman" w:eastAsia="Times New Roman" w:hAnsi="Times New Roman" w:cs="Times New Roman"/>
          <w:sz w:val="24"/>
          <w:szCs w:val="24"/>
          <w:lang w:eastAsia="lv-LV"/>
        </w:rPr>
        <w:t xml:space="preserve"> vienības 1,6658 ha platībā un četrām palīgēkām. Īpašuma tiesības pašvaldībai nostiprinātas zemesgrāmatā, un daļa no īpašuma –palīgēkas un zemes daļa 0,6 ha platībā iznomāta IK “Čivava” Tukuma dzīvnieku patversmes vajadzībām.</w:t>
      </w:r>
    </w:p>
    <w:p w:rsidR="00F70001" w:rsidRPr="00F70001" w:rsidRDefault="00F70001" w:rsidP="00F70001">
      <w:pPr>
        <w:suppressAutoHyphens/>
        <w:autoSpaceDN w:val="0"/>
        <w:jc w:val="both"/>
        <w:textAlignment w:val="baseline"/>
        <w:rPr>
          <w:rFonts w:ascii="Times New Roman" w:eastAsia="Times New Roman" w:hAnsi="Times New Roman" w:cs="Times New Roman"/>
          <w:sz w:val="24"/>
          <w:szCs w:val="24"/>
          <w:lang w:eastAsia="lv-LV"/>
        </w:rPr>
      </w:pPr>
      <w:r w:rsidRPr="00F70001">
        <w:rPr>
          <w:rFonts w:ascii="Times New Roman" w:eastAsia="Times New Roman" w:hAnsi="Times New Roman" w:cs="Times New Roman"/>
          <w:sz w:val="24"/>
          <w:szCs w:val="24"/>
          <w:lang w:eastAsia="lv-LV"/>
        </w:rPr>
        <w:tab/>
        <w:t xml:space="preserve">Tukuma novada </w:t>
      </w:r>
      <w:r>
        <w:rPr>
          <w:rFonts w:ascii="Times New Roman" w:eastAsia="Times New Roman" w:hAnsi="Times New Roman" w:cs="Times New Roman"/>
          <w:sz w:val="24"/>
          <w:szCs w:val="24"/>
          <w:lang w:eastAsia="lv-LV"/>
        </w:rPr>
        <w:t>b</w:t>
      </w:r>
      <w:r w:rsidRPr="00F70001">
        <w:rPr>
          <w:rFonts w:ascii="Times New Roman" w:eastAsia="Times New Roman" w:hAnsi="Times New Roman" w:cs="Times New Roman"/>
          <w:sz w:val="24"/>
          <w:szCs w:val="24"/>
          <w:lang w:eastAsia="lv-LV"/>
        </w:rPr>
        <w:t xml:space="preserve">ūvvalde konceptuāli atbalstījusi zemes vienību Klusā ielā 5A un Klusā ielā 11, Tukumā, robežu maiņu. </w:t>
      </w:r>
    </w:p>
    <w:p w:rsidR="00F70001" w:rsidRPr="00F70001" w:rsidRDefault="00F70001" w:rsidP="00F70001">
      <w:pPr>
        <w:ind w:firstLine="720"/>
        <w:jc w:val="both"/>
        <w:rPr>
          <w:rFonts w:ascii="Times New Roman" w:eastAsia="Times New Roman" w:hAnsi="Times New Roman" w:cs="Times New Roman"/>
          <w:sz w:val="24"/>
          <w:szCs w:val="24"/>
          <w:lang w:eastAsia="lv-LV"/>
        </w:rPr>
      </w:pPr>
      <w:r w:rsidRPr="00F70001">
        <w:rPr>
          <w:rFonts w:ascii="Times New Roman" w:eastAsia="Times New Roman" w:hAnsi="Times New Roman" w:cs="Times New Roman"/>
          <w:sz w:val="24"/>
          <w:szCs w:val="24"/>
          <w:lang w:eastAsia="lv-LV"/>
        </w:rPr>
        <w:t xml:space="preserve">Pamatojoties uz likuma “Par pašvaldībām” 14.panta pirmā daļas 2.punktu </w:t>
      </w:r>
      <w:r w:rsidRPr="00F70001">
        <w:rPr>
          <w:rFonts w:ascii="Times New Roman" w:eastAsia="Times New Roman" w:hAnsi="Times New Roman" w:cs="Times New Roman"/>
          <w:i/>
          <w:sz w:val="24"/>
          <w:szCs w:val="24"/>
          <w:lang w:eastAsia="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F70001">
        <w:rPr>
          <w:rFonts w:ascii="Times New Roman" w:eastAsia="Times New Roman" w:hAnsi="Times New Roman" w:cs="Times New Roman"/>
          <w:sz w:val="24"/>
          <w:szCs w:val="24"/>
          <w:lang w:eastAsia="lv-LV"/>
        </w:rPr>
        <w:t>un 21 panta pirmās daļas 17 punktu</w:t>
      </w:r>
      <w:r w:rsidRPr="00F70001">
        <w:rPr>
          <w:rFonts w:ascii="Times New Roman" w:eastAsia="Times New Roman" w:hAnsi="Times New Roman" w:cs="Times New Roman"/>
          <w:i/>
          <w:sz w:val="24"/>
          <w:szCs w:val="24"/>
          <w:lang w:eastAsia="lv-LV"/>
        </w:rPr>
        <w:t xml:space="preserve"> 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F70001">
        <w:rPr>
          <w:rFonts w:ascii="Times New Roman" w:eastAsia="Times New Roman" w:hAnsi="Times New Roman" w:cs="Times New Roman"/>
          <w:sz w:val="24"/>
          <w:szCs w:val="24"/>
          <w:lang w:eastAsia="lv-LV"/>
        </w:rPr>
        <w:t xml:space="preserve">un Nekustamā īpašuma valsts kadastra likuma 11.panta pirmo daļu, </w:t>
      </w:r>
      <w:r w:rsidRPr="00F70001">
        <w:rPr>
          <w:rFonts w:ascii="Times New Roman" w:eastAsia="Times New Roman" w:hAnsi="Times New Roman" w:cs="Times New Roman"/>
          <w:i/>
          <w:sz w:val="24"/>
          <w:szCs w:val="24"/>
          <w:lang w:eastAsia="lv-LV"/>
        </w:rPr>
        <w:t>nekustamā īpašuma objektu nosaka nekustamajam īpašumam, kas ierakstīts zemesgrāmatā. Sadala vai apvieno tikai zemesgrāmatā ierakstītu nekustamo īpašumu[...]:</w:t>
      </w:r>
    </w:p>
    <w:p w:rsidR="00F70001" w:rsidRPr="00F70001" w:rsidRDefault="00F70001" w:rsidP="00F70001">
      <w:pPr>
        <w:jc w:val="both"/>
        <w:rPr>
          <w:rFonts w:ascii="Times New Roman" w:eastAsia="Times New Roman" w:hAnsi="Times New Roman" w:cs="Times New Roman"/>
          <w:sz w:val="24"/>
          <w:szCs w:val="24"/>
          <w:lang w:eastAsia="lv-LV"/>
        </w:rPr>
      </w:pPr>
    </w:p>
    <w:p w:rsidR="00F70001" w:rsidRPr="00F70001" w:rsidRDefault="00F70001" w:rsidP="00F70001">
      <w:pPr>
        <w:jc w:val="both"/>
        <w:rPr>
          <w:rFonts w:ascii="Times New Roman" w:eastAsia="Times New Roman" w:hAnsi="Times New Roman" w:cs="Times New Roman"/>
          <w:sz w:val="24"/>
          <w:szCs w:val="24"/>
          <w:lang w:eastAsia="lv-LV"/>
        </w:rPr>
      </w:pPr>
      <w:r w:rsidRPr="00F70001">
        <w:rPr>
          <w:rFonts w:ascii="Times New Roman" w:eastAsia="Times New Roman" w:hAnsi="Times New Roman" w:cs="Times New Roman"/>
          <w:sz w:val="24"/>
          <w:szCs w:val="24"/>
          <w:lang w:eastAsia="lv-LV"/>
        </w:rPr>
        <w:tab/>
        <w:t>1. piekrist zemes vienību Klusā ielā 5A un Klusā ielā 11, Tukumā, Tukuma novadā</w:t>
      </w:r>
      <w:r>
        <w:rPr>
          <w:rFonts w:ascii="Times New Roman" w:eastAsia="Times New Roman" w:hAnsi="Times New Roman" w:cs="Times New Roman"/>
          <w:sz w:val="24"/>
          <w:szCs w:val="24"/>
          <w:lang w:eastAsia="lv-LV"/>
        </w:rPr>
        <w:t>,</w:t>
      </w:r>
      <w:r w:rsidRPr="00F70001">
        <w:rPr>
          <w:rFonts w:ascii="Times New Roman" w:eastAsia="Times New Roman" w:hAnsi="Times New Roman" w:cs="Times New Roman"/>
          <w:sz w:val="24"/>
          <w:szCs w:val="24"/>
          <w:lang w:eastAsia="lv-LV"/>
        </w:rPr>
        <w:t xml:space="preserve"> robežu maiņai ar nosacījumu, ka izdevumus</w:t>
      </w:r>
      <w:r w:rsidR="00A6582A">
        <w:rPr>
          <w:rFonts w:ascii="Times New Roman" w:eastAsia="Times New Roman" w:hAnsi="Times New Roman" w:cs="Times New Roman"/>
          <w:sz w:val="24"/>
          <w:szCs w:val="24"/>
          <w:lang w:eastAsia="lv-LV"/>
        </w:rPr>
        <w:t xml:space="preserve"> ieceres īstenošanai</w:t>
      </w:r>
      <w:r w:rsidRPr="00F70001">
        <w:rPr>
          <w:rFonts w:ascii="Times New Roman" w:eastAsia="Times New Roman" w:hAnsi="Times New Roman" w:cs="Times New Roman"/>
          <w:sz w:val="24"/>
          <w:szCs w:val="24"/>
          <w:lang w:eastAsia="lv-LV"/>
        </w:rPr>
        <w:t xml:space="preserve"> sedz Iveta Legzdiņa</w:t>
      </w:r>
      <w:r w:rsidR="004D38A0">
        <w:rPr>
          <w:rFonts w:ascii="Times New Roman" w:eastAsia="Times New Roman" w:hAnsi="Times New Roman" w:cs="Times New Roman"/>
          <w:sz w:val="24"/>
          <w:szCs w:val="24"/>
          <w:lang w:eastAsia="lv-LV"/>
        </w:rPr>
        <w:t>,</w:t>
      </w:r>
    </w:p>
    <w:p w:rsidR="00F70001" w:rsidRPr="00F70001" w:rsidRDefault="00F70001" w:rsidP="00F70001">
      <w:pPr>
        <w:jc w:val="both"/>
        <w:rPr>
          <w:rFonts w:ascii="Times New Roman" w:eastAsia="Times New Roman" w:hAnsi="Times New Roman" w:cs="Times New Roman"/>
          <w:sz w:val="24"/>
          <w:szCs w:val="24"/>
          <w:lang w:eastAsia="lv-LV"/>
        </w:rPr>
      </w:pPr>
    </w:p>
    <w:p w:rsidR="00F70001" w:rsidRPr="00F70001" w:rsidRDefault="00F70001" w:rsidP="00F70001">
      <w:pPr>
        <w:ind w:left="-57" w:firstLine="720"/>
        <w:jc w:val="both"/>
        <w:rPr>
          <w:rFonts w:ascii="Times New Roman" w:eastAsia="Times New Roman" w:hAnsi="Times New Roman" w:cs="Times New Roman"/>
          <w:sz w:val="24"/>
          <w:szCs w:val="24"/>
          <w:lang w:eastAsia="lv-LV"/>
        </w:rPr>
      </w:pPr>
      <w:r w:rsidRPr="00F70001">
        <w:rPr>
          <w:rFonts w:ascii="Times New Roman" w:eastAsia="Times New Roman" w:hAnsi="Times New Roman" w:cs="Times New Roman"/>
          <w:sz w:val="24"/>
          <w:szCs w:val="24"/>
          <w:lang w:eastAsia="lv-LV"/>
        </w:rPr>
        <w:t xml:space="preserve"> 2.</w:t>
      </w:r>
      <w:r>
        <w:rPr>
          <w:rFonts w:ascii="Times New Roman" w:eastAsia="Times New Roman" w:hAnsi="Times New Roman" w:cs="Times New Roman"/>
          <w:sz w:val="24"/>
          <w:szCs w:val="24"/>
          <w:lang w:eastAsia="lv-LV"/>
        </w:rPr>
        <w:t xml:space="preserve"> </w:t>
      </w:r>
      <w:r w:rsidRPr="00F70001">
        <w:rPr>
          <w:rFonts w:ascii="Times New Roman" w:eastAsia="Times New Roman" w:hAnsi="Times New Roman" w:cs="Times New Roman"/>
          <w:sz w:val="24"/>
          <w:szCs w:val="24"/>
          <w:lang w:eastAsia="lv-LV"/>
        </w:rPr>
        <w:t xml:space="preserve">noteikt, ka robežu maiņa var notikt tikai pēc zemes vienības Klusā ielā 11, Tukumā reģistrācijas Zemesgrāmatā. </w:t>
      </w:r>
    </w:p>
    <w:p w:rsidR="00F70001" w:rsidRDefault="00F70001" w:rsidP="00F70001">
      <w:pPr>
        <w:rPr>
          <w:rFonts w:ascii="Calibri" w:eastAsia="Calibri" w:hAnsi="Calibri" w:cs="Times New Roman"/>
        </w:rPr>
      </w:pPr>
    </w:p>
    <w:p w:rsidR="00F70001" w:rsidRDefault="00F70001" w:rsidP="00F70001">
      <w:pPr>
        <w:rPr>
          <w:rFonts w:ascii="Calibri" w:eastAsia="Calibri" w:hAnsi="Calibri" w:cs="Times New Roman"/>
        </w:rPr>
      </w:pPr>
    </w:p>
    <w:p w:rsidR="00F70001" w:rsidRDefault="00F70001" w:rsidP="00F70001">
      <w:pPr>
        <w:rPr>
          <w:rFonts w:ascii="Calibri" w:eastAsia="Calibri" w:hAnsi="Calibri" w:cs="Times New Roman"/>
        </w:rPr>
      </w:pPr>
    </w:p>
    <w:p w:rsidR="00F70001" w:rsidRPr="00F70001" w:rsidRDefault="00F70001" w:rsidP="00F70001">
      <w:pPr>
        <w:rPr>
          <w:rFonts w:ascii="Calibri" w:eastAsia="Calibri" w:hAnsi="Calibri" w:cs="Times New Roman"/>
        </w:rPr>
      </w:pPr>
    </w:p>
    <w:p w:rsidR="00F70001" w:rsidRPr="00F70001" w:rsidRDefault="00F70001" w:rsidP="00F70001">
      <w:pPr>
        <w:tabs>
          <w:tab w:val="right" w:pos="9071"/>
        </w:tabs>
        <w:rPr>
          <w:rFonts w:ascii="Times New Roman" w:eastAsia="Times New Roman" w:hAnsi="Times New Roman" w:cs="Times New Roman"/>
          <w:b/>
          <w:bCs/>
          <w:sz w:val="24"/>
          <w:szCs w:val="24"/>
        </w:rPr>
      </w:pPr>
    </w:p>
    <w:p w:rsidR="00F70001" w:rsidRPr="00F70001" w:rsidRDefault="00F70001" w:rsidP="00F70001">
      <w:pPr>
        <w:rPr>
          <w:rFonts w:ascii="Times New Roman" w:eastAsia="Times New Roman" w:hAnsi="Times New Roman" w:cs="Times New Roman"/>
          <w:bCs/>
          <w:sz w:val="20"/>
          <w:szCs w:val="20"/>
        </w:rPr>
      </w:pPr>
      <w:r w:rsidRPr="00F70001">
        <w:rPr>
          <w:rFonts w:ascii="Times New Roman" w:eastAsia="Times New Roman" w:hAnsi="Times New Roman" w:cs="Times New Roman"/>
          <w:bCs/>
          <w:sz w:val="20"/>
          <w:szCs w:val="20"/>
        </w:rPr>
        <w:t>Nosūtīt:</w:t>
      </w:r>
    </w:p>
    <w:p w:rsidR="00F70001" w:rsidRPr="00F70001" w:rsidRDefault="00F70001" w:rsidP="00F70001">
      <w:pPr>
        <w:rPr>
          <w:rFonts w:ascii="Times New Roman" w:eastAsia="Times New Roman" w:hAnsi="Times New Roman" w:cs="Times New Roman"/>
          <w:bCs/>
          <w:sz w:val="20"/>
          <w:szCs w:val="20"/>
        </w:rPr>
      </w:pPr>
      <w:r w:rsidRPr="00F70001">
        <w:rPr>
          <w:rFonts w:ascii="Times New Roman" w:eastAsia="Times New Roman" w:hAnsi="Times New Roman" w:cs="Times New Roman"/>
          <w:bCs/>
          <w:sz w:val="20"/>
          <w:szCs w:val="20"/>
        </w:rPr>
        <w:t>-</w:t>
      </w:r>
      <w:r w:rsidR="00524C24">
        <w:rPr>
          <w:rFonts w:ascii="Times New Roman" w:eastAsia="Times New Roman" w:hAnsi="Times New Roman" w:cs="Times New Roman"/>
          <w:bCs/>
          <w:sz w:val="20"/>
          <w:szCs w:val="20"/>
        </w:rPr>
        <w:t>Īp.nod. 2x</w:t>
      </w:r>
    </w:p>
    <w:p w:rsidR="00F70001" w:rsidRPr="00F70001" w:rsidRDefault="00F70001" w:rsidP="00F70001">
      <w:pPr>
        <w:rPr>
          <w:rFonts w:ascii="Times New Roman" w:eastAsia="Times New Roman" w:hAnsi="Times New Roman" w:cs="Times New Roman"/>
          <w:bCs/>
          <w:sz w:val="20"/>
          <w:szCs w:val="20"/>
        </w:rPr>
      </w:pPr>
      <w:r w:rsidRPr="00F70001">
        <w:rPr>
          <w:rFonts w:ascii="Times New Roman" w:eastAsia="Times New Roman" w:hAnsi="Times New Roman" w:cs="Times New Roman"/>
          <w:bCs/>
          <w:sz w:val="20"/>
          <w:szCs w:val="20"/>
        </w:rPr>
        <w:t>-</w:t>
      </w:r>
      <w:r w:rsidR="00524C24">
        <w:rPr>
          <w:rFonts w:ascii="Times New Roman" w:eastAsia="Times New Roman" w:hAnsi="Times New Roman" w:cs="Times New Roman"/>
          <w:bCs/>
          <w:sz w:val="20"/>
          <w:szCs w:val="20"/>
        </w:rPr>
        <w:t>iesniedzējai</w:t>
      </w:r>
    </w:p>
    <w:p w:rsidR="00F70001" w:rsidRPr="00F70001" w:rsidRDefault="00F70001" w:rsidP="00F70001">
      <w:pPr>
        <w:rPr>
          <w:rFonts w:ascii="Times New Roman" w:eastAsia="Times New Roman" w:hAnsi="Times New Roman" w:cs="Times New Roman"/>
          <w:bCs/>
          <w:sz w:val="20"/>
          <w:szCs w:val="20"/>
        </w:rPr>
      </w:pPr>
      <w:r w:rsidRPr="00F70001">
        <w:rPr>
          <w:rFonts w:ascii="Times New Roman" w:eastAsia="Times New Roman" w:hAnsi="Times New Roman" w:cs="Times New Roman"/>
          <w:bCs/>
          <w:sz w:val="20"/>
          <w:szCs w:val="20"/>
        </w:rPr>
        <w:t>-</w:t>
      </w:r>
    </w:p>
    <w:p w:rsidR="00F70001" w:rsidRPr="00F70001" w:rsidRDefault="00F70001" w:rsidP="00F70001">
      <w:pPr>
        <w:rPr>
          <w:rFonts w:ascii="Times New Roman" w:eastAsia="Times New Roman" w:hAnsi="Times New Roman" w:cs="Times New Roman"/>
          <w:b/>
          <w:bCs/>
          <w:sz w:val="24"/>
          <w:szCs w:val="24"/>
        </w:rPr>
      </w:pPr>
      <w:r w:rsidRPr="00F70001">
        <w:rPr>
          <w:rFonts w:ascii="Times New Roman" w:eastAsia="Times New Roman" w:hAnsi="Times New Roman" w:cs="Times New Roman"/>
          <w:bCs/>
          <w:sz w:val="20"/>
          <w:szCs w:val="20"/>
        </w:rPr>
        <w:t xml:space="preserve">Sagatavoja Īpašumu nod. </w:t>
      </w:r>
      <w:r>
        <w:rPr>
          <w:rFonts w:ascii="Times New Roman" w:eastAsia="Times New Roman" w:hAnsi="Times New Roman" w:cs="Times New Roman"/>
          <w:bCs/>
          <w:sz w:val="20"/>
          <w:szCs w:val="20"/>
        </w:rPr>
        <w:t>V.Bērzājs</w:t>
      </w:r>
      <w:r w:rsidRPr="00F70001">
        <w:rPr>
          <w:rFonts w:ascii="Times New Roman" w:eastAsia="Times New Roman" w:hAnsi="Times New Roman" w:cs="Times New Roman"/>
          <w:b/>
          <w:bCs/>
          <w:sz w:val="24"/>
          <w:szCs w:val="24"/>
        </w:rPr>
        <w:br w:type="page"/>
      </w:r>
    </w:p>
    <w:p w:rsidR="00F70001" w:rsidRDefault="004D38A0" w:rsidP="00F70001">
      <w:pPr>
        <w:tabs>
          <w:tab w:val="right" w:pos="9071"/>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30.</w:t>
      </w:r>
      <w:r w:rsidR="00F70001">
        <w:rPr>
          <w:rFonts w:ascii="Times New Roman" w:eastAsia="Times New Roman" w:hAnsi="Times New Roman" w:cs="Times New Roman"/>
          <w:bCs/>
          <w:sz w:val="24"/>
          <w:szCs w:val="24"/>
        </w:rPr>
        <w:t>§.</w:t>
      </w:r>
    </w:p>
    <w:p w:rsidR="004554AC" w:rsidRDefault="004554AC" w:rsidP="00F70001">
      <w:pPr>
        <w:tabs>
          <w:tab w:val="right" w:pos="9071"/>
        </w:tabs>
        <w:jc w:val="center"/>
        <w:rPr>
          <w:rFonts w:ascii="Times New Roman" w:eastAsia="Times New Roman" w:hAnsi="Times New Roman" w:cs="Times New Roman"/>
          <w:bCs/>
          <w:sz w:val="24"/>
          <w:szCs w:val="24"/>
        </w:rPr>
      </w:pPr>
    </w:p>
    <w:p w:rsidR="001D396B" w:rsidRPr="001D396B" w:rsidRDefault="001D396B" w:rsidP="001D396B">
      <w:pPr>
        <w:jc w:val="both"/>
        <w:rPr>
          <w:rFonts w:ascii="Times New Roman" w:eastAsia="Times New Roman" w:hAnsi="Times New Roman" w:cs="Times New Roman"/>
          <w:b/>
          <w:sz w:val="24"/>
          <w:szCs w:val="24"/>
          <w:lang w:eastAsia="lv-LV"/>
        </w:rPr>
      </w:pPr>
    </w:p>
    <w:p w:rsidR="001D396B" w:rsidRPr="001D396B" w:rsidRDefault="001D396B" w:rsidP="001D396B">
      <w:pPr>
        <w:rPr>
          <w:rFonts w:ascii="Times New Roman" w:eastAsia="Times New Roman" w:hAnsi="Times New Roman" w:cs="Times New Roman"/>
          <w:b/>
          <w:bCs/>
          <w:sz w:val="24"/>
          <w:szCs w:val="24"/>
          <w:lang w:eastAsia="lv-LV"/>
        </w:rPr>
      </w:pPr>
      <w:r w:rsidRPr="001D396B">
        <w:rPr>
          <w:rFonts w:ascii="Times New Roman" w:eastAsia="Times New Roman" w:hAnsi="Times New Roman" w:cs="Times New Roman"/>
          <w:b/>
          <w:bCs/>
          <w:sz w:val="24"/>
          <w:szCs w:val="24"/>
          <w:lang w:eastAsia="lv-LV"/>
        </w:rPr>
        <w:t>Par pašvaldības līdzfinansējumu daudzdzīvokļu</w:t>
      </w:r>
    </w:p>
    <w:p w:rsidR="001D396B" w:rsidRPr="001D396B" w:rsidRDefault="001D396B" w:rsidP="001D396B">
      <w:pPr>
        <w:rPr>
          <w:rFonts w:ascii="Times New Roman" w:eastAsia="Times New Roman" w:hAnsi="Times New Roman" w:cs="Times New Roman"/>
          <w:b/>
          <w:bCs/>
          <w:sz w:val="24"/>
          <w:szCs w:val="24"/>
          <w:lang w:eastAsia="lv-LV"/>
        </w:rPr>
      </w:pPr>
      <w:r w:rsidRPr="001D396B">
        <w:rPr>
          <w:rFonts w:ascii="Times New Roman" w:eastAsia="Times New Roman" w:hAnsi="Times New Roman" w:cs="Times New Roman"/>
          <w:b/>
          <w:bCs/>
          <w:sz w:val="24"/>
          <w:szCs w:val="24"/>
          <w:lang w:eastAsia="lv-LV"/>
        </w:rPr>
        <w:t>dzīvojamās mājas Lauku ielā 2, Tukumā,</w:t>
      </w:r>
    </w:p>
    <w:p w:rsidR="001D396B" w:rsidRPr="001D396B" w:rsidRDefault="001D396B" w:rsidP="001D396B">
      <w:pPr>
        <w:rPr>
          <w:rFonts w:ascii="Times New Roman" w:eastAsia="Times New Roman" w:hAnsi="Times New Roman" w:cs="Times New Roman"/>
          <w:sz w:val="24"/>
          <w:szCs w:val="24"/>
          <w:lang w:eastAsia="lv-LV"/>
        </w:rPr>
      </w:pPr>
      <w:r w:rsidRPr="001D396B">
        <w:rPr>
          <w:rFonts w:ascii="Times New Roman" w:eastAsia="Times New Roman" w:hAnsi="Times New Roman" w:cs="Times New Roman"/>
          <w:b/>
          <w:bCs/>
          <w:sz w:val="24"/>
          <w:szCs w:val="24"/>
          <w:lang w:eastAsia="lv-LV"/>
        </w:rPr>
        <w:t>energoefektivitātes pasākumu veikšanai</w:t>
      </w:r>
    </w:p>
    <w:p w:rsidR="001D396B" w:rsidRPr="001D396B" w:rsidRDefault="001D396B" w:rsidP="001D396B">
      <w:pPr>
        <w:jc w:val="both"/>
        <w:rPr>
          <w:rFonts w:ascii="Times New Roman" w:eastAsia="Times New Roman" w:hAnsi="Times New Roman" w:cs="Times New Roman"/>
          <w:b/>
          <w:i/>
          <w:sz w:val="24"/>
          <w:szCs w:val="24"/>
          <w:lang w:eastAsia="lv-LV"/>
        </w:rPr>
      </w:pPr>
    </w:p>
    <w:p w:rsidR="001D396B" w:rsidRDefault="001D396B" w:rsidP="001D396B">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Iesniegt izskatīšanai Domei šādu lēmuma projektu:</w:t>
      </w:r>
    </w:p>
    <w:p w:rsidR="001D396B" w:rsidRPr="001D396B" w:rsidRDefault="001D396B" w:rsidP="001D396B">
      <w:pPr>
        <w:jc w:val="center"/>
        <w:rPr>
          <w:rFonts w:ascii="Times New Roman" w:eastAsia="Times New Roman" w:hAnsi="Times New Roman" w:cs="Times New Roman"/>
          <w:b/>
          <w:sz w:val="24"/>
          <w:szCs w:val="24"/>
          <w:lang w:eastAsia="lv-LV"/>
        </w:rPr>
      </w:pPr>
    </w:p>
    <w:p w:rsidR="001D396B" w:rsidRPr="001D396B" w:rsidRDefault="001D396B" w:rsidP="001D396B">
      <w:pPr>
        <w:jc w:val="both"/>
        <w:rPr>
          <w:rFonts w:ascii="Times New Roman" w:eastAsia="Times New Roman" w:hAnsi="Times New Roman" w:cs="Times New Roman"/>
          <w:b/>
          <w:sz w:val="24"/>
          <w:szCs w:val="24"/>
          <w:lang w:eastAsia="lv-LV"/>
        </w:rPr>
      </w:pPr>
    </w:p>
    <w:p w:rsidR="001D396B" w:rsidRPr="001D396B" w:rsidRDefault="001D396B" w:rsidP="001D396B">
      <w:pPr>
        <w:ind w:firstLine="720"/>
        <w:jc w:val="both"/>
        <w:rPr>
          <w:rFonts w:ascii="Times New Roman" w:eastAsia="Times New Roman" w:hAnsi="Times New Roman" w:cs="Times New Roman"/>
          <w:b/>
          <w:sz w:val="24"/>
          <w:szCs w:val="24"/>
          <w:lang w:eastAsia="lv-LV"/>
        </w:rPr>
      </w:pPr>
      <w:r w:rsidRPr="001D396B">
        <w:rPr>
          <w:rFonts w:ascii="Times New Roman" w:eastAsia="Times New Roman" w:hAnsi="Times New Roman" w:cs="Times New Roman"/>
          <w:sz w:val="24"/>
          <w:szCs w:val="24"/>
          <w:lang w:eastAsia="lv-LV"/>
        </w:rPr>
        <w:t xml:space="preserve">Tukuma novada Dome 06.04.2016. ir saņēmusi </w:t>
      </w:r>
      <w:r w:rsidRPr="001D396B">
        <w:rPr>
          <w:rFonts w:ascii="Times New Roman" w:eastAsia="Times New Roman" w:hAnsi="Times New Roman" w:cs="Times New Roman"/>
          <w:sz w:val="24"/>
          <w:szCs w:val="24"/>
          <w:lang w:eastAsia="lv-LV" w:bidi="lo-LA"/>
        </w:rPr>
        <w:t>SIA “Tukuma nami” (</w:t>
      </w:r>
      <w:r w:rsidRPr="001D396B">
        <w:rPr>
          <w:rFonts w:ascii="Times New Roman" w:eastAsia="Times New Roman" w:hAnsi="Times New Roman" w:cs="Times New Roman"/>
          <w:sz w:val="24"/>
          <w:szCs w:val="24"/>
          <w:lang w:eastAsia="lv-LV"/>
        </w:rPr>
        <w:t>reģistrācijas Nr.40003397810, juridiskā adrese Kurzemes ielā 9, Tukumā) iesniegum</w:t>
      </w:r>
      <w:r>
        <w:rPr>
          <w:rFonts w:ascii="Times New Roman" w:eastAsia="Times New Roman" w:hAnsi="Times New Roman" w:cs="Times New Roman"/>
          <w:sz w:val="24"/>
          <w:szCs w:val="24"/>
          <w:lang w:eastAsia="lv-LV"/>
        </w:rPr>
        <w:t>u ar</w:t>
      </w:r>
      <w:r w:rsidRPr="001D396B">
        <w:rPr>
          <w:rFonts w:ascii="Times New Roman" w:eastAsia="Times New Roman" w:hAnsi="Times New Roman" w:cs="Times New Roman"/>
          <w:sz w:val="24"/>
          <w:szCs w:val="24"/>
          <w:lang w:eastAsia="lv-LV"/>
        </w:rPr>
        <w:t xml:space="preserve"> lū</w:t>
      </w:r>
      <w:r>
        <w:rPr>
          <w:rFonts w:ascii="Times New Roman" w:eastAsia="Times New Roman" w:hAnsi="Times New Roman" w:cs="Times New Roman"/>
          <w:sz w:val="24"/>
          <w:szCs w:val="24"/>
          <w:lang w:eastAsia="lv-LV"/>
        </w:rPr>
        <w:t>gumu</w:t>
      </w:r>
      <w:r w:rsidRPr="001D396B">
        <w:rPr>
          <w:rFonts w:ascii="Times New Roman" w:eastAsia="Times New Roman" w:hAnsi="Times New Roman" w:cs="Times New Roman"/>
          <w:sz w:val="24"/>
          <w:szCs w:val="24"/>
          <w:lang w:eastAsia="lv-LV"/>
        </w:rPr>
        <w:t xml:space="preserve"> piešķirt līdzfinansējumu ēkas Lauku ielā 2, Tukumā</w:t>
      </w:r>
      <w:r>
        <w:rPr>
          <w:rFonts w:ascii="Times New Roman" w:eastAsia="Times New Roman" w:hAnsi="Times New Roman" w:cs="Times New Roman"/>
          <w:sz w:val="24"/>
          <w:szCs w:val="24"/>
          <w:lang w:eastAsia="lv-LV"/>
        </w:rPr>
        <w:t>,</w:t>
      </w:r>
      <w:r w:rsidRPr="001D396B">
        <w:rPr>
          <w:rFonts w:ascii="Times New Roman" w:eastAsia="Times New Roman" w:hAnsi="Times New Roman" w:cs="Times New Roman"/>
          <w:sz w:val="24"/>
          <w:szCs w:val="24"/>
          <w:lang w:eastAsia="lv-LV"/>
        </w:rPr>
        <w:t xml:space="preserve"> fasādes siltināšana</w:t>
      </w:r>
      <w:r>
        <w:rPr>
          <w:rFonts w:ascii="Times New Roman" w:eastAsia="Times New Roman" w:hAnsi="Times New Roman" w:cs="Times New Roman"/>
          <w:sz w:val="24"/>
          <w:szCs w:val="24"/>
          <w:lang w:eastAsia="lv-LV"/>
        </w:rPr>
        <w:t>s</w:t>
      </w:r>
      <w:r w:rsidRPr="001D396B">
        <w:rPr>
          <w:rFonts w:ascii="Times New Roman" w:eastAsia="Times New Roman" w:hAnsi="Times New Roman" w:cs="Times New Roman"/>
          <w:sz w:val="24"/>
          <w:szCs w:val="24"/>
          <w:lang w:eastAsia="lv-LV"/>
        </w:rPr>
        <w:t xml:space="preserve"> darbu veikšanai. SIA „Amatnieks” sagatavotā kalkulācija sastāda 36 203 euro.</w:t>
      </w:r>
      <w:r w:rsidRPr="001D396B">
        <w:rPr>
          <w:rFonts w:ascii="Times New Roman" w:eastAsia="Times New Roman" w:hAnsi="Times New Roman" w:cs="Times New Roman"/>
          <w:b/>
          <w:sz w:val="24"/>
          <w:szCs w:val="24"/>
          <w:lang w:eastAsia="lv-LV"/>
        </w:rPr>
        <w:t xml:space="preserve"> </w:t>
      </w:r>
    </w:p>
    <w:p w:rsidR="001D396B" w:rsidRPr="001D396B" w:rsidRDefault="001D396B" w:rsidP="001D396B">
      <w:pPr>
        <w:ind w:firstLine="720"/>
        <w:jc w:val="both"/>
        <w:rPr>
          <w:rFonts w:ascii="Times New Roman" w:eastAsia="Times New Roman" w:hAnsi="Times New Roman" w:cs="Times New Roman"/>
          <w:sz w:val="24"/>
          <w:szCs w:val="24"/>
          <w:u w:val="single"/>
          <w:lang w:eastAsia="lv-LV"/>
        </w:rPr>
      </w:pPr>
      <w:r w:rsidRPr="001D396B">
        <w:rPr>
          <w:rFonts w:ascii="Times New Roman" w:eastAsia="Times New Roman" w:hAnsi="Times New Roman" w:cs="Times New Roman"/>
          <w:sz w:val="24"/>
          <w:szCs w:val="24"/>
          <w:lang w:eastAsia="lv-LV"/>
        </w:rPr>
        <w:t>Tukuma novada Būvvalde ...... izskatīja SIA „Tukuma nami” lūgumu un atzina par lietderīgu veikt fasādes siltināšanas darbus mājai Lauku iela 2, Tukumā (Būvvaldes lēmums, protokols Nr ...... ).</w:t>
      </w:r>
    </w:p>
    <w:p w:rsidR="001D396B" w:rsidRPr="001D396B" w:rsidRDefault="001D396B" w:rsidP="001D396B">
      <w:pPr>
        <w:ind w:firstLine="720"/>
        <w:jc w:val="both"/>
        <w:rPr>
          <w:rFonts w:ascii="Times New Roman" w:eastAsia="Times New Roman" w:hAnsi="Times New Roman" w:cs="Times New Roman"/>
          <w:sz w:val="24"/>
          <w:szCs w:val="24"/>
          <w:lang w:eastAsia="lv-LV"/>
        </w:rPr>
      </w:pPr>
      <w:r w:rsidRPr="001D396B">
        <w:rPr>
          <w:rFonts w:ascii="Times New Roman" w:eastAsia="Times New Roman" w:hAnsi="Times New Roman" w:cs="Times New Roman"/>
          <w:sz w:val="24"/>
          <w:szCs w:val="24"/>
          <w:lang w:eastAsia="lv-LV"/>
        </w:rPr>
        <w:t>Pamatojoties uz likuma „Par palīdzību dzīvokļa jautājuma risināšanā” 27²panta otrās daļas 4.un 5.punktu un Tukuma novada Domes 2010.gada 25.marta saistošo noteikumu Nr.10 „</w:t>
      </w:r>
      <w:r w:rsidRPr="001D396B">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 punkts nosaka, ka „</w:t>
      </w:r>
      <w:r w:rsidRPr="001D396B">
        <w:rPr>
          <w:rFonts w:ascii="Times New Roman" w:eastAsia="Times New Roman" w:hAnsi="Times New Roman" w:cs="Times New Roman"/>
          <w:bCs/>
          <w:i/>
          <w:sz w:val="24"/>
          <w:szCs w:val="24"/>
          <w:lang w:eastAsia="lv-LV"/>
        </w:rPr>
        <w:t>daudzdzīvokļu dzīvojamo ēku energoefektivitātes veicināšanai pašvaldības līdzfinansējums tiek piešķirts līdz 25% no tāmes vērtības, bet ne vairāk kā 10 000 euro uz vienu objektu”</w:t>
      </w:r>
      <w:r w:rsidRPr="001D396B">
        <w:rPr>
          <w:rFonts w:ascii="Times New Roman" w:eastAsia="Times New Roman" w:hAnsi="Times New Roman" w:cs="Times New Roman"/>
          <w:bCs/>
          <w:sz w:val="24"/>
          <w:szCs w:val="24"/>
          <w:lang w:eastAsia="lv-LV"/>
        </w:rPr>
        <w:t>, nolemj:</w:t>
      </w:r>
    </w:p>
    <w:p w:rsidR="001D396B" w:rsidRPr="001D396B" w:rsidRDefault="001D396B" w:rsidP="001D396B">
      <w:pPr>
        <w:ind w:firstLine="720"/>
        <w:jc w:val="both"/>
        <w:rPr>
          <w:rFonts w:ascii="Times New Roman" w:eastAsia="Times New Roman" w:hAnsi="Times New Roman" w:cs="Times New Roman"/>
          <w:b/>
          <w:color w:val="FF0000"/>
          <w:sz w:val="24"/>
          <w:szCs w:val="24"/>
          <w:lang w:eastAsia="lv-LV"/>
        </w:rPr>
      </w:pPr>
      <w:r w:rsidRPr="001D396B">
        <w:rPr>
          <w:rFonts w:ascii="Times New Roman" w:eastAsia="Times New Roman" w:hAnsi="Times New Roman" w:cs="Times New Roman"/>
          <w:sz w:val="24"/>
          <w:szCs w:val="24"/>
          <w:lang w:eastAsia="lv-LV"/>
        </w:rPr>
        <w:t xml:space="preserve">  </w:t>
      </w:r>
    </w:p>
    <w:p w:rsidR="001D396B" w:rsidRPr="001D396B" w:rsidRDefault="001D396B" w:rsidP="001D396B">
      <w:pPr>
        <w:ind w:firstLine="720"/>
        <w:jc w:val="both"/>
        <w:rPr>
          <w:rFonts w:ascii="Times New Roman" w:eastAsia="Times New Roman" w:hAnsi="Times New Roman" w:cs="Times New Roman"/>
          <w:sz w:val="24"/>
          <w:szCs w:val="24"/>
          <w:lang w:eastAsia="lv-LV"/>
        </w:rPr>
      </w:pPr>
      <w:r w:rsidRPr="001D396B">
        <w:rPr>
          <w:rFonts w:ascii="Times New Roman" w:eastAsia="Times New Roman" w:hAnsi="Times New Roman" w:cs="Times New Roman"/>
          <w:sz w:val="24"/>
          <w:szCs w:val="24"/>
          <w:lang w:eastAsia="lv-LV"/>
        </w:rPr>
        <w:t xml:space="preserve">1. Pieņemt zināšanai, ka dzīvojamās mājas Lauku ielā 2, Tukumā, fasādes siltināšanas darbu izmaksas ir 36203,03 </w:t>
      </w:r>
      <w:r w:rsidRPr="001D396B">
        <w:rPr>
          <w:rFonts w:ascii="Times New Roman" w:eastAsia="Times New Roman" w:hAnsi="Times New Roman" w:cs="Times New Roman"/>
          <w:i/>
          <w:sz w:val="24"/>
          <w:szCs w:val="24"/>
          <w:lang w:eastAsia="lv-LV"/>
        </w:rPr>
        <w:t>euro</w:t>
      </w:r>
      <w:r w:rsidRPr="001D396B">
        <w:rPr>
          <w:rFonts w:ascii="Times New Roman" w:eastAsia="Times New Roman" w:hAnsi="Times New Roman" w:cs="Times New Roman"/>
          <w:sz w:val="24"/>
          <w:szCs w:val="24"/>
          <w:lang w:eastAsia="lv-LV"/>
        </w:rPr>
        <w:t>;</w:t>
      </w:r>
    </w:p>
    <w:p w:rsidR="001D396B" w:rsidRPr="001D396B" w:rsidRDefault="001D396B" w:rsidP="001D396B">
      <w:pPr>
        <w:ind w:firstLine="720"/>
        <w:jc w:val="both"/>
        <w:rPr>
          <w:rFonts w:ascii="Times New Roman" w:eastAsia="Times New Roman" w:hAnsi="Times New Roman" w:cs="Times New Roman"/>
          <w:sz w:val="24"/>
          <w:szCs w:val="24"/>
          <w:lang w:eastAsia="lv-LV"/>
        </w:rPr>
      </w:pPr>
      <w:r w:rsidRPr="001D396B">
        <w:rPr>
          <w:rFonts w:ascii="Times New Roman" w:eastAsia="Times New Roman" w:hAnsi="Times New Roman" w:cs="Times New Roman"/>
          <w:sz w:val="24"/>
          <w:szCs w:val="24"/>
          <w:lang w:eastAsia="lv-LV"/>
        </w:rPr>
        <w:t>2. atbalstīt SIA „Tukuma nami” ieceri mājas Lauku ielā 2, Tukumā, fasādes siltināšanas darbu veikšanā;</w:t>
      </w:r>
    </w:p>
    <w:p w:rsidR="001D396B" w:rsidRPr="001D396B" w:rsidRDefault="001D396B" w:rsidP="001D396B">
      <w:pPr>
        <w:ind w:firstLine="720"/>
        <w:jc w:val="both"/>
        <w:rPr>
          <w:rFonts w:ascii="Times New Roman" w:eastAsia="Times New Roman" w:hAnsi="Times New Roman" w:cs="Times New Roman"/>
          <w:bCs/>
          <w:sz w:val="24"/>
          <w:szCs w:val="24"/>
          <w:lang w:eastAsia="lv-LV"/>
        </w:rPr>
      </w:pPr>
      <w:r w:rsidRPr="001D396B">
        <w:rPr>
          <w:rFonts w:ascii="Times New Roman" w:eastAsia="Times New Roman" w:hAnsi="Times New Roman" w:cs="Times New Roman"/>
          <w:sz w:val="24"/>
          <w:szCs w:val="24"/>
          <w:lang w:eastAsia="lv-LV"/>
        </w:rPr>
        <w:t>3. Pamatojoties uz Tukuma novada Domes 2010.gada 25.marta saistošo noteikumu  Nr.10 „</w:t>
      </w:r>
      <w:r w:rsidRPr="001D396B">
        <w:rPr>
          <w:rFonts w:ascii="Times New Roman" w:eastAsia="Times New Roman" w:hAnsi="Times New Roman" w:cs="Times New Roman"/>
          <w:bCs/>
          <w:sz w:val="24"/>
          <w:szCs w:val="24"/>
          <w:lang w:eastAsia="lv-LV"/>
        </w:rPr>
        <w:t xml:space="preserve">Par pašvaldības palīdzību daudzdzīvokļu dzīvojamo māju īpašniekiem vai dzīvokļu īpašniekiem energoefektivitātes pasākumu veikšanai dzīvojamā mājā vai dzīvojamai mājai piesaistītā zemesgabala labiekārtošanai Tukuma novadā” punktā 6. minētajiem nosacījumiem, piešķirt pašvaldības līdzfinansējumu 25% apmērā tas ir 9050,76 </w:t>
      </w:r>
      <w:r w:rsidRPr="001D396B">
        <w:rPr>
          <w:rFonts w:ascii="Times New Roman" w:eastAsia="Times New Roman" w:hAnsi="Times New Roman" w:cs="Times New Roman"/>
          <w:bCs/>
          <w:i/>
          <w:sz w:val="24"/>
          <w:szCs w:val="24"/>
          <w:lang w:eastAsia="lv-LV"/>
        </w:rPr>
        <w:t xml:space="preserve">euro, </w:t>
      </w:r>
      <w:r w:rsidRPr="001D396B">
        <w:rPr>
          <w:rFonts w:ascii="Times New Roman" w:eastAsia="Times New Roman" w:hAnsi="Times New Roman" w:cs="Times New Roman"/>
          <w:bCs/>
          <w:sz w:val="24"/>
          <w:szCs w:val="24"/>
          <w:lang w:eastAsia="lv-LV"/>
        </w:rPr>
        <w:t>mājas Lauku ielā 2, Tukumā, fasādes siltināšanas darbu veikšanai;</w:t>
      </w:r>
    </w:p>
    <w:p w:rsidR="001D396B" w:rsidRPr="001D396B" w:rsidRDefault="001D396B" w:rsidP="001D396B">
      <w:pPr>
        <w:ind w:firstLine="720"/>
        <w:jc w:val="both"/>
        <w:rPr>
          <w:rFonts w:ascii="Times New Roman" w:eastAsia="Times New Roman" w:hAnsi="Times New Roman" w:cs="Times New Roman"/>
          <w:sz w:val="24"/>
          <w:szCs w:val="24"/>
          <w:lang w:eastAsia="lv-LV"/>
        </w:rPr>
      </w:pPr>
      <w:r w:rsidRPr="001D396B">
        <w:rPr>
          <w:rFonts w:ascii="Times New Roman" w:eastAsia="Times New Roman" w:hAnsi="Times New Roman" w:cs="Times New Roman"/>
          <w:bCs/>
          <w:sz w:val="24"/>
          <w:szCs w:val="24"/>
          <w:lang w:eastAsia="lv-LV"/>
        </w:rPr>
        <w:t xml:space="preserve">4. Mājas Lauku ielā 2, Tukumā, fasādes siltināšanas darbu līdzfinansējumu veikt no pašvaldības budžetā šim nolūka paredzētajiem līdzekļiem. </w:t>
      </w:r>
      <w:r w:rsidRPr="001D396B">
        <w:rPr>
          <w:rFonts w:ascii="Times New Roman" w:eastAsia="Times New Roman" w:hAnsi="Times New Roman" w:cs="Times New Roman"/>
          <w:i/>
          <w:sz w:val="24"/>
          <w:szCs w:val="24"/>
          <w:lang w:eastAsia="lv-LV"/>
        </w:rPr>
        <w:t xml:space="preserve"> </w:t>
      </w:r>
    </w:p>
    <w:p w:rsidR="001D396B" w:rsidRPr="001D396B" w:rsidRDefault="001D396B" w:rsidP="001D396B">
      <w:pPr>
        <w:ind w:firstLine="720"/>
        <w:jc w:val="both"/>
        <w:rPr>
          <w:rFonts w:ascii="Times New Roman" w:eastAsia="Times New Roman" w:hAnsi="Times New Roman" w:cs="Times New Roman"/>
          <w:sz w:val="24"/>
          <w:szCs w:val="24"/>
          <w:lang w:eastAsia="lv-LV"/>
        </w:rPr>
      </w:pPr>
      <w:r w:rsidRPr="001D396B">
        <w:rPr>
          <w:rFonts w:ascii="Times New Roman" w:eastAsia="Times New Roman" w:hAnsi="Times New Roman" w:cs="Times New Roman"/>
          <w:sz w:val="24"/>
          <w:szCs w:val="24"/>
          <w:lang w:eastAsia="lv-LV"/>
        </w:rPr>
        <w:t>5.uzdot Komunālajai nodaļai:</w:t>
      </w:r>
    </w:p>
    <w:p w:rsidR="001D396B" w:rsidRPr="001D396B" w:rsidRDefault="001D396B" w:rsidP="001D396B">
      <w:pPr>
        <w:ind w:firstLine="720"/>
        <w:jc w:val="both"/>
        <w:rPr>
          <w:rFonts w:ascii="Times New Roman" w:eastAsia="Times New Roman" w:hAnsi="Times New Roman" w:cs="Times New Roman"/>
          <w:sz w:val="24"/>
          <w:szCs w:val="24"/>
          <w:lang w:eastAsia="lv-LV"/>
        </w:rPr>
      </w:pPr>
      <w:r w:rsidRPr="001D396B">
        <w:rPr>
          <w:rFonts w:ascii="Times New Roman" w:eastAsia="Times New Roman" w:hAnsi="Times New Roman" w:cs="Times New Roman"/>
          <w:sz w:val="24"/>
          <w:szCs w:val="24"/>
          <w:lang w:eastAsia="lv-LV"/>
        </w:rPr>
        <w:t xml:space="preserve">5.1.noslēgt līgumu starp Tukuma novada Domi un SIA „Tukuma nami” par mājas Lauku ielā 2, Tukumā </w:t>
      </w:r>
      <w:r w:rsidRPr="001D396B">
        <w:rPr>
          <w:rFonts w:ascii="Times New Roman" w:eastAsia="Times New Roman" w:hAnsi="Times New Roman" w:cs="Times New Roman"/>
          <w:bCs/>
          <w:sz w:val="24"/>
          <w:szCs w:val="24"/>
          <w:lang w:eastAsia="lv-LV"/>
        </w:rPr>
        <w:t>fasādes siltināšanas darbu līdzfinansējumu un samaksas kārtību.</w:t>
      </w:r>
    </w:p>
    <w:p w:rsidR="001D396B" w:rsidRPr="001D396B" w:rsidRDefault="001D396B" w:rsidP="001D396B">
      <w:pPr>
        <w:ind w:firstLine="720"/>
        <w:contextualSpacing/>
        <w:jc w:val="both"/>
        <w:rPr>
          <w:rFonts w:ascii="Times New Roman" w:eastAsia="Times New Roman" w:hAnsi="Times New Roman" w:cs="Times New Roman"/>
          <w:sz w:val="24"/>
          <w:szCs w:val="24"/>
          <w:lang w:eastAsia="lv-LV"/>
        </w:rPr>
      </w:pPr>
      <w:r w:rsidRPr="001D396B">
        <w:rPr>
          <w:rFonts w:ascii="Times New Roman" w:eastAsia="Times New Roman" w:hAnsi="Times New Roman" w:cs="Times New Roman"/>
          <w:sz w:val="24"/>
          <w:szCs w:val="24"/>
          <w:lang w:eastAsia="lv-LV"/>
        </w:rPr>
        <w:t>5.2. lēmuma 1.punktā minēto summu segt no pašvaldības 2016.gada budžeta izdevumiem mājokļu attīstībai, saskaņā ar SIA „Tukuma nami” iesniegto rēķinu.</w:t>
      </w:r>
    </w:p>
    <w:p w:rsidR="001D396B" w:rsidRPr="001D396B" w:rsidRDefault="001D396B" w:rsidP="001D396B">
      <w:pPr>
        <w:jc w:val="both"/>
        <w:rPr>
          <w:rFonts w:ascii="Times New Roman" w:eastAsia="Times New Roman" w:hAnsi="Times New Roman" w:cs="Times New Roman"/>
          <w:sz w:val="24"/>
          <w:szCs w:val="24"/>
          <w:lang w:eastAsia="lv-LV"/>
        </w:rPr>
      </w:pPr>
    </w:p>
    <w:p w:rsidR="001D396B" w:rsidRPr="001D396B" w:rsidRDefault="001D396B" w:rsidP="001D396B">
      <w:pPr>
        <w:jc w:val="both"/>
        <w:rPr>
          <w:rFonts w:ascii="Times New Roman" w:eastAsia="Times New Roman" w:hAnsi="Times New Roman" w:cs="Times New Roman"/>
          <w:sz w:val="20"/>
          <w:szCs w:val="20"/>
          <w:lang w:eastAsia="lv-LV"/>
        </w:rPr>
      </w:pPr>
    </w:p>
    <w:p w:rsidR="001D396B" w:rsidRPr="001D396B" w:rsidRDefault="001D396B" w:rsidP="001D396B">
      <w:pPr>
        <w:jc w:val="both"/>
        <w:rPr>
          <w:rFonts w:ascii="Times New Roman" w:eastAsia="Times New Roman" w:hAnsi="Times New Roman" w:cs="Times New Roman"/>
          <w:sz w:val="20"/>
          <w:szCs w:val="20"/>
          <w:lang w:eastAsia="lv-LV"/>
        </w:rPr>
      </w:pPr>
    </w:p>
    <w:p w:rsidR="001D396B" w:rsidRPr="001D396B" w:rsidRDefault="001D396B" w:rsidP="001D396B">
      <w:pPr>
        <w:jc w:val="both"/>
        <w:rPr>
          <w:rFonts w:ascii="Times New Roman" w:eastAsia="Times New Roman" w:hAnsi="Times New Roman" w:cs="Times New Roman"/>
          <w:sz w:val="20"/>
          <w:szCs w:val="20"/>
          <w:lang w:eastAsia="lv-LV"/>
        </w:rPr>
      </w:pPr>
    </w:p>
    <w:p w:rsidR="001D396B" w:rsidRPr="001D396B" w:rsidRDefault="001D396B" w:rsidP="001D396B">
      <w:pPr>
        <w:jc w:val="both"/>
        <w:rPr>
          <w:rFonts w:ascii="Times New Roman" w:eastAsia="Times New Roman" w:hAnsi="Times New Roman" w:cs="Times New Roman"/>
          <w:sz w:val="20"/>
          <w:szCs w:val="20"/>
          <w:lang w:eastAsia="lv-LV"/>
        </w:rPr>
      </w:pPr>
      <w:r w:rsidRPr="001D396B">
        <w:rPr>
          <w:rFonts w:ascii="Times New Roman" w:eastAsia="Times New Roman" w:hAnsi="Times New Roman" w:cs="Times New Roman"/>
          <w:sz w:val="20"/>
          <w:szCs w:val="20"/>
          <w:lang w:eastAsia="lv-LV"/>
        </w:rPr>
        <w:t>Nosūtīt:</w:t>
      </w:r>
    </w:p>
    <w:p w:rsidR="001D396B" w:rsidRPr="001D396B" w:rsidRDefault="001D396B" w:rsidP="001D396B">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1D396B">
        <w:rPr>
          <w:rFonts w:ascii="Times New Roman" w:eastAsia="Times New Roman" w:hAnsi="Times New Roman" w:cs="Times New Roman"/>
          <w:sz w:val="20"/>
          <w:szCs w:val="20"/>
          <w:lang w:eastAsia="lv-LV"/>
        </w:rPr>
        <w:t>SIA „Tukuma nami”</w:t>
      </w:r>
    </w:p>
    <w:p w:rsidR="001D396B" w:rsidRPr="001D396B" w:rsidRDefault="001D396B" w:rsidP="001D396B">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-Fin.</w:t>
      </w:r>
      <w:r w:rsidRPr="001D396B">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1D396B" w:rsidRPr="001D396B" w:rsidRDefault="001D396B" w:rsidP="001D396B">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1D396B">
        <w:rPr>
          <w:rFonts w:ascii="Times New Roman" w:eastAsia="Times New Roman" w:hAnsi="Times New Roman" w:cs="Times New Roman"/>
          <w:sz w:val="20"/>
          <w:szCs w:val="20"/>
          <w:lang w:eastAsia="lv-LV"/>
        </w:rPr>
        <w:t>Kom</w:t>
      </w:r>
      <w:r>
        <w:rPr>
          <w:rFonts w:ascii="Times New Roman" w:eastAsia="Times New Roman" w:hAnsi="Times New Roman" w:cs="Times New Roman"/>
          <w:sz w:val="20"/>
          <w:szCs w:val="20"/>
          <w:lang w:eastAsia="lv-LV"/>
        </w:rPr>
        <w:t>.</w:t>
      </w:r>
      <w:r w:rsidRPr="001D396B">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1D396B" w:rsidRPr="001D396B" w:rsidRDefault="001D396B" w:rsidP="001D396B">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Pr="001D396B">
        <w:rPr>
          <w:rFonts w:ascii="Times New Roman" w:eastAsia="Times New Roman" w:hAnsi="Times New Roman" w:cs="Times New Roman"/>
          <w:sz w:val="20"/>
          <w:szCs w:val="20"/>
          <w:lang w:eastAsia="lv-LV"/>
        </w:rPr>
        <w:t>Jur</w:t>
      </w:r>
      <w:r>
        <w:rPr>
          <w:rFonts w:ascii="Times New Roman" w:eastAsia="Times New Roman" w:hAnsi="Times New Roman" w:cs="Times New Roman"/>
          <w:sz w:val="20"/>
          <w:szCs w:val="20"/>
          <w:lang w:eastAsia="lv-LV"/>
        </w:rPr>
        <w:t>.</w:t>
      </w:r>
      <w:r w:rsidRPr="001D396B">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1D396B" w:rsidRPr="001D396B" w:rsidRDefault="001D396B" w:rsidP="001D396B">
      <w:pPr>
        <w:jc w:val="both"/>
        <w:rPr>
          <w:rFonts w:ascii="Times New Roman" w:eastAsia="Times New Roman" w:hAnsi="Times New Roman" w:cs="Times New Roman"/>
          <w:sz w:val="20"/>
          <w:szCs w:val="20"/>
          <w:lang w:eastAsia="lv-LV"/>
        </w:rPr>
      </w:pPr>
      <w:r w:rsidRPr="001D396B">
        <w:rPr>
          <w:rFonts w:ascii="Times New Roman" w:eastAsia="Times New Roman" w:hAnsi="Times New Roman" w:cs="Times New Roman"/>
          <w:sz w:val="20"/>
          <w:szCs w:val="20"/>
          <w:lang w:eastAsia="lv-LV"/>
        </w:rPr>
        <w:t>___________________________</w:t>
      </w:r>
    </w:p>
    <w:p w:rsidR="001D396B" w:rsidRPr="001D396B" w:rsidRDefault="001D396B" w:rsidP="001D396B">
      <w:pPr>
        <w:jc w:val="both"/>
        <w:rPr>
          <w:rFonts w:ascii="Times New Roman" w:eastAsia="Times New Roman" w:hAnsi="Times New Roman" w:cs="Times New Roman"/>
          <w:sz w:val="20"/>
          <w:szCs w:val="20"/>
          <w:lang w:eastAsia="lv-LV"/>
        </w:rPr>
      </w:pPr>
      <w:r w:rsidRPr="001D396B">
        <w:rPr>
          <w:rFonts w:ascii="Times New Roman" w:eastAsia="Times New Roman" w:hAnsi="Times New Roman" w:cs="Times New Roman"/>
          <w:sz w:val="20"/>
          <w:szCs w:val="20"/>
          <w:lang w:eastAsia="lv-LV"/>
        </w:rPr>
        <w:t>Sagatavoja Komunālā nod. G. Ruģelis</w:t>
      </w:r>
    </w:p>
    <w:p w:rsidR="00EE61C7" w:rsidRDefault="00EE61C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150B34" w:rsidRPr="00F70001" w:rsidRDefault="00150B34" w:rsidP="00150B34">
      <w:pPr>
        <w:tabs>
          <w:tab w:val="right" w:pos="9071"/>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31.§.</w:t>
      </w:r>
    </w:p>
    <w:p w:rsidR="00150B34" w:rsidRPr="00150B34" w:rsidRDefault="00150B34" w:rsidP="00150B34">
      <w:pPr>
        <w:rPr>
          <w:rFonts w:ascii="Times New Roman" w:eastAsia="Calibri" w:hAnsi="Times New Roman" w:cs="Times New Roman"/>
          <w:sz w:val="24"/>
          <w:szCs w:val="24"/>
          <w:lang w:eastAsia="lv-LV"/>
        </w:rPr>
      </w:pPr>
    </w:p>
    <w:p w:rsidR="00150B34" w:rsidRPr="00150B34" w:rsidRDefault="00150B34" w:rsidP="00150B34">
      <w:pPr>
        <w:ind w:right="-3"/>
        <w:jc w:val="both"/>
        <w:rPr>
          <w:rFonts w:ascii="Times New Roman" w:eastAsia="Calibri" w:hAnsi="Times New Roman" w:cs="Times New Roman"/>
          <w:b/>
          <w:bCs/>
          <w:sz w:val="24"/>
          <w:szCs w:val="24"/>
          <w:lang w:eastAsia="lv-LV"/>
        </w:rPr>
      </w:pPr>
      <w:r w:rsidRPr="00150B34">
        <w:rPr>
          <w:rFonts w:ascii="Times New Roman" w:eastAsia="Calibri" w:hAnsi="Times New Roman" w:cs="Times New Roman"/>
          <w:b/>
          <w:bCs/>
          <w:sz w:val="24"/>
          <w:szCs w:val="24"/>
          <w:lang w:eastAsia="lv-LV"/>
        </w:rPr>
        <w:t xml:space="preserve">Par saistošo noteikumu „Par grozījumiem Tukuma </w:t>
      </w:r>
    </w:p>
    <w:p w:rsidR="00FC147C" w:rsidRDefault="00150B34" w:rsidP="00150B34">
      <w:pPr>
        <w:ind w:right="-3"/>
        <w:jc w:val="both"/>
        <w:rPr>
          <w:rFonts w:ascii="Times New Roman" w:eastAsia="Calibri" w:hAnsi="Times New Roman" w:cs="Times New Roman"/>
          <w:b/>
          <w:bCs/>
          <w:sz w:val="24"/>
          <w:szCs w:val="24"/>
          <w:lang w:eastAsia="lv-LV"/>
        </w:rPr>
      </w:pPr>
      <w:r w:rsidRPr="00150B34">
        <w:rPr>
          <w:rFonts w:ascii="Times New Roman" w:eastAsia="Calibri" w:hAnsi="Times New Roman" w:cs="Times New Roman"/>
          <w:b/>
          <w:bCs/>
          <w:sz w:val="24"/>
          <w:szCs w:val="24"/>
          <w:lang w:eastAsia="lv-LV"/>
        </w:rPr>
        <w:t>novada Domes 2016.</w:t>
      </w:r>
      <w:r w:rsidR="00FC147C">
        <w:rPr>
          <w:rFonts w:ascii="Times New Roman" w:eastAsia="Calibri" w:hAnsi="Times New Roman" w:cs="Times New Roman"/>
          <w:b/>
          <w:bCs/>
          <w:sz w:val="24"/>
          <w:szCs w:val="24"/>
          <w:lang w:eastAsia="lv-LV"/>
        </w:rPr>
        <w:t>gada 28.janvāra</w:t>
      </w:r>
      <w:r w:rsidRPr="00150B34">
        <w:rPr>
          <w:rFonts w:ascii="Times New Roman" w:eastAsia="Calibri" w:hAnsi="Times New Roman" w:cs="Times New Roman"/>
          <w:b/>
          <w:bCs/>
          <w:sz w:val="24"/>
          <w:szCs w:val="24"/>
          <w:lang w:eastAsia="lv-LV"/>
        </w:rPr>
        <w:t xml:space="preserve"> saistošajos </w:t>
      </w:r>
    </w:p>
    <w:p w:rsidR="00FC147C" w:rsidRDefault="00150B34" w:rsidP="00150B34">
      <w:pPr>
        <w:ind w:right="-3"/>
        <w:jc w:val="both"/>
        <w:rPr>
          <w:rFonts w:ascii="Times New Roman" w:eastAsia="Calibri" w:hAnsi="Times New Roman" w:cs="Times New Roman"/>
          <w:b/>
          <w:bCs/>
          <w:sz w:val="24"/>
          <w:szCs w:val="24"/>
          <w:lang w:eastAsia="lv-LV"/>
        </w:rPr>
      </w:pPr>
      <w:r w:rsidRPr="00150B34">
        <w:rPr>
          <w:rFonts w:ascii="Times New Roman" w:eastAsia="Calibri" w:hAnsi="Times New Roman" w:cs="Times New Roman"/>
          <w:b/>
          <w:bCs/>
          <w:sz w:val="24"/>
          <w:szCs w:val="24"/>
          <w:lang w:eastAsia="lv-LV"/>
        </w:rPr>
        <w:t xml:space="preserve">noteikumos Nr.5 „Par Tukuma novada pašvaldības </w:t>
      </w:r>
    </w:p>
    <w:p w:rsidR="00150B34" w:rsidRPr="00150B34" w:rsidRDefault="00150B34" w:rsidP="00150B34">
      <w:pPr>
        <w:ind w:right="-3"/>
        <w:jc w:val="both"/>
        <w:rPr>
          <w:rFonts w:ascii="Times New Roman" w:eastAsia="Calibri" w:hAnsi="Times New Roman" w:cs="Times New Roman"/>
          <w:b/>
          <w:bCs/>
          <w:sz w:val="24"/>
          <w:szCs w:val="24"/>
          <w:lang w:eastAsia="lv-LV"/>
        </w:rPr>
      </w:pPr>
      <w:r w:rsidRPr="00150B34">
        <w:rPr>
          <w:rFonts w:ascii="Times New Roman" w:eastAsia="Calibri" w:hAnsi="Times New Roman" w:cs="Times New Roman"/>
          <w:b/>
          <w:bCs/>
          <w:sz w:val="24"/>
          <w:szCs w:val="24"/>
          <w:lang w:eastAsia="lv-LV"/>
        </w:rPr>
        <w:t>2016.gada budžetu” apstiprināšanu</w:t>
      </w:r>
    </w:p>
    <w:p w:rsidR="00150B34" w:rsidRPr="00150B34" w:rsidRDefault="00150B34" w:rsidP="00150B34">
      <w:pPr>
        <w:ind w:right="5"/>
        <w:rPr>
          <w:rFonts w:ascii="Times New Roman" w:eastAsia="Calibri" w:hAnsi="Times New Roman" w:cs="Times New Roman"/>
          <w:i/>
          <w:iCs/>
          <w:sz w:val="24"/>
          <w:szCs w:val="24"/>
          <w:lang w:eastAsia="lv-LV"/>
        </w:rPr>
      </w:pPr>
    </w:p>
    <w:p w:rsidR="00150B34" w:rsidRPr="00150B34" w:rsidRDefault="00150B34" w:rsidP="00150B34">
      <w:pPr>
        <w:ind w:right="5"/>
        <w:rPr>
          <w:rFonts w:ascii="Times New Roman" w:eastAsia="Calibri" w:hAnsi="Times New Roman" w:cs="Times New Roman"/>
          <w:i/>
          <w:iCs/>
          <w:sz w:val="24"/>
          <w:szCs w:val="24"/>
          <w:lang w:eastAsia="lv-LV"/>
        </w:rPr>
      </w:pPr>
    </w:p>
    <w:p w:rsidR="00150B34" w:rsidRPr="00150B34" w:rsidRDefault="00150B34" w:rsidP="00150B34">
      <w:pPr>
        <w:ind w:right="5"/>
        <w:rPr>
          <w:rFonts w:ascii="Times New Roman" w:eastAsia="Calibri" w:hAnsi="Times New Roman" w:cs="Times New Roman"/>
          <w:i/>
          <w:iCs/>
          <w:sz w:val="24"/>
          <w:szCs w:val="24"/>
          <w:lang w:eastAsia="lv-LV"/>
        </w:rPr>
      </w:pPr>
    </w:p>
    <w:p w:rsidR="00150B34" w:rsidRPr="00150B34" w:rsidRDefault="00150B34" w:rsidP="00150B34">
      <w:pPr>
        <w:ind w:right="5"/>
        <w:rPr>
          <w:rFonts w:ascii="Times New Roman" w:eastAsia="Calibri" w:hAnsi="Times New Roman" w:cs="Times New Roman"/>
          <w:i/>
          <w:iCs/>
          <w:sz w:val="24"/>
          <w:szCs w:val="24"/>
          <w:lang w:eastAsia="lv-LV"/>
        </w:rPr>
      </w:pPr>
      <w:r w:rsidRPr="00150B34">
        <w:rPr>
          <w:rFonts w:ascii="Times New Roman" w:eastAsia="Calibri" w:hAnsi="Times New Roman" w:cs="Times New Roman"/>
          <w:i/>
          <w:iCs/>
          <w:sz w:val="24"/>
          <w:szCs w:val="24"/>
          <w:lang w:eastAsia="lv-LV"/>
        </w:rPr>
        <w:t>Iesniegt izskatīšanai Domei šādu lēmuma projektu</w:t>
      </w:r>
    </w:p>
    <w:p w:rsidR="00150B34" w:rsidRPr="00150B34" w:rsidRDefault="00150B34" w:rsidP="00150B34">
      <w:pPr>
        <w:ind w:right="5"/>
        <w:rPr>
          <w:rFonts w:ascii="Times New Roman" w:eastAsia="Calibri" w:hAnsi="Times New Roman" w:cs="Times New Roman"/>
          <w:i/>
          <w:iCs/>
          <w:sz w:val="24"/>
          <w:szCs w:val="24"/>
          <w:lang w:eastAsia="lv-LV"/>
        </w:rPr>
      </w:pPr>
    </w:p>
    <w:p w:rsidR="00150B34" w:rsidRPr="00150B34" w:rsidRDefault="00150B34" w:rsidP="00150B34">
      <w:pPr>
        <w:ind w:right="5"/>
        <w:rPr>
          <w:rFonts w:ascii="Times New Roman" w:eastAsia="Calibri" w:hAnsi="Times New Roman" w:cs="Times New Roman"/>
          <w:sz w:val="24"/>
          <w:szCs w:val="24"/>
          <w:lang w:eastAsia="lv-LV"/>
        </w:rPr>
      </w:pPr>
    </w:p>
    <w:p w:rsidR="00150B34" w:rsidRPr="00150B34" w:rsidRDefault="00150B34" w:rsidP="00150B34">
      <w:pPr>
        <w:ind w:right="5"/>
        <w:jc w:val="both"/>
        <w:rPr>
          <w:rFonts w:ascii="Times New Roman" w:eastAsia="Calibri" w:hAnsi="Times New Roman" w:cs="Times New Roman"/>
          <w:i/>
          <w:iCs/>
          <w:sz w:val="24"/>
          <w:szCs w:val="24"/>
          <w:lang w:eastAsia="lv-LV"/>
        </w:rPr>
      </w:pPr>
      <w:r w:rsidRPr="00150B34">
        <w:rPr>
          <w:rFonts w:ascii="Times New Roman" w:eastAsia="Calibri" w:hAnsi="Times New Roman" w:cs="Times New Roman"/>
          <w:sz w:val="24"/>
          <w:szCs w:val="24"/>
          <w:lang w:eastAsia="lv-LV"/>
        </w:rPr>
        <w:tab/>
        <w:t>1.</w:t>
      </w:r>
      <w:r>
        <w:rPr>
          <w:rFonts w:ascii="Times New Roman" w:eastAsia="Calibri" w:hAnsi="Times New Roman" w:cs="Times New Roman"/>
          <w:sz w:val="24"/>
          <w:szCs w:val="24"/>
          <w:lang w:eastAsia="lv-LV"/>
        </w:rPr>
        <w:t xml:space="preserve"> </w:t>
      </w:r>
      <w:r w:rsidRPr="00150B34">
        <w:rPr>
          <w:rFonts w:ascii="Times New Roman" w:eastAsia="Calibri" w:hAnsi="Times New Roman" w:cs="Times New Roman"/>
          <w:sz w:val="24"/>
          <w:szCs w:val="24"/>
          <w:lang w:eastAsia="lv-LV"/>
        </w:rPr>
        <w:t>Pamatojoties uz likuma „Par pašvaldībām” 21.panta pirmās daļas 2.punktu, apstiprināt Tukuma novada Domes saistošos noteikumus Nr........ „Par grozījumiem Tukuma novada Domes</w:t>
      </w:r>
      <w:r w:rsidR="004554AC">
        <w:rPr>
          <w:rFonts w:ascii="Times New Roman" w:eastAsia="Calibri" w:hAnsi="Times New Roman" w:cs="Times New Roman"/>
          <w:sz w:val="24"/>
          <w:szCs w:val="24"/>
          <w:lang w:eastAsia="lv-LV"/>
        </w:rPr>
        <w:t xml:space="preserve"> </w:t>
      </w:r>
      <w:r w:rsidRPr="00150B34">
        <w:rPr>
          <w:rFonts w:ascii="Times New Roman" w:eastAsia="Calibri" w:hAnsi="Times New Roman" w:cs="Times New Roman"/>
          <w:sz w:val="24"/>
          <w:szCs w:val="24"/>
          <w:lang w:eastAsia="lv-LV"/>
        </w:rPr>
        <w:t>2016.</w:t>
      </w:r>
      <w:r w:rsidR="004554AC">
        <w:rPr>
          <w:rFonts w:ascii="Times New Roman" w:eastAsia="Calibri" w:hAnsi="Times New Roman" w:cs="Times New Roman"/>
          <w:sz w:val="24"/>
          <w:szCs w:val="24"/>
          <w:lang w:eastAsia="lv-LV"/>
        </w:rPr>
        <w:t>gada 28.janvāra</w:t>
      </w:r>
      <w:r w:rsidRPr="00150B34">
        <w:rPr>
          <w:rFonts w:ascii="Times New Roman" w:eastAsia="Calibri" w:hAnsi="Times New Roman" w:cs="Times New Roman"/>
          <w:sz w:val="24"/>
          <w:szCs w:val="24"/>
          <w:lang w:eastAsia="lv-LV"/>
        </w:rPr>
        <w:t xml:space="preserve"> saistošajos noteikumos Nr.5 „Par Tukuma novada pašvaldības 2016.gada budžetu”” (pievienoti). </w:t>
      </w:r>
    </w:p>
    <w:p w:rsidR="00150B34" w:rsidRPr="00150B34" w:rsidRDefault="00150B34" w:rsidP="00150B34">
      <w:pPr>
        <w:ind w:right="5"/>
        <w:jc w:val="both"/>
        <w:rPr>
          <w:rFonts w:ascii="Times New Roman" w:eastAsia="Calibri" w:hAnsi="Times New Roman" w:cs="Times New Roman"/>
          <w:i/>
          <w:iCs/>
          <w:sz w:val="24"/>
          <w:szCs w:val="24"/>
          <w:lang w:eastAsia="lv-LV"/>
        </w:rPr>
      </w:pPr>
    </w:p>
    <w:p w:rsidR="00150B34" w:rsidRPr="00150B34" w:rsidRDefault="00150B34" w:rsidP="00150B34">
      <w:pPr>
        <w:ind w:right="5"/>
        <w:jc w:val="both"/>
        <w:rPr>
          <w:rFonts w:ascii="Times New Roman" w:eastAsia="Calibri" w:hAnsi="Times New Roman" w:cs="Times New Roman"/>
          <w:i/>
          <w:iCs/>
          <w:sz w:val="24"/>
          <w:szCs w:val="24"/>
          <w:lang w:eastAsia="lv-LV"/>
        </w:rPr>
      </w:pPr>
      <w:r w:rsidRPr="00150B34">
        <w:rPr>
          <w:rFonts w:ascii="Times New Roman" w:eastAsia="Calibri" w:hAnsi="Times New Roman" w:cs="Times New Roman"/>
          <w:sz w:val="24"/>
          <w:szCs w:val="24"/>
          <w:lang w:eastAsia="lv-LV"/>
        </w:rPr>
        <w:tab/>
        <w:t>2.</w:t>
      </w:r>
      <w:r>
        <w:rPr>
          <w:rFonts w:ascii="Times New Roman" w:eastAsia="Calibri" w:hAnsi="Times New Roman" w:cs="Times New Roman"/>
          <w:sz w:val="24"/>
          <w:szCs w:val="24"/>
          <w:lang w:eastAsia="lv-LV"/>
        </w:rPr>
        <w:t xml:space="preserve"> </w:t>
      </w:r>
      <w:r w:rsidRPr="00150B34">
        <w:rPr>
          <w:rFonts w:ascii="Times New Roman" w:eastAsia="Calibri" w:hAnsi="Times New Roman" w:cs="Times New Roman"/>
          <w:sz w:val="24"/>
          <w:szCs w:val="24"/>
          <w:lang w:eastAsia="lv-LV"/>
        </w:rPr>
        <w:t xml:space="preserve">Tukuma novada Domes saistošos noteikumus Nr.... </w:t>
      </w:r>
      <w:r w:rsidR="004554AC" w:rsidRPr="00150B34">
        <w:rPr>
          <w:rFonts w:ascii="Times New Roman" w:eastAsia="Calibri" w:hAnsi="Times New Roman" w:cs="Times New Roman"/>
          <w:sz w:val="24"/>
          <w:szCs w:val="24"/>
          <w:lang w:eastAsia="lv-LV"/>
        </w:rPr>
        <w:t>„</w:t>
      </w:r>
      <w:r w:rsidRPr="00150B34">
        <w:rPr>
          <w:rFonts w:ascii="Times New Roman" w:eastAsia="Calibri" w:hAnsi="Times New Roman" w:cs="Times New Roman"/>
          <w:sz w:val="24"/>
          <w:szCs w:val="24"/>
          <w:lang w:eastAsia="lv-LV"/>
        </w:rPr>
        <w:t>Par grozījumiem Tukuma novada Domes 2016.</w:t>
      </w:r>
      <w:r w:rsidR="004554AC">
        <w:rPr>
          <w:rFonts w:ascii="Times New Roman" w:eastAsia="Calibri" w:hAnsi="Times New Roman" w:cs="Times New Roman"/>
          <w:sz w:val="24"/>
          <w:szCs w:val="24"/>
          <w:lang w:eastAsia="lv-LV"/>
        </w:rPr>
        <w:t>gada 28.janvāra</w:t>
      </w:r>
      <w:r w:rsidRPr="00150B34">
        <w:rPr>
          <w:rFonts w:ascii="Times New Roman" w:eastAsia="Calibri" w:hAnsi="Times New Roman" w:cs="Times New Roman"/>
          <w:sz w:val="24"/>
          <w:szCs w:val="24"/>
          <w:lang w:eastAsia="lv-LV"/>
        </w:rPr>
        <w:t xml:space="preserve"> saistošajos noteikumos Nr.5 </w:t>
      </w:r>
      <w:r w:rsidR="004554AC" w:rsidRPr="00150B34">
        <w:rPr>
          <w:rFonts w:ascii="Times New Roman" w:eastAsia="Calibri" w:hAnsi="Times New Roman" w:cs="Times New Roman"/>
          <w:sz w:val="24"/>
          <w:szCs w:val="24"/>
          <w:lang w:eastAsia="lv-LV"/>
        </w:rPr>
        <w:t>„</w:t>
      </w:r>
      <w:r w:rsidRPr="00150B34">
        <w:rPr>
          <w:rFonts w:ascii="Times New Roman" w:eastAsia="Calibri" w:hAnsi="Times New Roman" w:cs="Times New Roman"/>
          <w:sz w:val="24"/>
          <w:szCs w:val="24"/>
          <w:lang w:eastAsia="lv-LV"/>
        </w:rPr>
        <w:t>Par Tukuma novada pašvaldības 2016. gada budžetu” triju darba dienu laikā pēc to parakstīšanas nosūtīt Vides aizsardzības un reģionālās attīstības ministrijai elektroniskā veidā, parakstītu ar drošu elektronisko parakstu, kas satur laika zīmogu.</w:t>
      </w:r>
    </w:p>
    <w:p w:rsidR="00150B34" w:rsidRPr="00150B34" w:rsidRDefault="00150B34" w:rsidP="00150B34">
      <w:pPr>
        <w:jc w:val="both"/>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4"/>
          <w:szCs w:val="24"/>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rPr>
          <w:rFonts w:ascii="Times New Roman" w:eastAsia="Calibri" w:hAnsi="Times New Roman" w:cs="Times New Roman"/>
          <w:sz w:val="20"/>
          <w:szCs w:val="20"/>
          <w:lang w:eastAsia="lv-LV"/>
        </w:rPr>
      </w:pPr>
    </w:p>
    <w:p w:rsidR="00150B34" w:rsidRPr="00150B34" w:rsidRDefault="00150B34" w:rsidP="00150B34">
      <w:pPr>
        <w:jc w:val="both"/>
        <w:rPr>
          <w:rFonts w:ascii="Times New Roman" w:eastAsia="Calibri" w:hAnsi="Times New Roman" w:cs="Times New Roman"/>
          <w:sz w:val="20"/>
          <w:szCs w:val="20"/>
          <w:lang w:eastAsia="lv-LV"/>
        </w:rPr>
      </w:pPr>
    </w:p>
    <w:p w:rsidR="00150B34" w:rsidRPr="00150B34" w:rsidRDefault="00150B34" w:rsidP="00150B34">
      <w:pPr>
        <w:jc w:val="both"/>
        <w:rPr>
          <w:rFonts w:ascii="Times New Roman" w:eastAsia="Calibri" w:hAnsi="Times New Roman" w:cs="Times New Roman"/>
          <w:sz w:val="20"/>
          <w:szCs w:val="20"/>
          <w:lang w:eastAsia="lv-LV"/>
        </w:rPr>
      </w:pPr>
    </w:p>
    <w:p w:rsidR="00150B34" w:rsidRPr="00150B34" w:rsidRDefault="00150B34" w:rsidP="00150B34">
      <w:pPr>
        <w:jc w:val="both"/>
        <w:rPr>
          <w:rFonts w:ascii="Times New Roman" w:eastAsia="Calibri" w:hAnsi="Times New Roman" w:cs="Times New Roman"/>
          <w:sz w:val="20"/>
          <w:szCs w:val="20"/>
          <w:lang w:eastAsia="lv-LV"/>
        </w:rPr>
      </w:pP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Nosūtīt:</w:t>
      </w: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 VARAM (el.)</w:t>
      </w: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-Fin. nod.</w:t>
      </w: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-Administratīvās. nod. 2x</w:t>
      </w: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-izraksti</w:t>
      </w: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____________________________________</w:t>
      </w: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 xml:space="preserve">Sagatavoja Finanšu nod. L.Dzalbe, I.Kristberga </w:t>
      </w: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p>
    <w:p w:rsidR="00150B34" w:rsidRPr="00150B34" w:rsidRDefault="00150B34" w:rsidP="00150B34">
      <w:pPr>
        <w:ind w:right="-766"/>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br w:type="page"/>
      </w:r>
      <w:r>
        <w:rPr>
          <w:rFonts w:ascii="Times New Roman" w:eastAsia="Calibri" w:hAnsi="Times New Roman" w:cs="Times New Roman"/>
          <w:sz w:val="20"/>
          <w:szCs w:val="20"/>
          <w:lang w:eastAsia="lv-LV"/>
        </w:rPr>
        <w:lastRenderedPageBreak/>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APSTIPRINĀTI</w:t>
      </w:r>
    </w:p>
    <w:p w:rsidR="00150B34" w:rsidRPr="00150B34" w:rsidRDefault="00150B34" w:rsidP="00150B34">
      <w:pPr>
        <w:jc w:val="both"/>
        <w:rPr>
          <w:rFonts w:ascii="Times New Roman" w:eastAsia="Calibri" w:hAnsi="Times New Roman" w:cs="Times New Roman"/>
          <w:sz w:val="20"/>
          <w:szCs w:val="20"/>
          <w:lang w:eastAsia="lv-LV"/>
        </w:rPr>
      </w:pP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t>ar Tukuma novada Domes</w:t>
      </w:r>
      <w:r>
        <w:rPr>
          <w:rFonts w:ascii="Times New Roman" w:eastAsia="Calibri" w:hAnsi="Times New Roman" w:cs="Times New Roman"/>
          <w:sz w:val="20"/>
          <w:szCs w:val="20"/>
          <w:lang w:eastAsia="lv-LV"/>
        </w:rPr>
        <w:t xml:space="preserve"> ..04.2016.</w:t>
      </w:r>
      <w:r w:rsidRPr="00150B34">
        <w:rPr>
          <w:rFonts w:ascii="Times New Roman" w:eastAsia="Calibri" w:hAnsi="Times New Roman" w:cs="Times New Roman"/>
          <w:sz w:val="20"/>
          <w:szCs w:val="20"/>
          <w:lang w:eastAsia="lv-LV"/>
        </w:rPr>
        <w:t xml:space="preserve"> </w:t>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ab/>
        <w:t xml:space="preserve">              lēmumu (prot.Nr........, ..........</w:t>
      </w:r>
      <w:r>
        <w:rPr>
          <w:rFonts w:ascii="Times New Roman" w:eastAsia="Calibri" w:hAnsi="Times New Roman" w:cs="Times New Roman"/>
          <w:sz w:val="20"/>
          <w:szCs w:val="20"/>
          <w:lang w:eastAsia="lv-LV"/>
        </w:rPr>
        <w:t>§</w:t>
      </w:r>
      <w:r w:rsidRPr="00150B34">
        <w:rPr>
          <w:rFonts w:ascii="Times New Roman" w:eastAsia="Calibri" w:hAnsi="Times New Roman" w:cs="Times New Roman"/>
          <w:sz w:val="20"/>
          <w:szCs w:val="20"/>
          <w:lang w:eastAsia="lv-LV"/>
        </w:rPr>
        <w:t>.)</w:t>
      </w:r>
    </w:p>
    <w:p w:rsidR="00150B34" w:rsidRPr="00150B34" w:rsidRDefault="00150B34" w:rsidP="00150B34">
      <w:pPr>
        <w:jc w:val="both"/>
        <w:rPr>
          <w:rFonts w:ascii="Times New Roman" w:eastAsia="Calibri" w:hAnsi="Times New Roman" w:cs="Times New Roman"/>
          <w:sz w:val="20"/>
          <w:szCs w:val="20"/>
          <w:lang w:eastAsia="lv-LV"/>
        </w:rPr>
      </w:pPr>
    </w:p>
    <w:p w:rsidR="00150B34" w:rsidRPr="00150B34" w:rsidRDefault="00150B34" w:rsidP="00150B34">
      <w:pPr>
        <w:jc w:val="center"/>
        <w:rPr>
          <w:rFonts w:ascii="Times New Roman" w:eastAsia="Calibri" w:hAnsi="Times New Roman" w:cs="Times New Roman"/>
          <w:b/>
          <w:bCs/>
          <w:sz w:val="24"/>
          <w:szCs w:val="24"/>
          <w:lang w:eastAsia="lv-LV"/>
        </w:rPr>
      </w:pPr>
    </w:p>
    <w:p w:rsidR="00150B34" w:rsidRPr="00150B34" w:rsidRDefault="00150B34" w:rsidP="00150B34">
      <w:pPr>
        <w:jc w:val="center"/>
        <w:rPr>
          <w:rFonts w:ascii="Times New Roman" w:eastAsia="Calibri" w:hAnsi="Times New Roman" w:cs="Times New Roman"/>
          <w:b/>
          <w:bCs/>
          <w:sz w:val="24"/>
          <w:szCs w:val="24"/>
          <w:lang w:eastAsia="lv-LV"/>
        </w:rPr>
      </w:pPr>
    </w:p>
    <w:p w:rsidR="00150B34" w:rsidRPr="00150B34" w:rsidRDefault="00150B34" w:rsidP="00150B34">
      <w:pPr>
        <w:jc w:val="center"/>
        <w:rPr>
          <w:rFonts w:ascii="Times New Roman" w:eastAsia="Calibri" w:hAnsi="Times New Roman" w:cs="Times New Roman"/>
          <w:b/>
          <w:bCs/>
          <w:sz w:val="24"/>
          <w:szCs w:val="24"/>
          <w:lang w:eastAsia="lv-LV"/>
        </w:rPr>
      </w:pPr>
    </w:p>
    <w:p w:rsidR="00150B34" w:rsidRPr="00150B34" w:rsidRDefault="00150B34" w:rsidP="00150B34">
      <w:pPr>
        <w:jc w:val="center"/>
        <w:rPr>
          <w:rFonts w:ascii="Times New Roman" w:eastAsia="Calibri" w:hAnsi="Times New Roman" w:cs="Times New Roman"/>
          <w:b/>
          <w:bCs/>
          <w:sz w:val="24"/>
          <w:szCs w:val="24"/>
          <w:lang w:eastAsia="lv-LV"/>
        </w:rPr>
      </w:pPr>
      <w:r w:rsidRPr="00150B34">
        <w:rPr>
          <w:rFonts w:ascii="Times New Roman" w:eastAsia="Calibri" w:hAnsi="Times New Roman" w:cs="Times New Roman"/>
          <w:b/>
          <w:bCs/>
          <w:sz w:val="24"/>
          <w:szCs w:val="24"/>
          <w:lang w:eastAsia="lv-LV"/>
        </w:rPr>
        <w:t>SAISTOŠIE NOTEIKUMI</w:t>
      </w:r>
    </w:p>
    <w:p w:rsidR="00150B34" w:rsidRPr="00150B34" w:rsidRDefault="00150B34" w:rsidP="00150B34">
      <w:pPr>
        <w:jc w:val="center"/>
        <w:rPr>
          <w:rFonts w:ascii="Times New Roman" w:eastAsia="Calibri" w:hAnsi="Times New Roman" w:cs="Times New Roman"/>
          <w:sz w:val="24"/>
          <w:szCs w:val="24"/>
          <w:lang w:eastAsia="lv-LV"/>
        </w:rPr>
      </w:pPr>
      <w:r w:rsidRPr="00150B34">
        <w:rPr>
          <w:rFonts w:ascii="Times New Roman" w:eastAsia="Calibri" w:hAnsi="Times New Roman" w:cs="Times New Roman"/>
          <w:sz w:val="24"/>
          <w:szCs w:val="24"/>
          <w:lang w:eastAsia="lv-LV"/>
        </w:rPr>
        <w:t>Tukumā</w:t>
      </w:r>
    </w:p>
    <w:p w:rsidR="00150B34" w:rsidRPr="00150B34" w:rsidRDefault="00150B34" w:rsidP="00150B34">
      <w:pPr>
        <w:jc w:val="both"/>
        <w:rPr>
          <w:rFonts w:ascii="Times New Roman" w:eastAsia="Calibri" w:hAnsi="Times New Roman" w:cs="Times New Roman"/>
          <w:sz w:val="24"/>
          <w:szCs w:val="24"/>
          <w:lang w:eastAsia="lv-LV"/>
        </w:rPr>
      </w:pPr>
    </w:p>
    <w:p w:rsidR="00150B34" w:rsidRDefault="00150B34" w:rsidP="00150B34">
      <w:pPr>
        <w:jc w:val="both"/>
        <w:rPr>
          <w:rFonts w:ascii="Times New Roman" w:eastAsia="Calibri" w:hAnsi="Times New Roman" w:cs="Times New Roman"/>
          <w:sz w:val="24"/>
          <w:szCs w:val="24"/>
          <w:lang w:eastAsia="lv-LV"/>
        </w:rPr>
      </w:pPr>
      <w:r w:rsidRPr="00150B34">
        <w:rPr>
          <w:rFonts w:ascii="Times New Roman" w:eastAsia="Calibri" w:hAnsi="Times New Roman" w:cs="Times New Roman"/>
          <w:sz w:val="24"/>
          <w:szCs w:val="24"/>
          <w:lang w:eastAsia="lv-LV"/>
        </w:rPr>
        <w:t xml:space="preserve">2016.gada 28.aprīlī </w:t>
      </w:r>
      <w:r w:rsidRPr="00150B34">
        <w:rPr>
          <w:rFonts w:ascii="Times New Roman" w:eastAsia="Calibri" w:hAnsi="Times New Roman" w:cs="Times New Roman"/>
          <w:sz w:val="24"/>
          <w:szCs w:val="24"/>
          <w:lang w:eastAsia="lv-LV"/>
        </w:rPr>
        <w:tab/>
      </w:r>
      <w:r w:rsidRPr="00150B34">
        <w:rPr>
          <w:rFonts w:ascii="Times New Roman" w:eastAsia="Calibri" w:hAnsi="Times New Roman" w:cs="Times New Roman"/>
          <w:sz w:val="24"/>
          <w:szCs w:val="24"/>
          <w:lang w:eastAsia="lv-LV"/>
        </w:rPr>
        <w:tab/>
      </w:r>
      <w:r w:rsidRPr="00150B34">
        <w:rPr>
          <w:rFonts w:ascii="Times New Roman" w:eastAsia="Calibri" w:hAnsi="Times New Roman" w:cs="Times New Roman"/>
          <w:sz w:val="24"/>
          <w:szCs w:val="24"/>
          <w:lang w:eastAsia="lv-LV"/>
        </w:rPr>
        <w:tab/>
      </w:r>
      <w:r w:rsidRPr="00150B34">
        <w:rPr>
          <w:rFonts w:ascii="Times New Roman" w:eastAsia="Calibri" w:hAnsi="Times New Roman" w:cs="Times New Roman"/>
          <w:sz w:val="24"/>
          <w:szCs w:val="24"/>
          <w:lang w:eastAsia="lv-LV"/>
        </w:rPr>
        <w:tab/>
      </w:r>
      <w:r w:rsidRPr="00150B34">
        <w:rPr>
          <w:rFonts w:ascii="Times New Roman" w:eastAsia="Calibri" w:hAnsi="Times New Roman" w:cs="Times New Roman"/>
          <w:sz w:val="24"/>
          <w:szCs w:val="24"/>
          <w:lang w:eastAsia="lv-LV"/>
        </w:rPr>
        <w:tab/>
      </w:r>
      <w:r w:rsidRPr="00150B34">
        <w:rPr>
          <w:rFonts w:ascii="Times New Roman" w:eastAsia="Calibri" w:hAnsi="Times New Roman" w:cs="Times New Roman"/>
          <w:sz w:val="24"/>
          <w:szCs w:val="24"/>
          <w:lang w:eastAsia="lv-LV"/>
        </w:rPr>
        <w:tab/>
      </w:r>
      <w:r w:rsidRPr="00150B34">
        <w:rPr>
          <w:rFonts w:ascii="Times New Roman" w:eastAsia="Calibri" w:hAnsi="Times New Roman" w:cs="Times New Roman"/>
          <w:sz w:val="24"/>
          <w:szCs w:val="24"/>
          <w:lang w:eastAsia="lv-LV"/>
        </w:rPr>
        <w:tab/>
      </w:r>
      <w:r w:rsidRPr="00150B34">
        <w:rPr>
          <w:rFonts w:ascii="Times New Roman" w:eastAsia="Calibri" w:hAnsi="Times New Roman" w:cs="Times New Roman"/>
          <w:sz w:val="24"/>
          <w:szCs w:val="24"/>
          <w:lang w:eastAsia="lv-LV"/>
        </w:rPr>
        <w:tab/>
      </w:r>
      <w:r w:rsidRPr="00150B34">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sidRPr="00150B34">
        <w:rPr>
          <w:rFonts w:ascii="Times New Roman" w:eastAsia="Calibri" w:hAnsi="Times New Roman" w:cs="Times New Roman"/>
          <w:sz w:val="24"/>
          <w:szCs w:val="24"/>
          <w:lang w:eastAsia="lv-LV"/>
        </w:rPr>
        <w:t>Nr........</w:t>
      </w:r>
    </w:p>
    <w:p w:rsidR="00150B34" w:rsidRPr="00150B34" w:rsidRDefault="00150B34" w:rsidP="00150B34">
      <w:pPr>
        <w:jc w:val="right"/>
        <w:rPr>
          <w:rFonts w:ascii="Times New Roman" w:eastAsia="Calibri" w:hAnsi="Times New Roman" w:cs="Times New Roman"/>
          <w:b/>
          <w:bCs/>
          <w:sz w:val="24"/>
          <w:szCs w:val="24"/>
          <w:lang w:eastAsia="lv-LV"/>
        </w:rPr>
      </w:pPr>
      <w:r>
        <w:rPr>
          <w:rFonts w:ascii="Times New Roman" w:eastAsia="Calibri" w:hAnsi="Times New Roman" w:cs="Times New Roman"/>
          <w:sz w:val="24"/>
          <w:szCs w:val="24"/>
          <w:lang w:eastAsia="lv-LV"/>
        </w:rPr>
        <w:t>(prot.Nr...,...§.)</w:t>
      </w:r>
    </w:p>
    <w:p w:rsidR="00150B34" w:rsidRPr="00150B34" w:rsidRDefault="00150B34" w:rsidP="00150B34">
      <w:pPr>
        <w:jc w:val="both"/>
        <w:rPr>
          <w:rFonts w:ascii="Times New Roman" w:eastAsia="Calibri" w:hAnsi="Times New Roman" w:cs="Times New Roman"/>
          <w:b/>
          <w:bCs/>
          <w:sz w:val="24"/>
          <w:szCs w:val="24"/>
          <w:lang w:eastAsia="lv-LV"/>
        </w:rPr>
      </w:pPr>
    </w:p>
    <w:p w:rsidR="00150B34" w:rsidRPr="00150B34" w:rsidRDefault="00150B34" w:rsidP="00150B34">
      <w:pPr>
        <w:jc w:val="both"/>
        <w:rPr>
          <w:rFonts w:ascii="Times New Roman" w:eastAsia="Calibri" w:hAnsi="Times New Roman" w:cs="Times New Roman"/>
          <w:b/>
          <w:bCs/>
          <w:sz w:val="24"/>
          <w:szCs w:val="24"/>
          <w:lang w:eastAsia="lv-LV"/>
        </w:rPr>
      </w:pPr>
    </w:p>
    <w:p w:rsidR="00150B34" w:rsidRPr="00150B34" w:rsidRDefault="00150B34" w:rsidP="00150B34">
      <w:pPr>
        <w:jc w:val="both"/>
        <w:rPr>
          <w:rFonts w:ascii="Times New Roman" w:eastAsia="Calibri" w:hAnsi="Times New Roman" w:cs="Times New Roman"/>
          <w:b/>
          <w:bCs/>
          <w:sz w:val="24"/>
          <w:szCs w:val="24"/>
          <w:lang w:eastAsia="lv-LV"/>
        </w:rPr>
      </w:pPr>
      <w:r w:rsidRPr="00150B34">
        <w:rPr>
          <w:rFonts w:ascii="Times New Roman" w:eastAsia="Calibri" w:hAnsi="Times New Roman" w:cs="Times New Roman"/>
          <w:b/>
          <w:bCs/>
          <w:sz w:val="24"/>
          <w:szCs w:val="24"/>
          <w:lang w:eastAsia="lv-LV"/>
        </w:rPr>
        <w:t xml:space="preserve">Par grozījumiem Tukuma novada Domes </w:t>
      </w:r>
    </w:p>
    <w:p w:rsidR="00150B34" w:rsidRPr="00150B34" w:rsidRDefault="00150B34" w:rsidP="00150B34">
      <w:pPr>
        <w:jc w:val="both"/>
        <w:rPr>
          <w:rFonts w:ascii="Times New Roman" w:eastAsia="Calibri" w:hAnsi="Times New Roman" w:cs="Times New Roman"/>
          <w:b/>
          <w:bCs/>
          <w:sz w:val="24"/>
          <w:szCs w:val="24"/>
          <w:lang w:eastAsia="lv-LV"/>
        </w:rPr>
      </w:pPr>
      <w:r w:rsidRPr="00150B34">
        <w:rPr>
          <w:rFonts w:ascii="Times New Roman" w:eastAsia="Calibri" w:hAnsi="Times New Roman" w:cs="Times New Roman"/>
          <w:b/>
          <w:bCs/>
          <w:sz w:val="24"/>
          <w:szCs w:val="24"/>
          <w:lang w:eastAsia="lv-LV"/>
        </w:rPr>
        <w:t>28.01.2016. saistošajos noteikumos Nr.5</w:t>
      </w:r>
    </w:p>
    <w:p w:rsidR="00150B34" w:rsidRPr="00150B34" w:rsidRDefault="00150B34" w:rsidP="00150B34">
      <w:pPr>
        <w:jc w:val="both"/>
        <w:rPr>
          <w:rFonts w:ascii="Times New Roman" w:eastAsia="Calibri" w:hAnsi="Times New Roman" w:cs="Times New Roman"/>
          <w:b/>
          <w:bCs/>
          <w:sz w:val="24"/>
          <w:szCs w:val="24"/>
          <w:lang w:eastAsia="lv-LV"/>
        </w:rPr>
      </w:pPr>
      <w:r w:rsidRPr="00150B34">
        <w:rPr>
          <w:rFonts w:ascii="Times New Roman" w:eastAsia="Calibri" w:hAnsi="Times New Roman" w:cs="Times New Roman"/>
          <w:b/>
          <w:bCs/>
          <w:sz w:val="24"/>
          <w:szCs w:val="24"/>
          <w:lang w:eastAsia="lv-LV"/>
        </w:rPr>
        <w:t>„Par Tukuma novada pašvaldības 2016.gada budžetu”</w:t>
      </w:r>
    </w:p>
    <w:p w:rsidR="00150B34" w:rsidRPr="00150B34" w:rsidRDefault="00150B34" w:rsidP="00150B34">
      <w:pPr>
        <w:jc w:val="both"/>
        <w:rPr>
          <w:rFonts w:ascii="Times New Roman" w:eastAsia="Calibri" w:hAnsi="Times New Roman" w:cs="Times New Roman"/>
          <w:sz w:val="20"/>
          <w:szCs w:val="20"/>
          <w:lang w:eastAsia="lv-LV"/>
        </w:rPr>
      </w:pPr>
    </w:p>
    <w:p w:rsidR="00150B34" w:rsidRDefault="00150B34" w:rsidP="00150B34">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 xml:space="preserve">Izdoti saskaņā ar likuma „Par pašvaldībām” </w:t>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sidRPr="00150B34">
        <w:rPr>
          <w:rFonts w:ascii="Times New Roman" w:eastAsia="Calibri" w:hAnsi="Times New Roman" w:cs="Times New Roman"/>
          <w:sz w:val="20"/>
          <w:szCs w:val="20"/>
          <w:lang w:eastAsia="lv-LV"/>
        </w:rPr>
        <w:t>21.p. un likumu „Par pašvaldību budžetiem”</w:t>
      </w:r>
    </w:p>
    <w:p w:rsidR="00150B34" w:rsidRDefault="00150B34" w:rsidP="00150B34">
      <w:pPr>
        <w:jc w:val="both"/>
        <w:rPr>
          <w:rFonts w:ascii="Times New Roman" w:eastAsia="Calibri" w:hAnsi="Times New Roman" w:cs="Times New Roman"/>
          <w:sz w:val="20"/>
          <w:szCs w:val="20"/>
          <w:lang w:eastAsia="lv-LV"/>
        </w:rPr>
      </w:pPr>
    </w:p>
    <w:p w:rsidR="00150B34" w:rsidRDefault="00150B34" w:rsidP="00150B34">
      <w:pPr>
        <w:jc w:val="both"/>
        <w:rPr>
          <w:rFonts w:ascii="Times New Roman" w:eastAsia="Calibri" w:hAnsi="Times New Roman" w:cs="Times New Roman"/>
          <w:sz w:val="20"/>
          <w:szCs w:val="20"/>
          <w:lang w:eastAsia="lv-LV"/>
        </w:rPr>
      </w:pPr>
    </w:p>
    <w:p w:rsidR="00150B34" w:rsidRDefault="00150B34" w:rsidP="00150B34">
      <w:pPr>
        <w:jc w:val="both"/>
        <w:rPr>
          <w:rFonts w:ascii="Times New Roman" w:eastAsia="Calibri" w:hAnsi="Times New Roman" w:cs="Times New Roman"/>
          <w:sz w:val="24"/>
          <w:szCs w:val="24"/>
          <w:lang w:eastAsia="lv-LV"/>
        </w:rPr>
      </w:pPr>
      <w:r>
        <w:rPr>
          <w:rFonts w:ascii="Times New Roman" w:eastAsia="Calibri" w:hAnsi="Times New Roman" w:cs="Times New Roman"/>
          <w:sz w:val="20"/>
          <w:szCs w:val="20"/>
          <w:lang w:eastAsia="lv-LV"/>
        </w:rPr>
        <w:tab/>
        <w:t xml:space="preserve">1. </w:t>
      </w:r>
      <w:r w:rsidRPr="00150B34">
        <w:rPr>
          <w:rFonts w:ascii="Times New Roman" w:eastAsia="Calibri" w:hAnsi="Times New Roman" w:cs="Times New Roman"/>
          <w:sz w:val="24"/>
          <w:szCs w:val="24"/>
          <w:lang w:eastAsia="lv-LV"/>
        </w:rPr>
        <w:t>Izdarīt Tukuma novada pašvaldības 2016.gada pamatbudžetā šādus plāna grozījumus atbilstoši funkcionālajām un ekonomiskajām kategorijām (</w:t>
      </w:r>
      <w:r w:rsidRPr="00150B34">
        <w:rPr>
          <w:rFonts w:ascii="Times New Roman" w:eastAsia="Calibri" w:hAnsi="Times New Roman" w:cs="Times New Roman"/>
          <w:i/>
          <w:iCs/>
          <w:sz w:val="24"/>
          <w:szCs w:val="24"/>
          <w:lang w:eastAsia="lv-LV"/>
        </w:rPr>
        <w:t>euro</w:t>
      </w:r>
      <w:r w:rsidRPr="00150B34">
        <w:rPr>
          <w:rFonts w:ascii="Times New Roman" w:eastAsia="Calibri" w:hAnsi="Times New Roman" w:cs="Times New Roman"/>
          <w:sz w:val="24"/>
          <w:szCs w:val="24"/>
          <w:lang w:eastAsia="lv-LV"/>
        </w:rPr>
        <w:t xml:space="preserve">): </w:t>
      </w:r>
    </w:p>
    <w:p w:rsidR="00B9381C" w:rsidRDefault="00B9381C" w:rsidP="00150B34">
      <w:pPr>
        <w:jc w:val="both"/>
        <w:rPr>
          <w:rFonts w:ascii="Times New Roman" w:eastAsia="Calibri" w:hAnsi="Times New Roman" w:cs="Times New Roman"/>
          <w:sz w:val="20"/>
          <w:szCs w:val="20"/>
          <w:lang w:eastAsia="lv-LV"/>
        </w:rPr>
      </w:pPr>
    </w:p>
    <w:tbl>
      <w:tblPr>
        <w:tblW w:w="9928" w:type="dxa"/>
        <w:tblInd w:w="108" w:type="dxa"/>
        <w:tblLook w:val="04A0" w:firstRow="1" w:lastRow="0" w:firstColumn="1" w:lastColumn="0" w:noHBand="0" w:noVBand="1"/>
      </w:tblPr>
      <w:tblGrid>
        <w:gridCol w:w="5103"/>
        <w:gridCol w:w="1356"/>
        <w:gridCol w:w="1177"/>
        <w:gridCol w:w="1016"/>
        <w:gridCol w:w="1276"/>
      </w:tblGrid>
      <w:tr w:rsidR="00B9381C" w:rsidRPr="00B9381C" w:rsidTr="00B9381C">
        <w:trPr>
          <w:trHeight w:val="300"/>
        </w:trPr>
        <w:tc>
          <w:tcPr>
            <w:tcW w:w="5103"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1356"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0"/>
                <w:szCs w:val="20"/>
                <w:lang w:eastAsia="lv-LV"/>
              </w:rPr>
            </w:pPr>
          </w:p>
        </w:tc>
        <w:tc>
          <w:tcPr>
            <w:tcW w:w="1177"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0"/>
                <w:szCs w:val="20"/>
                <w:lang w:eastAsia="lv-LV"/>
              </w:rPr>
            </w:pPr>
          </w:p>
        </w:tc>
        <w:tc>
          <w:tcPr>
            <w:tcW w:w="1016"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0"/>
                <w:szCs w:val="20"/>
                <w:lang w:eastAsia="lv-LV"/>
              </w:rPr>
            </w:pPr>
          </w:p>
        </w:tc>
        <w:tc>
          <w:tcPr>
            <w:tcW w:w="1276"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0"/>
                <w:szCs w:val="20"/>
                <w:lang w:eastAsia="lv-LV"/>
              </w:rPr>
            </w:pPr>
          </w:p>
        </w:tc>
      </w:tr>
      <w:tr w:rsidR="00B9381C" w:rsidRPr="00B9381C" w:rsidTr="00B9381C">
        <w:trPr>
          <w:trHeight w:val="390"/>
        </w:trPr>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Rādītāju nosaukumi</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Budžeta kategoriju kodi</w:t>
            </w:r>
          </w:p>
        </w:tc>
        <w:tc>
          <w:tcPr>
            <w:tcW w:w="1177" w:type="dxa"/>
            <w:tcBorders>
              <w:top w:val="single" w:sz="4" w:space="0" w:color="000000"/>
              <w:left w:val="nil"/>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Apstiprināts 2016. gadam</w:t>
            </w:r>
          </w:p>
        </w:tc>
        <w:tc>
          <w:tcPr>
            <w:tcW w:w="1016" w:type="dxa"/>
            <w:tcBorders>
              <w:top w:val="single" w:sz="4" w:space="0" w:color="000000"/>
              <w:left w:val="nil"/>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Grozījumi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Precizētais 2016. gada budžets</w:t>
            </w:r>
          </w:p>
        </w:tc>
      </w:tr>
      <w:tr w:rsidR="00B9381C" w:rsidRPr="00B9381C" w:rsidTr="00B9381C">
        <w:trPr>
          <w:trHeight w:val="300"/>
        </w:trPr>
        <w:tc>
          <w:tcPr>
            <w:tcW w:w="5103" w:type="dxa"/>
            <w:vMerge/>
            <w:tcBorders>
              <w:top w:val="single" w:sz="4" w:space="0" w:color="000000"/>
              <w:left w:val="single" w:sz="4" w:space="0" w:color="000000"/>
              <w:bottom w:val="single" w:sz="4" w:space="0" w:color="000000"/>
              <w:right w:val="single" w:sz="4" w:space="0" w:color="000000"/>
            </w:tcBorders>
            <w:vAlign w:val="center"/>
            <w:hideMark/>
          </w:tcPr>
          <w:p w:rsidR="00B9381C" w:rsidRPr="00B9381C" w:rsidRDefault="00B9381C" w:rsidP="00B9381C">
            <w:pPr>
              <w:rPr>
                <w:rFonts w:ascii="Times New Roman" w:eastAsia="Times New Roman" w:hAnsi="Times New Roman" w:cs="Times New Roman"/>
                <w:b/>
                <w:bCs/>
                <w:color w:val="000000"/>
                <w:sz w:val="12"/>
                <w:szCs w:val="12"/>
                <w:lang w:eastAsia="lv-LV"/>
              </w:rPr>
            </w:pPr>
          </w:p>
        </w:tc>
        <w:tc>
          <w:tcPr>
            <w:tcW w:w="1356" w:type="dxa"/>
            <w:vMerge/>
            <w:tcBorders>
              <w:top w:val="single" w:sz="4" w:space="0" w:color="000000"/>
              <w:left w:val="single" w:sz="4" w:space="0" w:color="000000"/>
              <w:bottom w:val="single" w:sz="4" w:space="0" w:color="000000"/>
              <w:right w:val="single" w:sz="4" w:space="0" w:color="000000"/>
            </w:tcBorders>
            <w:vAlign w:val="center"/>
            <w:hideMark/>
          </w:tcPr>
          <w:p w:rsidR="00B9381C" w:rsidRPr="00B9381C" w:rsidRDefault="00B9381C" w:rsidP="00B9381C">
            <w:pPr>
              <w:rPr>
                <w:rFonts w:ascii="Times New Roman" w:eastAsia="Times New Roman" w:hAnsi="Times New Roman" w:cs="Times New Roman"/>
                <w:b/>
                <w:bCs/>
                <w:color w:val="000000"/>
                <w:sz w:val="12"/>
                <w:szCs w:val="12"/>
                <w:lang w:eastAsia="lv-LV"/>
              </w:rPr>
            </w:pP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0"/>
                <w:szCs w:val="20"/>
                <w:lang w:eastAsia="lv-LV"/>
              </w:rPr>
            </w:pPr>
            <w:r w:rsidRPr="00B9381C">
              <w:rPr>
                <w:rFonts w:ascii="Times New Roman" w:eastAsia="Times New Roman" w:hAnsi="Times New Roman" w:cs="Times New Roman"/>
                <w:b/>
                <w:bCs/>
                <w:color w:val="000000"/>
                <w:sz w:val="20"/>
                <w:szCs w:val="20"/>
                <w:lang w:eastAsia="lv-LV"/>
              </w:rPr>
              <w:t>EUR</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0"/>
                <w:szCs w:val="20"/>
                <w:lang w:eastAsia="lv-LV"/>
              </w:rPr>
            </w:pPr>
            <w:r w:rsidRPr="00B9381C">
              <w:rPr>
                <w:rFonts w:ascii="Times New Roman" w:eastAsia="Times New Roman" w:hAnsi="Times New Roman" w:cs="Times New Roman"/>
                <w:b/>
                <w:bCs/>
                <w:color w:val="000000"/>
                <w:sz w:val="20"/>
                <w:szCs w:val="20"/>
                <w:lang w:eastAsia="lv-LV"/>
              </w:rPr>
              <w:t>EUR</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0"/>
                <w:szCs w:val="20"/>
                <w:lang w:eastAsia="lv-LV"/>
              </w:rPr>
            </w:pPr>
            <w:r w:rsidRPr="00B9381C">
              <w:rPr>
                <w:rFonts w:ascii="Times New Roman" w:eastAsia="Times New Roman" w:hAnsi="Times New Roman" w:cs="Times New Roman"/>
                <w:b/>
                <w:bCs/>
                <w:color w:val="000000"/>
                <w:sz w:val="20"/>
                <w:szCs w:val="20"/>
                <w:lang w:eastAsia="lv-LV"/>
              </w:rPr>
              <w:t>EUR</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 IEŅĒMUMI - kopā</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30176436</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130407</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30306843</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IENĀKUMA NODOKĻI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14908696</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14908696</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Ieņēmumi no iedzīvotāju ienākuma nodokļa</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1.1.0.0.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14908696</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14908696</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Iedzīvotāju ienākuma nodoklis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1.1.1.0.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14908696</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14908696</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Saņemts no Valsts kases sadales konta iepriekšējā gada nesadalītais iedzīvotāju ienākuma nodokļa atlikums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1.1.1.1.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102232</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102232</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Saņemts no Valsts kases sadales konta pārskata gadā ieskaitītais iedzīvotāju ienākuma nodoklis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1.1.1.2.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14806464</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14806464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ĪPAŠUMA NODOKĻI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1775365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1775365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Nekustamā īpašuma nodoklis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4.1.0.0.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1725365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1725365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Nekustamā īpašuma nodoklis par zemi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4.1.1.0.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1179354</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1179354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Nekustamā īpašuma nodokļa par zemi kārtējā saimnieciskā gada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4.1.1.1.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1079354</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1079354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Nekustamā īpašuma nodokļa par zemi iepriekšējo gadu parādi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4.1.1.2.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Nekustamā īpašuma nodoklis par ēkām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4.1.2.0.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347172</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347172</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Nekustamā īpašuma nodokļa par ēkām kārtējā gada maksājumi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4.1.2.1.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317172</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317172</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Nekustamā īpašuma nodokļa par ēkām parādi par iepriekšējiem gadiem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4.1.2.2.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30000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30000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Nekustamā īpašuma nodoklis par mājokļiem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4.1.3.0.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198839</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198839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lastRenderedPageBreak/>
              <w:t xml:space="preserve">    Nekustamā īpašuma nodokļa par mājokļiem kārtējā saimnieciskā gada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4.1.3.1.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183839</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183839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Nekustamā īpašuma nodokļa par mājokļiem parādi par iepriekšējiem gadiem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4.1.3.2.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Īpašuma nodokļa parādi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4.2.0.0.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NODOKĻI PAR PAKALPOJUMIEM UN PRECĒM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Nodokļi atsevišķām precēm un pakalpojumu veidiem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5.4.0.0.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Azartspēļu nodoklis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5.4.1.0.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IEŅĒMUMI NO UZŅĒMĒJDARBĪBAS UN ĪPAŠUMA</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15972</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15972</w:t>
            </w:r>
          </w:p>
        </w:tc>
      </w:tr>
      <w:tr w:rsidR="00B9381C" w:rsidRPr="00B9381C" w:rsidTr="00B9381C">
        <w:trPr>
          <w:trHeight w:val="45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Ieņēmumi no dividendēm (ieņēmumi no valsts (pašvaldību) kapitāla izmantošanas)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8.3.0.0.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15972</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15972</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Pārējie ieņēmumi no dividendēm (ieņēmumi no valsts (pašvaldību) kapitāla izmantošanas)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8.3.9.0.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15972</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15972</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VALSTS (PAŠVALDĪBU) NODEVAS UN KANCELEJAS NODEVAS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15725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183</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15908</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Valsts nodevas, kuras ieskaita pašvaldību budžetā</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9.4.0.0.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10175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39</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10214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Valsts nodeva par apliecinājumiem un citu funkciju pildīšanu bāriņtiesās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9.4.2.0.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3000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Valsts nodeva par uzvārda, vārda un tautības ieraksta maiņu personu apliecinošos dokumentos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9.4.3.0.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w:t>
            </w:r>
          </w:p>
        </w:tc>
      </w:tr>
      <w:tr w:rsidR="00B9381C" w:rsidRPr="00B9381C" w:rsidTr="00B9381C">
        <w:trPr>
          <w:trHeight w:val="69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Valsts nodevas par laulības reģistrāciju, civilstāvokļa akta reģistra ieraksta aktualizēšanu vai atjaunošanu un atkārtotas civilstāvokļa aktu reģistrācijas apliecības izsniegšanu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9.4.5.0.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Pārējās valsts nodevas, kuras ieskaita pašvaldību budžetā</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9.4.9.0.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2175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39</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2214</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Pārējās valsts nodevas, kuras ieskaita pašvaldību budžetā - par dzīvesvietas deklarēšanu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9.4.9.1.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2175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39</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2214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Pašvaldību nodevas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9.5.0.0.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5550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144</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5694</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Pašvaldības nodeva par domes izstrādāto oficiālo dokumentu un apliecinātu to kopiju saņemšanu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9.5.1.1.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1250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17</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1267</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Pašvaldības nodeva par izklaidējoša rakstura pasākumu sarīkošanu publiskās vietās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9.5.1.2.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Pašvaldības nodeva par tirdzniecību publiskās vietās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9.5.1.4.</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2005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Pašvaldības nodeva par dzīvnieku turēšanu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9.5.1.5.</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Pašvaldības nodeva par būvatļaujas saņemšanu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9.5.2.1.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Pārējās nodevas, ko uzliek pašvaldības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9.5.2.9.</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122</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222</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NAUDAS SODI UN SANKCIJAS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16000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16100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Naudas sodi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10.1.0.0.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16000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16100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Naudas sodi, ko uzliek pašvaldības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10.1.4.0.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16000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16100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Naudas sodi, ko uzliek pašvaldības - par administratīvajiem pārkāpumiem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10.1.4.1.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15400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15400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Naudas sodi, ko uzliek pašvaldības - par sakņu dārzu nomu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10.1.4.2.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lastRenderedPageBreak/>
              <w:t xml:space="preserve">    Naudas sodi, ko uzliek pašvaldības-par zemes nomu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10.1.4.3.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PĀRĒJIE NENODOKĻU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12.0.0.0.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16000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6524</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22524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Dažādi nenodokļu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12.3.0.0.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16000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6524</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22524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privatizācijas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12.3.1.0.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509</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509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neapbūvēta zemesgabala privatizācijas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12.3.1.3.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509</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509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dažādi nenodokļu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12.3.9.0.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16000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6015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22015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Piedzītie un labprātīgi atmaksātie līdzekļi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12.3.9.3.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1007</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Pārējie dažādi nenodokļu ieņēmumi, kas nav iepriekš klasificēti šajā klasifikācijā</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12.3.9.9.</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6008</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21008</w:t>
            </w:r>
          </w:p>
        </w:tc>
      </w:tr>
      <w:tr w:rsidR="00B9381C" w:rsidRPr="00B9381C" w:rsidTr="00B9381C">
        <w:trPr>
          <w:trHeight w:val="49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Ieņēmumi no valsts (pašvaldību) īpašuma iznomāšanas, pārdošanas un no nodokļu pamatparāda kapitalizācijas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13.0.0.0.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373775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20700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394475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Ieņēmumi no ēku un būvju īpašuma pārdošanas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13.1.0.0.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Ieņēmumi no zemes, meža īpašuma pārdošanas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13.2.0.0.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265000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20700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285700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zemes īpašuma pārdošanas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13.2.1.0.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115000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115000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meža īpašuma pārdošanas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13.2.2.0.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150000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20700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170700</w:t>
            </w:r>
          </w:p>
        </w:tc>
      </w:tr>
      <w:tr w:rsidR="00B9381C" w:rsidRPr="00B9381C" w:rsidTr="00B9381C">
        <w:trPr>
          <w:trHeight w:val="45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Ieņēmumi no valsts un pašvaldību kustamā īpašuma un mantas realizācijas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13.4.0.0.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105775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105775</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valsts un pašvaldību kustamā īpašuma un mantas realizācijas - derīgo izrakteņu pārdošanas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13.4.0.1.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21% PVN</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13.4.0.2.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1775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-775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12% PVN</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13.4.0.3.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700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markas (nav PVN objekts)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13.4.0.4.</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75</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valsts un pašvaldību kustamā īpašuma un mantas realizācijas - automašīnu pārdošanas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13.4.0.5.</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Valsts budžeta transferti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18.0.0.0.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11658224</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100315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11758539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18.6.0.0.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11658224</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100315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11758539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18.6.2.0.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8003450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93449</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8096899</w:t>
            </w:r>
          </w:p>
        </w:tc>
      </w:tr>
      <w:tr w:rsidR="00B9381C" w:rsidRPr="00B9381C" w:rsidTr="00B9381C">
        <w:trPr>
          <w:trHeight w:val="69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Pašvaldību no valsts budžeta iestādēm saņemtie transferti Eiropas Savienības politiku instrumentu un pārējās ārvalstu finanšu palīdzības līdzfinansētajiem projektiem (pasākumiem)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18.6.3.0.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1675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6866</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8541</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Pašvaldību budžetā saņemtā dotācija no pašvaldību finanšu izlīdzināšanas fonda</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18.6.4.0.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3653099</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3653099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Pašvaldību budžetu transferti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19.0.0.0.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421720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421720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lastRenderedPageBreak/>
              <w:t xml:space="preserve">  Pašvaldību saņemtie transferti no citām pašvaldībām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19.2.0.0.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421720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421720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Iestādes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21.0.0.0.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874959</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2585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877544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Iestādes ieņēmumi no ārvalstu finanšu palīdzības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21.1.0.0.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14170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14170</w:t>
            </w:r>
          </w:p>
        </w:tc>
      </w:tr>
      <w:tr w:rsidR="00B9381C" w:rsidRPr="00B9381C" w:rsidTr="00B9381C">
        <w:trPr>
          <w:trHeight w:val="69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21.1.9.0.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14170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14170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vadošā partnera partneru grupas īstenotajiem Eiropas Savienības politiku instrumentu projektiem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21.1.9.4.</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14170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14170</w:t>
            </w:r>
          </w:p>
        </w:tc>
      </w:tr>
      <w:tr w:rsidR="00B9381C" w:rsidRPr="00B9381C" w:rsidTr="00B9381C">
        <w:trPr>
          <w:trHeight w:val="45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Ieņēmumi no iestāžu sniegtajiem maksas pakalpojumiem un citi pašu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21.3.0.0.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818864</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34006</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852870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Maksa par izglītības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21.3.5.0.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109538</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-13385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96153</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Mācību maksa</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21.3.5.1.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49245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49245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vecāku maksām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21.3.5.2.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39102</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-8182</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30920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Pārējie ieņēmumi par izglītības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Pr="00B9381C">
              <w:rPr>
                <w:rFonts w:ascii="Times New Roman" w:eastAsia="Times New Roman" w:hAnsi="Times New Roman" w:cs="Times New Roman"/>
                <w:color w:val="000000"/>
                <w:sz w:val="24"/>
                <w:szCs w:val="24"/>
                <w:lang w:eastAsia="lv-LV"/>
              </w:rPr>
              <w:t>1.3.5.9.</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21191</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-5203</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15988</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dokumentu izsniegšanu un kancelejas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21.3.7.0.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1290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89</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1379</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pārējo dokumentu izsniegšanu un pārējiem kancelejas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21.3.7.9.</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1290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89</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1379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nomu un īri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21.3.8.0.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213434</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10111</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223545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telpu nomu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21.3.8.1.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124427</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-288</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124139</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viesnīcu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21.3.8.2.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18428</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18428</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kustamā īpašuma iznomāšanas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21.3.8.3.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4486</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961</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5447</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zemes nomu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21.3.8.4.</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26124</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7900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34024</w:t>
            </w:r>
          </w:p>
        </w:tc>
      </w:tr>
      <w:tr w:rsidR="00B9381C" w:rsidRPr="00B9381C" w:rsidTr="00B9381C">
        <w:trPr>
          <w:trHeight w:val="218"/>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zemes nomu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21.3.8.4.1.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17356</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7700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25056</w:t>
            </w:r>
          </w:p>
        </w:tc>
      </w:tr>
      <w:tr w:rsidR="00B9381C" w:rsidRPr="00B9381C" w:rsidTr="00B9381C">
        <w:trPr>
          <w:trHeight w:val="23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zemes nomu - sakņu dārziem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21.3.8.4.2.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8768</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8968</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Pārējie ieņēmumi par nomu un īri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Pr="00B9381C">
              <w:rPr>
                <w:rFonts w:ascii="Times New Roman" w:eastAsia="Times New Roman" w:hAnsi="Times New Roman" w:cs="Times New Roman"/>
                <w:color w:val="000000"/>
                <w:sz w:val="24"/>
                <w:szCs w:val="24"/>
                <w:lang w:eastAsia="lv-LV"/>
              </w:rPr>
              <w:t xml:space="preserve"> 21.3.8.9.</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39969</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1538</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41507</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pārējiem sniegtajiem maksas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494602</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37191</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531793</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Maksa par personu uzturēšanos sociālās aprūpes iestādēs</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9285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150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9435</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Maksa par personu uzturēšanos sociālās aprūpes iestādēs - Tukuma patversmē</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21.3.9.1.1.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Maksa par personu uzturēšanos sociālās aprūpes iestādēs - DC Saimīte</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21.3.9.1.2.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1100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-450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650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Maksa par personu uzturēšanos sociālās aprūpes iestādēs - Rīti patversmē</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21.3.9.1.3.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1290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600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1890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Maksa par personu uzturēšanos sociālās aprūpes iestādēs - Mežrozītes SPC</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21.3.9.1.4.</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2895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2895</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pacientu iemaksām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Pr="00B9381C">
              <w:rPr>
                <w:rFonts w:ascii="Times New Roman" w:eastAsia="Times New Roman" w:hAnsi="Times New Roman" w:cs="Times New Roman"/>
                <w:color w:val="000000"/>
                <w:sz w:val="24"/>
                <w:szCs w:val="24"/>
                <w:lang w:eastAsia="lv-LV"/>
              </w:rPr>
              <w:t>1.3.9.2.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1800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323</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2123</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pacientu iemaksām un sniegtajiem rehabilitācijas un ārstniecības pakalpojumiem - fizioterapeita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21.3.9.2.1.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1800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223</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2023</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no pacientu iemaksām un sniegtajiem rehabilitācijas un ārstniecības pakalpojumiem - masāžas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21.3.9.2.2.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lastRenderedPageBreak/>
              <w:t xml:space="preserve">    Ieņēmumi par biļešu realizāciju</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21.3.9.3.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20860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2430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23290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Ieņēmumi par komunālajiem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21.3.9.4.</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291029</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7063</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298092</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ieņēmumi par maksas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21.3.9.9.</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171628</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27225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198853</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ieņēmumi par maksas pakalpojumiem - veļas mazgāšanas/SD</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21.3.9.9.01.</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55</w:t>
            </w:r>
          </w:p>
        </w:tc>
      </w:tr>
      <w:tr w:rsidR="00B9381C" w:rsidRPr="00B9381C" w:rsidTr="00B9381C">
        <w:trPr>
          <w:trHeight w:val="207"/>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ieņēmumi par maksas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21.3.9.9.2</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133848</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43075</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176923</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ieņēmumi par maksas pakalpojumiem - dušas izmantošanas/SD</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21.3.9.9.03.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ieņēmumi par maksas pakalpojumiem - ēdināšanas pakalpojumiem</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21.3.9.9.06.</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3480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2000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5480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ieņēmumi par maksas pakalpojumiem - TIC pakalpojumiem 21% PVN</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21.3.9.9.08.</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850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850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ieņēmumi par maksas pakalpojumiem - TIC pakalpojumiem 0% PVN</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21.3.9.9.10.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8000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8000</w:t>
            </w:r>
          </w:p>
        </w:tc>
      </w:tr>
      <w:tr w:rsidR="00B9381C" w:rsidRPr="00B9381C" w:rsidTr="00B9381C">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ieņēmumi par maksas pakalpojumiem - visi pārējie iepriekš neklasificētie ieņēmumi, kas tiek aplikti ar PVN</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21.3.9.9.33.</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34190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-26650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7540</w:t>
            </w:r>
          </w:p>
        </w:tc>
      </w:tr>
      <w:tr w:rsidR="00B9381C" w:rsidRPr="00B9381C" w:rsidTr="00B9381C">
        <w:trPr>
          <w:trHeight w:val="45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Pārējie 21.3.0.0.grupā neklasificētie iestāžu ieņēmumi par iestāžu sniegtajiem maksas pakalpojumiem un citi pašu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21.4.0.0.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41925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-31421</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10504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Pārējie šajā klasifikācijā iepriekš neklasificētie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21.4.2.0.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Pārējie iepriekš neklasificētie īpašiem mērķiem noteiktie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21.4.2.9.</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400</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Citi iepriekš neklasificētie pašu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21.4.9.0.</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41925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-31821</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10104</w:t>
            </w:r>
          </w:p>
        </w:tc>
      </w:tr>
      <w:tr w:rsidR="00B9381C" w:rsidRPr="00B9381C" w:rsidTr="00B9381C">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Pārējie iepriekš neklasificētie pašu ieņēmumi</w:t>
            </w:r>
          </w:p>
        </w:tc>
        <w:tc>
          <w:tcPr>
            <w:tcW w:w="135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21.4.9.9.</w:t>
            </w:r>
          </w:p>
        </w:tc>
        <w:tc>
          <w:tcPr>
            <w:tcW w:w="1177"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41925</w:t>
            </w:r>
          </w:p>
        </w:tc>
        <w:tc>
          <w:tcPr>
            <w:tcW w:w="101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-31821</w:t>
            </w:r>
          </w:p>
        </w:tc>
        <w:tc>
          <w:tcPr>
            <w:tcW w:w="1276"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10104</w:t>
            </w:r>
          </w:p>
        </w:tc>
      </w:tr>
    </w:tbl>
    <w:p w:rsidR="00B9381C" w:rsidRPr="00150B34" w:rsidRDefault="00B9381C" w:rsidP="00150B34">
      <w:pPr>
        <w:jc w:val="both"/>
        <w:rPr>
          <w:rFonts w:ascii="Times New Roman" w:eastAsia="Calibri" w:hAnsi="Times New Roman" w:cs="Times New Roman"/>
          <w:sz w:val="20"/>
          <w:szCs w:val="20"/>
          <w:lang w:eastAsia="lv-LV"/>
        </w:rPr>
      </w:pPr>
    </w:p>
    <w:p w:rsidR="00150B34" w:rsidRDefault="001B6E46" w:rsidP="00150B34">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r>
      <w:r w:rsidR="00150B34" w:rsidRPr="00150B34">
        <w:rPr>
          <w:rFonts w:ascii="Times New Roman" w:eastAsia="Calibri" w:hAnsi="Times New Roman" w:cs="Times New Roman"/>
          <w:sz w:val="24"/>
          <w:szCs w:val="24"/>
          <w:lang w:eastAsia="lv-LV"/>
        </w:rPr>
        <w:t xml:space="preserve">2. Izdarīt Tukuma novada pašvaldības 2016.gada </w:t>
      </w:r>
      <w:r w:rsidR="00150B34" w:rsidRPr="00150B34">
        <w:rPr>
          <w:rFonts w:ascii="Times New Roman" w:eastAsia="Calibri" w:hAnsi="Times New Roman" w:cs="Times New Roman"/>
          <w:bCs/>
          <w:sz w:val="24"/>
          <w:szCs w:val="24"/>
          <w:lang w:eastAsia="lv-LV"/>
        </w:rPr>
        <w:t>speciālā budžeta</w:t>
      </w:r>
      <w:r w:rsidR="00150B34" w:rsidRPr="00150B34">
        <w:rPr>
          <w:rFonts w:ascii="Times New Roman" w:eastAsia="Calibri" w:hAnsi="Times New Roman" w:cs="Times New Roman"/>
          <w:sz w:val="24"/>
          <w:szCs w:val="24"/>
          <w:lang w:eastAsia="lv-LV"/>
        </w:rPr>
        <w:t xml:space="preserve"> šādus plāna grozījumus atbilstoši funkcionālajām un ekonomiskajām kategorijām (</w:t>
      </w:r>
      <w:r w:rsidR="00150B34" w:rsidRPr="00150B34">
        <w:rPr>
          <w:rFonts w:ascii="Times New Roman" w:eastAsia="Calibri" w:hAnsi="Times New Roman" w:cs="Times New Roman"/>
          <w:i/>
          <w:iCs/>
          <w:sz w:val="24"/>
          <w:szCs w:val="24"/>
          <w:lang w:eastAsia="lv-LV"/>
        </w:rPr>
        <w:t>euro</w:t>
      </w:r>
      <w:r w:rsidR="00150B34" w:rsidRPr="00150B34">
        <w:rPr>
          <w:rFonts w:ascii="Times New Roman" w:eastAsia="Calibri" w:hAnsi="Times New Roman" w:cs="Times New Roman"/>
          <w:sz w:val="24"/>
          <w:szCs w:val="24"/>
          <w:lang w:eastAsia="lv-LV"/>
        </w:rPr>
        <w:t xml:space="preserve">): </w:t>
      </w:r>
    </w:p>
    <w:p w:rsidR="00B9381C" w:rsidRDefault="00B9381C" w:rsidP="00150B34">
      <w:pPr>
        <w:jc w:val="both"/>
        <w:rPr>
          <w:rFonts w:ascii="Times New Roman" w:eastAsia="Calibri"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5103"/>
        <w:gridCol w:w="426"/>
        <w:gridCol w:w="1134"/>
        <w:gridCol w:w="992"/>
        <w:gridCol w:w="142"/>
        <w:gridCol w:w="708"/>
        <w:gridCol w:w="142"/>
        <w:gridCol w:w="1134"/>
      </w:tblGrid>
      <w:tr w:rsidR="00B9381C" w:rsidRPr="00B9381C" w:rsidTr="004025F4">
        <w:trPr>
          <w:trHeight w:val="585"/>
        </w:trPr>
        <w:tc>
          <w:tcPr>
            <w:tcW w:w="55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Rādītāju nosaukumi</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Budžeta kategoriju kodi</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Apstiprināts 2016. gadam</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Grozījumi (+/-) aprīlī</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B9381C" w:rsidRPr="00B9381C" w:rsidRDefault="00B9381C" w:rsidP="00B9381C">
            <w:pPr>
              <w:jc w:val="center"/>
              <w:rPr>
                <w:rFonts w:ascii="Times New Roman" w:eastAsia="Times New Roman" w:hAnsi="Times New Roman" w:cs="Times New Roman"/>
                <w:b/>
                <w:bCs/>
                <w:color w:val="000000"/>
                <w:sz w:val="18"/>
                <w:szCs w:val="18"/>
                <w:lang w:eastAsia="lv-LV"/>
              </w:rPr>
            </w:pPr>
            <w:r w:rsidRPr="00B9381C">
              <w:rPr>
                <w:rFonts w:ascii="Times New Roman" w:eastAsia="Times New Roman" w:hAnsi="Times New Roman" w:cs="Times New Roman"/>
                <w:b/>
                <w:bCs/>
                <w:color w:val="000000"/>
                <w:sz w:val="18"/>
                <w:szCs w:val="18"/>
                <w:lang w:eastAsia="lv-LV"/>
              </w:rPr>
              <w:t>Precizētais 2016. gada budžets uz 30.04.2016</w:t>
            </w:r>
          </w:p>
        </w:tc>
      </w:tr>
      <w:tr w:rsidR="00B9381C" w:rsidRPr="00B9381C" w:rsidTr="004025F4">
        <w:trPr>
          <w:trHeight w:val="300"/>
        </w:trPr>
        <w:tc>
          <w:tcPr>
            <w:tcW w:w="5529" w:type="dxa"/>
            <w:gridSpan w:val="2"/>
            <w:vMerge/>
            <w:tcBorders>
              <w:top w:val="single" w:sz="4" w:space="0" w:color="000000"/>
              <w:left w:val="single" w:sz="4" w:space="0" w:color="000000"/>
              <w:bottom w:val="single" w:sz="4" w:space="0" w:color="000000"/>
              <w:right w:val="single" w:sz="4" w:space="0" w:color="000000"/>
            </w:tcBorders>
            <w:vAlign w:val="center"/>
            <w:hideMark/>
          </w:tcPr>
          <w:p w:rsidR="00B9381C" w:rsidRPr="00B9381C" w:rsidRDefault="00B9381C" w:rsidP="00B9381C">
            <w:pPr>
              <w:rPr>
                <w:rFonts w:ascii="Times New Roman" w:eastAsia="Times New Roman" w:hAnsi="Times New Roman" w:cs="Times New Roman"/>
                <w:b/>
                <w:bCs/>
                <w:color w:val="000000"/>
                <w:sz w:val="12"/>
                <w:szCs w:val="12"/>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9381C" w:rsidRPr="00B9381C" w:rsidRDefault="00B9381C" w:rsidP="00B9381C">
            <w:pPr>
              <w:rPr>
                <w:rFonts w:ascii="Times New Roman" w:eastAsia="Times New Roman" w:hAnsi="Times New Roman" w:cs="Times New Roman"/>
                <w:b/>
                <w:bCs/>
                <w:color w:val="000000"/>
                <w:sz w:val="12"/>
                <w:szCs w:val="12"/>
                <w:lang w:eastAsia="lv-LV"/>
              </w:rPr>
            </w:pP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0"/>
                <w:szCs w:val="20"/>
                <w:lang w:eastAsia="lv-LV"/>
              </w:rPr>
            </w:pPr>
            <w:r w:rsidRPr="00B9381C">
              <w:rPr>
                <w:rFonts w:ascii="Times New Roman" w:eastAsia="Times New Roman" w:hAnsi="Times New Roman" w:cs="Times New Roman"/>
                <w:b/>
                <w:bCs/>
                <w:color w:val="000000"/>
                <w:sz w:val="20"/>
                <w:szCs w:val="20"/>
                <w:lang w:eastAsia="lv-LV"/>
              </w:rPr>
              <w:t>EUR</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0"/>
                <w:szCs w:val="20"/>
                <w:lang w:eastAsia="lv-LV"/>
              </w:rPr>
            </w:pPr>
            <w:r w:rsidRPr="00B9381C">
              <w:rPr>
                <w:rFonts w:ascii="Times New Roman" w:eastAsia="Times New Roman" w:hAnsi="Times New Roman" w:cs="Times New Roman"/>
                <w:b/>
                <w:bCs/>
                <w:color w:val="000000"/>
                <w:sz w:val="20"/>
                <w:szCs w:val="20"/>
                <w:lang w:eastAsia="lv-LV"/>
              </w:rPr>
              <w:t>EUR</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0"/>
                <w:szCs w:val="20"/>
                <w:lang w:eastAsia="lv-LV"/>
              </w:rPr>
            </w:pPr>
            <w:r w:rsidRPr="00B9381C">
              <w:rPr>
                <w:rFonts w:ascii="Times New Roman" w:eastAsia="Times New Roman" w:hAnsi="Times New Roman" w:cs="Times New Roman"/>
                <w:b/>
                <w:bCs/>
                <w:color w:val="000000"/>
                <w:sz w:val="20"/>
                <w:szCs w:val="20"/>
                <w:lang w:eastAsia="lv-LV"/>
              </w:rPr>
              <w:t>EUR</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 IEŅĒMUMI - kopā</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840627</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840627</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NODOKĻI PAR PAKALPOJUMIEM UN PRECĒM</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5.0.0.0.</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100000</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Nodokļi un maksājumi par tiesībām lietot atsevišķas preces</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5.5.0.0.</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100000</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Dabas resursu nodoklis</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5.5.3.0.</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Dabas resursu nodoklis par dabas resursu ieguvi un vides piesārņošanu</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5.5.3.1.</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100000</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Valsts budžeta transferti</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18.0.0.0.</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740627</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740627</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18.6.0.0.</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740627</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740627</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18.6.2.0.</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740627</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740627</w:t>
            </w:r>
          </w:p>
        </w:tc>
      </w:tr>
      <w:tr w:rsidR="00B9381C" w:rsidRPr="00B9381C" w:rsidTr="004025F4">
        <w:trPr>
          <w:trHeight w:val="300"/>
        </w:trPr>
        <w:tc>
          <w:tcPr>
            <w:tcW w:w="5529" w:type="dxa"/>
            <w:gridSpan w:val="2"/>
            <w:tcBorders>
              <w:top w:val="nil"/>
              <w:left w:val="nil"/>
              <w:bottom w:val="nil"/>
              <w:right w:val="nil"/>
            </w:tcBorders>
            <w:shd w:val="clear" w:color="auto" w:fill="auto"/>
            <w:noWrap/>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p>
        </w:tc>
        <w:tc>
          <w:tcPr>
            <w:tcW w:w="1134"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992"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850" w:type="dxa"/>
            <w:gridSpan w:val="2"/>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1276" w:type="dxa"/>
            <w:gridSpan w:val="2"/>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r>
      <w:tr w:rsidR="00B9381C" w:rsidRPr="00B9381C" w:rsidTr="004025F4">
        <w:trPr>
          <w:trHeight w:val="300"/>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lastRenderedPageBreak/>
              <w:t>II IZDEVUMI - kopā</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937124</w:t>
            </w:r>
          </w:p>
        </w:tc>
        <w:tc>
          <w:tcPr>
            <w:tcW w:w="850" w:type="dxa"/>
            <w:gridSpan w:val="2"/>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937124</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w:t>
            </w:r>
          </w:p>
        </w:tc>
      </w:tr>
      <w:tr w:rsidR="00B9381C" w:rsidRPr="00B9381C" w:rsidTr="004025F4">
        <w:trPr>
          <w:trHeight w:val="402"/>
        </w:trPr>
        <w:tc>
          <w:tcPr>
            <w:tcW w:w="9781"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Izdevumi atbilstoši funkcionālajām kategorijām</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Ekonomiskā darbība</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04.000</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810422</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810422</w:t>
            </w:r>
          </w:p>
        </w:tc>
      </w:tr>
      <w:tr w:rsidR="00B9381C" w:rsidRPr="00B9381C" w:rsidTr="004025F4">
        <w:trPr>
          <w:trHeight w:val="300"/>
        </w:trPr>
        <w:tc>
          <w:tcPr>
            <w:tcW w:w="5529" w:type="dxa"/>
            <w:gridSpan w:val="2"/>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Vides aizsardzība</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05.000</w:t>
            </w:r>
          </w:p>
        </w:tc>
        <w:tc>
          <w:tcPr>
            <w:tcW w:w="992"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126702</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126702</w:t>
            </w:r>
          </w:p>
        </w:tc>
      </w:tr>
      <w:tr w:rsidR="00B9381C" w:rsidRPr="00B9381C" w:rsidTr="004025F4">
        <w:trPr>
          <w:trHeight w:val="402"/>
        </w:trPr>
        <w:tc>
          <w:tcPr>
            <w:tcW w:w="9781"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Izdevumi atbilstoši ekonomiskajām kategorijām</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Atlīdzība</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4901</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4901</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Atalgojums</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1100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4000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4000</w:t>
            </w:r>
          </w:p>
        </w:tc>
      </w:tr>
      <w:tr w:rsidR="00B9381C" w:rsidRPr="00B9381C" w:rsidTr="0052371A">
        <w:trPr>
          <w:trHeight w:val="45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Darba devēja valsts sociālās apdrošināšanas obligātās iemaksas, pabalsti un kompensācijas</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1200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901</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901</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Preces un pakalpojumi</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2000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926516</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52371A">
            <w:pPr>
              <w:ind w:hanging="108"/>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-50000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876516</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Pakalpojumi</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2200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911581</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52371A">
            <w:pPr>
              <w:ind w:hanging="108"/>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-50100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861481</w:t>
            </w:r>
          </w:p>
        </w:tc>
      </w:tr>
      <w:tr w:rsidR="00B9381C" w:rsidRPr="00B9381C" w:rsidTr="0052371A">
        <w:trPr>
          <w:trHeight w:val="45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Krājumi, materiāli, energoresursi, preces, biroja preces un inventārs, kurus neuzskaita kodā 5000</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2300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14935</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100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15035</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Pamatkapitāla veidošana</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5707</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50000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55707</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Pamatlīdzekļi</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5200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5707</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50000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55707</w:t>
            </w:r>
          </w:p>
        </w:tc>
      </w:tr>
      <w:tr w:rsidR="00B9381C" w:rsidRPr="00B9381C" w:rsidTr="0052371A">
        <w:trPr>
          <w:trHeight w:val="300"/>
        </w:trPr>
        <w:tc>
          <w:tcPr>
            <w:tcW w:w="5103" w:type="dxa"/>
            <w:tcBorders>
              <w:top w:val="nil"/>
              <w:left w:val="nil"/>
              <w:bottom w:val="nil"/>
              <w:right w:val="nil"/>
            </w:tcBorders>
            <w:shd w:val="clear" w:color="auto" w:fill="auto"/>
            <w:noWrap/>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p>
        </w:tc>
        <w:tc>
          <w:tcPr>
            <w:tcW w:w="1560" w:type="dxa"/>
            <w:gridSpan w:val="2"/>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1134" w:type="dxa"/>
            <w:gridSpan w:val="2"/>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850" w:type="dxa"/>
            <w:gridSpan w:val="2"/>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1134"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r>
      <w:tr w:rsidR="00B9381C" w:rsidRPr="00B9381C" w:rsidTr="0052371A">
        <w:trPr>
          <w:trHeight w:val="30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III Ieņēmumu pārsniegums (+) deficīts (-) (I-II)</w:t>
            </w:r>
          </w:p>
        </w:tc>
        <w:tc>
          <w:tcPr>
            <w:tcW w:w="1560" w:type="dxa"/>
            <w:gridSpan w:val="2"/>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-96497</w:t>
            </w:r>
          </w:p>
        </w:tc>
        <w:tc>
          <w:tcPr>
            <w:tcW w:w="850" w:type="dxa"/>
            <w:gridSpan w:val="2"/>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-96497</w:t>
            </w:r>
          </w:p>
        </w:tc>
      </w:tr>
      <w:tr w:rsidR="00B9381C" w:rsidRPr="00B9381C" w:rsidTr="0052371A">
        <w:trPr>
          <w:trHeight w:val="300"/>
        </w:trPr>
        <w:tc>
          <w:tcPr>
            <w:tcW w:w="5103" w:type="dxa"/>
            <w:tcBorders>
              <w:top w:val="nil"/>
              <w:left w:val="nil"/>
              <w:bottom w:val="nil"/>
              <w:right w:val="nil"/>
            </w:tcBorders>
            <w:shd w:val="clear" w:color="auto" w:fill="auto"/>
            <w:noWrap/>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p>
        </w:tc>
        <w:tc>
          <w:tcPr>
            <w:tcW w:w="1560" w:type="dxa"/>
            <w:gridSpan w:val="2"/>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1134" w:type="dxa"/>
            <w:gridSpan w:val="2"/>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850" w:type="dxa"/>
            <w:gridSpan w:val="2"/>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c>
          <w:tcPr>
            <w:tcW w:w="1134" w:type="dxa"/>
            <w:tcBorders>
              <w:top w:val="nil"/>
              <w:left w:val="nil"/>
              <w:bottom w:val="nil"/>
              <w:right w:val="nil"/>
            </w:tcBorders>
            <w:shd w:val="clear" w:color="auto" w:fill="auto"/>
            <w:noWrap/>
            <w:vAlign w:val="bottom"/>
            <w:hideMark/>
          </w:tcPr>
          <w:p w:rsidR="00B9381C" w:rsidRPr="00B9381C" w:rsidRDefault="00B9381C" w:rsidP="00B9381C">
            <w:pPr>
              <w:rPr>
                <w:rFonts w:ascii="Times New Roman" w:eastAsia="Times New Roman" w:hAnsi="Times New Roman" w:cs="Times New Roman"/>
                <w:sz w:val="24"/>
                <w:szCs w:val="24"/>
                <w:lang w:eastAsia="lv-LV"/>
              </w:rPr>
            </w:pPr>
          </w:p>
        </w:tc>
      </w:tr>
      <w:tr w:rsidR="00B9381C" w:rsidRPr="00B9381C" w:rsidTr="0052371A">
        <w:trPr>
          <w:trHeight w:val="30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IV FINANSĒŠANA - kopā</w:t>
            </w:r>
          </w:p>
        </w:tc>
        <w:tc>
          <w:tcPr>
            <w:tcW w:w="1560" w:type="dxa"/>
            <w:gridSpan w:val="2"/>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96497</w:t>
            </w:r>
          </w:p>
        </w:tc>
        <w:tc>
          <w:tcPr>
            <w:tcW w:w="850" w:type="dxa"/>
            <w:gridSpan w:val="2"/>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96497</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1</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3</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4</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cente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5</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Naudas līdzekļi un noguldījumi (bilances aktīvā)</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ind w:hanging="108"/>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r w:rsidRPr="00B9381C">
              <w:rPr>
                <w:rFonts w:ascii="Times New Roman" w:eastAsia="Times New Roman" w:hAnsi="Times New Roman" w:cs="Times New Roman"/>
                <w:b/>
                <w:bCs/>
                <w:color w:val="000000"/>
                <w:sz w:val="24"/>
                <w:szCs w:val="24"/>
                <w:lang w:eastAsia="lv-LV"/>
              </w:rPr>
              <w:t>F20010000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96497.00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0.00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96497.00</w:t>
            </w:r>
          </w:p>
        </w:tc>
      </w:tr>
      <w:tr w:rsidR="00B9381C" w:rsidRPr="00B9381C" w:rsidTr="0052371A">
        <w:trPr>
          <w:trHeight w:val="300"/>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Pieprasījuma noguldījumi (bilances aktīvā)</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ind w:right="-108" w:hanging="108"/>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 xml:space="preserve"> F22010000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96497.00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0.00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b/>
                <w:bCs/>
                <w:color w:val="000000"/>
                <w:sz w:val="24"/>
                <w:szCs w:val="24"/>
                <w:lang w:eastAsia="lv-LV"/>
              </w:rPr>
            </w:pPr>
            <w:r w:rsidRPr="00B9381C">
              <w:rPr>
                <w:rFonts w:ascii="Times New Roman" w:eastAsia="Times New Roman" w:hAnsi="Times New Roman" w:cs="Times New Roman"/>
                <w:b/>
                <w:bCs/>
                <w:color w:val="000000"/>
                <w:sz w:val="24"/>
                <w:szCs w:val="24"/>
                <w:lang w:eastAsia="lv-LV"/>
              </w:rPr>
              <w:t>96497.00</w:t>
            </w:r>
          </w:p>
        </w:tc>
      </w:tr>
      <w:tr w:rsidR="00B9381C" w:rsidRPr="00B9381C" w:rsidTr="0052371A">
        <w:trPr>
          <w:trHeight w:val="465"/>
        </w:trPr>
        <w:tc>
          <w:tcPr>
            <w:tcW w:w="5103" w:type="dxa"/>
            <w:tcBorders>
              <w:top w:val="nil"/>
              <w:left w:val="single" w:sz="4" w:space="0" w:color="000000"/>
              <w:bottom w:val="single" w:sz="4" w:space="0" w:color="000000"/>
              <w:right w:val="single" w:sz="4" w:space="0" w:color="000000"/>
            </w:tcBorders>
            <w:shd w:val="clear" w:color="auto" w:fill="auto"/>
            <w:vAlign w:val="bottom"/>
            <w:hideMark/>
          </w:tcPr>
          <w:p w:rsidR="00B9381C" w:rsidRPr="00B9381C" w:rsidRDefault="00B9381C" w:rsidP="00B9381C">
            <w:pPr>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 xml:space="preserve">    Pieprasījuma noguldījumu atlikums gada sākumā</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52371A" w:rsidP="0052371A">
            <w:pPr>
              <w:ind w:right="-108" w:hanging="108"/>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00B9381C" w:rsidRPr="00B9381C">
              <w:rPr>
                <w:rFonts w:ascii="Times New Roman" w:eastAsia="Times New Roman" w:hAnsi="Times New Roman" w:cs="Times New Roman"/>
                <w:color w:val="000000"/>
                <w:sz w:val="24"/>
                <w:szCs w:val="24"/>
                <w:lang w:eastAsia="lv-LV"/>
              </w:rPr>
              <w:t>F22010000 AS</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96497.00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0.00</w:t>
            </w:r>
          </w:p>
        </w:tc>
        <w:tc>
          <w:tcPr>
            <w:tcW w:w="1134" w:type="dxa"/>
            <w:tcBorders>
              <w:top w:val="nil"/>
              <w:left w:val="nil"/>
              <w:bottom w:val="single" w:sz="4" w:space="0" w:color="000000"/>
              <w:right w:val="single" w:sz="4" w:space="0" w:color="000000"/>
            </w:tcBorders>
            <w:shd w:val="clear" w:color="auto" w:fill="auto"/>
            <w:vAlign w:val="bottom"/>
            <w:hideMark/>
          </w:tcPr>
          <w:p w:rsidR="00B9381C" w:rsidRPr="00B9381C" w:rsidRDefault="00B9381C" w:rsidP="00B9381C">
            <w:pPr>
              <w:jc w:val="right"/>
              <w:rPr>
                <w:rFonts w:ascii="Times New Roman" w:eastAsia="Times New Roman" w:hAnsi="Times New Roman" w:cs="Times New Roman"/>
                <w:color w:val="000000"/>
                <w:sz w:val="24"/>
                <w:szCs w:val="24"/>
                <w:lang w:eastAsia="lv-LV"/>
              </w:rPr>
            </w:pPr>
            <w:r w:rsidRPr="00B9381C">
              <w:rPr>
                <w:rFonts w:ascii="Times New Roman" w:eastAsia="Times New Roman" w:hAnsi="Times New Roman" w:cs="Times New Roman"/>
                <w:color w:val="000000"/>
                <w:sz w:val="24"/>
                <w:szCs w:val="24"/>
                <w:lang w:eastAsia="lv-LV"/>
              </w:rPr>
              <w:t>96497.00</w:t>
            </w:r>
          </w:p>
        </w:tc>
      </w:tr>
    </w:tbl>
    <w:p w:rsidR="00B9381C" w:rsidRDefault="00B9381C">
      <w:pPr>
        <w:rPr>
          <w:rFonts w:ascii="Times New Roman" w:eastAsia="Calibri" w:hAnsi="Times New Roman" w:cs="Times New Roman"/>
          <w:sz w:val="20"/>
          <w:szCs w:val="20"/>
          <w:lang w:val="it-IT"/>
        </w:rPr>
      </w:pPr>
    </w:p>
    <w:p w:rsidR="00B9381C" w:rsidRDefault="00B9381C">
      <w:pPr>
        <w:rPr>
          <w:rFonts w:ascii="Times New Roman" w:eastAsia="Calibri" w:hAnsi="Times New Roman" w:cs="Times New Roman"/>
          <w:sz w:val="20"/>
          <w:szCs w:val="20"/>
          <w:lang w:val="it-IT"/>
        </w:rPr>
      </w:pPr>
    </w:p>
    <w:p w:rsidR="001B6E46" w:rsidRDefault="001B6E46">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br w:type="page"/>
      </w:r>
    </w:p>
    <w:p w:rsidR="007672F3" w:rsidRPr="002856FF" w:rsidRDefault="007672F3" w:rsidP="002856FF">
      <w:pPr>
        <w:jc w:val="both"/>
        <w:rPr>
          <w:rFonts w:ascii="Times New Roman" w:eastAsia="Calibri" w:hAnsi="Times New Roman" w:cs="Times New Roman"/>
          <w:sz w:val="20"/>
          <w:szCs w:val="20"/>
        </w:rPr>
      </w:pPr>
    </w:p>
    <w:p w:rsidR="00AD34DD" w:rsidRPr="00AD34DD" w:rsidRDefault="00AD34DD" w:rsidP="00AD34DD">
      <w:pPr>
        <w:jc w:val="center"/>
        <w:rPr>
          <w:rFonts w:ascii="Times New Roman" w:eastAsia="Times New Roman" w:hAnsi="Times New Roman" w:cs="Times New Roman"/>
          <w:b/>
          <w:sz w:val="24"/>
          <w:szCs w:val="24"/>
          <w:lang w:eastAsia="lv-LV"/>
        </w:rPr>
      </w:pPr>
      <w:r w:rsidRPr="00AD34DD">
        <w:rPr>
          <w:rFonts w:ascii="Times New Roman" w:eastAsia="Times New Roman" w:hAnsi="Times New Roman" w:cs="Times New Roman"/>
          <w:b/>
          <w:sz w:val="24"/>
          <w:szCs w:val="24"/>
          <w:lang w:eastAsia="lv-LV"/>
        </w:rPr>
        <w:t>Informācija par Tukuma novada Domē saņemtajiem kolektīvajiem iesniegumiem – 2016.gada marts</w:t>
      </w:r>
    </w:p>
    <w:p w:rsidR="00AD34DD" w:rsidRPr="00AD34DD" w:rsidRDefault="00AD34DD" w:rsidP="00AD34DD">
      <w:pPr>
        <w:rPr>
          <w:rFonts w:ascii="Times New Roman" w:eastAsia="Times New Roman" w:hAnsi="Times New Roman" w:cs="Times New Roman"/>
          <w:sz w:val="24"/>
          <w:szCs w:val="24"/>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260"/>
        <w:gridCol w:w="4961"/>
      </w:tblGrid>
      <w:tr w:rsidR="00AD34DD" w:rsidRPr="00AD34DD" w:rsidTr="00AD34DD">
        <w:tc>
          <w:tcPr>
            <w:tcW w:w="1526" w:type="dxa"/>
            <w:shd w:val="clear" w:color="auto" w:fill="auto"/>
          </w:tcPr>
          <w:p w:rsidR="00AD34DD" w:rsidRPr="00AD34DD" w:rsidRDefault="00AD34DD" w:rsidP="00AD34DD">
            <w:pPr>
              <w:jc w:val="center"/>
              <w:rPr>
                <w:rFonts w:ascii="Times New Roman" w:eastAsia="Times New Roman" w:hAnsi="Times New Roman" w:cs="Times New Roman"/>
                <w:b/>
                <w:sz w:val="20"/>
                <w:szCs w:val="20"/>
                <w:lang w:eastAsia="lv-LV"/>
              </w:rPr>
            </w:pPr>
            <w:r w:rsidRPr="00AD34DD">
              <w:rPr>
                <w:rFonts w:ascii="Times New Roman" w:eastAsia="Times New Roman" w:hAnsi="Times New Roman" w:cs="Times New Roman"/>
                <w:b/>
                <w:sz w:val="20"/>
                <w:szCs w:val="20"/>
                <w:lang w:eastAsia="lv-LV"/>
              </w:rPr>
              <w:t>Kolektīvā iesnieguma saņemšanas datums</w:t>
            </w:r>
          </w:p>
        </w:tc>
        <w:tc>
          <w:tcPr>
            <w:tcW w:w="3260" w:type="dxa"/>
            <w:shd w:val="clear" w:color="auto" w:fill="auto"/>
            <w:vAlign w:val="center"/>
          </w:tcPr>
          <w:p w:rsidR="00AD34DD" w:rsidRPr="00AD34DD" w:rsidRDefault="00AD34DD" w:rsidP="00AD34DD">
            <w:pPr>
              <w:jc w:val="center"/>
              <w:rPr>
                <w:rFonts w:ascii="Times New Roman" w:eastAsia="Times New Roman" w:hAnsi="Times New Roman" w:cs="Times New Roman"/>
                <w:b/>
                <w:sz w:val="20"/>
                <w:szCs w:val="20"/>
                <w:lang w:eastAsia="lv-LV"/>
              </w:rPr>
            </w:pPr>
            <w:r w:rsidRPr="00AD34DD">
              <w:rPr>
                <w:rFonts w:ascii="Times New Roman" w:eastAsia="Times New Roman" w:hAnsi="Times New Roman" w:cs="Times New Roman"/>
                <w:b/>
                <w:sz w:val="20"/>
                <w:szCs w:val="20"/>
                <w:lang w:eastAsia="lv-LV"/>
              </w:rPr>
              <w:t>Tēma</w:t>
            </w:r>
          </w:p>
        </w:tc>
        <w:tc>
          <w:tcPr>
            <w:tcW w:w="4961" w:type="dxa"/>
            <w:shd w:val="clear" w:color="auto" w:fill="auto"/>
            <w:vAlign w:val="center"/>
          </w:tcPr>
          <w:p w:rsidR="00AD34DD" w:rsidRPr="00AD34DD" w:rsidRDefault="00AD34DD" w:rsidP="00AD34DD">
            <w:pPr>
              <w:jc w:val="center"/>
              <w:rPr>
                <w:rFonts w:ascii="Times New Roman" w:eastAsia="Times New Roman" w:hAnsi="Times New Roman" w:cs="Times New Roman"/>
                <w:b/>
                <w:sz w:val="20"/>
                <w:szCs w:val="20"/>
                <w:lang w:eastAsia="lv-LV"/>
              </w:rPr>
            </w:pPr>
            <w:r w:rsidRPr="00AD34DD">
              <w:rPr>
                <w:rFonts w:ascii="Times New Roman" w:eastAsia="Times New Roman" w:hAnsi="Times New Roman" w:cs="Times New Roman"/>
                <w:b/>
                <w:sz w:val="20"/>
                <w:szCs w:val="20"/>
                <w:lang w:eastAsia="lv-LV"/>
              </w:rPr>
              <w:t>Kolektīvā iesnieguma izskatīšana</w:t>
            </w:r>
          </w:p>
        </w:tc>
      </w:tr>
      <w:tr w:rsidR="00AD34DD" w:rsidRPr="00AD34DD" w:rsidTr="00AD34DD">
        <w:tc>
          <w:tcPr>
            <w:tcW w:w="1526" w:type="dxa"/>
            <w:shd w:val="clear" w:color="auto" w:fill="auto"/>
          </w:tcPr>
          <w:p w:rsidR="00AD34DD" w:rsidRPr="00AD34DD" w:rsidRDefault="00AD34DD" w:rsidP="00AD34DD">
            <w:pPr>
              <w:jc w:val="center"/>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10.03.2016.</w:t>
            </w:r>
          </w:p>
        </w:tc>
        <w:tc>
          <w:tcPr>
            <w:tcW w:w="3260" w:type="dxa"/>
            <w:shd w:val="clear" w:color="auto" w:fill="auto"/>
          </w:tcPr>
          <w:p w:rsidR="00AD34DD" w:rsidRPr="00AD34DD" w:rsidRDefault="00AD34DD" w:rsidP="00AD34DD">
            <w:pPr>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Par E.Žabaka sniegto transporta pakalpojumu neizmantošanu, lai šofera neadekvātās uzvedības un neuzmanīgās ātrās braukšanas dēļ neapdraudētu bērnu drošību</w:t>
            </w:r>
          </w:p>
        </w:tc>
        <w:tc>
          <w:tcPr>
            <w:tcW w:w="4961" w:type="dxa"/>
            <w:shd w:val="clear" w:color="auto" w:fill="auto"/>
          </w:tcPr>
          <w:p w:rsidR="00AD34DD" w:rsidRPr="00AD34DD" w:rsidRDefault="00AD34DD" w:rsidP="00AD34DD">
            <w:pPr>
              <w:ind w:right="-6" w:firstLine="720"/>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 xml:space="preserve">Atbildi - skaidrojumu sagatavojusi Juridiskās nodaļas vadītāja L.Bičuša, norādot, ka Tukuma Sporta skolas audzēkņu pārvadājumus uz sacensībām, treniņu norises vietām u.tml. nodrošina Sporta skola, līdz ar to, pamatojoties uz Iesniegumu likuma 4.panta pirmo un otro daļu, iesniegums pārsūtīts Sporta skolai izskatīšanai pēc būtības. </w:t>
            </w:r>
          </w:p>
          <w:p w:rsidR="00AD34DD" w:rsidRPr="00AD34DD" w:rsidRDefault="00AD34DD" w:rsidP="00AD34DD">
            <w:pPr>
              <w:ind w:right="-6" w:firstLine="720"/>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 xml:space="preserve">Sporta skola aicināta bērnu drošību noteikt par prioritāti un iesniegumā minētā šofera pakalpojumus turpmāk neizmantot. Atgādināts, ka pirms līguma noslēgšanas ar konkrētu pakalpojuma sniedzēju par audzēkņu pārvadājumiem, skolai ir pienākums pārbaudīt, vai transporta pakalpojuma sniedzējam ir spēkā esošs Autotransporta direkcijā izsniegts pašpārvadājumu sertifikāts vai speciālā atļauja (licence) autopārvadātāja profesionālās darbības veikšanai. Lūgts sertifikāta vai atļaujas kopiju turpmāk pievienot līgumiem, lai trešās personas un Sporta skolu uzraugošās institūcijas var pārliecināties, ka Sporta skolai pakalpojumus sniedz pārvadātājs ar likumdošanai atbilstošu kompetenci un dokumentāciju.  </w:t>
            </w:r>
          </w:p>
          <w:p w:rsidR="00AD34DD" w:rsidRPr="00AD34DD" w:rsidRDefault="00AD34DD" w:rsidP="00AD34DD">
            <w:pPr>
              <w:ind w:right="-6" w:firstLine="720"/>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 xml:space="preserve">   </w:t>
            </w:r>
          </w:p>
          <w:p w:rsidR="00AD34DD" w:rsidRPr="00AD34DD" w:rsidRDefault="00AD34DD" w:rsidP="00AD34DD">
            <w:pPr>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Atbildi parakstījis Tukuma novada Domes priekšsēdētājs Ē.Lukmans</w:t>
            </w:r>
          </w:p>
        </w:tc>
      </w:tr>
      <w:tr w:rsidR="00AD34DD" w:rsidRPr="00AD34DD" w:rsidTr="00AD34DD">
        <w:tc>
          <w:tcPr>
            <w:tcW w:w="1526" w:type="dxa"/>
            <w:shd w:val="clear" w:color="auto" w:fill="auto"/>
          </w:tcPr>
          <w:p w:rsidR="00AD34DD" w:rsidRPr="00AD34DD" w:rsidRDefault="00AD34DD" w:rsidP="00AD34DD">
            <w:pPr>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10.03.2016.</w:t>
            </w:r>
          </w:p>
        </w:tc>
        <w:tc>
          <w:tcPr>
            <w:tcW w:w="3260" w:type="dxa"/>
            <w:shd w:val="clear" w:color="auto" w:fill="auto"/>
          </w:tcPr>
          <w:p w:rsidR="00AD34DD" w:rsidRPr="00AD34DD" w:rsidRDefault="00AD34DD" w:rsidP="00AD34DD">
            <w:pPr>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Par Tukuma tirgus pārraudzību</w:t>
            </w:r>
          </w:p>
        </w:tc>
        <w:tc>
          <w:tcPr>
            <w:tcW w:w="4961" w:type="dxa"/>
            <w:shd w:val="clear" w:color="auto" w:fill="auto"/>
          </w:tcPr>
          <w:p w:rsidR="00AD34DD" w:rsidRPr="00AD34DD" w:rsidRDefault="00AD34DD" w:rsidP="00AD34DD">
            <w:pPr>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 xml:space="preserve">Iesniegums ir izpildē. </w:t>
            </w:r>
          </w:p>
          <w:p w:rsidR="00AD34DD" w:rsidRPr="00AD34DD" w:rsidRDefault="00AD34DD" w:rsidP="00AD34DD">
            <w:pPr>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 xml:space="preserve">Īpašuma nodaļas vadītājam V.Bērzājam uzdots sadarbībā ar Arhitektūras nodaļu un pašvaldības izpilddirektora padomnieci ekonomikas un attīstības jautājumos Zani Siliņu gatavot sākotnējai izskatīšanai (esošās situācijas izvērtējumu, dažādu alternatīvu ekonomisko analīzi, priekšlikumiem turpmākai attīstībai, u.c.) Uzņēmējdarbības koordinācijas padomē, tālāk Saimniecības un uzņēmējdarbības veicināšanas komitejas sēdē, Teritoriālās attīstības komitejas sēdē un Domes sēdē. </w:t>
            </w:r>
          </w:p>
          <w:p w:rsidR="00AD34DD" w:rsidRPr="00AD34DD" w:rsidRDefault="00AD34DD" w:rsidP="00AD34DD">
            <w:pPr>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 xml:space="preserve">Visos posmos uzdots pieaicināt iesnieguma autorus. </w:t>
            </w:r>
          </w:p>
          <w:p w:rsidR="00AD34DD" w:rsidRPr="00AD34DD" w:rsidRDefault="00AD34DD" w:rsidP="00AD34DD">
            <w:pPr>
              <w:jc w:val="both"/>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 xml:space="preserve">Iesniegums nosūtīts visiem deputātiem. </w:t>
            </w:r>
          </w:p>
          <w:p w:rsidR="00AD34DD" w:rsidRPr="00AD34DD" w:rsidRDefault="00AD34DD" w:rsidP="00AD34DD">
            <w:pPr>
              <w:jc w:val="both"/>
              <w:rPr>
                <w:rFonts w:ascii="Times New Roman" w:eastAsia="Times New Roman" w:hAnsi="Times New Roman" w:cs="Times New Roman"/>
                <w:sz w:val="24"/>
                <w:szCs w:val="24"/>
                <w:lang w:eastAsia="lv-LV"/>
              </w:rPr>
            </w:pPr>
          </w:p>
        </w:tc>
      </w:tr>
    </w:tbl>
    <w:p w:rsidR="00AD34DD" w:rsidRPr="00AD34DD" w:rsidRDefault="00AD34DD" w:rsidP="00AD34DD">
      <w:pPr>
        <w:rPr>
          <w:rFonts w:ascii="Times New Roman" w:eastAsia="Times New Roman" w:hAnsi="Times New Roman" w:cs="Times New Roman"/>
          <w:sz w:val="24"/>
          <w:szCs w:val="24"/>
          <w:lang w:eastAsia="lv-LV"/>
        </w:rPr>
      </w:pPr>
    </w:p>
    <w:p w:rsidR="00AD34DD" w:rsidRPr="00AD34DD" w:rsidRDefault="00AD34DD" w:rsidP="00AD34DD">
      <w:pPr>
        <w:rPr>
          <w:rFonts w:ascii="Times New Roman" w:eastAsia="Times New Roman" w:hAnsi="Times New Roman" w:cs="Times New Roman"/>
          <w:sz w:val="24"/>
          <w:szCs w:val="24"/>
          <w:lang w:eastAsia="lv-LV"/>
        </w:rPr>
      </w:pPr>
      <w:r w:rsidRPr="00AD34DD">
        <w:rPr>
          <w:rFonts w:ascii="Times New Roman" w:eastAsia="Times New Roman" w:hAnsi="Times New Roman" w:cs="Times New Roman"/>
          <w:sz w:val="24"/>
          <w:szCs w:val="24"/>
          <w:lang w:eastAsia="lv-LV"/>
        </w:rPr>
        <w:t>Informāciju sagatavoja lietvede I.Kaminska</w:t>
      </w:r>
    </w:p>
    <w:p w:rsidR="00150B34" w:rsidRDefault="00150B34">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lastRenderedPageBreak/>
        <w:br w:type="page"/>
      </w:r>
    </w:p>
    <w:p w:rsidR="007672F3" w:rsidRDefault="007672F3" w:rsidP="00906857">
      <w:pPr>
        <w:ind w:right="98"/>
        <w:jc w:val="both"/>
        <w:rPr>
          <w:rFonts w:ascii="Times New Roman" w:eastAsia="Times New Roman" w:hAnsi="Times New Roman" w:cs="Times New Roman"/>
          <w:sz w:val="24"/>
          <w:szCs w:val="24"/>
          <w:lang w:eastAsia="lv-LV" w:bidi="lo-LA"/>
        </w:rPr>
      </w:pPr>
    </w:p>
    <w:p w:rsidR="00150B34" w:rsidRPr="00BA3366" w:rsidRDefault="00150B34" w:rsidP="00906857">
      <w:pPr>
        <w:ind w:right="98"/>
        <w:jc w:val="both"/>
        <w:rPr>
          <w:rFonts w:ascii="Times New Roman" w:eastAsia="Times New Roman" w:hAnsi="Times New Roman" w:cs="Times New Roman"/>
          <w:sz w:val="24"/>
          <w:szCs w:val="24"/>
          <w:lang w:eastAsia="lv-LV" w:bidi="lo-LA"/>
        </w:rPr>
      </w:pPr>
    </w:p>
    <w:sectPr w:rsidR="00150B34" w:rsidRPr="00BA3366" w:rsidSect="00B9381C">
      <w:footerReference w:type="default" r:id="rId3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30" w:rsidRDefault="002D1930" w:rsidP="004B5A7F">
      <w:r>
        <w:separator/>
      </w:r>
    </w:p>
  </w:endnote>
  <w:endnote w:type="continuationSeparator" w:id="0">
    <w:p w:rsidR="002D1930" w:rsidRDefault="002D1930" w:rsidP="004B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2017755044"/>
      <w:docPartObj>
        <w:docPartGallery w:val="Page Numbers (Bottom of Page)"/>
        <w:docPartUnique/>
      </w:docPartObj>
    </w:sdtPr>
    <w:sdtEndPr>
      <w:rPr>
        <w:noProof/>
      </w:rPr>
    </w:sdtEndPr>
    <w:sdtContent>
      <w:p w:rsidR="00FC2F4A" w:rsidRPr="004B5A7F" w:rsidRDefault="00FC2F4A">
        <w:pPr>
          <w:pStyle w:val="Footer"/>
          <w:jc w:val="center"/>
          <w:rPr>
            <w:rFonts w:ascii="Times New Roman" w:hAnsi="Times New Roman" w:cs="Times New Roman"/>
            <w:sz w:val="12"/>
            <w:szCs w:val="12"/>
          </w:rPr>
        </w:pPr>
        <w:r w:rsidRPr="004B5A7F">
          <w:rPr>
            <w:rFonts w:ascii="Times New Roman" w:hAnsi="Times New Roman" w:cs="Times New Roman"/>
            <w:sz w:val="12"/>
            <w:szCs w:val="12"/>
          </w:rPr>
          <w:t>Fk4-16</w:t>
        </w:r>
      </w:p>
      <w:p w:rsidR="00FC2F4A" w:rsidRPr="004B5A7F" w:rsidRDefault="00FC2F4A">
        <w:pPr>
          <w:pStyle w:val="Footer"/>
          <w:jc w:val="center"/>
          <w:rPr>
            <w:rFonts w:ascii="Times New Roman" w:hAnsi="Times New Roman" w:cs="Times New Roman"/>
            <w:sz w:val="12"/>
            <w:szCs w:val="12"/>
          </w:rPr>
        </w:pPr>
        <w:r w:rsidRPr="004B5A7F">
          <w:rPr>
            <w:rFonts w:ascii="Times New Roman" w:hAnsi="Times New Roman" w:cs="Times New Roman"/>
            <w:sz w:val="12"/>
            <w:szCs w:val="12"/>
          </w:rPr>
          <w:fldChar w:fldCharType="begin"/>
        </w:r>
        <w:r w:rsidRPr="004B5A7F">
          <w:rPr>
            <w:rFonts w:ascii="Times New Roman" w:hAnsi="Times New Roman" w:cs="Times New Roman"/>
            <w:sz w:val="12"/>
            <w:szCs w:val="12"/>
          </w:rPr>
          <w:instrText xml:space="preserve"> PAGE   \* MERGEFORMAT </w:instrText>
        </w:r>
        <w:r w:rsidRPr="004B5A7F">
          <w:rPr>
            <w:rFonts w:ascii="Times New Roman" w:hAnsi="Times New Roman" w:cs="Times New Roman"/>
            <w:sz w:val="12"/>
            <w:szCs w:val="12"/>
          </w:rPr>
          <w:fldChar w:fldCharType="separate"/>
        </w:r>
        <w:r w:rsidR="00720A47">
          <w:rPr>
            <w:rFonts w:ascii="Times New Roman" w:hAnsi="Times New Roman" w:cs="Times New Roman"/>
            <w:noProof/>
            <w:sz w:val="12"/>
            <w:szCs w:val="12"/>
          </w:rPr>
          <w:t>3</w:t>
        </w:r>
        <w:r w:rsidRPr="004B5A7F">
          <w:rPr>
            <w:rFonts w:ascii="Times New Roman" w:hAnsi="Times New Roman" w:cs="Times New Roman"/>
            <w:noProof/>
            <w:sz w:val="12"/>
            <w:szCs w:val="12"/>
          </w:rPr>
          <w:fldChar w:fldCharType="end"/>
        </w:r>
      </w:p>
    </w:sdtContent>
  </w:sdt>
  <w:p w:rsidR="00FC2F4A" w:rsidRDefault="00FC2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30" w:rsidRDefault="002D1930" w:rsidP="004B5A7F">
      <w:r>
        <w:separator/>
      </w:r>
    </w:p>
  </w:footnote>
  <w:footnote w:type="continuationSeparator" w:id="0">
    <w:p w:rsidR="002D1930" w:rsidRDefault="002D1930" w:rsidP="004B5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90659"/>
    <w:multiLevelType w:val="hybridMultilevel"/>
    <w:tmpl w:val="96C2F9B4"/>
    <w:lvl w:ilvl="0" w:tplc="31E453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E13403F"/>
    <w:multiLevelType w:val="hybridMultilevel"/>
    <w:tmpl w:val="FA5073DA"/>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6940CD8"/>
    <w:multiLevelType w:val="hybridMultilevel"/>
    <w:tmpl w:val="C4EE7F98"/>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7795A50"/>
    <w:multiLevelType w:val="hybridMultilevel"/>
    <w:tmpl w:val="E18C5A2A"/>
    <w:lvl w:ilvl="0" w:tplc="066CDB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C3D397D"/>
    <w:multiLevelType w:val="hybridMultilevel"/>
    <w:tmpl w:val="1ECE3AC2"/>
    <w:lvl w:ilvl="0" w:tplc="89CCFC5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425778"/>
    <w:multiLevelType w:val="hybridMultilevel"/>
    <w:tmpl w:val="DDB4B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CF4FDC"/>
    <w:multiLevelType w:val="hybridMultilevel"/>
    <w:tmpl w:val="45DC9A14"/>
    <w:lvl w:ilvl="0" w:tplc="E6004C08">
      <w:start w:val="20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15:restartNumberingAfterBreak="0">
    <w:nsid w:val="44A64EC9"/>
    <w:multiLevelType w:val="hybridMultilevel"/>
    <w:tmpl w:val="4E08EA82"/>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9" w15:restartNumberingAfterBreak="0">
    <w:nsid w:val="53290A84"/>
    <w:multiLevelType w:val="hybridMultilevel"/>
    <w:tmpl w:val="6D62A786"/>
    <w:lvl w:ilvl="0" w:tplc="F4589E18">
      <w:start w:val="1"/>
      <w:numFmt w:val="decimal"/>
      <w:lvlText w:val="%1."/>
      <w:lvlJc w:val="left"/>
      <w:pPr>
        <w:ind w:left="1770" w:hanging="10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44F71D3"/>
    <w:multiLevelType w:val="multilevel"/>
    <w:tmpl w:val="904882F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9"/>
  </w:num>
  <w:num w:numId="3">
    <w:abstractNumId w:val="4"/>
  </w:num>
  <w:num w:numId="4">
    <w:abstractNumId w:val="2"/>
  </w:num>
  <w:num w:numId="5">
    <w:abstractNumId w:val="8"/>
  </w:num>
  <w:num w:numId="6">
    <w:abstractNumId w:val="5"/>
  </w:num>
  <w:num w:numId="7">
    <w:abstractNumId w:val="1"/>
  </w:num>
  <w:num w:numId="8">
    <w:abstractNumId w:val="1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66"/>
    <w:rsid w:val="00005248"/>
    <w:rsid w:val="00011223"/>
    <w:rsid w:val="000202FE"/>
    <w:rsid w:val="00033921"/>
    <w:rsid w:val="0009177F"/>
    <w:rsid w:val="000C0BAC"/>
    <w:rsid w:val="000E1687"/>
    <w:rsid w:val="000F6213"/>
    <w:rsid w:val="00105ACB"/>
    <w:rsid w:val="00137D04"/>
    <w:rsid w:val="00150B34"/>
    <w:rsid w:val="00151676"/>
    <w:rsid w:val="00190851"/>
    <w:rsid w:val="00192B5F"/>
    <w:rsid w:val="001B6E46"/>
    <w:rsid w:val="001C4701"/>
    <w:rsid w:val="001D0993"/>
    <w:rsid w:val="001D396B"/>
    <w:rsid w:val="001D5E6A"/>
    <w:rsid w:val="001E6F8B"/>
    <w:rsid w:val="001E7D11"/>
    <w:rsid w:val="001F57F3"/>
    <w:rsid w:val="0020571C"/>
    <w:rsid w:val="00217C23"/>
    <w:rsid w:val="00217EEF"/>
    <w:rsid w:val="00255B89"/>
    <w:rsid w:val="0026480F"/>
    <w:rsid w:val="002731E8"/>
    <w:rsid w:val="00276091"/>
    <w:rsid w:val="002856FF"/>
    <w:rsid w:val="00287065"/>
    <w:rsid w:val="002D1930"/>
    <w:rsid w:val="002F315E"/>
    <w:rsid w:val="00317209"/>
    <w:rsid w:val="00345830"/>
    <w:rsid w:val="003530F2"/>
    <w:rsid w:val="003706C9"/>
    <w:rsid w:val="003B2B56"/>
    <w:rsid w:val="003D65E8"/>
    <w:rsid w:val="003D7D81"/>
    <w:rsid w:val="004025F4"/>
    <w:rsid w:val="00423562"/>
    <w:rsid w:val="00435FB6"/>
    <w:rsid w:val="00437EF7"/>
    <w:rsid w:val="00440396"/>
    <w:rsid w:val="004554AC"/>
    <w:rsid w:val="00483347"/>
    <w:rsid w:val="004B5A7F"/>
    <w:rsid w:val="004C62EF"/>
    <w:rsid w:val="004D38A0"/>
    <w:rsid w:val="004D5D1F"/>
    <w:rsid w:val="00510F8B"/>
    <w:rsid w:val="00512D59"/>
    <w:rsid w:val="00515B99"/>
    <w:rsid w:val="0052371A"/>
    <w:rsid w:val="00524678"/>
    <w:rsid w:val="00524C24"/>
    <w:rsid w:val="005560EB"/>
    <w:rsid w:val="0056528A"/>
    <w:rsid w:val="005760DC"/>
    <w:rsid w:val="005969A2"/>
    <w:rsid w:val="005B6824"/>
    <w:rsid w:val="005D4953"/>
    <w:rsid w:val="005F195A"/>
    <w:rsid w:val="006065A4"/>
    <w:rsid w:val="006231ED"/>
    <w:rsid w:val="00626430"/>
    <w:rsid w:val="00627123"/>
    <w:rsid w:val="00632DFF"/>
    <w:rsid w:val="00643C63"/>
    <w:rsid w:val="00653B76"/>
    <w:rsid w:val="00660DBE"/>
    <w:rsid w:val="00673DB4"/>
    <w:rsid w:val="0068059D"/>
    <w:rsid w:val="006B04BB"/>
    <w:rsid w:val="006B04CC"/>
    <w:rsid w:val="006B4DB8"/>
    <w:rsid w:val="006B5571"/>
    <w:rsid w:val="006B7674"/>
    <w:rsid w:val="006D4054"/>
    <w:rsid w:val="006E01EB"/>
    <w:rsid w:val="006E1FFB"/>
    <w:rsid w:val="006E3C93"/>
    <w:rsid w:val="00704CC3"/>
    <w:rsid w:val="00720A47"/>
    <w:rsid w:val="0072342C"/>
    <w:rsid w:val="00752524"/>
    <w:rsid w:val="007672F3"/>
    <w:rsid w:val="007857ED"/>
    <w:rsid w:val="007E6F70"/>
    <w:rsid w:val="007F271A"/>
    <w:rsid w:val="0082649B"/>
    <w:rsid w:val="00827A81"/>
    <w:rsid w:val="00830494"/>
    <w:rsid w:val="00841B5C"/>
    <w:rsid w:val="008757CB"/>
    <w:rsid w:val="00887FE4"/>
    <w:rsid w:val="00894D89"/>
    <w:rsid w:val="008952EC"/>
    <w:rsid w:val="0089629C"/>
    <w:rsid w:val="008A2DD8"/>
    <w:rsid w:val="008B2171"/>
    <w:rsid w:val="00906857"/>
    <w:rsid w:val="0094042C"/>
    <w:rsid w:val="009419D4"/>
    <w:rsid w:val="009509C9"/>
    <w:rsid w:val="00965510"/>
    <w:rsid w:val="00974023"/>
    <w:rsid w:val="0098019B"/>
    <w:rsid w:val="009D2FD7"/>
    <w:rsid w:val="00A0276A"/>
    <w:rsid w:val="00A0708E"/>
    <w:rsid w:val="00A20F2F"/>
    <w:rsid w:val="00A45181"/>
    <w:rsid w:val="00A6582A"/>
    <w:rsid w:val="00A7385B"/>
    <w:rsid w:val="00A95C33"/>
    <w:rsid w:val="00AB69AA"/>
    <w:rsid w:val="00AD34DD"/>
    <w:rsid w:val="00AF21BC"/>
    <w:rsid w:val="00AF447C"/>
    <w:rsid w:val="00B00374"/>
    <w:rsid w:val="00B12F21"/>
    <w:rsid w:val="00B81F31"/>
    <w:rsid w:val="00B91AE3"/>
    <w:rsid w:val="00B9381C"/>
    <w:rsid w:val="00BA3366"/>
    <w:rsid w:val="00BC568B"/>
    <w:rsid w:val="00BC5C85"/>
    <w:rsid w:val="00BD32F8"/>
    <w:rsid w:val="00C00606"/>
    <w:rsid w:val="00C262FE"/>
    <w:rsid w:val="00C84887"/>
    <w:rsid w:val="00CF53AC"/>
    <w:rsid w:val="00D03E39"/>
    <w:rsid w:val="00D122BB"/>
    <w:rsid w:val="00D12717"/>
    <w:rsid w:val="00D217A7"/>
    <w:rsid w:val="00D248C1"/>
    <w:rsid w:val="00D633E4"/>
    <w:rsid w:val="00D7103D"/>
    <w:rsid w:val="00D75410"/>
    <w:rsid w:val="00D8011B"/>
    <w:rsid w:val="00D812C7"/>
    <w:rsid w:val="00D816FA"/>
    <w:rsid w:val="00DD0ECB"/>
    <w:rsid w:val="00DD59CA"/>
    <w:rsid w:val="00E03959"/>
    <w:rsid w:val="00E10980"/>
    <w:rsid w:val="00E14457"/>
    <w:rsid w:val="00E41EF6"/>
    <w:rsid w:val="00E5258D"/>
    <w:rsid w:val="00E60FD6"/>
    <w:rsid w:val="00E61959"/>
    <w:rsid w:val="00EA3D3B"/>
    <w:rsid w:val="00EE61C7"/>
    <w:rsid w:val="00EF7CDC"/>
    <w:rsid w:val="00F12BE0"/>
    <w:rsid w:val="00F14802"/>
    <w:rsid w:val="00F30754"/>
    <w:rsid w:val="00F70001"/>
    <w:rsid w:val="00F724A1"/>
    <w:rsid w:val="00F77A23"/>
    <w:rsid w:val="00FB1E1B"/>
    <w:rsid w:val="00FB62F6"/>
    <w:rsid w:val="00FC147C"/>
    <w:rsid w:val="00FC2F4A"/>
    <w:rsid w:val="00FC6D92"/>
    <w:rsid w:val="00FC73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ACF355A7-F181-4A5C-8AC0-AA62BB56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366"/>
    <w:rPr>
      <w:rFonts w:ascii="Tahoma" w:hAnsi="Tahoma" w:cs="Tahoma"/>
      <w:sz w:val="16"/>
      <w:szCs w:val="16"/>
    </w:rPr>
  </w:style>
  <w:style w:type="character" w:customStyle="1" w:styleId="BalloonTextChar">
    <w:name w:val="Balloon Text Char"/>
    <w:basedOn w:val="DefaultParagraphFont"/>
    <w:link w:val="BalloonText"/>
    <w:uiPriority w:val="99"/>
    <w:semiHidden/>
    <w:rsid w:val="00BA3366"/>
    <w:rPr>
      <w:rFonts w:ascii="Tahoma" w:hAnsi="Tahoma" w:cs="Tahoma"/>
      <w:sz w:val="16"/>
      <w:szCs w:val="16"/>
    </w:rPr>
  </w:style>
  <w:style w:type="paragraph" w:styleId="ListParagraph">
    <w:name w:val="List Paragraph"/>
    <w:basedOn w:val="Normal"/>
    <w:uiPriority w:val="34"/>
    <w:qFormat/>
    <w:rsid w:val="006B7674"/>
    <w:pPr>
      <w:ind w:left="720"/>
      <w:contextualSpacing/>
    </w:pPr>
  </w:style>
  <w:style w:type="paragraph" w:styleId="Header">
    <w:name w:val="header"/>
    <w:basedOn w:val="Normal"/>
    <w:link w:val="HeaderChar"/>
    <w:uiPriority w:val="99"/>
    <w:unhideWhenUsed/>
    <w:rsid w:val="004B5A7F"/>
    <w:pPr>
      <w:tabs>
        <w:tab w:val="center" w:pos="4153"/>
        <w:tab w:val="right" w:pos="8306"/>
      </w:tabs>
    </w:pPr>
  </w:style>
  <w:style w:type="character" w:customStyle="1" w:styleId="HeaderChar">
    <w:name w:val="Header Char"/>
    <w:basedOn w:val="DefaultParagraphFont"/>
    <w:link w:val="Header"/>
    <w:uiPriority w:val="99"/>
    <w:rsid w:val="004B5A7F"/>
  </w:style>
  <w:style w:type="paragraph" w:styleId="Footer">
    <w:name w:val="footer"/>
    <w:basedOn w:val="Normal"/>
    <w:link w:val="FooterChar"/>
    <w:uiPriority w:val="99"/>
    <w:unhideWhenUsed/>
    <w:rsid w:val="004B5A7F"/>
    <w:pPr>
      <w:tabs>
        <w:tab w:val="center" w:pos="4153"/>
        <w:tab w:val="right" w:pos="8306"/>
      </w:tabs>
    </w:pPr>
  </w:style>
  <w:style w:type="character" w:customStyle="1" w:styleId="FooterChar">
    <w:name w:val="Footer Char"/>
    <w:basedOn w:val="DefaultParagraphFont"/>
    <w:link w:val="Footer"/>
    <w:uiPriority w:val="99"/>
    <w:rsid w:val="004B5A7F"/>
  </w:style>
  <w:style w:type="numbering" w:customStyle="1" w:styleId="NoList1">
    <w:name w:val="No List1"/>
    <w:next w:val="NoList"/>
    <w:uiPriority w:val="99"/>
    <w:semiHidden/>
    <w:unhideWhenUsed/>
    <w:rsid w:val="00150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yperlink" Target="http://www.ss.lv/" TargetMode="External"/><Relationship Id="rId26" Type="http://schemas.openxmlformats.org/officeDocument/2006/relationships/hyperlink" Target="http://www.ss.lv/" TargetMode="External"/><Relationship Id="rId3" Type="http://schemas.openxmlformats.org/officeDocument/2006/relationships/styles" Target="styles.xml"/><Relationship Id="rId21" Type="http://schemas.openxmlformats.org/officeDocument/2006/relationships/hyperlink" Target="http://www.tukums.lv/" TargetMode="External"/><Relationship Id="rId7" Type="http://schemas.openxmlformats.org/officeDocument/2006/relationships/endnotes" Target="endnotes.xml"/><Relationship Id="rId12" Type="http://schemas.openxmlformats.org/officeDocument/2006/relationships/hyperlink" Target="mailto:izglitiba@tukums.lv" TargetMode="External"/><Relationship Id="rId17" Type="http://schemas.openxmlformats.org/officeDocument/2006/relationships/hyperlink" Target="http://www.tukums.lv/" TargetMode="External"/><Relationship Id="rId25"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hyperlink" Target="http://www.ss.lv/" TargetMode="External"/><Relationship Id="rId20" Type="http://schemas.openxmlformats.org/officeDocument/2006/relationships/hyperlink" Target="http://www.ss.lv/" TargetMode="External"/><Relationship Id="rId29"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ss.l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hyperlink" Target="http://www.tukums.lv/" TargetMode="External"/><Relationship Id="rId28" Type="http://schemas.openxmlformats.org/officeDocument/2006/relationships/hyperlink" Target="http://www.ss.lv/" TargetMode="External"/><Relationship Id="rId10" Type="http://schemas.openxmlformats.org/officeDocument/2006/relationships/image" Target="media/image2.emf"/><Relationship Id="rId19" Type="http://schemas.openxmlformats.org/officeDocument/2006/relationships/hyperlink" Target="http://www.tukums.l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ukslim.lv" TargetMode="External"/><Relationship Id="rId14" Type="http://schemas.openxmlformats.org/officeDocument/2006/relationships/hyperlink" Target="http://www.tukums.lv" TargetMode="External"/><Relationship Id="rId22" Type="http://schemas.openxmlformats.org/officeDocument/2006/relationships/hyperlink" Target="http://www.ss.lv/" TargetMode="External"/><Relationship Id="rId27" Type="http://schemas.openxmlformats.org/officeDocument/2006/relationships/hyperlink" Target="http://www.tukums.l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5141D-1F71-42B7-A99A-2F98272A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135519</Words>
  <Characters>77247</Characters>
  <Application>Microsoft Office Word</Application>
  <DocSecurity>0</DocSecurity>
  <Lines>643</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2016-04-18T14:39:00Z</cp:lastPrinted>
  <dcterms:created xsi:type="dcterms:W3CDTF">2016-04-19T08:37:00Z</dcterms:created>
  <dcterms:modified xsi:type="dcterms:W3CDTF">2016-04-19T08:37:00Z</dcterms:modified>
</cp:coreProperties>
</file>