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AD1" w:rsidRPr="00715AD1" w:rsidRDefault="00715AD1" w:rsidP="00715AD1">
      <w:pPr>
        <w:jc w:val="center"/>
        <w:rPr>
          <w:rFonts w:ascii="Times New Roman" w:eastAsia="Times New Roman" w:hAnsi="Times New Roman" w:cs="Times New Roman"/>
          <w:sz w:val="24"/>
          <w:szCs w:val="24"/>
          <w:lang w:val="it-IT"/>
        </w:rPr>
      </w:pPr>
      <w:r w:rsidRPr="00715AD1">
        <w:rPr>
          <w:rFonts w:ascii="Times New Roman" w:eastAsia="Calibri" w:hAnsi="Times New Roman" w:cs="Times New Roman"/>
          <w:noProof/>
          <w:sz w:val="24"/>
          <w:lang w:eastAsia="lv-LV"/>
        </w:rPr>
        <mc:AlternateContent>
          <mc:Choice Requires="wps">
            <w:drawing>
              <wp:anchor distT="0" distB="0" distL="114300" distR="114300" simplePos="0" relativeHeight="251659264" behindDoc="0" locked="0" layoutInCell="1" allowOverlap="1" wp14:anchorId="32D1B102" wp14:editId="31805FDC">
                <wp:simplePos x="0" y="0"/>
                <wp:positionH relativeFrom="column">
                  <wp:posOffset>0</wp:posOffset>
                </wp:positionH>
                <wp:positionV relativeFrom="paragraph">
                  <wp:posOffset>0</wp:posOffset>
                </wp:positionV>
                <wp:extent cx="977265" cy="9677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96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B45" w:rsidRDefault="00917B45" w:rsidP="00715AD1">
                            <w:r>
                              <w:rPr>
                                <w:noProof/>
                                <w:sz w:val="20"/>
                                <w:szCs w:val="20"/>
                                <w:lang w:eastAsia="lv-LV"/>
                              </w:rPr>
                              <w:drawing>
                                <wp:inline distT="0" distB="0" distL="0" distR="0" wp14:anchorId="4EEBCF67" wp14:editId="47808F24">
                                  <wp:extent cx="723265" cy="835025"/>
                                  <wp:effectExtent l="0" t="0" r="635" b="3175"/>
                                  <wp:docPr id="5" name="Picture 5"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Description: 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1B102" id="_x0000_t202" coordsize="21600,21600" o:spt="202" path="m,l,21600r21600,l21600,xe">
                <v:stroke joinstyle="miter"/>
                <v:path gradientshapeok="t" o:connecttype="rect"/>
              </v:shapetype>
              <v:shape id="Text Box 6" o:spid="_x0000_s1026" type="#_x0000_t202" style="position:absolute;left:0;text-align:left;margin-left:0;margin-top:0;width:76.95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" filled="f" stroked="f">
                <v:textbox inset=",1mm,,1mm">
                  <w:txbxContent>
                    <w:p w:rsidR="00917B45" w:rsidRDefault="00917B45" w:rsidP="00715AD1">
                      <w:r>
                        <w:rPr>
                          <w:noProof/>
                          <w:sz w:val="20"/>
                          <w:szCs w:val="20"/>
                          <w:lang w:eastAsia="lv-LV"/>
                        </w:rPr>
                        <w:drawing>
                          <wp:inline distT="0" distB="0" distL="0" distR="0" wp14:anchorId="4EEBCF67" wp14:editId="47808F24">
                            <wp:extent cx="723265" cy="835025"/>
                            <wp:effectExtent l="0" t="0" r="635" b="3175"/>
                            <wp:docPr id="5" name="Picture 5"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Description: 7juunij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Pr>
          <w:rFonts w:ascii="Times New Roman" w:eastAsia="Times New Roman" w:hAnsi="Times New Roman" w:cs="Times New Roman"/>
          <w:sz w:val="24"/>
          <w:szCs w:val="24"/>
          <w:lang w:val="it-IT"/>
        </w:rPr>
        <w:t>L</w:t>
      </w:r>
      <w:r w:rsidRPr="00715AD1">
        <w:rPr>
          <w:rFonts w:ascii="Times New Roman" w:eastAsia="Times New Roman" w:hAnsi="Times New Roman" w:cs="Times New Roman"/>
          <w:sz w:val="24"/>
          <w:szCs w:val="24"/>
          <w:lang w:val="it-IT"/>
        </w:rPr>
        <w:t>ATVIJAS REPUBLIKA</w:t>
      </w:r>
    </w:p>
    <w:p w:rsidR="00715AD1" w:rsidRPr="00715AD1" w:rsidRDefault="00715AD1" w:rsidP="00715AD1">
      <w:pPr>
        <w:jc w:val="center"/>
        <w:rPr>
          <w:rFonts w:ascii="Times New Roman" w:eastAsia="Times New Roman" w:hAnsi="Times New Roman" w:cs="Times New Roman"/>
          <w:b/>
          <w:sz w:val="48"/>
          <w:szCs w:val="48"/>
          <w:lang w:val="it-IT"/>
        </w:rPr>
      </w:pPr>
      <w:r w:rsidRPr="00715AD1">
        <w:rPr>
          <w:rFonts w:ascii="Times New Roman" w:eastAsia="Times New Roman" w:hAnsi="Times New Roman" w:cs="Times New Roman"/>
          <w:b/>
          <w:sz w:val="48"/>
          <w:szCs w:val="48"/>
          <w:lang w:val="it-IT"/>
        </w:rPr>
        <w:t>TUKUMA  NOVADA  DOME</w:t>
      </w:r>
    </w:p>
    <w:p w:rsidR="00715AD1" w:rsidRPr="00715AD1" w:rsidRDefault="00715AD1" w:rsidP="00715AD1">
      <w:pPr>
        <w:rPr>
          <w:rFonts w:ascii="Times New Roman" w:eastAsia="Times New Roman" w:hAnsi="Times New Roman" w:cs="Times New Roman"/>
          <w:b/>
          <w:sz w:val="28"/>
          <w:szCs w:val="28"/>
        </w:rPr>
      </w:pPr>
      <w:r w:rsidRPr="00715AD1">
        <w:rPr>
          <w:rFonts w:ascii="Times New Roman" w:eastAsia="Times New Roman" w:hAnsi="Times New Roman" w:cs="Times New Roman"/>
          <w:b/>
          <w:sz w:val="28"/>
          <w:szCs w:val="28"/>
        </w:rPr>
        <w:t xml:space="preserve">                      IZGLĪTĪBAS, KULTŪRAS UN SPORTA KOMITEJA</w:t>
      </w:r>
    </w:p>
    <w:p w:rsidR="00715AD1" w:rsidRPr="00715AD1" w:rsidRDefault="00715AD1" w:rsidP="00715AD1">
      <w:pPr>
        <w:rPr>
          <w:rFonts w:ascii="Times New Roman" w:eastAsia="Times New Roman" w:hAnsi="Times New Roman" w:cs="Times New Roman"/>
          <w:sz w:val="24"/>
          <w:szCs w:val="24"/>
          <w:lang w:val="en-US"/>
        </w:rPr>
      </w:pPr>
    </w:p>
    <w:p w:rsidR="00715AD1" w:rsidRPr="00715AD1" w:rsidRDefault="00715AD1" w:rsidP="00715AD1">
      <w:pPr>
        <w:rPr>
          <w:rFonts w:ascii="Times New Roman" w:eastAsia="Times New Roman" w:hAnsi="Times New Roman" w:cs="Times New Roman"/>
          <w:sz w:val="24"/>
          <w:szCs w:val="24"/>
          <w:lang w:val="en-US"/>
        </w:rPr>
      </w:pPr>
      <w:r w:rsidRPr="00715AD1">
        <w:rPr>
          <w:rFonts w:ascii="Times New Roman" w:eastAsia="Calibri" w:hAnsi="Times New Roman" w:cs="Times New Roman"/>
          <w:noProof/>
          <w:sz w:val="24"/>
          <w:lang w:eastAsia="lv-LV"/>
        </w:rPr>
        <mc:AlternateContent>
          <mc:Choice Requires="wps">
            <w:drawing>
              <wp:anchor distT="0" distB="0" distL="114300" distR="114300" simplePos="0" relativeHeight="251660288" behindDoc="0" locked="0" layoutInCell="1" allowOverlap="1" wp14:anchorId="24EA555D" wp14:editId="4CD98D7A">
                <wp:simplePos x="0" y="0"/>
                <wp:positionH relativeFrom="column">
                  <wp:posOffset>1600200</wp:posOffset>
                </wp:positionH>
                <wp:positionV relativeFrom="paragraph">
                  <wp:posOffset>3657600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CAA5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iwmtmRYCAAAwBAAADgAAAAAAAAAAAAAAAAAuAgAAZHJzL2Uyb0RvYy54bWxQSwECLQAUAAYACAAA&#10;ACEA9+GHM9wAAAALAQAADwAAAAAAAAAAAAAAAABwBAAAZHJzL2Rvd25yZXYueG1sUEsFBgAAAAAE&#10;AAQA8wAAAHkFAAAAAA==&#10;"/>
            </w:pict>
          </mc:Fallback>
        </mc:AlternateContent>
      </w:r>
      <w:r w:rsidRPr="00715AD1">
        <w:rPr>
          <w:rFonts w:ascii="Times New Roman" w:eastAsia="Calibri" w:hAnsi="Times New Roman" w:cs="Times New Roman"/>
          <w:noProof/>
          <w:sz w:val="24"/>
          <w:lang w:eastAsia="lv-LV"/>
        </w:rPr>
        <mc:AlternateContent>
          <mc:Choice Requires="wps">
            <w:drawing>
              <wp:anchor distT="0" distB="0" distL="114300" distR="114300" simplePos="0" relativeHeight="251661312" behindDoc="0" locked="0" layoutInCell="1" allowOverlap="1" wp14:anchorId="5115601B" wp14:editId="3C14BD08">
                <wp:simplePos x="0" y="0"/>
                <wp:positionH relativeFrom="column">
                  <wp:posOffset>1600200</wp:posOffset>
                </wp:positionH>
                <wp:positionV relativeFrom="paragraph">
                  <wp:posOffset>3657600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783C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sidRPr="00715AD1">
        <w:rPr>
          <w:rFonts w:ascii="Times New Roman" w:eastAsia="Calibri" w:hAnsi="Times New Roman" w:cs="Times New Roman"/>
          <w:noProof/>
          <w:sz w:val="24"/>
          <w:lang w:eastAsia="lv-LV"/>
        </w:rPr>
        <mc:AlternateContent>
          <mc:Choice Requires="wps">
            <w:drawing>
              <wp:anchor distT="0" distB="0" distL="114300" distR="114300" simplePos="0" relativeHeight="251662336" behindDoc="0" locked="0" layoutInCell="1" allowOverlap="1" wp14:anchorId="02A4B1DA" wp14:editId="0347B8CA">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7682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715AD1">
        <w:rPr>
          <w:rFonts w:ascii="Times New Roman" w:eastAsia="Calibri" w:hAnsi="Times New Roman" w:cs="Times New Roman"/>
          <w:noProof/>
          <w:sz w:val="24"/>
          <w:lang w:eastAsia="lv-LV"/>
        </w:rPr>
        <mc:AlternateContent>
          <mc:Choice Requires="wps">
            <w:drawing>
              <wp:anchor distT="0" distB="0" distL="114300" distR="114300" simplePos="0" relativeHeight="251663360" behindDoc="0" locked="0" layoutInCell="1" allowOverlap="1" wp14:anchorId="7188C086" wp14:editId="264ECCC9">
                <wp:simplePos x="0" y="0"/>
                <wp:positionH relativeFrom="column">
                  <wp:posOffset>-108585</wp:posOffset>
                </wp:positionH>
                <wp:positionV relativeFrom="paragraph">
                  <wp:posOffset>167005</wp:posOffset>
                </wp:positionV>
                <wp:extent cx="6127115" cy="0"/>
                <wp:effectExtent l="0" t="19050" r="69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58E75"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15pt" to="47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" strokeweight="3.25pt">
                <v:stroke linestyle="thickThin"/>
              </v:line>
            </w:pict>
          </mc:Fallback>
        </mc:AlternateContent>
      </w:r>
    </w:p>
    <w:p w:rsidR="00715AD1" w:rsidRPr="00715AD1" w:rsidRDefault="00715AD1" w:rsidP="00715AD1">
      <w:pPr>
        <w:rPr>
          <w:rFonts w:ascii="Times New Roman" w:eastAsia="Times New Roman" w:hAnsi="Times New Roman" w:cs="Times New Roman"/>
          <w:sz w:val="24"/>
          <w:szCs w:val="24"/>
          <w:lang w:val="en-US"/>
        </w:rPr>
      </w:pPr>
    </w:p>
    <w:p w:rsidR="00715AD1" w:rsidRPr="00715AD1" w:rsidRDefault="00715AD1" w:rsidP="00715AD1">
      <w:pPr>
        <w:jc w:val="center"/>
        <w:rPr>
          <w:rFonts w:ascii="Times New Roman" w:eastAsia="Times New Roman" w:hAnsi="Times New Roman" w:cs="Times New Roman"/>
          <w:sz w:val="24"/>
          <w:szCs w:val="24"/>
          <w:lang w:val="en-US"/>
        </w:rPr>
      </w:pPr>
      <w:r w:rsidRPr="00715AD1">
        <w:rPr>
          <w:rFonts w:ascii="Times New Roman" w:eastAsia="Times New Roman" w:hAnsi="Times New Roman" w:cs="Times New Roman"/>
          <w:b/>
          <w:bCs/>
          <w:kern w:val="32"/>
          <w:sz w:val="24"/>
          <w:szCs w:val="24"/>
        </w:rPr>
        <w:t xml:space="preserve">SĒDES </w:t>
      </w:r>
      <w:r>
        <w:rPr>
          <w:rFonts w:ascii="Times New Roman" w:eastAsia="Times New Roman" w:hAnsi="Times New Roman" w:cs="Times New Roman"/>
          <w:b/>
          <w:bCs/>
          <w:kern w:val="32"/>
          <w:sz w:val="24"/>
          <w:szCs w:val="24"/>
        </w:rPr>
        <w:t>DARBA KĀRTĪBA</w:t>
      </w:r>
    </w:p>
    <w:p w:rsidR="00715AD1" w:rsidRPr="00715AD1" w:rsidRDefault="00715AD1" w:rsidP="00715AD1">
      <w:pPr>
        <w:jc w:val="center"/>
        <w:rPr>
          <w:rFonts w:ascii="Times New Roman" w:eastAsia="Times New Roman" w:hAnsi="Times New Roman" w:cs="Times New Roman"/>
          <w:bCs/>
          <w:kern w:val="32"/>
          <w:sz w:val="24"/>
          <w:szCs w:val="24"/>
        </w:rPr>
      </w:pPr>
      <w:r w:rsidRPr="00715AD1">
        <w:rPr>
          <w:rFonts w:ascii="Times New Roman" w:eastAsia="Times New Roman" w:hAnsi="Times New Roman" w:cs="Times New Roman"/>
          <w:bCs/>
          <w:kern w:val="32"/>
          <w:sz w:val="24"/>
          <w:szCs w:val="24"/>
        </w:rPr>
        <w:t>Tukumā</w:t>
      </w:r>
    </w:p>
    <w:p w:rsidR="00715AD1" w:rsidRPr="00715AD1" w:rsidRDefault="00715AD1" w:rsidP="00715AD1">
      <w:pPr>
        <w:jc w:val="center"/>
        <w:rPr>
          <w:rFonts w:ascii="Times New Roman" w:eastAsia="Times New Roman" w:hAnsi="Times New Roman" w:cs="Times New Roman"/>
          <w:sz w:val="24"/>
          <w:szCs w:val="24"/>
          <w:lang w:val="en-US"/>
        </w:rPr>
      </w:pPr>
    </w:p>
    <w:p w:rsidR="00715AD1" w:rsidRDefault="00715AD1" w:rsidP="00715AD1">
      <w:pPr>
        <w:rPr>
          <w:rFonts w:ascii="Times New Roman" w:eastAsia="Times New Roman" w:hAnsi="Times New Roman" w:cs="Times New Roman"/>
          <w:b/>
          <w:bCs/>
          <w:kern w:val="32"/>
          <w:sz w:val="24"/>
          <w:szCs w:val="24"/>
        </w:rPr>
      </w:pPr>
      <w:r w:rsidRPr="00715AD1">
        <w:rPr>
          <w:rFonts w:ascii="Times New Roman" w:eastAsia="Times New Roman" w:hAnsi="Times New Roman" w:cs="Times New Roman"/>
          <w:b/>
          <w:bCs/>
          <w:kern w:val="32"/>
          <w:sz w:val="24"/>
          <w:szCs w:val="24"/>
        </w:rPr>
        <w:t xml:space="preserve">2015.gada </w:t>
      </w:r>
      <w:r>
        <w:rPr>
          <w:rFonts w:ascii="Times New Roman" w:eastAsia="Times New Roman" w:hAnsi="Times New Roman" w:cs="Times New Roman"/>
          <w:b/>
          <w:bCs/>
          <w:kern w:val="32"/>
          <w:sz w:val="24"/>
          <w:szCs w:val="24"/>
        </w:rPr>
        <w:t>14</w:t>
      </w:r>
      <w:r w:rsidRPr="00715AD1">
        <w:rPr>
          <w:rFonts w:ascii="Times New Roman" w:eastAsia="Times New Roman" w:hAnsi="Times New Roman" w:cs="Times New Roman"/>
          <w:b/>
          <w:bCs/>
          <w:kern w:val="32"/>
          <w:sz w:val="24"/>
          <w:szCs w:val="24"/>
        </w:rPr>
        <w:t>.</w:t>
      </w:r>
      <w:r>
        <w:rPr>
          <w:rFonts w:ascii="Times New Roman" w:eastAsia="Times New Roman" w:hAnsi="Times New Roman" w:cs="Times New Roman"/>
          <w:b/>
          <w:bCs/>
          <w:kern w:val="32"/>
          <w:sz w:val="24"/>
          <w:szCs w:val="24"/>
        </w:rPr>
        <w:t>okto</w:t>
      </w:r>
      <w:r w:rsidRPr="00715AD1">
        <w:rPr>
          <w:rFonts w:ascii="Times New Roman" w:eastAsia="Times New Roman" w:hAnsi="Times New Roman" w:cs="Times New Roman"/>
          <w:b/>
          <w:bCs/>
          <w:kern w:val="32"/>
          <w:sz w:val="24"/>
          <w:szCs w:val="24"/>
        </w:rPr>
        <w:t>brī</w:t>
      </w:r>
      <w:r w:rsidRPr="00715AD1">
        <w:rPr>
          <w:rFonts w:ascii="Times New Roman" w:eastAsia="Times New Roman" w:hAnsi="Times New Roman" w:cs="Times New Roman"/>
          <w:b/>
          <w:bCs/>
          <w:kern w:val="32"/>
          <w:sz w:val="24"/>
          <w:szCs w:val="24"/>
        </w:rPr>
        <w:tab/>
      </w:r>
    </w:p>
    <w:p w:rsidR="00DB1C38" w:rsidRDefault="00715AD1" w:rsidP="00715AD1">
      <w:pPr>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plkst.15:30</w:t>
      </w:r>
      <w:r w:rsidRPr="00715AD1">
        <w:rPr>
          <w:rFonts w:ascii="Times New Roman" w:eastAsia="Times New Roman" w:hAnsi="Times New Roman" w:cs="Times New Roman"/>
          <w:b/>
          <w:bCs/>
          <w:kern w:val="32"/>
          <w:sz w:val="24"/>
          <w:szCs w:val="24"/>
        </w:rPr>
        <w:tab/>
      </w:r>
      <w:r w:rsidRPr="00715AD1">
        <w:rPr>
          <w:rFonts w:ascii="Times New Roman" w:eastAsia="Times New Roman" w:hAnsi="Times New Roman" w:cs="Times New Roman"/>
          <w:b/>
          <w:bCs/>
          <w:kern w:val="32"/>
          <w:sz w:val="24"/>
          <w:szCs w:val="24"/>
        </w:rPr>
        <w:tab/>
      </w:r>
      <w:r w:rsidRPr="00715AD1">
        <w:rPr>
          <w:rFonts w:ascii="Times New Roman" w:eastAsia="Times New Roman" w:hAnsi="Times New Roman" w:cs="Times New Roman"/>
          <w:b/>
          <w:bCs/>
          <w:kern w:val="32"/>
          <w:sz w:val="24"/>
          <w:szCs w:val="24"/>
        </w:rPr>
        <w:tab/>
      </w:r>
      <w:r w:rsidRPr="00715AD1">
        <w:rPr>
          <w:rFonts w:ascii="Times New Roman" w:eastAsia="Times New Roman" w:hAnsi="Times New Roman" w:cs="Times New Roman"/>
          <w:b/>
          <w:bCs/>
          <w:kern w:val="32"/>
          <w:sz w:val="24"/>
          <w:szCs w:val="24"/>
        </w:rPr>
        <w:tab/>
      </w:r>
      <w:r w:rsidRPr="00715AD1">
        <w:rPr>
          <w:rFonts w:ascii="Times New Roman" w:eastAsia="Times New Roman" w:hAnsi="Times New Roman" w:cs="Times New Roman"/>
          <w:b/>
          <w:bCs/>
          <w:kern w:val="32"/>
          <w:sz w:val="24"/>
          <w:szCs w:val="24"/>
        </w:rPr>
        <w:tab/>
      </w:r>
      <w:r w:rsidRPr="00715AD1">
        <w:rPr>
          <w:rFonts w:ascii="Times New Roman" w:eastAsia="Times New Roman" w:hAnsi="Times New Roman" w:cs="Times New Roman"/>
          <w:b/>
          <w:bCs/>
          <w:kern w:val="32"/>
          <w:sz w:val="24"/>
          <w:szCs w:val="24"/>
        </w:rPr>
        <w:tab/>
      </w:r>
      <w:r w:rsidRPr="00715AD1">
        <w:rPr>
          <w:rFonts w:ascii="Times New Roman" w:eastAsia="Times New Roman" w:hAnsi="Times New Roman" w:cs="Times New Roman"/>
          <w:b/>
          <w:bCs/>
          <w:kern w:val="32"/>
          <w:sz w:val="24"/>
          <w:szCs w:val="24"/>
        </w:rPr>
        <w:tab/>
      </w:r>
      <w:r w:rsidRPr="00715AD1">
        <w:rPr>
          <w:rFonts w:ascii="Times New Roman" w:eastAsia="Times New Roman" w:hAnsi="Times New Roman" w:cs="Times New Roman"/>
          <w:b/>
          <w:bCs/>
          <w:kern w:val="32"/>
          <w:sz w:val="24"/>
          <w:szCs w:val="24"/>
        </w:rPr>
        <w:tab/>
      </w:r>
    </w:p>
    <w:p w:rsidR="00715AD1" w:rsidRDefault="00715AD1" w:rsidP="00715AD1">
      <w:pPr>
        <w:rPr>
          <w:rFonts w:ascii="Times New Roman" w:eastAsia="Times New Roman" w:hAnsi="Times New Roman" w:cs="Times New Roman"/>
          <w:b/>
          <w:bCs/>
          <w:kern w:val="32"/>
          <w:sz w:val="24"/>
          <w:szCs w:val="24"/>
        </w:rPr>
      </w:pPr>
    </w:p>
    <w:p w:rsidR="00B036CB" w:rsidRDefault="00B036CB" w:rsidP="00715AD1">
      <w:pPr>
        <w:rPr>
          <w:rFonts w:ascii="Times New Roman" w:eastAsia="Times New Roman" w:hAnsi="Times New Roman" w:cs="Times New Roman"/>
          <w:b/>
          <w:bCs/>
          <w:kern w:val="32"/>
          <w:sz w:val="24"/>
          <w:szCs w:val="24"/>
        </w:rPr>
      </w:pPr>
    </w:p>
    <w:p w:rsidR="00B036CB" w:rsidRDefault="00B036CB" w:rsidP="00715AD1">
      <w:pPr>
        <w:rPr>
          <w:rFonts w:ascii="Times New Roman" w:eastAsia="Times New Roman" w:hAnsi="Times New Roman" w:cs="Times New Roman"/>
          <w:b/>
          <w:bCs/>
          <w:kern w:val="32"/>
          <w:sz w:val="24"/>
          <w:szCs w:val="24"/>
        </w:rPr>
      </w:pPr>
    </w:p>
    <w:p w:rsidR="0035285F" w:rsidRPr="0035285F" w:rsidRDefault="0035285F" w:rsidP="0035285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35285F">
        <w:rPr>
          <w:rFonts w:ascii="Times New Roman" w:eastAsia="Times New Roman" w:hAnsi="Times New Roman" w:cs="Times New Roman"/>
          <w:sz w:val="24"/>
          <w:szCs w:val="24"/>
          <w:lang w:eastAsia="lv-LV"/>
        </w:rPr>
        <w:t>Par saistošo noteikumu „Par grozījumiem Tukuma novada Domes 26.05.2011. saistošajos noteikumos Nr.13 „</w:t>
      </w:r>
      <w:r w:rsidRPr="0035285F">
        <w:rPr>
          <w:rFonts w:ascii="Times New Roman" w:eastAsia="Times New Roman" w:hAnsi="Times New Roman" w:cs="Times New Roman"/>
          <w:sz w:val="24"/>
          <w:szCs w:val="20"/>
          <w:lang w:eastAsia="lv-LV"/>
        </w:rPr>
        <w:t>Līdzfinansējuma samaksas kārtība Tukuma novada profesionālās ievirzes</w:t>
      </w:r>
      <w:r>
        <w:rPr>
          <w:rFonts w:ascii="Times New Roman" w:eastAsia="Times New Roman" w:hAnsi="Times New Roman" w:cs="Times New Roman"/>
          <w:sz w:val="24"/>
          <w:szCs w:val="20"/>
          <w:lang w:eastAsia="lv-LV"/>
        </w:rPr>
        <w:t xml:space="preserve"> </w:t>
      </w:r>
      <w:r w:rsidRPr="0035285F">
        <w:rPr>
          <w:rFonts w:ascii="Times New Roman" w:eastAsia="Times New Roman" w:hAnsi="Times New Roman" w:cs="Times New Roman"/>
          <w:sz w:val="24"/>
          <w:szCs w:val="20"/>
          <w:lang w:eastAsia="lv-LV"/>
        </w:rPr>
        <w:t>izglītības iestādēs</w:t>
      </w:r>
      <w:r w:rsidRPr="0035285F">
        <w:rPr>
          <w:rFonts w:ascii="Times New Roman" w:eastAsia="Times New Roman" w:hAnsi="Times New Roman" w:cs="Times New Roman"/>
          <w:bCs/>
          <w:color w:val="000000"/>
          <w:spacing w:val="-4"/>
          <w:sz w:val="24"/>
          <w:szCs w:val="24"/>
          <w:lang w:eastAsia="lv-LV"/>
        </w:rPr>
        <w:t>”” apstiprināšanu.</w:t>
      </w:r>
    </w:p>
    <w:p w:rsidR="0035285F" w:rsidRPr="00715AD1" w:rsidRDefault="0035285F" w:rsidP="0035285F">
      <w:pPr>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0"/>
          <w:szCs w:val="20"/>
          <w:lang w:eastAsia="lv-LV"/>
        </w:rPr>
        <w:t>ZIŅO: N.Rečs</w:t>
      </w:r>
    </w:p>
    <w:p w:rsidR="00464FA3" w:rsidRDefault="00464FA3" w:rsidP="00464FA3">
      <w:pPr>
        <w:ind w:right="98"/>
        <w:jc w:val="both"/>
        <w:rPr>
          <w:rFonts w:ascii="Times New Roman" w:eastAsia="Times New Roman" w:hAnsi="Times New Roman" w:cs="Times New Roman"/>
          <w:sz w:val="24"/>
          <w:szCs w:val="24"/>
          <w:lang w:eastAsia="lv-LV"/>
        </w:rPr>
      </w:pPr>
    </w:p>
    <w:p w:rsidR="00464FA3" w:rsidRPr="0035285F" w:rsidRDefault="00464FA3" w:rsidP="00464FA3">
      <w:pPr>
        <w:ind w:right="98"/>
        <w:jc w:val="both"/>
        <w:rPr>
          <w:rFonts w:ascii="Times New Roman" w:eastAsia="Times New Roman" w:hAnsi="Times New Roman" w:cs="Times New Roman"/>
          <w:bCs/>
          <w:color w:val="000000"/>
          <w:sz w:val="24"/>
          <w:szCs w:val="20"/>
          <w:lang w:eastAsia="lv-LV"/>
        </w:rPr>
      </w:pPr>
      <w:r>
        <w:rPr>
          <w:rFonts w:ascii="Times New Roman" w:eastAsia="Times New Roman" w:hAnsi="Times New Roman" w:cs="Times New Roman"/>
          <w:sz w:val="24"/>
          <w:szCs w:val="24"/>
          <w:lang w:eastAsia="lv-LV"/>
        </w:rPr>
        <w:t xml:space="preserve">2. </w:t>
      </w:r>
      <w:r w:rsidRPr="0035285F">
        <w:rPr>
          <w:rFonts w:ascii="Times New Roman" w:eastAsia="Times New Roman" w:hAnsi="Times New Roman" w:cs="Times New Roman"/>
          <w:sz w:val="24"/>
          <w:szCs w:val="24"/>
          <w:lang w:eastAsia="lv-LV"/>
        </w:rPr>
        <w:t xml:space="preserve">Par grozījumu Tukuma novada Domes </w:t>
      </w:r>
      <w:r>
        <w:rPr>
          <w:rFonts w:ascii="Times New Roman" w:eastAsia="Times New Roman" w:hAnsi="Times New Roman" w:cs="Times New Roman"/>
          <w:sz w:val="24"/>
          <w:szCs w:val="24"/>
          <w:lang w:eastAsia="lv-LV"/>
        </w:rPr>
        <w:t>24.04.</w:t>
      </w:r>
      <w:r w:rsidRPr="0035285F">
        <w:rPr>
          <w:rFonts w:ascii="Times New Roman" w:eastAsia="Times New Roman" w:hAnsi="Times New Roman" w:cs="Times New Roman"/>
          <w:sz w:val="24"/>
          <w:szCs w:val="24"/>
          <w:lang w:eastAsia="lv-LV"/>
        </w:rPr>
        <w:t>201</w:t>
      </w:r>
      <w:r>
        <w:rPr>
          <w:rFonts w:ascii="Times New Roman" w:eastAsia="Times New Roman" w:hAnsi="Times New Roman" w:cs="Times New Roman"/>
          <w:sz w:val="24"/>
          <w:szCs w:val="24"/>
          <w:lang w:eastAsia="lv-LV"/>
        </w:rPr>
        <w:t>4</w:t>
      </w:r>
      <w:r w:rsidRPr="0035285F">
        <w:rPr>
          <w:rFonts w:ascii="Times New Roman" w:eastAsia="Times New Roman" w:hAnsi="Times New Roman" w:cs="Times New Roman"/>
          <w:sz w:val="24"/>
          <w:szCs w:val="24"/>
          <w:lang w:eastAsia="lv-LV"/>
        </w:rPr>
        <w:t>. noteikumos Nr.</w:t>
      </w:r>
      <w:r>
        <w:rPr>
          <w:rFonts w:ascii="Times New Roman" w:eastAsia="Times New Roman" w:hAnsi="Times New Roman" w:cs="Times New Roman"/>
          <w:sz w:val="24"/>
          <w:szCs w:val="24"/>
          <w:lang w:eastAsia="lv-LV"/>
        </w:rPr>
        <w:t>4</w:t>
      </w:r>
      <w:r w:rsidRPr="0035285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Cs/>
          <w:color w:val="000000"/>
          <w:sz w:val="24"/>
          <w:szCs w:val="20"/>
          <w:lang w:eastAsia="lv-LV"/>
        </w:rPr>
        <w:t>Naudas balvas par izciliem sasniegumiem sportā</w:t>
      </w:r>
      <w:r w:rsidRPr="0035285F">
        <w:rPr>
          <w:rFonts w:ascii="Times New Roman" w:eastAsia="Times New Roman" w:hAnsi="Times New Roman" w:cs="Times New Roman"/>
          <w:bCs/>
          <w:color w:val="000000"/>
          <w:sz w:val="24"/>
          <w:szCs w:val="20"/>
          <w:lang w:eastAsia="lv-LV"/>
        </w:rPr>
        <w:t>”.</w:t>
      </w:r>
    </w:p>
    <w:p w:rsidR="00464FA3" w:rsidRPr="00715AD1" w:rsidRDefault="00464FA3" w:rsidP="00464FA3">
      <w:pPr>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0"/>
          <w:szCs w:val="20"/>
          <w:lang w:eastAsia="lv-LV"/>
        </w:rPr>
        <w:t>ZIŅO: N.Rečs</w:t>
      </w:r>
    </w:p>
    <w:p w:rsidR="00460D8F" w:rsidRDefault="00460D8F" w:rsidP="00460D8F">
      <w:pPr>
        <w:rPr>
          <w:rFonts w:ascii="Times New Roman" w:eastAsia="Lucida Sans Unicode" w:hAnsi="Times New Roman" w:cs="Mangal"/>
          <w:b/>
          <w:kern w:val="1"/>
          <w:sz w:val="24"/>
          <w:szCs w:val="24"/>
          <w:lang w:eastAsia="hi-IN" w:bidi="hi-IN"/>
        </w:rPr>
      </w:pPr>
    </w:p>
    <w:p w:rsidR="00460D8F" w:rsidRPr="00566F59" w:rsidRDefault="00460D8F" w:rsidP="00460D8F">
      <w:pPr>
        <w:rPr>
          <w:rFonts w:ascii="Times New Roman" w:eastAsia="Calibri" w:hAnsi="Times New Roman" w:cs="Times New Roman"/>
          <w:sz w:val="24"/>
          <w:szCs w:val="24"/>
        </w:rPr>
      </w:pPr>
      <w:r>
        <w:rPr>
          <w:rFonts w:ascii="Times New Roman" w:eastAsia="Lucida Sans Unicode" w:hAnsi="Times New Roman" w:cs="Mangal"/>
          <w:kern w:val="1"/>
          <w:sz w:val="24"/>
          <w:szCs w:val="24"/>
          <w:lang w:eastAsia="hi-IN" w:bidi="hi-IN"/>
        </w:rPr>
        <w:t xml:space="preserve">3. </w:t>
      </w:r>
      <w:r w:rsidRPr="00566F59">
        <w:rPr>
          <w:rFonts w:ascii="Times New Roman" w:eastAsia="Lucida Sans Unicode" w:hAnsi="Times New Roman" w:cs="Mangal"/>
          <w:kern w:val="1"/>
          <w:sz w:val="24"/>
          <w:szCs w:val="24"/>
          <w:lang w:eastAsia="hi-IN" w:bidi="hi-IN"/>
        </w:rPr>
        <w:t xml:space="preserve">Par </w:t>
      </w:r>
      <w:r w:rsidRPr="00566F59">
        <w:rPr>
          <w:rFonts w:ascii="Times New Roman" w:eastAsia="Calibri" w:hAnsi="Times New Roman" w:cs="Times New Roman"/>
          <w:sz w:val="24"/>
          <w:szCs w:val="24"/>
        </w:rPr>
        <w:t>Tukuma novada bērnu un jauniešu</w:t>
      </w:r>
      <w:r w:rsidRPr="00560F76">
        <w:rPr>
          <w:rFonts w:ascii="Times New Roman" w:eastAsia="Calibri" w:hAnsi="Times New Roman" w:cs="Times New Roman"/>
          <w:sz w:val="24"/>
          <w:szCs w:val="24"/>
        </w:rPr>
        <w:t xml:space="preserve"> </w:t>
      </w:r>
      <w:r w:rsidRPr="00566F59">
        <w:rPr>
          <w:rFonts w:ascii="Times New Roman" w:eastAsia="Calibri" w:hAnsi="Times New Roman" w:cs="Times New Roman"/>
          <w:sz w:val="24"/>
          <w:szCs w:val="24"/>
        </w:rPr>
        <w:t>dziesmu un deju svētku pasākumu 2016.gada 1.jūnijā</w:t>
      </w:r>
      <w:r w:rsidR="003A5DEE">
        <w:rPr>
          <w:rFonts w:ascii="Times New Roman" w:eastAsia="Calibri" w:hAnsi="Times New Roman" w:cs="Times New Roman"/>
          <w:sz w:val="24"/>
          <w:szCs w:val="24"/>
        </w:rPr>
        <w:t>.</w:t>
      </w:r>
    </w:p>
    <w:p w:rsidR="00460D8F" w:rsidRPr="00715AD1" w:rsidRDefault="00460D8F" w:rsidP="00460D8F">
      <w:pPr>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0"/>
          <w:szCs w:val="20"/>
          <w:lang w:eastAsia="lv-LV"/>
        </w:rPr>
        <w:t>ZIŅO: N.Rečs</w:t>
      </w:r>
    </w:p>
    <w:p w:rsidR="00460D8F" w:rsidRDefault="00460D8F" w:rsidP="00460D8F">
      <w:pPr>
        <w:rPr>
          <w:rFonts w:ascii="Times New Roman" w:eastAsia="Times New Roman" w:hAnsi="Times New Roman" w:cs="Times New Roman"/>
          <w:sz w:val="24"/>
          <w:szCs w:val="24"/>
          <w:lang w:eastAsia="lv-LV"/>
        </w:rPr>
      </w:pPr>
    </w:p>
    <w:p w:rsidR="00460D8F" w:rsidRPr="0035285F" w:rsidRDefault="00460D8F" w:rsidP="00460D8F">
      <w:pPr>
        <w:ind w:right="98"/>
        <w:jc w:val="both"/>
        <w:rPr>
          <w:rFonts w:ascii="Times New Roman" w:eastAsia="Times New Roman" w:hAnsi="Times New Roman" w:cs="Times New Roman"/>
          <w:bCs/>
          <w:color w:val="000000"/>
          <w:sz w:val="24"/>
          <w:szCs w:val="20"/>
          <w:lang w:eastAsia="lv-LV"/>
        </w:rPr>
      </w:pPr>
      <w:r>
        <w:rPr>
          <w:rFonts w:ascii="Times New Roman" w:eastAsia="Times New Roman" w:hAnsi="Times New Roman" w:cs="Times New Roman"/>
          <w:sz w:val="24"/>
          <w:szCs w:val="24"/>
          <w:lang w:eastAsia="lv-LV"/>
        </w:rPr>
        <w:t>4. Par galvojumu studējošā kredītam.</w:t>
      </w:r>
      <w:r w:rsidR="00917B45">
        <w:rPr>
          <w:rFonts w:ascii="Times New Roman" w:eastAsia="Times New Roman" w:hAnsi="Times New Roman" w:cs="Times New Roman"/>
          <w:sz w:val="24"/>
          <w:szCs w:val="24"/>
          <w:lang w:eastAsia="lv-LV"/>
        </w:rPr>
        <w:t xml:space="preserve"> (Nav publicējams)</w:t>
      </w:r>
    </w:p>
    <w:p w:rsidR="00460D8F" w:rsidRPr="00715AD1" w:rsidRDefault="00460D8F" w:rsidP="00460D8F">
      <w:pPr>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0"/>
          <w:szCs w:val="20"/>
          <w:lang w:eastAsia="lv-LV"/>
        </w:rPr>
        <w:t>ZIŅO: N.Rečs</w:t>
      </w:r>
    </w:p>
    <w:p w:rsidR="0035285F" w:rsidRPr="0035285F" w:rsidRDefault="0035285F" w:rsidP="0035285F">
      <w:pPr>
        <w:suppressAutoHyphens/>
        <w:autoSpaceDN w:val="0"/>
        <w:jc w:val="center"/>
        <w:textAlignment w:val="baseline"/>
        <w:rPr>
          <w:rFonts w:ascii="Times New Roman" w:eastAsia="Times New Roman" w:hAnsi="Times New Roman" w:cs="Times New Roman"/>
          <w:lang w:val="it-IT" w:eastAsia="lv-LV"/>
        </w:rPr>
      </w:pPr>
    </w:p>
    <w:p w:rsidR="00715AD1" w:rsidRDefault="00460D8F" w:rsidP="00B036CB">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715AD1">
        <w:rPr>
          <w:rFonts w:ascii="Times New Roman" w:eastAsia="Times New Roman" w:hAnsi="Times New Roman" w:cs="Times New Roman"/>
          <w:sz w:val="24"/>
          <w:szCs w:val="24"/>
          <w:lang w:eastAsia="lv-LV"/>
        </w:rPr>
        <w:t xml:space="preserve">. </w:t>
      </w:r>
      <w:r w:rsidR="00715AD1" w:rsidRPr="00715AD1">
        <w:rPr>
          <w:rFonts w:ascii="Times New Roman" w:eastAsia="Times New Roman" w:hAnsi="Times New Roman" w:cs="Times New Roman"/>
          <w:sz w:val="24"/>
          <w:szCs w:val="24"/>
          <w:lang w:eastAsia="lv-LV"/>
        </w:rPr>
        <w:t>Par rīcības plānu Tukuma Sporta skolas sporta bāzes attīstībai.</w:t>
      </w:r>
    </w:p>
    <w:p w:rsidR="00715AD1" w:rsidRPr="00715AD1" w:rsidRDefault="00715AD1" w:rsidP="00B036CB">
      <w:pPr>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0"/>
          <w:szCs w:val="20"/>
          <w:lang w:eastAsia="lv-LV"/>
        </w:rPr>
        <w:t>ZIŅO: Ē.Lukmans</w:t>
      </w:r>
    </w:p>
    <w:p w:rsidR="00715AD1" w:rsidRDefault="00715AD1" w:rsidP="00B036CB">
      <w:pPr>
        <w:rPr>
          <w:rFonts w:ascii="Times New Roman" w:eastAsia="Times New Roman" w:hAnsi="Times New Roman" w:cs="Times New Roman"/>
          <w:sz w:val="20"/>
          <w:szCs w:val="20"/>
          <w:lang w:eastAsia="lv-LV"/>
        </w:rPr>
      </w:pPr>
    </w:p>
    <w:p w:rsidR="00B036CB" w:rsidRDefault="00460D8F" w:rsidP="00B036CB">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464FA3">
        <w:rPr>
          <w:rFonts w:ascii="Times New Roman" w:eastAsia="Times New Roman" w:hAnsi="Times New Roman" w:cs="Times New Roman"/>
          <w:sz w:val="24"/>
          <w:szCs w:val="24"/>
          <w:lang w:eastAsia="lv-LV"/>
        </w:rPr>
        <w:t>. Par naudas līdzekļiem.</w:t>
      </w:r>
    </w:p>
    <w:p w:rsidR="00464FA3" w:rsidRPr="00715AD1" w:rsidRDefault="00464FA3" w:rsidP="00464FA3">
      <w:pPr>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ab/>
      </w:r>
      <w:r w:rsidR="00460D8F">
        <w:rPr>
          <w:rFonts w:ascii="Times New Roman" w:eastAsia="Times New Roman" w:hAnsi="Times New Roman" w:cs="Times New Roman"/>
          <w:sz w:val="20"/>
          <w:szCs w:val="20"/>
          <w:lang w:eastAsia="lv-LV"/>
        </w:rPr>
        <w:t>ZIŅO: J.Kožeurovs</w:t>
      </w:r>
    </w:p>
    <w:p w:rsidR="00464FA3" w:rsidRDefault="00464FA3" w:rsidP="00B036CB">
      <w:pPr>
        <w:rPr>
          <w:rFonts w:ascii="Times New Roman" w:eastAsia="Times New Roman" w:hAnsi="Times New Roman" w:cs="Times New Roman"/>
          <w:sz w:val="24"/>
          <w:szCs w:val="24"/>
          <w:lang w:eastAsia="lv-LV"/>
        </w:rPr>
      </w:pPr>
    </w:p>
    <w:p w:rsidR="00464FA3" w:rsidRDefault="00460D8F" w:rsidP="00B036CB">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464FA3">
        <w:rPr>
          <w:rFonts w:ascii="Times New Roman" w:eastAsia="Times New Roman" w:hAnsi="Times New Roman" w:cs="Times New Roman"/>
          <w:sz w:val="24"/>
          <w:szCs w:val="24"/>
          <w:lang w:eastAsia="lv-LV"/>
        </w:rPr>
        <w:t>. Par Latvijas Nacionālā kultūras centra sadarbības piedāvājumu.</w:t>
      </w:r>
    </w:p>
    <w:p w:rsidR="00464FA3" w:rsidRPr="00715AD1" w:rsidRDefault="00464FA3" w:rsidP="00464FA3">
      <w:pPr>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ab/>
      </w:r>
      <w:r w:rsidR="00460D8F">
        <w:rPr>
          <w:rFonts w:ascii="Times New Roman" w:eastAsia="Times New Roman" w:hAnsi="Times New Roman" w:cs="Times New Roman"/>
          <w:sz w:val="20"/>
          <w:szCs w:val="20"/>
          <w:lang w:eastAsia="lv-LV"/>
        </w:rPr>
        <w:t>ZIŅO: D.Zusāne-Liepiņa</w:t>
      </w:r>
    </w:p>
    <w:p w:rsidR="00B036CB" w:rsidRDefault="00B036CB" w:rsidP="00B036CB">
      <w:pPr>
        <w:rPr>
          <w:rFonts w:ascii="Times New Roman" w:eastAsia="Times New Roman" w:hAnsi="Times New Roman" w:cs="Times New Roman"/>
          <w:sz w:val="24"/>
          <w:szCs w:val="24"/>
          <w:lang w:eastAsia="lv-LV"/>
        </w:rPr>
      </w:pPr>
    </w:p>
    <w:p w:rsidR="00B036CB" w:rsidRDefault="00B036CB" w:rsidP="00B036CB">
      <w:pPr>
        <w:rPr>
          <w:rFonts w:ascii="Times New Roman" w:eastAsia="Times New Roman" w:hAnsi="Times New Roman" w:cs="Times New Roman"/>
          <w:sz w:val="24"/>
          <w:szCs w:val="24"/>
          <w:lang w:eastAsia="lv-LV"/>
        </w:rPr>
      </w:pPr>
    </w:p>
    <w:p w:rsidR="00B036CB" w:rsidRDefault="00B036CB" w:rsidP="00B036CB">
      <w:pPr>
        <w:rPr>
          <w:rFonts w:ascii="Times New Roman" w:eastAsia="Times New Roman" w:hAnsi="Times New Roman" w:cs="Times New Roman"/>
          <w:sz w:val="24"/>
          <w:szCs w:val="24"/>
          <w:lang w:eastAsia="lv-LV"/>
        </w:rPr>
      </w:pPr>
    </w:p>
    <w:p w:rsidR="00715AD1" w:rsidRDefault="00B036CB" w:rsidP="00B036CB">
      <w:pPr>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Komitejas priekšsēdētāja</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L.Reimate </w:t>
      </w:r>
      <w:r>
        <w:rPr>
          <w:rFonts w:ascii="Times New Roman" w:eastAsia="Times New Roman" w:hAnsi="Times New Roman" w:cs="Times New Roman"/>
          <w:sz w:val="24"/>
          <w:szCs w:val="24"/>
          <w:lang w:eastAsia="lv-LV"/>
        </w:rPr>
        <w:tab/>
      </w:r>
      <w:r w:rsidR="00715AD1">
        <w:rPr>
          <w:rFonts w:ascii="Times New Roman" w:eastAsia="Times New Roman" w:hAnsi="Times New Roman" w:cs="Times New Roman"/>
          <w:sz w:val="24"/>
          <w:szCs w:val="24"/>
          <w:lang w:eastAsia="lv-LV"/>
        </w:rPr>
        <w:t xml:space="preserve"> </w:t>
      </w:r>
      <w:r w:rsidR="00715AD1">
        <w:rPr>
          <w:rFonts w:ascii="Times New Roman" w:eastAsia="Times New Roman" w:hAnsi="Times New Roman" w:cs="Times New Roman"/>
          <w:sz w:val="20"/>
          <w:szCs w:val="20"/>
          <w:lang w:eastAsia="lv-LV"/>
        </w:rPr>
        <w:br w:type="page"/>
      </w:r>
    </w:p>
    <w:p w:rsidR="0035285F" w:rsidRPr="0035285F" w:rsidRDefault="0035285F" w:rsidP="0035285F">
      <w:pPr>
        <w:suppressAutoHyphens/>
        <w:autoSpaceDN w:val="0"/>
        <w:ind w:right="282"/>
        <w:jc w:val="right"/>
        <w:textAlignment w:val="baseline"/>
        <w:rPr>
          <w:rFonts w:ascii="Times New Roman" w:eastAsia="Times New Roman" w:hAnsi="Times New Roman" w:cs="Times New Roman"/>
          <w:i/>
          <w:sz w:val="24"/>
          <w:szCs w:val="24"/>
          <w:lang w:eastAsia="lv-LV"/>
        </w:rPr>
      </w:pPr>
      <w:r w:rsidRPr="0035285F">
        <w:rPr>
          <w:rFonts w:ascii="Times New Roman" w:eastAsia="Times New Roman" w:hAnsi="Times New Roman" w:cs="Times New Roman"/>
          <w:i/>
          <w:sz w:val="24"/>
          <w:szCs w:val="24"/>
          <w:lang w:eastAsia="lv-LV"/>
        </w:rPr>
        <w:lastRenderedPageBreak/>
        <w:t>Projekts</w:t>
      </w:r>
    </w:p>
    <w:p w:rsidR="0035285F" w:rsidRPr="0035285F" w:rsidRDefault="0035285F" w:rsidP="0035285F">
      <w:pPr>
        <w:suppressAutoHyphens/>
        <w:autoSpaceDN w:val="0"/>
        <w:ind w:right="282"/>
        <w:jc w:val="both"/>
        <w:textAlignment w:val="baseline"/>
        <w:rPr>
          <w:rFonts w:ascii="Times New Roman" w:eastAsia="Times New Roman" w:hAnsi="Times New Roman" w:cs="Times New Roman"/>
          <w:sz w:val="24"/>
          <w:szCs w:val="24"/>
          <w:lang w:eastAsia="lv-LV"/>
        </w:rPr>
      </w:pPr>
    </w:p>
    <w:p w:rsidR="0035285F" w:rsidRPr="0035285F" w:rsidRDefault="001D39E7" w:rsidP="0035285F">
      <w:pPr>
        <w:suppressAutoHyphens/>
        <w:autoSpaceDN w:val="0"/>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35285F" w:rsidRPr="0035285F">
        <w:rPr>
          <w:rFonts w:ascii="Times New Roman" w:eastAsia="Times New Roman" w:hAnsi="Times New Roman" w:cs="Times New Roman"/>
          <w:sz w:val="24"/>
          <w:szCs w:val="24"/>
          <w:lang w:eastAsia="lv-LV"/>
        </w:rPr>
        <w:t>§.</w:t>
      </w:r>
    </w:p>
    <w:p w:rsidR="0035285F" w:rsidRPr="0035285F" w:rsidRDefault="0035285F" w:rsidP="0035285F">
      <w:pPr>
        <w:suppressAutoHyphens/>
        <w:autoSpaceDN w:val="0"/>
        <w:ind w:right="282"/>
        <w:jc w:val="center"/>
        <w:textAlignment w:val="baseline"/>
        <w:rPr>
          <w:rFonts w:ascii="Times New Roman" w:eastAsia="Times New Roman" w:hAnsi="Times New Roman" w:cs="Times New Roman"/>
          <w:sz w:val="24"/>
          <w:szCs w:val="24"/>
          <w:lang w:eastAsia="lv-LV"/>
        </w:rPr>
      </w:pPr>
    </w:p>
    <w:p w:rsidR="0035285F" w:rsidRPr="0035285F" w:rsidRDefault="0035285F" w:rsidP="0035285F">
      <w:pPr>
        <w:suppressAutoHyphens/>
        <w:autoSpaceDN w:val="0"/>
        <w:ind w:right="282"/>
        <w:textAlignment w:val="baseline"/>
        <w:rPr>
          <w:rFonts w:ascii="Times New Roman" w:eastAsia="Times New Roman" w:hAnsi="Times New Roman" w:cs="Times New Roman"/>
          <w:sz w:val="24"/>
          <w:szCs w:val="24"/>
          <w:lang w:eastAsia="lv-LV"/>
        </w:rPr>
      </w:pPr>
    </w:p>
    <w:p w:rsidR="0035285F" w:rsidRPr="0035285F" w:rsidRDefault="0035285F" w:rsidP="0035285F">
      <w:pPr>
        <w:suppressAutoHyphens/>
        <w:autoSpaceDN w:val="0"/>
        <w:textAlignment w:val="baseline"/>
        <w:rPr>
          <w:rFonts w:ascii="Times New Roman" w:eastAsia="Times New Roman" w:hAnsi="Times New Roman" w:cs="Times New Roman"/>
          <w:b/>
          <w:lang w:val="it-IT" w:eastAsia="lv-LV"/>
        </w:rPr>
      </w:pPr>
    </w:p>
    <w:p w:rsidR="0035285F" w:rsidRPr="0035285F" w:rsidRDefault="0035285F" w:rsidP="0035285F">
      <w:pPr>
        <w:rPr>
          <w:rFonts w:ascii="Times New Roman" w:eastAsia="Times New Roman" w:hAnsi="Times New Roman" w:cs="Times New Roman"/>
          <w:b/>
          <w:sz w:val="24"/>
          <w:szCs w:val="24"/>
          <w:lang w:eastAsia="lv-LV"/>
        </w:rPr>
      </w:pPr>
      <w:r w:rsidRPr="0035285F">
        <w:rPr>
          <w:rFonts w:ascii="Times New Roman" w:eastAsia="Times New Roman" w:hAnsi="Times New Roman" w:cs="Times New Roman"/>
          <w:b/>
          <w:sz w:val="24"/>
          <w:szCs w:val="24"/>
          <w:lang w:eastAsia="lv-LV"/>
        </w:rPr>
        <w:t>Par saistošo noteikumu „Par grozījumiem Tukuma</w:t>
      </w:r>
    </w:p>
    <w:p w:rsidR="0035285F" w:rsidRPr="0035285F" w:rsidRDefault="0035285F" w:rsidP="0035285F">
      <w:pPr>
        <w:rPr>
          <w:rFonts w:ascii="Times New Roman" w:eastAsia="Times New Roman" w:hAnsi="Times New Roman" w:cs="Times New Roman"/>
          <w:b/>
          <w:sz w:val="24"/>
          <w:szCs w:val="24"/>
          <w:lang w:eastAsia="lv-LV"/>
        </w:rPr>
      </w:pPr>
      <w:r w:rsidRPr="0035285F">
        <w:rPr>
          <w:rFonts w:ascii="Times New Roman" w:eastAsia="Times New Roman" w:hAnsi="Times New Roman" w:cs="Times New Roman"/>
          <w:b/>
          <w:sz w:val="24"/>
          <w:szCs w:val="24"/>
          <w:lang w:eastAsia="lv-LV"/>
        </w:rPr>
        <w:t xml:space="preserve">novada Domes 26.05.2011. saistošajos noteikumos </w:t>
      </w:r>
    </w:p>
    <w:p w:rsidR="0035285F" w:rsidRPr="0035285F" w:rsidRDefault="0035285F" w:rsidP="0035285F">
      <w:pPr>
        <w:rPr>
          <w:rFonts w:ascii="Times New Roman" w:eastAsia="Times New Roman" w:hAnsi="Times New Roman" w:cs="Times New Roman"/>
          <w:b/>
          <w:sz w:val="24"/>
          <w:szCs w:val="20"/>
          <w:lang w:eastAsia="lv-LV"/>
        </w:rPr>
      </w:pPr>
      <w:r w:rsidRPr="0035285F">
        <w:rPr>
          <w:rFonts w:ascii="Times New Roman" w:eastAsia="Times New Roman" w:hAnsi="Times New Roman" w:cs="Times New Roman"/>
          <w:b/>
          <w:sz w:val="24"/>
          <w:szCs w:val="24"/>
          <w:lang w:eastAsia="lv-LV"/>
        </w:rPr>
        <w:t>Nr.13 „</w:t>
      </w:r>
      <w:r w:rsidRPr="0035285F">
        <w:rPr>
          <w:rFonts w:ascii="Times New Roman" w:eastAsia="Times New Roman" w:hAnsi="Times New Roman" w:cs="Times New Roman"/>
          <w:b/>
          <w:sz w:val="24"/>
          <w:szCs w:val="20"/>
          <w:lang w:eastAsia="lv-LV"/>
        </w:rPr>
        <w:t>Līdzfinansējuma samaksas kārtība</w:t>
      </w:r>
    </w:p>
    <w:p w:rsidR="0035285F" w:rsidRPr="0035285F" w:rsidRDefault="0035285F" w:rsidP="0035285F">
      <w:pPr>
        <w:jc w:val="both"/>
        <w:rPr>
          <w:rFonts w:ascii="Times New Roman" w:eastAsia="Times New Roman" w:hAnsi="Times New Roman" w:cs="Times New Roman"/>
          <w:b/>
          <w:sz w:val="24"/>
          <w:szCs w:val="20"/>
          <w:lang w:eastAsia="lv-LV"/>
        </w:rPr>
      </w:pPr>
      <w:r w:rsidRPr="0035285F">
        <w:rPr>
          <w:rFonts w:ascii="Times New Roman" w:eastAsia="Times New Roman" w:hAnsi="Times New Roman" w:cs="Times New Roman"/>
          <w:b/>
          <w:sz w:val="24"/>
          <w:szCs w:val="20"/>
          <w:lang w:eastAsia="lv-LV"/>
        </w:rPr>
        <w:t>Tukuma novada profesionālās ievirzes</w:t>
      </w:r>
    </w:p>
    <w:p w:rsidR="0035285F" w:rsidRPr="0035285F" w:rsidRDefault="0035285F" w:rsidP="0035285F">
      <w:pPr>
        <w:shd w:val="clear" w:color="auto" w:fill="FFFFFF"/>
        <w:rPr>
          <w:rFonts w:ascii="Times New Roman" w:eastAsia="Times New Roman" w:hAnsi="Times New Roman" w:cs="Times New Roman"/>
          <w:b/>
          <w:sz w:val="24"/>
          <w:szCs w:val="24"/>
          <w:lang w:eastAsia="lv-LV"/>
        </w:rPr>
      </w:pPr>
      <w:r w:rsidRPr="0035285F">
        <w:rPr>
          <w:rFonts w:ascii="Times New Roman" w:eastAsia="Times New Roman" w:hAnsi="Times New Roman" w:cs="Times New Roman"/>
          <w:b/>
          <w:sz w:val="24"/>
          <w:szCs w:val="20"/>
          <w:lang w:eastAsia="lv-LV"/>
        </w:rPr>
        <w:t>izglītības iestādēs</w:t>
      </w:r>
      <w:r w:rsidRPr="0035285F">
        <w:rPr>
          <w:rFonts w:ascii="Times New Roman" w:eastAsia="Times New Roman" w:hAnsi="Times New Roman" w:cs="Times New Roman"/>
          <w:b/>
          <w:bCs/>
          <w:color w:val="000000"/>
          <w:spacing w:val="-4"/>
          <w:sz w:val="24"/>
          <w:szCs w:val="24"/>
          <w:lang w:eastAsia="lv-LV"/>
        </w:rPr>
        <w:t>”” apstiprināšanu</w:t>
      </w:r>
    </w:p>
    <w:p w:rsidR="0035285F" w:rsidRPr="0035285F" w:rsidRDefault="0035285F" w:rsidP="0035285F">
      <w:pPr>
        <w:suppressAutoHyphens/>
        <w:autoSpaceDN w:val="0"/>
        <w:jc w:val="center"/>
        <w:textAlignment w:val="baseline"/>
        <w:rPr>
          <w:rFonts w:ascii="Times New Roman" w:eastAsia="Times New Roman" w:hAnsi="Times New Roman" w:cs="Times New Roman"/>
          <w:lang w:val="it-IT" w:eastAsia="lv-LV"/>
        </w:rPr>
      </w:pPr>
    </w:p>
    <w:p w:rsidR="0035285F" w:rsidRPr="0035285F" w:rsidRDefault="0035285F" w:rsidP="0035285F">
      <w:pPr>
        <w:suppressAutoHyphens/>
        <w:autoSpaceDN w:val="0"/>
        <w:jc w:val="center"/>
        <w:textAlignment w:val="baseline"/>
        <w:rPr>
          <w:rFonts w:ascii="Times New Roman" w:eastAsia="Times New Roman" w:hAnsi="Times New Roman" w:cs="Times New Roman"/>
          <w:lang w:val="it-IT" w:eastAsia="lv-LV"/>
        </w:rPr>
      </w:pPr>
    </w:p>
    <w:p w:rsidR="0035285F" w:rsidRPr="0035285F" w:rsidRDefault="0035285F" w:rsidP="0035285F">
      <w:pPr>
        <w:suppressAutoHyphens/>
        <w:autoSpaceDN w:val="0"/>
        <w:jc w:val="both"/>
        <w:textAlignment w:val="baseline"/>
        <w:rPr>
          <w:rFonts w:ascii="Times New Roman" w:eastAsia="Times New Roman" w:hAnsi="Times New Roman" w:cs="Times New Roman"/>
          <w:i/>
          <w:sz w:val="24"/>
          <w:szCs w:val="24"/>
          <w:lang w:val="it-IT" w:eastAsia="lv-LV"/>
        </w:rPr>
      </w:pPr>
      <w:r w:rsidRPr="0035285F">
        <w:rPr>
          <w:rFonts w:ascii="Times New Roman" w:eastAsia="Times New Roman" w:hAnsi="Times New Roman" w:cs="Times New Roman"/>
          <w:i/>
          <w:sz w:val="24"/>
          <w:szCs w:val="24"/>
          <w:lang w:val="it-IT" w:eastAsia="lv-LV"/>
        </w:rPr>
        <w:t>Iesniegt izskatīšanai Domei šādu lēmuma projektu:</w:t>
      </w:r>
    </w:p>
    <w:p w:rsidR="0035285F" w:rsidRPr="0035285F" w:rsidRDefault="0035285F" w:rsidP="0035285F">
      <w:pPr>
        <w:suppressAutoHyphens/>
        <w:autoSpaceDN w:val="0"/>
        <w:jc w:val="both"/>
        <w:textAlignment w:val="baseline"/>
        <w:rPr>
          <w:rFonts w:ascii="Times New Roman" w:eastAsia="Times New Roman" w:hAnsi="Times New Roman" w:cs="Times New Roman"/>
          <w:i/>
          <w:sz w:val="24"/>
          <w:szCs w:val="24"/>
          <w:lang w:val="it-IT" w:eastAsia="lv-LV"/>
        </w:rPr>
      </w:pPr>
    </w:p>
    <w:p w:rsidR="0035285F" w:rsidRPr="0035285F" w:rsidRDefault="0035285F" w:rsidP="0035285F">
      <w:pPr>
        <w:suppressAutoHyphens/>
        <w:autoSpaceDN w:val="0"/>
        <w:jc w:val="both"/>
        <w:textAlignment w:val="baseline"/>
        <w:rPr>
          <w:rFonts w:ascii="Times New Roman" w:eastAsia="Times New Roman" w:hAnsi="Times New Roman" w:cs="Times New Roman"/>
          <w:i/>
          <w:sz w:val="24"/>
          <w:szCs w:val="24"/>
          <w:lang w:val="it-IT" w:eastAsia="lv-LV"/>
        </w:rPr>
      </w:pPr>
    </w:p>
    <w:p w:rsidR="0035285F" w:rsidRPr="0035285F" w:rsidRDefault="0035285F" w:rsidP="0035285F">
      <w:pPr>
        <w:ind w:firstLine="696"/>
        <w:jc w:val="both"/>
        <w:rPr>
          <w:rFonts w:ascii="Times New Roman" w:eastAsia="Times New Roman" w:hAnsi="Times New Roman" w:cs="Times New Roman"/>
          <w:sz w:val="24"/>
          <w:szCs w:val="24"/>
          <w:lang w:eastAsia="lv-LV"/>
        </w:rPr>
      </w:pPr>
      <w:r w:rsidRPr="0035285F">
        <w:rPr>
          <w:rFonts w:ascii="Times New Roman" w:eastAsia="Times New Roman" w:hAnsi="Times New Roman" w:cs="Times New Roman"/>
          <w:sz w:val="24"/>
          <w:szCs w:val="24"/>
          <w:lang w:eastAsia="lv-LV"/>
        </w:rPr>
        <w:t>1. Apstiprināt saistošos noteikumus Nr… „Par grozījumiem Tukuma novada Domes 26.05.2011. saistošajos noteikumos Nr.13 „Līdzfinansējuma samaksas kārtība Tukuma novada profesionālās ievirzes izglītības iestādēs”” (pievienoti).</w:t>
      </w:r>
    </w:p>
    <w:p w:rsidR="0035285F" w:rsidRPr="0035285F" w:rsidRDefault="0035285F" w:rsidP="0035285F">
      <w:pPr>
        <w:jc w:val="both"/>
        <w:rPr>
          <w:rFonts w:ascii="Times New Roman" w:eastAsia="Times New Roman" w:hAnsi="Times New Roman" w:cs="Times New Roman"/>
          <w:sz w:val="24"/>
          <w:szCs w:val="24"/>
          <w:lang w:eastAsia="lv-LV"/>
        </w:rPr>
      </w:pPr>
    </w:p>
    <w:p w:rsidR="0035285F" w:rsidRPr="0035285F" w:rsidRDefault="0035285F" w:rsidP="0035285F">
      <w:pPr>
        <w:ind w:firstLine="696"/>
        <w:jc w:val="both"/>
        <w:rPr>
          <w:rFonts w:ascii="Times New Roman" w:eastAsia="Times New Roman" w:hAnsi="Times New Roman" w:cs="Times New Roman"/>
          <w:b/>
          <w:sz w:val="24"/>
          <w:szCs w:val="24"/>
          <w:lang w:eastAsia="lv-LV"/>
        </w:rPr>
      </w:pPr>
      <w:r w:rsidRPr="0035285F">
        <w:rPr>
          <w:rFonts w:ascii="Times New Roman" w:eastAsia="Times New Roman" w:hAnsi="Times New Roman" w:cs="Times New Roman"/>
          <w:sz w:val="24"/>
          <w:szCs w:val="24"/>
          <w:lang w:eastAsia="lv-LV"/>
        </w:rPr>
        <w:t xml:space="preserve">2. Saistošos noteikumus Nr... „Par grozījumiem Tukuma novada Domes 26.05.2011. saistošajos noteikumos Nr.13 „Līdzfinansējuma samaksas kārtība Tukuma novada profesionālās ievirzes izglītības iestādēs”” triju darba dienu laikā pēc to parakstīšanas nosūtīt atzinuma sniegšanai </w:t>
      </w:r>
      <w:r w:rsidRPr="0035285F">
        <w:rPr>
          <w:rFonts w:ascii="Times New Roman" w:eastAsia="Times New Roman" w:hAnsi="Times New Roman" w:cs="Times New Roman"/>
          <w:color w:val="000000"/>
          <w:sz w:val="24"/>
          <w:szCs w:val="24"/>
          <w:lang w:eastAsia="lv-LV"/>
        </w:rPr>
        <w:t>Vides aizsardzības un reģionālās attīstības ministrijai elektroniskā veidā parakstītu ar drošu elektronisko parakstu, kas satur laika zīmogu.</w:t>
      </w:r>
    </w:p>
    <w:p w:rsidR="0035285F" w:rsidRPr="0035285F" w:rsidRDefault="0035285F" w:rsidP="0035285F">
      <w:pPr>
        <w:jc w:val="both"/>
        <w:rPr>
          <w:rFonts w:ascii="Times New Roman" w:eastAsia="Times New Roman" w:hAnsi="Times New Roman" w:cs="Times New Roman"/>
          <w:sz w:val="24"/>
          <w:szCs w:val="24"/>
          <w:lang w:eastAsia="lv-LV"/>
        </w:rPr>
      </w:pPr>
    </w:p>
    <w:p w:rsidR="0035285F" w:rsidRPr="0035285F" w:rsidRDefault="0035285F" w:rsidP="0035285F">
      <w:pPr>
        <w:ind w:left="-48" w:firstLine="768"/>
        <w:jc w:val="both"/>
        <w:rPr>
          <w:rFonts w:ascii="Times New Roman" w:eastAsia="Times New Roman" w:hAnsi="Times New Roman" w:cs="Times New Roman"/>
          <w:sz w:val="24"/>
          <w:szCs w:val="24"/>
          <w:lang w:eastAsia="lv-LV"/>
        </w:rPr>
      </w:pPr>
      <w:r w:rsidRPr="0035285F">
        <w:rPr>
          <w:rFonts w:ascii="Times New Roman" w:eastAsia="Times New Roman" w:hAnsi="Times New Roman" w:cs="Times New Roman"/>
          <w:sz w:val="24"/>
          <w:szCs w:val="24"/>
          <w:lang w:eastAsia="lv-LV"/>
        </w:rPr>
        <w:t>3. Noteikt, ka saistošie noteikumi Nr… „Par grozījumiem Tukuma novada Domes 26.05.2011. saistošajos noteikumos Nr.13 „Līdzfinansējuma samaksas kārtība Tukuma novada profesionālās ievirzes izglītības iestādēs”” stājas spēkā 201</w:t>
      </w:r>
      <w:r w:rsidR="00460D8F">
        <w:rPr>
          <w:rFonts w:ascii="Times New Roman" w:eastAsia="Times New Roman" w:hAnsi="Times New Roman" w:cs="Times New Roman"/>
          <w:sz w:val="24"/>
          <w:szCs w:val="24"/>
          <w:lang w:eastAsia="lv-LV"/>
        </w:rPr>
        <w:t>6</w:t>
      </w:r>
      <w:r w:rsidRPr="0035285F">
        <w:rPr>
          <w:rFonts w:ascii="Times New Roman" w:eastAsia="Times New Roman" w:hAnsi="Times New Roman" w:cs="Times New Roman"/>
          <w:sz w:val="24"/>
          <w:szCs w:val="24"/>
          <w:lang w:eastAsia="lv-LV"/>
        </w:rPr>
        <w:t>.gada 1.janvārī.</w:t>
      </w:r>
    </w:p>
    <w:p w:rsidR="0035285F" w:rsidRPr="0035285F" w:rsidRDefault="0035285F" w:rsidP="0035285F">
      <w:pPr>
        <w:jc w:val="both"/>
        <w:rPr>
          <w:rFonts w:ascii="Times New Roman" w:eastAsia="Times New Roman" w:hAnsi="Times New Roman" w:cs="Times New Roman"/>
          <w:sz w:val="24"/>
          <w:szCs w:val="24"/>
          <w:lang w:eastAsia="lv-LV"/>
        </w:rPr>
      </w:pPr>
    </w:p>
    <w:p w:rsidR="0035285F" w:rsidRPr="0035285F" w:rsidRDefault="0035285F" w:rsidP="0035285F">
      <w:pPr>
        <w:ind w:firstLine="720"/>
        <w:jc w:val="both"/>
        <w:rPr>
          <w:rFonts w:ascii="Times New Roman" w:eastAsia="Times New Roman" w:hAnsi="Times New Roman" w:cs="Times New Roman"/>
          <w:sz w:val="24"/>
          <w:szCs w:val="24"/>
          <w:lang w:eastAsia="lv-LV"/>
        </w:rPr>
      </w:pPr>
      <w:r w:rsidRPr="0035285F">
        <w:rPr>
          <w:rFonts w:ascii="Times New Roman" w:eastAsia="Times New Roman" w:hAnsi="Times New Roman" w:cs="Times New Roman"/>
          <w:sz w:val="24"/>
          <w:szCs w:val="24"/>
          <w:lang w:eastAsia="lv-LV"/>
        </w:rPr>
        <w:t>4. Saistošos noteikumus Nr... „Par grozījumiem Tukuma novada Domes 26.05.2011. saistošajos noteikumos Nr.13 „Līdzfinansējuma samaksas kārtība Tukuma novada profesionālās ievirzes izglītības iestādēs”” :</w:t>
      </w:r>
    </w:p>
    <w:p w:rsidR="0035285F" w:rsidRPr="0035285F" w:rsidRDefault="0035285F" w:rsidP="0035285F">
      <w:pPr>
        <w:ind w:left="720"/>
        <w:jc w:val="both"/>
        <w:rPr>
          <w:rFonts w:ascii="Times New Roman" w:eastAsia="Times New Roman" w:hAnsi="Times New Roman" w:cs="Times New Roman"/>
          <w:sz w:val="24"/>
          <w:szCs w:val="24"/>
          <w:lang w:eastAsia="lv-LV"/>
        </w:rPr>
      </w:pPr>
      <w:r w:rsidRPr="0035285F">
        <w:rPr>
          <w:rFonts w:ascii="Times New Roman" w:eastAsia="Times New Roman" w:hAnsi="Times New Roman" w:cs="Times New Roman"/>
          <w:sz w:val="24"/>
          <w:szCs w:val="24"/>
          <w:lang w:eastAsia="lv-LV"/>
        </w:rPr>
        <w:t>4.1. publicēt Tukuma novada Domes bezmaksas informatīvajā izdevumā „Tukuma Laiks”;</w:t>
      </w:r>
    </w:p>
    <w:p w:rsidR="0035285F" w:rsidRPr="0035285F" w:rsidRDefault="0035285F" w:rsidP="0035285F">
      <w:pPr>
        <w:ind w:left="720"/>
        <w:jc w:val="both"/>
        <w:rPr>
          <w:rFonts w:ascii="Times New Roman" w:eastAsia="Times New Roman" w:hAnsi="Times New Roman" w:cs="Times New Roman"/>
          <w:sz w:val="24"/>
          <w:szCs w:val="24"/>
          <w:lang w:eastAsia="lv-LV"/>
        </w:rPr>
      </w:pPr>
      <w:r w:rsidRPr="0035285F">
        <w:rPr>
          <w:rFonts w:ascii="Times New Roman" w:eastAsia="Times New Roman" w:hAnsi="Times New Roman" w:cs="Times New Roman"/>
          <w:sz w:val="24"/>
          <w:szCs w:val="24"/>
          <w:lang w:eastAsia="lv-LV"/>
        </w:rPr>
        <w:t xml:space="preserve">4.2. publicēt pašvaldības tīmekļa vietnē </w:t>
      </w:r>
      <w:hyperlink r:id="rId9" w:history="1">
        <w:r w:rsidRPr="0035285F">
          <w:rPr>
            <w:rFonts w:ascii="Times New Roman" w:eastAsia="Times New Roman" w:hAnsi="Times New Roman" w:cs="Times New Roman"/>
            <w:color w:val="0000FF"/>
            <w:sz w:val="24"/>
            <w:szCs w:val="24"/>
            <w:u w:val="single"/>
            <w:lang w:eastAsia="lv-LV"/>
          </w:rPr>
          <w:t>www.tukums.lv</w:t>
        </w:r>
      </w:hyperlink>
      <w:r w:rsidRPr="0035285F">
        <w:rPr>
          <w:rFonts w:ascii="Times New Roman" w:eastAsia="Times New Roman" w:hAnsi="Times New Roman" w:cs="Times New Roman"/>
          <w:sz w:val="24"/>
          <w:szCs w:val="24"/>
          <w:lang w:eastAsia="lv-LV"/>
        </w:rPr>
        <w:t>;</w:t>
      </w:r>
    </w:p>
    <w:p w:rsidR="0035285F" w:rsidRPr="0035285F" w:rsidRDefault="0035285F" w:rsidP="0035285F">
      <w:pPr>
        <w:ind w:left="720"/>
        <w:jc w:val="both"/>
        <w:rPr>
          <w:rFonts w:ascii="Times New Roman" w:eastAsia="Times New Roman" w:hAnsi="Times New Roman" w:cs="Times New Roman"/>
          <w:sz w:val="24"/>
          <w:szCs w:val="24"/>
          <w:lang w:eastAsia="lv-LV"/>
        </w:rPr>
      </w:pPr>
      <w:r w:rsidRPr="0035285F">
        <w:rPr>
          <w:rFonts w:ascii="Times New Roman" w:eastAsia="Times New Roman" w:hAnsi="Times New Roman" w:cs="Times New Roman"/>
          <w:sz w:val="24"/>
          <w:szCs w:val="24"/>
          <w:lang w:eastAsia="lv-LV"/>
        </w:rPr>
        <w:t>4.3. izvietot pieejamā vietā Domes ēkā un pagastu pārvaldēs.</w:t>
      </w:r>
    </w:p>
    <w:p w:rsidR="0035285F" w:rsidRPr="0035285F" w:rsidRDefault="0035285F" w:rsidP="0035285F">
      <w:pPr>
        <w:jc w:val="both"/>
        <w:rPr>
          <w:rFonts w:ascii="Times New Roman" w:eastAsia="Times New Roman" w:hAnsi="Times New Roman" w:cs="Times New Roman"/>
          <w:sz w:val="24"/>
          <w:szCs w:val="24"/>
          <w:lang w:eastAsia="lv-LV"/>
        </w:rPr>
      </w:pPr>
    </w:p>
    <w:p w:rsidR="0035285F" w:rsidRPr="0035285F" w:rsidRDefault="0035285F" w:rsidP="0035285F">
      <w:pPr>
        <w:jc w:val="both"/>
        <w:rPr>
          <w:rFonts w:ascii="Times New Roman" w:eastAsia="Times New Roman" w:hAnsi="Times New Roman" w:cs="Times New Roman"/>
          <w:sz w:val="24"/>
          <w:szCs w:val="24"/>
          <w:lang w:eastAsia="lv-LV"/>
        </w:rPr>
      </w:pPr>
      <w:r w:rsidRPr="0035285F">
        <w:rPr>
          <w:rFonts w:ascii="Times New Roman" w:eastAsia="Times New Roman" w:hAnsi="Times New Roman" w:cs="Times New Roman"/>
          <w:sz w:val="24"/>
          <w:szCs w:val="24"/>
          <w:lang w:eastAsia="lv-LV"/>
        </w:rPr>
        <w:tab/>
      </w:r>
    </w:p>
    <w:p w:rsidR="0035285F" w:rsidRPr="0035285F" w:rsidRDefault="0035285F" w:rsidP="0035285F">
      <w:pPr>
        <w:ind w:right="98"/>
        <w:rPr>
          <w:rFonts w:ascii="Times New Roman" w:eastAsia="Times New Roman" w:hAnsi="Times New Roman" w:cs="Times New Roman"/>
          <w:sz w:val="24"/>
          <w:szCs w:val="24"/>
          <w:lang w:eastAsia="lv-LV"/>
        </w:rPr>
      </w:pPr>
    </w:p>
    <w:p w:rsidR="0035285F" w:rsidRPr="0035285F" w:rsidRDefault="0035285F" w:rsidP="0035285F">
      <w:pPr>
        <w:ind w:right="98"/>
        <w:rPr>
          <w:rFonts w:ascii="Times New Roman" w:eastAsia="Times New Roman" w:hAnsi="Times New Roman" w:cs="Times New Roman"/>
          <w:sz w:val="24"/>
          <w:szCs w:val="24"/>
          <w:lang w:eastAsia="lv-LV"/>
        </w:rPr>
      </w:pPr>
    </w:p>
    <w:p w:rsidR="0035285F" w:rsidRPr="0035285F" w:rsidRDefault="0035285F" w:rsidP="0035285F">
      <w:pPr>
        <w:ind w:right="98"/>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 xml:space="preserve">Nosūtīt: </w:t>
      </w:r>
    </w:p>
    <w:p w:rsidR="0035285F" w:rsidRPr="0035285F" w:rsidRDefault="0035285F" w:rsidP="0035285F">
      <w:pPr>
        <w:jc w:val="both"/>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 VARAM (el</w:t>
      </w:r>
      <w:r w:rsidR="00526B72">
        <w:rPr>
          <w:rFonts w:ascii="Times New Roman" w:eastAsia="Times New Roman" w:hAnsi="Times New Roman" w:cs="Times New Roman"/>
          <w:sz w:val="20"/>
          <w:szCs w:val="20"/>
          <w:lang w:eastAsia="lv-LV"/>
        </w:rPr>
        <w:t>.</w:t>
      </w:r>
      <w:r w:rsidRPr="0035285F">
        <w:rPr>
          <w:rFonts w:ascii="Times New Roman" w:eastAsia="Times New Roman" w:hAnsi="Times New Roman" w:cs="Times New Roman"/>
          <w:sz w:val="20"/>
          <w:szCs w:val="20"/>
          <w:lang w:eastAsia="lv-LV"/>
        </w:rPr>
        <w:t>)</w:t>
      </w:r>
    </w:p>
    <w:p w:rsidR="0035285F" w:rsidRPr="0035285F" w:rsidRDefault="0035285F" w:rsidP="0035285F">
      <w:pPr>
        <w:jc w:val="both"/>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 Izglītības pār</w:t>
      </w:r>
      <w:r w:rsidR="00526B72">
        <w:rPr>
          <w:rFonts w:ascii="Times New Roman" w:eastAsia="Times New Roman" w:hAnsi="Times New Roman" w:cs="Times New Roman"/>
          <w:sz w:val="20"/>
          <w:szCs w:val="20"/>
          <w:lang w:eastAsia="lv-LV"/>
        </w:rPr>
        <w:t>v.</w:t>
      </w:r>
    </w:p>
    <w:p w:rsidR="0035285F" w:rsidRPr="0035285F" w:rsidRDefault="0035285F" w:rsidP="0035285F">
      <w:pPr>
        <w:ind w:right="98"/>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-Administr. nod.</w:t>
      </w:r>
    </w:p>
    <w:p w:rsidR="0035285F" w:rsidRPr="0035285F" w:rsidRDefault="0035285F" w:rsidP="0035285F">
      <w:pPr>
        <w:ind w:right="98"/>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 Mākslas sk</w:t>
      </w:r>
      <w:r w:rsidR="00526B72">
        <w:rPr>
          <w:rFonts w:ascii="Times New Roman" w:eastAsia="Times New Roman" w:hAnsi="Times New Roman" w:cs="Times New Roman"/>
          <w:sz w:val="20"/>
          <w:szCs w:val="20"/>
          <w:lang w:eastAsia="lv-LV"/>
        </w:rPr>
        <w:t>.</w:t>
      </w:r>
    </w:p>
    <w:p w:rsidR="0035285F" w:rsidRPr="0035285F" w:rsidRDefault="0035285F" w:rsidP="0035285F">
      <w:pPr>
        <w:ind w:right="98"/>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 Mūzikas sk</w:t>
      </w:r>
      <w:r w:rsidR="00526B72">
        <w:rPr>
          <w:rFonts w:ascii="Times New Roman" w:eastAsia="Times New Roman" w:hAnsi="Times New Roman" w:cs="Times New Roman"/>
          <w:sz w:val="20"/>
          <w:szCs w:val="20"/>
          <w:lang w:eastAsia="lv-LV"/>
        </w:rPr>
        <w:t>.</w:t>
      </w:r>
    </w:p>
    <w:p w:rsidR="0035285F" w:rsidRPr="0035285F" w:rsidRDefault="0035285F" w:rsidP="0035285F">
      <w:pPr>
        <w:ind w:right="98"/>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 xml:space="preserve">- </w:t>
      </w:r>
      <w:r w:rsidR="00526B72">
        <w:rPr>
          <w:rFonts w:ascii="Times New Roman" w:eastAsia="Times New Roman" w:hAnsi="Times New Roman" w:cs="Times New Roman"/>
          <w:sz w:val="20"/>
          <w:szCs w:val="20"/>
          <w:lang w:eastAsia="lv-LV"/>
        </w:rPr>
        <w:t>Sporta sk.</w:t>
      </w:r>
    </w:p>
    <w:p w:rsidR="0035285F" w:rsidRPr="0035285F" w:rsidRDefault="0035285F" w:rsidP="0035285F">
      <w:pPr>
        <w:ind w:right="98"/>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____________________________</w:t>
      </w:r>
    </w:p>
    <w:p w:rsidR="0035285F" w:rsidRPr="0035285F" w:rsidRDefault="0035285F" w:rsidP="0035285F">
      <w:pPr>
        <w:jc w:val="both"/>
        <w:rPr>
          <w:rFonts w:ascii="Times New Roman" w:eastAsia="Calibri" w:hAnsi="Times New Roman" w:cs="Times New Roman"/>
          <w:sz w:val="20"/>
          <w:szCs w:val="24"/>
          <w:lang w:eastAsia="lv-LV"/>
        </w:rPr>
      </w:pPr>
      <w:r w:rsidRPr="0035285F">
        <w:rPr>
          <w:rFonts w:ascii="Times New Roman" w:eastAsia="Calibri" w:hAnsi="Times New Roman" w:cs="Times New Roman"/>
          <w:sz w:val="20"/>
          <w:szCs w:val="20"/>
          <w:lang w:eastAsia="lv-LV"/>
        </w:rPr>
        <w:t xml:space="preserve">Sagatavoja Izglītības pārvalde ( K.Logina), </w:t>
      </w:r>
      <w:r w:rsidRPr="0035285F">
        <w:rPr>
          <w:rFonts w:ascii="Times New Roman" w:eastAsia="Calibri" w:hAnsi="Times New Roman" w:cs="Times New Roman"/>
          <w:sz w:val="20"/>
          <w:szCs w:val="24"/>
          <w:lang w:eastAsia="lv-LV"/>
        </w:rPr>
        <w:t>saskaņots ar vadītāju N.Reču</w:t>
      </w:r>
    </w:p>
    <w:p w:rsidR="0035285F" w:rsidRPr="0035285F" w:rsidRDefault="0035285F" w:rsidP="0035285F">
      <w:pPr>
        <w:rPr>
          <w:rFonts w:ascii="Times New Roman" w:eastAsia="Times New Roman" w:hAnsi="Times New Roman" w:cs="Times New Roman"/>
          <w:sz w:val="18"/>
          <w:szCs w:val="18"/>
          <w:lang w:eastAsia="lv-LV"/>
        </w:rPr>
      </w:pPr>
      <w:r w:rsidRPr="0035285F">
        <w:rPr>
          <w:rFonts w:ascii="Times New Roman" w:eastAsia="Times New Roman" w:hAnsi="Times New Roman" w:cs="Times New Roman"/>
          <w:sz w:val="24"/>
          <w:szCs w:val="24"/>
          <w:lang w:eastAsia="lv-LV"/>
        </w:rPr>
        <w:t xml:space="preserve"> </w:t>
      </w:r>
    </w:p>
    <w:p w:rsidR="0035285F" w:rsidRPr="0035285F" w:rsidRDefault="0035285F" w:rsidP="0035285F">
      <w:pPr>
        <w:ind w:left="5040" w:firstLine="720"/>
        <w:jc w:val="both"/>
        <w:rPr>
          <w:rFonts w:ascii="Times New Roman" w:eastAsia="Times New Roman" w:hAnsi="Times New Roman" w:cs="Times New Roman"/>
          <w:sz w:val="24"/>
          <w:szCs w:val="24"/>
          <w:lang w:eastAsia="lv-LV"/>
        </w:rPr>
      </w:pPr>
    </w:p>
    <w:p w:rsidR="0035285F" w:rsidRPr="0035285F" w:rsidRDefault="0035285F" w:rsidP="0035285F">
      <w:pPr>
        <w:ind w:left="5040" w:firstLine="720"/>
        <w:jc w:val="both"/>
        <w:rPr>
          <w:rFonts w:ascii="Times New Roman" w:eastAsia="Times New Roman" w:hAnsi="Times New Roman" w:cs="Times New Roman"/>
          <w:sz w:val="20"/>
          <w:szCs w:val="24"/>
          <w:lang w:eastAsia="lv-LV"/>
        </w:rPr>
      </w:pPr>
      <w:r w:rsidRPr="0035285F">
        <w:rPr>
          <w:rFonts w:ascii="Times New Roman" w:eastAsia="Times New Roman" w:hAnsi="Times New Roman" w:cs="Times New Roman"/>
          <w:sz w:val="24"/>
          <w:szCs w:val="24"/>
          <w:lang w:eastAsia="lv-LV"/>
        </w:rPr>
        <w:br w:type="page"/>
      </w:r>
      <w:r w:rsidRPr="0035285F">
        <w:rPr>
          <w:rFonts w:ascii="Times New Roman" w:eastAsia="Times New Roman" w:hAnsi="Times New Roman" w:cs="Times New Roman"/>
          <w:sz w:val="20"/>
          <w:szCs w:val="24"/>
          <w:lang w:eastAsia="lv-LV"/>
        </w:rPr>
        <w:lastRenderedPageBreak/>
        <w:t>PIELIKUMS</w:t>
      </w:r>
    </w:p>
    <w:p w:rsidR="0035285F" w:rsidRPr="0035285F" w:rsidRDefault="0035285F" w:rsidP="0035285F">
      <w:pPr>
        <w:jc w:val="both"/>
        <w:rPr>
          <w:rFonts w:ascii="Times New Roman" w:eastAsia="Times New Roman" w:hAnsi="Times New Roman" w:cs="Times New Roman"/>
          <w:sz w:val="20"/>
          <w:szCs w:val="24"/>
          <w:lang w:eastAsia="lv-LV"/>
        </w:rPr>
      </w:pPr>
      <w:r w:rsidRPr="0035285F">
        <w:rPr>
          <w:rFonts w:ascii="Times New Roman" w:eastAsia="Times New Roman" w:hAnsi="Times New Roman" w:cs="Times New Roman"/>
          <w:sz w:val="20"/>
          <w:szCs w:val="24"/>
          <w:lang w:eastAsia="lv-LV"/>
        </w:rPr>
        <w:tab/>
      </w:r>
      <w:r w:rsidRPr="0035285F">
        <w:rPr>
          <w:rFonts w:ascii="Times New Roman" w:eastAsia="Times New Roman" w:hAnsi="Times New Roman" w:cs="Times New Roman"/>
          <w:sz w:val="20"/>
          <w:szCs w:val="24"/>
          <w:lang w:eastAsia="lv-LV"/>
        </w:rPr>
        <w:tab/>
      </w:r>
      <w:r w:rsidRPr="0035285F">
        <w:rPr>
          <w:rFonts w:ascii="Times New Roman" w:eastAsia="Times New Roman" w:hAnsi="Times New Roman" w:cs="Times New Roman"/>
          <w:sz w:val="20"/>
          <w:szCs w:val="24"/>
          <w:lang w:eastAsia="lv-LV"/>
        </w:rPr>
        <w:tab/>
      </w:r>
      <w:r w:rsidRPr="0035285F">
        <w:rPr>
          <w:rFonts w:ascii="Times New Roman" w:eastAsia="Times New Roman" w:hAnsi="Times New Roman" w:cs="Times New Roman"/>
          <w:sz w:val="20"/>
          <w:szCs w:val="24"/>
          <w:lang w:eastAsia="lv-LV"/>
        </w:rPr>
        <w:tab/>
      </w:r>
      <w:r w:rsidRPr="0035285F">
        <w:rPr>
          <w:rFonts w:ascii="Times New Roman" w:eastAsia="Times New Roman" w:hAnsi="Times New Roman" w:cs="Times New Roman"/>
          <w:sz w:val="20"/>
          <w:szCs w:val="24"/>
          <w:lang w:eastAsia="lv-LV"/>
        </w:rPr>
        <w:tab/>
      </w:r>
      <w:r w:rsidRPr="0035285F">
        <w:rPr>
          <w:rFonts w:ascii="Times New Roman" w:eastAsia="Times New Roman" w:hAnsi="Times New Roman" w:cs="Times New Roman"/>
          <w:sz w:val="20"/>
          <w:szCs w:val="24"/>
          <w:lang w:eastAsia="lv-LV"/>
        </w:rPr>
        <w:tab/>
      </w:r>
      <w:r w:rsidRPr="0035285F">
        <w:rPr>
          <w:rFonts w:ascii="Times New Roman" w:eastAsia="Times New Roman" w:hAnsi="Times New Roman" w:cs="Times New Roman"/>
          <w:sz w:val="20"/>
          <w:szCs w:val="24"/>
          <w:lang w:eastAsia="lv-LV"/>
        </w:rPr>
        <w:tab/>
      </w:r>
      <w:r w:rsidRPr="0035285F">
        <w:rPr>
          <w:rFonts w:ascii="Times New Roman" w:eastAsia="Times New Roman" w:hAnsi="Times New Roman" w:cs="Times New Roman"/>
          <w:sz w:val="20"/>
          <w:szCs w:val="24"/>
          <w:lang w:eastAsia="lv-LV"/>
        </w:rPr>
        <w:tab/>
        <w:t>Tukuma novada Domes 29.10.2015.</w:t>
      </w:r>
    </w:p>
    <w:p w:rsidR="0035285F" w:rsidRPr="0035285F" w:rsidRDefault="0035285F" w:rsidP="0035285F">
      <w:pPr>
        <w:jc w:val="both"/>
        <w:rPr>
          <w:rFonts w:ascii="Times New Roman" w:eastAsia="Times New Roman" w:hAnsi="Times New Roman" w:cs="Times New Roman"/>
          <w:sz w:val="20"/>
          <w:szCs w:val="24"/>
          <w:lang w:eastAsia="lv-LV"/>
        </w:rPr>
      </w:pPr>
      <w:r w:rsidRPr="0035285F">
        <w:rPr>
          <w:rFonts w:ascii="Times New Roman" w:eastAsia="Times New Roman" w:hAnsi="Times New Roman" w:cs="Times New Roman"/>
          <w:sz w:val="20"/>
          <w:szCs w:val="24"/>
          <w:lang w:eastAsia="lv-LV"/>
        </w:rPr>
        <w:tab/>
      </w:r>
      <w:r w:rsidRPr="0035285F">
        <w:rPr>
          <w:rFonts w:ascii="Times New Roman" w:eastAsia="Times New Roman" w:hAnsi="Times New Roman" w:cs="Times New Roman"/>
          <w:sz w:val="20"/>
          <w:szCs w:val="24"/>
          <w:lang w:eastAsia="lv-LV"/>
        </w:rPr>
        <w:tab/>
      </w:r>
      <w:r w:rsidRPr="0035285F">
        <w:rPr>
          <w:rFonts w:ascii="Times New Roman" w:eastAsia="Times New Roman" w:hAnsi="Times New Roman" w:cs="Times New Roman"/>
          <w:sz w:val="20"/>
          <w:szCs w:val="24"/>
          <w:lang w:eastAsia="lv-LV"/>
        </w:rPr>
        <w:tab/>
      </w:r>
      <w:r w:rsidRPr="0035285F">
        <w:rPr>
          <w:rFonts w:ascii="Times New Roman" w:eastAsia="Times New Roman" w:hAnsi="Times New Roman" w:cs="Times New Roman"/>
          <w:sz w:val="20"/>
          <w:szCs w:val="24"/>
          <w:lang w:eastAsia="lv-LV"/>
        </w:rPr>
        <w:tab/>
      </w:r>
      <w:r w:rsidRPr="0035285F">
        <w:rPr>
          <w:rFonts w:ascii="Times New Roman" w:eastAsia="Times New Roman" w:hAnsi="Times New Roman" w:cs="Times New Roman"/>
          <w:sz w:val="20"/>
          <w:szCs w:val="24"/>
          <w:lang w:eastAsia="lv-LV"/>
        </w:rPr>
        <w:tab/>
      </w:r>
      <w:r w:rsidRPr="0035285F">
        <w:rPr>
          <w:rFonts w:ascii="Times New Roman" w:eastAsia="Times New Roman" w:hAnsi="Times New Roman" w:cs="Times New Roman"/>
          <w:sz w:val="20"/>
          <w:szCs w:val="24"/>
          <w:lang w:eastAsia="lv-LV"/>
        </w:rPr>
        <w:tab/>
      </w:r>
      <w:r w:rsidRPr="0035285F">
        <w:rPr>
          <w:rFonts w:ascii="Times New Roman" w:eastAsia="Times New Roman" w:hAnsi="Times New Roman" w:cs="Times New Roman"/>
          <w:sz w:val="20"/>
          <w:szCs w:val="24"/>
          <w:lang w:eastAsia="lv-LV"/>
        </w:rPr>
        <w:tab/>
      </w:r>
      <w:r w:rsidRPr="0035285F">
        <w:rPr>
          <w:rFonts w:ascii="Times New Roman" w:eastAsia="Times New Roman" w:hAnsi="Times New Roman" w:cs="Times New Roman"/>
          <w:sz w:val="20"/>
          <w:szCs w:val="24"/>
          <w:lang w:eastAsia="lv-LV"/>
        </w:rPr>
        <w:tab/>
        <w:t>lēmumam (prot.Nr...., ......§.)</w:t>
      </w:r>
    </w:p>
    <w:p w:rsidR="0035285F" w:rsidRPr="0035285F" w:rsidRDefault="0035285F" w:rsidP="0035285F">
      <w:pPr>
        <w:jc w:val="both"/>
        <w:outlineLvl w:val="6"/>
        <w:rPr>
          <w:rFonts w:ascii="Times New Roman" w:eastAsia="Times New Roman" w:hAnsi="Times New Roman" w:cs="Times New Roman"/>
          <w:b/>
          <w:sz w:val="24"/>
          <w:szCs w:val="24"/>
          <w:lang w:eastAsia="lv-LV" w:bidi="lo-LA"/>
        </w:rPr>
      </w:pPr>
    </w:p>
    <w:p w:rsidR="0035285F" w:rsidRPr="0035285F" w:rsidRDefault="0035285F" w:rsidP="0035285F">
      <w:pPr>
        <w:jc w:val="center"/>
        <w:rPr>
          <w:rFonts w:ascii="Times New Roman" w:eastAsia="Times New Roman" w:hAnsi="Times New Roman" w:cs="Times New Roman"/>
          <w:b/>
          <w:bCs/>
          <w:sz w:val="24"/>
          <w:szCs w:val="24"/>
          <w:lang w:eastAsia="lv-LV"/>
        </w:rPr>
      </w:pPr>
    </w:p>
    <w:p w:rsidR="0035285F" w:rsidRPr="0035285F" w:rsidRDefault="0035285F" w:rsidP="0035285F">
      <w:pPr>
        <w:ind w:right="5"/>
        <w:jc w:val="center"/>
        <w:rPr>
          <w:rFonts w:ascii="Times New Roman" w:eastAsia="Times New Roman" w:hAnsi="Times New Roman" w:cs="Times New Roman"/>
          <w:b/>
          <w:bCs/>
          <w:sz w:val="24"/>
          <w:szCs w:val="24"/>
          <w:lang w:eastAsia="lv-LV"/>
        </w:rPr>
      </w:pPr>
      <w:r w:rsidRPr="0035285F">
        <w:rPr>
          <w:rFonts w:ascii="Times New Roman" w:eastAsia="Times New Roman" w:hAnsi="Times New Roman" w:cs="Times New Roman"/>
          <w:b/>
          <w:bCs/>
          <w:sz w:val="24"/>
          <w:szCs w:val="24"/>
          <w:lang w:eastAsia="lv-LV"/>
        </w:rPr>
        <w:t>Saistošo noteikumu „Par grozījumu Tukuma novada Domes 26.05.2011. saistošajos noteikumos Nr.13 „Līdzfinansējuma samaksas kārtība Tukuma novada profesionālās ievirzes izglītības iestādēs”” paskaidrojuma raksts</w:t>
      </w:r>
    </w:p>
    <w:p w:rsidR="0035285F" w:rsidRPr="0035285F" w:rsidRDefault="0035285F" w:rsidP="0035285F">
      <w:pPr>
        <w:ind w:right="5"/>
        <w:jc w:val="center"/>
        <w:rPr>
          <w:rFonts w:ascii="Times New Roman" w:eastAsia="Times New Roman" w:hAnsi="Times New Roman" w:cs="Times New Roman"/>
          <w:b/>
          <w:bCs/>
          <w:sz w:val="24"/>
          <w:szCs w:val="24"/>
          <w:lang w:eastAsia="lv-LV"/>
        </w:rPr>
      </w:pPr>
    </w:p>
    <w:p w:rsidR="0035285F" w:rsidRPr="0035285F" w:rsidRDefault="0035285F" w:rsidP="0035285F">
      <w:pPr>
        <w:ind w:right="5"/>
        <w:jc w:val="center"/>
        <w:rPr>
          <w:rFonts w:ascii="Times New Roman" w:eastAsia="Times New Roman" w:hAnsi="Times New Roman" w:cs="Times New Roman"/>
          <w:b/>
          <w:bCs/>
          <w:sz w:val="24"/>
          <w:szCs w:val="24"/>
          <w:highlight w:val="yellow"/>
          <w:lang w:eastAsia="lv-LV"/>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71"/>
      </w:tblGrid>
      <w:tr w:rsidR="0035285F" w:rsidRPr="0035285F" w:rsidTr="00A822AA">
        <w:trPr>
          <w:jc w:val="center"/>
        </w:trPr>
        <w:tc>
          <w:tcPr>
            <w:tcW w:w="4644" w:type="dxa"/>
          </w:tcPr>
          <w:p w:rsidR="0035285F" w:rsidRPr="0035285F" w:rsidRDefault="0035285F" w:rsidP="0035285F">
            <w:pPr>
              <w:spacing w:line="360" w:lineRule="auto"/>
              <w:jc w:val="center"/>
              <w:rPr>
                <w:rFonts w:ascii="Times New Roman" w:eastAsia="Calibri" w:hAnsi="Times New Roman" w:cs="Times New Roman"/>
                <w:b/>
                <w:sz w:val="24"/>
                <w:szCs w:val="24"/>
                <w:lang w:eastAsia="lv-LV"/>
              </w:rPr>
            </w:pPr>
            <w:r w:rsidRPr="0035285F">
              <w:rPr>
                <w:rFonts w:ascii="Times New Roman" w:eastAsia="Calibri" w:hAnsi="Times New Roman" w:cs="Times New Roman"/>
                <w:b/>
                <w:sz w:val="24"/>
                <w:szCs w:val="24"/>
                <w:lang w:eastAsia="lv-LV"/>
              </w:rPr>
              <w:t>Paskaidrojuma raksta sadaļas</w:t>
            </w:r>
          </w:p>
        </w:tc>
        <w:tc>
          <w:tcPr>
            <w:tcW w:w="4971" w:type="dxa"/>
          </w:tcPr>
          <w:p w:rsidR="0035285F" w:rsidRPr="0035285F" w:rsidRDefault="0035285F" w:rsidP="0035285F">
            <w:pPr>
              <w:spacing w:line="360" w:lineRule="auto"/>
              <w:jc w:val="center"/>
              <w:rPr>
                <w:rFonts w:ascii="Times New Roman" w:eastAsia="Calibri" w:hAnsi="Times New Roman" w:cs="Times New Roman"/>
                <w:b/>
                <w:sz w:val="24"/>
                <w:szCs w:val="24"/>
                <w:lang w:eastAsia="lv-LV"/>
              </w:rPr>
            </w:pPr>
            <w:r w:rsidRPr="0035285F">
              <w:rPr>
                <w:rFonts w:ascii="Times New Roman" w:eastAsia="Calibri" w:hAnsi="Times New Roman" w:cs="Times New Roman"/>
                <w:b/>
                <w:sz w:val="24"/>
                <w:szCs w:val="24"/>
                <w:lang w:eastAsia="lv-LV"/>
              </w:rPr>
              <w:t>Norādāmā informācija</w:t>
            </w:r>
          </w:p>
        </w:tc>
      </w:tr>
      <w:tr w:rsidR="0035285F" w:rsidRPr="0035285F" w:rsidTr="00A822AA">
        <w:trPr>
          <w:jc w:val="center"/>
        </w:trPr>
        <w:tc>
          <w:tcPr>
            <w:tcW w:w="4644" w:type="dxa"/>
          </w:tcPr>
          <w:p w:rsidR="0035285F" w:rsidRPr="0035285F" w:rsidRDefault="0035285F" w:rsidP="0035285F">
            <w:pPr>
              <w:spacing w:after="240"/>
              <w:jc w:val="both"/>
              <w:rPr>
                <w:rFonts w:ascii="Times New Roman" w:eastAsia="Calibri" w:hAnsi="Times New Roman" w:cs="Times New Roman"/>
                <w:sz w:val="24"/>
                <w:szCs w:val="24"/>
                <w:lang w:eastAsia="lv-LV"/>
              </w:rPr>
            </w:pPr>
            <w:r w:rsidRPr="0035285F">
              <w:rPr>
                <w:rFonts w:ascii="Times New Roman" w:eastAsia="Calibri" w:hAnsi="Times New Roman" w:cs="Times New Roman"/>
                <w:sz w:val="24"/>
                <w:szCs w:val="24"/>
                <w:lang w:eastAsia="lv-LV"/>
              </w:rPr>
              <w:t>1. Īss projekta satura izklāsts</w:t>
            </w:r>
          </w:p>
        </w:tc>
        <w:tc>
          <w:tcPr>
            <w:tcW w:w="4971" w:type="dxa"/>
          </w:tcPr>
          <w:p w:rsidR="0035285F" w:rsidRPr="0035285F" w:rsidRDefault="0035285F" w:rsidP="0035285F">
            <w:pPr>
              <w:jc w:val="both"/>
              <w:rPr>
                <w:rFonts w:ascii="Times New Roman" w:eastAsia="Calibri" w:hAnsi="Times New Roman" w:cs="Times New Roman"/>
                <w:sz w:val="24"/>
                <w:szCs w:val="24"/>
                <w:lang w:eastAsia="lv-LV"/>
              </w:rPr>
            </w:pPr>
            <w:r w:rsidRPr="0035285F">
              <w:rPr>
                <w:rFonts w:ascii="Times New Roman" w:eastAsia="Calibri" w:hAnsi="Times New Roman" w:cs="Times New Roman"/>
                <w:sz w:val="24"/>
                <w:szCs w:val="24"/>
                <w:lang w:eastAsia="lv-LV"/>
              </w:rPr>
              <w:t>Saistošie noteikumi nosaka vecāku maksu kā līdzfinansējumu par izglītības ieguvi Tukuma novada dibinātajās profesionālās ievirzes izglītības iestādēs.</w:t>
            </w:r>
          </w:p>
          <w:p w:rsidR="0035285F" w:rsidRPr="0035285F" w:rsidRDefault="0035285F" w:rsidP="00A822AA">
            <w:pPr>
              <w:jc w:val="both"/>
              <w:rPr>
                <w:rFonts w:ascii="Times New Roman" w:eastAsia="Calibri" w:hAnsi="Times New Roman" w:cs="Times New Roman"/>
                <w:sz w:val="24"/>
                <w:szCs w:val="24"/>
                <w:lang w:eastAsia="lv-LV"/>
              </w:rPr>
            </w:pPr>
            <w:r w:rsidRPr="0035285F">
              <w:rPr>
                <w:rFonts w:ascii="Times New Roman" w:eastAsia="Calibri" w:hAnsi="Times New Roman" w:cs="Times New Roman"/>
                <w:sz w:val="24"/>
                <w:szCs w:val="24"/>
                <w:lang w:eastAsia="lv-LV"/>
              </w:rPr>
              <w:t xml:space="preserve">Tiesiskais regulējums: Izglītības likuma 12.panta </w:t>
            </w:r>
            <w:r w:rsidR="00A822AA">
              <w:rPr>
                <w:rFonts w:ascii="Times New Roman" w:eastAsia="Calibri" w:hAnsi="Times New Roman" w:cs="Times New Roman"/>
                <w:sz w:val="24"/>
                <w:szCs w:val="24"/>
                <w:lang w:eastAsia="lv-LV"/>
              </w:rPr>
              <w:t>otrā prim</w:t>
            </w:r>
            <w:r w:rsidRPr="0035285F">
              <w:rPr>
                <w:rFonts w:ascii="Times New Roman" w:eastAsia="Calibri" w:hAnsi="Times New Roman" w:cs="Times New Roman"/>
                <w:sz w:val="24"/>
                <w:szCs w:val="24"/>
                <w:vertAlign w:val="superscript"/>
                <w:lang w:eastAsia="lv-LV"/>
              </w:rPr>
              <w:t xml:space="preserve"> </w:t>
            </w:r>
            <w:r w:rsidRPr="0035285F">
              <w:rPr>
                <w:rFonts w:ascii="Times New Roman" w:eastAsia="Calibri" w:hAnsi="Times New Roman" w:cs="Times New Roman"/>
                <w:sz w:val="24"/>
                <w:szCs w:val="24"/>
                <w:lang w:eastAsia="lv-LV"/>
              </w:rPr>
              <w:t>daļa, 60.panta ceturtā daļa.</w:t>
            </w:r>
          </w:p>
        </w:tc>
      </w:tr>
      <w:tr w:rsidR="0035285F" w:rsidRPr="0035285F" w:rsidTr="00A822AA">
        <w:trPr>
          <w:jc w:val="center"/>
        </w:trPr>
        <w:tc>
          <w:tcPr>
            <w:tcW w:w="4644" w:type="dxa"/>
          </w:tcPr>
          <w:p w:rsidR="0035285F" w:rsidRPr="0035285F" w:rsidRDefault="0035285F" w:rsidP="0035285F">
            <w:pPr>
              <w:spacing w:after="240"/>
              <w:jc w:val="both"/>
              <w:rPr>
                <w:rFonts w:ascii="Times New Roman" w:eastAsia="Calibri" w:hAnsi="Times New Roman" w:cs="Times New Roman"/>
                <w:sz w:val="24"/>
                <w:szCs w:val="24"/>
                <w:lang w:eastAsia="lv-LV"/>
              </w:rPr>
            </w:pPr>
            <w:r w:rsidRPr="0035285F">
              <w:rPr>
                <w:rFonts w:ascii="Times New Roman" w:eastAsia="Calibri" w:hAnsi="Times New Roman" w:cs="Times New Roman"/>
                <w:sz w:val="24"/>
                <w:szCs w:val="24"/>
                <w:lang w:eastAsia="lv-LV"/>
              </w:rPr>
              <w:t>2. Projekta nepieciešamības pamatojums</w:t>
            </w:r>
          </w:p>
        </w:tc>
        <w:tc>
          <w:tcPr>
            <w:tcW w:w="4971" w:type="dxa"/>
          </w:tcPr>
          <w:p w:rsidR="0035285F" w:rsidRPr="0035285F" w:rsidRDefault="0035285F" w:rsidP="0035285F">
            <w:pPr>
              <w:jc w:val="both"/>
              <w:rPr>
                <w:rFonts w:ascii="Times New Roman" w:eastAsia="Calibri" w:hAnsi="Times New Roman" w:cs="Times New Roman"/>
                <w:sz w:val="24"/>
                <w:szCs w:val="24"/>
                <w:lang w:eastAsia="lv-LV"/>
              </w:rPr>
            </w:pPr>
            <w:r w:rsidRPr="0035285F">
              <w:rPr>
                <w:rFonts w:ascii="Times New Roman" w:eastAsia="Calibri" w:hAnsi="Times New Roman" w:cs="Times New Roman"/>
                <w:sz w:val="24"/>
                <w:szCs w:val="24"/>
                <w:lang w:eastAsia="lv-LV"/>
              </w:rPr>
              <w:t>Lai nodrošinātu atbalstu bez vecāku gādības palikušajiem bērniem apgūt profesionālās ievirzes un interešu izglītības programmas Tukuma novada pašvaldības dibinātajās profesionālās ievirzes izglītības iestādēs.</w:t>
            </w:r>
          </w:p>
        </w:tc>
      </w:tr>
      <w:tr w:rsidR="0035285F" w:rsidRPr="0035285F" w:rsidTr="00A822AA">
        <w:trPr>
          <w:trHeight w:val="540"/>
          <w:jc w:val="center"/>
        </w:trPr>
        <w:tc>
          <w:tcPr>
            <w:tcW w:w="4644" w:type="dxa"/>
          </w:tcPr>
          <w:p w:rsidR="0035285F" w:rsidRPr="0035285F" w:rsidRDefault="0035285F" w:rsidP="0035285F">
            <w:pPr>
              <w:spacing w:after="240"/>
              <w:jc w:val="both"/>
              <w:rPr>
                <w:rFonts w:ascii="Times New Roman" w:eastAsia="Calibri" w:hAnsi="Times New Roman" w:cs="Times New Roman"/>
                <w:sz w:val="24"/>
                <w:szCs w:val="24"/>
                <w:lang w:eastAsia="lv-LV"/>
              </w:rPr>
            </w:pPr>
            <w:r w:rsidRPr="0035285F">
              <w:rPr>
                <w:rFonts w:ascii="Times New Roman" w:eastAsia="Calibri" w:hAnsi="Times New Roman" w:cs="Times New Roman"/>
                <w:sz w:val="24"/>
                <w:szCs w:val="24"/>
                <w:lang w:eastAsia="lv-LV"/>
              </w:rPr>
              <w:t>3. Informācija par plānotā projekta ietekmi uz pašvaldības budžetu</w:t>
            </w:r>
          </w:p>
        </w:tc>
        <w:tc>
          <w:tcPr>
            <w:tcW w:w="4971" w:type="dxa"/>
          </w:tcPr>
          <w:p w:rsidR="0035285F" w:rsidRPr="0035285F" w:rsidRDefault="0035285F" w:rsidP="00A822AA">
            <w:pPr>
              <w:jc w:val="both"/>
              <w:rPr>
                <w:rFonts w:ascii="Times New Roman" w:eastAsia="Calibri" w:hAnsi="Times New Roman" w:cs="Times New Roman"/>
                <w:sz w:val="24"/>
                <w:szCs w:val="24"/>
                <w:lang w:eastAsia="lv-LV"/>
              </w:rPr>
            </w:pPr>
            <w:r w:rsidRPr="0035285F">
              <w:rPr>
                <w:rFonts w:ascii="Times New Roman" w:eastAsia="Calibri" w:hAnsi="Times New Roman" w:cs="Times New Roman"/>
                <w:sz w:val="24"/>
                <w:szCs w:val="24"/>
                <w:lang w:eastAsia="lv-LV"/>
              </w:rPr>
              <w:t>Neietekmēs</w:t>
            </w:r>
            <w:r w:rsidR="00A822AA">
              <w:rPr>
                <w:rFonts w:ascii="Times New Roman" w:eastAsia="Calibri" w:hAnsi="Times New Roman" w:cs="Times New Roman"/>
                <w:sz w:val="24"/>
                <w:szCs w:val="24"/>
                <w:lang w:eastAsia="lv-LV"/>
              </w:rPr>
              <w:t>.</w:t>
            </w:r>
          </w:p>
        </w:tc>
      </w:tr>
      <w:tr w:rsidR="0035285F" w:rsidRPr="0035285F" w:rsidTr="00A822AA">
        <w:trPr>
          <w:trHeight w:val="595"/>
          <w:jc w:val="center"/>
        </w:trPr>
        <w:tc>
          <w:tcPr>
            <w:tcW w:w="4644" w:type="dxa"/>
          </w:tcPr>
          <w:p w:rsidR="0035285F" w:rsidRPr="0035285F" w:rsidRDefault="0035285F" w:rsidP="0035285F">
            <w:pPr>
              <w:spacing w:after="240"/>
              <w:jc w:val="both"/>
              <w:rPr>
                <w:rFonts w:ascii="Times New Roman" w:eastAsia="Calibri" w:hAnsi="Times New Roman" w:cs="Times New Roman"/>
                <w:sz w:val="24"/>
                <w:szCs w:val="24"/>
                <w:lang w:eastAsia="lv-LV"/>
              </w:rPr>
            </w:pPr>
            <w:r w:rsidRPr="0035285F">
              <w:rPr>
                <w:rFonts w:ascii="Times New Roman" w:eastAsia="Calibri" w:hAnsi="Times New Roman" w:cs="Times New Roman"/>
                <w:sz w:val="24"/>
                <w:szCs w:val="24"/>
                <w:lang w:eastAsia="lv-LV"/>
              </w:rPr>
              <w:t>4. Informācija par plānotā projekta ietekmi uz uzņēmējdarbības vidi pašvaldības teritorijā</w:t>
            </w:r>
          </w:p>
        </w:tc>
        <w:tc>
          <w:tcPr>
            <w:tcW w:w="4971" w:type="dxa"/>
          </w:tcPr>
          <w:p w:rsidR="0035285F" w:rsidRPr="0035285F" w:rsidRDefault="0035285F" w:rsidP="0035285F">
            <w:pPr>
              <w:jc w:val="both"/>
              <w:rPr>
                <w:rFonts w:ascii="Times New Roman" w:eastAsia="Calibri" w:hAnsi="Times New Roman" w:cs="Times New Roman"/>
                <w:sz w:val="24"/>
                <w:szCs w:val="24"/>
                <w:lang w:eastAsia="lv-LV"/>
              </w:rPr>
            </w:pPr>
            <w:r w:rsidRPr="0035285F">
              <w:rPr>
                <w:rFonts w:ascii="Times New Roman" w:eastAsia="Calibri" w:hAnsi="Times New Roman" w:cs="Times New Roman"/>
                <w:sz w:val="24"/>
                <w:szCs w:val="24"/>
                <w:lang w:eastAsia="lv-LV"/>
              </w:rPr>
              <w:t>Neietekmēs</w:t>
            </w:r>
            <w:r w:rsidR="00A822AA">
              <w:rPr>
                <w:rFonts w:ascii="Times New Roman" w:eastAsia="Calibri" w:hAnsi="Times New Roman" w:cs="Times New Roman"/>
                <w:sz w:val="24"/>
                <w:szCs w:val="24"/>
                <w:lang w:eastAsia="lv-LV"/>
              </w:rPr>
              <w:t>.</w:t>
            </w:r>
          </w:p>
        </w:tc>
      </w:tr>
      <w:tr w:rsidR="0035285F" w:rsidRPr="0035285F" w:rsidTr="00A822AA">
        <w:trPr>
          <w:jc w:val="center"/>
        </w:trPr>
        <w:tc>
          <w:tcPr>
            <w:tcW w:w="4644" w:type="dxa"/>
          </w:tcPr>
          <w:p w:rsidR="0035285F" w:rsidRPr="0035285F" w:rsidRDefault="0035285F" w:rsidP="0035285F">
            <w:pPr>
              <w:spacing w:after="240"/>
              <w:jc w:val="both"/>
              <w:rPr>
                <w:rFonts w:ascii="Times New Roman" w:eastAsia="Calibri" w:hAnsi="Times New Roman" w:cs="Times New Roman"/>
                <w:sz w:val="24"/>
                <w:szCs w:val="24"/>
                <w:lang w:eastAsia="lv-LV"/>
              </w:rPr>
            </w:pPr>
            <w:r w:rsidRPr="0035285F">
              <w:rPr>
                <w:rFonts w:ascii="Times New Roman" w:eastAsia="Calibri" w:hAnsi="Times New Roman" w:cs="Times New Roman"/>
                <w:sz w:val="24"/>
                <w:szCs w:val="24"/>
                <w:lang w:eastAsia="lv-LV"/>
              </w:rPr>
              <w:t>5. Informācija par administratīvajām procedūrām</w:t>
            </w:r>
          </w:p>
        </w:tc>
        <w:tc>
          <w:tcPr>
            <w:tcW w:w="4971" w:type="dxa"/>
          </w:tcPr>
          <w:p w:rsidR="0035285F" w:rsidRPr="0035285F" w:rsidRDefault="0035285F" w:rsidP="0035285F">
            <w:pPr>
              <w:jc w:val="both"/>
              <w:rPr>
                <w:rFonts w:ascii="Times New Roman" w:eastAsia="Calibri" w:hAnsi="Times New Roman" w:cs="Times New Roman"/>
                <w:sz w:val="24"/>
                <w:szCs w:val="24"/>
                <w:lang w:eastAsia="lv-LV"/>
              </w:rPr>
            </w:pPr>
            <w:r w:rsidRPr="0035285F">
              <w:rPr>
                <w:rFonts w:ascii="Times New Roman" w:eastAsia="Calibri" w:hAnsi="Times New Roman" w:cs="Times New Roman"/>
                <w:sz w:val="24"/>
                <w:szCs w:val="24"/>
                <w:lang w:eastAsia="lv-LV"/>
              </w:rPr>
              <w:t>Neietekmēs</w:t>
            </w:r>
            <w:r w:rsidR="00A822AA">
              <w:rPr>
                <w:rFonts w:ascii="Times New Roman" w:eastAsia="Calibri" w:hAnsi="Times New Roman" w:cs="Times New Roman"/>
                <w:sz w:val="24"/>
                <w:szCs w:val="24"/>
                <w:lang w:eastAsia="lv-LV"/>
              </w:rPr>
              <w:t>.</w:t>
            </w:r>
          </w:p>
        </w:tc>
      </w:tr>
      <w:tr w:rsidR="0035285F" w:rsidRPr="0035285F" w:rsidTr="00A822AA">
        <w:trPr>
          <w:jc w:val="center"/>
        </w:trPr>
        <w:tc>
          <w:tcPr>
            <w:tcW w:w="4644" w:type="dxa"/>
          </w:tcPr>
          <w:p w:rsidR="0035285F" w:rsidRPr="0035285F" w:rsidRDefault="0035285F" w:rsidP="0035285F">
            <w:pPr>
              <w:spacing w:after="240"/>
              <w:jc w:val="both"/>
              <w:rPr>
                <w:rFonts w:ascii="Times New Roman" w:eastAsia="Calibri" w:hAnsi="Times New Roman" w:cs="Times New Roman"/>
                <w:sz w:val="24"/>
                <w:szCs w:val="24"/>
                <w:lang w:eastAsia="lv-LV"/>
              </w:rPr>
            </w:pPr>
            <w:r w:rsidRPr="0035285F">
              <w:rPr>
                <w:rFonts w:ascii="Times New Roman" w:eastAsia="Calibri" w:hAnsi="Times New Roman" w:cs="Times New Roman"/>
                <w:sz w:val="24"/>
                <w:szCs w:val="24"/>
                <w:lang w:eastAsia="lv-LV"/>
              </w:rPr>
              <w:t>6. Informācija par konsultācijām ar privātpersonām</w:t>
            </w:r>
          </w:p>
        </w:tc>
        <w:tc>
          <w:tcPr>
            <w:tcW w:w="4971" w:type="dxa"/>
          </w:tcPr>
          <w:p w:rsidR="0035285F" w:rsidRPr="0035285F" w:rsidRDefault="0035285F" w:rsidP="0035285F">
            <w:pPr>
              <w:jc w:val="both"/>
              <w:rPr>
                <w:rFonts w:ascii="Times New Roman" w:eastAsia="Calibri" w:hAnsi="Times New Roman" w:cs="Times New Roman"/>
                <w:sz w:val="24"/>
                <w:szCs w:val="24"/>
                <w:lang w:eastAsia="lv-LV"/>
              </w:rPr>
            </w:pPr>
            <w:r w:rsidRPr="0035285F">
              <w:rPr>
                <w:rFonts w:ascii="Times New Roman" w:eastAsia="Calibri" w:hAnsi="Times New Roman" w:cs="Times New Roman"/>
                <w:sz w:val="24"/>
                <w:szCs w:val="24"/>
                <w:lang w:eastAsia="lv-LV"/>
              </w:rPr>
              <w:t>Konsultācijas nav notikušas.</w:t>
            </w:r>
          </w:p>
        </w:tc>
      </w:tr>
    </w:tbl>
    <w:p w:rsidR="0035285F" w:rsidRPr="0035285F" w:rsidRDefault="0035285F" w:rsidP="0035285F">
      <w:pPr>
        <w:ind w:right="5"/>
        <w:jc w:val="center"/>
        <w:rPr>
          <w:rFonts w:ascii="Times New Roman" w:eastAsia="Times New Roman" w:hAnsi="Times New Roman" w:cs="Times New Roman"/>
          <w:b/>
          <w:bCs/>
          <w:sz w:val="24"/>
          <w:szCs w:val="24"/>
          <w:highlight w:val="yellow"/>
          <w:lang w:eastAsia="lv-LV"/>
        </w:rPr>
      </w:pPr>
    </w:p>
    <w:p w:rsidR="0035285F" w:rsidRPr="0035285F" w:rsidRDefault="0035285F" w:rsidP="0035285F">
      <w:pPr>
        <w:jc w:val="both"/>
        <w:rPr>
          <w:rFonts w:ascii="Times New Roman" w:eastAsia="Times New Roman" w:hAnsi="Times New Roman" w:cs="Times New Roman"/>
          <w:sz w:val="24"/>
          <w:szCs w:val="24"/>
          <w:highlight w:val="yellow"/>
          <w:lang w:eastAsia="lv-LV"/>
        </w:rPr>
      </w:pPr>
      <w:r w:rsidRPr="0035285F">
        <w:rPr>
          <w:rFonts w:ascii="Times New Roman" w:eastAsia="Calibri" w:hAnsi="Times New Roman" w:cs="Times New Roman"/>
          <w:b/>
          <w:sz w:val="24"/>
          <w:szCs w:val="24"/>
          <w:highlight w:val="yellow"/>
          <w:lang w:eastAsia="lv-LV"/>
        </w:rPr>
        <w:t xml:space="preserve"> </w:t>
      </w:r>
      <w:r w:rsidRPr="0035285F">
        <w:rPr>
          <w:rFonts w:ascii="Times New Roman" w:eastAsia="Times New Roman" w:hAnsi="Times New Roman" w:cs="Times New Roman"/>
          <w:sz w:val="24"/>
          <w:szCs w:val="24"/>
          <w:highlight w:val="yellow"/>
          <w:lang w:eastAsia="lv-LV"/>
        </w:rPr>
        <w:t xml:space="preserve"> </w:t>
      </w:r>
    </w:p>
    <w:p w:rsidR="0035285F" w:rsidRPr="0035285F" w:rsidRDefault="0035285F" w:rsidP="0035285F">
      <w:pPr>
        <w:jc w:val="both"/>
        <w:rPr>
          <w:rFonts w:ascii="Times New Roman" w:eastAsia="Times New Roman" w:hAnsi="Times New Roman" w:cs="Times New Roman"/>
          <w:sz w:val="24"/>
          <w:szCs w:val="24"/>
          <w:highlight w:val="yellow"/>
          <w:lang w:eastAsia="lv-LV"/>
        </w:rPr>
      </w:pPr>
    </w:p>
    <w:p w:rsidR="0035285F" w:rsidRPr="0035285F" w:rsidRDefault="0035285F" w:rsidP="0035285F">
      <w:pPr>
        <w:jc w:val="both"/>
        <w:rPr>
          <w:rFonts w:ascii="Times New Roman" w:eastAsia="Times New Roman" w:hAnsi="Times New Roman" w:cs="Times New Roman"/>
          <w:sz w:val="24"/>
          <w:szCs w:val="24"/>
          <w:highlight w:val="yellow"/>
          <w:lang w:eastAsia="lv-LV"/>
        </w:rPr>
      </w:pPr>
    </w:p>
    <w:p w:rsidR="0035285F" w:rsidRPr="0035285F" w:rsidRDefault="0035285F" w:rsidP="0035285F">
      <w:pPr>
        <w:jc w:val="center"/>
        <w:rPr>
          <w:rFonts w:ascii="Times New Roman" w:eastAsia="Times New Roman" w:hAnsi="Times New Roman" w:cs="Times New Roman"/>
          <w:sz w:val="20"/>
          <w:szCs w:val="20"/>
          <w:lang w:val="it-IT" w:eastAsia="lv-LV"/>
        </w:rPr>
      </w:pPr>
    </w:p>
    <w:p w:rsidR="0035285F" w:rsidRPr="0035285F" w:rsidRDefault="0035285F" w:rsidP="0035285F">
      <w:pPr>
        <w:jc w:val="center"/>
        <w:rPr>
          <w:rFonts w:ascii="Times New Roman" w:eastAsia="Times New Roman" w:hAnsi="Times New Roman" w:cs="Times New Roman"/>
          <w:sz w:val="20"/>
          <w:szCs w:val="20"/>
          <w:lang w:val="it-IT" w:eastAsia="lv-LV"/>
        </w:rPr>
      </w:pPr>
    </w:p>
    <w:p w:rsidR="0035285F" w:rsidRPr="0035285F" w:rsidRDefault="0035285F" w:rsidP="0035285F">
      <w:pPr>
        <w:jc w:val="center"/>
        <w:rPr>
          <w:rFonts w:ascii="Times New Roman" w:eastAsia="Times New Roman" w:hAnsi="Times New Roman" w:cs="Times New Roman"/>
          <w:sz w:val="20"/>
          <w:szCs w:val="20"/>
          <w:lang w:val="it-IT" w:eastAsia="lv-LV"/>
        </w:rPr>
      </w:pPr>
    </w:p>
    <w:p w:rsidR="0035285F" w:rsidRPr="0035285F" w:rsidRDefault="0035285F" w:rsidP="0035285F">
      <w:pPr>
        <w:jc w:val="center"/>
        <w:rPr>
          <w:rFonts w:ascii="Times New Roman" w:eastAsia="Times New Roman" w:hAnsi="Times New Roman" w:cs="Times New Roman"/>
          <w:sz w:val="20"/>
          <w:szCs w:val="20"/>
          <w:lang w:val="it-IT" w:eastAsia="lv-LV"/>
        </w:rPr>
      </w:pPr>
    </w:p>
    <w:p w:rsidR="0035285F" w:rsidRPr="0035285F" w:rsidRDefault="0035285F" w:rsidP="0035285F">
      <w:pPr>
        <w:jc w:val="center"/>
        <w:rPr>
          <w:rFonts w:ascii="Times New Roman" w:eastAsia="Times New Roman" w:hAnsi="Times New Roman" w:cs="Times New Roman"/>
          <w:sz w:val="20"/>
          <w:szCs w:val="20"/>
          <w:lang w:val="it-IT" w:eastAsia="lv-LV"/>
        </w:rPr>
      </w:pPr>
    </w:p>
    <w:p w:rsidR="0035285F" w:rsidRPr="0035285F" w:rsidRDefault="0035285F" w:rsidP="0035285F">
      <w:pPr>
        <w:jc w:val="center"/>
        <w:rPr>
          <w:rFonts w:ascii="Times New Roman" w:eastAsia="Times New Roman" w:hAnsi="Times New Roman" w:cs="Times New Roman"/>
          <w:sz w:val="20"/>
          <w:szCs w:val="20"/>
          <w:lang w:val="it-IT" w:eastAsia="lv-LV"/>
        </w:rPr>
      </w:pPr>
    </w:p>
    <w:p w:rsidR="0035285F" w:rsidRPr="0035285F" w:rsidRDefault="0035285F" w:rsidP="0035285F">
      <w:pPr>
        <w:jc w:val="center"/>
        <w:rPr>
          <w:rFonts w:ascii="Times New Roman" w:eastAsia="Times New Roman" w:hAnsi="Times New Roman" w:cs="Times New Roman"/>
          <w:sz w:val="20"/>
          <w:szCs w:val="20"/>
          <w:lang w:val="it-IT" w:eastAsia="lv-LV"/>
        </w:rPr>
      </w:pPr>
    </w:p>
    <w:p w:rsidR="0035285F" w:rsidRPr="0035285F" w:rsidRDefault="0035285F" w:rsidP="0035285F">
      <w:pPr>
        <w:jc w:val="center"/>
        <w:rPr>
          <w:rFonts w:ascii="Times New Roman" w:eastAsia="Times New Roman" w:hAnsi="Times New Roman" w:cs="Times New Roman"/>
          <w:sz w:val="20"/>
          <w:szCs w:val="20"/>
          <w:lang w:val="it-IT" w:eastAsia="lv-LV"/>
        </w:rPr>
      </w:pPr>
    </w:p>
    <w:p w:rsidR="0035285F" w:rsidRPr="0035285F" w:rsidRDefault="0035285F" w:rsidP="0035285F">
      <w:pPr>
        <w:jc w:val="center"/>
        <w:rPr>
          <w:rFonts w:ascii="Times New Roman" w:eastAsia="Times New Roman" w:hAnsi="Times New Roman" w:cs="Times New Roman"/>
          <w:sz w:val="20"/>
          <w:szCs w:val="20"/>
          <w:lang w:val="it-IT" w:eastAsia="lv-LV"/>
        </w:rPr>
      </w:pPr>
    </w:p>
    <w:p w:rsidR="0035285F" w:rsidRPr="0035285F" w:rsidRDefault="0035285F" w:rsidP="0035285F">
      <w:pPr>
        <w:jc w:val="center"/>
        <w:rPr>
          <w:rFonts w:ascii="Times New Roman" w:eastAsia="Times New Roman" w:hAnsi="Times New Roman" w:cs="Times New Roman"/>
          <w:sz w:val="20"/>
          <w:szCs w:val="20"/>
          <w:lang w:val="it-IT" w:eastAsia="lv-LV"/>
        </w:rPr>
      </w:pPr>
    </w:p>
    <w:p w:rsidR="0035285F" w:rsidRPr="0035285F" w:rsidRDefault="0035285F" w:rsidP="0035285F">
      <w:pPr>
        <w:jc w:val="center"/>
        <w:rPr>
          <w:rFonts w:ascii="Times New Roman" w:eastAsia="Times New Roman" w:hAnsi="Times New Roman" w:cs="Times New Roman"/>
          <w:sz w:val="20"/>
          <w:szCs w:val="20"/>
          <w:lang w:val="it-IT" w:eastAsia="lv-LV"/>
        </w:rPr>
      </w:pPr>
      <w:r w:rsidRPr="0035285F">
        <w:rPr>
          <w:rFonts w:ascii="Times New Roman" w:eastAsia="Times New Roman" w:hAnsi="Times New Roman" w:cs="Times New Roman"/>
          <w:sz w:val="20"/>
          <w:szCs w:val="20"/>
          <w:lang w:val="it-IT" w:eastAsia="lv-LV"/>
        </w:rPr>
        <w:br w:type="page"/>
      </w:r>
    </w:p>
    <w:p w:rsidR="0035285F" w:rsidRPr="0035285F" w:rsidRDefault="0035285F" w:rsidP="0035285F">
      <w:pPr>
        <w:jc w:val="center"/>
        <w:rPr>
          <w:rFonts w:ascii="Times New Roman" w:eastAsia="Times New Roman" w:hAnsi="Times New Roman" w:cs="Times New Roman"/>
          <w:sz w:val="20"/>
          <w:szCs w:val="20"/>
          <w:lang w:val="it-IT" w:eastAsia="lv-LV"/>
        </w:rPr>
      </w:pPr>
    </w:p>
    <w:p w:rsidR="0035285F" w:rsidRPr="0035285F" w:rsidRDefault="0035285F" w:rsidP="0035285F">
      <w:pPr>
        <w:jc w:val="center"/>
        <w:rPr>
          <w:rFonts w:ascii="Times New Roman" w:eastAsia="Times New Roman" w:hAnsi="Times New Roman" w:cs="Times New Roman"/>
          <w:sz w:val="20"/>
          <w:szCs w:val="20"/>
          <w:lang w:val="it-IT" w:eastAsia="lv-LV"/>
        </w:rPr>
      </w:pPr>
    </w:p>
    <w:p w:rsidR="0035285F" w:rsidRPr="0035285F" w:rsidRDefault="0035285F" w:rsidP="0035285F">
      <w:pPr>
        <w:jc w:val="center"/>
        <w:rPr>
          <w:rFonts w:ascii="Times New Roman" w:eastAsia="Times New Roman" w:hAnsi="Times New Roman" w:cs="Times New Roman"/>
          <w:sz w:val="20"/>
          <w:szCs w:val="20"/>
          <w:lang w:val="it-IT" w:eastAsia="lv-LV"/>
        </w:rPr>
      </w:pPr>
      <w:r w:rsidRPr="0035285F">
        <w:rPr>
          <w:rFonts w:ascii="Times New Roman" w:eastAsia="Times New Roman" w:hAnsi="Times New Roman" w:cs="Times New Roman"/>
          <w:sz w:val="20"/>
          <w:szCs w:val="20"/>
          <w:lang w:val="it-IT" w:eastAsia="lv-LV"/>
        </w:rPr>
        <w:tab/>
      </w:r>
      <w:r w:rsidRPr="0035285F">
        <w:rPr>
          <w:rFonts w:ascii="Times New Roman" w:eastAsia="Times New Roman" w:hAnsi="Times New Roman" w:cs="Times New Roman"/>
          <w:sz w:val="20"/>
          <w:szCs w:val="20"/>
          <w:lang w:val="it-IT" w:eastAsia="lv-LV"/>
        </w:rPr>
        <w:tab/>
      </w:r>
      <w:r w:rsidRPr="0035285F">
        <w:rPr>
          <w:rFonts w:ascii="Times New Roman" w:eastAsia="Times New Roman" w:hAnsi="Times New Roman" w:cs="Times New Roman"/>
          <w:sz w:val="20"/>
          <w:szCs w:val="20"/>
          <w:lang w:val="it-IT" w:eastAsia="lv-LV"/>
        </w:rPr>
        <w:tab/>
      </w:r>
      <w:r w:rsidRPr="0035285F">
        <w:rPr>
          <w:rFonts w:ascii="Times New Roman" w:eastAsia="Times New Roman" w:hAnsi="Times New Roman" w:cs="Times New Roman"/>
          <w:sz w:val="20"/>
          <w:szCs w:val="20"/>
          <w:lang w:val="it-IT" w:eastAsia="lv-LV"/>
        </w:rPr>
        <w:tab/>
      </w:r>
      <w:r w:rsidRPr="0035285F">
        <w:rPr>
          <w:rFonts w:ascii="Times New Roman" w:eastAsia="Times New Roman" w:hAnsi="Times New Roman" w:cs="Times New Roman"/>
          <w:sz w:val="20"/>
          <w:szCs w:val="20"/>
          <w:lang w:val="it-IT" w:eastAsia="lv-LV"/>
        </w:rPr>
        <w:tab/>
      </w:r>
      <w:r w:rsidRPr="0035285F">
        <w:rPr>
          <w:rFonts w:ascii="Times New Roman" w:eastAsia="Times New Roman" w:hAnsi="Times New Roman" w:cs="Times New Roman"/>
          <w:sz w:val="20"/>
          <w:szCs w:val="20"/>
          <w:lang w:val="it-IT" w:eastAsia="lv-LV"/>
        </w:rPr>
        <w:tab/>
      </w:r>
      <w:r w:rsidRPr="0035285F">
        <w:rPr>
          <w:rFonts w:ascii="Times New Roman" w:eastAsia="Times New Roman" w:hAnsi="Times New Roman" w:cs="Times New Roman"/>
          <w:sz w:val="20"/>
          <w:szCs w:val="20"/>
          <w:lang w:val="it-IT" w:eastAsia="lv-LV"/>
        </w:rPr>
        <w:tab/>
      </w:r>
      <w:r w:rsidRPr="0035285F">
        <w:rPr>
          <w:rFonts w:ascii="Times New Roman" w:eastAsia="Times New Roman" w:hAnsi="Times New Roman" w:cs="Times New Roman"/>
          <w:sz w:val="20"/>
          <w:szCs w:val="20"/>
          <w:lang w:val="it-IT" w:eastAsia="lv-LV"/>
        </w:rPr>
        <w:tab/>
      </w:r>
    </w:p>
    <w:p w:rsidR="0035285F" w:rsidRPr="0035285F" w:rsidRDefault="0035285F" w:rsidP="0035285F">
      <w:pPr>
        <w:ind w:left="5954" w:right="5"/>
        <w:jc w:val="both"/>
        <w:rPr>
          <w:rFonts w:ascii="Times New Roman" w:eastAsia="Times New Roman" w:hAnsi="Times New Roman" w:cs="Times New Roman"/>
          <w:sz w:val="20"/>
          <w:szCs w:val="24"/>
          <w:lang w:eastAsia="lv-LV"/>
        </w:rPr>
      </w:pPr>
      <w:r w:rsidRPr="0035285F">
        <w:rPr>
          <w:rFonts w:ascii="Times New Roman" w:eastAsia="Times New Roman" w:hAnsi="Times New Roman" w:cs="Times New Roman"/>
          <w:sz w:val="20"/>
          <w:szCs w:val="24"/>
          <w:lang w:eastAsia="lv-LV"/>
        </w:rPr>
        <w:t>APSTIPRINĀTI</w:t>
      </w:r>
      <w:r w:rsidRPr="0035285F">
        <w:rPr>
          <w:rFonts w:ascii="Times New Roman" w:eastAsia="Times New Roman" w:hAnsi="Times New Roman" w:cs="Times New Roman"/>
          <w:sz w:val="20"/>
          <w:szCs w:val="24"/>
          <w:lang w:eastAsia="lv-LV"/>
        </w:rPr>
        <w:tab/>
      </w:r>
    </w:p>
    <w:p w:rsidR="0035285F" w:rsidRPr="0035285F" w:rsidRDefault="0035285F" w:rsidP="0035285F">
      <w:pPr>
        <w:ind w:left="5954" w:right="5"/>
        <w:jc w:val="both"/>
        <w:rPr>
          <w:rFonts w:ascii="Times New Roman" w:eastAsia="Times New Roman" w:hAnsi="Times New Roman" w:cs="Times New Roman"/>
          <w:sz w:val="20"/>
          <w:szCs w:val="24"/>
          <w:lang w:eastAsia="lv-LV"/>
        </w:rPr>
      </w:pPr>
      <w:r w:rsidRPr="0035285F">
        <w:rPr>
          <w:rFonts w:ascii="Times New Roman" w:eastAsia="Times New Roman" w:hAnsi="Times New Roman" w:cs="Times New Roman"/>
          <w:sz w:val="20"/>
          <w:szCs w:val="24"/>
          <w:lang w:eastAsia="lv-LV"/>
        </w:rPr>
        <w:t>ar Tukuma novada Domes __.</w:t>
      </w:r>
      <w:r w:rsidR="003A5DEE">
        <w:rPr>
          <w:rFonts w:ascii="Times New Roman" w:eastAsia="Times New Roman" w:hAnsi="Times New Roman" w:cs="Times New Roman"/>
          <w:sz w:val="20"/>
          <w:szCs w:val="24"/>
          <w:lang w:eastAsia="lv-LV"/>
        </w:rPr>
        <w:t>1</w:t>
      </w:r>
      <w:r w:rsidRPr="0035285F">
        <w:rPr>
          <w:rFonts w:ascii="Times New Roman" w:eastAsia="Times New Roman" w:hAnsi="Times New Roman" w:cs="Times New Roman"/>
          <w:sz w:val="20"/>
          <w:szCs w:val="24"/>
          <w:lang w:eastAsia="lv-LV"/>
        </w:rPr>
        <w:t>0.201</w:t>
      </w:r>
      <w:r w:rsidR="003A5DEE">
        <w:rPr>
          <w:rFonts w:ascii="Times New Roman" w:eastAsia="Times New Roman" w:hAnsi="Times New Roman" w:cs="Times New Roman"/>
          <w:sz w:val="20"/>
          <w:szCs w:val="24"/>
          <w:lang w:eastAsia="lv-LV"/>
        </w:rPr>
        <w:t>5</w:t>
      </w:r>
      <w:r w:rsidRPr="0035285F">
        <w:rPr>
          <w:rFonts w:ascii="Times New Roman" w:eastAsia="Times New Roman" w:hAnsi="Times New Roman" w:cs="Times New Roman"/>
          <w:sz w:val="20"/>
          <w:szCs w:val="24"/>
          <w:lang w:eastAsia="lv-LV"/>
        </w:rPr>
        <w:t>.</w:t>
      </w:r>
    </w:p>
    <w:p w:rsidR="0035285F" w:rsidRPr="0035285F" w:rsidRDefault="0035285F" w:rsidP="0035285F">
      <w:pPr>
        <w:ind w:left="5954" w:right="5"/>
        <w:jc w:val="both"/>
        <w:rPr>
          <w:rFonts w:ascii="Times New Roman" w:eastAsia="Times New Roman" w:hAnsi="Times New Roman" w:cs="Times New Roman"/>
          <w:sz w:val="20"/>
          <w:szCs w:val="24"/>
          <w:lang w:eastAsia="lv-LV"/>
        </w:rPr>
      </w:pPr>
      <w:r w:rsidRPr="0035285F">
        <w:rPr>
          <w:rFonts w:ascii="Times New Roman" w:eastAsia="Times New Roman" w:hAnsi="Times New Roman" w:cs="Times New Roman"/>
          <w:sz w:val="20"/>
          <w:szCs w:val="24"/>
          <w:lang w:eastAsia="lv-LV"/>
        </w:rPr>
        <w:t>lēmumu (prot.Nr.__, __.§.)</w:t>
      </w:r>
    </w:p>
    <w:p w:rsidR="0035285F" w:rsidRPr="0035285F" w:rsidRDefault="0035285F" w:rsidP="0035285F">
      <w:pPr>
        <w:ind w:right="5"/>
        <w:jc w:val="right"/>
        <w:rPr>
          <w:rFonts w:ascii="Times New Roman" w:eastAsia="Times New Roman" w:hAnsi="Times New Roman" w:cs="Times New Roman"/>
          <w:sz w:val="20"/>
          <w:szCs w:val="24"/>
          <w:lang w:eastAsia="lv-LV"/>
        </w:rPr>
      </w:pPr>
    </w:p>
    <w:p w:rsidR="0035285F" w:rsidRPr="0035285F" w:rsidRDefault="0035285F" w:rsidP="0035285F">
      <w:pPr>
        <w:ind w:right="5"/>
        <w:jc w:val="center"/>
        <w:rPr>
          <w:rFonts w:ascii="Times New Roman" w:eastAsia="Times New Roman" w:hAnsi="Times New Roman" w:cs="Times New Roman"/>
          <w:b/>
          <w:sz w:val="24"/>
          <w:szCs w:val="24"/>
          <w:lang w:eastAsia="lv-LV"/>
        </w:rPr>
      </w:pPr>
      <w:r w:rsidRPr="0035285F">
        <w:rPr>
          <w:rFonts w:ascii="Times New Roman" w:eastAsia="Times New Roman" w:hAnsi="Times New Roman" w:cs="Times New Roman"/>
          <w:b/>
          <w:sz w:val="24"/>
          <w:szCs w:val="24"/>
          <w:lang w:eastAsia="lv-LV"/>
        </w:rPr>
        <w:t>SAISTOŠIE NOTEIKUMI</w:t>
      </w:r>
    </w:p>
    <w:p w:rsidR="0035285F" w:rsidRPr="0035285F" w:rsidRDefault="0035285F" w:rsidP="0035285F">
      <w:pPr>
        <w:ind w:right="5"/>
        <w:jc w:val="center"/>
        <w:rPr>
          <w:rFonts w:ascii="Times New Roman" w:eastAsia="Times New Roman" w:hAnsi="Times New Roman" w:cs="Times New Roman"/>
          <w:sz w:val="24"/>
          <w:szCs w:val="24"/>
          <w:lang w:eastAsia="lv-LV"/>
        </w:rPr>
      </w:pPr>
      <w:r w:rsidRPr="0035285F">
        <w:rPr>
          <w:rFonts w:ascii="Times New Roman" w:eastAsia="Times New Roman" w:hAnsi="Times New Roman" w:cs="Times New Roman"/>
          <w:sz w:val="24"/>
          <w:szCs w:val="24"/>
          <w:lang w:eastAsia="lv-LV"/>
        </w:rPr>
        <w:t>Tukumā</w:t>
      </w:r>
    </w:p>
    <w:p w:rsidR="0035285F" w:rsidRPr="0035285F" w:rsidRDefault="0035285F" w:rsidP="0035285F">
      <w:pPr>
        <w:ind w:right="5"/>
        <w:jc w:val="both"/>
        <w:rPr>
          <w:rFonts w:ascii="Times New Roman" w:eastAsia="Times New Roman" w:hAnsi="Times New Roman" w:cs="Times New Roman"/>
          <w:sz w:val="24"/>
          <w:szCs w:val="24"/>
          <w:lang w:eastAsia="lv-LV"/>
        </w:rPr>
      </w:pPr>
    </w:p>
    <w:p w:rsidR="0035285F" w:rsidRPr="0035285F" w:rsidRDefault="0035285F" w:rsidP="0035285F">
      <w:pPr>
        <w:ind w:right="5"/>
        <w:jc w:val="both"/>
        <w:rPr>
          <w:rFonts w:ascii="Times New Roman" w:eastAsia="Times New Roman" w:hAnsi="Times New Roman" w:cs="Times New Roman"/>
          <w:sz w:val="24"/>
          <w:szCs w:val="24"/>
          <w:lang w:eastAsia="lv-LV"/>
        </w:rPr>
      </w:pPr>
      <w:r w:rsidRPr="0035285F">
        <w:rPr>
          <w:rFonts w:ascii="Times New Roman" w:eastAsia="Times New Roman" w:hAnsi="Times New Roman" w:cs="Times New Roman"/>
          <w:sz w:val="24"/>
          <w:szCs w:val="24"/>
          <w:lang w:eastAsia="lv-LV"/>
        </w:rPr>
        <w:t>2015.gada.29.oktobrī</w:t>
      </w:r>
      <w:r w:rsidRPr="0035285F">
        <w:rPr>
          <w:rFonts w:ascii="Times New Roman" w:eastAsia="Times New Roman" w:hAnsi="Times New Roman" w:cs="Times New Roman"/>
          <w:sz w:val="24"/>
          <w:szCs w:val="24"/>
          <w:lang w:eastAsia="lv-LV"/>
        </w:rPr>
        <w:tab/>
      </w:r>
      <w:r w:rsidRPr="0035285F">
        <w:rPr>
          <w:rFonts w:ascii="Times New Roman" w:eastAsia="Times New Roman" w:hAnsi="Times New Roman" w:cs="Times New Roman"/>
          <w:sz w:val="24"/>
          <w:szCs w:val="24"/>
          <w:lang w:eastAsia="lv-LV"/>
        </w:rPr>
        <w:tab/>
      </w:r>
      <w:r w:rsidRPr="0035285F">
        <w:rPr>
          <w:rFonts w:ascii="Times New Roman" w:eastAsia="Times New Roman" w:hAnsi="Times New Roman" w:cs="Times New Roman"/>
          <w:sz w:val="24"/>
          <w:szCs w:val="24"/>
          <w:lang w:eastAsia="lv-LV"/>
        </w:rPr>
        <w:tab/>
      </w:r>
      <w:r w:rsidRPr="0035285F">
        <w:rPr>
          <w:rFonts w:ascii="Times New Roman" w:eastAsia="Times New Roman" w:hAnsi="Times New Roman" w:cs="Times New Roman"/>
          <w:sz w:val="24"/>
          <w:szCs w:val="24"/>
          <w:lang w:eastAsia="lv-LV"/>
        </w:rPr>
        <w:tab/>
      </w:r>
      <w:r w:rsidRPr="0035285F">
        <w:rPr>
          <w:rFonts w:ascii="Times New Roman" w:eastAsia="Times New Roman" w:hAnsi="Times New Roman" w:cs="Times New Roman"/>
          <w:sz w:val="24"/>
          <w:szCs w:val="24"/>
          <w:lang w:eastAsia="lv-LV"/>
        </w:rPr>
        <w:tab/>
      </w:r>
      <w:r w:rsidRPr="0035285F">
        <w:rPr>
          <w:rFonts w:ascii="Times New Roman" w:eastAsia="Times New Roman" w:hAnsi="Times New Roman" w:cs="Times New Roman"/>
          <w:sz w:val="24"/>
          <w:szCs w:val="24"/>
          <w:lang w:eastAsia="lv-LV"/>
        </w:rPr>
        <w:tab/>
      </w:r>
      <w:r w:rsidRPr="0035285F">
        <w:rPr>
          <w:rFonts w:ascii="Times New Roman" w:eastAsia="Times New Roman" w:hAnsi="Times New Roman" w:cs="Times New Roman"/>
          <w:sz w:val="24"/>
          <w:szCs w:val="24"/>
          <w:lang w:eastAsia="lv-LV"/>
        </w:rPr>
        <w:tab/>
      </w:r>
      <w:r w:rsidRPr="0035285F">
        <w:rPr>
          <w:rFonts w:ascii="Times New Roman" w:eastAsia="Times New Roman" w:hAnsi="Times New Roman" w:cs="Times New Roman"/>
          <w:sz w:val="24"/>
          <w:szCs w:val="24"/>
          <w:lang w:eastAsia="lv-LV"/>
        </w:rPr>
        <w:tab/>
      </w:r>
      <w:r w:rsidRPr="0035285F">
        <w:rPr>
          <w:rFonts w:ascii="Times New Roman" w:eastAsia="Times New Roman" w:hAnsi="Times New Roman" w:cs="Times New Roman"/>
          <w:sz w:val="24"/>
          <w:szCs w:val="24"/>
          <w:lang w:eastAsia="lv-LV"/>
        </w:rPr>
        <w:tab/>
        <w:t xml:space="preserve">  </w:t>
      </w:r>
      <w:r w:rsidRPr="0035285F">
        <w:rPr>
          <w:rFonts w:ascii="Times New Roman" w:eastAsia="Times New Roman" w:hAnsi="Times New Roman" w:cs="Times New Roman"/>
          <w:b/>
          <w:sz w:val="24"/>
          <w:szCs w:val="24"/>
          <w:lang w:eastAsia="lv-LV"/>
        </w:rPr>
        <w:t>Nr..........</w:t>
      </w:r>
    </w:p>
    <w:p w:rsidR="0035285F" w:rsidRPr="0035285F" w:rsidRDefault="0035285F" w:rsidP="0035285F">
      <w:pPr>
        <w:ind w:right="5"/>
        <w:jc w:val="right"/>
        <w:rPr>
          <w:rFonts w:ascii="Times New Roman" w:eastAsia="Times New Roman" w:hAnsi="Times New Roman" w:cs="Times New Roman"/>
          <w:sz w:val="24"/>
          <w:szCs w:val="24"/>
          <w:lang w:eastAsia="lv-LV"/>
        </w:rPr>
      </w:pPr>
      <w:r w:rsidRPr="0035285F">
        <w:rPr>
          <w:rFonts w:ascii="Times New Roman" w:eastAsia="Times New Roman" w:hAnsi="Times New Roman" w:cs="Times New Roman"/>
          <w:sz w:val="24"/>
          <w:szCs w:val="24"/>
          <w:lang w:eastAsia="lv-LV"/>
        </w:rPr>
        <w:t>(prot.Nr....., ......§.)</w:t>
      </w:r>
    </w:p>
    <w:p w:rsidR="0035285F" w:rsidRPr="0035285F" w:rsidRDefault="0035285F" w:rsidP="0035285F">
      <w:pPr>
        <w:ind w:right="5"/>
        <w:rPr>
          <w:rFonts w:ascii="Times New Roman" w:eastAsia="Times New Roman" w:hAnsi="Times New Roman" w:cs="Times New Roman"/>
          <w:b/>
          <w:sz w:val="24"/>
          <w:szCs w:val="24"/>
          <w:lang w:eastAsia="lv-LV"/>
        </w:rPr>
      </w:pPr>
    </w:p>
    <w:p w:rsidR="0035285F" w:rsidRPr="0035285F" w:rsidRDefault="0035285F" w:rsidP="0035285F">
      <w:pPr>
        <w:rPr>
          <w:rFonts w:ascii="Times New Roman" w:eastAsia="Times New Roman" w:hAnsi="Times New Roman" w:cs="Times New Roman"/>
          <w:b/>
          <w:sz w:val="24"/>
          <w:szCs w:val="24"/>
          <w:lang w:eastAsia="lv-LV"/>
        </w:rPr>
      </w:pPr>
      <w:r w:rsidRPr="0035285F">
        <w:rPr>
          <w:rFonts w:ascii="Times New Roman" w:eastAsia="Times New Roman" w:hAnsi="Times New Roman" w:cs="Times New Roman"/>
          <w:b/>
          <w:sz w:val="24"/>
          <w:szCs w:val="24"/>
          <w:lang w:eastAsia="lv-LV"/>
        </w:rPr>
        <w:t xml:space="preserve"> „Par grozījumu Tukuma novada Domes</w:t>
      </w:r>
    </w:p>
    <w:p w:rsidR="0035285F" w:rsidRPr="0035285F" w:rsidRDefault="0035285F" w:rsidP="0035285F">
      <w:pPr>
        <w:rPr>
          <w:rFonts w:ascii="Times New Roman" w:eastAsia="Times New Roman" w:hAnsi="Times New Roman" w:cs="Times New Roman"/>
          <w:b/>
          <w:sz w:val="24"/>
          <w:szCs w:val="24"/>
          <w:lang w:eastAsia="lv-LV"/>
        </w:rPr>
      </w:pPr>
      <w:r w:rsidRPr="0035285F">
        <w:rPr>
          <w:rFonts w:ascii="Times New Roman" w:eastAsia="Times New Roman" w:hAnsi="Times New Roman" w:cs="Times New Roman"/>
          <w:b/>
          <w:sz w:val="24"/>
          <w:szCs w:val="24"/>
          <w:lang w:eastAsia="lv-LV"/>
        </w:rPr>
        <w:t>26.05.2011. saistošajos noteikumos Nr.13</w:t>
      </w:r>
    </w:p>
    <w:p w:rsidR="0035285F" w:rsidRPr="0035285F" w:rsidRDefault="0035285F" w:rsidP="0035285F">
      <w:pPr>
        <w:jc w:val="both"/>
        <w:rPr>
          <w:rFonts w:ascii="Times New Roman" w:eastAsia="Times New Roman" w:hAnsi="Times New Roman" w:cs="Times New Roman"/>
          <w:b/>
          <w:sz w:val="24"/>
          <w:szCs w:val="20"/>
          <w:lang w:eastAsia="lv-LV"/>
        </w:rPr>
      </w:pPr>
      <w:r w:rsidRPr="0035285F">
        <w:rPr>
          <w:rFonts w:ascii="Times New Roman" w:eastAsia="Times New Roman" w:hAnsi="Times New Roman" w:cs="Times New Roman"/>
          <w:b/>
          <w:sz w:val="24"/>
          <w:szCs w:val="24"/>
          <w:lang w:eastAsia="lv-LV"/>
        </w:rPr>
        <w:t>„</w:t>
      </w:r>
      <w:r w:rsidRPr="0035285F">
        <w:rPr>
          <w:rFonts w:ascii="Times New Roman" w:eastAsia="Times New Roman" w:hAnsi="Times New Roman" w:cs="Times New Roman"/>
          <w:b/>
          <w:sz w:val="24"/>
          <w:szCs w:val="20"/>
          <w:lang w:eastAsia="lv-LV"/>
        </w:rPr>
        <w:t>Līdzfinansējuma samaksas kārtība</w:t>
      </w:r>
    </w:p>
    <w:p w:rsidR="0035285F" w:rsidRPr="0035285F" w:rsidRDefault="0035285F" w:rsidP="0035285F">
      <w:pPr>
        <w:jc w:val="both"/>
        <w:rPr>
          <w:rFonts w:ascii="Times New Roman" w:eastAsia="Times New Roman" w:hAnsi="Times New Roman" w:cs="Times New Roman"/>
          <w:b/>
          <w:sz w:val="24"/>
          <w:szCs w:val="20"/>
          <w:lang w:eastAsia="lv-LV"/>
        </w:rPr>
      </w:pPr>
      <w:r w:rsidRPr="0035285F">
        <w:rPr>
          <w:rFonts w:ascii="Times New Roman" w:eastAsia="Times New Roman" w:hAnsi="Times New Roman" w:cs="Times New Roman"/>
          <w:b/>
          <w:sz w:val="24"/>
          <w:szCs w:val="20"/>
          <w:lang w:eastAsia="lv-LV"/>
        </w:rPr>
        <w:t>Tukuma novada profesionālās ievirzes</w:t>
      </w:r>
    </w:p>
    <w:p w:rsidR="0035285F" w:rsidRPr="0035285F" w:rsidRDefault="0035285F" w:rsidP="0035285F">
      <w:pPr>
        <w:shd w:val="clear" w:color="auto" w:fill="FFFFFF"/>
        <w:rPr>
          <w:rFonts w:ascii="Times New Roman" w:eastAsia="Times New Roman" w:hAnsi="Times New Roman" w:cs="Times New Roman"/>
          <w:b/>
          <w:sz w:val="24"/>
          <w:szCs w:val="24"/>
          <w:lang w:eastAsia="lv-LV"/>
        </w:rPr>
      </w:pPr>
      <w:r w:rsidRPr="0035285F">
        <w:rPr>
          <w:rFonts w:ascii="Times New Roman" w:eastAsia="Times New Roman" w:hAnsi="Times New Roman" w:cs="Times New Roman"/>
          <w:b/>
          <w:sz w:val="24"/>
          <w:szCs w:val="20"/>
          <w:lang w:eastAsia="lv-LV"/>
        </w:rPr>
        <w:t>izglītības iestādēs</w:t>
      </w:r>
      <w:r w:rsidRPr="0035285F">
        <w:rPr>
          <w:rFonts w:ascii="Times New Roman" w:eastAsia="Times New Roman" w:hAnsi="Times New Roman" w:cs="Times New Roman"/>
          <w:b/>
          <w:bCs/>
          <w:color w:val="000000"/>
          <w:spacing w:val="-4"/>
          <w:sz w:val="24"/>
          <w:szCs w:val="24"/>
          <w:lang w:eastAsia="lv-LV"/>
        </w:rPr>
        <w:t>”</w:t>
      </w:r>
    </w:p>
    <w:p w:rsidR="0035285F" w:rsidRPr="0035285F" w:rsidRDefault="0035285F" w:rsidP="00A822AA">
      <w:pPr>
        <w:ind w:left="5040" w:firstLine="720"/>
        <w:jc w:val="both"/>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 xml:space="preserve">Izdoti saskaņā ar likuma </w:t>
      </w:r>
      <w:hyperlink r:id="rId10" w:history="1">
        <w:r w:rsidRPr="00A822AA">
          <w:rPr>
            <w:rFonts w:ascii="Times New Roman" w:eastAsia="Times New Roman" w:hAnsi="Times New Roman" w:cs="Times New Roman"/>
            <w:color w:val="000000" w:themeColor="text1"/>
            <w:sz w:val="20"/>
            <w:szCs w:val="20"/>
            <w:lang w:eastAsia="lv-LV"/>
          </w:rPr>
          <w:t>„Par pašvaldībām”</w:t>
        </w:r>
      </w:hyperlink>
    </w:p>
    <w:p w:rsidR="0035285F" w:rsidRPr="0035285F" w:rsidRDefault="0035285F" w:rsidP="00A822AA">
      <w:pPr>
        <w:ind w:left="5040" w:firstLine="720"/>
        <w:jc w:val="both"/>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 xml:space="preserve"> 21.panta 14.punkta g) apakšpunktu, 41.panta</w:t>
      </w:r>
    </w:p>
    <w:p w:rsidR="0035285F" w:rsidRPr="0035285F" w:rsidRDefault="0035285F" w:rsidP="00A822AA">
      <w:pPr>
        <w:ind w:left="5040" w:firstLine="720"/>
        <w:jc w:val="both"/>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pirmās daļas 1.punktu un 43.panta trešo daļu,</w:t>
      </w:r>
    </w:p>
    <w:p w:rsidR="0035285F" w:rsidRPr="0035285F" w:rsidRDefault="0035285F" w:rsidP="00A822AA">
      <w:pPr>
        <w:ind w:left="5040" w:firstLine="720"/>
        <w:jc w:val="both"/>
        <w:rPr>
          <w:rFonts w:ascii="Times New Roman" w:eastAsia="Times New Roman" w:hAnsi="Times New Roman" w:cs="Times New Roman"/>
          <w:color w:val="FF0000"/>
          <w:sz w:val="20"/>
          <w:szCs w:val="20"/>
          <w:lang w:eastAsia="lv-LV"/>
        </w:rPr>
      </w:pPr>
      <w:r w:rsidRPr="0035285F">
        <w:rPr>
          <w:rFonts w:ascii="Times New Roman" w:eastAsia="Times New Roman" w:hAnsi="Times New Roman" w:cs="Times New Roman"/>
          <w:color w:val="FF0000"/>
          <w:sz w:val="20"/>
          <w:szCs w:val="20"/>
          <w:lang w:eastAsia="lv-LV"/>
        </w:rPr>
        <w:t xml:space="preserve">Izglītības likuma 12.panta </w:t>
      </w:r>
      <w:r w:rsidR="00A822AA">
        <w:rPr>
          <w:rFonts w:ascii="Times New Roman" w:eastAsia="Times New Roman" w:hAnsi="Times New Roman" w:cs="Times New Roman"/>
          <w:color w:val="FF0000"/>
          <w:sz w:val="20"/>
          <w:szCs w:val="20"/>
          <w:lang w:eastAsia="lv-LV"/>
        </w:rPr>
        <w:t>otro prim</w:t>
      </w:r>
      <w:r w:rsidRPr="0035285F">
        <w:rPr>
          <w:rFonts w:ascii="Times New Roman" w:eastAsia="Times New Roman" w:hAnsi="Times New Roman" w:cs="Times New Roman"/>
          <w:color w:val="FF0000"/>
          <w:szCs w:val="20"/>
          <w:vertAlign w:val="superscript"/>
          <w:lang w:eastAsia="lv-LV"/>
        </w:rPr>
        <w:t xml:space="preserve"> </w:t>
      </w:r>
      <w:r w:rsidRPr="0035285F">
        <w:rPr>
          <w:rFonts w:ascii="Times New Roman" w:eastAsia="Times New Roman" w:hAnsi="Times New Roman" w:cs="Times New Roman"/>
          <w:color w:val="FF0000"/>
          <w:sz w:val="20"/>
          <w:szCs w:val="20"/>
          <w:lang w:eastAsia="lv-LV"/>
        </w:rPr>
        <w:t>daļu</w:t>
      </w:r>
    </w:p>
    <w:p w:rsidR="0035285F" w:rsidRPr="0035285F" w:rsidRDefault="0035285F" w:rsidP="0035285F">
      <w:pPr>
        <w:ind w:left="5760"/>
        <w:jc w:val="both"/>
        <w:rPr>
          <w:rFonts w:ascii="Times New Roman" w:eastAsia="Times New Roman" w:hAnsi="Times New Roman" w:cs="Times New Roman"/>
          <w:sz w:val="20"/>
          <w:szCs w:val="24"/>
          <w:lang w:eastAsia="lv-LV"/>
        </w:rPr>
      </w:pPr>
    </w:p>
    <w:p w:rsidR="0035285F" w:rsidRPr="0035285F" w:rsidRDefault="0035285F" w:rsidP="0035285F">
      <w:pPr>
        <w:rPr>
          <w:rFonts w:ascii="Times New Roman" w:eastAsia="Times New Roman" w:hAnsi="Times New Roman" w:cs="Times New Roman"/>
          <w:sz w:val="24"/>
          <w:szCs w:val="24"/>
          <w:lang w:eastAsia="lv-LV"/>
        </w:rPr>
      </w:pPr>
    </w:p>
    <w:p w:rsidR="00460D8F" w:rsidRDefault="0035285F" w:rsidP="00526B72">
      <w:pPr>
        <w:ind w:firstLine="720"/>
        <w:jc w:val="both"/>
        <w:outlineLvl w:val="6"/>
        <w:rPr>
          <w:rFonts w:ascii="Times New Roman" w:eastAsia="Times New Roman" w:hAnsi="Times New Roman" w:cs="Times New Roman"/>
          <w:sz w:val="24"/>
          <w:szCs w:val="24"/>
          <w:lang w:eastAsia="lv-LV" w:bidi="lo-LA"/>
        </w:rPr>
      </w:pPr>
      <w:r w:rsidRPr="0035285F">
        <w:rPr>
          <w:rFonts w:ascii="Times New Roman" w:eastAsia="Times New Roman" w:hAnsi="Times New Roman" w:cs="Times New Roman"/>
          <w:sz w:val="24"/>
          <w:szCs w:val="24"/>
          <w:lang w:eastAsia="lv-LV" w:bidi="lo-LA"/>
        </w:rPr>
        <w:t xml:space="preserve">1. Izdarīt </w:t>
      </w:r>
      <w:r w:rsidRPr="0035285F">
        <w:rPr>
          <w:rFonts w:ascii="Times New Roman" w:eastAsia="Times New Roman" w:hAnsi="Times New Roman" w:cs="Times New Roman"/>
          <w:sz w:val="24"/>
          <w:szCs w:val="24"/>
          <w:lang w:eastAsia="lv-LV"/>
        </w:rPr>
        <w:t>Tukuma novada Domes 26.05.2011. saistošajos noteikumos Nr.13 „Līdzfinansējuma samaksas kārtība Tukuma novada profesionālās ievirzes izglītības iestādēs”</w:t>
      </w:r>
      <w:r w:rsidR="00460D8F">
        <w:rPr>
          <w:rFonts w:ascii="Times New Roman" w:eastAsia="Times New Roman" w:hAnsi="Times New Roman" w:cs="Times New Roman"/>
          <w:sz w:val="24"/>
          <w:szCs w:val="24"/>
          <w:lang w:eastAsia="lv-LV"/>
        </w:rPr>
        <w:t xml:space="preserve"> (turpmāk – noteikumi)</w:t>
      </w:r>
      <w:r w:rsidRPr="0035285F">
        <w:rPr>
          <w:rFonts w:ascii="Times New Roman" w:eastAsia="Times New Roman" w:hAnsi="Times New Roman" w:cs="Times New Roman"/>
          <w:sz w:val="24"/>
          <w:szCs w:val="24"/>
          <w:lang w:eastAsia="lv-LV"/>
        </w:rPr>
        <w:t xml:space="preserve"> </w:t>
      </w:r>
      <w:r w:rsidRPr="0035285F">
        <w:rPr>
          <w:rFonts w:ascii="Times New Roman" w:eastAsia="Times New Roman" w:hAnsi="Times New Roman" w:cs="Times New Roman"/>
          <w:sz w:val="24"/>
          <w:szCs w:val="24"/>
          <w:lang w:eastAsia="lv-LV" w:bidi="lo-LA"/>
        </w:rPr>
        <w:t>šādu</w:t>
      </w:r>
      <w:r w:rsidR="00460D8F">
        <w:rPr>
          <w:rFonts w:ascii="Times New Roman" w:eastAsia="Times New Roman" w:hAnsi="Times New Roman" w:cs="Times New Roman"/>
          <w:sz w:val="24"/>
          <w:szCs w:val="24"/>
          <w:lang w:eastAsia="lv-LV" w:bidi="lo-LA"/>
        </w:rPr>
        <w:t>s</w:t>
      </w:r>
      <w:r w:rsidRPr="0035285F">
        <w:rPr>
          <w:rFonts w:ascii="Times New Roman" w:eastAsia="Times New Roman" w:hAnsi="Times New Roman" w:cs="Times New Roman"/>
          <w:sz w:val="24"/>
          <w:szCs w:val="24"/>
          <w:lang w:eastAsia="lv-LV" w:bidi="lo-LA"/>
        </w:rPr>
        <w:t xml:space="preserve"> grozījumu</w:t>
      </w:r>
      <w:r w:rsidR="00460D8F">
        <w:rPr>
          <w:rFonts w:ascii="Times New Roman" w:eastAsia="Times New Roman" w:hAnsi="Times New Roman" w:cs="Times New Roman"/>
          <w:sz w:val="24"/>
          <w:szCs w:val="24"/>
          <w:lang w:eastAsia="lv-LV" w:bidi="lo-LA"/>
        </w:rPr>
        <w:t>s:</w:t>
      </w:r>
    </w:p>
    <w:p w:rsidR="00460D8F" w:rsidRDefault="00460D8F" w:rsidP="00526B72">
      <w:pPr>
        <w:ind w:firstLine="720"/>
        <w:jc w:val="both"/>
        <w:outlineLvl w:val="6"/>
        <w:rPr>
          <w:rFonts w:ascii="Times New Roman" w:eastAsia="Times New Roman" w:hAnsi="Times New Roman" w:cs="Times New Roman"/>
          <w:sz w:val="24"/>
          <w:szCs w:val="24"/>
          <w:lang w:eastAsia="lv-LV" w:bidi="lo-LA"/>
        </w:rPr>
      </w:pPr>
    </w:p>
    <w:p w:rsidR="00460D8F" w:rsidRDefault="00460D8F" w:rsidP="00526B72">
      <w:pPr>
        <w:ind w:firstLine="720"/>
        <w:jc w:val="both"/>
        <w:outlineLvl w:val="6"/>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1.1.</w:t>
      </w:r>
      <w:r w:rsidR="00526B72">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sz w:val="24"/>
          <w:szCs w:val="24"/>
          <w:lang w:eastAsia="lv-LV" w:bidi="lo-LA"/>
        </w:rPr>
        <w:t>papildināt noteikumu juridisko pamatojumu ar</w:t>
      </w:r>
      <w:r w:rsidR="003A5DEE">
        <w:rPr>
          <w:rFonts w:ascii="Times New Roman" w:eastAsia="Times New Roman" w:hAnsi="Times New Roman" w:cs="Times New Roman"/>
          <w:sz w:val="24"/>
          <w:szCs w:val="24"/>
          <w:lang w:eastAsia="lv-LV" w:bidi="lo-LA"/>
        </w:rPr>
        <w:t xml:space="preserve"> tekstu </w:t>
      </w:r>
      <w:r w:rsidR="003A5DEE" w:rsidRPr="003A5DE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bidi="lo-LA"/>
        </w:rPr>
        <w:t xml:space="preserve">Izglītības likuma 12.panta </w:t>
      </w:r>
      <w:r w:rsidR="003A5DEE">
        <w:rPr>
          <w:rFonts w:ascii="Times New Roman" w:eastAsia="Times New Roman" w:hAnsi="Times New Roman" w:cs="Times New Roman"/>
          <w:sz w:val="24"/>
          <w:szCs w:val="24"/>
          <w:lang w:eastAsia="lv-LV" w:bidi="lo-LA"/>
        </w:rPr>
        <w:t>o</w:t>
      </w:r>
      <w:r>
        <w:rPr>
          <w:rFonts w:ascii="Times New Roman" w:eastAsia="Times New Roman" w:hAnsi="Times New Roman" w:cs="Times New Roman"/>
          <w:sz w:val="24"/>
          <w:szCs w:val="24"/>
          <w:lang w:eastAsia="lv-LV" w:bidi="lo-LA"/>
        </w:rPr>
        <w:t>tro prim daļu”;</w:t>
      </w:r>
    </w:p>
    <w:p w:rsidR="00460D8F" w:rsidRDefault="00460D8F" w:rsidP="00526B72">
      <w:pPr>
        <w:ind w:firstLine="720"/>
        <w:jc w:val="both"/>
        <w:outlineLvl w:val="6"/>
        <w:rPr>
          <w:rFonts w:ascii="Times New Roman" w:eastAsia="Times New Roman" w:hAnsi="Times New Roman" w:cs="Times New Roman"/>
          <w:sz w:val="24"/>
          <w:szCs w:val="24"/>
          <w:lang w:eastAsia="lv-LV" w:bidi="lo-LA"/>
        </w:rPr>
      </w:pPr>
    </w:p>
    <w:p w:rsidR="0035285F" w:rsidRPr="0035285F" w:rsidRDefault="00460D8F" w:rsidP="00526B72">
      <w:pPr>
        <w:ind w:firstLine="720"/>
        <w:jc w:val="both"/>
        <w:outlineLvl w:val="6"/>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4"/>
          <w:lang w:eastAsia="lv-LV" w:bidi="lo-LA"/>
        </w:rPr>
        <w:t xml:space="preserve">1.2. </w:t>
      </w:r>
      <w:r w:rsidR="0035285F" w:rsidRPr="0035285F">
        <w:rPr>
          <w:rFonts w:ascii="Times New Roman" w:eastAsia="Times New Roman" w:hAnsi="Times New Roman" w:cs="Times New Roman"/>
          <w:sz w:val="24"/>
          <w:szCs w:val="20"/>
          <w:lang w:eastAsia="lv-LV"/>
        </w:rPr>
        <w:t>papildināt noteikumus ar 14.3.apakšpunktu šādā redakcijā:</w:t>
      </w:r>
    </w:p>
    <w:p w:rsidR="0035285F" w:rsidRPr="0035285F" w:rsidRDefault="00526B72" w:rsidP="00526B72">
      <w:pPr>
        <w:ind w:firstLine="720"/>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r w:rsidR="0035285F" w:rsidRPr="0035285F">
        <w:rPr>
          <w:rFonts w:ascii="Times New Roman" w:eastAsia="Times New Roman" w:hAnsi="Times New Roman" w:cs="Times New Roman"/>
          <w:sz w:val="24"/>
          <w:szCs w:val="20"/>
          <w:lang w:eastAsia="lv-LV"/>
        </w:rPr>
        <w:t>14.3. bez vecāku gādības palicis bērns.”</w:t>
      </w:r>
      <w:r w:rsidR="003A5DEE">
        <w:rPr>
          <w:rFonts w:ascii="Times New Roman" w:eastAsia="Times New Roman" w:hAnsi="Times New Roman" w:cs="Times New Roman"/>
          <w:sz w:val="24"/>
          <w:szCs w:val="20"/>
          <w:lang w:eastAsia="lv-LV"/>
        </w:rPr>
        <w:t>;</w:t>
      </w:r>
    </w:p>
    <w:p w:rsidR="0035285F" w:rsidRPr="0035285F" w:rsidRDefault="0035285F" w:rsidP="0035285F">
      <w:pPr>
        <w:jc w:val="both"/>
        <w:rPr>
          <w:rFonts w:ascii="Times New Roman" w:eastAsia="Times New Roman" w:hAnsi="Times New Roman" w:cs="Times New Roman"/>
          <w:sz w:val="24"/>
          <w:szCs w:val="24"/>
          <w:lang w:eastAsia="lv-LV"/>
        </w:rPr>
      </w:pPr>
    </w:p>
    <w:p w:rsidR="0035285F" w:rsidRPr="0035285F" w:rsidRDefault="0035285F" w:rsidP="00526B72">
      <w:pPr>
        <w:ind w:firstLine="720"/>
        <w:jc w:val="both"/>
        <w:rPr>
          <w:rFonts w:ascii="Times New Roman" w:eastAsia="Times New Roman" w:hAnsi="Times New Roman" w:cs="Times New Roman"/>
          <w:sz w:val="24"/>
          <w:szCs w:val="24"/>
          <w:lang w:eastAsia="lv-LV"/>
        </w:rPr>
      </w:pPr>
      <w:r w:rsidRPr="0035285F">
        <w:rPr>
          <w:rFonts w:ascii="Times New Roman" w:eastAsia="Times New Roman" w:hAnsi="Times New Roman" w:cs="Times New Roman"/>
          <w:sz w:val="24"/>
          <w:szCs w:val="24"/>
          <w:lang w:eastAsia="lv-LV"/>
        </w:rPr>
        <w:t>2. grozījum</w:t>
      </w:r>
      <w:r w:rsidR="00460D8F">
        <w:rPr>
          <w:rFonts w:ascii="Times New Roman" w:eastAsia="Times New Roman" w:hAnsi="Times New Roman" w:cs="Times New Roman"/>
          <w:sz w:val="24"/>
          <w:szCs w:val="24"/>
          <w:lang w:eastAsia="lv-LV"/>
        </w:rPr>
        <w:t>i</w:t>
      </w:r>
      <w:r w:rsidRPr="0035285F">
        <w:rPr>
          <w:rFonts w:ascii="Times New Roman" w:eastAsia="Times New Roman" w:hAnsi="Times New Roman" w:cs="Times New Roman"/>
          <w:sz w:val="24"/>
          <w:szCs w:val="24"/>
          <w:lang w:eastAsia="lv-LV"/>
        </w:rPr>
        <w:t xml:space="preserve"> stājas spēkā 2016.gada 1.janvārī.</w:t>
      </w:r>
    </w:p>
    <w:p w:rsidR="0035285F" w:rsidRPr="0035285F" w:rsidRDefault="0035285F" w:rsidP="0035285F">
      <w:pPr>
        <w:ind w:firstLine="720"/>
        <w:jc w:val="both"/>
        <w:rPr>
          <w:rFonts w:ascii="Times New Roman" w:eastAsia="Times New Roman" w:hAnsi="Times New Roman" w:cs="Times New Roman"/>
          <w:sz w:val="24"/>
          <w:szCs w:val="24"/>
          <w:lang w:eastAsia="lv-LV"/>
        </w:rPr>
      </w:pPr>
    </w:p>
    <w:p w:rsidR="0035285F" w:rsidRPr="0035285F" w:rsidRDefault="0035285F" w:rsidP="0035285F">
      <w:pPr>
        <w:ind w:right="5"/>
        <w:jc w:val="both"/>
        <w:rPr>
          <w:rFonts w:ascii="Times New Roman" w:eastAsia="Times New Roman" w:hAnsi="Times New Roman" w:cs="Times New Roman"/>
          <w:sz w:val="24"/>
          <w:szCs w:val="24"/>
          <w:lang w:eastAsia="lv-LV"/>
        </w:rPr>
      </w:pPr>
    </w:p>
    <w:p w:rsidR="0035285F" w:rsidRPr="0035285F" w:rsidRDefault="0035285F" w:rsidP="0035285F">
      <w:pPr>
        <w:ind w:right="5" w:firstLine="720"/>
        <w:jc w:val="both"/>
        <w:rPr>
          <w:rFonts w:ascii="Times New Roman" w:eastAsia="Times New Roman" w:hAnsi="Times New Roman" w:cs="Times New Roman"/>
          <w:sz w:val="24"/>
          <w:szCs w:val="24"/>
          <w:lang w:eastAsia="lv-LV"/>
        </w:rPr>
      </w:pPr>
    </w:p>
    <w:p w:rsidR="0035285F" w:rsidRPr="0035285F" w:rsidRDefault="0035285F" w:rsidP="0035285F">
      <w:pPr>
        <w:ind w:right="5" w:firstLine="720"/>
        <w:jc w:val="both"/>
        <w:rPr>
          <w:rFonts w:ascii="Times New Roman" w:eastAsia="Times New Roman" w:hAnsi="Times New Roman" w:cs="Times New Roman"/>
          <w:sz w:val="24"/>
          <w:szCs w:val="24"/>
          <w:lang w:eastAsia="lv-LV"/>
        </w:rPr>
      </w:pPr>
    </w:p>
    <w:p w:rsidR="0035285F" w:rsidRPr="00460D8F" w:rsidRDefault="0035285F" w:rsidP="0035285F">
      <w:pPr>
        <w:rPr>
          <w:rFonts w:ascii="Times New Roman" w:eastAsia="Times New Roman" w:hAnsi="Times New Roman" w:cs="Times New Roman"/>
          <w:b/>
          <w:color w:val="FF0000"/>
          <w:sz w:val="24"/>
          <w:szCs w:val="24"/>
        </w:rPr>
      </w:pPr>
      <w:r w:rsidRPr="0035285F">
        <w:rPr>
          <w:rFonts w:ascii="Times New Roman" w:eastAsia="Times New Roman" w:hAnsi="Times New Roman" w:cs="Times New Roman"/>
          <w:sz w:val="24"/>
          <w:szCs w:val="24"/>
          <w:lang w:eastAsia="lv-LV"/>
        </w:rPr>
        <w:br w:type="page"/>
      </w:r>
      <w:r w:rsidRPr="00460D8F">
        <w:rPr>
          <w:rFonts w:ascii="Times New Roman" w:eastAsia="Times New Roman" w:hAnsi="Times New Roman" w:cs="Times New Roman"/>
          <w:b/>
          <w:color w:val="FF0000"/>
          <w:sz w:val="24"/>
          <w:szCs w:val="24"/>
        </w:rPr>
        <w:lastRenderedPageBreak/>
        <w:t>Noteikumi, kurus groza</w:t>
      </w:r>
    </w:p>
    <w:p w:rsidR="0035285F" w:rsidRPr="0035285F" w:rsidRDefault="0035285F" w:rsidP="0035285F">
      <w:pPr>
        <w:ind w:left="5334" w:firstLine="1146"/>
        <w:jc w:val="both"/>
        <w:rPr>
          <w:rFonts w:ascii="Times New Roman" w:eastAsia="Times New Roman" w:hAnsi="Times New Roman" w:cs="Times New Roman"/>
          <w:sz w:val="20"/>
          <w:szCs w:val="20"/>
          <w:lang w:eastAsia="lv-LV"/>
        </w:rPr>
      </w:pPr>
    </w:p>
    <w:p w:rsidR="0035285F" w:rsidRPr="0035285F" w:rsidRDefault="0035285F" w:rsidP="0035285F">
      <w:pPr>
        <w:ind w:left="6237"/>
        <w:jc w:val="both"/>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APSTIPRINĀTI</w:t>
      </w:r>
    </w:p>
    <w:p w:rsidR="0035285F" w:rsidRPr="0035285F" w:rsidRDefault="0035285F" w:rsidP="0035285F">
      <w:pPr>
        <w:ind w:left="6237"/>
        <w:jc w:val="both"/>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ar Tukuma novada Domes 26.05.2011. lēmumu (prot. Nr.7, 3.§.)</w:t>
      </w:r>
    </w:p>
    <w:p w:rsidR="0035285F" w:rsidRPr="0035285F" w:rsidRDefault="0035285F" w:rsidP="0035285F">
      <w:pPr>
        <w:ind w:left="6237"/>
        <w:jc w:val="both"/>
        <w:rPr>
          <w:rFonts w:ascii="Times New Roman" w:eastAsia="Times New Roman" w:hAnsi="Times New Roman" w:cs="Times New Roman"/>
          <w:sz w:val="20"/>
          <w:szCs w:val="20"/>
          <w:lang w:eastAsia="lv-LV"/>
        </w:rPr>
      </w:pPr>
    </w:p>
    <w:p w:rsidR="0035285F" w:rsidRPr="0035285F" w:rsidRDefault="0035285F" w:rsidP="0035285F">
      <w:pPr>
        <w:ind w:left="6237"/>
        <w:jc w:val="both"/>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Ar grozījumiem, kas izdarīti</w:t>
      </w:r>
    </w:p>
    <w:p w:rsidR="0035285F" w:rsidRPr="0035285F" w:rsidRDefault="0035285F" w:rsidP="0035285F">
      <w:pPr>
        <w:ind w:left="6237"/>
        <w:jc w:val="both"/>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ar Tukuma novada Domes lēmumiem:</w:t>
      </w:r>
    </w:p>
    <w:p w:rsidR="0035285F" w:rsidRPr="0035285F" w:rsidRDefault="0035285F" w:rsidP="0035285F">
      <w:pPr>
        <w:ind w:left="6237"/>
        <w:jc w:val="both"/>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- 24.10.2013. (prot. Nr.15, 2.§.),</w:t>
      </w:r>
    </w:p>
    <w:p w:rsidR="0035285F" w:rsidRPr="0035285F" w:rsidRDefault="0035285F" w:rsidP="0035285F">
      <w:pPr>
        <w:ind w:left="6237"/>
        <w:jc w:val="both"/>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- 24.07.2014. (prot.Nr.9, 4.§.)</w:t>
      </w:r>
    </w:p>
    <w:p w:rsidR="0035285F" w:rsidRPr="0035285F" w:rsidRDefault="0035285F" w:rsidP="0035285F">
      <w:pPr>
        <w:ind w:left="6237"/>
        <w:jc w:val="both"/>
        <w:rPr>
          <w:rFonts w:ascii="Times New Roman" w:eastAsia="Times New Roman" w:hAnsi="Times New Roman" w:cs="Times New Roman"/>
          <w:b/>
          <w:color w:val="FF0000"/>
          <w:sz w:val="24"/>
          <w:szCs w:val="20"/>
          <w:lang w:eastAsia="lv-LV" w:bidi="lo-LA"/>
        </w:rPr>
      </w:pPr>
      <w:r w:rsidRPr="0035285F">
        <w:rPr>
          <w:rFonts w:ascii="Times New Roman" w:eastAsia="Times New Roman" w:hAnsi="Times New Roman" w:cs="Times New Roman"/>
          <w:color w:val="FF0000"/>
          <w:sz w:val="20"/>
          <w:szCs w:val="20"/>
          <w:lang w:eastAsia="lv-LV"/>
        </w:rPr>
        <w:t>- 29.10.2015. (prot.Nr.__, __.§.)</w:t>
      </w:r>
    </w:p>
    <w:p w:rsidR="0035285F" w:rsidRPr="0035285F" w:rsidRDefault="0035285F" w:rsidP="0035285F">
      <w:pPr>
        <w:ind w:left="-426"/>
        <w:rPr>
          <w:rFonts w:ascii="Times New Roman" w:eastAsia="Times New Roman" w:hAnsi="Times New Roman" w:cs="Times New Roman"/>
          <w:color w:val="FF0000"/>
          <w:sz w:val="24"/>
          <w:szCs w:val="20"/>
          <w:lang w:eastAsia="lv-LV"/>
        </w:rPr>
      </w:pPr>
    </w:p>
    <w:p w:rsidR="0035285F" w:rsidRPr="0035285F" w:rsidRDefault="0035285F" w:rsidP="0035285F">
      <w:pPr>
        <w:jc w:val="center"/>
        <w:rPr>
          <w:rFonts w:ascii="Times New Roman" w:eastAsia="Times New Roman" w:hAnsi="Times New Roman" w:cs="Times New Roman"/>
          <w:b/>
          <w:sz w:val="24"/>
          <w:szCs w:val="20"/>
          <w:lang w:eastAsia="lv-LV"/>
        </w:rPr>
      </w:pPr>
      <w:r w:rsidRPr="0035285F">
        <w:rPr>
          <w:rFonts w:ascii="Times New Roman" w:eastAsia="Times New Roman" w:hAnsi="Times New Roman" w:cs="Times New Roman"/>
          <w:b/>
          <w:sz w:val="24"/>
          <w:szCs w:val="20"/>
          <w:lang w:eastAsia="lv-LV"/>
        </w:rPr>
        <w:t xml:space="preserve"> SAISTOŠIE NOTEIKUMI</w:t>
      </w:r>
    </w:p>
    <w:p w:rsidR="0035285F" w:rsidRPr="0035285F" w:rsidRDefault="0035285F" w:rsidP="0035285F">
      <w:pPr>
        <w:jc w:val="center"/>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Tukumā</w:t>
      </w:r>
    </w:p>
    <w:p w:rsidR="0035285F" w:rsidRPr="0035285F" w:rsidRDefault="0035285F" w:rsidP="0035285F">
      <w:pPr>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2011.gada 26.maijā</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  </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        </w:t>
      </w:r>
      <w:r w:rsidRPr="0035285F">
        <w:rPr>
          <w:rFonts w:ascii="Times New Roman" w:eastAsia="Times New Roman" w:hAnsi="Times New Roman" w:cs="Times New Roman"/>
          <w:b/>
          <w:sz w:val="24"/>
          <w:szCs w:val="20"/>
          <w:lang w:eastAsia="lv-LV"/>
        </w:rPr>
        <w:t>Nr.13</w:t>
      </w:r>
    </w:p>
    <w:p w:rsidR="0035285F" w:rsidRPr="0035285F" w:rsidRDefault="0035285F" w:rsidP="0035285F">
      <w:pPr>
        <w:jc w:val="right"/>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(prot.Nr.7, 3.§.)</w:t>
      </w:r>
    </w:p>
    <w:p w:rsidR="0035285F" w:rsidRPr="0035285F" w:rsidRDefault="0035285F" w:rsidP="0035285F">
      <w:pPr>
        <w:rPr>
          <w:rFonts w:ascii="Times New Roman" w:eastAsia="Times New Roman" w:hAnsi="Times New Roman" w:cs="Times New Roman"/>
          <w:sz w:val="24"/>
          <w:szCs w:val="20"/>
          <w:lang w:eastAsia="lv-LV"/>
        </w:rPr>
      </w:pPr>
    </w:p>
    <w:p w:rsidR="0035285F" w:rsidRPr="0035285F" w:rsidRDefault="0035285F" w:rsidP="0035285F">
      <w:pPr>
        <w:jc w:val="both"/>
        <w:rPr>
          <w:rFonts w:ascii="Times New Roman" w:eastAsia="Times New Roman" w:hAnsi="Times New Roman" w:cs="Times New Roman"/>
          <w:b/>
          <w:sz w:val="24"/>
          <w:szCs w:val="20"/>
          <w:lang w:eastAsia="lv-LV"/>
        </w:rPr>
      </w:pPr>
      <w:r w:rsidRPr="0035285F">
        <w:rPr>
          <w:rFonts w:ascii="Times New Roman" w:eastAsia="Times New Roman" w:hAnsi="Times New Roman" w:cs="Times New Roman"/>
          <w:b/>
          <w:sz w:val="24"/>
          <w:szCs w:val="20"/>
          <w:lang w:eastAsia="lv-LV"/>
        </w:rPr>
        <w:t>Līdzfinansējuma samaksas kārtība</w:t>
      </w:r>
    </w:p>
    <w:p w:rsidR="0035285F" w:rsidRPr="0035285F" w:rsidRDefault="0035285F" w:rsidP="0035285F">
      <w:pPr>
        <w:jc w:val="both"/>
        <w:rPr>
          <w:rFonts w:ascii="Times New Roman" w:eastAsia="Times New Roman" w:hAnsi="Times New Roman" w:cs="Times New Roman"/>
          <w:b/>
          <w:sz w:val="24"/>
          <w:szCs w:val="20"/>
          <w:lang w:eastAsia="lv-LV"/>
        </w:rPr>
      </w:pPr>
      <w:r w:rsidRPr="0035285F">
        <w:rPr>
          <w:rFonts w:ascii="Times New Roman" w:eastAsia="Times New Roman" w:hAnsi="Times New Roman" w:cs="Times New Roman"/>
          <w:b/>
          <w:sz w:val="24"/>
          <w:szCs w:val="20"/>
          <w:lang w:eastAsia="lv-LV"/>
        </w:rPr>
        <w:t>Tukuma novada profesionālās ievirzes</w:t>
      </w:r>
    </w:p>
    <w:p w:rsidR="0035285F" w:rsidRPr="0035285F" w:rsidRDefault="0035285F" w:rsidP="0035285F">
      <w:pPr>
        <w:jc w:val="both"/>
        <w:rPr>
          <w:rFonts w:ascii="Times New Roman" w:eastAsia="Times New Roman" w:hAnsi="Times New Roman" w:cs="Times New Roman"/>
          <w:b/>
          <w:sz w:val="24"/>
          <w:szCs w:val="20"/>
          <w:lang w:eastAsia="lv-LV"/>
        </w:rPr>
      </w:pPr>
      <w:r w:rsidRPr="0035285F">
        <w:rPr>
          <w:rFonts w:ascii="Times New Roman" w:eastAsia="Times New Roman" w:hAnsi="Times New Roman" w:cs="Times New Roman"/>
          <w:b/>
          <w:sz w:val="24"/>
          <w:szCs w:val="20"/>
          <w:lang w:eastAsia="lv-LV"/>
        </w:rPr>
        <w:t>izglītības iestādēs</w:t>
      </w:r>
    </w:p>
    <w:p w:rsidR="0035285F" w:rsidRPr="0035285F" w:rsidRDefault="0035285F" w:rsidP="0035285F">
      <w:pPr>
        <w:rPr>
          <w:rFonts w:ascii="Times New Roman" w:eastAsia="Times New Roman" w:hAnsi="Times New Roman" w:cs="Times New Roman"/>
          <w:sz w:val="20"/>
          <w:szCs w:val="20"/>
          <w:lang w:eastAsia="lv-LV"/>
        </w:rPr>
      </w:pPr>
    </w:p>
    <w:p w:rsidR="0035285F" w:rsidRPr="0035285F" w:rsidRDefault="0035285F" w:rsidP="00A822AA">
      <w:pPr>
        <w:ind w:left="5760"/>
        <w:jc w:val="both"/>
        <w:rPr>
          <w:rFonts w:ascii="Times New Roman" w:eastAsia="Times New Roman" w:hAnsi="Times New Roman" w:cs="Times New Roman"/>
          <w:sz w:val="20"/>
          <w:szCs w:val="20"/>
          <w:lang w:eastAsia="lv-LV"/>
        </w:rPr>
      </w:pPr>
      <w:r w:rsidRPr="0035285F">
        <w:rPr>
          <w:rFonts w:ascii="Times New Roman" w:eastAsia="Times New Roman" w:hAnsi="Times New Roman" w:cs="Times New Roman"/>
          <w:sz w:val="20"/>
          <w:szCs w:val="20"/>
          <w:lang w:eastAsia="lv-LV"/>
        </w:rPr>
        <w:t xml:space="preserve">Izdoti saskaņā ar likuma </w:t>
      </w:r>
      <w:hyperlink r:id="rId11" w:history="1">
        <w:r w:rsidRPr="00A822AA">
          <w:rPr>
            <w:rFonts w:ascii="Times New Roman" w:eastAsia="Times New Roman" w:hAnsi="Times New Roman" w:cs="Times New Roman"/>
            <w:color w:val="000000" w:themeColor="text1"/>
            <w:sz w:val="20"/>
            <w:szCs w:val="20"/>
            <w:lang w:eastAsia="lv-LV"/>
          </w:rPr>
          <w:t>„Par pašvaldībām”</w:t>
        </w:r>
      </w:hyperlink>
      <w:r w:rsidRPr="0035285F">
        <w:rPr>
          <w:rFonts w:ascii="Times New Roman" w:eastAsia="Times New Roman" w:hAnsi="Times New Roman" w:cs="Times New Roman"/>
          <w:sz w:val="20"/>
          <w:szCs w:val="20"/>
          <w:lang w:eastAsia="lv-LV"/>
        </w:rPr>
        <w:t xml:space="preserve"> 21.panta 14.punkta g) apakšpunktu, 41.panta pirmās daļas 1.punktu un 43.panta trešo daļu, </w:t>
      </w:r>
    </w:p>
    <w:p w:rsidR="0035285F" w:rsidRPr="0035285F" w:rsidRDefault="0035285F" w:rsidP="00A822AA">
      <w:pPr>
        <w:ind w:left="5040" w:firstLine="720"/>
        <w:jc w:val="both"/>
        <w:rPr>
          <w:rFonts w:ascii="Times New Roman" w:eastAsia="Times New Roman" w:hAnsi="Times New Roman" w:cs="Times New Roman"/>
          <w:color w:val="FF0000"/>
          <w:sz w:val="20"/>
          <w:szCs w:val="20"/>
          <w:lang w:eastAsia="lv-LV"/>
        </w:rPr>
      </w:pPr>
      <w:r w:rsidRPr="0035285F">
        <w:rPr>
          <w:rFonts w:ascii="Times New Roman" w:eastAsia="Times New Roman" w:hAnsi="Times New Roman" w:cs="Times New Roman"/>
          <w:color w:val="FF0000"/>
          <w:sz w:val="20"/>
          <w:szCs w:val="20"/>
          <w:lang w:eastAsia="lv-LV"/>
        </w:rPr>
        <w:t xml:space="preserve">Izglītības likuma 12.panta </w:t>
      </w:r>
      <w:r w:rsidR="00A822AA">
        <w:rPr>
          <w:rFonts w:ascii="Times New Roman" w:eastAsia="Times New Roman" w:hAnsi="Times New Roman" w:cs="Times New Roman"/>
          <w:color w:val="FF0000"/>
          <w:sz w:val="20"/>
          <w:szCs w:val="20"/>
          <w:lang w:eastAsia="lv-LV"/>
        </w:rPr>
        <w:t>otro prim</w:t>
      </w:r>
      <w:r w:rsidRPr="0035285F">
        <w:rPr>
          <w:rFonts w:ascii="Times New Roman" w:eastAsia="Times New Roman" w:hAnsi="Times New Roman" w:cs="Times New Roman"/>
          <w:color w:val="FF0000"/>
          <w:szCs w:val="20"/>
          <w:vertAlign w:val="superscript"/>
          <w:lang w:eastAsia="lv-LV"/>
        </w:rPr>
        <w:t xml:space="preserve"> </w:t>
      </w:r>
      <w:r w:rsidRPr="0035285F">
        <w:rPr>
          <w:rFonts w:ascii="Times New Roman" w:eastAsia="Times New Roman" w:hAnsi="Times New Roman" w:cs="Times New Roman"/>
          <w:color w:val="FF0000"/>
          <w:sz w:val="20"/>
          <w:szCs w:val="20"/>
          <w:lang w:eastAsia="lv-LV"/>
        </w:rPr>
        <w:t>daļu</w:t>
      </w:r>
    </w:p>
    <w:p w:rsidR="0035285F" w:rsidRPr="0035285F" w:rsidRDefault="0035285F" w:rsidP="0035285F">
      <w:pPr>
        <w:ind w:left="5760"/>
        <w:rPr>
          <w:rFonts w:ascii="Times New Roman" w:eastAsia="Times New Roman" w:hAnsi="Times New Roman" w:cs="Times New Roman"/>
          <w:sz w:val="20"/>
          <w:szCs w:val="20"/>
          <w:lang w:eastAsia="lv-LV"/>
        </w:rPr>
      </w:pPr>
    </w:p>
    <w:p w:rsidR="0035285F" w:rsidRPr="0035285F" w:rsidRDefault="0035285F" w:rsidP="0035285F">
      <w:pPr>
        <w:jc w:val="center"/>
        <w:rPr>
          <w:rFonts w:ascii="Times New Roman" w:eastAsia="Times New Roman" w:hAnsi="Times New Roman" w:cs="Times New Roman"/>
          <w:b/>
          <w:bCs/>
          <w:sz w:val="24"/>
          <w:szCs w:val="20"/>
          <w:lang w:eastAsia="lv-LV"/>
        </w:rPr>
      </w:pPr>
    </w:p>
    <w:p w:rsidR="0035285F" w:rsidRPr="0035285F" w:rsidRDefault="0035285F" w:rsidP="0035285F">
      <w:pPr>
        <w:jc w:val="center"/>
        <w:rPr>
          <w:rFonts w:ascii="Times New Roman" w:eastAsia="Times New Roman" w:hAnsi="Times New Roman" w:cs="Times New Roman"/>
          <w:b/>
          <w:bCs/>
          <w:sz w:val="24"/>
          <w:szCs w:val="20"/>
          <w:lang w:eastAsia="lv-LV"/>
        </w:rPr>
      </w:pPr>
      <w:r w:rsidRPr="0035285F">
        <w:rPr>
          <w:rFonts w:ascii="Times New Roman" w:eastAsia="Times New Roman" w:hAnsi="Times New Roman" w:cs="Times New Roman"/>
          <w:b/>
          <w:bCs/>
          <w:sz w:val="24"/>
          <w:szCs w:val="20"/>
          <w:lang w:eastAsia="lv-LV"/>
        </w:rPr>
        <w:t>I. Vispārīgie jautājumi</w:t>
      </w:r>
    </w:p>
    <w:p w:rsidR="0035285F" w:rsidRPr="0035285F" w:rsidRDefault="0035285F" w:rsidP="0035285F">
      <w:pPr>
        <w:jc w:val="both"/>
        <w:rPr>
          <w:rFonts w:ascii="Times New Roman" w:eastAsia="Times New Roman" w:hAnsi="Times New Roman" w:cs="Times New Roman"/>
          <w:sz w:val="24"/>
          <w:szCs w:val="20"/>
          <w:lang w:eastAsia="lv-LV"/>
        </w:rPr>
      </w:pP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1. Saistošie noteikumi (turpmāk - noteikumi) nosaka kārtību, kādā tiek noteikta maksa kā līdzfinansējums (turpmāk - līdzfinansējums) par izglītības ieguvi profesionālās ievirzes izglītības iestāžu programmās ietvertā mācību procesa nodrošināšanai un sniegtajiem pakalpojumiem Tukuma novada pašvaldības dibinātajās profesionālās ievirzes izglītības iestādēs.</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2. Līdzfinansējuma kārtība attiecas uz Tukuma Mākslas skolas, Tukuma Mūzikas skolas, Tukuma Sporta skolas (katra turpmāk saukta - Skola) izglītojamo vecāku vai aizbildņu (turpmāk - vecāki) un citām pašvaldībām, kuru administratīvajā teritorijā deklarēti izglītojamie, kas apmeklē Skolu (turpmāk – cita pašvaldība).</w:t>
      </w:r>
    </w:p>
    <w:p w:rsidR="0035285F" w:rsidRPr="0035285F" w:rsidRDefault="0035285F" w:rsidP="0035285F">
      <w:pPr>
        <w:jc w:val="center"/>
        <w:rPr>
          <w:rFonts w:ascii="Times New Roman" w:eastAsia="Times New Roman" w:hAnsi="Times New Roman" w:cs="Times New Roman"/>
          <w:b/>
          <w:bCs/>
          <w:sz w:val="24"/>
          <w:szCs w:val="20"/>
          <w:lang w:eastAsia="lv-LV"/>
        </w:rPr>
      </w:pPr>
    </w:p>
    <w:p w:rsidR="0035285F" w:rsidRPr="0035285F" w:rsidRDefault="0035285F" w:rsidP="0035285F">
      <w:pPr>
        <w:jc w:val="center"/>
        <w:rPr>
          <w:rFonts w:ascii="Times New Roman" w:eastAsia="Times New Roman" w:hAnsi="Times New Roman" w:cs="Times New Roman"/>
          <w:b/>
          <w:bCs/>
          <w:sz w:val="24"/>
          <w:szCs w:val="20"/>
          <w:lang w:eastAsia="lv-LV"/>
        </w:rPr>
      </w:pPr>
      <w:r w:rsidRPr="0035285F">
        <w:rPr>
          <w:rFonts w:ascii="Times New Roman" w:eastAsia="Times New Roman" w:hAnsi="Times New Roman" w:cs="Times New Roman"/>
          <w:b/>
          <w:bCs/>
          <w:sz w:val="24"/>
          <w:szCs w:val="20"/>
          <w:lang w:eastAsia="lv-LV"/>
        </w:rPr>
        <w:t>II. Līdzfinansējuma noteikšanas kārtība un apmērs</w:t>
      </w:r>
    </w:p>
    <w:p w:rsidR="0035285F" w:rsidRPr="0035285F" w:rsidRDefault="0035285F" w:rsidP="0035285F">
      <w:pPr>
        <w:jc w:val="both"/>
        <w:rPr>
          <w:rFonts w:ascii="Times New Roman" w:eastAsia="Times New Roman" w:hAnsi="Times New Roman" w:cs="Times New Roman"/>
          <w:sz w:val="24"/>
          <w:szCs w:val="20"/>
          <w:lang w:eastAsia="lv-LV"/>
        </w:rPr>
      </w:pP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3. Līdzfinansējums par izglītības ieguvi pašvaldības dibinātajās profesionālās ievirzes izglītības iestādēs veido daļu no katras Skolas finansējuma.</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4. Līdzfinansējums paredzēts un izmantojams normatīvajos aktos un Skolas nolikumā paredzētajiem mērķiem.</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5. Līdzfinansējumu maksā:</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 xml:space="preserve">5.1. vecāki; </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5.2. cita pašvaldība.</w:t>
      </w:r>
    </w:p>
    <w:p w:rsidR="0035285F" w:rsidRPr="0035285F" w:rsidRDefault="0035285F" w:rsidP="0035285F">
      <w:pPr>
        <w:jc w:val="both"/>
        <w:rPr>
          <w:rFonts w:ascii="Times New Roman" w:eastAsia="Times New Roman" w:hAnsi="Times New Roman" w:cs="Times New Roman"/>
          <w:sz w:val="24"/>
          <w:szCs w:val="20"/>
          <w:lang w:eastAsia="lv-LV"/>
        </w:rPr>
      </w:pP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 Skolā noteikta šāda vecāku līdzfinansējuma maksa mēnesī:</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6.1. Tukuma Mākslas skola</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6.1.1. profesionālās ievirzes izglītības programma</w:t>
      </w:r>
    </w:p>
    <w:p w:rsidR="0035285F" w:rsidRPr="0035285F" w:rsidRDefault="0035285F" w:rsidP="0035285F">
      <w:pPr>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 xml:space="preserve">         „Vizuāli plastiskā māksla” </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10,00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6.1.2. interešu izglītības programma:</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6.1.2.1. ´Tautas dejas kolektīvs „Luste””</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7,00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6.1.2.2. „Lidmodelistu pulciņš”</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5,00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lastRenderedPageBreak/>
        <w:t>6.1.2.3. „Keramika”</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5,00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6.1.2.4. „Lietišķā māksla”</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5,00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6.1.2.5. „Vizuālā māksla”</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5,00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i/>
          <w:sz w:val="24"/>
          <w:szCs w:val="20"/>
          <w:lang w:eastAsia="lv-LV"/>
        </w:rPr>
      </w:pPr>
      <w:r w:rsidRPr="0035285F">
        <w:rPr>
          <w:rFonts w:ascii="Times New Roman" w:eastAsia="Times New Roman" w:hAnsi="Times New Roman" w:cs="Times New Roman"/>
          <w:sz w:val="24"/>
          <w:szCs w:val="20"/>
          <w:lang w:eastAsia="lv-LV"/>
        </w:rPr>
        <w:t xml:space="preserve">6.1.2.6. </w:t>
      </w:r>
      <w:r w:rsidRPr="0035285F">
        <w:rPr>
          <w:rFonts w:ascii="Times New Roman" w:eastAsia="Times New Roman" w:hAnsi="Times New Roman" w:cs="Times New Roman"/>
          <w:i/>
          <w:sz w:val="24"/>
          <w:szCs w:val="20"/>
          <w:lang w:eastAsia="lv-LV"/>
        </w:rPr>
        <w:t>izslēgts</w:t>
      </w:r>
    </w:p>
    <w:p w:rsidR="0035285F" w:rsidRPr="0035285F" w:rsidRDefault="0035285F" w:rsidP="0035285F">
      <w:pPr>
        <w:ind w:firstLine="720"/>
        <w:jc w:val="both"/>
        <w:rPr>
          <w:rFonts w:ascii="Times New Roman" w:eastAsia="Times New Roman" w:hAnsi="Times New Roman" w:cs="Times New Roman"/>
          <w:i/>
          <w:sz w:val="24"/>
          <w:szCs w:val="20"/>
          <w:lang w:eastAsia="lv-LV"/>
        </w:rPr>
      </w:pPr>
      <w:r w:rsidRPr="0035285F">
        <w:rPr>
          <w:rFonts w:ascii="Times New Roman" w:eastAsia="Times New Roman" w:hAnsi="Times New Roman" w:cs="Times New Roman"/>
          <w:sz w:val="24"/>
          <w:szCs w:val="20"/>
          <w:lang w:eastAsia="lv-LV"/>
        </w:rPr>
        <w:t>6.1.2.7. „Jauniešu mākslas studija”</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5,00 </w:t>
      </w:r>
      <w:r w:rsidRPr="0035285F">
        <w:rPr>
          <w:rFonts w:ascii="Times New Roman" w:eastAsia="Times New Roman" w:hAnsi="Times New Roman" w:cs="Times New Roman"/>
          <w:i/>
          <w:sz w:val="24"/>
          <w:szCs w:val="20"/>
          <w:lang w:eastAsia="lv-LV"/>
        </w:rPr>
        <w:t>euro</w:t>
      </w:r>
    </w:p>
    <w:p w:rsidR="0035285F" w:rsidRPr="0035285F" w:rsidRDefault="0035285F" w:rsidP="0035285F">
      <w:pPr>
        <w:jc w:val="right"/>
        <w:rPr>
          <w:rFonts w:ascii="Times New Roman" w:eastAsia="Times New Roman" w:hAnsi="Times New Roman" w:cs="Times New Roman"/>
          <w:i/>
          <w:sz w:val="20"/>
          <w:szCs w:val="20"/>
          <w:lang w:eastAsia="lv-LV"/>
        </w:rPr>
      </w:pPr>
      <w:r w:rsidRPr="0035285F">
        <w:rPr>
          <w:rFonts w:ascii="Times New Roman" w:eastAsia="Times New Roman" w:hAnsi="Times New Roman" w:cs="Times New Roman"/>
          <w:i/>
          <w:sz w:val="20"/>
          <w:szCs w:val="20"/>
          <w:lang w:eastAsia="lv-LV"/>
        </w:rPr>
        <w:t xml:space="preserve">Ar grozījumiem, kas izdarīti ar Tukuma novada Domes 24.10.2013. lēmumu (prot.Nr.15, 2.§.) </w:t>
      </w:r>
    </w:p>
    <w:p w:rsidR="0035285F" w:rsidRPr="0035285F" w:rsidRDefault="0035285F" w:rsidP="0035285F">
      <w:pPr>
        <w:jc w:val="right"/>
        <w:rPr>
          <w:rFonts w:ascii="Times New Roman" w:eastAsia="Times New Roman" w:hAnsi="Times New Roman" w:cs="Times New Roman"/>
          <w:i/>
          <w:sz w:val="20"/>
          <w:szCs w:val="20"/>
          <w:lang w:eastAsia="lv-LV"/>
        </w:rPr>
      </w:pPr>
      <w:r w:rsidRPr="0035285F">
        <w:rPr>
          <w:rFonts w:ascii="Times New Roman" w:eastAsia="Times New Roman" w:hAnsi="Times New Roman" w:cs="Times New Roman"/>
          <w:i/>
          <w:sz w:val="20"/>
          <w:szCs w:val="20"/>
          <w:lang w:eastAsia="lv-LV"/>
        </w:rPr>
        <w:t>un stājas spēkā 2014.gada 1.janvārī</w:t>
      </w:r>
    </w:p>
    <w:p w:rsidR="0035285F" w:rsidRPr="0035285F" w:rsidRDefault="0035285F" w:rsidP="0035285F">
      <w:pPr>
        <w:jc w:val="right"/>
        <w:rPr>
          <w:rFonts w:ascii="Times New Roman" w:eastAsia="Times New Roman" w:hAnsi="Times New Roman" w:cs="Times New Roman"/>
          <w:i/>
          <w:sz w:val="20"/>
          <w:szCs w:val="20"/>
          <w:lang w:eastAsia="lv-LV"/>
        </w:rPr>
      </w:pPr>
      <w:r w:rsidRPr="0035285F">
        <w:rPr>
          <w:rFonts w:ascii="Times New Roman" w:eastAsia="Times New Roman" w:hAnsi="Times New Roman" w:cs="Times New Roman"/>
          <w:i/>
          <w:sz w:val="20"/>
          <w:szCs w:val="20"/>
          <w:lang w:eastAsia="lv-LV"/>
        </w:rPr>
        <w:t>Ar grozījumiem, kas izdarīti ar Tukuma novada Domes 26.06.2014. lēmumu (prot.Nr.7, 8.§.)</w:t>
      </w:r>
    </w:p>
    <w:p w:rsidR="0035285F" w:rsidRPr="0035285F" w:rsidRDefault="0035285F" w:rsidP="0035285F">
      <w:pPr>
        <w:jc w:val="right"/>
        <w:rPr>
          <w:rFonts w:ascii="Times New Roman" w:eastAsia="Times New Roman" w:hAnsi="Times New Roman" w:cs="Times New Roman"/>
          <w:i/>
          <w:sz w:val="20"/>
          <w:szCs w:val="20"/>
          <w:lang w:eastAsia="lv-LV"/>
        </w:rPr>
      </w:pPr>
      <w:r w:rsidRPr="0035285F">
        <w:rPr>
          <w:rFonts w:ascii="Times New Roman" w:eastAsia="Times New Roman" w:hAnsi="Times New Roman" w:cs="Times New Roman"/>
          <w:i/>
          <w:sz w:val="20"/>
          <w:szCs w:val="20"/>
          <w:lang w:eastAsia="lv-LV"/>
        </w:rPr>
        <w:t xml:space="preserve">Ar grozījumiem, kas izdarīti ar Tukuma novada Domes 24.07.2014. lēmumu (prot.Nr.9, 4.§.) </w:t>
      </w:r>
    </w:p>
    <w:p w:rsidR="0035285F" w:rsidRPr="0035285F" w:rsidRDefault="0035285F" w:rsidP="0035285F">
      <w:pPr>
        <w:jc w:val="right"/>
        <w:rPr>
          <w:rFonts w:ascii="Times New Roman" w:eastAsia="Times New Roman" w:hAnsi="Times New Roman" w:cs="Times New Roman"/>
          <w:i/>
          <w:sz w:val="20"/>
          <w:szCs w:val="20"/>
          <w:lang w:eastAsia="lv-LV"/>
        </w:rPr>
      </w:pPr>
      <w:r w:rsidRPr="0035285F">
        <w:rPr>
          <w:rFonts w:ascii="Times New Roman" w:eastAsia="Times New Roman" w:hAnsi="Times New Roman" w:cs="Times New Roman"/>
          <w:i/>
          <w:sz w:val="20"/>
          <w:szCs w:val="20"/>
          <w:lang w:eastAsia="lv-LV"/>
        </w:rPr>
        <w:t xml:space="preserve"> </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6.2. Tukuma Mūzikas skola</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6.2.1. profesionālās ievirzes izglītības programmas:</w:t>
      </w:r>
    </w:p>
    <w:p w:rsidR="0035285F" w:rsidRPr="0035285F" w:rsidRDefault="0035285F" w:rsidP="0035285F">
      <w:pPr>
        <w:ind w:firstLine="720"/>
        <w:jc w:val="both"/>
        <w:rPr>
          <w:rFonts w:ascii="Times New Roman" w:eastAsia="Times New Roman" w:hAnsi="Times New Roman" w:cs="Times New Roman"/>
          <w:i/>
          <w:sz w:val="24"/>
          <w:szCs w:val="20"/>
          <w:lang w:eastAsia="lv-LV"/>
        </w:rPr>
      </w:pPr>
      <w:r w:rsidRPr="0035285F">
        <w:rPr>
          <w:rFonts w:ascii="Times New Roman" w:eastAsia="Times New Roman" w:hAnsi="Times New Roman" w:cs="Times New Roman"/>
          <w:sz w:val="24"/>
          <w:szCs w:val="20"/>
          <w:lang w:eastAsia="lv-LV"/>
        </w:rPr>
        <w:t>6.2.1.1. priekšmeta apguve pēc mācību plāna</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15,00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6.2.1.2. papildus individuāli 1 mācību stunda nedēļā</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30,00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6.2.1.3. papildus individuāli 0,5 mācību stunda nedēļā</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15,00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6.2.2. interešu izglītības programma „Sagatavošanas klase”</w:t>
      </w:r>
      <w:r w:rsidRPr="0035285F">
        <w:rPr>
          <w:rFonts w:ascii="Times New Roman" w:eastAsia="Times New Roman" w:hAnsi="Times New Roman" w:cs="Times New Roman"/>
          <w:sz w:val="24"/>
          <w:szCs w:val="20"/>
          <w:lang w:eastAsia="lv-LV"/>
        </w:rPr>
        <w:tab/>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6.2.2.1. viena individuāla un viena grupas mācību stunda nedēļā</w:t>
      </w:r>
      <w:r w:rsidRPr="0035285F">
        <w:rPr>
          <w:rFonts w:ascii="Times New Roman" w:eastAsia="Times New Roman" w:hAnsi="Times New Roman" w:cs="Times New Roman"/>
          <w:sz w:val="24"/>
          <w:szCs w:val="20"/>
          <w:lang w:eastAsia="lv-LV"/>
        </w:rPr>
        <w:tab/>
        <w:t xml:space="preserve">30,00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6.2.2.2. individuāli 1 mācību stunda nedēļā</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15,00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6.2.2.3. papildus 1 individuāla mācību stunda nedēļā</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30,00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6.2.2.4. papildus individuāli 0,5 mācību stunda nedēļā</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15,00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i/>
          <w:sz w:val="24"/>
          <w:szCs w:val="20"/>
          <w:lang w:eastAsia="lv-LV"/>
        </w:rPr>
      </w:pPr>
      <w:r w:rsidRPr="0035285F">
        <w:rPr>
          <w:rFonts w:ascii="Times New Roman" w:eastAsia="Times New Roman" w:hAnsi="Times New Roman" w:cs="Times New Roman"/>
          <w:sz w:val="24"/>
          <w:szCs w:val="20"/>
          <w:lang w:eastAsia="lv-LV"/>
        </w:rPr>
        <w:t xml:space="preserve">6.2.3. interešu izglītības programma „Sagatavošanas klase–Pikolo“ 15,00 </w:t>
      </w:r>
      <w:r w:rsidRPr="0035285F">
        <w:rPr>
          <w:rFonts w:ascii="Times New Roman" w:eastAsia="Times New Roman" w:hAnsi="Times New Roman" w:cs="Times New Roman"/>
          <w:i/>
          <w:sz w:val="24"/>
          <w:szCs w:val="20"/>
          <w:lang w:eastAsia="lv-LV"/>
        </w:rPr>
        <w:t>euro</w:t>
      </w:r>
    </w:p>
    <w:p w:rsidR="0035285F" w:rsidRPr="0035285F" w:rsidRDefault="0035285F" w:rsidP="0035285F">
      <w:pPr>
        <w:jc w:val="right"/>
        <w:rPr>
          <w:rFonts w:ascii="Times New Roman" w:eastAsia="Times New Roman" w:hAnsi="Times New Roman" w:cs="Times New Roman"/>
          <w:i/>
          <w:sz w:val="20"/>
          <w:szCs w:val="20"/>
          <w:lang w:eastAsia="lv-LV"/>
        </w:rPr>
      </w:pPr>
      <w:r w:rsidRPr="0035285F">
        <w:rPr>
          <w:rFonts w:ascii="Times New Roman" w:eastAsia="Times New Roman" w:hAnsi="Times New Roman" w:cs="Times New Roman"/>
          <w:i/>
          <w:sz w:val="20"/>
          <w:szCs w:val="20"/>
          <w:lang w:eastAsia="lv-LV"/>
        </w:rPr>
        <w:t xml:space="preserve">Ar grozījumiem, kas izdarīti ar Tukuma novada Domes 24.10.2013. lēmumu (prot.Nr.15, 2.§.) </w:t>
      </w:r>
    </w:p>
    <w:p w:rsidR="0035285F" w:rsidRPr="0035285F" w:rsidRDefault="0035285F" w:rsidP="0035285F">
      <w:pPr>
        <w:jc w:val="right"/>
        <w:rPr>
          <w:rFonts w:ascii="Times New Roman" w:eastAsia="Times New Roman" w:hAnsi="Times New Roman" w:cs="Times New Roman"/>
          <w:i/>
          <w:sz w:val="20"/>
          <w:szCs w:val="20"/>
          <w:lang w:eastAsia="lv-LV"/>
        </w:rPr>
      </w:pPr>
      <w:r w:rsidRPr="0035285F">
        <w:rPr>
          <w:rFonts w:ascii="Times New Roman" w:eastAsia="Times New Roman" w:hAnsi="Times New Roman" w:cs="Times New Roman"/>
          <w:i/>
          <w:sz w:val="20"/>
          <w:szCs w:val="20"/>
          <w:lang w:eastAsia="lv-LV"/>
        </w:rPr>
        <w:t>un stājas spēkā 2014.gada 1.janvārī</w:t>
      </w:r>
    </w:p>
    <w:p w:rsidR="0035285F" w:rsidRPr="0035285F" w:rsidRDefault="0035285F" w:rsidP="0035285F">
      <w:pPr>
        <w:jc w:val="right"/>
        <w:rPr>
          <w:rFonts w:ascii="Times New Roman" w:eastAsia="Times New Roman" w:hAnsi="Times New Roman" w:cs="Times New Roman"/>
          <w:i/>
          <w:color w:val="FF0000"/>
          <w:sz w:val="20"/>
          <w:szCs w:val="20"/>
          <w:lang w:eastAsia="lv-LV"/>
        </w:rPr>
      </w:pPr>
      <w:r w:rsidRPr="0035285F">
        <w:rPr>
          <w:rFonts w:ascii="Times New Roman" w:eastAsia="Times New Roman" w:hAnsi="Times New Roman" w:cs="Times New Roman"/>
          <w:i/>
          <w:sz w:val="20"/>
          <w:szCs w:val="20"/>
          <w:lang w:eastAsia="lv-LV"/>
        </w:rPr>
        <w:t>Ar grozījumiem, kas izdarīti ar Tukuma novada Domes 26.06.2014. lēmumu (prot.Nr.7,8.§.)</w:t>
      </w:r>
      <w:r w:rsidRPr="0035285F">
        <w:rPr>
          <w:rFonts w:ascii="Times New Roman" w:eastAsia="Times New Roman" w:hAnsi="Times New Roman" w:cs="Times New Roman"/>
          <w:i/>
          <w:color w:val="FF0000"/>
          <w:sz w:val="20"/>
          <w:szCs w:val="20"/>
          <w:lang w:eastAsia="lv-LV"/>
        </w:rPr>
        <w:t xml:space="preserve"> </w:t>
      </w:r>
    </w:p>
    <w:p w:rsidR="0035285F" w:rsidRPr="0035285F" w:rsidRDefault="0035285F" w:rsidP="0035285F">
      <w:pPr>
        <w:jc w:val="right"/>
        <w:rPr>
          <w:rFonts w:ascii="Times New Roman" w:eastAsia="Times New Roman" w:hAnsi="Times New Roman" w:cs="Times New Roman"/>
          <w:i/>
          <w:sz w:val="20"/>
          <w:szCs w:val="20"/>
          <w:lang w:eastAsia="lv-LV"/>
        </w:rPr>
      </w:pPr>
      <w:r w:rsidRPr="0035285F">
        <w:rPr>
          <w:rFonts w:ascii="Times New Roman" w:eastAsia="Times New Roman" w:hAnsi="Times New Roman" w:cs="Times New Roman"/>
          <w:i/>
          <w:sz w:val="20"/>
          <w:szCs w:val="20"/>
          <w:lang w:eastAsia="lv-LV"/>
        </w:rPr>
        <w:t xml:space="preserve">Ar grozījumiem, kas izdarīti ar Tukuma novada Domes 24.07.2014. lēmumu (prot.Nr.9, 4.§.) </w:t>
      </w:r>
    </w:p>
    <w:p w:rsidR="0035285F" w:rsidRPr="0035285F" w:rsidRDefault="0035285F" w:rsidP="0035285F">
      <w:pPr>
        <w:jc w:val="both"/>
        <w:rPr>
          <w:rFonts w:ascii="Times New Roman" w:eastAsia="Times New Roman" w:hAnsi="Times New Roman" w:cs="Times New Roman"/>
          <w:strike/>
          <w:sz w:val="24"/>
          <w:szCs w:val="20"/>
          <w:lang w:eastAsia="lv-LV"/>
        </w:rPr>
      </w:pP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6.3. Tukuma Sporta skola</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6.3.1. profesionālās ievirzes izglītības programmas</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6.3.1.1. „Basketbols”</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6,00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6.3.1.2. „Volejbols”</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6,00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6.3.1.3. „Ložu šaušana”</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4,00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6.3.1.4. „Vieglatlētika”</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4,00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6.3.1.5. „Futbols”</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4,00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6.3.1.6. „Mākslas vingrošana”</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4,00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6.3.2. interešu izglītības programmas:</w:t>
      </w:r>
    </w:p>
    <w:p w:rsidR="0035285F" w:rsidRPr="0035285F" w:rsidRDefault="0035285F" w:rsidP="0035285F">
      <w:pPr>
        <w:ind w:firstLine="720"/>
        <w:jc w:val="both"/>
        <w:rPr>
          <w:rFonts w:ascii="Times New Roman" w:eastAsia="Times New Roman" w:hAnsi="Times New Roman" w:cs="Times New Roman"/>
          <w:i/>
          <w:sz w:val="24"/>
          <w:szCs w:val="20"/>
          <w:lang w:eastAsia="lv-LV"/>
        </w:rPr>
      </w:pPr>
      <w:r w:rsidRPr="0035285F">
        <w:rPr>
          <w:rFonts w:ascii="Times New Roman" w:eastAsia="Times New Roman" w:hAnsi="Times New Roman" w:cs="Times New Roman"/>
          <w:sz w:val="24"/>
          <w:szCs w:val="20"/>
          <w:lang w:eastAsia="lv-LV"/>
        </w:rPr>
        <w:t xml:space="preserve">6.3.2.1. </w:t>
      </w:r>
      <w:r w:rsidRPr="0035285F">
        <w:rPr>
          <w:rFonts w:ascii="Times New Roman" w:eastAsia="Times New Roman" w:hAnsi="Times New Roman" w:cs="Times New Roman"/>
          <w:i/>
          <w:sz w:val="24"/>
          <w:szCs w:val="20"/>
          <w:lang w:eastAsia="lv-LV"/>
        </w:rPr>
        <w:t>izslēgts</w:t>
      </w:r>
    </w:p>
    <w:p w:rsidR="0035285F" w:rsidRPr="0035285F" w:rsidRDefault="0035285F" w:rsidP="0035285F">
      <w:pPr>
        <w:ind w:firstLine="720"/>
        <w:jc w:val="both"/>
        <w:rPr>
          <w:rFonts w:ascii="Times New Roman" w:eastAsia="Times New Roman" w:hAnsi="Times New Roman" w:cs="Times New Roman"/>
          <w:i/>
          <w:sz w:val="24"/>
          <w:szCs w:val="20"/>
          <w:lang w:eastAsia="lv-LV"/>
        </w:rPr>
      </w:pPr>
      <w:r w:rsidRPr="0035285F">
        <w:rPr>
          <w:rFonts w:ascii="Times New Roman" w:eastAsia="Times New Roman" w:hAnsi="Times New Roman" w:cs="Times New Roman"/>
          <w:sz w:val="24"/>
          <w:szCs w:val="20"/>
          <w:lang w:eastAsia="lv-LV"/>
        </w:rPr>
        <w:t xml:space="preserve">6.3.2.2. </w:t>
      </w:r>
      <w:r w:rsidRPr="0035285F">
        <w:rPr>
          <w:rFonts w:ascii="Times New Roman" w:eastAsia="Times New Roman" w:hAnsi="Times New Roman" w:cs="Times New Roman"/>
          <w:i/>
          <w:sz w:val="24"/>
          <w:szCs w:val="20"/>
          <w:lang w:eastAsia="lv-LV"/>
        </w:rPr>
        <w:t>izslēgts</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6.3.2.3. „Volejbols”</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6,00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 xml:space="preserve">6.3.3. pašapmaksas grupa (dažādi sporta veidi)   </w:t>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r>
      <w:r w:rsidRPr="0035285F">
        <w:rPr>
          <w:rFonts w:ascii="Times New Roman" w:eastAsia="Times New Roman" w:hAnsi="Times New Roman" w:cs="Times New Roman"/>
          <w:sz w:val="24"/>
          <w:szCs w:val="20"/>
          <w:lang w:eastAsia="lv-LV"/>
        </w:rPr>
        <w:tab/>
        <w:t xml:space="preserve">20,00 </w:t>
      </w:r>
      <w:r w:rsidRPr="0035285F">
        <w:rPr>
          <w:rFonts w:ascii="Times New Roman" w:eastAsia="Times New Roman" w:hAnsi="Times New Roman" w:cs="Times New Roman"/>
          <w:i/>
          <w:sz w:val="24"/>
          <w:szCs w:val="20"/>
          <w:lang w:eastAsia="lv-LV"/>
        </w:rPr>
        <w:t>euro</w:t>
      </w:r>
    </w:p>
    <w:p w:rsidR="0035285F" w:rsidRPr="0035285F" w:rsidRDefault="0035285F" w:rsidP="0035285F">
      <w:pPr>
        <w:ind w:firstLine="720"/>
        <w:jc w:val="both"/>
        <w:rPr>
          <w:rFonts w:ascii="Times New Roman" w:eastAsia="Times New Roman" w:hAnsi="Times New Roman" w:cs="Times New Roman"/>
          <w:strike/>
          <w:color w:val="FF0000"/>
          <w:sz w:val="24"/>
          <w:szCs w:val="20"/>
          <w:lang w:eastAsia="lv-LV"/>
        </w:rPr>
      </w:pPr>
    </w:p>
    <w:p w:rsidR="0035285F" w:rsidRPr="0035285F" w:rsidRDefault="0035285F" w:rsidP="0035285F">
      <w:pPr>
        <w:jc w:val="right"/>
        <w:rPr>
          <w:rFonts w:ascii="Times New Roman" w:eastAsia="Times New Roman" w:hAnsi="Times New Roman" w:cs="Times New Roman"/>
          <w:i/>
          <w:sz w:val="20"/>
          <w:szCs w:val="20"/>
          <w:lang w:eastAsia="lv-LV"/>
        </w:rPr>
      </w:pPr>
      <w:r w:rsidRPr="0035285F">
        <w:rPr>
          <w:rFonts w:ascii="Times New Roman" w:eastAsia="Times New Roman" w:hAnsi="Times New Roman" w:cs="Times New Roman"/>
          <w:i/>
          <w:sz w:val="20"/>
          <w:szCs w:val="20"/>
          <w:lang w:eastAsia="lv-LV"/>
        </w:rPr>
        <w:t xml:space="preserve">Ar grozījumiem, kas izdarīti ar Tukuma novada Domes 24.10.2013. lēmumu (prot.Nr.15, 2.§.) </w:t>
      </w:r>
    </w:p>
    <w:p w:rsidR="0035285F" w:rsidRPr="0035285F" w:rsidRDefault="0035285F" w:rsidP="0035285F">
      <w:pPr>
        <w:jc w:val="right"/>
        <w:rPr>
          <w:rFonts w:ascii="Times New Roman" w:eastAsia="Times New Roman" w:hAnsi="Times New Roman" w:cs="Times New Roman"/>
          <w:i/>
          <w:sz w:val="20"/>
          <w:szCs w:val="20"/>
          <w:lang w:eastAsia="lv-LV"/>
        </w:rPr>
      </w:pPr>
      <w:r w:rsidRPr="0035285F">
        <w:rPr>
          <w:rFonts w:ascii="Times New Roman" w:eastAsia="Times New Roman" w:hAnsi="Times New Roman" w:cs="Times New Roman"/>
          <w:i/>
          <w:sz w:val="20"/>
          <w:szCs w:val="20"/>
          <w:lang w:eastAsia="lv-LV"/>
        </w:rPr>
        <w:t>un stājas spēkā 2014.gada 1.janvārī</w:t>
      </w:r>
    </w:p>
    <w:p w:rsidR="0035285F" w:rsidRPr="0035285F" w:rsidRDefault="0035285F" w:rsidP="0035285F">
      <w:pPr>
        <w:jc w:val="right"/>
        <w:rPr>
          <w:rFonts w:ascii="Times New Roman" w:eastAsia="Times New Roman" w:hAnsi="Times New Roman" w:cs="Times New Roman"/>
          <w:i/>
          <w:sz w:val="20"/>
          <w:szCs w:val="20"/>
          <w:lang w:eastAsia="lv-LV"/>
        </w:rPr>
      </w:pPr>
      <w:r w:rsidRPr="0035285F">
        <w:rPr>
          <w:rFonts w:ascii="Times New Roman" w:eastAsia="Times New Roman" w:hAnsi="Times New Roman" w:cs="Times New Roman"/>
          <w:i/>
          <w:sz w:val="20"/>
          <w:szCs w:val="20"/>
          <w:lang w:eastAsia="lv-LV"/>
        </w:rPr>
        <w:t xml:space="preserve">Ar grozījumiem, kas izdarīti ar Tukuma novada Domes 26.06.2014. lēmumu (prot.Nr.7, 8.§.) </w:t>
      </w:r>
    </w:p>
    <w:p w:rsidR="0035285F" w:rsidRPr="0035285F" w:rsidRDefault="0035285F" w:rsidP="0035285F">
      <w:pPr>
        <w:jc w:val="right"/>
        <w:rPr>
          <w:rFonts w:ascii="Times New Roman" w:eastAsia="Times New Roman" w:hAnsi="Times New Roman" w:cs="Times New Roman"/>
          <w:i/>
          <w:sz w:val="20"/>
          <w:szCs w:val="20"/>
          <w:lang w:eastAsia="lv-LV"/>
        </w:rPr>
      </w:pPr>
      <w:r w:rsidRPr="0035285F">
        <w:rPr>
          <w:rFonts w:ascii="Times New Roman" w:eastAsia="Times New Roman" w:hAnsi="Times New Roman" w:cs="Times New Roman"/>
          <w:i/>
          <w:sz w:val="20"/>
          <w:szCs w:val="20"/>
          <w:lang w:eastAsia="lv-LV"/>
        </w:rPr>
        <w:t xml:space="preserve">Ar grozījumiem, kas izdarīti ar Tukuma novada Domes 24.07.2014. lēmumu (prot.Nr.9, 4.§.) </w:t>
      </w:r>
    </w:p>
    <w:p w:rsidR="0035285F" w:rsidRPr="0035285F" w:rsidRDefault="0035285F" w:rsidP="0035285F">
      <w:pPr>
        <w:jc w:val="right"/>
        <w:rPr>
          <w:rFonts w:ascii="Times New Roman" w:eastAsia="Times New Roman" w:hAnsi="Times New Roman" w:cs="Times New Roman"/>
          <w:i/>
          <w:sz w:val="20"/>
          <w:szCs w:val="20"/>
          <w:lang w:eastAsia="lv-LV"/>
        </w:rPr>
      </w:pPr>
    </w:p>
    <w:p w:rsidR="0035285F" w:rsidRPr="0035285F" w:rsidRDefault="0035285F" w:rsidP="0035285F">
      <w:pPr>
        <w:jc w:val="right"/>
        <w:rPr>
          <w:rFonts w:ascii="Times New Roman" w:eastAsia="Times New Roman" w:hAnsi="Times New Roman" w:cs="Times New Roman"/>
          <w:i/>
          <w:sz w:val="20"/>
          <w:szCs w:val="20"/>
          <w:lang w:eastAsia="lv-LV"/>
        </w:rPr>
      </w:pP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 xml:space="preserve">7. Citu pašvaldību līdzfinansējuma apmēru nosaka, aprēķinot Tukuma novada pašvaldības izmaksas budžeta gadā par vienu izglītojamo Skolā. Līgumu ar citu pašvaldību par līdzfinansējumu slēdz Tukuma novada Izglītības pārvalde. </w:t>
      </w:r>
    </w:p>
    <w:p w:rsidR="0035285F" w:rsidRPr="0035285F" w:rsidRDefault="0035285F" w:rsidP="0035285F">
      <w:pPr>
        <w:ind w:firstLine="720"/>
        <w:jc w:val="both"/>
        <w:rPr>
          <w:rFonts w:ascii="Times New Roman" w:eastAsia="Times New Roman" w:hAnsi="Times New Roman" w:cs="Times New Roman"/>
          <w:sz w:val="24"/>
          <w:szCs w:val="20"/>
          <w:lang w:eastAsia="lv-LV"/>
        </w:rPr>
      </w:pP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8. Ja cita pašvaldība atsakās slēgt līgumu, vecāki sedz šo noteikumu 7.punktā aprēķināto līdzfinansējumu.</w:t>
      </w:r>
    </w:p>
    <w:p w:rsidR="0035285F" w:rsidRPr="0035285F" w:rsidRDefault="0035285F" w:rsidP="0035285F">
      <w:pPr>
        <w:ind w:firstLine="720"/>
        <w:jc w:val="both"/>
        <w:rPr>
          <w:rFonts w:ascii="Times New Roman" w:eastAsia="Times New Roman" w:hAnsi="Times New Roman" w:cs="Times New Roman"/>
          <w:sz w:val="24"/>
          <w:szCs w:val="20"/>
          <w:lang w:eastAsia="lv-LV"/>
        </w:rPr>
      </w:pP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lastRenderedPageBreak/>
        <w:t xml:space="preserve">9. Vecāku līdzfinansējuma maksa kārtējam mēnesim jāsamaksā Skolā vai jāiemaksā tās norādītajā bankas kontā līdz mēneša pēdējai darba dienai. </w:t>
      </w:r>
    </w:p>
    <w:p w:rsidR="0035285F" w:rsidRPr="0035285F" w:rsidRDefault="0035285F" w:rsidP="0035285F">
      <w:pPr>
        <w:ind w:firstLine="720"/>
        <w:jc w:val="both"/>
        <w:rPr>
          <w:rFonts w:ascii="Times New Roman" w:eastAsia="Times New Roman" w:hAnsi="Times New Roman" w:cs="Times New Roman"/>
          <w:sz w:val="24"/>
          <w:szCs w:val="20"/>
          <w:lang w:eastAsia="lv-LV"/>
        </w:rPr>
      </w:pP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10. Pamatojoties uz vecāku iesniegumu un izvērtējot objektīvos iemeslus, Skola var noteikt citu samaksas kārtību.</w:t>
      </w:r>
    </w:p>
    <w:p w:rsidR="0035285F" w:rsidRPr="0035285F" w:rsidRDefault="0035285F" w:rsidP="0035285F">
      <w:pPr>
        <w:ind w:firstLine="720"/>
        <w:jc w:val="both"/>
        <w:rPr>
          <w:rFonts w:ascii="Times New Roman" w:eastAsia="Times New Roman" w:hAnsi="Times New Roman" w:cs="Times New Roman"/>
          <w:sz w:val="24"/>
          <w:szCs w:val="20"/>
          <w:lang w:eastAsia="lv-LV"/>
        </w:rPr>
      </w:pP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11. Izglītojamo attaisnotie vai neattaisnotie kavējumi neatbrīvo no līdzfinansējuma maksas. Pārtraucot mācības Skolā, vecāku iemaksātais līdzfinansējums netiek atmaksāts.</w:t>
      </w:r>
    </w:p>
    <w:p w:rsidR="0035285F" w:rsidRPr="0035285F" w:rsidRDefault="0035285F" w:rsidP="0035285F">
      <w:pPr>
        <w:jc w:val="right"/>
        <w:rPr>
          <w:rFonts w:ascii="Times New Roman" w:eastAsia="Times New Roman" w:hAnsi="Times New Roman" w:cs="Times New Roman"/>
          <w:i/>
          <w:sz w:val="20"/>
          <w:szCs w:val="20"/>
          <w:lang w:eastAsia="lv-LV"/>
        </w:rPr>
      </w:pPr>
      <w:r w:rsidRPr="0035285F">
        <w:rPr>
          <w:rFonts w:ascii="Times New Roman" w:eastAsia="Times New Roman" w:hAnsi="Times New Roman" w:cs="Times New Roman"/>
          <w:i/>
          <w:sz w:val="20"/>
          <w:szCs w:val="20"/>
          <w:lang w:eastAsia="lv-LV"/>
        </w:rPr>
        <w:t xml:space="preserve">Ar grozījumiem, kas izdarīti ar Tukuma novada Domes 24.10.2013. lēmumu (prot.Nr.15, 2.§.). </w:t>
      </w:r>
    </w:p>
    <w:p w:rsidR="0035285F" w:rsidRPr="0035285F" w:rsidRDefault="0035285F" w:rsidP="0035285F">
      <w:pPr>
        <w:ind w:firstLine="720"/>
        <w:jc w:val="both"/>
        <w:rPr>
          <w:rFonts w:ascii="Times New Roman" w:eastAsia="Times New Roman" w:hAnsi="Times New Roman" w:cs="Times New Roman"/>
          <w:sz w:val="24"/>
          <w:szCs w:val="20"/>
          <w:lang w:eastAsia="lv-LV"/>
        </w:rPr>
      </w:pP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12. Skolai ir tiesības atskaitīt izglītojamo no izglītības iestādes, ja 3 mēnešus nav saņemts līdzfinansējums.</w:t>
      </w:r>
    </w:p>
    <w:p w:rsidR="0035285F" w:rsidRPr="0035285F" w:rsidRDefault="0035285F" w:rsidP="0035285F">
      <w:pPr>
        <w:ind w:firstLine="720"/>
        <w:jc w:val="both"/>
        <w:rPr>
          <w:rFonts w:ascii="Times New Roman" w:eastAsia="Times New Roman" w:hAnsi="Times New Roman" w:cs="Times New Roman"/>
          <w:sz w:val="24"/>
          <w:szCs w:val="20"/>
          <w:lang w:eastAsia="lv-LV"/>
        </w:rPr>
      </w:pP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13. No līdzfinansējuma vecāku maksas 100% apmērā ar Skolas direktora rīkojumu, tiek atbrīvoti:</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13.1. trūcīgo un maznodrošināto ģimeņu bērni;</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13.2. bērni invalīdi un bāreņi;</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13.3. trešais un nākamie bērni, ja no ģimenes Skolu apmeklē trīs vai vairāk bērni.</w:t>
      </w:r>
    </w:p>
    <w:p w:rsidR="0035285F" w:rsidRPr="0035285F" w:rsidRDefault="0035285F" w:rsidP="0035285F">
      <w:pPr>
        <w:jc w:val="both"/>
        <w:rPr>
          <w:rFonts w:ascii="Times New Roman" w:eastAsia="Times New Roman" w:hAnsi="Times New Roman" w:cs="Times New Roman"/>
          <w:sz w:val="24"/>
          <w:szCs w:val="20"/>
          <w:lang w:eastAsia="lv-LV"/>
        </w:rPr>
      </w:pP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14. No līdzfinansējuma vecāku maksas 50% apmērā, ar skolas direktora rīkojumu, tiek atbrīvoti:</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14.1. daudzbērnu ģimeņu (trīs un vairāk nepilngadīgi bērni) bērni;</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14.2. viens bērns, ja no vienas ģimenes Skolu apmeklē divi bērni;</w:t>
      </w:r>
    </w:p>
    <w:p w:rsidR="0035285F" w:rsidRPr="0035285F" w:rsidRDefault="0035285F" w:rsidP="0035285F">
      <w:pPr>
        <w:ind w:firstLine="720"/>
        <w:jc w:val="both"/>
        <w:rPr>
          <w:rFonts w:ascii="Times New Roman" w:eastAsia="Times New Roman" w:hAnsi="Times New Roman" w:cs="Times New Roman"/>
          <w:color w:val="FF0000"/>
          <w:sz w:val="24"/>
          <w:szCs w:val="20"/>
          <w:lang w:eastAsia="lv-LV"/>
        </w:rPr>
      </w:pPr>
      <w:r w:rsidRPr="0035285F">
        <w:rPr>
          <w:rFonts w:ascii="Times New Roman" w:eastAsia="Times New Roman" w:hAnsi="Times New Roman" w:cs="Times New Roman"/>
          <w:color w:val="FF0000"/>
          <w:sz w:val="24"/>
          <w:szCs w:val="20"/>
          <w:lang w:eastAsia="lv-LV"/>
        </w:rPr>
        <w:t>14.3. bez vecāku gādības palicis bērns.</w:t>
      </w:r>
    </w:p>
    <w:p w:rsidR="0035285F" w:rsidRPr="0035285F" w:rsidRDefault="0035285F" w:rsidP="0035285F">
      <w:pPr>
        <w:jc w:val="right"/>
        <w:rPr>
          <w:rFonts w:ascii="Times New Roman" w:eastAsia="Times New Roman" w:hAnsi="Times New Roman" w:cs="Times New Roman"/>
          <w:i/>
          <w:color w:val="FF0000"/>
          <w:sz w:val="20"/>
          <w:szCs w:val="20"/>
          <w:lang w:eastAsia="lv-LV"/>
        </w:rPr>
      </w:pPr>
      <w:r w:rsidRPr="0035285F">
        <w:rPr>
          <w:rFonts w:ascii="Times New Roman" w:eastAsia="Times New Roman" w:hAnsi="Times New Roman" w:cs="Times New Roman"/>
          <w:i/>
          <w:color w:val="FF0000"/>
          <w:sz w:val="20"/>
          <w:szCs w:val="20"/>
          <w:lang w:eastAsia="lv-LV"/>
        </w:rPr>
        <w:t xml:space="preserve">Ar grozījumiem, kas izdarīti ar Tukuma novada Domes 29.10.2015. lēmumu (prot.Nr.__, __.§.) </w:t>
      </w:r>
    </w:p>
    <w:p w:rsidR="0035285F" w:rsidRPr="0035285F" w:rsidRDefault="0035285F" w:rsidP="0035285F">
      <w:pPr>
        <w:ind w:firstLine="720"/>
        <w:jc w:val="both"/>
        <w:rPr>
          <w:rFonts w:ascii="Times New Roman" w:eastAsia="Times New Roman" w:hAnsi="Times New Roman" w:cs="Times New Roman"/>
          <w:sz w:val="24"/>
          <w:szCs w:val="20"/>
          <w:lang w:eastAsia="lv-LV"/>
        </w:rPr>
      </w:pP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15. Atsevišķos gadījumos, t.sk. par īpašiem sasniegumiem un aktivitāti ar direktora rīkojumu Skolas izglītojamo var atbrīvot no vecāku līdzfinansējuma maksas 50% vai 100% apmērā.</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16. Tukuma novada Dome var piešķirt līdzfinansējumu šo noteikumu 13.un 14.punktā minētās vecāku līdzfinansējuma maksas starpības segšanai.</w:t>
      </w:r>
    </w:p>
    <w:p w:rsidR="0035285F" w:rsidRPr="0035285F" w:rsidRDefault="0035285F" w:rsidP="0035285F">
      <w:pPr>
        <w:jc w:val="center"/>
        <w:rPr>
          <w:rFonts w:ascii="Times New Roman" w:eastAsia="Times New Roman" w:hAnsi="Times New Roman" w:cs="Times New Roman"/>
          <w:b/>
          <w:bCs/>
          <w:sz w:val="24"/>
          <w:szCs w:val="20"/>
          <w:lang w:eastAsia="lv-LV"/>
        </w:rPr>
      </w:pPr>
    </w:p>
    <w:p w:rsidR="0035285F" w:rsidRPr="0035285F" w:rsidRDefault="0035285F" w:rsidP="0035285F">
      <w:pPr>
        <w:jc w:val="center"/>
        <w:rPr>
          <w:rFonts w:ascii="Times New Roman" w:eastAsia="Times New Roman" w:hAnsi="Times New Roman" w:cs="Times New Roman"/>
          <w:b/>
          <w:bCs/>
          <w:sz w:val="24"/>
          <w:szCs w:val="20"/>
          <w:lang w:eastAsia="lv-LV"/>
        </w:rPr>
      </w:pPr>
      <w:r w:rsidRPr="0035285F">
        <w:rPr>
          <w:rFonts w:ascii="Times New Roman" w:eastAsia="Times New Roman" w:hAnsi="Times New Roman" w:cs="Times New Roman"/>
          <w:b/>
          <w:bCs/>
          <w:sz w:val="24"/>
          <w:szCs w:val="20"/>
          <w:lang w:eastAsia="lv-LV"/>
        </w:rPr>
        <w:t>III. Noslēguma jautājumi</w:t>
      </w:r>
    </w:p>
    <w:p w:rsidR="0035285F" w:rsidRPr="0035285F" w:rsidRDefault="0035285F" w:rsidP="0035285F">
      <w:pPr>
        <w:jc w:val="both"/>
        <w:rPr>
          <w:rFonts w:ascii="Times New Roman" w:eastAsia="Times New Roman" w:hAnsi="Times New Roman" w:cs="Times New Roman"/>
          <w:sz w:val="24"/>
          <w:szCs w:val="20"/>
          <w:lang w:eastAsia="lv-LV"/>
        </w:rPr>
      </w:pP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17. Šo noteikumu ievērošanas un līdzfinansējuma iemaksas izpildes kontroli organizē un nodrošina attiecīgās Skolas direktors.</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18. Noteikumi stājas spēkā 2011.gada 1.septembrī.</w:t>
      </w:r>
    </w:p>
    <w:p w:rsidR="0035285F" w:rsidRPr="0035285F" w:rsidRDefault="0035285F" w:rsidP="0035285F">
      <w:pPr>
        <w:ind w:firstLine="720"/>
        <w:jc w:val="both"/>
        <w:rPr>
          <w:rFonts w:ascii="Times New Roman" w:eastAsia="Times New Roman" w:hAnsi="Times New Roman" w:cs="Times New Roman"/>
          <w:sz w:val="24"/>
          <w:szCs w:val="20"/>
          <w:lang w:eastAsia="lv-LV"/>
        </w:rPr>
      </w:pPr>
      <w:r w:rsidRPr="0035285F">
        <w:rPr>
          <w:rFonts w:ascii="Times New Roman" w:eastAsia="Times New Roman" w:hAnsi="Times New Roman" w:cs="Times New Roman"/>
          <w:sz w:val="24"/>
          <w:szCs w:val="20"/>
          <w:lang w:eastAsia="lv-LV"/>
        </w:rPr>
        <w:t>19. Grozījumi, kas izdarīti ar Tukuma novada Domes 24.07.2014. lēmumu „</w:t>
      </w:r>
      <w:r w:rsidRPr="0035285F">
        <w:rPr>
          <w:rFonts w:ascii="Times New Roman" w:eastAsia="Times New Roman" w:hAnsi="Times New Roman" w:cs="Times New Roman"/>
          <w:sz w:val="24"/>
          <w:szCs w:val="24"/>
          <w:lang w:eastAsia="lv-LV"/>
        </w:rPr>
        <w:t>Par grozījumiem Tukuma novada Domes 26.05.2011. saistošajos noteikumos Nr.13 „</w:t>
      </w:r>
      <w:r w:rsidRPr="0035285F">
        <w:rPr>
          <w:rFonts w:ascii="Times New Roman" w:eastAsia="Times New Roman" w:hAnsi="Times New Roman" w:cs="Times New Roman"/>
          <w:sz w:val="24"/>
          <w:szCs w:val="20"/>
          <w:lang w:eastAsia="lv-LV"/>
        </w:rPr>
        <w:t>Līdzfinansējuma samaksas kārtība Tukuma novada profesionālās ievirzes izglītības iestādēs</w:t>
      </w:r>
      <w:r w:rsidRPr="0035285F">
        <w:rPr>
          <w:rFonts w:ascii="Times New Roman" w:eastAsia="Times New Roman" w:hAnsi="Times New Roman" w:cs="Times New Roman"/>
          <w:bCs/>
          <w:color w:val="000000"/>
          <w:spacing w:val="-4"/>
          <w:sz w:val="24"/>
          <w:szCs w:val="24"/>
          <w:lang w:eastAsia="lv-LV"/>
        </w:rPr>
        <w:t xml:space="preserve">” </w:t>
      </w:r>
      <w:r w:rsidRPr="0035285F">
        <w:rPr>
          <w:rFonts w:ascii="Times New Roman" w:eastAsia="Times New Roman" w:hAnsi="Times New Roman" w:cs="Times New Roman"/>
          <w:sz w:val="24"/>
          <w:szCs w:val="20"/>
          <w:lang w:eastAsia="lv-LV"/>
        </w:rPr>
        <w:t>(prot.Nr.9, 4.§.) stājas spēkā 2014.gada 1.septembrī.</w:t>
      </w:r>
    </w:p>
    <w:p w:rsidR="0035285F" w:rsidRPr="0035285F" w:rsidRDefault="0035285F" w:rsidP="0035285F">
      <w:pPr>
        <w:jc w:val="both"/>
        <w:rPr>
          <w:rFonts w:ascii="Times New Roman" w:eastAsia="Times New Roman" w:hAnsi="Times New Roman" w:cs="Times New Roman"/>
          <w:sz w:val="24"/>
          <w:szCs w:val="20"/>
          <w:lang w:eastAsia="lv-LV"/>
        </w:rPr>
      </w:pPr>
    </w:p>
    <w:p w:rsidR="0035285F" w:rsidRPr="0035285F" w:rsidRDefault="0035285F" w:rsidP="0035285F">
      <w:pPr>
        <w:ind w:right="98"/>
        <w:jc w:val="both"/>
        <w:rPr>
          <w:rFonts w:ascii="Times New Roman" w:eastAsia="Times New Roman" w:hAnsi="Times New Roman" w:cs="Times New Roman"/>
          <w:sz w:val="24"/>
          <w:szCs w:val="20"/>
          <w:lang w:eastAsia="lv-LV"/>
        </w:rPr>
      </w:pPr>
    </w:p>
    <w:p w:rsidR="0035285F" w:rsidRPr="0035285F" w:rsidRDefault="0035285F" w:rsidP="0035285F">
      <w:pPr>
        <w:ind w:right="98"/>
        <w:jc w:val="both"/>
        <w:rPr>
          <w:rFonts w:ascii="Times New Roman" w:eastAsia="Times New Roman" w:hAnsi="Times New Roman" w:cs="Times New Roman"/>
          <w:sz w:val="24"/>
          <w:szCs w:val="20"/>
          <w:lang w:eastAsia="lv-LV"/>
        </w:rPr>
      </w:pPr>
    </w:p>
    <w:p w:rsidR="0035285F" w:rsidRPr="0035285F" w:rsidRDefault="0035285F" w:rsidP="0035285F">
      <w:pPr>
        <w:ind w:right="36"/>
        <w:jc w:val="both"/>
        <w:rPr>
          <w:rFonts w:ascii="Times New Roman" w:eastAsia="Calibri" w:hAnsi="Times New Roman" w:cs="Times New Roman"/>
          <w:sz w:val="24"/>
          <w:szCs w:val="24"/>
          <w:lang w:eastAsia="lv-LV"/>
        </w:rPr>
      </w:pPr>
      <w:r w:rsidRPr="0035285F">
        <w:rPr>
          <w:rFonts w:ascii="Times New Roman" w:eastAsia="Calibri" w:hAnsi="Times New Roman" w:cs="Times New Roman"/>
          <w:sz w:val="24"/>
          <w:szCs w:val="24"/>
          <w:lang w:eastAsia="lv-LV"/>
        </w:rPr>
        <w:t>Domes priekšsēdētājs</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(personiskais paraksts)</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sidRPr="0035285F">
        <w:rPr>
          <w:rFonts w:ascii="Times New Roman" w:eastAsia="Calibri" w:hAnsi="Times New Roman" w:cs="Times New Roman"/>
          <w:sz w:val="24"/>
          <w:szCs w:val="24"/>
          <w:lang w:eastAsia="lv-LV"/>
        </w:rPr>
        <w:t>J.Šulcs</w:t>
      </w:r>
    </w:p>
    <w:p w:rsidR="0035285F" w:rsidRPr="0035285F" w:rsidRDefault="0035285F" w:rsidP="0035285F">
      <w:pPr>
        <w:ind w:right="36"/>
        <w:jc w:val="both"/>
        <w:rPr>
          <w:rFonts w:ascii="Times New Roman" w:eastAsia="Calibri" w:hAnsi="Times New Roman" w:cs="Times New Roman"/>
          <w:sz w:val="24"/>
          <w:szCs w:val="24"/>
          <w:lang w:eastAsia="lv-LV"/>
        </w:rPr>
      </w:pPr>
    </w:p>
    <w:p w:rsidR="0035285F" w:rsidRPr="0035285F" w:rsidRDefault="0035285F" w:rsidP="0035285F">
      <w:pPr>
        <w:rPr>
          <w:rFonts w:ascii="Times New Roman" w:eastAsia="Times New Roman" w:hAnsi="Times New Roman" w:cs="Times New Roman"/>
          <w:sz w:val="24"/>
          <w:szCs w:val="20"/>
          <w:lang w:eastAsia="lv-LV"/>
        </w:rPr>
      </w:pPr>
    </w:p>
    <w:p w:rsidR="0035285F" w:rsidRPr="0035285F" w:rsidRDefault="0035285F" w:rsidP="0035285F">
      <w:pPr>
        <w:rPr>
          <w:rFonts w:ascii="Times New Roman" w:eastAsia="Times New Roman" w:hAnsi="Times New Roman" w:cs="Times New Roman"/>
          <w:color w:val="000000"/>
          <w:sz w:val="20"/>
          <w:szCs w:val="20"/>
          <w:lang w:eastAsia="lv-LV"/>
        </w:rPr>
      </w:pPr>
    </w:p>
    <w:p w:rsidR="0035285F" w:rsidRDefault="0035285F">
      <w:pPr>
        <w:spacing w:after="200" w:line="276" w:lineRule="auto"/>
        <w:rPr>
          <w:rFonts w:ascii="Times New Roman" w:eastAsia="Times New Roman" w:hAnsi="Times New Roman" w:cs="Times New Roman"/>
          <w:sz w:val="20"/>
          <w:szCs w:val="20"/>
          <w:lang w:eastAsia="lv-LV"/>
        </w:rPr>
      </w:pPr>
    </w:p>
    <w:p w:rsidR="0035285F" w:rsidRDefault="0035285F">
      <w:pPr>
        <w:spacing w:after="200" w:line="276"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9A5E8C" w:rsidRPr="009A5E8C" w:rsidRDefault="001D39E7" w:rsidP="009A5E8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009A5E8C" w:rsidRPr="009A5E8C">
        <w:rPr>
          <w:rFonts w:ascii="Times New Roman" w:eastAsia="Times New Roman" w:hAnsi="Times New Roman" w:cs="Times New Roman"/>
          <w:sz w:val="24"/>
          <w:szCs w:val="24"/>
          <w:lang w:eastAsia="lv-LV"/>
        </w:rPr>
        <w:t>.§.</w:t>
      </w:r>
    </w:p>
    <w:p w:rsidR="009A5E8C" w:rsidRPr="009A5E8C" w:rsidRDefault="009A5E8C" w:rsidP="009A5E8C">
      <w:pPr>
        <w:jc w:val="center"/>
        <w:rPr>
          <w:rFonts w:ascii="Times New Roman" w:eastAsia="Times New Roman" w:hAnsi="Times New Roman" w:cs="Times New Roman"/>
          <w:sz w:val="24"/>
          <w:szCs w:val="24"/>
          <w:lang w:eastAsia="lv-LV"/>
        </w:rPr>
      </w:pPr>
    </w:p>
    <w:p w:rsidR="009A5E8C" w:rsidRPr="009A5E8C" w:rsidRDefault="009A5E8C" w:rsidP="009A5E8C">
      <w:pPr>
        <w:rPr>
          <w:rFonts w:ascii="Times New Roman" w:eastAsia="Times New Roman" w:hAnsi="Times New Roman" w:cs="Times New Roman"/>
          <w:b/>
          <w:sz w:val="24"/>
          <w:szCs w:val="24"/>
          <w:lang w:eastAsia="lv-LV"/>
        </w:rPr>
      </w:pPr>
      <w:r w:rsidRPr="009A5E8C">
        <w:rPr>
          <w:rFonts w:ascii="Times New Roman" w:eastAsia="Times New Roman" w:hAnsi="Times New Roman" w:cs="Times New Roman"/>
          <w:b/>
          <w:sz w:val="24"/>
          <w:szCs w:val="24"/>
          <w:lang w:eastAsia="lv-LV"/>
        </w:rPr>
        <w:t xml:space="preserve">Par grozījumiem Tukuma novada Domes </w:t>
      </w:r>
    </w:p>
    <w:p w:rsidR="009A5E8C" w:rsidRPr="009A5E8C" w:rsidRDefault="009A5E8C" w:rsidP="009A5E8C">
      <w:pPr>
        <w:rPr>
          <w:rFonts w:ascii="Times New Roman" w:eastAsia="Times New Roman" w:hAnsi="Times New Roman" w:cs="Times New Roman"/>
          <w:b/>
          <w:sz w:val="24"/>
          <w:szCs w:val="24"/>
          <w:lang w:eastAsia="lv-LV"/>
        </w:rPr>
      </w:pPr>
      <w:r w:rsidRPr="009A5E8C">
        <w:rPr>
          <w:rFonts w:ascii="Times New Roman" w:eastAsia="Times New Roman" w:hAnsi="Times New Roman" w:cs="Times New Roman"/>
          <w:b/>
          <w:sz w:val="24"/>
          <w:szCs w:val="24"/>
          <w:lang w:eastAsia="lv-LV"/>
        </w:rPr>
        <w:t xml:space="preserve">24.04.2014. noteikumos Nr. 4 „Naudas balvas </w:t>
      </w:r>
    </w:p>
    <w:p w:rsidR="009A5E8C" w:rsidRPr="009A5E8C" w:rsidRDefault="009A5E8C" w:rsidP="009A5E8C">
      <w:pPr>
        <w:rPr>
          <w:rFonts w:ascii="Times New Roman" w:eastAsia="Times New Roman" w:hAnsi="Times New Roman" w:cs="Times New Roman"/>
          <w:b/>
          <w:sz w:val="24"/>
          <w:szCs w:val="24"/>
          <w:lang w:eastAsia="lv-LV"/>
        </w:rPr>
      </w:pPr>
      <w:r w:rsidRPr="009A5E8C">
        <w:rPr>
          <w:rFonts w:ascii="Times New Roman" w:eastAsia="Times New Roman" w:hAnsi="Times New Roman" w:cs="Times New Roman"/>
          <w:b/>
          <w:sz w:val="24"/>
          <w:szCs w:val="24"/>
          <w:lang w:eastAsia="lv-LV"/>
        </w:rPr>
        <w:t>par</w:t>
      </w:r>
      <w:r>
        <w:rPr>
          <w:rFonts w:ascii="Times New Roman" w:eastAsia="Times New Roman" w:hAnsi="Times New Roman" w:cs="Times New Roman"/>
          <w:b/>
          <w:sz w:val="24"/>
          <w:szCs w:val="24"/>
          <w:lang w:eastAsia="lv-LV"/>
        </w:rPr>
        <w:t xml:space="preserve"> izciliem sasniegumiem sportā”</w:t>
      </w:r>
    </w:p>
    <w:p w:rsidR="009A5E8C" w:rsidRDefault="009A5E8C" w:rsidP="009A5E8C">
      <w:pPr>
        <w:rPr>
          <w:rFonts w:ascii="Times New Roman" w:eastAsia="Times New Roman" w:hAnsi="Times New Roman" w:cs="Times New Roman"/>
          <w:i/>
          <w:sz w:val="24"/>
          <w:szCs w:val="24"/>
          <w:lang w:eastAsia="lv-LV"/>
        </w:rPr>
      </w:pPr>
    </w:p>
    <w:p w:rsidR="009A5E8C" w:rsidRDefault="009A5E8C" w:rsidP="009A5E8C">
      <w:pPr>
        <w:rPr>
          <w:rFonts w:ascii="Times New Roman" w:eastAsia="Times New Roman" w:hAnsi="Times New Roman" w:cs="Times New Roman"/>
          <w:i/>
          <w:sz w:val="24"/>
          <w:szCs w:val="24"/>
          <w:lang w:eastAsia="lv-LV"/>
        </w:rPr>
      </w:pPr>
    </w:p>
    <w:p w:rsidR="009A5E8C" w:rsidRPr="009A5E8C" w:rsidRDefault="009A5E8C" w:rsidP="009A5E8C">
      <w:pPr>
        <w:rPr>
          <w:rFonts w:ascii="Times New Roman" w:eastAsia="Times New Roman" w:hAnsi="Times New Roman" w:cs="Times New Roman"/>
          <w:i/>
          <w:sz w:val="24"/>
          <w:szCs w:val="24"/>
          <w:lang w:eastAsia="lv-LV"/>
        </w:rPr>
      </w:pPr>
    </w:p>
    <w:p w:rsidR="009A5E8C" w:rsidRPr="009A5E8C" w:rsidRDefault="009A5E8C" w:rsidP="009A5E8C">
      <w:pPr>
        <w:rPr>
          <w:rFonts w:ascii="Times New Roman" w:eastAsia="Times New Roman" w:hAnsi="Times New Roman" w:cs="Times New Roman"/>
          <w:i/>
          <w:sz w:val="24"/>
          <w:szCs w:val="24"/>
          <w:lang w:eastAsia="lv-LV"/>
        </w:rPr>
      </w:pPr>
      <w:r w:rsidRPr="009A5E8C">
        <w:rPr>
          <w:rFonts w:ascii="Times New Roman" w:eastAsia="Times New Roman" w:hAnsi="Times New Roman" w:cs="Times New Roman"/>
          <w:i/>
          <w:sz w:val="24"/>
          <w:szCs w:val="24"/>
          <w:lang w:eastAsia="lv-LV"/>
        </w:rPr>
        <w:t>Iesniegt izskatīšanai Dom</w:t>
      </w:r>
      <w:r>
        <w:rPr>
          <w:rFonts w:ascii="Times New Roman" w:eastAsia="Times New Roman" w:hAnsi="Times New Roman" w:cs="Times New Roman"/>
          <w:i/>
          <w:sz w:val="24"/>
          <w:szCs w:val="24"/>
          <w:lang w:eastAsia="lv-LV"/>
        </w:rPr>
        <w:t>ei</w:t>
      </w:r>
      <w:r w:rsidRPr="009A5E8C">
        <w:rPr>
          <w:rFonts w:ascii="Times New Roman" w:eastAsia="Times New Roman" w:hAnsi="Times New Roman" w:cs="Times New Roman"/>
          <w:i/>
          <w:sz w:val="24"/>
          <w:szCs w:val="24"/>
          <w:lang w:eastAsia="lv-LV"/>
        </w:rPr>
        <w:t xml:space="preserve"> šādu lēmuma projektu:</w:t>
      </w:r>
    </w:p>
    <w:p w:rsidR="009A5E8C" w:rsidRDefault="009A5E8C" w:rsidP="009A5E8C">
      <w:pPr>
        <w:jc w:val="both"/>
        <w:rPr>
          <w:rFonts w:ascii="Times New Roman" w:eastAsia="Times New Roman" w:hAnsi="Times New Roman" w:cs="Times New Roman"/>
          <w:sz w:val="24"/>
          <w:szCs w:val="24"/>
          <w:lang w:eastAsia="lv-LV"/>
        </w:rPr>
      </w:pPr>
    </w:p>
    <w:p w:rsidR="009A5E8C" w:rsidRDefault="009A5E8C" w:rsidP="009A5E8C">
      <w:pPr>
        <w:jc w:val="both"/>
        <w:rPr>
          <w:rFonts w:ascii="Times New Roman" w:eastAsia="Times New Roman" w:hAnsi="Times New Roman" w:cs="Times New Roman"/>
          <w:sz w:val="24"/>
          <w:szCs w:val="24"/>
          <w:lang w:eastAsia="lv-LV"/>
        </w:rPr>
      </w:pPr>
    </w:p>
    <w:p w:rsidR="009A5E8C" w:rsidRPr="009A5E8C" w:rsidRDefault="009A5E8C" w:rsidP="009A5E8C">
      <w:pPr>
        <w:jc w:val="both"/>
        <w:rPr>
          <w:rFonts w:ascii="Times New Roman" w:eastAsia="Times New Roman" w:hAnsi="Times New Roman" w:cs="Times New Roman"/>
          <w:sz w:val="24"/>
          <w:szCs w:val="24"/>
          <w:lang w:eastAsia="lv-LV"/>
        </w:rPr>
      </w:pPr>
    </w:p>
    <w:p w:rsidR="009A5E8C" w:rsidRPr="009A5E8C" w:rsidRDefault="009A5E8C" w:rsidP="009A5E8C">
      <w:pPr>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ab/>
        <w:t>Izdarīt Tukuma novada Domes 24.04.2014. noteikumos Nr. 4 „Naudas balvas par izciliem sasniegumiem sportā” (prot.Nr.4, 20.§.) šādus grozījumus:</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1. 1. izteikt noteikumu 3.1.punktu jaunā redakcijā:</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„3.1. jauniešiem no 16 gadu vecuma (16 gadi tiek sasniegti attiecīgajā kalendārajā gadā un jaunietis startējis ne jaunākā kā U-16 vecuma grupā), izņemot - jauniešiem no 14 gadu vecuma tajos sporta veidos, kuros netiek īstenota profesionālās ievirzes izglītības programma.”. </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2. izteikt noteikumu 7.punktu jaunā redakcijā:</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„7. Sportistiem individuālajos sporta veidos, sporta spēļu komandām, kā arī sporta spēļu nacionālo izlašu sportistiem, kas pārstāv Tukuma novadu olimpiskajos sporta veidos, piešķir naudas balvas šādā apmērā (pēc nodokļu nomaksas): </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7.1. par piedalīšanos Olimpiskajās (Paraolimpiskajās) spēlēs - līdz 1500,00 </w:t>
      </w:r>
      <w:r w:rsidRPr="009A5E8C">
        <w:rPr>
          <w:rFonts w:ascii="Times New Roman" w:eastAsia="Times New Roman" w:hAnsi="Times New Roman" w:cs="Times New Roman"/>
          <w:i/>
          <w:sz w:val="24"/>
          <w:szCs w:val="24"/>
          <w:lang w:eastAsia="lv-LV"/>
        </w:rPr>
        <w:t>euro</w:t>
      </w:r>
      <w:r w:rsidRPr="009A5E8C">
        <w:rPr>
          <w:rFonts w:ascii="Times New Roman" w:eastAsia="Times New Roman" w:hAnsi="Times New Roman" w:cs="Times New Roman"/>
          <w:sz w:val="24"/>
          <w:szCs w:val="24"/>
          <w:lang w:eastAsia="lv-LV"/>
        </w:rPr>
        <w:t>;</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7.2. par izcīnītajām godalgām Pasaules čempionātos, pasaules kausa izcīņas kopvērtējumā:</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7.2.1. par 1.vietu – līdz 600 </w:t>
      </w:r>
      <w:r w:rsidRPr="009A5E8C">
        <w:rPr>
          <w:rFonts w:ascii="Times New Roman" w:eastAsia="Times New Roman" w:hAnsi="Times New Roman" w:cs="Times New Roman"/>
          <w:i/>
          <w:sz w:val="24"/>
          <w:szCs w:val="24"/>
          <w:lang w:eastAsia="lv-LV"/>
        </w:rPr>
        <w:t>euro</w:t>
      </w:r>
      <w:r w:rsidRPr="009A5E8C">
        <w:rPr>
          <w:rFonts w:ascii="Times New Roman" w:eastAsia="Times New Roman" w:hAnsi="Times New Roman" w:cs="Times New Roman"/>
          <w:sz w:val="24"/>
          <w:szCs w:val="24"/>
          <w:lang w:eastAsia="lv-LV"/>
        </w:rPr>
        <w:t>;</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7.2.2. par 2.vietu – līdz 500 </w:t>
      </w:r>
      <w:r w:rsidRPr="009A5E8C">
        <w:rPr>
          <w:rFonts w:ascii="Times New Roman" w:eastAsia="Times New Roman" w:hAnsi="Times New Roman" w:cs="Times New Roman"/>
          <w:i/>
          <w:sz w:val="24"/>
          <w:szCs w:val="24"/>
          <w:lang w:eastAsia="lv-LV"/>
        </w:rPr>
        <w:t>euro</w:t>
      </w:r>
      <w:r w:rsidRPr="009A5E8C">
        <w:rPr>
          <w:rFonts w:ascii="Times New Roman" w:eastAsia="Times New Roman" w:hAnsi="Times New Roman" w:cs="Times New Roman"/>
          <w:sz w:val="24"/>
          <w:szCs w:val="24"/>
          <w:lang w:eastAsia="lv-LV"/>
        </w:rPr>
        <w:t>;</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7.2.3. par 3.vietu – līdz 400 </w:t>
      </w:r>
      <w:r w:rsidRPr="009A5E8C">
        <w:rPr>
          <w:rFonts w:ascii="Times New Roman" w:eastAsia="Times New Roman" w:hAnsi="Times New Roman" w:cs="Times New Roman"/>
          <w:i/>
          <w:sz w:val="24"/>
          <w:szCs w:val="24"/>
          <w:lang w:eastAsia="lv-LV"/>
        </w:rPr>
        <w:t>euro</w:t>
      </w:r>
      <w:r w:rsidRPr="009A5E8C">
        <w:rPr>
          <w:rFonts w:ascii="Times New Roman" w:eastAsia="Times New Roman" w:hAnsi="Times New Roman" w:cs="Times New Roman"/>
          <w:sz w:val="24"/>
          <w:szCs w:val="24"/>
          <w:lang w:eastAsia="lv-LV"/>
        </w:rPr>
        <w:t>;</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7.3. par izcīnītajām vietām Eiropas čempionātos, Eiropas kausa izcīņas kopvērtējumā:</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7.3.1. par 1.vietu – līdz 500 </w:t>
      </w:r>
      <w:r w:rsidRPr="009A5E8C">
        <w:rPr>
          <w:rFonts w:ascii="Times New Roman" w:eastAsia="Times New Roman" w:hAnsi="Times New Roman" w:cs="Times New Roman"/>
          <w:i/>
          <w:sz w:val="24"/>
          <w:szCs w:val="24"/>
          <w:lang w:eastAsia="lv-LV"/>
        </w:rPr>
        <w:t>euro</w:t>
      </w:r>
      <w:r w:rsidRPr="009A5E8C">
        <w:rPr>
          <w:rFonts w:ascii="Times New Roman" w:eastAsia="Times New Roman" w:hAnsi="Times New Roman" w:cs="Times New Roman"/>
          <w:sz w:val="24"/>
          <w:szCs w:val="24"/>
          <w:lang w:eastAsia="lv-LV"/>
        </w:rPr>
        <w:t>;</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7.3.2. par 2.vietu – līdz 400 </w:t>
      </w:r>
      <w:r w:rsidRPr="009A5E8C">
        <w:rPr>
          <w:rFonts w:ascii="Times New Roman" w:eastAsia="Times New Roman" w:hAnsi="Times New Roman" w:cs="Times New Roman"/>
          <w:i/>
          <w:sz w:val="24"/>
          <w:szCs w:val="24"/>
          <w:lang w:eastAsia="lv-LV"/>
        </w:rPr>
        <w:t>euro</w:t>
      </w:r>
      <w:r w:rsidRPr="009A5E8C">
        <w:rPr>
          <w:rFonts w:ascii="Times New Roman" w:eastAsia="Times New Roman" w:hAnsi="Times New Roman" w:cs="Times New Roman"/>
          <w:sz w:val="24"/>
          <w:szCs w:val="24"/>
          <w:lang w:eastAsia="lv-LV"/>
        </w:rPr>
        <w:t>;</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7.3.3. par 3.vietu – līdz 300 </w:t>
      </w:r>
      <w:r w:rsidRPr="009A5E8C">
        <w:rPr>
          <w:rFonts w:ascii="Times New Roman" w:eastAsia="Times New Roman" w:hAnsi="Times New Roman" w:cs="Times New Roman"/>
          <w:i/>
          <w:sz w:val="24"/>
          <w:szCs w:val="24"/>
          <w:lang w:eastAsia="lv-LV"/>
        </w:rPr>
        <w:t>euro</w:t>
      </w:r>
      <w:r w:rsidRPr="009A5E8C">
        <w:rPr>
          <w:rFonts w:ascii="Times New Roman" w:eastAsia="Times New Roman" w:hAnsi="Times New Roman" w:cs="Times New Roman"/>
          <w:sz w:val="24"/>
          <w:szCs w:val="24"/>
          <w:lang w:eastAsia="lv-LV"/>
        </w:rPr>
        <w:t>;</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7.4. par izcīnītajām godalgām Baltijas valstu čempionātos:</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7.4.1. par 1.vietu – līdz 400 </w:t>
      </w:r>
      <w:r w:rsidRPr="009A5E8C">
        <w:rPr>
          <w:rFonts w:ascii="Times New Roman" w:eastAsia="Times New Roman" w:hAnsi="Times New Roman" w:cs="Times New Roman"/>
          <w:i/>
          <w:sz w:val="24"/>
          <w:szCs w:val="24"/>
          <w:lang w:eastAsia="lv-LV"/>
        </w:rPr>
        <w:t>euro</w:t>
      </w:r>
      <w:r w:rsidRPr="009A5E8C">
        <w:rPr>
          <w:rFonts w:ascii="Times New Roman" w:eastAsia="Times New Roman" w:hAnsi="Times New Roman" w:cs="Times New Roman"/>
          <w:sz w:val="24"/>
          <w:szCs w:val="24"/>
          <w:lang w:eastAsia="lv-LV"/>
        </w:rPr>
        <w:t>;</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7.4.2. par 2.vietu – līdz 300 </w:t>
      </w:r>
      <w:r w:rsidRPr="009A5E8C">
        <w:rPr>
          <w:rFonts w:ascii="Times New Roman" w:eastAsia="Times New Roman" w:hAnsi="Times New Roman" w:cs="Times New Roman"/>
          <w:i/>
          <w:sz w:val="24"/>
          <w:szCs w:val="24"/>
          <w:lang w:eastAsia="lv-LV"/>
        </w:rPr>
        <w:t>euro</w:t>
      </w:r>
      <w:r w:rsidRPr="009A5E8C">
        <w:rPr>
          <w:rFonts w:ascii="Times New Roman" w:eastAsia="Times New Roman" w:hAnsi="Times New Roman" w:cs="Times New Roman"/>
          <w:sz w:val="24"/>
          <w:szCs w:val="24"/>
          <w:lang w:eastAsia="lv-LV"/>
        </w:rPr>
        <w:t>;</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7.4.3. par 3.vietu – līdz 200 </w:t>
      </w:r>
      <w:r w:rsidRPr="009A5E8C">
        <w:rPr>
          <w:rFonts w:ascii="Times New Roman" w:eastAsia="Times New Roman" w:hAnsi="Times New Roman" w:cs="Times New Roman"/>
          <w:i/>
          <w:sz w:val="24"/>
          <w:szCs w:val="24"/>
          <w:lang w:eastAsia="lv-LV"/>
        </w:rPr>
        <w:t>euro</w:t>
      </w:r>
      <w:r w:rsidRPr="009A5E8C">
        <w:rPr>
          <w:rFonts w:ascii="Times New Roman" w:eastAsia="Times New Roman" w:hAnsi="Times New Roman" w:cs="Times New Roman"/>
          <w:sz w:val="24"/>
          <w:szCs w:val="24"/>
          <w:lang w:eastAsia="lv-LV"/>
        </w:rPr>
        <w:t>;</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7.5. par izcīnītajām godalgām Latvijas Olimpiādē vai Latvijas čempionātos, vai attiecīgā sporta veida augstākā līmeņa sacensībās Latvijā:</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7.5.1. par 1.vietu – līdz 300 </w:t>
      </w:r>
      <w:r w:rsidRPr="009A5E8C">
        <w:rPr>
          <w:rFonts w:ascii="Times New Roman" w:eastAsia="Times New Roman" w:hAnsi="Times New Roman" w:cs="Times New Roman"/>
          <w:i/>
          <w:sz w:val="24"/>
          <w:szCs w:val="24"/>
          <w:lang w:eastAsia="lv-LV"/>
        </w:rPr>
        <w:t>euro</w:t>
      </w:r>
      <w:r w:rsidRPr="009A5E8C">
        <w:rPr>
          <w:rFonts w:ascii="Times New Roman" w:eastAsia="Times New Roman" w:hAnsi="Times New Roman" w:cs="Times New Roman"/>
          <w:sz w:val="24"/>
          <w:szCs w:val="24"/>
          <w:lang w:eastAsia="lv-LV"/>
        </w:rPr>
        <w:t>;</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7.5.2. par 2.vietu – līdz 200 </w:t>
      </w:r>
      <w:r w:rsidRPr="009A5E8C">
        <w:rPr>
          <w:rFonts w:ascii="Times New Roman" w:eastAsia="Times New Roman" w:hAnsi="Times New Roman" w:cs="Times New Roman"/>
          <w:i/>
          <w:sz w:val="24"/>
          <w:szCs w:val="24"/>
          <w:lang w:eastAsia="lv-LV"/>
        </w:rPr>
        <w:t>euro</w:t>
      </w:r>
      <w:r w:rsidRPr="009A5E8C">
        <w:rPr>
          <w:rFonts w:ascii="Times New Roman" w:eastAsia="Times New Roman" w:hAnsi="Times New Roman" w:cs="Times New Roman"/>
          <w:sz w:val="24"/>
          <w:szCs w:val="24"/>
          <w:lang w:eastAsia="lv-LV"/>
        </w:rPr>
        <w:t>;</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7.5.3. par 3.vietu – līdz 100 </w:t>
      </w:r>
      <w:r w:rsidRPr="009A5E8C">
        <w:rPr>
          <w:rFonts w:ascii="Times New Roman" w:eastAsia="Times New Roman" w:hAnsi="Times New Roman" w:cs="Times New Roman"/>
          <w:i/>
          <w:sz w:val="24"/>
          <w:szCs w:val="24"/>
          <w:lang w:eastAsia="lv-LV"/>
        </w:rPr>
        <w:t>euro</w:t>
      </w:r>
      <w:r w:rsidRPr="009A5E8C">
        <w:rPr>
          <w:rFonts w:ascii="Times New Roman" w:eastAsia="Times New Roman" w:hAnsi="Times New Roman" w:cs="Times New Roman"/>
          <w:sz w:val="24"/>
          <w:szCs w:val="24"/>
          <w:lang w:eastAsia="lv-LV"/>
        </w:rPr>
        <w:t>;</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7.6. sporta spēļu komandu spēlētāji, kuri iegūst tiesības startēt Latvijas izlases sastāvā oficiālajās spēlēs – līdz 300 </w:t>
      </w:r>
      <w:r w:rsidRPr="009A5E8C">
        <w:rPr>
          <w:rFonts w:ascii="Times New Roman" w:eastAsia="Times New Roman" w:hAnsi="Times New Roman" w:cs="Times New Roman"/>
          <w:i/>
          <w:sz w:val="24"/>
          <w:szCs w:val="24"/>
          <w:lang w:eastAsia="lv-LV"/>
        </w:rPr>
        <w:t>euro</w:t>
      </w:r>
      <w:r w:rsidRPr="009A5E8C">
        <w:rPr>
          <w:rFonts w:ascii="Times New Roman" w:eastAsia="Times New Roman" w:hAnsi="Times New Roman" w:cs="Times New Roman"/>
          <w:sz w:val="24"/>
          <w:szCs w:val="24"/>
          <w:lang w:eastAsia="lv-LV"/>
        </w:rPr>
        <w:t xml:space="preserve"> par iegūtajām tiesībām dalībai Latvijas izlases komandas sastāvā;</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7.7. sporta spēļu komandām par izcīnītajiem sasniegumiem 7.5.punktā tiek piemērots koeficients 2.”;</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3. izteikt noteikumu 8.punktu jaunā redakcijā:</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„8. Ja sportistam vai sporta spēļu komandai kalendārā gada laikā dažādos čempionātos ir vairāki sasniegumi, naudas balvu, izņemot 7.1.punktā minēto, piešķir tikai par vienu - augstāko sasniegumu attiecīgajā gadā.”.</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lastRenderedPageBreak/>
        <w:t>4. izteikt noteikumu 9.punktu jaunā redakcijā:</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„9. Sportistiem neolimpiskajos individuālajos un neolimpiskajos komandu sporta veidos naudas balvas aprēķina, piemērojot 50% no noteikumu 7.punktā minētajām summām.”.</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5. izteikt noteikumu 10.punktu jaunā redakcijā:</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„10. Sportistu treneriem (galvenajam trenerim) piešķir naudas balvu par viena labākā audzēkņa sasniegumu atbilstīgi noteikumu 7.punktā minētajām summām.”.</w:t>
      </w:r>
    </w:p>
    <w:p w:rsidR="009A5E8C" w:rsidRPr="009A5E8C" w:rsidRDefault="009A5E8C" w:rsidP="009A5E8C">
      <w:pPr>
        <w:rPr>
          <w:rFonts w:ascii="Times New Roman" w:eastAsia="Times New Roman" w:hAnsi="Times New Roman" w:cs="Times New Roman"/>
          <w:sz w:val="24"/>
          <w:szCs w:val="24"/>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r w:rsidRPr="009A5E8C">
        <w:rPr>
          <w:rFonts w:ascii="Times New Roman" w:eastAsia="Times New Roman" w:hAnsi="Times New Roman" w:cs="Times New Roman"/>
          <w:sz w:val="20"/>
          <w:szCs w:val="20"/>
          <w:lang w:eastAsia="lv-LV"/>
        </w:rPr>
        <w:t>Nosūtīt:</w:t>
      </w:r>
    </w:p>
    <w:p w:rsidR="009A5E8C" w:rsidRPr="009A5E8C" w:rsidRDefault="009A5E8C" w:rsidP="009A5E8C">
      <w:pPr>
        <w:numPr>
          <w:ilvl w:val="0"/>
          <w:numId w:val="3"/>
        </w:numPr>
        <w:rPr>
          <w:rFonts w:ascii="Times New Roman" w:eastAsia="Times New Roman" w:hAnsi="Times New Roman" w:cs="Times New Roman"/>
          <w:sz w:val="20"/>
          <w:szCs w:val="20"/>
          <w:lang w:eastAsia="lv-LV"/>
        </w:rPr>
      </w:pPr>
      <w:r w:rsidRPr="009A5E8C">
        <w:rPr>
          <w:rFonts w:ascii="Times New Roman" w:eastAsia="Times New Roman" w:hAnsi="Times New Roman" w:cs="Times New Roman"/>
          <w:sz w:val="20"/>
          <w:szCs w:val="20"/>
          <w:lang w:eastAsia="lv-LV"/>
        </w:rPr>
        <w:t>Kult.nod.2 eks</w:t>
      </w:r>
    </w:p>
    <w:p w:rsidR="009A5E8C" w:rsidRPr="009A5E8C" w:rsidRDefault="009A5E8C" w:rsidP="009A5E8C">
      <w:pPr>
        <w:numPr>
          <w:ilvl w:val="0"/>
          <w:numId w:val="3"/>
        </w:numPr>
        <w:rPr>
          <w:rFonts w:ascii="Times New Roman" w:eastAsia="Times New Roman" w:hAnsi="Times New Roman" w:cs="Times New Roman"/>
          <w:sz w:val="20"/>
          <w:szCs w:val="20"/>
          <w:lang w:eastAsia="lv-LV"/>
        </w:rPr>
      </w:pPr>
      <w:r w:rsidRPr="009A5E8C">
        <w:rPr>
          <w:rFonts w:ascii="Times New Roman" w:eastAsia="Times New Roman" w:hAnsi="Times New Roman" w:cs="Times New Roman"/>
          <w:sz w:val="20"/>
          <w:szCs w:val="20"/>
          <w:lang w:eastAsia="lv-LV"/>
        </w:rPr>
        <w:t xml:space="preserve">Sporta skolai </w:t>
      </w:r>
    </w:p>
    <w:p w:rsidR="009A5E8C" w:rsidRPr="009A5E8C" w:rsidRDefault="009A5E8C" w:rsidP="009A5E8C">
      <w:pPr>
        <w:numPr>
          <w:ilvl w:val="0"/>
          <w:numId w:val="3"/>
        </w:numPr>
        <w:rPr>
          <w:rFonts w:ascii="Times New Roman" w:eastAsia="Times New Roman" w:hAnsi="Times New Roman" w:cs="Times New Roman"/>
          <w:sz w:val="20"/>
          <w:szCs w:val="20"/>
          <w:lang w:eastAsia="lv-LV"/>
        </w:rPr>
      </w:pPr>
      <w:r w:rsidRPr="009A5E8C">
        <w:rPr>
          <w:rFonts w:ascii="Times New Roman" w:eastAsia="Times New Roman" w:hAnsi="Times New Roman" w:cs="Times New Roman"/>
          <w:sz w:val="20"/>
          <w:szCs w:val="20"/>
          <w:lang w:eastAsia="lv-LV"/>
        </w:rPr>
        <w:t>Ledus hallei</w:t>
      </w:r>
    </w:p>
    <w:p w:rsidR="009A5E8C" w:rsidRDefault="009A5E8C" w:rsidP="009A5E8C">
      <w:pPr>
        <w:rPr>
          <w:rFonts w:ascii="Times New Roman" w:eastAsia="Times New Roman" w:hAnsi="Times New Roman" w:cs="Times New Roman"/>
          <w:sz w:val="20"/>
          <w:szCs w:val="20"/>
          <w:lang w:eastAsia="lv-LV"/>
        </w:rPr>
      </w:pPr>
    </w:p>
    <w:p w:rsidR="00C97679" w:rsidRPr="009A5E8C" w:rsidRDefault="00C97679" w:rsidP="009A5E8C">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__________________________________________________________</w:t>
      </w:r>
    </w:p>
    <w:p w:rsidR="009A5E8C" w:rsidRPr="009A5E8C" w:rsidRDefault="009A5E8C" w:rsidP="009A5E8C">
      <w:pPr>
        <w:rPr>
          <w:rFonts w:ascii="Times New Roman" w:eastAsia="Times New Roman" w:hAnsi="Times New Roman" w:cs="Times New Roman"/>
          <w:sz w:val="20"/>
          <w:szCs w:val="20"/>
          <w:lang w:eastAsia="lv-LV"/>
        </w:rPr>
      </w:pPr>
      <w:r w:rsidRPr="009A5E8C">
        <w:rPr>
          <w:rFonts w:ascii="Times New Roman" w:eastAsia="Times New Roman" w:hAnsi="Times New Roman" w:cs="Times New Roman"/>
          <w:sz w:val="20"/>
          <w:szCs w:val="20"/>
          <w:lang w:eastAsia="lv-LV"/>
        </w:rPr>
        <w:t>Sagatavoja I.Smirnova, J.Kožeurovs. Izskatīts Sporta komisijā</w:t>
      </w:r>
    </w:p>
    <w:p w:rsidR="009A5E8C" w:rsidRPr="009A5E8C" w:rsidRDefault="009A5E8C" w:rsidP="009A5E8C">
      <w:pPr>
        <w:jc w:val="center"/>
        <w:rPr>
          <w:rFonts w:ascii="Times New Roman" w:eastAsia="Times New Roman" w:hAnsi="Times New Roman" w:cs="Times New Roman"/>
          <w:b/>
          <w:caps/>
          <w:sz w:val="24"/>
          <w:szCs w:val="20"/>
          <w:lang w:eastAsia="lv-LV"/>
        </w:rPr>
      </w:pPr>
    </w:p>
    <w:p w:rsidR="009A5E8C" w:rsidRPr="009A5E8C" w:rsidRDefault="009A5E8C" w:rsidP="009A5E8C">
      <w:pPr>
        <w:jc w:val="center"/>
        <w:rPr>
          <w:rFonts w:ascii="Times New Roman" w:eastAsia="Times New Roman" w:hAnsi="Times New Roman" w:cs="Times New Roman"/>
          <w:b/>
          <w:caps/>
          <w:sz w:val="24"/>
          <w:szCs w:val="20"/>
          <w:lang w:eastAsia="lv-LV"/>
        </w:rPr>
      </w:pPr>
    </w:p>
    <w:p w:rsidR="009A5E8C" w:rsidRDefault="001D39E7" w:rsidP="001D39E7">
      <w:pPr>
        <w:jc w:val="both"/>
        <w:rPr>
          <w:rFonts w:ascii="Times New Roman" w:eastAsia="Times New Roman" w:hAnsi="Times New Roman" w:cs="Times New Roman"/>
          <w:caps/>
          <w:sz w:val="20"/>
          <w:szCs w:val="20"/>
          <w:lang w:eastAsia="lv-LV"/>
        </w:rPr>
      </w:pPr>
      <w:r>
        <w:rPr>
          <w:rFonts w:ascii="Times New Roman" w:eastAsia="Times New Roman" w:hAnsi="Times New Roman" w:cs="Times New Roman"/>
          <w:caps/>
          <w:sz w:val="20"/>
          <w:szCs w:val="20"/>
          <w:lang w:eastAsia="lv-LV"/>
        </w:rPr>
        <w:lastRenderedPageBreak/>
        <w:tab/>
      </w:r>
      <w:r>
        <w:rPr>
          <w:rFonts w:ascii="Times New Roman" w:eastAsia="Times New Roman" w:hAnsi="Times New Roman" w:cs="Times New Roman"/>
          <w:caps/>
          <w:sz w:val="20"/>
          <w:szCs w:val="20"/>
          <w:lang w:eastAsia="lv-LV"/>
        </w:rPr>
        <w:tab/>
      </w:r>
      <w:r>
        <w:rPr>
          <w:rFonts w:ascii="Times New Roman" w:eastAsia="Times New Roman" w:hAnsi="Times New Roman" w:cs="Times New Roman"/>
          <w:caps/>
          <w:sz w:val="20"/>
          <w:szCs w:val="20"/>
          <w:lang w:eastAsia="lv-LV"/>
        </w:rPr>
        <w:tab/>
      </w:r>
      <w:r>
        <w:rPr>
          <w:rFonts w:ascii="Times New Roman" w:eastAsia="Times New Roman" w:hAnsi="Times New Roman" w:cs="Times New Roman"/>
          <w:caps/>
          <w:sz w:val="20"/>
          <w:szCs w:val="20"/>
          <w:lang w:eastAsia="lv-LV"/>
        </w:rPr>
        <w:tab/>
      </w:r>
      <w:r>
        <w:rPr>
          <w:rFonts w:ascii="Times New Roman" w:eastAsia="Times New Roman" w:hAnsi="Times New Roman" w:cs="Times New Roman"/>
          <w:caps/>
          <w:sz w:val="20"/>
          <w:szCs w:val="20"/>
          <w:lang w:eastAsia="lv-LV"/>
        </w:rPr>
        <w:tab/>
      </w:r>
      <w:r>
        <w:rPr>
          <w:rFonts w:ascii="Times New Roman" w:eastAsia="Times New Roman" w:hAnsi="Times New Roman" w:cs="Times New Roman"/>
          <w:caps/>
          <w:sz w:val="20"/>
          <w:szCs w:val="20"/>
          <w:lang w:eastAsia="lv-LV"/>
        </w:rPr>
        <w:tab/>
      </w:r>
      <w:r>
        <w:rPr>
          <w:rFonts w:ascii="Times New Roman" w:eastAsia="Times New Roman" w:hAnsi="Times New Roman" w:cs="Times New Roman"/>
          <w:caps/>
          <w:sz w:val="20"/>
          <w:szCs w:val="20"/>
          <w:lang w:eastAsia="lv-LV"/>
        </w:rPr>
        <w:tab/>
      </w:r>
      <w:r>
        <w:rPr>
          <w:rFonts w:ascii="Times New Roman" w:eastAsia="Times New Roman" w:hAnsi="Times New Roman" w:cs="Times New Roman"/>
          <w:caps/>
          <w:sz w:val="20"/>
          <w:szCs w:val="20"/>
          <w:lang w:eastAsia="lv-LV"/>
        </w:rPr>
        <w:tab/>
        <w:t>APSTIPRINĀTI</w:t>
      </w:r>
    </w:p>
    <w:p w:rsidR="001D39E7" w:rsidRDefault="001D39E7" w:rsidP="001D39E7">
      <w:pPr>
        <w:rPr>
          <w:rFonts w:ascii="Times New Roman" w:hAnsi="Times New Roman" w:cs="Times New Roman"/>
          <w:sz w:val="20"/>
          <w:szCs w:val="20"/>
          <w:lang w:eastAsia="lv-LV"/>
        </w:rPr>
      </w:pPr>
      <w:r w:rsidRPr="001D39E7">
        <w:rPr>
          <w:rFonts w:ascii="Times New Roman" w:hAnsi="Times New Roman" w:cs="Times New Roman"/>
          <w:sz w:val="20"/>
          <w:szCs w:val="20"/>
          <w:lang w:eastAsia="lv-LV"/>
        </w:rPr>
        <w:tab/>
      </w:r>
      <w:r w:rsidRPr="001D39E7">
        <w:rPr>
          <w:rFonts w:ascii="Times New Roman" w:hAnsi="Times New Roman" w:cs="Times New Roman"/>
          <w:sz w:val="20"/>
          <w:szCs w:val="20"/>
          <w:lang w:eastAsia="lv-LV"/>
        </w:rPr>
        <w:tab/>
      </w:r>
      <w:r w:rsidRPr="001D39E7">
        <w:rPr>
          <w:rFonts w:ascii="Times New Roman" w:hAnsi="Times New Roman" w:cs="Times New Roman"/>
          <w:sz w:val="20"/>
          <w:szCs w:val="20"/>
          <w:lang w:eastAsia="lv-LV"/>
        </w:rPr>
        <w:tab/>
      </w:r>
      <w:r w:rsidRPr="001D39E7">
        <w:rPr>
          <w:rFonts w:ascii="Times New Roman" w:hAnsi="Times New Roman" w:cs="Times New Roman"/>
          <w:sz w:val="20"/>
          <w:szCs w:val="20"/>
          <w:lang w:eastAsia="lv-LV"/>
        </w:rPr>
        <w:tab/>
      </w:r>
      <w:r w:rsidRPr="001D39E7">
        <w:rPr>
          <w:rFonts w:ascii="Times New Roman" w:hAnsi="Times New Roman" w:cs="Times New Roman"/>
          <w:sz w:val="20"/>
          <w:szCs w:val="20"/>
          <w:lang w:eastAsia="lv-LV"/>
        </w:rPr>
        <w:tab/>
      </w:r>
      <w:r w:rsidRPr="001D39E7">
        <w:rPr>
          <w:rFonts w:ascii="Times New Roman" w:hAnsi="Times New Roman" w:cs="Times New Roman"/>
          <w:sz w:val="20"/>
          <w:szCs w:val="20"/>
          <w:lang w:eastAsia="lv-LV"/>
        </w:rPr>
        <w:tab/>
      </w:r>
      <w:r w:rsidRPr="001D39E7">
        <w:rPr>
          <w:rFonts w:ascii="Times New Roman" w:hAnsi="Times New Roman" w:cs="Times New Roman"/>
          <w:sz w:val="20"/>
          <w:szCs w:val="20"/>
          <w:lang w:eastAsia="lv-LV"/>
        </w:rPr>
        <w:tab/>
      </w:r>
      <w:r w:rsidRPr="001D39E7">
        <w:rPr>
          <w:rFonts w:ascii="Times New Roman" w:hAnsi="Times New Roman" w:cs="Times New Roman"/>
          <w:sz w:val="20"/>
          <w:szCs w:val="20"/>
          <w:lang w:eastAsia="lv-LV"/>
        </w:rPr>
        <w:tab/>
      </w:r>
      <w:r>
        <w:rPr>
          <w:rFonts w:ascii="Times New Roman" w:hAnsi="Times New Roman" w:cs="Times New Roman"/>
          <w:sz w:val="20"/>
          <w:szCs w:val="20"/>
          <w:lang w:eastAsia="lv-LV"/>
        </w:rPr>
        <w:t>a</w:t>
      </w:r>
      <w:r w:rsidRPr="001D39E7">
        <w:rPr>
          <w:rFonts w:ascii="Times New Roman" w:hAnsi="Times New Roman" w:cs="Times New Roman"/>
          <w:sz w:val="20"/>
          <w:szCs w:val="20"/>
          <w:lang w:eastAsia="lv-LV"/>
        </w:rPr>
        <w:t>r</w:t>
      </w:r>
      <w:r>
        <w:rPr>
          <w:rFonts w:ascii="Times New Roman" w:hAnsi="Times New Roman" w:cs="Times New Roman"/>
          <w:sz w:val="20"/>
          <w:szCs w:val="20"/>
          <w:lang w:eastAsia="lv-LV"/>
        </w:rPr>
        <w:t xml:space="preserve"> Tukuma novada Domes 24.04.2014.</w:t>
      </w:r>
    </w:p>
    <w:p w:rsidR="001D39E7" w:rsidRDefault="001D39E7" w:rsidP="001D39E7">
      <w:pPr>
        <w:rPr>
          <w:rFonts w:ascii="Times New Roman" w:hAnsi="Times New Roman" w:cs="Times New Roman"/>
          <w:sz w:val="20"/>
          <w:szCs w:val="20"/>
          <w:lang w:eastAsia="lv-LV"/>
        </w:rPr>
      </w:pPr>
      <w:r>
        <w:rPr>
          <w:rFonts w:ascii="Times New Roman" w:hAnsi="Times New Roman" w:cs="Times New Roman"/>
          <w:sz w:val="20"/>
          <w:szCs w:val="20"/>
          <w:lang w:eastAsia="lv-LV"/>
        </w:rPr>
        <w:tab/>
      </w:r>
      <w:r>
        <w:rPr>
          <w:rFonts w:ascii="Times New Roman" w:hAnsi="Times New Roman" w:cs="Times New Roman"/>
          <w:sz w:val="20"/>
          <w:szCs w:val="20"/>
          <w:lang w:eastAsia="lv-LV"/>
        </w:rPr>
        <w:tab/>
      </w:r>
      <w:r>
        <w:rPr>
          <w:rFonts w:ascii="Times New Roman" w:hAnsi="Times New Roman" w:cs="Times New Roman"/>
          <w:sz w:val="20"/>
          <w:szCs w:val="20"/>
          <w:lang w:eastAsia="lv-LV"/>
        </w:rPr>
        <w:tab/>
      </w:r>
      <w:r>
        <w:rPr>
          <w:rFonts w:ascii="Times New Roman" w:hAnsi="Times New Roman" w:cs="Times New Roman"/>
          <w:sz w:val="20"/>
          <w:szCs w:val="20"/>
          <w:lang w:eastAsia="lv-LV"/>
        </w:rPr>
        <w:tab/>
      </w:r>
      <w:r>
        <w:rPr>
          <w:rFonts w:ascii="Times New Roman" w:hAnsi="Times New Roman" w:cs="Times New Roman"/>
          <w:sz w:val="20"/>
          <w:szCs w:val="20"/>
          <w:lang w:eastAsia="lv-LV"/>
        </w:rPr>
        <w:tab/>
      </w:r>
      <w:r>
        <w:rPr>
          <w:rFonts w:ascii="Times New Roman" w:hAnsi="Times New Roman" w:cs="Times New Roman"/>
          <w:sz w:val="20"/>
          <w:szCs w:val="20"/>
          <w:lang w:eastAsia="lv-LV"/>
        </w:rPr>
        <w:tab/>
      </w:r>
      <w:r>
        <w:rPr>
          <w:rFonts w:ascii="Times New Roman" w:hAnsi="Times New Roman" w:cs="Times New Roman"/>
          <w:sz w:val="20"/>
          <w:szCs w:val="20"/>
          <w:lang w:eastAsia="lv-LV"/>
        </w:rPr>
        <w:tab/>
      </w:r>
      <w:r>
        <w:rPr>
          <w:rFonts w:ascii="Times New Roman" w:hAnsi="Times New Roman" w:cs="Times New Roman"/>
          <w:sz w:val="20"/>
          <w:szCs w:val="20"/>
          <w:lang w:eastAsia="lv-LV"/>
        </w:rPr>
        <w:tab/>
        <w:t>lēmumu (prot.nr.4, 20.§.)</w:t>
      </w:r>
    </w:p>
    <w:p w:rsidR="001D39E7" w:rsidRDefault="001D39E7" w:rsidP="001D39E7">
      <w:pPr>
        <w:rPr>
          <w:rFonts w:ascii="Times New Roman" w:hAnsi="Times New Roman" w:cs="Times New Roman"/>
          <w:sz w:val="20"/>
          <w:szCs w:val="20"/>
          <w:lang w:eastAsia="lv-LV"/>
        </w:rPr>
      </w:pPr>
    </w:p>
    <w:p w:rsidR="001D39E7" w:rsidRPr="001D39E7" w:rsidRDefault="001D39E7" w:rsidP="001D39E7">
      <w:pPr>
        <w:rPr>
          <w:rFonts w:ascii="Times New Roman" w:hAnsi="Times New Roman" w:cs="Times New Roman"/>
          <w:color w:val="FF0000"/>
          <w:sz w:val="20"/>
          <w:szCs w:val="20"/>
          <w:lang w:eastAsia="lv-LV"/>
        </w:rPr>
      </w:pP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t>Ar grozījumiem, kas izdarīti ar</w:t>
      </w:r>
    </w:p>
    <w:p w:rsidR="001D39E7" w:rsidRPr="001D39E7" w:rsidRDefault="001D39E7" w:rsidP="001D39E7">
      <w:pPr>
        <w:rPr>
          <w:rFonts w:ascii="Times New Roman" w:hAnsi="Times New Roman" w:cs="Times New Roman"/>
          <w:color w:val="FF0000"/>
          <w:sz w:val="20"/>
          <w:szCs w:val="20"/>
          <w:lang w:eastAsia="lv-LV"/>
        </w:rPr>
      </w:pP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t>Tukuma novada Domes ..10.2015.</w:t>
      </w:r>
    </w:p>
    <w:p w:rsidR="001D39E7" w:rsidRPr="001D39E7" w:rsidRDefault="001D39E7" w:rsidP="001D39E7">
      <w:pPr>
        <w:rPr>
          <w:rFonts w:ascii="Times New Roman" w:hAnsi="Times New Roman" w:cs="Times New Roman"/>
          <w:color w:val="FF0000"/>
          <w:sz w:val="20"/>
          <w:szCs w:val="20"/>
          <w:lang w:eastAsia="lv-LV"/>
        </w:rPr>
      </w:pP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r>
      <w:r w:rsidRPr="001D39E7">
        <w:rPr>
          <w:rFonts w:ascii="Times New Roman" w:hAnsi="Times New Roman" w:cs="Times New Roman"/>
          <w:color w:val="FF0000"/>
          <w:sz w:val="20"/>
          <w:szCs w:val="20"/>
          <w:lang w:eastAsia="lv-LV"/>
        </w:rPr>
        <w:tab/>
        <w:t>lēmumu (prot.Nr..,..§.)</w:t>
      </w:r>
    </w:p>
    <w:p w:rsidR="009A5E8C" w:rsidRPr="009A5E8C" w:rsidRDefault="009A5E8C" w:rsidP="009A5E8C">
      <w:pPr>
        <w:jc w:val="center"/>
        <w:rPr>
          <w:rFonts w:ascii="Times New Roman" w:eastAsia="Times New Roman" w:hAnsi="Times New Roman" w:cs="Times New Roman"/>
          <w:b/>
          <w:caps/>
          <w:sz w:val="24"/>
          <w:szCs w:val="20"/>
          <w:lang w:eastAsia="lv-LV"/>
        </w:rPr>
      </w:pPr>
    </w:p>
    <w:p w:rsidR="009A5E8C" w:rsidRPr="009A5E8C" w:rsidRDefault="009A5E8C" w:rsidP="009A5E8C">
      <w:pPr>
        <w:jc w:val="center"/>
        <w:rPr>
          <w:rFonts w:ascii="Times New Roman" w:eastAsia="Times New Roman" w:hAnsi="Times New Roman" w:cs="Times New Roman"/>
          <w:caps/>
          <w:sz w:val="20"/>
          <w:szCs w:val="20"/>
          <w:lang w:eastAsia="lv-LV"/>
        </w:rPr>
      </w:pPr>
      <w:r w:rsidRPr="009A5E8C">
        <w:rPr>
          <w:rFonts w:ascii="Times New Roman" w:eastAsia="Times New Roman" w:hAnsi="Times New Roman" w:cs="Times New Roman"/>
          <w:b/>
          <w:caps/>
          <w:sz w:val="24"/>
          <w:szCs w:val="20"/>
          <w:lang w:eastAsia="lv-LV"/>
        </w:rPr>
        <w:t>Noteikumi</w:t>
      </w:r>
    </w:p>
    <w:p w:rsidR="009A5E8C" w:rsidRPr="009A5E8C" w:rsidRDefault="009A5E8C" w:rsidP="009A5E8C">
      <w:pPr>
        <w:jc w:val="center"/>
        <w:rPr>
          <w:rFonts w:ascii="Times New Roman" w:eastAsia="Times New Roman" w:hAnsi="Times New Roman" w:cs="Times New Roman"/>
          <w:sz w:val="24"/>
          <w:szCs w:val="20"/>
          <w:lang w:eastAsia="lv-LV"/>
        </w:rPr>
      </w:pPr>
      <w:r w:rsidRPr="009A5E8C">
        <w:rPr>
          <w:rFonts w:ascii="Times New Roman" w:eastAsia="Times New Roman" w:hAnsi="Times New Roman" w:cs="Times New Roman"/>
          <w:caps/>
          <w:sz w:val="24"/>
          <w:szCs w:val="20"/>
          <w:lang w:eastAsia="lv-LV"/>
        </w:rPr>
        <w:t>T</w:t>
      </w:r>
      <w:r w:rsidRPr="009A5E8C">
        <w:rPr>
          <w:rFonts w:ascii="Times New Roman" w:eastAsia="Times New Roman" w:hAnsi="Times New Roman" w:cs="Times New Roman"/>
          <w:sz w:val="24"/>
          <w:szCs w:val="20"/>
          <w:lang w:eastAsia="lv-LV"/>
        </w:rPr>
        <w:t>ukums</w:t>
      </w:r>
    </w:p>
    <w:p w:rsidR="009A5E8C" w:rsidRPr="009A5E8C" w:rsidRDefault="009A5E8C" w:rsidP="009A5E8C">
      <w:pPr>
        <w:rPr>
          <w:rFonts w:ascii="Times New Roman" w:eastAsia="Times New Roman" w:hAnsi="Times New Roman" w:cs="Times New Roman"/>
          <w:sz w:val="24"/>
          <w:szCs w:val="20"/>
          <w:lang w:eastAsia="lv-LV"/>
        </w:rPr>
      </w:pPr>
      <w:r w:rsidRPr="009A5E8C">
        <w:rPr>
          <w:rFonts w:ascii="Times New Roman" w:eastAsia="Times New Roman" w:hAnsi="Times New Roman" w:cs="Times New Roman"/>
          <w:sz w:val="24"/>
          <w:szCs w:val="20"/>
          <w:lang w:eastAsia="lv-LV"/>
        </w:rPr>
        <w:t>2014.gada 24.aprīlī</w:t>
      </w:r>
      <w:r w:rsidRPr="009A5E8C">
        <w:rPr>
          <w:rFonts w:ascii="Times New Roman" w:eastAsia="Times New Roman" w:hAnsi="Times New Roman" w:cs="Times New Roman"/>
          <w:sz w:val="24"/>
          <w:szCs w:val="20"/>
          <w:lang w:eastAsia="lv-LV"/>
        </w:rPr>
        <w:tab/>
      </w:r>
      <w:r w:rsidRPr="009A5E8C">
        <w:rPr>
          <w:rFonts w:ascii="Times New Roman" w:eastAsia="Times New Roman" w:hAnsi="Times New Roman" w:cs="Times New Roman"/>
          <w:sz w:val="24"/>
          <w:szCs w:val="20"/>
          <w:lang w:eastAsia="lv-LV"/>
        </w:rPr>
        <w:tab/>
      </w:r>
      <w:r w:rsidRPr="009A5E8C">
        <w:rPr>
          <w:rFonts w:ascii="Times New Roman" w:eastAsia="Times New Roman" w:hAnsi="Times New Roman" w:cs="Times New Roman"/>
          <w:sz w:val="24"/>
          <w:szCs w:val="20"/>
          <w:lang w:eastAsia="lv-LV"/>
        </w:rPr>
        <w:tab/>
      </w:r>
      <w:r w:rsidRPr="009A5E8C">
        <w:rPr>
          <w:rFonts w:ascii="Times New Roman" w:eastAsia="Times New Roman" w:hAnsi="Times New Roman" w:cs="Times New Roman"/>
          <w:sz w:val="24"/>
          <w:szCs w:val="20"/>
          <w:lang w:eastAsia="lv-LV"/>
        </w:rPr>
        <w:tab/>
      </w:r>
      <w:r w:rsidRPr="009A5E8C">
        <w:rPr>
          <w:rFonts w:ascii="Times New Roman" w:eastAsia="Times New Roman" w:hAnsi="Times New Roman" w:cs="Times New Roman"/>
          <w:sz w:val="24"/>
          <w:szCs w:val="20"/>
          <w:lang w:eastAsia="lv-LV"/>
        </w:rPr>
        <w:tab/>
      </w:r>
      <w:r w:rsidRPr="009A5E8C">
        <w:rPr>
          <w:rFonts w:ascii="Times New Roman" w:eastAsia="Times New Roman" w:hAnsi="Times New Roman" w:cs="Times New Roman"/>
          <w:sz w:val="24"/>
          <w:szCs w:val="20"/>
          <w:lang w:eastAsia="lv-LV"/>
        </w:rPr>
        <w:tab/>
      </w:r>
      <w:r w:rsidRPr="009A5E8C">
        <w:rPr>
          <w:rFonts w:ascii="Times New Roman" w:eastAsia="Times New Roman" w:hAnsi="Times New Roman" w:cs="Times New Roman"/>
          <w:sz w:val="24"/>
          <w:szCs w:val="20"/>
          <w:lang w:eastAsia="lv-LV"/>
        </w:rPr>
        <w:tab/>
      </w:r>
      <w:r w:rsidRPr="009A5E8C">
        <w:rPr>
          <w:rFonts w:ascii="Times New Roman" w:eastAsia="Times New Roman" w:hAnsi="Times New Roman" w:cs="Times New Roman"/>
          <w:sz w:val="24"/>
          <w:szCs w:val="20"/>
          <w:lang w:eastAsia="lv-LV"/>
        </w:rPr>
        <w:tab/>
        <w:t xml:space="preserve">                   </w:t>
      </w:r>
      <w:r w:rsidRPr="009A5E8C">
        <w:rPr>
          <w:rFonts w:ascii="Times New Roman" w:eastAsia="Times New Roman" w:hAnsi="Times New Roman" w:cs="Times New Roman"/>
          <w:b/>
          <w:sz w:val="24"/>
          <w:szCs w:val="20"/>
          <w:lang w:eastAsia="lv-LV"/>
        </w:rPr>
        <w:t>Nr.4</w:t>
      </w:r>
    </w:p>
    <w:p w:rsidR="009A5E8C" w:rsidRPr="009A5E8C" w:rsidRDefault="009A5E8C" w:rsidP="009A5E8C">
      <w:pPr>
        <w:rPr>
          <w:rFonts w:ascii="Times New Roman" w:eastAsia="Times New Roman" w:hAnsi="Times New Roman" w:cs="Times New Roman"/>
          <w:sz w:val="24"/>
          <w:szCs w:val="20"/>
          <w:lang w:eastAsia="lv-LV"/>
        </w:rPr>
      </w:pPr>
      <w:r w:rsidRPr="009A5E8C">
        <w:rPr>
          <w:rFonts w:ascii="Times New Roman" w:eastAsia="Times New Roman" w:hAnsi="Times New Roman" w:cs="Times New Roman"/>
          <w:sz w:val="24"/>
          <w:szCs w:val="20"/>
          <w:lang w:eastAsia="lv-LV"/>
        </w:rPr>
        <w:tab/>
      </w:r>
      <w:r w:rsidRPr="009A5E8C">
        <w:rPr>
          <w:rFonts w:ascii="Times New Roman" w:eastAsia="Times New Roman" w:hAnsi="Times New Roman" w:cs="Times New Roman"/>
          <w:sz w:val="24"/>
          <w:szCs w:val="20"/>
          <w:lang w:eastAsia="lv-LV"/>
        </w:rPr>
        <w:tab/>
      </w:r>
      <w:r w:rsidRPr="009A5E8C">
        <w:rPr>
          <w:rFonts w:ascii="Times New Roman" w:eastAsia="Times New Roman" w:hAnsi="Times New Roman" w:cs="Times New Roman"/>
          <w:sz w:val="24"/>
          <w:szCs w:val="20"/>
          <w:lang w:eastAsia="lv-LV"/>
        </w:rPr>
        <w:tab/>
      </w:r>
      <w:r w:rsidRPr="009A5E8C">
        <w:rPr>
          <w:rFonts w:ascii="Times New Roman" w:eastAsia="Times New Roman" w:hAnsi="Times New Roman" w:cs="Times New Roman"/>
          <w:sz w:val="24"/>
          <w:szCs w:val="20"/>
          <w:lang w:eastAsia="lv-LV"/>
        </w:rPr>
        <w:tab/>
      </w:r>
      <w:r w:rsidRPr="009A5E8C">
        <w:rPr>
          <w:rFonts w:ascii="Times New Roman" w:eastAsia="Times New Roman" w:hAnsi="Times New Roman" w:cs="Times New Roman"/>
          <w:sz w:val="24"/>
          <w:szCs w:val="20"/>
          <w:lang w:eastAsia="lv-LV"/>
        </w:rPr>
        <w:tab/>
      </w:r>
      <w:r w:rsidRPr="009A5E8C">
        <w:rPr>
          <w:rFonts w:ascii="Times New Roman" w:eastAsia="Times New Roman" w:hAnsi="Times New Roman" w:cs="Times New Roman"/>
          <w:sz w:val="24"/>
          <w:szCs w:val="20"/>
          <w:lang w:eastAsia="lv-LV"/>
        </w:rPr>
        <w:tab/>
      </w:r>
      <w:r w:rsidRPr="009A5E8C">
        <w:rPr>
          <w:rFonts w:ascii="Times New Roman" w:eastAsia="Times New Roman" w:hAnsi="Times New Roman" w:cs="Times New Roman"/>
          <w:sz w:val="24"/>
          <w:szCs w:val="20"/>
          <w:lang w:eastAsia="lv-LV"/>
        </w:rPr>
        <w:tab/>
      </w:r>
      <w:r w:rsidRPr="009A5E8C">
        <w:rPr>
          <w:rFonts w:ascii="Times New Roman" w:eastAsia="Times New Roman" w:hAnsi="Times New Roman" w:cs="Times New Roman"/>
          <w:sz w:val="24"/>
          <w:szCs w:val="20"/>
          <w:lang w:eastAsia="lv-LV"/>
        </w:rPr>
        <w:tab/>
      </w:r>
      <w:r w:rsidRPr="009A5E8C">
        <w:rPr>
          <w:rFonts w:ascii="Times New Roman" w:eastAsia="Times New Roman" w:hAnsi="Times New Roman" w:cs="Times New Roman"/>
          <w:sz w:val="24"/>
          <w:szCs w:val="20"/>
          <w:lang w:eastAsia="lv-LV"/>
        </w:rPr>
        <w:tab/>
      </w:r>
      <w:r w:rsidRPr="009A5E8C">
        <w:rPr>
          <w:rFonts w:ascii="Times New Roman" w:eastAsia="Times New Roman" w:hAnsi="Times New Roman" w:cs="Times New Roman"/>
          <w:sz w:val="24"/>
          <w:szCs w:val="20"/>
          <w:lang w:eastAsia="lv-LV"/>
        </w:rPr>
        <w:tab/>
      </w:r>
      <w:r w:rsidRPr="009A5E8C">
        <w:rPr>
          <w:rFonts w:ascii="Times New Roman" w:eastAsia="Times New Roman" w:hAnsi="Times New Roman" w:cs="Times New Roman"/>
          <w:sz w:val="24"/>
          <w:szCs w:val="20"/>
          <w:lang w:eastAsia="lv-LV"/>
        </w:rPr>
        <w:tab/>
        <w:t xml:space="preserve">(prot.Nr.4, </w:t>
      </w:r>
      <w:r w:rsidRPr="009A5E8C">
        <w:rPr>
          <w:rFonts w:ascii="Times New Roman" w:eastAsia="Times New Roman" w:hAnsi="Times New Roman" w:cs="Times New Roman"/>
          <w:sz w:val="24"/>
          <w:szCs w:val="24"/>
          <w:lang w:eastAsia="lv-LV"/>
        </w:rPr>
        <w:t>20.§.</w:t>
      </w:r>
      <w:r w:rsidRPr="009A5E8C">
        <w:rPr>
          <w:rFonts w:ascii="Times New Roman" w:eastAsia="Times New Roman" w:hAnsi="Times New Roman" w:cs="Times New Roman"/>
          <w:sz w:val="24"/>
          <w:szCs w:val="20"/>
          <w:lang w:eastAsia="lv-LV"/>
        </w:rPr>
        <w:t>)</w:t>
      </w:r>
    </w:p>
    <w:p w:rsidR="009A5E8C" w:rsidRPr="009A5E8C" w:rsidRDefault="009A5E8C" w:rsidP="009A5E8C">
      <w:pPr>
        <w:jc w:val="center"/>
        <w:rPr>
          <w:rFonts w:ascii="Times New Roman" w:eastAsia="Times New Roman" w:hAnsi="Times New Roman" w:cs="Times New Roman"/>
          <w:sz w:val="24"/>
          <w:szCs w:val="24"/>
          <w:lang w:eastAsia="lv-LV"/>
        </w:rPr>
      </w:pPr>
    </w:p>
    <w:p w:rsidR="009A5E8C" w:rsidRPr="009A5E8C" w:rsidRDefault="009A5E8C" w:rsidP="009A5E8C">
      <w:pPr>
        <w:rPr>
          <w:rFonts w:ascii="Times New Roman" w:eastAsia="Times New Roman" w:hAnsi="Times New Roman" w:cs="Times New Roman"/>
          <w:b/>
          <w:sz w:val="24"/>
          <w:szCs w:val="24"/>
          <w:lang w:eastAsia="lv-LV"/>
        </w:rPr>
      </w:pPr>
      <w:r w:rsidRPr="009A5E8C">
        <w:rPr>
          <w:rFonts w:ascii="Times New Roman" w:eastAsia="Times New Roman" w:hAnsi="Times New Roman" w:cs="Times New Roman"/>
          <w:b/>
          <w:sz w:val="24"/>
          <w:szCs w:val="24"/>
          <w:lang w:eastAsia="lv-LV"/>
        </w:rPr>
        <w:t xml:space="preserve">Naudas balvas par </w:t>
      </w:r>
    </w:p>
    <w:p w:rsidR="009A5E8C" w:rsidRPr="009A5E8C" w:rsidRDefault="009A5E8C" w:rsidP="009A5E8C">
      <w:pPr>
        <w:rPr>
          <w:rFonts w:ascii="Times New Roman" w:eastAsia="Times New Roman" w:hAnsi="Times New Roman" w:cs="Times New Roman"/>
          <w:b/>
          <w:sz w:val="24"/>
          <w:szCs w:val="24"/>
          <w:lang w:eastAsia="lv-LV"/>
        </w:rPr>
      </w:pPr>
      <w:r w:rsidRPr="009A5E8C">
        <w:rPr>
          <w:rFonts w:ascii="Times New Roman" w:eastAsia="Times New Roman" w:hAnsi="Times New Roman" w:cs="Times New Roman"/>
          <w:b/>
          <w:sz w:val="24"/>
          <w:szCs w:val="24"/>
          <w:lang w:eastAsia="lv-LV"/>
        </w:rPr>
        <w:t>izciliem sasniegumiem sportā</w:t>
      </w:r>
    </w:p>
    <w:p w:rsidR="009A5E8C" w:rsidRPr="009A5E8C" w:rsidRDefault="009A5E8C" w:rsidP="009A5E8C">
      <w:pPr>
        <w:rPr>
          <w:rFonts w:ascii="Times New Roman" w:eastAsia="Times New Roman" w:hAnsi="Times New Roman" w:cs="Times New Roman"/>
          <w:b/>
          <w:sz w:val="24"/>
          <w:szCs w:val="24"/>
          <w:lang w:eastAsia="lv-LV"/>
        </w:rPr>
      </w:pPr>
      <w:r w:rsidRPr="009A5E8C">
        <w:rPr>
          <w:rFonts w:ascii="Times New Roman" w:eastAsia="Times New Roman" w:hAnsi="Times New Roman" w:cs="Times New Roman"/>
          <w:b/>
          <w:sz w:val="24"/>
          <w:szCs w:val="24"/>
          <w:lang w:eastAsia="lv-LV"/>
        </w:rPr>
        <w:t xml:space="preserve"> </w:t>
      </w:r>
    </w:p>
    <w:p w:rsidR="009A5E8C" w:rsidRPr="009A5E8C" w:rsidRDefault="009A5E8C" w:rsidP="009A5E8C">
      <w:pPr>
        <w:ind w:left="5760"/>
        <w:rPr>
          <w:rFonts w:ascii="Times New Roman" w:eastAsia="Times New Roman" w:hAnsi="Times New Roman" w:cs="Times New Roman"/>
          <w:spacing w:val="-4"/>
          <w:sz w:val="20"/>
          <w:szCs w:val="24"/>
          <w:lang w:eastAsia="lv-LV"/>
        </w:rPr>
      </w:pPr>
      <w:r w:rsidRPr="009A5E8C">
        <w:rPr>
          <w:rFonts w:ascii="Times New Roman" w:eastAsia="Times New Roman" w:hAnsi="Times New Roman" w:cs="Times New Roman"/>
          <w:sz w:val="20"/>
          <w:szCs w:val="24"/>
          <w:lang w:eastAsia="lv-LV"/>
        </w:rPr>
        <w:t xml:space="preserve">Izdoti saskaņā ar </w:t>
      </w:r>
      <w:r w:rsidRPr="009A5E8C">
        <w:rPr>
          <w:rFonts w:ascii="Times New Roman" w:eastAsia="Times New Roman" w:hAnsi="Times New Roman" w:cs="Times New Roman"/>
          <w:spacing w:val="-4"/>
          <w:sz w:val="20"/>
          <w:szCs w:val="24"/>
          <w:lang w:eastAsia="lv-LV"/>
        </w:rPr>
        <w:t>likuma „Par pašvaldībām” 15.panta pirmās daļas 6.punktu</w:t>
      </w:r>
    </w:p>
    <w:p w:rsidR="009A5E8C" w:rsidRPr="009A5E8C" w:rsidRDefault="009A5E8C" w:rsidP="009A5E8C">
      <w:pPr>
        <w:jc w:val="center"/>
        <w:rPr>
          <w:rFonts w:ascii="Times New Roman" w:eastAsia="Times New Roman" w:hAnsi="Times New Roman" w:cs="Times New Roman"/>
          <w:b/>
          <w:bCs/>
          <w:sz w:val="24"/>
          <w:szCs w:val="24"/>
          <w:lang w:eastAsia="lv-LV"/>
        </w:rPr>
      </w:pPr>
    </w:p>
    <w:p w:rsidR="009A5E8C" w:rsidRPr="009A5E8C" w:rsidRDefault="009A5E8C" w:rsidP="009A5E8C">
      <w:pPr>
        <w:jc w:val="center"/>
        <w:rPr>
          <w:rFonts w:ascii="Times New Roman" w:eastAsia="Times New Roman" w:hAnsi="Times New Roman" w:cs="Times New Roman"/>
          <w:sz w:val="24"/>
          <w:szCs w:val="24"/>
          <w:lang w:eastAsia="lv-LV"/>
        </w:rPr>
      </w:pPr>
      <w:r w:rsidRPr="009A5E8C">
        <w:rPr>
          <w:rFonts w:ascii="Times New Roman" w:eastAsia="Times New Roman" w:hAnsi="Times New Roman" w:cs="Times New Roman"/>
          <w:b/>
          <w:bCs/>
          <w:sz w:val="24"/>
          <w:szCs w:val="24"/>
          <w:lang w:eastAsia="lv-LV"/>
        </w:rPr>
        <w:t xml:space="preserve">I. Vispārīgie jautājumi </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1. Noteikumi (turpmāk – noteikumi) nosaka kārtību, kādā Tukuma novada Dome (turpmāk – Dome) piešķir naudas balvas sportistiem, sportistu treneriem un sporta spēļu komandām par izciliem sasniegumiem sportā un naudas balvas apmēru. </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2. Naudas balvas pretendentam – sportistam vai trenerim jābūt deklarētam Tukuma novada administratīvajā teritorijā, sporta spēļu komanda darbojas Tukuma novada pašvaldībā un pārstāv Tukuma novadu. </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3. Naudas balvas piešķir šādās vecuma grupās :</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3.1. jauniešiem no 16 gadu vecuma (16 gadi tiek sasniegti attiecīgajā kalendārajā gadā un jaunietis startējis ne jaunākā kā U-16 vecuma grupā);</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3.1. jauniešiem no 16 gadu vecuma (16 gadi tiek sasniegti attiecīgajā kalendārajā gadā un jaunietis startējis ne jaunākā kā U-16 vecuma grupā), izņemot - jauniešiem no 14 gadu vecuma tajos sporta veidos, kuros netiek īstenota profesionālās ievirzes izglītības programma;</w:t>
      </w:r>
    </w:p>
    <w:p w:rsidR="001D39E7" w:rsidRPr="001D39E7" w:rsidRDefault="001D39E7" w:rsidP="001D39E7">
      <w:pPr>
        <w:ind w:firstLine="720"/>
        <w:jc w:val="right"/>
        <w:rPr>
          <w:rFonts w:ascii="Times New Roman" w:eastAsia="Times New Roman" w:hAnsi="Times New Roman" w:cs="Times New Roman"/>
          <w:i/>
          <w:color w:val="FF0000"/>
          <w:sz w:val="20"/>
          <w:szCs w:val="20"/>
          <w:lang w:eastAsia="lv-LV"/>
        </w:rPr>
      </w:pPr>
      <w:r w:rsidRPr="001D39E7">
        <w:rPr>
          <w:rFonts w:ascii="Times New Roman" w:eastAsia="Times New Roman" w:hAnsi="Times New Roman" w:cs="Times New Roman"/>
          <w:i/>
          <w:color w:val="FF0000"/>
          <w:sz w:val="20"/>
          <w:szCs w:val="20"/>
          <w:lang w:eastAsia="lv-LV"/>
        </w:rPr>
        <w:t>Ar grozījumiem, kas izdarīti ar Tukuma novada Domes ...10.2015. lēmumu (prot.Nr..,..§.)</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3.2. junioriem;</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3.3. pieaugušajiem;</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3.4. senioriem.</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4. Naudas balvas tiek piešķirtas, lai publiski pateiktos to ieguvējiem par izciliem panākumiem sporta jomā un sekmētu dalību sporta aktivitātēs Latvijā un ārvalstīs, izvērtējot pasākuma nozīmi, lietderību un konkrētās personas ieguldījumu sporta jomā Tukuma novadā, un par sasniegumiem, kas uzrādīti oficiālās starptautiskās klātienes sacensībās, kuras ir iekļautas attiecīgās starptautiski atzītās sporta federācijas sacensību kalendārā. </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5. Naudas balvas tiek piešķirtas no ikgadējā pašvaldības budžeta līdzekļu sadaļas „Sporta pasākumi“ apstiprinātajiem finanšu līdzekļiem. </w:t>
      </w:r>
    </w:p>
    <w:p w:rsidR="009A5E8C" w:rsidRPr="009A5E8C" w:rsidRDefault="009A5E8C" w:rsidP="009A5E8C">
      <w:pPr>
        <w:jc w:val="both"/>
        <w:rPr>
          <w:rFonts w:ascii="Times New Roman" w:eastAsia="Times New Roman" w:hAnsi="Times New Roman" w:cs="Times New Roman"/>
          <w:b/>
          <w:sz w:val="24"/>
          <w:szCs w:val="24"/>
          <w:lang w:eastAsia="lv-LV"/>
        </w:rPr>
      </w:pPr>
    </w:p>
    <w:p w:rsidR="009A5E8C" w:rsidRPr="009A5E8C" w:rsidRDefault="009A5E8C" w:rsidP="001D39E7">
      <w:pPr>
        <w:jc w:val="center"/>
        <w:rPr>
          <w:rFonts w:ascii="Times New Roman" w:eastAsia="Times New Roman" w:hAnsi="Times New Roman" w:cs="Times New Roman"/>
          <w:b/>
          <w:sz w:val="24"/>
          <w:szCs w:val="24"/>
          <w:lang w:eastAsia="lv-LV"/>
        </w:rPr>
      </w:pPr>
      <w:r w:rsidRPr="009A5E8C">
        <w:rPr>
          <w:rFonts w:ascii="Times New Roman" w:eastAsia="Times New Roman" w:hAnsi="Times New Roman" w:cs="Times New Roman"/>
          <w:b/>
          <w:sz w:val="24"/>
          <w:szCs w:val="24"/>
          <w:lang w:eastAsia="lv-LV"/>
        </w:rPr>
        <w:t>II. Sasniegumi, par kuriem tiek piešķirtas naudas balvas un to apjoms</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6. Naudas balvu piešķir par sasniegumu, kas uzrādīts oficiālajās Latvijas un starptautiskās klātienes sacensībās, kuras ir iekļautas attiecīgās sporta federācijas sacensību kalendārā. Attiecīgā </w:t>
      </w:r>
      <w:r w:rsidRPr="009A5E8C">
        <w:rPr>
          <w:rFonts w:ascii="Times New Roman" w:eastAsia="Times New Roman" w:hAnsi="Times New Roman" w:cs="Times New Roman"/>
          <w:sz w:val="24"/>
          <w:szCs w:val="24"/>
          <w:lang w:eastAsia="lv-LV"/>
        </w:rPr>
        <w:lastRenderedPageBreak/>
        <w:t>sporta veida federācijai Latvijā ir jābūt reģistrētai Atzīto sporta federāciju reģistrā. Naudas balvu piešķir par sasniegumiem sekojošās sacensībās:</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6.1. Olimpiskās spēles un Paraolimpiskās spēles; </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6.2. Pasaules čempionāts vai Pasaules kausa izcīņas kopvērtējums; </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6.3. Eiropas čempionāts vai Eiropas kausa izcīņas kopvērtējums; </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6.4. Latvijas Olimpiāde vai Latvijas čempionāts, vai attiecīgā sporta veida augstākā līmeņa sacensības Latvijā.</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 xml:space="preserve">7. Sportistiem individuālajos sporta veidos, sporta spēļu komandām, kā arī sporta spēļu nacionālo izlašu sportistiem, kas pārstāv Tukuma novadu olimpiskajos sporta veidos, piešķir naudas balvas šādā apmērā (pēc nodokļu nomaksas): </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 xml:space="preserve">7.1. par piedalīšanos Olimpiskajās (Paraolimpiskajās) spēlēs - līdz 1500,00 </w:t>
      </w:r>
      <w:r w:rsidRPr="009A5E8C">
        <w:rPr>
          <w:rFonts w:ascii="Times New Roman" w:eastAsia="Times New Roman" w:hAnsi="Times New Roman" w:cs="Times New Roman"/>
          <w:i/>
          <w:strike/>
          <w:sz w:val="24"/>
          <w:szCs w:val="24"/>
          <w:lang w:eastAsia="lv-LV"/>
        </w:rPr>
        <w:t>euro</w:t>
      </w:r>
      <w:r w:rsidRPr="009A5E8C">
        <w:rPr>
          <w:rFonts w:ascii="Times New Roman" w:eastAsia="Times New Roman" w:hAnsi="Times New Roman" w:cs="Times New Roman"/>
          <w:strike/>
          <w:sz w:val="24"/>
          <w:szCs w:val="24"/>
          <w:lang w:eastAsia="lv-LV"/>
        </w:rPr>
        <w:t>;</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7.2. par izcīnītajām godalgām Pasaules čempionātos, pasaules kausa izcīņas kopvērtējumā:</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 xml:space="preserve">7.2.1. par 1.vietu – līdz </w:t>
      </w:r>
      <w:r w:rsidR="009F5C52">
        <w:rPr>
          <w:rFonts w:ascii="Times New Roman" w:eastAsia="Times New Roman" w:hAnsi="Times New Roman" w:cs="Times New Roman"/>
          <w:strike/>
          <w:sz w:val="24"/>
          <w:szCs w:val="24"/>
          <w:lang w:eastAsia="lv-LV"/>
        </w:rPr>
        <w:t>5</w:t>
      </w:r>
      <w:r w:rsidRPr="009A5E8C">
        <w:rPr>
          <w:rFonts w:ascii="Times New Roman" w:eastAsia="Times New Roman" w:hAnsi="Times New Roman" w:cs="Times New Roman"/>
          <w:strike/>
          <w:sz w:val="24"/>
          <w:szCs w:val="24"/>
          <w:lang w:eastAsia="lv-LV"/>
        </w:rPr>
        <w:t xml:space="preserve">00 </w:t>
      </w:r>
      <w:r w:rsidRPr="009A5E8C">
        <w:rPr>
          <w:rFonts w:ascii="Times New Roman" w:eastAsia="Times New Roman" w:hAnsi="Times New Roman" w:cs="Times New Roman"/>
          <w:i/>
          <w:strike/>
          <w:sz w:val="24"/>
          <w:szCs w:val="24"/>
          <w:lang w:eastAsia="lv-LV"/>
        </w:rPr>
        <w:t>euro</w:t>
      </w:r>
      <w:r w:rsidRPr="009A5E8C">
        <w:rPr>
          <w:rFonts w:ascii="Times New Roman" w:eastAsia="Times New Roman" w:hAnsi="Times New Roman" w:cs="Times New Roman"/>
          <w:strike/>
          <w:sz w:val="24"/>
          <w:szCs w:val="24"/>
          <w:lang w:eastAsia="lv-LV"/>
        </w:rPr>
        <w:t>;</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 xml:space="preserve">7.2.2. par 2.vietu – līdz </w:t>
      </w:r>
      <w:r w:rsidR="009F5C52">
        <w:rPr>
          <w:rFonts w:ascii="Times New Roman" w:eastAsia="Times New Roman" w:hAnsi="Times New Roman" w:cs="Times New Roman"/>
          <w:strike/>
          <w:sz w:val="24"/>
          <w:szCs w:val="24"/>
          <w:lang w:eastAsia="lv-LV"/>
        </w:rPr>
        <w:t>4</w:t>
      </w:r>
      <w:r w:rsidRPr="009A5E8C">
        <w:rPr>
          <w:rFonts w:ascii="Times New Roman" w:eastAsia="Times New Roman" w:hAnsi="Times New Roman" w:cs="Times New Roman"/>
          <w:strike/>
          <w:sz w:val="24"/>
          <w:szCs w:val="24"/>
          <w:lang w:eastAsia="lv-LV"/>
        </w:rPr>
        <w:t xml:space="preserve">00 </w:t>
      </w:r>
      <w:r w:rsidRPr="009A5E8C">
        <w:rPr>
          <w:rFonts w:ascii="Times New Roman" w:eastAsia="Times New Roman" w:hAnsi="Times New Roman" w:cs="Times New Roman"/>
          <w:i/>
          <w:strike/>
          <w:sz w:val="24"/>
          <w:szCs w:val="24"/>
          <w:lang w:eastAsia="lv-LV"/>
        </w:rPr>
        <w:t>euro</w:t>
      </w:r>
      <w:r w:rsidRPr="009A5E8C">
        <w:rPr>
          <w:rFonts w:ascii="Times New Roman" w:eastAsia="Times New Roman" w:hAnsi="Times New Roman" w:cs="Times New Roman"/>
          <w:strike/>
          <w:sz w:val="24"/>
          <w:szCs w:val="24"/>
          <w:lang w:eastAsia="lv-LV"/>
        </w:rPr>
        <w:t>;</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 xml:space="preserve">7.2.3. par 3.vietu – līdz </w:t>
      </w:r>
      <w:r w:rsidR="009F5C52">
        <w:rPr>
          <w:rFonts w:ascii="Times New Roman" w:eastAsia="Times New Roman" w:hAnsi="Times New Roman" w:cs="Times New Roman"/>
          <w:strike/>
          <w:sz w:val="24"/>
          <w:szCs w:val="24"/>
          <w:lang w:eastAsia="lv-LV"/>
        </w:rPr>
        <w:t>3</w:t>
      </w:r>
      <w:r w:rsidRPr="009A5E8C">
        <w:rPr>
          <w:rFonts w:ascii="Times New Roman" w:eastAsia="Times New Roman" w:hAnsi="Times New Roman" w:cs="Times New Roman"/>
          <w:strike/>
          <w:sz w:val="24"/>
          <w:szCs w:val="24"/>
          <w:lang w:eastAsia="lv-LV"/>
        </w:rPr>
        <w:t xml:space="preserve">00 </w:t>
      </w:r>
      <w:r w:rsidRPr="009A5E8C">
        <w:rPr>
          <w:rFonts w:ascii="Times New Roman" w:eastAsia="Times New Roman" w:hAnsi="Times New Roman" w:cs="Times New Roman"/>
          <w:i/>
          <w:strike/>
          <w:sz w:val="24"/>
          <w:szCs w:val="24"/>
          <w:lang w:eastAsia="lv-LV"/>
        </w:rPr>
        <w:t>euro</w:t>
      </w:r>
      <w:r w:rsidRPr="009A5E8C">
        <w:rPr>
          <w:rFonts w:ascii="Times New Roman" w:eastAsia="Times New Roman" w:hAnsi="Times New Roman" w:cs="Times New Roman"/>
          <w:strike/>
          <w:sz w:val="24"/>
          <w:szCs w:val="24"/>
          <w:lang w:eastAsia="lv-LV"/>
        </w:rPr>
        <w:t>;</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7.3. par izcīnītajām vietām Eiropas čempionātos, Eiropas kausa izcīņas kopvērtējumā:</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 xml:space="preserve">7.3.1. par 1.vietu – līdz </w:t>
      </w:r>
      <w:r w:rsidR="009F5C52">
        <w:rPr>
          <w:rFonts w:ascii="Times New Roman" w:eastAsia="Times New Roman" w:hAnsi="Times New Roman" w:cs="Times New Roman"/>
          <w:strike/>
          <w:sz w:val="24"/>
          <w:szCs w:val="24"/>
          <w:lang w:eastAsia="lv-LV"/>
        </w:rPr>
        <w:t>4</w:t>
      </w:r>
      <w:r w:rsidRPr="009A5E8C">
        <w:rPr>
          <w:rFonts w:ascii="Times New Roman" w:eastAsia="Times New Roman" w:hAnsi="Times New Roman" w:cs="Times New Roman"/>
          <w:strike/>
          <w:sz w:val="24"/>
          <w:szCs w:val="24"/>
          <w:lang w:eastAsia="lv-LV"/>
        </w:rPr>
        <w:t xml:space="preserve">00 </w:t>
      </w:r>
      <w:r w:rsidRPr="009A5E8C">
        <w:rPr>
          <w:rFonts w:ascii="Times New Roman" w:eastAsia="Times New Roman" w:hAnsi="Times New Roman" w:cs="Times New Roman"/>
          <w:i/>
          <w:strike/>
          <w:sz w:val="24"/>
          <w:szCs w:val="24"/>
          <w:lang w:eastAsia="lv-LV"/>
        </w:rPr>
        <w:t>euro</w:t>
      </w:r>
      <w:r w:rsidRPr="009A5E8C">
        <w:rPr>
          <w:rFonts w:ascii="Times New Roman" w:eastAsia="Times New Roman" w:hAnsi="Times New Roman" w:cs="Times New Roman"/>
          <w:strike/>
          <w:sz w:val="24"/>
          <w:szCs w:val="24"/>
          <w:lang w:eastAsia="lv-LV"/>
        </w:rPr>
        <w:t>;</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 xml:space="preserve">7.3.2. par 2.vietu – līdz </w:t>
      </w:r>
      <w:r w:rsidR="009F5C52">
        <w:rPr>
          <w:rFonts w:ascii="Times New Roman" w:eastAsia="Times New Roman" w:hAnsi="Times New Roman" w:cs="Times New Roman"/>
          <w:strike/>
          <w:sz w:val="24"/>
          <w:szCs w:val="24"/>
          <w:lang w:eastAsia="lv-LV"/>
        </w:rPr>
        <w:t>3</w:t>
      </w:r>
      <w:r w:rsidRPr="009A5E8C">
        <w:rPr>
          <w:rFonts w:ascii="Times New Roman" w:eastAsia="Times New Roman" w:hAnsi="Times New Roman" w:cs="Times New Roman"/>
          <w:strike/>
          <w:sz w:val="24"/>
          <w:szCs w:val="24"/>
          <w:lang w:eastAsia="lv-LV"/>
        </w:rPr>
        <w:t xml:space="preserve">00 </w:t>
      </w:r>
      <w:r w:rsidRPr="009A5E8C">
        <w:rPr>
          <w:rFonts w:ascii="Times New Roman" w:eastAsia="Times New Roman" w:hAnsi="Times New Roman" w:cs="Times New Roman"/>
          <w:i/>
          <w:strike/>
          <w:sz w:val="24"/>
          <w:szCs w:val="24"/>
          <w:lang w:eastAsia="lv-LV"/>
        </w:rPr>
        <w:t>euro</w:t>
      </w:r>
      <w:r w:rsidRPr="009A5E8C">
        <w:rPr>
          <w:rFonts w:ascii="Times New Roman" w:eastAsia="Times New Roman" w:hAnsi="Times New Roman" w:cs="Times New Roman"/>
          <w:strike/>
          <w:sz w:val="24"/>
          <w:szCs w:val="24"/>
          <w:lang w:eastAsia="lv-LV"/>
        </w:rPr>
        <w:t>;</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 xml:space="preserve">7.3.3. par 3.vietu – līdz </w:t>
      </w:r>
      <w:r w:rsidR="009F5C52">
        <w:rPr>
          <w:rFonts w:ascii="Times New Roman" w:eastAsia="Times New Roman" w:hAnsi="Times New Roman" w:cs="Times New Roman"/>
          <w:strike/>
          <w:sz w:val="24"/>
          <w:szCs w:val="24"/>
          <w:lang w:eastAsia="lv-LV"/>
        </w:rPr>
        <w:t>2</w:t>
      </w:r>
      <w:r w:rsidRPr="009A5E8C">
        <w:rPr>
          <w:rFonts w:ascii="Times New Roman" w:eastAsia="Times New Roman" w:hAnsi="Times New Roman" w:cs="Times New Roman"/>
          <w:strike/>
          <w:sz w:val="24"/>
          <w:szCs w:val="24"/>
          <w:lang w:eastAsia="lv-LV"/>
        </w:rPr>
        <w:t xml:space="preserve">00 </w:t>
      </w:r>
      <w:r w:rsidRPr="009A5E8C">
        <w:rPr>
          <w:rFonts w:ascii="Times New Roman" w:eastAsia="Times New Roman" w:hAnsi="Times New Roman" w:cs="Times New Roman"/>
          <w:i/>
          <w:strike/>
          <w:sz w:val="24"/>
          <w:szCs w:val="24"/>
          <w:lang w:eastAsia="lv-LV"/>
        </w:rPr>
        <w:t>euro</w:t>
      </w:r>
      <w:r w:rsidRPr="009A5E8C">
        <w:rPr>
          <w:rFonts w:ascii="Times New Roman" w:eastAsia="Times New Roman" w:hAnsi="Times New Roman" w:cs="Times New Roman"/>
          <w:strike/>
          <w:sz w:val="24"/>
          <w:szCs w:val="24"/>
          <w:lang w:eastAsia="lv-LV"/>
        </w:rPr>
        <w:t>;</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 xml:space="preserve">7.4. par izcīnītajām godalgām </w:t>
      </w:r>
      <w:r w:rsidR="009F5C52">
        <w:rPr>
          <w:rFonts w:ascii="Times New Roman" w:eastAsia="Times New Roman" w:hAnsi="Times New Roman" w:cs="Times New Roman"/>
          <w:strike/>
          <w:sz w:val="24"/>
          <w:szCs w:val="24"/>
          <w:lang w:eastAsia="lv-LV"/>
        </w:rPr>
        <w:t>Latvijas Olimpiādē</w:t>
      </w:r>
      <w:r w:rsidRPr="009A5E8C">
        <w:rPr>
          <w:rFonts w:ascii="Times New Roman" w:eastAsia="Times New Roman" w:hAnsi="Times New Roman" w:cs="Times New Roman"/>
          <w:strike/>
          <w:sz w:val="24"/>
          <w:szCs w:val="24"/>
          <w:lang w:eastAsia="lv-LV"/>
        </w:rPr>
        <w:t>:</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 xml:space="preserve">7.4.1. par 1.vietu – līdz </w:t>
      </w:r>
      <w:r w:rsidR="009F5C52">
        <w:rPr>
          <w:rFonts w:ascii="Times New Roman" w:eastAsia="Times New Roman" w:hAnsi="Times New Roman" w:cs="Times New Roman"/>
          <w:strike/>
          <w:sz w:val="24"/>
          <w:szCs w:val="24"/>
          <w:lang w:eastAsia="lv-LV"/>
        </w:rPr>
        <w:t>3</w:t>
      </w:r>
      <w:r w:rsidRPr="009A5E8C">
        <w:rPr>
          <w:rFonts w:ascii="Times New Roman" w:eastAsia="Times New Roman" w:hAnsi="Times New Roman" w:cs="Times New Roman"/>
          <w:strike/>
          <w:sz w:val="24"/>
          <w:szCs w:val="24"/>
          <w:lang w:eastAsia="lv-LV"/>
        </w:rPr>
        <w:t xml:space="preserve">00 </w:t>
      </w:r>
      <w:r w:rsidRPr="009A5E8C">
        <w:rPr>
          <w:rFonts w:ascii="Times New Roman" w:eastAsia="Times New Roman" w:hAnsi="Times New Roman" w:cs="Times New Roman"/>
          <w:i/>
          <w:strike/>
          <w:sz w:val="24"/>
          <w:szCs w:val="24"/>
          <w:lang w:eastAsia="lv-LV"/>
        </w:rPr>
        <w:t>euro</w:t>
      </w:r>
      <w:r w:rsidRPr="009A5E8C">
        <w:rPr>
          <w:rFonts w:ascii="Times New Roman" w:eastAsia="Times New Roman" w:hAnsi="Times New Roman" w:cs="Times New Roman"/>
          <w:strike/>
          <w:sz w:val="24"/>
          <w:szCs w:val="24"/>
          <w:lang w:eastAsia="lv-LV"/>
        </w:rPr>
        <w:t>;</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 xml:space="preserve">7.4.2. par 2.vietu – līdz </w:t>
      </w:r>
      <w:r w:rsidR="009F5C52">
        <w:rPr>
          <w:rFonts w:ascii="Times New Roman" w:eastAsia="Times New Roman" w:hAnsi="Times New Roman" w:cs="Times New Roman"/>
          <w:strike/>
          <w:sz w:val="24"/>
          <w:szCs w:val="24"/>
          <w:lang w:eastAsia="lv-LV"/>
        </w:rPr>
        <w:t>2</w:t>
      </w:r>
      <w:r w:rsidRPr="009A5E8C">
        <w:rPr>
          <w:rFonts w:ascii="Times New Roman" w:eastAsia="Times New Roman" w:hAnsi="Times New Roman" w:cs="Times New Roman"/>
          <w:strike/>
          <w:sz w:val="24"/>
          <w:szCs w:val="24"/>
          <w:lang w:eastAsia="lv-LV"/>
        </w:rPr>
        <w:t xml:space="preserve">00 </w:t>
      </w:r>
      <w:r w:rsidRPr="009A5E8C">
        <w:rPr>
          <w:rFonts w:ascii="Times New Roman" w:eastAsia="Times New Roman" w:hAnsi="Times New Roman" w:cs="Times New Roman"/>
          <w:i/>
          <w:strike/>
          <w:sz w:val="24"/>
          <w:szCs w:val="24"/>
          <w:lang w:eastAsia="lv-LV"/>
        </w:rPr>
        <w:t>euro</w:t>
      </w:r>
      <w:r w:rsidRPr="009A5E8C">
        <w:rPr>
          <w:rFonts w:ascii="Times New Roman" w:eastAsia="Times New Roman" w:hAnsi="Times New Roman" w:cs="Times New Roman"/>
          <w:strike/>
          <w:sz w:val="24"/>
          <w:szCs w:val="24"/>
          <w:lang w:eastAsia="lv-LV"/>
        </w:rPr>
        <w:t>;</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 xml:space="preserve">7.4.3. par 3.vietu – līdz </w:t>
      </w:r>
      <w:r w:rsidR="009F5C52">
        <w:rPr>
          <w:rFonts w:ascii="Times New Roman" w:eastAsia="Times New Roman" w:hAnsi="Times New Roman" w:cs="Times New Roman"/>
          <w:strike/>
          <w:sz w:val="24"/>
          <w:szCs w:val="24"/>
          <w:lang w:eastAsia="lv-LV"/>
        </w:rPr>
        <w:t>1</w:t>
      </w:r>
      <w:r w:rsidRPr="009A5E8C">
        <w:rPr>
          <w:rFonts w:ascii="Times New Roman" w:eastAsia="Times New Roman" w:hAnsi="Times New Roman" w:cs="Times New Roman"/>
          <w:strike/>
          <w:sz w:val="24"/>
          <w:szCs w:val="24"/>
          <w:lang w:eastAsia="lv-LV"/>
        </w:rPr>
        <w:t xml:space="preserve">00 </w:t>
      </w:r>
      <w:r w:rsidRPr="009A5E8C">
        <w:rPr>
          <w:rFonts w:ascii="Times New Roman" w:eastAsia="Times New Roman" w:hAnsi="Times New Roman" w:cs="Times New Roman"/>
          <w:i/>
          <w:strike/>
          <w:sz w:val="24"/>
          <w:szCs w:val="24"/>
          <w:lang w:eastAsia="lv-LV"/>
        </w:rPr>
        <w:t>euro</w:t>
      </w:r>
      <w:r w:rsidRPr="009A5E8C">
        <w:rPr>
          <w:rFonts w:ascii="Times New Roman" w:eastAsia="Times New Roman" w:hAnsi="Times New Roman" w:cs="Times New Roman"/>
          <w:strike/>
          <w:sz w:val="24"/>
          <w:szCs w:val="24"/>
          <w:lang w:eastAsia="lv-LV"/>
        </w:rPr>
        <w:t>;</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7.</w:t>
      </w:r>
      <w:r w:rsidR="009F5C52">
        <w:rPr>
          <w:rFonts w:ascii="Times New Roman" w:eastAsia="Times New Roman" w:hAnsi="Times New Roman" w:cs="Times New Roman"/>
          <w:strike/>
          <w:sz w:val="24"/>
          <w:szCs w:val="24"/>
          <w:lang w:eastAsia="lv-LV"/>
        </w:rPr>
        <w:t>5</w:t>
      </w:r>
      <w:r w:rsidRPr="009A5E8C">
        <w:rPr>
          <w:rFonts w:ascii="Times New Roman" w:eastAsia="Times New Roman" w:hAnsi="Times New Roman" w:cs="Times New Roman"/>
          <w:strike/>
          <w:sz w:val="24"/>
          <w:szCs w:val="24"/>
          <w:lang w:eastAsia="lv-LV"/>
        </w:rPr>
        <w:t xml:space="preserve">. par izcīnīto čempiona titulu Latvijas čempionātos vai attiecīgā sporta veida augstākā līmeņa sacensībās Latvijā – līdz 300 </w:t>
      </w:r>
      <w:r w:rsidRPr="009A5E8C">
        <w:rPr>
          <w:rFonts w:ascii="Times New Roman" w:eastAsia="Times New Roman" w:hAnsi="Times New Roman" w:cs="Times New Roman"/>
          <w:i/>
          <w:strike/>
          <w:sz w:val="24"/>
          <w:szCs w:val="24"/>
          <w:lang w:eastAsia="lv-LV"/>
        </w:rPr>
        <w:t>euro</w:t>
      </w:r>
      <w:r w:rsidRPr="009A5E8C">
        <w:rPr>
          <w:rFonts w:ascii="Times New Roman" w:eastAsia="Times New Roman" w:hAnsi="Times New Roman" w:cs="Times New Roman"/>
          <w:strike/>
          <w:sz w:val="24"/>
          <w:szCs w:val="24"/>
          <w:lang w:eastAsia="lv-LV"/>
        </w:rPr>
        <w:t>;</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 xml:space="preserve">7.6. sporta spēļu komandu spēlētāji, kuri iegūst tiesības startēt Latvijas izlases sastāvā oficiālajās spēlēs – līdz 300 </w:t>
      </w:r>
      <w:r w:rsidRPr="009A5E8C">
        <w:rPr>
          <w:rFonts w:ascii="Times New Roman" w:eastAsia="Times New Roman" w:hAnsi="Times New Roman" w:cs="Times New Roman"/>
          <w:i/>
          <w:strike/>
          <w:sz w:val="24"/>
          <w:szCs w:val="24"/>
          <w:lang w:eastAsia="lv-LV"/>
        </w:rPr>
        <w:t>euro</w:t>
      </w:r>
      <w:r w:rsidRPr="009A5E8C">
        <w:rPr>
          <w:rFonts w:ascii="Times New Roman" w:eastAsia="Times New Roman" w:hAnsi="Times New Roman" w:cs="Times New Roman"/>
          <w:strike/>
          <w:sz w:val="24"/>
          <w:szCs w:val="24"/>
          <w:lang w:eastAsia="lv-LV"/>
        </w:rPr>
        <w:t xml:space="preserve"> par iegūtajām tiesībām dalībai Latvijas izlases komandas sastāvā;</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7.7. sporta spēļu komandām par izcīnītajiem sasniegumiem</w:t>
      </w:r>
      <w:r w:rsidR="009F5C52">
        <w:rPr>
          <w:rFonts w:ascii="Times New Roman" w:eastAsia="Times New Roman" w:hAnsi="Times New Roman" w:cs="Times New Roman"/>
          <w:strike/>
          <w:sz w:val="24"/>
          <w:szCs w:val="24"/>
          <w:lang w:eastAsia="lv-LV"/>
        </w:rPr>
        <w:t xml:space="preserve"> 7.4. un</w:t>
      </w:r>
      <w:r w:rsidRPr="009A5E8C">
        <w:rPr>
          <w:rFonts w:ascii="Times New Roman" w:eastAsia="Times New Roman" w:hAnsi="Times New Roman" w:cs="Times New Roman"/>
          <w:strike/>
          <w:sz w:val="24"/>
          <w:szCs w:val="24"/>
          <w:lang w:eastAsia="lv-LV"/>
        </w:rPr>
        <w:t xml:space="preserve"> 7.5. punktā tiek piemērots koeficients 2.</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 xml:space="preserve">7. Sportistiem individuālajos sporta veidos, sporta spēļu komandām, kā arī sporta spēļu nacionālo izlašu sportistiem, kas pārstāv Tukuma novadu olimpiskajos sporta veidos, piešķir naudas balvas šādā apmērā (pēc nodokļu nomaksas): </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 xml:space="preserve">7.1. par piedalīšanos Olimpiskajās (Paraolimpiskajās) spēlēs - līdz 1500,00 </w:t>
      </w:r>
      <w:r w:rsidRPr="009A5E8C">
        <w:rPr>
          <w:rFonts w:ascii="Times New Roman" w:eastAsia="Times New Roman" w:hAnsi="Times New Roman" w:cs="Times New Roman"/>
          <w:i/>
          <w:color w:val="FF0000"/>
          <w:sz w:val="24"/>
          <w:szCs w:val="24"/>
          <w:lang w:eastAsia="lv-LV"/>
        </w:rPr>
        <w:t>euro</w:t>
      </w:r>
      <w:r w:rsidRPr="009A5E8C">
        <w:rPr>
          <w:rFonts w:ascii="Times New Roman" w:eastAsia="Times New Roman" w:hAnsi="Times New Roman" w:cs="Times New Roman"/>
          <w:color w:val="FF0000"/>
          <w:sz w:val="24"/>
          <w:szCs w:val="24"/>
          <w:lang w:eastAsia="lv-LV"/>
        </w:rPr>
        <w:t>;</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7.2. par izcīnītajām godalgām Pasaules čempionātos, pasaules kausa izcīņas kopvērtējumā:</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 xml:space="preserve">7.2.1. par 1.vietu – līdz 600 </w:t>
      </w:r>
      <w:r w:rsidRPr="009A5E8C">
        <w:rPr>
          <w:rFonts w:ascii="Times New Roman" w:eastAsia="Times New Roman" w:hAnsi="Times New Roman" w:cs="Times New Roman"/>
          <w:i/>
          <w:color w:val="FF0000"/>
          <w:sz w:val="24"/>
          <w:szCs w:val="24"/>
          <w:lang w:eastAsia="lv-LV"/>
        </w:rPr>
        <w:t>euro</w:t>
      </w:r>
      <w:r w:rsidRPr="009A5E8C">
        <w:rPr>
          <w:rFonts w:ascii="Times New Roman" w:eastAsia="Times New Roman" w:hAnsi="Times New Roman" w:cs="Times New Roman"/>
          <w:color w:val="FF0000"/>
          <w:sz w:val="24"/>
          <w:szCs w:val="24"/>
          <w:lang w:eastAsia="lv-LV"/>
        </w:rPr>
        <w:t>;</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 xml:space="preserve">7.2.2. par 2.vietu – līdz 500 </w:t>
      </w:r>
      <w:r w:rsidRPr="009A5E8C">
        <w:rPr>
          <w:rFonts w:ascii="Times New Roman" w:eastAsia="Times New Roman" w:hAnsi="Times New Roman" w:cs="Times New Roman"/>
          <w:i/>
          <w:color w:val="FF0000"/>
          <w:sz w:val="24"/>
          <w:szCs w:val="24"/>
          <w:lang w:eastAsia="lv-LV"/>
        </w:rPr>
        <w:t>euro</w:t>
      </w:r>
      <w:r w:rsidRPr="009A5E8C">
        <w:rPr>
          <w:rFonts w:ascii="Times New Roman" w:eastAsia="Times New Roman" w:hAnsi="Times New Roman" w:cs="Times New Roman"/>
          <w:color w:val="FF0000"/>
          <w:sz w:val="24"/>
          <w:szCs w:val="24"/>
          <w:lang w:eastAsia="lv-LV"/>
        </w:rPr>
        <w:t>;</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 xml:space="preserve">7.2.3. par 3.vietu – līdz 400 </w:t>
      </w:r>
      <w:r w:rsidRPr="009A5E8C">
        <w:rPr>
          <w:rFonts w:ascii="Times New Roman" w:eastAsia="Times New Roman" w:hAnsi="Times New Roman" w:cs="Times New Roman"/>
          <w:i/>
          <w:color w:val="FF0000"/>
          <w:sz w:val="24"/>
          <w:szCs w:val="24"/>
          <w:lang w:eastAsia="lv-LV"/>
        </w:rPr>
        <w:t>euro</w:t>
      </w:r>
      <w:r w:rsidRPr="009A5E8C">
        <w:rPr>
          <w:rFonts w:ascii="Times New Roman" w:eastAsia="Times New Roman" w:hAnsi="Times New Roman" w:cs="Times New Roman"/>
          <w:color w:val="FF0000"/>
          <w:sz w:val="24"/>
          <w:szCs w:val="24"/>
          <w:lang w:eastAsia="lv-LV"/>
        </w:rPr>
        <w:t>;</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7.3. par izcīnītajām vietām Eiropas čempionātos, Eiropas kausa izcīņas kopvērtējumā:</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 xml:space="preserve">7.3.1. par 1.vietu – līdz 500 </w:t>
      </w:r>
      <w:r w:rsidRPr="009A5E8C">
        <w:rPr>
          <w:rFonts w:ascii="Times New Roman" w:eastAsia="Times New Roman" w:hAnsi="Times New Roman" w:cs="Times New Roman"/>
          <w:i/>
          <w:color w:val="FF0000"/>
          <w:sz w:val="24"/>
          <w:szCs w:val="24"/>
          <w:lang w:eastAsia="lv-LV"/>
        </w:rPr>
        <w:t>euro</w:t>
      </w:r>
      <w:r w:rsidRPr="009A5E8C">
        <w:rPr>
          <w:rFonts w:ascii="Times New Roman" w:eastAsia="Times New Roman" w:hAnsi="Times New Roman" w:cs="Times New Roman"/>
          <w:color w:val="FF0000"/>
          <w:sz w:val="24"/>
          <w:szCs w:val="24"/>
          <w:lang w:eastAsia="lv-LV"/>
        </w:rPr>
        <w:t>;</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 xml:space="preserve">7.3.2. par 2.vietu – līdz 400 </w:t>
      </w:r>
      <w:r w:rsidRPr="009A5E8C">
        <w:rPr>
          <w:rFonts w:ascii="Times New Roman" w:eastAsia="Times New Roman" w:hAnsi="Times New Roman" w:cs="Times New Roman"/>
          <w:i/>
          <w:color w:val="FF0000"/>
          <w:sz w:val="24"/>
          <w:szCs w:val="24"/>
          <w:lang w:eastAsia="lv-LV"/>
        </w:rPr>
        <w:t>euro</w:t>
      </w:r>
      <w:r w:rsidRPr="009A5E8C">
        <w:rPr>
          <w:rFonts w:ascii="Times New Roman" w:eastAsia="Times New Roman" w:hAnsi="Times New Roman" w:cs="Times New Roman"/>
          <w:color w:val="FF0000"/>
          <w:sz w:val="24"/>
          <w:szCs w:val="24"/>
          <w:lang w:eastAsia="lv-LV"/>
        </w:rPr>
        <w:t>;</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 xml:space="preserve">7.3.3. par 3.vietu – līdz 300 </w:t>
      </w:r>
      <w:r w:rsidRPr="009A5E8C">
        <w:rPr>
          <w:rFonts w:ascii="Times New Roman" w:eastAsia="Times New Roman" w:hAnsi="Times New Roman" w:cs="Times New Roman"/>
          <w:i/>
          <w:color w:val="FF0000"/>
          <w:sz w:val="24"/>
          <w:szCs w:val="24"/>
          <w:lang w:eastAsia="lv-LV"/>
        </w:rPr>
        <w:t>euro</w:t>
      </w:r>
      <w:r w:rsidRPr="009A5E8C">
        <w:rPr>
          <w:rFonts w:ascii="Times New Roman" w:eastAsia="Times New Roman" w:hAnsi="Times New Roman" w:cs="Times New Roman"/>
          <w:color w:val="FF0000"/>
          <w:sz w:val="24"/>
          <w:szCs w:val="24"/>
          <w:lang w:eastAsia="lv-LV"/>
        </w:rPr>
        <w:t>;</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7.4. par izcīnītajām godalgām Baltijas valstu čempionātos:</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 xml:space="preserve">7.4.1. par 1.vietu – līdz 400 </w:t>
      </w:r>
      <w:r w:rsidRPr="009A5E8C">
        <w:rPr>
          <w:rFonts w:ascii="Times New Roman" w:eastAsia="Times New Roman" w:hAnsi="Times New Roman" w:cs="Times New Roman"/>
          <w:i/>
          <w:color w:val="FF0000"/>
          <w:sz w:val="24"/>
          <w:szCs w:val="24"/>
          <w:lang w:eastAsia="lv-LV"/>
        </w:rPr>
        <w:t>euro</w:t>
      </w:r>
      <w:r w:rsidRPr="009A5E8C">
        <w:rPr>
          <w:rFonts w:ascii="Times New Roman" w:eastAsia="Times New Roman" w:hAnsi="Times New Roman" w:cs="Times New Roman"/>
          <w:color w:val="FF0000"/>
          <w:sz w:val="24"/>
          <w:szCs w:val="24"/>
          <w:lang w:eastAsia="lv-LV"/>
        </w:rPr>
        <w:t>;</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 xml:space="preserve">7.4.2. par 2.vietu – līdz 300 </w:t>
      </w:r>
      <w:r w:rsidRPr="009A5E8C">
        <w:rPr>
          <w:rFonts w:ascii="Times New Roman" w:eastAsia="Times New Roman" w:hAnsi="Times New Roman" w:cs="Times New Roman"/>
          <w:i/>
          <w:color w:val="FF0000"/>
          <w:sz w:val="24"/>
          <w:szCs w:val="24"/>
          <w:lang w:eastAsia="lv-LV"/>
        </w:rPr>
        <w:t>euro</w:t>
      </w:r>
      <w:r w:rsidRPr="009A5E8C">
        <w:rPr>
          <w:rFonts w:ascii="Times New Roman" w:eastAsia="Times New Roman" w:hAnsi="Times New Roman" w:cs="Times New Roman"/>
          <w:color w:val="FF0000"/>
          <w:sz w:val="24"/>
          <w:szCs w:val="24"/>
          <w:lang w:eastAsia="lv-LV"/>
        </w:rPr>
        <w:t>;</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 xml:space="preserve">7.4.3. par 3.vietu – līdz 200 </w:t>
      </w:r>
      <w:r w:rsidRPr="009A5E8C">
        <w:rPr>
          <w:rFonts w:ascii="Times New Roman" w:eastAsia="Times New Roman" w:hAnsi="Times New Roman" w:cs="Times New Roman"/>
          <w:i/>
          <w:color w:val="FF0000"/>
          <w:sz w:val="24"/>
          <w:szCs w:val="24"/>
          <w:lang w:eastAsia="lv-LV"/>
        </w:rPr>
        <w:t>euro</w:t>
      </w:r>
      <w:r w:rsidRPr="009A5E8C">
        <w:rPr>
          <w:rFonts w:ascii="Times New Roman" w:eastAsia="Times New Roman" w:hAnsi="Times New Roman" w:cs="Times New Roman"/>
          <w:color w:val="FF0000"/>
          <w:sz w:val="24"/>
          <w:szCs w:val="24"/>
          <w:lang w:eastAsia="lv-LV"/>
        </w:rPr>
        <w:t>;</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7.5. par izcīnītajām godalgām Latvijas Olimpiādē vai Latvijas čempionātos, vai attiecīgā sporta veida augstākā līmeņa sacensībās Latvijā:</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 xml:space="preserve">7.5.1. par 1.vietu – līdz 300 </w:t>
      </w:r>
      <w:r w:rsidRPr="009A5E8C">
        <w:rPr>
          <w:rFonts w:ascii="Times New Roman" w:eastAsia="Times New Roman" w:hAnsi="Times New Roman" w:cs="Times New Roman"/>
          <w:i/>
          <w:color w:val="FF0000"/>
          <w:sz w:val="24"/>
          <w:szCs w:val="24"/>
          <w:lang w:eastAsia="lv-LV"/>
        </w:rPr>
        <w:t>euro</w:t>
      </w:r>
      <w:r w:rsidRPr="009A5E8C">
        <w:rPr>
          <w:rFonts w:ascii="Times New Roman" w:eastAsia="Times New Roman" w:hAnsi="Times New Roman" w:cs="Times New Roman"/>
          <w:color w:val="FF0000"/>
          <w:sz w:val="24"/>
          <w:szCs w:val="24"/>
          <w:lang w:eastAsia="lv-LV"/>
        </w:rPr>
        <w:t>;</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 xml:space="preserve">7.5.2. par 2.vietu – līdz 200 </w:t>
      </w:r>
      <w:r w:rsidRPr="009A5E8C">
        <w:rPr>
          <w:rFonts w:ascii="Times New Roman" w:eastAsia="Times New Roman" w:hAnsi="Times New Roman" w:cs="Times New Roman"/>
          <w:i/>
          <w:color w:val="FF0000"/>
          <w:sz w:val="24"/>
          <w:szCs w:val="24"/>
          <w:lang w:eastAsia="lv-LV"/>
        </w:rPr>
        <w:t>euro</w:t>
      </w:r>
      <w:r w:rsidRPr="009A5E8C">
        <w:rPr>
          <w:rFonts w:ascii="Times New Roman" w:eastAsia="Times New Roman" w:hAnsi="Times New Roman" w:cs="Times New Roman"/>
          <w:color w:val="FF0000"/>
          <w:sz w:val="24"/>
          <w:szCs w:val="24"/>
          <w:lang w:eastAsia="lv-LV"/>
        </w:rPr>
        <w:t>;</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 xml:space="preserve">7.5.3. par 3.vietu – līdz 100 </w:t>
      </w:r>
      <w:r w:rsidRPr="009A5E8C">
        <w:rPr>
          <w:rFonts w:ascii="Times New Roman" w:eastAsia="Times New Roman" w:hAnsi="Times New Roman" w:cs="Times New Roman"/>
          <w:i/>
          <w:color w:val="FF0000"/>
          <w:sz w:val="24"/>
          <w:szCs w:val="24"/>
          <w:lang w:eastAsia="lv-LV"/>
        </w:rPr>
        <w:t>euro</w:t>
      </w:r>
      <w:r w:rsidRPr="009A5E8C">
        <w:rPr>
          <w:rFonts w:ascii="Times New Roman" w:eastAsia="Times New Roman" w:hAnsi="Times New Roman" w:cs="Times New Roman"/>
          <w:color w:val="FF0000"/>
          <w:sz w:val="24"/>
          <w:szCs w:val="24"/>
          <w:lang w:eastAsia="lv-LV"/>
        </w:rPr>
        <w:t>;</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lastRenderedPageBreak/>
        <w:t xml:space="preserve">7.6. sporta spēļu komandu spēlētāji, kuri iegūst tiesības startēt Latvijas izlases sastāvā oficiālajās spēlēs – līdz 300 </w:t>
      </w:r>
      <w:r w:rsidRPr="009A5E8C">
        <w:rPr>
          <w:rFonts w:ascii="Times New Roman" w:eastAsia="Times New Roman" w:hAnsi="Times New Roman" w:cs="Times New Roman"/>
          <w:i/>
          <w:color w:val="FF0000"/>
          <w:sz w:val="24"/>
          <w:szCs w:val="24"/>
          <w:lang w:eastAsia="lv-LV"/>
        </w:rPr>
        <w:t>euro</w:t>
      </w:r>
      <w:r w:rsidRPr="009A5E8C">
        <w:rPr>
          <w:rFonts w:ascii="Times New Roman" w:eastAsia="Times New Roman" w:hAnsi="Times New Roman" w:cs="Times New Roman"/>
          <w:color w:val="FF0000"/>
          <w:sz w:val="24"/>
          <w:szCs w:val="24"/>
          <w:lang w:eastAsia="lv-LV"/>
        </w:rPr>
        <w:t xml:space="preserve"> par iegūtajām tiesībām dalībai Latvijas izlases komandas sastāvā;</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7.7. sporta spēļu komandām par izcīnītajiem sasniegumiem 7.5.punktā tiek piemērots koeficients 2.</w:t>
      </w:r>
    </w:p>
    <w:p w:rsidR="001D39E7" w:rsidRPr="001D39E7" w:rsidRDefault="001D39E7" w:rsidP="001D39E7">
      <w:pPr>
        <w:ind w:firstLine="720"/>
        <w:jc w:val="right"/>
        <w:rPr>
          <w:rFonts w:ascii="Times New Roman" w:eastAsia="Times New Roman" w:hAnsi="Times New Roman" w:cs="Times New Roman"/>
          <w:i/>
          <w:color w:val="FF0000"/>
          <w:sz w:val="20"/>
          <w:szCs w:val="20"/>
          <w:lang w:eastAsia="lv-LV"/>
        </w:rPr>
      </w:pPr>
      <w:r w:rsidRPr="001D39E7">
        <w:rPr>
          <w:rFonts w:ascii="Times New Roman" w:eastAsia="Times New Roman" w:hAnsi="Times New Roman" w:cs="Times New Roman"/>
          <w:i/>
          <w:color w:val="FF0000"/>
          <w:sz w:val="20"/>
          <w:szCs w:val="20"/>
          <w:lang w:eastAsia="lv-LV"/>
        </w:rPr>
        <w:t>Ar grozījumiem, kas izdarīti ar Tukuma novada Domes ...10.2015. lēmumu (prot.Nr..,..§.)</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p>
    <w:p w:rsidR="009A5E8C" w:rsidRPr="009A5E8C" w:rsidRDefault="009A5E8C" w:rsidP="009A5E8C">
      <w:pPr>
        <w:ind w:firstLine="720"/>
        <w:jc w:val="both"/>
        <w:rPr>
          <w:rFonts w:ascii="Times New Roman" w:eastAsia="Times New Roman" w:hAnsi="Times New Roman" w:cs="Times New Roman"/>
          <w:strike/>
          <w:sz w:val="24"/>
          <w:szCs w:val="24"/>
          <w:lang w:eastAsia="lv-LV"/>
        </w:rPr>
      </w:pPr>
      <w:r w:rsidRPr="009A5E8C">
        <w:rPr>
          <w:rFonts w:ascii="Times New Roman" w:eastAsia="Times New Roman" w:hAnsi="Times New Roman" w:cs="Times New Roman"/>
          <w:strike/>
          <w:sz w:val="24"/>
          <w:szCs w:val="24"/>
          <w:lang w:eastAsia="lv-LV"/>
        </w:rPr>
        <w:t xml:space="preserve">8. Ja sportistam individuālajos sporta veidos vai sportistam, kas ir sporta spēļu nacionālās izlases sastāvā, kalendārā gada laikā ir vairāki sasniegumi Latvijas Olimpiādē, Latvijas čempionātos vai attiecīgā sporta veida augstākā līmeņa sacensības Latvijā, par kuriem saskaņā ar noteikumiem var tikt piešķirta naudas balva, naudas balvu piešķir tikai par to sasniegumu, par kuru noteikumos noteikts lielāks naudas balvas apmērs. Ja naudas balvas apmērs ir vienāds, naudas balvu piešķir tikai par vienu no šajā punktā minētajiem sasniegumiem. </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 xml:space="preserve">8. Ja sportistam vai sporta spēļu komandai kalendārā gada laikā dažādos čempionātos ir vairāki sasniegumi, naudas balvu, izņemot 7.1.punktā minēto, piešķir tikai par vienu - augstāko sasniegumu attiecīgajā gadā. </w:t>
      </w:r>
    </w:p>
    <w:p w:rsidR="001D39E7" w:rsidRPr="001D39E7" w:rsidRDefault="001D39E7" w:rsidP="001D39E7">
      <w:pPr>
        <w:ind w:firstLine="720"/>
        <w:jc w:val="right"/>
        <w:rPr>
          <w:rFonts w:ascii="Times New Roman" w:eastAsia="Times New Roman" w:hAnsi="Times New Roman" w:cs="Times New Roman"/>
          <w:i/>
          <w:color w:val="FF0000"/>
          <w:sz w:val="20"/>
          <w:szCs w:val="20"/>
          <w:lang w:eastAsia="lv-LV"/>
        </w:rPr>
      </w:pPr>
      <w:r w:rsidRPr="001D39E7">
        <w:rPr>
          <w:rFonts w:ascii="Times New Roman" w:eastAsia="Times New Roman" w:hAnsi="Times New Roman" w:cs="Times New Roman"/>
          <w:i/>
          <w:color w:val="FF0000"/>
          <w:sz w:val="20"/>
          <w:szCs w:val="20"/>
          <w:lang w:eastAsia="lv-LV"/>
        </w:rPr>
        <w:t>Ar grozījumiem, kas izdarīti ar Tukuma novada Domes ...10.2015. lēmumu (prot.Nr..,..§.)</w:t>
      </w:r>
    </w:p>
    <w:p w:rsidR="009A5E8C" w:rsidRPr="009A5E8C" w:rsidRDefault="009A5E8C" w:rsidP="009A5E8C">
      <w:pPr>
        <w:ind w:firstLine="720"/>
        <w:jc w:val="both"/>
        <w:rPr>
          <w:rFonts w:ascii="Times New Roman" w:eastAsia="Times New Roman" w:hAnsi="Times New Roman" w:cs="Times New Roman"/>
          <w:sz w:val="24"/>
          <w:szCs w:val="24"/>
        </w:rPr>
      </w:pPr>
    </w:p>
    <w:p w:rsidR="009A5E8C" w:rsidRPr="00173A0A" w:rsidRDefault="009A5E8C" w:rsidP="009A5E8C">
      <w:pPr>
        <w:ind w:firstLine="720"/>
        <w:jc w:val="both"/>
        <w:rPr>
          <w:rFonts w:ascii="Times New Roman" w:eastAsia="Times New Roman" w:hAnsi="Times New Roman" w:cs="Times New Roman"/>
          <w:strike/>
          <w:color w:val="FF0000"/>
          <w:sz w:val="24"/>
          <w:szCs w:val="24"/>
          <w:lang w:eastAsia="lv-LV"/>
        </w:rPr>
      </w:pPr>
      <w:r w:rsidRPr="00173A0A">
        <w:rPr>
          <w:rFonts w:ascii="Times New Roman" w:eastAsia="Times New Roman" w:hAnsi="Times New Roman" w:cs="Times New Roman"/>
          <w:strike/>
          <w:sz w:val="24"/>
          <w:szCs w:val="24"/>
        </w:rPr>
        <w:t>9. Sportistiem neolimpiskajos individuālajos sporta veidos, kā arī senioru sacensībās starptautiskās sporta federācijas atzītajos sporta veidos, kas pārstāv Tukuma novadu, naudas balvas aprēķina, piemērojot 50% no noteikumu 7.punktā minētajām summām.</w:t>
      </w:r>
    </w:p>
    <w:p w:rsidR="009A5E8C" w:rsidRPr="009A5E8C" w:rsidRDefault="009A5E8C" w:rsidP="009A5E8C">
      <w:pPr>
        <w:ind w:firstLine="720"/>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color w:val="FF0000"/>
          <w:sz w:val="24"/>
          <w:szCs w:val="24"/>
          <w:lang w:eastAsia="lv-LV"/>
        </w:rPr>
        <w:t>9. Sportistiem neolimpiskajos individuālajos un neolimpiskajos komandu sporta veidos naudas balvas aprēķina, piemērojot 50% no noteikumu 7.punktā minētajām summām.</w:t>
      </w:r>
    </w:p>
    <w:p w:rsidR="001D39E7" w:rsidRPr="001D39E7" w:rsidRDefault="001D39E7" w:rsidP="001D39E7">
      <w:pPr>
        <w:ind w:firstLine="720"/>
        <w:jc w:val="right"/>
        <w:rPr>
          <w:rFonts w:ascii="Times New Roman" w:eastAsia="Times New Roman" w:hAnsi="Times New Roman" w:cs="Times New Roman"/>
          <w:i/>
          <w:color w:val="FF0000"/>
          <w:sz w:val="20"/>
          <w:szCs w:val="20"/>
          <w:lang w:eastAsia="lv-LV"/>
        </w:rPr>
      </w:pPr>
      <w:r w:rsidRPr="001D39E7">
        <w:rPr>
          <w:rFonts w:ascii="Times New Roman" w:eastAsia="Times New Roman" w:hAnsi="Times New Roman" w:cs="Times New Roman"/>
          <w:i/>
          <w:color w:val="FF0000"/>
          <w:sz w:val="20"/>
          <w:szCs w:val="20"/>
          <w:lang w:eastAsia="lv-LV"/>
        </w:rPr>
        <w:t>Ar grozījumiem, kas izdarīti ar Tukuma novada Domes ...10.2015. lēmumu (prot.Nr..,..§.)</w:t>
      </w:r>
    </w:p>
    <w:p w:rsidR="009A5E8C" w:rsidRPr="009A5E8C" w:rsidRDefault="009A5E8C" w:rsidP="009A5E8C">
      <w:pPr>
        <w:ind w:firstLine="720"/>
        <w:jc w:val="both"/>
        <w:rPr>
          <w:rFonts w:ascii="Times New Roman" w:eastAsia="Times New Roman" w:hAnsi="Times New Roman" w:cs="Times New Roman"/>
          <w:strike/>
          <w:sz w:val="24"/>
          <w:szCs w:val="24"/>
          <w:lang w:eastAsia="lv-LV"/>
        </w:rPr>
      </w:pPr>
    </w:p>
    <w:p w:rsidR="009A5E8C" w:rsidRPr="009A5E8C" w:rsidRDefault="009A5E8C" w:rsidP="009A5E8C">
      <w:pPr>
        <w:ind w:firstLine="720"/>
        <w:jc w:val="both"/>
        <w:rPr>
          <w:rFonts w:ascii="Times New Roman" w:eastAsia="Times New Roman" w:hAnsi="Times New Roman" w:cs="Times New Roman"/>
          <w:strike/>
          <w:color w:val="FF0000"/>
          <w:sz w:val="24"/>
          <w:szCs w:val="24"/>
          <w:lang w:eastAsia="lv-LV"/>
        </w:rPr>
      </w:pPr>
      <w:r w:rsidRPr="009A5E8C">
        <w:rPr>
          <w:rFonts w:ascii="Times New Roman" w:eastAsia="Times New Roman" w:hAnsi="Times New Roman" w:cs="Times New Roman"/>
          <w:strike/>
          <w:sz w:val="24"/>
          <w:szCs w:val="24"/>
          <w:lang w:eastAsia="lv-LV"/>
        </w:rPr>
        <w:t xml:space="preserve">10. </w:t>
      </w:r>
      <w:r w:rsidRPr="009A5E8C">
        <w:rPr>
          <w:rFonts w:ascii="Times New Roman" w:eastAsia="Times New Roman" w:hAnsi="Times New Roman" w:cs="Times New Roman"/>
          <w:strike/>
          <w:sz w:val="24"/>
          <w:szCs w:val="24"/>
        </w:rPr>
        <w:t>Sportistu treneriem (galvenajam trenerim) piešķir naudas balvas līdz 50% apmērā no sportistam piešķirtās summas, ja trenera deklarētā dzīvesvieta ir Tukuma novads.</w:t>
      </w:r>
    </w:p>
    <w:p w:rsidR="009A5E8C" w:rsidRPr="009A5E8C" w:rsidRDefault="009A5E8C" w:rsidP="009A5E8C">
      <w:pPr>
        <w:jc w:val="both"/>
        <w:rPr>
          <w:rFonts w:ascii="Times New Roman" w:eastAsia="Times New Roman" w:hAnsi="Times New Roman" w:cs="Times New Roman"/>
          <w:color w:val="FF0000"/>
          <w:sz w:val="24"/>
          <w:szCs w:val="24"/>
          <w:lang w:eastAsia="lv-LV"/>
        </w:rPr>
      </w:pPr>
      <w:r w:rsidRPr="009A5E8C">
        <w:rPr>
          <w:rFonts w:ascii="Times New Roman" w:eastAsia="Times New Roman" w:hAnsi="Times New Roman" w:cs="Times New Roman"/>
          <w:sz w:val="24"/>
          <w:szCs w:val="24"/>
          <w:lang w:eastAsia="lv-LV"/>
        </w:rPr>
        <w:tab/>
      </w:r>
      <w:r w:rsidRPr="009A5E8C">
        <w:rPr>
          <w:rFonts w:ascii="Times New Roman" w:eastAsia="Times New Roman" w:hAnsi="Times New Roman" w:cs="Times New Roman"/>
          <w:color w:val="FF0000"/>
          <w:sz w:val="24"/>
          <w:szCs w:val="24"/>
          <w:lang w:eastAsia="lv-LV"/>
        </w:rPr>
        <w:t>10. Sportistu treneriem (galvenajam trenerim) piešķir naudas balvu par viena labākā audzēkņa sasniegumu atbilstīgi noteikumu 7.punktā minētajām summām.</w:t>
      </w:r>
    </w:p>
    <w:p w:rsidR="001D39E7" w:rsidRPr="001D39E7" w:rsidRDefault="001D39E7" w:rsidP="001D39E7">
      <w:pPr>
        <w:ind w:firstLine="720"/>
        <w:jc w:val="right"/>
        <w:rPr>
          <w:rFonts w:ascii="Times New Roman" w:eastAsia="Times New Roman" w:hAnsi="Times New Roman" w:cs="Times New Roman"/>
          <w:i/>
          <w:color w:val="FF0000"/>
          <w:sz w:val="20"/>
          <w:szCs w:val="20"/>
          <w:lang w:eastAsia="lv-LV"/>
        </w:rPr>
      </w:pPr>
      <w:r w:rsidRPr="001D39E7">
        <w:rPr>
          <w:rFonts w:ascii="Times New Roman" w:eastAsia="Times New Roman" w:hAnsi="Times New Roman" w:cs="Times New Roman"/>
          <w:i/>
          <w:color w:val="FF0000"/>
          <w:sz w:val="20"/>
          <w:szCs w:val="20"/>
          <w:lang w:eastAsia="lv-LV"/>
        </w:rPr>
        <w:t>Ar grozījumiem, kas izdarīti ar Tukuma novada Domes ...10.2015. lēmumu (prot.Nr..,..§.)</w:t>
      </w:r>
    </w:p>
    <w:p w:rsidR="009A5E8C" w:rsidRPr="009A5E8C" w:rsidRDefault="009A5E8C" w:rsidP="009A5E8C">
      <w:pPr>
        <w:jc w:val="both"/>
        <w:rPr>
          <w:rFonts w:ascii="Times New Roman" w:eastAsia="Times New Roman" w:hAnsi="Times New Roman" w:cs="Times New Roman"/>
          <w:b/>
          <w:bCs/>
          <w:color w:val="FF0000"/>
          <w:sz w:val="24"/>
          <w:szCs w:val="24"/>
          <w:lang w:eastAsia="lv-LV"/>
        </w:rPr>
      </w:pPr>
    </w:p>
    <w:p w:rsidR="009A5E8C" w:rsidRPr="009A5E8C" w:rsidRDefault="009A5E8C" w:rsidP="001D39E7">
      <w:pPr>
        <w:jc w:val="center"/>
        <w:rPr>
          <w:rFonts w:ascii="Times New Roman" w:eastAsia="Times New Roman" w:hAnsi="Times New Roman" w:cs="Times New Roman"/>
          <w:b/>
          <w:bCs/>
          <w:sz w:val="24"/>
          <w:szCs w:val="24"/>
          <w:lang w:eastAsia="lv-LV"/>
        </w:rPr>
      </w:pPr>
      <w:r w:rsidRPr="009A5E8C">
        <w:rPr>
          <w:rFonts w:ascii="Times New Roman" w:eastAsia="Times New Roman" w:hAnsi="Times New Roman" w:cs="Times New Roman"/>
          <w:b/>
          <w:bCs/>
          <w:sz w:val="24"/>
          <w:szCs w:val="24"/>
          <w:lang w:eastAsia="lv-LV"/>
        </w:rPr>
        <w:t>III. Kārtība, kādā tiek piešķirtas naudas balvas</w:t>
      </w:r>
    </w:p>
    <w:p w:rsidR="009A5E8C" w:rsidRPr="009A5E8C" w:rsidRDefault="009A5E8C" w:rsidP="009A5E8C">
      <w:pPr>
        <w:jc w:val="both"/>
        <w:rPr>
          <w:rFonts w:ascii="Times New Roman" w:eastAsia="Times New Roman" w:hAnsi="Times New Roman" w:cs="Times New Roman"/>
          <w:i/>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11. Pieteikumus naudas balvai Domē (Talsu ielā 4, Tukumā, Tukuma novadā, LV – 3101) var iesniegt fiziska vai juridiska persona – sportists, sporta klubs, kā arī sportista vai sporta spēļu komandas pārstāvis ne vēlāk kā līdz kārtējā gada 20.decembrim.</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12. Pieteikumam, ievērojot noteikumu 1.punktā minētos nosacījumus, jāpievieno šādi dokumenti:</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12.1. iesniegums, kurā jānorāda:</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12.1.1. sportista vārds, uzvārds, iegūtā vieta, attiecīgā čempionāta vai sacensību pilns nosaukums, vecuma grupa, personas kods, deklarētā dzīvesvietas adrese, bankas konta numurs, tālruņa numurs vai e-pasta adrese, sportista trenera vārds, uzvārds, personas kods, deklarētā dzīvesvietas adrese, bankas konta numurs, tālruņa numurs vai e-pasta adrese, iesniedzēja vārds, uzvārds un tālruņa numurs (1.pielikums);</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12.1.2. sporta spēļu komandas nosaukums, iegūtā vieta, attiecīgā čempionāta vai sacensību pilns nosaukums, vecuma grupa, sporta kluba, kas komandu pārstāv, nosaukums un bankas konta numurs, sporta spēļu komandas trenera</w:t>
      </w:r>
      <w:r w:rsidRPr="009A5E8C">
        <w:rPr>
          <w:rFonts w:ascii="Times New Roman" w:eastAsia="Times New Roman" w:hAnsi="Times New Roman" w:cs="Times New Roman"/>
          <w:b/>
          <w:sz w:val="24"/>
          <w:szCs w:val="24"/>
          <w:lang w:eastAsia="lv-LV"/>
        </w:rPr>
        <w:t xml:space="preserve"> </w:t>
      </w:r>
      <w:r w:rsidRPr="009A5E8C">
        <w:rPr>
          <w:rFonts w:ascii="Times New Roman" w:eastAsia="Times New Roman" w:hAnsi="Times New Roman" w:cs="Times New Roman"/>
          <w:sz w:val="24"/>
          <w:szCs w:val="24"/>
          <w:lang w:eastAsia="lv-LV"/>
        </w:rPr>
        <w:t>vārds, uzvārds, personas kods, deklarētā dzīvesvietas adrese, bankas konta numurs, tālruņa numurs vai e-pasta adrese, iesniedzēja vārds, uzvārds un tālruņa numurs (2.pielikums);</w:t>
      </w: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12.2. attiecīgā sporta veida augstākās institūcijas apstiprinājums par iegūto vietu vai diploma kopija.</w:t>
      </w:r>
    </w:p>
    <w:p w:rsidR="009A5E8C" w:rsidRPr="009A5E8C" w:rsidRDefault="009A5E8C" w:rsidP="009A5E8C">
      <w:pPr>
        <w:jc w:val="both"/>
        <w:rPr>
          <w:rFonts w:ascii="Times New Roman" w:eastAsia="Times New Roman" w:hAnsi="Times New Roman" w:cs="Times New Roman"/>
          <w:i/>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lastRenderedPageBreak/>
        <w:t>13. Sporta veidos, kuros čempionāti notiek no 20. līdz 31.decembrim, pieteikums par attiecīgā sportista vai sporta spēļu komandas piedalīšanos čempionātā Domei jāiesniedz līdz kārtējā gada 20.decembrim un apstiprinājums par izcīnīto 1.vietu – 3 (trīs) dienu laikā pēc čempionāta norises.</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14. Pieteikuma iesniedzējs ir atbildīgs par iesniegto ziņu patiesumu.</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15. Naudas balvas tiek piešķirtas vienu reizi gadā, februāra mēnesī. </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16. Naudas balva tiek pārskaitīta uz iesniegumā norādīto attiecīgā sportista bankas kontu, iepriekš ieturot visus likumos paredzētos nodokļus. </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17. Piešķirtā naudas balva sporta spēļu komandai tiek ieskaitīta attiecīgā sporta kluba kontā.</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18. Sportists vai sporta spēļu komanda nevar pretendēt uz šajos noteikumos minēto naudas balvu, ja par attiecīgo sasniegumu ir saņemta naudas balva atbilstīgi Domes 27.02.2014. noteikumiem Nr.1 „Tukuma novada izglītības iestāžu izglītojamo un pedagogu apbalvošana ar naudas balvu” (prot.Nr.2, 3.§.).</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19. Naudas balvu pretendentu sarakstu, kurā norādīts apbalvotās personas vārds, uzvārds, deklarētās dzīvesvietas adrese vai sporta spēļu komandas nosaukums, saņemšanas pamatojums, un balvas apjomu atbilstīgi Sporta komisijas ieteikumam apstiprina Dome.</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1D39E7">
      <w:pPr>
        <w:jc w:val="center"/>
        <w:rPr>
          <w:rFonts w:ascii="Times New Roman" w:eastAsia="Times New Roman" w:hAnsi="Times New Roman" w:cs="Times New Roman"/>
          <w:sz w:val="24"/>
          <w:szCs w:val="24"/>
          <w:lang w:eastAsia="lv-LV"/>
        </w:rPr>
      </w:pPr>
      <w:r w:rsidRPr="009A5E8C">
        <w:rPr>
          <w:rFonts w:ascii="Times New Roman" w:eastAsia="Times New Roman" w:hAnsi="Times New Roman" w:cs="Times New Roman"/>
          <w:b/>
          <w:bCs/>
          <w:sz w:val="24"/>
          <w:szCs w:val="24"/>
          <w:lang w:eastAsia="lv-LV"/>
        </w:rPr>
        <w:t>IV. Nobeiguma jautājumi</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20. Noteikumi stājās spēkā nākamajā dienā pēc Domes sēdes, kurā apstiprina šos noteikumus, protokola parakstīšanas. </w:t>
      </w:r>
    </w:p>
    <w:p w:rsidR="009A5E8C" w:rsidRPr="009A5E8C"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21. Līdzekļi naudas balvām tiek piešķirti atbilstīgi pašvaldības budžeta apropriācijai gadskārtējā pašvaldības budžeta ietvaros.</w:t>
      </w:r>
    </w:p>
    <w:p w:rsidR="009A5E8C" w:rsidRPr="009A5E8C" w:rsidRDefault="009A5E8C" w:rsidP="009A5E8C">
      <w:pPr>
        <w:rPr>
          <w:rFonts w:ascii="Times New Roman" w:eastAsia="Times New Roman" w:hAnsi="Times New Roman" w:cs="Times New Roman"/>
          <w:sz w:val="24"/>
          <w:szCs w:val="24"/>
          <w:lang w:eastAsia="lv-LV"/>
        </w:rPr>
      </w:pPr>
    </w:p>
    <w:p w:rsidR="009A5E8C" w:rsidRPr="009A5E8C" w:rsidRDefault="009A5E8C" w:rsidP="009A5E8C">
      <w:pPr>
        <w:rPr>
          <w:rFonts w:ascii="Times New Roman" w:eastAsia="Times New Roman" w:hAnsi="Times New Roman" w:cs="Times New Roman"/>
          <w:sz w:val="24"/>
          <w:szCs w:val="24"/>
          <w:lang w:eastAsia="lv-LV"/>
        </w:rPr>
      </w:pPr>
    </w:p>
    <w:p w:rsidR="009A5E8C" w:rsidRPr="009A5E8C" w:rsidRDefault="009A5E8C" w:rsidP="009A5E8C">
      <w:pPr>
        <w:rPr>
          <w:rFonts w:ascii="Times New Roman" w:eastAsia="Times New Roman" w:hAnsi="Times New Roman" w:cs="Times New Roman"/>
          <w:sz w:val="24"/>
          <w:szCs w:val="24"/>
          <w:lang w:eastAsia="lv-LV"/>
        </w:rPr>
      </w:pPr>
    </w:p>
    <w:p w:rsidR="009A5E8C" w:rsidRPr="009A5E8C" w:rsidRDefault="009A5E8C" w:rsidP="009A5E8C">
      <w:pPr>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Domes priekšsēdētājs </w:t>
      </w:r>
      <w:r w:rsidRPr="009A5E8C">
        <w:rPr>
          <w:rFonts w:ascii="Times New Roman" w:eastAsia="Times New Roman" w:hAnsi="Times New Roman" w:cs="Times New Roman"/>
          <w:sz w:val="24"/>
          <w:szCs w:val="24"/>
          <w:lang w:eastAsia="lv-LV"/>
        </w:rPr>
        <w:tab/>
      </w:r>
      <w:r w:rsidRPr="009A5E8C">
        <w:rPr>
          <w:rFonts w:ascii="Times New Roman" w:eastAsia="Times New Roman" w:hAnsi="Times New Roman" w:cs="Times New Roman"/>
          <w:sz w:val="24"/>
          <w:szCs w:val="24"/>
          <w:lang w:eastAsia="lv-LV"/>
        </w:rPr>
        <w:tab/>
      </w:r>
      <w:r w:rsidRPr="009A5E8C">
        <w:rPr>
          <w:rFonts w:ascii="Times New Roman" w:eastAsia="Times New Roman" w:hAnsi="Times New Roman" w:cs="Times New Roman"/>
          <w:sz w:val="24"/>
          <w:szCs w:val="24"/>
          <w:lang w:eastAsia="lv-LV"/>
        </w:rPr>
        <w:tab/>
        <w:t xml:space="preserve">(personiskais paraksts) </w:t>
      </w:r>
      <w:r w:rsidRPr="009A5E8C">
        <w:rPr>
          <w:rFonts w:ascii="Times New Roman" w:eastAsia="Times New Roman" w:hAnsi="Times New Roman" w:cs="Times New Roman"/>
          <w:sz w:val="24"/>
          <w:szCs w:val="24"/>
          <w:lang w:eastAsia="lv-LV"/>
        </w:rPr>
        <w:tab/>
      </w:r>
      <w:r w:rsidRPr="009A5E8C">
        <w:rPr>
          <w:rFonts w:ascii="Times New Roman" w:eastAsia="Times New Roman" w:hAnsi="Times New Roman" w:cs="Times New Roman"/>
          <w:sz w:val="24"/>
          <w:szCs w:val="24"/>
          <w:lang w:eastAsia="lv-LV"/>
        </w:rPr>
        <w:tab/>
        <w:t>J.Šulcs</w:t>
      </w:r>
    </w:p>
    <w:p w:rsidR="009A5E8C" w:rsidRPr="009A5E8C" w:rsidRDefault="009A5E8C" w:rsidP="009A5E8C">
      <w:pPr>
        <w:rPr>
          <w:rFonts w:ascii="Times New Roman" w:eastAsia="Times New Roman" w:hAnsi="Times New Roman" w:cs="Times New Roman"/>
          <w:sz w:val="20"/>
          <w:szCs w:val="20"/>
          <w:lang w:eastAsia="lv-LV"/>
        </w:rPr>
      </w:pPr>
    </w:p>
    <w:p w:rsidR="009A5E8C" w:rsidRPr="009A5E8C" w:rsidRDefault="009A5E8C" w:rsidP="009A5E8C">
      <w:pPr>
        <w:rPr>
          <w:rFonts w:ascii="Times New Roman" w:eastAsia="Times New Roman" w:hAnsi="Times New Roman" w:cs="Times New Roman"/>
          <w:sz w:val="20"/>
          <w:szCs w:val="20"/>
          <w:lang w:eastAsia="lv-LV"/>
        </w:rPr>
      </w:pPr>
      <w:r w:rsidRPr="009A5E8C">
        <w:rPr>
          <w:rFonts w:ascii="Times New Roman" w:eastAsia="Times New Roman" w:hAnsi="Times New Roman" w:cs="Times New Roman"/>
          <w:sz w:val="20"/>
          <w:szCs w:val="20"/>
          <w:lang w:eastAsia="lv-LV"/>
        </w:rPr>
        <w:t xml:space="preserve">NORAKSTS PAREIZS </w:t>
      </w:r>
    </w:p>
    <w:p w:rsidR="009A5E8C" w:rsidRPr="009A5E8C" w:rsidRDefault="009A5E8C" w:rsidP="009A5E8C">
      <w:pPr>
        <w:rPr>
          <w:rFonts w:ascii="Times New Roman" w:eastAsia="Times New Roman" w:hAnsi="Times New Roman" w:cs="Times New Roman"/>
          <w:sz w:val="20"/>
          <w:szCs w:val="20"/>
          <w:lang w:eastAsia="lv-LV"/>
        </w:rPr>
      </w:pPr>
      <w:r w:rsidRPr="009A5E8C">
        <w:rPr>
          <w:rFonts w:ascii="Times New Roman" w:eastAsia="Times New Roman" w:hAnsi="Times New Roman" w:cs="Times New Roman"/>
          <w:sz w:val="20"/>
          <w:szCs w:val="20"/>
          <w:lang w:eastAsia="lv-LV"/>
        </w:rPr>
        <w:t>Tukuma novada Domes</w:t>
      </w:r>
    </w:p>
    <w:p w:rsidR="009A5E8C" w:rsidRPr="009A5E8C" w:rsidRDefault="009A5E8C" w:rsidP="009A5E8C">
      <w:pPr>
        <w:rPr>
          <w:rFonts w:ascii="Times New Roman" w:eastAsia="Times New Roman" w:hAnsi="Times New Roman" w:cs="Times New Roman"/>
          <w:sz w:val="20"/>
          <w:szCs w:val="20"/>
          <w:lang w:eastAsia="lv-LV"/>
        </w:rPr>
      </w:pPr>
      <w:r w:rsidRPr="009A5E8C">
        <w:rPr>
          <w:rFonts w:ascii="Times New Roman" w:eastAsia="Times New Roman" w:hAnsi="Times New Roman" w:cs="Times New Roman"/>
          <w:sz w:val="20"/>
          <w:szCs w:val="20"/>
          <w:lang w:eastAsia="lv-LV"/>
        </w:rPr>
        <w:t>Administratīvās nodaļas vadītāja</w:t>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t>R.Skudra</w:t>
      </w:r>
    </w:p>
    <w:p w:rsidR="009A5E8C" w:rsidRPr="009A5E8C" w:rsidRDefault="009A5E8C" w:rsidP="009A5E8C">
      <w:pPr>
        <w:rPr>
          <w:rFonts w:ascii="Times New Roman" w:eastAsia="Times New Roman" w:hAnsi="Times New Roman" w:cs="Times New Roman"/>
          <w:sz w:val="20"/>
          <w:szCs w:val="20"/>
          <w:lang w:eastAsia="lv-LV"/>
        </w:rPr>
      </w:pPr>
      <w:r w:rsidRPr="009A5E8C">
        <w:rPr>
          <w:rFonts w:ascii="Times New Roman" w:eastAsia="Times New Roman" w:hAnsi="Times New Roman" w:cs="Times New Roman"/>
          <w:sz w:val="20"/>
          <w:szCs w:val="20"/>
          <w:lang w:eastAsia="lv-LV"/>
        </w:rPr>
        <w:t>Tukumā 2014.gada 28.aprīlī</w:t>
      </w:r>
    </w:p>
    <w:p w:rsidR="009A5E8C" w:rsidRPr="009A5E8C" w:rsidRDefault="009A5E8C" w:rsidP="009A5E8C">
      <w:pPr>
        <w:rPr>
          <w:rFonts w:ascii="Times New Roman" w:eastAsia="Times New Roman" w:hAnsi="Times New Roman" w:cs="Times New Roman"/>
          <w:sz w:val="24"/>
          <w:szCs w:val="24"/>
          <w:lang w:eastAsia="lv-LV"/>
        </w:rPr>
      </w:pPr>
    </w:p>
    <w:p w:rsidR="009A5E8C" w:rsidRPr="009A5E8C" w:rsidRDefault="009A5E8C" w:rsidP="009A5E8C">
      <w:pPr>
        <w:rPr>
          <w:rFonts w:ascii="Times New Roman" w:eastAsia="Times New Roman" w:hAnsi="Times New Roman" w:cs="Times New Roman"/>
          <w:sz w:val="24"/>
          <w:szCs w:val="24"/>
          <w:lang w:eastAsia="lv-LV"/>
        </w:rPr>
      </w:pPr>
    </w:p>
    <w:p w:rsidR="009A5E8C" w:rsidRPr="009A5E8C" w:rsidRDefault="009A5E8C" w:rsidP="009A5E8C">
      <w:pPr>
        <w:rPr>
          <w:rFonts w:ascii="Times New Roman" w:eastAsia="Times New Roman" w:hAnsi="Times New Roman" w:cs="Times New Roman"/>
          <w:sz w:val="24"/>
          <w:szCs w:val="24"/>
          <w:lang w:eastAsia="lv-LV"/>
        </w:rPr>
      </w:pPr>
    </w:p>
    <w:p w:rsidR="009A5E8C" w:rsidRPr="009A5E8C" w:rsidRDefault="009A5E8C" w:rsidP="009A5E8C">
      <w:pPr>
        <w:jc w:val="right"/>
        <w:rPr>
          <w:rFonts w:ascii="Times New Roman" w:eastAsia="Times New Roman" w:hAnsi="Times New Roman" w:cs="Times New Roman"/>
          <w:sz w:val="20"/>
          <w:szCs w:val="20"/>
        </w:rPr>
      </w:pPr>
    </w:p>
    <w:p w:rsidR="009A5E8C" w:rsidRPr="009A5E8C" w:rsidRDefault="009A5E8C" w:rsidP="009A5E8C">
      <w:pPr>
        <w:jc w:val="right"/>
        <w:rPr>
          <w:rFonts w:ascii="Times New Roman" w:eastAsia="Times New Roman" w:hAnsi="Times New Roman" w:cs="Times New Roman"/>
          <w:sz w:val="20"/>
          <w:szCs w:val="20"/>
        </w:rPr>
      </w:pPr>
    </w:p>
    <w:p w:rsidR="009A5E8C" w:rsidRPr="009A5E8C" w:rsidRDefault="009A5E8C" w:rsidP="009A5E8C">
      <w:pPr>
        <w:jc w:val="right"/>
        <w:rPr>
          <w:rFonts w:ascii="Times New Roman" w:eastAsia="Times New Roman" w:hAnsi="Times New Roman" w:cs="Times New Roman"/>
          <w:sz w:val="20"/>
          <w:szCs w:val="20"/>
        </w:rPr>
      </w:pPr>
    </w:p>
    <w:p w:rsidR="009A5E8C" w:rsidRPr="009A5E8C" w:rsidRDefault="009A5E8C" w:rsidP="009A5E8C">
      <w:pPr>
        <w:jc w:val="right"/>
        <w:rPr>
          <w:rFonts w:ascii="Times New Roman" w:eastAsia="Times New Roman" w:hAnsi="Times New Roman" w:cs="Times New Roman"/>
          <w:sz w:val="20"/>
          <w:szCs w:val="20"/>
        </w:rPr>
      </w:pPr>
    </w:p>
    <w:p w:rsidR="009A5E8C" w:rsidRPr="009A5E8C" w:rsidRDefault="009A5E8C" w:rsidP="009A5E8C">
      <w:pPr>
        <w:jc w:val="right"/>
        <w:rPr>
          <w:rFonts w:ascii="Times New Roman" w:eastAsia="Times New Roman" w:hAnsi="Times New Roman" w:cs="Times New Roman"/>
          <w:sz w:val="20"/>
          <w:szCs w:val="20"/>
        </w:rPr>
      </w:pPr>
    </w:p>
    <w:p w:rsidR="009A5E8C" w:rsidRPr="009A5E8C" w:rsidRDefault="009A5E8C" w:rsidP="009A5E8C">
      <w:pPr>
        <w:jc w:val="right"/>
        <w:rPr>
          <w:rFonts w:ascii="Times New Roman" w:eastAsia="Times New Roman" w:hAnsi="Times New Roman" w:cs="Times New Roman"/>
          <w:sz w:val="20"/>
          <w:szCs w:val="20"/>
        </w:rPr>
      </w:pPr>
    </w:p>
    <w:p w:rsidR="009A5E8C" w:rsidRDefault="009A5E8C" w:rsidP="009A5E8C">
      <w:pPr>
        <w:jc w:val="right"/>
        <w:rPr>
          <w:rFonts w:ascii="Times New Roman" w:eastAsia="Times New Roman" w:hAnsi="Times New Roman" w:cs="Times New Roman"/>
          <w:sz w:val="20"/>
          <w:szCs w:val="20"/>
        </w:rPr>
      </w:pPr>
    </w:p>
    <w:p w:rsidR="00460D8F" w:rsidRDefault="00460D8F" w:rsidP="009A5E8C">
      <w:pPr>
        <w:jc w:val="right"/>
        <w:rPr>
          <w:rFonts w:ascii="Times New Roman" w:eastAsia="Times New Roman" w:hAnsi="Times New Roman" w:cs="Times New Roman"/>
          <w:sz w:val="20"/>
          <w:szCs w:val="20"/>
        </w:rPr>
      </w:pPr>
    </w:p>
    <w:p w:rsidR="00460D8F" w:rsidRDefault="00460D8F" w:rsidP="009A5E8C">
      <w:pPr>
        <w:jc w:val="right"/>
        <w:rPr>
          <w:rFonts w:ascii="Times New Roman" w:eastAsia="Times New Roman" w:hAnsi="Times New Roman" w:cs="Times New Roman"/>
          <w:sz w:val="20"/>
          <w:szCs w:val="20"/>
        </w:rPr>
      </w:pPr>
    </w:p>
    <w:p w:rsidR="00460D8F" w:rsidRDefault="00460D8F" w:rsidP="009A5E8C">
      <w:pPr>
        <w:jc w:val="right"/>
        <w:rPr>
          <w:rFonts w:ascii="Times New Roman" w:eastAsia="Times New Roman" w:hAnsi="Times New Roman" w:cs="Times New Roman"/>
          <w:sz w:val="20"/>
          <w:szCs w:val="20"/>
        </w:rPr>
      </w:pPr>
    </w:p>
    <w:p w:rsidR="00460D8F" w:rsidRDefault="00460D8F" w:rsidP="009A5E8C">
      <w:pPr>
        <w:jc w:val="right"/>
        <w:rPr>
          <w:rFonts w:ascii="Times New Roman" w:eastAsia="Times New Roman" w:hAnsi="Times New Roman" w:cs="Times New Roman"/>
          <w:sz w:val="20"/>
          <w:szCs w:val="20"/>
        </w:rPr>
      </w:pPr>
    </w:p>
    <w:p w:rsidR="00460D8F" w:rsidRDefault="00460D8F" w:rsidP="009A5E8C">
      <w:pPr>
        <w:jc w:val="right"/>
        <w:rPr>
          <w:rFonts w:ascii="Times New Roman" w:eastAsia="Times New Roman" w:hAnsi="Times New Roman" w:cs="Times New Roman"/>
          <w:sz w:val="20"/>
          <w:szCs w:val="20"/>
        </w:rPr>
      </w:pPr>
    </w:p>
    <w:p w:rsidR="00460D8F" w:rsidRPr="009A5E8C" w:rsidRDefault="00460D8F" w:rsidP="009A5E8C">
      <w:pPr>
        <w:jc w:val="right"/>
        <w:rPr>
          <w:rFonts w:ascii="Times New Roman" w:eastAsia="Times New Roman" w:hAnsi="Times New Roman" w:cs="Times New Roman"/>
          <w:sz w:val="20"/>
          <w:szCs w:val="20"/>
        </w:rPr>
      </w:pPr>
    </w:p>
    <w:p w:rsidR="009A5E8C" w:rsidRPr="009A5E8C" w:rsidRDefault="009A5E8C" w:rsidP="009A5E8C">
      <w:pPr>
        <w:jc w:val="right"/>
        <w:rPr>
          <w:rFonts w:ascii="Times New Roman" w:eastAsia="Times New Roman" w:hAnsi="Times New Roman" w:cs="Times New Roman"/>
          <w:sz w:val="20"/>
          <w:szCs w:val="20"/>
        </w:rPr>
      </w:pPr>
      <w:r w:rsidRPr="009A5E8C">
        <w:rPr>
          <w:rFonts w:ascii="Times New Roman" w:eastAsia="Times New Roman" w:hAnsi="Times New Roman" w:cs="Times New Roman"/>
          <w:sz w:val="20"/>
          <w:szCs w:val="20"/>
        </w:rPr>
        <w:lastRenderedPageBreak/>
        <w:t>NORAKSTS</w:t>
      </w:r>
    </w:p>
    <w:p w:rsidR="009A5E8C" w:rsidRPr="009A5E8C" w:rsidRDefault="009A5E8C" w:rsidP="009A5E8C">
      <w:pPr>
        <w:ind w:left="4320" w:firstLine="720"/>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1.pielikums</w:t>
      </w:r>
    </w:p>
    <w:p w:rsidR="009A5E8C" w:rsidRPr="009A5E8C" w:rsidRDefault="009A5E8C" w:rsidP="009A5E8C">
      <w:pPr>
        <w:rPr>
          <w:rFonts w:ascii="Times New Roman" w:eastAsia="Times New Roman" w:hAnsi="Times New Roman" w:cs="Times New Roman"/>
          <w:sz w:val="20"/>
          <w:szCs w:val="24"/>
        </w:rPr>
      </w:pP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t xml:space="preserve">noteikumiem Nr.4 „Par Tukuma novada sportistu, </w:t>
      </w:r>
    </w:p>
    <w:p w:rsidR="009A5E8C" w:rsidRPr="009A5E8C" w:rsidRDefault="009A5E8C" w:rsidP="009A5E8C">
      <w:pPr>
        <w:rPr>
          <w:rFonts w:ascii="Times New Roman" w:eastAsia="Times New Roman" w:hAnsi="Times New Roman" w:cs="Times New Roman"/>
          <w:sz w:val="20"/>
          <w:szCs w:val="24"/>
        </w:rPr>
      </w:pP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t xml:space="preserve">Tukuma novada sporta spēļu komandu </w:t>
      </w:r>
    </w:p>
    <w:p w:rsidR="009A5E8C" w:rsidRPr="009A5E8C" w:rsidRDefault="009A5E8C" w:rsidP="009A5E8C">
      <w:pPr>
        <w:rPr>
          <w:rFonts w:ascii="Times New Roman" w:eastAsia="Times New Roman" w:hAnsi="Times New Roman" w:cs="Times New Roman"/>
          <w:sz w:val="20"/>
          <w:szCs w:val="24"/>
        </w:rPr>
      </w:pP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t>un treneru apbalvošanu ar naudas balvām”</w:t>
      </w:r>
    </w:p>
    <w:p w:rsidR="009A5E8C" w:rsidRPr="009A5E8C" w:rsidRDefault="009A5E8C" w:rsidP="009A5E8C">
      <w:pPr>
        <w:rPr>
          <w:rFonts w:ascii="Times New Roman" w:eastAsia="Times New Roman" w:hAnsi="Times New Roman" w:cs="Times New Roman"/>
          <w:sz w:val="20"/>
          <w:szCs w:val="24"/>
        </w:rPr>
      </w:pPr>
    </w:p>
    <w:p w:rsidR="009A5E8C" w:rsidRPr="009A5E8C" w:rsidRDefault="009A5E8C" w:rsidP="009A5E8C">
      <w:pPr>
        <w:jc w:val="right"/>
        <w:rPr>
          <w:rFonts w:ascii="Times New Roman" w:eastAsia="Times New Roman" w:hAnsi="Times New Roman" w:cs="Times New Roman"/>
          <w:sz w:val="24"/>
          <w:szCs w:val="24"/>
        </w:rPr>
      </w:pPr>
      <w:r w:rsidRPr="009A5E8C">
        <w:rPr>
          <w:rFonts w:ascii="Times New Roman" w:eastAsia="Times New Roman" w:hAnsi="Times New Roman" w:cs="Times New Roman"/>
          <w:b/>
          <w:sz w:val="24"/>
          <w:szCs w:val="24"/>
        </w:rPr>
        <w:t>Tukuma novada Domei</w:t>
      </w:r>
    </w:p>
    <w:p w:rsidR="009A5E8C" w:rsidRPr="009A5E8C" w:rsidRDefault="009A5E8C" w:rsidP="009A5E8C">
      <w:pPr>
        <w:jc w:val="center"/>
        <w:rPr>
          <w:rFonts w:ascii="Times New Roman" w:eastAsia="Times New Roman" w:hAnsi="Times New Roman" w:cs="Times New Roman"/>
          <w:b/>
          <w:sz w:val="24"/>
          <w:szCs w:val="24"/>
        </w:rPr>
      </w:pPr>
      <w:r w:rsidRPr="009A5E8C">
        <w:rPr>
          <w:rFonts w:ascii="Times New Roman" w:eastAsia="Times New Roman" w:hAnsi="Times New Roman" w:cs="Times New Roman"/>
          <w:b/>
          <w:sz w:val="24"/>
          <w:szCs w:val="24"/>
        </w:rPr>
        <w:t xml:space="preserve">IESNIEGUMS </w:t>
      </w:r>
    </w:p>
    <w:p w:rsidR="009A5E8C" w:rsidRPr="009A5E8C" w:rsidRDefault="009A5E8C" w:rsidP="009A5E8C">
      <w:pPr>
        <w:rPr>
          <w:rFonts w:ascii="Times New Roman" w:eastAsia="Times New Roman" w:hAnsi="Times New Roman" w:cs="Times New Roman"/>
          <w:b/>
          <w:bCs/>
          <w:i/>
          <w:iCs/>
          <w:sz w:val="24"/>
          <w:szCs w:val="24"/>
        </w:rPr>
      </w:pPr>
    </w:p>
    <w:p w:rsidR="009A5E8C" w:rsidRPr="009A5E8C" w:rsidRDefault="009A5E8C" w:rsidP="009A5E8C">
      <w:pPr>
        <w:rPr>
          <w:rFonts w:ascii="Times New Roman" w:eastAsia="Times New Roman" w:hAnsi="Times New Roman" w:cs="Times New Roman"/>
          <w:b/>
          <w:bCs/>
          <w:iCs/>
          <w:sz w:val="24"/>
          <w:szCs w:val="24"/>
        </w:rPr>
      </w:pPr>
      <w:r w:rsidRPr="009A5E8C">
        <w:rPr>
          <w:rFonts w:ascii="Times New Roman" w:eastAsia="Times New Roman" w:hAnsi="Times New Roman" w:cs="Times New Roman"/>
          <w:b/>
          <w:bCs/>
          <w:iCs/>
          <w:sz w:val="24"/>
          <w:szCs w:val="24"/>
        </w:rPr>
        <w:t>Sportista vārds, uzvārds</w:t>
      </w:r>
    </w:p>
    <w:p w:rsidR="009A5E8C" w:rsidRPr="009A5E8C" w:rsidRDefault="009A5E8C" w:rsidP="009A5E8C">
      <w:pPr>
        <w:rPr>
          <w:rFonts w:ascii="Times New Roman" w:eastAsia="Times New Roman" w:hAnsi="Times New Roman" w:cs="Times New Roman"/>
          <w:bCs/>
          <w:iCs/>
          <w:sz w:val="24"/>
          <w:szCs w:val="24"/>
        </w:rPr>
      </w:pPr>
      <w:r w:rsidRPr="009A5E8C">
        <w:rPr>
          <w:rFonts w:ascii="Times New Roman" w:eastAsia="Times New Roman" w:hAnsi="Times New Roman" w:cs="Times New Roman"/>
          <w:bCs/>
          <w:iCs/>
          <w:sz w:val="24"/>
          <w:szCs w:val="24"/>
        </w:rPr>
        <w:t>______________________________________________________________________________</w:t>
      </w:r>
    </w:p>
    <w:p w:rsidR="009A5E8C" w:rsidRPr="009A5E8C" w:rsidRDefault="009A5E8C" w:rsidP="009A5E8C">
      <w:pPr>
        <w:rPr>
          <w:rFonts w:ascii="Times New Roman" w:eastAsia="Times New Roman" w:hAnsi="Times New Roman" w:cs="Times New Roman"/>
          <w:bCs/>
          <w:iCs/>
          <w:sz w:val="24"/>
          <w:szCs w:val="24"/>
        </w:rPr>
      </w:pPr>
    </w:p>
    <w:p w:rsidR="009A5E8C" w:rsidRPr="009A5E8C" w:rsidRDefault="009A5E8C" w:rsidP="009A5E8C">
      <w:pPr>
        <w:rPr>
          <w:rFonts w:ascii="Times New Roman" w:eastAsia="Times New Roman" w:hAnsi="Times New Roman" w:cs="Times New Roman"/>
          <w:bCs/>
          <w:iCs/>
          <w:sz w:val="24"/>
          <w:szCs w:val="24"/>
        </w:rPr>
      </w:pPr>
      <w:r w:rsidRPr="009A5E8C">
        <w:rPr>
          <w:rFonts w:ascii="Times New Roman" w:eastAsia="Times New Roman" w:hAnsi="Times New Roman" w:cs="Times New Roman"/>
          <w:bCs/>
          <w:iCs/>
          <w:sz w:val="24"/>
          <w:szCs w:val="24"/>
        </w:rPr>
        <w:t>Iegūta _____vieta (čempionāta vai sacensību pilns nosaukums)____________________________</w:t>
      </w:r>
    </w:p>
    <w:p w:rsidR="009A5E8C" w:rsidRPr="009A5E8C" w:rsidRDefault="009A5E8C" w:rsidP="009A5E8C">
      <w:pPr>
        <w:rPr>
          <w:rFonts w:ascii="Times New Roman" w:eastAsia="Times New Roman" w:hAnsi="Times New Roman" w:cs="Times New Roman"/>
          <w:bCs/>
          <w:iCs/>
          <w:sz w:val="24"/>
          <w:szCs w:val="24"/>
        </w:rPr>
      </w:pPr>
      <w:r w:rsidRPr="009A5E8C">
        <w:rPr>
          <w:rFonts w:ascii="Times New Roman" w:eastAsia="Times New Roman" w:hAnsi="Times New Roman" w:cs="Times New Roman"/>
          <w:bCs/>
          <w:iCs/>
          <w:sz w:val="24"/>
          <w:szCs w:val="24"/>
        </w:rPr>
        <w:t>______________________________________________________________________________</w:t>
      </w:r>
    </w:p>
    <w:p w:rsidR="009A5E8C" w:rsidRPr="009A5E8C" w:rsidRDefault="009A5E8C" w:rsidP="009A5E8C">
      <w:pPr>
        <w:rPr>
          <w:rFonts w:ascii="Times New Roman" w:eastAsia="Times New Roman" w:hAnsi="Times New Roman" w:cs="Times New Roman"/>
          <w:bCs/>
          <w:iCs/>
          <w:sz w:val="24"/>
          <w:szCs w:val="24"/>
        </w:rPr>
      </w:pPr>
    </w:p>
    <w:p w:rsidR="009A5E8C" w:rsidRPr="009A5E8C" w:rsidRDefault="009A5E8C" w:rsidP="009A5E8C">
      <w:pPr>
        <w:rPr>
          <w:rFonts w:ascii="Times New Roman" w:eastAsia="Times New Roman" w:hAnsi="Times New Roman" w:cs="Times New Roman"/>
          <w:bCs/>
          <w:iCs/>
          <w:sz w:val="24"/>
          <w:szCs w:val="24"/>
        </w:rPr>
      </w:pPr>
      <w:r w:rsidRPr="009A5E8C">
        <w:rPr>
          <w:rFonts w:ascii="Times New Roman" w:eastAsia="Times New Roman" w:hAnsi="Times New Roman" w:cs="Times New Roman"/>
          <w:bCs/>
          <w:iCs/>
          <w:sz w:val="24"/>
          <w:szCs w:val="24"/>
        </w:rPr>
        <w:t>Vecuma grupa__________________________________________________________________</w:t>
      </w:r>
    </w:p>
    <w:p w:rsidR="009A5E8C" w:rsidRPr="009A5E8C" w:rsidRDefault="009A5E8C" w:rsidP="009A5E8C">
      <w:pPr>
        <w:rPr>
          <w:rFonts w:ascii="Times New Roman" w:eastAsia="Times New Roman" w:hAnsi="Times New Roman" w:cs="Times New Roman"/>
          <w:i/>
          <w:sz w:val="24"/>
          <w:szCs w:val="24"/>
        </w:rPr>
      </w:pPr>
      <w:r w:rsidRPr="009A5E8C">
        <w:rPr>
          <w:rFonts w:ascii="Times New Roman" w:eastAsia="Times New Roman" w:hAnsi="Times New Roman" w:cs="Times New Roman"/>
          <w:bCs/>
          <w:iCs/>
          <w:sz w:val="24"/>
          <w:szCs w:val="24"/>
        </w:rPr>
        <w:t xml:space="preserve">                                                                      </w:t>
      </w: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9A5E8C" w:rsidRPr="009A5E8C" w:rsidTr="00A822AA">
        <w:trPr>
          <w:trHeight w:val="132"/>
        </w:trPr>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w:t>
            </w: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r>
    </w:tbl>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 xml:space="preserve"> Personas kods</w:t>
      </w: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bCs/>
          <w:iCs/>
          <w:sz w:val="24"/>
          <w:szCs w:val="24"/>
        </w:rPr>
      </w:pPr>
      <w:r w:rsidRPr="009A5E8C">
        <w:rPr>
          <w:rFonts w:ascii="Times New Roman" w:eastAsia="Times New Roman" w:hAnsi="Times New Roman" w:cs="Times New Roman"/>
          <w:bCs/>
          <w:iCs/>
          <w:sz w:val="24"/>
          <w:szCs w:val="24"/>
        </w:rPr>
        <w:t xml:space="preserve"> Deklarētā dzīvesvietas adrese __</w:t>
      </w:r>
      <w:r w:rsidRPr="009A5E8C">
        <w:rPr>
          <w:rFonts w:ascii="Times New Roman" w:eastAsia="Times New Roman" w:hAnsi="Times New Roman" w:cs="Times New Roman"/>
          <w:sz w:val="24"/>
          <w:szCs w:val="24"/>
        </w:rPr>
        <w:t>___________________________________________________</w:t>
      </w:r>
    </w:p>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_______________________________________________________________ LV ___________</w:t>
      </w: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i/>
          <w:sz w:val="24"/>
          <w:szCs w:val="24"/>
        </w:rPr>
      </w:pPr>
      <w:r w:rsidRPr="009A5E8C">
        <w:rPr>
          <w:rFonts w:ascii="Times New Roman" w:eastAsia="Times New Roman" w:hAnsi="Times New Roman" w:cs="Times New Roman"/>
          <w:sz w:val="24"/>
          <w:szCs w:val="24"/>
        </w:rPr>
        <w:t>Banka</w:t>
      </w:r>
      <w:r w:rsidRPr="009A5E8C">
        <w:rPr>
          <w:rFonts w:ascii="Times New Roman" w:eastAsia="Times New Roman" w:hAnsi="Times New Roman" w:cs="Times New Roman"/>
          <w:i/>
          <w:sz w:val="24"/>
          <w:szCs w:val="24"/>
        </w:rPr>
        <w:t xml:space="preserve"> _____________________________</w:t>
      </w:r>
      <w:r w:rsidRPr="009A5E8C">
        <w:rPr>
          <w:rFonts w:ascii="Times New Roman" w:eastAsia="Times New Roman" w:hAnsi="Times New Roman" w:cs="Times New Roman"/>
          <w:sz w:val="24"/>
          <w:szCs w:val="24"/>
        </w:rPr>
        <w:t>bankas kods_________________________________</w:t>
      </w: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9A5E8C" w:rsidRPr="009A5E8C" w:rsidTr="00A822AA">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7" w:type="dxa"/>
          </w:tcPr>
          <w:p w:rsidR="009A5E8C" w:rsidRPr="009A5E8C" w:rsidRDefault="009A5E8C" w:rsidP="009A5E8C">
            <w:pPr>
              <w:rPr>
                <w:rFonts w:ascii="Times New Roman" w:eastAsia="Times New Roman" w:hAnsi="Times New Roman" w:cs="Times New Roman"/>
                <w:i/>
                <w:sz w:val="24"/>
                <w:szCs w:val="24"/>
              </w:rPr>
            </w:pPr>
          </w:p>
        </w:tc>
        <w:tc>
          <w:tcPr>
            <w:tcW w:w="407" w:type="dxa"/>
          </w:tcPr>
          <w:p w:rsidR="009A5E8C" w:rsidRPr="009A5E8C" w:rsidRDefault="009A5E8C" w:rsidP="009A5E8C">
            <w:pPr>
              <w:rPr>
                <w:rFonts w:ascii="Times New Roman" w:eastAsia="Times New Roman" w:hAnsi="Times New Roman" w:cs="Times New Roman"/>
                <w:i/>
                <w:sz w:val="24"/>
                <w:szCs w:val="24"/>
              </w:rPr>
            </w:pPr>
          </w:p>
        </w:tc>
      </w:tr>
    </w:tbl>
    <w:p w:rsidR="009A5E8C" w:rsidRPr="009A5E8C" w:rsidRDefault="009A5E8C" w:rsidP="009A5E8C">
      <w:pPr>
        <w:rPr>
          <w:rFonts w:ascii="Times New Roman" w:eastAsia="Times New Roman" w:hAnsi="Times New Roman" w:cs="Times New Roman"/>
          <w:i/>
          <w:sz w:val="20"/>
          <w:szCs w:val="24"/>
        </w:rPr>
      </w:pPr>
      <w:r w:rsidRPr="009A5E8C">
        <w:rPr>
          <w:rFonts w:ascii="Times New Roman" w:eastAsia="Times New Roman" w:hAnsi="Times New Roman" w:cs="Times New Roman"/>
          <w:i/>
          <w:sz w:val="20"/>
          <w:szCs w:val="24"/>
        </w:rPr>
        <w:t>(IBAN 21 zīme)</w:t>
      </w:r>
    </w:p>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Tālruņa Nr. vai e-pasta adrese_______________________________________________________</w:t>
      </w: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bCs/>
          <w:iCs/>
          <w:sz w:val="24"/>
          <w:szCs w:val="24"/>
        </w:rPr>
      </w:pPr>
      <w:r w:rsidRPr="009A5E8C">
        <w:rPr>
          <w:rFonts w:ascii="Times New Roman" w:eastAsia="Times New Roman" w:hAnsi="Times New Roman" w:cs="Times New Roman"/>
          <w:b/>
          <w:bCs/>
          <w:iCs/>
          <w:sz w:val="24"/>
          <w:szCs w:val="24"/>
        </w:rPr>
        <w:t>Trenera vārds, uzvārds</w:t>
      </w:r>
      <w:r w:rsidRPr="009A5E8C">
        <w:rPr>
          <w:rFonts w:ascii="Times New Roman" w:eastAsia="Times New Roman" w:hAnsi="Times New Roman" w:cs="Times New Roman"/>
          <w:bCs/>
          <w:iCs/>
          <w:sz w:val="24"/>
          <w:szCs w:val="24"/>
        </w:rPr>
        <w:t xml:space="preserve"> ___________________________________________________________</w:t>
      </w:r>
    </w:p>
    <w:p w:rsidR="009A5E8C" w:rsidRPr="009A5E8C" w:rsidRDefault="009A5E8C" w:rsidP="009A5E8C">
      <w:pPr>
        <w:rPr>
          <w:rFonts w:ascii="Times New Roman" w:eastAsia="Times New Roman" w:hAnsi="Times New Roman" w:cs="Times New Roman"/>
          <w:sz w:val="24"/>
          <w:szCs w:val="24"/>
        </w:rPr>
      </w:pPr>
    </w:p>
    <w:tbl>
      <w:tblPr>
        <w:tblpPr w:leftFromText="180" w:rightFromText="180" w:vertAnchor="text" w:horzAnchor="margin" w:tblpXSpec="center"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9A5E8C" w:rsidRPr="009A5E8C" w:rsidTr="00A822AA">
        <w:trPr>
          <w:trHeight w:val="132"/>
        </w:trPr>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w:t>
            </w: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r>
    </w:tbl>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 xml:space="preserve"> Personas kods </w:t>
      </w: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bCs/>
          <w:iCs/>
          <w:sz w:val="24"/>
          <w:szCs w:val="24"/>
        </w:rPr>
      </w:pPr>
      <w:r w:rsidRPr="009A5E8C">
        <w:rPr>
          <w:rFonts w:ascii="Times New Roman" w:eastAsia="Times New Roman" w:hAnsi="Times New Roman" w:cs="Times New Roman"/>
          <w:bCs/>
          <w:iCs/>
          <w:sz w:val="24"/>
          <w:szCs w:val="24"/>
        </w:rPr>
        <w:t xml:space="preserve">Deklarētā dzīvesvietas adrese </w:t>
      </w:r>
      <w:r w:rsidRPr="009A5E8C">
        <w:rPr>
          <w:rFonts w:ascii="Times New Roman" w:eastAsia="Times New Roman" w:hAnsi="Times New Roman" w:cs="Times New Roman"/>
          <w:sz w:val="24"/>
          <w:szCs w:val="24"/>
        </w:rPr>
        <w:t>_______________________________________________________</w:t>
      </w:r>
    </w:p>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________________________________________________________________ LV ___________</w:t>
      </w: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i/>
          <w:sz w:val="24"/>
          <w:szCs w:val="24"/>
        </w:rPr>
      </w:pPr>
      <w:r w:rsidRPr="009A5E8C">
        <w:rPr>
          <w:rFonts w:ascii="Times New Roman" w:eastAsia="Times New Roman" w:hAnsi="Times New Roman" w:cs="Times New Roman"/>
          <w:sz w:val="24"/>
          <w:szCs w:val="24"/>
        </w:rPr>
        <w:t>Banka</w:t>
      </w:r>
      <w:r w:rsidRPr="009A5E8C">
        <w:rPr>
          <w:rFonts w:ascii="Times New Roman" w:eastAsia="Times New Roman" w:hAnsi="Times New Roman" w:cs="Times New Roman"/>
          <w:i/>
          <w:sz w:val="24"/>
          <w:szCs w:val="24"/>
        </w:rPr>
        <w:t xml:space="preserve"> _____________________________</w:t>
      </w:r>
      <w:r w:rsidRPr="009A5E8C">
        <w:rPr>
          <w:rFonts w:ascii="Times New Roman" w:eastAsia="Times New Roman" w:hAnsi="Times New Roman" w:cs="Times New Roman"/>
          <w:sz w:val="24"/>
          <w:szCs w:val="24"/>
        </w:rPr>
        <w:t>bankas kods__________________________________</w:t>
      </w: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9A5E8C" w:rsidRPr="009A5E8C" w:rsidTr="00A822AA">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7" w:type="dxa"/>
          </w:tcPr>
          <w:p w:rsidR="009A5E8C" w:rsidRPr="009A5E8C" w:rsidRDefault="009A5E8C" w:rsidP="009A5E8C">
            <w:pPr>
              <w:rPr>
                <w:rFonts w:ascii="Times New Roman" w:eastAsia="Times New Roman" w:hAnsi="Times New Roman" w:cs="Times New Roman"/>
                <w:i/>
                <w:sz w:val="24"/>
                <w:szCs w:val="24"/>
              </w:rPr>
            </w:pPr>
          </w:p>
        </w:tc>
        <w:tc>
          <w:tcPr>
            <w:tcW w:w="407" w:type="dxa"/>
          </w:tcPr>
          <w:p w:rsidR="009A5E8C" w:rsidRPr="009A5E8C" w:rsidRDefault="009A5E8C" w:rsidP="009A5E8C">
            <w:pPr>
              <w:rPr>
                <w:rFonts w:ascii="Times New Roman" w:eastAsia="Times New Roman" w:hAnsi="Times New Roman" w:cs="Times New Roman"/>
                <w:i/>
                <w:sz w:val="24"/>
                <w:szCs w:val="24"/>
              </w:rPr>
            </w:pPr>
          </w:p>
        </w:tc>
      </w:tr>
    </w:tbl>
    <w:p w:rsidR="009A5E8C" w:rsidRPr="009A5E8C" w:rsidRDefault="009A5E8C" w:rsidP="009A5E8C">
      <w:pPr>
        <w:rPr>
          <w:rFonts w:ascii="Times New Roman" w:eastAsia="Times New Roman" w:hAnsi="Times New Roman" w:cs="Times New Roman"/>
          <w:i/>
          <w:sz w:val="20"/>
          <w:szCs w:val="24"/>
        </w:rPr>
      </w:pPr>
      <w:r w:rsidRPr="009A5E8C">
        <w:rPr>
          <w:rFonts w:ascii="Times New Roman" w:eastAsia="Times New Roman" w:hAnsi="Times New Roman" w:cs="Times New Roman"/>
          <w:i/>
          <w:sz w:val="20"/>
          <w:szCs w:val="24"/>
        </w:rPr>
        <w:t>(IBAN 21 zīme)</w:t>
      </w:r>
    </w:p>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Tālruņa Nr. vai e-pasta adrese _______________________________________________________</w:t>
      </w:r>
    </w:p>
    <w:p w:rsidR="009A5E8C" w:rsidRPr="009A5E8C" w:rsidRDefault="009A5E8C" w:rsidP="009A5E8C">
      <w:pPr>
        <w:jc w:val="center"/>
        <w:rPr>
          <w:rFonts w:ascii="Times New Roman" w:eastAsia="Times New Roman" w:hAnsi="Times New Roman" w:cs="Times New Roman"/>
          <w:b/>
          <w:sz w:val="24"/>
          <w:szCs w:val="24"/>
        </w:rPr>
      </w:pPr>
    </w:p>
    <w:p w:rsidR="009A5E8C" w:rsidRPr="009A5E8C" w:rsidRDefault="009A5E8C" w:rsidP="009A5E8C">
      <w:pPr>
        <w:rPr>
          <w:rFonts w:ascii="Times New Roman" w:eastAsia="Times New Roman" w:hAnsi="Times New Roman" w:cs="Times New Roman"/>
          <w:b/>
          <w:bCs/>
          <w:iCs/>
          <w:sz w:val="24"/>
          <w:szCs w:val="24"/>
        </w:rPr>
      </w:pPr>
      <w:r w:rsidRPr="009A5E8C">
        <w:rPr>
          <w:rFonts w:ascii="Times New Roman" w:eastAsia="Times New Roman" w:hAnsi="Times New Roman" w:cs="Times New Roman"/>
          <w:b/>
          <w:bCs/>
          <w:iCs/>
          <w:sz w:val="24"/>
          <w:szCs w:val="24"/>
        </w:rPr>
        <w:t>Iesniedzējs _</w:t>
      </w:r>
      <w:r w:rsidRPr="009A5E8C">
        <w:rPr>
          <w:rFonts w:ascii="Times New Roman" w:eastAsia="Times New Roman" w:hAnsi="Times New Roman" w:cs="Times New Roman"/>
          <w:sz w:val="24"/>
          <w:szCs w:val="24"/>
        </w:rPr>
        <w:t>__________________________________  /_________________________________/</w:t>
      </w:r>
    </w:p>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ab/>
      </w:r>
      <w:r w:rsidRPr="009A5E8C">
        <w:rPr>
          <w:rFonts w:ascii="Times New Roman" w:eastAsia="Times New Roman" w:hAnsi="Times New Roman" w:cs="Times New Roman"/>
          <w:sz w:val="24"/>
          <w:szCs w:val="24"/>
        </w:rPr>
        <w:tab/>
      </w:r>
      <w:r w:rsidRPr="009A5E8C">
        <w:rPr>
          <w:rFonts w:ascii="Times New Roman" w:eastAsia="Times New Roman" w:hAnsi="Times New Roman" w:cs="Times New Roman"/>
          <w:sz w:val="24"/>
          <w:szCs w:val="24"/>
        </w:rPr>
        <w:tab/>
      </w:r>
      <w:r w:rsidRPr="009A5E8C">
        <w:rPr>
          <w:rFonts w:ascii="Times New Roman" w:eastAsia="Times New Roman" w:hAnsi="Times New Roman" w:cs="Times New Roman"/>
          <w:i/>
          <w:sz w:val="20"/>
          <w:szCs w:val="24"/>
        </w:rPr>
        <w:t>paraksts</w:t>
      </w:r>
      <w:r w:rsidRPr="009A5E8C">
        <w:rPr>
          <w:rFonts w:ascii="Times New Roman" w:eastAsia="Times New Roman" w:hAnsi="Times New Roman" w:cs="Times New Roman"/>
          <w:sz w:val="24"/>
          <w:szCs w:val="24"/>
        </w:rPr>
        <w:tab/>
      </w:r>
      <w:r w:rsidRPr="009A5E8C">
        <w:rPr>
          <w:rFonts w:ascii="Times New Roman" w:eastAsia="Times New Roman" w:hAnsi="Times New Roman" w:cs="Times New Roman"/>
          <w:sz w:val="24"/>
          <w:szCs w:val="24"/>
        </w:rPr>
        <w:tab/>
      </w:r>
      <w:r w:rsidRPr="009A5E8C">
        <w:rPr>
          <w:rFonts w:ascii="Times New Roman" w:eastAsia="Times New Roman" w:hAnsi="Times New Roman" w:cs="Times New Roman"/>
          <w:sz w:val="24"/>
          <w:szCs w:val="24"/>
        </w:rPr>
        <w:tab/>
      </w:r>
      <w:r w:rsidRPr="009A5E8C">
        <w:rPr>
          <w:rFonts w:ascii="Times New Roman" w:eastAsia="Times New Roman" w:hAnsi="Times New Roman" w:cs="Times New Roman"/>
          <w:sz w:val="24"/>
          <w:szCs w:val="24"/>
        </w:rPr>
        <w:tab/>
        <w:t xml:space="preserve">       </w:t>
      </w:r>
      <w:r w:rsidRPr="009A5E8C">
        <w:rPr>
          <w:rFonts w:ascii="Times New Roman" w:eastAsia="Times New Roman" w:hAnsi="Times New Roman" w:cs="Times New Roman"/>
          <w:sz w:val="24"/>
          <w:szCs w:val="24"/>
        </w:rPr>
        <w:tab/>
      </w:r>
      <w:r w:rsidRPr="009A5E8C">
        <w:rPr>
          <w:rFonts w:ascii="Times New Roman" w:eastAsia="Times New Roman" w:hAnsi="Times New Roman" w:cs="Times New Roman"/>
          <w:sz w:val="24"/>
          <w:szCs w:val="24"/>
        </w:rPr>
        <w:tab/>
      </w:r>
      <w:r w:rsidRPr="009A5E8C">
        <w:rPr>
          <w:rFonts w:ascii="Times New Roman" w:eastAsia="Times New Roman" w:hAnsi="Times New Roman" w:cs="Times New Roman"/>
          <w:i/>
          <w:sz w:val="20"/>
          <w:szCs w:val="24"/>
        </w:rPr>
        <w:t>paraksta atšifrējums</w:t>
      </w: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i/>
          <w:sz w:val="24"/>
          <w:szCs w:val="24"/>
        </w:rPr>
      </w:pPr>
      <w:r w:rsidRPr="009A5E8C">
        <w:rPr>
          <w:rFonts w:ascii="Times New Roman" w:eastAsia="Times New Roman" w:hAnsi="Times New Roman" w:cs="Times New Roman"/>
          <w:sz w:val="24"/>
          <w:szCs w:val="24"/>
        </w:rPr>
        <w:t>201___. gada _____. __________________</w:t>
      </w:r>
      <w:r w:rsidRPr="009A5E8C">
        <w:rPr>
          <w:rFonts w:ascii="Times New Roman" w:eastAsia="Times New Roman" w:hAnsi="Times New Roman" w:cs="Times New Roman"/>
          <w:i/>
          <w:sz w:val="24"/>
          <w:szCs w:val="24"/>
        </w:rPr>
        <w:t xml:space="preserve"> </w:t>
      </w:r>
      <w:r w:rsidRPr="009A5E8C">
        <w:rPr>
          <w:rFonts w:ascii="Times New Roman" w:eastAsia="Times New Roman" w:hAnsi="Times New Roman" w:cs="Times New Roman"/>
          <w:i/>
          <w:sz w:val="24"/>
          <w:szCs w:val="24"/>
        </w:rPr>
        <w:tab/>
      </w:r>
      <w:r w:rsidRPr="009A5E8C">
        <w:rPr>
          <w:rFonts w:ascii="Times New Roman" w:eastAsia="Times New Roman" w:hAnsi="Times New Roman" w:cs="Times New Roman"/>
          <w:i/>
          <w:sz w:val="24"/>
          <w:szCs w:val="24"/>
        </w:rPr>
        <w:tab/>
      </w:r>
      <w:r w:rsidRPr="009A5E8C">
        <w:rPr>
          <w:rFonts w:ascii="Times New Roman" w:eastAsia="Times New Roman" w:hAnsi="Times New Roman" w:cs="Times New Roman"/>
          <w:sz w:val="24"/>
          <w:szCs w:val="24"/>
        </w:rPr>
        <w:t>Tālruņa nr._____________________________</w:t>
      </w:r>
    </w:p>
    <w:p w:rsidR="009A5E8C" w:rsidRPr="009A5E8C" w:rsidRDefault="009A5E8C" w:rsidP="009A5E8C">
      <w:pPr>
        <w:rPr>
          <w:rFonts w:ascii="Times New Roman" w:eastAsia="Times New Roman" w:hAnsi="Times New Roman" w:cs="Times New Roman"/>
          <w:i/>
          <w:sz w:val="24"/>
          <w:szCs w:val="24"/>
        </w:rPr>
      </w:pPr>
      <w:r w:rsidRPr="009A5E8C">
        <w:rPr>
          <w:rFonts w:ascii="Times New Roman" w:eastAsia="Times New Roman" w:hAnsi="Times New Roman" w:cs="Times New Roman"/>
          <w:i/>
          <w:sz w:val="24"/>
          <w:szCs w:val="24"/>
        </w:rPr>
        <w:tab/>
      </w:r>
      <w:r w:rsidRPr="009A5E8C">
        <w:rPr>
          <w:rFonts w:ascii="Times New Roman" w:eastAsia="Times New Roman" w:hAnsi="Times New Roman" w:cs="Times New Roman"/>
          <w:i/>
          <w:sz w:val="24"/>
          <w:szCs w:val="24"/>
        </w:rPr>
        <w:tab/>
      </w:r>
      <w:r w:rsidRPr="009A5E8C">
        <w:rPr>
          <w:rFonts w:ascii="Times New Roman" w:eastAsia="Times New Roman" w:hAnsi="Times New Roman" w:cs="Times New Roman"/>
          <w:i/>
          <w:sz w:val="24"/>
          <w:szCs w:val="24"/>
        </w:rPr>
        <w:tab/>
      </w:r>
      <w:r w:rsidRPr="009A5E8C">
        <w:rPr>
          <w:rFonts w:ascii="Times New Roman" w:eastAsia="Times New Roman" w:hAnsi="Times New Roman" w:cs="Times New Roman"/>
          <w:i/>
          <w:sz w:val="24"/>
          <w:szCs w:val="24"/>
        </w:rPr>
        <w:tab/>
      </w:r>
      <w:r w:rsidRPr="009A5E8C">
        <w:rPr>
          <w:rFonts w:ascii="Times New Roman" w:eastAsia="Times New Roman" w:hAnsi="Times New Roman" w:cs="Times New Roman"/>
          <w:i/>
          <w:sz w:val="24"/>
          <w:szCs w:val="24"/>
        </w:rPr>
        <w:tab/>
      </w:r>
      <w:r w:rsidRPr="009A5E8C">
        <w:rPr>
          <w:rFonts w:ascii="Times New Roman" w:eastAsia="Times New Roman" w:hAnsi="Times New Roman" w:cs="Times New Roman"/>
          <w:i/>
          <w:sz w:val="24"/>
          <w:szCs w:val="24"/>
        </w:rPr>
        <w:tab/>
      </w:r>
      <w:r w:rsidRPr="009A5E8C">
        <w:rPr>
          <w:rFonts w:ascii="Times New Roman" w:eastAsia="Times New Roman" w:hAnsi="Times New Roman" w:cs="Times New Roman"/>
          <w:i/>
          <w:sz w:val="24"/>
          <w:szCs w:val="24"/>
        </w:rPr>
        <w:tab/>
      </w:r>
      <w:r w:rsidRPr="009A5E8C">
        <w:rPr>
          <w:rFonts w:ascii="Times New Roman" w:eastAsia="Times New Roman" w:hAnsi="Times New Roman" w:cs="Times New Roman"/>
          <w:i/>
          <w:sz w:val="24"/>
          <w:szCs w:val="24"/>
        </w:rPr>
        <w:tab/>
      </w:r>
    </w:p>
    <w:p w:rsidR="009A5E8C" w:rsidRPr="009A5E8C" w:rsidRDefault="009A5E8C" w:rsidP="009A5E8C">
      <w:pPr>
        <w:rPr>
          <w:rFonts w:ascii="Times New Roman" w:eastAsia="Times New Roman" w:hAnsi="Times New Roman" w:cs="Times New Roman"/>
          <w:sz w:val="24"/>
          <w:szCs w:val="24"/>
          <w:lang w:eastAsia="lv-LV"/>
        </w:rPr>
      </w:pPr>
    </w:p>
    <w:p w:rsidR="009A5E8C" w:rsidRPr="009A5E8C" w:rsidRDefault="009A5E8C" w:rsidP="009A5E8C">
      <w:pPr>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Domes priekšsēdētājs </w:t>
      </w:r>
      <w:r w:rsidRPr="009A5E8C">
        <w:rPr>
          <w:rFonts w:ascii="Times New Roman" w:eastAsia="Times New Roman" w:hAnsi="Times New Roman" w:cs="Times New Roman"/>
          <w:sz w:val="24"/>
          <w:szCs w:val="24"/>
          <w:lang w:eastAsia="lv-LV"/>
        </w:rPr>
        <w:tab/>
      </w:r>
      <w:r w:rsidRPr="009A5E8C">
        <w:rPr>
          <w:rFonts w:ascii="Times New Roman" w:eastAsia="Times New Roman" w:hAnsi="Times New Roman" w:cs="Times New Roman"/>
          <w:sz w:val="24"/>
          <w:szCs w:val="24"/>
          <w:lang w:eastAsia="lv-LV"/>
        </w:rPr>
        <w:tab/>
      </w:r>
      <w:r w:rsidRPr="009A5E8C">
        <w:rPr>
          <w:rFonts w:ascii="Times New Roman" w:eastAsia="Times New Roman" w:hAnsi="Times New Roman" w:cs="Times New Roman"/>
          <w:sz w:val="24"/>
          <w:szCs w:val="24"/>
          <w:lang w:eastAsia="lv-LV"/>
        </w:rPr>
        <w:tab/>
        <w:t xml:space="preserve">(personiskais paraksts) </w:t>
      </w:r>
      <w:r w:rsidRPr="009A5E8C">
        <w:rPr>
          <w:rFonts w:ascii="Times New Roman" w:eastAsia="Times New Roman" w:hAnsi="Times New Roman" w:cs="Times New Roman"/>
          <w:sz w:val="24"/>
          <w:szCs w:val="24"/>
          <w:lang w:eastAsia="lv-LV"/>
        </w:rPr>
        <w:tab/>
      </w:r>
      <w:r w:rsidRPr="009A5E8C">
        <w:rPr>
          <w:rFonts w:ascii="Times New Roman" w:eastAsia="Times New Roman" w:hAnsi="Times New Roman" w:cs="Times New Roman"/>
          <w:sz w:val="24"/>
          <w:szCs w:val="24"/>
          <w:lang w:eastAsia="lv-LV"/>
        </w:rPr>
        <w:tab/>
        <w:t>J.Šulcs</w:t>
      </w:r>
    </w:p>
    <w:p w:rsidR="009A5E8C" w:rsidRPr="009A5E8C" w:rsidRDefault="009A5E8C" w:rsidP="009A5E8C">
      <w:pPr>
        <w:rPr>
          <w:rFonts w:ascii="Times New Roman" w:eastAsia="Times New Roman" w:hAnsi="Times New Roman" w:cs="Times New Roman"/>
          <w:sz w:val="20"/>
          <w:szCs w:val="20"/>
          <w:lang w:eastAsia="lv-LV"/>
        </w:rPr>
      </w:pPr>
      <w:r w:rsidRPr="009A5E8C">
        <w:rPr>
          <w:rFonts w:ascii="Times New Roman" w:eastAsia="Times New Roman" w:hAnsi="Times New Roman" w:cs="Times New Roman"/>
          <w:sz w:val="20"/>
          <w:szCs w:val="20"/>
          <w:lang w:eastAsia="lv-LV"/>
        </w:rPr>
        <w:t xml:space="preserve">NORAKSTS PAREIZS </w:t>
      </w:r>
    </w:p>
    <w:p w:rsidR="009A5E8C" w:rsidRPr="009A5E8C" w:rsidRDefault="009A5E8C" w:rsidP="009A5E8C">
      <w:pPr>
        <w:rPr>
          <w:rFonts w:ascii="Times New Roman" w:eastAsia="Times New Roman" w:hAnsi="Times New Roman" w:cs="Times New Roman"/>
          <w:sz w:val="20"/>
          <w:szCs w:val="20"/>
          <w:lang w:eastAsia="lv-LV"/>
        </w:rPr>
      </w:pPr>
      <w:r w:rsidRPr="009A5E8C">
        <w:rPr>
          <w:rFonts w:ascii="Times New Roman" w:eastAsia="Times New Roman" w:hAnsi="Times New Roman" w:cs="Times New Roman"/>
          <w:sz w:val="20"/>
          <w:szCs w:val="20"/>
          <w:lang w:eastAsia="lv-LV"/>
        </w:rPr>
        <w:t>Tukuma novada Domes</w:t>
      </w:r>
    </w:p>
    <w:p w:rsidR="009A5E8C" w:rsidRPr="009A5E8C" w:rsidRDefault="009A5E8C" w:rsidP="009A5E8C">
      <w:pPr>
        <w:rPr>
          <w:rFonts w:ascii="Times New Roman" w:eastAsia="Times New Roman" w:hAnsi="Times New Roman" w:cs="Times New Roman"/>
          <w:sz w:val="20"/>
          <w:szCs w:val="20"/>
          <w:lang w:eastAsia="lv-LV"/>
        </w:rPr>
      </w:pPr>
      <w:r w:rsidRPr="009A5E8C">
        <w:rPr>
          <w:rFonts w:ascii="Times New Roman" w:eastAsia="Times New Roman" w:hAnsi="Times New Roman" w:cs="Times New Roman"/>
          <w:sz w:val="20"/>
          <w:szCs w:val="20"/>
          <w:lang w:eastAsia="lv-LV"/>
        </w:rPr>
        <w:t>Administratīvās nodaļas vadītāja</w:t>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t>R.Skudra</w:t>
      </w:r>
    </w:p>
    <w:p w:rsidR="009A5E8C" w:rsidRPr="009A5E8C" w:rsidRDefault="009A5E8C" w:rsidP="009A5E8C">
      <w:pPr>
        <w:rPr>
          <w:rFonts w:ascii="Times New Roman" w:eastAsia="Times New Roman" w:hAnsi="Times New Roman" w:cs="Times New Roman"/>
          <w:sz w:val="20"/>
          <w:szCs w:val="20"/>
          <w:lang w:eastAsia="lv-LV"/>
        </w:rPr>
      </w:pPr>
      <w:r w:rsidRPr="009A5E8C">
        <w:rPr>
          <w:rFonts w:ascii="Times New Roman" w:eastAsia="Times New Roman" w:hAnsi="Times New Roman" w:cs="Times New Roman"/>
          <w:sz w:val="20"/>
          <w:szCs w:val="20"/>
          <w:lang w:eastAsia="lv-LV"/>
        </w:rPr>
        <w:t>Tukumā 2014.gada 28.aprīlī</w:t>
      </w:r>
    </w:p>
    <w:p w:rsidR="009A5E8C" w:rsidRPr="009A5E8C" w:rsidRDefault="009A5E8C" w:rsidP="004A1623">
      <w:pPr>
        <w:rPr>
          <w:rFonts w:ascii="Times New Roman" w:eastAsia="Times New Roman" w:hAnsi="Times New Roman" w:cs="Times New Roman"/>
          <w:i/>
          <w:sz w:val="24"/>
          <w:szCs w:val="24"/>
        </w:rPr>
      </w:pPr>
      <w:r w:rsidRPr="009A5E8C">
        <w:rPr>
          <w:rFonts w:ascii="Times New Roman" w:eastAsia="Times New Roman" w:hAnsi="Times New Roman" w:cs="Times New Roman"/>
          <w:i/>
          <w:sz w:val="24"/>
          <w:szCs w:val="24"/>
        </w:rPr>
        <w:lastRenderedPageBreak/>
        <w:tab/>
      </w:r>
      <w:r w:rsidRPr="009A5E8C">
        <w:rPr>
          <w:rFonts w:ascii="Times New Roman" w:eastAsia="Times New Roman" w:hAnsi="Times New Roman" w:cs="Times New Roman"/>
          <w:i/>
          <w:sz w:val="24"/>
          <w:szCs w:val="24"/>
        </w:rPr>
        <w:tab/>
      </w:r>
      <w:r w:rsidRPr="009A5E8C">
        <w:rPr>
          <w:rFonts w:ascii="Times New Roman" w:eastAsia="Times New Roman" w:hAnsi="Times New Roman" w:cs="Times New Roman"/>
          <w:i/>
          <w:sz w:val="24"/>
          <w:szCs w:val="24"/>
        </w:rPr>
        <w:tab/>
      </w:r>
      <w:r w:rsidRPr="009A5E8C">
        <w:rPr>
          <w:rFonts w:ascii="Times New Roman" w:eastAsia="Times New Roman" w:hAnsi="Times New Roman" w:cs="Times New Roman"/>
          <w:i/>
          <w:sz w:val="24"/>
          <w:szCs w:val="24"/>
        </w:rPr>
        <w:tab/>
      </w:r>
      <w:r w:rsidRPr="009A5E8C">
        <w:rPr>
          <w:rFonts w:ascii="Times New Roman" w:eastAsia="Times New Roman" w:hAnsi="Times New Roman" w:cs="Times New Roman"/>
          <w:i/>
          <w:sz w:val="24"/>
          <w:szCs w:val="24"/>
        </w:rPr>
        <w:tab/>
      </w:r>
      <w:r w:rsidRPr="009A5E8C">
        <w:rPr>
          <w:rFonts w:ascii="Times New Roman" w:eastAsia="Times New Roman" w:hAnsi="Times New Roman" w:cs="Times New Roman"/>
          <w:i/>
          <w:sz w:val="24"/>
          <w:szCs w:val="24"/>
        </w:rPr>
        <w:tab/>
      </w:r>
      <w:r w:rsidRPr="009A5E8C">
        <w:rPr>
          <w:rFonts w:ascii="Times New Roman" w:eastAsia="Times New Roman" w:hAnsi="Times New Roman" w:cs="Times New Roman"/>
          <w:i/>
          <w:sz w:val="24"/>
          <w:szCs w:val="24"/>
        </w:rPr>
        <w:tab/>
      </w:r>
      <w:r w:rsidRPr="009A5E8C">
        <w:rPr>
          <w:rFonts w:ascii="Times New Roman" w:eastAsia="Times New Roman" w:hAnsi="Times New Roman" w:cs="Times New Roman"/>
          <w:sz w:val="20"/>
          <w:szCs w:val="24"/>
        </w:rPr>
        <w:t>2.pielikums</w:t>
      </w:r>
    </w:p>
    <w:p w:rsidR="009A5E8C" w:rsidRPr="009A5E8C" w:rsidRDefault="009A5E8C" w:rsidP="009A5E8C">
      <w:pPr>
        <w:rPr>
          <w:rFonts w:ascii="Times New Roman" w:eastAsia="Times New Roman" w:hAnsi="Times New Roman" w:cs="Times New Roman"/>
          <w:sz w:val="20"/>
          <w:szCs w:val="24"/>
        </w:rPr>
      </w:pP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t xml:space="preserve">noteikumiem Nr.4 „Par Tukuma novada sportistu, </w:t>
      </w:r>
    </w:p>
    <w:p w:rsidR="009A5E8C" w:rsidRPr="009A5E8C" w:rsidRDefault="009A5E8C" w:rsidP="009A5E8C">
      <w:pPr>
        <w:rPr>
          <w:rFonts w:ascii="Times New Roman" w:eastAsia="Times New Roman" w:hAnsi="Times New Roman" w:cs="Times New Roman"/>
          <w:sz w:val="20"/>
          <w:szCs w:val="24"/>
        </w:rPr>
      </w:pP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t xml:space="preserve">Tukuma novada sporta spēļu komandu </w:t>
      </w:r>
    </w:p>
    <w:p w:rsidR="009A5E8C" w:rsidRPr="009A5E8C" w:rsidRDefault="009A5E8C" w:rsidP="009A5E8C">
      <w:pPr>
        <w:rPr>
          <w:rFonts w:ascii="Times New Roman" w:eastAsia="Times New Roman" w:hAnsi="Times New Roman" w:cs="Times New Roman"/>
          <w:sz w:val="20"/>
          <w:szCs w:val="24"/>
        </w:rPr>
      </w:pP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r>
      <w:r w:rsidRPr="009A5E8C">
        <w:rPr>
          <w:rFonts w:ascii="Times New Roman" w:eastAsia="Times New Roman" w:hAnsi="Times New Roman" w:cs="Times New Roman"/>
          <w:sz w:val="20"/>
          <w:szCs w:val="24"/>
        </w:rPr>
        <w:tab/>
        <w:t>un treneru apbalvošanu ar naudas balvām”</w:t>
      </w:r>
    </w:p>
    <w:p w:rsidR="009A5E8C" w:rsidRPr="009A5E8C" w:rsidRDefault="009A5E8C" w:rsidP="009A5E8C">
      <w:pPr>
        <w:rPr>
          <w:rFonts w:ascii="Times New Roman" w:eastAsia="Times New Roman" w:hAnsi="Times New Roman" w:cs="Times New Roman"/>
          <w:sz w:val="20"/>
          <w:szCs w:val="24"/>
        </w:rPr>
      </w:pPr>
    </w:p>
    <w:p w:rsidR="009A5E8C" w:rsidRPr="009A5E8C" w:rsidRDefault="009A5E8C" w:rsidP="009A5E8C">
      <w:pPr>
        <w:jc w:val="right"/>
        <w:rPr>
          <w:rFonts w:ascii="Times New Roman" w:eastAsia="Times New Roman" w:hAnsi="Times New Roman" w:cs="Times New Roman"/>
          <w:sz w:val="24"/>
          <w:szCs w:val="24"/>
        </w:rPr>
      </w:pPr>
      <w:r w:rsidRPr="009A5E8C">
        <w:rPr>
          <w:rFonts w:ascii="Times New Roman" w:eastAsia="Times New Roman" w:hAnsi="Times New Roman" w:cs="Times New Roman"/>
          <w:b/>
          <w:sz w:val="24"/>
          <w:szCs w:val="24"/>
        </w:rPr>
        <w:t>Tukuma novada Domei</w:t>
      </w:r>
    </w:p>
    <w:p w:rsidR="009A5E8C" w:rsidRPr="009A5E8C" w:rsidRDefault="009A5E8C" w:rsidP="009A5E8C">
      <w:pPr>
        <w:jc w:val="center"/>
        <w:rPr>
          <w:rFonts w:ascii="Times New Roman" w:eastAsia="Times New Roman" w:hAnsi="Times New Roman" w:cs="Times New Roman"/>
          <w:b/>
          <w:sz w:val="24"/>
          <w:szCs w:val="24"/>
        </w:rPr>
      </w:pPr>
      <w:r w:rsidRPr="009A5E8C">
        <w:rPr>
          <w:rFonts w:ascii="Times New Roman" w:eastAsia="Times New Roman" w:hAnsi="Times New Roman" w:cs="Times New Roman"/>
          <w:b/>
          <w:sz w:val="24"/>
          <w:szCs w:val="24"/>
        </w:rPr>
        <w:t xml:space="preserve">IESNIEGUMS </w:t>
      </w: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b/>
          <w:bCs/>
          <w:iCs/>
          <w:sz w:val="24"/>
          <w:szCs w:val="24"/>
        </w:rPr>
      </w:pPr>
      <w:r w:rsidRPr="009A5E8C">
        <w:rPr>
          <w:rFonts w:ascii="Times New Roman" w:eastAsia="Times New Roman" w:hAnsi="Times New Roman" w:cs="Times New Roman"/>
          <w:b/>
          <w:bCs/>
          <w:iCs/>
          <w:sz w:val="24"/>
          <w:szCs w:val="24"/>
        </w:rPr>
        <w:t xml:space="preserve">Sporta spēļu komandas nosaukums </w:t>
      </w:r>
    </w:p>
    <w:p w:rsidR="009A5E8C" w:rsidRPr="009A5E8C" w:rsidRDefault="009A5E8C" w:rsidP="009A5E8C">
      <w:pPr>
        <w:rPr>
          <w:rFonts w:ascii="Times New Roman" w:eastAsia="Times New Roman" w:hAnsi="Times New Roman" w:cs="Times New Roman"/>
          <w:bCs/>
          <w:iCs/>
          <w:sz w:val="24"/>
          <w:szCs w:val="24"/>
        </w:rPr>
      </w:pPr>
      <w:r w:rsidRPr="009A5E8C">
        <w:rPr>
          <w:rFonts w:ascii="Times New Roman" w:eastAsia="Times New Roman" w:hAnsi="Times New Roman" w:cs="Times New Roman"/>
          <w:bCs/>
          <w:iCs/>
          <w:sz w:val="24"/>
          <w:szCs w:val="24"/>
        </w:rPr>
        <w:t>_______________________________________________________________________________</w:t>
      </w:r>
    </w:p>
    <w:p w:rsidR="009A5E8C" w:rsidRPr="009A5E8C" w:rsidRDefault="009A5E8C" w:rsidP="009A5E8C">
      <w:pPr>
        <w:rPr>
          <w:rFonts w:ascii="Times New Roman" w:eastAsia="Times New Roman" w:hAnsi="Times New Roman" w:cs="Times New Roman"/>
          <w:bCs/>
          <w:iCs/>
          <w:sz w:val="24"/>
          <w:szCs w:val="24"/>
        </w:rPr>
      </w:pPr>
    </w:p>
    <w:p w:rsidR="009A5E8C" w:rsidRPr="009A5E8C" w:rsidRDefault="009A5E8C" w:rsidP="009A5E8C">
      <w:pPr>
        <w:rPr>
          <w:rFonts w:ascii="Times New Roman" w:eastAsia="Times New Roman" w:hAnsi="Times New Roman" w:cs="Times New Roman"/>
          <w:bCs/>
          <w:iCs/>
          <w:sz w:val="24"/>
          <w:szCs w:val="24"/>
        </w:rPr>
      </w:pPr>
      <w:r w:rsidRPr="009A5E8C">
        <w:rPr>
          <w:rFonts w:ascii="Times New Roman" w:eastAsia="Times New Roman" w:hAnsi="Times New Roman" w:cs="Times New Roman"/>
          <w:bCs/>
          <w:iCs/>
          <w:sz w:val="24"/>
          <w:szCs w:val="24"/>
        </w:rPr>
        <w:t>Iegūta _____vieta (čempionāta vai sacensību pilns nosaukums)_____________________________</w:t>
      </w:r>
    </w:p>
    <w:p w:rsidR="009A5E8C" w:rsidRPr="009A5E8C" w:rsidRDefault="009A5E8C" w:rsidP="009A5E8C">
      <w:pPr>
        <w:rPr>
          <w:rFonts w:ascii="Times New Roman" w:eastAsia="Times New Roman" w:hAnsi="Times New Roman" w:cs="Times New Roman"/>
          <w:bCs/>
          <w:iCs/>
          <w:sz w:val="24"/>
          <w:szCs w:val="24"/>
        </w:rPr>
      </w:pPr>
      <w:r w:rsidRPr="009A5E8C">
        <w:rPr>
          <w:rFonts w:ascii="Times New Roman" w:eastAsia="Times New Roman" w:hAnsi="Times New Roman" w:cs="Times New Roman"/>
          <w:bCs/>
          <w:iCs/>
          <w:sz w:val="24"/>
          <w:szCs w:val="24"/>
        </w:rPr>
        <w:t>________________________________________________________________________________</w:t>
      </w:r>
    </w:p>
    <w:p w:rsidR="009A5E8C" w:rsidRPr="009A5E8C" w:rsidRDefault="009A5E8C" w:rsidP="009A5E8C">
      <w:pPr>
        <w:rPr>
          <w:rFonts w:ascii="Times New Roman" w:eastAsia="Times New Roman" w:hAnsi="Times New Roman" w:cs="Times New Roman"/>
          <w:i/>
          <w:sz w:val="24"/>
          <w:szCs w:val="24"/>
        </w:rPr>
      </w:pPr>
      <w:r w:rsidRPr="009A5E8C">
        <w:rPr>
          <w:rFonts w:ascii="Times New Roman" w:eastAsia="Times New Roman" w:hAnsi="Times New Roman" w:cs="Times New Roman"/>
          <w:bCs/>
          <w:iCs/>
          <w:sz w:val="24"/>
          <w:szCs w:val="24"/>
        </w:rPr>
        <w:t xml:space="preserve">                                                                      </w:t>
      </w:r>
    </w:p>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Vecuma grupa___________________________________________________________________</w:t>
      </w: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 xml:space="preserve">Sporta klubs, kas pārstāv komandu____________________________________________________ </w:t>
      </w: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i/>
          <w:sz w:val="24"/>
          <w:szCs w:val="24"/>
        </w:rPr>
      </w:pPr>
      <w:r w:rsidRPr="009A5E8C">
        <w:rPr>
          <w:rFonts w:ascii="Times New Roman" w:eastAsia="Times New Roman" w:hAnsi="Times New Roman" w:cs="Times New Roman"/>
          <w:sz w:val="24"/>
          <w:szCs w:val="24"/>
        </w:rPr>
        <w:t>Banka</w:t>
      </w:r>
      <w:r w:rsidRPr="009A5E8C">
        <w:rPr>
          <w:rFonts w:ascii="Times New Roman" w:eastAsia="Times New Roman" w:hAnsi="Times New Roman" w:cs="Times New Roman"/>
          <w:i/>
          <w:sz w:val="24"/>
          <w:szCs w:val="24"/>
        </w:rPr>
        <w:t xml:space="preserve"> _____________________________</w:t>
      </w:r>
      <w:r w:rsidRPr="009A5E8C">
        <w:rPr>
          <w:rFonts w:ascii="Times New Roman" w:eastAsia="Times New Roman" w:hAnsi="Times New Roman" w:cs="Times New Roman"/>
          <w:sz w:val="24"/>
          <w:szCs w:val="24"/>
        </w:rPr>
        <w:t>bankas kods___________________________________</w:t>
      </w: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9A5E8C" w:rsidRPr="009A5E8C" w:rsidTr="00A822AA">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7" w:type="dxa"/>
          </w:tcPr>
          <w:p w:rsidR="009A5E8C" w:rsidRPr="009A5E8C" w:rsidRDefault="009A5E8C" w:rsidP="009A5E8C">
            <w:pPr>
              <w:rPr>
                <w:rFonts w:ascii="Times New Roman" w:eastAsia="Times New Roman" w:hAnsi="Times New Roman" w:cs="Times New Roman"/>
                <w:i/>
                <w:sz w:val="24"/>
                <w:szCs w:val="24"/>
              </w:rPr>
            </w:pPr>
          </w:p>
        </w:tc>
        <w:tc>
          <w:tcPr>
            <w:tcW w:w="407" w:type="dxa"/>
          </w:tcPr>
          <w:p w:rsidR="009A5E8C" w:rsidRPr="009A5E8C" w:rsidRDefault="009A5E8C" w:rsidP="009A5E8C">
            <w:pPr>
              <w:rPr>
                <w:rFonts w:ascii="Times New Roman" w:eastAsia="Times New Roman" w:hAnsi="Times New Roman" w:cs="Times New Roman"/>
                <w:i/>
                <w:sz w:val="24"/>
                <w:szCs w:val="24"/>
              </w:rPr>
            </w:pPr>
          </w:p>
        </w:tc>
      </w:tr>
    </w:tbl>
    <w:p w:rsidR="009A5E8C" w:rsidRPr="009A5E8C" w:rsidRDefault="009A5E8C" w:rsidP="009A5E8C">
      <w:pPr>
        <w:rPr>
          <w:rFonts w:ascii="Times New Roman" w:eastAsia="Times New Roman" w:hAnsi="Times New Roman" w:cs="Times New Roman"/>
          <w:i/>
          <w:sz w:val="20"/>
          <w:szCs w:val="24"/>
        </w:rPr>
      </w:pPr>
      <w:r w:rsidRPr="009A5E8C">
        <w:rPr>
          <w:rFonts w:ascii="Times New Roman" w:eastAsia="Times New Roman" w:hAnsi="Times New Roman" w:cs="Times New Roman"/>
          <w:i/>
          <w:sz w:val="20"/>
          <w:szCs w:val="24"/>
        </w:rPr>
        <w:t>(IBAN 21 zīme)</w:t>
      </w: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b/>
          <w:bCs/>
          <w:iCs/>
          <w:sz w:val="24"/>
          <w:szCs w:val="24"/>
        </w:rPr>
      </w:pPr>
    </w:p>
    <w:p w:rsidR="009A5E8C" w:rsidRPr="009A5E8C" w:rsidRDefault="009A5E8C" w:rsidP="009A5E8C">
      <w:pPr>
        <w:rPr>
          <w:rFonts w:ascii="Times New Roman" w:eastAsia="Times New Roman" w:hAnsi="Times New Roman" w:cs="Times New Roman"/>
          <w:bCs/>
          <w:iCs/>
          <w:sz w:val="24"/>
          <w:szCs w:val="24"/>
        </w:rPr>
      </w:pPr>
      <w:r w:rsidRPr="009A5E8C">
        <w:rPr>
          <w:rFonts w:ascii="Times New Roman" w:eastAsia="Times New Roman" w:hAnsi="Times New Roman" w:cs="Times New Roman"/>
          <w:b/>
          <w:bCs/>
          <w:iCs/>
          <w:sz w:val="24"/>
          <w:szCs w:val="24"/>
        </w:rPr>
        <w:t>Trenera vārds, uzvārds</w:t>
      </w:r>
      <w:r w:rsidRPr="009A5E8C">
        <w:rPr>
          <w:rFonts w:ascii="Times New Roman" w:eastAsia="Times New Roman" w:hAnsi="Times New Roman" w:cs="Times New Roman"/>
          <w:bCs/>
          <w:iCs/>
          <w:sz w:val="24"/>
          <w:szCs w:val="24"/>
        </w:rPr>
        <w:t xml:space="preserve"> ___________________________________________________________</w:t>
      </w:r>
    </w:p>
    <w:p w:rsidR="009A5E8C" w:rsidRPr="009A5E8C" w:rsidRDefault="009A5E8C" w:rsidP="009A5E8C">
      <w:pPr>
        <w:rPr>
          <w:rFonts w:ascii="Times New Roman" w:eastAsia="Times New Roman" w:hAnsi="Times New Roman" w:cs="Times New Roman"/>
          <w:sz w:val="24"/>
          <w:szCs w:val="24"/>
        </w:rPr>
      </w:pPr>
    </w:p>
    <w:tbl>
      <w:tblPr>
        <w:tblpPr w:leftFromText="180" w:rightFromText="180"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tblGrid>
      <w:tr w:rsidR="009A5E8C" w:rsidRPr="009A5E8C" w:rsidTr="00A822AA">
        <w:trPr>
          <w:trHeight w:val="132"/>
        </w:trPr>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w:t>
            </w: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c>
          <w:tcPr>
            <w:tcW w:w="406" w:type="dxa"/>
          </w:tcPr>
          <w:p w:rsidR="009A5E8C" w:rsidRPr="009A5E8C" w:rsidRDefault="009A5E8C" w:rsidP="009A5E8C">
            <w:pPr>
              <w:rPr>
                <w:rFonts w:ascii="Times New Roman" w:eastAsia="Times New Roman" w:hAnsi="Times New Roman" w:cs="Times New Roman"/>
                <w:sz w:val="24"/>
                <w:szCs w:val="24"/>
              </w:rPr>
            </w:pPr>
          </w:p>
        </w:tc>
      </w:tr>
    </w:tbl>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 xml:space="preserve"> Personas kods </w:t>
      </w: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bCs/>
          <w:iCs/>
          <w:sz w:val="24"/>
          <w:szCs w:val="24"/>
        </w:rPr>
      </w:pPr>
      <w:r w:rsidRPr="009A5E8C">
        <w:rPr>
          <w:rFonts w:ascii="Times New Roman" w:eastAsia="Times New Roman" w:hAnsi="Times New Roman" w:cs="Times New Roman"/>
          <w:bCs/>
          <w:iCs/>
          <w:sz w:val="24"/>
          <w:szCs w:val="24"/>
        </w:rPr>
        <w:t xml:space="preserve">Deklarētā dzīvesvietas adrese </w:t>
      </w:r>
      <w:r w:rsidRPr="009A5E8C">
        <w:rPr>
          <w:rFonts w:ascii="Times New Roman" w:eastAsia="Times New Roman" w:hAnsi="Times New Roman" w:cs="Times New Roman"/>
          <w:sz w:val="24"/>
          <w:szCs w:val="24"/>
        </w:rPr>
        <w:t>________________________________________________________</w:t>
      </w:r>
    </w:p>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_________________________________________________________________ LV ___________</w:t>
      </w: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i/>
          <w:sz w:val="24"/>
          <w:szCs w:val="24"/>
        </w:rPr>
      </w:pPr>
      <w:r w:rsidRPr="009A5E8C">
        <w:rPr>
          <w:rFonts w:ascii="Times New Roman" w:eastAsia="Times New Roman" w:hAnsi="Times New Roman" w:cs="Times New Roman"/>
          <w:sz w:val="24"/>
          <w:szCs w:val="24"/>
        </w:rPr>
        <w:t>Banka</w:t>
      </w:r>
      <w:r w:rsidRPr="009A5E8C">
        <w:rPr>
          <w:rFonts w:ascii="Times New Roman" w:eastAsia="Times New Roman" w:hAnsi="Times New Roman" w:cs="Times New Roman"/>
          <w:i/>
          <w:sz w:val="24"/>
          <w:szCs w:val="24"/>
        </w:rPr>
        <w:t xml:space="preserve"> _____________________________</w:t>
      </w:r>
      <w:r w:rsidRPr="009A5E8C">
        <w:rPr>
          <w:rFonts w:ascii="Times New Roman" w:eastAsia="Times New Roman" w:hAnsi="Times New Roman" w:cs="Times New Roman"/>
          <w:sz w:val="24"/>
          <w:szCs w:val="24"/>
        </w:rPr>
        <w:t>bankas kods____________________________________</w:t>
      </w: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 xml:space="preserve">Konta numurs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6"/>
        <w:gridCol w:w="407"/>
        <w:gridCol w:w="407"/>
      </w:tblGrid>
      <w:tr w:rsidR="009A5E8C" w:rsidRPr="009A5E8C" w:rsidTr="00A822AA">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6" w:type="dxa"/>
          </w:tcPr>
          <w:p w:rsidR="009A5E8C" w:rsidRPr="009A5E8C" w:rsidRDefault="009A5E8C" w:rsidP="009A5E8C">
            <w:pPr>
              <w:rPr>
                <w:rFonts w:ascii="Times New Roman" w:eastAsia="Times New Roman" w:hAnsi="Times New Roman" w:cs="Times New Roman"/>
                <w:i/>
                <w:sz w:val="24"/>
                <w:szCs w:val="24"/>
              </w:rPr>
            </w:pPr>
          </w:p>
        </w:tc>
        <w:tc>
          <w:tcPr>
            <w:tcW w:w="407" w:type="dxa"/>
          </w:tcPr>
          <w:p w:rsidR="009A5E8C" w:rsidRPr="009A5E8C" w:rsidRDefault="009A5E8C" w:rsidP="009A5E8C">
            <w:pPr>
              <w:rPr>
                <w:rFonts w:ascii="Times New Roman" w:eastAsia="Times New Roman" w:hAnsi="Times New Roman" w:cs="Times New Roman"/>
                <w:i/>
                <w:sz w:val="24"/>
                <w:szCs w:val="24"/>
              </w:rPr>
            </w:pPr>
          </w:p>
        </w:tc>
        <w:tc>
          <w:tcPr>
            <w:tcW w:w="407" w:type="dxa"/>
          </w:tcPr>
          <w:p w:rsidR="009A5E8C" w:rsidRPr="009A5E8C" w:rsidRDefault="009A5E8C" w:rsidP="009A5E8C">
            <w:pPr>
              <w:rPr>
                <w:rFonts w:ascii="Times New Roman" w:eastAsia="Times New Roman" w:hAnsi="Times New Roman" w:cs="Times New Roman"/>
                <w:i/>
                <w:sz w:val="24"/>
                <w:szCs w:val="24"/>
              </w:rPr>
            </w:pPr>
          </w:p>
        </w:tc>
      </w:tr>
    </w:tbl>
    <w:p w:rsidR="009A5E8C" w:rsidRPr="009A5E8C" w:rsidRDefault="009A5E8C" w:rsidP="009A5E8C">
      <w:pPr>
        <w:rPr>
          <w:rFonts w:ascii="Times New Roman" w:eastAsia="Times New Roman" w:hAnsi="Times New Roman" w:cs="Times New Roman"/>
          <w:i/>
          <w:sz w:val="20"/>
          <w:szCs w:val="24"/>
        </w:rPr>
      </w:pPr>
      <w:r w:rsidRPr="009A5E8C">
        <w:rPr>
          <w:rFonts w:ascii="Times New Roman" w:eastAsia="Times New Roman" w:hAnsi="Times New Roman" w:cs="Times New Roman"/>
          <w:i/>
          <w:sz w:val="20"/>
          <w:szCs w:val="24"/>
        </w:rPr>
        <w:t>(IBAN  21 zīme)</w:t>
      </w:r>
    </w:p>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Tālruņa nr vai e-pasta adrese_________________________________________________________</w:t>
      </w:r>
    </w:p>
    <w:p w:rsidR="009A5E8C" w:rsidRPr="009A5E8C" w:rsidRDefault="009A5E8C" w:rsidP="009A5E8C">
      <w:pPr>
        <w:jc w:val="center"/>
        <w:rPr>
          <w:rFonts w:ascii="Times New Roman" w:eastAsia="Times New Roman" w:hAnsi="Times New Roman" w:cs="Times New Roman"/>
          <w:b/>
          <w:sz w:val="24"/>
          <w:szCs w:val="24"/>
        </w:rPr>
      </w:pPr>
    </w:p>
    <w:p w:rsidR="009A5E8C" w:rsidRPr="009A5E8C" w:rsidRDefault="009A5E8C" w:rsidP="009A5E8C">
      <w:pPr>
        <w:rPr>
          <w:rFonts w:ascii="Times New Roman" w:eastAsia="Times New Roman" w:hAnsi="Times New Roman" w:cs="Times New Roman"/>
          <w:b/>
          <w:bCs/>
          <w:iCs/>
          <w:sz w:val="24"/>
          <w:szCs w:val="24"/>
        </w:rPr>
      </w:pPr>
    </w:p>
    <w:p w:rsidR="009A5E8C" w:rsidRPr="009A5E8C" w:rsidRDefault="009A5E8C" w:rsidP="009A5E8C">
      <w:pPr>
        <w:rPr>
          <w:rFonts w:ascii="Times New Roman" w:eastAsia="Times New Roman" w:hAnsi="Times New Roman" w:cs="Times New Roman"/>
          <w:b/>
          <w:bCs/>
          <w:iCs/>
          <w:sz w:val="24"/>
          <w:szCs w:val="24"/>
        </w:rPr>
      </w:pPr>
      <w:r w:rsidRPr="009A5E8C">
        <w:rPr>
          <w:rFonts w:ascii="Times New Roman" w:eastAsia="Times New Roman" w:hAnsi="Times New Roman" w:cs="Times New Roman"/>
          <w:b/>
          <w:bCs/>
          <w:iCs/>
          <w:sz w:val="24"/>
          <w:szCs w:val="24"/>
        </w:rPr>
        <w:t>Iesniedzējs _</w:t>
      </w:r>
      <w:r w:rsidRPr="009A5E8C">
        <w:rPr>
          <w:rFonts w:ascii="Times New Roman" w:eastAsia="Times New Roman" w:hAnsi="Times New Roman" w:cs="Times New Roman"/>
          <w:sz w:val="24"/>
          <w:szCs w:val="24"/>
        </w:rPr>
        <w:t>__________________________________  /_________________________________/</w:t>
      </w:r>
    </w:p>
    <w:p w:rsidR="009A5E8C" w:rsidRPr="009A5E8C" w:rsidRDefault="009A5E8C" w:rsidP="009A5E8C">
      <w:pPr>
        <w:rPr>
          <w:rFonts w:ascii="Times New Roman" w:eastAsia="Times New Roman" w:hAnsi="Times New Roman" w:cs="Times New Roman"/>
          <w:sz w:val="24"/>
          <w:szCs w:val="24"/>
        </w:rPr>
      </w:pPr>
      <w:r w:rsidRPr="009A5E8C">
        <w:rPr>
          <w:rFonts w:ascii="Times New Roman" w:eastAsia="Times New Roman" w:hAnsi="Times New Roman" w:cs="Times New Roman"/>
          <w:sz w:val="24"/>
          <w:szCs w:val="24"/>
        </w:rPr>
        <w:tab/>
      </w:r>
      <w:r w:rsidRPr="009A5E8C">
        <w:rPr>
          <w:rFonts w:ascii="Times New Roman" w:eastAsia="Times New Roman" w:hAnsi="Times New Roman" w:cs="Times New Roman"/>
          <w:sz w:val="24"/>
          <w:szCs w:val="24"/>
        </w:rPr>
        <w:tab/>
      </w:r>
      <w:r w:rsidRPr="009A5E8C">
        <w:rPr>
          <w:rFonts w:ascii="Times New Roman" w:eastAsia="Times New Roman" w:hAnsi="Times New Roman" w:cs="Times New Roman"/>
          <w:sz w:val="24"/>
          <w:szCs w:val="24"/>
        </w:rPr>
        <w:tab/>
      </w:r>
      <w:r w:rsidRPr="009A5E8C">
        <w:rPr>
          <w:rFonts w:ascii="Times New Roman" w:eastAsia="Times New Roman" w:hAnsi="Times New Roman" w:cs="Times New Roman"/>
          <w:i/>
          <w:sz w:val="20"/>
          <w:szCs w:val="24"/>
        </w:rPr>
        <w:t>paraksts</w:t>
      </w:r>
      <w:r w:rsidRPr="009A5E8C">
        <w:rPr>
          <w:rFonts w:ascii="Times New Roman" w:eastAsia="Times New Roman" w:hAnsi="Times New Roman" w:cs="Times New Roman"/>
          <w:sz w:val="24"/>
          <w:szCs w:val="24"/>
        </w:rPr>
        <w:tab/>
      </w:r>
      <w:r w:rsidRPr="009A5E8C">
        <w:rPr>
          <w:rFonts w:ascii="Times New Roman" w:eastAsia="Times New Roman" w:hAnsi="Times New Roman" w:cs="Times New Roman"/>
          <w:sz w:val="24"/>
          <w:szCs w:val="24"/>
        </w:rPr>
        <w:tab/>
      </w:r>
      <w:r w:rsidRPr="009A5E8C">
        <w:rPr>
          <w:rFonts w:ascii="Times New Roman" w:eastAsia="Times New Roman" w:hAnsi="Times New Roman" w:cs="Times New Roman"/>
          <w:sz w:val="24"/>
          <w:szCs w:val="24"/>
        </w:rPr>
        <w:tab/>
      </w:r>
      <w:r w:rsidRPr="009A5E8C">
        <w:rPr>
          <w:rFonts w:ascii="Times New Roman" w:eastAsia="Times New Roman" w:hAnsi="Times New Roman" w:cs="Times New Roman"/>
          <w:sz w:val="24"/>
          <w:szCs w:val="24"/>
        </w:rPr>
        <w:tab/>
        <w:t xml:space="preserve">       </w:t>
      </w:r>
      <w:r w:rsidRPr="009A5E8C">
        <w:rPr>
          <w:rFonts w:ascii="Times New Roman" w:eastAsia="Times New Roman" w:hAnsi="Times New Roman" w:cs="Times New Roman"/>
          <w:sz w:val="24"/>
          <w:szCs w:val="24"/>
        </w:rPr>
        <w:tab/>
      </w:r>
      <w:r w:rsidRPr="009A5E8C">
        <w:rPr>
          <w:rFonts w:ascii="Times New Roman" w:eastAsia="Times New Roman" w:hAnsi="Times New Roman" w:cs="Times New Roman"/>
          <w:sz w:val="24"/>
          <w:szCs w:val="24"/>
        </w:rPr>
        <w:tab/>
      </w:r>
      <w:r w:rsidRPr="009A5E8C">
        <w:rPr>
          <w:rFonts w:ascii="Times New Roman" w:eastAsia="Times New Roman" w:hAnsi="Times New Roman" w:cs="Times New Roman"/>
          <w:i/>
          <w:sz w:val="20"/>
          <w:szCs w:val="24"/>
        </w:rPr>
        <w:t>paraksta atšifrējums</w:t>
      </w:r>
    </w:p>
    <w:p w:rsidR="009A5E8C" w:rsidRPr="009A5E8C" w:rsidRDefault="009A5E8C" w:rsidP="009A5E8C">
      <w:pPr>
        <w:rPr>
          <w:rFonts w:ascii="Times New Roman" w:eastAsia="Times New Roman" w:hAnsi="Times New Roman" w:cs="Times New Roman"/>
          <w:i/>
          <w:sz w:val="24"/>
          <w:szCs w:val="24"/>
        </w:rPr>
      </w:pPr>
      <w:r w:rsidRPr="009A5E8C">
        <w:rPr>
          <w:rFonts w:ascii="Times New Roman" w:eastAsia="Times New Roman" w:hAnsi="Times New Roman" w:cs="Times New Roman"/>
          <w:sz w:val="24"/>
          <w:szCs w:val="24"/>
        </w:rPr>
        <w:t>201___. gada _____. __________________</w:t>
      </w:r>
      <w:r w:rsidRPr="009A5E8C">
        <w:rPr>
          <w:rFonts w:ascii="Times New Roman" w:eastAsia="Times New Roman" w:hAnsi="Times New Roman" w:cs="Times New Roman"/>
          <w:i/>
          <w:sz w:val="24"/>
          <w:szCs w:val="24"/>
        </w:rPr>
        <w:t xml:space="preserve"> </w:t>
      </w:r>
      <w:r w:rsidRPr="009A5E8C">
        <w:rPr>
          <w:rFonts w:ascii="Times New Roman" w:eastAsia="Times New Roman" w:hAnsi="Times New Roman" w:cs="Times New Roman"/>
          <w:i/>
          <w:sz w:val="24"/>
          <w:szCs w:val="24"/>
        </w:rPr>
        <w:tab/>
      </w:r>
      <w:r w:rsidRPr="009A5E8C">
        <w:rPr>
          <w:rFonts w:ascii="Times New Roman" w:eastAsia="Times New Roman" w:hAnsi="Times New Roman" w:cs="Times New Roman"/>
          <w:i/>
          <w:sz w:val="24"/>
          <w:szCs w:val="24"/>
        </w:rPr>
        <w:tab/>
      </w:r>
      <w:r w:rsidRPr="009A5E8C">
        <w:rPr>
          <w:rFonts w:ascii="Times New Roman" w:eastAsia="Times New Roman" w:hAnsi="Times New Roman" w:cs="Times New Roman"/>
          <w:sz w:val="24"/>
          <w:szCs w:val="24"/>
        </w:rPr>
        <w:t>Tālruņa nr._____________________________</w:t>
      </w: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sz w:val="24"/>
          <w:szCs w:val="24"/>
        </w:rPr>
      </w:pPr>
    </w:p>
    <w:p w:rsidR="009A5E8C" w:rsidRPr="009A5E8C" w:rsidRDefault="009A5E8C" w:rsidP="009A5E8C">
      <w:pPr>
        <w:rPr>
          <w:rFonts w:ascii="Times New Roman" w:eastAsia="Times New Roman" w:hAnsi="Times New Roman" w:cs="Times New Roman"/>
          <w:sz w:val="24"/>
          <w:szCs w:val="24"/>
          <w:lang w:eastAsia="lv-LV"/>
        </w:rPr>
      </w:pPr>
    </w:p>
    <w:p w:rsidR="009A5E8C" w:rsidRPr="009A5E8C" w:rsidRDefault="009A5E8C" w:rsidP="009A5E8C">
      <w:pPr>
        <w:rPr>
          <w:rFonts w:ascii="Times New Roman" w:eastAsia="Times New Roman" w:hAnsi="Times New Roman" w:cs="Times New Roman"/>
          <w:sz w:val="24"/>
          <w:szCs w:val="24"/>
          <w:lang w:eastAsia="lv-LV"/>
        </w:rPr>
      </w:pPr>
      <w:r w:rsidRPr="009A5E8C">
        <w:rPr>
          <w:rFonts w:ascii="Times New Roman" w:eastAsia="Times New Roman" w:hAnsi="Times New Roman" w:cs="Times New Roman"/>
          <w:sz w:val="24"/>
          <w:szCs w:val="24"/>
          <w:lang w:eastAsia="lv-LV"/>
        </w:rPr>
        <w:t xml:space="preserve">Domes priekšsēdētājs </w:t>
      </w:r>
      <w:r w:rsidRPr="009A5E8C">
        <w:rPr>
          <w:rFonts w:ascii="Times New Roman" w:eastAsia="Times New Roman" w:hAnsi="Times New Roman" w:cs="Times New Roman"/>
          <w:sz w:val="24"/>
          <w:szCs w:val="24"/>
          <w:lang w:eastAsia="lv-LV"/>
        </w:rPr>
        <w:tab/>
      </w:r>
      <w:r w:rsidRPr="009A5E8C">
        <w:rPr>
          <w:rFonts w:ascii="Times New Roman" w:eastAsia="Times New Roman" w:hAnsi="Times New Roman" w:cs="Times New Roman"/>
          <w:sz w:val="24"/>
          <w:szCs w:val="24"/>
          <w:lang w:eastAsia="lv-LV"/>
        </w:rPr>
        <w:tab/>
      </w:r>
      <w:r w:rsidRPr="009A5E8C">
        <w:rPr>
          <w:rFonts w:ascii="Times New Roman" w:eastAsia="Times New Roman" w:hAnsi="Times New Roman" w:cs="Times New Roman"/>
          <w:sz w:val="24"/>
          <w:szCs w:val="24"/>
          <w:lang w:eastAsia="lv-LV"/>
        </w:rPr>
        <w:tab/>
        <w:t xml:space="preserve">(personiskais paraksts) </w:t>
      </w:r>
      <w:r w:rsidRPr="009A5E8C">
        <w:rPr>
          <w:rFonts w:ascii="Times New Roman" w:eastAsia="Times New Roman" w:hAnsi="Times New Roman" w:cs="Times New Roman"/>
          <w:sz w:val="24"/>
          <w:szCs w:val="24"/>
          <w:lang w:eastAsia="lv-LV"/>
        </w:rPr>
        <w:tab/>
      </w:r>
      <w:r w:rsidRPr="009A5E8C">
        <w:rPr>
          <w:rFonts w:ascii="Times New Roman" w:eastAsia="Times New Roman" w:hAnsi="Times New Roman" w:cs="Times New Roman"/>
          <w:sz w:val="24"/>
          <w:szCs w:val="24"/>
          <w:lang w:eastAsia="lv-LV"/>
        </w:rPr>
        <w:tab/>
        <w:t>J.Šulcs</w:t>
      </w:r>
    </w:p>
    <w:p w:rsidR="009A5E8C" w:rsidRPr="009A5E8C" w:rsidRDefault="009A5E8C" w:rsidP="009A5E8C">
      <w:pPr>
        <w:rPr>
          <w:rFonts w:ascii="Times New Roman" w:eastAsia="Times New Roman" w:hAnsi="Times New Roman" w:cs="Times New Roman"/>
          <w:sz w:val="20"/>
          <w:szCs w:val="20"/>
          <w:lang w:eastAsia="lv-LV"/>
        </w:rPr>
      </w:pPr>
      <w:r w:rsidRPr="009A5E8C">
        <w:rPr>
          <w:rFonts w:ascii="Times New Roman" w:eastAsia="Times New Roman" w:hAnsi="Times New Roman" w:cs="Times New Roman"/>
          <w:sz w:val="20"/>
          <w:szCs w:val="20"/>
          <w:lang w:eastAsia="lv-LV"/>
        </w:rPr>
        <w:t xml:space="preserve">NORAKSTS PAREIZS </w:t>
      </w:r>
    </w:p>
    <w:p w:rsidR="009A5E8C" w:rsidRPr="009A5E8C" w:rsidRDefault="009A5E8C" w:rsidP="009A5E8C">
      <w:pPr>
        <w:rPr>
          <w:rFonts w:ascii="Times New Roman" w:eastAsia="Times New Roman" w:hAnsi="Times New Roman" w:cs="Times New Roman"/>
          <w:sz w:val="20"/>
          <w:szCs w:val="20"/>
          <w:lang w:eastAsia="lv-LV"/>
        </w:rPr>
      </w:pPr>
      <w:r w:rsidRPr="009A5E8C">
        <w:rPr>
          <w:rFonts w:ascii="Times New Roman" w:eastAsia="Times New Roman" w:hAnsi="Times New Roman" w:cs="Times New Roman"/>
          <w:sz w:val="20"/>
          <w:szCs w:val="20"/>
          <w:lang w:eastAsia="lv-LV"/>
        </w:rPr>
        <w:t>Tukuma novada Domes</w:t>
      </w:r>
    </w:p>
    <w:p w:rsidR="009A5E8C" w:rsidRPr="009A5E8C" w:rsidRDefault="009A5E8C" w:rsidP="009A5E8C">
      <w:pPr>
        <w:rPr>
          <w:rFonts w:ascii="Times New Roman" w:eastAsia="Times New Roman" w:hAnsi="Times New Roman" w:cs="Times New Roman"/>
          <w:sz w:val="20"/>
          <w:szCs w:val="20"/>
          <w:lang w:eastAsia="lv-LV"/>
        </w:rPr>
      </w:pPr>
      <w:r w:rsidRPr="009A5E8C">
        <w:rPr>
          <w:rFonts w:ascii="Times New Roman" w:eastAsia="Times New Roman" w:hAnsi="Times New Roman" w:cs="Times New Roman"/>
          <w:sz w:val="20"/>
          <w:szCs w:val="20"/>
          <w:lang w:eastAsia="lv-LV"/>
        </w:rPr>
        <w:t>Administratīvās nodaļas vadītāja</w:t>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r>
      <w:r w:rsidRPr="009A5E8C">
        <w:rPr>
          <w:rFonts w:ascii="Times New Roman" w:eastAsia="Times New Roman" w:hAnsi="Times New Roman" w:cs="Times New Roman"/>
          <w:sz w:val="20"/>
          <w:szCs w:val="20"/>
          <w:lang w:eastAsia="lv-LV"/>
        </w:rPr>
        <w:tab/>
        <w:t>R.Skudra</w:t>
      </w:r>
    </w:p>
    <w:p w:rsidR="009A5E8C" w:rsidRPr="009A5E8C" w:rsidRDefault="009A5E8C" w:rsidP="009A5E8C">
      <w:pPr>
        <w:rPr>
          <w:rFonts w:ascii="Times New Roman" w:eastAsia="Times New Roman" w:hAnsi="Times New Roman" w:cs="Times New Roman"/>
          <w:sz w:val="20"/>
          <w:szCs w:val="20"/>
          <w:lang w:eastAsia="lv-LV"/>
        </w:rPr>
      </w:pPr>
      <w:r w:rsidRPr="009A5E8C">
        <w:rPr>
          <w:rFonts w:ascii="Times New Roman" w:eastAsia="Times New Roman" w:hAnsi="Times New Roman" w:cs="Times New Roman"/>
          <w:sz w:val="20"/>
          <w:szCs w:val="20"/>
          <w:lang w:eastAsia="lv-LV"/>
        </w:rPr>
        <w:t>Tukumā 2014.gada 28.aprīlī</w:t>
      </w:r>
    </w:p>
    <w:p w:rsidR="009A5E8C" w:rsidRPr="009A5E8C" w:rsidRDefault="009A5E8C" w:rsidP="009A5E8C">
      <w:pPr>
        <w:rPr>
          <w:rFonts w:ascii="Times New Roman" w:eastAsia="Times New Roman" w:hAnsi="Times New Roman" w:cs="Times New Roman"/>
          <w:sz w:val="24"/>
          <w:szCs w:val="24"/>
          <w:lang w:eastAsia="lv-LV"/>
        </w:rPr>
      </w:pPr>
    </w:p>
    <w:p w:rsidR="009A5E8C" w:rsidRDefault="009A5E8C">
      <w:pPr>
        <w:spacing w:after="200" w:line="276" w:lineRule="auto"/>
        <w:rPr>
          <w:rFonts w:ascii="Times New Roman" w:eastAsia="Times New Roman" w:hAnsi="Times New Roman" w:cs="Times New Roman"/>
          <w:sz w:val="20"/>
          <w:szCs w:val="20"/>
          <w:lang w:eastAsia="lv-LV"/>
        </w:rPr>
      </w:pPr>
    </w:p>
    <w:p w:rsidR="00460D8F" w:rsidRPr="00566F59" w:rsidRDefault="00460D8F" w:rsidP="00460D8F">
      <w:pPr>
        <w:jc w:val="right"/>
        <w:rPr>
          <w:rFonts w:ascii="Times New Roman" w:eastAsia="Lucida Sans Unicode" w:hAnsi="Times New Roman" w:cs="Mangal"/>
          <w:i/>
          <w:kern w:val="1"/>
          <w:sz w:val="24"/>
          <w:szCs w:val="24"/>
          <w:lang w:eastAsia="hi-IN" w:bidi="hi-IN"/>
        </w:rPr>
      </w:pPr>
      <w:r w:rsidRPr="00566F59">
        <w:rPr>
          <w:rFonts w:ascii="Times New Roman" w:eastAsia="Lucida Sans Unicode" w:hAnsi="Times New Roman" w:cs="Mangal"/>
          <w:i/>
          <w:kern w:val="1"/>
          <w:sz w:val="24"/>
          <w:szCs w:val="24"/>
          <w:lang w:eastAsia="hi-IN" w:bidi="hi-IN"/>
        </w:rPr>
        <w:lastRenderedPageBreak/>
        <w:t>Projekts</w:t>
      </w:r>
    </w:p>
    <w:p w:rsidR="00460D8F" w:rsidRPr="00566F59" w:rsidRDefault="00460D8F" w:rsidP="00460D8F">
      <w:pPr>
        <w:jc w:val="center"/>
        <w:rPr>
          <w:rFonts w:ascii="Times New Roman" w:eastAsia="Lucida Sans Unicode" w:hAnsi="Times New Roman" w:cs="Mangal"/>
          <w:kern w:val="1"/>
          <w:sz w:val="24"/>
          <w:szCs w:val="24"/>
          <w:lang w:eastAsia="hi-IN" w:bidi="hi-IN"/>
        </w:rPr>
      </w:pPr>
    </w:p>
    <w:p w:rsidR="00460D8F" w:rsidRPr="00566F59" w:rsidRDefault="00460D8F" w:rsidP="00460D8F">
      <w:pPr>
        <w:jc w:val="center"/>
        <w:rPr>
          <w:rFonts w:ascii="Times New Roman" w:eastAsia="Lucida Sans Unicode" w:hAnsi="Times New Roman" w:cs="Mangal"/>
          <w:kern w:val="1"/>
          <w:sz w:val="24"/>
          <w:szCs w:val="24"/>
          <w:lang w:eastAsia="hi-IN" w:bidi="hi-IN"/>
        </w:rPr>
      </w:pPr>
      <w:r>
        <w:rPr>
          <w:rFonts w:ascii="Times New Roman" w:eastAsia="Lucida Sans Unicode" w:hAnsi="Times New Roman" w:cs="Mangal"/>
          <w:kern w:val="1"/>
          <w:sz w:val="24"/>
          <w:szCs w:val="24"/>
          <w:lang w:eastAsia="hi-IN" w:bidi="hi-IN"/>
        </w:rPr>
        <w:t>3</w:t>
      </w:r>
      <w:r w:rsidRPr="00566F59">
        <w:rPr>
          <w:rFonts w:ascii="Times New Roman" w:eastAsia="Lucida Sans Unicode" w:hAnsi="Times New Roman" w:cs="Mangal"/>
          <w:kern w:val="1"/>
          <w:sz w:val="24"/>
          <w:szCs w:val="24"/>
          <w:lang w:eastAsia="hi-IN" w:bidi="hi-IN"/>
        </w:rPr>
        <w:t>.§.</w:t>
      </w:r>
    </w:p>
    <w:p w:rsidR="00460D8F" w:rsidRPr="00566F59" w:rsidRDefault="00460D8F" w:rsidP="00460D8F">
      <w:pPr>
        <w:widowControl w:val="0"/>
        <w:suppressAutoHyphens/>
        <w:jc w:val="center"/>
        <w:rPr>
          <w:rFonts w:ascii="Times New Roman" w:eastAsia="Lucida Sans Unicode" w:hAnsi="Times New Roman" w:cs="Mangal"/>
          <w:kern w:val="1"/>
          <w:sz w:val="24"/>
          <w:szCs w:val="24"/>
          <w:lang w:eastAsia="hi-IN" w:bidi="hi-IN"/>
        </w:rPr>
      </w:pPr>
    </w:p>
    <w:p w:rsidR="00460D8F" w:rsidRPr="00566F59" w:rsidRDefault="00460D8F" w:rsidP="00460D8F">
      <w:pPr>
        <w:rPr>
          <w:rFonts w:ascii="Times New Roman" w:eastAsia="Calibri" w:hAnsi="Times New Roman" w:cs="Times New Roman"/>
          <w:b/>
          <w:sz w:val="24"/>
          <w:szCs w:val="24"/>
        </w:rPr>
      </w:pPr>
      <w:r w:rsidRPr="00566F59">
        <w:rPr>
          <w:rFonts w:ascii="Times New Roman" w:eastAsia="Lucida Sans Unicode" w:hAnsi="Times New Roman" w:cs="Mangal"/>
          <w:b/>
          <w:kern w:val="1"/>
          <w:sz w:val="24"/>
          <w:szCs w:val="24"/>
          <w:lang w:eastAsia="hi-IN" w:bidi="hi-IN"/>
        </w:rPr>
        <w:t xml:space="preserve">Par </w:t>
      </w:r>
      <w:r w:rsidRPr="00566F59">
        <w:rPr>
          <w:rFonts w:ascii="Times New Roman" w:eastAsia="Calibri" w:hAnsi="Times New Roman" w:cs="Times New Roman"/>
          <w:b/>
          <w:sz w:val="24"/>
          <w:szCs w:val="24"/>
        </w:rPr>
        <w:t>Tukuma novada bērnu un jauniešu</w:t>
      </w:r>
    </w:p>
    <w:p w:rsidR="00460D8F" w:rsidRPr="00566F59" w:rsidRDefault="00460D8F" w:rsidP="00460D8F">
      <w:pPr>
        <w:rPr>
          <w:rFonts w:ascii="Times New Roman" w:eastAsia="Calibri" w:hAnsi="Times New Roman" w:cs="Times New Roman"/>
          <w:b/>
          <w:sz w:val="24"/>
          <w:szCs w:val="24"/>
        </w:rPr>
      </w:pPr>
      <w:r w:rsidRPr="00566F59">
        <w:rPr>
          <w:rFonts w:ascii="Times New Roman" w:eastAsia="Calibri" w:hAnsi="Times New Roman" w:cs="Times New Roman"/>
          <w:b/>
          <w:sz w:val="24"/>
          <w:szCs w:val="24"/>
        </w:rPr>
        <w:t xml:space="preserve">dziesmu un deju svētku pasākumu </w:t>
      </w:r>
    </w:p>
    <w:p w:rsidR="00460D8F" w:rsidRPr="00566F59" w:rsidRDefault="00460D8F" w:rsidP="00460D8F">
      <w:pPr>
        <w:rPr>
          <w:rFonts w:ascii="Times New Roman" w:eastAsia="Calibri" w:hAnsi="Times New Roman" w:cs="Times New Roman"/>
          <w:b/>
          <w:sz w:val="24"/>
          <w:szCs w:val="24"/>
        </w:rPr>
      </w:pPr>
      <w:r w:rsidRPr="00566F59">
        <w:rPr>
          <w:rFonts w:ascii="Times New Roman" w:eastAsia="Calibri" w:hAnsi="Times New Roman" w:cs="Times New Roman"/>
          <w:b/>
          <w:sz w:val="24"/>
          <w:szCs w:val="24"/>
        </w:rPr>
        <w:t>2016.gada 1.jūnijā</w:t>
      </w:r>
    </w:p>
    <w:p w:rsidR="00460D8F" w:rsidRPr="00566F59" w:rsidRDefault="00460D8F" w:rsidP="00460D8F">
      <w:pPr>
        <w:widowControl w:val="0"/>
        <w:suppressAutoHyphens/>
        <w:rPr>
          <w:rFonts w:ascii="Times New Roman" w:eastAsia="Lucida Sans Unicode" w:hAnsi="Times New Roman" w:cs="Mangal"/>
          <w:b/>
          <w:kern w:val="1"/>
          <w:sz w:val="24"/>
          <w:szCs w:val="24"/>
          <w:lang w:eastAsia="hi-IN" w:bidi="hi-IN"/>
        </w:rPr>
      </w:pPr>
    </w:p>
    <w:p w:rsidR="00460D8F" w:rsidRPr="00566F59" w:rsidRDefault="00460D8F" w:rsidP="00460D8F">
      <w:pPr>
        <w:widowControl w:val="0"/>
        <w:suppressAutoHyphens/>
        <w:rPr>
          <w:rFonts w:ascii="Times New Roman" w:eastAsia="Lucida Sans Unicode" w:hAnsi="Times New Roman" w:cs="Mangal"/>
          <w:b/>
          <w:kern w:val="1"/>
          <w:sz w:val="24"/>
          <w:szCs w:val="24"/>
          <w:lang w:eastAsia="hi-IN" w:bidi="hi-IN"/>
        </w:rPr>
      </w:pPr>
    </w:p>
    <w:p w:rsidR="00460D8F" w:rsidRPr="00566F59" w:rsidRDefault="00460D8F" w:rsidP="00460D8F">
      <w:pPr>
        <w:widowControl w:val="0"/>
        <w:suppressAutoHyphens/>
        <w:rPr>
          <w:rFonts w:ascii="Times New Roman" w:eastAsia="Lucida Sans Unicode" w:hAnsi="Times New Roman" w:cs="Mangal"/>
          <w:i/>
          <w:kern w:val="1"/>
          <w:sz w:val="24"/>
          <w:szCs w:val="24"/>
          <w:lang w:eastAsia="hi-IN" w:bidi="hi-IN"/>
        </w:rPr>
      </w:pPr>
    </w:p>
    <w:p w:rsidR="00460D8F" w:rsidRPr="00566F59" w:rsidRDefault="00460D8F" w:rsidP="00460D8F">
      <w:pPr>
        <w:suppressAutoHyphens/>
        <w:autoSpaceDN w:val="0"/>
        <w:jc w:val="both"/>
        <w:textAlignment w:val="baseline"/>
        <w:rPr>
          <w:rFonts w:ascii="Times New Roman" w:eastAsia="Times New Roman" w:hAnsi="Times New Roman" w:cs="Times New Roman"/>
          <w:i/>
          <w:sz w:val="24"/>
          <w:szCs w:val="24"/>
          <w:lang w:val="it-IT" w:eastAsia="lv-LV"/>
        </w:rPr>
      </w:pPr>
      <w:r w:rsidRPr="00566F59">
        <w:rPr>
          <w:rFonts w:ascii="Times New Roman" w:eastAsia="Times New Roman" w:hAnsi="Times New Roman" w:cs="Times New Roman"/>
          <w:i/>
          <w:sz w:val="24"/>
          <w:szCs w:val="24"/>
          <w:lang w:val="it-IT" w:eastAsia="lv-LV"/>
        </w:rPr>
        <w:t>Iesniegt izskatīšanai Domei šādu lēmuma projektu:</w:t>
      </w:r>
    </w:p>
    <w:p w:rsidR="00460D8F" w:rsidRPr="00566F59" w:rsidRDefault="00460D8F" w:rsidP="00460D8F">
      <w:pPr>
        <w:widowControl w:val="0"/>
        <w:suppressAutoHyphens/>
        <w:rPr>
          <w:rFonts w:ascii="Times New Roman" w:eastAsia="Lucida Sans Unicode" w:hAnsi="Times New Roman" w:cs="Mangal"/>
          <w:i/>
          <w:kern w:val="1"/>
          <w:sz w:val="24"/>
          <w:szCs w:val="24"/>
          <w:lang w:eastAsia="hi-IN" w:bidi="hi-IN"/>
        </w:rPr>
      </w:pPr>
    </w:p>
    <w:p w:rsidR="00460D8F" w:rsidRPr="00566F59" w:rsidRDefault="00460D8F" w:rsidP="00460D8F">
      <w:pPr>
        <w:widowControl w:val="0"/>
        <w:suppressAutoHyphens/>
        <w:rPr>
          <w:rFonts w:ascii="Times New Roman" w:eastAsia="Lucida Sans Unicode" w:hAnsi="Times New Roman" w:cs="Mangal"/>
          <w:i/>
          <w:kern w:val="1"/>
          <w:sz w:val="24"/>
          <w:szCs w:val="24"/>
          <w:lang w:eastAsia="hi-IN" w:bidi="hi-IN"/>
        </w:rPr>
      </w:pPr>
    </w:p>
    <w:p w:rsidR="00460D8F" w:rsidRPr="00566F59" w:rsidRDefault="00460D8F" w:rsidP="00460D8F">
      <w:pPr>
        <w:widowControl w:val="0"/>
        <w:suppressAutoHyphens/>
        <w:ind w:firstLine="720"/>
        <w:jc w:val="both"/>
        <w:rPr>
          <w:rFonts w:ascii="Times New Roman" w:eastAsia="Lucida Sans Unicode" w:hAnsi="Times New Roman" w:cs="Mangal"/>
          <w:kern w:val="1"/>
          <w:sz w:val="24"/>
          <w:szCs w:val="24"/>
          <w:lang w:eastAsia="hi-IN" w:bidi="hi-IN"/>
        </w:rPr>
      </w:pPr>
      <w:r w:rsidRPr="00566F59">
        <w:rPr>
          <w:rFonts w:ascii="Times New Roman" w:eastAsia="Lucida Sans Unicode" w:hAnsi="Times New Roman" w:cs="Mangal"/>
          <w:kern w:val="1"/>
          <w:sz w:val="24"/>
          <w:szCs w:val="24"/>
          <w:lang w:eastAsia="hi-IN" w:bidi="hi-IN"/>
        </w:rPr>
        <w:t>1. Konceptuāli atbalstīt Tukuma novada bērnu un jauniešu dziesmu un deju svētku pasākuma rīkošanu 2016.gada 1.jūnijā.</w:t>
      </w:r>
    </w:p>
    <w:p w:rsidR="00460D8F" w:rsidRPr="00566F59" w:rsidRDefault="00460D8F" w:rsidP="00460D8F">
      <w:pPr>
        <w:widowControl w:val="0"/>
        <w:suppressAutoHyphens/>
        <w:jc w:val="both"/>
        <w:rPr>
          <w:rFonts w:ascii="Times New Roman" w:eastAsia="Lucida Sans Unicode" w:hAnsi="Times New Roman" w:cs="Mangal"/>
          <w:kern w:val="1"/>
          <w:sz w:val="24"/>
          <w:szCs w:val="24"/>
          <w:lang w:eastAsia="hi-IN" w:bidi="hi-IN"/>
        </w:rPr>
      </w:pPr>
    </w:p>
    <w:p w:rsidR="00460D8F" w:rsidRPr="00566F59" w:rsidRDefault="00460D8F" w:rsidP="00460D8F">
      <w:pPr>
        <w:widowControl w:val="0"/>
        <w:suppressAutoHyphens/>
        <w:ind w:firstLine="720"/>
        <w:jc w:val="both"/>
        <w:rPr>
          <w:rFonts w:ascii="Times New Roman" w:eastAsia="Lucida Sans Unicode" w:hAnsi="Times New Roman" w:cs="Mangal"/>
          <w:kern w:val="1"/>
          <w:sz w:val="24"/>
          <w:szCs w:val="24"/>
          <w:lang w:eastAsia="hi-IN" w:bidi="hi-IN"/>
        </w:rPr>
      </w:pPr>
      <w:r w:rsidRPr="00566F59">
        <w:rPr>
          <w:rFonts w:ascii="Times New Roman" w:eastAsia="Lucida Sans Unicode" w:hAnsi="Times New Roman" w:cs="Mangal"/>
          <w:kern w:val="1"/>
          <w:sz w:val="24"/>
          <w:szCs w:val="24"/>
          <w:lang w:eastAsia="hi-IN" w:bidi="hi-IN"/>
        </w:rPr>
        <w:t>2. Pieņemt zināšanai pasākuma aprakstu un izdevumu tāmes projektu (pielikumā).</w:t>
      </w:r>
    </w:p>
    <w:p w:rsidR="00460D8F" w:rsidRPr="00566F59" w:rsidRDefault="00460D8F" w:rsidP="00460D8F">
      <w:pPr>
        <w:widowControl w:val="0"/>
        <w:suppressAutoHyphens/>
        <w:ind w:firstLine="720"/>
        <w:jc w:val="both"/>
        <w:rPr>
          <w:rFonts w:ascii="Times New Roman" w:eastAsia="Times New Roman" w:hAnsi="Times New Roman" w:cs="Times New Roman"/>
          <w:bCs/>
          <w:i/>
          <w:color w:val="000000"/>
          <w:sz w:val="24"/>
          <w:szCs w:val="24"/>
          <w:lang w:eastAsia="lv-LV"/>
        </w:rPr>
      </w:pPr>
    </w:p>
    <w:p w:rsidR="00460D8F" w:rsidRPr="00566F59" w:rsidRDefault="00460D8F" w:rsidP="00460D8F">
      <w:pPr>
        <w:widowControl w:val="0"/>
        <w:suppressAutoHyphens/>
        <w:ind w:firstLine="720"/>
        <w:jc w:val="both"/>
        <w:rPr>
          <w:rFonts w:ascii="Times New Roman" w:eastAsia="Lucida Sans Unicode" w:hAnsi="Times New Roman" w:cs="Mangal"/>
          <w:bCs/>
          <w:kern w:val="1"/>
          <w:sz w:val="20"/>
          <w:szCs w:val="20"/>
          <w:lang w:eastAsia="hi-IN" w:bidi="hi-IN"/>
        </w:rPr>
      </w:pPr>
      <w:r w:rsidRPr="00566F59">
        <w:rPr>
          <w:rFonts w:ascii="Times New Roman" w:eastAsia="Times New Roman" w:hAnsi="Times New Roman" w:cs="Times New Roman"/>
          <w:bCs/>
          <w:color w:val="000000"/>
          <w:sz w:val="24"/>
          <w:szCs w:val="24"/>
          <w:lang w:eastAsia="lv-LV"/>
        </w:rPr>
        <w:t>3.</w:t>
      </w:r>
      <w:r w:rsidRPr="00566F59">
        <w:rPr>
          <w:rFonts w:ascii="Times New Roman" w:eastAsia="Lucida Sans Unicode" w:hAnsi="Times New Roman" w:cs="Mangal"/>
          <w:kern w:val="1"/>
          <w:sz w:val="24"/>
          <w:szCs w:val="24"/>
          <w:lang w:eastAsia="hi-IN" w:bidi="hi-IN"/>
        </w:rPr>
        <w:t xml:space="preserve"> </w:t>
      </w:r>
      <w:r w:rsidRPr="00566F59">
        <w:rPr>
          <w:rFonts w:ascii="Times New Roman" w:eastAsia="Lucida Sans Unicode" w:hAnsi="Times New Roman" w:cs="Times New Roman"/>
          <w:kern w:val="1"/>
          <w:sz w:val="24"/>
          <w:szCs w:val="24"/>
          <w:lang w:eastAsia="lv-LV" w:bidi="hi-IN"/>
        </w:rPr>
        <w:t xml:space="preserve">Paredzēt finansējumu līdz 18802,00 </w:t>
      </w:r>
      <w:r w:rsidRPr="00566F59">
        <w:rPr>
          <w:rFonts w:ascii="Times New Roman" w:eastAsia="Lucida Sans Unicode" w:hAnsi="Times New Roman" w:cs="Times New Roman"/>
          <w:i/>
          <w:kern w:val="1"/>
          <w:sz w:val="24"/>
          <w:szCs w:val="24"/>
          <w:lang w:eastAsia="lv-LV" w:bidi="hi-IN"/>
        </w:rPr>
        <w:t>euro</w:t>
      </w:r>
      <w:r w:rsidRPr="00566F59">
        <w:rPr>
          <w:rFonts w:ascii="Times New Roman" w:eastAsia="Lucida Sans Unicode" w:hAnsi="Times New Roman" w:cs="Times New Roman"/>
          <w:kern w:val="1"/>
          <w:sz w:val="24"/>
          <w:szCs w:val="24"/>
          <w:lang w:eastAsia="lv-LV" w:bidi="hi-IN"/>
        </w:rPr>
        <w:t xml:space="preserve"> Tukuma novada bērnu un jauniešu dziesmu un deju svētku organizēšanai un norisei Tukuma novada Izglītības pārvaldes 2016.gada budžetā. </w:t>
      </w: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r w:rsidRPr="00566F59">
        <w:rPr>
          <w:rFonts w:ascii="Times New Roman" w:eastAsia="Lucida Sans Unicode" w:hAnsi="Times New Roman" w:cs="Mangal"/>
          <w:bCs/>
          <w:kern w:val="1"/>
          <w:sz w:val="20"/>
          <w:szCs w:val="20"/>
          <w:lang w:eastAsia="hi-IN" w:bidi="hi-IN"/>
        </w:rPr>
        <w:t>Nosūtīt:</w:t>
      </w: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numPr>
          <w:ilvl w:val="0"/>
          <w:numId w:val="5"/>
        </w:numPr>
        <w:suppressAutoHyphens/>
        <w:rPr>
          <w:rFonts w:ascii="Times New Roman" w:eastAsia="Lucida Sans Unicode" w:hAnsi="Times New Roman" w:cs="Mangal"/>
          <w:bCs/>
          <w:kern w:val="1"/>
          <w:sz w:val="20"/>
          <w:szCs w:val="20"/>
          <w:lang w:eastAsia="hi-IN" w:bidi="hi-IN"/>
        </w:rPr>
      </w:pPr>
      <w:r w:rsidRPr="00566F59">
        <w:rPr>
          <w:rFonts w:ascii="Times New Roman" w:eastAsia="Lucida Sans Unicode" w:hAnsi="Times New Roman" w:cs="Mangal"/>
          <w:bCs/>
          <w:kern w:val="1"/>
          <w:sz w:val="20"/>
          <w:szCs w:val="20"/>
          <w:lang w:eastAsia="hi-IN" w:bidi="hi-IN"/>
        </w:rPr>
        <w:t>Izgl</w:t>
      </w:r>
      <w:r>
        <w:rPr>
          <w:rFonts w:ascii="Times New Roman" w:eastAsia="Lucida Sans Unicode" w:hAnsi="Times New Roman" w:cs="Mangal"/>
          <w:bCs/>
          <w:kern w:val="1"/>
          <w:sz w:val="20"/>
          <w:szCs w:val="20"/>
          <w:lang w:eastAsia="hi-IN" w:bidi="hi-IN"/>
        </w:rPr>
        <w:t>.</w:t>
      </w:r>
      <w:r w:rsidRPr="00566F59">
        <w:rPr>
          <w:rFonts w:ascii="Times New Roman" w:eastAsia="Lucida Sans Unicode" w:hAnsi="Times New Roman" w:cs="Mangal"/>
          <w:bCs/>
          <w:kern w:val="1"/>
          <w:sz w:val="20"/>
          <w:szCs w:val="20"/>
          <w:lang w:eastAsia="hi-IN" w:bidi="hi-IN"/>
        </w:rPr>
        <w:t xml:space="preserve"> P</w:t>
      </w:r>
      <w:r>
        <w:rPr>
          <w:rFonts w:ascii="Times New Roman" w:eastAsia="Lucida Sans Unicode" w:hAnsi="Times New Roman" w:cs="Mangal"/>
          <w:bCs/>
          <w:kern w:val="1"/>
          <w:sz w:val="20"/>
          <w:szCs w:val="20"/>
          <w:lang w:eastAsia="hi-IN" w:bidi="hi-IN"/>
        </w:rPr>
        <w:t>.</w:t>
      </w:r>
      <w:r w:rsidRPr="00566F59">
        <w:rPr>
          <w:rFonts w:ascii="Times New Roman" w:eastAsia="Lucida Sans Unicode" w:hAnsi="Times New Roman" w:cs="Mangal"/>
          <w:bCs/>
          <w:kern w:val="1"/>
          <w:sz w:val="20"/>
          <w:szCs w:val="20"/>
          <w:lang w:eastAsia="hi-IN" w:bidi="hi-IN"/>
        </w:rPr>
        <w:t xml:space="preserve"> (+elektroniski)</w:t>
      </w:r>
    </w:p>
    <w:p w:rsidR="00460D8F" w:rsidRPr="00566F59" w:rsidRDefault="00460D8F" w:rsidP="00460D8F">
      <w:pPr>
        <w:widowControl w:val="0"/>
        <w:numPr>
          <w:ilvl w:val="0"/>
          <w:numId w:val="5"/>
        </w:numPr>
        <w:suppressAutoHyphens/>
        <w:rPr>
          <w:rFonts w:ascii="Times New Roman" w:eastAsia="Lucida Sans Unicode" w:hAnsi="Times New Roman" w:cs="Mangal"/>
          <w:bCs/>
          <w:kern w:val="1"/>
          <w:sz w:val="20"/>
          <w:szCs w:val="20"/>
          <w:lang w:eastAsia="hi-IN" w:bidi="hi-IN"/>
        </w:rPr>
      </w:pPr>
      <w:r w:rsidRPr="00566F59">
        <w:rPr>
          <w:rFonts w:ascii="Times New Roman" w:eastAsia="Lucida Sans Unicode" w:hAnsi="Times New Roman" w:cs="Mangal"/>
          <w:bCs/>
          <w:kern w:val="1"/>
          <w:sz w:val="20"/>
          <w:szCs w:val="20"/>
          <w:lang w:eastAsia="hi-IN" w:bidi="hi-IN"/>
        </w:rPr>
        <w:t>Kultūras, sporta un sabiedrisko attiecību nod.</w:t>
      </w:r>
    </w:p>
    <w:p w:rsidR="00460D8F" w:rsidRPr="00566F59" w:rsidRDefault="00460D8F" w:rsidP="00460D8F">
      <w:pPr>
        <w:widowControl w:val="0"/>
        <w:numPr>
          <w:ilvl w:val="0"/>
          <w:numId w:val="5"/>
        </w:numPr>
        <w:suppressAutoHyphens/>
        <w:rPr>
          <w:rFonts w:ascii="Times New Roman" w:eastAsia="Lucida Sans Unicode" w:hAnsi="Times New Roman" w:cs="Mangal"/>
          <w:bCs/>
          <w:kern w:val="1"/>
          <w:sz w:val="20"/>
          <w:szCs w:val="20"/>
          <w:lang w:eastAsia="hi-IN" w:bidi="hi-IN"/>
        </w:rPr>
      </w:pPr>
      <w:r w:rsidRPr="00566F59">
        <w:rPr>
          <w:rFonts w:ascii="Times New Roman" w:eastAsia="Lucida Sans Unicode" w:hAnsi="Times New Roman" w:cs="Mangal"/>
          <w:bCs/>
          <w:kern w:val="1"/>
          <w:sz w:val="20"/>
          <w:szCs w:val="20"/>
          <w:lang w:eastAsia="hi-IN" w:bidi="hi-IN"/>
        </w:rPr>
        <w:t>Fin</w:t>
      </w:r>
      <w:r>
        <w:rPr>
          <w:rFonts w:ascii="Times New Roman" w:eastAsia="Lucida Sans Unicode" w:hAnsi="Times New Roman" w:cs="Mangal"/>
          <w:bCs/>
          <w:kern w:val="1"/>
          <w:sz w:val="20"/>
          <w:szCs w:val="20"/>
          <w:lang w:eastAsia="hi-IN" w:bidi="hi-IN"/>
        </w:rPr>
        <w:t>.</w:t>
      </w:r>
      <w:r w:rsidRPr="00566F59">
        <w:rPr>
          <w:rFonts w:ascii="Times New Roman" w:eastAsia="Lucida Sans Unicode" w:hAnsi="Times New Roman" w:cs="Mangal"/>
          <w:bCs/>
          <w:kern w:val="1"/>
          <w:sz w:val="20"/>
          <w:szCs w:val="20"/>
          <w:lang w:eastAsia="hi-IN" w:bidi="hi-IN"/>
        </w:rPr>
        <w:t xml:space="preserve"> nod.</w:t>
      </w: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r w:rsidRPr="00566F59">
        <w:rPr>
          <w:rFonts w:ascii="Times New Roman" w:eastAsia="Lucida Sans Unicode" w:hAnsi="Times New Roman" w:cs="Mangal"/>
          <w:bCs/>
          <w:kern w:val="1"/>
          <w:sz w:val="20"/>
          <w:szCs w:val="20"/>
          <w:lang w:eastAsia="hi-IN" w:bidi="hi-IN"/>
        </w:rPr>
        <w:t>______________________________</w:t>
      </w:r>
    </w:p>
    <w:p w:rsidR="00460D8F" w:rsidRPr="00566F59" w:rsidRDefault="00460D8F" w:rsidP="00460D8F">
      <w:pPr>
        <w:widowControl w:val="0"/>
        <w:suppressAutoHyphens/>
        <w:rPr>
          <w:rFonts w:ascii="Times New Roman" w:eastAsia="Lucida Sans Unicode" w:hAnsi="Times New Roman" w:cs="Mangal"/>
          <w:bCs/>
          <w:kern w:val="1"/>
          <w:sz w:val="20"/>
          <w:szCs w:val="20"/>
          <w:lang w:eastAsia="hi-IN" w:bidi="hi-IN"/>
        </w:rPr>
      </w:pPr>
      <w:r w:rsidRPr="00566F59">
        <w:rPr>
          <w:rFonts w:ascii="Times New Roman" w:eastAsia="Lucida Sans Unicode" w:hAnsi="Times New Roman" w:cs="Mangal"/>
          <w:bCs/>
          <w:kern w:val="1"/>
          <w:sz w:val="20"/>
          <w:szCs w:val="20"/>
          <w:lang w:eastAsia="hi-IN" w:bidi="hi-IN"/>
        </w:rPr>
        <w:t>Sagatavoja Izglītības pārvalde (A.Dembovska), saskaņots ar vadītāju N.Reču</w:t>
      </w:r>
    </w:p>
    <w:p w:rsidR="00460D8F" w:rsidRPr="00566F59" w:rsidRDefault="00460D8F" w:rsidP="00460D8F">
      <w:pPr>
        <w:rPr>
          <w:rFonts w:ascii="Times New Roman" w:eastAsia="Lucida Sans Unicode" w:hAnsi="Times New Roman" w:cs="Mangal"/>
          <w:b/>
          <w:bCs/>
          <w:kern w:val="1"/>
          <w:sz w:val="28"/>
          <w:szCs w:val="28"/>
          <w:lang w:eastAsia="hi-IN" w:bidi="hi-IN"/>
        </w:rPr>
      </w:pPr>
      <w:r w:rsidRPr="00566F59">
        <w:rPr>
          <w:rFonts w:ascii="Times New Roman" w:eastAsia="Lucida Sans Unicode" w:hAnsi="Times New Roman" w:cs="Mangal"/>
          <w:b/>
          <w:bCs/>
          <w:kern w:val="1"/>
          <w:sz w:val="28"/>
          <w:szCs w:val="28"/>
          <w:lang w:eastAsia="hi-IN" w:bidi="hi-IN"/>
        </w:rPr>
        <w:br w:type="page"/>
      </w:r>
    </w:p>
    <w:p w:rsidR="00460D8F" w:rsidRPr="00566F59" w:rsidRDefault="00460D8F" w:rsidP="00460D8F">
      <w:pPr>
        <w:widowControl w:val="0"/>
        <w:suppressAutoHyphens/>
        <w:ind w:firstLine="720"/>
        <w:jc w:val="center"/>
        <w:rPr>
          <w:rFonts w:ascii="Times New Roman" w:eastAsia="Lucida Sans Unicode" w:hAnsi="Times New Roman" w:cs="Mangal"/>
          <w:b/>
          <w:kern w:val="1"/>
          <w:sz w:val="24"/>
          <w:szCs w:val="24"/>
          <w:lang w:eastAsia="hi-IN" w:bidi="hi-IN"/>
        </w:rPr>
      </w:pPr>
      <w:r w:rsidRPr="00566F59">
        <w:rPr>
          <w:rFonts w:ascii="Times New Roman" w:eastAsia="Lucida Sans Unicode" w:hAnsi="Times New Roman" w:cs="Mangal"/>
          <w:b/>
          <w:kern w:val="1"/>
          <w:sz w:val="24"/>
          <w:szCs w:val="24"/>
          <w:lang w:eastAsia="hi-IN" w:bidi="hi-IN"/>
        </w:rPr>
        <w:lastRenderedPageBreak/>
        <w:t>Tukuma novada bērnu un jauniešu dziesmu un deju svētki 2016.gada 1.jūnijā</w:t>
      </w:r>
    </w:p>
    <w:p w:rsidR="00460D8F" w:rsidRPr="00566F59" w:rsidRDefault="00460D8F" w:rsidP="00460D8F">
      <w:pPr>
        <w:widowControl w:val="0"/>
        <w:suppressAutoHyphens/>
        <w:jc w:val="center"/>
        <w:rPr>
          <w:rFonts w:ascii="Times New Roman" w:eastAsia="Lucida Sans Unicode" w:hAnsi="Times New Roman" w:cs="Mangal"/>
          <w:b/>
          <w:bCs/>
          <w:kern w:val="1"/>
          <w:sz w:val="28"/>
          <w:szCs w:val="28"/>
          <w:lang w:eastAsia="hi-IN" w:bidi="hi-IN"/>
        </w:rPr>
      </w:pPr>
    </w:p>
    <w:p w:rsidR="00460D8F" w:rsidRPr="00566F59" w:rsidRDefault="00460D8F" w:rsidP="00460D8F">
      <w:pPr>
        <w:widowControl w:val="0"/>
        <w:suppressAutoHyphens/>
        <w:jc w:val="center"/>
        <w:rPr>
          <w:rFonts w:ascii="Times New Roman" w:eastAsia="Lucida Sans Unicode" w:hAnsi="Times New Roman" w:cs="Mangal"/>
          <w:bCs/>
          <w:kern w:val="1"/>
          <w:sz w:val="24"/>
          <w:szCs w:val="24"/>
          <w:lang w:eastAsia="hi-IN" w:bidi="hi-IN"/>
        </w:rPr>
      </w:pPr>
      <w:r w:rsidRPr="00566F59">
        <w:rPr>
          <w:rFonts w:ascii="Times New Roman" w:eastAsia="Lucida Sans Unicode" w:hAnsi="Times New Roman" w:cs="Mangal"/>
          <w:bCs/>
          <w:kern w:val="1"/>
          <w:sz w:val="24"/>
          <w:szCs w:val="24"/>
          <w:lang w:eastAsia="hi-IN" w:bidi="hi-IN"/>
        </w:rPr>
        <w:t>Svētku apraksts</w:t>
      </w:r>
    </w:p>
    <w:p w:rsidR="00460D8F" w:rsidRPr="00566F59" w:rsidRDefault="00460D8F" w:rsidP="00460D8F">
      <w:pPr>
        <w:widowControl w:val="0"/>
        <w:suppressAutoHyphens/>
        <w:jc w:val="both"/>
        <w:rPr>
          <w:rFonts w:ascii="Times New Roman" w:eastAsia="Lucida Sans Unicode" w:hAnsi="Times New Roman" w:cs="Mangal"/>
          <w:kern w:val="1"/>
          <w:sz w:val="24"/>
          <w:szCs w:val="24"/>
          <w:lang w:eastAsia="hi-IN" w:bidi="hi-IN"/>
        </w:rPr>
      </w:pPr>
      <w:r w:rsidRPr="00566F59">
        <w:rPr>
          <w:rFonts w:ascii="Times New Roman" w:eastAsia="Lucida Sans Unicode" w:hAnsi="Times New Roman" w:cs="Mangal"/>
          <w:b/>
          <w:bCs/>
          <w:kern w:val="1"/>
          <w:sz w:val="24"/>
          <w:szCs w:val="24"/>
          <w:lang w:eastAsia="hi-IN" w:bidi="hi-IN"/>
        </w:rPr>
        <w:tab/>
      </w:r>
    </w:p>
    <w:p w:rsidR="00460D8F" w:rsidRPr="00566F59" w:rsidRDefault="00460D8F" w:rsidP="00460D8F">
      <w:pPr>
        <w:widowControl w:val="0"/>
        <w:suppressAutoHyphens/>
        <w:ind w:firstLine="720"/>
        <w:jc w:val="both"/>
        <w:rPr>
          <w:rFonts w:ascii="Times New Roman" w:eastAsia="Lucida Sans Unicode" w:hAnsi="Times New Roman" w:cs="Mangal"/>
          <w:kern w:val="1"/>
          <w:sz w:val="24"/>
          <w:szCs w:val="24"/>
          <w:lang w:eastAsia="hi-IN" w:bidi="hi-IN"/>
        </w:rPr>
      </w:pPr>
      <w:r w:rsidRPr="00566F59">
        <w:rPr>
          <w:rFonts w:ascii="Times New Roman" w:eastAsia="Lucida Sans Unicode" w:hAnsi="Times New Roman" w:cs="Mangal"/>
          <w:kern w:val="1"/>
          <w:sz w:val="24"/>
          <w:szCs w:val="24"/>
          <w:lang w:eastAsia="hi-IN" w:bidi="hi-IN"/>
        </w:rPr>
        <w:t>Dziesmu un deju svētki ir unikāla Latvijas kultūras tradīcija un latviešu nacionālās identitātes sastāvdaļa. Svētku sagatavošana un norise ir nepārtraukts process vairāku gadu garumā un iekļauj Latvijas skolu jaunatni dziesmu un deju svētku tradīcijas pārmantošanā un turpināšanā.</w:t>
      </w:r>
    </w:p>
    <w:p w:rsidR="00460D8F" w:rsidRPr="00566F59" w:rsidRDefault="00460D8F" w:rsidP="00460D8F">
      <w:pPr>
        <w:widowControl w:val="0"/>
        <w:suppressAutoHyphens/>
        <w:jc w:val="both"/>
        <w:rPr>
          <w:rFonts w:ascii="Times New Roman" w:eastAsia="Lucida Sans Unicode" w:hAnsi="Times New Roman" w:cs="Mangal"/>
          <w:kern w:val="1"/>
          <w:sz w:val="24"/>
          <w:szCs w:val="24"/>
          <w:lang w:eastAsia="hi-IN" w:bidi="hi-IN"/>
        </w:rPr>
      </w:pPr>
      <w:r w:rsidRPr="00566F59">
        <w:rPr>
          <w:rFonts w:ascii="Times New Roman" w:eastAsia="Lucida Sans Unicode" w:hAnsi="Times New Roman" w:cs="Mangal"/>
          <w:kern w:val="1"/>
          <w:sz w:val="24"/>
          <w:szCs w:val="24"/>
          <w:lang w:eastAsia="hi-IN" w:bidi="hi-IN"/>
        </w:rPr>
        <w:tab/>
        <w:t xml:space="preserve">Pasākuma mērķis ir </w:t>
      </w:r>
      <w:r w:rsidRPr="00566F59">
        <w:rPr>
          <w:rFonts w:ascii="Times New Roman" w:eastAsia="Calibri" w:hAnsi="Times New Roman" w:cs="Times New Roman"/>
          <w:sz w:val="24"/>
          <w:szCs w:val="24"/>
          <w:lang w:eastAsia="lv-LV"/>
        </w:rPr>
        <w:t xml:space="preserve">veicināt dziesmu un deju svētku tradīciju ilgtspējīgu saglabāšanu un pārmantošanu. Pasākums ir iespēja atbilstoši bērnu un jauniešu daudzpusīgām interesēm, prasmēm un spējām parādīt savu sniegumu un gūt vērtīgu kultūras pieredzi, attīstīt un pilnveidot dažādas iemaņas un prasmes, kā arī veicināt patriotisma, nacionālās un valstiskās identitātes stiprināšanu, piederību savai skolai, pilsētai, novadam un valstij. </w:t>
      </w:r>
    </w:p>
    <w:p w:rsidR="00460D8F" w:rsidRPr="00566F59" w:rsidRDefault="00460D8F" w:rsidP="00460D8F">
      <w:pPr>
        <w:widowControl w:val="0"/>
        <w:suppressAutoHyphens/>
        <w:ind w:left="720"/>
        <w:contextualSpacing/>
        <w:rPr>
          <w:rFonts w:ascii="Times New Roman" w:eastAsia="Calibri" w:hAnsi="Times New Roman" w:cs="Times New Roman"/>
          <w:sz w:val="24"/>
          <w:szCs w:val="24"/>
          <w:lang w:eastAsia="lv-LV"/>
        </w:rPr>
      </w:pPr>
    </w:p>
    <w:p w:rsidR="00460D8F" w:rsidRPr="00566F59" w:rsidRDefault="00460D8F" w:rsidP="00460D8F">
      <w:pPr>
        <w:widowControl w:val="0"/>
        <w:suppressAutoHyphens/>
        <w:jc w:val="both"/>
        <w:rPr>
          <w:rFonts w:ascii="Times New Roman" w:eastAsia="Lucida Sans Unicode" w:hAnsi="Times New Roman" w:cs="Mangal"/>
          <w:kern w:val="1"/>
          <w:sz w:val="24"/>
          <w:szCs w:val="24"/>
          <w:lang w:eastAsia="hi-IN" w:bidi="hi-IN"/>
        </w:rPr>
      </w:pPr>
      <w:r w:rsidRPr="00566F59">
        <w:rPr>
          <w:rFonts w:ascii="Times New Roman" w:eastAsia="Calibri" w:hAnsi="Times New Roman" w:cs="Times New Roman"/>
          <w:sz w:val="24"/>
          <w:szCs w:val="24"/>
          <w:lang w:eastAsia="lv-LV"/>
        </w:rPr>
        <w:t xml:space="preserve">1. 2016.gada 1.jūnijā plānots </w:t>
      </w:r>
      <w:r w:rsidRPr="00566F59">
        <w:rPr>
          <w:rFonts w:ascii="Times New Roman" w:eastAsia="Lucida Sans Unicode" w:hAnsi="Times New Roman" w:cs="Mangal"/>
          <w:kern w:val="1"/>
          <w:sz w:val="24"/>
          <w:szCs w:val="24"/>
          <w:lang w:eastAsia="hi-IN" w:bidi="hi-IN"/>
        </w:rPr>
        <w:t>Tukuma novada bērnu un jauniešu dziesmu un deju svētku pasākums Tukuma pilsētas Durbes estrādē (turpmāk-Durbes estrādē), M.Parka ielā-2, kurā piedalītos Tukuma novada tautas un mūsdienu deju kolektīvi, koru kolektīvi, vizuāli un vizuāli plastiskās mākslas pulciņu audzēkņi. Uzaicinātie kolektīvi un dalībnieki – Engures un Jaunpils novadu, kā arī Jūrmalas pilsētas deju un koru kolektīvi. Kopumā ap 2000 dalībnieku.</w:t>
      </w:r>
    </w:p>
    <w:p w:rsidR="00460D8F" w:rsidRPr="00566F59" w:rsidRDefault="00460D8F" w:rsidP="00460D8F">
      <w:pPr>
        <w:widowControl w:val="0"/>
        <w:suppressAutoHyphens/>
        <w:ind w:left="720"/>
        <w:contextualSpacing/>
        <w:jc w:val="both"/>
        <w:rPr>
          <w:rFonts w:ascii="Times New Roman" w:eastAsia="Lucida Sans Unicode" w:hAnsi="Times New Roman" w:cs="Mangal"/>
          <w:kern w:val="1"/>
          <w:sz w:val="24"/>
          <w:szCs w:val="24"/>
          <w:lang w:eastAsia="hi-IN" w:bidi="hi-IN"/>
        </w:rPr>
      </w:pPr>
      <w:r w:rsidRPr="00566F59">
        <w:rPr>
          <w:rFonts w:ascii="Times New Roman" w:eastAsia="Lucida Sans Unicode" w:hAnsi="Times New Roman" w:cs="Mangal"/>
          <w:kern w:val="1"/>
          <w:sz w:val="24"/>
          <w:szCs w:val="24"/>
          <w:lang w:eastAsia="hi-IN" w:bidi="hi-IN"/>
        </w:rPr>
        <w:t>Svētku norise:</w:t>
      </w:r>
    </w:p>
    <w:p w:rsidR="00460D8F" w:rsidRPr="00566F59" w:rsidRDefault="00460D8F" w:rsidP="00460D8F">
      <w:pPr>
        <w:autoSpaceDE w:val="0"/>
        <w:autoSpaceDN w:val="0"/>
        <w:adjustRightInd w:val="0"/>
        <w:ind w:left="720"/>
        <w:jc w:val="both"/>
        <w:rPr>
          <w:rFonts w:ascii="Times New Roman" w:eastAsia="Calibri" w:hAnsi="Times New Roman" w:cs="Arial"/>
          <w:color w:val="000000"/>
          <w:sz w:val="24"/>
          <w:szCs w:val="24"/>
        </w:rPr>
      </w:pPr>
      <w:r w:rsidRPr="00566F59">
        <w:rPr>
          <w:rFonts w:ascii="Times New Roman" w:eastAsia="Calibri" w:hAnsi="Times New Roman" w:cs="Arial"/>
          <w:color w:val="000000"/>
          <w:sz w:val="24"/>
          <w:szCs w:val="24"/>
        </w:rPr>
        <w:t>16.00 svētku dalībnieku gājiens no Tukuma pilsētas Brīvības laukuma līdz Durbes estrādei;</w:t>
      </w:r>
    </w:p>
    <w:p w:rsidR="00460D8F" w:rsidRPr="00566F59" w:rsidRDefault="00460D8F" w:rsidP="00460D8F">
      <w:pPr>
        <w:autoSpaceDE w:val="0"/>
        <w:autoSpaceDN w:val="0"/>
        <w:adjustRightInd w:val="0"/>
        <w:ind w:left="720"/>
        <w:jc w:val="both"/>
        <w:rPr>
          <w:rFonts w:ascii="Times New Roman" w:eastAsia="Calibri" w:hAnsi="Times New Roman" w:cs="Arial"/>
          <w:color w:val="000000"/>
          <w:sz w:val="24"/>
          <w:szCs w:val="24"/>
        </w:rPr>
      </w:pPr>
      <w:r w:rsidRPr="00566F59">
        <w:rPr>
          <w:rFonts w:ascii="Times New Roman" w:eastAsia="Calibri" w:hAnsi="Times New Roman" w:cs="Arial"/>
          <w:color w:val="000000"/>
          <w:sz w:val="24"/>
          <w:szCs w:val="24"/>
        </w:rPr>
        <w:t>16.00 radošās darbnīcas Durbes estrādē;</w:t>
      </w:r>
    </w:p>
    <w:p w:rsidR="00460D8F" w:rsidRPr="00566F59" w:rsidRDefault="00460D8F" w:rsidP="00460D8F">
      <w:pPr>
        <w:autoSpaceDE w:val="0"/>
        <w:autoSpaceDN w:val="0"/>
        <w:adjustRightInd w:val="0"/>
        <w:ind w:left="720"/>
        <w:jc w:val="both"/>
        <w:rPr>
          <w:rFonts w:ascii="Times New Roman" w:eastAsia="Calibri" w:hAnsi="Times New Roman" w:cs="Times New Roman"/>
          <w:color w:val="000000"/>
          <w:sz w:val="24"/>
          <w:szCs w:val="24"/>
        </w:rPr>
      </w:pPr>
      <w:r w:rsidRPr="00566F59">
        <w:rPr>
          <w:rFonts w:ascii="Times New Roman" w:eastAsia="Calibri" w:hAnsi="Times New Roman" w:cs="Arial"/>
          <w:color w:val="000000"/>
          <w:sz w:val="24"/>
          <w:szCs w:val="24"/>
        </w:rPr>
        <w:t>17.00 svētku koncerts Durbes estrādē;</w:t>
      </w:r>
    </w:p>
    <w:p w:rsidR="00460D8F" w:rsidRPr="00566F59" w:rsidRDefault="00460D8F" w:rsidP="00460D8F">
      <w:pPr>
        <w:autoSpaceDE w:val="0"/>
        <w:autoSpaceDN w:val="0"/>
        <w:adjustRightInd w:val="0"/>
        <w:ind w:left="720"/>
        <w:jc w:val="both"/>
        <w:rPr>
          <w:rFonts w:ascii="Times New Roman" w:eastAsia="Calibri" w:hAnsi="Times New Roman" w:cs="Times New Roman"/>
          <w:color w:val="000000"/>
          <w:sz w:val="24"/>
          <w:szCs w:val="24"/>
        </w:rPr>
      </w:pPr>
      <w:r w:rsidRPr="00566F59">
        <w:rPr>
          <w:rFonts w:ascii="Times New Roman" w:eastAsia="Calibri" w:hAnsi="Times New Roman" w:cs="Times New Roman"/>
          <w:color w:val="000000"/>
          <w:sz w:val="24"/>
          <w:szCs w:val="24"/>
        </w:rPr>
        <w:t>19.30 izklaides programma svētku dalībniekiem Durbes estrādē;</w:t>
      </w:r>
    </w:p>
    <w:p w:rsidR="00460D8F" w:rsidRPr="00566F59" w:rsidRDefault="00460D8F" w:rsidP="00460D8F">
      <w:pPr>
        <w:autoSpaceDE w:val="0"/>
        <w:autoSpaceDN w:val="0"/>
        <w:adjustRightInd w:val="0"/>
        <w:ind w:left="720"/>
        <w:jc w:val="both"/>
        <w:rPr>
          <w:rFonts w:ascii="Times New Roman" w:eastAsia="Calibri" w:hAnsi="Times New Roman" w:cs="Times New Roman"/>
          <w:color w:val="000000"/>
          <w:sz w:val="24"/>
          <w:szCs w:val="24"/>
        </w:rPr>
      </w:pPr>
      <w:r w:rsidRPr="00566F59">
        <w:rPr>
          <w:rFonts w:ascii="Times New Roman" w:eastAsia="Calibri" w:hAnsi="Times New Roman" w:cs="Times New Roman"/>
          <w:color w:val="000000"/>
          <w:sz w:val="24"/>
          <w:szCs w:val="24"/>
        </w:rPr>
        <w:t>20.00 svinīga kolektīvu vadītāju sveikšana Durbes pilī.</w:t>
      </w:r>
    </w:p>
    <w:p w:rsidR="00460D8F" w:rsidRPr="00566F59" w:rsidRDefault="00460D8F" w:rsidP="00460D8F">
      <w:pPr>
        <w:widowControl w:val="0"/>
        <w:suppressAutoHyphens/>
        <w:ind w:left="720"/>
        <w:contextualSpacing/>
        <w:jc w:val="both"/>
        <w:rPr>
          <w:rFonts w:ascii="Times New Roman" w:eastAsia="Lucida Sans Unicode" w:hAnsi="Times New Roman" w:cs="Mangal"/>
          <w:kern w:val="1"/>
          <w:sz w:val="24"/>
          <w:szCs w:val="24"/>
          <w:lang w:eastAsia="hi-IN" w:bidi="hi-IN"/>
        </w:rPr>
      </w:pPr>
    </w:p>
    <w:p w:rsidR="00460D8F" w:rsidRPr="00566F59" w:rsidRDefault="00460D8F" w:rsidP="00460D8F">
      <w:pPr>
        <w:jc w:val="both"/>
        <w:rPr>
          <w:rFonts w:ascii="Times New Roman" w:eastAsia="Calibri" w:hAnsi="Times New Roman" w:cs="Times New Roman"/>
          <w:sz w:val="24"/>
          <w:szCs w:val="24"/>
          <w:lang w:eastAsia="lv-LV"/>
        </w:rPr>
      </w:pPr>
      <w:r w:rsidRPr="00566F59">
        <w:rPr>
          <w:rFonts w:ascii="Times New Roman" w:eastAsia="Calibri" w:hAnsi="Times New Roman" w:cs="Times New Roman"/>
          <w:sz w:val="24"/>
          <w:szCs w:val="24"/>
          <w:lang w:eastAsia="lv-LV"/>
        </w:rPr>
        <w:t>2. No 2016.gada 6.maija-26.augustam paredzēta Tukuma, Engures un Jaunpils novadu vizuālās un vizuāli plastiskās mākslas pulciņu darbu izstāde-konkurss Tukuma novada Domes ēkā, Talsu ielā 4, Tukumā.</w:t>
      </w:r>
    </w:p>
    <w:p w:rsidR="00460D8F" w:rsidRPr="00566F59" w:rsidRDefault="00460D8F" w:rsidP="00460D8F">
      <w:pPr>
        <w:widowControl w:val="0"/>
        <w:suppressAutoHyphens/>
        <w:jc w:val="both"/>
        <w:rPr>
          <w:rFonts w:ascii="Times New Roman" w:eastAsia="Lucida Sans Unicode" w:hAnsi="Times New Roman" w:cs="Mangal"/>
          <w:kern w:val="1"/>
          <w:sz w:val="24"/>
          <w:szCs w:val="24"/>
          <w:lang w:eastAsia="hi-IN" w:bidi="hi-IN"/>
        </w:rPr>
      </w:pPr>
      <w:r w:rsidRPr="00566F59">
        <w:rPr>
          <w:rFonts w:ascii="Times New Roman" w:eastAsia="Lucida Sans Unicode" w:hAnsi="Times New Roman" w:cs="Mangal"/>
          <w:kern w:val="1"/>
          <w:sz w:val="24"/>
          <w:szCs w:val="24"/>
          <w:lang w:eastAsia="hi-IN" w:bidi="hi-IN"/>
        </w:rPr>
        <w:tab/>
      </w:r>
      <w:r w:rsidRPr="00566F59">
        <w:rPr>
          <w:rFonts w:ascii="Times New Roman" w:eastAsia="Lucida Sans Unicode" w:hAnsi="Times New Roman" w:cs="Mangal"/>
          <w:kern w:val="1"/>
          <w:sz w:val="24"/>
          <w:szCs w:val="24"/>
          <w:lang w:eastAsia="hi-IN" w:bidi="hi-IN"/>
        </w:rPr>
        <w:tab/>
      </w:r>
      <w:r w:rsidRPr="00566F59">
        <w:rPr>
          <w:rFonts w:ascii="Times New Roman" w:eastAsia="Lucida Sans Unicode" w:hAnsi="Times New Roman" w:cs="Mangal"/>
          <w:kern w:val="1"/>
          <w:sz w:val="24"/>
          <w:szCs w:val="24"/>
          <w:lang w:eastAsia="hi-IN" w:bidi="hi-IN"/>
        </w:rPr>
        <w:tab/>
      </w:r>
      <w:r w:rsidRPr="00566F59">
        <w:rPr>
          <w:rFonts w:ascii="Times New Roman" w:eastAsia="Lucida Sans Unicode" w:hAnsi="Times New Roman" w:cs="Mangal"/>
          <w:kern w:val="1"/>
          <w:sz w:val="24"/>
          <w:szCs w:val="24"/>
          <w:lang w:eastAsia="hi-IN" w:bidi="hi-IN"/>
        </w:rPr>
        <w:tab/>
      </w:r>
      <w:r w:rsidRPr="00566F59">
        <w:rPr>
          <w:rFonts w:ascii="Times New Roman" w:eastAsia="Lucida Sans Unicode" w:hAnsi="Times New Roman" w:cs="Mangal"/>
          <w:kern w:val="1"/>
          <w:sz w:val="24"/>
          <w:szCs w:val="24"/>
          <w:lang w:eastAsia="hi-IN" w:bidi="hi-IN"/>
        </w:rPr>
        <w:tab/>
      </w:r>
      <w:r w:rsidRPr="00566F59">
        <w:rPr>
          <w:rFonts w:ascii="Times New Roman" w:eastAsia="Lucida Sans Unicode" w:hAnsi="Times New Roman" w:cs="Mangal"/>
          <w:kern w:val="1"/>
          <w:sz w:val="24"/>
          <w:szCs w:val="24"/>
          <w:lang w:eastAsia="hi-IN" w:bidi="hi-IN"/>
        </w:rPr>
        <w:tab/>
      </w:r>
      <w:r w:rsidRPr="00566F59">
        <w:rPr>
          <w:rFonts w:ascii="Times New Roman" w:eastAsia="Lucida Sans Unicode" w:hAnsi="Times New Roman" w:cs="Mangal"/>
          <w:kern w:val="1"/>
          <w:sz w:val="24"/>
          <w:szCs w:val="24"/>
          <w:lang w:eastAsia="hi-IN" w:bidi="hi-IN"/>
        </w:rPr>
        <w:tab/>
      </w:r>
      <w:r w:rsidRPr="00566F59">
        <w:rPr>
          <w:rFonts w:ascii="Times New Roman" w:eastAsia="Lucida Sans Unicode" w:hAnsi="Times New Roman" w:cs="Mangal"/>
          <w:kern w:val="1"/>
          <w:sz w:val="24"/>
          <w:szCs w:val="24"/>
          <w:lang w:eastAsia="hi-IN" w:bidi="hi-IN"/>
        </w:rPr>
        <w:tab/>
      </w:r>
      <w:r w:rsidRPr="00566F59">
        <w:rPr>
          <w:rFonts w:ascii="Times New Roman" w:eastAsia="Lucida Sans Unicode" w:hAnsi="Times New Roman" w:cs="Mangal"/>
          <w:kern w:val="1"/>
          <w:sz w:val="24"/>
          <w:szCs w:val="24"/>
          <w:lang w:eastAsia="hi-IN" w:bidi="hi-IN"/>
        </w:rPr>
        <w:tab/>
      </w:r>
      <w:r w:rsidRPr="00566F59">
        <w:rPr>
          <w:rFonts w:ascii="Times New Roman" w:eastAsia="Lucida Sans Unicode" w:hAnsi="Times New Roman" w:cs="Mangal"/>
          <w:kern w:val="1"/>
          <w:sz w:val="24"/>
          <w:szCs w:val="24"/>
          <w:lang w:eastAsia="hi-IN" w:bidi="hi-IN"/>
        </w:rPr>
        <w:tab/>
      </w:r>
      <w:r w:rsidRPr="00566F59">
        <w:rPr>
          <w:rFonts w:ascii="Times New Roman" w:eastAsia="Lucida Sans Unicode" w:hAnsi="Times New Roman" w:cs="Mangal"/>
          <w:kern w:val="1"/>
          <w:sz w:val="24"/>
          <w:szCs w:val="24"/>
          <w:lang w:eastAsia="hi-IN" w:bidi="hi-IN"/>
        </w:rPr>
        <w:tab/>
      </w:r>
      <w:r w:rsidRPr="00566F59">
        <w:rPr>
          <w:rFonts w:ascii="Times New Roman" w:eastAsia="Lucida Sans Unicode" w:hAnsi="Times New Roman" w:cs="Mangal"/>
          <w:kern w:val="1"/>
          <w:sz w:val="24"/>
          <w:szCs w:val="24"/>
          <w:lang w:eastAsia="hi-IN" w:bidi="hi-IN"/>
        </w:rPr>
        <w:tab/>
      </w:r>
      <w:r w:rsidRPr="00566F59">
        <w:rPr>
          <w:rFonts w:ascii="Times New Roman" w:eastAsia="Lucida Sans Unicode" w:hAnsi="Times New Roman" w:cs="Mangal"/>
          <w:kern w:val="1"/>
          <w:sz w:val="24"/>
          <w:szCs w:val="24"/>
          <w:lang w:eastAsia="hi-IN" w:bidi="hi-IN"/>
        </w:rPr>
        <w:tab/>
      </w:r>
      <w:r w:rsidRPr="00566F59">
        <w:rPr>
          <w:rFonts w:ascii="Times New Roman" w:eastAsia="Lucida Sans Unicode" w:hAnsi="Times New Roman" w:cs="Mangal"/>
          <w:kern w:val="1"/>
          <w:sz w:val="24"/>
          <w:szCs w:val="24"/>
          <w:lang w:eastAsia="hi-IN" w:bidi="hi-IN"/>
        </w:rPr>
        <w:tab/>
      </w:r>
    </w:p>
    <w:p w:rsidR="00460D8F" w:rsidRPr="00566F59" w:rsidRDefault="00460D8F" w:rsidP="00460D8F">
      <w:pPr>
        <w:widowControl w:val="0"/>
        <w:suppressAutoHyphens/>
        <w:jc w:val="right"/>
        <w:rPr>
          <w:rFonts w:ascii="Times New Roman" w:eastAsia="Lucida Sans Unicode" w:hAnsi="Times New Roman" w:cs="Mangal"/>
          <w:kern w:val="1"/>
          <w:sz w:val="24"/>
          <w:szCs w:val="24"/>
          <w:lang w:eastAsia="hi-IN" w:bidi="hi-IN"/>
        </w:rPr>
      </w:pPr>
      <w:r w:rsidRPr="00566F59">
        <w:rPr>
          <w:rFonts w:ascii="Times New Roman" w:eastAsia="Lucida Sans Unicode" w:hAnsi="Times New Roman" w:cs="Mangal"/>
          <w:kern w:val="1"/>
          <w:sz w:val="24"/>
          <w:szCs w:val="24"/>
          <w:lang w:eastAsia="hi-IN" w:bidi="hi-IN"/>
        </w:rPr>
        <w:t>Sagatavoja Tukuma novada</w:t>
      </w:r>
    </w:p>
    <w:p w:rsidR="00460D8F" w:rsidRPr="00566F59" w:rsidRDefault="00460D8F" w:rsidP="00460D8F">
      <w:pPr>
        <w:widowControl w:val="0"/>
        <w:suppressAutoHyphens/>
        <w:jc w:val="right"/>
        <w:rPr>
          <w:rFonts w:ascii="Times New Roman" w:eastAsia="Lucida Sans Unicode" w:hAnsi="Times New Roman" w:cs="Mangal"/>
          <w:kern w:val="1"/>
          <w:sz w:val="24"/>
          <w:szCs w:val="24"/>
          <w:lang w:eastAsia="hi-IN" w:bidi="hi-IN"/>
        </w:rPr>
      </w:pPr>
      <w:r w:rsidRPr="00566F59">
        <w:rPr>
          <w:rFonts w:ascii="Times New Roman" w:eastAsia="Lucida Sans Unicode" w:hAnsi="Times New Roman" w:cs="Mangal"/>
          <w:kern w:val="1"/>
          <w:sz w:val="24"/>
          <w:szCs w:val="24"/>
          <w:lang w:eastAsia="hi-IN" w:bidi="hi-IN"/>
        </w:rPr>
        <w:t>Izglītības pārvaldes metodiķe</w:t>
      </w:r>
    </w:p>
    <w:p w:rsidR="00460D8F" w:rsidRPr="00566F59" w:rsidRDefault="00460D8F" w:rsidP="00460D8F">
      <w:pPr>
        <w:widowControl w:val="0"/>
        <w:suppressAutoHyphens/>
        <w:jc w:val="right"/>
        <w:rPr>
          <w:rFonts w:ascii="Times New Roman" w:eastAsia="Lucida Sans Unicode" w:hAnsi="Times New Roman" w:cs="Mangal"/>
          <w:b/>
          <w:bCs/>
          <w:kern w:val="1"/>
          <w:sz w:val="24"/>
          <w:szCs w:val="24"/>
          <w:lang w:eastAsia="hi-IN" w:bidi="hi-IN"/>
        </w:rPr>
      </w:pPr>
      <w:r w:rsidRPr="00566F59">
        <w:rPr>
          <w:rFonts w:ascii="Times New Roman" w:eastAsia="Lucida Sans Unicode" w:hAnsi="Times New Roman" w:cs="Mangal"/>
          <w:kern w:val="1"/>
          <w:sz w:val="24"/>
          <w:szCs w:val="24"/>
          <w:lang w:eastAsia="hi-IN" w:bidi="hi-IN"/>
        </w:rPr>
        <w:t>interešu izglītības jautājumos Angelika Dembovska</w:t>
      </w:r>
    </w:p>
    <w:p w:rsidR="00460D8F" w:rsidRPr="00566F59" w:rsidRDefault="00460D8F" w:rsidP="00460D8F">
      <w:pPr>
        <w:widowControl w:val="0"/>
        <w:suppressAutoHyphens/>
        <w:jc w:val="both"/>
        <w:rPr>
          <w:rFonts w:ascii="Times New Roman" w:eastAsia="Lucida Sans Unicode" w:hAnsi="Times New Roman" w:cs="Mangal"/>
          <w:b/>
          <w:bCs/>
          <w:kern w:val="1"/>
          <w:sz w:val="24"/>
          <w:szCs w:val="24"/>
          <w:lang w:eastAsia="hi-IN" w:bidi="hi-IN"/>
        </w:rPr>
      </w:pPr>
    </w:p>
    <w:p w:rsidR="00460D8F" w:rsidRPr="00566F59" w:rsidRDefault="00460D8F" w:rsidP="00460D8F">
      <w:pPr>
        <w:rPr>
          <w:rFonts w:ascii="Times New Roman" w:eastAsia="Times New Roman" w:hAnsi="Times New Roman" w:cs="Times New Roman"/>
          <w:i/>
          <w:sz w:val="24"/>
          <w:szCs w:val="24"/>
          <w:lang w:eastAsia="lv-LV"/>
        </w:rPr>
      </w:pPr>
      <w:r w:rsidRPr="00566F59">
        <w:rPr>
          <w:rFonts w:ascii="Times New Roman" w:eastAsia="Times New Roman" w:hAnsi="Times New Roman" w:cs="Times New Roman"/>
          <w:i/>
          <w:sz w:val="24"/>
          <w:szCs w:val="24"/>
          <w:lang w:eastAsia="lv-LV"/>
        </w:rPr>
        <w:br w:type="page"/>
      </w:r>
    </w:p>
    <w:p w:rsidR="00460D8F" w:rsidRPr="00566F59" w:rsidRDefault="00460D8F" w:rsidP="00460D8F">
      <w:pPr>
        <w:rPr>
          <w:rFonts w:ascii="Times New Roman" w:eastAsia="Calibri" w:hAnsi="Times New Roman" w:cs="Times New Roman"/>
          <w:sz w:val="20"/>
          <w:szCs w:val="20"/>
          <w:lang w:eastAsia="lv-LV"/>
        </w:rPr>
      </w:pPr>
    </w:p>
    <w:p w:rsidR="00460D8F" w:rsidRDefault="00460D8F" w:rsidP="00460D8F">
      <w:pPr>
        <w:spacing w:after="200" w:line="276" w:lineRule="auto"/>
      </w:pPr>
    </w:p>
    <w:p w:rsidR="00460D8F" w:rsidRDefault="00460D8F" w:rsidP="00460D8F">
      <w:pPr>
        <w:suppressAutoHyphens/>
        <w:autoSpaceDN w:val="0"/>
        <w:ind w:right="282"/>
        <w:jc w:val="right"/>
        <w:textAlignment w:val="baseline"/>
        <w:rPr>
          <w:rFonts w:ascii="Times New Roman" w:eastAsia="Times New Roman" w:hAnsi="Times New Roman" w:cs="Times New Roman"/>
          <w:i/>
          <w:sz w:val="24"/>
          <w:szCs w:val="24"/>
          <w:lang w:eastAsia="lv-LV"/>
        </w:rPr>
      </w:pPr>
    </w:p>
    <w:p w:rsidR="00460D8F" w:rsidRDefault="00460D8F" w:rsidP="00460D8F">
      <w:pPr>
        <w:suppressAutoHyphens/>
        <w:autoSpaceDN w:val="0"/>
        <w:ind w:right="282"/>
        <w:jc w:val="right"/>
        <w:textAlignment w:val="baseline"/>
        <w:rPr>
          <w:rFonts w:ascii="Times New Roman" w:eastAsia="Times New Roman" w:hAnsi="Times New Roman" w:cs="Times New Roman"/>
          <w:i/>
          <w:sz w:val="24"/>
          <w:szCs w:val="24"/>
          <w:lang w:eastAsia="lv-LV"/>
        </w:rPr>
      </w:pPr>
    </w:p>
    <w:p w:rsidR="00460D8F" w:rsidRDefault="00460D8F" w:rsidP="00460D8F">
      <w:pPr>
        <w:spacing w:after="200" w:line="276" w:lineRule="auto"/>
      </w:pPr>
    </w:p>
    <w:p w:rsidR="002F23ED" w:rsidRPr="00DB1C38" w:rsidRDefault="002F23ED" w:rsidP="002F23ED">
      <w:pPr>
        <w:jc w:val="right"/>
        <w:rPr>
          <w:rFonts w:ascii="Times New Roman" w:eastAsia="Times New Roman" w:hAnsi="Times New Roman" w:cs="Times New Roman"/>
          <w:sz w:val="20"/>
          <w:szCs w:val="20"/>
          <w:lang w:eastAsia="lv-LV"/>
        </w:rPr>
      </w:pPr>
      <w:r w:rsidRPr="00DB1C38">
        <w:rPr>
          <w:rFonts w:ascii="Times New Roman" w:eastAsia="Times New Roman" w:hAnsi="Times New Roman" w:cs="Times New Roman"/>
          <w:sz w:val="20"/>
          <w:szCs w:val="20"/>
          <w:lang w:eastAsia="lv-LV"/>
        </w:rPr>
        <w:t>PROJEKTS</w:t>
      </w:r>
    </w:p>
    <w:p w:rsidR="002F23ED" w:rsidRDefault="002F23ED" w:rsidP="002F23ED">
      <w:pPr>
        <w:jc w:val="center"/>
        <w:rPr>
          <w:rFonts w:ascii="Times New Roman" w:eastAsia="Times New Roman" w:hAnsi="Times New Roman" w:cs="Times New Roman"/>
          <w:b/>
          <w:sz w:val="24"/>
          <w:szCs w:val="24"/>
          <w:lang w:eastAsia="lv-LV"/>
        </w:rPr>
      </w:pPr>
    </w:p>
    <w:p w:rsidR="002F23ED" w:rsidRDefault="002F23ED" w:rsidP="002F23ED">
      <w:pPr>
        <w:jc w:val="both"/>
        <w:rPr>
          <w:rFonts w:ascii="Times New Roman" w:eastAsia="Times New Roman" w:hAnsi="Times New Roman" w:cs="Times New Roman"/>
          <w:b/>
          <w:sz w:val="24"/>
          <w:szCs w:val="24"/>
          <w:lang w:eastAsia="lv-LV"/>
        </w:rPr>
      </w:pPr>
    </w:p>
    <w:p w:rsidR="00DB1F5A" w:rsidRDefault="00462CDE" w:rsidP="00DB1F5A">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464FA3">
        <w:rPr>
          <w:rFonts w:ascii="Times New Roman" w:eastAsia="Times New Roman" w:hAnsi="Times New Roman" w:cs="Times New Roman"/>
          <w:sz w:val="24"/>
          <w:szCs w:val="24"/>
          <w:lang w:eastAsia="lv-LV"/>
        </w:rPr>
        <w:t>.</w:t>
      </w:r>
      <w:r w:rsidR="00DB1F5A">
        <w:rPr>
          <w:rFonts w:ascii="Times New Roman" w:eastAsia="Times New Roman" w:hAnsi="Times New Roman" w:cs="Times New Roman"/>
          <w:sz w:val="24"/>
          <w:szCs w:val="24"/>
          <w:lang w:eastAsia="lv-LV"/>
        </w:rPr>
        <w:t>§.</w:t>
      </w:r>
    </w:p>
    <w:p w:rsidR="00DB1F5A" w:rsidRPr="00DB1F5A" w:rsidRDefault="00DB1F5A" w:rsidP="00DB1F5A">
      <w:pPr>
        <w:jc w:val="center"/>
        <w:rPr>
          <w:rFonts w:ascii="Times New Roman" w:eastAsia="Times New Roman" w:hAnsi="Times New Roman" w:cs="Times New Roman"/>
          <w:sz w:val="24"/>
          <w:szCs w:val="24"/>
          <w:lang w:eastAsia="lv-LV"/>
        </w:rPr>
      </w:pPr>
    </w:p>
    <w:p w:rsidR="00DB1F5A" w:rsidRDefault="00DB1F5A" w:rsidP="002F23ED">
      <w:pPr>
        <w:jc w:val="both"/>
        <w:rPr>
          <w:rFonts w:ascii="Times New Roman" w:eastAsia="Times New Roman" w:hAnsi="Times New Roman" w:cs="Times New Roman"/>
          <w:b/>
          <w:sz w:val="24"/>
          <w:szCs w:val="24"/>
          <w:lang w:eastAsia="lv-LV"/>
        </w:rPr>
      </w:pPr>
    </w:p>
    <w:p w:rsidR="002F23ED" w:rsidRDefault="002F23ED" w:rsidP="002F23ED">
      <w:pPr>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Par rīcības plānu Tukuma Sporta skolas</w:t>
      </w:r>
    </w:p>
    <w:p w:rsidR="002F23ED" w:rsidRDefault="002F23ED" w:rsidP="002F23ED">
      <w:pPr>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sporta bāzes attīstībai</w:t>
      </w:r>
    </w:p>
    <w:p w:rsidR="002F23ED" w:rsidRDefault="002F23ED" w:rsidP="002F23ED">
      <w:pPr>
        <w:jc w:val="center"/>
        <w:rPr>
          <w:rFonts w:ascii="Times New Roman" w:eastAsia="Times New Roman" w:hAnsi="Times New Roman" w:cs="Times New Roman"/>
          <w:b/>
          <w:sz w:val="24"/>
          <w:szCs w:val="24"/>
          <w:lang w:eastAsia="lv-LV"/>
        </w:rPr>
      </w:pPr>
    </w:p>
    <w:p w:rsidR="002F23ED" w:rsidRDefault="002F23ED" w:rsidP="002F23ED">
      <w:pPr>
        <w:jc w:val="center"/>
        <w:rPr>
          <w:rFonts w:ascii="Times New Roman" w:eastAsia="Times New Roman" w:hAnsi="Times New Roman" w:cs="Times New Roman"/>
          <w:b/>
          <w:sz w:val="24"/>
          <w:szCs w:val="24"/>
          <w:lang w:eastAsia="lv-LV"/>
        </w:rPr>
      </w:pPr>
    </w:p>
    <w:p w:rsidR="009A5E8C" w:rsidRPr="00135F53" w:rsidRDefault="009A5E8C" w:rsidP="009A5E8C">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Pr="00135F53">
        <w:rPr>
          <w:rFonts w:ascii="Times New Roman" w:eastAsia="Times New Roman" w:hAnsi="Times New Roman" w:cs="Times New Roman"/>
          <w:sz w:val="24"/>
          <w:szCs w:val="24"/>
          <w:lang w:eastAsia="lv-LV"/>
        </w:rPr>
        <w:t>2014.gadā</w:t>
      </w:r>
      <w:r>
        <w:rPr>
          <w:rFonts w:ascii="Times New Roman" w:eastAsia="Times New Roman" w:hAnsi="Times New Roman" w:cs="Times New Roman"/>
          <w:sz w:val="24"/>
          <w:szCs w:val="24"/>
          <w:lang w:eastAsia="lv-LV"/>
        </w:rPr>
        <w:t>,</w:t>
      </w:r>
      <w:r w:rsidRPr="00135F53">
        <w:rPr>
          <w:rFonts w:ascii="Times New Roman" w:eastAsia="Times New Roman" w:hAnsi="Times New Roman" w:cs="Times New Roman"/>
          <w:sz w:val="24"/>
          <w:szCs w:val="24"/>
          <w:lang w:eastAsia="lv-LV"/>
        </w:rPr>
        <w:t xml:space="preserve"> lemjot par pašvaldības aģentūras „Tukuma Sporta un atpūtas komplekss” reorganizāciju un tās funkciju nodošanu Tukuma Sporta skolai</w:t>
      </w:r>
      <w:r>
        <w:rPr>
          <w:rFonts w:ascii="Times New Roman" w:eastAsia="Times New Roman" w:hAnsi="Times New Roman" w:cs="Times New Roman"/>
          <w:sz w:val="24"/>
          <w:szCs w:val="24"/>
          <w:lang w:eastAsia="lv-LV"/>
        </w:rPr>
        <w:t>,</w:t>
      </w:r>
      <w:r w:rsidRPr="00135F53">
        <w:rPr>
          <w:rFonts w:ascii="Times New Roman" w:eastAsia="Times New Roman" w:hAnsi="Times New Roman" w:cs="Times New Roman"/>
          <w:sz w:val="24"/>
          <w:szCs w:val="24"/>
          <w:lang w:eastAsia="lv-LV"/>
        </w:rPr>
        <w:t xml:space="preserve"> Dome vienlaikus vērtēja nep</w:t>
      </w:r>
      <w:r>
        <w:rPr>
          <w:rFonts w:ascii="Times New Roman" w:eastAsia="Times New Roman" w:hAnsi="Times New Roman" w:cs="Times New Roman"/>
          <w:sz w:val="24"/>
          <w:szCs w:val="24"/>
          <w:lang w:eastAsia="lv-LV"/>
        </w:rPr>
        <w:t>ieciešamību attīstīt sporta bāzes</w:t>
      </w:r>
      <w:r w:rsidRPr="00135F53">
        <w:rPr>
          <w:rFonts w:ascii="Times New Roman" w:eastAsia="Times New Roman" w:hAnsi="Times New Roman" w:cs="Times New Roman"/>
          <w:sz w:val="24"/>
          <w:szCs w:val="24"/>
          <w:lang w:eastAsia="lv-LV"/>
        </w:rPr>
        <w:t>, kas perspektīvā tiktu nodota</w:t>
      </w:r>
      <w:r>
        <w:rPr>
          <w:rFonts w:ascii="Times New Roman" w:eastAsia="Times New Roman" w:hAnsi="Times New Roman" w:cs="Times New Roman"/>
          <w:sz w:val="24"/>
          <w:szCs w:val="24"/>
          <w:lang w:eastAsia="lv-LV"/>
        </w:rPr>
        <w:t>s</w:t>
      </w:r>
      <w:r w:rsidRPr="00135F53">
        <w:rPr>
          <w:rFonts w:ascii="Times New Roman" w:eastAsia="Times New Roman" w:hAnsi="Times New Roman" w:cs="Times New Roman"/>
          <w:sz w:val="24"/>
          <w:szCs w:val="24"/>
          <w:lang w:eastAsia="lv-LV"/>
        </w:rPr>
        <w:t xml:space="preserve"> apsaimniekošanai. </w:t>
      </w:r>
    </w:p>
    <w:p w:rsidR="009A5E8C" w:rsidRPr="00135F53" w:rsidRDefault="009A5E8C" w:rsidP="009A5E8C">
      <w:pPr>
        <w:ind w:firstLine="720"/>
        <w:jc w:val="both"/>
        <w:rPr>
          <w:rFonts w:ascii="Times New Roman" w:eastAsia="Times New Roman" w:hAnsi="Times New Roman" w:cs="Times New Roman"/>
          <w:sz w:val="24"/>
          <w:szCs w:val="24"/>
          <w:lang w:eastAsia="lv-LV"/>
        </w:rPr>
      </w:pPr>
      <w:r w:rsidRPr="00135F53">
        <w:rPr>
          <w:rFonts w:ascii="Times New Roman" w:eastAsia="Times New Roman" w:hAnsi="Times New Roman" w:cs="Times New Roman"/>
          <w:sz w:val="24"/>
          <w:szCs w:val="24"/>
          <w:lang w:eastAsia="lv-LV"/>
        </w:rPr>
        <w:t>Pamatojoties uz likuma „Par pašvaldībām” 15.panta 4.punktu „</w:t>
      </w:r>
      <w:r w:rsidRPr="00135F53">
        <w:rPr>
          <w:rFonts w:ascii="Times New Roman" w:eastAsia="Times New Roman" w:hAnsi="Times New Roman" w:cs="Times New Roman"/>
          <w:i/>
          <w:sz w:val="24"/>
          <w:szCs w:val="24"/>
          <w:lang w:eastAsia="lv-LV"/>
        </w:rPr>
        <w:t>gādāt par iedzīvotāju izglītību....</w:t>
      </w:r>
      <w:r w:rsidRPr="00135F53">
        <w:rPr>
          <w:rFonts w:ascii="Times New Roman" w:eastAsia="Times New Roman" w:hAnsi="Times New Roman" w:cs="Times New Roman"/>
          <w:sz w:val="24"/>
          <w:szCs w:val="24"/>
          <w:lang w:eastAsia="lv-LV"/>
        </w:rPr>
        <w:t xml:space="preserve">”,  6.punktu „...., </w:t>
      </w:r>
      <w:r w:rsidRPr="00135F53">
        <w:rPr>
          <w:rFonts w:ascii="Times New Roman" w:eastAsia="Times New Roman" w:hAnsi="Times New Roman" w:cs="Times New Roman"/>
          <w:i/>
          <w:sz w:val="24"/>
          <w:szCs w:val="24"/>
          <w:lang w:eastAsia="lv-LV"/>
        </w:rPr>
        <w:t>kā arī veicināt iedzīvotāju veselīgu dzīvesveidu un sportu”</w:t>
      </w:r>
      <w:r w:rsidRPr="00135F53">
        <w:rPr>
          <w:rFonts w:ascii="Times New Roman" w:eastAsia="Times New Roman" w:hAnsi="Times New Roman" w:cs="Times New Roman"/>
          <w:sz w:val="24"/>
          <w:szCs w:val="24"/>
          <w:lang w:eastAsia="lv-LV"/>
        </w:rPr>
        <w:t xml:space="preserve"> un Tukuma novada Domes 2014.gada 23.oktobra lēmumu (prot.Nr.12, 14.§.) „Par sporta jomas optimizāciju Tukuma novadā”:</w:t>
      </w:r>
    </w:p>
    <w:p w:rsidR="009A5E8C" w:rsidRPr="00135F53" w:rsidRDefault="009A5E8C" w:rsidP="009A5E8C">
      <w:pPr>
        <w:ind w:firstLine="72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p</w:t>
      </w:r>
      <w:r w:rsidRPr="009A5E8C">
        <w:rPr>
          <w:rFonts w:ascii="Times New Roman" w:eastAsia="Times New Roman" w:hAnsi="Times New Roman" w:cs="Times New Roman"/>
          <w:sz w:val="24"/>
          <w:szCs w:val="24"/>
          <w:lang w:eastAsia="lv-LV"/>
        </w:rPr>
        <w:t>ieņemt zināšanai rīcības plānu Tukuma Sporta skolas sporta bāzes attīstībai laika posmam no 2016.-2021.gadam (pielikumā)</w:t>
      </w:r>
      <w:r>
        <w:rPr>
          <w:rFonts w:ascii="Times New Roman" w:eastAsia="Times New Roman" w:hAnsi="Times New Roman" w:cs="Times New Roman"/>
          <w:sz w:val="24"/>
          <w:szCs w:val="24"/>
          <w:lang w:eastAsia="lv-LV"/>
        </w:rPr>
        <w:t>,</w:t>
      </w:r>
    </w:p>
    <w:p w:rsidR="009A5E8C" w:rsidRPr="00135F53" w:rsidRDefault="009A5E8C" w:rsidP="009A5E8C">
      <w:pPr>
        <w:pStyle w:val="ListParagraph"/>
        <w:ind w:left="1080"/>
        <w:jc w:val="both"/>
        <w:rPr>
          <w:rFonts w:ascii="Times New Roman" w:eastAsia="Times New Roman" w:hAnsi="Times New Roman" w:cs="Times New Roman"/>
          <w:sz w:val="24"/>
          <w:szCs w:val="24"/>
          <w:lang w:eastAsia="lv-LV"/>
        </w:rPr>
      </w:pPr>
    </w:p>
    <w:p w:rsidR="009A5E8C" w:rsidRPr="009A5E8C" w:rsidRDefault="009A5E8C" w:rsidP="009A5E8C">
      <w:pPr>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n</w:t>
      </w:r>
      <w:r w:rsidRPr="009A5E8C">
        <w:rPr>
          <w:rFonts w:ascii="Times New Roman" w:eastAsia="Times New Roman" w:hAnsi="Times New Roman" w:cs="Times New Roman"/>
          <w:sz w:val="24"/>
          <w:szCs w:val="24"/>
          <w:lang w:eastAsia="lv-LV"/>
        </w:rPr>
        <w:t>oteikt, ka koordinējošā pašvaldības institūcija rīcības plāna realizācijai ir Tukuma novada Izglītības pārvalde.</w:t>
      </w:r>
    </w:p>
    <w:p w:rsidR="002F23ED" w:rsidRDefault="002F23ED" w:rsidP="002F23ED">
      <w:pPr>
        <w:jc w:val="both"/>
        <w:rPr>
          <w:rFonts w:ascii="Times New Roman" w:eastAsia="Times New Roman" w:hAnsi="Times New Roman" w:cs="Times New Roman"/>
          <w:sz w:val="24"/>
          <w:szCs w:val="24"/>
          <w:lang w:eastAsia="lv-LV"/>
        </w:rPr>
      </w:pPr>
    </w:p>
    <w:p w:rsidR="002F23ED" w:rsidRDefault="002F23ED" w:rsidP="002F23ED">
      <w:pPr>
        <w:jc w:val="both"/>
        <w:rPr>
          <w:rFonts w:ascii="Times New Roman" w:eastAsia="Times New Roman" w:hAnsi="Times New Roman" w:cs="Times New Roman"/>
          <w:sz w:val="24"/>
          <w:szCs w:val="24"/>
          <w:lang w:eastAsia="lv-LV"/>
        </w:rPr>
      </w:pPr>
    </w:p>
    <w:p w:rsidR="002F23ED" w:rsidRDefault="002F23ED" w:rsidP="002F23ED">
      <w:pPr>
        <w:jc w:val="both"/>
        <w:rPr>
          <w:rFonts w:ascii="Times New Roman" w:eastAsia="Times New Roman" w:hAnsi="Times New Roman" w:cs="Times New Roman"/>
          <w:sz w:val="24"/>
          <w:szCs w:val="24"/>
          <w:lang w:eastAsia="lv-LV"/>
        </w:rPr>
      </w:pPr>
    </w:p>
    <w:p w:rsidR="002F23ED" w:rsidRDefault="002F23ED" w:rsidP="002F23ED">
      <w:pPr>
        <w:jc w:val="both"/>
        <w:rPr>
          <w:rFonts w:ascii="Times New Roman" w:eastAsia="Times New Roman" w:hAnsi="Times New Roman" w:cs="Times New Roman"/>
          <w:sz w:val="24"/>
          <w:szCs w:val="24"/>
          <w:lang w:eastAsia="lv-LV"/>
        </w:rPr>
      </w:pPr>
    </w:p>
    <w:p w:rsidR="002F23ED" w:rsidRDefault="002F23ED" w:rsidP="002F23ED">
      <w:pPr>
        <w:jc w:val="both"/>
        <w:rPr>
          <w:rFonts w:ascii="Times New Roman" w:eastAsia="Times New Roman" w:hAnsi="Times New Roman" w:cs="Times New Roman"/>
          <w:sz w:val="24"/>
          <w:szCs w:val="24"/>
          <w:lang w:eastAsia="lv-LV"/>
        </w:rPr>
      </w:pPr>
    </w:p>
    <w:p w:rsidR="002F23ED" w:rsidRDefault="002F23ED" w:rsidP="002F23ED">
      <w:pPr>
        <w:jc w:val="both"/>
        <w:rPr>
          <w:rFonts w:ascii="Times New Roman" w:eastAsia="Times New Roman" w:hAnsi="Times New Roman" w:cs="Times New Roman"/>
          <w:sz w:val="24"/>
          <w:szCs w:val="24"/>
          <w:lang w:eastAsia="lv-LV"/>
        </w:rPr>
      </w:pPr>
    </w:p>
    <w:p w:rsidR="002F23ED" w:rsidRDefault="002F23ED" w:rsidP="002F23ED">
      <w:pPr>
        <w:jc w:val="both"/>
        <w:rPr>
          <w:rFonts w:ascii="Times New Roman" w:eastAsia="Times New Roman" w:hAnsi="Times New Roman" w:cs="Times New Roman"/>
          <w:sz w:val="24"/>
          <w:szCs w:val="24"/>
          <w:lang w:eastAsia="lv-LV"/>
        </w:rPr>
      </w:pPr>
    </w:p>
    <w:p w:rsidR="002F23ED" w:rsidRDefault="002F23ED" w:rsidP="002F23ED">
      <w:pPr>
        <w:jc w:val="both"/>
        <w:rPr>
          <w:rFonts w:ascii="Times New Roman" w:eastAsia="Times New Roman" w:hAnsi="Times New Roman" w:cs="Times New Roman"/>
          <w:sz w:val="24"/>
          <w:szCs w:val="24"/>
          <w:lang w:eastAsia="lv-LV"/>
        </w:rPr>
      </w:pPr>
    </w:p>
    <w:p w:rsidR="002F23ED" w:rsidRDefault="002F23ED" w:rsidP="002F23ED">
      <w:pPr>
        <w:jc w:val="both"/>
        <w:rPr>
          <w:rFonts w:ascii="Times New Roman" w:eastAsia="Times New Roman" w:hAnsi="Times New Roman" w:cs="Times New Roman"/>
          <w:sz w:val="24"/>
          <w:szCs w:val="24"/>
          <w:lang w:eastAsia="lv-LV"/>
        </w:rPr>
      </w:pPr>
    </w:p>
    <w:p w:rsidR="002F23ED" w:rsidRDefault="002F23ED" w:rsidP="002F23ED">
      <w:pPr>
        <w:jc w:val="both"/>
        <w:rPr>
          <w:rFonts w:ascii="Times New Roman" w:eastAsia="Times New Roman" w:hAnsi="Times New Roman" w:cs="Times New Roman"/>
          <w:sz w:val="24"/>
          <w:szCs w:val="24"/>
          <w:lang w:eastAsia="lv-LV"/>
        </w:rPr>
      </w:pPr>
    </w:p>
    <w:p w:rsidR="002F23ED" w:rsidRDefault="002F23ED" w:rsidP="002F23ED">
      <w:pPr>
        <w:jc w:val="both"/>
        <w:rPr>
          <w:rFonts w:ascii="Times New Roman" w:eastAsia="Times New Roman" w:hAnsi="Times New Roman" w:cs="Times New Roman"/>
          <w:sz w:val="24"/>
          <w:szCs w:val="24"/>
          <w:lang w:eastAsia="lv-LV"/>
        </w:rPr>
      </w:pPr>
    </w:p>
    <w:p w:rsidR="002F23ED" w:rsidRDefault="002F23ED" w:rsidP="002F23ED">
      <w:pPr>
        <w:jc w:val="both"/>
        <w:rPr>
          <w:rFonts w:ascii="Times New Roman" w:eastAsia="Times New Roman" w:hAnsi="Times New Roman" w:cs="Times New Roman"/>
          <w:sz w:val="24"/>
          <w:szCs w:val="24"/>
          <w:lang w:eastAsia="lv-LV"/>
        </w:rPr>
      </w:pPr>
    </w:p>
    <w:p w:rsidR="002F23ED" w:rsidRDefault="002F23ED" w:rsidP="002F23ED">
      <w:pPr>
        <w:jc w:val="both"/>
        <w:rPr>
          <w:rFonts w:ascii="Times New Roman" w:eastAsia="Times New Roman" w:hAnsi="Times New Roman" w:cs="Times New Roman"/>
          <w:sz w:val="24"/>
          <w:szCs w:val="24"/>
          <w:lang w:eastAsia="lv-LV"/>
        </w:rPr>
      </w:pPr>
    </w:p>
    <w:p w:rsidR="002F23ED" w:rsidRDefault="002F23ED" w:rsidP="002F23ED">
      <w:pPr>
        <w:jc w:val="both"/>
        <w:rPr>
          <w:rFonts w:ascii="Times New Roman" w:eastAsia="Times New Roman" w:hAnsi="Times New Roman" w:cs="Times New Roman"/>
          <w:sz w:val="24"/>
          <w:szCs w:val="24"/>
          <w:lang w:eastAsia="lv-LV"/>
        </w:rPr>
      </w:pPr>
    </w:p>
    <w:p w:rsidR="002F23ED" w:rsidRDefault="002F23ED" w:rsidP="002F23ED">
      <w:pPr>
        <w:jc w:val="both"/>
        <w:rPr>
          <w:rFonts w:ascii="Times New Roman" w:eastAsia="Times New Roman" w:hAnsi="Times New Roman" w:cs="Times New Roman"/>
          <w:sz w:val="24"/>
          <w:szCs w:val="24"/>
          <w:lang w:eastAsia="lv-LV"/>
        </w:rPr>
      </w:pPr>
    </w:p>
    <w:p w:rsidR="00DB1F5A" w:rsidRDefault="00DB1F5A" w:rsidP="002F23ED">
      <w:pPr>
        <w:jc w:val="both"/>
        <w:rPr>
          <w:rFonts w:ascii="Times New Roman" w:eastAsia="Times New Roman" w:hAnsi="Times New Roman" w:cs="Times New Roman"/>
          <w:sz w:val="24"/>
          <w:szCs w:val="24"/>
          <w:lang w:eastAsia="lv-LV"/>
        </w:rPr>
      </w:pPr>
    </w:p>
    <w:p w:rsidR="002F23ED" w:rsidRPr="00522ABD" w:rsidRDefault="002F23ED" w:rsidP="002F23ED">
      <w:pPr>
        <w:rPr>
          <w:rFonts w:ascii="Times New Roman" w:eastAsia="Calibri" w:hAnsi="Times New Roman" w:cs="Times New Roman"/>
          <w:sz w:val="24"/>
        </w:rPr>
      </w:pPr>
    </w:p>
    <w:p w:rsidR="002F23ED" w:rsidRPr="00522ABD" w:rsidRDefault="002F23ED" w:rsidP="002F23ED">
      <w:pPr>
        <w:rPr>
          <w:rFonts w:ascii="Times New Roman" w:eastAsia="Calibri" w:hAnsi="Times New Roman" w:cs="Times New Roman"/>
          <w:sz w:val="20"/>
          <w:szCs w:val="20"/>
        </w:rPr>
      </w:pPr>
      <w:r w:rsidRPr="00522ABD">
        <w:rPr>
          <w:rFonts w:ascii="Times New Roman" w:eastAsia="Calibri" w:hAnsi="Times New Roman" w:cs="Times New Roman"/>
          <w:sz w:val="20"/>
          <w:szCs w:val="20"/>
        </w:rPr>
        <w:t>Nosūtīt:</w:t>
      </w:r>
    </w:p>
    <w:p w:rsidR="002F23ED" w:rsidRPr="00522ABD" w:rsidRDefault="002F23ED" w:rsidP="002F23ED">
      <w:pPr>
        <w:numPr>
          <w:ilvl w:val="0"/>
          <w:numId w:val="1"/>
        </w:numPr>
        <w:rPr>
          <w:rFonts w:ascii="Times New Roman" w:eastAsia="Calibri" w:hAnsi="Times New Roman" w:cs="Times New Roman"/>
          <w:sz w:val="20"/>
          <w:szCs w:val="20"/>
        </w:rPr>
      </w:pPr>
      <w:r w:rsidRPr="00522ABD">
        <w:rPr>
          <w:rFonts w:ascii="Times New Roman" w:eastAsia="Calibri" w:hAnsi="Times New Roman" w:cs="Times New Roman"/>
          <w:sz w:val="20"/>
          <w:szCs w:val="20"/>
        </w:rPr>
        <w:t>Kult.nod.</w:t>
      </w:r>
    </w:p>
    <w:p w:rsidR="002F23ED" w:rsidRPr="00522ABD" w:rsidRDefault="002F23ED" w:rsidP="002F23ED">
      <w:pPr>
        <w:numPr>
          <w:ilvl w:val="0"/>
          <w:numId w:val="1"/>
        </w:numPr>
        <w:rPr>
          <w:rFonts w:ascii="Times New Roman" w:eastAsia="Calibri" w:hAnsi="Times New Roman" w:cs="Times New Roman"/>
          <w:sz w:val="20"/>
          <w:szCs w:val="20"/>
        </w:rPr>
      </w:pPr>
      <w:r w:rsidRPr="00522ABD">
        <w:rPr>
          <w:rFonts w:ascii="Times New Roman" w:eastAsia="Calibri" w:hAnsi="Times New Roman" w:cs="Times New Roman"/>
          <w:sz w:val="20"/>
          <w:szCs w:val="20"/>
        </w:rPr>
        <w:t>Izgl.pārvaldei</w:t>
      </w:r>
    </w:p>
    <w:p w:rsidR="002F23ED" w:rsidRPr="00522ABD" w:rsidRDefault="002F23ED" w:rsidP="002F23ED">
      <w:pPr>
        <w:numPr>
          <w:ilvl w:val="0"/>
          <w:numId w:val="1"/>
        </w:numPr>
        <w:rPr>
          <w:rFonts w:ascii="Times New Roman" w:eastAsia="Calibri" w:hAnsi="Times New Roman" w:cs="Times New Roman"/>
          <w:sz w:val="20"/>
          <w:szCs w:val="20"/>
        </w:rPr>
      </w:pPr>
      <w:r w:rsidRPr="00522ABD">
        <w:rPr>
          <w:rFonts w:ascii="Times New Roman" w:eastAsia="Calibri" w:hAnsi="Times New Roman" w:cs="Times New Roman"/>
          <w:sz w:val="20"/>
          <w:szCs w:val="20"/>
        </w:rPr>
        <w:t>Fin.nod.</w:t>
      </w:r>
    </w:p>
    <w:p w:rsidR="002F23ED" w:rsidRDefault="002F23ED" w:rsidP="002F23ED">
      <w:pPr>
        <w:numPr>
          <w:ilvl w:val="0"/>
          <w:numId w:val="1"/>
        </w:numPr>
        <w:rPr>
          <w:rFonts w:ascii="Times New Roman" w:eastAsia="Calibri" w:hAnsi="Times New Roman" w:cs="Times New Roman"/>
          <w:sz w:val="20"/>
          <w:szCs w:val="20"/>
        </w:rPr>
      </w:pPr>
      <w:r w:rsidRPr="00522ABD">
        <w:rPr>
          <w:rFonts w:ascii="Times New Roman" w:eastAsia="Calibri" w:hAnsi="Times New Roman" w:cs="Times New Roman"/>
          <w:sz w:val="20"/>
          <w:szCs w:val="20"/>
        </w:rPr>
        <w:t>Admin.</w:t>
      </w:r>
      <w:r>
        <w:rPr>
          <w:rFonts w:ascii="Times New Roman" w:eastAsia="Calibri" w:hAnsi="Times New Roman" w:cs="Times New Roman"/>
          <w:sz w:val="20"/>
          <w:szCs w:val="20"/>
        </w:rPr>
        <w:t>n</w:t>
      </w:r>
      <w:r w:rsidRPr="00522ABD">
        <w:rPr>
          <w:rFonts w:ascii="Times New Roman" w:eastAsia="Calibri" w:hAnsi="Times New Roman" w:cs="Times New Roman"/>
          <w:sz w:val="20"/>
          <w:szCs w:val="20"/>
        </w:rPr>
        <w:t>od</w:t>
      </w:r>
      <w:r>
        <w:rPr>
          <w:rFonts w:ascii="Times New Roman" w:eastAsia="Calibri" w:hAnsi="Times New Roman" w:cs="Times New Roman"/>
          <w:sz w:val="20"/>
          <w:szCs w:val="20"/>
        </w:rPr>
        <w:t>.</w:t>
      </w:r>
    </w:p>
    <w:p w:rsidR="002F23ED" w:rsidRPr="00522ABD" w:rsidRDefault="002F23ED" w:rsidP="002F23ED">
      <w:pPr>
        <w:numPr>
          <w:ilvl w:val="0"/>
          <w:numId w:val="1"/>
        </w:numPr>
        <w:rPr>
          <w:rFonts w:ascii="Times New Roman" w:eastAsia="Calibri" w:hAnsi="Times New Roman" w:cs="Times New Roman"/>
          <w:sz w:val="20"/>
          <w:szCs w:val="20"/>
        </w:rPr>
      </w:pPr>
      <w:r>
        <w:rPr>
          <w:rFonts w:ascii="Times New Roman" w:eastAsia="Calibri" w:hAnsi="Times New Roman" w:cs="Times New Roman"/>
          <w:sz w:val="20"/>
          <w:szCs w:val="20"/>
        </w:rPr>
        <w:t>Attīst.nod.</w:t>
      </w:r>
    </w:p>
    <w:p w:rsidR="002F23ED" w:rsidRPr="00522ABD" w:rsidRDefault="002F23ED" w:rsidP="002F23ED">
      <w:pPr>
        <w:rPr>
          <w:rFonts w:ascii="Times New Roman" w:eastAsia="Calibri" w:hAnsi="Times New Roman" w:cs="Times New Roman"/>
          <w:sz w:val="20"/>
          <w:szCs w:val="20"/>
        </w:rPr>
      </w:pPr>
      <w:r w:rsidRPr="00522ABD">
        <w:rPr>
          <w:rFonts w:ascii="Times New Roman" w:eastAsia="Calibri" w:hAnsi="Times New Roman" w:cs="Times New Roman"/>
          <w:sz w:val="20"/>
          <w:szCs w:val="20"/>
        </w:rPr>
        <w:t>__________________________________________</w:t>
      </w:r>
    </w:p>
    <w:p w:rsidR="00DB1F5A" w:rsidRDefault="002F23ED" w:rsidP="002F23ED">
      <w:pPr>
        <w:rPr>
          <w:rFonts w:ascii="Times New Roman" w:eastAsia="Calibri" w:hAnsi="Times New Roman" w:cs="Times New Roman"/>
          <w:sz w:val="20"/>
          <w:szCs w:val="20"/>
        </w:rPr>
      </w:pPr>
      <w:r>
        <w:rPr>
          <w:rFonts w:ascii="Times New Roman" w:eastAsia="Calibri" w:hAnsi="Times New Roman" w:cs="Times New Roman"/>
          <w:sz w:val="20"/>
          <w:szCs w:val="20"/>
        </w:rPr>
        <w:lastRenderedPageBreak/>
        <w:t>Sagatavoja Ē.Lukmans</w:t>
      </w:r>
      <w:r w:rsidRPr="00522ABD">
        <w:rPr>
          <w:rFonts w:ascii="Times New Roman" w:eastAsia="Calibri" w:hAnsi="Times New Roman" w:cs="Times New Roman"/>
          <w:sz w:val="20"/>
          <w:szCs w:val="20"/>
        </w:rPr>
        <w:t xml:space="preserve">. </w:t>
      </w:r>
    </w:p>
    <w:p w:rsidR="002F23ED" w:rsidRPr="00522ABD" w:rsidRDefault="002F23ED" w:rsidP="002F23ED">
      <w:pPr>
        <w:rPr>
          <w:rFonts w:ascii="Times New Roman" w:eastAsia="Calibri" w:hAnsi="Times New Roman" w:cs="Times New Roman"/>
          <w:sz w:val="20"/>
          <w:szCs w:val="20"/>
        </w:rPr>
      </w:pPr>
      <w:r w:rsidRPr="00522ABD">
        <w:rPr>
          <w:rFonts w:ascii="Times New Roman" w:eastAsia="Calibri" w:hAnsi="Times New Roman" w:cs="Times New Roman"/>
          <w:sz w:val="20"/>
          <w:szCs w:val="20"/>
        </w:rPr>
        <w:t>Izskatīts Sporta komisijā</w:t>
      </w:r>
    </w:p>
    <w:p w:rsidR="002F23ED" w:rsidRPr="00522ABD" w:rsidRDefault="002F23ED" w:rsidP="002F23ED">
      <w:pPr>
        <w:spacing w:after="200" w:line="276" w:lineRule="auto"/>
        <w:rPr>
          <w:rFonts w:ascii="Times New Roman" w:eastAsia="Times New Roman" w:hAnsi="Times New Roman" w:cs="Times New Roman"/>
          <w:sz w:val="24"/>
          <w:szCs w:val="24"/>
          <w:lang w:eastAsia="lv-LV"/>
        </w:rPr>
      </w:pPr>
    </w:p>
    <w:p w:rsidR="002F23ED" w:rsidRDefault="002F23ED" w:rsidP="002F23ED">
      <w:pPr>
        <w:spacing w:after="200" w:line="276" w:lineRule="auto"/>
        <w:sectPr w:rsidR="002F23ED" w:rsidSect="00DB1F5A">
          <w:footerReference w:type="default" r:id="rId12"/>
          <w:pgSz w:w="11906" w:h="16838"/>
          <w:pgMar w:top="1134" w:right="567" w:bottom="851" w:left="1701" w:header="709" w:footer="709" w:gutter="0"/>
          <w:cols w:space="708"/>
          <w:docGrid w:linePitch="360"/>
        </w:sectPr>
      </w:pPr>
      <w:r w:rsidRPr="00522ABD">
        <w:rPr>
          <w:rFonts w:ascii="Times New Roman" w:eastAsia="Calibri" w:hAnsi="Times New Roman" w:cs="Times New Roman"/>
          <w:b/>
          <w:sz w:val="24"/>
        </w:rPr>
        <w:t xml:space="preserve">                                         </w:t>
      </w:r>
    </w:p>
    <w:p w:rsidR="00FE4207" w:rsidRDefault="00FE4207" w:rsidP="00FE4207">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Pielikums</w:t>
      </w:r>
    </w:p>
    <w:p w:rsidR="00FE4207" w:rsidRDefault="00FE4207" w:rsidP="00FE4207">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Tukuma novada Domes ...10.2015.</w:t>
      </w:r>
    </w:p>
    <w:p w:rsidR="00FE4207" w:rsidRDefault="00FE4207" w:rsidP="00FE4207">
      <w:pPr>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lēmuma (prot.Nr..,...§.)</w:t>
      </w:r>
    </w:p>
    <w:p w:rsidR="00D8079C" w:rsidRPr="00FE4207" w:rsidRDefault="00D8079C" w:rsidP="00FE4207">
      <w:pPr>
        <w:jc w:val="both"/>
        <w:rPr>
          <w:rFonts w:ascii="Times New Roman" w:eastAsia="Times New Roman" w:hAnsi="Times New Roman" w:cs="Times New Roman"/>
          <w:sz w:val="20"/>
          <w:szCs w:val="20"/>
          <w:lang w:eastAsia="lv-LV"/>
        </w:rPr>
      </w:pPr>
    </w:p>
    <w:p w:rsidR="002F23ED" w:rsidRDefault="002F23ED" w:rsidP="00FE4207">
      <w:pPr>
        <w:jc w:val="center"/>
        <w:rPr>
          <w:rFonts w:ascii="Times New Roman" w:eastAsia="Times New Roman" w:hAnsi="Times New Roman" w:cs="Times New Roman"/>
          <w:b/>
          <w:sz w:val="24"/>
          <w:szCs w:val="24"/>
          <w:lang w:eastAsia="lv-LV"/>
        </w:rPr>
      </w:pPr>
      <w:r w:rsidRPr="00D8079C">
        <w:rPr>
          <w:rFonts w:ascii="Times New Roman" w:eastAsia="Times New Roman" w:hAnsi="Times New Roman" w:cs="Times New Roman"/>
          <w:b/>
          <w:sz w:val="24"/>
          <w:szCs w:val="24"/>
          <w:lang w:eastAsia="lv-LV"/>
        </w:rPr>
        <w:t>Rīcības plāns Tukuma Sporta skolas sporta bāzes attīstībai laika posmam no 2016.-2022.gg.</w:t>
      </w:r>
    </w:p>
    <w:p w:rsidR="00D8079C" w:rsidRPr="00D8079C" w:rsidRDefault="00D8079C" w:rsidP="00FE4207">
      <w:pPr>
        <w:jc w:val="center"/>
        <w:rPr>
          <w:rFonts w:ascii="Times New Roman" w:eastAsia="Times New Roman" w:hAnsi="Times New Roman" w:cs="Times New Roman"/>
          <w:b/>
          <w:sz w:val="24"/>
          <w:szCs w:val="24"/>
          <w:lang w:eastAsia="lv-LV"/>
        </w:rPr>
      </w:pPr>
    </w:p>
    <w:tbl>
      <w:tblPr>
        <w:tblStyle w:val="TableGrid"/>
        <w:tblW w:w="0" w:type="auto"/>
        <w:tblLook w:val="04A0" w:firstRow="1" w:lastRow="0" w:firstColumn="1" w:lastColumn="0" w:noHBand="0" w:noVBand="1"/>
      </w:tblPr>
      <w:tblGrid>
        <w:gridCol w:w="675"/>
        <w:gridCol w:w="4820"/>
        <w:gridCol w:w="2410"/>
        <w:gridCol w:w="2268"/>
        <w:gridCol w:w="2551"/>
        <w:gridCol w:w="2552"/>
      </w:tblGrid>
      <w:tr w:rsidR="002F23ED" w:rsidRPr="00F47664" w:rsidTr="00F47664">
        <w:tc>
          <w:tcPr>
            <w:tcW w:w="675" w:type="dxa"/>
          </w:tcPr>
          <w:p w:rsidR="002F23ED" w:rsidRPr="00F47664" w:rsidRDefault="002F23ED" w:rsidP="00F47664">
            <w:pPr>
              <w:jc w:val="both"/>
              <w:rPr>
                <w:rFonts w:ascii="Times New Roman" w:hAnsi="Times New Roman" w:cs="Times New Roman"/>
                <w:b/>
                <w:sz w:val="24"/>
                <w:szCs w:val="24"/>
              </w:rPr>
            </w:pPr>
            <w:r w:rsidRPr="00F47664">
              <w:rPr>
                <w:rFonts w:ascii="Times New Roman" w:hAnsi="Times New Roman" w:cs="Times New Roman"/>
                <w:b/>
                <w:sz w:val="24"/>
                <w:szCs w:val="24"/>
              </w:rPr>
              <w:t>Nr.</w:t>
            </w:r>
          </w:p>
        </w:tc>
        <w:tc>
          <w:tcPr>
            <w:tcW w:w="4820" w:type="dxa"/>
          </w:tcPr>
          <w:p w:rsidR="002F23ED" w:rsidRPr="00F47664" w:rsidRDefault="002F23ED" w:rsidP="00F47664">
            <w:pPr>
              <w:jc w:val="center"/>
              <w:rPr>
                <w:rFonts w:ascii="Times New Roman" w:hAnsi="Times New Roman" w:cs="Times New Roman"/>
                <w:b/>
                <w:sz w:val="24"/>
                <w:szCs w:val="24"/>
              </w:rPr>
            </w:pPr>
            <w:r w:rsidRPr="00F47664">
              <w:rPr>
                <w:rFonts w:ascii="Times New Roman" w:hAnsi="Times New Roman" w:cs="Times New Roman"/>
                <w:b/>
                <w:sz w:val="24"/>
                <w:szCs w:val="24"/>
              </w:rPr>
              <w:t>Sporta infrastruktūras objekts</w:t>
            </w:r>
          </w:p>
        </w:tc>
        <w:tc>
          <w:tcPr>
            <w:tcW w:w="2410" w:type="dxa"/>
          </w:tcPr>
          <w:p w:rsidR="002F23ED" w:rsidRPr="00F47664" w:rsidRDefault="002F23ED" w:rsidP="00F47664">
            <w:pPr>
              <w:jc w:val="center"/>
              <w:rPr>
                <w:rFonts w:ascii="Times New Roman" w:hAnsi="Times New Roman" w:cs="Times New Roman"/>
                <w:b/>
                <w:sz w:val="24"/>
                <w:szCs w:val="24"/>
              </w:rPr>
            </w:pPr>
            <w:r w:rsidRPr="00F47664">
              <w:rPr>
                <w:rFonts w:ascii="Times New Roman" w:hAnsi="Times New Roman" w:cs="Times New Roman"/>
                <w:b/>
                <w:sz w:val="24"/>
                <w:szCs w:val="24"/>
              </w:rPr>
              <w:t>Atbilstība attīstības plānošanas dokumentiem</w:t>
            </w:r>
          </w:p>
        </w:tc>
        <w:tc>
          <w:tcPr>
            <w:tcW w:w="2268" w:type="dxa"/>
          </w:tcPr>
          <w:p w:rsidR="002F23ED" w:rsidRPr="00F47664" w:rsidRDefault="002F23ED" w:rsidP="00F47664">
            <w:pPr>
              <w:jc w:val="center"/>
              <w:rPr>
                <w:rFonts w:ascii="Times New Roman" w:hAnsi="Times New Roman" w:cs="Times New Roman"/>
                <w:b/>
                <w:sz w:val="24"/>
                <w:szCs w:val="24"/>
              </w:rPr>
            </w:pPr>
            <w:r w:rsidRPr="00F47664">
              <w:rPr>
                <w:rFonts w:ascii="Times New Roman" w:hAnsi="Times New Roman" w:cs="Times New Roman"/>
                <w:b/>
                <w:sz w:val="24"/>
                <w:szCs w:val="24"/>
              </w:rPr>
              <w:t>Provizoriskais realizācijas termiņš</w:t>
            </w:r>
          </w:p>
        </w:tc>
        <w:tc>
          <w:tcPr>
            <w:tcW w:w="2551" w:type="dxa"/>
          </w:tcPr>
          <w:p w:rsidR="002F23ED" w:rsidRPr="00F47664" w:rsidRDefault="002F23ED" w:rsidP="00F47664">
            <w:pPr>
              <w:jc w:val="center"/>
              <w:rPr>
                <w:rFonts w:ascii="Times New Roman" w:hAnsi="Times New Roman" w:cs="Times New Roman"/>
                <w:b/>
                <w:sz w:val="24"/>
                <w:szCs w:val="24"/>
              </w:rPr>
            </w:pPr>
            <w:r w:rsidRPr="00F47664">
              <w:rPr>
                <w:rFonts w:ascii="Times New Roman" w:hAnsi="Times New Roman" w:cs="Times New Roman"/>
                <w:b/>
                <w:sz w:val="24"/>
                <w:szCs w:val="24"/>
              </w:rPr>
              <w:t>Iespējamie finansēšanas avots (-i)</w:t>
            </w:r>
          </w:p>
        </w:tc>
        <w:tc>
          <w:tcPr>
            <w:tcW w:w="2552" w:type="dxa"/>
          </w:tcPr>
          <w:p w:rsidR="002F23ED" w:rsidRPr="00F47664" w:rsidRDefault="002F23ED" w:rsidP="00F47664">
            <w:pPr>
              <w:jc w:val="center"/>
              <w:rPr>
                <w:rFonts w:ascii="Times New Roman" w:hAnsi="Times New Roman" w:cs="Times New Roman"/>
                <w:b/>
                <w:sz w:val="24"/>
                <w:szCs w:val="24"/>
              </w:rPr>
            </w:pPr>
            <w:r w:rsidRPr="00F47664">
              <w:rPr>
                <w:rFonts w:ascii="Times New Roman" w:hAnsi="Times New Roman" w:cs="Times New Roman"/>
                <w:b/>
                <w:sz w:val="24"/>
                <w:szCs w:val="24"/>
              </w:rPr>
              <w:t>Provizoriskās izmaksas (EUR)</w:t>
            </w:r>
          </w:p>
        </w:tc>
      </w:tr>
      <w:tr w:rsidR="002F23ED" w:rsidRPr="00F47664" w:rsidTr="00F47664">
        <w:trPr>
          <w:trHeight w:val="285"/>
        </w:trPr>
        <w:tc>
          <w:tcPr>
            <w:tcW w:w="675"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1.</w:t>
            </w:r>
          </w:p>
        </w:tc>
        <w:tc>
          <w:tcPr>
            <w:tcW w:w="4820" w:type="dxa"/>
            <w:vAlign w:val="center"/>
          </w:tcPr>
          <w:p w:rsidR="002F23ED" w:rsidRPr="00F47664" w:rsidRDefault="002F23ED" w:rsidP="00F47664">
            <w:pPr>
              <w:rPr>
                <w:rFonts w:ascii="Times New Roman" w:hAnsi="Times New Roman" w:cs="Times New Roman"/>
                <w:sz w:val="24"/>
                <w:szCs w:val="24"/>
              </w:rPr>
            </w:pPr>
            <w:r w:rsidRPr="00F47664">
              <w:rPr>
                <w:rFonts w:ascii="Times New Roman" w:hAnsi="Times New Roman" w:cs="Times New Roman"/>
                <w:sz w:val="24"/>
                <w:szCs w:val="24"/>
              </w:rPr>
              <w:t>Sporta zāles izbūve Lauktehnikas kompleksā (esošās aktu zāles pārbūve)</w:t>
            </w:r>
          </w:p>
        </w:tc>
        <w:tc>
          <w:tcPr>
            <w:tcW w:w="2410"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VP1 (74)</w:t>
            </w:r>
          </w:p>
        </w:tc>
        <w:tc>
          <w:tcPr>
            <w:tcW w:w="2268"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2016.g.septembris</w:t>
            </w:r>
          </w:p>
        </w:tc>
        <w:tc>
          <w:tcPr>
            <w:tcW w:w="2551"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PB</w:t>
            </w:r>
          </w:p>
        </w:tc>
        <w:tc>
          <w:tcPr>
            <w:tcW w:w="2552"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338 445,15</w:t>
            </w:r>
          </w:p>
        </w:tc>
      </w:tr>
      <w:tr w:rsidR="002F23ED" w:rsidRPr="00F47664" w:rsidTr="00F47664">
        <w:trPr>
          <w:trHeight w:val="170"/>
        </w:trPr>
        <w:tc>
          <w:tcPr>
            <w:tcW w:w="675"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2.</w:t>
            </w:r>
          </w:p>
        </w:tc>
        <w:tc>
          <w:tcPr>
            <w:tcW w:w="4820" w:type="dxa"/>
            <w:vAlign w:val="center"/>
          </w:tcPr>
          <w:p w:rsidR="002F23ED" w:rsidRPr="00F47664" w:rsidRDefault="002F23ED" w:rsidP="00F47664">
            <w:pPr>
              <w:rPr>
                <w:rFonts w:ascii="Times New Roman" w:hAnsi="Times New Roman" w:cs="Times New Roman"/>
                <w:sz w:val="24"/>
                <w:szCs w:val="24"/>
              </w:rPr>
            </w:pPr>
            <w:r w:rsidRPr="00F47664">
              <w:rPr>
                <w:rFonts w:ascii="Times New Roman" w:hAnsi="Times New Roman" w:cs="Times New Roman"/>
                <w:sz w:val="24"/>
                <w:szCs w:val="24"/>
              </w:rPr>
              <w:t xml:space="preserve">Sporta kompleksa </w:t>
            </w:r>
            <w:r w:rsidR="00F47664" w:rsidRPr="00F47664">
              <w:rPr>
                <w:rFonts w:ascii="Times New Roman" w:hAnsi="Times New Roman" w:cs="Times New Roman"/>
                <w:sz w:val="24"/>
                <w:szCs w:val="24"/>
              </w:rPr>
              <w:t xml:space="preserve">izbūve </w:t>
            </w:r>
            <w:r w:rsidRPr="00F47664">
              <w:rPr>
                <w:rFonts w:ascii="Times New Roman" w:hAnsi="Times New Roman" w:cs="Times New Roman"/>
                <w:sz w:val="24"/>
                <w:szCs w:val="24"/>
              </w:rPr>
              <w:t>pie Tukuma 3.pamatskolas (I kārta – zāle, labiekārtošana)</w:t>
            </w:r>
          </w:p>
        </w:tc>
        <w:tc>
          <w:tcPr>
            <w:tcW w:w="2410"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VP1 (58)</w:t>
            </w:r>
          </w:p>
        </w:tc>
        <w:tc>
          <w:tcPr>
            <w:tcW w:w="2268"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2016-2017</w:t>
            </w:r>
          </w:p>
        </w:tc>
        <w:tc>
          <w:tcPr>
            <w:tcW w:w="2551"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VIP, PB</w:t>
            </w:r>
          </w:p>
        </w:tc>
        <w:tc>
          <w:tcPr>
            <w:tcW w:w="2552"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2 500 000</w:t>
            </w:r>
          </w:p>
        </w:tc>
      </w:tr>
      <w:tr w:rsidR="002F23ED" w:rsidRPr="00F47664" w:rsidTr="00F47664">
        <w:trPr>
          <w:trHeight w:val="170"/>
        </w:trPr>
        <w:tc>
          <w:tcPr>
            <w:tcW w:w="675"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3.</w:t>
            </w:r>
          </w:p>
        </w:tc>
        <w:tc>
          <w:tcPr>
            <w:tcW w:w="4820" w:type="dxa"/>
            <w:vAlign w:val="center"/>
          </w:tcPr>
          <w:p w:rsidR="002F23ED" w:rsidRPr="00F47664" w:rsidRDefault="002F23ED" w:rsidP="00F47664">
            <w:pPr>
              <w:rPr>
                <w:rFonts w:ascii="Times New Roman" w:hAnsi="Times New Roman" w:cs="Times New Roman"/>
                <w:sz w:val="24"/>
                <w:szCs w:val="24"/>
              </w:rPr>
            </w:pPr>
            <w:r w:rsidRPr="00F47664">
              <w:rPr>
                <w:rFonts w:ascii="Times New Roman" w:hAnsi="Times New Roman" w:cs="Times New Roman"/>
                <w:sz w:val="24"/>
                <w:szCs w:val="24"/>
              </w:rPr>
              <w:t>Sporta skolas piebūve (slēgtās telpas vieglatlētikas nodarbībām)</w:t>
            </w:r>
          </w:p>
          <w:p w:rsidR="002F23ED" w:rsidRPr="00F47664" w:rsidRDefault="002F23ED" w:rsidP="00F47664">
            <w:pPr>
              <w:rPr>
                <w:rFonts w:ascii="Times New Roman" w:hAnsi="Times New Roman" w:cs="Times New Roman"/>
                <w:sz w:val="24"/>
                <w:szCs w:val="24"/>
              </w:rPr>
            </w:pPr>
            <w:r w:rsidRPr="00F47664">
              <w:rPr>
                <w:rFonts w:ascii="Times New Roman" w:hAnsi="Times New Roman" w:cs="Times New Roman"/>
                <w:sz w:val="24"/>
                <w:szCs w:val="24"/>
              </w:rPr>
              <w:t>Projektēšana</w:t>
            </w:r>
          </w:p>
          <w:p w:rsidR="002F23ED" w:rsidRPr="00F47664" w:rsidRDefault="002F23ED" w:rsidP="00F47664">
            <w:pPr>
              <w:rPr>
                <w:rFonts w:ascii="Times New Roman" w:hAnsi="Times New Roman" w:cs="Times New Roman"/>
                <w:sz w:val="24"/>
                <w:szCs w:val="24"/>
              </w:rPr>
            </w:pPr>
            <w:r w:rsidRPr="00F47664">
              <w:rPr>
                <w:rFonts w:ascii="Times New Roman" w:hAnsi="Times New Roman" w:cs="Times New Roman"/>
                <w:sz w:val="24"/>
                <w:szCs w:val="24"/>
              </w:rPr>
              <w:t xml:space="preserve">Būvniecība </w:t>
            </w:r>
          </w:p>
        </w:tc>
        <w:tc>
          <w:tcPr>
            <w:tcW w:w="2410"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VP1 (37)</w:t>
            </w:r>
          </w:p>
        </w:tc>
        <w:tc>
          <w:tcPr>
            <w:tcW w:w="2268" w:type="dxa"/>
            <w:vAlign w:val="center"/>
          </w:tcPr>
          <w:p w:rsidR="002F23ED" w:rsidRPr="00F47664" w:rsidRDefault="002F23ED" w:rsidP="00F47664">
            <w:pPr>
              <w:jc w:val="center"/>
              <w:rPr>
                <w:rFonts w:ascii="Times New Roman" w:hAnsi="Times New Roman" w:cs="Times New Roman"/>
                <w:sz w:val="24"/>
                <w:szCs w:val="24"/>
              </w:rPr>
            </w:pPr>
          </w:p>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2016</w:t>
            </w:r>
          </w:p>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2017-2018</w:t>
            </w:r>
          </w:p>
        </w:tc>
        <w:tc>
          <w:tcPr>
            <w:tcW w:w="2551" w:type="dxa"/>
            <w:vAlign w:val="center"/>
          </w:tcPr>
          <w:p w:rsidR="002F23ED" w:rsidRPr="00F47664" w:rsidRDefault="002F23ED" w:rsidP="00F47664">
            <w:pPr>
              <w:jc w:val="center"/>
              <w:rPr>
                <w:rFonts w:ascii="Times New Roman" w:hAnsi="Times New Roman" w:cs="Times New Roman"/>
                <w:sz w:val="24"/>
                <w:szCs w:val="24"/>
              </w:rPr>
            </w:pPr>
          </w:p>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PB</w:t>
            </w:r>
          </w:p>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PB</w:t>
            </w:r>
          </w:p>
        </w:tc>
        <w:tc>
          <w:tcPr>
            <w:tcW w:w="2552" w:type="dxa"/>
            <w:vAlign w:val="center"/>
          </w:tcPr>
          <w:p w:rsidR="002F23ED" w:rsidRPr="00F47664" w:rsidRDefault="002F23ED" w:rsidP="00F47664">
            <w:pPr>
              <w:jc w:val="center"/>
              <w:rPr>
                <w:rFonts w:ascii="Times New Roman" w:hAnsi="Times New Roman" w:cs="Times New Roman"/>
                <w:sz w:val="24"/>
                <w:szCs w:val="24"/>
              </w:rPr>
            </w:pPr>
          </w:p>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24 163,70</w:t>
            </w:r>
          </w:p>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250 000</w:t>
            </w:r>
          </w:p>
        </w:tc>
      </w:tr>
      <w:tr w:rsidR="002F23ED" w:rsidRPr="00F47664" w:rsidTr="00F47664">
        <w:trPr>
          <w:trHeight w:val="170"/>
        </w:trPr>
        <w:tc>
          <w:tcPr>
            <w:tcW w:w="675"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4.</w:t>
            </w:r>
          </w:p>
        </w:tc>
        <w:tc>
          <w:tcPr>
            <w:tcW w:w="4820" w:type="dxa"/>
            <w:vAlign w:val="center"/>
          </w:tcPr>
          <w:p w:rsidR="002F23ED" w:rsidRPr="00F47664" w:rsidRDefault="002F23ED" w:rsidP="00F47664">
            <w:pPr>
              <w:rPr>
                <w:rFonts w:ascii="Times New Roman" w:hAnsi="Times New Roman" w:cs="Times New Roman"/>
                <w:sz w:val="24"/>
                <w:szCs w:val="24"/>
              </w:rPr>
            </w:pPr>
            <w:r w:rsidRPr="00F47664">
              <w:rPr>
                <w:rFonts w:ascii="Times New Roman" w:hAnsi="Times New Roman" w:cs="Times New Roman"/>
                <w:sz w:val="24"/>
                <w:szCs w:val="24"/>
              </w:rPr>
              <w:t>Tukuma 2.vidusskola sporta laukuma rekonstrukcija</w:t>
            </w:r>
          </w:p>
        </w:tc>
        <w:tc>
          <w:tcPr>
            <w:tcW w:w="2410"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VP1 (57) SAM 8.5.1 25%</w:t>
            </w:r>
          </w:p>
        </w:tc>
        <w:tc>
          <w:tcPr>
            <w:tcW w:w="2268"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2017</w:t>
            </w:r>
          </w:p>
        </w:tc>
        <w:tc>
          <w:tcPr>
            <w:tcW w:w="2551"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ESF, VB, PB</w:t>
            </w:r>
          </w:p>
        </w:tc>
        <w:tc>
          <w:tcPr>
            <w:tcW w:w="2552"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1 500 000</w:t>
            </w:r>
          </w:p>
        </w:tc>
      </w:tr>
      <w:tr w:rsidR="002F23ED" w:rsidRPr="00F47664" w:rsidTr="00F47664">
        <w:trPr>
          <w:trHeight w:val="170"/>
        </w:trPr>
        <w:tc>
          <w:tcPr>
            <w:tcW w:w="675"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5.</w:t>
            </w:r>
          </w:p>
        </w:tc>
        <w:tc>
          <w:tcPr>
            <w:tcW w:w="4820" w:type="dxa"/>
            <w:vAlign w:val="center"/>
          </w:tcPr>
          <w:p w:rsidR="002F23ED" w:rsidRPr="00F47664" w:rsidRDefault="002F23ED" w:rsidP="00F47664">
            <w:pPr>
              <w:rPr>
                <w:rFonts w:ascii="Times New Roman" w:hAnsi="Times New Roman" w:cs="Times New Roman"/>
                <w:sz w:val="24"/>
                <w:szCs w:val="24"/>
              </w:rPr>
            </w:pPr>
            <w:r w:rsidRPr="00F47664">
              <w:rPr>
                <w:rFonts w:ascii="Times New Roman" w:hAnsi="Times New Roman" w:cs="Times New Roman"/>
                <w:sz w:val="24"/>
                <w:szCs w:val="24"/>
              </w:rPr>
              <w:t>Stadions pie Tukuma 3.pamatskolas (II kārta) vai stadions pie E.B.Upīša pamatskolas</w:t>
            </w:r>
          </w:p>
        </w:tc>
        <w:tc>
          <w:tcPr>
            <w:tcW w:w="2410"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VP1 (58) SAM 8.5.1 25%</w:t>
            </w:r>
          </w:p>
        </w:tc>
        <w:tc>
          <w:tcPr>
            <w:tcW w:w="2268"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2018-2019</w:t>
            </w:r>
          </w:p>
        </w:tc>
        <w:tc>
          <w:tcPr>
            <w:tcW w:w="2551"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ESF, VB, PB</w:t>
            </w:r>
          </w:p>
        </w:tc>
        <w:tc>
          <w:tcPr>
            <w:tcW w:w="2552"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1 500 000</w:t>
            </w:r>
          </w:p>
        </w:tc>
      </w:tr>
      <w:tr w:rsidR="002F23ED" w:rsidRPr="00F47664" w:rsidTr="00F47664">
        <w:trPr>
          <w:trHeight w:val="170"/>
        </w:trPr>
        <w:tc>
          <w:tcPr>
            <w:tcW w:w="675"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6.</w:t>
            </w:r>
          </w:p>
        </w:tc>
        <w:tc>
          <w:tcPr>
            <w:tcW w:w="4820" w:type="dxa"/>
            <w:vAlign w:val="center"/>
          </w:tcPr>
          <w:p w:rsidR="002F23ED" w:rsidRPr="00F47664" w:rsidRDefault="002F23ED" w:rsidP="00F47664">
            <w:pPr>
              <w:rPr>
                <w:rFonts w:ascii="Times New Roman" w:hAnsi="Times New Roman" w:cs="Times New Roman"/>
                <w:sz w:val="24"/>
                <w:szCs w:val="24"/>
              </w:rPr>
            </w:pPr>
            <w:r w:rsidRPr="00F47664">
              <w:rPr>
                <w:rFonts w:ascii="Times New Roman" w:hAnsi="Times New Roman" w:cs="Times New Roman"/>
                <w:sz w:val="24"/>
                <w:szCs w:val="24"/>
              </w:rPr>
              <w:t>Sporta skolas šautuves attīstība Melnezera 1 telpās Nacionālās drošības programmas ietvaros</w:t>
            </w:r>
          </w:p>
        </w:tc>
        <w:tc>
          <w:tcPr>
            <w:tcW w:w="2410"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VP1 (72)</w:t>
            </w:r>
          </w:p>
        </w:tc>
        <w:tc>
          <w:tcPr>
            <w:tcW w:w="2268"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2020</w:t>
            </w:r>
          </w:p>
        </w:tc>
        <w:tc>
          <w:tcPr>
            <w:tcW w:w="2551"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VIP, PB</w:t>
            </w:r>
          </w:p>
        </w:tc>
        <w:tc>
          <w:tcPr>
            <w:tcW w:w="2552"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1 500 000</w:t>
            </w:r>
          </w:p>
        </w:tc>
      </w:tr>
      <w:tr w:rsidR="002F23ED" w:rsidRPr="00F47664" w:rsidTr="00F47664">
        <w:trPr>
          <w:trHeight w:val="170"/>
        </w:trPr>
        <w:tc>
          <w:tcPr>
            <w:tcW w:w="675" w:type="dxa"/>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7.</w:t>
            </w:r>
          </w:p>
        </w:tc>
        <w:tc>
          <w:tcPr>
            <w:tcW w:w="4820" w:type="dxa"/>
          </w:tcPr>
          <w:p w:rsidR="002F23ED" w:rsidRPr="00F47664" w:rsidRDefault="002F23ED" w:rsidP="00F47664">
            <w:pPr>
              <w:rPr>
                <w:rFonts w:ascii="Times New Roman" w:hAnsi="Times New Roman" w:cs="Times New Roman"/>
                <w:sz w:val="24"/>
                <w:szCs w:val="24"/>
              </w:rPr>
            </w:pPr>
            <w:r w:rsidRPr="00F47664">
              <w:rPr>
                <w:rFonts w:ascii="Times New Roman" w:hAnsi="Times New Roman" w:cs="Times New Roman"/>
                <w:sz w:val="24"/>
                <w:szCs w:val="24"/>
              </w:rPr>
              <w:t>Pauzera pļavu sporta kompleksa izbūve (t.sk. baseins II kārtā, ja netiek realizēts 9.punkts)</w:t>
            </w:r>
          </w:p>
        </w:tc>
        <w:tc>
          <w:tcPr>
            <w:tcW w:w="2410" w:type="dxa"/>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VP1 (70) SAM 5.6.2 85%</w:t>
            </w:r>
          </w:p>
        </w:tc>
        <w:tc>
          <w:tcPr>
            <w:tcW w:w="2268" w:type="dxa"/>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2022</w:t>
            </w:r>
          </w:p>
        </w:tc>
        <w:tc>
          <w:tcPr>
            <w:tcW w:w="2551" w:type="dxa"/>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ESF, VB, PB</w:t>
            </w:r>
          </w:p>
        </w:tc>
        <w:tc>
          <w:tcPr>
            <w:tcW w:w="2552" w:type="dxa"/>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5 000 000</w:t>
            </w:r>
          </w:p>
        </w:tc>
      </w:tr>
      <w:tr w:rsidR="002F23ED" w:rsidRPr="00F47664" w:rsidTr="00F47664">
        <w:trPr>
          <w:trHeight w:val="170"/>
        </w:trPr>
        <w:tc>
          <w:tcPr>
            <w:tcW w:w="675"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8.</w:t>
            </w:r>
          </w:p>
        </w:tc>
        <w:tc>
          <w:tcPr>
            <w:tcW w:w="4820" w:type="dxa"/>
            <w:vAlign w:val="center"/>
          </w:tcPr>
          <w:p w:rsidR="002F23ED" w:rsidRPr="00F47664" w:rsidRDefault="002F23ED" w:rsidP="00F47664">
            <w:pPr>
              <w:rPr>
                <w:rFonts w:ascii="Times New Roman" w:hAnsi="Times New Roman" w:cs="Times New Roman"/>
                <w:sz w:val="24"/>
                <w:szCs w:val="24"/>
              </w:rPr>
            </w:pPr>
            <w:r w:rsidRPr="00F47664">
              <w:rPr>
                <w:rFonts w:ascii="Times New Roman" w:hAnsi="Times New Roman" w:cs="Times New Roman"/>
                <w:sz w:val="24"/>
                <w:szCs w:val="24"/>
              </w:rPr>
              <w:t>Ēkas Pils ielā 22 iegāde un treniņu sporta zāles izbūve</w:t>
            </w:r>
          </w:p>
        </w:tc>
        <w:tc>
          <w:tcPr>
            <w:tcW w:w="2410"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VP1 (37)</w:t>
            </w:r>
          </w:p>
        </w:tc>
        <w:tc>
          <w:tcPr>
            <w:tcW w:w="2268"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2016-2017</w:t>
            </w:r>
          </w:p>
        </w:tc>
        <w:tc>
          <w:tcPr>
            <w:tcW w:w="2551"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PB, PR</w:t>
            </w:r>
          </w:p>
        </w:tc>
        <w:tc>
          <w:tcPr>
            <w:tcW w:w="2552"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350 000</w:t>
            </w:r>
          </w:p>
        </w:tc>
      </w:tr>
      <w:tr w:rsidR="002F23ED" w:rsidRPr="00F47664" w:rsidTr="00F47664">
        <w:trPr>
          <w:trHeight w:val="170"/>
        </w:trPr>
        <w:tc>
          <w:tcPr>
            <w:tcW w:w="675"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9.</w:t>
            </w:r>
          </w:p>
        </w:tc>
        <w:tc>
          <w:tcPr>
            <w:tcW w:w="4820" w:type="dxa"/>
            <w:vAlign w:val="center"/>
          </w:tcPr>
          <w:p w:rsidR="002F23ED" w:rsidRPr="00F47664" w:rsidRDefault="002F23ED" w:rsidP="00F47664">
            <w:pPr>
              <w:rPr>
                <w:rFonts w:ascii="Times New Roman" w:hAnsi="Times New Roman" w:cs="Times New Roman"/>
                <w:sz w:val="24"/>
                <w:szCs w:val="24"/>
              </w:rPr>
            </w:pPr>
            <w:r w:rsidRPr="00F47664">
              <w:rPr>
                <w:rFonts w:ascii="Times New Roman" w:hAnsi="Times New Roman" w:cs="Times New Roman"/>
                <w:sz w:val="24"/>
                <w:szCs w:val="24"/>
              </w:rPr>
              <w:t>Baseina būvniecība ar privātā partnera iniciatīvu</w:t>
            </w:r>
          </w:p>
        </w:tc>
        <w:tc>
          <w:tcPr>
            <w:tcW w:w="2410"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VP1 (37)</w:t>
            </w:r>
          </w:p>
        </w:tc>
        <w:tc>
          <w:tcPr>
            <w:tcW w:w="2268"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2016-2017</w:t>
            </w:r>
          </w:p>
        </w:tc>
        <w:tc>
          <w:tcPr>
            <w:tcW w:w="2551"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PR</w:t>
            </w:r>
          </w:p>
        </w:tc>
        <w:tc>
          <w:tcPr>
            <w:tcW w:w="2552" w:type="dxa"/>
            <w:vAlign w:val="center"/>
          </w:tcPr>
          <w:p w:rsidR="002F23ED" w:rsidRPr="00F47664" w:rsidRDefault="002F23ED" w:rsidP="00F47664">
            <w:pPr>
              <w:jc w:val="center"/>
              <w:rPr>
                <w:rFonts w:ascii="Times New Roman" w:hAnsi="Times New Roman" w:cs="Times New Roman"/>
                <w:sz w:val="24"/>
                <w:szCs w:val="24"/>
              </w:rPr>
            </w:pPr>
            <w:r w:rsidRPr="00F47664">
              <w:rPr>
                <w:rFonts w:ascii="Times New Roman" w:hAnsi="Times New Roman" w:cs="Times New Roman"/>
                <w:sz w:val="24"/>
                <w:szCs w:val="24"/>
              </w:rPr>
              <w:t>pašvaldība pērk stundas savu funkciju vajadzībām</w:t>
            </w:r>
          </w:p>
        </w:tc>
      </w:tr>
    </w:tbl>
    <w:p w:rsidR="002F23ED" w:rsidRDefault="002F23ED" w:rsidP="002F23ED">
      <w:pPr>
        <w:spacing w:after="200" w:line="276" w:lineRule="auto"/>
        <w:jc w:val="both"/>
      </w:pPr>
    </w:p>
    <w:p w:rsidR="009A5E8C" w:rsidRDefault="009A5E8C">
      <w:pPr>
        <w:spacing w:after="200" w:line="276" w:lineRule="auto"/>
      </w:pPr>
      <w:r>
        <w:br w:type="page"/>
      </w:r>
    </w:p>
    <w:p w:rsidR="009A5E8C" w:rsidRDefault="009A5E8C">
      <w:pPr>
        <w:sectPr w:rsidR="009A5E8C" w:rsidSect="00A822AA">
          <w:pgSz w:w="16838" w:h="11906" w:orient="landscape"/>
          <w:pgMar w:top="720" w:right="720" w:bottom="720" w:left="720" w:header="709" w:footer="709" w:gutter="0"/>
          <w:cols w:space="708"/>
          <w:docGrid w:linePitch="360"/>
        </w:sectPr>
      </w:pPr>
    </w:p>
    <w:p w:rsidR="009A5E8C" w:rsidRDefault="009A5E8C"/>
    <w:p w:rsidR="009A5E8C" w:rsidRPr="009A5E8C" w:rsidRDefault="00462CDE" w:rsidP="009A5E8C">
      <w:pPr>
        <w:spacing w:line="276" w:lineRule="auto"/>
        <w:jc w:val="center"/>
        <w:rPr>
          <w:rFonts w:ascii="Times New Roman" w:eastAsia="Calibri" w:hAnsi="Times New Roman" w:cs="Times New Roman"/>
          <w:sz w:val="24"/>
          <w:lang w:eastAsia="lv-LV"/>
        </w:rPr>
      </w:pPr>
      <w:r>
        <w:rPr>
          <w:rFonts w:ascii="Times New Roman" w:eastAsia="Calibri" w:hAnsi="Times New Roman" w:cs="Times New Roman"/>
          <w:sz w:val="24"/>
          <w:lang w:eastAsia="lv-LV"/>
        </w:rPr>
        <w:t>6</w:t>
      </w:r>
      <w:r w:rsidR="00464FA3">
        <w:rPr>
          <w:rFonts w:ascii="Times New Roman" w:eastAsia="Calibri" w:hAnsi="Times New Roman" w:cs="Times New Roman"/>
          <w:sz w:val="24"/>
          <w:lang w:eastAsia="lv-LV"/>
        </w:rPr>
        <w:t>.</w:t>
      </w:r>
      <w:r w:rsidR="009A5E8C">
        <w:rPr>
          <w:rFonts w:ascii="Times New Roman" w:eastAsia="Calibri" w:hAnsi="Times New Roman" w:cs="Times New Roman"/>
          <w:sz w:val="24"/>
          <w:lang w:eastAsia="lv-LV"/>
        </w:rPr>
        <w:t>§.</w:t>
      </w:r>
    </w:p>
    <w:p w:rsidR="009A5E8C" w:rsidRPr="009A5E8C" w:rsidRDefault="009A5E8C" w:rsidP="009A5E8C">
      <w:pPr>
        <w:spacing w:line="276" w:lineRule="auto"/>
        <w:rPr>
          <w:rFonts w:ascii="Times New Roman" w:eastAsia="Calibri" w:hAnsi="Times New Roman" w:cs="Times New Roman"/>
          <w:b/>
          <w:sz w:val="24"/>
          <w:lang w:eastAsia="lv-LV"/>
        </w:rPr>
      </w:pPr>
    </w:p>
    <w:p w:rsidR="009A5E8C" w:rsidRPr="009A5E8C" w:rsidRDefault="009A5E8C" w:rsidP="009A5E8C">
      <w:pPr>
        <w:rPr>
          <w:rFonts w:ascii="Times New Roman" w:eastAsia="Calibri" w:hAnsi="Times New Roman" w:cs="Times New Roman"/>
          <w:b/>
          <w:sz w:val="24"/>
          <w:lang w:eastAsia="lv-LV"/>
        </w:rPr>
      </w:pPr>
      <w:r w:rsidRPr="009A5E8C">
        <w:rPr>
          <w:rFonts w:ascii="Times New Roman" w:eastAsia="Calibri" w:hAnsi="Times New Roman" w:cs="Times New Roman"/>
          <w:b/>
          <w:sz w:val="24"/>
          <w:lang w:eastAsia="lv-LV"/>
        </w:rPr>
        <w:t>Par naudas līdzekļiem</w:t>
      </w:r>
    </w:p>
    <w:p w:rsidR="009A5E8C" w:rsidRDefault="009A5E8C" w:rsidP="009A5E8C">
      <w:pPr>
        <w:rPr>
          <w:rFonts w:ascii="Times New Roman" w:eastAsia="Calibri" w:hAnsi="Times New Roman" w:cs="Times New Roman"/>
          <w:b/>
          <w:sz w:val="24"/>
          <w:lang w:eastAsia="lv-LV"/>
        </w:rPr>
      </w:pPr>
    </w:p>
    <w:p w:rsidR="009A5E8C" w:rsidRPr="009A5E8C" w:rsidRDefault="009A5E8C" w:rsidP="009A5E8C">
      <w:pPr>
        <w:rPr>
          <w:rFonts w:ascii="Times New Roman" w:eastAsia="Calibri" w:hAnsi="Times New Roman" w:cs="Times New Roman"/>
          <w:b/>
          <w:sz w:val="24"/>
          <w:lang w:eastAsia="lv-LV"/>
        </w:rPr>
      </w:pPr>
    </w:p>
    <w:p w:rsidR="009A5E8C" w:rsidRPr="009A5E8C" w:rsidRDefault="009A5E8C" w:rsidP="009A5E8C">
      <w:pPr>
        <w:rPr>
          <w:rFonts w:ascii="Times New Roman" w:eastAsia="Calibri" w:hAnsi="Times New Roman" w:cs="Times New Roman"/>
          <w:i/>
          <w:sz w:val="24"/>
          <w:lang w:eastAsia="lv-LV"/>
        </w:rPr>
      </w:pPr>
      <w:r w:rsidRPr="009A5E8C">
        <w:rPr>
          <w:rFonts w:ascii="Times New Roman" w:eastAsia="Calibri" w:hAnsi="Times New Roman" w:cs="Times New Roman"/>
          <w:i/>
          <w:sz w:val="24"/>
          <w:lang w:eastAsia="lv-LV"/>
        </w:rPr>
        <w:t>Iesniegt izskatīšanai Finanšu komitej</w:t>
      </w:r>
      <w:r>
        <w:rPr>
          <w:rFonts w:ascii="Times New Roman" w:eastAsia="Calibri" w:hAnsi="Times New Roman" w:cs="Times New Roman"/>
          <w:i/>
          <w:sz w:val="24"/>
          <w:lang w:eastAsia="lv-LV"/>
        </w:rPr>
        <w:t>ai</w:t>
      </w:r>
      <w:r w:rsidRPr="009A5E8C">
        <w:rPr>
          <w:rFonts w:ascii="Times New Roman" w:eastAsia="Calibri" w:hAnsi="Times New Roman" w:cs="Times New Roman"/>
          <w:i/>
          <w:sz w:val="24"/>
          <w:lang w:eastAsia="lv-LV"/>
        </w:rPr>
        <w:t xml:space="preserve"> šādu lēmuma projektu:</w:t>
      </w:r>
    </w:p>
    <w:p w:rsidR="009A5E8C" w:rsidRDefault="009A5E8C" w:rsidP="009A5E8C">
      <w:pPr>
        <w:ind w:firstLine="720"/>
        <w:jc w:val="both"/>
        <w:rPr>
          <w:rFonts w:ascii="Times New Roman" w:eastAsia="Calibri" w:hAnsi="Times New Roman" w:cs="Times New Roman"/>
          <w:sz w:val="24"/>
          <w:lang w:eastAsia="lv-LV"/>
        </w:rPr>
      </w:pPr>
    </w:p>
    <w:p w:rsidR="009A5E8C" w:rsidRPr="009A5E8C" w:rsidRDefault="009A5E8C" w:rsidP="009A5E8C">
      <w:pPr>
        <w:ind w:firstLine="720"/>
        <w:jc w:val="both"/>
        <w:rPr>
          <w:rFonts w:ascii="Times New Roman" w:eastAsia="Calibri" w:hAnsi="Times New Roman" w:cs="Times New Roman"/>
          <w:sz w:val="24"/>
          <w:lang w:eastAsia="lv-LV"/>
        </w:rPr>
      </w:pPr>
    </w:p>
    <w:p w:rsidR="009A5E8C" w:rsidRPr="009A5E8C" w:rsidRDefault="009A5E8C" w:rsidP="009A5E8C">
      <w:pPr>
        <w:ind w:firstLine="720"/>
        <w:jc w:val="both"/>
        <w:rPr>
          <w:rFonts w:ascii="Times New Roman" w:eastAsia="Calibri" w:hAnsi="Times New Roman" w:cs="Times New Roman"/>
          <w:sz w:val="24"/>
          <w:lang w:eastAsia="lv-LV"/>
        </w:rPr>
      </w:pPr>
      <w:r w:rsidRPr="009A5E8C">
        <w:rPr>
          <w:rFonts w:ascii="Times New Roman" w:eastAsia="Calibri" w:hAnsi="Times New Roman" w:cs="Times New Roman"/>
          <w:sz w:val="24"/>
          <w:lang w:eastAsia="lv-LV"/>
        </w:rPr>
        <w:t xml:space="preserve">Tukuma novada Dome ir saņēmusi Latvijas Vieglatlētikas federācijas (reģ. Nr.40008029019, jur. adrese Augšiela 1, Rīga, LV-1009) iesniegumu (iesnieguma reģ.Nr.5488) ar lūgumu finansiāli atbalstīt Tukuma novada sportisti Karīnu Helmani-Soročenkovu dalībai Latvijas izlases sastāvā Pasaules čempionātā 50 km skriešanā, kas notiks Dohā (Katara) 2015.gada 4.decembrī. Kopējā izdevumu summa dalībai čempionātā ir ap 650,00 </w:t>
      </w:r>
      <w:r w:rsidRPr="009A5E8C">
        <w:rPr>
          <w:rFonts w:ascii="Times New Roman" w:eastAsia="Calibri" w:hAnsi="Times New Roman" w:cs="Times New Roman"/>
          <w:i/>
          <w:sz w:val="24"/>
          <w:lang w:eastAsia="lv-LV"/>
        </w:rPr>
        <w:t>euro</w:t>
      </w:r>
      <w:r w:rsidRPr="009A5E8C">
        <w:rPr>
          <w:rFonts w:ascii="Times New Roman" w:eastAsia="Calibri" w:hAnsi="Times New Roman" w:cs="Times New Roman"/>
          <w:sz w:val="24"/>
          <w:lang w:eastAsia="lv-LV"/>
        </w:rPr>
        <w:t xml:space="preserve">, kas ietver ceļa un apdrošināšanas izdevumus. Organizatori par saviem līdzekļiem sedz viesnīcas un ēdināšanas izdevumus. Sporta komisija ierosina atbalstīt Karīnas Helmanes-Soročenkovas dalību čempionātā, piešķirot pašvaldības finansējumu 350,00 </w:t>
      </w:r>
      <w:r w:rsidRPr="009A5E8C">
        <w:rPr>
          <w:rFonts w:ascii="Times New Roman" w:eastAsia="Calibri" w:hAnsi="Times New Roman" w:cs="Times New Roman"/>
          <w:i/>
          <w:sz w:val="24"/>
          <w:lang w:eastAsia="lv-LV"/>
        </w:rPr>
        <w:t>euro</w:t>
      </w:r>
      <w:r w:rsidRPr="009A5E8C">
        <w:rPr>
          <w:rFonts w:ascii="Times New Roman" w:eastAsia="Calibri" w:hAnsi="Times New Roman" w:cs="Times New Roman"/>
          <w:sz w:val="24"/>
          <w:lang w:eastAsia="lv-LV"/>
        </w:rPr>
        <w:t>.</w:t>
      </w:r>
    </w:p>
    <w:p w:rsidR="009A5E8C" w:rsidRPr="009A5E8C" w:rsidRDefault="009A5E8C" w:rsidP="009A5E8C">
      <w:pPr>
        <w:jc w:val="both"/>
        <w:rPr>
          <w:rFonts w:ascii="Times New Roman" w:eastAsia="Calibri" w:hAnsi="Times New Roman" w:cs="Times New Roman"/>
          <w:sz w:val="24"/>
          <w:lang w:eastAsia="lv-LV"/>
        </w:rPr>
      </w:pPr>
      <w:r w:rsidRPr="009A5E8C">
        <w:rPr>
          <w:rFonts w:ascii="Times New Roman" w:eastAsia="Calibri" w:hAnsi="Times New Roman" w:cs="Times New Roman"/>
          <w:sz w:val="24"/>
        </w:rPr>
        <w:tab/>
      </w:r>
      <w:r w:rsidRPr="009A5E8C">
        <w:rPr>
          <w:rFonts w:ascii="Times New Roman" w:eastAsia="Calibri" w:hAnsi="Times New Roman" w:cs="Times New Roman"/>
          <w:sz w:val="24"/>
          <w:lang w:eastAsia="lv-LV"/>
        </w:rPr>
        <w:t xml:space="preserve">Likuma „Par pašvaldībām” 15.panta pirmās daļas 6.punktā ietverta viena no pašvaldības autonomām funkcijām </w:t>
      </w:r>
      <w:r w:rsidRPr="009A5E8C">
        <w:rPr>
          <w:rFonts w:ascii="Times New Roman" w:eastAsia="Calibri" w:hAnsi="Times New Roman" w:cs="Times New Roman"/>
          <w:i/>
          <w:sz w:val="24"/>
          <w:lang w:eastAsia="lv-LV"/>
        </w:rPr>
        <w:t>„nodrošināt veselības aprūpes pieejamību, kā arī veicināt iedzīvotāju veselīgu dzīvesveidu un sportu”</w:t>
      </w:r>
      <w:r w:rsidRPr="009A5E8C">
        <w:rPr>
          <w:rFonts w:ascii="Times New Roman" w:eastAsia="Calibri" w:hAnsi="Times New Roman" w:cs="Times New Roman"/>
          <w:sz w:val="24"/>
          <w:lang w:eastAsia="lv-LV"/>
        </w:rPr>
        <w:t xml:space="preserve">, 21.panta otrā daļa nosaka, ka </w:t>
      </w:r>
      <w:r w:rsidRPr="009A5E8C">
        <w:rPr>
          <w:rFonts w:ascii="Times New Roman" w:eastAsia="Calibri" w:hAnsi="Times New Roman" w:cs="Times New Roman"/>
          <w:i/>
          <w:sz w:val="24"/>
          <w:lang w:eastAsia="lv-LV"/>
        </w:rPr>
        <w:t>„Domes darbībai un lēmumiem jābūt maksimāli lietderīgiem”.</w:t>
      </w:r>
    </w:p>
    <w:p w:rsidR="009A5E8C" w:rsidRPr="009A5E8C" w:rsidRDefault="009A5E8C" w:rsidP="009A5E8C">
      <w:pPr>
        <w:ind w:firstLine="720"/>
        <w:jc w:val="both"/>
        <w:rPr>
          <w:rFonts w:ascii="Times New Roman" w:eastAsia="Calibri" w:hAnsi="Times New Roman" w:cs="Times New Roman"/>
          <w:sz w:val="24"/>
          <w:lang w:eastAsia="lv-LV"/>
        </w:rPr>
      </w:pPr>
      <w:r w:rsidRPr="009A5E8C">
        <w:rPr>
          <w:rFonts w:ascii="Times New Roman" w:eastAsia="Calibri" w:hAnsi="Times New Roman" w:cs="Times New Roman"/>
          <w:sz w:val="24"/>
          <w:lang w:eastAsia="lv-LV"/>
        </w:rPr>
        <w:t xml:space="preserve">Pamatojoties uz likuma „Par pašvaldībām” 15.panta pirmās daļas 6.punktu, 21.panta otro daļu: </w:t>
      </w:r>
    </w:p>
    <w:p w:rsidR="009A5E8C" w:rsidRPr="009A5E8C" w:rsidRDefault="009A5E8C" w:rsidP="009A5E8C">
      <w:pPr>
        <w:ind w:firstLine="720"/>
        <w:jc w:val="both"/>
        <w:rPr>
          <w:rFonts w:ascii="Times New Roman" w:eastAsia="Calibri" w:hAnsi="Times New Roman" w:cs="Times New Roman"/>
          <w:sz w:val="24"/>
          <w:lang w:eastAsia="lv-LV"/>
        </w:rPr>
      </w:pPr>
      <w:r w:rsidRPr="009A5E8C">
        <w:rPr>
          <w:rFonts w:ascii="Times New Roman" w:eastAsia="Calibri" w:hAnsi="Times New Roman" w:cs="Times New Roman"/>
          <w:sz w:val="24"/>
          <w:szCs w:val="24"/>
          <w:lang w:eastAsia="lv-LV"/>
        </w:rPr>
        <w:t xml:space="preserve">1. </w:t>
      </w:r>
      <w:r w:rsidR="00462CDE">
        <w:rPr>
          <w:rFonts w:ascii="Times New Roman" w:eastAsia="Calibri" w:hAnsi="Times New Roman" w:cs="Times New Roman"/>
          <w:sz w:val="24"/>
          <w:szCs w:val="24"/>
          <w:lang w:eastAsia="lv-LV"/>
        </w:rPr>
        <w:t>n</w:t>
      </w:r>
      <w:r w:rsidRPr="009A5E8C">
        <w:rPr>
          <w:rFonts w:ascii="Times New Roman" w:eastAsia="Calibri" w:hAnsi="Times New Roman" w:cs="Times New Roman"/>
          <w:sz w:val="24"/>
          <w:szCs w:val="24"/>
          <w:lang w:eastAsia="lv-LV"/>
        </w:rPr>
        <w:t xml:space="preserve">o </w:t>
      </w:r>
      <w:r w:rsidRPr="009A5E8C">
        <w:rPr>
          <w:rFonts w:ascii="Times New Roman" w:eastAsia="Calibri" w:hAnsi="Times New Roman" w:cs="Times New Roman"/>
          <w:sz w:val="24"/>
          <w:szCs w:val="24"/>
        </w:rPr>
        <w:t xml:space="preserve">Tukuma novada pašvaldības 2015.gada budžeta izdevumiem neparedzētiem gadījumiem </w:t>
      </w:r>
      <w:r w:rsidRPr="009A5E8C">
        <w:rPr>
          <w:rFonts w:ascii="Times New Roman" w:eastAsia="Calibri" w:hAnsi="Times New Roman" w:cs="Times New Roman"/>
          <w:sz w:val="24"/>
          <w:szCs w:val="24"/>
          <w:lang w:eastAsia="lv-LV"/>
        </w:rPr>
        <w:t xml:space="preserve">piešķirt Latvijas Vieglatlētikas federācijai </w:t>
      </w:r>
      <w:r w:rsidRPr="009A5E8C">
        <w:rPr>
          <w:rFonts w:ascii="Times New Roman" w:eastAsia="Calibri" w:hAnsi="Times New Roman" w:cs="Times New Roman"/>
          <w:sz w:val="24"/>
          <w:lang w:eastAsia="lv-LV"/>
        </w:rPr>
        <w:t>(reģ. Nr.40008029019, jur. adrese Augšiela 1, Rīga, LV-1009)</w:t>
      </w:r>
      <w:r w:rsidRPr="009A5E8C">
        <w:rPr>
          <w:rFonts w:ascii="Times New Roman" w:eastAsia="Calibri" w:hAnsi="Times New Roman" w:cs="Times New Roman"/>
          <w:sz w:val="24"/>
          <w:szCs w:val="24"/>
          <w:lang w:eastAsia="lv-LV"/>
        </w:rPr>
        <w:t xml:space="preserve"> 350,00 (trīs simti piecdesmit </w:t>
      </w:r>
      <w:r w:rsidRPr="009A5E8C">
        <w:rPr>
          <w:rFonts w:ascii="Times New Roman" w:eastAsia="Calibri" w:hAnsi="Times New Roman" w:cs="Times New Roman"/>
          <w:i/>
          <w:sz w:val="24"/>
          <w:szCs w:val="24"/>
          <w:lang w:eastAsia="lv-LV"/>
        </w:rPr>
        <w:t>euro</w:t>
      </w:r>
      <w:r w:rsidRPr="009A5E8C">
        <w:rPr>
          <w:rFonts w:ascii="Times New Roman" w:eastAsia="Calibri" w:hAnsi="Times New Roman" w:cs="Times New Roman"/>
          <w:sz w:val="24"/>
          <w:szCs w:val="24"/>
          <w:lang w:eastAsia="lv-LV"/>
        </w:rPr>
        <w:t>) Karīnas Helmanes-Soročenkovas (deklarētā dzīvesvieta:</w:t>
      </w:r>
      <w:r w:rsidRPr="009A5E8C">
        <w:rPr>
          <w:rFonts w:ascii="Times New Roman" w:eastAsia="Calibri" w:hAnsi="Times New Roman" w:cs="Times New Roman"/>
          <w:sz w:val="24"/>
          <w:lang w:eastAsia="lv-LV"/>
        </w:rPr>
        <w:t xml:space="preserve"> Pīlādžu iela 14, Tukums, Tukuma novads, LV-3101</w:t>
      </w:r>
      <w:r w:rsidRPr="009A5E8C">
        <w:rPr>
          <w:rFonts w:ascii="Times New Roman" w:eastAsia="Calibri" w:hAnsi="Times New Roman" w:cs="Times New Roman"/>
          <w:sz w:val="24"/>
          <w:szCs w:val="24"/>
          <w:lang w:eastAsia="lv-LV"/>
        </w:rPr>
        <w:t xml:space="preserve">) dalībai </w:t>
      </w:r>
      <w:r w:rsidRPr="009A5E8C">
        <w:rPr>
          <w:rFonts w:ascii="Times New Roman" w:eastAsia="Calibri" w:hAnsi="Times New Roman" w:cs="Times New Roman"/>
          <w:sz w:val="24"/>
          <w:lang w:eastAsia="lv-LV"/>
        </w:rPr>
        <w:t>Latvijas izlases sastāvā Pasaules čempionātā 50 km skriešanā, kas notiks Dohā (Katara) 2015.gada 4.decembrī</w:t>
      </w:r>
      <w:r w:rsidR="00462CDE">
        <w:rPr>
          <w:rFonts w:ascii="Times New Roman" w:eastAsia="Calibri" w:hAnsi="Times New Roman" w:cs="Times New Roman"/>
          <w:sz w:val="24"/>
          <w:lang w:eastAsia="lv-LV"/>
        </w:rPr>
        <w:t>,</w:t>
      </w:r>
    </w:p>
    <w:p w:rsidR="009A5E8C" w:rsidRPr="009A5E8C" w:rsidRDefault="009A5E8C" w:rsidP="009A5E8C">
      <w:pPr>
        <w:ind w:firstLine="720"/>
        <w:jc w:val="both"/>
        <w:rPr>
          <w:rFonts w:ascii="Times New Roman" w:eastAsia="Calibri" w:hAnsi="Times New Roman" w:cs="Times New Roman"/>
          <w:sz w:val="24"/>
          <w:szCs w:val="24"/>
          <w:lang w:eastAsia="lv-LV"/>
        </w:rPr>
      </w:pPr>
      <w:r w:rsidRPr="009A5E8C">
        <w:rPr>
          <w:rFonts w:ascii="Times New Roman" w:eastAsia="Calibri" w:hAnsi="Times New Roman" w:cs="Times New Roman"/>
          <w:sz w:val="24"/>
          <w:szCs w:val="24"/>
          <w:lang w:eastAsia="lv-LV"/>
        </w:rPr>
        <w:t>1.2. uzdot Kultūras, sporta un sabiedrisko attiecību nodaļai sagatavot līgumu ar Latvijas Vieglatlētikas federāciju.</w:t>
      </w:r>
    </w:p>
    <w:p w:rsidR="009A5E8C" w:rsidRPr="009A5E8C" w:rsidRDefault="009A5E8C" w:rsidP="009A5E8C">
      <w:pPr>
        <w:jc w:val="both"/>
        <w:rPr>
          <w:rFonts w:ascii="Times New Roman" w:eastAsia="Calibri" w:hAnsi="Times New Roman" w:cs="Times New Roman"/>
          <w:color w:val="FF0000"/>
          <w:sz w:val="24"/>
          <w:szCs w:val="24"/>
          <w:lang w:eastAsia="lv-LV"/>
        </w:rPr>
      </w:pPr>
    </w:p>
    <w:p w:rsidR="009A5E8C" w:rsidRDefault="009A5E8C" w:rsidP="009A5E8C">
      <w:pPr>
        <w:jc w:val="both"/>
        <w:rPr>
          <w:rFonts w:ascii="Times New Roman" w:eastAsia="Calibri" w:hAnsi="Times New Roman" w:cs="Times New Roman"/>
          <w:sz w:val="24"/>
          <w:szCs w:val="24"/>
        </w:rPr>
      </w:pPr>
    </w:p>
    <w:p w:rsidR="009A5E8C" w:rsidRDefault="009A5E8C" w:rsidP="009A5E8C">
      <w:pPr>
        <w:jc w:val="both"/>
        <w:rPr>
          <w:rFonts w:ascii="Times New Roman" w:eastAsia="Calibri" w:hAnsi="Times New Roman" w:cs="Times New Roman"/>
          <w:sz w:val="24"/>
          <w:szCs w:val="24"/>
        </w:rPr>
      </w:pPr>
    </w:p>
    <w:p w:rsidR="009A5E8C" w:rsidRDefault="009A5E8C" w:rsidP="009A5E8C">
      <w:pPr>
        <w:jc w:val="both"/>
        <w:rPr>
          <w:rFonts w:ascii="Times New Roman" w:eastAsia="Calibri" w:hAnsi="Times New Roman" w:cs="Times New Roman"/>
          <w:sz w:val="24"/>
          <w:szCs w:val="24"/>
        </w:rPr>
      </w:pPr>
    </w:p>
    <w:p w:rsidR="009A5E8C" w:rsidRDefault="009A5E8C" w:rsidP="009A5E8C">
      <w:pPr>
        <w:jc w:val="both"/>
        <w:rPr>
          <w:rFonts w:ascii="Times New Roman" w:eastAsia="Calibri" w:hAnsi="Times New Roman" w:cs="Times New Roman"/>
          <w:sz w:val="24"/>
          <w:szCs w:val="24"/>
        </w:rPr>
      </w:pPr>
    </w:p>
    <w:p w:rsidR="009A5E8C" w:rsidRDefault="009A5E8C" w:rsidP="009A5E8C">
      <w:pPr>
        <w:jc w:val="both"/>
        <w:rPr>
          <w:rFonts w:ascii="Times New Roman" w:eastAsia="Calibri" w:hAnsi="Times New Roman" w:cs="Times New Roman"/>
          <w:sz w:val="24"/>
          <w:szCs w:val="24"/>
        </w:rPr>
      </w:pPr>
    </w:p>
    <w:p w:rsidR="009A5E8C" w:rsidRDefault="009A5E8C" w:rsidP="009A5E8C">
      <w:pPr>
        <w:jc w:val="both"/>
        <w:rPr>
          <w:rFonts w:ascii="Times New Roman" w:eastAsia="Calibri" w:hAnsi="Times New Roman" w:cs="Times New Roman"/>
          <w:sz w:val="24"/>
          <w:szCs w:val="24"/>
        </w:rPr>
      </w:pPr>
    </w:p>
    <w:p w:rsidR="009A5E8C" w:rsidRDefault="009A5E8C" w:rsidP="009A5E8C">
      <w:pPr>
        <w:jc w:val="both"/>
        <w:rPr>
          <w:rFonts w:ascii="Times New Roman" w:eastAsia="Calibri" w:hAnsi="Times New Roman" w:cs="Times New Roman"/>
          <w:sz w:val="24"/>
          <w:szCs w:val="24"/>
        </w:rPr>
      </w:pPr>
    </w:p>
    <w:p w:rsidR="009A5E8C" w:rsidRDefault="009A5E8C" w:rsidP="009A5E8C">
      <w:pPr>
        <w:jc w:val="both"/>
        <w:rPr>
          <w:rFonts w:ascii="Times New Roman" w:eastAsia="Calibri" w:hAnsi="Times New Roman" w:cs="Times New Roman"/>
          <w:sz w:val="24"/>
          <w:szCs w:val="24"/>
        </w:rPr>
      </w:pPr>
    </w:p>
    <w:p w:rsidR="009A5E8C" w:rsidRPr="009A5E8C" w:rsidRDefault="009A5E8C" w:rsidP="009A5E8C">
      <w:pPr>
        <w:jc w:val="both"/>
        <w:rPr>
          <w:rFonts w:ascii="Times New Roman" w:eastAsia="Calibri" w:hAnsi="Times New Roman" w:cs="Times New Roman"/>
          <w:sz w:val="24"/>
          <w:szCs w:val="24"/>
        </w:rPr>
      </w:pPr>
    </w:p>
    <w:p w:rsidR="009A5E8C" w:rsidRPr="009A5E8C" w:rsidRDefault="009A5E8C" w:rsidP="009A5E8C">
      <w:pPr>
        <w:jc w:val="both"/>
        <w:rPr>
          <w:rFonts w:ascii="Times New Roman" w:eastAsia="Calibri" w:hAnsi="Times New Roman" w:cs="Times New Roman"/>
          <w:sz w:val="20"/>
          <w:szCs w:val="20"/>
        </w:rPr>
      </w:pPr>
      <w:r w:rsidRPr="009A5E8C">
        <w:rPr>
          <w:rFonts w:ascii="Times New Roman" w:eastAsia="Calibri" w:hAnsi="Times New Roman" w:cs="Times New Roman"/>
          <w:sz w:val="20"/>
          <w:szCs w:val="20"/>
        </w:rPr>
        <w:t>Nosūtīt:</w:t>
      </w:r>
    </w:p>
    <w:p w:rsidR="009A5E8C" w:rsidRPr="009A5E8C" w:rsidRDefault="009A5E8C" w:rsidP="009A5E8C">
      <w:pPr>
        <w:jc w:val="both"/>
        <w:rPr>
          <w:rFonts w:ascii="Times New Roman" w:eastAsia="Calibri" w:hAnsi="Times New Roman" w:cs="Times New Roman"/>
          <w:sz w:val="20"/>
          <w:szCs w:val="20"/>
        </w:rPr>
      </w:pPr>
      <w:r w:rsidRPr="009A5E8C">
        <w:rPr>
          <w:rFonts w:ascii="Times New Roman" w:eastAsia="Calibri" w:hAnsi="Times New Roman" w:cs="Times New Roman"/>
          <w:sz w:val="20"/>
          <w:szCs w:val="20"/>
        </w:rPr>
        <w:t>-Kult.nod. (2 eks)</w:t>
      </w:r>
    </w:p>
    <w:p w:rsidR="009A5E8C" w:rsidRPr="009A5E8C" w:rsidRDefault="009A5E8C" w:rsidP="009A5E8C">
      <w:pPr>
        <w:jc w:val="both"/>
        <w:rPr>
          <w:rFonts w:ascii="Times New Roman" w:eastAsia="Calibri" w:hAnsi="Times New Roman" w:cs="Times New Roman"/>
          <w:sz w:val="20"/>
          <w:szCs w:val="20"/>
        </w:rPr>
      </w:pPr>
      <w:r w:rsidRPr="009A5E8C">
        <w:rPr>
          <w:rFonts w:ascii="Times New Roman" w:eastAsia="Calibri" w:hAnsi="Times New Roman" w:cs="Times New Roman"/>
          <w:sz w:val="20"/>
          <w:szCs w:val="20"/>
        </w:rPr>
        <w:t>-Adresātiem</w:t>
      </w:r>
    </w:p>
    <w:p w:rsidR="009A5E8C" w:rsidRPr="009A5E8C" w:rsidRDefault="009A5E8C" w:rsidP="009A5E8C">
      <w:pPr>
        <w:jc w:val="both"/>
        <w:rPr>
          <w:rFonts w:ascii="Times New Roman" w:eastAsia="Calibri" w:hAnsi="Times New Roman" w:cs="Times New Roman"/>
          <w:sz w:val="20"/>
          <w:szCs w:val="20"/>
        </w:rPr>
      </w:pPr>
      <w:r w:rsidRPr="009A5E8C">
        <w:rPr>
          <w:rFonts w:ascii="Times New Roman" w:eastAsia="Calibri" w:hAnsi="Times New Roman" w:cs="Times New Roman"/>
          <w:sz w:val="20"/>
          <w:szCs w:val="20"/>
        </w:rPr>
        <w:t>______________________</w:t>
      </w:r>
    </w:p>
    <w:p w:rsidR="009A5E8C" w:rsidRPr="009A5E8C" w:rsidRDefault="009A5E8C" w:rsidP="009A5E8C">
      <w:pPr>
        <w:jc w:val="both"/>
        <w:rPr>
          <w:rFonts w:ascii="Times New Roman" w:eastAsia="Calibri" w:hAnsi="Times New Roman" w:cs="Times New Roman"/>
          <w:sz w:val="20"/>
          <w:szCs w:val="20"/>
        </w:rPr>
      </w:pPr>
      <w:r w:rsidRPr="009A5E8C">
        <w:rPr>
          <w:rFonts w:ascii="Times New Roman" w:eastAsia="Calibri" w:hAnsi="Times New Roman" w:cs="Times New Roman"/>
          <w:sz w:val="20"/>
          <w:szCs w:val="20"/>
        </w:rPr>
        <w:t>Sagatavoja J.Kožeurovs, I.Smirnova. Izskatīts Sporta komisijā</w:t>
      </w:r>
    </w:p>
    <w:p w:rsidR="007A1B12" w:rsidRDefault="007A1B12">
      <w:pPr>
        <w:spacing w:after="200" w:line="276"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rsidR="007A1B12" w:rsidRPr="007A1B12" w:rsidRDefault="00462CDE" w:rsidP="007A1B12">
      <w:pPr>
        <w:jc w:val="center"/>
        <w:rPr>
          <w:rFonts w:ascii="Times New Roman" w:eastAsia="Calibri" w:hAnsi="Times New Roman" w:cs="Times New Roman"/>
          <w:sz w:val="24"/>
        </w:rPr>
      </w:pPr>
      <w:r>
        <w:rPr>
          <w:rFonts w:ascii="Times New Roman" w:eastAsia="Calibri" w:hAnsi="Times New Roman" w:cs="Times New Roman"/>
          <w:sz w:val="24"/>
        </w:rPr>
        <w:lastRenderedPageBreak/>
        <w:t>7</w:t>
      </w:r>
      <w:r w:rsidR="00464FA3">
        <w:rPr>
          <w:rFonts w:ascii="Times New Roman" w:eastAsia="Calibri" w:hAnsi="Times New Roman" w:cs="Times New Roman"/>
          <w:sz w:val="24"/>
        </w:rPr>
        <w:t>.</w:t>
      </w:r>
      <w:r w:rsidR="007A1B12">
        <w:rPr>
          <w:rFonts w:ascii="Times New Roman" w:eastAsia="Calibri" w:hAnsi="Times New Roman" w:cs="Times New Roman"/>
          <w:sz w:val="24"/>
        </w:rPr>
        <w:t>§</w:t>
      </w:r>
      <w:r w:rsidR="007A1B12" w:rsidRPr="007A1B12">
        <w:rPr>
          <w:rFonts w:ascii="Times New Roman" w:eastAsia="Calibri" w:hAnsi="Times New Roman" w:cs="Times New Roman"/>
          <w:sz w:val="24"/>
        </w:rPr>
        <w:t>.</w:t>
      </w:r>
    </w:p>
    <w:p w:rsidR="007A1B12" w:rsidRPr="007A1B12" w:rsidRDefault="007A1B12" w:rsidP="007A1B12">
      <w:pPr>
        <w:jc w:val="center"/>
        <w:rPr>
          <w:rFonts w:ascii="Times New Roman" w:eastAsia="Calibri" w:hAnsi="Times New Roman" w:cs="Times New Roman"/>
          <w:sz w:val="24"/>
        </w:rPr>
      </w:pPr>
    </w:p>
    <w:p w:rsidR="007A1B12" w:rsidRPr="007A1B12" w:rsidRDefault="007A1B12" w:rsidP="007A1B12">
      <w:pPr>
        <w:rPr>
          <w:rFonts w:ascii="Times New Roman" w:eastAsia="Calibri" w:hAnsi="Times New Roman" w:cs="Times New Roman"/>
          <w:b/>
          <w:sz w:val="24"/>
        </w:rPr>
      </w:pPr>
      <w:r w:rsidRPr="007A1B12">
        <w:rPr>
          <w:rFonts w:ascii="Times New Roman" w:eastAsia="Calibri" w:hAnsi="Times New Roman" w:cs="Times New Roman"/>
          <w:b/>
          <w:sz w:val="24"/>
        </w:rPr>
        <w:t xml:space="preserve">Par Latvijas Nacionālā kultūras </w:t>
      </w:r>
    </w:p>
    <w:p w:rsidR="007A1B12" w:rsidRPr="007A1B12" w:rsidRDefault="007A1B12" w:rsidP="007A1B12">
      <w:pPr>
        <w:rPr>
          <w:rFonts w:ascii="Times New Roman" w:eastAsia="Calibri" w:hAnsi="Times New Roman" w:cs="Times New Roman"/>
          <w:b/>
          <w:sz w:val="24"/>
        </w:rPr>
      </w:pPr>
      <w:r w:rsidRPr="007A1B12">
        <w:rPr>
          <w:rFonts w:ascii="Times New Roman" w:eastAsia="Calibri" w:hAnsi="Times New Roman" w:cs="Times New Roman"/>
          <w:b/>
          <w:sz w:val="24"/>
        </w:rPr>
        <w:t>centra sadarbības piedāvājumu</w:t>
      </w:r>
    </w:p>
    <w:p w:rsidR="007A1B12" w:rsidRDefault="007A1B12" w:rsidP="007A1B12">
      <w:pPr>
        <w:rPr>
          <w:rFonts w:ascii="Times New Roman" w:eastAsia="Calibri" w:hAnsi="Times New Roman" w:cs="Times New Roman"/>
          <w:b/>
          <w:sz w:val="24"/>
        </w:rPr>
      </w:pPr>
    </w:p>
    <w:p w:rsidR="00AD1D13" w:rsidRDefault="00AD1D13" w:rsidP="007A1B12">
      <w:pPr>
        <w:rPr>
          <w:rFonts w:ascii="Times New Roman" w:eastAsia="Calibri" w:hAnsi="Times New Roman" w:cs="Times New Roman"/>
          <w:b/>
          <w:sz w:val="24"/>
        </w:rPr>
      </w:pPr>
    </w:p>
    <w:p w:rsidR="00AD1D13" w:rsidRPr="007A1B12" w:rsidRDefault="00AD1D13" w:rsidP="007A1B12">
      <w:pPr>
        <w:rPr>
          <w:rFonts w:ascii="Times New Roman" w:eastAsia="Calibri" w:hAnsi="Times New Roman" w:cs="Times New Roman"/>
          <w:b/>
          <w:sz w:val="24"/>
        </w:rPr>
      </w:pPr>
    </w:p>
    <w:p w:rsidR="007A1B12" w:rsidRPr="00AD1D13" w:rsidRDefault="00AD1D13" w:rsidP="007A1B12">
      <w:pPr>
        <w:rPr>
          <w:rFonts w:ascii="Times New Roman" w:eastAsia="Calibri" w:hAnsi="Times New Roman" w:cs="Times New Roman"/>
          <w:i/>
          <w:sz w:val="24"/>
        </w:rPr>
      </w:pPr>
      <w:r w:rsidRPr="00AD1D13">
        <w:rPr>
          <w:rFonts w:ascii="Times New Roman" w:eastAsia="Calibri" w:hAnsi="Times New Roman" w:cs="Times New Roman"/>
          <w:i/>
          <w:sz w:val="24"/>
        </w:rPr>
        <w:t>Iesniegt izskatīšanai Domei šādu lēmuma projektu:</w:t>
      </w:r>
    </w:p>
    <w:p w:rsidR="00AD1D13" w:rsidRDefault="00AD1D13" w:rsidP="007A1B12">
      <w:pPr>
        <w:rPr>
          <w:rFonts w:ascii="Times New Roman" w:eastAsia="Calibri" w:hAnsi="Times New Roman" w:cs="Times New Roman"/>
          <w:b/>
          <w:sz w:val="24"/>
        </w:rPr>
      </w:pPr>
    </w:p>
    <w:p w:rsidR="00AD1D13" w:rsidRPr="007A1B12" w:rsidRDefault="00AD1D13" w:rsidP="007A1B12">
      <w:pPr>
        <w:rPr>
          <w:rFonts w:ascii="Times New Roman" w:eastAsia="Calibri" w:hAnsi="Times New Roman" w:cs="Times New Roman"/>
          <w:b/>
          <w:sz w:val="24"/>
        </w:rPr>
      </w:pPr>
    </w:p>
    <w:p w:rsidR="007A1B12" w:rsidRPr="007A1B12" w:rsidRDefault="007A1B12" w:rsidP="007A1B12">
      <w:pPr>
        <w:jc w:val="both"/>
        <w:rPr>
          <w:rFonts w:ascii="Times New Roman" w:eastAsia="Calibri" w:hAnsi="Times New Roman" w:cs="Times New Roman"/>
          <w:sz w:val="24"/>
        </w:rPr>
      </w:pPr>
      <w:r w:rsidRPr="007A1B12">
        <w:rPr>
          <w:rFonts w:ascii="Times New Roman" w:eastAsia="Calibri" w:hAnsi="Times New Roman" w:cs="Times New Roman"/>
          <w:sz w:val="24"/>
        </w:rPr>
        <w:tab/>
        <w:t>Tukuma novada Dome ir saņēmusi Latvijas Nacionālā kultūras centra (</w:t>
      </w:r>
      <w:r w:rsidR="00462CDE">
        <w:rPr>
          <w:rFonts w:ascii="Times New Roman" w:eastAsia="Calibri" w:hAnsi="Times New Roman" w:cs="Times New Roman"/>
          <w:sz w:val="24"/>
        </w:rPr>
        <w:t xml:space="preserve">turpmāk - </w:t>
      </w:r>
      <w:r w:rsidRPr="007A1B12">
        <w:rPr>
          <w:rFonts w:ascii="Times New Roman" w:eastAsia="Calibri" w:hAnsi="Times New Roman" w:cs="Times New Roman"/>
          <w:sz w:val="24"/>
        </w:rPr>
        <w:t>LNKC) vēstuli (reģ.Nr.5668) ar informāciju par to, ka 2016.gada 18. jūnijā Tukumā, Durbes estrādē plānots rīkot ikgadējos Latvijas Senioru koru svētkus. Svētku dalībnieki būs apmēram 1200 senioru koru dziedātāju no Latvijas pilsētām un novadiem, kā arī  starpnovadu jauktie kori un atsevišķi novada skolēnu deju kolektīvi. Senioru koru svētki notiek katru gadu kādā no Latvijas pilsētām un Tukumā šāds pasākums notiks pirmo reizi.</w:t>
      </w:r>
      <w:r w:rsidRPr="007A1B12">
        <w:rPr>
          <w:rFonts w:ascii="Times New Roman" w:eastAsia="Calibri" w:hAnsi="Times New Roman" w:cs="Times New Roman"/>
          <w:color w:val="FF0000"/>
          <w:sz w:val="24"/>
        </w:rPr>
        <w:t xml:space="preserve"> </w:t>
      </w:r>
    </w:p>
    <w:p w:rsidR="007A1B12" w:rsidRPr="007A1B12" w:rsidRDefault="007A1B12" w:rsidP="007A1B12">
      <w:pPr>
        <w:jc w:val="both"/>
        <w:rPr>
          <w:rFonts w:ascii="Times New Roman" w:eastAsia="Calibri" w:hAnsi="Times New Roman" w:cs="Times New Roman"/>
          <w:sz w:val="24"/>
        </w:rPr>
      </w:pPr>
      <w:r w:rsidRPr="007A1B12">
        <w:rPr>
          <w:rFonts w:ascii="Times New Roman" w:eastAsia="Calibri" w:hAnsi="Times New Roman" w:cs="Times New Roman"/>
          <w:sz w:val="24"/>
        </w:rPr>
        <w:tab/>
        <w:t>Ņemot vērā, ka Tukumā ir atbilstoša infrastruktūra, kā arī profesionāla komanda kultūras pasākumu rīkošanā, LNKC aicina Tukuma novada pašvaldību kļūt par LNKC sadarbības partneri, rīkojot Latvijas Senioru koru svētkus 2016.gada 18.jūnijā. Pasākumu sagatavošanai un norisei nepieciešamais pašvaldības atbalsts ir pasākumu norišu vietas un tām nepieciešamā tehniskā aprīkojuma, darba grupas, tehniskā personāla, sabiedriskās kārtības, ugunsdrošības un neatliekamās medicīniskās palīdzības nodrošinājums.</w:t>
      </w:r>
    </w:p>
    <w:p w:rsidR="007A1B12" w:rsidRPr="007A1B12" w:rsidRDefault="007A1B12" w:rsidP="007A1B12">
      <w:pPr>
        <w:ind w:firstLine="720"/>
        <w:jc w:val="both"/>
        <w:rPr>
          <w:rFonts w:ascii="Times New Roman" w:eastAsia="Calibri" w:hAnsi="Times New Roman" w:cs="Times New Roman"/>
          <w:sz w:val="24"/>
        </w:rPr>
      </w:pPr>
      <w:r w:rsidRPr="007A1B12">
        <w:rPr>
          <w:rFonts w:ascii="Times New Roman" w:eastAsia="Calibri" w:hAnsi="Times New Roman" w:cs="Times New Roman"/>
          <w:sz w:val="24"/>
        </w:rPr>
        <w:t xml:space="preserve">Likuma „Par pašvaldībām” 15.panta pirmās daļas 5.punktā ietverta viena no pašvaldības autonomām funkcijām </w:t>
      </w:r>
      <w:r w:rsidRPr="007A1B12">
        <w:rPr>
          <w:rFonts w:ascii="Times New Roman" w:eastAsia="Calibri" w:hAnsi="Times New Roman" w:cs="Times New Roman"/>
          <w:i/>
          <w:sz w:val="24"/>
        </w:rPr>
        <w:t>„rūpēties par kultūru un sekmēt tradicionālo kultūras vērtību saglabāšanu un tautas jaunrades attīstību (organizatoriska un finansiāla palīdzība kultūras iestādēm un pasākumiem, atbalsts kultūras pieminekļu saglabāšanai u.c.)</w:t>
      </w:r>
      <w:r w:rsidRPr="007A1B12">
        <w:rPr>
          <w:rFonts w:ascii="Times New Roman" w:eastAsia="Calibri" w:hAnsi="Times New Roman" w:cs="Times New Roman"/>
          <w:sz w:val="24"/>
        </w:rPr>
        <w:t xml:space="preserve">, 21.panta otrā daļa nosaka, ka </w:t>
      </w:r>
      <w:r w:rsidRPr="007A1B12">
        <w:rPr>
          <w:rFonts w:ascii="Times New Roman" w:eastAsia="Calibri" w:hAnsi="Times New Roman" w:cs="Times New Roman"/>
          <w:i/>
          <w:sz w:val="24"/>
        </w:rPr>
        <w:t>„Domes darbībai un lēmumiem jābūt maksimāli lietderīgiem”</w:t>
      </w:r>
      <w:r w:rsidRPr="007A1B12">
        <w:rPr>
          <w:rFonts w:ascii="Times New Roman" w:eastAsia="Calibri" w:hAnsi="Times New Roman" w:cs="Times New Roman"/>
          <w:sz w:val="24"/>
        </w:rPr>
        <w:t>.</w:t>
      </w:r>
    </w:p>
    <w:p w:rsidR="007A1B12" w:rsidRPr="007A1B12" w:rsidRDefault="007A1B12" w:rsidP="007A1B12">
      <w:pPr>
        <w:ind w:firstLine="720"/>
        <w:jc w:val="both"/>
        <w:rPr>
          <w:rFonts w:ascii="Times New Roman" w:eastAsia="Calibri" w:hAnsi="Times New Roman" w:cs="Times New Roman"/>
          <w:sz w:val="24"/>
        </w:rPr>
      </w:pPr>
      <w:r w:rsidRPr="007A1B12">
        <w:rPr>
          <w:rFonts w:ascii="Times New Roman" w:eastAsia="Calibri" w:hAnsi="Times New Roman" w:cs="Times New Roman"/>
          <w:sz w:val="24"/>
        </w:rPr>
        <w:t>Pamatojoties uz likuma „Par pašvaldībām” 15.panta pirmās daļas 5.punktu, 21.panta otro daļu un LNKC vēstuli:</w:t>
      </w:r>
    </w:p>
    <w:p w:rsidR="007A1B12" w:rsidRPr="007A1B12" w:rsidRDefault="007A1B12" w:rsidP="007A1B12">
      <w:pPr>
        <w:ind w:firstLine="720"/>
        <w:jc w:val="both"/>
        <w:rPr>
          <w:rFonts w:ascii="Times New Roman" w:eastAsia="Calibri" w:hAnsi="Times New Roman" w:cs="Times New Roman"/>
          <w:sz w:val="24"/>
        </w:rPr>
      </w:pPr>
      <w:r w:rsidRPr="007A1B12">
        <w:rPr>
          <w:rFonts w:ascii="Times New Roman" w:eastAsia="Calibri" w:hAnsi="Times New Roman" w:cs="Times New Roman"/>
          <w:sz w:val="24"/>
        </w:rPr>
        <w:t xml:space="preserve">1. </w:t>
      </w:r>
      <w:r w:rsidR="00462CDE">
        <w:rPr>
          <w:rFonts w:ascii="Times New Roman" w:eastAsia="Calibri" w:hAnsi="Times New Roman" w:cs="Times New Roman"/>
          <w:sz w:val="24"/>
        </w:rPr>
        <w:t>p</w:t>
      </w:r>
      <w:r w:rsidRPr="007A1B12">
        <w:rPr>
          <w:rFonts w:ascii="Times New Roman" w:eastAsia="Calibri" w:hAnsi="Times New Roman" w:cs="Times New Roman"/>
          <w:sz w:val="24"/>
        </w:rPr>
        <w:t>iekrist sadarbībai ar Latvijas Nacionālo kultūras centru (LNKC) Latvijas Senioru koru svētku rīkošanai Tukumā 2016. gada 18.jūnijā un vienoties ar LNKC par sadarbības līguma nosacījumiem</w:t>
      </w:r>
      <w:r w:rsidR="00462CDE">
        <w:rPr>
          <w:rFonts w:ascii="Times New Roman" w:eastAsia="Calibri" w:hAnsi="Times New Roman" w:cs="Times New Roman"/>
          <w:sz w:val="24"/>
        </w:rPr>
        <w:t>,</w:t>
      </w:r>
    </w:p>
    <w:p w:rsidR="007A1B12" w:rsidRPr="007A1B12" w:rsidRDefault="007A1B12" w:rsidP="007A1B12">
      <w:pPr>
        <w:ind w:firstLine="720"/>
        <w:jc w:val="both"/>
        <w:rPr>
          <w:rFonts w:ascii="Times New Roman" w:eastAsia="Calibri" w:hAnsi="Times New Roman" w:cs="Times New Roman"/>
          <w:sz w:val="24"/>
        </w:rPr>
      </w:pPr>
      <w:r w:rsidRPr="007A1B12">
        <w:rPr>
          <w:rFonts w:ascii="Times New Roman" w:eastAsia="Calibri" w:hAnsi="Times New Roman" w:cs="Times New Roman"/>
          <w:sz w:val="24"/>
        </w:rPr>
        <w:t xml:space="preserve">2. </w:t>
      </w:r>
      <w:r w:rsidR="00462CDE">
        <w:rPr>
          <w:rFonts w:ascii="Times New Roman" w:eastAsia="Calibri" w:hAnsi="Times New Roman" w:cs="Times New Roman"/>
          <w:sz w:val="24"/>
        </w:rPr>
        <w:t>p</w:t>
      </w:r>
      <w:r w:rsidRPr="007A1B12">
        <w:rPr>
          <w:rFonts w:ascii="Times New Roman" w:eastAsia="Calibri" w:hAnsi="Times New Roman" w:cs="Times New Roman"/>
          <w:sz w:val="24"/>
        </w:rPr>
        <w:t xml:space="preserve">ieņemt zināšanai svētku izdevumu tāmes projektu un galīgo svētku izdevumu tāmi apstiprināt ar 2016.gada pašvaldības budžeta pieņemšanu. </w:t>
      </w:r>
    </w:p>
    <w:p w:rsidR="007A1B12" w:rsidRPr="007A1B12" w:rsidRDefault="007A1B12" w:rsidP="007A1B12">
      <w:pPr>
        <w:ind w:firstLine="720"/>
        <w:jc w:val="both"/>
        <w:rPr>
          <w:rFonts w:ascii="Times New Roman" w:eastAsia="Calibri" w:hAnsi="Times New Roman" w:cs="Times New Roman"/>
          <w:sz w:val="24"/>
        </w:rPr>
      </w:pPr>
    </w:p>
    <w:p w:rsidR="007A1B12" w:rsidRPr="007A1B12" w:rsidRDefault="007A1B12" w:rsidP="007A1B12">
      <w:pPr>
        <w:ind w:firstLine="720"/>
        <w:jc w:val="both"/>
        <w:rPr>
          <w:rFonts w:ascii="Times New Roman" w:eastAsia="Calibri" w:hAnsi="Times New Roman" w:cs="Times New Roman"/>
          <w:sz w:val="24"/>
        </w:rPr>
      </w:pPr>
    </w:p>
    <w:p w:rsidR="007A1B12" w:rsidRDefault="007A1B12" w:rsidP="007A1B12">
      <w:pPr>
        <w:ind w:firstLine="720"/>
        <w:jc w:val="both"/>
        <w:rPr>
          <w:rFonts w:ascii="Times New Roman" w:eastAsia="Calibri" w:hAnsi="Times New Roman" w:cs="Times New Roman"/>
          <w:sz w:val="24"/>
        </w:rPr>
      </w:pPr>
    </w:p>
    <w:p w:rsidR="00AD1D13" w:rsidRPr="007A1B12" w:rsidRDefault="00AD1D13" w:rsidP="007A1B12">
      <w:pPr>
        <w:ind w:firstLine="720"/>
        <w:jc w:val="both"/>
        <w:rPr>
          <w:rFonts w:ascii="Times New Roman" w:eastAsia="Calibri" w:hAnsi="Times New Roman" w:cs="Times New Roman"/>
          <w:sz w:val="24"/>
        </w:rPr>
      </w:pPr>
    </w:p>
    <w:p w:rsidR="007A1B12" w:rsidRPr="007A1B12" w:rsidRDefault="007A1B12" w:rsidP="007A1B12">
      <w:pPr>
        <w:ind w:firstLine="720"/>
        <w:jc w:val="both"/>
        <w:rPr>
          <w:rFonts w:ascii="Times New Roman" w:eastAsia="Calibri" w:hAnsi="Times New Roman" w:cs="Times New Roman"/>
          <w:sz w:val="24"/>
        </w:rPr>
      </w:pPr>
    </w:p>
    <w:p w:rsidR="007A1B12" w:rsidRPr="007A1B12" w:rsidRDefault="007A1B12" w:rsidP="007A1B12">
      <w:pPr>
        <w:ind w:firstLine="720"/>
        <w:jc w:val="both"/>
        <w:rPr>
          <w:rFonts w:ascii="Times New Roman" w:eastAsia="Calibri" w:hAnsi="Times New Roman" w:cs="Times New Roman"/>
          <w:sz w:val="24"/>
        </w:rPr>
      </w:pPr>
    </w:p>
    <w:p w:rsidR="007A1B12" w:rsidRPr="007A1B12" w:rsidRDefault="007A1B12" w:rsidP="007A1B12">
      <w:pPr>
        <w:ind w:firstLine="720"/>
        <w:jc w:val="both"/>
        <w:rPr>
          <w:rFonts w:ascii="Times New Roman" w:eastAsia="Calibri" w:hAnsi="Times New Roman" w:cs="Times New Roman"/>
          <w:sz w:val="24"/>
        </w:rPr>
      </w:pPr>
    </w:p>
    <w:p w:rsidR="007A1B12" w:rsidRPr="007A1B12" w:rsidRDefault="007A1B12" w:rsidP="007A1B12">
      <w:pPr>
        <w:ind w:firstLine="720"/>
        <w:jc w:val="both"/>
        <w:rPr>
          <w:rFonts w:ascii="Times New Roman" w:eastAsia="Calibri" w:hAnsi="Times New Roman" w:cs="Times New Roman"/>
          <w:sz w:val="24"/>
        </w:rPr>
      </w:pPr>
    </w:p>
    <w:p w:rsidR="007A1B12" w:rsidRPr="007A1B12" w:rsidRDefault="007A1B12" w:rsidP="007A1B12">
      <w:pPr>
        <w:ind w:firstLine="720"/>
        <w:jc w:val="both"/>
        <w:rPr>
          <w:rFonts w:ascii="Times New Roman" w:eastAsia="Calibri" w:hAnsi="Times New Roman" w:cs="Times New Roman"/>
          <w:sz w:val="20"/>
          <w:szCs w:val="20"/>
        </w:rPr>
      </w:pPr>
      <w:r w:rsidRPr="007A1B12">
        <w:rPr>
          <w:rFonts w:ascii="Times New Roman" w:eastAsia="Calibri" w:hAnsi="Times New Roman" w:cs="Times New Roman"/>
          <w:sz w:val="20"/>
          <w:szCs w:val="20"/>
        </w:rPr>
        <w:t>Nosūtīt:</w:t>
      </w:r>
    </w:p>
    <w:p w:rsidR="007A1B12" w:rsidRPr="007A1B12" w:rsidRDefault="007A1B12" w:rsidP="007A1B12">
      <w:pPr>
        <w:numPr>
          <w:ilvl w:val="0"/>
          <w:numId w:val="4"/>
        </w:numPr>
        <w:jc w:val="both"/>
        <w:rPr>
          <w:rFonts w:ascii="Times New Roman" w:eastAsia="Calibri" w:hAnsi="Times New Roman" w:cs="Times New Roman"/>
          <w:sz w:val="20"/>
          <w:szCs w:val="20"/>
        </w:rPr>
      </w:pPr>
      <w:r w:rsidRPr="007A1B12">
        <w:rPr>
          <w:rFonts w:ascii="Times New Roman" w:eastAsia="Calibri" w:hAnsi="Times New Roman" w:cs="Times New Roman"/>
          <w:sz w:val="20"/>
          <w:szCs w:val="20"/>
        </w:rPr>
        <w:t>LNKC</w:t>
      </w:r>
    </w:p>
    <w:p w:rsidR="007A1B12" w:rsidRPr="007A1B12" w:rsidRDefault="007A1B12" w:rsidP="007A1B12">
      <w:pPr>
        <w:numPr>
          <w:ilvl w:val="0"/>
          <w:numId w:val="4"/>
        </w:numPr>
        <w:jc w:val="both"/>
        <w:rPr>
          <w:rFonts w:ascii="Times New Roman" w:eastAsia="Calibri" w:hAnsi="Times New Roman" w:cs="Times New Roman"/>
          <w:sz w:val="20"/>
          <w:szCs w:val="20"/>
        </w:rPr>
      </w:pPr>
      <w:r w:rsidRPr="007A1B12">
        <w:rPr>
          <w:rFonts w:ascii="Times New Roman" w:eastAsia="Calibri" w:hAnsi="Times New Roman" w:cs="Times New Roman"/>
          <w:sz w:val="20"/>
          <w:szCs w:val="20"/>
        </w:rPr>
        <w:t>Kult.nod.</w:t>
      </w:r>
    </w:p>
    <w:p w:rsidR="007A1B12" w:rsidRPr="007A1B12" w:rsidRDefault="007A1B12" w:rsidP="007A1B12">
      <w:pPr>
        <w:numPr>
          <w:ilvl w:val="0"/>
          <w:numId w:val="4"/>
        </w:numPr>
        <w:jc w:val="both"/>
        <w:rPr>
          <w:rFonts w:ascii="Times New Roman" w:eastAsia="Calibri" w:hAnsi="Times New Roman" w:cs="Times New Roman"/>
          <w:sz w:val="20"/>
          <w:szCs w:val="20"/>
        </w:rPr>
      </w:pPr>
      <w:r w:rsidRPr="007A1B12">
        <w:rPr>
          <w:rFonts w:ascii="Times New Roman" w:eastAsia="Calibri" w:hAnsi="Times New Roman" w:cs="Times New Roman"/>
          <w:sz w:val="20"/>
          <w:szCs w:val="20"/>
        </w:rPr>
        <w:t>Fin.nod.</w:t>
      </w:r>
    </w:p>
    <w:p w:rsidR="007A1B12" w:rsidRPr="007A1B12" w:rsidRDefault="007A1B12" w:rsidP="007A1B12">
      <w:pPr>
        <w:jc w:val="both"/>
        <w:rPr>
          <w:rFonts w:ascii="Times New Roman" w:eastAsia="Calibri" w:hAnsi="Times New Roman" w:cs="Times New Roman"/>
          <w:sz w:val="20"/>
          <w:szCs w:val="20"/>
        </w:rPr>
      </w:pPr>
    </w:p>
    <w:p w:rsidR="007A1B12" w:rsidRPr="007A1B12" w:rsidRDefault="007A1B12" w:rsidP="007A1B12">
      <w:pPr>
        <w:jc w:val="both"/>
        <w:rPr>
          <w:rFonts w:ascii="Times New Roman" w:eastAsia="Calibri" w:hAnsi="Times New Roman" w:cs="Times New Roman"/>
          <w:sz w:val="20"/>
          <w:szCs w:val="20"/>
        </w:rPr>
      </w:pPr>
      <w:r w:rsidRPr="007A1B12">
        <w:rPr>
          <w:rFonts w:ascii="Times New Roman" w:eastAsia="Calibri" w:hAnsi="Times New Roman" w:cs="Times New Roman"/>
          <w:sz w:val="20"/>
          <w:szCs w:val="20"/>
        </w:rPr>
        <w:t>Sagatavoja I.Smirnova, D.Liepiņa-Zusāne</w:t>
      </w:r>
    </w:p>
    <w:p w:rsidR="007A1B12" w:rsidRPr="007A1B12" w:rsidRDefault="007A1B12" w:rsidP="007A1B12">
      <w:pPr>
        <w:ind w:firstLine="720"/>
        <w:jc w:val="both"/>
        <w:rPr>
          <w:rFonts w:ascii="Times New Roman" w:eastAsia="Calibri" w:hAnsi="Times New Roman" w:cs="Times New Roman"/>
          <w:sz w:val="20"/>
          <w:szCs w:val="20"/>
        </w:rPr>
      </w:pPr>
    </w:p>
    <w:p w:rsidR="00D36DD6" w:rsidRDefault="00D36DD6">
      <w:pPr>
        <w:spacing w:after="200" w:line="276" w:lineRule="auto"/>
        <w:rPr>
          <w:rFonts w:ascii="Times New Roman" w:eastAsia="Calibri" w:hAnsi="Times New Roman" w:cs="Times New Roman"/>
          <w:sz w:val="24"/>
        </w:rPr>
      </w:pPr>
      <w:r>
        <w:rPr>
          <w:rFonts w:ascii="Times New Roman" w:eastAsia="Calibri" w:hAnsi="Times New Roman" w:cs="Times New Roman"/>
          <w:sz w:val="24"/>
        </w:rPr>
        <w:br w:type="page"/>
      </w:r>
    </w:p>
    <w:p w:rsidR="00D36DD6" w:rsidRPr="007A1B12" w:rsidRDefault="00D36DD6" w:rsidP="007A1B12">
      <w:pPr>
        <w:jc w:val="both"/>
        <w:rPr>
          <w:rFonts w:ascii="Times New Roman" w:eastAsia="Calibri" w:hAnsi="Times New Roman" w:cs="Times New Roman"/>
          <w:sz w:val="24"/>
        </w:rPr>
      </w:pPr>
    </w:p>
    <w:p w:rsidR="007A1B12" w:rsidRPr="007A1B12" w:rsidRDefault="007A1B12" w:rsidP="007A1B12">
      <w:pPr>
        <w:spacing w:line="276" w:lineRule="auto"/>
        <w:jc w:val="both"/>
        <w:rPr>
          <w:rFonts w:ascii="Times New Roman" w:eastAsia="Calibri" w:hAnsi="Times New Roman" w:cs="Times New Roman"/>
          <w:sz w:val="24"/>
        </w:rPr>
      </w:pPr>
    </w:p>
    <w:p w:rsidR="007A1B12" w:rsidRPr="009A5E8C" w:rsidRDefault="007A1B12" w:rsidP="009A5E8C">
      <w:pPr>
        <w:spacing w:line="276" w:lineRule="auto"/>
        <w:jc w:val="both"/>
        <w:rPr>
          <w:rFonts w:ascii="Times New Roman" w:eastAsia="Calibri" w:hAnsi="Times New Roman" w:cs="Times New Roman"/>
          <w:sz w:val="24"/>
          <w:szCs w:val="24"/>
          <w:lang w:eastAsia="lv-LV"/>
        </w:rPr>
      </w:pPr>
    </w:p>
    <w:p w:rsidR="00D36DD6" w:rsidRDefault="00D36DD6">
      <w:pPr>
        <w:spacing w:after="200" w:line="276" w:lineRule="auto"/>
      </w:pPr>
      <w:r>
        <w:br w:type="page"/>
      </w:r>
    </w:p>
    <w:p w:rsidR="00566F59" w:rsidRDefault="00566F59">
      <w:pPr>
        <w:spacing w:after="200" w:line="276" w:lineRule="auto"/>
      </w:pPr>
      <w:bookmarkStart w:id="0" w:name="_GoBack"/>
      <w:bookmarkEnd w:id="0"/>
    </w:p>
    <w:sectPr w:rsidR="00566F59" w:rsidSect="009A5E8C">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00F" w:rsidRDefault="004D500F" w:rsidP="00DB1F5A">
      <w:r>
        <w:separator/>
      </w:r>
    </w:p>
  </w:endnote>
  <w:endnote w:type="continuationSeparator" w:id="0">
    <w:p w:rsidR="004D500F" w:rsidRDefault="004D500F" w:rsidP="00DB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1645779253"/>
      <w:docPartObj>
        <w:docPartGallery w:val="Page Numbers (Bottom of Page)"/>
        <w:docPartUnique/>
      </w:docPartObj>
    </w:sdtPr>
    <w:sdtEndPr>
      <w:rPr>
        <w:noProof/>
      </w:rPr>
    </w:sdtEndPr>
    <w:sdtContent>
      <w:p w:rsidR="00917B45" w:rsidRPr="00DB1F5A" w:rsidRDefault="00917B45" w:rsidP="00DB1F5A">
        <w:pPr>
          <w:pStyle w:val="Footer"/>
          <w:tabs>
            <w:tab w:val="clear" w:pos="4153"/>
            <w:tab w:val="clear" w:pos="8306"/>
          </w:tabs>
          <w:jc w:val="center"/>
          <w:rPr>
            <w:rFonts w:ascii="Times New Roman" w:hAnsi="Times New Roman" w:cs="Times New Roman"/>
            <w:sz w:val="12"/>
            <w:szCs w:val="12"/>
          </w:rPr>
        </w:pPr>
        <w:r w:rsidRPr="00DB1F5A">
          <w:rPr>
            <w:rFonts w:ascii="Times New Roman" w:hAnsi="Times New Roman" w:cs="Times New Roman"/>
            <w:sz w:val="12"/>
            <w:szCs w:val="12"/>
          </w:rPr>
          <w:t>Iks8-15</w:t>
        </w:r>
      </w:p>
      <w:p w:rsidR="00917B45" w:rsidRPr="00DB1F5A" w:rsidRDefault="00917B45" w:rsidP="00DB1F5A">
        <w:pPr>
          <w:pStyle w:val="Footer"/>
          <w:tabs>
            <w:tab w:val="clear" w:pos="4153"/>
            <w:tab w:val="clear" w:pos="8306"/>
          </w:tabs>
          <w:jc w:val="center"/>
          <w:rPr>
            <w:rFonts w:ascii="Times New Roman" w:hAnsi="Times New Roman" w:cs="Times New Roman"/>
            <w:sz w:val="12"/>
            <w:szCs w:val="12"/>
          </w:rPr>
        </w:pPr>
        <w:r w:rsidRPr="00DB1F5A">
          <w:rPr>
            <w:rFonts w:ascii="Times New Roman" w:hAnsi="Times New Roman" w:cs="Times New Roman"/>
            <w:sz w:val="12"/>
            <w:szCs w:val="12"/>
          </w:rPr>
          <w:fldChar w:fldCharType="begin"/>
        </w:r>
        <w:r w:rsidRPr="00DB1F5A">
          <w:rPr>
            <w:rFonts w:ascii="Times New Roman" w:hAnsi="Times New Roman" w:cs="Times New Roman"/>
            <w:sz w:val="12"/>
            <w:szCs w:val="12"/>
          </w:rPr>
          <w:instrText xml:space="preserve"> PAGE   \* MERGEFORMAT </w:instrText>
        </w:r>
        <w:r w:rsidRPr="00DB1F5A">
          <w:rPr>
            <w:rFonts w:ascii="Times New Roman" w:hAnsi="Times New Roman" w:cs="Times New Roman"/>
            <w:sz w:val="12"/>
            <w:szCs w:val="12"/>
          </w:rPr>
          <w:fldChar w:fldCharType="separate"/>
        </w:r>
        <w:r w:rsidR="00A83311">
          <w:rPr>
            <w:rFonts w:ascii="Times New Roman" w:hAnsi="Times New Roman" w:cs="Times New Roman"/>
            <w:noProof/>
            <w:sz w:val="12"/>
            <w:szCs w:val="12"/>
          </w:rPr>
          <w:t>24</w:t>
        </w:r>
        <w:r w:rsidRPr="00DB1F5A">
          <w:rPr>
            <w:rFonts w:ascii="Times New Roman" w:hAnsi="Times New Roman" w:cs="Times New Roman"/>
            <w:noProof/>
            <w:sz w:val="12"/>
            <w:szCs w:val="12"/>
          </w:rPr>
          <w:fldChar w:fldCharType="end"/>
        </w:r>
      </w:p>
    </w:sdtContent>
  </w:sdt>
  <w:p w:rsidR="00917B45" w:rsidRDefault="00917B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00F" w:rsidRDefault="004D500F" w:rsidP="00DB1F5A">
      <w:r>
        <w:separator/>
      </w:r>
    </w:p>
  </w:footnote>
  <w:footnote w:type="continuationSeparator" w:id="0">
    <w:p w:rsidR="004D500F" w:rsidRDefault="004D500F" w:rsidP="00DB1F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0DF0"/>
    <w:multiLevelType w:val="hybridMultilevel"/>
    <w:tmpl w:val="07A47786"/>
    <w:lvl w:ilvl="0" w:tplc="B714F4EE">
      <w:start w:val="2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051982"/>
    <w:multiLevelType w:val="hybridMultilevel"/>
    <w:tmpl w:val="C22E190E"/>
    <w:lvl w:ilvl="0" w:tplc="DDFCB0BC">
      <w:start w:val="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70552F8"/>
    <w:multiLevelType w:val="hybridMultilevel"/>
    <w:tmpl w:val="E56C2132"/>
    <w:lvl w:ilvl="0" w:tplc="375AEC4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F042A55"/>
    <w:multiLevelType w:val="hybridMultilevel"/>
    <w:tmpl w:val="0C0CAD92"/>
    <w:lvl w:ilvl="0" w:tplc="BD62EDF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F826F0B"/>
    <w:multiLevelType w:val="hybridMultilevel"/>
    <w:tmpl w:val="88BE4712"/>
    <w:lvl w:ilvl="0" w:tplc="E842C53E">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3ED"/>
    <w:rsid w:val="00011223"/>
    <w:rsid w:val="00127033"/>
    <w:rsid w:val="0016427C"/>
    <w:rsid w:val="00173A0A"/>
    <w:rsid w:val="001D0993"/>
    <w:rsid w:val="001D39E7"/>
    <w:rsid w:val="001E6F8B"/>
    <w:rsid w:val="0020571C"/>
    <w:rsid w:val="002F23ED"/>
    <w:rsid w:val="0035285F"/>
    <w:rsid w:val="003950DE"/>
    <w:rsid w:val="003A5DEE"/>
    <w:rsid w:val="00423562"/>
    <w:rsid w:val="00437EF7"/>
    <w:rsid w:val="00460D8F"/>
    <w:rsid w:val="00462CDE"/>
    <w:rsid w:val="00464FA3"/>
    <w:rsid w:val="00483347"/>
    <w:rsid w:val="004A1623"/>
    <w:rsid w:val="004D500F"/>
    <w:rsid w:val="004D5D1F"/>
    <w:rsid w:val="00526B72"/>
    <w:rsid w:val="00560F76"/>
    <w:rsid w:val="00566F59"/>
    <w:rsid w:val="005B6824"/>
    <w:rsid w:val="00627123"/>
    <w:rsid w:val="00643C63"/>
    <w:rsid w:val="00653B76"/>
    <w:rsid w:val="00715AD1"/>
    <w:rsid w:val="007A1B12"/>
    <w:rsid w:val="00830494"/>
    <w:rsid w:val="00866194"/>
    <w:rsid w:val="00917B45"/>
    <w:rsid w:val="0094042C"/>
    <w:rsid w:val="00955E08"/>
    <w:rsid w:val="00965510"/>
    <w:rsid w:val="00974023"/>
    <w:rsid w:val="009A5E8C"/>
    <w:rsid w:val="009D2FD7"/>
    <w:rsid w:val="009F5C52"/>
    <w:rsid w:val="00A7385B"/>
    <w:rsid w:val="00A822AA"/>
    <w:rsid w:val="00A83311"/>
    <w:rsid w:val="00A95C33"/>
    <w:rsid w:val="00AD1D13"/>
    <w:rsid w:val="00B036CB"/>
    <w:rsid w:val="00BB5B4C"/>
    <w:rsid w:val="00BD2809"/>
    <w:rsid w:val="00C416B9"/>
    <w:rsid w:val="00C97679"/>
    <w:rsid w:val="00CF53AC"/>
    <w:rsid w:val="00D248C1"/>
    <w:rsid w:val="00D36DD6"/>
    <w:rsid w:val="00D8079C"/>
    <w:rsid w:val="00DB1C38"/>
    <w:rsid w:val="00DB1F5A"/>
    <w:rsid w:val="00E2755E"/>
    <w:rsid w:val="00E27A05"/>
    <w:rsid w:val="00EA3D3B"/>
    <w:rsid w:val="00EE5407"/>
    <w:rsid w:val="00F47664"/>
    <w:rsid w:val="00F94898"/>
    <w:rsid w:val="00FB1E1B"/>
    <w:rsid w:val="00FC6D92"/>
    <w:rsid w:val="00FE4207"/>
    <w:rsid w:val="00FE4A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BD4E54-64B2-4E7E-A024-ECA2ACA7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3E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3ED"/>
    <w:pPr>
      <w:ind w:left="720"/>
      <w:contextualSpacing/>
    </w:pPr>
  </w:style>
  <w:style w:type="table" w:styleId="TableGrid">
    <w:name w:val="Table Grid"/>
    <w:basedOn w:val="TableNormal"/>
    <w:uiPriority w:val="59"/>
    <w:rsid w:val="002F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F5A"/>
    <w:pPr>
      <w:tabs>
        <w:tab w:val="center" w:pos="4153"/>
        <w:tab w:val="right" w:pos="8306"/>
      </w:tabs>
    </w:pPr>
  </w:style>
  <w:style w:type="character" w:customStyle="1" w:styleId="HeaderChar">
    <w:name w:val="Header Char"/>
    <w:basedOn w:val="DefaultParagraphFont"/>
    <w:link w:val="Header"/>
    <w:uiPriority w:val="99"/>
    <w:rsid w:val="00DB1F5A"/>
  </w:style>
  <w:style w:type="paragraph" w:styleId="Footer">
    <w:name w:val="footer"/>
    <w:basedOn w:val="Normal"/>
    <w:link w:val="FooterChar"/>
    <w:uiPriority w:val="99"/>
    <w:unhideWhenUsed/>
    <w:rsid w:val="00DB1F5A"/>
    <w:pPr>
      <w:tabs>
        <w:tab w:val="center" w:pos="4153"/>
        <w:tab w:val="right" w:pos="8306"/>
      </w:tabs>
    </w:pPr>
  </w:style>
  <w:style w:type="character" w:customStyle="1" w:styleId="FooterChar">
    <w:name w:val="Footer Char"/>
    <w:basedOn w:val="DefaultParagraphFont"/>
    <w:link w:val="Footer"/>
    <w:uiPriority w:val="99"/>
    <w:rsid w:val="00DB1F5A"/>
  </w:style>
  <w:style w:type="paragraph" w:styleId="BalloonText">
    <w:name w:val="Balloon Text"/>
    <w:basedOn w:val="Normal"/>
    <w:link w:val="BalloonTextChar"/>
    <w:uiPriority w:val="99"/>
    <w:semiHidden/>
    <w:unhideWhenUsed/>
    <w:rsid w:val="00715AD1"/>
    <w:rPr>
      <w:rFonts w:ascii="Tahoma" w:hAnsi="Tahoma" w:cs="Tahoma"/>
      <w:sz w:val="16"/>
      <w:szCs w:val="16"/>
    </w:rPr>
  </w:style>
  <w:style w:type="character" w:customStyle="1" w:styleId="BalloonTextChar">
    <w:name w:val="Balloon Text Char"/>
    <w:basedOn w:val="DefaultParagraphFont"/>
    <w:link w:val="BalloonText"/>
    <w:uiPriority w:val="99"/>
    <w:semiHidden/>
    <w:rsid w:val="00715AD1"/>
    <w:rPr>
      <w:rFonts w:ascii="Tahoma" w:hAnsi="Tahoma" w:cs="Tahoma"/>
      <w:sz w:val="16"/>
      <w:szCs w:val="16"/>
    </w:rPr>
  </w:style>
  <w:style w:type="table" w:customStyle="1" w:styleId="TableGrid1">
    <w:name w:val="Table Grid1"/>
    <w:basedOn w:val="TableNormal"/>
    <w:next w:val="TableGrid"/>
    <w:uiPriority w:val="59"/>
    <w:rsid w:val="00566F59"/>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943332">
      <w:bodyDiv w:val="1"/>
      <w:marLeft w:val="0"/>
      <w:marRight w:val="0"/>
      <w:marTop w:val="0"/>
      <w:marBottom w:val="0"/>
      <w:divBdr>
        <w:top w:val="none" w:sz="0" w:space="0" w:color="auto"/>
        <w:left w:val="none" w:sz="0" w:space="0" w:color="auto"/>
        <w:bottom w:val="none" w:sz="0" w:space="0" w:color="auto"/>
        <w:right w:val="none" w:sz="0" w:space="0" w:color="auto"/>
      </w:divBdr>
    </w:div>
    <w:div w:id="14306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57255" TargetMode="External"/><Relationship Id="rId5" Type="http://schemas.openxmlformats.org/officeDocument/2006/relationships/webSettings" Target="webSettings.xml"/><Relationship Id="rId10" Type="http://schemas.openxmlformats.org/officeDocument/2006/relationships/hyperlink" Target="http://likumi.lv/doc.php?id=57255"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0127F-242C-4E99-9826-F95089BD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24307</Words>
  <Characters>13856</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2015-10-12T12:44:00Z</cp:lastPrinted>
  <dcterms:created xsi:type="dcterms:W3CDTF">2015-10-13T06:56:00Z</dcterms:created>
  <dcterms:modified xsi:type="dcterms:W3CDTF">2015-10-13T06:56:00Z</dcterms:modified>
</cp:coreProperties>
</file>