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78" w:rsidRPr="00193423" w:rsidRDefault="00091C78" w:rsidP="00091C78">
      <w:pPr>
        <w:spacing w:after="0" w:line="240" w:lineRule="auto"/>
        <w:jc w:val="center"/>
        <w:rPr>
          <w:rFonts w:ascii="Times New Roman" w:eastAsia="Times New Roman" w:hAnsi="Times New Roman" w:cs="Times New Roman"/>
          <w:sz w:val="24"/>
          <w:szCs w:val="24"/>
          <w:lang w:val="it-IT"/>
        </w:rPr>
      </w:pPr>
      <w:bookmarkStart w:id="0" w:name="_GoBack"/>
      <w:bookmarkEnd w:id="0"/>
      <w:r w:rsidRPr="00193423">
        <w:rPr>
          <w:rFonts w:ascii="Calibri" w:eastAsia="Calibri" w:hAnsi="Calibri" w:cs="Times New Roman"/>
          <w:noProof/>
          <w:lang w:eastAsia="lv-LV"/>
        </w:rPr>
        <mc:AlternateContent>
          <mc:Choice Requires="wps">
            <w:drawing>
              <wp:anchor distT="0" distB="0" distL="114300" distR="114300" simplePos="0" relativeHeight="251659264" behindDoc="0" locked="0" layoutInCell="1" allowOverlap="1" wp14:anchorId="20B10A25" wp14:editId="42DEF838">
                <wp:simplePos x="0" y="0"/>
                <wp:positionH relativeFrom="column">
                  <wp:posOffset>0</wp:posOffset>
                </wp:positionH>
                <wp:positionV relativeFrom="paragraph">
                  <wp:posOffset>0</wp:posOffset>
                </wp:positionV>
                <wp:extent cx="977265" cy="9601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C78" w:rsidRDefault="00091C78" w:rsidP="00091C78">
                            <w:r>
                              <w:rPr>
                                <w:noProof/>
                                <w:sz w:val="20"/>
                                <w:szCs w:val="20"/>
                                <w:lang w:eastAsia="lv-LV"/>
                              </w:rPr>
                              <w:drawing>
                                <wp:inline distT="0" distB="0" distL="0" distR="0" wp14:anchorId="6FBC2705" wp14:editId="2031F031">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10A25" id="_x0000_t202" coordsize="21600,21600" o:spt="202" path="m,l,21600r21600,l21600,xe">
                <v:stroke joinstyle="miter"/>
                <v:path gradientshapeok="t" o:connecttype="rect"/>
              </v:shapetype>
              <v:shape id="Text Box 6" o:spid="_x0000_s1026" type="#_x0000_t202" style="position:absolute;left:0;text-align:left;margin-left:0;margin-top:0;width:76.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" filled="f" stroked="f">
                <v:textbox inset=",1mm,,1mm">
                  <w:txbxContent>
                    <w:p w:rsidR="00091C78" w:rsidRDefault="00091C78" w:rsidP="00091C78">
                      <w:r>
                        <w:rPr>
                          <w:noProof/>
                          <w:sz w:val="20"/>
                          <w:szCs w:val="20"/>
                          <w:lang w:eastAsia="lv-LV"/>
                        </w:rPr>
                        <w:drawing>
                          <wp:inline distT="0" distB="0" distL="0" distR="0" wp14:anchorId="6FBC2705" wp14:editId="2031F031">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193423">
        <w:rPr>
          <w:rFonts w:ascii="Times New Roman" w:eastAsia="Times New Roman" w:hAnsi="Times New Roman" w:cs="Times New Roman"/>
          <w:sz w:val="24"/>
          <w:szCs w:val="24"/>
          <w:lang w:val="it-IT"/>
        </w:rPr>
        <w:t>LATVIJAS REPUBLIKA</w:t>
      </w:r>
    </w:p>
    <w:p w:rsidR="00091C78" w:rsidRPr="00193423" w:rsidRDefault="00091C78" w:rsidP="00091C78">
      <w:pPr>
        <w:spacing w:after="0" w:line="240" w:lineRule="auto"/>
        <w:jc w:val="center"/>
        <w:rPr>
          <w:rFonts w:ascii="Times New Roman" w:eastAsia="Times New Roman" w:hAnsi="Times New Roman" w:cs="Times New Roman"/>
          <w:b/>
          <w:sz w:val="48"/>
          <w:szCs w:val="48"/>
          <w:lang w:val="it-IT"/>
        </w:rPr>
      </w:pPr>
      <w:r w:rsidRPr="00193423">
        <w:rPr>
          <w:rFonts w:ascii="Times New Roman" w:eastAsia="Times New Roman" w:hAnsi="Times New Roman" w:cs="Times New Roman"/>
          <w:b/>
          <w:sz w:val="48"/>
          <w:szCs w:val="48"/>
          <w:lang w:val="it-IT"/>
        </w:rPr>
        <w:t>TUKUMA  NOVADA  DOME</w:t>
      </w:r>
    </w:p>
    <w:p w:rsidR="00091C78" w:rsidRPr="00193423" w:rsidRDefault="00091C78" w:rsidP="00091C78">
      <w:pPr>
        <w:spacing w:after="0" w:line="240" w:lineRule="auto"/>
        <w:rPr>
          <w:rFonts w:ascii="Times New Roman" w:eastAsia="Times New Roman" w:hAnsi="Times New Roman" w:cs="Times New Roman"/>
          <w:b/>
          <w:sz w:val="28"/>
          <w:szCs w:val="28"/>
        </w:rPr>
      </w:pPr>
      <w:r w:rsidRPr="00193423">
        <w:rPr>
          <w:rFonts w:ascii="Times New Roman" w:eastAsia="Times New Roman" w:hAnsi="Times New Roman" w:cs="Times New Roman"/>
          <w:b/>
          <w:sz w:val="28"/>
          <w:szCs w:val="28"/>
        </w:rPr>
        <w:t xml:space="preserve">                               TERITORIĀLĀS ATTĪSTĪBAS KOMITEJA</w:t>
      </w:r>
    </w:p>
    <w:p w:rsidR="00091C78" w:rsidRPr="00193423" w:rsidRDefault="00091C78" w:rsidP="00091C78">
      <w:pPr>
        <w:spacing w:after="0" w:line="240" w:lineRule="auto"/>
        <w:rPr>
          <w:rFonts w:ascii="Times New Roman" w:eastAsia="Times New Roman" w:hAnsi="Times New Roman" w:cs="Times New Roman"/>
          <w:sz w:val="24"/>
          <w:szCs w:val="24"/>
          <w:lang w:val="en-US"/>
        </w:rPr>
      </w:pPr>
    </w:p>
    <w:p w:rsidR="00091C78" w:rsidRPr="00193423" w:rsidRDefault="00091C78" w:rsidP="00091C78">
      <w:pPr>
        <w:spacing w:after="0" w:line="240" w:lineRule="auto"/>
        <w:rPr>
          <w:rFonts w:ascii="Times New Roman" w:eastAsia="Times New Roman" w:hAnsi="Times New Roman" w:cs="Times New Roman"/>
          <w:sz w:val="24"/>
          <w:szCs w:val="24"/>
          <w:lang w:val="en-US"/>
        </w:rPr>
      </w:pPr>
      <w:r w:rsidRPr="00193423">
        <w:rPr>
          <w:rFonts w:ascii="Calibri" w:eastAsia="Calibri" w:hAnsi="Calibri" w:cs="Times New Roman"/>
          <w:noProof/>
          <w:lang w:eastAsia="lv-LV"/>
        </w:rPr>
        <mc:AlternateContent>
          <mc:Choice Requires="wps">
            <w:drawing>
              <wp:anchor distT="0" distB="0" distL="114300" distR="114300" simplePos="0" relativeHeight="251660288" behindDoc="0" locked="0" layoutInCell="1" allowOverlap="1" wp14:anchorId="7EE560D2" wp14:editId="40C04862">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459B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193423">
        <w:rPr>
          <w:rFonts w:ascii="Calibri" w:eastAsia="Calibri" w:hAnsi="Calibri" w:cs="Times New Roman"/>
          <w:noProof/>
          <w:lang w:eastAsia="lv-LV"/>
        </w:rPr>
        <mc:AlternateContent>
          <mc:Choice Requires="wps">
            <w:drawing>
              <wp:anchor distT="0" distB="0" distL="114300" distR="114300" simplePos="0" relativeHeight="251661312" behindDoc="0" locked="0" layoutInCell="1" allowOverlap="1" wp14:anchorId="2BA5A740" wp14:editId="0D0E1F50">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AA31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193423">
        <w:rPr>
          <w:rFonts w:ascii="Calibri" w:eastAsia="Calibri" w:hAnsi="Calibri" w:cs="Times New Roman"/>
          <w:noProof/>
          <w:lang w:eastAsia="lv-LV"/>
        </w:rPr>
        <mc:AlternateContent>
          <mc:Choice Requires="wps">
            <w:drawing>
              <wp:anchor distT="0" distB="0" distL="114300" distR="114300" simplePos="0" relativeHeight="251662336" behindDoc="0" locked="0" layoutInCell="1" allowOverlap="1" wp14:anchorId="71D40A77" wp14:editId="6EA25F3A">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25C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193423">
        <w:rPr>
          <w:rFonts w:ascii="Calibri" w:eastAsia="Calibri" w:hAnsi="Calibri" w:cs="Times New Roman"/>
          <w:noProof/>
          <w:lang w:eastAsia="lv-LV"/>
        </w:rPr>
        <mc:AlternateContent>
          <mc:Choice Requires="wps">
            <w:drawing>
              <wp:anchor distT="0" distB="0" distL="114300" distR="114300" simplePos="0" relativeHeight="251663360" behindDoc="0" locked="0" layoutInCell="1" allowOverlap="1" wp14:anchorId="662C38C4" wp14:editId="498AAB6B">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994E9"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091C78" w:rsidRPr="00193423" w:rsidRDefault="00091C78" w:rsidP="00091C78">
      <w:pPr>
        <w:spacing w:after="0" w:line="240" w:lineRule="auto"/>
        <w:rPr>
          <w:rFonts w:ascii="Times New Roman" w:eastAsia="Times New Roman" w:hAnsi="Times New Roman" w:cs="Times New Roman"/>
          <w:sz w:val="24"/>
          <w:szCs w:val="24"/>
          <w:lang w:val="en-US"/>
        </w:rPr>
      </w:pPr>
    </w:p>
    <w:p w:rsidR="00091C78" w:rsidRPr="00193423" w:rsidRDefault="00091C78" w:rsidP="00091C78">
      <w:pPr>
        <w:spacing w:after="0" w:line="240" w:lineRule="auto"/>
        <w:jc w:val="center"/>
        <w:rPr>
          <w:rFonts w:ascii="Times New Roman" w:eastAsia="Times New Roman" w:hAnsi="Times New Roman" w:cs="Times New Roman"/>
          <w:sz w:val="24"/>
          <w:szCs w:val="24"/>
        </w:rPr>
      </w:pPr>
      <w:r w:rsidRPr="00193423">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091C78" w:rsidRDefault="00091C78" w:rsidP="00091C78">
      <w:pPr>
        <w:spacing w:after="0" w:line="240" w:lineRule="auto"/>
        <w:jc w:val="center"/>
        <w:rPr>
          <w:rFonts w:ascii="Times New Roman" w:eastAsia="Times New Roman" w:hAnsi="Times New Roman" w:cs="Times New Roman"/>
          <w:bCs/>
          <w:kern w:val="32"/>
          <w:sz w:val="24"/>
          <w:szCs w:val="24"/>
        </w:rPr>
      </w:pPr>
      <w:r w:rsidRPr="00193423">
        <w:rPr>
          <w:rFonts w:ascii="Times New Roman" w:eastAsia="Times New Roman" w:hAnsi="Times New Roman" w:cs="Times New Roman"/>
          <w:bCs/>
          <w:kern w:val="32"/>
          <w:sz w:val="24"/>
          <w:szCs w:val="24"/>
        </w:rPr>
        <w:t>Tukumā</w:t>
      </w:r>
    </w:p>
    <w:p w:rsidR="00091C78" w:rsidRDefault="00091C78" w:rsidP="00091C78">
      <w:pPr>
        <w:spacing w:after="0" w:line="240" w:lineRule="auto"/>
        <w:jc w:val="both"/>
        <w:rPr>
          <w:rFonts w:ascii="Times New Roman" w:eastAsia="Times New Roman" w:hAnsi="Times New Roman" w:cs="Times New Roman"/>
          <w:b/>
          <w:bCs/>
          <w:kern w:val="32"/>
          <w:sz w:val="24"/>
          <w:szCs w:val="24"/>
        </w:rPr>
      </w:pPr>
      <w:r w:rsidRPr="00562EE8">
        <w:rPr>
          <w:rFonts w:ascii="Times New Roman" w:eastAsia="Times New Roman" w:hAnsi="Times New Roman" w:cs="Times New Roman"/>
          <w:b/>
          <w:bCs/>
          <w:kern w:val="32"/>
          <w:sz w:val="24"/>
          <w:szCs w:val="24"/>
        </w:rPr>
        <w:t>201</w:t>
      </w:r>
      <w:r>
        <w:rPr>
          <w:rFonts w:ascii="Times New Roman" w:eastAsia="Times New Roman" w:hAnsi="Times New Roman" w:cs="Times New Roman"/>
          <w:b/>
          <w:bCs/>
          <w:kern w:val="32"/>
          <w:sz w:val="24"/>
          <w:szCs w:val="24"/>
        </w:rPr>
        <w:t>5.gada 15.oktobrī</w:t>
      </w:r>
    </w:p>
    <w:p w:rsidR="00091C78" w:rsidRPr="00562EE8" w:rsidRDefault="00091C78" w:rsidP="00091C78">
      <w:pPr>
        <w:spacing w:after="0" w:line="240" w:lineRule="auto"/>
        <w:jc w:val="both"/>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plkst.15:30</w:t>
      </w:r>
    </w:p>
    <w:p w:rsidR="00091C78" w:rsidRDefault="00091C78" w:rsidP="0058254B">
      <w:pPr>
        <w:spacing w:after="0" w:line="240" w:lineRule="auto"/>
        <w:jc w:val="right"/>
        <w:rPr>
          <w:rFonts w:ascii="Times New Roman" w:eastAsia="Times New Roman" w:hAnsi="Times New Roman" w:cs="Times New Roman"/>
          <w:sz w:val="24"/>
          <w:szCs w:val="24"/>
          <w:lang w:eastAsia="lv-LV"/>
        </w:rPr>
      </w:pPr>
    </w:p>
    <w:p w:rsidR="00091C78" w:rsidRDefault="00091C78" w:rsidP="00091C78">
      <w:pPr>
        <w:spacing w:after="0" w:line="240" w:lineRule="auto"/>
        <w:jc w:val="both"/>
        <w:rPr>
          <w:rFonts w:ascii="Times New Roman" w:eastAsia="Times New Roman" w:hAnsi="Times New Roman" w:cs="Times New Roman"/>
          <w:sz w:val="24"/>
          <w:szCs w:val="24"/>
          <w:lang w:eastAsia="lv-LV"/>
        </w:rPr>
      </w:pPr>
    </w:p>
    <w:p w:rsidR="00CD1FCF" w:rsidRDefault="00826E2C" w:rsidP="00091C7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CD1FCF">
        <w:rPr>
          <w:rFonts w:ascii="Times New Roman" w:eastAsia="Times New Roman" w:hAnsi="Times New Roman" w:cs="Times New Roman"/>
          <w:sz w:val="24"/>
          <w:szCs w:val="24"/>
          <w:lang w:eastAsia="lv-LV"/>
        </w:rPr>
        <w:t>Par grozījumiem Tukuma novada Domes Arhitektūras nodaļas nolikumā.</w:t>
      </w:r>
    </w:p>
    <w:p w:rsidR="00CD1FCF" w:rsidRDefault="00CD1FCF" w:rsidP="00CD1FCF">
      <w:pPr>
        <w:spacing w:after="0" w:line="240" w:lineRule="auto"/>
        <w:jc w:val="both"/>
        <w:rPr>
          <w:rFonts w:ascii="Times New Roman" w:eastAsia="Times New Roman" w:hAnsi="Times New Roman" w:cs="Times New Roman"/>
          <w:sz w:val="20"/>
          <w:szCs w:val="20"/>
          <w:lang w:eastAsia="lv-LV"/>
        </w:rPr>
      </w:pPr>
      <w:r w:rsidRPr="009D1041">
        <w:rPr>
          <w:rFonts w:ascii="Times New Roman" w:eastAsia="Times New Roman" w:hAnsi="Times New Roman" w:cs="Times New Roman"/>
          <w:sz w:val="20"/>
          <w:szCs w:val="20"/>
          <w:lang w:eastAsia="lv-LV"/>
        </w:rPr>
        <w:tab/>
        <w:t xml:space="preserve">ZIŅO: </w:t>
      </w:r>
      <w:r w:rsidR="000473D7">
        <w:rPr>
          <w:rFonts w:ascii="Times New Roman" w:eastAsia="Times New Roman" w:hAnsi="Times New Roman" w:cs="Times New Roman"/>
          <w:sz w:val="20"/>
          <w:szCs w:val="20"/>
          <w:lang w:eastAsia="lv-LV"/>
        </w:rPr>
        <w:t>I.Vistapole</w:t>
      </w:r>
    </w:p>
    <w:p w:rsidR="00CD1FCF" w:rsidRDefault="00CD1FCF" w:rsidP="00091C78">
      <w:pPr>
        <w:spacing w:after="0" w:line="240" w:lineRule="auto"/>
        <w:jc w:val="both"/>
        <w:rPr>
          <w:rFonts w:ascii="Times New Roman" w:eastAsia="Times New Roman" w:hAnsi="Times New Roman" w:cs="Times New Roman"/>
          <w:sz w:val="24"/>
          <w:szCs w:val="24"/>
          <w:lang w:eastAsia="lv-LV"/>
        </w:rPr>
      </w:pPr>
    </w:p>
    <w:p w:rsidR="00091C78" w:rsidRDefault="00826E2C" w:rsidP="00091C7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091C78">
        <w:rPr>
          <w:rFonts w:ascii="Times New Roman" w:eastAsia="Times New Roman" w:hAnsi="Times New Roman" w:cs="Times New Roman"/>
          <w:sz w:val="24"/>
          <w:szCs w:val="24"/>
          <w:lang w:eastAsia="lv-LV"/>
        </w:rPr>
        <w:t>Par atbalstu Lestenes Evaņģēliski Luteriskai draudzei.</w:t>
      </w:r>
    </w:p>
    <w:p w:rsidR="009D1041" w:rsidRDefault="009D1041" w:rsidP="00091C78">
      <w:pPr>
        <w:spacing w:after="0" w:line="240" w:lineRule="auto"/>
        <w:jc w:val="both"/>
        <w:rPr>
          <w:rFonts w:ascii="Times New Roman" w:eastAsia="Times New Roman" w:hAnsi="Times New Roman" w:cs="Times New Roman"/>
          <w:sz w:val="20"/>
          <w:szCs w:val="20"/>
          <w:lang w:eastAsia="lv-LV"/>
        </w:rPr>
      </w:pPr>
      <w:r w:rsidRPr="009D1041">
        <w:rPr>
          <w:rFonts w:ascii="Times New Roman" w:eastAsia="Times New Roman" w:hAnsi="Times New Roman" w:cs="Times New Roman"/>
          <w:sz w:val="20"/>
          <w:szCs w:val="20"/>
          <w:lang w:eastAsia="lv-LV"/>
        </w:rPr>
        <w:tab/>
        <w:t xml:space="preserve">ZIŅO: </w:t>
      </w:r>
      <w:proofErr w:type="spellStart"/>
      <w:r>
        <w:rPr>
          <w:rFonts w:ascii="Times New Roman" w:eastAsia="Times New Roman" w:hAnsi="Times New Roman" w:cs="Times New Roman"/>
          <w:sz w:val="20"/>
          <w:szCs w:val="20"/>
          <w:lang w:eastAsia="lv-LV"/>
        </w:rPr>
        <w:t>A.Šēlunda</w:t>
      </w:r>
      <w:proofErr w:type="spellEnd"/>
    </w:p>
    <w:p w:rsidR="009D1041" w:rsidRPr="009D1041" w:rsidRDefault="009D1041" w:rsidP="00091C78">
      <w:pPr>
        <w:spacing w:after="0" w:line="240" w:lineRule="auto"/>
        <w:jc w:val="both"/>
        <w:rPr>
          <w:rFonts w:ascii="Times New Roman" w:eastAsia="Times New Roman" w:hAnsi="Times New Roman" w:cs="Times New Roman"/>
          <w:sz w:val="20"/>
          <w:szCs w:val="20"/>
          <w:lang w:eastAsia="lv-LV"/>
        </w:rPr>
      </w:pPr>
    </w:p>
    <w:p w:rsidR="00456B4F" w:rsidRDefault="00826E2C" w:rsidP="00091C7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9D1041">
        <w:rPr>
          <w:rFonts w:ascii="Times New Roman" w:eastAsia="Times New Roman" w:hAnsi="Times New Roman" w:cs="Times New Roman"/>
          <w:sz w:val="24"/>
          <w:szCs w:val="24"/>
          <w:lang w:eastAsia="lv-LV"/>
        </w:rPr>
        <w:t>Par projekta līdzfinansēšanu biedrībai „Koka dizaina centrs”.</w:t>
      </w:r>
      <w:r w:rsidR="0058254B" w:rsidRPr="0058254B">
        <w:rPr>
          <w:rFonts w:ascii="Times New Roman" w:eastAsia="Times New Roman" w:hAnsi="Times New Roman" w:cs="Times New Roman"/>
          <w:sz w:val="24"/>
          <w:szCs w:val="24"/>
          <w:lang w:eastAsia="lv-LV"/>
        </w:rPr>
        <w:tab/>
      </w:r>
      <w:r w:rsidR="0058254B" w:rsidRPr="0058254B">
        <w:rPr>
          <w:rFonts w:ascii="Times New Roman" w:eastAsia="Times New Roman" w:hAnsi="Times New Roman" w:cs="Times New Roman"/>
          <w:sz w:val="24"/>
          <w:szCs w:val="24"/>
          <w:lang w:eastAsia="lv-LV"/>
        </w:rPr>
        <w:tab/>
      </w:r>
      <w:r w:rsidR="0058254B" w:rsidRPr="0058254B">
        <w:rPr>
          <w:rFonts w:ascii="Times New Roman" w:eastAsia="Times New Roman" w:hAnsi="Times New Roman" w:cs="Times New Roman"/>
          <w:sz w:val="24"/>
          <w:szCs w:val="24"/>
          <w:lang w:eastAsia="lv-LV"/>
        </w:rPr>
        <w:tab/>
      </w:r>
    </w:p>
    <w:p w:rsidR="009D1041" w:rsidRDefault="009D1041" w:rsidP="009D1041">
      <w:pPr>
        <w:spacing w:after="0" w:line="240" w:lineRule="auto"/>
        <w:jc w:val="both"/>
        <w:rPr>
          <w:rFonts w:ascii="Times New Roman" w:eastAsia="Times New Roman" w:hAnsi="Times New Roman" w:cs="Times New Roman"/>
          <w:sz w:val="20"/>
          <w:szCs w:val="20"/>
          <w:lang w:eastAsia="lv-LV"/>
        </w:rPr>
      </w:pPr>
      <w:r w:rsidRPr="009D1041">
        <w:rPr>
          <w:rFonts w:ascii="Times New Roman" w:eastAsia="Times New Roman" w:hAnsi="Times New Roman" w:cs="Times New Roman"/>
          <w:sz w:val="20"/>
          <w:szCs w:val="20"/>
          <w:lang w:eastAsia="lv-LV"/>
        </w:rPr>
        <w:tab/>
        <w:t xml:space="preserve">ZIŅO: </w:t>
      </w:r>
      <w:proofErr w:type="spellStart"/>
      <w:r>
        <w:rPr>
          <w:rFonts w:ascii="Times New Roman" w:eastAsia="Times New Roman" w:hAnsi="Times New Roman" w:cs="Times New Roman"/>
          <w:sz w:val="20"/>
          <w:szCs w:val="20"/>
          <w:lang w:eastAsia="lv-LV"/>
        </w:rPr>
        <w:t>A.Šēlunda</w:t>
      </w:r>
      <w:proofErr w:type="spellEnd"/>
    </w:p>
    <w:p w:rsidR="003703C8" w:rsidRDefault="003703C8" w:rsidP="003703C8">
      <w:pPr>
        <w:spacing w:after="0" w:line="240" w:lineRule="auto"/>
        <w:rPr>
          <w:rFonts w:ascii="Times New Roman" w:eastAsia="Times New Roman" w:hAnsi="Times New Roman" w:cs="Times New Roman"/>
          <w:b/>
          <w:sz w:val="24"/>
          <w:szCs w:val="24"/>
          <w:lang w:eastAsia="lv-LV"/>
        </w:rPr>
      </w:pPr>
    </w:p>
    <w:p w:rsidR="003703C8" w:rsidRPr="00255920" w:rsidRDefault="003703C8" w:rsidP="003703C8">
      <w:pPr>
        <w:spacing w:after="0" w:line="240" w:lineRule="auto"/>
        <w:rPr>
          <w:rFonts w:ascii="Times New Roman" w:eastAsia="Times New Roman" w:hAnsi="Times New Roman" w:cs="Times New Roman"/>
          <w:sz w:val="24"/>
          <w:szCs w:val="24"/>
          <w:lang w:eastAsia="lv-LV"/>
        </w:rPr>
      </w:pPr>
      <w:r w:rsidRPr="003703C8">
        <w:rPr>
          <w:rFonts w:ascii="Times New Roman" w:eastAsia="Times New Roman" w:hAnsi="Times New Roman" w:cs="Times New Roman"/>
          <w:sz w:val="24"/>
          <w:szCs w:val="24"/>
          <w:lang w:eastAsia="lv-LV"/>
        </w:rPr>
        <w:t xml:space="preserve">4. </w:t>
      </w:r>
      <w:r w:rsidRPr="00255920">
        <w:rPr>
          <w:rFonts w:ascii="Times New Roman" w:eastAsia="Times New Roman" w:hAnsi="Times New Roman" w:cs="Times New Roman"/>
          <w:sz w:val="24"/>
          <w:szCs w:val="24"/>
          <w:lang w:eastAsia="lv-LV"/>
        </w:rPr>
        <w:t>Par projekta līdzfinansēšanu biedrībai</w:t>
      </w:r>
      <w:r w:rsidR="00AA3C13">
        <w:rPr>
          <w:rFonts w:ascii="Times New Roman" w:eastAsia="Times New Roman" w:hAnsi="Times New Roman" w:cs="Times New Roman"/>
          <w:sz w:val="24"/>
          <w:szCs w:val="24"/>
          <w:lang w:eastAsia="lv-LV"/>
        </w:rPr>
        <w:t xml:space="preserve"> „</w:t>
      </w:r>
      <w:r w:rsidRPr="00255920">
        <w:rPr>
          <w:rFonts w:ascii="Times New Roman" w:eastAsia="Times New Roman" w:hAnsi="Times New Roman" w:cs="Times New Roman"/>
          <w:sz w:val="24"/>
          <w:szCs w:val="24"/>
          <w:lang w:eastAsia="lv-LV"/>
        </w:rPr>
        <w:t>Pozitīvā Doma”</w:t>
      </w:r>
      <w:r w:rsidRPr="003703C8">
        <w:rPr>
          <w:rFonts w:ascii="Times New Roman" w:eastAsia="Times New Roman" w:hAnsi="Times New Roman" w:cs="Times New Roman"/>
          <w:sz w:val="24"/>
          <w:szCs w:val="24"/>
          <w:lang w:eastAsia="lv-LV"/>
        </w:rPr>
        <w:t>.</w:t>
      </w:r>
    </w:p>
    <w:p w:rsidR="003703C8" w:rsidRDefault="003703C8" w:rsidP="000473D7">
      <w:pPr>
        <w:spacing w:after="0" w:line="240" w:lineRule="auto"/>
        <w:jc w:val="both"/>
        <w:rPr>
          <w:rFonts w:ascii="Times New Roman" w:eastAsia="Times New Roman" w:hAnsi="Times New Roman" w:cs="Times New Roman"/>
          <w:sz w:val="20"/>
          <w:szCs w:val="20"/>
          <w:lang w:eastAsia="lv-LV"/>
        </w:rPr>
      </w:pPr>
      <w:r w:rsidRPr="009D1041">
        <w:rPr>
          <w:rFonts w:ascii="Times New Roman" w:eastAsia="Times New Roman" w:hAnsi="Times New Roman" w:cs="Times New Roman"/>
          <w:sz w:val="20"/>
          <w:szCs w:val="20"/>
          <w:lang w:eastAsia="lv-LV"/>
        </w:rPr>
        <w:tab/>
        <w:t xml:space="preserve">ZIŅO: </w:t>
      </w:r>
      <w:proofErr w:type="spellStart"/>
      <w:r>
        <w:rPr>
          <w:rFonts w:ascii="Times New Roman" w:eastAsia="Times New Roman" w:hAnsi="Times New Roman" w:cs="Times New Roman"/>
          <w:sz w:val="20"/>
          <w:szCs w:val="20"/>
          <w:lang w:eastAsia="lv-LV"/>
        </w:rPr>
        <w:t>A.Šēlunda</w:t>
      </w:r>
      <w:proofErr w:type="spellEnd"/>
    </w:p>
    <w:p w:rsidR="000473D7" w:rsidRDefault="000473D7" w:rsidP="000473D7">
      <w:pPr>
        <w:spacing w:after="0" w:line="240" w:lineRule="auto"/>
        <w:rPr>
          <w:rFonts w:ascii="Times New Roman" w:eastAsia="Times New Roman" w:hAnsi="Times New Roman" w:cs="Times New Roman"/>
          <w:sz w:val="24"/>
          <w:szCs w:val="24"/>
          <w:lang w:eastAsia="lv-LV"/>
        </w:rPr>
      </w:pPr>
    </w:p>
    <w:p w:rsidR="000473D7" w:rsidRDefault="000473D7" w:rsidP="000473D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Par zemes nomu.</w:t>
      </w:r>
      <w:r w:rsidR="00B54BF8">
        <w:rPr>
          <w:rFonts w:ascii="Times New Roman" w:eastAsia="Times New Roman" w:hAnsi="Times New Roman" w:cs="Times New Roman"/>
          <w:sz w:val="24"/>
          <w:szCs w:val="24"/>
          <w:lang w:eastAsia="lv-LV"/>
        </w:rPr>
        <w:t xml:space="preserve"> (būs uz komiteju)</w:t>
      </w:r>
    </w:p>
    <w:p w:rsidR="000473D7" w:rsidRDefault="000473D7" w:rsidP="000473D7">
      <w:pPr>
        <w:spacing w:after="0" w:line="240" w:lineRule="auto"/>
        <w:jc w:val="both"/>
        <w:rPr>
          <w:rFonts w:ascii="Times New Roman" w:eastAsia="Times New Roman" w:hAnsi="Times New Roman" w:cs="Times New Roman"/>
          <w:sz w:val="20"/>
          <w:szCs w:val="20"/>
          <w:lang w:eastAsia="lv-LV"/>
        </w:rPr>
      </w:pPr>
      <w:r w:rsidRPr="009D1041">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V.Bērzājs</w:t>
      </w:r>
    </w:p>
    <w:p w:rsidR="000473D7" w:rsidRDefault="000473D7" w:rsidP="000473D7">
      <w:pPr>
        <w:spacing w:after="0" w:line="240" w:lineRule="auto"/>
        <w:rPr>
          <w:rFonts w:ascii="Times New Roman" w:eastAsia="Times New Roman" w:hAnsi="Times New Roman" w:cs="Times New Roman"/>
          <w:sz w:val="24"/>
          <w:szCs w:val="24"/>
          <w:lang w:eastAsia="lv-LV"/>
        </w:rPr>
      </w:pPr>
    </w:p>
    <w:p w:rsidR="000473D7" w:rsidRDefault="000473D7" w:rsidP="000473D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Par zemes lietošanas tiesību izbeigšanu. </w:t>
      </w:r>
      <w:r w:rsidR="00B54BF8">
        <w:rPr>
          <w:rFonts w:ascii="Times New Roman" w:eastAsia="Times New Roman" w:hAnsi="Times New Roman" w:cs="Times New Roman"/>
          <w:sz w:val="24"/>
          <w:szCs w:val="24"/>
          <w:lang w:eastAsia="lv-LV"/>
        </w:rPr>
        <w:t>(būs uz komiteju)</w:t>
      </w:r>
    </w:p>
    <w:p w:rsidR="000473D7" w:rsidRDefault="000473D7" w:rsidP="000473D7">
      <w:pPr>
        <w:spacing w:after="0" w:line="240" w:lineRule="auto"/>
        <w:jc w:val="both"/>
        <w:rPr>
          <w:rFonts w:ascii="Times New Roman" w:eastAsia="Times New Roman" w:hAnsi="Times New Roman" w:cs="Times New Roman"/>
          <w:sz w:val="20"/>
          <w:szCs w:val="20"/>
          <w:lang w:eastAsia="lv-LV"/>
        </w:rPr>
      </w:pPr>
      <w:r w:rsidRPr="009D1041">
        <w:rPr>
          <w:rFonts w:ascii="Times New Roman" w:eastAsia="Times New Roman" w:hAnsi="Times New Roman" w:cs="Times New Roman"/>
          <w:sz w:val="20"/>
          <w:szCs w:val="20"/>
          <w:lang w:eastAsia="lv-LV"/>
        </w:rPr>
        <w:tab/>
        <w:t xml:space="preserve">ZIŅO: </w:t>
      </w:r>
      <w:r>
        <w:rPr>
          <w:rFonts w:ascii="Times New Roman" w:eastAsia="Times New Roman" w:hAnsi="Times New Roman" w:cs="Times New Roman"/>
          <w:sz w:val="20"/>
          <w:szCs w:val="20"/>
          <w:lang w:eastAsia="lv-LV"/>
        </w:rPr>
        <w:t>V.Bērzājs</w:t>
      </w:r>
    </w:p>
    <w:p w:rsidR="000473D7" w:rsidRDefault="000473D7" w:rsidP="000473D7">
      <w:pPr>
        <w:spacing w:after="0" w:line="240" w:lineRule="auto"/>
        <w:rPr>
          <w:rFonts w:ascii="Times New Roman" w:eastAsia="Times New Roman" w:hAnsi="Times New Roman" w:cs="Times New Roman"/>
          <w:sz w:val="24"/>
          <w:szCs w:val="24"/>
          <w:lang w:eastAsia="lv-LV"/>
        </w:rPr>
      </w:pPr>
    </w:p>
    <w:p w:rsidR="000473D7" w:rsidRDefault="000473D7" w:rsidP="000473D7">
      <w:pPr>
        <w:spacing w:after="0" w:line="240" w:lineRule="auto"/>
        <w:rPr>
          <w:rFonts w:ascii="Times New Roman" w:eastAsia="Times New Roman" w:hAnsi="Times New Roman" w:cs="Times New Roman"/>
          <w:sz w:val="24"/>
          <w:szCs w:val="24"/>
          <w:lang w:eastAsia="lv-LV"/>
        </w:rPr>
      </w:pPr>
    </w:p>
    <w:p w:rsidR="000473D7" w:rsidRDefault="000473D7" w:rsidP="000473D7">
      <w:pPr>
        <w:spacing w:after="0" w:line="240" w:lineRule="auto"/>
        <w:rPr>
          <w:rFonts w:ascii="Times New Roman" w:eastAsia="Times New Roman" w:hAnsi="Times New Roman" w:cs="Times New Roman"/>
          <w:sz w:val="24"/>
          <w:szCs w:val="24"/>
          <w:lang w:eastAsia="lv-LV"/>
        </w:rPr>
      </w:pPr>
    </w:p>
    <w:p w:rsidR="00826E2C" w:rsidRDefault="00826E2C" w:rsidP="000473D7">
      <w:pPr>
        <w:spacing w:after="0" w:line="240" w:lineRule="auto"/>
        <w:rPr>
          <w:rFonts w:ascii="Times New Roman" w:eastAsia="Times New Roman" w:hAnsi="Times New Roman" w:cs="Times New Roman"/>
          <w:sz w:val="24"/>
          <w:szCs w:val="24"/>
          <w:lang w:eastAsia="lv-LV"/>
        </w:rPr>
      </w:pPr>
    </w:p>
    <w:p w:rsidR="00456B4F" w:rsidRDefault="00826E2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Komitejas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I</w:t>
      </w:r>
      <w:r w:rsidRPr="00826E2C">
        <w:rPr>
          <w:rFonts w:ascii="Times New Roman" w:eastAsia="Times New Roman" w:hAnsi="Times New Roman" w:cs="Times New Roman"/>
          <w:sz w:val="24"/>
          <w:szCs w:val="24"/>
          <w:lang w:eastAsia="lv-LV"/>
        </w:rPr>
        <w:t>.Zariņš</w:t>
      </w:r>
      <w:r w:rsidR="00456B4F">
        <w:rPr>
          <w:rFonts w:ascii="Times New Roman" w:eastAsia="Times New Roman" w:hAnsi="Times New Roman" w:cs="Times New Roman"/>
          <w:sz w:val="24"/>
          <w:szCs w:val="24"/>
          <w:lang w:eastAsia="lv-LV"/>
        </w:rPr>
        <w:br w:type="page"/>
      </w:r>
    </w:p>
    <w:p w:rsidR="00516A24" w:rsidRPr="00516A24" w:rsidRDefault="00826E2C" w:rsidP="00F12C1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F12C15">
        <w:rPr>
          <w:rFonts w:ascii="Times New Roman" w:eastAsia="Times New Roman" w:hAnsi="Times New Roman" w:cs="Times New Roman"/>
          <w:sz w:val="24"/>
          <w:szCs w:val="24"/>
          <w:lang w:eastAsia="lv-LV"/>
        </w:rPr>
        <w:t>.</w:t>
      </w:r>
      <w:r w:rsidR="00516A24" w:rsidRPr="00516A24">
        <w:rPr>
          <w:rFonts w:ascii="Times New Roman" w:eastAsia="Times New Roman" w:hAnsi="Times New Roman" w:cs="Times New Roman"/>
          <w:sz w:val="24"/>
          <w:szCs w:val="24"/>
          <w:lang w:eastAsia="lv-LV"/>
        </w:rPr>
        <w:t>§.</w:t>
      </w:r>
    </w:p>
    <w:p w:rsidR="00516A24" w:rsidRPr="00516A24" w:rsidRDefault="00516A24" w:rsidP="00516A24">
      <w:pPr>
        <w:spacing w:after="0" w:line="240" w:lineRule="auto"/>
        <w:jc w:val="center"/>
        <w:rPr>
          <w:rFonts w:ascii="Times New Roman" w:eastAsia="Times New Roman" w:hAnsi="Times New Roman" w:cs="Times New Roman"/>
          <w:sz w:val="24"/>
          <w:szCs w:val="24"/>
          <w:lang w:eastAsia="lv-LV"/>
        </w:rPr>
      </w:pPr>
    </w:p>
    <w:p w:rsidR="00516A24" w:rsidRPr="00516A24" w:rsidRDefault="00516A24" w:rsidP="00516A24">
      <w:pPr>
        <w:spacing w:after="0" w:line="240" w:lineRule="auto"/>
        <w:rPr>
          <w:rFonts w:ascii="Times New Roman" w:eastAsia="Times New Roman" w:hAnsi="Times New Roman" w:cs="Times New Roman"/>
          <w:b/>
          <w:sz w:val="24"/>
          <w:szCs w:val="24"/>
          <w:lang w:eastAsia="lv-LV"/>
        </w:rPr>
      </w:pPr>
    </w:p>
    <w:p w:rsidR="00516A24" w:rsidRPr="00516A24" w:rsidRDefault="00F12C15" w:rsidP="00516A24">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Par grozījumiem </w:t>
      </w:r>
      <w:r w:rsidR="00516A24" w:rsidRPr="00516A24">
        <w:rPr>
          <w:rFonts w:ascii="Times New Roman" w:eastAsia="Times New Roman" w:hAnsi="Times New Roman" w:cs="Times New Roman"/>
          <w:b/>
          <w:sz w:val="24"/>
          <w:szCs w:val="24"/>
          <w:lang w:eastAsia="lv-LV"/>
        </w:rPr>
        <w:t>Tukuma novada Domes</w:t>
      </w:r>
      <w:proofErr w:type="gramStart"/>
      <w:r w:rsidR="00516A24" w:rsidRPr="00516A24">
        <w:rPr>
          <w:rFonts w:ascii="Times New Roman" w:eastAsia="Times New Roman" w:hAnsi="Times New Roman" w:cs="Times New Roman"/>
          <w:b/>
          <w:sz w:val="24"/>
          <w:szCs w:val="24"/>
          <w:lang w:eastAsia="lv-LV"/>
        </w:rPr>
        <w:t xml:space="preserve">  </w:t>
      </w:r>
      <w:proofErr w:type="gramEnd"/>
    </w:p>
    <w:p w:rsidR="00516A24" w:rsidRPr="00516A24" w:rsidRDefault="00516A24" w:rsidP="00516A24">
      <w:pPr>
        <w:spacing w:after="0" w:line="240" w:lineRule="auto"/>
        <w:rPr>
          <w:rFonts w:ascii="Times New Roman" w:eastAsia="Times New Roman" w:hAnsi="Times New Roman" w:cs="Times New Roman"/>
          <w:b/>
          <w:sz w:val="24"/>
          <w:szCs w:val="24"/>
          <w:lang w:eastAsia="lv-LV"/>
        </w:rPr>
      </w:pPr>
      <w:r w:rsidRPr="00516A24">
        <w:rPr>
          <w:rFonts w:ascii="Times New Roman" w:eastAsia="Times New Roman" w:hAnsi="Times New Roman" w:cs="Times New Roman"/>
          <w:b/>
          <w:sz w:val="24"/>
          <w:szCs w:val="24"/>
          <w:lang w:eastAsia="lv-LV"/>
        </w:rPr>
        <w:t>Arhitektūras nodaļas nolikum</w:t>
      </w:r>
      <w:r w:rsidR="00F12C15">
        <w:rPr>
          <w:rFonts w:ascii="Times New Roman" w:eastAsia="Times New Roman" w:hAnsi="Times New Roman" w:cs="Times New Roman"/>
          <w:b/>
          <w:sz w:val="24"/>
          <w:szCs w:val="24"/>
          <w:lang w:eastAsia="lv-LV"/>
        </w:rPr>
        <w:t>ā</w:t>
      </w:r>
    </w:p>
    <w:p w:rsidR="00516A24" w:rsidRPr="00516A24" w:rsidRDefault="00516A24" w:rsidP="00516A24">
      <w:pPr>
        <w:spacing w:after="0" w:line="240" w:lineRule="auto"/>
        <w:rPr>
          <w:rFonts w:ascii="Times New Roman" w:eastAsia="Times New Roman" w:hAnsi="Times New Roman" w:cs="Times New Roman"/>
          <w:b/>
          <w:sz w:val="24"/>
          <w:szCs w:val="24"/>
          <w:lang w:eastAsia="lv-LV"/>
        </w:rPr>
      </w:pPr>
    </w:p>
    <w:p w:rsidR="00516A24" w:rsidRPr="00516A24" w:rsidRDefault="00516A24" w:rsidP="00516A24">
      <w:pPr>
        <w:spacing w:after="0" w:line="240" w:lineRule="auto"/>
        <w:rPr>
          <w:rFonts w:ascii="Times New Roman" w:eastAsia="Times New Roman" w:hAnsi="Times New Roman" w:cs="Times New Roman"/>
          <w:b/>
          <w:sz w:val="24"/>
          <w:szCs w:val="24"/>
          <w:lang w:eastAsia="lv-LV"/>
        </w:rPr>
      </w:pPr>
    </w:p>
    <w:p w:rsidR="00516A24" w:rsidRPr="006567BB" w:rsidRDefault="006567BB" w:rsidP="00516A24">
      <w:pPr>
        <w:spacing w:after="0" w:line="240" w:lineRule="auto"/>
        <w:rPr>
          <w:rFonts w:ascii="Times New Roman" w:eastAsia="Times New Roman" w:hAnsi="Times New Roman" w:cs="Times New Roman"/>
          <w:i/>
          <w:sz w:val="24"/>
          <w:szCs w:val="24"/>
          <w:lang w:eastAsia="lv-LV"/>
        </w:rPr>
      </w:pPr>
      <w:r w:rsidRPr="006567BB">
        <w:rPr>
          <w:rFonts w:ascii="Times New Roman" w:eastAsia="Times New Roman" w:hAnsi="Times New Roman" w:cs="Times New Roman"/>
          <w:i/>
          <w:sz w:val="24"/>
          <w:szCs w:val="24"/>
          <w:lang w:eastAsia="lv-LV"/>
        </w:rPr>
        <w:t>Iesniegt izskatīšanai Domei šādu lēmuma projektu:</w:t>
      </w:r>
    </w:p>
    <w:p w:rsidR="006567BB" w:rsidRPr="00516A24" w:rsidRDefault="006567BB" w:rsidP="00516A24">
      <w:pPr>
        <w:spacing w:after="0" w:line="240" w:lineRule="auto"/>
        <w:rPr>
          <w:rFonts w:ascii="Times New Roman" w:eastAsia="Times New Roman" w:hAnsi="Times New Roman" w:cs="Times New Roman"/>
          <w:b/>
          <w:sz w:val="24"/>
          <w:szCs w:val="24"/>
          <w:lang w:eastAsia="lv-LV"/>
        </w:rPr>
      </w:pPr>
    </w:p>
    <w:p w:rsidR="00516A24" w:rsidRPr="00516A24" w:rsidRDefault="00516A24" w:rsidP="00516A24">
      <w:pPr>
        <w:spacing w:after="0" w:line="240" w:lineRule="auto"/>
        <w:rPr>
          <w:rFonts w:ascii="Times New Roman" w:eastAsia="Times New Roman" w:hAnsi="Times New Roman" w:cs="Times New Roman"/>
          <w:b/>
          <w:sz w:val="24"/>
          <w:szCs w:val="24"/>
          <w:lang w:eastAsia="lv-LV"/>
        </w:rPr>
      </w:pP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Pamatojoties uz</w:t>
      </w:r>
      <w:r w:rsidR="00CD1FCF">
        <w:rPr>
          <w:rFonts w:ascii="Times New Roman" w:eastAsia="Times New Roman" w:hAnsi="Times New Roman" w:cs="Times New Roman"/>
          <w:sz w:val="24"/>
          <w:szCs w:val="24"/>
          <w:lang w:eastAsia="lv-LV"/>
        </w:rPr>
        <w:t xml:space="preserve"> Tukuma novada Domes 2013.gada 22.augusta saistošo noteikumu Nr.21 “Tukuma novada pašvaldības nolikums” 6.punktu,</w:t>
      </w:r>
      <w:r w:rsidRPr="00516A24">
        <w:rPr>
          <w:rFonts w:ascii="Times New Roman" w:eastAsia="Times New Roman" w:hAnsi="Times New Roman" w:cs="Times New Roman"/>
          <w:sz w:val="24"/>
          <w:szCs w:val="24"/>
          <w:lang w:eastAsia="lv-LV"/>
        </w:rPr>
        <w:t xml:space="preserve"> Tukuma novada Domes administrācijas darbinieku novērtēšanas rezultātiem, grozījumiem ar būvniecību saistītajos normatīvajos aktos un, lai sakārtotu Arhitektūras nodaļas darbu atbilstīgi veicamajām funkcijām, uzlabotu darba kvalitāti, </w:t>
      </w:r>
      <w:r w:rsidRPr="00516A24">
        <w:rPr>
          <w:rFonts w:ascii="Times New Roman" w:eastAsia="Times New Roman" w:hAnsi="Times New Roman" w:cs="Times New Roman"/>
          <w:color w:val="FF0000"/>
          <w:sz w:val="24"/>
          <w:szCs w:val="24"/>
          <w:lang w:eastAsia="lv-LV"/>
        </w:rPr>
        <w:t>paaugstinātu klientu apkalpošanas efektivitāti un uzlabotu pakalpojumu pieejamību</w:t>
      </w:r>
      <w:r w:rsidRPr="00516A24">
        <w:rPr>
          <w:rFonts w:ascii="Times New Roman" w:eastAsia="Times New Roman" w:hAnsi="Times New Roman" w:cs="Times New Roman"/>
          <w:sz w:val="24"/>
          <w:szCs w:val="24"/>
          <w:lang w:eastAsia="lv-LV"/>
        </w:rPr>
        <w:t>, kā arī mazinātu darbinieku pārslodzi:</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p>
    <w:p w:rsidR="00516A24" w:rsidRPr="00516A24" w:rsidRDefault="00D71298" w:rsidP="00516A24">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516A24" w:rsidRPr="00516A24">
        <w:rPr>
          <w:rFonts w:ascii="Times New Roman" w:eastAsia="Times New Roman" w:hAnsi="Times New Roman" w:cs="Times New Roman"/>
          <w:sz w:val="24"/>
          <w:szCs w:val="24"/>
          <w:lang w:eastAsia="lv-LV"/>
        </w:rPr>
        <w:t xml:space="preserve"> </w:t>
      </w:r>
      <w:r w:rsidR="006567BB">
        <w:rPr>
          <w:rFonts w:ascii="Times New Roman" w:eastAsia="Times New Roman" w:hAnsi="Times New Roman" w:cs="Times New Roman"/>
          <w:sz w:val="24"/>
          <w:szCs w:val="24"/>
          <w:lang w:eastAsia="lv-LV"/>
        </w:rPr>
        <w:t>papildināt</w:t>
      </w:r>
      <w:r w:rsidR="00516A24" w:rsidRPr="00516A24">
        <w:rPr>
          <w:rFonts w:ascii="Times New Roman" w:eastAsia="Times New Roman" w:hAnsi="Times New Roman" w:cs="Times New Roman"/>
          <w:sz w:val="24"/>
          <w:szCs w:val="24"/>
          <w:lang w:eastAsia="lv-LV"/>
        </w:rPr>
        <w:t xml:space="preserve"> Arhitektūras nodaļas nolikum</w:t>
      </w:r>
      <w:r w:rsidR="006567BB">
        <w:rPr>
          <w:rFonts w:ascii="Times New Roman" w:eastAsia="Times New Roman" w:hAnsi="Times New Roman" w:cs="Times New Roman"/>
          <w:sz w:val="24"/>
          <w:szCs w:val="24"/>
          <w:lang w:eastAsia="lv-LV"/>
        </w:rPr>
        <w:t>a 12.punktu ar 12.7.apakšpunktu:</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p>
    <w:p w:rsidR="006567BB" w:rsidRPr="00516A24" w:rsidRDefault="006567BB" w:rsidP="006567BB">
      <w:pPr>
        <w:spacing w:after="0" w:line="240" w:lineRule="auto"/>
        <w:ind w:right="-52" w:firstLine="720"/>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t>„</w:t>
      </w:r>
      <w:r w:rsidRPr="00516A24">
        <w:rPr>
          <w:rFonts w:ascii="Times New Roman" w:eastAsia="Times New Roman" w:hAnsi="Times New Roman" w:cs="Times New Roman"/>
          <w:color w:val="FF0000"/>
          <w:sz w:val="24"/>
          <w:szCs w:val="24"/>
          <w:lang w:eastAsia="lv-LV"/>
        </w:rPr>
        <w:t>12.7. būvvaldes lietvede –</w:t>
      </w:r>
      <w:r w:rsidR="00CD1FCF">
        <w:rPr>
          <w:rFonts w:ascii="Times New Roman" w:eastAsia="Times New Roman" w:hAnsi="Times New Roman" w:cs="Times New Roman"/>
          <w:color w:val="FF0000"/>
          <w:sz w:val="24"/>
          <w:szCs w:val="24"/>
          <w:lang w:eastAsia="lv-LV"/>
        </w:rPr>
        <w:t xml:space="preserve"> </w:t>
      </w:r>
      <w:r w:rsidRPr="00516A24">
        <w:rPr>
          <w:rFonts w:ascii="Times New Roman" w:eastAsia="Times New Roman" w:hAnsi="Times New Roman" w:cs="Times New Roman"/>
          <w:color w:val="FF0000"/>
          <w:sz w:val="24"/>
          <w:szCs w:val="24"/>
          <w:lang w:eastAsia="lv-LV"/>
        </w:rPr>
        <w:t>arhivāre -</w:t>
      </w:r>
      <w:r>
        <w:rPr>
          <w:rFonts w:ascii="Times New Roman" w:eastAsia="Times New Roman" w:hAnsi="Times New Roman" w:cs="Times New Roman"/>
          <w:color w:val="FF0000"/>
          <w:sz w:val="24"/>
          <w:szCs w:val="24"/>
          <w:lang w:eastAsia="lv-LV"/>
        </w:rPr>
        <w:t xml:space="preserve"> </w:t>
      </w:r>
      <w:r w:rsidRPr="00516A24">
        <w:rPr>
          <w:rFonts w:ascii="Times New Roman" w:eastAsia="Times New Roman" w:hAnsi="Times New Roman" w:cs="Times New Roman"/>
          <w:color w:val="FF0000"/>
          <w:sz w:val="24"/>
          <w:szCs w:val="24"/>
          <w:lang w:eastAsia="lv-LV"/>
        </w:rPr>
        <w:t>1 (kods pēc klasifikatora</w:t>
      </w:r>
      <w:proofErr w:type="gramStart"/>
      <w:r w:rsidRPr="00516A24">
        <w:rPr>
          <w:rFonts w:ascii="Times New Roman" w:eastAsia="Times New Roman" w:hAnsi="Times New Roman" w:cs="Times New Roman"/>
          <w:color w:val="FF0000"/>
          <w:sz w:val="24"/>
          <w:szCs w:val="24"/>
          <w:lang w:eastAsia="lv-LV"/>
        </w:rPr>
        <w:t xml:space="preserve"> .</w:t>
      </w:r>
      <w:proofErr w:type="gramEnd"/>
      <w:r w:rsidRPr="00516A24">
        <w:rPr>
          <w:rFonts w:ascii="Times New Roman" w:eastAsia="Times New Roman" w:hAnsi="Times New Roman" w:cs="Times New Roman"/>
          <w:color w:val="FF0000"/>
          <w:sz w:val="24"/>
          <w:szCs w:val="24"/>
          <w:lang w:eastAsia="lv-LV"/>
        </w:rPr>
        <w:t>....)</w:t>
      </w:r>
      <w:r>
        <w:rPr>
          <w:rFonts w:ascii="Times New Roman" w:eastAsia="Times New Roman" w:hAnsi="Times New Roman" w:cs="Times New Roman"/>
          <w:color w:val="FF0000"/>
          <w:sz w:val="24"/>
          <w:szCs w:val="24"/>
          <w:lang w:eastAsia="lv-LV"/>
        </w:rPr>
        <w:t>”.</w:t>
      </w: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Default="00516A24" w:rsidP="00516A24">
      <w:pPr>
        <w:spacing w:after="0" w:line="240" w:lineRule="auto"/>
        <w:jc w:val="both"/>
        <w:rPr>
          <w:rFonts w:ascii="Times New Roman" w:eastAsia="Times New Roman" w:hAnsi="Times New Roman" w:cs="Times New Roman"/>
          <w:sz w:val="24"/>
          <w:szCs w:val="24"/>
          <w:lang w:eastAsia="lv-LV"/>
        </w:rPr>
      </w:pPr>
    </w:p>
    <w:p w:rsidR="006567BB" w:rsidRDefault="006567BB" w:rsidP="00516A24">
      <w:pPr>
        <w:spacing w:after="0" w:line="240" w:lineRule="auto"/>
        <w:jc w:val="both"/>
        <w:rPr>
          <w:rFonts w:ascii="Times New Roman" w:eastAsia="Times New Roman" w:hAnsi="Times New Roman" w:cs="Times New Roman"/>
          <w:sz w:val="24"/>
          <w:szCs w:val="24"/>
          <w:lang w:eastAsia="lv-LV"/>
        </w:rPr>
      </w:pPr>
    </w:p>
    <w:p w:rsidR="006567BB" w:rsidRDefault="006567BB" w:rsidP="00516A24">
      <w:pPr>
        <w:spacing w:after="0" w:line="240" w:lineRule="auto"/>
        <w:jc w:val="both"/>
        <w:rPr>
          <w:rFonts w:ascii="Times New Roman" w:eastAsia="Times New Roman" w:hAnsi="Times New Roman" w:cs="Times New Roman"/>
          <w:sz w:val="24"/>
          <w:szCs w:val="24"/>
          <w:lang w:eastAsia="lv-LV"/>
        </w:rPr>
      </w:pPr>
    </w:p>
    <w:p w:rsidR="006567BB" w:rsidRDefault="006567BB" w:rsidP="00516A24">
      <w:pPr>
        <w:spacing w:after="0" w:line="240" w:lineRule="auto"/>
        <w:jc w:val="both"/>
        <w:rPr>
          <w:rFonts w:ascii="Times New Roman" w:eastAsia="Times New Roman" w:hAnsi="Times New Roman" w:cs="Times New Roman"/>
          <w:sz w:val="24"/>
          <w:szCs w:val="24"/>
          <w:lang w:eastAsia="lv-LV"/>
        </w:rPr>
      </w:pPr>
    </w:p>
    <w:p w:rsidR="006567BB" w:rsidRDefault="006567BB" w:rsidP="00516A24">
      <w:pPr>
        <w:spacing w:after="0" w:line="240" w:lineRule="auto"/>
        <w:jc w:val="both"/>
        <w:rPr>
          <w:rFonts w:ascii="Times New Roman" w:eastAsia="Times New Roman" w:hAnsi="Times New Roman" w:cs="Times New Roman"/>
          <w:sz w:val="24"/>
          <w:szCs w:val="24"/>
          <w:lang w:eastAsia="lv-LV"/>
        </w:rPr>
      </w:pPr>
    </w:p>
    <w:p w:rsidR="006567BB" w:rsidRDefault="006567BB" w:rsidP="00516A24">
      <w:pPr>
        <w:spacing w:after="0" w:line="240" w:lineRule="auto"/>
        <w:jc w:val="both"/>
        <w:rPr>
          <w:rFonts w:ascii="Times New Roman" w:eastAsia="Times New Roman" w:hAnsi="Times New Roman" w:cs="Times New Roman"/>
          <w:sz w:val="24"/>
          <w:szCs w:val="24"/>
          <w:lang w:eastAsia="lv-LV"/>
        </w:rPr>
      </w:pPr>
    </w:p>
    <w:p w:rsidR="006567BB" w:rsidRPr="00516A24" w:rsidRDefault="006567BB"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lv-LV"/>
        </w:rPr>
      </w:pPr>
    </w:p>
    <w:p w:rsidR="00516A24" w:rsidRPr="00516A24" w:rsidRDefault="00516A24" w:rsidP="00516A24">
      <w:pPr>
        <w:spacing w:after="0" w:line="240" w:lineRule="auto"/>
        <w:jc w:val="both"/>
        <w:rPr>
          <w:rFonts w:ascii="Times New Roman" w:eastAsia="Times New Roman" w:hAnsi="Times New Roman" w:cs="Times New Roman"/>
          <w:sz w:val="20"/>
          <w:szCs w:val="20"/>
          <w:lang w:eastAsia="lv-LV"/>
        </w:rPr>
      </w:pPr>
      <w:r w:rsidRPr="00516A24">
        <w:rPr>
          <w:rFonts w:ascii="Times New Roman" w:eastAsia="Times New Roman" w:hAnsi="Times New Roman" w:cs="Times New Roman"/>
          <w:sz w:val="20"/>
          <w:szCs w:val="20"/>
          <w:lang w:eastAsia="lv-LV"/>
        </w:rPr>
        <w:t>NOSŪTĪT:</w:t>
      </w:r>
    </w:p>
    <w:p w:rsidR="00516A24" w:rsidRPr="00516A24" w:rsidRDefault="00516A24" w:rsidP="00516A24">
      <w:pPr>
        <w:spacing w:after="0" w:line="240" w:lineRule="auto"/>
        <w:jc w:val="both"/>
        <w:rPr>
          <w:rFonts w:ascii="Times New Roman" w:eastAsia="Times New Roman" w:hAnsi="Times New Roman" w:cs="Times New Roman"/>
          <w:sz w:val="20"/>
          <w:szCs w:val="20"/>
          <w:lang w:eastAsia="lv-LV"/>
        </w:rPr>
      </w:pPr>
      <w:r w:rsidRPr="00516A24">
        <w:rPr>
          <w:rFonts w:ascii="Times New Roman" w:eastAsia="Times New Roman" w:hAnsi="Times New Roman" w:cs="Times New Roman"/>
          <w:sz w:val="20"/>
          <w:szCs w:val="20"/>
          <w:lang w:eastAsia="lv-LV"/>
        </w:rPr>
        <w:t>- Arhitektūras nod.</w:t>
      </w:r>
    </w:p>
    <w:p w:rsidR="00516A24" w:rsidRPr="00516A24" w:rsidRDefault="00516A24" w:rsidP="00516A24">
      <w:pPr>
        <w:spacing w:after="0" w:line="240" w:lineRule="auto"/>
        <w:ind w:right="-766"/>
        <w:jc w:val="both"/>
        <w:rPr>
          <w:rFonts w:ascii="Times New Roman" w:eastAsia="Times New Roman" w:hAnsi="Times New Roman" w:cs="Times New Roman"/>
          <w:sz w:val="20"/>
          <w:szCs w:val="20"/>
          <w:lang w:eastAsia="lv-LV"/>
        </w:rPr>
      </w:pPr>
      <w:r w:rsidRPr="00516A24">
        <w:rPr>
          <w:rFonts w:ascii="Times New Roman" w:eastAsia="Times New Roman" w:hAnsi="Times New Roman" w:cs="Times New Roman"/>
          <w:sz w:val="20"/>
          <w:szCs w:val="20"/>
          <w:lang w:eastAsia="lv-LV"/>
        </w:rPr>
        <w:t>- Administratīvajai nodaļa</w:t>
      </w:r>
    </w:p>
    <w:p w:rsidR="00516A24" w:rsidRPr="00516A24" w:rsidRDefault="00516A24" w:rsidP="00516A24">
      <w:pPr>
        <w:spacing w:after="0" w:line="240" w:lineRule="auto"/>
        <w:ind w:right="-766"/>
        <w:jc w:val="both"/>
        <w:rPr>
          <w:rFonts w:ascii="Times New Roman" w:eastAsia="Times New Roman" w:hAnsi="Times New Roman" w:cs="Times New Roman"/>
          <w:sz w:val="20"/>
          <w:szCs w:val="20"/>
          <w:lang w:eastAsia="lv-LV"/>
        </w:rPr>
      </w:pPr>
      <w:r w:rsidRPr="00516A24">
        <w:rPr>
          <w:rFonts w:ascii="Times New Roman" w:eastAsia="Times New Roman" w:hAnsi="Times New Roman" w:cs="Times New Roman"/>
          <w:sz w:val="20"/>
          <w:szCs w:val="20"/>
          <w:lang w:eastAsia="lv-LV"/>
        </w:rPr>
        <w:t>______________________</w:t>
      </w:r>
    </w:p>
    <w:p w:rsidR="00516A24" w:rsidRPr="00516A24" w:rsidRDefault="00516A24" w:rsidP="00516A24">
      <w:pPr>
        <w:spacing w:after="0" w:line="240" w:lineRule="auto"/>
        <w:ind w:right="-766"/>
        <w:jc w:val="both"/>
        <w:rPr>
          <w:rFonts w:ascii="Times New Roman" w:eastAsia="Times New Roman" w:hAnsi="Times New Roman" w:cs="Times New Roman"/>
          <w:sz w:val="24"/>
          <w:szCs w:val="28"/>
          <w:lang w:eastAsia="lv-LV"/>
        </w:rPr>
      </w:pPr>
      <w:r w:rsidRPr="00516A24">
        <w:rPr>
          <w:rFonts w:ascii="Times New Roman" w:eastAsia="Times New Roman" w:hAnsi="Times New Roman" w:cs="Times New Roman"/>
          <w:sz w:val="20"/>
          <w:szCs w:val="20"/>
          <w:lang w:eastAsia="lv-LV"/>
        </w:rPr>
        <w:t>Sagatavoja Arhitektūras nod. (</w:t>
      </w:r>
      <w:proofErr w:type="spellStart"/>
      <w:r w:rsidRPr="00516A24">
        <w:rPr>
          <w:rFonts w:ascii="Times New Roman" w:eastAsia="Times New Roman" w:hAnsi="Times New Roman" w:cs="Times New Roman"/>
          <w:sz w:val="20"/>
          <w:szCs w:val="20"/>
          <w:lang w:eastAsia="lv-LV"/>
        </w:rPr>
        <w:t>Z.Koroļa</w:t>
      </w:r>
      <w:proofErr w:type="spellEnd"/>
      <w:r w:rsidRPr="00516A24">
        <w:rPr>
          <w:rFonts w:ascii="Times New Roman" w:eastAsia="Times New Roman" w:hAnsi="Times New Roman" w:cs="Times New Roman"/>
          <w:sz w:val="20"/>
          <w:szCs w:val="20"/>
          <w:lang w:eastAsia="lv-LV"/>
        </w:rPr>
        <w:t>)</w:t>
      </w: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right"/>
        <w:rPr>
          <w:rFonts w:ascii="Times New Roman" w:eastAsia="Times New Roman" w:hAnsi="Times New Roman" w:cs="Times New Roman"/>
          <w:sz w:val="20"/>
          <w:szCs w:val="20"/>
          <w:lang w:eastAsia="lv-LV"/>
        </w:rPr>
      </w:pPr>
    </w:p>
    <w:p w:rsidR="00516A24" w:rsidRPr="00516A24" w:rsidRDefault="00516A24" w:rsidP="00516A24">
      <w:pPr>
        <w:spacing w:after="0" w:line="240" w:lineRule="auto"/>
        <w:jc w:val="right"/>
        <w:rPr>
          <w:rFonts w:ascii="Times New Roman" w:eastAsia="Times New Roman" w:hAnsi="Times New Roman" w:cs="Times New Roman"/>
          <w:sz w:val="20"/>
          <w:szCs w:val="20"/>
          <w:lang w:eastAsia="lv-LV"/>
        </w:rPr>
      </w:pPr>
    </w:p>
    <w:p w:rsidR="00516A24" w:rsidRPr="00516A24" w:rsidRDefault="00516A24" w:rsidP="00516A24">
      <w:pPr>
        <w:spacing w:after="0" w:line="240" w:lineRule="auto"/>
        <w:jc w:val="right"/>
        <w:rPr>
          <w:rFonts w:ascii="Times New Roman" w:eastAsia="Times New Roman" w:hAnsi="Times New Roman" w:cs="Times New Roman"/>
          <w:sz w:val="20"/>
          <w:szCs w:val="20"/>
          <w:lang w:eastAsia="lv-LV"/>
        </w:rPr>
      </w:pPr>
    </w:p>
    <w:p w:rsidR="00516A24" w:rsidRPr="00516A24" w:rsidRDefault="00516A24" w:rsidP="00516A24">
      <w:pPr>
        <w:spacing w:after="0" w:line="240" w:lineRule="auto"/>
        <w:jc w:val="right"/>
        <w:rPr>
          <w:rFonts w:ascii="Times New Roman" w:eastAsia="Times New Roman" w:hAnsi="Times New Roman" w:cs="Times New Roman"/>
          <w:sz w:val="20"/>
          <w:szCs w:val="20"/>
          <w:lang w:eastAsia="lv-LV"/>
        </w:rPr>
      </w:pPr>
    </w:p>
    <w:p w:rsidR="00516A24" w:rsidRPr="00516A24" w:rsidRDefault="00516A24" w:rsidP="00516A24">
      <w:pPr>
        <w:spacing w:after="0" w:line="240" w:lineRule="auto"/>
        <w:rPr>
          <w:rFonts w:ascii="Times New Roman" w:eastAsia="Times New Roman" w:hAnsi="Times New Roman" w:cs="Times New Roman"/>
          <w:sz w:val="24"/>
          <w:szCs w:val="24"/>
          <w:lang w:eastAsia="lv-LV"/>
        </w:rPr>
      </w:pPr>
    </w:p>
    <w:p w:rsidR="00516A24" w:rsidRPr="00516A24" w:rsidRDefault="00516A24" w:rsidP="00516A24">
      <w:pPr>
        <w:spacing w:after="0" w:line="240" w:lineRule="auto"/>
        <w:rPr>
          <w:rFonts w:ascii="Times New Roman" w:eastAsia="Times New Roman" w:hAnsi="Times New Roman" w:cs="Times New Roman"/>
          <w:sz w:val="20"/>
          <w:szCs w:val="20"/>
          <w:lang w:eastAsia="lv-LV"/>
        </w:rPr>
      </w:pPr>
    </w:p>
    <w:p w:rsidR="00516A24" w:rsidRPr="00516A24" w:rsidRDefault="00516A24" w:rsidP="00516A24">
      <w:pPr>
        <w:spacing w:after="0" w:line="240" w:lineRule="auto"/>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p>
    <w:p w:rsidR="00516A24" w:rsidRPr="00516A24" w:rsidRDefault="00516A24" w:rsidP="00516A24">
      <w:pPr>
        <w:spacing w:after="0" w:line="240" w:lineRule="auto"/>
        <w:rPr>
          <w:rFonts w:ascii="Times New Roman" w:eastAsia="Times New Roman" w:hAnsi="Times New Roman" w:cs="Times New Roman"/>
          <w:sz w:val="24"/>
          <w:szCs w:val="24"/>
          <w:lang w:eastAsia="lv-LV"/>
        </w:rPr>
      </w:pPr>
    </w:p>
    <w:p w:rsidR="00516A24" w:rsidRPr="00516A24" w:rsidRDefault="00516A24" w:rsidP="00516A24">
      <w:pPr>
        <w:spacing w:after="0" w:line="240" w:lineRule="auto"/>
        <w:rPr>
          <w:rFonts w:ascii="Times New Roman" w:eastAsia="Times New Roman" w:hAnsi="Times New Roman" w:cs="Times New Roman"/>
          <w:sz w:val="24"/>
          <w:szCs w:val="24"/>
          <w:lang w:eastAsia="lv-LV"/>
        </w:rPr>
      </w:pPr>
    </w:p>
    <w:p w:rsidR="00516A24" w:rsidRPr="00516A24" w:rsidRDefault="00516A24" w:rsidP="00516A24">
      <w:pPr>
        <w:spacing w:after="0" w:line="240" w:lineRule="auto"/>
        <w:ind w:left="5760" w:firstLine="619"/>
        <w:rPr>
          <w:rFonts w:ascii="Times New Roman" w:eastAsia="Times New Roman" w:hAnsi="Times New Roman" w:cs="Times New Roman"/>
          <w:sz w:val="20"/>
          <w:szCs w:val="20"/>
          <w:lang w:eastAsia="lv-LV"/>
        </w:rPr>
      </w:pPr>
      <w:r w:rsidRPr="00516A24">
        <w:rPr>
          <w:rFonts w:ascii="Times New Roman" w:eastAsia="Times New Roman" w:hAnsi="Times New Roman" w:cs="Times New Roman"/>
          <w:sz w:val="24"/>
          <w:szCs w:val="24"/>
          <w:lang w:eastAsia="lv-LV"/>
        </w:rPr>
        <w:t xml:space="preserve">          </w:t>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4"/>
          <w:szCs w:val="24"/>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t>APSTIPRINĀTS</w:t>
      </w:r>
    </w:p>
    <w:p w:rsidR="00516A24" w:rsidRPr="00516A24" w:rsidRDefault="00516A24" w:rsidP="00516A24">
      <w:pPr>
        <w:spacing w:after="0" w:line="240" w:lineRule="auto"/>
        <w:ind w:firstLine="619"/>
        <w:jc w:val="both"/>
        <w:rPr>
          <w:rFonts w:ascii="Times New Roman" w:eastAsia="Times New Roman" w:hAnsi="Times New Roman" w:cs="Times New Roman"/>
          <w:sz w:val="20"/>
          <w:szCs w:val="20"/>
          <w:lang w:eastAsia="lv-LV"/>
        </w:rPr>
      </w:pP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t>ar Tukuma novada Domes 30.01.2014.</w:t>
      </w:r>
    </w:p>
    <w:p w:rsidR="00516A24" w:rsidRDefault="00516A24" w:rsidP="00516A24">
      <w:pPr>
        <w:spacing w:after="0" w:line="240" w:lineRule="auto"/>
        <w:ind w:firstLine="619"/>
        <w:jc w:val="both"/>
        <w:rPr>
          <w:rFonts w:ascii="Times New Roman" w:eastAsia="Times New Roman" w:hAnsi="Times New Roman" w:cs="Times New Roman"/>
          <w:sz w:val="20"/>
          <w:szCs w:val="20"/>
          <w:lang w:eastAsia="lv-LV"/>
        </w:rPr>
      </w:pP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t>lēmumu (prot.Nr.1, 26.§.)</w:t>
      </w:r>
    </w:p>
    <w:p w:rsidR="006567BB" w:rsidRDefault="006567BB" w:rsidP="00516A24">
      <w:pPr>
        <w:spacing w:after="0" w:line="240" w:lineRule="auto"/>
        <w:ind w:firstLine="619"/>
        <w:jc w:val="both"/>
        <w:rPr>
          <w:rFonts w:ascii="Times New Roman" w:eastAsia="Times New Roman" w:hAnsi="Times New Roman" w:cs="Times New Roman"/>
          <w:sz w:val="20"/>
          <w:szCs w:val="20"/>
          <w:lang w:eastAsia="lv-LV"/>
        </w:rPr>
      </w:pPr>
    </w:p>
    <w:p w:rsidR="006567BB" w:rsidRPr="00826E2C" w:rsidRDefault="006567BB" w:rsidP="00516A24">
      <w:pPr>
        <w:spacing w:after="0" w:line="240" w:lineRule="auto"/>
        <w:ind w:firstLine="619"/>
        <w:jc w:val="both"/>
        <w:rPr>
          <w:rFonts w:ascii="Times New Roman" w:eastAsia="Times New Roman" w:hAnsi="Times New Roman" w:cs="Times New Roman"/>
          <w:color w:val="FF0000"/>
          <w:sz w:val="20"/>
          <w:szCs w:val="20"/>
          <w:lang w:eastAsia="lv-LV"/>
        </w:rPr>
      </w:pP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t>Ar grozījumiem, kas izdarīti ar</w:t>
      </w:r>
    </w:p>
    <w:p w:rsidR="006567BB" w:rsidRPr="00826E2C" w:rsidRDefault="006567BB" w:rsidP="00516A24">
      <w:pPr>
        <w:spacing w:after="0" w:line="240" w:lineRule="auto"/>
        <w:ind w:firstLine="619"/>
        <w:jc w:val="both"/>
        <w:rPr>
          <w:rFonts w:ascii="Times New Roman" w:eastAsia="Times New Roman" w:hAnsi="Times New Roman" w:cs="Times New Roman"/>
          <w:color w:val="FF0000"/>
          <w:sz w:val="20"/>
          <w:szCs w:val="20"/>
          <w:lang w:eastAsia="lv-LV"/>
        </w:rPr>
      </w:pP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t>Tukuma novada Domes</w:t>
      </w:r>
      <w:proofErr w:type="gramStart"/>
      <w:r w:rsidRPr="00826E2C">
        <w:rPr>
          <w:rFonts w:ascii="Times New Roman" w:eastAsia="Times New Roman" w:hAnsi="Times New Roman" w:cs="Times New Roman"/>
          <w:color w:val="FF0000"/>
          <w:sz w:val="20"/>
          <w:szCs w:val="20"/>
          <w:lang w:eastAsia="lv-LV"/>
        </w:rPr>
        <w:t xml:space="preserve"> .</w:t>
      </w:r>
      <w:proofErr w:type="gramEnd"/>
      <w:r w:rsidRPr="00826E2C">
        <w:rPr>
          <w:rFonts w:ascii="Times New Roman" w:eastAsia="Times New Roman" w:hAnsi="Times New Roman" w:cs="Times New Roman"/>
          <w:color w:val="FF0000"/>
          <w:sz w:val="20"/>
          <w:szCs w:val="20"/>
          <w:lang w:eastAsia="lv-LV"/>
        </w:rPr>
        <w:t>.10.2015.</w:t>
      </w:r>
    </w:p>
    <w:p w:rsidR="006567BB" w:rsidRPr="00826E2C" w:rsidRDefault="006567BB" w:rsidP="00516A24">
      <w:pPr>
        <w:spacing w:after="0" w:line="240" w:lineRule="auto"/>
        <w:ind w:firstLine="619"/>
        <w:jc w:val="both"/>
        <w:rPr>
          <w:rFonts w:ascii="Times New Roman" w:eastAsia="Times New Roman" w:hAnsi="Times New Roman" w:cs="Times New Roman"/>
          <w:color w:val="FF0000"/>
          <w:sz w:val="20"/>
          <w:szCs w:val="20"/>
          <w:lang w:eastAsia="lv-LV"/>
        </w:rPr>
      </w:pP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Pr="00826E2C">
        <w:rPr>
          <w:rFonts w:ascii="Times New Roman" w:eastAsia="Times New Roman" w:hAnsi="Times New Roman" w:cs="Times New Roman"/>
          <w:color w:val="FF0000"/>
          <w:sz w:val="20"/>
          <w:szCs w:val="20"/>
          <w:lang w:eastAsia="lv-LV"/>
        </w:rPr>
        <w:tab/>
      </w:r>
      <w:r w:rsidR="00CD1FCF" w:rsidRPr="00826E2C">
        <w:rPr>
          <w:rFonts w:ascii="Times New Roman" w:eastAsia="Times New Roman" w:hAnsi="Times New Roman" w:cs="Times New Roman"/>
          <w:color w:val="FF0000"/>
          <w:sz w:val="20"/>
          <w:szCs w:val="20"/>
          <w:lang w:eastAsia="lv-LV"/>
        </w:rPr>
        <w:t>l</w:t>
      </w:r>
      <w:r w:rsidRPr="00826E2C">
        <w:rPr>
          <w:rFonts w:ascii="Times New Roman" w:eastAsia="Times New Roman" w:hAnsi="Times New Roman" w:cs="Times New Roman"/>
          <w:color w:val="FF0000"/>
          <w:sz w:val="20"/>
          <w:szCs w:val="20"/>
          <w:lang w:eastAsia="lv-LV"/>
        </w:rPr>
        <w:t>ēmumu (</w:t>
      </w:r>
      <w:proofErr w:type="spellStart"/>
      <w:r w:rsidRPr="00826E2C">
        <w:rPr>
          <w:rFonts w:ascii="Times New Roman" w:eastAsia="Times New Roman" w:hAnsi="Times New Roman" w:cs="Times New Roman"/>
          <w:color w:val="FF0000"/>
          <w:sz w:val="20"/>
          <w:szCs w:val="20"/>
          <w:lang w:eastAsia="lv-LV"/>
        </w:rPr>
        <w:t>prot.Nr</w:t>
      </w:r>
      <w:proofErr w:type="spellEnd"/>
      <w:r w:rsidRPr="00826E2C">
        <w:rPr>
          <w:rFonts w:ascii="Times New Roman" w:eastAsia="Times New Roman" w:hAnsi="Times New Roman" w:cs="Times New Roman"/>
          <w:color w:val="FF0000"/>
          <w:sz w:val="20"/>
          <w:szCs w:val="20"/>
          <w:lang w:eastAsia="lv-LV"/>
        </w:rPr>
        <w:t>...</w:t>
      </w:r>
      <w:proofErr w:type="gramStart"/>
      <w:r w:rsidRPr="00826E2C">
        <w:rPr>
          <w:rFonts w:ascii="Times New Roman" w:eastAsia="Times New Roman" w:hAnsi="Times New Roman" w:cs="Times New Roman"/>
          <w:color w:val="FF0000"/>
          <w:sz w:val="20"/>
          <w:szCs w:val="20"/>
          <w:lang w:eastAsia="lv-LV"/>
        </w:rPr>
        <w:t>,.</w:t>
      </w:r>
      <w:proofErr w:type="gramEnd"/>
      <w:r w:rsidRPr="00826E2C">
        <w:rPr>
          <w:rFonts w:ascii="Times New Roman" w:eastAsia="Times New Roman" w:hAnsi="Times New Roman" w:cs="Times New Roman"/>
          <w:color w:val="FF0000"/>
          <w:sz w:val="20"/>
          <w:szCs w:val="20"/>
          <w:lang w:eastAsia="lv-LV"/>
        </w:rPr>
        <w:t>..§.)</w:t>
      </w:r>
    </w:p>
    <w:p w:rsidR="00516A24" w:rsidRPr="00516A24" w:rsidRDefault="00516A24" w:rsidP="00516A24">
      <w:pPr>
        <w:spacing w:after="0" w:line="240" w:lineRule="auto"/>
        <w:ind w:firstLine="619"/>
        <w:jc w:val="both"/>
        <w:rPr>
          <w:rFonts w:ascii="Times New Roman" w:eastAsia="Times New Roman" w:hAnsi="Times New Roman" w:cs="Times New Roman"/>
          <w:b/>
          <w:bCs/>
          <w:caps/>
          <w:color w:val="000000"/>
          <w:kern w:val="36"/>
          <w:sz w:val="24"/>
          <w:szCs w:val="24"/>
          <w:lang w:eastAsia="lv-LV"/>
        </w:rPr>
      </w:pP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r w:rsidRPr="00516A24">
        <w:rPr>
          <w:rFonts w:ascii="Times New Roman" w:eastAsia="Times New Roman" w:hAnsi="Times New Roman" w:cs="Times New Roman"/>
          <w:sz w:val="20"/>
          <w:szCs w:val="20"/>
          <w:lang w:eastAsia="lv-LV"/>
        </w:rPr>
        <w:tab/>
      </w:r>
    </w:p>
    <w:p w:rsidR="00516A24" w:rsidRPr="00516A24" w:rsidRDefault="00516A24" w:rsidP="00516A24">
      <w:pPr>
        <w:spacing w:after="0" w:line="240" w:lineRule="auto"/>
        <w:jc w:val="center"/>
        <w:rPr>
          <w:rFonts w:ascii="Times New Roman" w:eastAsia="Times New Roman" w:hAnsi="Times New Roman" w:cs="Times New Roman"/>
          <w:b/>
          <w:bCs/>
          <w:caps/>
          <w:color w:val="000000"/>
          <w:kern w:val="36"/>
          <w:sz w:val="24"/>
          <w:szCs w:val="24"/>
          <w:lang w:eastAsia="lv-LV"/>
        </w:rPr>
      </w:pPr>
      <w:r w:rsidRPr="00516A24">
        <w:rPr>
          <w:rFonts w:ascii="Times New Roman" w:eastAsia="Times New Roman" w:hAnsi="Times New Roman" w:cs="Times New Roman"/>
          <w:b/>
          <w:bCs/>
          <w:caps/>
          <w:color w:val="000000"/>
          <w:kern w:val="36"/>
          <w:sz w:val="24"/>
          <w:szCs w:val="24"/>
          <w:lang w:eastAsia="lv-LV"/>
        </w:rPr>
        <w:t>ARHITEKTŪRAS NODAĻAS</w:t>
      </w:r>
    </w:p>
    <w:p w:rsidR="00516A24" w:rsidRPr="00516A24" w:rsidRDefault="00516A24" w:rsidP="00516A24">
      <w:pPr>
        <w:spacing w:after="0" w:line="240" w:lineRule="auto"/>
        <w:jc w:val="center"/>
        <w:rPr>
          <w:rFonts w:ascii="Times New Roman" w:eastAsia="Times New Roman" w:hAnsi="Times New Roman" w:cs="Times New Roman"/>
          <w:caps/>
          <w:sz w:val="24"/>
          <w:szCs w:val="24"/>
          <w:lang w:eastAsia="lv-LV"/>
        </w:rPr>
      </w:pPr>
      <w:r w:rsidRPr="00516A24">
        <w:rPr>
          <w:rFonts w:ascii="Times New Roman" w:eastAsia="Times New Roman" w:hAnsi="Times New Roman" w:cs="Times New Roman"/>
          <w:b/>
          <w:bCs/>
          <w:caps/>
          <w:color w:val="000000"/>
          <w:kern w:val="36"/>
          <w:sz w:val="24"/>
          <w:szCs w:val="24"/>
          <w:lang w:eastAsia="lv-LV"/>
        </w:rPr>
        <w:t>nolikums</w:t>
      </w:r>
    </w:p>
    <w:p w:rsidR="00516A24" w:rsidRPr="00516A24" w:rsidRDefault="00516A24" w:rsidP="00516A24">
      <w:pPr>
        <w:spacing w:after="0" w:line="240" w:lineRule="auto"/>
        <w:ind w:left="426" w:hanging="426"/>
        <w:jc w:val="center"/>
        <w:rPr>
          <w:rFonts w:ascii="Times New Roman" w:eastAsia="Times New Roman" w:hAnsi="Times New Roman" w:cs="Times New Roman"/>
          <w:b/>
          <w:sz w:val="24"/>
          <w:szCs w:val="24"/>
          <w:lang w:eastAsia="lv-LV"/>
        </w:rPr>
      </w:pPr>
    </w:p>
    <w:p w:rsidR="00516A24" w:rsidRPr="00516A24" w:rsidRDefault="00516A24" w:rsidP="00516A24">
      <w:pPr>
        <w:spacing w:after="0" w:line="240" w:lineRule="auto"/>
        <w:ind w:left="426" w:hanging="42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 xml:space="preserve"> </w:t>
      </w:r>
    </w:p>
    <w:p w:rsidR="00516A24" w:rsidRPr="00516A24" w:rsidRDefault="00516A24" w:rsidP="00516A24">
      <w:pPr>
        <w:spacing w:after="0" w:line="240" w:lineRule="auto"/>
        <w:jc w:val="center"/>
        <w:rPr>
          <w:rFonts w:ascii="Times New Roman" w:eastAsia="Times New Roman" w:hAnsi="Times New Roman" w:cs="Times New Roman"/>
          <w:b/>
          <w:sz w:val="24"/>
          <w:szCs w:val="24"/>
          <w:lang w:eastAsia="lv-LV"/>
        </w:rPr>
      </w:pPr>
      <w:r w:rsidRPr="00516A24">
        <w:rPr>
          <w:rFonts w:ascii="Times New Roman" w:eastAsia="Times New Roman" w:hAnsi="Times New Roman" w:cs="Times New Roman"/>
          <w:b/>
          <w:sz w:val="24"/>
          <w:szCs w:val="24"/>
          <w:lang w:eastAsia="lv-LV"/>
        </w:rPr>
        <w:t>I. Vispārīgie jautājumi</w:t>
      </w:r>
    </w:p>
    <w:p w:rsidR="00516A24" w:rsidRPr="00516A24" w:rsidRDefault="00516A24" w:rsidP="00516A24">
      <w:pPr>
        <w:spacing w:after="0" w:line="240" w:lineRule="auto"/>
        <w:ind w:hanging="426"/>
        <w:jc w:val="center"/>
        <w:rPr>
          <w:rFonts w:ascii="Times New Roman" w:eastAsia="Times New Roman" w:hAnsi="Times New Roman" w:cs="Times New Roman"/>
          <w:b/>
          <w:sz w:val="24"/>
          <w:szCs w:val="24"/>
          <w:lang w:eastAsia="lv-LV"/>
        </w:rPr>
      </w:pPr>
    </w:p>
    <w:p w:rsidR="00516A24" w:rsidRDefault="00516A24" w:rsidP="00F12C15">
      <w:pPr>
        <w:spacing w:after="0" w:line="240" w:lineRule="auto"/>
        <w:ind w:firstLine="720"/>
        <w:jc w:val="both"/>
        <w:rPr>
          <w:rFonts w:ascii="Times New Roman" w:eastAsia="Times New Roman" w:hAnsi="Times New Roman" w:cs="Times New Roman"/>
          <w:sz w:val="24"/>
          <w:szCs w:val="24"/>
          <w:lang w:eastAsia="da-DK"/>
        </w:rPr>
      </w:pPr>
      <w:r w:rsidRPr="00516A24">
        <w:rPr>
          <w:rFonts w:ascii="Times New Roman" w:eastAsia="Times New Roman" w:hAnsi="Times New Roman" w:cs="Times New Roman"/>
          <w:color w:val="000000"/>
          <w:sz w:val="24"/>
          <w:szCs w:val="24"/>
          <w:lang w:eastAsia="da-DK"/>
        </w:rPr>
        <w:t>1. Tukuma novada Domes Arhitektūras nodaļa (turpmāk – Arhitektūras nodaļa) ir Tukuma novada Domes administrācijas vadošā struktūrvienība, kas i</w:t>
      </w:r>
      <w:r w:rsidRPr="00516A24">
        <w:rPr>
          <w:rFonts w:ascii="Times New Roman" w:eastAsia="Times New Roman" w:hAnsi="Times New Roman" w:cs="Times New Roman"/>
          <w:sz w:val="24"/>
          <w:szCs w:val="24"/>
          <w:lang w:eastAsia="da-DK"/>
        </w:rPr>
        <w:t>zstrādā un īsteno pašvaldības attīstības, būvniecības un kvalitatīvas pilsētvides politiku.</w:t>
      </w:r>
    </w:p>
    <w:p w:rsidR="00F12C15" w:rsidRPr="00516A24" w:rsidRDefault="00F12C15" w:rsidP="00F12C15">
      <w:pPr>
        <w:spacing w:after="0" w:line="240" w:lineRule="auto"/>
        <w:ind w:firstLine="720"/>
        <w:jc w:val="both"/>
        <w:rPr>
          <w:rFonts w:ascii="Times New Roman" w:eastAsia="Times New Roman" w:hAnsi="Times New Roman" w:cs="Times New Roman"/>
          <w:sz w:val="24"/>
          <w:szCs w:val="24"/>
          <w:lang w:eastAsia="da-DK"/>
        </w:rPr>
      </w:pP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2. Arhitektūras nodaļa ir Tukuma novada Domes priekšsēdētāja pakļautībā un Tukuma novada Domes Teritoriālās attīstības komitejas pārraudzībā.</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p>
    <w:p w:rsidR="00516A24" w:rsidRPr="00516A24" w:rsidRDefault="00516A24" w:rsidP="00516A24">
      <w:pPr>
        <w:spacing w:after="0" w:line="240" w:lineRule="auto"/>
        <w:ind w:firstLine="720"/>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3. Arhitektūras nodaļa funkcionāli pakļauta Tukuma novada Domes priekšsēdētājam, organizatoriski – pašvaldības izpilddirektoram.</w:t>
      </w:r>
      <w:r w:rsidRPr="00516A24">
        <w:rPr>
          <w:rFonts w:ascii="Times New Roman" w:eastAsia="Times New Roman" w:hAnsi="Times New Roman" w:cs="Times New Roman"/>
          <w:color w:val="000000"/>
          <w:sz w:val="24"/>
          <w:szCs w:val="24"/>
          <w:lang w:eastAsia="lv-LV"/>
        </w:rPr>
        <w:br/>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4. Arhitektūras nodaļa savā darbībā ievēro visus Latvijas Republikā spēkā esošos normatīvos aktus, Tukuma novada Domes lēmumus, Domes priekšsēdētāja, priekšsēdētāja vietnieku un pašvaldības izpilddirektora rīkojumus.</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5. Pildot Arhitektūras nodaļas nolikumā minētās funkcijas, nodaļa sadarbojas ar Tukuma novada pašvaldības (turpmāk – Pašvaldība) iestādēm, valsts un pašvaldību iestādēm, juridiskajām un fiziskajām personām.</w:t>
      </w:r>
    </w:p>
    <w:p w:rsidR="00516A24" w:rsidRPr="00516A24" w:rsidRDefault="00516A24" w:rsidP="00516A24">
      <w:pPr>
        <w:spacing w:after="0" w:line="240" w:lineRule="auto"/>
        <w:jc w:val="center"/>
        <w:rPr>
          <w:rFonts w:ascii="Times New Roman" w:eastAsia="Times New Roman" w:hAnsi="Times New Roman" w:cs="Times New Roman"/>
          <w:b/>
          <w:bCs/>
          <w:color w:val="000000"/>
          <w:sz w:val="24"/>
          <w:szCs w:val="24"/>
          <w:lang w:eastAsia="lv-LV"/>
        </w:rPr>
      </w:pPr>
      <w:r w:rsidRPr="00516A24">
        <w:rPr>
          <w:rFonts w:ascii="Times New Roman" w:eastAsia="Times New Roman" w:hAnsi="Times New Roman" w:cs="Times New Roman"/>
          <w:color w:val="000000"/>
          <w:sz w:val="24"/>
          <w:szCs w:val="24"/>
          <w:lang w:eastAsia="lv-LV"/>
        </w:rPr>
        <w:br/>
      </w:r>
      <w:r w:rsidRPr="00516A24">
        <w:rPr>
          <w:rFonts w:ascii="Times New Roman" w:eastAsia="Times New Roman" w:hAnsi="Times New Roman" w:cs="Times New Roman"/>
          <w:b/>
          <w:bCs/>
          <w:color w:val="000000"/>
          <w:sz w:val="24"/>
          <w:szCs w:val="24"/>
          <w:lang w:eastAsia="lv-LV"/>
        </w:rPr>
        <w:t>II. Arhitektūras nodaļas funkcijas, uzdevumi un kompetence</w:t>
      </w:r>
    </w:p>
    <w:p w:rsidR="00516A24" w:rsidRPr="00516A24" w:rsidRDefault="00516A24" w:rsidP="00516A24">
      <w:pPr>
        <w:spacing w:after="0" w:line="240" w:lineRule="auto"/>
        <w:jc w:val="both"/>
        <w:rPr>
          <w:rFonts w:ascii="Times New Roman" w:eastAsia="Times New Roman" w:hAnsi="Times New Roman" w:cs="Times New Roman"/>
          <w:sz w:val="24"/>
          <w:szCs w:val="24"/>
          <w:lang w:eastAsia="lv-LV"/>
        </w:rPr>
      </w:pP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6. Arhitektūras nodaļa pilda šādas funkcijas:</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 xml:space="preserve">6.1. organizē un piedalās vietējās pašvaldības teritorijas plānojuma, tā grozījumu, </w:t>
      </w:r>
      <w:proofErr w:type="spellStart"/>
      <w:r w:rsidRPr="00516A24">
        <w:rPr>
          <w:rFonts w:ascii="Times New Roman" w:eastAsia="Times New Roman" w:hAnsi="Times New Roman" w:cs="Times New Roman"/>
          <w:color w:val="000000"/>
          <w:sz w:val="24"/>
          <w:szCs w:val="24"/>
          <w:lang w:eastAsia="lv-LV"/>
        </w:rPr>
        <w:t>lokālplānojumu</w:t>
      </w:r>
      <w:proofErr w:type="spellEnd"/>
      <w:r w:rsidRPr="00516A24">
        <w:rPr>
          <w:rFonts w:ascii="Times New Roman" w:eastAsia="Times New Roman" w:hAnsi="Times New Roman" w:cs="Times New Roman"/>
          <w:color w:val="000000"/>
          <w:sz w:val="24"/>
          <w:szCs w:val="24"/>
          <w:lang w:eastAsia="lv-LV"/>
        </w:rPr>
        <w:t xml:space="preserve"> un</w:t>
      </w:r>
      <w:r w:rsidRPr="00516A24">
        <w:rPr>
          <w:rFonts w:ascii="Times New Roman" w:eastAsia="Times New Roman" w:hAnsi="Times New Roman" w:cs="Times New Roman"/>
          <w:sz w:val="24"/>
          <w:szCs w:val="24"/>
          <w:lang w:eastAsia="lv-LV"/>
        </w:rPr>
        <w:t xml:space="preserve"> detālplānojumu izstrādē;</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sz w:val="24"/>
          <w:szCs w:val="24"/>
          <w:lang w:eastAsia="lv-LV"/>
        </w:rPr>
        <w:t xml:space="preserve">6.2. </w:t>
      </w:r>
      <w:r w:rsidRPr="00516A24">
        <w:rPr>
          <w:rFonts w:ascii="Times New Roman" w:eastAsia="Times New Roman" w:hAnsi="Times New Roman" w:cs="Times New Roman"/>
          <w:color w:val="000000"/>
          <w:sz w:val="24"/>
          <w:szCs w:val="24"/>
          <w:lang w:eastAsia="lv-LV"/>
        </w:rPr>
        <w:t xml:space="preserve">nodrošina būvniecības procesa tiesiskumu un būvvaldes darbību; </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color w:val="000000"/>
          <w:sz w:val="24"/>
          <w:szCs w:val="24"/>
          <w:lang w:eastAsia="lv-LV"/>
        </w:rPr>
        <w:t>6.3. sekmē un pārrauga pašvaldības</w:t>
      </w:r>
      <w:r w:rsidRPr="00516A24">
        <w:rPr>
          <w:rFonts w:ascii="Times New Roman" w:eastAsia="Times New Roman" w:hAnsi="Times New Roman" w:cs="Times New Roman"/>
          <w:color w:val="FF0000"/>
          <w:sz w:val="24"/>
          <w:szCs w:val="24"/>
          <w:lang w:eastAsia="lv-LV"/>
        </w:rPr>
        <w:t xml:space="preserve"> </w:t>
      </w:r>
      <w:r w:rsidRPr="00516A24">
        <w:rPr>
          <w:rFonts w:ascii="Times New Roman" w:eastAsia="Times New Roman" w:hAnsi="Times New Roman" w:cs="Times New Roman"/>
          <w:sz w:val="24"/>
          <w:szCs w:val="24"/>
          <w:lang w:eastAsia="lv-LV"/>
        </w:rPr>
        <w:t>teritorijā apbūves, infrastruktūras un labiekārtojuma attīstību;</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6.5. organizē, pārzina un kontrolē māksliniecisko noformēšanu, reklāmu un izkārtņu izvietošanu pašvaldībā;</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6.6. rūpējas par kultūras, pilsētbūvniecības, arhitektūras un vēstures pieminekļu saglabāšanu un aizsardzību;</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6.7. sagatavo pašvaldības būvniecības objektu projektēšanas uzdevumus;</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6.8. piedalās pašvaldības attīstības projektu dokumentācijas sagatavošanā;</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6.9. piedalās pašvaldības projektēšanas un būvdarbu iepirkumu dokumentācijas sagatavošanā;</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lastRenderedPageBreak/>
        <w:t>6.10. organizē būvuzraudzību pašvaldības būvobjektos;</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 xml:space="preserve">6.11. veic ģeodēzisko, </w:t>
      </w:r>
      <w:proofErr w:type="spellStart"/>
      <w:r w:rsidRPr="00516A24">
        <w:rPr>
          <w:rFonts w:ascii="Times New Roman" w:eastAsia="Times New Roman" w:hAnsi="Times New Roman" w:cs="Times New Roman"/>
          <w:sz w:val="24"/>
          <w:szCs w:val="24"/>
          <w:lang w:eastAsia="lv-LV"/>
        </w:rPr>
        <w:t>inženierģeodēzisko</w:t>
      </w:r>
      <w:proofErr w:type="spellEnd"/>
      <w:r w:rsidRPr="00516A24">
        <w:rPr>
          <w:rFonts w:ascii="Times New Roman" w:eastAsia="Times New Roman" w:hAnsi="Times New Roman" w:cs="Times New Roman"/>
          <w:sz w:val="24"/>
          <w:szCs w:val="24"/>
          <w:lang w:eastAsia="lv-LV"/>
        </w:rPr>
        <w:t xml:space="preserve">, </w:t>
      </w:r>
      <w:proofErr w:type="spellStart"/>
      <w:r w:rsidRPr="00516A24">
        <w:rPr>
          <w:rFonts w:ascii="Times New Roman" w:eastAsia="Times New Roman" w:hAnsi="Times New Roman" w:cs="Times New Roman"/>
          <w:sz w:val="24"/>
          <w:szCs w:val="24"/>
          <w:lang w:eastAsia="lv-LV"/>
        </w:rPr>
        <w:t>inženiertopogrāfisko</w:t>
      </w:r>
      <w:proofErr w:type="spellEnd"/>
      <w:r w:rsidRPr="00516A24">
        <w:rPr>
          <w:rFonts w:ascii="Times New Roman" w:eastAsia="Times New Roman" w:hAnsi="Times New Roman" w:cs="Times New Roman"/>
          <w:sz w:val="24"/>
          <w:szCs w:val="24"/>
          <w:lang w:eastAsia="lv-LV"/>
        </w:rPr>
        <w:t xml:space="preserve"> uzmērījumu un citu izpētes darbu uzskaiti.</w:t>
      </w:r>
    </w:p>
    <w:p w:rsidR="00516A24" w:rsidRPr="00516A24" w:rsidRDefault="00516A24" w:rsidP="00516A24">
      <w:pPr>
        <w:spacing w:after="0" w:line="240" w:lineRule="auto"/>
        <w:jc w:val="both"/>
        <w:rPr>
          <w:rFonts w:ascii="Times New Roman" w:eastAsia="Times New Roman" w:hAnsi="Times New Roman" w:cs="Times New Roman"/>
          <w:color w:val="000000"/>
          <w:sz w:val="24"/>
          <w:szCs w:val="24"/>
          <w:lang w:eastAsia="lv-LV"/>
        </w:rPr>
      </w:pPr>
    </w:p>
    <w:p w:rsidR="00516A24" w:rsidRPr="00516A24" w:rsidRDefault="00516A24" w:rsidP="00516A24">
      <w:pPr>
        <w:spacing w:after="0" w:line="240" w:lineRule="auto"/>
        <w:ind w:left="696"/>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7. Lai nodrošinātu funkciju izpildi, Arhitektūras nodaļa:</w:t>
      </w: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color w:val="000000"/>
          <w:sz w:val="24"/>
          <w:szCs w:val="24"/>
          <w:lang w:eastAsia="lv-LV"/>
        </w:rPr>
        <w:t xml:space="preserve">7.1. </w:t>
      </w:r>
      <w:r w:rsidRPr="00516A24">
        <w:rPr>
          <w:rFonts w:ascii="Times New Roman" w:eastAsia="Times New Roman" w:hAnsi="Times New Roman" w:cs="Times New Roman"/>
          <w:sz w:val="24"/>
          <w:szCs w:val="24"/>
          <w:lang w:eastAsia="lv-LV"/>
        </w:rPr>
        <w:t>piedalās Tukuma novada attīstības programmas, dažādu nozaru attīstības koncepciju izstrādē;</w:t>
      </w: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 xml:space="preserve">7.2. izskata un izvērtē esošo teritorijas plānojumu, organizē jauna pašvaldības teritorijas plānojuma, </w:t>
      </w:r>
      <w:proofErr w:type="spellStart"/>
      <w:r w:rsidRPr="00516A24">
        <w:rPr>
          <w:rFonts w:ascii="Times New Roman" w:eastAsia="Times New Roman" w:hAnsi="Times New Roman" w:cs="Times New Roman"/>
          <w:color w:val="000000"/>
          <w:sz w:val="24"/>
          <w:szCs w:val="24"/>
          <w:lang w:eastAsia="lv-LV"/>
        </w:rPr>
        <w:t>lokālplānojumu</w:t>
      </w:r>
      <w:proofErr w:type="spellEnd"/>
      <w:r w:rsidRPr="00516A24">
        <w:rPr>
          <w:rFonts w:ascii="Times New Roman" w:eastAsia="Times New Roman" w:hAnsi="Times New Roman" w:cs="Times New Roman"/>
          <w:color w:val="000000"/>
          <w:sz w:val="24"/>
          <w:szCs w:val="24"/>
          <w:lang w:eastAsia="lv-LV"/>
        </w:rPr>
        <w:t xml:space="preserve"> un</w:t>
      </w:r>
      <w:r w:rsidRPr="00516A24">
        <w:rPr>
          <w:rFonts w:ascii="Times New Roman" w:eastAsia="Times New Roman" w:hAnsi="Times New Roman" w:cs="Times New Roman"/>
          <w:sz w:val="24"/>
          <w:szCs w:val="24"/>
          <w:lang w:eastAsia="lv-LV"/>
        </w:rPr>
        <w:t xml:space="preserve"> detālplānojumu vai to grozījumu izstrādi;</w:t>
      </w: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 xml:space="preserve">7.3. organizē pašvaldībā esošo apstādījumu, parku, </w:t>
      </w:r>
      <w:proofErr w:type="spellStart"/>
      <w:r w:rsidRPr="00516A24">
        <w:rPr>
          <w:rFonts w:ascii="Times New Roman" w:eastAsia="Times New Roman" w:hAnsi="Times New Roman" w:cs="Times New Roman"/>
          <w:sz w:val="24"/>
          <w:szCs w:val="24"/>
          <w:lang w:eastAsia="lv-LV"/>
        </w:rPr>
        <w:t>mežaparku</w:t>
      </w:r>
      <w:proofErr w:type="spellEnd"/>
      <w:r w:rsidRPr="00516A24">
        <w:rPr>
          <w:rFonts w:ascii="Times New Roman" w:eastAsia="Times New Roman" w:hAnsi="Times New Roman" w:cs="Times New Roman"/>
          <w:sz w:val="24"/>
          <w:szCs w:val="24"/>
          <w:lang w:eastAsia="lv-LV"/>
        </w:rPr>
        <w:t>, skvēru, citu dekoratīvi veidotu stādījumu un dižkoku apsekošanu, pārraudzību, kontrolē to apsaimniekošanu un uzturēšanu;</w:t>
      </w: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7.4. organizē un kontrolē pilsētas teritorijā esošo graustu apsekošanu, nojaukšanu vai sakārtošanu;</w:t>
      </w: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7.5. organizē un piedalās Tukuma novada apbūves un citu vides kvalitāti regulējošu noteikumu izstrādē un apstiprināšanā, kā arī kontrolē to ievērošanu;</w:t>
      </w: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7.6. nosaka visu veidu objektu būvniecības vietu, inženierkomunikāciju tīklu, mākslas objektu, reklāmas objektu, izkārtņu izvietojumu, labiekārtošanas un apzaļumošanas prasības;</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 xml:space="preserve">7.7. organizē būvniecības ieceru publisko apspriešanu un teritorijas plānojuma, teritorijas plānojuma grozījumu, </w:t>
      </w:r>
      <w:proofErr w:type="spellStart"/>
      <w:r w:rsidRPr="00516A24">
        <w:rPr>
          <w:rFonts w:ascii="Times New Roman" w:eastAsia="Times New Roman" w:hAnsi="Times New Roman" w:cs="Times New Roman"/>
          <w:color w:val="000000"/>
          <w:sz w:val="24"/>
          <w:szCs w:val="24"/>
          <w:lang w:eastAsia="lv-LV"/>
        </w:rPr>
        <w:t>lokālplānojumu</w:t>
      </w:r>
      <w:proofErr w:type="spellEnd"/>
      <w:r w:rsidRPr="00516A24">
        <w:rPr>
          <w:rFonts w:ascii="Times New Roman" w:eastAsia="Times New Roman" w:hAnsi="Times New Roman" w:cs="Times New Roman"/>
          <w:color w:val="000000"/>
          <w:sz w:val="24"/>
          <w:szCs w:val="24"/>
          <w:lang w:eastAsia="lv-LV"/>
        </w:rPr>
        <w:t xml:space="preserve"> un detālplānojumu</w:t>
      </w:r>
      <w:r w:rsidRPr="00516A24">
        <w:rPr>
          <w:rFonts w:ascii="Times New Roman" w:eastAsia="Times New Roman" w:hAnsi="Times New Roman" w:cs="Times New Roman"/>
          <w:sz w:val="24"/>
          <w:szCs w:val="24"/>
          <w:lang w:eastAsia="lv-LV"/>
        </w:rPr>
        <w:t xml:space="preserve"> sabiedrisko apspriešanu; </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7.8. piedalās pašvaldības būvobjektu remontdarbu tāmju sastādīšanā un izvērtēšanā;</w:t>
      </w:r>
    </w:p>
    <w:p w:rsidR="00516A24" w:rsidRPr="00516A24" w:rsidRDefault="00516A24" w:rsidP="00516A24">
      <w:pPr>
        <w:spacing w:after="0" w:line="240" w:lineRule="auto"/>
        <w:ind w:firstLine="696"/>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7.9. piedalās tehnisko specifikāciju sagatavošanā ar būvniecību un projektēšanu saistītām pašvaldības iepirkumu procedūrām;</w:t>
      </w:r>
    </w:p>
    <w:p w:rsidR="00516A24" w:rsidRPr="00516A24" w:rsidRDefault="00516A24" w:rsidP="00516A24">
      <w:pPr>
        <w:spacing w:after="0" w:line="240" w:lineRule="auto"/>
        <w:ind w:firstLine="696"/>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sz w:val="24"/>
          <w:szCs w:val="24"/>
          <w:lang w:eastAsia="lv-LV"/>
        </w:rPr>
        <w:t>7.10. pieņem iedzīvotājus jautājumos, kas saistīti ar nodaļas funkcijām, gatavo atbildes uz</w:t>
      </w:r>
      <w:proofErr w:type="gramStart"/>
      <w:r w:rsidRPr="00516A24">
        <w:rPr>
          <w:rFonts w:ascii="Times New Roman" w:eastAsia="Times New Roman" w:hAnsi="Times New Roman" w:cs="Times New Roman"/>
          <w:sz w:val="24"/>
          <w:szCs w:val="24"/>
          <w:lang w:eastAsia="lv-LV"/>
        </w:rPr>
        <w:t xml:space="preserve">  </w:t>
      </w:r>
      <w:proofErr w:type="gramEnd"/>
      <w:r w:rsidRPr="00516A24">
        <w:rPr>
          <w:rFonts w:ascii="Times New Roman" w:eastAsia="Times New Roman" w:hAnsi="Times New Roman" w:cs="Times New Roman"/>
          <w:sz w:val="24"/>
          <w:szCs w:val="24"/>
          <w:lang w:eastAsia="lv-LV"/>
        </w:rPr>
        <w:t>iesniegumiem, sūdzībām un priekšlikumiem;</w:t>
      </w:r>
    </w:p>
    <w:p w:rsidR="00516A24" w:rsidRPr="00516A24" w:rsidRDefault="00516A24" w:rsidP="00516A24">
      <w:pPr>
        <w:spacing w:after="0" w:line="240" w:lineRule="auto"/>
        <w:ind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7.11. reģistrē, sistematizē un veido tehnisko arhīvu būvprojektu, teritorijas plānojuma un citiem dokumentiem, kas saistīti ar būvniecību, labiekārtošanu, teritoriālplānošanu un pilsētas māksliniecisko noformējumu.</w:t>
      </w:r>
    </w:p>
    <w:p w:rsidR="00516A24" w:rsidRPr="00516A24" w:rsidRDefault="00516A24" w:rsidP="00516A24">
      <w:pPr>
        <w:spacing w:after="0" w:line="240" w:lineRule="auto"/>
        <w:ind w:left="696"/>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br/>
        <w:t>8. Arhitektūras nodaļas kompetencē ir:</w:t>
      </w:r>
    </w:p>
    <w:p w:rsidR="00516A24" w:rsidRPr="00516A24" w:rsidRDefault="00516A24" w:rsidP="00516A24">
      <w:pPr>
        <w:spacing w:after="0" w:line="240" w:lineRule="auto"/>
        <w:ind w:firstLine="696"/>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8.1. pārstāvēt pašvaldību attiecībās ar valsts un pašvaldību iestādēm, ārvalstu un starptautisko institūciju pārstāvjiem, fiziskām un juridiskām personām Arhitektūras nodaļas kompetencē esošajos jautājumos;</w:t>
      </w:r>
    </w:p>
    <w:p w:rsidR="00516A24" w:rsidRPr="00516A24" w:rsidRDefault="00516A24" w:rsidP="00516A24">
      <w:pPr>
        <w:spacing w:after="0" w:line="240" w:lineRule="auto"/>
        <w:ind w:firstLine="696"/>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8.2. sagatavot administratīvos aktus normatīvajos aktos noteiktajos gadījumos;</w:t>
      </w:r>
    </w:p>
    <w:p w:rsidR="00516A24" w:rsidRPr="00516A24" w:rsidRDefault="00516A24" w:rsidP="00516A24">
      <w:pPr>
        <w:spacing w:after="0" w:line="240" w:lineRule="auto"/>
        <w:ind w:firstLine="696"/>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8.3. sagatavot lēmumu projektus būvvaldei, komitejām un Tukuma novada Domes sēdēm atbilstoši Arhitektūras nodaļas kompetencei;</w:t>
      </w:r>
    </w:p>
    <w:p w:rsidR="00516A24" w:rsidRPr="00516A24" w:rsidRDefault="00516A24" w:rsidP="00516A24">
      <w:pPr>
        <w:spacing w:after="0" w:line="240" w:lineRule="auto"/>
        <w:ind w:firstLine="696"/>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8.4. pieprasīt un saņemt normatīvajos aktos noteiktajos gadījumos no Pašvaldības iestādēm, valsts un pašvaldību iestādēm, fiziskām un juridiskām personām informāciju, kas nepieciešama Arhitektūras nodaļas kompetencē esošo jautājumu risināšanai;</w:t>
      </w:r>
    </w:p>
    <w:p w:rsidR="00516A24" w:rsidRPr="00516A24" w:rsidRDefault="00516A24" w:rsidP="00516A24">
      <w:pPr>
        <w:spacing w:after="0" w:line="240" w:lineRule="auto"/>
        <w:ind w:firstLine="696"/>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8.5. nodaļas kompetences ietvaros sniegt konsultācijas un metodisko palīdzību;</w:t>
      </w:r>
    </w:p>
    <w:p w:rsidR="00516A24" w:rsidRPr="00516A24" w:rsidRDefault="00516A24" w:rsidP="00516A24">
      <w:pPr>
        <w:spacing w:after="0" w:line="240" w:lineRule="auto"/>
        <w:ind w:firstLine="696"/>
        <w:jc w:val="both"/>
        <w:rPr>
          <w:rFonts w:ascii="Times New Roman" w:eastAsia="Times New Roman" w:hAnsi="Times New Roman" w:cs="Times New Roman"/>
          <w:b/>
          <w:bCs/>
          <w:color w:val="000000"/>
          <w:sz w:val="24"/>
          <w:szCs w:val="24"/>
          <w:lang w:eastAsia="lv-LV"/>
        </w:rPr>
      </w:pPr>
      <w:r w:rsidRPr="00516A24">
        <w:rPr>
          <w:rFonts w:ascii="Times New Roman" w:eastAsia="Times New Roman" w:hAnsi="Times New Roman" w:cs="Times New Roman"/>
          <w:sz w:val="24"/>
          <w:szCs w:val="24"/>
          <w:lang w:eastAsia="lv-LV"/>
        </w:rPr>
        <w:t xml:space="preserve">8.6. </w:t>
      </w:r>
      <w:r w:rsidRPr="00516A24">
        <w:rPr>
          <w:rFonts w:ascii="Times New Roman" w:eastAsia="Times New Roman" w:hAnsi="Times New Roman" w:cs="Times New Roman"/>
          <w:color w:val="000000"/>
          <w:sz w:val="24"/>
          <w:szCs w:val="24"/>
          <w:lang w:eastAsia="lv-LV"/>
        </w:rPr>
        <w:t xml:space="preserve">nodaļas kompetences ietvaros </w:t>
      </w:r>
      <w:r w:rsidRPr="00516A24">
        <w:rPr>
          <w:rFonts w:ascii="Times New Roman" w:eastAsia="Times New Roman" w:hAnsi="Times New Roman" w:cs="Times New Roman"/>
          <w:sz w:val="24"/>
          <w:szCs w:val="24"/>
          <w:lang w:eastAsia="lv-LV"/>
        </w:rPr>
        <w:t>piedalīties pašvaldības nekustamā īpašuma apsaimniekošanas politikas izstrādē un īstenošanā.</w:t>
      </w:r>
    </w:p>
    <w:p w:rsidR="00516A24" w:rsidRPr="00516A24" w:rsidRDefault="00516A24" w:rsidP="00516A24">
      <w:pPr>
        <w:spacing w:after="0" w:line="240" w:lineRule="auto"/>
        <w:jc w:val="center"/>
        <w:rPr>
          <w:rFonts w:ascii="Times New Roman" w:eastAsia="Times New Roman" w:hAnsi="Times New Roman" w:cs="Times New Roman"/>
          <w:b/>
          <w:bCs/>
          <w:color w:val="000000"/>
          <w:sz w:val="24"/>
          <w:szCs w:val="24"/>
          <w:lang w:eastAsia="lv-LV"/>
        </w:rPr>
      </w:pPr>
    </w:p>
    <w:p w:rsidR="00516A24" w:rsidRPr="00516A24" w:rsidRDefault="00516A24" w:rsidP="00516A24">
      <w:pPr>
        <w:spacing w:after="0" w:line="240" w:lineRule="auto"/>
        <w:jc w:val="center"/>
        <w:rPr>
          <w:rFonts w:ascii="Times New Roman" w:eastAsia="Times New Roman" w:hAnsi="Times New Roman" w:cs="Times New Roman"/>
          <w:b/>
          <w:bCs/>
          <w:color w:val="000000"/>
          <w:sz w:val="24"/>
          <w:szCs w:val="24"/>
          <w:lang w:eastAsia="lv-LV"/>
        </w:rPr>
      </w:pPr>
      <w:r w:rsidRPr="00516A24">
        <w:rPr>
          <w:rFonts w:ascii="Times New Roman" w:eastAsia="Times New Roman" w:hAnsi="Times New Roman" w:cs="Times New Roman"/>
          <w:b/>
          <w:bCs/>
          <w:color w:val="000000"/>
          <w:sz w:val="24"/>
          <w:szCs w:val="24"/>
          <w:lang w:eastAsia="lv-LV"/>
        </w:rPr>
        <w:t>III. Arhitektūras nodaļas struktūra, darba organizācija un amatpersonu kompetence</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9. Arhitektūras nodaļas iekšējo organizatorisko struktūru apstiprina Tukuma novada Dome.</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10. Arhitektūras nodaļas darbu organizē un vada Arhitektūras nodaļas vadītājs, kuru ieceļ amatā un atbrīvo no amata Tukuma novada pašvaldības izpilddirektors, saskaņojot ar Domes priekšsēdētāju.</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 Arhitektūras nodaļas vadītājs:</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lastRenderedPageBreak/>
        <w:t xml:space="preserve">11.1. </w:t>
      </w:r>
      <w:r w:rsidRPr="00516A24">
        <w:rPr>
          <w:rFonts w:ascii="Times New Roman" w:eastAsia="Times New Roman" w:hAnsi="Times New Roman" w:cs="Times New Roman"/>
          <w:sz w:val="24"/>
          <w:szCs w:val="24"/>
          <w:lang w:eastAsia="lv-LV"/>
        </w:rPr>
        <w:t xml:space="preserve">vada </w:t>
      </w:r>
      <w:r w:rsidRPr="00516A24">
        <w:rPr>
          <w:rFonts w:ascii="Times New Roman" w:eastAsia="Times New Roman" w:hAnsi="Times New Roman" w:cs="Times New Roman"/>
          <w:color w:val="000000"/>
          <w:sz w:val="24"/>
          <w:szCs w:val="24"/>
          <w:lang w:eastAsia="lv-LV"/>
        </w:rPr>
        <w:t xml:space="preserve">arhitektūras nodaļu un ir personīgi atbildīgs par tās darbību, ir tieši pakļauts pašvaldības izpilddirektoram; </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11.2. bez īpaša pilnvarojuma pārstāv Arhitektūras nodaļu;</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sz w:val="24"/>
          <w:szCs w:val="24"/>
          <w:lang w:eastAsia="lv-LV"/>
        </w:rPr>
        <w:t>11.3. piedalās Domes un komiteju sēdēs, nepieciešamības gadījumā nodrošina nodaļas darbinieku piedalīšanos komisiju, komiteju un Domes sēdēs;</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11.4. atbild par Arhitektūras nodaļas darbības nodrošināšanu un savlaicīgu deleģēto funkciju izpildi;</w:t>
      </w:r>
    </w:p>
    <w:p w:rsidR="00516A24" w:rsidRPr="00516A24" w:rsidRDefault="00516A24" w:rsidP="00516A24">
      <w:pPr>
        <w:tabs>
          <w:tab w:val="left" w:pos="0"/>
        </w:tabs>
        <w:spacing w:after="0" w:line="240" w:lineRule="auto"/>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ab/>
        <w:t xml:space="preserve">11.5. atbild par iepirkumu procedūras ievērošanu nodaļas pārziņā nodoto budžeta līdzekļu izlietošanā; </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11.6. nosaka nodaļas darbinieku amata pienākumus, kā arī prasa atbildību par to izpildi;</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 xml:space="preserve">11.7. rīkojas ar Arhitektūras nodaļas mantu un finanšu līdzekļiem, nodrošina Arhitektūras nodaļas materiālo vērtību saglabāšanu; </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11.8. ievērojot konkrēto padotības formu, dod rakstiskus, mutiskus rīkojumus Arhitektūras nodaļas darbiniekiem, ciktāl ārējos normatīvajos aktos nav noteikts citādi;</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11.9. paraksta šādus sarakstes dokumentus ar fiziskām un juridiskām personā:</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11.9.1. paziņojumus, pavadvēstules par Domes komisiju, komiteju, kā arī Domes pieņemtajiem lēmumiem;</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11.9.2. pieprasījumus par papildus dokumentu iesniegšanu, ja tie nepieciešami sakarā ar saņemtā iesnieguma vai lietas izskatīšanu;</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11.9.3. izziņas nodaļas kompetencē esošos jautājumos.</w:t>
      </w:r>
    </w:p>
    <w:p w:rsidR="00516A24" w:rsidRPr="00516A24" w:rsidRDefault="00516A24" w:rsidP="00516A24">
      <w:pPr>
        <w:spacing w:after="0" w:line="240" w:lineRule="auto"/>
        <w:ind w:firstLine="720"/>
        <w:jc w:val="both"/>
        <w:rPr>
          <w:rFonts w:ascii="Times New Roman" w:eastAsia="Times New Roman" w:hAnsi="Times New Roman" w:cs="Times New Roman"/>
          <w:color w:val="000000"/>
          <w:sz w:val="24"/>
          <w:szCs w:val="24"/>
          <w:lang w:eastAsia="lv-LV"/>
        </w:rPr>
      </w:pPr>
    </w:p>
    <w:p w:rsidR="00516A24" w:rsidRPr="00516A24" w:rsidRDefault="00516A24" w:rsidP="00516A24">
      <w:pPr>
        <w:spacing w:after="0" w:line="240" w:lineRule="auto"/>
        <w:ind w:right="-52"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 xml:space="preserve">12. Arhitektūras nodaļā ir šādi darbinieki: </w:t>
      </w:r>
    </w:p>
    <w:p w:rsidR="00516A24" w:rsidRPr="00516A24" w:rsidRDefault="00516A24" w:rsidP="00516A24">
      <w:pPr>
        <w:spacing w:after="0" w:line="240" w:lineRule="auto"/>
        <w:ind w:right="-52" w:firstLine="720"/>
        <w:jc w:val="both"/>
        <w:rPr>
          <w:rFonts w:ascii="Times New Roman" w:eastAsia="Times New Roman" w:hAnsi="Times New Roman" w:cs="Times New Roman"/>
          <w:color w:val="000000"/>
          <w:sz w:val="24"/>
          <w:szCs w:val="24"/>
          <w:lang w:eastAsia="lv-LV"/>
        </w:rPr>
      </w:pPr>
      <w:r w:rsidRPr="00516A24">
        <w:rPr>
          <w:rFonts w:ascii="Times New Roman" w:eastAsia="Times New Roman" w:hAnsi="Times New Roman" w:cs="Times New Roman"/>
          <w:color w:val="000000"/>
          <w:sz w:val="24"/>
          <w:szCs w:val="24"/>
          <w:lang w:eastAsia="lv-LV"/>
        </w:rPr>
        <w:t>12.1. nodaļas vadītājs- teritorijas plānotājs - 1 (kods pēc klasifikatora 2164  01);</w:t>
      </w:r>
    </w:p>
    <w:p w:rsidR="00516A24" w:rsidRPr="00516A24" w:rsidRDefault="00516A24" w:rsidP="00516A24">
      <w:pPr>
        <w:spacing w:after="0" w:line="240" w:lineRule="auto"/>
        <w:ind w:right="-52"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color w:val="000000"/>
          <w:sz w:val="24"/>
          <w:szCs w:val="24"/>
          <w:lang w:eastAsia="lv-LV"/>
        </w:rPr>
        <w:t>12.2. galvenais arhitekts – būvvaldes vadītājs</w:t>
      </w:r>
      <w:r w:rsidRPr="00516A24">
        <w:rPr>
          <w:rFonts w:ascii="Times New Roman" w:eastAsia="Times New Roman" w:hAnsi="Times New Roman" w:cs="Times New Roman"/>
          <w:color w:val="FF0000"/>
          <w:sz w:val="24"/>
          <w:szCs w:val="24"/>
          <w:lang w:eastAsia="lv-LV"/>
        </w:rPr>
        <w:t xml:space="preserve"> </w:t>
      </w:r>
      <w:r w:rsidRPr="00516A24">
        <w:rPr>
          <w:rFonts w:ascii="Times New Roman" w:eastAsia="Times New Roman" w:hAnsi="Times New Roman" w:cs="Times New Roman"/>
          <w:sz w:val="24"/>
          <w:szCs w:val="24"/>
          <w:lang w:eastAsia="lv-LV"/>
        </w:rPr>
        <w:t xml:space="preserve">1 (kods pēc klasifikatora 2161  01); </w:t>
      </w:r>
    </w:p>
    <w:p w:rsidR="00516A24" w:rsidRPr="00516A24" w:rsidRDefault="00516A24" w:rsidP="00516A24">
      <w:pPr>
        <w:spacing w:after="0" w:line="240" w:lineRule="auto"/>
        <w:ind w:right="-52"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12.3. būvinspektors - 1 (kods pēc klasifikatora 2422  54);</w:t>
      </w:r>
    </w:p>
    <w:p w:rsidR="00516A24" w:rsidRPr="00516A24" w:rsidRDefault="00516A24" w:rsidP="00516A24">
      <w:pPr>
        <w:spacing w:after="0" w:line="240" w:lineRule="auto"/>
        <w:ind w:right="-52"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12.4. būvinženieris - 1 (kods pēc klasifikatora 2142 01);</w:t>
      </w:r>
    </w:p>
    <w:p w:rsidR="00516A24" w:rsidRPr="00516A24" w:rsidRDefault="00516A24" w:rsidP="00516A24">
      <w:pPr>
        <w:spacing w:after="0" w:line="240" w:lineRule="auto"/>
        <w:ind w:right="-52"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12.5. arhitekts - 2</w:t>
      </w:r>
      <w:r w:rsidRPr="00516A24">
        <w:rPr>
          <w:rFonts w:ascii="Times New Roman" w:eastAsia="Times New Roman" w:hAnsi="Times New Roman" w:cs="Times New Roman"/>
          <w:color w:val="FF0000"/>
          <w:sz w:val="24"/>
          <w:szCs w:val="24"/>
          <w:lang w:eastAsia="lv-LV"/>
        </w:rPr>
        <w:t xml:space="preserve"> </w:t>
      </w:r>
      <w:r w:rsidRPr="00516A24">
        <w:rPr>
          <w:rFonts w:ascii="Times New Roman" w:eastAsia="Times New Roman" w:hAnsi="Times New Roman" w:cs="Times New Roman"/>
          <w:sz w:val="24"/>
          <w:szCs w:val="24"/>
          <w:lang w:eastAsia="lv-LV"/>
        </w:rPr>
        <w:t>(kods pēc klasifikatora 2161  01);</w:t>
      </w:r>
    </w:p>
    <w:p w:rsidR="00516A24" w:rsidRPr="00516A24" w:rsidRDefault="00516A24" w:rsidP="00516A24">
      <w:pPr>
        <w:spacing w:after="0" w:line="240" w:lineRule="auto"/>
        <w:ind w:right="-52" w:firstLine="720"/>
        <w:jc w:val="both"/>
        <w:rPr>
          <w:rFonts w:ascii="Times New Roman" w:eastAsia="Times New Roman" w:hAnsi="Times New Roman" w:cs="Times New Roman"/>
          <w:sz w:val="24"/>
          <w:szCs w:val="24"/>
          <w:lang w:eastAsia="lv-LV"/>
        </w:rPr>
      </w:pPr>
      <w:r w:rsidRPr="00516A24">
        <w:rPr>
          <w:rFonts w:ascii="Times New Roman" w:eastAsia="Times New Roman" w:hAnsi="Times New Roman" w:cs="Times New Roman"/>
          <w:sz w:val="24"/>
          <w:szCs w:val="24"/>
          <w:lang w:eastAsia="lv-LV"/>
        </w:rPr>
        <w:t>12.6. ainavu arhitekts - 1 (kods pēc klasifikatora 2162  01);</w:t>
      </w:r>
    </w:p>
    <w:p w:rsidR="00516A24" w:rsidRPr="00516A24" w:rsidRDefault="00516A24" w:rsidP="00516A24">
      <w:pPr>
        <w:spacing w:after="0" w:line="240" w:lineRule="auto"/>
        <w:ind w:right="-52" w:firstLine="720"/>
        <w:jc w:val="both"/>
        <w:rPr>
          <w:rFonts w:ascii="Times New Roman" w:eastAsia="Times New Roman" w:hAnsi="Times New Roman" w:cs="Times New Roman"/>
          <w:color w:val="FF0000"/>
          <w:sz w:val="24"/>
          <w:szCs w:val="24"/>
          <w:lang w:eastAsia="lv-LV"/>
        </w:rPr>
      </w:pPr>
      <w:r w:rsidRPr="00516A24">
        <w:rPr>
          <w:rFonts w:ascii="Times New Roman" w:eastAsia="Times New Roman" w:hAnsi="Times New Roman" w:cs="Times New Roman"/>
          <w:color w:val="FF0000"/>
          <w:sz w:val="24"/>
          <w:szCs w:val="24"/>
          <w:lang w:eastAsia="lv-LV"/>
        </w:rPr>
        <w:t xml:space="preserve">12.7. būvvaldes </w:t>
      </w:r>
      <w:proofErr w:type="gramStart"/>
      <w:r w:rsidRPr="00516A24">
        <w:rPr>
          <w:rFonts w:ascii="Times New Roman" w:eastAsia="Times New Roman" w:hAnsi="Times New Roman" w:cs="Times New Roman"/>
          <w:color w:val="FF0000"/>
          <w:sz w:val="24"/>
          <w:szCs w:val="24"/>
          <w:lang w:eastAsia="lv-LV"/>
        </w:rPr>
        <w:t>lietvede –a</w:t>
      </w:r>
      <w:proofErr w:type="gramEnd"/>
      <w:r w:rsidRPr="00516A24">
        <w:rPr>
          <w:rFonts w:ascii="Times New Roman" w:eastAsia="Times New Roman" w:hAnsi="Times New Roman" w:cs="Times New Roman"/>
          <w:color w:val="FF0000"/>
          <w:sz w:val="24"/>
          <w:szCs w:val="24"/>
          <w:lang w:eastAsia="lv-LV"/>
        </w:rPr>
        <w:t>rhivāre -</w:t>
      </w:r>
      <w:r>
        <w:rPr>
          <w:rFonts w:ascii="Times New Roman" w:eastAsia="Times New Roman" w:hAnsi="Times New Roman" w:cs="Times New Roman"/>
          <w:color w:val="FF0000"/>
          <w:sz w:val="24"/>
          <w:szCs w:val="24"/>
          <w:lang w:eastAsia="lv-LV"/>
        </w:rPr>
        <w:t xml:space="preserve"> </w:t>
      </w:r>
      <w:r w:rsidRPr="00516A24">
        <w:rPr>
          <w:rFonts w:ascii="Times New Roman" w:eastAsia="Times New Roman" w:hAnsi="Times New Roman" w:cs="Times New Roman"/>
          <w:color w:val="FF0000"/>
          <w:sz w:val="24"/>
          <w:szCs w:val="24"/>
          <w:lang w:eastAsia="lv-LV"/>
        </w:rPr>
        <w:t>1 (kods pēc klasifikatora .....)</w:t>
      </w:r>
      <w:r>
        <w:rPr>
          <w:rFonts w:ascii="Times New Roman" w:eastAsia="Times New Roman" w:hAnsi="Times New Roman" w:cs="Times New Roman"/>
          <w:color w:val="FF0000"/>
          <w:sz w:val="24"/>
          <w:szCs w:val="24"/>
          <w:lang w:eastAsia="lv-LV"/>
        </w:rPr>
        <w:t>.</w:t>
      </w:r>
    </w:p>
    <w:p w:rsidR="00516A24" w:rsidRPr="00826E2C" w:rsidRDefault="00826E2C" w:rsidP="00826E2C">
      <w:pPr>
        <w:spacing w:after="0" w:line="240" w:lineRule="auto"/>
        <w:jc w:val="right"/>
        <w:rPr>
          <w:rFonts w:ascii="Times New Roman" w:eastAsia="Times New Roman" w:hAnsi="Times New Roman" w:cs="Times New Roman"/>
          <w:i/>
          <w:color w:val="FF0000"/>
          <w:sz w:val="20"/>
          <w:szCs w:val="20"/>
          <w:lang w:eastAsia="lv-LV"/>
        </w:rPr>
      </w:pPr>
      <w:r w:rsidRPr="00826E2C">
        <w:rPr>
          <w:rFonts w:ascii="Times New Roman" w:eastAsia="Times New Roman" w:hAnsi="Times New Roman" w:cs="Times New Roman"/>
          <w:i/>
          <w:color w:val="FF0000"/>
          <w:sz w:val="20"/>
          <w:szCs w:val="20"/>
          <w:lang w:eastAsia="lv-LV"/>
        </w:rPr>
        <w:t>(Ar grozījumiem, kas izdarīti ar Tukuma novada Domes</w:t>
      </w:r>
      <w:proofErr w:type="gramStart"/>
      <w:r w:rsidRPr="00826E2C">
        <w:rPr>
          <w:rFonts w:ascii="Times New Roman" w:eastAsia="Times New Roman" w:hAnsi="Times New Roman" w:cs="Times New Roman"/>
          <w:i/>
          <w:color w:val="FF0000"/>
          <w:sz w:val="20"/>
          <w:szCs w:val="20"/>
          <w:lang w:eastAsia="lv-LV"/>
        </w:rPr>
        <w:t xml:space="preserve"> .</w:t>
      </w:r>
      <w:proofErr w:type="gramEnd"/>
      <w:r w:rsidRPr="00826E2C">
        <w:rPr>
          <w:rFonts w:ascii="Times New Roman" w:eastAsia="Times New Roman" w:hAnsi="Times New Roman" w:cs="Times New Roman"/>
          <w:i/>
          <w:color w:val="FF0000"/>
          <w:sz w:val="20"/>
          <w:szCs w:val="20"/>
          <w:lang w:eastAsia="lv-LV"/>
        </w:rPr>
        <w:t>..10.2015. lēmumu (</w:t>
      </w:r>
      <w:proofErr w:type="spellStart"/>
      <w:r w:rsidRPr="00826E2C">
        <w:rPr>
          <w:rFonts w:ascii="Times New Roman" w:eastAsia="Times New Roman" w:hAnsi="Times New Roman" w:cs="Times New Roman"/>
          <w:i/>
          <w:color w:val="FF0000"/>
          <w:sz w:val="20"/>
          <w:szCs w:val="20"/>
          <w:lang w:eastAsia="lv-LV"/>
        </w:rPr>
        <w:t>prot.</w:t>
      </w:r>
      <w:r>
        <w:rPr>
          <w:rFonts w:ascii="Times New Roman" w:eastAsia="Times New Roman" w:hAnsi="Times New Roman" w:cs="Times New Roman"/>
          <w:i/>
          <w:color w:val="FF0000"/>
          <w:sz w:val="20"/>
          <w:szCs w:val="20"/>
          <w:lang w:eastAsia="lv-LV"/>
        </w:rPr>
        <w:t>N</w:t>
      </w:r>
      <w:r w:rsidRPr="00826E2C">
        <w:rPr>
          <w:rFonts w:ascii="Times New Roman" w:eastAsia="Times New Roman" w:hAnsi="Times New Roman" w:cs="Times New Roman"/>
          <w:i/>
          <w:color w:val="FF0000"/>
          <w:sz w:val="20"/>
          <w:szCs w:val="20"/>
          <w:lang w:eastAsia="lv-LV"/>
        </w:rPr>
        <w:t>r</w:t>
      </w:r>
      <w:proofErr w:type="spellEnd"/>
      <w:r w:rsidRPr="00826E2C">
        <w:rPr>
          <w:rFonts w:ascii="Times New Roman" w:eastAsia="Times New Roman" w:hAnsi="Times New Roman" w:cs="Times New Roman"/>
          <w:i/>
          <w:color w:val="FF0000"/>
          <w:sz w:val="20"/>
          <w:szCs w:val="20"/>
          <w:lang w:eastAsia="lv-LV"/>
        </w:rPr>
        <w:t>..,..§.)</w:t>
      </w:r>
    </w:p>
    <w:p w:rsidR="00516A24" w:rsidRPr="00516A24" w:rsidRDefault="00516A24" w:rsidP="00516A24">
      <w:pPr>
        <w:spacing w:after="0" w:line="240" w:lineRule="auto"/>
        <w:jc w:val="center"/>
        <w:rPr>
          <w:rFonts w:ascii="Times New Roman" w:eastAsia="Times New Roman" w:hAnsi="Times New Roman" w:cs="Times New Roman"/>
          <w:sz w:val="24"/>
          <w:szCs w:val="24"/>
          <w:lang w:eastAsia="lv-LV"/>
        </w:rPr>
      </w:pPr>
    </w:p>
    <w:p w:rsidR="00516A24" w:rsidRPr="00516A24" w:rsidRDefault="00516A24" w:rsidP="00516A24">
      <w:pPr>
        <w:spacing w:after="0" w:line="240" w:lineRule="auto"/>
        <w:jc w:val="center"/>
        <w:rPr>
          <w:rFonts w:ascii="Times New Roman" w:eastAsia="Times New Roman" w:hAnsi="Times New Roman" w:cs="Times New Roman"/>
          <w:sz w:val="24"/>
          <w:szCs w:val="24"/>
          <w:lang w:eastAsia="lv-LV"/>
        </w:rPr>
      </w:pPr>
    </w:p>
    <w:p w:rsidR="00516A24" w:rsidRDefault="00516A24">
      <w:pPr>
        <w:rPr>
          <w:rFonts w:ascii="Times New Roman" w:eastAsia="Times New Roman" w:hAnsi="Times New Roman" w:cs="Times New Roman"/>
          <w:sz w:val="24"/>
          <w:szCs w:val="24"/>
          <w:lang w:eastAsia="lv-LV"/>
        </w:rPr>
      </w:pPr>
    </w:p>
    <w:p w:rsidR="00516A24" w:rsidRDefault="00516A2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58254B" w:rsidRPr="0058254B" w:rsidRDefault="0058254B" w:rsidP="0058254B">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lastRenderedPageBreak/>
        <w:t>Projekts</w:t>
      </w:r>
    </w:p>
    <w:p w:rsidR="0058254B" w:rsidRPr="0058254B" w:rsidRDefault="00826E2C" w:rsidP="0058254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8254B" w:rsidRPr="0058254B">
        <w:rPr>
          <w:rFonts w:ascii="Times New Roman" w:eastAsia="Times New Roman" w:hAnsi="Times New Roman" w:cs="Times New Roman"/>
          <w:sz w:val="24"/>
          <w:szCs w:val="24"/>
          <w:lang w:eastAsia="lv-LV"/>
        </w:rPr>
        <w:t>.§.</w:t>
      </w:r>
    </w:p>
    <w:p w:rsidR="0058254B" w:rsidRPr="0058254B" w:rsidRDefault="0058254B" w:rsidP="0058254B">
      <w:pPr>
        <w:spacing w:after="0" w:line="240" w:lineRule="auto"/>
        <w:jc w:val="both"/>
        <w:rPr>
          <w:rFonts w:ascii="Times New Roman" w:eastAsia="Times New Roman" w:hAnsi="Times New Roman" w:cs="Times New Roman"/>
          <w:b/>
          <w:sz w:val="24"/>
          <w:szCs w:val="20"/>
        </w:rPr>
      </w:pPr>
    </w:p>
    <w:p w:rsidR="00754450" w:rsidRDefault="0058254B" w:rsidP="00754450">
      <w:pPr>
        <w:spacing w:after="0" w:line="240" w:lineRule="auto"/>
        <w:jc w:val="both"/>
        <w:rPr>
          <w:rFonts w:ascii="Times New Roman" w:eastAsia="Times New Roman" w:hAnsi="Times New Roman" w:cs="Times New Roman"/>
          <w:b/>
          <w:sz w:val="24"/>
          <w:szCs w:val="24"/>
          <w:lang w:eastAsia="lv-LV"/>
        </w:rPr>
      </w:pPr>
      <w:r w:rsidRPr="0058254B">
        <w:rPr>
          <w:rFonts w:ascii="Times New Roman" w:eastAsia="Times New Roman" w:hAnsi="Times New Roman" w:cs="Times New Roman"/>
          <w:b/>
          <w:sz w:val="24"/>
          <w:szCs w:val="24"/>
          <w:lang w:eastAsia="lv-LV"/>
        </w:rPr>
        <w:t xml:space="preserve">Par atbalstu Lestenes Evaņģēliski </w:t>
      </w:r>
    </w:p>
    <w:p w:rsidR="0058254B" w:rsidRPr="0058254B" w:rsidRDefault="0058254B" w:rsidP="0058254B">
      <w:pPr>
        <w:spacing w:after="0" w:line="240" w:lineRule="auto"/>
        <w:rPr>
          <w:rFonts w:ascii="Times New Roman" w:eastAsia="Times New Roman" w:hAnsi="Times New Roman" w:cs="Times New Roman"/>
          <w:b/>
          <w:sz w:val="24"/>
          <w:szCs w:val="24"/>
          <w:lang w:eastAsia="lv-LV"/>
        </w:rPr>
      </w:pPr>
      <w:r w:rsidRPr="0058254B">
        <w:rPr>
          <w:rFonts w:ascii="Times New Roman" w:eastAsia="Times New Roman" w:hAnsi="Times New Roman" w:cs="Times New Roman"/>
          <w:b/>
          <w:sz w:val="24"/>
          <w:szCs w:val="24"/>
          <w:lang w:eastAsia="lv-LV"/>
        </w:rPr>
        <w:t>Luteriskai draudzei</w:t>
      </w:r>
    </w:p>
    <w:p w:rsidR="0058254B" w:rsidRPr="0058254B" w:rsidRDefault="0058254B" w:rsidP="0058254B">
      <w:pPr>
        <w:spacing w:after="0" w:line="240" w:lineRule="auto"/>
        <w:rPr>
          <w:rFonts w:ascii="Times New Roman" w:eastAsia="Times New Roman" w:hAnsi="Times New Roman" w:cs="Times New Roman"/>
          <w:i/>
          <w:color w:val="000000"/>
          <w:sz w:val="24"/>
          <w:szCs w:val="24"/>
          <w:lang w:eastAsia="lv-LV"/>
        </w:rPr>
      </w:pPr>
    </w:p>
    <w:p w:rsidR="0058254B" w:rsidRPr="0058254B" w:rsidRDefault="0058254B" w:rsidP="0058254B">
      <w:pPr>
        <w:spacing w:after="0" w:line="240" w:lineRule="auto"/>
        <w:rPr>
          <w:rFonts w:ascii="Times New Roman" w:eastAsia="Times New Roman" w:hAnsi="Times New Roman" w:cs="Times New Roman"/>
          <w:sz w:val="24"/>
          <w:szCs w:val="24"/>
          <w:lang w:eastAsia="lv-LV"/>
        </w:rPr>
      </w:pPr>
      <w:r w:rsidRPr="0058254B">
        <w:rPr>
          <w:rFonts w:ascii="Times New Roman" w:eastAsia="Times New Roman" w:hAnsi="Times New Roman" w:cs="Times New Roman"/>
          <w:i/>
          <w:color w:val="000000"/>
          <w:sz w:val="24"/>
          <w:szCs w:val="24"/>
          <w:lang w:eastAsia="lv-LV"/>
        </w:rPr>
        <w:t>Iesniegt izskatīšanai Finanšu komitej</w:t>
      </w:r>
      <w:r w:rsidR="00754450">
        <w:rPr>
          <w:rFonts w:ascii="Times New Roman" w:eastAsia="Times New Roman" w:hAnsi="Times New Roman" w:cs="Times New Roman"/>
          <w:i/>
          <w:color w:val="000000"/>
          <w:sz w:val="24"/>
          <w:szCs w:val="24"/>
          <w:lang w:eastAsia="lv-LV"/>
        </w:rPr>
        <w:t>ai</w:t>
      </w:r>
      <w:r w:rsidRPr="0058254B">
        <w:rPr>
          <w:rFonts w:ascii="Times New Roman" w:eastAsia="Times New Roman" w:hAnsi="Times New Roman" w:cs="Times New Roman"/>
          <w:i/>
          <w:color w:val="000000"/>
          <w:sz w:val="24"/>
          <w:szCs w:val="24"/>
          <w:lang w:eastAsia="lv-LV"/>
        </w:rPr>
        <w:t xml:space="preserve"> šādu lēmuma projektu:</w:t>
      </w:r>
    </w:p>
    <w:p w:rsidR="0058254B" w:rsidRPr="0058254B" w:rsidRDefault="0058254B" w:rsidP="0058254B">
      <w:pPr>
        <w:spacing w:after="0" w:line="240" w:lineRule="auto"/>
        <w:ind w:firstLine="709"/>
        <w:jc w:val="both"/>
        <w:rPr>
          <w:rFonts w:ascii="Times New Roman" w:eastAsia="Times New Roman" w:hAnsi="Times New Roman" w:cs="Times New Roman"/>
          <w:sz w:val="24"/>
          <w:szCs w:val="24"/>
          <w:lang w:eastAsia="lv-LV"/>
        </w:rPr>
      </w:pPr>
    </w:p>
    <w:p w:rsidR="0058254B" w:rsidRPr="0058254B" w:rsidRDefault="0058254B" w:rsidP="0058254B">
      <w:pPr>
        <w:spacing w:after="0" w:line="240" w:lineRule="auto"/>
        <w:ind w:firstLine="709"/>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Tukuma novada Dome ir saņēmusi Lestenes Evaņģēliski Luteriskās draudzes (reģ.Nr.</w:t>
      </w:r>
      <w:r w:rsidRPr="0058254B">
        <w:rPr>
          <w:rFonts w:ascii="Times New Roman" w:eastAsia="Times New Roman" w:hAnsi="Times New Roman" w:cs="Times New Roman"/>
          <w:color w:val="000000"/>
          <w:sz w:val="24"/>
          <w:szCs w:val="24"/>
          <w:lang w:eastAsia="lv-LV"/>
        </w:rPr>
        <w:t>99500001386, juridiskā adrese: Lestenes Evaņģēliski Luteriskā draudze, Lestenes pag., Tukuma novads, LV-3146</w:t>
      </w:r>
      <w:r w:rsidRPr="0058254B">
        <w:rPr>
          <w:rFonts w:ascii="Times New Roman" w:eastAsia="Times New Roman" w:hAnsi="Times New Roman" w:cs="Times New Roman"/>
          <w:sz w:val="24"/>
          <w:szCs w:val="24"/>
          <w:lang w:eastAsia="lv-LV"/>
        </w:rPr>
        <w:t xml:space="preserve">) iesniegumu ar lūgumu piešķirt līdzfinansējumu Lestenes baznīcas zvana torņa apsekošanas un projektēšanas darbu veikšanai. </w:t>
      </w:r>
    </w:p>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 xml:space="preserve">            Lestenes baznīcas zvanu tornis ir kritiskā stāvoklī, un tam nepieciešams kapitālais remonts. Lai veiktu torņa remontu, ir jāizstrādā tehniskais projekts. </w:t>
      </w:r>
    </w:p>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 xml:space="preserve">           SIA </w:t>
      </w:r>
      <w:r w:rsidR="00754450">
        <w:rPr>
          <w:rFonts w:ascii="Times New Roman" w:eastAsia="Times New Roman" w:hAnsi="Times New Roman" w:cs="Times New Roman"/>
          <w:sz w:val="24"/>
          <w:szCs w:val="24"/>
          <w:lang w:eastAsia="lv-LV"/>
        </w:rPr>
        <w:t>„</w:t>
      </w:r>
      <w:r w:rsidRPr="0058254B">
        <w:rPr>
          <w:rFonts w:ascii="Times New Roman" w:eastAsia="Times New Roman" w:hAnsi="Times New Roman" w:cs="Times New Roman"/>
          <w:sz w:val="24"/>
          <w:szCs w:val="24"/>
          <w:lang w:eastAsia="lv-LV"/>
        </w:rPr>
        <w:t>Inženieru birojs “Būve un forma”” ir iesniegusi piedāvājumu ar šā</w:t>
      </w:r>
      <w:r w:rsidR="00754450">
        <w:rPr>
          <w:rFonts w:ascii="Times New Roman" w:eastAsia="Times New Roman" w:hAnsi="Times New Roman" w:cs="Times New Roman"/>
          <w:sz w:val="24"/>
          <w:szCs w:val="24"/>
          <w:lang w:eastAsia="lv-LV"/>
        </w:rPr>
        <w:t>dā</w:t>
      </w:r>
      <w:r w:rsidRPr="0058254B">
        <w:rPr>
          <w:rFonts w:ascii="Times New Roman" w:eastAsia="Times New Roman" w:hAnsi="Times New Roman" w:cs="Times New Roman"/>
          <w:sz w:val="24"/>
          <w:szCs w:val="24"/>
          <w:lang w:eastAsia="lv-LV"/>
        </w:rPr>
        <w:t>m izmaksām: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953"/>
        <w:gridCol w:w="2561"/>
      </w:tblGrid>
      <w:tr w:rsidR="0058254B" w:rsidRPr="0058254B" w:rsidTr="00CC4C20">
        <w:tc>
          <w:tcPr>
            <w:tcW w:w="1101" w:type="dxa"/>
            <w:shd w:val="clear" w:color="auto" w:fill="auto"/>
          </w:tcPr>
          <w:p w:rsidR="0058254B" w:rsidRPr="0058254B" w:rsidRDefault="0058254B" w:rsidP="0058254B">
            <w:pPr>
              <w:spacing w:after="0" w:line="240" w:lineRule="auto"/>
              <w:jc w:val="center"/>
              <w:rPr>
                <w:rFonts w:ascii="Times New Roman" w:eastAsia="Times New Roman" w:hAnsi="Times New Roman" w:cs="Times New Roman"/>
                <w:sz w:val="24"/>
                <w:szCs w:val="24"/>
                <w:lang w:eastAsia="lv-LV"/>
              </w:rPr>
            </w:pPr>
            <w:proofErr w:type="spellStart"/>
            <w:r w:rsidRPr="0058254B">
              <w:rPr>
                <w:rFonts w:ascii="Times New Roman" w:eastAsia="Times New Roman" w:hAnsi="Times New Roman" w:cs="Times New Roman"/>
                <w:sz w:val="24"/>
                <w:szCs w:val="24"/>
                <w:lang w:eastAsia="lv-LV"/>
              </w:rPr>
              <w:t>N.p.k</w:t>
            </w:r>
            <w:proofErr w:type="spellEnd"/>
            <w:r w:rsidRPr="0058254B">
              <w:rPr>
                <w:rFonts w:ascii="Times New Roman" w:eastAsia="Times New Roman" w:hAnsi="Times New Roman" w:cs="Times New Roman"/>
                <w:sz w:val="24"/>
                <w:szCs w:val="24"/>
                <w:lang w:eastAsia="lv-LV"/>
              </w:rPr>
              <w:t>.</w:t>
            </w:r>
          </w:p>
        </w:tc>
        <w:tc>
          <w:tcPr>
            <w:tcW w:w="5953" w:type="dxa"/>
            <w:shd w:val="clear" w:color="auto" w:fill="auto"/>
          </w:tcPr>
          <w:p w:rsidR="0058254B" w:rsidRPr="0058254B" w:rsidRDefault="0058254B" w:rsidP="0058254B">
            <w:pPr>
              <w:spacing w:after="0" w:line="240" w:lineRule="auto"/>
              <w:jc w:val="center"/>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Veicamie darbi</w:t>
            </w:r>
          </w:p>
        </w:tc>
        <w:tc>
          <w:tcPr>
            <w:tcW w:w="2561" w:type="dxa"/>
            <w:shd w:val="clear" w:color="auto" w:fill="auto"/>
          </w:tcPr>
          <w:p w:rsidR="0058254B" w:rsidRPr="0058254B" w:rsidRDefault="0058254B" w:rsidP="00754450">
            <w:pPr>
              <w:spacing w:after="0" w:line="240" w:lineRule="auto"/>
              <w:jc w:val="center"/>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 xml:space="preserve">Summa </w:t>
            </w:r>
            <w:proofErr w:type="spellStart"/>
            <w:r w:rsidR="00754450" w:rsidRPr="00754450">
              <w:rPr>
                <w:rFonts w:ascii="Times New Roman" w:eastAsia="Times New Roman" w:hAnsi="Times New Roman" w:cs="Times New Roman"/>
                <w:i/>
                <w:sz w:val="24"/>
                <w:szCs w:val="24"/>
                <w:lang w:eastAsia="lv-LV"/>
              </w:rPr>
              <w:t>euro</w:t>
            </w:r>
            <w:proofErr w:type="spellEnd"/>
          </w:p>
        </w:tc>
      </w:tr>
      <w:tr w:rsidR="0058254B" w:rsidRPr="0058254B" w:rsidTr="00CC4C20">
        <w:tc>
          <w:tcPr>
            <w:tcW w:w="1101"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1.</w:t>
            </w:r>
          </w:p>
        </w:tc>
        <w:tc>
          <w:tcPr>
            <w:tcW w:w="5953"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Baznīcas zvanu torņa vizuālā apsekošana</w:t>
            </w:r>
          </w:p>
        </w:tc>
        <w:tc>
          <w:tcPr>
            <w:tcW w:w="2561" w:type="dxa"/>
            <w:shd w:val="clear" w:color="auto" w:fill="auto"/>
          </w:tcPr>
          <w:p w:rsidR="0058254B" w:rsidRPr="0058254B" w:rsidRDefault="0058254B" w:rsidP="00754450">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300,00</w:t>
            </w:r>
          </w:p>
        </w:tc>
      </w:tr>
      <w:tr w:rsidR="0058254B" w:rsidRPr="0058254B" w:rsidTr="00CC4C20">
        <w:tc>
          <w:tcPr>
            <w:tcW w:w="1101"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2.</w:t>
            </w:r>
          </w:p>
        </w:tc>
        <w:tc>
          <w:tcPr>
            <w:tcW w:w="5953"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Atzinuma sagatavošana par zvana iekāršanas iespējām</w:t>
            </w:r>
          </w:p>
        </w:tc>
        <w:tc>
          <w:tcPr>
            <w:tcW w:w="2561" w:type="dxa"/>
            <w:shd w:val="clear" w:color="auto" w:fill="auto"/>
          </w:tcPr>
          <w:p w:rsidR="0058254B" w:rsidRPr="0058254B" w:rsidRDefault="0058254B" w:rsidP="00754450">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1200,00</w:t>
            </w:r>
          </w:p>
        </w:tc>
      </w:tr>
      <w:tr w:rsidR="0058254B" w:rsidRPr="0058254B" w:rsidTr="00CC4C20">
        <w:tc>
          <w:tcPr>
            <w:tcW w:w="1101"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3.</w:t>
            </w:r>
          </w:p>
        </w:tc>
        <w:tc>
          <w:tcPr>
            <w:tcW w:w="5953"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Zvana iekāršanas projekta risinājuma izstrāde</w:t>
            </w:r>
          </w:p>
        </w:tc>
        <w:tc>
          <w:tcPr>
            <w:tcW w:w="2561" w:type="dxa"/>
            <w:shd w:val="clear" w:color="auto" w:fill="auto"/>
          </w:tcPr>
          <w:p w:rsidR="0058254B" w:rsidRPr="0058254B" w:rsidRDefault="0058254B" w:rsidP="00754450">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1700,00</w:t>
            </w:r>
          </w:p>
        </w:tc>
      </w:tr>
      <w:tr w:rsidR="0058254B" w:rsidRPr="0058254B" w:rsidTr="00CC4C20">
        <w:tc>
          <w:tcPr>
            <w:tcW w:w="1101"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p>
        </w:tc>
        <w:tc>
          <w:tcPr>
            <w:tcW w:w="5953" w:type="dxa"/>
            <w:shd w:val="clear" w:color="auto" w:fill="auto"/>
          </w:tcPr>
          <w:p w:rsidR="0058254B" w:rsidRPr="0058254B" w:rsidRDefault="0058254B" w:rsidP="0058254B">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KOPĀ:</w:t>
            </w:r>
          </w:p>
        </w:tc>
        <w:tc>
          <w:tcPr>
            <w:tcW w:w="2561" w:type="dxa"/>
            <w:shd w:val="clear" w:color="auto" w:fill="auto"/>
          </w:tcPr>
          <w:p w:rsidR="0058254B" w:rsidRPr="0058254B" w:rsidRDefault="0058254B" w:rsidP="00754450">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3200,00</w:t>
            </w:r>
          </w:p>
        </w:tc>
      </w:tr>
      <w:tr w:rsidR="0058254B" w:rsidRPr="0058254B" w:rsidTr="00CC4C20">
        <w:tc>
          <w:tcPr>
            <w:tcW w:w="1101"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p>
        </w:tc>
        <w:tc>
          <w:tcPr>
            <w:tcW w:w="5953" w:type="dxa"/>
            <w:shd w:val="clear" w:color="auto" w:fill="auto"/>
          </w:tcPr>
          <w:p w:rsidR="0058254B" w:rsidRPr="0058254B" w:rsidRDefault="0058254B" w:rsidP="0058254B">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PVN21%</w:t>
            </w:r>
          </w:p>
        </w:tc>
        <w:tc>
          <w:tcPr>
            <w:tcW w:w="2561" w:type="dxa"/>
            <w:shd w:val="clear" w:color="auto" w:fill="auto"/>
          </w:tcPr>
          <w:p w:rsidR="0058254B" w:rsidRPr="0058254B" w:rsidRDefault="0058254B" w:rsidP="00754450">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672,00</w:t>
            </w:r>
          </w:p>
        </w:tc>
      </w:tr>
      <w:tr w:rsidR="0058254B" w:rsidRPr="0058254B" w:rsidTr="00CC4C20">
        <w:tc>
          <w:tcPr>
            <w:tcW w:w="1101" w:type="dxa"/>
            <w:shd w:val="clear" w:color="auto" w:fill="auto"/>
          </w:tcPr>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p>
        </w:tc>
        <w:tc>
          <w:tcPr>
            <w:tcW w:w="5953" w:type="dxa"/>
            <w:shd w:val="clear" w:color="auto" w:fill="auto"/>
          </w:tcPr>
          <w:p w:rsidR="0058254B" w:rsidRPr="0058254B" w:rsidRDefault="0058254B" w:rsidP="0058254B">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PAVISAM KOPĀ:</w:t>
            </w:r>
          </w:p>
        </w:tc>
        <w:tc>
          <w:tcPr>
            <w:tcW w:w="2561" w:type="dxa"/>
            <w:shd w:val="clear" w:color="auto" w:fill="auto"/>
          </w:tcPr>
          <w:p w:rsidR="0058254B" w:rsidRPr="0058254B" w:rsidRDefault="0058254B" w:rsidP="00754450">
            <w:pPr>
              <w:spacing w:after="0" w:line="240" w:lineRule="auto"/>
              <w:jc w:val="right"/>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3872,00</w:t>
            </w:r>
          </w:p>
        </w:tc>
      </w:tr>
    </w:tbl>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p>
    <w:p w:rsidR="0058254B" w:rsidRDefault="0058254B" w:rsidP="0058254B">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 xml:space="preserve">          Lestenes Evaņģēliski Luteriskā draudze noslēgusi finansēšanas līgumu ar Valsts kultūras pieminekļu aizsardzības inspekciju par </w:t>
      </w:r>
      <w:r w:rsidRPr="0058254B">
        <w:rPr>
          <w:rFonts w:ascii="Times New Roman" w:eastAsia="Times New Roman" w:hAnsi="Times New Roman" w:cs="Times New Roman"/>
          <w:b/>
          <w:sz w:val="24"/>
          <w:szCs w:val="24"/>
          <w:lang w:eastAsia="lv-LV"/>
        </w:rPr>
        <w:t xml:space="preserve">1500,00 </w:t>
      </w:r>
      <w:proofErr w:type="spellStart"/>
      <w:r w:rsidR="00754450" w:rsidRPr="00754450">
        <w:rPr>
          <w:rFonts w:ascii="Times New Roman" w:eastAsia="Times New Roman" w:hAnsi="Times New Roman" w:cs="Times New Roman"/>
          <w:i/>
          <w:sz w:val="24"/>
          <w:szCs w:val="24"/>
          <w:lang w:eastAsia="lv-LV"/>
        </w:rPr>
        <w:t>euro</w:t>
      </w:r>
      <w:proofErr w:type="spellEnd"/>
      <w:r w:rsidR="005F2C2B">
        <w:rPr>
          <w:rFonts w:ascii="Times New Roman" w:eastAsia="Times New Roman" w:hAnsi="Times New Roman" w:cs="Times New Roman"/>
          <w:i/>
          <w:sz w:val="24"/>
          <w:szCs w:val="24"/>
          <w:lang w:eastAsia="lv-LV"/>
        </w:rPr>
        <w:t xml:space="preserve"> </w:t>
      </w:r>
      <w:r w:rsidRPr="0058254B">
        <w:rPr>
          <w:rFonts w:ascii="Times New Roman" w:eastAsia="Times New Roman" w:hAnsi="Times New Roman" w:cs="Times New Roman"/>
          <w:sz w:val="24"/>
          <w:szCs w:val="24"/>
          <w:lang w:eastAsia="lv-LV"/>
        </w:rPr>
        <w:t xml:space="preserve">finansējuma piešķiršanu baznīcas zvanu torņa vizuālai apsekošanai (300,00 </w:t>
      </w:r>
      <w:proofErr w:type="spellStart"/>
      <w:r w:rsidR="00DC6DF9" w:rsidRPr="00DC6DF9">
        <w:rPr>
          <w:rFonts w:ascii="Times New Roman" w:eastAsia="Times New Roman" w:hAnsi="Times New Roman" w:cs="Times New Roman"/>
          <w:i/>
          <w:sz w:val="24"/>
          <w:szCs w:val="24"/>
          <w:lang w:eastAsia="lv-LV"/>
        </w:rPr>
        <w:t>euro</w:t>
      </w:r>
      <w:proofErr w:type="spellEnd"/>
      <w:r w:rsidRPr="0058254B">
        <w:rPr>
          <w:rFonts w:ascii="Times New Roman" w:eastAsia="Times New Roman" w:hAnsi="Times New Roman" w:cs="Times New Roman"/>
          <w:sz w:val="24"/>
          <w:szCs w:val="24"/>
          <w:lang w:eastAsia="lv-LV"/>
        </w:rPr>
        <w:t xml:space="preserve"> bez PVN 21%) un atzinuma sagatavošanai par zvana iekāršanas iespējām (1200,00 </w:t>
      </w:r>
      <w:proofErr w:type="spellStart"/>
      <w:r w:rsidR="00DC6DF9" w:rsidRPr="00DC6DF9">
        <w:rPr>
          <w:rFonts w:ascii="Times New Roman" w:eastAsia="Times New Roman" w:hAnsi="Times New Roman" w:cs="Times New Roman"/>
          <w:i/>
          <w:sz w:val="24"/>
          <w:szCs w:val="24"/>
          <w:lang w:eastAsia="lv-LV"/>
        </w:rPr>
        <w:t>euro</w:t>
      </w:r>
      <w:proofErr w:type="spellEnd"/>
      <w:r w:rsidRPr="0058254B">
        <w:rPr>
          <w:rFonts w:ascii="Times New Roman" w:eastAsia="Times New Roman" w:hAnsi="Times New Roman" w:cs="Times New Roman"/>
          <w:sz w:val="24"/>
          <w:szCs w:val="24"/>
          <w:lang w:eastAsia="lv-LV"/>
        </w:rPr>
        <w:t xml:space="preserve"> bez PVN 21%).</w:t>
      </w:r>
    </w:p>
    <w:p w:rsidR="0084363D" w:rsidRDefault="0084363D" w:rsidP="0058254B">
      <w:pPr>
        <w:spacing w:after="0" w:line="240" w:lineRule="auto"/>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Saskaņā ar likuma “Par pašvaldībām” </w:t>
      </w:r>
      <w:proofErr w:type="gramStart"/>
      <w:r>
        <w:rPr>
          <w:rFonts w:ascii="Times New Roman" w:eastAsia="Times New Roman" w:hAnsi="Times New Roman" w:cs="Times New Roman"/>
          <w:sz w:val="24"/>
          <w:szCs w:val="24"/>
          <w:lang w:eastAsia="lv-LV"/>
        </w:rPr>
        <w:t>15.panta</w:t>
      </w:r>
      <w:proofErr w:type="gramEnd"/>
      <w:r>
        <w:rPr>
          <w:rFonts w:ascii="Times New Roman" w:eastAsia="Times New Roman" w:hAnsi="Times New Roman" w:cs="Times New Roman"/>
          <w:sz w:val="24"/>
          <w:szCs w:val="24"/>
          <w:lang w:eastAsia="lv-LV"/>
        </w:rPr>
        <w:t xml:space="preserve"> pirmās daļas 5.punktu, viena no pašvaldības autonomām funkcijām ir  “</w:t>
      </w:r>
      <w:r w:rsidRPr="0084363D">
        <w:rPr>
          <w:rFonts w:ascii="Times New Roman" w:eastAsia="Times New Roman" w:hAnsi="Times New Roman" w:cs="Times New Roman"/>
          <w:i/>
          <w:sz w:val="24"/>
          <w:szCs w:val="24"/>
          <w:lang w:eastAsia="lv-LV"/>
        </w:rPr>
        <w:t>rūpēties par kultūru un sekmēt tradicionālo kultūras saglabāšanu un tautas jaunrades attīstību (organizatoriska un finansiāla palīdzība kultūras iestādēm un pasākumiem, atbalsts kultūras pieminekļu saglabāšanai u.c.</w:t>
      </w:r>
      <w:r>
        <w:rPr>
          <w:rFonts w:ascii="Times New Roman" w:eastAsia="Times New Roman" w:hAnsi="Times New Roman" w:cs="Times New Roman"/>
          <w:sz w:val="24"/>
          <w:szCs w:val="24"/>
          <w:lang w:eastAsia="lv-LV"/>
        </w:rPr>
        <w:t xml:space="preserve">)”.         </w:t>
      </w:r>
    </w:p>
    <w:p w:rsidR="0058254B" w:rsidRPr="0058254B" w:rsidRDefault="0058254B" w:rsidP="0084363D">
      <w:pPr>
        <w:spacing w:after="0" w:line="240" w:lineRule="auto"/>
        <w:ind w:right="28" w:firstLine="720"/>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 xml:space="preserve">Kopējās izmaksas </w:t>
      </w:r>
      <w:r w:rsidRPr="0058254B">
        <w:rPr>
          <w:rFonts w:ascii="Times New Roman" w:eastAsia="Times New Roman" w:hAnsi="Times New Roman" w:cs="Times New Roman"/>
          <w:b/>
          <w:sz w:val="24"/>
          <w:szCs w:val="24"/>
          <w:lang w:eastAsia="lv-LV"/>
        </w:rPr>
        <w:t xml:space="preserve">3872,00 </w:t>
      </w:r>
      <w:proofErr w:type="spellStart"/>
      <w:r w:rsidR="00754450" w:rsidRPr="00754450">
        <w:rPr>
          <w:rFonts w:ascii="Times New Roman" w:eastAsia="Times New Roman" w:hAnsi="Times New Roman" w:cs="Times New Roman"/>
          <w:i/>
          <w:sz w:val="24"/>
          <w:szCs w:val="24"/>
          <w:lang w:eastAsia="lv-LV"/>
        </w:rPr>
        <w:t>euro</w:t>
      </w:r>
      <w:proofErr w:type="spellEnd"/>
      <w:r w:rsidRPr="0058254B">
        <w:rPr>
          <w:rFonts w:ascii="Times New Roman" w:eastAsia="Times New Roman" w:hAnsi="Times New Roman" w:cs="Times New Roman"/>
          <w:sz w:val="24"/>
          <w:szCs w:val="24"/>
          <w:lang w:eastAsia="lv-LV"/>
        </w:rPr>
        <w:t xml:space="preserve">, no tām </w:t>
      </w:r>
      <w:r w:rsidRPr="0058254B">
        <w:rPr>
          <w:rFonts w:ascii="Times New Roman" w:eastAsia="Times New Roman" w:hAnsi="Times New Roman" w:cs="Times New Roman"/>
          <w:b/>
          <w:sz w:val="24"/>
          <w:szCs w:val="24"/>
          <w:lang w:eastAsia="lv-LV"/>
        </w:rPr>
        <w:t>1500,00</w:t>
      </w:r>
      <w:r w:rsidRPr="0058254B">
        <w:rPr>
          <w:rFonts w:ascii="Times New Roman" w:eastAsia="Times New Roman" w:hAnsi="Times New Roman" w:cs="Times New Roman"/>
          <w:sz w:val="24"/>
          <w:szCs w:val="24"/>
          <w:lang w:eastAsia="lv-LV"/>
        </w:rPr>
        <w:t xml:space="preserve"> </w:t>
      </w:r>
      <w:proofErr w:type="spellStart"/>
      <w:r w:rsidR="00754450">
        <w:rPr>
          <w:rFonts w:ascii="Times New Roman" w:eastAsia="Times New Roman" w:hAnsi="Times New Roman" w:cs="Times New Roman"/>
          <w:i/>
          <w:sz w:val="24"/>
          <w:szCs w:val="24"/>
          <w:lang w:eastAsia="lv-LV"/>
        </w:rPr>
        <w:t>euro</w:t>
      </w:r>
      <w:proofErr w:type="spellEnd"/>
      <w:r w:rsidRPr="0058254B">
        <w:rPr>
          <w:rFonts w:ascii="Times New Roman" w:eastAsia="Times New Roman" w:hAnsi="Times New Roman" w:cs="Times New Roman"/>
          <w:sz w:val="24"/>
          <w:szCs w:val="24"/>
          <w:lang w:eastAsia="lv-LV"/>
        </w:rPr>
        <w:t xml:space="preserve"> ir Valsts kultūras pieminekļu aizsardzības inspekcijas finansējums, </w:t>
      </w:r>
      <w:r w:rsidRPr="0058254B">
        <w:rPr>
          <w:rFonts w:ascii="Times New Roman" w:eastAsia="Times New Roman" w:hAnsi="Times New Roman" w:cs="Times New Roman"/>
          <w:b/>
          <w:sz w:val="24"/>
          <w:szCs w:val="24"/>
          <w:lang w:eastAsia="lv-LV"/>
        </w:rPr>
        <w:t>2372,00</w:t>
      </w:r>
      <w:r w:rsidRPr="0058254B">
        <w:rPr>
          <w:rFonts w:ascii="Times New Roman" w:eastAsia="Times New Roman" w:hAnsi="Times New Roman" w:cs="Times New Roman"/>
          <w:sz w:val="24"/>
          <w:szCs w:val="24"/>
          <w:lang w:eastAsia="lv-LV"/>
        </w:rPr>
        <w:t xml:space="preserve"> </w:t>
      </w:r>
      <w:proofErr w:type="spellStart"/>
      <w:r w:rsidR="00754450" w:rsidRPr="00754450">
        <w:rPr>
          <w:rFonts w:ascii="Times New Roman" w:eastAsia="Times New Roman" w:hAnsi="Times New Roman" w:cs="Times New Roman"/>
          <w:i/>
          <w:sz w:val="24"/>
          <w:szCs w:val="24"/>
          <w:lang w:eastAsia="lv-LV"/>
        </w:rPr>
        <w:t>euro</w:t>
      </w:r>
      <w:proofErr w:type="spellEnd"/>
      <w:r w:rsidRPr="0058254B">
        <w:rPr>
          <w:rFonts w:ascii="Times New Roman" w:eastAsia="Times New Roman" w:hAnsi="Times New Roman" w:cs="Times New Roman"/>
          <w:sz w:val="24"/>
          <w:szCs w:val="24"/>
          <w:lang w:eastAsia="lv-LV"/>
        </w:rPr>
        <w:t xml:space="preserve"> Lestenes Evaņģēliski Luteriskās draudzes līdzfinansējums.</w:t>
      </w:r>
    </w:p>
    <w:p w:rsidR="0084363D" w:rsidRPr="0058254B" w:rsidRDefault="0058254B" w:rsidP="0084363D">
      <w:pPr>
        <w:spacing w:after="0" w:line="240" w:lineRule="auto"/>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 xml:space="preserve">           </w:t>
      </w:r>
      <w:r w:rsidR="0084363D">
        <w:rPr>
          <w:rFonts w:ascii="Times New Roman" w:eastAsia="Times New Roman" w:hAnsi="Times New Roman" w:cs="Times New Roman"/>
          <w:sz w:val="24"/>
          <w:szCs w:val="24"/>
          <w:lang w:eastAsia="lv-LV"/>
        </w:rPr>
        <w:tab/>
        <w:t>Pamatojoties uz minēto un likuma “Par pašvaldībām” 15.panta pirmās daļas 5.punktu, 21.panta pirmās daļas 27.punktu un otro daļu:</w:t>
      </w:r>
    </w:p>
    <w:p w:rsidR="0058254B" w:rsidRPr="0058254B" w:rsidRDefault="0058254B" w:rsidP="0058254B">
      <w:pPr>
        <w:spacing w:after="0" w:line="240" w:lineRule="auto"/>
        <w:ind w:right="28"/>
        <w:jc w:val="both"/>
        <w:rPr>
          <w:rFonts w:ascii="Times New Roman" w:eastAsia="Times New Roman" w:hAnsi="Times New Roman" w:cs="Times New Roman"/>
          <w:sz w:val="24"/>
          <w:szCs w:val="24"/>
          <w:lang w:eastAsia="lv-LV"/>
        </w:rPr>
      </w:pPr>
    </w:p>
    <w:p w:rsidR="0058254B" w:rsidRPr="0058254B" w:rsidRDefault="0058254B" w:rsidP="00DC6DF9">
      <w:pPr>
        <w:spacing w:after="0" w:line="240" w:lineRule="auto"/>
        <w:ind w:right="28"/>
        <w:jc w:val="both"/>
        <w:rPr>
          <w:rFonts w:ascii="Times New Roman" w:eastAsia="Times New Roman" w:hAnsi="Times New Roman" w:cs="Times New Roman"/>
          <w:sz w:val="24"/>
          <w:szCs w:val="24"/>
          <w:lang w:eastAsia="lv-LV"/>
        </w:rPr>
      </w:pPr>
      <w:r w:rsidRPr="0058254B">
        <w:rPr>
          <w:rFonts w:ascii="Times New Roman" w:eastAsia="Times New Roman" w:hAnsi="Times New Roman" w:cs="Times New Roman"/>
          <w:sz w:val="24"/>
          <w:szCs w:val="24"/>
          <w:lang w:eastAsia="lv-LV"/>
        </w:rPr>
        <w:t xml:space="preserve">            </w:t>
      </w:r>
      <w:r w:rsidR="0084363D">
        <w:rPr>
          <w:rFonts w:ascii="Times New Roman" w:eastAsia="Times New Roman" w:hAnsi="Times New Roman" w:cs="Times New Roman"/>
          <w:sz w:val="24"/>
          <w:szCs w:val="24"/>
          <w:lang w:eastAsia="lv-LV"/>
        </w:rPr>
        <w:t>- p</w:t>
      </w:r>
      <w:r w:rsidRPr="0058254B">
        <w:rPr>
          <w:rFonts w:ascii="Times New Roman" w:eastAsia="Times New Roman" w:hAnsi="Times New Roman" w:cs="Times New Roman"/>
          <w:sz w:val="24"/>
          <w:szCs w:val="24"/>
          <w:lang w:eastAsia="lv-LV"/>
        </w:rPr>
        <w:t>iešķirt Lestenes Evaņģēliski Luteriskai draudzei līdzfinansējumu ne vairāk kā Valsts kultūras pieminekļu aizsardzības inspekcijas finansējums, t.i.</w:t>
      </w:r>
      <w:r w:rsidR="005F2C2B">
        <w:rPr>
          <w:rFonts w:ascii="Times New Roman" w:eastAsia="Times New Roman" w:hAnsi="Times New Roman" w:cs="Times New Roman"/>
          <w:sz w:val="24"/>
          <w:szCs w:val="24"/>
          <w:lang w:eastAsia="lv-LV"/>
        </w:rPr>
        <w:t>,</w:t>
      </w:r>
      <w:r w:rsidRPr="0058254B">
        <w:rPr>
          <w:rFonts w:ascii="Times New Roman" w:eastAsia="Times New Roman" w:hAnsi="Times New Roman" w:cs="Times New Roman"/>
          <w:sz w:val="24"/>
          <w:szCs w:val="24"/>
          <w:lang w:eastAsia="lv-LV"/>
        </w:rPr>
        <w:t xml:space="preserve"> </w:t>
      </w:r>
      <w:r w:rsidRPr="0058254B">
        <w:rPr>
          <w:rFonts w:ascii="Times New Roman" w:eastAsia="Times New Roman" w:hAnsi="Times New Roman" w:cs="Times New Roman"/>
          <w:b/>
          <w:sz w:val="24"/>
          <w:szCs w:val="24"/>
          <w:lang w:eastAsia="lv-LV"/>
        </w:rPr>
        <w:t xml:space="preserve">1500,00 </w:t>
      </w:r>
      <w:proofErr w:type="spellStart"/>
      <w:r w:rsidR="00754450" w:rsidRPr="00754450">
        <w:rPr>
          <w:rFonts w:ascii="Times New Roman" w:eastAsia="Times New Roman" w:hAnsi="Times New Roman" w:cs="Times New Roman"/>
          <w:b/>
          <w:i/>
          <w:sz w:val="24"/>
          <w:szCs w:val="24"/>
          <w:lang w:eastAsia="lv-LV"/>
        </w:rPr>
        <w:t>euro</w:t>
      </w:r>
      <w:proofErr w:type="spellEnd"/>
      <w:r w:rsidRPr="0058254B">
        <w:rPr>
          <w:rFonts w:ascii="Times New Roman" w:eastAsia="Times New Roman" w:hAnsi="Times New Roman" w:cs="Times New Roman"/>
          <w:sz w:val="24"/>
          <w:szCs w:val="24"/>
          <w:lang w:eastAsia="lv-LV"/>
        </w:rPr>
        <w:t xml:space="preserve"> apmērā no 2015.gada budžetā plānotajiem līdzekļiem biedrību projektu līdzfinansēšanai.</w:t>
      </w:r>
    </w:p>
    <w:p w:rsidR="0058254B" w:rsidRPr="0058254B" w:rsidRDefault="0058254B" w:rsidP="0058254B">
      <w:pPr>
        <w:spacing w:after="0" w:line="240" w:lineRule="auto"/>
        <w:ind w:right="28"/>
        <w:jc w:val="both"/>
        <w:rPr>
          <w:rFonts w:ascii="Times New Roman" w:eastAsia="Times New Roman" w:hAnsi="Times New Roman" w:cs="Times New Roman"/>
          <w:sz w:val="24"/>
          <w:szCs w:val="24"/>
          <w:lang w:eastAsia="lv-LV"/>
        </w:rPr>
      </w:pPr>
    </w:p>
    <w:p w:rsidR="0058254B" w:rsidRPr="0058254B" w:rsidRDefault="0058254B" w:rsidP="0058254B">
      <w:pPr>
        <w:spacing w:after="0" w:line="240" w:lineRule="auto"/>
        <w:ind w:right="28"/>
        <w:jc w:val="both"/>
        <w:rPr>
          <w:rFonts w:ascii="Times New Roman" w:eastAsia="Times New Roman" w:hAnsi="Times New Roman" w:cs="Times New Roman"/>
          <w:sz w:val="24"/>
          <w:szCs w:val="24"/>
          <w:lang w:eastAsia="lv-LV"/>
        </w:rPr>
      </w:pPr>
    </w:p>
    <w:p w:rsidR="0058254B" w:rsidRDefault="0058254B" w:rsidP="0058254B">
      <w:pPr>
        <w:spacing w:after="0" w:line="240" w:lineRule="auto"/>
        <w:jc w:val="both"/>
        <w:rPr>
          <w:rFonts w:ascii="Times New Roman" w:eastAsia="Times New Roman" w:hAnsi="Times New Roman" w:cs="Times New Roman"/>
          <w:sz w:val="24"/>
          <w:szCs w:val="24"/>
          <w:lang w:eastAsia="lv-LV"/>
        </w:rPr>
      </w:pPr>
    </w:p>
    <w:p w:rsidR="0058254B" w:rsidRPr="0058254B" w:rsidRDefault="0058254B" w:rsidP="0058254B">
      <w:pPr>
        <w:spacing w:after="0" w:line="240" w:lineRule="auto"/>
        <w:jc w:val="both"/>
        <w:rPr>
          <w:rFonts w:ascii="Times New Roman" w:eastAsia="Times New Roman" w:hAnsi="Times New Roman" w:cs="Times New Roman"/>
          <w:sz w:val="24"/>
          <w:szCs w:val="24"/>
          <w:lang w:eastAsia="lv-LV"/>
        </w:rPr>
      </w:pPr>
    </w:p>
    <w:p w:rsidR="0058254B" w:rsidRPr="0058254B" w:rsidRDefault="0058254B" w:rsidP="0058254B">
      <w:pPr>
        <w:spacing w:after="0" w:line="240" w:lineRule="auto"/>
        <w:rPr>
          <w:rFonts w:ascii="Times New Roman" w:eastAsia="Times New Roman" w:hAnsi="Times New Roman" w:cs="Times New Roman"/>
          <w:sz w:val="24"/>
          <w:szCs w:val="24"/>
        </w:rPr>
      </w:pPr>
    </w:p>
    <w:p w:rsidR="0058254B" w:rsidRPr="0058254B" w:rsidRDefault="0058254B" w:rsidP="0058254B">
      <w:pPr>
        <w:spacing w:after="0" w:line="240" w:lineRule="auto"/>
        <w:jc w:val="both"/>
        <w:rPr>
          <w:rFonts w:ascii="Times New Roman" w:eastAsia="Times New Roman" w:hAnsi="Times New Roman" w:cs="Times New Roman"/>
          <w:sz w:val="18"/>
          <w:szCs w:val="18"/>
          <w:lang w:eastAsia="lv-LV"/>
        </w:rPr>
      </w:pPr>
      <w:r w:rsidRPr="0058254B">
        <w:rPr>
          <w:rFonts w:ascii="Times New Roman" w:eastAsia="Times New Roman" w:hAnsi="Times New Roman" w:cs="Times New Roman"/>
          <w:sz w:val="18"/>
          <w:szCs w:val="18"/>
          <w:lang w:eastAsia="lv-LV"/>
        </w:rPr>
        <w:t>Nosūtīt :</w:t>
      </w:r>
    </w:p>
    <w:p w:rsidR="0058254B" w:rsidRPr="0058254B" w:rsidRDefault="0058254B" w:rsidP="0058254B">
      <w:pPr>
        <w:spacing w:after="0" w:line="240" w:lineRule="auto"/>
        <w:jc w:val="both"/>
        <w:rPr>
          <w:rFonts w:ascii="Times New Roman" w:eastAsia="Times New Roman" w:hAnsi="Times New Roman" w:cs="Times New Roman"/>
          <w:sz w:val="18"/>
          <w:szCs w:val="18"/>
          <w:lang w:eastAsia="lv-LV"/>
        </w:rPr>
      </w:pPr>
      <w:r w:rsidRPr="0058254B">
        <w:rPr>
          <w:rFonts w:ascii="Times New Roman" w:eastAsia="Times New Roman" w:hAnsi="Times New Roman" w:cs="Times New Roman"/>
          <w:sz w:val="18"/>
          <w:szCs w:val="18"/>
          <w:lang w:eastAsia="lv-LV"/>
        </w:rPr>
        <w:t>-</w:t>
      </w:r>
      <w:proofErr w:type="spellStart"/>
      <w:r w:rsidRPr="0058254B">
        <w:rPr>
          <w:rFonts w:ascii="Times New Roman" w:eastAsia="Times New Roman" w:hAnsi="Times New Roman" w:cs="Times New Roman"/>
          <w:sz w:val="18"/>
          <w:szCs w:val="18"/>
          <w:lang w:eastAsia="lv-LV"/>
        </w:rPr>
        <w:t>Fin</w:t>
      </w:r>
      <w:proofErr w:type="spellEnd"/>
      <w:r w:rsidR="00754450">
        <w:rPr>
          <w:rFonts w:ascii="Times New Roman" w:eastAsia="Times New Roman" w:hAnsi="Times New Roman" w:cs="Times New Roman"/>
          <w:sz w:val="18"/>
          <w:szCs w:val="18"/>
          <w:lang w:eastAsia="lv-LV"/>
        </w:rPr>
        <w:t>.</w:t>
      </w:r>
      <w:r w:rsidRPr="0058254B">
        <w:rPr>
          <w:rFonts w:ascii="Times New Roman" w:eastAsia="Times New Roman" w:hAnsi="Times New Roman" w:cs="Times New Roman"/>
          <w:sz w:val="18"/>
          <w:szCs w:val="18"/>
          <w:lang w:eastAsia="lv-LV"/>
        </w:rPr>
        <w:t xml:space="preserve"> nod</w:t>
      </w:r>
      <w:r w:rsidR="00754450">
        <w:rPr>
          <w:rFonts w:ascii="Times New Roman" w:eastAsia="Times New Roman" w:hAnsi="Times New Roman" w:cs="Times New Roman"/>
          <w:sz w:val="18"/>
          <w:szCs w:val="18"/>
          <w:lang w:eastAsia="lv-LV"/>
        </w:rPr>
        <w:t>.</w:t>
      </w:r>
    </w:p>
    <w:p w:rsidR="0058254B" w:rsidRPr="0058254B" w:rsidRDefault="00754450" w:rsidP="0058254B">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w:t>
      </w:r>
      <w:proofErr w:type="spellStart"/>
      <w:r>
        <w:rPr>
          <w:rFonts w:ascii="Times New Roman" w:eastAsia="Times New Roman" w:hAnsi="Times New Roman" w:cs="Times New Roman"/>
          <w:sz w:val="18"/>
          <w:szCs w:val="18"/>
          <w:lang w:eastAsia="lv-LV"/>
        </w:rPr>
        <w:t>Attīst</w:t>
      </w:r>
      <w:proofErr w:type="spellEnd"/>
      <w:r>
        <w:rPr>
          <w:rFonts w:ascii="Times New Roman" w:eastAsia="Times New Roman" w:hAnsi="Times New Roman" w:cs="Times New Roman"/>
          <w:sz w:val="18"/>
          <w:szCs w:val="18"/>
          <w:lang w:eastAsia="lv-LV"/>
        </w:rPr>
        <w:t>.</w:t>
      </w:r>
      <w:r w:rsidR="0058254B" w:rsidRPr="0058254B">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58254B" w:rsidRPr="0058254B" w:rsidRDefault="0058254B" w:rsidP="0058254B">
      <w:pPr>
        <w:spacing w:after="0" w:line="240" w:lineRule="auto"/>
        <w:jc w:val="both"/>
        <w:rPr>
          <w:rFonts w:ascii="Times New Roman" w:eastAsia="Times New Roman" w:hAnsi="Times New Roman" w:cs="Times New Roman"/>
          <w:sz w:val="18"/>
          <w:szCs w:val="18"/>
          <w:lang w:eastAsia="lv-LV"/>
        </w:rPr>
      </w:pPr>
      <w:r w:rsidRPr="0058254B">
        <w:rPr>
          <w:rFonts w:ascii="Times New Roman" w:eastAsia="Times New Roman" w:hAnsi="Times New Roman" w:cs="Times New Roman"/>
          <w:sz w:val="18"/>
          <w:szCs w:val="18"/>
          <w:lang w:eastAsia="lv-LV"/>
        </w:rPr>
        <w:t xml:space="preserve">-Kultūras, sporta un </w:t>
      </w:r>
      <w:proofErr w:type="spellStart"/>
      <w:r w:rsidRPr="0058254B">
        <w:rPr>
          <w:rFonts w:ascii="Times New Roman" w:eastAsia="Times New Roman" w:hAnsi="Times New Roman" w:cs="Times New Roman"/>
          <w:sz w:val="18"/>
          <w:szCs w:val="18"/>
          <w:lang w:eastAsia="lv-LV"/>
        </w:rPr>
        <w:t>sab</w:t>
      </w:r>
      <w:proofErr w:type="spellEnd"/>
      <w:r w:rsidR="00754450">
        <w:rPr>
          <w:rFonts w:ascii="Times New Roman" w:eastAsia="Times New Roman" w:hAnsi="Times New Roman" w:cs="Times New Roman"/>
          <w:sz w:val="18"/>
          <w:szCs w:val="18"/>
          <w:lang w:eastAsia="lv-LV"/>
        </w:rPr>
        <w:t>. attiecību nod.</w:t>
      </w:r>
    </w:p>
    <w:p w:rsidR="0058254B" w:rsidRPr="0058254B" w:rsidRDefault="0058254B" w:rsidP="0058254B">
      <w:pPr>
        <w:spacing w:after="0" w:line="240" w:lineRule="auto"/>
        <w:jc w:val="both"/>
        <w:rPr>
          <w:rFonts w:ascii="Times New Roman" w:eastAsia="Times New Roman" w:hAnsi="Times New Roman" w:cs="Times New Roman"/>
          <w:sz w:val="18"/>
          <w:szCs w:val="18"/>
          <w:lang w:eastAsia="lv-LV"/>
        </w:rPr>
      </w:pPr>
      <w:r w:rsidRPr="0058254B">
        <w:rPr>
          <w:rFonts w:ascii="Times New Roman" w:eastAsia="Times New Roman" w:hAnsi="Times New Roman" w:cs="Times New Roman"/>
          <w:sz w:val="18"/>
          <w:szCs w:val="18"/>
          <w:lang w:eastAsia="lv-LV"/>
        </w:rPr>
        <w:t>-Lestenes Evaņģēliski Luteriskai draudzei</w:t>
      </w:r>
    </w:p>
    <w:p w:rsidR="0058254B" w:rsidRPr="0058254B" w:rsidRDefault="0058254B" w:rsidP="0058254B">
      <w:pPr>
        <w:spacing w:after="0" w:line="240" w:lineRule="auto"/>
        <w:jc w:val="both"/>
        <w:rPr>
          <w:rFonts w:ascii="Times New Roman" w:eastAsia="Times New Roman" w:hAnsi="Times New Roman" w:cs="Times New Roman"/>
          <w:sz w:val="18"/>
          <w:szCs w:val="18"/>
          <w:lang w:eastAsia="lv-LV"/>
        </w:rPr>
      </w:pPr>
      <w:r w:rsidRPr="0058254B">
        <w:rPr>
          <w:rFonts w:ascii="Times New Roman" w:eastAsia="Times New Roman" w:hAnsi="Times New Roman" w:cs="Times New Roman"/>
          <w:sz w:val="18"/>
          <w:szCs w:val="18"/>
          <w:lang w:eastAsia="lv-LV"/>
        </w:rPr>
        <w:t>_____________________________________________________</w:t>
      </w:r>
    </w:p>
    <w:p w:rsidR="0058254B" w:rsidRPr="0058254B" w:rsidRDefault="0058254B" w:rsidP="0058254B">
      <w:pPr>
        <w:spacing w:after="0" w:line="240" w:lineRule="auto"/>
        <w:rPr>
          <w:rFonts w:ascii="Times New Roman" w:eastAsia="Times New Roman" w:hAnsi="Times New Roman" w:cs="Times New Roman"/>
          <w:sz w:val="18"/>
          <w:szCs w:val="18"/>
          <w:lang w:eastAsia="lv-LV"/>
        </w:rPr>
      </w:pPr>
      <w:r w:rsidRPr="0058254B">
        <w:rPr>
          <w:rFonts w:ascii="Times New Roman" w:eastAsia="Times New Roman" w:hAnsi="Times New Roman" w:cs="Times New Roman"/>
          <w:sz w:val="18"/>
          <w:szCs w:val="18"/>
          <w:lang w:eastAsia="lv-LV"/>
        </w:rPr>
        <w:t>Sagatavoja Attīstības nod. (I.Helmane)</w:t>
      </w:r>
    </w:p>
    <w:p w:rsidR="00963A50" w:rsidRDefault="00963A50">
      <w:r>
        <w:br w:type="page"/>
      </w:r>
    </w:p>
    <w:p w:rsidR="00963A50" w:rsidRPr="00963A50" w:rsidRDefault="00963A50" w:rsidP="00963A50">
      <w:pPr>
        <w:spacing w:after="0" w:line="240" w:lineRule="auto"/>
        <w:jc w:val="right"/>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lastRenderedPageBreak/>
        <w:t>Projekts</w:t>
      </w:r>
    </w:p>
    <w:p w:rsidR="00963A50" w:rsidRPr="00963A50" w:rsidRDefault="00826E2C" w:rsidP="00963A5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63A50" w:rsidRPr="00963A50">
        <w:rPr>
          <w:rFonts w:ascii="Times New Roman" w:eastAsia="Times New Roman" w:hAnsi="Times New Roman" w:cs="Times New Roman"/>
          <w:sz w:val="24"/>
          <w:szCs w:val="24"/>
          <w:lang w:eastAsia="lv-LV"/>
        </w:rPr>
        <w:t>.§.</w:t>
      </w:r>
    </w:p>
    <w:p w:rsidR="00963A50" w:rsidRPr="00963A50" w:rsidRDefault="00963A50" w:rsidP="00963A50">
      <w:pPr>
        <w:spacing w:before="120" w:after="160" w:line="240" w:lineRule="exact"/>
        <w:jc w:val="both"/>
        <w:rPr>
          <w:rFonts w:ascii="Times New Roman" w:eastAsia="Times New Roman" w:hAnsi="Times New Roman" w:cs="Times New Roman"/>
          <w:b/>
          <w:sz w:val="24"/>
          <w:szCs w:val="20"/>
        </w:rPr>
      </w:pPr>
    </w:p>
    <w:p w:rsidR="00963A50" w:rsidRPr="00963A50" w:rsidRDefault="00963A50" w:rsidP="00963A50">
      <w:pPr>
        <w:spacing w:after="0" w:line="240" w:lineRule="auto"/>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tab/>
      </w:r>
      <w:r w:rsidRPr="00963A50">
        <w:rPr>
          <w:rFonts w:ascii="Times New Roman" w:eastAsia="Times New Roman" w:hAnsi="Times New Roman" w:cs="Times New Roman"/>
          <w:sz w:val="24"/>
          <w:szCs w:val="24"/>
          <w:lang w:eastAsia="lv-LV"/>
        </w:rPr>
        <w:tab/>
      </w:r>
      <w:r w:rsidRPr="00963A50">
        <w:rPr>
          <w:rFonts w:ascii="Times New Roman" w:eastAsia="Times New Roman" w:hAnsi="Times New Roman" w:cs="Times New Roman"/>
          <w:sz w:val="24"/>
          <w:szCs w:val="24"/>
          <w:lang w:eastAsia="lv-LV"/>
        </w:rPr>
        <w:tab/>
      </w:r>
      <w:r w:rsidRPr="00963A50">
        <w:rPr>
          <w:rFonts w:ascii="Times New Roman" w:eastAsia="Times New Roman" w:hAnsi="Times New Roman" w:cs="Times New Roman"/>
          <w:sz w:val="24"/>
          <w:szCs w:val="24"/>
          <w:lang w:eastAsia="lv-LV"/>
        </w:rPr>
        <w:tab/>
      </w:r>
      <w:r w:rsidRPr="00963A50">
        <w:rPr>
          <w:rFonts w:ascii="Times New Roman" w:eastAsia="Times New Roman" w:hAnsi="Times New Roman" w:cs="Times New Roman"/>
          <w:sz w:val="24"/>
          <w:szCs w:val="24"/>
          <w:lang w:eastAsia="lv-LV"/>
        </w:rPr>
        <w:tab/>
      </w:r>
    </w:p>
    <w:p w:rsidR="00963A50" w:rsidRDefault="00963A50" w:rsidP="00963A50">
      <w:pPr>
        <w:spacing w:after="0" w:line="240" w:lineRule="auto"/>
        <w:rPr>
          <w:rFonts w:ascii="Times New Roman" w:eastAsia="Times New Roman" w:hAnsi="Times New Roman" w:cs="Times New Roman"/>
          <w:b/>
          <w:sz w:val="24"/>
          <w:szCs w:val="24"/>
          <w:lang w:eastAsia="lv-LV"/>
        </w:rPr>
      </w:pPr>
      <w:r w:rsidRPr="00963A50">
        <w:rPr>
          <w:rFonts w:ascii="Times New Roman" w:eastAsia="Times New Roman" w:hAnsi="Times New Roman" w:cs="Times New Roman"/>
          <w:b/>
          <w:sz w:val="24"/>
          <w:szCs w:val="24"/>
          <w:lang w:eastAsia="lv-LV"/>
        </w:rPr>
        <w:t xml:space="preserve">Par projekta līdzfinansēšanu biedrībai </w:t>
      </w:r>
    </w:p>
    <w:p w:rsidR="00963A50" w:rsidRPr="00963A50" w:rsidRDefault="00963A50" w:rsidP="00963A50">
      <w:pPr>
        <w:spacing w:after="0" w:line="240" w:lineRule="auto"/>
        <w:rPr>
          <w:rFonts w:ascii="Times New Roman" w:eastAsia="Times New Roman" w:hAnsi="Times New Roman" w:cs="Times New Roman"/>
          <w:b/>
          <w:sz w:val="24"/>
          <w:szCs w:val="24"/>
          <w:lang w:eastAsia="lv-LV"/>
        </w:rPr>
      </w:pPr>
      <w:r w:rsidRPr="00963A50">
        <w:rPr>
          <w:rFonts w:ascii="Times New Roman" w:eastAsia="Times New Roman" w:hAnsi="Times New Roman" w:cs="Times New Roman"/>
          <w:b/>
          <w:sz w:val="24"/>
          <w:szCs w:val="24"/>
          <w:lang w:eastAsia="lv-LV"/>
        </w:rPr>
        <w:t>“Koka dizaina centrs”</w:t>
      </w:r>
    </w:p>
    <w:p w:rsidR="00963A50" w:rsidRPr="00963A50" w:rsidRDefault="00963A50" w:rsidP="00963A50">
      <w:pPr>
        <w:spacing w:after="0" w:line="240" w:lineRule="auto"/>
        <w:rPr>
          <w:rFonts w:ascii="Times New Roman" w:eastAsia="Times New Roman" w:hAnsi="Times New Roman" w:cs="Times New Roman"/>
          <w:i/>
          <w:color w:val="000000"/>
          <w:sz w:val="24"/>
          <w:szCs w:val="24"/>
          <w:lang w:eastAsia="lv-LV"/>
        </w:rPr>
      </w:pPr>
    </w:p>
    <w:p w:rsidR="00963A50" w:rsidRPr="00963A50" w:rsidRDefault="00963A50" w:rsidP="00963A50">
      <w:pPr>
        <w:spacing w:after="0" w:line="240" w:lineRule="auto"/>
        <w:rPr>
          <w:rFonts w:ascii="Times New Roman" w:eastAsia="Times New Roman" w:hAnsi="Times New Roman" w:cs="Times New Roman"/>
          <w:sz w:val="24"/>
          <w:szCs w:val="24"/>
          <w:lang w:eastAsia="lv-LV"/>
        </w:rPr>
      </w:pPr>
      <w:r w:rsidRPr="00963A50">
        <w:rPr>
          <w:rFonts w:ascii="Times New Roman" w:eastAsia="Times New Roman" w:hAnsi="Times New Roman" w:cs="Times New Roman"/>
          <w:i/>
          <w:color w:val="000000"/>
          <w:sz w:val="24"/>
          <w:szCs w:val="24"/>
          <w:lang w:eastAsia="lv-LV"/>
        </w:rPr>
        <w:t>Iesniegt izskatīšanai Finanšu komitej</w:t>
      </w:r>
      <w:r w:rsidR="00DC6DF9">
        <w:rPr>
          <w:rFonts w:ascii="Times New Roman" w:eastAsia="Times New Roman" w:hAnsi="Times New Roman" w:cs="Times New Roman"/>
          <w:i/>
          <w:color w:val="000000"/>
          <w:sz w:val="24"/>
          <w:szCs w:val="24"/>
          <w:lang w:eastAsia="lv-LV"/>
        </w:rPr>
        <w:t>ai</w:t>
      </w:r>
      <w:r w:rsidRPr="00963A50">
        <w:rPr>
          <w:rFonts w:ascii="Times New Roman" w:eastAsia="Times New Roman" w:hAnsi="Times New Roman" w:cs="Times New Roman"/>
          <w:i/>
          <w:color w:val="000000"/>
          <w:sz w:val="24"/>
          <w:szCs w:val="24"/>
          <w:lang w:eastAsia="lv-LV"/>
        </w:rPr>
        <w:t xml:space="preserve"> šādu lēmuma projektu:</w:t>
      </w:r>
    </w:p>
    <w:p w:rsidR="00963A50" w:rsidRPr="00963A50" w:rsidRDefault="00963A50" w:rsidP="00963A50">
      <w:pPr>
        <w:spacing w:after="0" w:line="225" w:lineRule="atLeast"/>
        <w:ind w:firstLine="709"/>
        <w:jc w:val="both"/>
        <w:rPr>
          <w:rFonts w:ascii="Times New Roman" w:eastAsia="Times New Roman" w:hAnsi="Times New Roman" w:cs="Times New Roman"/>
          <w:sz w:val="24"/>
          <w:szCs w:val="24"/>
          <w:lang w:eastAsia="lv-LV"/>
        </w:rPr>
      </w:pPr>
    </w:p>
    <w:p w:rsidR="00963A50" w:rsidRPr="00963A50" w:rsidRDefault="00963A50" w:rsidP="00963A50">
      <w:pPr>
        <w:spacing w:after="0" w:line="240" w:lineRule="auto"/>
        <w:ind w:firstLine="709"/>
        <w:jc w:val="both"/>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t>Tukuma novada Dome ir saņēmusi biedrības “Koka dizaina centrs” (reģ.Nr.</w:t>
      </w:r>
      <w:r w:rsidRPr="00963A50">
        <w:rPr>
          <w:rFonts w:ascii="Times New Roman" w:eastAsia="Times New Roman" w:hAnsi="Times New Roman" w:cs="Times New Roman"/>
          <w:color w:val="000000"/>
          <w:sz w:val="24"/>
          <w:szCs w:val="24"/>
          <w:lang w:eastAsia="lv-LV"/>
        </w:rPr>
        <w:t>40008226531, juridiskā adrese: ”Pavāri”, Slampes pag., Tukuma novads, LV-3133</w:t>
      </w:r>
      <w:r w:rsidRPr="00963A50">
        <w:rPr>
          <w:rFonts w:ascii="Times New Roman" w:eastAsia="Times New Roman" w:hAnsi="Times New Roman" w:cs="Times New Roman"/>
          <w:sz w:val="24"/>
          <w:szCs w:val="24"/>
          <w:lang w:eastAsia="lv-LV"/>
        </w:rPr>
        <w:t>) iesniegumu ar lūgumu piešķirt līdzfinansējumu projektam “</w:t>
      </w:r>
      <w:proofErr w:type="spellStart"/>
      <w:r w:rsidRPr="00963A50">
        <w:rPr>
          <w:rFonts w:ascii="Times New Roman" w:eastAsia="Times New Roman" w:hAnsi="Times New Roman" w:cs="Times New Roman"/>
          <w:sz w:val="24"/>
          <w:szCs w:val="24"/>
          <w:lang w:eastAsia="lv-LV"/>
        </w:rPr>
        <w:t>Kokamatniecības</w:t>
      </w:r>
      <w:proofErr w:type="spellEnd"/>
      <w:r w:rsidRPr="00963A50">
        <w:rPr>
          <w:rFonts w:ascii="Times New Roman" w:eastAsia="Times New Roman" w:hAnsi="Times New Roman" w:cs="Times New Roman"/>
          <w:sz w:val="24"/>
          <w:szCs w:val="24"/>
          <w:lang w:eastAsia="lv-LV"/>
        </w:rPr>
        <w:t xml:space="preserve"> radošās darbnīcas un meistarklases Tukuma iedzīvotājiem”, kurš tiks iesniegts nodibinājuma “Borisa un Ināras </w:t>
      </w:r>
      <w:proofErr w:type="spellStart"/>
      <w:r w:rsidRPr="00963A50">
        <w:rPr>
          <w:rFonts w:ascii="Times New Roman" w:eastAsia="Times New Roman" w:hAnsi="Times New Roman" w:cs="Times New Roman"/>
          <w:sz w:val="24"/>
          <w:szCs w:val="24"/>
          <w:lang w:eastAsia="lv-LV"/>
        </w:rPr>
        <w:t>Teterevu</w:t>
      </w:r>
      <w:proofErr w:type="spellEnd"/>
      <w:r w:rsidRPr="00963A50">
        <w:rPr>
          <w:rFonts w:ascii="Times New Roman" w:eastAsia="Times New Roman" w:hAnsi="Times New Roman" w:cs="Times New Roman"/>
          <w:sz w:val="24"/>
          <w:szCs w:val="24"/>
          <w:lang w:eastAsia="lv-LV"/>
        </w:rPr>
        <w:t xml:space="preserve"> fonds” (turpmāk – Fonds) </w:t>
      </w:r>
      <w:proofErr w:type="spellStart"/>
      <w:r w:rsidRPr="00963A50">
        <w:rPr>
          <w:rFonts w:ascii="Times New Roman" w:eastAsia="Times New Roman" w:hAnsi="Times New Roman" w:cs="Times New Roman"/>
          <w:sz w:val="24"/>
          <w:szCs w:val="24"/>
          <w:lang w:eastAsia="lv-LV"/>
        </w:rPr>
        <w:t>grantu</w:t>
      </w:r>
      <w:proofErr w:type="spellEnd"/>
      <w:r w:rsidRPr="00963A50">
        <w:rPr>
          <w:rFonts w:ascii="Times New Roman" w:eastAsia="Times New Roman" w:hAnsi="Times New Roman" w:cs="Times New Roman"/>
          <w:sz w:val="24"/>
          <w:szCs w:val="24"/>
          <w:lang w:eastAsia="lv-LV"/>
        </w:rPr>
        <w:t xml:space="preserve"> programmas “Nāc un dari! Tu vari!” projektu konkursā.</w:t>
      </w:r>
    </w:p>
    <w:p w:rsidR="00963A50" w:rsidRPr="00963A50" w:rsidRDefault="00963A50" w:rsidP="00963A50">
      <w:pPr>
        <w:spacing w:after="0" w:line="240" w:lineRule="auto"/>
        <w:jc w:val="both"/>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t xml:space="preserve">            Biedrības “Koka dizaina centrs” mērķis ir popularizēt senās </w:t>
      </w:r>
      <w:proofErr w:type="spellStart"/>
      <w:r w:rsidRPr="00963A50">
        <w:rPr>
          <w:rFonts w:ascii="Times New Roman" w:eastAsia="Times New Roman" w:hAnsi="Times New Roman" w:cs="Times New Roman"/>
          <w:sz w:val="24"/>
          <w:szCs w:val="24"/>
          <w:lang w:eastAsia="lv-LV"/>
        </w:rPr>
        <w:t>kokamatniecības</w:t>
      </w:r>
      <w:proofErr w:type="spellEnd"/>
      <w:r w:rsidRPr="00963A50">
        <w:rPr>
          <w:rFonts w:ascii="Times New Roman" w:eastAsia="Times New Roman" w:hAnsi="Times New Roman" w:cs="Times New Roman"/>
          <w:sz w:val="24"/>
          <w:szCs w:val="24"/>
          <w:lang w:eastAsia="lv-LV"/>
        </w:rPr>
        <w:t xml:space="preserve"> tradīcijas apvienojumā ar mūsdienu tehnoloģijām un tehniskajām iespējām.</w:t>
      </w:r>
    </w:p>
    <w:p w:rsidR="00963A50" w:rsidRPr="00963A50" w:rsidRDefault="00963A50" w:rsidP="00963A50">
      <w:pPr>
        <w:spacing w:after="0" w:line="240" w:lineRule="auto"/>
        <w:jc w:val="both"/>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t xml:space="preserve">            Projekta ietvaros tiks iegādāts tehniskais nodrošinājums:</w:t>
      </w:r>
    </w:p>
    <w:p w:rsidR="00DC6DF9" w:rsidRDefault="00DC6DF9" w:rsidP="00DC6DF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w:t>
      </w:r>
      <w:r w:rsidR="00963A50" w:rsidRPr="00963A50">
        <w:rPr>
          <w:rFonts w:ascii="Times New Roman" w:eastAsia="Times New Roman" w:hAnsi="Times New Roman" w:cs="Times New Roman"/>
          <w:sz w:val="24"/>
          <w:szCs w:val="24"/>
          <w:lang w:eastAsia="lv-LV"/>
        </w:rPr>
        <w:t>rojektors, projektora ekrāns, dators – kvalitatīvai lektoru darba nodrošināšanai meistarklasēs un radošajās darbnīcās</w:t>
      </w:r>
      <w:r>
        <w:rPr>
          <w:rFonts w:ascii="Times New Roman" w:eastAsia="Times New Roman" w:hAnsi="Times New Roman" w:cs="Times New Roman"/>
          <w:sz w:val="24"/>
          <w:szCs w:val="24"/>
          <w:lang w:eastAsia="lv-LV"/>
        </w:rPr>
        <w:t>,</w:t>
      </w:r>
    </w:p>
    <w:p w:rsidR="00963A50" w:rsidRPr="00963A50" w:rsidRDefault="00DC6DF9" w:rsidP="00DC6DF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00963A50" w:rsidRPr="00963A50">
        <w:rPr>
          <w:rFonts w:ascii="Times New Roman" w:eastAsia="Times New Roman" w:hAnsi="Times New Roman" w:cs="Times New Roman"/>
          <w:sz w:val="24"/>
          <w:szCs w:val="24"/>
          <w:lang w:eastAsia="lv-LV"/>
        </w:rPr>
        <w:t>alti, kaltu ietvari, vāles.</w:t>
      </w:r>
    </w:p>
    <w:p w:rsidR="00963A50" w:rsidRPr="00963A50" w:rsidRDefault="00963A50" w:rsidP="00963A50">
      <w:pPr>
        <w:spacing w:after="0" w:line="240" w:lineRule="auto"/>
        <w:ind w:left="720"/>
        <w:jc w:val="both"/>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t>Paredzamie projekta rezultāti:</w:t>
      </w:r>
    </w:p>
    <w:p w:rsidR="00DC6DF9" w:rsidRDefault="00DC6DF9" w:rsidP="00DC6DF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w:t>
      </w:r>
      <w:r w:rsidR="00963A50" w:rsidRPr="00963A50">
        <w:rPr>
          <w:rFonts w:ascii="Times New Roman" w:eastAsia="Times New Roman" w:hAnsi="Times New Roman" w:cs="Times New Roman"/>
          <w:sz w:val="24"/>
          <w:szCs w:val="24"/>
          <w:lang w:eastAsia="lv-LV"/>
        </w:rPr>
        <w:t>valitatīvs meistarklašu izpildījums gan satura, gan tehniskā nodrošinājuma ziņā</w:t>
      </w:r>
      <w:r>
        <w:rPr>
          <w:rFonts w:ascii="Times New Roman" w:eastAsia="Times New Roman" w:hAnsi="Times New Roman" w:cs="Times New Roman"/>
          <w:sz w:val="24"/>
          <w:szCs w:val="24"/>
          <w:lang w:eastAsia="lv-LV"/>
        </w:rPr>
        <w:t>,</w:t>
      </w:r>
    </w:p>
    <w:p w:rsidR="00DC6DF9" w:rsidRDefault="00DC6DF9" w:rsidP="00DC6DF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k</w:t>
      </w:r>
      <w:r w:rsidR="00963A50" w:rsidRPr="00963A50">
        <w:rPr>
          <w:rFonts w:ascii="Times New Roman" w:eastAsia="Times New Roman" w:hAnsi="Times New Roman" w:cs="Times New Roman"/>
          <w:sz w:val="24"/>
          <w:szCs w:val="24"/>
          <w:lang w:eastAsia="lv-LV"/>
        </w:rPr>
        <w:t>okamatniecības</w:t>
      </w:r>
      <w:proofErr w:type="spellEnd"/>
      <w:r w:rsidR="00963A50" w:rsidRPr="00963A50">
        <w:rPr>
          <w:rFonts w:ascii="Times New Roman" w:eastAsia="Times New Roman" w:hAnsi="Times New Roman" w:cs="Times New Roman"/>
          <w:sz w:val="24"/>
          <w:szCs w:val="24"/>
          <w:lang w:eastAsia="lv-LV"/>
        </w:rPr>
        <w:t xml:space="preserve"> un restaurācijas prasmju apguvē iesaistīti jauni Tukuma novada iedzīvotāji</w:t>
      </w:r>
      <w:r>
        <w:rPr>
          <w:rFonts w:ascii="Times New Roman" w:eastAsia="Times New Roman" w:hAnsi="Times New Roman" w:cs="Times New Roman"/>
          <w:sz w:val="24"/>
          <w:szCs w:val="24"/>
          <w:lang w:eastAsia="lv-LV"/>
        </w:rPr>
        <w:t>,</w:t>
      </w:r>
    </w:p>
    <w:p w:rsidR="00DC6DF9" w:rsidRDefault="00DC6DF9" w:rsidP="00DC6DF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i</w:t>
      </w:r>
      <w:r w:rsidR="00963A50" w:rsidRPr="00963A50">
        <w:rPr>
          <w:rFonts w:ascii="Times New Roman" w:eastAsia="Times New Roman" w:hAnsi="Times New Roman" w:cs="Times New Roman"/>
          <w:sz w:val="24"/>
          <w:szCs w:val="24"/>
          <w:lang w:eastAsia="lv-LV"/>
        </w:rPr>
        <w:t xml:space="preserve">egūtas pozitīvas atsauksmes no meistarklasēs iesaistītajiem dalībniekiem, veicināta izpratne par </w:t>
      </w:r>
      <w:proofErr w:type="spellStart"/>
      <w:r w:rsidR="00963A50" w:rsidRPr="00963A50">
        <w:rPr>
          <w:rFonts w:ascii="Times New Roman" w:eastAsia="Times New Roman" w:hAnsi="Times New Roman" w:cs="Times New Roman"/>
          <w:sz w:val="24"/>
          <w:szCs w:val="24"/>
          <w:lang w:eastAsia="lv-LV"/>
        </w:rPr>
        <w:t>kokamatniecību</w:t>
      </w:r>
      <w:proofErr w:type="spellEnd"/>
      <w:r>
        <w:rPr>
          <w:rFonts w:ascii="Times New Roman" w:eastAsia="Times New Roman" w:hAnsi="Times New Roman" w:cs="Times New Roman"/>
          <w:sz w:val="24"/>
          <w:szCs w:val="24"/>
          <w:lang w:eastAsia="lv-LV"/>
        </w:rPr>
        <w:t>,</w:t>
      </w:r>
    </w:p>
    <w:p w:rsidR="00963A50" w:rsidRPr="00963A50" w:rsidRDefault="00DC6DF9" w:rsidP="00DC6DF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w:t>
      </w:r>
      <w:r w:rsidR="00963A50" w:rsidRPr="00963A50">
        <w:rPr>
          <w:rFonts w:ascii="Times New Roman" w:eastAsia="Times New Roman" w:hAnsi="Times New Roman" w:cs="Times New Roman"/>
          <w:sz w:val="24"/>
          <w:szCs w:val="24"/>
          <w:lang w:eastAsia="lv-LV"/>
        </w:rPr>
        <w:t xml:space="preserve">anākta meistarklašu dalībnieku vēlme papildināt </w:t>
      </w:r>
      <w:proofErr w:type="spellStart"/>
      <w:r w:rsidR="00963A50" w:rsidRPr="00963A50">
        <w:rPr>
          <w:rFonts w:ascii="Times New Roman" w:eastAsia="Times New Roman" w:hAnsi="Times New Roman" w:cs="Times New Roman"/>
          <w:sz w:val="24"/>
          <w:szCs w:val="24"/>
          <w:lang w:eastAsia="lv-LV"/>
        </w:rPr>
        <w:t>kokamatniecības</w:t>
      </w:r>
      <w:proofErr w:type="spellEnd"/>
      <w:r w:rsidR="00963A50" w:rsidRPr="00963A50">
        <w:rPr>
          <w:rFonts w:ascii="Times New Roman" w:eastAsia="Times New Roman" w:hAnsi="Times New Roman" w:cs="Times New Roman"/>
          <w:sz w:val="24"/>
          <w:szCs w:val="24"/>
          <w:lang w:eastAsia="lv-LV"/>
        </w:rPr>
        <w:t xml:space="preserve"> iemaņas un zināšanas</w:t>
      </w:r>
      <w:r>
        <w:rPr>
          <w:rFonts w:ascii="Times New Roman" w:eastAsia="Times New Roman" w:hAnsi="Times New Roman" w:cs="Times New Roman"/>
          <w:sz w:val="24"/>
          <w:szCs w:val="24"/>
          <w:lang w:eastAsia="lv-LV"/>
        </w:rPr>
        <w:t>.</w:t>
      </w:r>
    </w:p>
    <w:p w:rsidR="00963A50" w:rsidRPr="00963A50" w:rsidRDefault="00963A50" w:rsidP="00DC6DF9">
      <w:pPr>
        <w:spacing w:after="0" w:line="240" w:lineRule="auto"/>
        <w:ind w:firstLine="720"/>
        <w:jc w:val="both"/>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t xml:space="preserve">Projekta kopējās izmaksas </w:t>
      </w:r>
      <w:r w:rsidRPr="00963A50">
        <w:rPr>
          <w:rFonts w:ascii="Times New Roman" w:eastAsia="Times New Roman" w:hAnsi="Times New Roman" w:cs="Times New Roman"/>
          <w:b/>
          <w:sz w:val="24"/>
          <w:szCs w:val="24"/>
          <w:lang w:eastAsia="lv-LV"/>
        </w:rPr>
        <w:t>2755,00 EUR</w:t>
      </w:r>
      <w:r w:rsidRPr="00963A50">
        <w:rPr>
          <w:rFonts w:ascii="Times New Roman" w:eastAsia="Times New Roman" w:hAnsi="Times New Roman" w:cs="Times New Roman"/>
          <w:sz w:val="24"/>
          <w:szCs w:val="24"/>
          <w:lang w:eastAsia="lv-LV"/>
        </w:rPr>
        <w:t xml:space="preserve">, no tām </w:t>
      </w:r>
      <w:r w:rsidRPr="00963A50">
        <w:rPr>
          <w:rFonts w:ascii="Times New Roman" w:eastAsia="Times New Roman" w:hAnsi="Times New Roman" w:cs="Times New Roman"/>
          <w:b/>
          <w:sz w:val="24"/>
          <w:szCs w:val="24"/>
          <w:lang w:eastAsia="lv-LV"/>
        </w:rPr>
        <w:t>2479,00 EUR (90%)</w:t>
      </w:r>
      <w:r w:rsidRPr="00963A50">
        <w:rPr>
          <w:rFonts w:ascii="Times New Roman" w:eastAsia="Times New Roman" w:hAnsi="Times New Roman" w:cs="Times New Roman"/>
          <w:sz w:val="24"/>
          <w:szCs w:val="24"/>
          <w:lang w:eastAsia="lv-LV"/>
        </w:rPr>
        <w:t xml:space="preserve"> ir Fonda finansējums, </w:t>
      </w:r>
      <w:r w:rsidRPr="00963A50">
        <w:rPr>
          <w:rFonts w:ascii="Times New Roman" w:eastAsia="Times New Roman" w:hAnsi="Times New Roman" w:cs="Times New Roman"/>
          <w:b/>
          <w:sz w:val="24"/>
          <w:szCs w:val="24"/>
          <w:lang w:eastAsia="lv-LV"/>
        </w:rPr>
        <w:t>276,00</w:t>
      </w:r>
      <w:r w:rsidR="00DC6DF9">
        <w:rPr>
          <w:rFonts w:ascii="Times New Roman" w:eastAsia="Times New Roman" w:hAnsi="Times New Roman" w:cs="Times New Roman"/>
          <w:b/>
          <w:sz w:val="24"/>
          <w:szCs w:val="24"/>
          <w:lang w:eastAsia="lv-LV"/>
        </w:rPr>
        <w:t xml:space="preserve"> </w:t>
      </w:r>
      <w:r w:rsidRPr="00963A50">
        <w:rPr>
          <w:rFonts w:ascii="Times New Roman" w:eastAsia="Times New Roman" w:hAnsi="Times New Roman" w:cs="Times New Roman"/>
          <w:b/>
          <w:sz w:val="24"/>
          <w:szCs w:val="24"/>
          <w:lang w:eastAsia="lv-LV"/>
        </w:rPr>
        <w:t>EUR (10%)</w:t>
      </w:r>
      <w:r w:rsidRPr="00963A50">
        <w:rPr>
          <w:rFonts w:ascii="Times New Roman" w:eastAsia="Times New Roman" w:hAnsi="Times New Roman" w:cs="Times New Roman"/>
          <w:sz w:val="24"/>
          <w:szCs w:val="24"/>
          <w:lang w:eastAsia="lv-LV"/>
        </w:rPr>
        <w:t xml:space="preserve"> biedrības „Koka dizaina centrs” līdzfinansējums.</w:t>
      </w:r>
    </w:p>
    <w:p w:rsidR="00963A50" w:rsidRPr="00963A50" w:rsidRDefault="00963A50" w:rsidP="00DC6DF9">
      <w:pPr>
        <w:spacing w:after="0" w:line="240" w:lineRule="auto"/>
        <w:ind w:right="28" w:firstLine="720"/>
        <w:jc w:val="both"/>
        <w:rPr>
          <w:rFonts w:ascii="Times New Roman" w:eastAsia="Times New Roman" w:hAnsi="Times New Roman" w:cs="Times New Roman"/>
          <w:sz w:val="24"/>
          <w:szCs w:val="24"/>
          <w:lang w:eastAsia="lv-LV"/>
        </w:rPr>
      </w:pPr>
      <w:r w:rsidRPr="00963A50">
        <w:rPr>
          <w:rFonts w:ascii="Times New Roman" w:eastAsia="Times New Roman" w:hAnsi="Times New Roman" w:cs="Times New Roman"/>
          <w:sz w:val="24"/>
          <w:szCs w:val="24"/>
          <w:lang w:eastAsia="lv-LV"/>
        </w:rPr>
        <w:t>Likuma „Par pašvaldībām” 12.pants nosaka, ka „</w:t>
      </w:r>
      <w:r w:rsidRPr="00963A50">
        <w:rPr>
          <w:rFonts w:ascii="Times New Roman" w:eastAsia="Times New Roman" w:hAnsi="Times New Roman" w:cs="Times New Roman"/>
          <w:i/>
          <w:sz w:val="24"/>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963A50">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963A50">
        <w:rPr>
          <w:rFonts w:ascii="Times New Roman" w:eastAsia="Times New Roman" w:hAnsi="Times New Roman" w:cs="Times New Roman"/>
          <w:i/>
          <w:sz w:val="24"/>
          <w:szCs w:val="24"/>
          <w:lang w:eastAsia="lv-LV"/>
        </w:rPr>
        <w:t>rūpēties par kultūru un sekmēt tradicionālo kultūras vērtību saglabāšanu un tautas jaunrades attīstību</w:t>
      </w:r>
      <w:r w:rsidRPr="00963A50">
        <w:rPr>
          <w:rFonts w:ascii="Times New Roman" w:eastAsia="Times New Roman" w:hAnsi="Times New Roman" w:cs="Times New Roman"/>
          <w:sz w:val="24"/>
          <w:szCs w:val="24"/>
          <w:lang w:eastAsia="lv-LV"/>
        </w:rPr>
        <w:t>”.</w:t>
      </w:r>
    </w:p>
    <w:p w:rsidR="00963A50" w:rsidRPr="00963A50" w:rsidRDefault="00963A50" w:rsidP="00963A50">
      <w:pPr>
        <w:spacing w:after="0" w:line="240" w:lineRule="auto"/>
        <w:ind w:right="28"/>
        <w:jc w:val="both"/>
        <w:rPr>
          <w:rFonts w:ascii="Times New Roman" w:eastAsia="Times New Roman" w:hAnsi="Times New Roman" w:cs="Times New Roman"/>
          <w:i/>
          <w:sz w:val="24"/>
          <w:szCs w:val="24"/>
          <w:lang w:eastAsia="lv-LV"/>
        </w:rPr>
      </w:pPr>
      <w:r w:rsidRPr="00963A50">
        <w:rPr>
          <w:rFonts w:ascii="Times New Roman" w:eastAsia="Times New Roman" w:hAnsi="Times New Roman" w:cs="Times New Roman"/>
          <w:sz w:val="24"/>
          <w:szCs w:val="24"/>
          <w:lang w:eastAsia="lv-LV"/>
        </w:rPr>
        <w:t xml:space="preserve">            </w:t>
      </w:r>
      <w:r w:rsidR="00826E2C">
        <w:rPr>
          <w:rFonts w:ascii="Times New Roman" w:eastAsia="Times New Roman" w:hAnsi="Times New Roman" w:cs="Times New Roman"/>
          <w:sz w:val="24"/>
          <w:szCs w:val="24"/>
          <w:lang w:eastAsia="lv-LV"/>
        </w:rPr>
        <w:t>Pamatojoties uz minēto un likuma „Par pašvaldībām” 12.pantu, 15.panta pirmās daļas 5.punktu, 21.panta pirmās daļas 27.punktu un otro daļu:</w:t>
      </w:r>
    </w:p>
    <w:p w:rsidR="00963A50" w:rsidRPr="00963A50" w:rsidRDefault="00DC6DF9" w:rsidP="00DC6DF9">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826E2C">
        <w:rPr>
          <w:rFonts w:ascii="Times New Roman" w:eastAsia="Times New Roman" w:hAnsi="Times New Roman" w:cs="Times New Roman"/>
          <w:sz w:val="24"/>
          <w:szCs w:val="24"/>
          <w:lang w:eastAsia="lv-LV"/>
        </w:rPr>
        <w:t>k</w:t>
      </w:r>
      <w:r w:rsidR="00963A50" w:rsidRPr="00963A50">
        <w:rPr>
          <w:rFonts w:ascii="Times New Roman" w:eastAsia="Times New Roman" w:hAnsi="Times New Roman" w:cs="Times New Roman"/>
          <w:sz w:val="24"/>
          <w:szCs w:val="24"/>
          <w:lang w:eastAsia="lv-LV"/>
        </w:rPr>
        <w:t>onceptuāli atbalstīt biedrības “Koka dizaina centrs” dalību konkursa programmā „Nāc un dari! Tu vari!”, iesniedzot projektu „</w:t>
      </w:r>
      <w:proofErr w:type="spellStart"/>
      <w:r w:rsidR="00963A50" w:rsidRPr="00963A50">
        <w:rPr>
          <w:rFonts w:ascii="Times New Roman" w:eastAsia="Times New Roman" w:hAnsi="Times New Roman" w:cs="Times New Roman"/>
          <w:sz w:val="24"/>
          <w:szCs w:val="24"/>
          <w:lang w:eastAsia="lv-LV"/>
        </w:rPr>
        <w:t>Kokamatniecības</w:t>
      </w:r>
      <w:proofErr w:type="spellEnd"/>
      <w:r w:rsidR="00963A50" w:rsidRPr="00963A50">
        <w:rPr>
          <w:rFonts w:ascii="Times New Roman" w:eastAsia="Times New Roman" w:hAnsi="Times New Roman" w:cs="Times New Roman"/>
          <w:sz w:val="24"/>
          <w:szCs w:val="24"/>
          <w:lang w:eastAsia="lv-LV"/>
        </w:rPr>
        <w:t xml:space="preserve"> radošās darbnīcas un meistarklases Tukuma iedzīvotājiem”</w:t>
      </w:r>
      <w:r w:rsidR="00826E2C">
        <w:rPr>
          <w:rFonts w:ascii="Times New Roman" w:eastAsia="Times New Roman" w:hAnsi="Times New Roman" w:cs="Times New Roman"/>
          <w:sz w:val="24"/>
          <w:szCs w:val="24"/>
          <w:lang w:eastAsia="lv-LV"/>
        </w:rPr>
        <w:t>,</w:t>
      </w:r>
    </w:p>
    <w:p w:rsidR="00963A50" w:rsidRPr="00963A50" w:rsidRDefault="00DC6DF9" w:rsidP="00DC6DF9">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63A50" w:rsidRPr="00963A50">
        <w:rPr>
          <w:rFonts w:ascii="Times New Roman" w:eastAsia="Times New Roman" w:hAnsi="Times New Roman" w:cs="Times New Roman"/>
          <w:sz w:val="24"/>
          <w:szCs w:val="24"/>
          <w:lang w:eastAsia="lv-LV"/>
        </w:rPr>
        <w:t xml:space="preserve"> </w:t>
      </w:r>
      <w:r w:rsidR="00826E2C">
        <w:rPr>
          <w:rFonts w:ascii="Times New Roman" w:eastAsia="Times New Roman" w:hAnsi="Times New Roman" w:cs="Times New Roman"/>
          <w:sz w:val="24"/>
          <w:szCs w:val="24"/>
          <w:lang w:eastAsia="lv-LV"/>
        </w:rPr>
        <w:t>a</w:t>
      </w:r>
      <w:r w:rsidR="00963A50" w:rsidRPr="00963A50">
        <w:rPr>
          <w:rFonts w:ascii="Times New Roman" w:eastAsia="Times New Roman" w:hAnsi="Times New Roman" w:cs="Times New Roman"/>
          <w:sz w:val="24"/>
          <w:szCs w:val="24"/>
          <w:lang w:eastAsia="lv-LV"/>
        </w:rPr>
        <w:t xml:space="preserve">tbalsta gadījumā piešķirt biedrībai „Koka dizaina centrs” līdzfinansējumu </w:t>
      </w:r>
      <w:r w:rsidR="00963A50" w:rsidRPr="00963A50">
        <w:rPr>
          <w:rFonts w:ascii="Times New Roman" w:eastAsia="Times New Roman" w:hAnsi="Times New Roman" w:cs="Times New Roman"/>
          <w:b/>
          <w:sz w:val="24"/>
          <w:szCs w:val="24"/>
          <w:lang w:eastAsia="lv-LV"/>
        </w:rPr>
        <w:t>276,00 EUR</w:t>
      </w:r>
      <w:r w:rsidR="00963A50" w:rsidRPr="00963A50">
        <w:rPr>
          <w:rFonts w:ascii="Times New Roman" w:eastAsia="Times New Roman" w:hAnsi="Times New Roman" w:cs="Times New Roman"/>
          <w:sz w:val="24"/>
          <w:szCs w:val="24"/>
          <w:lang w:eastAsia="lv-LV"/>
        </w:rPr>
        <w:t xml:space="preserve"> no 2015.gada budžetā plānotajiem līdzekļiem biedrību projektu līdzfinansēšanai.</w:t>
      </w:r>
    </w:p>
    <w:p w:rsidR="00963A50" w:rsidRPr="00963A50" w:rsidRDefault="00963A50" w:rsidP="00963A50">
      <w:pPr>
        <w:spacing w:after="0" w:line="240" w:lineRule="auto"/>
        <w:ind w:right="28"/>
        <w:jc w:val="both"/>
        <w:rPr>
          <w:rFonts w:ascii="Times New Roman" w:eastAsia="Times New Roman" w:hAnsi="Times New Roman" w:cs="Times New Roman"/>
          <w:sz w:val="24"/>
          <w:szCs w:val="24"/>
          <w:lang w:eastAsia="lv-LV"/>
        </w:rPr>
      </w:pPr>
    </w:p>
    <w:p w:rsidR="00963A50" w:rsidRPr="00963A50" w:rsidRDefault="00963A50" w:rsidP="00963A50">
      <w:pPr>
        <w:spacing w:after="0" w:line="240" w:lineRule="auto"/>
        <w:ind w:right="28"/>
        <w:jc w:val="both"/>
        <w:rPr>
          <w:rFonts w:ascii="Times New Roman" w:eastAsia="Times New Roman" w:hAnsi="Times New Roman" w:cs="Times New Roman"/>
          <w:i/>
          <w:sz w:val="24"/>
          <w:szCs w:val="24"/>
          <w:lang w:eastAsia="lv-LV"/>
        </w:rPr>
      </w:pPr>
      <w:r w:rsidRPr="00963A50">
        <w:rPr>
          <w:rFonts w:ascii="Times New Roman" w:eastAsia="Times New Roman" w:hAnsi="Times New Roman" w:cs="Times New Roman"/>
          <w:sz w:val="24"/>
          <w:szCs w:val="24"/>
          <w:lang w:eastAsia="lv-LV"/>
        </w:rPr>
        <w:t xml:space="preserve">    </w:t>
      </w:r>
    </w:p>
    <w:p w:rsidR="00963A50" w:rsidRPr="00963A50" w:rsidRDefault="00963A50" w:rsidP="00963A50">
      <w:pPr>
        <w:spacing w:after="0" w:line="240" w:lineRule="auto"/>
        <w:rPr>
          <w:rFonts w:ascii="Times New Roman" w:eastAsia="Times New Roman" w:hAnsi="Times New Roman" w:cs="Times New Roman"/>
          <w:sz w:val="24"/>
          <w:szCs w:val="24"/>
        </w:rPr>
      </w:pPr>
    </w:p>
    <w:p w:rsidR="00963A50" w:rsidRPr="00963A50" w:rsidRDefault="00963A50" w:rsidP="00963A50">
      <w:pPr>
        <w:spacing w:after="0" w:line="240" w:lineRule="auto"/>
        <w:jc w:val="both"/>
        <w:rPr>
          <w:rFonts w:ascii="Times New Roman" w:eastAsia="Times New Roman" w:hAnsi="Times New Roman" w:cs="Times New Roman"/>
          <w:sz w:val="18"/>
          <w:szCs w:val="18"/>
          <w:lang w:eastAsia="lv-LV"/>
        </w:rPr>
      </w:pPr>
      <w:r w:rsidRPr="00963A50">
        <w:rPr>
          <w:rFonts w:ascii="Times New Roman" w:eastAsia="Times New Roman" w:hAnsi="Times New Roman" w:cs="Times New Roman"/>
          <w:sz w:val="18"/>
          <w:szCs w:val="18"/>
          <w:lang w:eastAsia="lv-LV"/>
        </w:rPr>
        <w:t>Nosūtīt :</w:t>
      </w:r>
    </w:p>
    <w:p w:rsidR="00963A50" w:rsidRPr="00963A50" w:rsidRDefault="00963A50" w:rsidP="00963A50">
      <w:pPr>
        <w:spacing w:after="0" w:line="240" w:lineRule="auto"/>
        <w:jc w:val="both"/>
        <w:rPr>
          <w:rFonts w:ascii="Times New Roman" w:eastAsia="Times New Roman" w:hAnsi="Times New Roman" w:cs="Times New Roman"/>
          <w:sz w:val="18"/>
          <w:szCs w:val="18"/>
          <w:lang w:eastAsia="lv-LV"/>
        </w:rPr>
      </w:pPr>
      <w:r w:rsidRPr="00963A50">
        <w:rPr>
          <w:rFonts w:ascii="Times New Roman" w:eastAsia="Times New Roman" w:hAnsi="Times New Roman" w:cs="Times New Roman"/>
          <w:sz w:val="18"/>
          <w:szCs w:val="18"/>
          <w:lang w:eastAsia="lv-LV"/>
        </w:rPr>
        <w:t>-Finanšu nodaļai</w:t>
      </w:r>
    </w:p>
    <w:p w:rsidR="00963A50" w:rsidRPr="00963A50" w:rsidRDefault="00963A50" w:rsidP="00963A50">
      <w:pPr>
        <w:spacing w:after="0" w:line="240" w:lineRule="auto"/>
        <w:jc w:val="both"/>
        <w:rPr>
          <w:rFonts w:ascii="Times New Roman" w:eastAsia="Times New Roman" w:hAnsi="Times New Roman" w:cs="Times New Roman"/>
          <w:sz w:val="18"/>
          <w:szCs w:val="18"/>
          <w:lang w:eastAsia="lv-LV"/>
        </w:rPr>
      </w:pPr>
      <w:r w:rsidRPr="00963A50">
        <w:rPr>
          <w:rFonts w:ascii="Times New Roman" w:eastAsia="Times New Roman" w:hAnsi="Times New Roman" w:cs="Times New Roman"/>
          <w:sz w:val="18"/>
          <w:szCs w:val="18"/>
          <w:lang w:eastAsia="lv-LV"/>
        </w:rPr>
        <w:t>-Attīstības nodaļai</w:t>
      </w:r>
    </w:p>
    <w:p w:rsidR="00963A50" w:rsidRPr="00963A50" w:rsidRDefault="00963A50" w:rsidP="00963A50">
      <w:pPr>
        <w:spacing w:after="0" w:line="240" w:lineRule="auto"/>
        <w:jc w:val="both"/>
        <w:rPr>
          <w:rFonts w:ascii="Times New Roman" w:eastAsia="Times New Roman" w:hAnsi="Times New Roman" w:cs="Times New Roman"/>
          <w:sz w:val="18"/>
          <w:szCs w:val="18"/>
          <w:lang w:eastAsia="lv-LV"/>
        </w:rPr>
      </w:pPr>
      <w:r w:rsidRPr="00963A50">
        <w:rPr>
          <w:rFonts w:ascii="Times New Roman" w:eastAsia="Times New Roman" w:hAnsi="Times New Roman" w:cs="Times New Roman"/>
          <w:sz w:val="18"/>
          <w:szCs w:val="18"/>
          <w:lang w:eastAsia="lv-LV"/>
        </w:rPr>
        <w:t>-Kultūras, sporta un sabiedrisko attiecību nodaļai</w:t>
      </w:r>
    </w:p>
    <w:p w:rsidR="00963A50" w:rsidRPr="00963A50" w:rsidRDefault="00963A50" w:rsidP="00963A50">
      <w:pPr>
        <w:spacing w:after="0" w:line="240" w:lineRule="auto"/>
        <w:jc w:val="both"/>
        <w:rPr>
          <w:rFonts w:ascii="Times New Roman" w:eastAsia="Times New Roman" w:hAnsi="Times New Roman" w:cs="Times New Roman"/>
          <w:sz w:val="18"/>
          <w:szCs w:val="18"/>
          <w:lang w:eastAsia="lv-LV"/>
        </w:rPr>
      </w:pPr>
      <w:r w:rsidRPr="00963A50">
        <w:rPr>
          <w:rFonts w:ascii="Times New Roman" w:eastAsia="Times New Roman" w:hAnsi="Times New Roman" w:cs="Times New Roman"/>
          <w:sz w:val="18"/>
          <w:szCs w:val="18"/>
          <w:lang w:eastAsia="lv-LV"/>
        </w:rPr>
        <w:t>-Biedrībai “Koka dizaina centrs”</w:t>
      </w:r>
    </w:p>
    <w:p w:rsidR="00963A50" w:rsidRPr="00963A50" w:rsidRDefault="00963A50" w:rsidP="00963A50">
      <w:pPr>
        <w:spacing w:after="0" w:line="240" w:lineRule="auto"/>
        <w:jc w:val="both"/>
        <w:rPr>
          <w:rFonts w:ascii="Times New Roman" w:eastAsia="Times New Roman" w:hAnsi="Times New Roman" w:cs="Times New Roman"/>
          <w:sz w:val="18"/>
          <w:szCs w:val="18"/>
          <w:lang w:eastAsia="lv-LV"/>
        </w:rPr>
      </w:pPr>
      <w:r w:rsidRPr="00963A50">
        <w:rPr>
          <w:rFonts w:ascii="Times New Roman" w:eastAsia="Times New Roman" w:hAnsi="Times New Roman" w:cs="Times New Roman"/>
          <w:sz w:val="18"/>
          <w:szCs w:val="18"/>
          <w:lang w:eastAsia="lv-LV"/>
        </w:rPr>
        <w:t>_____________________________________________________</w:t>
      </w:r>
    </w:p>
    <w:p w:rsidR="00963A50" w:rsidRDefault="00963A50" w:rsidP="00826E2C">
      <w:pPr>
        <w:spacing w:after="0" w:line="240" w:lineRule="auto"/>
        <w:rPr>
          <w:rFonts w:ascii="Times New Roman" w:eastAsia="Times New Roman" w:hAnsi="Times New Roman" w:cs="Times New Roman"/>
          <w:sz w:val="18"/>
          <w:szCs w:val="18"/>
          <w:lang w:eastAsia="lv-LV"/>
        </w:rPr>
      </w:pPr>
      <w:r w:rsidRPr="00963A50">
        <w:rPr>
          <w:rFonts w:ascii="Times New Roman" w:eastAsia="Times New Roman" w:hAnsi="Times New Roman" w:cs="Times New Roman"/>
          <w:sz w:val="18"/>
          <w:szCs w:val="18"/>
          <w:lang w:eastAsia="lv-LV"/>
        </w:rPr>
        <w:t>Sagata</w:t>
      </w:r>
      <w:r w:rsidR="00826E2C">
        <w:rPr>
          <w:rFonts w:ascii="Times New Roman" w:eastAsia="Times New Roman" w:hAnsi="Times New Roman" w:cs="Times New Roman"/>
          <w:sz w:val="18"/>
          <w:szCs w:val="18"/>
          <w:lang w:eastAsia="lv-LV"/>
        </w:rPr>
        <w:t>voja Attīstības nod. (I.Helmane)</w:t>
      </w:r>
    </w:p>
    <w:p w:rsidR="00255920" w:rsidRDefault="00255920">
      <w:pP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br w:type="page"/>
      </w:r>
    </w:p>
    <w:p w:rsidR="00255920" w:rsidRPr="00255920" w:rsidRDefault="00255920" w:rsidP="00255920">
      <w:pPr>
        <w:spacing w:after="0" w:line="240" w:lineRule="auto"/>
        <w:jc w:val="right"/>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lastRenderedPageBreak/>
        <w:tab/>
      </w:r>
      <w:r w:rsidRPr="00255920">
        <w:rPr>
          <w:rFonts w:ascii="Times New Roman" w:eastAsia="Times New Roman" w:hAnsi="Times New Roman" w:cs="Times New Roman"/>
          <w:sz w:val="24"/>
          <w:szCs w:val="24"/>
          <w:lang w:eastAsia="lv-LV"/>
        </w:rPr>
        <w:tab/>
      </w:r>
      <w:r w:rsidRPr="00255920">
        <w:rPr>
          <w:rFonts w:ascii="Times New Roman" w:eastAsia="Times New Roman" w:hAnsi="Times New Roman" w:cs="Times New Roman"/>
          <w:sz w:val="24"/>
          <w:szCs w:val="24"/>
          <w:lang w:eastAsia="lv-LV"/>
        </w:rPr>
        <w:tab/>
        <w:t>Projekts</w:t>
      </w:r>
    </w:p>
    <w:p w:rsidR="00255920" w:rsidRPr="00255920" w:rsidRDefault="003703C8" w:rsidP="002559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255920" w:rsidRPr="00255920">
        <w:rPr>
          <w:rFonts w:ascii="Times New Roman" w:eastAsia="Times New Roman" w:hAnsi="Times New Roman" w:cs="Times New Roman"/>
          <w:sz w:val="24"/>
          <w:szCs w:val="24"/>
          <w:lang w:eastAsia="lv-LV"/>
        </w:rPr>
        <w:t>.§.</w:t>
      </w:r>
    </w:p>
    <w:p w:rsidR="00255920" w:rsidRPr="00255920" w:rsidRDefault="00255920" w:rsidP="00255920">
      <w:pPr>
        <w:spacing w:after="0" w:line="240" w:lineRule="auto"/>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ab/>
      </w:r>
      <w:r w:rsidRPr="00255920">
        <w:rPr>
          <w:rFonts w:ascii="Times New Roman" w:eastAsia="Times New Roman" w:hAnsi="Times New Roman" w:cs="Times New Roman"/>
          <w:sz w:val="24"/>
          <w:szCs w:val="24"/>
          <w:lang w:eastAsia="lv-LV"/>
        </w:rPr>
        <w:tab/>
      </w:r>
      <w:r w:rsidRPr="00255920">
        <w:rPr>
          <w:rFonts w:ascii="Times New Roman" w:eastAsia="Times New Roman" w:hAnsi="Times New Roman" w:cs="Times New Roman"/>
          <w:sz w:val="24"/>
          <w:szCs w:val="24"/>
          <w:lang w:eastAsia="lv-LV"/>
        </w:rPr>
        <w:tab/>
      </w:r>
      <w:r w:rsidRPr="00255920">
        <w:rPr>
          <w:rFonts w:ascii="Times New Roman" w:eastAsia="Times New Roman" w:hAnsi="Times New Roman" w:cs="Times New Roman"/>
          <w:sz w:val="24"/>
          <w:szCs w:val="24"/>
          <w:lang w:eastAsia="lv-LV"/>
        </w:rPr>
        <w:tab/>
      </w:r>
    </w:p>
    <w:p w:rsidR="00255920" w:rsidRDefault="00255920" w:rsidP="00255920">
      <w:pPr>
        <w:spacing w:after="0" w:line="240" w:lineRule="auto"/>
        <w:rPr>
          <w:rFonts w:ascii="Times New Roman" w:eastAsia="Times New Roman" w:hAnsi="Times New Roman" w:cs="Times New Roman"/>
          <w:b/>
          <w:sz w:val="24"/>
          <w:szCs w:val="24"/>
          <w:lang w:eastAsia="lv-LV"/>
        </w:rPr>
      </w:pPr>
      <w:r w:rsidRPr="00255920">
        <w:rPr>
          <w:rFonts w:ascii="Times New Roman" w:eastAsia="Times New Roman" w:hAnsi="Times New Roman" w:cs="Times New Roman"/>
          <w:b/>
          <w:sz w:val="24"/>
          <w:szCs w:val="24"/>
          <w:lang w:eastAsia="lv-LV"/>
        </w:rPr>
        <w:t xml:space="preserve">Par projekta līdzfinansēšanu biedrībai </w:t>
      </w:r>
    </w:p>
    <w:p w:rsidR="00255920" w:rsidRPr="00255920" w:rsidRDefault="00255920" w:rsidP="00255920">
      <w:pPr>
        <w:spacing w:after="0" w:line="240" w:lineRule="auto"/>
        <w:rPr>
          <w:rFonts w:ascii="Times New Roman" w:eastAsia="Times New Roman" w:hAnsi="Times New Roman" w:cs="Times New Roman"/>
          <w:b/>
          <w:sz w:val="24"/>
          <w:szCs w:val="24"/>
          <w:lang w:eastAsia="lv-LV"/>
        </w:rPr>
      </w:pPr>
      <w:r w:rsidRPr="00255920">
        <w:rPr>
          <w:rFonts w:ascii="Times New Roman" w:eastAsia="Times New Roman" w:hAnsi="Times New Roman" w:cs="Times New Roman"/>
          <w:b/>
          <w:sz w:val="24"/>
          <w:szCs w:val="24"/>
          <w:lang w:eastAsia="lv-LV"/>
        </w:rPr>
        <w:t>“Pozitīvā Doma”</w:t>
      </w:r>
    </w:p>
    <w:p w:rsidR="00255920" w:rsidRPr="00255920" w:rsidRDefault="00255920" w:rsidP="00255920">
      <w:pPr>
        <w:spacing w:after="0" w:line="240" w:lineRule="auto"/>
        <w:rPr>
          <w:rFonts w:ascii="Times New Roman" w:eastAsia="Times New Roman" w:hAnsi="Times New Roman" w:cs="Times New Roman"/>
          <w:i/>
          <w:color w:val="000000"/>
          <w:sz w:val="24"/>
          <w:szCs w:val="24"/>
          <w:lang w:eastAsia="lv-LV"/>
        </w:rPr>
      </w:pPr>
    </w:p>
    <w:p w:rsidR="00255920" w:rsidRPr="00255920" w:rsidRDefault="00255920" w:rsidP="00255920">
      <w:pPr>
        <w:spacing w:after="0" w:line="240" w:lineRule="auto"/>
        <w:rPr>
          <w:rFonts w:ascii="Times New Roman" w:eastAsia="Times New Roman" w:hAnsi="Times New Roman" w:cs="Times New Roman"/>
          <w:sz w:val="24"/>
          <w:szCs w:val="24"/>
          <w:lang w:eastAsia="lv-LV"/>
        </w:rPr>
      </w:pPr>
      <w:r w:rsidRPr="00255920">
        <w:rPr>
          <w:rFonts w:ascii="Times New Roman" w:eastAsia="Times New Roman" w:hAnsi="Times New Roman" w:cs="Times New Roman"/>
          <w:i/>
          <w:color w:val="000000"/>
          <w:sz w:val="24"/>
          <w:szCs w:val="24"/>
          <w:lang w:eastAsia="lv-LV"/>
        </w:rPr>
        <w:t xml:space="preserve">Iesniegt izskatīšanai </w:t>
      </w:r>
      <w:r w:rsidR="00FF3709">
        <w:rPr>
          <w:rFonts w:ascii="Times New Roman" w:eastAsia="Times New Roman" w:hAnsi="Times New Roman" w:cs="Times New Roman"/>
          <w:i/>
          <w:color w:val="000000"/>
          <w:sz w:val="24"/>
          <w:szCs w:val="24"/>
          <w:lang w:eastAsia="lv-LV"/>
        </w:rPr>
        <w:t xml:space="preserve">Finanšu </w:t>
      </w:r>
      <w:r w:rsidRPr="00255920">
        <w:rPr>
          <w:rFonts w:ascii="Times New Roman" w:eastAsia="Times New Roman" w:hAnsi="Times New Roman" w:cs="Times New Roman"/>
          <w:i/>
          <w:color w:val="000000"/>
          <w:sz w:val="24"/>
          <w:szCs w:val="24"/>
          <w:lang w:eastAsia="lv-LV"/>
        </w:rPr>
        <w:t>komitejai šādu lēmuma projektu:</w:t>
      </w:r>
    </w:p>
    <w:p w:rsidR="00255920" w:rsidRPr="00255920" w:rsidRDefault="00255920" w:rsidP="00255920">
      <w:pPr>
        <w:spacing w:after="0" w:line="225" w:lineRule="atLeast"/>
        <w:ind w:firstLine="709"/>
        <w:jc w:val="both"/>
        <w:rPr>
          <w:rFonts w:ascii="Times New Roman" w:eastAsia="Times New Roman" w:hAnsi="Times New Roman" w:cs="Times New Roman"/>
          <w:sz w:val="24"/>
          <w:szCs w:val="24"/>
          <w:lang w:eastAsia="lv-LV"/>
        </w:rPr>
      </w:pPr>
    </w:p>
    <w:p w:rsidR="00255920" w:rsidRPr="00255920" w:rsidRDefault="00255920" w:rsidP="00255920">
      <w:pPr>
        <w:spacing w:after="0" w:line="240" w:lineRule="auto"/>
        <w:ind w:firstLine="709"/>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Tukuma novada Dome ir saņēmusi biedrības “Pozitīvā Doma” (reģ.Nr.</w:t>
      </w:r>
      <w:r w:rsidRPr="00255920">
        <w:rPr>
          <w:rFonts w:ascii="Times New Roman" w:eastAsia="Times New Roman" w:hAnsi="Times New Roman" w:cs="Times New Roman"/>
          <w:color w:val="000000"/>
          <w:sz w:val="24"/>
          <w:szCs w:val="24"/>
          <w:lang w:eastAsia="lv-LV"/>
        </w:rPr>
        <w:t>400081122899, juridiskā adrese: Lauku iela 4-11, Tukums, LV-31301</w:t>
      </w:r>
      <w:r w:rsidRPr="00255920">
        <w:rPr>
          <w:rFonts w:ascii="Times New Roman" w:eastAsia="Times New Roman" w:hAnsi="Times New Roman" w:cs="Times New Roman"/>
          <w:sz w:val="24"/>
          <w:szCs w:val="24"/>
          <w:lang w:eastAsia="lv-LV"/>
        </w:rPr>
        <w:t>) iesniegumu ar lūgumu piešķirt līdzfinansējumu un priekšfinansējumu projektam “Brīvprātīgais darbs Tukuma novadam”, kurš 30.09.2015. tika iesniegts ES programmas “Erasmus+” projektu konkursā.</w:t>
      </w:r>
    </w:p>
    <w:p w:rsidR="00255920" w:rsidRPr="00255920" w:rsidRDefault="00255920" w:rsidP="00255920">
      <w:p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 xml:space="preserve">            Projekts tiks īstenots Tukuma novadā 10 mēnešu</w:t>
      </w:r>
      <w:r w:rsidR="00D618F2">
        <w:rPr>
          <w:rFonts w:ascii="Times New Roman" w:eastAsia="Times New Roman" w:hAnsi="Times New Roman" w:cs="Times New Roman"/>
          <w:sz w:val="24"/>
          <w:szCs w:val="24"/>
          <w:lang w:eastAsia="lv-LV"/>
        </w:rPr>
        <w:t>s</w:t>
      </w:r>
      <w:r w:rsidRPr="00255920">
        <w:rPr>
          <w:rFonts w:ascii="Times New Roman" w:eastAsia="Times New Roman" w:hAnsi="Times New Roman" w:cs="Times New Roman"/>
          <w:sz w:val="24"/>
          <w:szCs w:val="24"/>
          <w:lang w:eastAsia="lv-LV"/>
        </w:rPr>
        <w:t xml:space="preserve"> no 04.01.2016.</w:t>
      </w:r>
      <w:r w:rsidR="00D618F2">
        <w:rPr>
          <w:rFonts w:ascii="Times New Roman" w:eastAsia="Times New Roman" w:hAnsi="Times New Roman" w:cs="Times New Roman"/>
          <w:sz w:val="24"/>
          <w:szCs w:val="24"/>
          <w:lang w:eastAsia="lv-LV"/>
        </w:rPr>
        <w:t xml:space="preserve"> līdz </w:t>
      </w:r>
      <w:r w:rsidRPr="00255920">
        <w:rPr>
          <w:rFonts w:ascii="Times New Roman" w:eastAsia="Times New Roman" w:hAnsi="Times New Roman" w:cs="Times New Roman"/>
          <w:sz w:val="24"/>
          <w:szCs w:val="24"/>
          <w:lang w:eastAsia="lv-LV"/>
        </w:rPr>
        <w:t>04.11.2016.</w:t>
      </w:r>
    </w:p>
    <w:p w:rsidR="00255920" w:rsidRPr="00255920" w:rsidRDefault="00255920" w:rsidP="00255920">
      <w:p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 xml:space="preserve">            Projekta mērķis ir popularizēt brīvprātīgo darbu kā pilsoniskās sabiedrības vērtību, veicinot sabiedrības līdzdalību un starpkultūru mācīšanos vietējā un starptautiskā mērogā.</w:t>
      </w:r>
    </w:p>
    <w:p w:rsidR="00255920" w:rsidRPr="00255920" w:rsidRDefault="00255920" w:rsidP="00255920">
      <w:p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 xml:space="preserve">            Projekta ietvaros </w:t>
      </w:r>
      <w:r w:rsidR="00D618F2">
        <w:rPr>
          <w:rFonts w:ascii="Times New Roman" w:eastAsia="Times New Roman" w:hAnsi="Times New Roman" w:cs="Times New Roman"/>
          <w:sz w:val="24"/>
          <w:szCs w:val="24"/>
          <w:lang w:eastAsia="lv-LV"/>
        </w:rPr>
        <w:t>piecas</w:t>
      </w:r>
      <w:r w:rsidRPr="00255920">
        <w:rPr>
          <w:rFonts w:ascii="Times New Roman" w:eastAsia="Times New Roman" w:hAnsi="Times New Roman" w:cs="Times New Roman"/>
          <w:sz w:val="24"/>
          <w:szCs w:val="24"/>
          <w:lang w:eastAsia="lv-LV"/>
        </w:rPr>
        <w:t xml:space="preserve"> projekta partnerorganizācijas no Vācijas, Čehijas, Lielbritānijas, Itālijas un Francijas sagatavos un nosūtīs brīvprātīgos jauniešus (vienu no katras valsts vecumā no 18 – 30 gadiem), kuri Tukum</w:t>
      </w:r>
      <w:r w:rsidR="00D618F2">
        <w:rPr>
          <w:rFonts w:ascii="Times New Roman" w:eastAsia="Times New Roman" w:hAnsi="Times New Roman" w:cs="Times New Roman"/>
          <w:sz w:val="24"/>
          <w:szCs w:val="24"/>
          <w:lang w:eastAsia="lv-LV"/>
        </w:rPr>
        <w:t>ā</w:t>
      </w:r>
      <w:r w:rsidRPr="00255920">
        <w:rPr>
          <w:rFonts w:ascii="Times New Roman" w:eastAsia="Times New Roman" w:hAnsi="Times New Roman" w:cs="Times New Roman"/>
          <w:sz w:val="24"/>
          <w:szCs w:val="24"/>
          <w:lang w:eastAsia="lv-LV"/>
        </w:rPr>
        <w:t xml:space="preserve"> darbosies:</w:t>
      </w:r>
    </w:p>
    <w:p w:rsidR="00255920" w:rsidRPr="00255920" w:rsidRDefault="00255920" w:rsidP="00255920">
      <w:pPr>
        <w:numPr>
          <w:ilvl w:val="0"/>
          <w:numId w:val="3"/>
        </w:num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Tukuma novada Sociālajā dienestā – invalīdu dienas centrā “Saime” un Jauniešu sociālajā centrā (brīvprātīgie no Vācijas un Čehijas; 01.02.2016. – 31.07.2016.)</w:t>
      </w:r>
      <w:r w:rsidR="00F11D31">
        <w:rPr>
          <w:rFonts w:ascii="Times New Roman" w:eastAsia="Times New Roman" w:hAnsi="Times New Roman" w:cs="Times New Roman"/>
          <w:sz w:val="24"/>
          <w:szCs w:val="24"/>
          <w:lang w:eastAsia="lv-LV"/>
        </w:rPr>
        <w:t>,</w:t>
      </w:r>
    </w:p>
    <w:p w:rsidR="00255920" w:rsidRPr="00255920" w:rsidRDefault="00255920" w:rsidP="00255920">
      <w:pPr>
        <w:numPr>
          <w:ilvl w:val="0"/>
          <w:numId w:val="3"/>
        </w:num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biedrībā “Radošo personību klubs “Ligzda”” (brīvprātīgie no Lielbritānijas un Itālijas; 01.02.2016. – 31.08.2016.)</w:t>
      </w:r>
      <w:r w:rsidR="00F11D31">
        <w:rPr>
          <w:rFonts w:ascii="Times New Roman" w:eastAsia="Times New Roman" w:hAnsi="Times New Roman" w:cs="Times New Roman"/>
          <w:sz w:val="24"/>
          <w:szCs w:val="24"/>
          <w:lang w:eastAsia="lv-LV"/>
        </w:rPr>
        <w:t>,</w:t>
      </w:r>
    </w:p>
    <w:p w:rsidR="00255920" w:rsidRPr="00255920" w:rsidRDefault="00255920" w:rsidP="00255920">
      <w:pPr>
        <w:numPr>
          <w:ilvl w:val="0"/>
          <w:numId w:val="3"/>
        </w:num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Tukuma tūrisma informācijas centrā (brīvprātīgais no Francijas; 01.02.2016. – 31.08.2016.).</w:t>
      </w:r>
    </w:p>
    <w:p w:rsidR="00255920" w:rsidRPr="00255920" w:rsidRDefault="00255920" w:rsidP="00255920">
      <w:p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 xml:space="preserve">           Brīvprātīgie ikdienā strādās savās uzņēmējorganizācij</w:t>
      </w:r>
      <w:r w:rsidR="00D618F2">
        <w:rPr>
          <w:rFonts w:ascii="Times New Roman" w:eastAsia="Times New Roman" w:hAnsi="Times New Roman" w:cs="Times New Roman"/>
          <w:sz w:val="24"/>
          <w:szCs w:val="24"/>
          <w:lang w:eastAsia="lv-LV"/>
        </w:rPr>
        <w:t>ā</w:t>
      </w:r>
      <w:r w:rsidRPr="00255920">
        <w:rPr>
          <w:rFonts w:ascii="Times New Roman" w:eastAsia="Times New Roman" w:hAnsi="Times New Roman" w:cs="Times New Roman"/>
          <w:sz w:val="24"/>
          <w:szCs w:val="24"/>
          <w:lang w:eastAsia="lv-LV"/>
        </w:rPr>
        <w:t>s atbilstoši organizācijas ikdienas darbībai. Jaunieši īstenos savas idejas un iniciatīvas Tukuma novada iedzīvotājiem, piemēram, organizēs Tukuma iedzīvotājiem valodas apguves un kultūras vakarus, īstenos dažādus pasākumus.</w:t>
      </w:r>
    </w:p>
    <w:p w:rsidR="00255920" w:rsidRPr="00255920" w:rsidRDefault="00255920" w:rsidP="00255920">
      <w:p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 xml:space="preserve">              Projekta apstiprināšanas gadījumā, “Erasmus+ “ programmas projekta īstenošanai piešķirs </w:t>
      </w:r>
      <w:r w:rsidRPr="00255920">
        <w:rPr>
          <w:rFonts w:ascii="Times New Roman" w:eastAsia="Times New Roman" w:hAnsi="Times New Roman" w:cs="Times New Roman"/>
          <w:b/>
          <w:sz w:val="24"/>
          <w:szCs w:val="24"/>
          <w:lang w:eastAsia="lv-LV"/>
        </w:rPr>
        <w:t>23483</w:t>
      </w:r>
      <w:r w:rsidR="00D618F2">
        <w:rPr>
          <w:rFonts w:ascii="Times New Roman" w:eastAsia="Times New Roman" w:hAnsi="Times New Roman" w:cs="Times New Roman"/>
          <w:b/>
          <w:sz w:val="24"/>
          <w:szCs w:val="24"/>
          <w:lang w:eastAsia="lv-LV"/>
        </w:rPr>
        <w:t>,</w:t>
      </w:r>
      <w:r w:rsidRPr="00255920">
        <w:rPr>
          <w:rFonts w:ascii="Times New Roman" w:eastAsia="Times New Roman" w:hAnsi="Times New Roman" w:cs="Times New Roman"/>
          <w:b/>
          <w:sz w:val="24"/>
          <w:szCs w:val="24"/>
          <w:lang w:eastAsia="lv-LV"/>
        </w:rPr>
        <w:t>00 EUR</w:t>
      </w:r>
      <w:r w:rsidRPr="00255920">
        <w:rPr>
          <w:rFonts w:ascii="Times New Roman" w:eastAsia="Times New Roman" w:hAnsi="Times New Roman" w:cs="Times New Roman"/>
          <w:sz w:val="24"/>
          <w:szCs w:val="24"/>
          <w:lang w:eastAsia="lv-LV"/>
        </w:rPr>
        <w:t xml:space="preserve"> finansējumu. Lai projektu realizētu pilnībā nepieciešams vēl papildus finansējums </w:t>
      </w:r>
      <w:r w:rsidRPr="00255920">
        <w:rPr>
          <w:rFonts w:ascii="Times New Roman" w:eastAsia="Times New Roman" w:hAnsi="Times New Roman" w:cs="Times New Roman"/>
          <w:b/>
          <w:sz w:val="24"/>
          <w:szCs w:val="24"/>
          <w:lang w:eastAsia="lv-LV"/>
        </w:rPr>
        <w:t>2000,00 EUR</w:t>
      </w:r>
      <w:r w:rsidRPr="00255920">
        <w:rPr>
          <w:rFonts w:ascii="Times New Roman" w:eastAsia="Times New Roman" w:hAnsi="Times New Roman" w:cs="Times New Roman"/>
          <w:sz w:val="24"/>
          <w:szCs w:val="24"/>
          <w:lang w:eastAsia="lv-LV"/>
        </w:rPr>
        <w:t xml:space="preserve"> apmērā.</w:t>
      </w:r>
    </w:p>
    <w:p w:rsidR="00255920" w:rsidRPr="00255920" w:rsidRDefault="00255920" w:rsidP="00255920">
      <w:pPr>
        <w:spacing w:after="0" w:line="240" w:lineRule="auto"/>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 xml:space="preserve">            Biedrība “Pozitīvā Doma” lūdz piešķirt arī priekšfinansējumu </w:t>
      </w:r>
      <w:r w:rsidRPr="00255920">
        <w:rPr>
          <w:rFonts w:ascii="Times New Roman" w:eastAsia="Times New Roman" w:hAnsi="Times New Roman" w:cs="Times New Roman"/>
          <w:b/>
          <w:sz w:val="24"/>
          <w:szCs w:val="24"/>
          <w:lang w:eastAsia="lv-LV"/>
        </w:rPr>
        <w:t>20% apmērā</w:t>
      </w:r>
      <w:r w:rsidRPr="00255920">
        <w:rPr>
          <w:rFonts w:ascii="Times New Roman" w:eastAsia="Times New Roman" w:hAnsi="Times New Roman" w:cs="Times New Roman"/>
          <w:sz w:val="24"/>
          <w:szCs w:val="24"/>
          <w:lang w:eastAsia="lv-LV"/>
        </w:rPr>
        <w:t xml:space="preserve"> no kopējās “Erasmus+” summas.</w:t>
      </w:r>
    </w:p>
    <w:p w:rsidR="00255920" w:rsidRPr="00255920" w:rsidRDefault="00255920" w:rsidP="00255920">
      <w:pPr>
        <w:spacing w:after="0" w:line="240" w:lineRule="auto"/>
        <w:ind w:right="28"/>
        <w:jc w:val="both"/>
        <w:rPr>
          <w:rFonts w:ascii="Times New Roman" w:eastAsia="Times New Roman" w:hAnsi="Times New Roman" w:cs="Times New Roman"/>
          <w:sz w:val="24"/>
          <w:szCs w:val="24"/>
          <w:lang w:eastAsia="lv-LV"/>
        </w:rPr>
      </w:pPr>
      <w:r w:rsidRPr="00255920">
        <w:rPr>
          <w:rFonts w:ascii="Times New Roman" w:eastAsia="Times New Roman" w:hAnsi="Times New Roman" w:cs="Times New Roman"/>
          <w:sz w:val="24"/>
          <w:szCs w:val="24"/>
          <w:lang w:eastAsia="lv-LV"/>
        </w:rPr>
        <w:t xml:space="preserve">        </w:t>
      </w:r>
      <w:r w:rsidR="00D618F2">
        <w:rPr>
          <w:rFonts w:ascii="Times New Roman" w:eastAsia="Times New Roman" w:hAnsi="Times New Roman" w:cs="Times New Roman"/>
          <w:sz w:val="24"/>
          <w:szCs w:val="24"/>
          <w:lang w:eastAsia="lv-LV"/>
        </w:rPr>
        <w:tab/>
      </w:r>
      <w:r w:rsidRPr="00255920">
        <w:rPr>
          <w:rFonts w:ascii="Times New Roman" w:eastAsia="Times New Roman" w:hAnsi="Times New Roman" w:cs="Times New Roman"/>
          <w:sz w:val="24"/>
          <w:szCs w:val="24"/>
          <w:lang w:eastAsia="lv-LV"/>
        </w:rPr>
        <w:t>Likuma „Par pašvaldībām” 12.pants nosaka, ka „</w:t>
      </w:r>
      <w:r w:rsidRPr="00255920">
        <w:rPr>
          <w:rFonts w:ascii="Times New Roman" w:eastAsia="Times New Roman" w:hAnsi="Times New Roman" w:cs="Times New Roman"/>
          <w:i/>
          <w:sz w:val="24"/>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55920">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255920">
        <w:rPr>
          <w:rFonts w:ascii="Times New Roman" w:eastAsia="Times New Roman" w:hAnsi="Times New Roman" w:cs="Times New Roman"/>
          <w:i/>
          <w:sz w:val="24"/>
          <w:szCs w:val="24"/>
          <w:lang w:eastAsia="lv-LV"/>
        </w:rPr>
        <w:t>rūpēties par kultūru un sekmēt tradicionālo kultūras vērtību saglabāšanu un tautas jaunrades attīstību</w:t>
      </w:r>
      <w:r w:rsidRPr="00255920">
        <w:rPr>
          <w:rFonts w:ascii="Times New Roman" w:eastAsia="Times New Roman" w:hAnsi="Times New Roman" w:cs="Times New Roman"/>
          <w:sz w:val="24"/>
          <w:szCs w:val="24"/>
          <w:lang w:eastAsia="lv-LV"/>
        </w:rPr>
        <w:t>”.</w:t>
      </w:r>
    </w:p>
    <w:p w:rsidR="00255920" w:rsidRPr="00255920" w:rsidRDefault="00255920" w:rsidP="00255920">
      <w:pPr>
        <w:spacing w:after="0" w:line="240" w:lineRule="auto"/>
        <w:ind w:right="28"/>
        <w:jc w:val="both"/>
        <w:rPr>
          <w:rFonts w:ascii="Times New Roman" w:eastAsia="Times New Roman" w:hAnsi="Times New Roman" w:cs="Times New Roman"/>
          <w:i/>
          <w:sz w:val="24"/>
          <w:szCs w:val="24"/>
          <w:lang w:eastAsia="lv-LV"/>
        </w:rPr>
      </w:pPr>
      <w:r w:rsidRPr="00255920">
        <w:rPr>
          <w:rFonts w:ascii="Times New Roman" w:eastAsia="Times New Roman" w:hAnsi="Times New Roman" w:cs="Times New Roman"/>
          <w:sz w:val="24"/>
          <w:szCs w:val="24"/>
          <w:lang w:eastAsia="lv-LV"/>
        </w:rPr>
        <w:t xml:space="preserve">            Pamatojoties uz minēto un likuma “Par pašvaldībām” 12.pantu, 15.panta pirmās daļas 5.puntku, 21.panta pirmās daļas 27.punktu un otro daļu:</w:t>
      </w:r>
    </w:p>
    <w:p w:rsidR="00255920" w:rsidRPr="00255920" w:rsidRDefault="00255920" w:rsidP="00255920">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w:t>
      </w:r>
      <w:r w:rsidRPr="00255920">
        <w:rPr>
          <w:rFonts w:ascii="Times New Roman" w:eastAsia="Times New Roman" w:hAnsi="Times New Roman" w:cs="Times New Roman"/>
          <w:sz w:val="24"/>
          <w:szCs w:val="24"/>
          <w:lang w:eastAsia="lv-LV"/>
        </w:rPr>
        <w:t xml:space="preserve">onceptuāli atbalstīt biedrības “Pozitīvā Doma” dalību ES programmas </w:t>
      </w:r>
      <w:r w:rsidR="00D618F2">
        <w:rPr>
          <w:rFonts w:ascii="Times New Roman" w:eastAsia="Times New Roman" w:hAnsi="Times New Roman" w:cs="Times New Roman"/>
          <w:sz w:val="24"/>
          <w:szCs w:val="24"/>
          <w:lang w:eastAsia="lv-LV"/>
        </w:rPr>
        <w:t>“</w:t>
      </w:r>
      <w:r w:rsidRPr="00255920">
        <w:rPr>
          <w:rFonts w:ascii="Times New Roman" w:eastAsia="Times New Roman" w:hAnsi="Times New Roman" w:cs="Times New Roman"/>
          <w:sz w:val="24"/>
          <w:szCs w:val="24"/>
          <w:lang w:eastAsia="lv-LV"/>
        </w:rPr>
        <w:t>Erasmus+” konkursā iesniedzot projektu “Brīvprātīgais darbs Tukuma novadam”</w:t>
      </w:r>
      <w:r>
        <w:rPr>
          <w:rFonts w:ascii="Times New Roman" w:eastAsia="Times New Roman" w:hAnsi="Times New Roman" w:cs="Times New Roman"/>
          <w:sz w:val="24"/>
          <w:szCs w:val="24"/>
          <w:lang w:eastAsia="lv-LV"/>
        </w:rPr>
        <w:t>,</w:t>
      </w:r>
    </w:p>
    <w:p w:rsidR="00255920" w:rsidRPr="00255920" w:rsidRDefault="00255920" w:rsidP="00255920">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a</w:t>
      </w:r>
      <w:r w:rsidRPr="00255920">
        <w:rPr>
          <w:rFonts w:ascii="Times New Roman" w:eastAsia="Times New Roman" w:hAnsi="Times New Roman" w:cs="Times New Roman"/>
          <w:sz w:val="24"/>
          <w:szCs w:val="24"/>
          <w:lang w:eastAsia="lv-LV"/>
        </w:rPr>
        <w:t xml:space="preserve">tbalsta gadījumā piešķirt biedrībai „Pozitīvā doma” līdzfinansējumu </w:t>
      </w:r>
      <w:r w:rsidRPr="00255920">
        <w:rPr>
          <w:rFonts w:ascii="Times New Roman" w:eastAsia="Times New Roman" w:hAnsi="Times New Roman" w:cs="Times New Roman"/>
          <w:b/>
          <w:sz w:val="24"/>
          <w:szCs w:val="24"/>
          <w:lang w:eastAsia="lv-LV"/>
        </w:rPr>
        <w:t>2000,00 EUR</w:t>
      </w:r>
      <w:r w:rsidRPr="00255920">
        <w:rPr>
          <w:rFonts w:ascii="Times New Roman" w:eastAsia="Times New Roman" w:hAnsi="Times New Roman" w:cs="Times New Roman"/>
          <w:sz w:val="24"/>
          <w:szCs w:val="24"/>
          <w:lang w:eastAsia="lv-LV"/>
        </w:rPr>
        <w:t xml:space="preserve"> no 2016.gada budžetā plānotajiem līdzekļiem biedrību projektu līdzfinansēšanai.</w:t>
      </w:r>
    </w:p>
    <w:p w:rsidR="00255920" w:rsidRDefault="00255920" w:rsidP="00255920">
      <w:pPr>
        <w:spacing w:after="0" w:line="240" w:lineRule="auto"/>
        <w:jc w:val="both"/>
        <w:rPr>
          <w:rFonts w:ascii="Times New Roman" w:eastAsia="Times New Roman" w:hAnsi="Times New Roman" w:cs="Times New Roman"/>
          <w:sz w:val="18"/>
          <w:szCs w:val="18"/>
          <w:lang w:eastAsia="lv-LV"/>
        </w:rPr>
      </w:pPr>
    </w:p>
    <w:p w:rsidR="00255920" w:rsidRDefault="00255920" w:rsidP="00255920">
      <w:pPr>
        <w:spacing w:after="0" w:line="240" w:lineRule="auto"/>
        <w:jc w:val="both"/>
        <w:rPr>
          <w:rFonts w:ascii="Times New Roman" w:eastAsia="Times New Roman" w:hAnsi="Times New Roman" w:cs="Times New Roman"/>
          <w:sz w:val="18"/>
          <w:szCs w:val="18"/>
          <w:lang w:eastAsia="lv-LV"/>
        </w:rPr>
      </w:pPr>
    </w:p>
    <w:p w:rsidR="00255920" w:rsidRPr="00255920" w:rsidRDefault="00255920" w:rsidP="00255920">
      <w:pPr>
        <w:spacing w:after="0" w:line="240" w:lineRule="auto"/>
        <w:jc w:val="both"/>
        <w:rPr>
          <w:rFonts w:ascii="Times New Roman" w:eastAsia="Times New Roman" w:hAnsi="Times New Roman" w:cs="Times New Roman"/>
          <w:sz w:val="18"/>
          <w:szCs w:val="18"/>
          <w:lang w:eastAsia="lv-LV"/>
        </w:rPr>
      </w:pPr>
      <w:r w:rsidRPr="00255920">
        <w:rPr>
          <w:rFonts w:ascii="Times New Roman" w:eastAsia="Times New Roman" w:hAnsi="Times New Roman" w:cs="Times New Roman"/>
          <w:sz w:val="18"/>
          <w:szCs w:val="18"/>
          <w:lang w:eastAsia="lv-LV"/>
        </w:rPr>
        <w:t>Nosūtīt :</w:t>
      </w:r>
    </w:p>
    <w:p w:rsidR="00255920" w:rsidRPr="00255920" w:rsidRDefault="00255920" w:rsidP="00255920">
      <w:pPr>
        <w:spacing w:after="0" w:line="240" w:lineRule="auto"/>
        <w:jc w:val="both"/>
        <w:rPr>
          <w:rFonts w:ascii="Times New Roman" w:eastAsia="Times New Roman" w:hAnsi="Times New Roman" w:cs="Times New Roman"/>
          <w:sz w:val="18"/>
          <w:szCs w:val="18"/>
          <w:lang w:eastAsia="lv-LV"/>
        </w:rPr>
      </w:pPr>
      <w:r w:rsidRPr="00255920">
        <w:rPr>
          <w:rFonts w:ascii="Times New Roman" w:eastAsia="Times New Roman" w:hAnsi="Times New Roman" w:cs="Times New Roman"/>
          <w:sz w:val="18"/>
          <w:szCs w:val="18"/>
          <w:lang w:eastAsia="lv-LV"/>
        </w:rPr>
        <w:t>-</w:t>
      </w:r>
      <w:proofErr w:type="spellStart"/>
      <w:r w:rsidRPr="00255920">
        <w:rPr>
          <w:rFonts w:ascii="Times New Roman" w:eastAsia="Times New Roman" w:hAnsi="Times New Roman" w:cs="Times New Roman"/>
          <w:sz w:val="18"/>
          <w:szCs w:val="18"/>
          <w:lang w:eastAsia="lv-LV"/>
        </w:rPr>
        <w:t>Fin</w:t>
      </w:r>
      <w:proofErr w:type="spellEnd"/>
      <w:r>
        <w:rPr>
          <w:rFonts w:ascii="Times New Roman" w:eastAsia="Times New Roman" w:hAnsi="Times New Roman" w:cs="Times New Roman"/>
          <w:sz w:val="18"/>
          <w:szCs w:val="18"/>
          <w:lang w:eastAsia="lv-LV"/>
        </w:rPr>
        <w:t>.</w:t>
      </w:r>
      <w:r w:rsidRPr="00255920">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255920" w:rsidRPr="00255920" w:rsidRDefault="00255920" w:rsidP="00255920">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w:t>
      </w:r>
      <w:proofErr w:type="spellStart"/>
      <w:r>
        <w:rPr>
          <w:rFonts w:ascii="Times New Roman" w:eastAsia="Times New Roman" w:hAnsi="Times New Roman" w:cs="Times New Roman"/>
          <w:sz w:val="18"/>
          <w:szCs w:val="18"/>
          <w:lang w:eastAsia="lv-LV"/>
        </w:rPr>
        <w:t>Attīst</w:t>
      </w:r>
      <w:proofErr w:type="spellEnd"/>
      <w:r>
        <w:rPr>
          <w:rFonts w:ascii="Times New Roman" w:eastAsia="Times New Roman" w:hAnsi="Times New Roman" w:cs="Times New Roman"/>
          <w:sz w:val="18"/>
          <w:szCs w:val="18"/>
          <w:lang w:eastAsia="lv-LV"/>
        </w:rPr>
        <w:t>.</w:t>
      </w:r>
      <w:r w:rsidRPr="00255920">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255920" w:rsidRPr="00255920" w:rsidRDefault="00255920" w:rsidP="00255920">
      <w:pPr>
        <w:spacing w:after="0" w:line="240" w:lineRule="auto"/>
        <w:jc w:val="both"/>
        <w:rPr>
          <w:rFonts w:ascii="Times New Roman" w:eastAsia="Times New Roman" w:hAnsi="Times New Roman" w:cs="Times New Roman"/>
          <w:sz w:val="18"/>
          <w:szCs w:val="18"/>
          <w:lang w:eastAsia="lv-LV"/>
        </w:rPr>
      </w:pPr>
      <w:r w:rsidRPr="00255920">
        <w:rPr>
          <w:rFonts w:ascii="Times New Roman" w:eastAsia="Times New Roman" w:hAnsi="Times New Roman" w:cs="Times New Roman"/>
          <w:sz w:val="18"/>
          <w:szCs w:val="18"/>
          <w:lang w:eastAsia="lv-LV"/>
        </w:rPr>
        <w:t xml:space="preserve">-Kultūras, sporta un </w:t>
      </w:r>
      <w:proofErr w:type="spellStart"/>
      <w:r w:rsidRPr="00255920">
        <w:rPr>
          <w:rFonts w:ascii="Times New Roman" w:eastAsia="Times New Roman" w:hAnsi="Times New Roman" w:cs="Times New Roman"/>
          <w:sz w:val="18"/>
          <w:szCs w:val="18"/>
          <w:lang w:eastAsia="lv-LV"/>
        </w:rPr>
        <w:t>sab</w:t>
      </w:r>
      <w:proofErr w:type="spellEnd"/>
      <w:r>
        <w:rPr>
          <w:rFonts w:ascii="Times New Roman" w:eastAsia="Times New Roman" w:hAnsi="Times New Roman" w:cs="Times New Roman"/>
          <w:sz w:val="18"/>
          <w:szCs w:val="18"/>
          <w:lang w:eastAsia="lv-LV"/>
        </w:rPr>
        <w:t>. attiecību nod.</w:t>
      </w:r>
    </w:p>
    <w:p w:rsidR="00255920" w:rsidRPr="00255920" w:rsidRDefault="00255920" w:rsidP="00255920">
      <w:pPr>
        <w:spacing w:after="0" w:line="240" w:lineRule="auto"/>
        <w:jc w:val="both"/>
        <w:rPr>
          <w:rFonts w:ascii="Times New Roman" w:eastAsia="Times New Roman" w:hAnsi="Times New Roman" w:cs="Times New Roman"/>
          <w:sz w:val="18"/>
          <w:szCs w:val="18"/>
          <w:lang w:eastAsia="lv-LV"/>
        </w:rPr>
      </w:pPr>
      <w:r w:rsidRPr="00255920">
        <w:rPr>
          <w:rFonts w:ascii="Times New Roman" w:eastAsia="Times New Roman" w:hAnsi="Times New Roman" w:cs="Times New Roman"/>
          <w:sz w:val="18"/>
          <w:szCs w:val="18"/>
          <w:lang w:eastAsia="lv-LV"/>
        </w:rPr>
        <w:t>-Biedrībai “Pozitīvā Doma”</w:t>
      </w:r>
    </w:p>
    <w:p w:rsidR="00255920" w:rsidRPr="00255920" w:rsidRDefault="00255920" w:rsidP="00255920">
      <w:pPr>
        <w:spacing w:after="0" w:line="240" w:lineRule="auto"/>
        <w:jc w:val="both"/>
        <w:rPr>
          <w:rFonts w:ascii="Times New Roman" w:eastAsia="Times New Roman" w:hAnsi="Times New Roman" w:cs="Times New Roman"/>
          <w:sz w:val="18"/>
          <w:szCs w:val="18"/>
          <w:lang w:eastAsia="lv-LV"/>
        </w:rPr>
      </w:pPr>
      <w:r w:rsidRPr="00255920">
        <w:rPr>
          <w:rFonts w:ascii="Times New Roman" w:eastAsia="Times New Roman" w:hAnsi="Times New Roman" w:cs="Times New Roman"/>
          <w:sz w:val="18"/>
          <w:szCs w:val="18"/>
          <w:lang w:eastAsia="lv-LV"/>
        </w:rPr>
        <w:t>_____________________________________________________</w:t>
      </w:r>
    </w:p>
    <w:p w:rsidR="00255920" w:rsidRPr="00255920" w:rsidRDefault="00255920" w:rsidP="00255920">
      <w:pPr>
        <w:spacing w:after="0" w:line="240" w:lineRule="auto"/>
        <w:rPr>
          <w:rFonts w:ascii="Times New Roman" w:eastAsia="Times New Roman" w:hAnsi="Times New Roman" w:cs="Times New Roman"/>
          <w:sz w:val="18"/>
          <w:szCs w:val="18"/>
          <w:lang w:eastAsia="lv-LV"/>
        </w:rPr>
      </w:pPr>
      <w:r w:rsidRPr="00255920">
        <w:rPr>
          <w:rFonts w:ascii="Times New Roman" w:eastAsia="Times New Roman" w:hAnsi="Times New Roman" w:cs="Times New Roman"/>
          <w:sz w:val="18"/>
          <w:szCs w:val="18"/>
          <w:lang w:eastAsia="lv-LV"/>
        </w:rPr>
        <w:t>Sagatavoja Attīstības nod. (I.Helmane)</w:t>
      </w:r>
    </w:p>
    <w:p w:rsidR="00255920" w:rsidRDefault="00255920" w:rsidP="00826E2C">
      <w:pPr>
        <w:spacing w:after="0" w:line="240" w:lineRule="auto"/>
        <w:rPr>
          <w:rFonts w:ascii="Times New Roman" w:eastAsia="Times New Roman" w:hAnsi="Times New Roman" w:cs="Times New Roman"/>
          <w:sz w:val="18"/>
          <w:szCs w:val="18"/>
          <w:lang w:eastAsia="lv-LV"/>
        </w:rPr>
      </w:pPr>
    </w:p>
    <w:p w:rsidR="00255920" w:rsidRPr="00826E2C" w:rsidRDefault="00255920" w:rsidP="00826E2C">
      <w:pPr>
        <w:spacing w:after="0" w:line="240" w:lineRule="auto"/>
        <w:rPr>
          <w:rFonts w:ascii="Times New Roman" w:eastAsia="Times New Roman" w:hAnsi="Times New Roman" w:cs="Times New Roman"/>
          <w:sz w:val="18"/>
          <w:szCs w:val="18"/>
          <w:lang w:eastAsia="lv-LV"/>
        </w:rPr>
      </w:pPr>
    </w:p>
    <w:sectPr w:rsidR="00255920" w:rsidRPr="00826E2C" w:rsidSect="001D0993">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2F4" w:rsidRDefault="000762F4" w:rsidP="00754450">
      <w:pPr>
        <w:spacing w:after="0" w:line="240" w:lineRule="auto"/>
      </w:pPr>
      <w:r>
        <w:separator/>
      </w:r>
    </w:p>
  </w:endnote>
  <w:endnote w:type="continuationSeparator" w:id="0">
    <w:p w:rsidR="000762F4" w:rsidRDefault="000762F4" w:rsidP="0075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238625894"/>
      <w:docPartObj>
        <w:docPartGallery w:val="Page Numbers (Bottom of Page)"/>
        <w:docPartUnique/>
      </w:docPartObj>
    </w:sdtPr>
    <w:sdtEndPr>
      <w:rPr>
        <w:noProof/>
      </w:rPr>
    </w:sdtEndPr>
    <w:sdtContent>
      <w:p w:rsidR="00754450" w:rsidRPr="00754450" w:rsidRDefault="00754450">
        <w:pPr>
          <w:pStyle w:val="Footer"/>
          <w:jc w:val="center"/>
          <w:rPr>
            <w:rFonts w:ascii="Times New Roman" w:hAnsi="Times New Roman" w:cs="Times New Roman"/>
            <w:sz w:val="12"/>
            <w:szCs w:val="12"/>
          </w:rPr>
        </w:pPr>
        <w:r w:rsidRPr="00754450">
          <w:rPr>
            <w:rFonts w:ascii="Times New Roman" w:hAnsi="Times New Roman" w:cs="Times New Roman"/>
            <w:sz w:val="12"/>
            <w:szCs w:val="12"/>
          </w:rPr>
          <w:t>Tak10-15</w:t>
        </w:r>
      </w:p>
      <w:p w:rsidR="00754450" w:rsidRPr="00754450" w:rsidRDefault="00754450">
        <w:pPr>
          <w:pStyle w:val="Footer"/>
          <w:jc w:val="center"/>
          <w:rPr>
            <w:rFonts w:ascii="Times New Roman" w:hAnsi="Times New Roman" w:cs="Times New Roman"/>
            <w:sz w:val="12"/>
            <w:szCs w:val="12"/>
          </w:rPr>
        </w:pPr>
        <w:r w:rsidRPr="00754450">
          <w:rPr>
            <w:rFonts w:ascii="Times New Roman" w:hAnsi="Times New Roman" w:cs="Times New Roman"/>
            <w:sz w:val="12"/>
            <w:szCs w:val="12"/>
          </w:rPr>
          <w:fldChar w:fldCharType="begin"/>
        </w:r>
        <w:r w:rsidRPr="00754450">
          <w:rPr>
            <w:rFonts w:ascii="Times New Roman" w:hAnsi="Times New Roman" w:cs="Times New Roman"/>
            <w:sz w:val="12"/>
            <w:szCs w:val="12"/>
          </w:rPr>
          <w:instrText xml:space="preserve"> PAGE   \* MERGEFORMAT </w:instrText>
        </w:r>
        <w:r w:rsidRPr="00754450">
          <w:rPr>
            <w:rFonts w:ascii="Times New Roman" w:hAnsi="Times New Roman" w:cs="Times New Roman"/>
            <w:sz w:val="12"/>
            <w:szCs w:val="12"/>
          </w:rPr>
          <w:fldChar w:fldCharType="separate"/>
        </w:r>
        <w:r w:rsidR="00C37B37">
          <w:rPr>
            <w:rFonts w:ascii="Times New Roman" w:hAnsi="Times New Roman" w:cs="Times New Roman"/>
            <w:noProof/>
            <w:sz w:val="12"/>
            <w:szCs w:val="12"/>
          </w:rPr>
          <w:t>8</w:t>
        </w:r>
        <w:r w:rsidRPr="00754450">
          <w:rPr>
            <w:rFonts w:ascii="Times New Roman" w:hAnsi="Times New Roman" w:cs="Times New Roman"/>
            <w:noProof/>
            <w:sz w:val="12"/>
            <w:szCs w:val="12"/>
          </w:rPr>
          <w:fldChar w:fldCharType="end"/>
        </w:r>
      </w:p>
    </w:sdtContent>
  </w:sdt>
  <w:p w:rsidR="00754450" w:rsidRDefault="00754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2F4" w:rsidRDefault="000762F4" w:rsidP="00754450">
      <w:pPr>
        <w:spacing w:after="0" w:line="240" w:lineRule="auto"/>
      </w:pPr>
      <w:r>
        <w:separator/>
      </w:r>
    </w:p>
  </w:footnote>
  <w:footnote w:type="continuationSeparator" w:id="0">
    <w:p w:rsidR="000762F4" w:rsidRDefault="000762F4" w:rsidP="00754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364FA"/>
    <w:multiLevelType w:val="hybridMultilevel"/>
    <w:tmpl w:val="5D24AAAA"/>
    <w:lvl w:ilvl="0" w:tplc="687268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61C5C41"/>
    <w:multiLevelType w:val="hybridMultilevel"/>
    <w:tmpl w:val="4410AE1A"/>
    <w:lvl w:ilvl="0" w:tplc="CB725FA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4EF705D"/>
    <w:multiLevelType w:val="hybridMultilevel"/>
    <w:tmpl w:val="63CE31E4"/>
    <w:lvl w:ilvl="0" w:tplc="9FF6350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4B"/>
    <w:rsid w:val="000050F9"/>
    <w:rsid w:val="00011223"/>
    <w:rsid w:val="000350CA"/>
    <w:rsid w:val="000473D7"/>
    <w:rsid w:val="000762F4"/>
    <w:rsid w:val="00091C78"/>
    <w:rsid w:val="001D0993"/>
    <w:rsid w:val="001E6F8B"/>
    <w:rsid w:val="0020571C"/>
    <w:rsid w:val="0020726C"/>
    <w:rsid w:val="002210C7"/>
    <w:rsid w:val="00255920"/>
    <w:rsid w:val="002F1B5D"/>
    <w:rsid w:val="003703C8"/>
    <w:rsid w:val="00423562"/>
    <w:rsid w:val="00437EF7"/>
    <w:rsid w:val="00456B4F"/>
    <w:rsid w:val="00483347"/>
    <w:rsid w:val="004D5D1F"/>
    <w:rsid w:val="00516A24"/>
    <w:rsid w:val="0058254B"/>
    <w:rsid w:val="005B6824"/>
    <w:rsid w:val="005F2C2B"/>
    <w:rsid w:val="00627123"/>
    <w:rsid w:val="00643C63"/>
    <w:rsid w:val="00653B76"/>
    <w:rsid w:val="006567BB"/>
    <w:rsid w:val="00754450"/>
    <w:rsid w:val="007A0E0F"/>
    <w:rsid w:val="00826E2C"/>
    <w:rsid w:val="00830494"/>
    <w:rsid w:val="0084363D"/>
    <w:rsid w:val="0094042C"/>
    <w:rsid w:val="00963A50"/>
    <w:rsid w:val="00965510"/>
    <w:rsid w:val="00974023"/>
    <w:rsid w:val="009A204F"/>
    <w:rsid w:val="009D1041"/>
    <w:rsid w:val="009D2FD7"/>
    <w:rsid w:val="00A51A7E"/>
    <w:rsid w:val="00A7385B"/>
    <w:rsid w:val="00A95C33"/>
    <w:rsid w:val="00AA3C13"/>
    <w:rsid w:val="00B54BF8"/>
    <w:rsid w:val="00C37B37"/>
    <w:rsid w:val="00CD1FCF"/>
    <w:rsid w:val="00CF53AC"/>
    <w:rsid w:val="00D248C1"/>
    <w:rsid w:val="00D618F2"/>
    <w:rsid w:val="00D71298"/>
    <w:rsid w:val="00DC6DF9"/>
    <w:rsid w:val="00DE18DF"/>
    <w:rsid w:val="00E91CE0"/>
    <w:rsid w:val="00EA3D3B"/>
    <w:rsid w:val="00F07077"/>
    <w:rsid w:val="00F11D31"/>
    <w:rsid w:val="00F12C15"/>
    <w:rsid w:val="00FB1E1B"/>
    <w:rsid w:val="00FC6D92"/>
    <w:rsid w:val="00FF3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BD1A1-000F-41F5-89AB-4974CD3F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4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4450"/>
  </w:style>
  <w:style w:type="paragraph" w:styleId="Footer">
    <w:name w:val="footer"/>
    <w:basedOn w:val="Normal"/>
    <w:link w:val="FooterChar"/>
    <w:uiPriority w:val="99"/>
    <w:unhideWhenUsed/>
    <w:rsid w:val="007544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4450"/>
  </w:style>
  <w:style w:type="paragraph" w:styleId="ListParagraph">
    <w:name w:val="List Paragraph"/>
    <w:basedOn w:val="Normal"/>
    <w:uiPriority w:val="34"/>
    <w:qFormat/>
    <w:rsid w:val="00DC6DF9"/>
    <w:pPr>
      <w:ind w:left="720"/>
      <w:contextualSpacing/>
    </w:pPr>
  </w:style>
  <w:style w:type="paragraph" w:styleId="BalloonText">
    <w:name w:val="Balloon Text"/>
    <w:basedOn w:val="Normal"/>
    <w:link w:val="BalloonTextChar"/>
    <w:uiPriority w:val="99"/>
    <w:semiHidden/>
    <w:unhideWhenUsed/>
    <w:rsid w:val="00091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4518-74F8-4EBC-9855-CE8DF85A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10977</Words>
  <Characters>6258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2015-10-12T05:50:00Z</cp:lastPrinted>
  <dcterms:created xsi:type="dcterms:W3CDTF">2015-10-13T06:43:00Z</dcterms:created>
  <dcterms:modified xsi:type="dcterms:W3CDTF">2015-10-13T06:43:00Z</dcterms:modified>
</cp:coreProperties>
</file>